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9E" w:rsidRDefault="00157300" w:rsidP="00157300">
      <w:pPr>
        <w:snapToGrid w:val="0"/>
        <w:rPr>
          <w:rFonts w:ascii="ＭＳ ゴシック" w:hAnsi="ＭＳ ゴシック"/>
          <w:b/>
          <w:spacing w:val="20"/>
          <w:sz w:val="36"/>
          <w:szCs w:val="32"/>
        </w:rPr>
      </w:pPr>
      <w:r w:rsidRPr="005F52F4">
        <w:rPr>
          <w:rFonts w:ascii="ＭＳ ゴシック" w:hAnsi="ＭＳ ゴシック" w:hint="eastAsia"/>
          <w:b/>
          <w:spacing w:val="20"/>
          <w:sz w:val="36"/>
          <w:szCs w:val="32"/>
        </w:rPr>
        <w:t>調査結果の概要</w:t>
      </w:r>
    </w:p>
    <w:p w:rsidR="00157300" w:rsidRPr="005F52F4" w:rsidRDefault="00157300" w:rsidP="00157300">
      <w:pPr>
        <w:snapToGrid w:val="0"/>
        <w:rPr>
          <w:rFonts w:ascii="ＭＳ ゴシック" w:hAnsi="ＭＳ ゴシック"/>
          <w:b/>
          <w:spacing w:val="20"/>
          <w:sz w:val="36"/>
          <w:szCs w:val="32"/>
        </w:rPr>
      </w:pPr>
    </w:p>
    <w:p w:rsidR="00F3032A" w:rsidRPr="00E125D9" w:rsidRDefault="00157300" w:rsidP="00E125D9">
      <w:pPr>
        <w:snapToGrid w:val="0"/>
        <w:ind w:firstLineChars="100" w:firstLine="361"/>
        <w:rPr>
          <w:rFonts w:ascii="ＭＳ ゴシック" w:hAnsi="ＭＳ ゴシック"/>
          <w:b/>
          <w:spacing w:val="20"/>
          <w:sz w:val="32"/>
          <w:szCs w:val="32"/>
        </w:rPr>
      </w:pPr>
      <w:r w:rsidRPr="00E125D9">
        <w:rPr>
          <w:rFonts w:ascii="ＭＳ ゴシック" w:hAnsi="ＭＳ ゴシック" w:hint="eastAsia"/>
          <w:b/>
          <w:spacing w:val="20"/>
          <w:sz w:val="32"/>
          <w:szCs w:val="32"/>
        </w:rPr>
        <w:t>概況</w:t>
      </w:r>
    </w:p>
    <w:p w:rsidR="00F0547B" w:rsidRPr="005F52F4" w:rsidRDefault="00F0547B" w:rsidP="00F3032A">
      <w:pPr>
        <w:snapToGrid w:val="0"/>
        <w:rPr>
          <w:rFonts w:ascii="ＭＳ ゴシック" w:hAnsi="ＭＳ ゴシック"/>
          <w:sz w:val="28"/>
          <w:szCs w:val="28"/>
        </w:rPr>
      </w:pPr>
    </w:p>
    <w:p w:rsidR="00AC2D29" w:rsidRPr="005F52F4" w:rsidRDefault="005A4661" w:rsidP="001D3168">
      <w:pPr>
        <w:snapToGrid w:val="0"/>
        <w:spacing w:line="360" w:lineRule="auto"/>
        <w:rPr>
          <w:rFonts w:ascii="ＭＳ ゴシック" w:hAnsi="ＭＳ ゴシック"/>
          <w:b/>
          <w:sz w:val="26"/>
          <w:szCs w:val="26"/>
        </w:rPr>
      </w:pPr>
      <w:r w:rsidRPr="005F52F4">
        <w:rPr>
          <w:rFonts w:ascii="ＭＳ ゴシック" w:hAnsi="ＭＳ ゴシック" w:hint="eastAsia"/>
          <w:b/>
          <w:sz w:val="26"/>
          <w:szCs w:val="26"/>
        </w:rPr>
        <w:t xml:space="preserve">１　</w:t>
      </w:r>
      <w:r w:rsidR="008C0A9C" w:rsidRPr="005F52F4">
        <w:rPr>
          <w:rFonts w:ascii="ＭＳ ゴシック" w:hAnsi="ＭＳ ゴシック" w:hint="eastAsia"/>
          <w:b/>
          <w:sz w:val="26"/>
          <w:szCs w:val="26"/>
        </w:rPr>
        <w:t>２年目を迎えた「幼保連携型認定こども園」</w:t>
      </w:r>
    </w:p>
    <w:p w:rsidR="007B277D" w:rsidRPr="005F52F4" w:rsidRDefault="007B277D" w:rsidP="007B277D">
      <w:pPr>
        <w:snapToGrid w:val="0"/>
        <w:ind w:firstLineChars="100" w:firstLine="210"/>
        <w:rPr>
          <w:rFonts w:ascii="ＭＳ ゴシック" w:hAnsi="ＭＳ ゴシック"/>
          <w:szCs w:val="21"/>
        </w:rPr>
      </w:pPr>
      <w:r w:rsidRPr="005F52F4">
        <w:rPr>
          <w:rFonts w:ascii="ＭＳ ゴシック" w:hAnsi="ＭＳ ゴシック" w:hint="eastAsia"/>
          <w:szCs w:val="21"/>
        </w:rPr>
        <w:t>園数、園児数</w:t>
      </w:r>
      <w:r w:rsidR="001D3168" w:rsidRPr="005F52F4">
        <w:rPr>
          <w:rFonts w:ascii="ＭＳ ゴシック" w:hAnsi="ＭＳ ゴシック" w:hint="eastAsia"/>
          <w:szCs w:val="21"/>
        </w:rPr>
        <w:t>ともに大阪府は全国</w:t>
      </w:r>
      <w:r w:rsidR="00C0312F" w:rsidRPr="005F52F4">
        <w:rPr>
          <w:rFonts w:ascii="ＭＳ ゴシック" w:hAnsi="ＭＳ ゴシック" w:hint="eastAsia"/>
          <w:szCs w:val="21"/>
        </w:rPr>
        <w:t>最多</w:t>
      </w:r>
    </w:p>
    <w:p w:rsidR="007B277D" w:rsidRPr="00C02794" w:rsidRDefault="007B277D" w:rsidP="007B277D">
      <w:pPr>
        <w:snapToGrid w:val="0"/>
        <w:rPr>
          <w:rFonts w:ascii="ＭＳ ゴシック" w:hAnsi="ＭＳ ゴシック"/>
          <w:b/>
          <w:szCs w:val="24"/>
        </w:rPr>
      </w:pPr>
    </w:p>
    <w:p w:rsidR="005A4661" w:rsidRPr="005F52F4" w:rsidRDefault="005A4661" w:rsidP="007B5358">
      <w:pPr>
        <w:snapToGrid w:val="0"/>
        <w:spacing w:line="360" w:lineRule="auto"/>
        <w:rPr>
          <w:rFonts w:ascii="ＭＳ ゴシック" w:hAnsi="ＭＳ ゴシック"/>
          <w:b/>
          <w:szCs w:val="21"/>
        </w:rPr>
      </w:pPr>
      <w:r w:rsidRPr="005F52F4">
        <w:rPr>
          <w:rFonts w:ascii="ＭＳ ゴシック" w:hAnsi="ＭＳ ゴシック" w:hint="eastAsia"/>
          <w:b/>
          <w:szCs w:val="21"/>
        </w:rPr>
        <w:t>（１）</w:t>
      </w:r>
      <w:r w:rsidR="007817EE" w:rsidRPr="005F52F4">
        <w:rPr>
          <w:rFonts w:ascii="ＭＳ ゴシック" w:hAnsi="ＭＳ ゴシック" w:hint="eastAsia"/>
          <w:b/>
          <w:szCs w:val="21"/>
        </w:rPr>
        <w:t>園数の全国比較</w:t>
      </w:r>
    </w:p>
    <w:p w:rsidR="00A53EB0" w:rsidRPr="005F52F4" w:rsidRDefault="00A53EB0" w:rsidP="00D2784A">
      <w:pPr>
        <w:snapToGrid w:val="0"/>
        <w:spacing w:line="360" w:lineRule="auto"/>
        <w:ind w:firstLineChars="400" w:firstLine="840"/>
        <w:jc w:val="left"/>
        <w:rPr>
          <w:rFonts w:ascii="ＭＳ 明朝" w:eastAsia="ＭＳ 明朝" w:hAnsi="ＭＳ 明朝"/>
          <w:szCs w:val="21"/>
        </w:rPr>
      </w:pPr>
      <w:r w:rsidRPr="005F52F4">
        <w:rPr>
          <w:rFonts w:ascii="ＭＳ 明朝" w:eastAsia="ＭＳ 明朝" w:hAnsi="ＭＳ 明朝" w:hint="eastAsia"/>
          <w:szCs w:val="21"/>
        </w:rPr>
        <w:t xml:space="preserve">　　　</w:t>
      </w:r>
      <w:bookmarkStart w:id="0" w:name="_GoBack"/>
      <w:r w:rsidR="00F506D8">
        <w:rPr>
          <w:rFonts w:ascii="ＭＳ 明朝" w:eastAsia="ＭＳ 明朝" w:hAnsi="ＭＳ 明朝" w:hint="eastAsia"/>
          <w:noProof/>
          <w:szCs w:val="21"/>
        </w:rPr>
        <w:drawing>
          <wp:inline distT="0" distB="0" distL="0" distR="0">
            <wp:extent cx="4593265" cy="1683496"/>
            <wp:effectExtent l="0" t="0" r="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697" cy="1683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12885" w:rsidRPr="005F52F4" w:rsidRDefault="002A7156" w:rsidP="00A53EB0">
      <w:pPr>
        <w:snapToGrid w:val="0"/>
        <w:jc w:val="left"/>
        <w:rPr>
          <w:rFonts w:ascii="ＭＳ 明朝" w:eastAsia="ＭＳ 明朝" w:hAnsi="ＭＳ 明朝"/>
          <w:szCs w:val="21"/>
        </w:rPr>
      </w:pPr>
      <w:r w:rsidRPr="005F52F4">
        <w:rPr>
          <w:rFonts w:ascii="ＭＳ 明朝" w:eastAsia="ＭＳ 明朝" w:hAnsi="ＭＳ 明朝" w:hint="eastAsia"/>
          <w:szCs w:val="21"/>
        </w:rPr>
        <w:t>・</w:t>
      </w:r>
      <w:r w:rsidR="00112885" w:rsidRPr="005F52F4">
        <w:rPr>
          <w:rFonts w:ascii="ＭＳ 明朝" w:eastAsia="ＭＳ 明朝" w:hAnsi="ＭＳ 明朝" w:hint="eastAsia"/>
          <w:szCs w:val="21"/>
        </w:rPr>
        <w:t>全国総数</w:t>
      </w:r>
      <w:r w:rsidR="00FA161F" w:rsidRPr="005F52F4">
        <w:rPr>
          <w:rFonts w:ascii="ＭＳ 明朝" w:eastAsia="ＭＳ 明朝" w:hAnsi="ＭＳ 明朝" w:hint="eastAsia"/>
          <w:szCs w:val="21"/>
        </w:rPr>
        <w:t>は2,</w:t>
      </w:r>
      <w:r w:rsidR="00151F90" w:rsidRPr="005F52F4">
        <w:rPr>
          <w:rFonts w:ascii="ＭＳ 明朝" w:eastAsia="ＭＳ 明朝" w:hAnsi="ＭＳ 明朝" w:hint="eastAsia"/>
          <w:szCs w:val="21"/>
        </w:rPr>
        <w:t>822</w:t>
      </w:r>
      <w:r w:rsidR="00FA161F" w:rsidRPr="005F52F4">
        <w:rPr>
          <w:rFonts w:ascii="ＭＳ 明朝" w:eastAsia="ＭＳ 明朝" w:hAnsi="ＭＳ 明朝" w:hint="eastAsia"/>
          <w:szCs w:val="21"/>
        </w:rPr>
        <w:t>園で、1</w:t>
      </w:r>
      <w:r w:rsidR="00112885" w:rsidRPr="005F52F4">
        <w:rPr>
          <w:rFonts w:ascii="ＭＳ 明朝" w:eastAsia="ＭＳ 明朝" w:hAnsi="ＭＳ 明朝" w:hint="eastAsia"/>
          <w:szCs w:val="21"/>
        </w:rPr>
        <w:t>年で8</w:t>
      </w:r>
      <w:r w:rsidR="00151F90" w:rsidRPr="005F52F4">
        <w:rPr>
          <w:rFonts w:ascii="ＭＳ 明朝" w:eastAsia="ＭＳ 明朝" w:hAnsi="ＭＳ 明朝" w:hint="eastAsia"/>
          <w:szCs w:val="21"/>
        </w:rPr>
        <w:t>79</w:t>
      </w:r>
      <w:r w:rsidR="00277762">
        <w:rPr>
          <w:rFonts w:ascii="ＭＳ 明朝" w:eastAsia="ＭＳ 明朝" w:hAnsi="ＭＳ 明朝" w:hint="eastAsia"/>
          <w:szCs w:val="21"/>
        </w:rPr>
        <w:t>園増加している</w:t>
      </w:r>
    </w:p>
    <w:p w:rsidR="00F169B8" w:rsidRPr="005F52F4" w:rsidRDefault="00555FAB" w:rsidP="00427115">
      <w:pPr>
        <w:snapToGrid w:val="0"/>
        <w:spacing w:line="360" w:lineRule="auto"/>
        <w:jc w:val="left"/>
        <w:rPr>
          <w:rFonts w:ascii="ＭＳ 明朝" w:eastAsia="ＭＳ 明朝" w:hAnsi="ＭＳ 明朝"/>
          <w:szCs w:val="21"/>
        </w:rPr>
      </w:pPr>
      <w:r w:rsidRPr="005F52F4">
        <w:rPr>
          <w:rFonts w:ascii="ＭＳ 明朝" w:eastAsia="ＭＳ 明朝" w:hAnsi="ＭＳ 明朝" w:hint="eastAsia"/>
          <w:szCs w:val="21"/>
        </w:rPr>
        <w:t>・大阪府は</w:t>
      </w:r>
      <w:r w:rsidR="00784373" w:rsidRPr="005F52F4">
        <w:rPr>
          <w:rFonts w:ascii="ＭＳ 明朝" w:eastAsia="ＭＳ 明朝" w:hAnsi="ＭＳ 明朝" w:hint="eastAsia"/>
          <w:szCs w:val="21"/>
        </w:rPr>
        <w:t>331</w:t>
      </w:r>
      <w:r w:rsidRPr="005F52F4">
        <w:rPr>
          <w:rFonts w:ascii="ＭＳ 明朝" w:eastAsia="ＭＳ 明朝" w:hAnsi="ＭＳ 明朝" w:hint="eastAsia"/>
          <w:szCs w:val="21"/>
        </w:rPr>
        <w:t>園</w:t>
      </w:r>
      <w:r w:rsidR="002A7156" w:rsidRPr="005F52F4">
        <w:rPr>
          <w:rFonts w:ascii="ＭＳ 明朝" w:eastAsia="ＭＳ 明朝" w:hAnsi="ＭＳ 明朝" w:hint="eastAsia"/>
          <w:szCs w:val="21"/>
        </w:rPr>
        <w:t>で、</w:t>
      </w:r>
      <w:r w:rsidRPr="005F52F4">
        <w:rPr>
          <w:rFonts w:ascii="ＭＳ 明朝" w:eastAsia="ＭＳ 明朝" w:hAnsi="ＭＳ 明朝" w:hint="eastAsia"/>
          <w:szCs w:val="21"/>
        </w:rPr>
        <w:t>全国で最も多い</w:t>
      </w:r>
      <w:r w:rsidR="00FC7D1E" w:rsidRPr="005F52F4">
        <w:rPr>
          <w:rFonts w:ascii="ＭＳ 明朝" w:eastAsia="ＭＳ 明朝" w:hAnsi="ＭＳ 明朝" w:hint="eastAsia"/>
          <w:szCs w:val="21"/>
        </w:rPr>
        <w:t>園数</w:t>
      </w:r>
      <w:r w:rsidR="00112885" w:rsidRPr="005F52F4">
        <w:rPr>
          <w:rFonts w:ascii="ＭＳ 明朝" w:eastAsia="ＭＳ 明朝" w:hAnsi="ＭＳ 明朝" w:hint="eastAsia"/>
          <w:szCs w:val="21"/>
        </w:rPr>
        <w:t>となっている</w:t>
      </w:r>
    </w:p>
    <w:p w:rsidR="00555FAB" w:rsidRPr="005F52F4" w:rsidRDefault="00555FAB" w:rsidP="007B5358">
      <w:pPr>
        <w:snapToGrid w:val="0"/>
        <w:spacing w:line="360" w:lineRule="auto"/>
        <w:rPr>
          <w:rFonts w:ascii="ＭＳ ゴシック" w:hAnsi="ＭＳ ゴシック"/>
          <w:b/>
          <w:szCs w:val="21"/>
        </w:rPr>
      </w:pPr>
      <w:r w:rsidRPr="005F52F4">
        <w:rPr>
          <w:rFonts w:ascii="ＭＳ ゴシック" w:hAnsi="ＭＳ ゴシック" w:hint="eastAsia"/>
          <w:b/>
          <w:szCs w:val="21"/>
        </w:rPr>
        <w:t>（２）</w:t>
      </w:r>
      <w:r w:rsidR="00191376" w:rsidRPr="005F52F4">
        <w:rPr>
          <w:rFonts w:ascii="ＭＳ ゴシック" w:hAnsi="ＭＳ ゴシック" w:hint="eastAsia"/>
          <w:b/>
          <w:szCs w:val="21"/>
        </w:rPr>
        <w:t>園児</w:t>
      </w:r>
      <w:r w:rsidR="00BE5B9A" w:rsidRPr="005F52F4">
        <w:rPr>
          <w:rFonts w:ascii="ＭＳ ゴシック" w:hAnsi="ＭＳ ゴシック" w:hint="eastAsia"/>
          <w:b/>
          <w:szCs w:val="21"/>
        </w:rPr>
        <w:t>数</w:t>
      </w:r>
    </w:p>
    <w:p w:rsidR="005251F2" w:rsidRPr="005F52F4" w:rsidRDefault="00D47A5B" w:rsidP="00BE5B9A">
      <w:pPr>
        <w:snapToGrid w:val="0"/>
        <w:spacing w:line="360" w:lineRule="auto"/>
        <w:jc w:val="center"/>
        <w:rPr>
          <w:rFonts w:ascii="ＭＳ ゴシック" w:hAnsi="ＭＳ ゴシック"/>
          <w:b/>
          <w:szCs w:val="21"/>
        </w:rPr>
      </w:pPr>
      <w:r>
        <w:rPr>
          <w:rFonts w:ascii="ＭＳ ゴシック" w:hAnsi="ＭＳ ゴシック"/>
          <w:b/>
          <w:noProof/>
          <w:szCs w:val="21"/>
        </w:rPr>
        <w:drawing>
          <wp:inline distT="0" distB="0" distL="0" distR="0">
            <wp:extent cx="5188585" cy="638175"/>
            <wp:effectExtent l="0" t="0" r="0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58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FAB" w:rsidRPr="005F52F4" w:rsidRDefault="00D47A5B" w:rsidP="00210A03">
      <w:pPr>
        <w:snapToGrid w:val="0"/>
        <w:spacing w:line="360" w:lineRule="auto"/>
        <w:jc w:val="center"/>
        <w:rPr>
          <w:rFonts w:ascii="ＭＳ 明朝" w:eastAsia="ＭＳ 明朝" w:hAnsi="ＭＳ 明朝"/>
          <w:szCs w:val="21"/>
        </w:rPr>
      </w:pPr>
      <w:r>
        <w:rPr>
          <w:noProof/>
        </w:rPr>
        <w:drawing>
          <wp:anchor distT="0" distB="0" distL="114300" distR="114300" simplePos="0" relativeHeight="251718144" behindDoc="0" locked="0" layoutInCell="1" allowOverlap="1">
            <wp:simplePos x="0" y="0"/>
            <wp:positionH relativeFrom="margin">
              <wp:posOffset>600075</wp:posOffset>
            </wp:positionH>
            <wp:positionV relativeFrom="paragraph">
              <wp:posOffset>152400</wp:posOffset>
            </wp:positionV>
            <wp:extent cx="5177790" cy="2313940"/>
            <wp:effectExtent l="0" t="0" r="0" b="0"/>
            <wp:wrapNone/>
            <wp:docPr id="904" name="図 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790" cy="231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hAnsi="ＭＳ 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22225</wp:posOffset>
                </wp:positionV>
                <wp:extent cx="2124075" cy="276225"/>
                <wp:effectExtent l="9525" t="12700" r="9525" b="6350"/>
                <wp:wrapNone/>
                <wp:docPr id="2" name="AutoShap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50BC" w:rsidRDefault="00B650BC" w:rsidP="005340A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sz w:val="21"/>
                                <w:szCs w:val="21"/>
                              </w:rPr>
                              <w:t>園児数　内訳</w:t>
                            </w:r>
                          </w:p>
                          <w:p w:rsidR="00B650BC" w:rsidRDefault="00B650BC" w:rsidP="005340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07" o:spid="_x0000_s1026" style="position:absolute;left:0;text-align:left;margin-left:0;margin-top:1.75pt;width:167.25pt;height:21.75pt;z-index: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" strokecolor="gray" strokeweight=".25pt">
                <v:textbox inset="5.85pt,.7pt,5.85pt,.7pt">
                  <w:txbxContent>
                    <w:p w:rsidR="00B650BC" w:rsidRDefault="00B650BC" w:rsidP="005340A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sz w:val="21"/>
                          <w:szCs w:val="21"/>
                        </w:rPr>
                        <w:t>園児数　内訳</w:t>
                      </w:r>
                    </w:p>
                    <w:p w:rsidR="00B650BC" w:rsidRDefault="00B650BC" w:rsidP="005340A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96240" w:rsidRPr="005F52F4" w:rsidRDefault="00096240" w:rsidP="007B5358">
      <w:pPr>
        <w:snapToGrid w:val="0"/>
        <w:spacing w:line="360" w:lineRule="auto"/>
        <w:rPr>
          <w:rFonts w:ascii="ＭＳ 明朝" w:eastAsia="ＭＳ 明朝" w:hAnsi="ＭＳ 明朝"/>
          <w:szCs w:val="21"/>
        </w:rPr>
      </w:pPr>
    </w:p>
    <w:p w:rsidR="00BE5B9A" w:rsidRPr="005F52F4" w:rsidRDefault="00BE5B9A" w:rsidP="007B5358">
      <w:pPr>
        <w:snapToGrid w:val="0"/>
        <w:spacing w:line="360" w:lineRule="auto"/>
        <w:rPr>
          <w:rFonts w:ascii="ＭＳ 明朝" w:eastAsia="ＭＳ 明朝" w:hAnsi="ＭＳ 明朝"/>
          <w:szCs w:val="21"/>
        </w:rPr>
      </w:pPr>
    </w:p>
    <w:p w:rsidR="00BE5B9A" w:rsidRPr="005F52F4" w:rsidRDefault="00BE5B9A" w:rsidP="007B5358">
      <w:pPr>
        <w:snapToGrid w:val="0"/>
        <w:spacing w:line="360" w:lineRule="auto"/>
        <w:rPr>
          <w:rFonts w:ascii="ＭＳ 明朝" w:eastAsia="ＭＳ 明朝" w:hAnsi="ＭＳ 明朝"/>
          <w:szCs w:val="21"/>
        </w:rPr>
      </w:pPr>
    </w:p>
    <w:p w:rsidR="00BE5B9A" w:rsidRPr="005F52F4" w:rsidRDefault="00BE5B9A" w:rsidP="007B5358">
      <w:pPr>
        <w:snapToGrid w:val="0"/>
        <w:spacing w:line="360" w:lineRule="auto"/>
        <w:rPr>
          <w:rFonts w:ascii="ＭＳ 明朝" w:eastAsia="ＭＳ 明朝" w:hAnsi="ＭＳ 明朝"/>
          <w:szCs w:val="21"/>
        </w:rPr>
      </w:pPr>
    </w:p>
    <w:p w:rsidR="00BE5B9A" w:rsidRPr="005F52F4" w:rsidRDefault="00BE5B9A" w:rsidP="007B5358">
      <w:pPr>
        <w:snapToGrid w:val="0"/>
        <w:spacing w:line="360" w:lineRule="auto"/>
        <w:rPr>
          <w:rFonts w:ascii="ＭＳ 明朝" w:eastAsia="ＭＳ 明朝" w:hAnsi="ＭＳ 明朝"/>
          <w:szCs w:val="21"/>
        </w:rPr>
      </w:pPr>
    </w:p>
    <w:p w:rsidR="00BE5B9A" w:rsidRPr="005F52F4" w:rsidRDefault="00BE5B9A" w:rsidP="007B5358">
      <w:pPr>
        <w:snapToGrid w:val="0"/>
        <w:spacing w:line="360" w:lineRule="auto"/>
        <w:rPr>
          <w:rFonts w:ascii="ＭＳ 明朝" w:eastAsia="ＭＳ 明朝" w:hAnsi="ＭＳ 明朝"/>
          <w:szCs w:val="21"/>
        </w:rPr>
      </w:pPr>
    </w:p>
    <w:p w:rsidR="00BE5B9A" w:rsidRPr="005F52F4" w:rsidRDefault="00BE5B9A" w:rsidP="007B5358">
      <w:pPr>
        <w:snapToGrid w:val="0"/>
        <w:spacing w:line="360" w:lineRule="auto"/>
        <w:rPr>
          <w:rFonts w:ascii="ＭＳ 明朝" w:eastAsia="ＭＳ 明朝" w:hAnsi="ＭＳ 明朝"/>
          <w:szCs w:val="21"/>
        </w:rPr>
      </w:pPr>
    </w:p>
    <w:p w:rsidR="00BF3D32" w:rsidRPr="005F52F4" w:rsidRDefault="00BF3D32" w:rsidP="007B5358">
      <w:pPr>
        <w:snapToGrid w:val="0"/>
        <w:spacing w:line="360" w:lineRule="auto"/>
        <w:rPr>
          <w:rFonts w:ascii="ＭＳ 明朝" w:eastAsia="ＭＳ 明朝" w:hAnsi="ＭＳ 明朝"/>
          <w:szCs w:val="21"/>
        </w:rPr>
      </w:pPr>
    </w:p>
    <w:p w:rsidR="00BE5B9A" w:rsidRPr="005F52F4" w:rsidRDefault="00D47A5B" w:rsidP="007B5358">
      <w:pPr>
        <w:snapToGrid w:val="0"/>
        <w:spacing w:line="360" w:lineRule="auto"/>
        <w:rPr>
          <w:rFonts w:ascii="ＭＳ 明朝" w:eastAsia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24765</wp:posOffset>
                </wp:positionV>
                <wp:extent cx="5267325" cy="581025"/>
                <wp:effectExtent l="13335" t="5715" r="5715" b="13335"/>
                <wp:wrapNone/>
                <wp:docPr id="1" name="Text Box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0BC" w:rsidRDefault="00B650BC" w:rsidP="00CE6A24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18"/>
                              </w:rPr>
                              <w:t>１</w:t>
                            </w:r>
                            <w:r w:rsidRPr="00FC6CDC">
                              <w:rPr>
                                <w:rFonts w:hint="eastAsia"/>
                                <w:sz w:val="18"/>
                              </w:rPr>
                              <w:t>号認定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：</w:t>
                            </w:r>
                            <w:r w:rsidRPr="00FC6CDC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満３歳以上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の</w:t>
                            </w:r>
                            <w:r w:rsidRPr="00FC6CDC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就学前の子ども（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２</w:t>
                            </w:r>
                            <w:r w:rsidRPr="00FC6CDC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号認定を除く）</w:t>
                            </w:r>
                          </w:p>
                          <w:p w:rsidR="00B650BC" w:rsidRPr="00FC6CDC" w:rsidRDefault="00B650BC" w:rsidP="00517CC5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18"/>
                              </w:rPr>
                              <w:t>２</w:t>
                            </w:r>
                            <w:r w:rsidRPr="00FC6CDC">
                              <w:rPr>
                                <w:rFonts w:hint="eastAsia"/>
                                <w:sz w:val="18"/>
                              </w:rPr>
                              <w:t>号認定：</w:t>
                            </w:r>
                            <w:r w:rsidRPr="00FC6CDC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３</w:t>
                            </w:r>
                            <w:r w:rsidRPr="00FC6CDC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歳以上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の</w:t>
                            </w:r>
                            <w:r w:rsidRPr="00FC6CDC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就学前の子ども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で、</w:t>
                            </w:r>
                            <w:r w:rsidRPr="00FC6CDC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保護者の労働や疾病等により保育を必要とする子ども</w:t>
                            </w:r>
                          </w:p>
                          <w:p w:rsidR="00B650BC" w:rsidRPr="00FC6CDC" w:rsidRDefault="00B650BC" w:rsidP="00CE6A24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18"/>
                              </w:rPr>
                              <w:t>３</w:t>
                            </w:r>
                            <w:r w:rsidRPr="00FC6CDC">
                              <w:rPr>
                                <w:rFonts w:hint="eastAsia"/>
                                <w:sz w:val="18"/>
                              </w:rPr>
                              <w:t>号認定：</w:t>
                            </w:r>
                            <w:r w:rsidRPr="00FC6CDC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３</w:t>
                            </w:r>
                            <w:r w:rsidRPr="00FC6CDC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歳未満で保護者の労働や疾病等により保育を必要とする子ども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9" o:spid="_x0000_s1027" type="#_x0000_t202" style="position:absolute;left:0;text-align:left;margin-left:49.05pt;margin-top:1.95pt;width:414.75pt;height:45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">
                <v:textbox>
                  <w:txbxContent>
                    <w:p w:rsidR="00B650BC" w:rsidRDefault="00B650BC" w:rsidP="00CE6A24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18"/>
                        </w:rPr>
                        <w:t>１</w:t>
                      </w:r>
                      <w:r w:rsidRPr="00FC6CDC">
                        <w:rPr>
                          <w:rFonts w:hint="eastAsia"/>
                          <w:sz w:val="18"/>
                        </w:rPr>
                        <w:t>号認定</w:t>
                      </w:r>
                      <w:r>
                        <w:rPr>
                          <w:rFonts w:hint="eastAsia"/>
                          <w:sz w:val="18"/>
                        </w:rPr>
                        <w:t>：</w:t>
                      </w:r>
                      <w:r w:rsidRPr="00FC6CDC">
                        <w:rPr>
                          <w:rFonts w:ascii="ＭＳ 明朝" w:eastAsia="ＭＳ 明朝" w:hAnsi="ＭＳ 明朝" w:hint="eastAsia"/>
                          <w:sz w:val="18"/>
                        </w:rPr>
                        <w:t>満３歳以上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の</w:t>
                      </w:r>
                      <w:r w:rsidRPr="00FC6CDC">
                        <w:rPr>
                          <w:rFonts w:ascii="ＭＳ 明朝" w:eastAsia="ＭＳ 明朝" w:hAnsi="ＭＳ 明朝" w:hint="eastAsia"/>
                          <w:sz w:val="18"/>
                        </w:rPr>
                        <w:t>就学前の子ども（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２</w:t>
                      </w:r>
                      <w:r w:rsidRPr="00FC6CDC">
                        <w:rPr>
                          <w:rFonts w:ascii="ＭＳ 明朝" w:eastAsia="ＭＳ 明朝" w:hAnsi="ＭＳ 明朝" w:hint="eastAsia"/>
                          <w:sz w:val="18"/>
                        </w:rPr>
                        <w:t>号認定を除く）</w:t>
                      </w:r>
                    </w:p>
                    <w:p w:rsidR="00B650BC" w:rsidRPr="00FC6CDC" w:rsidRDefault="00B650BC" w:rsidP="00517CC5">
                      <w:pPr>
                        <w:spacing w:line="240" w:lineRule="exact"/>
                        <w:rPr>
                          <w:sz w:val="18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18"/>
                        </w:rPr>
                        <w:t>２</w:t>
                      </w:r>
                      <w:r w:rsidRPr="00FC6CDC">
                        <w:rPr>
                          <w:rFonts w:hint="eastAsia"/>
                          <w:sz w:val="18"/>
                        </w:rPr>
                        <w:t>号認定：</w:t>
                      </w:r>
                      <w:r w:rsidRPr="00FC6CDC">
                        <w:rPr>
                          <w:rFonts w:ascii="ＭＳ 明朝" w:eastAsia="ＭＳ 明朝" w:hAnsi="ＭＳ 明朝" w:hint="eastAsia"/>
                          <w:sz w:val="18"/>
                        </w:rPr>
                        <w:t>満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３</w:t>
                      </w:r>
                      <w:r w:rsidRPr="00FC6CDC">
                        <w:rPr>
                          <w:rFonts w:ascii="ＭＳ 明朝" w:eastAsia="ＭＳ 明朝" w:hAnsi="ＭＳ 明朝" w:hint="eastAsia"/>
                          <w:sz w:val="18"/>
                        </w:rPr>
                        <w:t>歳以上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の</w:t>
                      </w:r>
                      <w:r w:rsidRPr="00FC6CDC">
                        <w:rPr>
                          <w:rFonts w:ascii="ＭＳ 明朝" w:eastAsia="ＭＳ 明朝" w:hAnsi="ＭＳ 明朝" w:hint="eastAsia"/>
                          <w:sz w:val="18"/>
                        </w:rPr>
                        <w:t>就学前の子ども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で、</w:t>
                      </w:r>
                      <w:r w:rsidRPr="00FC6CDC">
                        <w:rPr>
                          <w:rFonts w:ascii="ＭＳ 明朝" w:eastAsia="ＭＳ 明朝" w:hAnsi="ＭＳ 明朝" w:hint="eastAsia"/>
                          <w:sz w:val="18"/>
                        </w:rPr>
                        <w:t>保護者の労働や疾病等により保育を必要とする子ども</w:t>
                      </w:r>
                    </w:p>
                    <w:p w:rsidR="00B650BC" w:rsidRPr="00FC6CDC" w:rsidRDefault="00B650BC" w:rsidP="00CE6A24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18"/>
                        </w:rPr>
                        <w:t>３</w:t>
                      </w:r>
                      <w:r w:rsidRPr="00FC6CDC">
                        <w:rPr>
                          <w:rFonts w:hint="eastAsia"/>
                          <w:sz w:val="18"/>
                        </w:rPr>
                        <w:t>号認定：</w:t>
                      </w:r>
                      <w:r w:rsidRPr="00FC6CDC">
                        <w:rPr>
                          <w:rFonts w:ascii="ＭＳ 明朝" w:eastAsia="ＭＳ 明朝" w:hAnsi="ＭＳ 明朝" w:hint="eastAsia"/>
                          <w:sz w:val="18"/>
                        </w:rPr>
                        <w:t>満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３</w:t>
                      </w:r>
                      <w:r w:rsidRPr="00FC6CDC">
                        <w:rPr>
                          <w:rFonts w:ascii="ＭＳ 明朝" w:eastAsia="ＭＳ 明朝" w:hAnsi="ＭＳ 明朝" w:hint="eastAsia"/>
                          <w:sz w:val="18"/>
                        </w:rPr>
                        <w:t>歳未満で保護者の労働や疾病等により保育を必要とする子ども</w:t>
                      </w:r>
                    </w:p>
                  </w:txbxContent>
                </v:textbox>
              </v:shape>
            </w:pict>
          </mc:Fallback>
        </mc:AlternateContent>
      </w:r>
    </w:p>
    <w:p w:rsidR="000B620D" w:rsidRPr="005F52F4" w:rsidRDefault="000B620D" w:rsidP="007B5358">
      <w:pPr>
        <w:snapToGrid w:val="0"/>
        <w:spacing w:line="360" w:lineRule="auto"/>
        <w:rPr>
          <w:rFonts w:ascii="ＭＳ 明朝" w:eastAsia="ＭＳ 明朝" w:hAnsi="ＭＳ 明朝"/>
          <w:szCs w:val="21"/>
        </w:rPr>
      </w:pPr>
    </w:p>
    <w:p w:rsidR="00FE31BF" w:rsidRPr="005F52F4" w:rsidRDefault="00FE31BF" w:rsidP="007B5358">
      <w:pPr>
        <w:snapToGrid w:val="0"/>
        <w:spacing w:line="360" w:lineRule="auto"/>
        <w:rPr>
          <w:rFonts w:ascii="ＭＳ 明朝" w:eastAsia="ＭＳ 明朝" w:hAnsi="ＭＳ 明朝"/>
          <w:szCs w:val="21"/>
        </w:rPr>
      </w:pPr>
    </w:p>
    <w:p w:rsidR="00281D45" w:rsidRPr="005F52F4" w:rsidRDefault="00FC6CDC" w:rsidP="00517CC5">
      <w:pPr>
        <w:snapToGrid w:val="0"/>
        <w:rPr>
          <w:rFonts w:ascii="ＭＳ 明朝" w:eastAsia="ＭＳ 明朝" w:hAnsi="ＭＳ 明朝"/>
          <w:szCs w:val="21"/>
        </w:rPr>
      </w:pPr>
      <w:r w:rsidRPr="005F52F4">
        <w:rPr>
          <w:rFonts w:ascii="ＭＳ 明朝" w:eastAsia="ＭＳ 明朝" w:hAnsi="ＭＳ 明朝" w:hint="eastAsia"/>
          <w:szCs w:val="21"/>
        </w:rPr>
        <w:t>・</w:t>
      </w:r>
      <w:r w:rsidR="00430142" w:rsidRPr="005F52F4">
        <w:rPr>
          <w:rFonts w:ascii="ＭＳ 明朝" w:eastAsia="ＭＳ 明朝" w:hAnsi="ＭＳ 明朝" w:hint="eastAsia"/>
          <w:szCs w:val="21"/>
        </w:rPr>
        <w:t>年齢別で</w:t>
      </w:r>
      <w:r w:rsidRPr="005F52F4">
        <w:rPr>
          <w:rFonts w:ascii="ＭＳ 明朝" w:eastAsia="ＭＳ 明朝" w:hAnsi="ＭＳ 明朝" w:hint="eastAsia"/>
          <w:szCs w:val="21"/>
        </w:rPr>
        <w:t>は、</w:t>
      </w:r>
      <w:r w:rsidR="00C218ED" w:rsidRPr="005F52F4">
        <w:rPr>
          <w:rFonts w:ascii="ＭＳ 明朝" w:eastAsia="ＭＳ 明朝" w:hAnsi="ＭＳ 明朝" w:hint="eastAsia"/>
          <w:szCs w:val="21"/>
        </w:rPr>
        <w:t>4歳児</w:t>
      </w:r>
      <w:r w:rsidRPr="005F52F4">
        <w:rPr>
          <w:rFonts w:ascii="ＭＳ 明朝" w:eastAsia="ＭＳ 明朝" w:hAnsi="ＭＳ 明朝" w:hint="eastAsia"/>
          <w:szCs w:val="21"/>
        </w:rPr>
        <w:t>が最も多く、次いで5歳児、3</w:t>
      </w:r>
      <w:r w:rsidR="00277762">
        <w:rPr>
          <w:rFonts w:ascii="ＭＳ 明朝" w:eastAsia="ＭＳ 明朝" w:hAnsi="ＭＳ 明朝" w:hint="eastAsia"/>
          <w:szCs w:val="21"/>
        </w:rPr>
        <w:t>歳児となっている</w:t>
      </w:r>
    </w:p>
    <w:p w:rsidR="00191376" w:rsidRPr="005F52F4" w:rsidRDefault="00281D45" w:rsidP="00191376">
      <w:pPr>
        <w:snapToGrid w:val="0"/>
        <w:ind w:left="210" w:hangingChars="100" w:hanging="210"/>
        <w:rPr>
          <w:rFonts w:ascii="ＭＳ 明朝" w:eastAsia="ＭＳ 明朝" w:hAnsi="ＭＳ 明朝"/>
          <w:szCs w:val="21"/>
        </w:rPr>
      </w:pPr>
      <w:r w:rsidRPr="005F52F4">
        <w:rPr>
          <w:rFonts w:ascii="ＭＳ 明朝" w:eastAsia="ＭＳ 明朝" w:hAnsi="ＭＳ 明朝" w:hint="eastAsia"/>
          <w:szCs w:val="21"/>
        </w:rPr>
        <w:t>・</w:t>
      </w:r>
      <w:r w:rsidR="00982407" w:rsidRPr="005F52F4">
        <w:rPr>
          <w:rFonts w:ascii="ＭＳ 明朝" w:eastAsia="ＭＳ 明朝" w:hAnsi="ＭＳ 明朝" w:hint="eastAsia"/>
          <w:szCs w:val="21"/>
        </w:rPr>
        <w:t>認定号数別では</w:t>
      </w:r>
      <w:r w:rsidR="00C9704D" w:rsidRPr="005F52F4">
        <w:rPr>
          <w:rFonts w:ascii="ＭＳ 明朝" w:eastAsia="ＭＳ 明朝" w:hAnsi="ＭＳ 明朝" w:hint="eastAsia"/>
          <w:szCs w:val="21"/>
        </w:rPr>
        <w:t>2号認定が最も多く、次いで3号認定と</w:t>
      </w:r>
      <w:r w:rsidR="00982407" w:rsidRPr="005F52F4">
        <w:rPr>
          <w:rFonts w:ascii="ＭＳ 明朝" w:eastAsia="ＭＳ 明朝" w:hAnsi="ＭＳ 明朝" w:hint="eastAsia"/>
          <w:szCs w:val="21"/>
        </w:rPr>
        <w:t>なっており、</w:t>
      </w:r>
    </w:p>
    <w:p w:rsidR="00572743" w:rsidRPr="005F52F4" w:rsidRDefault="00C9704D" w:rsidP="00191376">
      <w:pPr>
        <w:snapToGrid w:val="0"/>
        <w:ind w:leftChars="100" w:left="210"/>
        <w:rPr>
          <w:rFonts w:ascii="ＭＳ 明朝" w:eastAsia="ＭＳ 明朝" w:hAnsi="ＭＳ 明朝"/>
          <w:szCs w:val="21"/>
        </w:rPr>
      </w:pPr>
      <w:r w:rsidRPr="005F52F4">
        <w:rPr>
          <w:rFonts w:ascii="ＭＳ 明朝" w:eastAsia="ＭＳ 明朝" w:hAnsi="ＭＳ 明朝" w:hint="eastAsia"/>
          <w:szCs w:val="21"/>
        </w:rPr>
        <w:t>保育が必要なものが全体の</w:t>
      </w:r>
      <w:r w:rsidR="00125840" w:rsidRPr="005F52F4">
        <w:rPr>
          <w:rFonts w:ascii="ＭＳ 明朝" w:eastAsia="ＭＳ 明朝" w:hAnsi="ＭＳ 明朝" w:hint="eastAsia"/>
          <w:szCs w:val="21"/>
        </w:rPr>
        <w:t>7</w:t>
      </w:r>
      <w:r w:rsidR="000017CE" w:rsidRPr="005F52F4">
        <w:rPr>
          <w:rFonts w:ascii="ＭＳ 明朝" w:eastAsia="ＭＳ 明朝" w:hAnsi="ＭＳ 明朝" w:hint="eastAsia"/>
          <w:szCs w:val="21"/>
        </w:rPr>
        <w:t>4.4</w:t>
      </w:r>
      <w:r w:rsidR="00125840" w:rsidRPr="005F52F4">
        <w:rPr>
          <w:rFonts w:ascii="ＭＳ 明朝" w:eastAsia="ＭＳ 明朝" w:hAnsi="ＭＳ 明朝" w:hint="eastAsia"/>
          <w:szCs w:val="21"/>
        </w:rPr>
        <w:t>％</w:t>
      </w:r>
      <w:r w:rsidR="00277762">
        <w:rPr>
          <w:rFonts w:ascii="ＭＳ 明朝" w:eastAsia="ＭＳ 明朝" w:hAnsi="ＭＳ 明朝" w:hint="eastAsia"/>
          <w:szCs w:val="21"/>
        </w:rPr>
        <w:t>を占めている</w:t>
      </w:r>
    </w:p>
    <w:p w:rsidR="002418EF" w:rsidRPr="005F52F4" w:rsidRDefault="00C36AA9" w:rsidP="00517CC5">
      <w:pPr>
        <w:snapToGrid w:val="0"/>
        <w:rPr>
          <w:rFonts w:ascii="ＭＳ 明朝" w:eastAsia="ＭＳ 明朝" w:hAnsi="ＭＳ 明朝"/>
          <w:szCs w:val="21"/>
        </w:rPr>
      </w:pPr>
      <w:r w:rsidRPr="005F52F4">
        <w:rPr>
          <w:rFonts w:ascii="ＭＳ 明朝" w:eastAsia="ＭＳ 明朝" w:hAnsi="ＭＳ 明朝" w:hint="eastAsia"/>
          <w:szCs w:val="21"/>
        </w:rPr>
        <w:t>・</w:t>
      </w:r>
      <w:r w:rsidR="00084455" w:rsidRPr="005F52F4">
        <w:rPr>
          <w:rFonts w:ascii="ＭＳ 明朝" w:eastAsia="ＭＳ 明朝" w:hAnsi="ＭＳ 明朝" w:hint="eastAsia"/>
          <w:szCs w:val="21"/>
        </w:rPr>
        <w:t>1</w:t>
      </w:r>
      <w:r w:rsidRPr="005F52F4">
        <w:rPr>
          <w:rFonts w:ascii="ＭＳ 明朝" w:eastAsia="ＭＳ 明朝" w:hAnsi="ＭＳ 明朝" w:hint="eastAsia"/>
          <w:szCs w:val="21"/>
        </w:rPr>
        <w:t>学級当たりの</w:t>
      </w:r>
      <w:r w:rsidR="006A68C9" w:rsidRPr="005F52F4">
        <w:rPr>
          <w:rFonts w:ascii="ＭＳ 明朝" w:eastAsia="ＭＳ 明朝" w:hAnsi="ＭＳ 明朝" w:hint="eastAsia"/>
          <w:szCs w:val="21"/>
        </w:rPr>
        <w:t>在園者</w:t>
      </w:r>
      <w:r w:rsidRPr="005F52F4">
        <w:rPr>
          <w:rFonts w:ascii="ＭＳ 明朝" w:eastAsia="ＭＳ 明朝" w:hAnsi="ＭＳ 明朝" w:hint="eastAsia"/>
          <w:szCs w:val="21"/>
        </w:rPr>
        <w:t>数（</w:t>
      </w:r>
      <w:r w:rsidR="004D01C8" w:rsidRPr="005F52F4">
        <w:rPr>
          <w:rFonts w:ascii="ＭＳ 明朝" w:eastAsia="ＭＳ 明朝" w:hAnsi="ＭＳ 明朝" w:hint="eastAsia"/>
          <w:szCs w:val="21"/>
        </w:rPr>
        <w:t>3</w:t>
      </w:r>
      <w:r w:rsidR="00A01269" w:rsidRPr="005F52F4">
        <w:rPr>
          <w:rFonts w:ascii="ＭＳ 明朝" w:eastAsia="ＭＳ 明朝" w:hAnsi="ＭＳ 明朝" w:hint="eastAsia"/>
          <w:szCs w:val="21"/>
        </w:rPr>
        <w:t>から</w:t>
      </w:r>
      <w:r w:rsidR="004D01C8" w:rsidRPr="005F52F4">
        <w:rPr>
          <w:rFonts w:ascii="ＭＳ 明朝" w:eastAsia="ＭＳ 明朝" w:hAnsi="ＭＳ 明朝" w:hint="eastAsia"/>
          <w:szCs w:val="21"/>
        </w:rPr>
        <w:t>5</w:t>
      </w:r>
      <w:r w:rsidRPr="005F52F4">
        <w:rPr>
          <w:rFonts w:ascii="ＭＳ 明朝" w:eastAsia="ＭＳ 明朝" w:hAnsi="ＭＳ 明朝" w:hint="eastAsia"/>
          <w:szCs w:val="21"/>
        </w:rPr>
        <w:t>歳児）は</w:t>
      </w:r>
      <w:r w:rsidR="00BA6973" w:rsidRPr="005F52F4">
        <w:rPr>
          <w:rFonts w:ascii="ＭＳ 明朝" w:eastAsia="ＭＳ 明朝" w:hAnsi="ＭＳ 明朝" w:hint="eastAsia"/>
          <w:szCs w:val="21"/>
        </w:rPr>
        <w:t>2</w:t>
      </w:r>
      <w:r w:rsidR="000017CE" w:rsidRPr="005F52F4">
        <w:rPr>
          <w:rFonts w:ascii="ＭＳ 明朝" w:eastAsia="ＭＳ 明朝" w:hAnsi="ＭＳ 明朝" w:hint="eastAsia"/>
          <w:szCs w:val="21"/>
        </w:rPr>
        <w:t>3.7</w:t>
      </w:r>
      <w:r w:rsidR="00BE5B9A" w:rsidRPr="005F52F4">
        <w:rPr>
          <w:rFonts w:ascii="ＭＳ 明朝" w:eastAsia="ＭＳ 明朝" w:hAnsi="ＭＳ 明朝" w:hint="eastAsia"/>
          <w:szCs w:val="21"/>
        </w:rPr>
        <w:t>人となっている</w:t>
      </w:r>
    </w:p>
    <w:p w:rsidR="00C36AA9" w:rsidRPr="005F52F4" w:rsidRDefault="006B5FA1" w:rsidP="00517CC5">
      <w:pPr>
        <w:snapToGrid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・教育・保育職員</w:t>
      </w:r>
      <w:r w:rsidR="00DF3459" w:rsidRPr="005F52F4">
        <w:rPr>
          <w:rFonts w:ascii="ＭＳ 明朝" w:eastAsia="ＭＳ 明朝" w:hAnsi="ＭＳ 明朝" w:hint="eastAsia"/>
          <w:szCs w:val="21"/>
        </w:rPr>
        <w:t>（</w:t>
      </w:r>
      <w:r w:rsidR="006A68C9" w:rsidRPr="005F52F4">
        <w:rPr>
          <w:rFonts w:ascii="ＭＳ 明朝" w:eastAsia="ＭＳ 明朝" w:hAnsi="ＭＳ 明朝" w:hint="eastAsia"/>
          <w:szCs w:val="21"/>
        </w:rPr>
        <w:t>本務者</w:t>
      </w:r>
      <w:r w:rsidR="00DF3459" w:rsidRPr="005F52F4">
        <w:rPr>
          <w:rFonts w:ascii="ＭＳ 明朝" w:eastAsia="ＭＳ 明朝" w:hAnsi="ＭＳ 明朝" w:hint="eastAsia"/>
          <w:szCs w:val="21"/>
        </w:rPr>
        <w:t>）</w:t>
      </w:r>
      <w:r w:rsidR="00084455" w:rsidRPr="005F52F4">
        <w:rPr>
          <w:rFonts w:ascii="ＭＳ 明朝" w:eastAsia="ＭＳ 明朝" w:hAnsi="ＭＳ 明朝" w:hint="eastAsia"/>
          <w:szCs w:val="21"/>
        </w:rPr>
        <w:t>1</w:t>
      </w:r>
      <w:r w:rsidR="00C36AA9" w:rsidRPr="005F52F4">
        <w:rPr>
          <w:rFonts w:ascii="ＭＳ 明朝" w:eastAsia="ＭＳ 明朝" w:hAnsi="ＭＳ 明朝" w:hint="eastAsia"/>
          <w:szCs w:val="21"/>
        </w:rPr>
        <w:t>人当たりの</w:t>
      </w:r>
      <w:r w:rsidR="004F07E5" w:rsidRPr="005F52F4">
        <w:rPr>
          <w:rFonts w:ascii="ＭＳ 明朝" w:eastAsia="ＭＳ 明朝" w:hAnsi="ＭＳ 明朝" w:hint="eastAsia"/>
          <w:szCs w:val="21"/>
        </w:rPr>
        <w:t>在園者数</w:t>
      </w:r>
      <w:r w:rsidR="00191376" w:rsidRPr="005F52F4">
        <w:rPr>
          <w:rFonts w:ascii="ＭＳ 明朝" w:eastAsia="ＭＳ 明朝" w:hAnsi="ＭＳ 明朝" w:hint="eastAsia"/>
          <w:szCs w:val="21"/>
        </w:rPr>
        <w:t>（0から5歳児）</w:t>
      </w:r>
      <w:r w:rsidR="00C36AA9" w:rsidRPr="005F52F4">
        <w:rPr>
          <w:rFonts w:ascii="ＭＳ 明朝" w:eastAsia="ＭＳ 明朝" w:hAnsi="ＭＳ 明朝" w:hint="eastAsia"/>
          <w:szCs w:val="21"/>
        </w:rPr>
        <w:t>は</w:t>
      </w:r>
      <w:r w:rsidR="000017CE" w:rsidRPr="005F52F4">
        <w:rPr>
          <w:rFonts w:ascii="ＭＳ 明朝" w:eastAsia="ＭＳ 明朝" w:hAnsi="ＭＳ 明朝" w:hint="eastAsia"/>
          <w:szCs w:val="21"/>
        </w:rPr>
        <w:t>6.6</w:t>
      </w:r>
      <w:r w:rsidR="00C36AA9" w:rsidRPr="005F52F4">
        <w:rPr>
          <w:rFonts w:ascii="ＭＳ 明朝" w:eastAsia="ＭＳ 明朝" w:hAnsi="ＭＳ 明朝" w:hint="eastAsia"/>
          <w:szCs w:val="21"/>
        </w:rPr>
        <w:t>人</w:t>
      </w:r>
      <w:r w:rsidR="00BE5B9A" w:rsidRPr="005F52F4">
        <w:rPr>
          <w:rFonts w:ascii="ＭＳ 明朝" w:eastAsia="ＭＳ 明朝" w:hAnsi="ＭＳ 明朝" w:hint="eastAsia"/>
          <w:szCs w:val="21"/>
        </w:rPr>
        <w:t>となっている</w:t>
      </w:r>
    </w:p>
    <w:p w:rsidR="00472299" w:rsidRPr="005F52F4" w:rsidRDefault="00472299" w:rsidP="00472299">
      <w:pPr>
        <w:snapToGrid w:val="0"/>
        <w:spacing w:line="360" w:lineRule="auto"/>
        <w:rPr>
          <w:rFonts w:ascii="ＭＳ ゴシック" w:hAnsi="ＭＳ ゴシック"/>
          <w:b/>
          <w:noProof/>
        </w:rPr>
      </w:pPr>
      <w:r w:rsidRPr="005F52F4">
        <w:rPr>
          <w:rFonts w:ascii="ＭＳ ゴシック" w:hAnsi="ＭＳ ゴシック" w:hint="eastAsia"/>
          <w:b/>
          <w:noProof/>
        </w:rPr>
        <w:t>（３）前年度との比較</w:t>
      </w:r>
    </w:p>
    <w:p w:rsidR="00ED7648" w:rsidRPr="005F52F4" w:rsidRDefault="00D47A5B" w:rsidP="00472299">
      <w:pPr>
        <w:snapToGrid w:val="0"/>
        <w:spacing w:line="360" w:lineRule="auto"/>
        <w:jc w:val="center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/>
          <w:noProof/>
        </w:rPr>
        <w:drawing>
          <wp:inline distT="0" distB="0" distL="0" distR="0">
            <wp:extent cx="4572000" cy="3274695"/>
            <wp:effectExtent l="0" t="0" r="0" b="190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7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299" w:rsidRPr="005F52F4" w:rsidRDefault="00472299" w:rsidP="00472299">
      <w:pPr>
        <w:snapToGrid w:val="0"/>
        <w:spacing w:line="360" w:lineRule="auto"/>
        <w:rPr>
          <w:rFonts w:ascii="ＭＳ 明朝" w:eastAsia="ＭＳ 明朝" w:hAnsi="ＭＳ 明朝"/>
          <w:noProof/>
        </w:rPr>
      </w:pPr>
      <w:r w:rsidRPr="005F52F4">
        <w:rPr>
          <w:rFonts w:ascii="ＭＳ 明朝" w:eastAsia="ＭＳ 明朝" w:hAnsi="ＭＳ 明朝" w:hint="eastAsia"/>
          <w:noProof/>
        </w:rPr>
        <w:t>・年齢別の増加率は、2歳児37.1％が最も多く、次いで1歳児32.4％、0歳児27.7</w:t>
      </w:r>
      <w:r w:rsidR="00277762">
        <w:rPr>
          <w:rFonts w:ascii="ＭＳ 明朝" w:eastAsia="ＭＳ 明朝" w:hAnsi="ＭＳ 明朝" w:hint="eastAsia"/>
          <w:noProof/>
        </w:rPr>
        <w:t>％の順となっている</w:t>
      </w:r>
    </w:p>
    <w:p w:rsidR="00472299" w:rsidRPr="005F52F4" w:rsidRDefault="00472299" w:rsidP="00472299">
      <w:pPr>
        <w:snapToGrid w:val="0"/>
        <w:spacing w:line="360" w:lineRule="auto"/>
        <w:rPr>
          <w:rFonts w:ascii="ＭＳ 明朝" w:eastAsia="ＭＳ 明朝" w:hAnsi="ＭＳ 明朝"/>
          <w:noProof/>
        </w:rPr>
      </w:pPr>
    </w:p>
    <w:p w:rsidR="00472299" w:rsidRPr="005F52F4" w:rsidRDefault="00D47A5B" w:rsidP="00472299">
      <w:pPr>
        <w:snapToGrid w:val="0"/>
        <w:spacing w:line="360" w:lineRule="auto"/>
        <w:jc w:val="center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/>
          <w:noProof/>
        </w:rPr>
        <w:drawing>
          <wp:inline distT="0" distB="0" distL="0" distR="0">
            <wp:extent cx="4603750" cy="3263900"/>
            <wp:effectExtent l="0" t="0" r="635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326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299" w:rsidRPr="005F52F4" w:rsidRDefault="00472299" w:rsidP="00472299">
      <w:pPr>
        <w:snapToGrid w:val="0"/>
        <w:spacing w:line="360" w:lineRule="auto"/>
        <w:ind w:left="210" w:hangingChars="100" w:hanging="210"/>
        <w:rPr>
          <w:rFonts w:ascii="ＭＳ 明朝" w:eastAsia="ＭＳ 明朝" w:hAnsi="ＭＳ 明朝"/>
          <w:noProof/>
        </w:rPr>
      </w:pPr>
      <w:r w:rsidRPr="005F52F4">
        <w:rPr>
          <w:rFonts w:ascii="ＭＳ 明朝" w:eastAsia="ＭＳ 明朝" w:hAnsi="ＭＳ 明朝" w:hint="eastAsia"/>
          <w:noProof/>
        </w:rPr>
        <w:t>・認定号別の増加率は、3号認定33.6％が最も多く、次いで2号認定29.7％、1号認定16.7</w:t>
      </w:r>
      <w:r w:rsidR="00277762">
        <w:rPr>
          <w:rFonts w:ascii="ＭＳ 明朝" w:eastAsia="ＭＳ 明朝" w:hAnsi="ＭＳ 明朝" w:hint="eastAsia"/>
          <w:noProof/>
        </w:rPr>
        <w:t>％となっている</w:t>
      </w:r>
    </w:p>
    <w:p w:rsidR="00472299" w:rsidRPr="005F52F4" w:rsidRDefault="00472299" w:rsidP="00472299">
      <w:pPr>
        <w:snapToGrid w:val="0"/>
        <w:spacing w:line="360" w:lineRule="auto"/>
        <w:rPr>
          <w:noProof/>
        </w:rPr>
      </w:pPr>
    </w:p>
    <w:p w:rsidR="00517CC5" w:rsidRPr="005F52F4" w:rsidRDefault="00517CC5" w:rsidP="007B5358">
      <w:pPr>
        <w:snapToGrid w:val="0"/>
        <w:spacing w:line="360" w:lineRule="auto"/>
        <w:rPr>
          <w:rFonts w:ascii="ＭＳ ゴシック" w:hAnsi="ＭＳ ゴシック"/>
          <w:b/>
          <w:sz w:val="24"/>
          <w:szCs w:val="24"/>
        </w:rPr>
      </w:pPr>
    </w:p>
    <w:p w:rsidR="00722F08" w:rsidRDefault="00722F08" w:rsidP="007B5358">
      <w:pPr>
        <w:snapToGrid w:val="0"/>
        <w:spacing w:line="360" w:lineRule="auto"/>
        <w:rPr>
          <w:rFonts w:ascii="ＭＳ ゴシック" w:hAnsi="ＭＳ ゴシック"/>
          <w:b/>
          <w:sz w:val="24"/>
          <w:szCs w:val="24"/>
        </w:rPr>
      </w:pPr>
    </w:p>
    <w:p w:rsidR="000F4C06" w:rsidRPr="005F52F4" w:rsidRDefault="000F4C06" w:rsidP="007B5358">
      <w:pPr>
        <w:snapToGrid w:val="0"/>
        <w:spacing w:line="360" w:lineRule="auto"/>
        <w:rPr>
          <w:rFonts w:ascii="ＭＳ ゴシック" w:hAnsi="ＭＳ ゴシック"/>
          <w:b/>
          <w:sz w:val="24"/>
          <w:szCs w:val="24"/>
        </w:rPr>
      </w:pPr>
    </w:p>
    <w:p w:rsidR="00F3032A" w:rsidRPr="005F52F4" w:rsidRDefault="005A4661" w:rsidP="007B5358">
      <w:pPr>
        <w:snapToGrid w:val="0"/>
        <w:spacing w:line="360" w:lineRule="auto"/>
        <w:rPr>
          <w:rFonts w:ascii="ＭＳ ゴシック" w:hAnsi="ＭＳ ゴシック"/>
          <w:b/>
          <w:sz w:val="36"/>
          <w:szCs w:val="24"/>
        </w:rPr>
      </w:pPr>
      <w:r w:rsidRPr="005F52F4">
        <w:rPr>
          <w:rFonts w:ascii="ＭＳ ゴシック" w:hAnsi="ＭＳ ゴシック" w:hint="eastAsia"/>
          <w:b/>
          <w:sz w:val="28"/>
          <w:szCs w:val="24"/>
        </w:rPr>
        <w:lastRenderedPageBreak/>
        <w:t>２</w:t>
      </w:r>
      <w:r w:rsidR="00546AE8" w:rsidRPr="005F52F4">
        <w:rPr>
          <w:rFonts w:ascii="ＭＳ ゴシック" w:hAnsi="ＭＳ ゴシック" w:hint="eastAsia"/>
          <w:b/>
          <w:sz w:val="28"/>
          <w:szCs w:val="24"/>
        </w:rPr>
        <w:t xml:space="preserve">　学校数</w:t>
      </w:r>
      <w:r w:rsidR="00BF3D32" w:rsidRPr="005F52F4">
        <w:rPr>
          <w:rFonts w:ascii="ＭＳ ゴシック" w:hAnsi="ＭＳ ゴシック" w:hint="eastAsia"/>
          <w:b/>
          <w:sz w:val="28"/>
          <w:szCs w:val="24"/>
        </w:rPr>
        <w:t>の推移</w:t>
      </w:r>
    </w:p>
    <w:p w:rsidR="00332B04" w:rsidRDefault="00A23BD2" w:rsidP="00402460">
      <w:pPr>
        <w:snapToGrid w:val="0"/>
        <w:ind w:firstLineChars="100" w:firstLine="210"/>
        <w:rPr>
          <w:rFonts w:ascii="ＭＳ ゴシック" w:hAnsi="ＭＳ ゴシック"/>
          <w:szCs w:val="21"/>
        </w:rPr>
      </w:pPr>
      <w:r w:rsidRPr="005F52F4">
        <w:rPr>
          <w:rFonts w:ascii="ＭＳ ゴシック" w:hAnsi="ＭＳ ゴシック" w:hint="eastAsia"/>
          <w:szCs w:val="21"/>
        </w:rPr>
        <w:t>幼保連携型認定こども園への移行により幼稚園数が減少</w:t>
      </w:r>
    </w:p>
    <w:p w:rsidR="00883603" w:rsidRPr="005F52F4" w:rsidRDefault="00883603" w:rsidP="00883603">
      <w:pPr>
        <w:snapToGrid w:val="0"/>
        <w:ind w:firstLineChars="100" w:firstLine="211"/>
        <w:rPr>
          <w:rFonts w:ascii="ＭＳ 明朝" w:eastAsia="ＭＳ 明朝" w:hAnsi="ＭＳ 明朝"/>
          <w:b/>
          <w:szCs w:val="24"/>
        </w:rPr>
      </w:pPr>
    </w:p>
    <w:p w:rsidR="00F3032A" w:rsidRPr="005F52F4" w:rsidRDefault="00332B04" w:rsidP="00332B04">
      <w:pPr>
        <w:snapToGrid w:val="0"/>
        <w:ind w:firstLineChars="100" w:firstLine="211"/>
        <w:jc w:val="left"/>
        <w:rPr>
          <w:rFonts w:ascii="ＭＳ ゴシック" w:hAnsi="ＭＳ ゴシック"/>
          <w:b/>
          <w:szCs w:val="24"/>
        </w:rPr>
      </w:pPr>
      <w:r w:rsidRPr="005F52F4">
        <w:rPr>
          <w:rFonts w:ascii="ＭＳ ゴシック" w:hAnsi="ＭＳ ゴシック" w:hint="eastAsia"/>
          <w:b/>
          <w:szCs w:val="24"/>
        </w:rPr>
        <w:t>（１）学校数の推移</w:t>
      </w:r>
    </w:p>
    <w:p w:rsidR="00042ABC" w:rsidRPr="005F52F4" w:rsidRDefault="00042ABC" w:rsidP="00F3032A">
      <w:pPr>
        <w:snapToGrid w:val="0"/>
        <w:rPr>
          <w:rFonts w:ascii="ＭＳ 明朝" w:eastAsia="ＭＳ 明朝" w:hAnsi="ＭＳ 明朝"/>
          <w:szCs w:val="24"/>
        </w:rPr>
      </w:pPr>
    </w:p>
    <w:p w:rsidR="00B94035" w:rsidRPr="005F52F4" w:rsidRDefault="00D47A5B" w:rsidP="00B94035">
      <w:pPr>
        <w:snapToGrid w:val="0"/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/>
          <w:noProof/>
          <w:szCs w:val="24"/>
        </w:rPr>
        <w:drawing>
          <wp:inline distT="0" distB="0" distL="0" distR="0">
            <wp:extent cx="4763135" cy="3094355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09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035" w:rsidRPr="005F52F4" w:rsidRDefault="00B94035" w:rsidP="00F3032A">
      <w:pPr>
        <w:snapToGrid w:val="0"/>
        <w:rPr>
          <w:rFonts w:ascii="ＭＳ 明朝" w:eastAsia="ＭＳ 明朝" w:hAnsi="ＭＳ 明朝"/>
          <w:szCs w:val="24"/>
        </w:rPr>
      </w:pPr>
    </w:p>
    <w:p w:rsidR="00F3032A" w:rsidRPr="005F52F4" w:rsidRDefault="00F3032A" w:rsidP="00F3032A">
      <w:pPr>
        <w:snapToGrid w:val="0"/>
        <w:rPr>
          <w:rFonts w:ascii="ＭＳ 明朝" w:eastAsia="ＭＳ 明朝" w:hAnsi="ＭＳ 明朝"/>
          <w:szCs w:val="24"/>
        </w:rPr>
      </w:pPr>
      <w:r w:rsidRPr="005F52F4">
        <w:rPr>
          <w:rFonts w:ascii="ＭＳ 明朝" w:eastAsia="ＭＳ 明朝" w:hAnsi="ＭＳ 明朝" w:hint="eastAsia"/>
          <w:szCs w:val="24"/>
        </w:rPr>
        <w:t>・幼稚園は</w:t>
      </w:r>
      <w:r w:rsidR="003533BC" w:rsidRPr="005F52F4">
        <w:rPr>
          <w:rFonts w:ascii="ＭＳ 明朝" w:eastAsia="ＭＳ 明朝" w:hAnsi="ＭＳ 明朝" w:hint="eastAsia"/>
          <w:szCs w:val="24"/>
        </w:rPr>
        <w:t>679</w:t>
      </w:r>
      <w:r w:rsidRPr="005F52F4">
        <w:rPr>
          <w:rFonts w:ascii="ＭＳ 明朝" w:eastAsia="ＭＳ 明朝" w:hAnsi="ＭＳ 明朝" w:hint="eastAsia"/>
          <w:szCs w:val="24"/>
        </w:rPr>
        <w:t>園で、前年度より</w:t>
      </w:r>
      <w:r w:rsidR="003533BC" w:rsidRPr="005F52F4">
        <w:rPr>
          <w:rFonts w:ascii="ＭＳ 明朝" w:eastAsia="ＭＳ 明朝" w:hAnsi="ＭＳ 明朝" w:hint="eastAsia"/>
          <w:szCs w:val="24"/>
        </w:rPr>
        <w:t>14</w:t>
      </w:r>
      <w:r w:rsidRPr="005F52F4">
        <w:rPr>
          <w:rFonts w:ascii="ＭＳ 明朝" w:eastAsia="ＭＳ 明朝" w:hAnsi="ＭＳ 明朝" w:hint="eastAsia"/>
          <w:szCs w:val="24"/>
        </w:rPr>
        <w:t>園減少（</w:t>
      </w:r>
      <w:r w:rsidR="003F24C0" w:rsidRPr="005F52F4">
        <w:rPr>
          <w:rFonts w:ascii="ＭＳ 明朝" w:eastAsia="ＭＳ 明朝" w:hAnsi="ＭＳ 明朝" w:hint="eastAsia"/>
          <w:szCs w:val="24"/>
        </w:rPr>
        <w:t>3</w:t>
      </w:r>
      <w:r w:rsidR="003533BC" w:rsidRPr="005F52F4">
        <w:rPr>
          <w:rFonts w:ascii="ＭＳ 明朝" w:eastAsia="ＭＳ 明朝" w:hAnsi="ＭＳ 明朝" w:hint="eastAsia"/>
          <w:szCs w:val="24"/>
        </w:rPr>
        <w:t>2</w:t>
      </w:r>
      <w:r w:rsidRPr="005F52F4">
        <w:rPr>
          <w:rFonts w:ascii="ＭＳ 明朝" w:eastAsia="ＭＳ 明朝" w:hAnsi="ＭＳ 明朝" w:hint="eastAsia"/>
          <w:szCs w:val="24"/>
        </w:rPr>
        <w:t>年連続減少）</w:t>
      </w:r>
    </w:p>
    <w:p w:rsidR="003533BC" w:rsidRPr="005F52F4" w:rsidRDefault="003533BC" w:rsidP="00F3032A">
      <w:pPr>
        <w:snapToGrid w:val="0"/>
        <w:rPr>
          <w:rFonts w:ascii="ＭＳ 明朝" w:eastAsia="ＭＳ 明朝" w:hAnsi="ＭＳ 明朝"/>
          <w:szCs w:val="24"/>
        </w:rPr>
      </w:pPr>
      <w:r w:rsidRPr="005F52F4">
        <w:rPr>
          <w:rFonts w:ascii="ＭＳ 明朝" w:eastAsia="ＭＳ 明朝" w:hAnsi="ＭＳ 明朝" w:hint="eastAsia"/>
          <w:szCs w:val="24"/>
        </w:rPr>
        <w:t>・幼保連携型認定こども園は331園で、前年度より72園増加</w:t>
      </w:r>
    </w:p>
    <w:p w:rsidR="00F3032A" w:rsidRPr="005F52F4" w:rsidRDefault="00F3032A" w:rsidP="00F3032A">
      <w:pPr>
        <w:snapToGrid w:val="0"/>
        <w:rPr>
          <w:rFonts w:ascii="ＭＳ 明朝" w:eastAsia="ＭＳ 明朝" w:hAnsi="ＭＳ 明朝"/>
          <w:szCs w:val="24"/>
        </w:rPr>
      </w:pPr>
      <w:r w:rsidRPr="005F52F4">
        <w:rPr>
          <w:rFonts w:ascii="ＭＳ 明朝" w:eastAsia="ＭＳ 明朝" w:hAnsi="ＭＳ 明朝" w:hint="eastAsia"/>
          <w:szCs w:val="24"/>
        </w:rPr>
        <w:t>・小学校は1,0</w:t>
      </w:r>
      <w:r w:rsidR="003533BC" w:rsidRPr="005F52F4">
        <w:rPr>
          <w:rFonts w:ascii="ＭＳ 明朝" w:eastAsia="ＭＳ 明朝" w:hAnsi="ＭＳ 明朝" w:hint="eastAsia"/>
          <w:szCs w:val="24"/>
        </w:rPr>
        <w:t>15</w:t>
      </w:r>
      <w:r w:rsidRPr="005F52F4">
        <w:rPr>
          <w:rFonts w:ascii="ＭＳ 明朝" w:eastAsia="ＭＳ 明朝" w:hAnsi="ＭＳ 明朝" w:hint="eastAsia"/>
          <w:szCs w:val="24"/>
        </w:rPr>
        <w:t>校で、前年度より</w:t>
      </w:r>
      <w:r w:rsidR="003533BC" w:rsidRPr="005F52F4">
        <w:rPr>
          <w:rFonts w:ascii="ＭＳ 明朝" w:eastAsia="ＭＳ 明朝" w:hAnsi="ＭＳ 明朝" w:hint="eastAsia"/>
          <w:szCs w:val="24"/>
        </w:rPr>
        <w:t>12</w:t>
      </w:r>
      <w:r w:rsidRPr="005F52F4">
        <w:rPr>
          <w:rFonts w:ascii="ＭＳ 明朝" w:eastAsia="ＭＳ 明朝" w:hAnsi="ＭＳ 明朝" w:hint="eastAsia"/>
          <w:szCs w:val="24"/>
        </w:rPr>
        <w:t>校減少（</w:t>
      </w:r>
      <w:r w:rsidR="003533BC" w:rsidRPr="005F52F4">
        <w:rPr>
          <w:rFonts w:ascii="ＭＳ 明朝" w:eastAsia="ＭＳ 明朝" w:hAnsi="ＭＳ 明朝" w:hint="eastAsia"/>
          <w:szCs w:val="24"/>
        </w:rPr>
        <w:t>６</w:t>
      </w:r>
      <w:r w:rsidRPr="005F52F4">
        <w:rPr>
          <w:rFonts w:ascii="ＭＳ 明朝" w:eastAsia="ＭＳ 明朝" w:hAnsi="ＭＳ 明朝" w:hint="eastAsia"/>
          <w:szCs w:val="24"/>
        </w:rPr>
        <w:t>年連続減少）</w:t>
      </w:r>
    </w:p>
    <w:p w:rsidR="00F3032A" w:rsidRPr="005F52F4" w:rsidRDefault="00F3032A" w:rsidP="00F3032A">
      <w:pPr>
        <w:snapToGrid w:val="0"/>
        <w:rPr>
          <w:rFonts w:ascii="ＭＳ 明朝" w:eastAsia="ＭＳ 明朝" w:hAnsi="ＭＳ 明朝"/>
          <w:szCs w:val="24"/>
        </w:rPr>
      </w:pPr>
      <w:r w:rsidRPr="005F52F4">
        <w:rPr>
          <w:rFonts w:ascii="ＭＳ 明朝" w:eastAsia="ＭＳ 明朝" w:hAnsi="ＭＳ 明朝" w:hint="eastAsia"/>
          <w:szCs w:val="24"/>
        </w:rPr>
        <w:t>・中学校は5</w:t>
      </w:r>
      <w:r w:rsidR="003533BC" w:rsidRPr="005F52F4">
        <w:rPr>
          <w:rFonts w:ascii="ＭＳ 明朝" w:eastAsia="ＭＳ 明朝" w:hAnsi="ＭＳ 明朝" w:hint="eastAsia"/>
          <w:szCs w:val="24"/>
        </w:rPr>
        <w:t>28</w:t>
      </w:r>
      <w:r w:rsidRPr="005F52F4">
        <w:rPr>
          <w:rFonts w:ascii="ＭＳ 明朝" w:eastAsia="ＭＳ 明朝" w:hAnsi="ＭＳ 明朝" w:hint="eastAsia"/>
          <w:szCs w:val="24"/>
        </w:rPr>
        <w:t>校で、前年度より</w:t>
      </w:r>
      <w:r w:rsidR="003F24C0" w:rsidRPr="005F52F4">
        <w:rPr>
          <w:rFonts w:ascii="ＭＳ 明朝" w:eastAsia="ＭＳ 明朝" w:hAnsi="ＭＳ 明朝" w:hint="eastAsia"/>
          <w:szCs w:val="24"/>
        </w:rPr>
        <w:t>3</w:t>
      </w:r>
      <w:r w:rsidRPr="005F52F4">
        <w:rPr>
          <w:rFonts w:ascii="ＭＳ 明朝" w:eastAsia="ＭＳ 明朝" w:hAnsi="ＭＳ 明朝" w:hint="eastAsia"/>
          <w:szCs w:val="24"/>
        </w:rPr>
        <w:t>校</w:t>
      </w:r>
      <w:r w:rsidR="003F24C0" w:rsidRPr="005F52F4">
        <w:rPr>
          <w:rFonts w:ascii="ＭＳ 明朝" w:eastAsia="ＭＳ 明朝" w:hAnsi="ＭＳ 明朝" w:hint="eastAsia"/>
          <w:szCs w:val="24"/>
        </w:rPr>
        <w:t>減少</w:t>
      </w:r>
      <w:r w:rsidRPr="005F52F4">
        <w:rPr>
          <w:rFonts w:ascii="ＭＳ 明朝" w:eastAsia="ＭＳ 明朝" w:hAnsi="ＭＳ 明朝" w:hint="eastAsia"/>
          <w:szCs w:val="24"/>
        </w:rPr>
        <w:t>（</w:t>
      </w:r>
      <w:r w:rsidR="003533BC" w:rsidRPr="005F52F4">
        <w:rPr>
          <w:rFonts w:ascii="ＭＳ 明朝" w:eastAsia="ＭＳ 明朝" w:hAnsi="ＭＳ 明朝" w:hint="eastAsia"/>
          <w:szCs w:val="24"/>
        </w:rPr>
        <w:t>２年連続減少</w:t>
      </w:r>
      <w:r w:rsidRPr="005F52F4">
        <w:rPr>
          <w:rFonts w:ascii="ＭＳ 明朝" w:eastAsia="ＭＳ 明朝" w:hAnsi="ＭＳ 明朝" w:hint="eastAsia"/>
          <w:szCs w:val="24"/>
        </w:rPr>
        <w:t>）</w:t>
      </w:r>
    </w:p>
    <w:p w:rsidR="00F3032A" w:rsidRPr="005F52F4" w:rsidRDefault="00F3032A" w:rsidP="00F3032A">
      <w:pPr>
        <w:snapToGrid w:val="0"/>
        <w:rPr>
          <w:rFonts w:ascii="ＭＳ 明朝" w:eastAsia="ＭＳ 明朝" w:hAnsi="ＭＳ 明朝"/>
          <w:szCs w:val="24"/>
        </w:rPr>
      </w:pPr>
      <w:r w:rsidRPr="005F52F4">
        <w:rPr>
          <w:rFonts w:ascii="ＭＳ 明朝" w:eastAsia="ＭＳ 明朝" w:hAnsi="ＭＳ 明朝" w:hint="eastAsia"/>
          <w:szCs w:val="24"/>
        </w:rPr>
        <w:t>・高等学校</w:t>
      </w:r>
      <w:r w:rsidRPr="005F52F4">
        <w:rPr>
          <w:rFonts w:ascii="ＭＳ 明朝" w:eastAsia="ＭＳ 明朝" w:hAnsi="ＭＳ 明朝" w:hint="eastAsia"/>
          <w:szCs w:val="18"/>
        </w:rPr>
        <w:t>（全日制・定時制）</w:t>
      </w:r>
      <w:r w:rsidRPr="005F52F4">
        <w:rPr>
          <w:rFonts w:ascii="ＭＳ 明朝" w:eastAsia="ＭＳ 明朝" w:hAnsi="ＭＳ 明朝" w:hint="eastAsia"/>
          <w:szCs w:val="24"/>
        </w:rPr>
        <w:t>は</w:t>
      </w:r>
      <w:r w:rsidR="00C64873" w:rsidRPr="005F52F4">
        <w:rPr>
          <w:rFonts w:ascii="ＭＳ 明朝" w:eastAsia="ＭＳ 明朝" w:hAnsi="ＭＳ 明朝" w:hint="eastAsia"/>
          <w:szCs w:val="24"/>
        </w:rPr>
        <w:t>257</w:t>
      </w:r>
      <w:r w:rsidRPr="005F52F4">
        <w:rPr>
          <w:rFonts w:ascii="ＭＳ 明朝" w:eastAsia="ＭＳ 明朝" w:hAnsi="ＭＳ 明朝" w:hint="eastAsia"/>
          <w:szCs w:val="24"/>
        </w:rPr>
        <w:t>校で前年度</w:t>
      </w:r>
      <w:r w:rsidR="003F24C0" w:rsidRPr="005F52F4">
        <w:rPr>
          <w:rFonts w:ascii="ＭＳ 明朝" w:eastAsia="ＭＳ 明朝" w:hAnsi="ＭＳ 明朝" w:hint="eastAsia"/>
          <w:szCs w:val="24"/>
        </w:rPr>
        <w:t>と同数</w:t>
      </w:r>
    </w:p>
    <w:p w:rsidR="00332B04" w:rsidRPr="005F52F4" w:rsidRDefault="00332B04" w:rsidP="00F3032A">
      <w:pPr>
        <w:snapToGrid w:val="0"/>
        <w:rPr>
          <w:rFonts w:ascii="ＭＳ 明朝" w:eastAsia="ＭＳ 明朝" w:hAnsi="ＭＳ 明朝"/>
          <w:szCs w:val="24"/>
        </w:rPr>
      </w:pPr>
    </w:p>
    <w:p w:rsidR="00332B04" w:rsidRPr="005F52F4" w:rsidRDefault="00E77BB1" w:rsidP="00332B04">
      <w:pPr>
        <w:snapToGrid w:val="0"/>
        <w:ind w:firstLineChars="100" w:firstLine="211"/>
        <w:jc w:val="left"/>
        <w:rPr>
          <w:rFonts w:ascii="ＭＳ ゴシック" w:hAnsi="ＭＳ ゴシック"/>
          <w:b/>
          <w:szCs w:val="24"/>
        </w:rPr>
      </w:pPr>
      <w:r>
        <w:rPr>
          <w:rFonts w:ascii="ＭＳ ゴシック" w:hAnsi="ＭＳ ゴシック" w:hint="eastAsia"/>
          <w:b/>
          <w:szCs w:val="24"/>
        </w:rPr>
        <w:t>（２）公立・私立別、学校種別の学校</w:t>
      </w:r>
      <w:r w:rsidR="00332B04" w:rsidRPr="005F52F4">
        <w:rPr>
          <w:rFonts w:ascii="ＭＳ ゴシック" w:hAnsi="ＭＳ ゴシック" w:hint="eastAsia"/>
          <w:b/>
          <w:szCs w:val="24"/>
        </w:rPr>
        <w:t>増減数</w:t>
      </w:r>
    </w:p>
    <w:p w:rsidR="00332B04" w:rsidRPr="005F52F4" w:rsidRDefault="00332B04" w:rsidP="00851837">
      <w:pPr>
        <w:snapToGrid w:val="0"/>
        <w:rPr>
          <w:rFonts w:ascii="ＭＳ 明朝" w:eastAsia="ＭＳ 明朝" w:hAnsi="ＭＳ 明朝"/>
          <w:szCs w:val="24"/>
        </w:rPr>
      </w:pPr>
    </w:p>
    <w:p w:rsidR="00851837" w:rsidRPr="005F52F4" w:rsidRDefault="00D47A5B" w:rsidP="00332B04">
      <w:pPr>
        <w:snapToGrid w:val="0"/>
        <w:ind w:firstLineChars="100" w:firstLine="210"/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/>
          <w:noProof/>
          <w:szCs w:val="24"/>
        </w:rPr>
        <w:drawing>
          <wp:inline distT="0" distB="0" distL="0" distR="0">
            <wp:extent cx="3742690" cy="274320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6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837" w:rsidRPr="005F52F4" w:rsidRDefault="00851837" w:rsidP="00332B04">
      <w:pPr>
        <w:snapToGrid w:val="0"/>
        <w:ind w:firstLineChars="100" w:firstLine="210"/>
        <w:jc w:val="center"/>
        <w:rPr>
          <w:rFonts w:ascii="ＭＳ 明朝" w:eastAsia="ＭＳ 明朝" w:hAnsi="ＭＳ 明朝"/>
          <w:szCs w:val="24"/>
        </w:rPr>
      </w:pPr>
    </w:p>
    <w:p w:rsidR="00332B04" w:rsidRPr="005F52F4" w:rsidRDefault="00332B04" w:rsidP="00332B04">
      <w:pPr>
        <w:snapToGrid w:val="0"/>
        <w:jc w:val="left"/>
        <w:rPr>
          <w:rFonts w:ascii="ＭＳ 明朝" w:eastAsia="ＭＳ 明朝" w:hAnsi="ＭＳ 明朝"/>
          <w:szCs w:val="21"/>
        </w:rPr>
      </w:pPr>
      <w:r w:rsidRPr="005F52F4">
        <w:rPr>
          <w:rFonts w:ascii="ＭＳ 明朝" w:eastAsia="ＭＳ 明朝" w:hAnsi="ＭＳ 明朝" w:hint="eastAsia"/>
          <w:szCs w:val="21"/>
        </w:rPr>
        <w:t>・公立は、幼稚園が</w:t>
      </w:r>
      <w:r w:rsidR="00D775E5" w:rsidRPr="005F52F4">
        <w:rPr>
          <w:rFonts w:ascii="ＭＳ 明朝" w:eastAsia="ＭＳ 明朝" w:hAnsi="ＭＳ 明朝" w:hint="eastAsia"/>
          <w:szCs w:val="21"/>
        </w:rPr>
        <w:t>3</w:t>
      </w:r>
      <w:r w:rsidR="00851837" w:rsidRPr="005F52F4">
        <w:rPr>
          <w:rFonts w:ascii="ＭＳ 明朝" w:eastAsia="ＭＳ 明朝" w:hAnsi="ＭＳ 明朝" w:hint="eastAsia"/>
          <w:szCs w:val="21"/>
        </w:rPr>
        <w:t>8</w:t>
      </w:r>
      <w:r w:rsidRPr="005F52F4">
        <w:rPr>
          <w:rFonts w:ascii="ＭＳ 明朝" w:eastAsia="ＭＳ 明朝" w:hAnsi="ＭＳ 明朝" w:hint="eastAsia"/>
          <w:szCs w:val="21"/>
        </w:rPr>
        <w:t>園、小学校が</w:t>
      </w:r>
      <w:r w:rsidR="00851837" w:rsidRPr="005F52F4">
        <w:rPr>
          <w:rFonts w:ascii="ＭＳ 明朝" w:eastAsia="ＭＳ 明朝" w:hAnsi="ＭＳ 明朝" w:hint="eastAsia"/>
          <w:szCs w:val="21"/>
        </w:rPr>
        <w:t>24</w:t>
      </w:r>
      <w:r w:rsidRPr="005F52F4">
        <w:rPr>
          <w:rFonts w:ascii="ＭＳ 明朝" w:eastAsia="ＭＳ 明朝" w:hAnsi="ＭＳ 明朝" w:hint="eastAsia"/>
          <w:szCs w:val="21"/>
        </w:rPr>
        <w:t>校、中学校が</w:t>
      </w:r>
      <w:r w:rsidR="00851837" w:rsidRPr="005F52F4">
        <w:rPr>
          <w:rFonts w:ascii="ＭＳ 明朝" w:eastAsia="ＭＳ 明朝" w:hAnsi="ＭＳ 明朝" w:hint="eastAsia"/>
          <w:szCs w:val="21"/>
        </w:rPr>
        <w:t>3</w:t>
      </w:r>
      <w:r w:rsidR="00BF3D32" w:rsidRPr="005F52F4">
        <w:rPr>
          <w:rFonts w:ascii="ＭＳ 明朝" w:eastAsia="ＭＳ 明朝" w:hAnsi="ＭＳ 明朝" w:hint="eastAsia"/>
          <w:szCs w:val="21"/>
        </w:rPr>
        <w:t>校、高等学校（全日制・定時制）が</w:t>
      </w:r>
      <w:r w:rsidR="00851837" w:rsidRPr="005F52F4">
        <w:rPr>
          <w:rFonts w:ascii="ＭＳ 明朝" w:eastAsia="ＭＳ 明朝" w:hAnsi="ＭＳ 明朝" w:hint="eastAsia"/>
          <w:szCs w:val="21"/>
        </w:rPr>
        <w:t>4</w:t>
      </w:r>
      <w:r w:rsidR="00277762">
        <w:rPr>
          <w:rFonts w:ascii="ＭＳ 明朝" w:eastAsia="ＭＳ 明朝" w:hAnsi="ＭＳ 明朝" w:hint="eastAsia"/>
          <w:szCs w:val="21"/>
        </w:rPr>
        <w:t>校の減少</w:t>
      </w:r>
    </w:p>
    <w:p w:rsidR="00546AE8" w:rsidRPr="005F52F4" w:rsidRDefault="00546AE8" w:rsidP="00546AE8">
      <w:pPr>
        <w:snapToGrid w:val="0"/>
        <w:jc w:val="left"/>
        <w:rPr>
          <w:rFonts w:ascii="ＭＳ 明朝" w:eastAsia="ＭＳ 明朝" w:hAnsi="ＭＳ 明朝"/>
          <w:szCs w:val="21"/>
        </w:rPr>
      </w:pPr>
      <w:r w:rsidRPr="005F52F4">
        <w:rPr>
          <w:rFonts w:ascii="ＭＳ 明朝" w:eastAsia="ＭＳ 明朝" w:hAnsi="ＭＳ 明朝" w:hint="eastAsia"/>
          <w:szCs w:val="21"/>
        </w:rPr>
        <w:t>・私立は、幼稚園が</w:t>
      </w:r>
      <w:r w:rsidR="00851837" w:rsidRPr="005F52F4">
        <w:rPr>
          <w:rFonts w:ascii="ＭＳ 明朝" w:eastAsia="ＭＳ 明朝" w:hAnsi="ＭＳ 明朝" w:hint="eastAsia"/>
          <w:szCs w:val="21"/>
        </w:rPr>
        <w:t>63</w:t>
      </w:r>
      <w:r w:rsidRPr="005F52F4">
        <w:rPr>
          <w:rFonts w:ascii="ＭＳ 明朝" w:eastAsia="ＭＳ 明朝" w:hAnsi="ＭＳ 明朝" w:hint="eastAsia"/>
          <w:szCs w:val="21"/>
        </w:rPr>
        <w:t>園、中学校が</w:t>
      </w:r>
      <w:r w:rsidR="00D775E5" w:rsidRPr="005F52F4">
        <w:rPr>
          <w:rFonts w:ascii="ＭＳ 明朝" w:eastAsia="ＭＳ 明朝" w:hAnsi="ＭＳ 明朝" w:hint="eastAsia"/>
          <w:szCs w:val="21"/>
        </w:rPr>
        <w:t>1</w:t>
      </w:r>
      <w:r w:rsidR="00277762">
        <w:rPr>
          <w:rFonts w:ascii="ＭＳ 明朝" w:eastAsia="ＭＳ 明朝" w:hAnsi="ＭＳ 明朝" w:hint="eastAsia"/>
          <w:szCs w:val="21"/>
        </w:rPr>
        <w:t>校減少し、小学校、高等学校（全日制・定時制）は増減なし</w:t>
      </w:r>
    </w:p>
    <w:p w:rsidR="00851837" w:rsidRPr="005F52F4" w:rsidRDefault="00851837" w:rsidP="00546AE8">
      <w:pPr>
        <w:snapToGrid w:val="0"/>
        <w:jc w:val="left"/>
        <w:rPr>
          <w:rFonts w:ascii="ＭＳ 明朝" w:eastAsia="ＭＳ 明朝" w:hAnsi="ＭＳ 明朝"/>
          <w:szCs w:val="21"/>
        </w:rPr>
      </w:pPr>
    </w:p>
    <w:p w:rsidR="00F3032A" w:rsidRPr="005F52F4" w:rsidRDefault="00035CD1" w:rsidP="00517CC5">
      <w:pPr>
        <w:snapToGrid w:val="0"/>
        <w:spacing w:line="360" w:lineRule="auto"/>
        <w:jc w:val="left"/>
        <w:rPr>
          <w:rFonts w:ascii="ＭＳ ゴシック" w:hAnsi="ＭＳ ゴシック"/>
          <w:b/>
          <w:sz w:val="28"/>
          <w:szCs w:val="24"/>
        </w:rPr>
      </w:pPr>
      <w:r w:rsidRPr="005F52F4">
        <w:rPr>
          <w:rFonts w:ascii="ＭＳ ゴシック" w:hAnsi="ＭＳ ゴシック" w:hint="eastAsia"/>
          <w:b/>
          <w:sz w:val="28"/>
          <w:szCs w:val="24"/>
        </w:rPr>
        <w:lastRenderedPageBreak/>
        <w:t>３</w:t>
      </w:r>
      <w:r w:rsidR="00F3032A" w:rsidRPr="005F52F4">
        <w:rPr>
          <w:rFonts w:ascii="ＭＳ ゴシック" w:hAnsi="ＭＳ ゴシック" w:hint="eastAsia"/>
          <w:b/>
          <w:sz w:val="28"/>
          <w:szCs w:val="24"/>
        </w:rPr>
        <w:t xml:space="preserve">　</w:t>
      </w:r>
      <w:r w:rsidR="00F11242" w:rsidRPr="005F52F4">
        <w:rPr>
          <w:rFonts w:ascii="ＭＳ ゴシック" w:hAnsi="ＭＳ ゴシック" w:hint="eastAsia"/>
          <w:b/>
          <w:sz w:val="28"/>
          <w:szCs w:val="24"/>
        </w:rPr>
        <w:t>在学者数</w:t>
      </w:r>
      <w:r w:rsidR="008C0A9C" w:rsidRPr="005F52F4">
        <w:rPr>
          <w:rFonts w:ascii="ＭＳ ゴシック" w:hAnsi="ＭＳ ゴシック" w:hint="eastAsia"/>
          <w:b/>
          <w:sz w:val="28"/>
          <w:szCs w:val="24"/>
        </w:rPr>
        <w:t>の推移</w:t>
      </w:r>
    </w:p>
    <w:p w:rsidR="00A9413D" w:rsidRPr="005F52F4" w:rsidRDefault="00F0547B" w:rsidP="007B5358">
      <w:pPr>
        <w:snapToGrid w:val="0"/>
        <w:ind w:firstLineChars="100" w:firstLine="210"/>
        <w:jc w:val="left"/>
        <w:rPr>
          <w:rFonts w:ascii="ＭＳ ゴシック" w:hAnsi="ＭＳ ゴシック"/>
          <w:szCs w:val="21"/>
        </w:rPr>
      </w:pPr>
      <w:r w:rsidRPr="005F52F4">
        <w:rPr>
          <w:rFonts w:ascii="ＭＳ ゴシック" w:hAnsi="ＭＳ ゴシック" w:hint="eastAsia"/>
          <w:szCs w:val="21"/>
        </w:rPr>
        <w:t>高等学校（全日制・定時制）は</w:t>
      </w:r>
      <w:r w:rsidR="008C0A9C" w:rsidRPr="005F52F4">
        <w:rPr>
          <w:rFonts w:ascii="ＭＳ ゴシック" w:hAnsi="ＭＳ ゴシック" w:hint="eastAsia"/>
          <w:szCs w:val="21"/>
        </w:rPr>
        <w:t>９</w:t>
      </w:r>
      <w:r w:rsidRPr="005F52F4">
        <w:rPr>
          <w:rFonts w:ascii="ＭＳ ゴシック" w:hAnsi="ＭＳ ゴシック" w:hint="eastAsia"/>
          <w:szCs w:val="21"/>
        </w:rPr>
        <w:t>年</w:t>
      </w:r>
      <w:r w:rsidR="008C0A9C" w:rsidRPr="005F52F4">
        <w:rPr>
          <w:rFonts w:ascii="ＭＳ ゴシック" w:hAnsi="ＭＳ ゴシック" w:hint="eastAsia"/>
          <w:szCs w:val="21"/>
        </w:rPr>
        <w:t>ぶりに減少</w:t>
      </w:r>
    </w:p>
    <w:p w:rsidR="00434C99" w:rsidRPr="005F52F4" w:rsidRDefault="00434C99" w:rsidP="007B5358">
      <w:pPr>
        <w:snapToGrid w:val="0"/>
        <w:ind w:firstLineChars="100" w:firstLine="210"/>
        <w:jc w:val="left"/>
        <w:rPr>
          <w:rFonts w:ascii="ＭＳ ゴシック" w:hAnsi="ＭＳ ゴシック"/>
          <w:szCs w:val="21"/>
        </w:rPr>
      </w:pPr>
    </w:p>
    <w:p w:rsidR="00517CC5" w:rsidRPr="005F52F4" w:rsidRDefault="007B5358" w:rsidP="00317B16">
      <w:pPr>
        <w:snapToGrid w:val="0"/>
        <w:ind w:firstLineChars="100" w:firstLine="211"/>
        <w:jc w:val="left"/>
        <w:rPr>
          <w:rFonts w:ascii="ＭＳ 明朝" w:eastAsia="ＭＳ 明朝" w:hAnsi="ＭＳ 明朝"/>
          <w:szCs w:val="24"/>
        </w:rPr>
      </w:pPr>
      <w:r w:rsidRPr="005F52F4">
        <w:rPr>
          <w:rFonts w:ascii="ＭＳ ゴシック" w:hAnsi="ＭＳ ゴシック" w:hint="eastAsia"/>
          <w:b/>
          <w:szCs w:val="21"/>
        </w:rPr>
        <w:t>（１）</w:t>
      </w:r>
      <w:r w:rsidR="00472299" w:rsidRPr="005F52F4">
        <w:rPr>
          <w:rFonts w:ascii="ＭＳ ゴシック" w:hAnsi="ＭＳ ゴシック" w:hint="eastAsia"/>
          <w:b/>
          <w:szCs w:val="21"/>
        </w:rPr>
        <w:t>在学者数</w:t>
      </w:r>
      <w:r w:rsidR="00277762">
        <w:rPr>
          <w:rFonts w:ascii="ＭＳ ゴシック" w:hAnsi="ＭＳ ゴシック" w:hint="eastAsia"/>
          <w:b/>
          <w:szCs w:val="21"/>
        </w:rPr>
        <w:t>の推移</w:t>
      </w:r>
    </w:p>
    <w:p w:rsidR="00191376" w:rsidRPr="005F52F4" w:rsidRDefault="00D47A5B" w:rsidP="00B94035">
      <w:pPr>
        <w:snapToGrid w:val="0"/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/>
          <w:noProof/>
          <w:szCs w:val="24"/>
        </w:rPr>
        <w:drawing>
          <wp:inline distT="0" distB="0" distL="0" distR="0">
            <wp:extent cx="4763135" cy="3157855"/>
            <wp:effectExtent l="0" t="0" r="0" b="444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15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32A" w:rsidRPr="005F52F4" w:rsidRDefault="00B00142" w:rsidP="0071157E">
      <w:pPr>
        <w:snapToGrid w:val="0"/>
        <w:rPr>
          <w:rFonts w:ascii="ＭＳ 明朝" w:eastAsia="ＭＳ 明朝" w:hAnsi="ＭＳ 明朝"/>
          <w:szCs w:val="24"/>
        </w:rPr>
      </w:pPr>
      <w:r w:rsidRPr="005F52F4">
        <w:rPr>
          <w:rFonts w:ascii="ＭＳ 明朝" w:eastAsia="ＭＳ 明朝" w:hAnsi="ＭＳ 明朝" w:hint="eastAsia"/>
          <w:szCs w:val="24"/>
        </w:rPr>
        <w:t>・</w:t>
      </w:r>
      <w:r w:rsidR="00F3032A" w:rsidRPr="005F52F4">
        <w:rPr>
          <w:rFonts w:ascii="ＭＳ 明朝" w:eastAsia="ＭＳ 明朝" w:hAnsi="ＭＳ 明朝" w:hint="eastAsia"/>
          <w:szCs w:val="24"/>
        </w:rPr>
        <w:t>幼稚園は</w:t>
      </w:r>
      <w:r w:rsidR="00E54771" w:rsidRPr="005F52F4">
        <w:rPr>
          <w:rFonts w:ascii="ＭＳ 明朝" w:eastAsia="ＭＳ 明朝" w:hAnsi="ＭＳ 明朝" w:hint="eastAsia"/>
          <w:szCs w:val="24"/>
        </w:rPr>
        <w:t>9</w:t>
      </w:r>
      <w:r w:rsidR="009835DE" w:rsidRPr="005F52F4">
        <w:rPr>
          <w:rFonts w:ascii="ＭＳ 明朝" w:eastAsia="ＭＳ 明朝" w:hAnsi="ＭＳ 明朝" w:hint="eastAsia"/>
          <w:szCs w:val="24"/>
        </w:rPr>
        <w:t>7</w:t>
      </w:r>
      <w:r w:rsidR="003B3188" w:rsidRPr="005F52F4">
        <w:rPr>
          <w:rFonts w:ascii="ＭＳ 明朝" w:eastAsia="ＭＳ 明朝" w:hAnsi="ＭＳ 明朝" w:hint="eastAsia"/>
          <w:szCs w:val="24"/>
        </w:rPr>
        <w:t>,</w:t>
      </w:r>
      <w:r w:rsidR="0071157E" w:rsidRPr="005F52F4">
        <w:rPr>
          <w:rFonts w:ascii="ＭＳ 明朝" w:eastAsia="ＭＳ 明朝" w:hAnsi="ＭＳ 明朝" w:hint="eastAsia"/>
          <w:szCs w:val="24"/>
        </w:rPr>
        <w:t>5</w:t>
      </w:r>
      <w:r w:rsidR="009835DE" w:rsidRPr="005F52F4">
        <w:rPr>
          <w:rFonts w:ascii="ＭＳ 明朝" w:eastAsia="ＭＳ 明朝" w:hAnsi="ＭＳ 明朝" w:hint="eastAsia"/>
          <w:szCs w:val="24"/>
        </w:rPr>
        <w:t>97</w:t>
      </w:r>
      <w:r w:rsidR="00F3032A" w:rsidRPr="005F52F4">
        <w:rPr>
          <w:rFonts w:ascii="ＭＳ 明朝" w:eastAsia="ＭＳ 明朝" w:hAnsi="ＭＳ 明朝" w:hint="eastAsia"/>
          <w:szCs w:val="24"/>
        </w:rPr>
        <w:t>人で、前年度より</w:t>
      </w:r>
      <w:r w:rsidR="00A35533" w:rsidRPr="005F52F4">
        <w:rPr>
          <w:rFonts w:ascii="ＭＳ 明朝" w:eastAsia="ＭＳ 明朝" w:hAnsi="ＭＳ 明朝" w:hint="eastAsia"/>
          <w:szCs w:val="24"/>
        </w:rPr>
        <w:t>4</w:t>
      </w:r>
      <w:r w:rsidR="00F3032A" w:rsidRPr="005F52F4">
        <w:rPr>
          <w:rFonts w:ascii="ＭＳ 明朝" w:eastAsia="ＭＳ 明朝" w:hAnsi="ＭＳ 明朝" w:hint="eastAsia"/>
          <w:szCs w:val="24"/>
        </w:rPr>
        <w:t>,</w:t>
      </w:r>
      <w:r w:rsidR="00150B3B" w:rsidRPr="005F52F4">
        <w:rPr>
          <w:rFonts w:ascii="ＭＳ 明朝" w:eastAsia="ＭＳ 明朝" w:hAnsi="ＭＳ 明朝" w:hint="eastAsia"/>
          <w:szCs w:val="24"/>
        </w:rPr>
        <w:t>498</w:t>
      </w:r>
      <w:r w:rsidR="00F3032A" w:rsidRPr="005F52F4">
        <w:rPr>
          <w:rFonts w:ascii="ＭＳ 明朝" w:eastAsia="ＭＳ 明朝" w:hAnsi="ＭＳ 明朝" w:hint="eastAsia"/>
          <w:szCs w:val="24"/>
        </w:rPr>
        <w:t>人減少</w:t>
      </w:r>
      <w:r w:rsidR="002F7B18" w:rsidRPr="005F52F4">
        <w:rPr>
          <w:rFonts w:ascii="ＭＳ 明朝" w:eastAsia="ＭＳ 明朝" w:hAnsi="ＭＳ 明朝" w:hint="eastAsia"/>
          <w:szCs w:val="24"/>
        </w:rPr>
        <w:t>（</w:t>
      </w:r>
      <w:r w:rsidR="00F3032A" w:rsidRPr="005F52F4">
        <w:rPr>
          <w:rFonts w:ascii="ＭＳ 明朝" w:eastAsia="ＭＳ 明朝" w:hAnsi="ＭＳ 明朝" w:hint="eastAsia"/>
          <w:szCs w:val="24"/>
        </w:rPr>
        <w:t>ピーク時 昭和52年度211</w:t>
      </w:r>
      <w:r w:rsidR="003B3188" w:rsidRPr="005F52F4">
        <w:rPr>
          <w:rFonts w:ascii="ＭＳ 明朝" w:eastAsia="ＭＳ 明朝" w:hAnsi="ＭＳ 明朝" w:hint="eastAsia"/>
          <w:szCs w:val="24"/>
        </w:rPr>
        <w:t>,</w:t>
      </w:r>
      <w:r w:rsidR="00F3032A" w:rsidRPr="005F52F4">
        <w:rPr>
          <w:rFonts w:ascii="ＭＳ 明朝" w:eastAsia="ＭＳ 明朝" w:hAnsi="ＭＳ 明朝" w:hint="eastAsia"/>
          <w:szCs w:val="24"/>
        </w:rPr>
        <w:t>460人</w:t>
      </w:r>
      <w:r w:rsidR="009559E1" w:rsidRPr="005F52F4">
        <w:rPr>
          <w:rFonts w:ascii="ＭＳ 明朝" w:eastAsia="ＭＳ 明朝" w:hAnsi="ＭＳ 明朝" w:hint="eastAsia"/>
          <w:szCs w:val="24"/>
        </w:rPr>
        <w:t>の</w:t>
      </w:r>
      <w:r w:rsidR="00A35533" w:rsidRPr="005F52F4">
        <w:rPr>
          <w:rFonts w:ascii="ＭＳ 明朝" w:eastAsia="ＭＳ 明朝" w:hAnsi="ＭＳ 明朝" w:hint="eastAsia"/>
          <w:szCs w:val="24"/>
        </w:rPr>
        <w:t>4</w:t>
      </w:r>
      <w:r w:rsidR="00E44050" w:rsidRPr="005F52F4">
        <w:rPr>
          <w:rFonts w:ascii="ＭＳ 明朝" w:eastAsia="ＭＳ 明朝" w:hAnsi="ＭＳ 明朝" w:hint="eastAsia"/>
          <w:szCs w:val="24"/>
        </w:rPr>
        <w:t>6.2</w:t>
      </w:r>
      <w:r w:rsidR="00F3032A" w:rsidRPr="005F52F4">
        <w:rPr>
          <w:rFonts w:ascii="ＭＳ 明朝" w:eastAsia="ＭＳ 明朝" w:hAnsi="ＭＳ 明朝" w:hint="eastAsia"/>
          <w:szCs w:val="24"/>
        </w:rPr>
        <w:t>％</w:t>
      </w:r>
      <w:r w:rsidR="002F7B18" w:rsidRPr="005F52F4">
        <w:rPr>
          <w:rFonts w:ascii="ＭＳ 明朝" w:eastAsia="ＭＳ 明朝" w:hAnsi="ＭＳ 明朝" w:hint="eastAsia"/>
          <w:szCs w:val="24"/>
        </w:rPr>
        <w:t>）</w:t>
      </w:r>
    </w:p>
    <w:p w:rsidR="0056024A" w:rsidRPr="005F52F4" w:rsidRDefault="0056024A" w:rsidP="0071157E">
      <w:pPr>
        <w:snapToGrid w:val="0"/>
        <w:rPr>
          <w:rFonts w:ascii="ＭＳ 明朝" w:eastAsia="ＭＳ 明朝" w:hAnsi="ＭＳ 明朝"/>
          <w:szCs w:val="24"/>
        </w:rPr>
      </w:pPr>
      <w:r w:rsidRPr="005F52F4">
        <w:rPr>
          <w:rFonts w:ascii="ＭＳ 明朝" w:eastAsia="ＭＳ 明朝" w:hAnsi="ＭＳ 明朝" w:hint="eastAsia"/>
          <w:szCs w:val="24"/>
        </w:rPr>
        <w:t>・幼保連携型認定こども園は</w:t>
      </w:r>
      <w:r w:rsidR="00E54771" w:rsidRPr="005F52F4">
        <w:rPr>
          <w:rFonts w:ascii="ＭＳ 明朝" w:eastAsia="ＭＳ 明朝" w:hAnsi="ＭＳ 明朝" w:hint="eastAsia"/>
          <w:szCs w:val="24"/>
        </w:rPr>
        <w:t>5</w:t>
      </w:r>
      <w:r w:rsidRPr="005F52F4">
        <w:rPr>
          <w:rFonts w:ascii="ＭＳ 明朝" w:eastAsia="ＭＳ 明朝" w:hAnsi="ＭＳ 明朝" w:hint="eastAsia"/>
          <w:szCs w:val="24"/>
        </w:rPr>
        <w:t>3,496人で、前年度より</w:t>
      </w:r>
      <w:r w:rsidR="00E54771" w:rsidRPr="005F52F4">
        <w:rPr>
          <w:rFonts w:ascii="ＭＳ 明朝" w:eastAsia="ＭＳ 明朝" w:hAnsi="ＭＳ 明朝" w:hint="eastAsia"/>
          <w:szCs w:val="24"/>
        </w:rPr>
        <w:t>1</w:t>
      </w:r>
      <w:r w:rsidRPr="005F52F4">
        <w:rPr>
          <w:rFonts w:ascii="ＭＳ 明朝" w:eastAsia="ＭＳ 明朝" w:hAnsi="ＭＳ 明朝" w:hint="eastAsia"/>
          <w:szCs w:val="24"/>
        </w:rPr>
        <w:t>1,445人増加</w:t>
      </w:r>
    </w:p>
    <w:p w:rsidR="00F3032A" w:rsidRPr="005F52F4" w:rsidRDefault="00F3032A" w:rsidP="0071157E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5F52F4">
        <w:rPr>
          <w:rFonts w:ascii="ＭＳ 明朝" w:eastAsia="ＭＳ 明朝" w:hAnsi="ＭＳ 明朝" w:hint="eastAsia"/>
          <w:szCs w:val="24"/>
        </w:rPr>
        <w:t>・小学校は4</w:t>
      </w:r>
      <w:r w:rsidR="00A35533" w:rsidRPr="005F52F4">
        <w:rPr>
          <w:rFonts w:ascii="ＭＳ 明朝" w:eastAsia="ＭＳ 明朝" w:hAnsi="ＭＳ 明朝" w:hint="eastAsia"/>
          <w:szCs w:val="24"/>
        </w:rPr>
        <w:t>4</w:t>
      </w:r>
      <w:r w:rsidR="009835DE" w:rsidRPr="005F52F4">
        <w:rPr>
          <w:rFonts w:ascii="ＭＳ 明朝" w:eastAsia="ＭＳ 明朝" w:hAnsi="ＭＳ 明朝" w:hint="eastAsia"/>
          <w:szCs w:val="24"/>
        </w:rPr>
        <w:t>4</w:t>
      </w:r>
      <w:r w:rsidR="003B3188" w:rsidRPr="005F52F4">
        <w:rPr>
          <w:rFonts w:ascii="ＭＳ 明朝" w:eastAsia="ＭＳ 明朝" w:hAnsi="ＭＳ 明朝" w:hint="eastAsia"/>
          <w:szCs w:val="24"/>
        </w:rPr>
        <w:t>,</w:t>
      </w:r>
      <w:r w:rsidR="009835DE" w:rsidRPr="005F52F4">
        <w:rPr>
          <w:rFonts w:ascii="ＭＳ 明朝" w:eastAsia="ＭＳ 明朝" w:hAnsi="ＭＳ 明朝" w:hint="eastAsia"/>
          <w:szCs w:val="24"/>
        </w:rPr>
        <w:t>586</w:t>
      </w:r>
      <w:r w:rsidRPr="005F52F4">
        <w:rPr>
          <w:rFonts w:ascii="ＭＳ 明朝" w:eastAsia="ＭＳ 明朝" w:hAnsi="ＭＳ 明朝" w:hint="eastAsia"/>
          <w:szCs w:val="24"/>
        </w:rPr>
        <w:t>人で、前年度より</w:t>
      </w:r>
      <w:r w:rsidR="00A35533" w:rsidRPr="005F52F4">
        <w:rPr>
          <w:rFonts w:ascii="ＭＳ 明朝" w:eastAsia="ＭＳ 明朝" w:hAnsi="ＭＳ 明朝" w:hint="eastAsia"/>
          <w:szCs w:val="24"/>
        </w:rPr>
        <w:t>5</w:t>
      </w:r>
      <w:r w:rsidRPr="005F52F4">
        <w:rPr>
          <w:rFonts w:ascii="ＭＳ 明朝" w:eastAsia="ＭＳ 明朝" w:hAnsi="ＭＳ 明朝" w:hint="eastAsia"/>
          <w:szCs w:val="24"/>
        </w:rPr>
        <w:t>,</w:t>
      </w:r>
      <w:r w:rsidR="00150B3B" w:rsidRPr="005F52F4">
        <w:rPr>
          <w:rFonts w:ascii="ＭＳ 明朝" w:eastAsia="ＭＳ 明朝" w:hAnsi="ＭＳ 明朝" w:hint="eastAsia"/>
          <w:szCs w:val="24"/>
        </w:rPr>
        <w:t>341</w:t>
      </w:r>
      <w:r w:rsidRPr="005F52F4">
        <w:rPr>
          <w:rFonts w:ascii="ＭＳ 明朝" w:eastAsia="ＭＳ 明朝" w:hAnsi="ＭＳ 明朝" w:hint="eastAsia"/>
          <w:szCs w:val="24"/>
        </w:rPr>
        <w:t>人減少</w:t>
      </w:r>
      <w:r w:rsidR="002F7B18" w:rsidRPr="005F52F4">
        <w:rPr>
          <w:rFonts w:ascii="ＭＳ 明朝" w:eastAsia="ＭＳ 明朝" w:hAnsi="ＭＳ 明朝" w:hint="eastAsia"/>
          <w:szCs w:val="24"/>
        </w:rPr>
        <w:t>（</w:t>
      </w:r>
      <w:r w:rsidRPr="005F52F4">
        <w:rPr>
          <w:rFonts w:ascii="ＭＳ 明朝" w:eastAsia="ＭＳ 明朝" w:hAnsi="ＭＳ 明朝" w:hint="eastAsia"/>
          <w:szCs w:val="24"/>
        </w:rPr>
        <w:t>ピーク時 昭和55年度921</w:t>
      </w:r>
      <w:r w:rsidR="00D64CD3" w:rsidRPr="005F52F4">
        <w:rPr>
          <w:rFonts w:ascii="ＭＳ 明朝" w:eastAsia="ＭＳ 明朝" w:hAnsi="ＭＳ 明朝" w:hint="eastAsia"/>
          <w:szCs w:val="24"/>
        </w:rPr>
        <w:t>,</w:t>
      </w:r>
      <w:r w:rsidRPr="005F52F4">
        <w:rPr>
          <w:rFonts w:ascii="ＭＳ 明朝" w:eastAsia="ＭＳ 明朝" w:hAnsi="ＭＳ 明朝" w:hint="eastAsia"/>
          <w:szCs w:val="24"/>
        </w:rPr>
        <w:t>519人</w:t>
      </w:r>
      <w:r w:rsidR="009559E1" w:rsidRPr="005F52F4">
        <w:rPr>
          <w:rFonts w:ascii="ＭＳ 明朝" w:eastAsia="ＭＳ 明朝" w:hAnsi="ＭＳ 明朝" w:hint="eastAsia"/>
          <w:szCs w:val="24"/>
        </w:rPr>
        <w:t>の</w:t>
      </w:r>
      <w:r w:rsidR="006E144E" w:rsidRPr="005F52F4">
        <w:rPr>
          <w:rFonts w:ascii="ＭＳ 明朝" w:eastAsia="ＭＳ 明朝" w:hAnsi="ＭＳ 明朝" w:hint="eastAsia"/>
          <w:szCs w:val="24"/>
        </w:rPr>
        <w:t>4</w:t>
      </w:r>
      <w:r w:rsidR="00A35533" w:rsidRPr="005F52F4">
        <w:rPr>
          <w:rFonts w:ascii="ＭＳ 明朝" w:eastAsia="ＭＳ 明朝" w:hAnsi="ＭＳ 明朝" w:hint="eastAsia"/>
          <w:szCs w:val="24"/>
        </w:rPr>
        <w:t>8</w:t>
      </w:r>
      <w:r w:rsidRPr="005F52F4">
        <w:rPr>
          <w:rFonts w:ascii="ＭＳ 明朝" w:eastAsia="ＭＳ 明朝" w:hAnsi="ＭＳ 明朝" w:hint="eastAsia"/>
          <w:szCs w:val="24"/>
        </w:rPr>
        <w:t>.</w:t>
      </w:r>
      <w:r w:rsidR="00E44050" w:rsidRPr="005F52F4">
        <w:rPr>
          <w:rFonts w:ascii="ＭＳ 明朝" w:eastAsia="ＭＳ 明朝" w:hAnsi="ＭＳ 明朝" w:hint="eastAsia"/>
          <w:szCs w:val="24"/>
        </w:rPr>
        <w:t>2</w:t>
      </w:r>
      <w:r w:rsidRPr="005F52F4">
        <w:rPr>
          <w:rFonts w:ascii="ＭＳ 明朝" w:eastAsia="ＭＳ 明朝" w:hAnsi="ＭＳ 明朝" w:hint="eastAsia"/>
          <w:szCs w:val="24"/>
        </w:rPr>
        <w:t>％</w:t>
      </w:r>
      <w:r w:rsidR="002F7B18" w:rsidRPr="005F52F4">
        <w:rPr>
          <w:rFonts w:ascii="ＭＳ 明朝" w:eastAsia="ＭＳ 明朝" w:hAnsi="ＭＳ 明朝" w:hint="eastAsia"/>
          <w:szCs w:val="24"/>
        </w:rPr>
        <w:t>）</w:t>
      </w:r>
    </w:p>
    <w:p w:rsidR="00F3032A" w:rsidRPr="005F52F4" w:rsidRDefault="00F3032A" w:rsidP="0071157E">
      <w:pPr>
        <w:snapToGrid w:val="0"/>
        <w:rPr>
          <w:rFonts w:ascii="ＭＳ 明朝" w:eastAsia="ＭＳ 明朝" w:hAnsi="ＭＳ 明朝"/>
          <w:szCs w:val="24"/>
        </w:rPr>
      </w:pPr>
      <w:r w:rsidRPr="005F52F4">
        <w:rPr>
          <w:rFonts w:ascii="ＭＳ 明朝" w:eastAsia="ＭＳ 明朝" w:hAnsi="ＭＳ 明朝" w:hint="eastAsia"/>
          <w:szCs w:val="24"/>
        </w:rPr>
        <w:t>・中学校は2</w:t>
      </w:r>
      <w:r w:rsidR="009835DE" w:rsidRPr="005F52F4">
        <w:rPr>
          <w:rFonts w:ascii="ＭＳ 明朝" w:eastAsia="ＭＳ 明朝" w:hAnsi="ＭＳ 明朝" w:hint="eastAsia"/>
          <w:szCs w:val="24"/>
        </w:rPr>
        <w:t>38</w:t>
      </w:r>
      <w:r w:rsidR="003B3188" w:rsidRPr="005F52F4">
        <w:rPr>
          <w:rFonts w:ascii="ＭＳ 明朝" w:eastAsia="ＭＳ 明朝" w:hAnsi="ＭＳ 明朝" w:hint="eastAsia"/>
          <w:szCs w:val="24"/>
        </w:rPr>
        <w:t>,</w:t>
      </w:r>
      <w:r w:rsidR="009835DE" w:rsidRPr="005F52F4">
        <w:rPr>
          <w:rFonts w:ascii="ＭＳ 明朝" w:eastAsia="ＭＳ 明朝" w:hAnsi="ＭＳ 明朝" w:hint="eastAsia"/>
          <w:szCs w:val="24"/>
        </w:rPr>
        <w:t>20</w:t>
      </w:r>
      <w:r w:rsidR="00D64CD3" w:rsidRPr="005F52F4">
        <w:rPr>
          <w:rFonts w:ascii="ＭＳ 明朝" w:eastAsia="ＭＳ 明朝" w:hAnsi="ＭＳ 明朝" w:hint="eastAsia"/>
          <w:szCs w:val="24"/>
        </w:rPr>
        <w:t>0</w:t>
      </w:r>
      <w:r w:rsidRPr="005F52F4">
        <w:rPr>
          <w:rFonts w:ascii="ＭＳ 明朝" w:eastAsia="ＭＳ 明朝" w:hAnsi="ＭＳ 明朝" w:hint="eastAsia"/>
          <w:szCs w:val="24"/>
        </w:rPr>
        <w:t>人で、前年度より</w:t>
      </w:r>
      <w:r w:rsidR="00150B3B" w:rsidRPr="005F52F4">
        <w:rPr>
          <w:rFonts w:ascii="ＭＳ 明朝" w:eastAsia="ＭＳ 明朝" w:hAnsi="ＭＳ 明朝" w:hint="eastAsia"/>
          <w:szCs w:val="24"/>
        </w:rPr>
        <w:t>6</w:t>
      </w:r>
      <w:r w:rsidR="0071157E" w:rsidRPr="005F52F4">
        <w:rPr>
          <w:rFonts w:ascii="ＭＳ 明朝" w:eastAsia="ＭＳ 明朝" w:hAnsi="ＭＳ 明朝" w:hint="eastAsia"/>
          <w:szCs w:val="24"/>
        </w:rPr>
        <w:t>,</w:t>
      </w:r>
      <w:r w:rsidR="00150B3B" w:rsidRPr="005F52F4">
        <w:rPr>
          <w:rFonts w:ascii="ＭＳ 明朝" w:eastAsia="ＭＳ 明朝" w:hAnsi="ＭＳ 明朝" w:hint="eastAsia"/>
          <w:szCs w:val="24"/>
        </w:rPr>
        <w:t>50</w:t>
      </w:r>
      <w:r w:rsidR="00D64CD3" w:rsidRPr="005F52F4">
        <w:rPr>
          <w:rFonts w:ascii="ＭＳ 明朝" w:eastAsia="ＭＳ 明朝" w:hAnsi="ＭＳ 明朝" w:hint="eastAsia"/>
          <w:szCs w:val="24"/>
        </w:rPr>
        <w:t>5</w:t>
      </w:r>
      <w:r w:rsidRPr="005F52F4">
        <w:rPr>
          <w:rFonts w:ascii="ＭＳ 明朝" w:eastAsia="ＭＳ 明朝" w:hAnsi="ＭＳ 明朝" w:hint="eastAsia"/>
          <w:szCs w:val="24"/>
        </w:rPr>
        <w:t>人減少</w:t>
      </w:r>
      <w:r w:rsidR="002F7B18" w:rsidRPr="005F52F4">
        <w:rPr>
          <w:rFonts w:ascii="ＭＳ 明朝" w:eastAsia="ＭＳ 明朝" w:hAnsi="ＭＳ 明朝" w:hint="eastAsia"/>
          <w:szCs w:val="24"/>
        </w:rPr>
        <w:t>（</w:t>
      </w:r>
      <w:r w:rsidRPr="005F52F4">
        <w:rPr>
          <w:rFonts w:ascii="ＭＳ 明朝" w:eastAsia="ＭＳ 明朝" w:hAnsi="ＭＳ 明朝" w:hint="eastAsia"/>
          <w:szCs w:val="24"/>
        </w:rPr>
        <w:t>ピーク時 昭和61年度46</w:t>
      </w:r>
      <w:r w:rsidR="00D64CD3" w:rsidRPr="005F52F4">
        <w:rPr>
          <w:rFonts w:ascii="ＭＳ 明朝" w:eastAsia="ＭＳ 明朝" w:hAnsi="ＭＳ 明朝" w:hint="eastAsia"/>
          <w:szCs w:val="24"/>
        </w:rPr>
        <w:t>0,</w:t>
      </w:r>
      <w:r w:rsidRPr="005F52F4">
        <w:rPr>
          <w:rFonts w:ascii="ＭＳ 明朝" w:eastAsia="ＭＳ 明朝" w:hAnsi="ＭＳ 明朝" w:hint="eastAsia"/>
          <w:szCs w:val="24"/>
        </w:rPr>
        <w:t>931人の</w:t>
      </w:r>
      <w:r w:rsidR="00A35533" w:rsidRPr="005F52F4">
        <w:rPr>
          <w:rFonts w:ascii="ＭＳ 明朝" w:eastAsia="ＭＳ 明朝" w:hAnsi="ＭＳ 明朝" w:hint="eastAsia"/>
          <w:szCs w:val="24"/>
        </w:rPr>
        <w:t>51</w:t>
      </w:r>
      <w:r w:rsidR="00E44050" w:rsidRPr="005F52F4">
        <w:rPr>
          <w:rFonts w:ascii="ＭＳ 明朝" w:eastAsia="ＭＳ 明朝" w:hAnsi="ＭＳ 明朝" w:hint="eastAsia"/>
          <w:szCs w:val="24"/>
        </w:rPr>
        <w:t>.7</w:t>
      </w:r>
      <w:r w:rsidRPr="005F52F4">
        <w:rPr>
          <w:rFonts w:ascii="ＭＳ 明朝" w:eastAsia="ＭＳ 明朝" w:hAnsi="ＭＳ 明朝" w:hint="eastAsia"/>
          <w:szCs w:val="24"/>
        </w:rPr>
        <w:t>％</w:t>
      </w:r>
      <w:r w:rsidR="002F7B18" w:rsidRPr="005F52F4">
        <w:rPr>
          <w:rFonts w:ascii="ＭＳ 明朝" w:eastAsia="ＭＳ 明朝" w:hAnsi="ＭＳ 明朝" w:hint="eastAsia"/>
          <w:szCs w:val="24"/>
        </w:rPr>
        <w:t>）</w:t>
      </w:r>
    </w:p>
    <w:p w:rsidR="00F3032A" w:rsidRPr="005F52F4" w:rsidRDefault="00F3032A" w:rsidP="0071157E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5F52F4">
        <w:rPr>
          <w:rFonts w:ascii="ＭＳ 明朝" w:eastAsia="ＭＳ 明朝" w:hAnsi="ＭＳ 明朝" w:hint="eastAsia"/>
          <w:szCs w:val="21"/>
        </w:rPr>
        <w:t>・高等学校（全日制・定時制）は2</w:t>
      </w:r>
      <w:r w:rsidR="009835DE" w:rsidRPr="005F52F4">
        <w:rPr>
          <w:rFonts w:ascii="ＭＳ 明朝" w:eastAsia="ＭＳ 明朝" w:hAnsi="ＭＳ 明朝" w:hint="eastAsia"/>
          <w:szCs w:val="21"/>
        </w:rPr>
        <w:t>3</w:t>
      </w:r>
      <w:r w:rsidR="009835DE" w:rsidRPr="005F52F4">
        <w:rPr>
          <w:rFonts w:ascii="ＭＳ 明朝" w:eastAsia="ＭＳ 明朝" w:hAnsi="ＭＳ 明朝" w:hint="eastAsia"/>
          <w:szCs w:val="24"/>
        </w:rPr>
        <w:t>5</w:t>
      </w:r>
      <w:r w:rsidR="003B3188" w:rsidRPr="005F52F4">
        <w:rPr>
          <w:rFonts w:ascii="ＭＳ 明朝" w:eastAsia="ＭＳ 明朝" w:hAnsi="ＭＳ 明朝" w:hint="eastAsia"/>
          <w:szCs w:val="24"/>
        </w:rPr>
        <w:t>,</w:t>
      </w:r>
      <w:r w:rsidR="009835DE" w:rsidRPr="005F52F4">
        <w:rPr>
          <w:rFonts w:ascii="ＭＳ 明朝" w:eastAsia="ＭＳ 明朝" w:hAnsi="ＭＳ 明朝" w:hint="eastAsia"/>
          <w:szCs w:val="24"/>
        </w:rPr>
        <w:t>580</w:t>
      </w:r>
      <w:r w:rsidRPr="005F52F4">
        <w:rPr>
          <w:rFonts w:ascii="ＭＳ 明朝" w:eastAsia="ＭＳ 明朝" w:hAnsi="ＭＳ 明朝" w:hint="eastAsia"/>
          <w:szCs w:val="24"/>
        </w:rPr>
        <w:t>人で、前年度より</w:t>
      </w:r>
      <w:r w:rsidR="00150B3B" w:rsidRPr="005F52F4">
        <w:rPr>
          <w:rFonts w:ascii="ＭＳ 明朝" w:eastAsia="ＭＳ 明朝" w:hAnsi="ＭＳ 明朝" w:hint="eastAsia"/>
          <w:szCs w:val="24"/>
        </w:rPr>
        <w:t>1,120</w:t>
      </w:r>
      <w:r w:rsidRPr="005F52F4">
        <w:rPr>
          <w:rFonts w:ascii="ＭＳ 明朝" w:eastAsia="ＭＳ 明朝" w:hAnsi="ＭＳ 明朝" w:hint="eastAsia"/>
          <w:szCs w:val="24"/>
        </w:rPr>
        <w:t>人</w:t>
      </w:r>
      <w:r w:rsidR="00150B3B" w:rsidRPr="005F52F4">
        <w:rPr>
          <w:rFonts w:ascii="ＭＳ 明朝" w:eastAsia="ＭＳ 明朝" w:hAnsi="ＭＳ 明朝" w:hint="eastAsia"/>
          <w:szCs w:val="24"/>
        </w:rPr>
        <w:t>減少</w:t>
      </w:r>
    </w:p>
    <w:p w:rsidR="00F3032A" w:rsidRPr="005F52F4" w:rsidRDefault="002F7B18" w:rsidP="00F3032A">
      <w:pPr>
        <w:snapToGrid w:val="0"/>
        <w:ind w:firstLineChars="2450" w:firstLine="5145"/>
        <w:jc w:val="left"/>
        <w:rPr>
          <w:rFonts w:ascii="ＭＳ 明朝" w:eastAsia="ＭＳ 明朝" w:hAnsi="ＭＳ 明朝"/>
          <w:szCs w:val="24"/>
        </w:rPr>
      </w:pPr>
      <w:r w:rsidRPr="005F52F4">
        <w:rPr>
          <w:rFonts w:ascii="ＭＳ 明朝" w:eastAsia="ＭＳ 明朝" w:hAnsi="ＭＳ 明朝" w:hint="eastAsia"/>
          <w:szCs w:val="24"/>
        </w:rPr>
        <w:t>（</w:t>
      </w:r>
      <w:r w:rsidR="00F3032A" w:rsidRPr="005F52F4">
        <w:rPr>
          <w:rFonts w:ascii="ＭＳ 明朝" w:eastAsia="ＭＳ 明朝" w:hAnsi="ＭＳ 明朝" w:hint="eastAsia"/>
          <w:szCs w:val="24"/>
        </w:rPr>
        <w:t>ピーク時 平成元年度426</w:t>
      </w:r>
      <w:r w:rsidR="003B3188" w:rsidRPr="005F52F4">
        <w:rPr>
          <w:rFonts w:ascii="ＭＳ 明朝" w:eastAsia="ＭＳ 明朝" w:hAnsi="ＭＳ 明朝" w:hint="eastAsia"/>
          <w:szCs w:val="24"/>
        </w:rPr>
        <w:t>,</w:t>
      </w:r>
      <w:r w:rsidR="00F3032A" w:rsidRPr="005F52F4">
        <w:rPr>
          <w:rFonts w:ascii="ＭＳ 明朝" w:eastAsia="ＭＳ 明朝" w:hAnsi="ＭＳ 明朝" w:hint="eastAsia"/>
          <w:szCs w:val="24"/>
        </w:rPr>
        <w:t>706人</w:t>
      </w:r>
      <w:r w:rsidR="009559E1" w:rsidRPr="005F52F4">
        <w:rPr>
          <w:rFonts w:ascii="ＭＳ 明朝" w:eastAsia="ＭＳ 明朝" w:hAnsi="ＭＳ 明朝" w:hint="eastAsia"/>
          <w:szCs w:val="24"/>
        </w:rPr>
        <w:t>の</w:t>
      </w:r>
      <w:r w:rsidR="00F3032A" w:rsidRPr="005F52F4">
        <w:rPr>
          <w:rFonts w:ascii="ＭＳ 明朝" w:eastAsia="ＭＳ 明朝" w:hAnsi="ＭＳ 明朝" w:hint="eastAsia"/>
          <w:szCs w:val="24"/>
        </w:rPr>
        <w:t>5</w:t>
      </w:r>
      <w:r w:rsidR="006E144E" w:rsidRPr="005F52F4">
        <w:rPr>
          <w:rFonts w:ascii="ＭＳ 明朝" w:eastAsia="ＭＳ 明朝" w:hAnsi="ＭＳ 明朝" w:hint="eastAsia"/>
          <w:szCs w:val="24"/>
        </w:rPr>
        <w:t>5</w:t>
      </w:r>
      <w:r w:rsidR="00F3032A" w:rsidRPr="005F52F4">
        <w:rPr>
          <w:rFonts w:ascii="ＭＳ 明朝" w:eastAsia="ＭＳ 明朝" w:hAnsi="ＭＳ 明朝" w:hint="eastAsia"/>
          <w:szCs w:val="24"/>
        </w:rPr>
        <w:t>.</w:t>
      </w:r>
      <w:r w:rsidR="00E44050" w:rsidRPr="005F52F4">
        <w:rPr>
          <w:rFonts w:ascii="ＭＳ 明朝" w:eastAsia="ＭＳ 明朝" w:hAnsi="ＭＳ 明朝" w:hint="eastAsia"/>
          <w:szCs w:val="24"/>
        </w:rPr>
        <w:t>2</w:t>
      </w:r>
      <w:r w:rsidR="00F3032A" w:rsidRPr="005F52F4">
        <w:rPr>
          <w:rFonts w:ascii="ＭＳ 明朝" w:eastAsia="ＭＳ 明朝" w:hAnsi="ＭＳ 明朝" w:hint="eastAsia"/>
          <w:szCs w:val="24"/>
        </w:rPr>
        <w:t>％</w:t>
      </w:r>
      <w:r w:rsidRPr="005F52F4">
        <w:rPr>
          <w:rFonts w:ascii="ＭＳ 明朝" w:eastAsia="ＭＳ 明朝" w:hAnsi="ＭＳ 明朝" w:hint="eastAsia"/>
          <w:szCs w:val="24"/>
        </w:rPr>
        <w:t>）</w:t>
      </w:r>
    </w:p>
    <w:p w:rsidR="004F319A" w:rsidRPr="005F52F4" w:rsidRDefault="004F319A" w:rsidP="00263A84">
      <w:pPr>
        <w:snapToGrid w:val="0"/>
        <w:jc w:val="left"/>
        <w:rPr>
          <w:rFonts w:ascii="ＭＳ ゴシック" w:hAnsi="ＭＳ ゴシック"/>
          <w:b/>
          <w:szCs w:val="21"/>
        </w:rPr>
      </w:pPr>
      <w:r w:rsidRPr="005F52F4">
        <w:rPr>
          <w:rFonts w:ascii="ＭＳ ゴシック" w:hAnsi="ＭＳ ゴシック" w:hint="eastAsia"/>
          <w:b/>
          <w:szCs w:val="21"/>
        </w:rPr>
        <w:t>（２）１学級当たりの在学者数</w:t>
      </w:r>
      <w:r w:rsidR="00277762">
        <w:rPr>
          <w:rFonts w:ascii="ＭＳ ゴシック" w:hAnsi="ＭＳ ゴシック" w:hint="eastAsia"/>
          <w:b/>
          <w:szCs w:val="21"/>
        </w:rPr>
        <w:t>の推移</w:t>
      </w:r>
    </w:p>
    <w:p w:rsidR="00657F7E" w:rsidRPr="005F52F4" w:rsidRDefault="00657F7E" w:rsidP="00517CC5">
      <w:pPr>
        <w:snapToGrid w:val="0"/>
        <w:jc w:val="center"/>
        <w:rPr>
          <w:rFonts w:ascii="ＭＳ 明朝" w:eastAsia="ＭＳ 明朝" w:hAnsi="ＭＳ 明朝"/>
          <w:szCs w:val="24"/>
        </w:rPr>
      </w:pPr>
    </w:p>
    <w:p w:rsidR="00ED7648" w:rsidRPr="005F52F4" w:rsidRDefault="00D47A5B" w:rsidP="00517CC5">
      <w:pPr>
        <w:snapToGrid w:val="0"/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/>
          <w:noProof/>
          <w:szCs w:val="24"/>
        </w:rPr>
        <w:drawing>
          <wp:inline distT="0" distB="0" distL="0" distR="0">
            <wp:extent cx="4795520" cy="2711450"/>
            <wp:effectExtent l="0" t="0" r="508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520" cy="27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98C" w:rsidRPr="005F52F4" w:rsidRDefault="0056298C" w:rsidP="00C911C5">
      <w:pPr>
        <w:snapToGrid w:val="0"/>
        <w:jc w:val="left"/>
        <w:rPr>
          <w:rFonts w:ascii="ＭＳ 明朝" w:eastAsia="ＭＳ 明朝" w:hAnsi="ＭＳ 明朝"/>
          <w:szCs w:val="24"/>
        </w:rPr>
      </w:pPr>
    </w:p>
    <w:p w:rsidR="00C911C5" w:rsidRPr="005F52F4" w:rsidRDefault="00C911C5" w:rsidP="00C911C5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5F52F4">
        <w:rPr>
          <w:rFonts w:ascii="ＭＳ 明朝" w:eastAsia="ＭＳ 明朝" w:hAnsi="ＭＳ 明朝" w:hint="eastAsia"/>
          <w:szCs w:val="24"/>
        </w:rPr>
        <w:t>・幼稚園は24.</w:t>
      </w:r>
      <w:r w:rsidR="00657F7E" w:rsidRPr="005F52F4">
        <w:rPr>
          <w:rFonts w:ascii="ＭＳ 明朝" w:eastAsia="ＭＳ 明朝" w:hAnsi="ＭＳ 明朝" w:hint="eastAsia"/>
          <w:szCs w:val="24"/>
        </w:rPr>
        <w:t>4</w:t>
      </w:r>
      <w:r w:rsidRPr="005F52F4">
        <w:rPr>
          <w:rFonts w:ascii="ＭＳ 明朝" w:eastAsia="ＭＳ 明朝" w:hAnsi="ＭＳ 明朝" w:hint="eastAsia"/>
          <w:szCs w:val="24"/>
        </w:rPr>
        <w:t>人で、前年度より0.</w:t>
      </w:r>
      <w:r w:rsidR="00324280" w:rsidRPr="005F52F4">
        <w:rPr>
          <w:rFonts w:ascii="ＭＳ 明朝" w:eastAsia="ＭＳ 明朝" w:hAnsi="ＭＳ 明朝" w:hint="eastAsia"/>
          <w:szCs w:val="24"/>
        </w:rPr>
        <w:t>2</w:t>
      </w:r>
      <w:r w:rsidRPr="005F52F4">
        <w:rPr>
          <w:rFonts w:ascii="ＭＳ 明朝" w:eastAsia="ＭＳ 明朝" w:hAnsi="ＭＳ 明朝" w:hint="eastAsia"/>
          <w:szCs w:val="24"/>
        </w:rPr>
        <w:t>人減少</w:t>
      </w:r>
      <w:r w:rsidR="00F11242" w:rsidRPr="005F52F4">
        <w:rPr>
          <w:rFonts w:ascii="ＭＳ 明朝" w:eastAsia="ＭＳ 明朝" w:hAnsi="ＭＳ 明朝" w:hint="eastAsia"/>
          <w:szCs w:val="24"/>
        </w:rPr>
        <w:t>（</w:t>
      </w:r>
      <w:r w:rsidR="00324280" w:rsidRPr="005F52F4">
        <w:rPr>
          <w:rFonts w:ascii="ＭＳ 明朝" w:eastAsia="ＭＳ 明朝" w:hAnsi="ＭＳ 明朝" w:hint="eastAsia"/>
          <w:szCs w:val="24"/>
        </w:rPr>
        <w:t>4</w:t>
      </w:r>
      <w:r w:rsidR="00F11242" w:rsidRPr="005F52F4">
        <w:rPr>
          <w:rFonts w:ascii="ＭＳ 明朝" w:eastAsia="ＭＳ 明朝" w:hAnsi="ＭＳ 明朝" w:hint="eastAsia"/>
          <w:szCs w:val="24"/>
        </w:rPr>
        <w:t>年連続減少）</w:t>
      </w:r>
    </w:p>
    <w:p w:rsidR="00657F7E" w:rsidRPr="005F52F4" w:rsidRDefault="00657F7E" w:rsidP="00C911C5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5F52F4">
        <w:rPr>
          <w:rFonts w:ascii="ＭＳ 明朝" w:eastAsia="ＭＳ 明朝" w:hAnsi="ＭＳ 明朝" w:hint="eastAsia"/>
          <w:szCs w:val="24"/>
        </w:rPr>
        <w:t>・幼保連携型認定こども園（３から５歳児）は23.7</w:t>
      </w:r>
      <w:r w:rsidR="00612264" w:rsidRPr="005F52F4">
        <w:rPr>
          <w:rFonts w:ascii="ＭＳ 明朝" w:eastAsia="ＭＳ 明朝" w:hAnsi="ＭＳ 明朝" w:hint="eastAsia"/>
          <w:szCs w:val="24"/>
        </w:rPr>
        <w:t>人で、前年度より0.8人増加</w:t>
      </w:r>
    </w:p>
    <w:p w:rsidR="00C911C5" w:rsidRPr="005F52F4" w:rsidRDefault="00C911C5" w:rsidP="00C911C5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5F52F4">
        <w:rPr>
          <w:rFonts w:ascii="ＭＳ 明朝" w:eastAsia="ＭＳ 明朝" w:hAnsi="ＭＳ 明朝" w:hint="eastAsia"/>
          <w:szCs w:val="24"/>
        </w:rPr>
        <w:t>・小学校は</w:t>
      </w:r>
      <w:r w:rsidR="00FC73AB" w:rsidRPr="005F52F4">
        <w:rPr>
          <w:rFonts w:ascii="ＭＳ 明朝" w:eastAsia="ＭＳ 明朝" w:hAnsi="ＭＳ 明朝" w:hint="eastAsia"/>
          <w:szCs w:val="24"/>
        </w:rPr>
        <w:t>24.</w:t>
      </w:r>
      <w:r w:rsidR="00657F7E" w:rsidRPr="005F52F4">
        <w:rPr>
          <w:rFonts w:ascii="ＭＳ 明朝" w:eastAsia="ＭＳ 明朝" w:hAnsi="ＭＳ 明朝" w:hint="eastAsia"/>
          <w:szCs w:val="24"/>
        </w:rPr>
        <w:t>3</w:t>
      </w:r>
      <w:r w:rsidRPr="005F52F4">
        <w:rPr>
          <w:rFonts w:ascii="ＭＳ 明朝" w:eastAsia="ＭＳ 明朝" w:hAnsi="ＭＳ 明朝" w:hint="eastAsia"/>
          <w:szCs w:val="24"/>
        </w:rPr>
        <w:t>人で、前年度より0.</w:t>
      </w:r>
      <w:r w:rsidR="00612264" w:rsidRPr="005F52F4">
        <w:rPr>
          <w:rFonts w:ascii="ＭＳ 明朝" w:eastAsia="ＭＳ 明朝" w:hAnsi="ＭＳ 明朝" w:hint="eastAsia"/>
          <w:szCs w:val="24"/>
        </w:rPr>
        <w:t>3</w:t>
      </w:r>
      <w:r w:rsidRPr="005F52F4">
        <w:rPr>
          <w:rFonts w:ascii="ＭＳ 明朝" w:eastAsia="ＭＳ 明朝" w:hAnsi="ＭＳ 明朝" w:hint="eastAsia"/>
          <w:szCs w:val="24"/>
        </w:rPr>
        <w:t>人減少</w:t>
      </w:r>
      <w:r w:rsidR="00F11242" w:rsidRPr="005F52F4">
        <w:rPr>
          <w:rFonts w:ascii="ＭＳ 明朝" w:eastAsia="ＭＳ 明朝" w:hAnsi="ＭＳ 明朝" w:hint="eastAsia"/>
          <w:szCs w:val="24"/>
        </w:rPr>
        <w:t>（3</w:t>
      </w:r>
      <w:r w:rsidR="00612264" w:rsidRPr="005F52F4">
        <w:rPr>
          <w:rFonts w:ascii="ＭＳ 明朝" w:eastAsia="ＭＳ 明朝" w:hAnsi="ＭＳ 明朝" w:hint="eastAsia"/>
          <w:szCs w:val="24"/>
        </w:rPr>
        <w:t>7</w:t>
      </w:r>
      <w:r w:rsidR="00F11242" w:rsidRPr="005F52F4">
        <w:rPr>
          <w:rFonts w:ascii="ＭＳ 明朝" w:eastAsia="ＭＳ 明朝" w:hAnsi="ＭＳ 明朝" w:hint="eastAsia"/>
          <w:szCs w:val="24"/>
        </w:rPr>
        <w:t>年連続減少）</w:t>
      </w:r>
      <w:r w:rsidR="0045219E">
        <w:rPr>
          <w:rFonts w:ascii="ＭＳ 明朝" w:eastAsia="ＭＳ 明朝" w:hAnsi="ＭＳ 明朝" w:hint="eastAsia"/>
          <w:szCs w:val="24"/>
        </w:rPr>
        <w:t xml:space="preserve"> </w:t>
      </w:r>
      <w:r w:rsidR="00883603">
        <w:rPr>
          <w:rFonts w:ascii="ＭＳ 明朝" w:eastAsia="ＭＳ 明朝" w:hAnsi="ＭＳ 明朝" w:hint="eastAsia"/>
          <w:szCs w:val="24"/>
        </w:rPr>
        <w:t>(</w:t>
      </w:r>
      <w:r w:rsidR="0045219E">
        <w:rPr>
          <w:rFonts w:ascii="ＭＳ 明朝" w:eastAsia="ＭＳ 明朝" w:hAnsi="ＭＳ 明朝" w:hint="eastAsia"/>
          <w:szCs w:val="24"/>
        </w:rPr>
        <w:t>*</w:t>
      </w:r>
      <w:r w:rsidR="00883603">
        <w:rPr>
          <w:rFonts w:ascii="ＭＳ 明朝" w:eastAsia="ＭＳ 明朝" w:hAnsi="ＭＳ 明朝" w:hint="eastAsia"/>
          <w:szCs w:val="24"/>
        </w:rPr>
        <w:t>)</w:t>
      </w:r>
    </w:p>
    <w:p w:rsidR="00C911C5" w:rsidRDefault="00C911C5" w:rsidP="00C911C5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5F52F4">
        <w:rPr>
          <w:rFonts w:ascii="ＭＳ 明朝" w:eastAsia="ＭＳ 明朝" w:hAnsi="ＭＳ 明朝" w:hint="eastAsia"/>
          <w:szCs w:val="24"/>
        </w:rPr>
        <w:t>・中学校は</w:t>
      </w:r>
      <w:r w:rsidR="00B975C6" w:rsidRPr="005F52F4">
        <w:rPr>
          <w:rFonts w:ascii="ＭＳ 明朝" w:eastAsia="ＭＳ 明朝" w:hAnsi="ＭＳ 明朝" w:hint="eastAsia"/>
          <w:szCs w:val="24"/>
        </w:rPr>
        <w:t>29.</w:t>
      </w:r>
      <w:r w:rsidR="00657F7E" w:rsidRPr="005F52F4">
        <w:rPr>
          <w:rFonts w:ascii="ＭＳ 明朝" w:eastAsia="ＭＳ 明朝" w:hAnsi="ＭＳ 明朝" w:hint="eastAsia"/>
          <w:szCs w:val="24"/>
        </w:rPr>
        <w:t>0</w:t>
      </w:r>
      <w:r w:rsidRPr="005F52F4">
        <w:rPr>
          <w:rFonts w:ascii="ＭＳ 明朝" w:eastAsia="ＭＳ 明朝" w:hAnsi="ＭＳ 明朝" w:hint="eastAsia"/>
          <w:szCs w:val="24"/>
        </w:rPr>
        <w:t>人で、前年度より0.</w:t>
      </w:r>
      <w:r w:rsidR="00612264" w:rsidRPr="005F52F4">
        <w:rPr>
          <w:rFonts w:ascii="ＭＳ 明朝" w:eastAsia="ＭＳ 明朝" w:hAnsi="ＭＳ 明朝" w:hint="eastAsia"/>
          <w:szCs w:val="24"/>
        </w:rPr>
        <w:t>3</w:t>
      </w:r>
      <w:r w:rsidRPr="005F52F4">
        <w:rPr>
          <w:rFonts w:ascii="ＭＳ 明朝" w:eastAsia="ＭＳ 明朝" w:hAnsi="ＭＳ 明朝" w:hint="eastAsia"/>
          <w:szCs w:val="24"/>
        </w:rPr>
        <w:t>人減少</w:t>
      </w:r>
      <w:r w:rsidR="00F11242" w:rsidRPr="005F52F4">
        <w:rPr>
          <w:rFonts w:ascii="ＭＳ 明朝" w:eastAsia="ＭＳ 明朝" w:hAnsi="ＭＳ 明朝" w:hint="eastAsia"/>
          <w:szCs w:val="24"/>
        </w:rPr>
        <w:t>（1</w:t>
      </w:r>
      <w:r w:rsidR="00612264" w:rsidRPr="005F52F4">
        <w:rPr>
          <w:rFonts w:ascii="ＭＳ 明朝" w:eastAsia="ＭＳ 明朝" w:hAnsi="ＭＳ 明朝" w:hint="eastAsia"/>
          <w:szCs w:val="24"/>
        </w:rPr>
        <w:t>1</w:t>
      </w:r>
      <w:r w:rsidR="00026E4D" w:rsidRPr="005F52F4">
        <w:rPr>
          <w:rFonts w:ascii="ＭＳ 明朝" w:eastAsia="ＭＳ 明朝" w:hAnsi="ＭＳ 明朝" w:hint="eastAsia"/>
          <w:szCs w:val="24"/>
        </w:rPr>
        <w:t>年連続減少）</w:t>
      </w:r>
    </w:p>
    <w:p w:rsidR="0045219E" w:rsidRPr="005F52F4" w:rsidRDefault="0045219E" w:rsidP="0045219E">
      <w:pPr>
        <w:snapToGrid w:val="0"/>
        <w:jc w:val="right"/>
        <w:rPr>
          <w:rFonts w:ascii="ＭＳ 明朝" w:eastAsia="ＭＳ 明朝" w:hAnsi="ＭＳ 明朝"/>
          <w:szCs w:val="21"/>
        </w:rPr>
      </w:pPr>
      <w:r w:rsidRPr="005F52F4">
        <w:rPr>
          <w:rFonts w:ascii="ＭＳ 明朝" w:eastAsia="ＭＳ 明朝" w:hAnsi="ＭＳ 明朝" w:hint="eastAsia"/>
          <w:szCs w:val="21"/>
        </w:rPr>
        <w:t>(*)3ページ｢利用上の注意｣を参照</w:t>
      </w:r>
    </w:p>
    <w:p w:rsidR="006D1C21" w:rsidRPr="005F52F4" w:rsidRDefault="00A1243E" w:rsidP="00FC0E0F">
      <w:pPr>
        <w:snapToGrid w:val="0"/>
        <w:spacing w:line="360" w:lineRule="auto"/>
        <w:ind w:firstLine="211"/>
        <w:jc w:val="left"/>
        <w:rPr>
          <w:rFonts w:ascii="ＭＳ ゴシック" w:hAnsi="ＭＳ ゴシック"/>
          <w:b/>
          <w:sz w:val="28"/>
          <w:szCs w:val="24"/>
        </w:rPr>
      </w:pPr>
      <w:r w:rsidRPr="005F52F4">
        <w:rPr>
          <w:rFonts w:ascii="ＭＳ ゴシック" w:hAnsi="ＭＳ ゴシック" w:hint="eastAsia"/>
          <w:b/>
          <w:sz w:val="28"/>
          <w:szCs w:val="24"/>
        </w:rPr>
        <w:lastRenderedPageBreak/>
        <w:t>４</w:t>
      </w:r>
      <w:r w:rsidR="006D1C21" w:rsidRPr="005F52F4">
        <w:rPr>
          <w:rFonts w:ascii="ＭＳ ゴシック" w:hAnsi="ＭＳ ゴシック" w:hint="eastAsia"/>
          <w:b/>
          <w:sz w:val="28"/>
          <w:szCs w:val="24"/>
        </w:rPr>
        <w:t xml:space="preserve">　教員数（本務者）の推移</w:t>
      </w:r>
    </w:p>
    <w:p w:rsidR="00430438" w:rsidRPr="005F52F4" w:rsidRDefault="00430438" w:rsidP="00402460">
      <w:pPr>
        <w:snapToGrid w:val="0"/>
        <w:ind w:firstLineChars="200" w:firstLine="420"/>
        <w:jc w:val="left"/>
        <w:rPr>
          <w:rFonts w:ascii="ＭＳ ゴシック" w:hAnsi="ＭＳ ゴシック"/>
          <w:szCs w:val="21"/>
        </w:rPr>
      </w:pPr>
      <w:r w:rsidRPr="005F52F4">
        <w:rPr>
          <w:rFonts w:ascii="ＭＳ ゴシック" w:hAnsi="ＭＳ ゴシック" w:hint="eastAsia"/>
          <w:szCs w:val="21"/>
        </w:rPr>
        <w:t>小学校・</w:t>
      </w:r>
      <w:r w:rsidR="00F70030" w:rsidRPr="005F52F4">
        <w:rPr>
          <w:rFonts w:ascii="ＭＳ ゴシック" w:hAnsi="ＭＳ ゴシック" w:hint="eastAsia"/>
          <w:szCs w:val="21"/>
        </w:rPr>
        <w:t>高等学校</w:t>
      </w:r>
      <w:r w:rsidR="00440484" w:rsidRPr="005F52F4">
        <w:rPr>
          <w:rFonts w:ascii="ＭＳ ゴシック" w:hAnsi="ＭＳ ゴシック" w:hint="eastAsia"/>
          <w:szCs w:val="21"/>
        </w:rPr>
        <w:t>（全日制・定時制）は増加傾向</w:t>
      </w:r>
    </w:p>
    <w:p w:rsidR="00F86784" w:rsidRPr="005F52F4" w:rsidRDefault="00F86784" w:rsidP="00F86784">
      <w:pPr>
        <w:snapToGrid w:val="0"/>
        <w:ind w:firstLineChars="100" w:firstLine="210"/>
        <w:jc w:val="left"/>
        <w:rPr>
          <w:rFonts w:ascii="ＭＳ ゴシック" w:hAnsi="ＭＳ ゴシック"/>
          <w:szCs w:val="21"/>
        </w:rPr>
      </w:pPr>
    </w:p>
    <w:p w:rsidR="00F86784" w:rsidRPr="005F52F4" w:rsidRDefault="00F86784" w:rsidP="00F86784">
      <w:pPr>
        <w:snapToGrid w:val="0"/>
        <w:ind w:firstLineChars="100" w:firstLine="211"/>
        <w:jc w:val="left"/>
        <w:rPr>
          <w:rFonts w:ascii="ＭＳ ゴシック" w:hAnsi="ＭＳ ゴシック"/>
          <w:b/>
          <w:szCs w:val="21"/>
        </w:rPr>
      </w:pPr>
      <w:r w:rsidRPr="005F52F4">
        <w:rPr>
          <w:rFonts w:ascii="ＭＳ ゴシック" w:hAnsi="ＭＳ ゴシック" w:hint="eastAsia"/>
          <w:b/>
          <w:szCs w:val="21"/>
        </w:rPr>
        <w:t>（１）教員数（本務者）の推移</w:t>
      </w:r>
    </w:p>
    <w:p w:rsidR="001D7F61" w:rsidRPr="005F52F4" w:rsidRDefault="00D47A5B" w:rsidP="006D1C21">
      <w:pPr>
        <w:snapToGrid w:val="0"/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/>
          <w:noProof/>
          <w:szCs w:val="24"/>
        </w:rPr>
        <w:drawing>
          <wp:inline distT="0" distB="0" distL="0" distR="0">
            <wp:extent cx="4784725" cy="3061970"/>
            <wp:effectExtent l="0" t="0" r="0" b="508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725" cy="306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C21" w:rsidRPr="005F52F4" w:rsidRDefault="006D1C21" w:rsidP="006D1C21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5F52F4">
        <w:rPr>
          <w:rFonts w:ascii="ＭＳ 明朝" w:eastAsia="ＭＳ 明朝" w:hAnsi="ＭＳ 明朝" w:hint="eastAsia"/>
          <w:szCs w:val="24"/>
        </w:rPr>
        <w:t>・幼稚園は</w:t>
      </w:r>
      <w:r w:rsidR="00F70030" w:rsidRPr="005F52F4">
        <w:rPr>
          <w:rFonts w:ascii="ＭＳ 明朝" w:eastAsia="ＭＳ 明朝" w:hAnsi="ＭＳ 明朝" w:hint="eastAsia"/>
          <w:szCs w:val="24"/>
        </w:rPr>
        <w:t>6,7</w:t>
      </w:r>
      <w:r w:rsidR="00226CC7" w:rsidRPr="005F52F4">
        <w:rPr>
          <w:rFonts w:ascii="ＭＳ 明朝" w:eastAsia="ＭＳ 明朝" w:hAnsi="ＭＳ 明朝" w:hint="eastAsia"/>
          <w:szCs w:val="24"/>
        </w:rPr>
        <w:t>41</w:t>
      </w:r>
      <w:r w:rsidRPr="005F52F4">
        <w:rPr>
          <w:rFonts w:ascii="ＭＳ 明朝" w:eastAsia="ＭＳ 明朝" w:hAnsi="ＭＳ 明朝" w:hint="eastAsia"/>
          <w:szCs w:val="24"/>
        </w:rPr>
        <w:t>人で、前年度より</w:t>
      </w:r>
      <w:r w:rsidR="00754467" w:rsidRPr="005F52F4">
        <w:rPr>
          <w:rFonts w:ascii="ＭＳ 明朝" w:eastAsia="ＭＳ 明朝" w:hAnsi="ＭＳ 明朝" w:hint="eastAsia"/>
          <w:szCs w:val="24"/>
        </w:rPr>
        <w:t>17</w:t>
      </w:r>
      <w:r w:rsidRPr="005F52F4">
        <w:rPr>
          <w:rFonts w:ascii="ＭＳ 明朝" w:eastAsia="ＭＳ 明朝" w:hAnsi="ＭＳ 明朝" w:hint="eastAsia"/>
          <w:szCs w:val="24"/>
        </w:rPr>
        <w:t>人減少</w:t>
      </w:r>
      <w:r w:rsidR="00D6480B" w:rsidRPr="005F52F4">
        <w:rPr>
          <w:rFonts w:ascii="ＭＳ 明朝" w:eastAsia="ＭＳ 明朝" w:hAnsi="ＭＳ 明朝" w:hint="eastAsia"/>
          <w:szCs w:val="24"/>
        </w:rPr>
        <w:t>（</w:t>
      </w:r>
      <w:r w:rsidR="00440484" w:rsidRPr="005F52F4">
        <w:rPr>
          <w:rFonts w:ascii="ＭＳ 明朝" w:eastAsia="ＭＳ 明朝" w:hAnsi="ＭＳ 明朝" w:hint="eastAsia"/>
          <w:szCs w:val="24"/>
        </w:rPr>
        <w:t>4</w:t>
      </w:r>
      <w:r w:rsidR="003B6ADE" w:rsidRPr="005F52F4">
        <w:rPr>
          <w:rFonts w:ascii="ＭＳ 明朝" w:eastAsia="ＭＳ 明朝" w:hAnsi="ＭＳ 明朝" w:hint="eastAsia"/>
          <w:szCs w:val="24"/>
        </w:rPr>
        <w:t>年</w:t>
      </w:r>
      <w:r w:rsidR="00D6480B" w:rsidRPr="005F52F4">
        <w:rPr>
          <w:rFonts w:ascii="ＭＳ 明朝" w:eastAsia="ＭＳ 明朝" w:hAnsi="ＭＳ 明朝" w:hint="eastAsia"/>
          <w:szCs w:val="24"/>
        </w:rPr>
        <w:t>連続減少）</w:t>
      </w:r>
    </w:p>
    <w:p w:rsidR="00226CC7" w:rsidRPr="005F52F4" w:rsidRDefault="00226CC7" w:rsidP="006D1C21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5F52F4">
        <w:rPr>
          <w:rFonts w:ascii="ＭＳ 明朝" w:eastAsia="ＭＳ 明朝" w:hAnsi="ＭＳ 明朝" w:hint="eastAsia"/>
          <w:szCs w:val="24"/>
        </w:rPr>
        <w:t>・幼保連携型認定こども園は8,133人で、前年度より</w:t>
      </w:r>
      <w:r w:rsidR="00754467" w:rsidRPr="005F52F4">
        <w:rPr>
          <w:rFonts w:ascii="ＭＳ 明朝" w:eastAsia="ＭＳ 明朝" w:hAnsi="ＭＳ 明朝" w:hint="eastAsia"/>
          <w:szCs w:val="24"/>
        </w:rPr>
        <w:t>2,211</w:t>
      </w:r>
      <w:r w:rsidRPr="005F52F4">
        <w:rPr>
          <w:rFonts w:ascii="ＭＳ 明朝" w:eastAsia="ＭＳ 明朝" w:hAnsi="ＭＳ 明朝" w:hint="eastAsia"/>
          <w:szCs w:val="24"/>
        </w:rPr>
        <w:t>人増加</w:t>
      </w:r>
    </w:p>
    <w:p w:rsidR="006D1C21" w:rsidRPr="005F52F4" w:rsidRDefault="006D1C21" w:rsidP="006D1C21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5F52F4">
        <w:rPr>
          <w:rFonts w:ascii="ＭＳ 明朝" w:eastAsia="ＭＳ 明朝" w:hAnsi="ＭＳ 明朝" w:hint="eastAsia"/>
          <w:szCs w:val="24"/>
        </w:rPr>
        <w:t>・小学校は</w:t>
      </w:r>
      <w:r w:rsidR="00E54771" w:rsidRPr="005F52F4">
        <w:rPr>
          <w:rFonts w:ascii="ＭＳ 明朝" w:eastAsia="ＭＳ 明朝" w:hAnsi="ＭＳ 明朝" w:hint="eastAsia"/>
          <w:szCs w:val="24"/>
        </w:rPr>
        <w:t>2</w:t>
      </w:r>
      <w:r w:rsidR="00F86784" w:rsidRPr="005F52F4">
        <w:rPr>
          <w:rFonts w:ascii="ＭＳ 明朝" w:eastAsia="ＭＳ 明朝" w:hAnsi="ＭＳ 明朝" w:hint="eastAsia"/>
          <w:szCs w:val="24"/>
        </w:rPr>
        <w:t>7,4</w:t>
      </w:r>
      <w:r w:rsidR="00226CC7" w:rsidRPr="005F52F4">
        <w:rPr>
          <w:rFonts w:ascii="ＭＳ 明朝" w:eastAsia="ＭＳ 明朝" w:hAnsi="ＭＳ 明朝" w:hint="eastAsia"/>
          <w:szCs w:val="24"/>
        </w:rPr>
        <w:t>93</w:t>
      </w:r>
      <w:r w:rsidRPr="005F52F4">
        <w:rPr>
          <w:rFonts w:ascii="ＭＳ 明朝" w:eastAsia="ＭＳ 明朝" w:hAnsi="ＭＳ 明朝" w:hint="eastAsia"/>
          <w:szCs w:val="24"/>
        </w:rPr>
        <w:t>人で、前年度より</w:t>
      </w:r>
      <w:r w:rsidR="00754467" w:rsidRPr="005F52F4">
        <w:rPr>
          <w:rFonts w:ascii="ＭＳ 明朝" w:eastAsia="ＭＳ 明朝" w:hAnsi="ＭＳ 明朝" w:hint="eastAsia"/>
          <w:szCs w:val="24"/>
        </w:rPr>
        <w:t>57</w:t>
      </w:r>
      <w:r w:rsidRPr="005F52F4">
        <w:rPr>
          <w:rFonts w:ascii="ＭＳ 明朝" w:eastAsia="ＭＳ 明朝" w:hAnsi="ＭＳ 明朝" w:hint="eastAsia"/>
          <w:szCs w:val="24"/>
        </w:rPr>
        <w:t>人増加</w:t>
      </w:r>
      <w:r w:rsidR="00D6480B" w:rsidRPr="005F52F4">
        <w:rPr>
          <w:rFonts w:ascii="ＭＳ 明朝" w:eastAsia="ＭＳ 明朝" w:hAnsi="ＭＳ 明朝" w:hint="eastAsia"/>
          <w:szCs w:val="24"/>
        </w:rPr>
        <w:t>（</w:t>
      </w:r>
      <w:r w:rsidR="00440484" w:rsidRPr="005F52F4">
        <w:rPr>
          <w:rFonts w:ascii="ＭＳ 明朝" w:eastAsia="ＭＳ 明朝" w:hAnsi="ＭＳ 明朝" w:hint="eastAsia"/>
          <w:szCs w:val="24"/>
        </w:rPr>
        <w:t>4</w:t>
      </w:r>
      <w:r w:rsidR="00D6480B" w:rsidRPr="005F52F4">
        <w:rPr>
          <w:rFonts w:ascii="ＭＳ 明朝" w:eastAsia="ＭＳ 明朝" w:hAnsi="ＭＳ 明朝" w:hint="eastAsia"/>
          <w:szCs w:val="24"/>
        </w:rPr>
        <w:t>年連続増加）</w:t>
      </w:r>
    </w:p>
    <w:p w:rsidR="006D1C21" w:rsidRPr="005F52F4" w:rsidRDefault="006D1C21" w:rsidP="006D1C21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5F52F4">
        <w:rPr>
          <w:rFonts w:ascii="ＭＳ 明朝" w:eastAsia="ＭＳ 明朝" w:hAnsi="ＭＳ 明朝" w:hint="eastAsia"/>
          <w:szCs w:val="24"/>
        </w:rPr>
        <w:t>・中学校は</w:t>
      </w:r>
      <w:r w:rsidR="00E54771" w:rsidRPr="005F52F4">
        <w:rPr>
          <w:rFonts w:ascii="ＭＳ 明朝" w:eastAsia="ＭＳ 明朝" w:hAnsi="ＭＳ 明朝" w:hint="eastAsia"/>
          <w:szCs w:val="24"/>
        </w:rPr>
        <w:t>1</w:t>
      </w:r>
      <w:r w:rsidR="00F70030" w:rsidRPr="005F52F4">
        <w:rPr>
          <w:rFonts w:ascii="ＭＳ 明朝" w:eastAsia="ＭＳ 明朝" w:hAnsi="ＭＳ 明朝" w:hint="eastAsia"/>
          <w:szCs w:val="24"/>
        </w:rPr>
        <w:t>6</w:t>
      </w:r>
      <w:r w:rsidR="00226CC7" w:rsidRPr="005F52F4">
        <w:rPr>
          <w:rFonts w:ascii="ＭＳ 明朝" w:eastAsia="ＭＳ 明朝" w:hAnsi="ＭＳ 明朝" w:hint="eastAsia"/>
          <w:szCs w:val="24"/>
        </w:rPr>
        <w:t>,943</w:t>
      </w:r>
      <w:r w:rsidRPr="005F52F4">
        <w:rPr>
          <w:rFonts w:ascii="ＭＳ 明朝" w:eastAsia="ＭＳ 明朝" w:hAnsi="ＭＳ 明朝" w:hint="eastAsia"/>
          <w:szCs w:val="24"/>
        </w:rPr>
        <w:t>人で、前年度より</w:t>
      </w:r>
      <w:r w:rsidR="00F70030" w:rsidRPr="005F52F4">
        <w:rPr>
          <w:rFonts w:ascii="ＭＳ 明朝" w:eastAsia="ＭＳ 明朝" w:hAnsi="ＭＳ 明朝" w:hint="eastAsia"/>
          <w:szCs w:val="24"/>
        </w:rPr>
        <w:t>1</w:t>
      </w:r>
      <w:r w:rsidR="00754467" w:rsidRPr="005F52F4">
        <w:rPr>
          <w:rFonts w:ascii="ＭＳ 明朝" w:eastAsia="ＭＳ 明朝" w:hAnsi="ＭＳ 明朝" w:hint="eastAsia"/>
          <w:szCs w:val="24"/>
        </w:rPr>
        <w:t>43</w:t>
      </w:r>
      <w:r w:rsidRPr="005F52F4">
        <w:rPr>
          <w:rFonts w:ascii="ＭＳ 明朝" w:eastAsia="ＭＳ 明朝" w:hAnsi="ＭＳ 明朝" w:hint="eastAsia"/>
          <w:szCs w:val="24"/>
        </w:rPr>
        <w:t>人</w:t>
      </w:r>
      <w:r w:rsidR="00754467" w:rsidRPr="005F52F4">
        <w:rPr>
          <w:rFonts w:ascii="ＭＳ 明朝" w:eastAsia="ＭＳ 明朝" w:hAnsi="ＭＳ 明朝" w:hint="eastAsia"/>
          <w:szCs w:val="24"/>
        </w:rPr>
        <w:t>減少</w:t>
      </w:r>
      <w:r w:rsidR="00D6480B" w:rsidRPr="005F52F4">
        <w:rPr>
          <w:rFonts w:ascii="ＭＳ 明朝" w:eastAsia="ＭＳ 明朝" w:hAnsi="ＭＳ 明朝" w:hint="eastAsia"/>
          <w:szCs w:val="24"/>
        </w:rPr>
        <w:t>（</w:t>
      </w:r>
      <w:r w:rsidR="00F70030" w:rsidRPr="005F52F4">
        <w:rPr>
          <w:rFonts w:ascii="ＭＳ 明朝" w:eastAsia="ＭＳ 明朝" w:hAnsi="ＭＳ 明朝" w:hint="eastAsia"/>
          <w:szCs w:val="24"/>
        </w:rPr>
        <w:t>1</w:t>
      </w:r>
      <w:r w:rsidR="00754467" w:rsidRPr="005F52F4">
        <w:rPr>
          <w:rFonts w:ascii="ＭＳ 明朝" w:eastAsia="ＭＳ 明朝" w:hAnsi="ＭＳ 明朝" w:hint="eastAsia"/>
          <w:szCs w:val="24"/>
        </w:rPr>
        <w:t>1</w:t>
      </w:r>
      <w:r w:rsidR="00D6480B" w:rsidRPr="005F52F4">
        <w:rPr>
          <w:rFonts w:ascii="ＭＳ 明朝" w:eastAsia="ＭＳ 明朝" w:hAnsi="ＭＳ 明朝" w:hint="eastAsia"/>
          <w:szCs w:val="24"/>
        </w:rPr>
        <w:t>年</w:t>
      </w:r>
      <w:r w:rsidR="00754467" w:rsidRPr="005F52F4">
        <w:rPr>
          <w:rFonts w:ascii="ＭＳ 明朝" w:eastAsia="ＭＳ 明朝" w:hAnsi="ＭＳ 明朝" w:hint="eastAsia"/>
          <w:szCs w:val="24"/>
        </w:rPr>
        <w:t>ぶりに減少</w:t>
      </w:r>
      <w:r w:rsidR="00D6480B" w:rsidRPr="005F52F4">
        <w:rPr>
          <w:rFonts w:ascii="ＭＳ 明朝" w:eastAsia="ＭＳ 明朝" w:hAnsi="ＭＳ 明朝" w:hint="eastAsia"/>
          <w:szCs w:val="24"/>
        </w:rPr>
        <w:t>）</w:t>
      </w:r>
    </w:p>
    <w:p w:rsidR="006D1C21" w:rsidRPr="005F52F4" w:rsidRDefault="006D1C21" w:rsidP="00317B16">
      <w:pPr>
        <w:snapToGrid w:val="0"/>
        <w:ind w:left="420" w:hangingChars="200" w:hanging="420"/>
        <w:jc w:val="left"/>
        <w:rPr>
          <w:rFonts w:ascii="ＭＳ 明朝" w:eastAsia="ＭＳ 明朝" w:hAnsi="ＭＳ 明朝"/>
          <w:szCs w:val="24"/>
        </w:rPr>
      </w:pPr>
      <w:r w:rsidRPr="005F52F4">
        <w:rPr>
          <w:rFonts w:ascii="ＭＳ 明朝" w:eastAsia="ＭＳ 明朝" w:hAnsi="ＭＳ 明朝" w:hint="eastAsia"/>
          <w:szCs w:val="24"/>
        </w:rPr>
        <w:t>・高等学校（全日制・定時制）は</w:t>
      </w:r>
      <w:r w:rsidR="00E54771" w:rsidRPr="005F52F4">
        <w:rPr>
          <w:rFonts w:ascii="ＭＳ 明朝" w:eastAsia="ＭＳ 明朝" w:hAnsi="ＭＳ 明朝" w:hint="eastAsia"/>
          <w:szCs w:val="24"/>
        </w:rPr>
        <w:t>1</w:t>
      </w:r>
      <w:r w:rsidR="00F70030" w:rsidRPr="005F52F4">
        <w:rPr>
          <w:rFonts w:ascii="ＭＳ 明朝" w:eastAsia="ＭＳ 明朝" w:hAnsi="ＭＳ 明朝" w:hint="eastAsia"/>
          <w:szCs w:val="24"/>
        </w:rPr>
        <w:t>5</w:t>
      </w:r>
      <w:r w:rsidRPr="005F52F4">
        <w:rPr>
          <w:rFonts w:ascii="ＭＳ 明朝" w:eastAsia="ＭＳ 明朝" w:hAnsi="ＭＳ 明朝" w:hint="eastAsia"/>
          <w:szCs w:val="24"/>
        </w:rPr>
        <w:t>,</w:t>
      </w:r>
      <w:r w:rsidR="00226CC7" w:rsidRPr="005F52F4">
        <w:rPr>
          <w:rFonts w:ascii="ＭＳ 明朝" w:eastAsia="ＭＳ 明朝" w:hAnsi="ＭＳ 明朝" w:hint="eastAsia"/>
          <w:szCs w:val="24"/>
        </w:rPr>
        <w:t>117</w:t>
      </w:r>
      <w:r w:rsidRPr="005F52F4">
        <w:rPr>
          <w:rFonts w:ascii="ＭＳ 明朝" w:eastAsia="ＭＳ 明朝" w:hAnsi="ＭＳ 明朝" w:hint="eastAsia"/>
          <w:szCs w:val="24"/>
        </w:rPr>
        <w:t>人で、前年度より</w:t>
      </w:r>
      <w:r w:rsidR="00754467" w:rsidRPr="005F52F4">
        <w:rPr>
          <w:rFonts w:ascii="ＭＳ 明朝" w:eastAsia="ＭＳ 明朝" w:hAnsi="ＭＳ 明朝" w:hint="eastAsia"/>
          <w:szCs w:val="24"/>
        </w:rPr>
        <w:t>49</w:t>
      </w:r>
      <w:r w:rsidRPr="005F52F4">
        <w:rPr>
          <w:rFonts w:ascii="ＭＳ 明朝" w:eastAsia="ＭＳ 明朝" w:hAnsi="ＭＳ 明朝" w:hint="eastAsia"/>
          <w:szCs w:val="24"/>
        </w:rPr>
        <w:t>人</w:t>
      </w:r>
      <w:r w:rsidR="00445215" w:rsidRPr="005F52F4">
        <w:rPr>
          <w:rFonts w:ascii="ＭＳ 明朝" w:eastAsia="ＭＳ 明朝" w:hAnsi="ＭＳ 明朝" w:hint="eastAsia"/>
          <w:szCs w:val="24"/>
        </w:rPr>
        <w:t>増加</w:t>
      </w:r>
      <w:r w:rsidR="00D6480B" w:rsidRPr="005F52F4">
        <w:rPr>
          <w:rFonts w:ascii="ＭＳ 明朝" w:eastAsia="ＭＳ 明朝" w:hAnsi="ＭＳ 明朝" w:hint="eastAsia"/>
          <w:szCs w:val="24"/>
        </w:rPr>
        <w:t>（</w:t>
      </w:r>
      <w:r w:rsidR="00754467" w:rsidRPr="005F52F4">
        <w:rPr>
          <w:rFonts w:ascii="ＭＳ 明朝" w:eastAsia="ＭＳ 明朝" w:hAnsi="ＭＳ 明朝" w:hint="eastAsia"/>
          <w:szCs w:val="24"/>
        </w:rPr>
        <w:t>３</w:t>
      </w:r>
      <w:r w:rsidR="00F70030" w:rsidRPr="005F52F4">
        <w:rPr>
          <w:rFonts w:ascii="ＭＳ 明朝" w:eastAsia="ＭＳ 明朝" w:hAnsi="ＭＳ 明朝" w:hint="eastAsia"/>
          <w:szCs w:val="24"/>
        </w:rPr>
        <w:t>年連続</w:t>
      </w:r>
      <w:r w:rsidR="00445215" w:rsidRPr="005F52F4">
        <w:rPr>
          <w:rFonts w:ascii="ＭＳ 明朝" w:eastAsia="ＭＳ 明朝" w:hAnsi="ＭＳ 明朝" w:hint="eastAsia"/>
          <w:szCs w:val="24"/>
        </w:rPr>
        <w:t>増加</w:t>
      </w:r>
      <w:r w:rsidR="00D6480B" w:rsidRPr="005F52F4">
        <w:rPr>
          <w:rFonts w:ascii="ＭＳ 明朝" w:eastAsia="ＭＳ 明朝" w:hAnsi="ＭＳ 明朝" w:hint="eastAsia"/>
          <w:szCs w:val="24"/>
        </w:rPr>
        <w:t>）</w:t>
      </w:r>
    </w:p>
    <w:p w:rsidR="00A1243E" w:rsidRPr="005F52F4" w:rsidRDefault="00A1243E" w:rsidP="00317B16">
      <w:pPr>
        <w:snapToGrid w:val="0"/>
        <w:ind w:left="420" w:hangingChars="200" w:hanging="420"/>
        <w:jc w:val="left"/>
        <w:rPr>
          <w:rFonts w:ascii="ＭＳ 明朝" w:eastAsia="ＭＳ 明朝" w:hAnsi="ＭＳ 明朝"/>
          <w:szCs w:val="24"/>
        </w:rPr>
      </w:pPr>
    </w:p>
    <w:p w:rsidR="00A1243E" w:rsidRPr="005F52F4" w:rsidRDefault="00A1243E" w:rsidP="00A1243E">
      <w:pPr>
        <w:snapToGrid w:val="0"/>
        <w:jc w:val="left"/>
        <w:rPr>
          <w:rFonts w:ascii="ＭＳ ゴシック" w:hAnsi="ＭＳ ゴシック"/>
          <w:b/>
          <w:szCs w:val="21"/>
        </w:rPr>
      </w:pPr>
      <w:r w:rsidRPr="005F52F4">
        <w:rPr>
          <w:rFonts w:ascii="ＭＳ ゴシック" w:hAnsi="ＭＳ ゴシック" w:hint="eastAsia"/>
          <w:b/>
          <w:szCs w:val="21"/>
        </w:rPr>
        <w:t>（２）教員（本務者）１人当たりの在学者数の推移</w:t>
      </w:r>
    </w:p>
    <w:p w:rsidR="00A1243E" w:rsidRPr="005F52F4" w:rsidRDefault="00A1243E" w:rsidP="00ED7648">
      <w:pPr>
        <w:snapToGrid w:val="0"/>
        <w:rPr>
          <w:rFonts w:ascii="ＭＳ 明朝" w:eastAsia="ＭＳ 明朝" w:hAnsi="ＭＳ 明朝"/>
          <w:szCs w:val="24"/>
        </w:rPr>
      </w:pPr>
    </w:p>
    <w:p w:rsidR="00ED7648" w:rsidRPr="005F52F4" w:rsidRDefault="00317B16" w:rsidP="00A1243E">
      <w:pPr>
        <w:snapToGrid w:val="0"/>
        <w:jc w:val="center"/>
        <w:rPr>
          <w:rFonts w:ascii="ＭＳ 明朝" w:eastAsia="ＭＳ 明朝" w:hAnsi="ＭＳ 明朝"/>
          <w:szCs w:val="24"/>
        </w:rPr>
      </w:pPr>
      <w:r w:rsidRPr="005F52F4">
        <w:rPr>
          <w:rFonts w:ascii="ＭＳ 明朝" w:eastAsia="ＭＳ 明朝" w:hAnsi="ＭＳ 明朝" w:hint="eastAsia"/>
          <w:szCs w:val="24"/>
        </w:rPr>
        <w:t xml:space="preserve">　　</w:t>
      </w:r>
      <w:r w:rsidR="00D47A5B">
        <w:rPr>
          <w:rFonts w:ascii="ＭＳ 明朝" w:eastAsia="ＭＳ 明朝" w:hAnsi="ＭＳ 明朝"/>
          <w:noProof/>
          <w:szCs w:val="24"/>
        </w:rPr>
        <w:drawing>
          <wp:inline distT="0" distB="0" distL="0" distR="0">
            <wp:extent cx="4731385" cy="2860040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385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43E" w:rsidRPr="005F52F4" w:rsidRDefault="00A1243E" w:rsidP="00A1243E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5F52F4">
        <w:rPr>
          <w:rFonts w:ascii="ＭＳ 明朝" w:eastAsia="ＭＳ 明朝" w:hAnsi="ＭＳ 明朝" w:hint="eastAsia"/>
          <w:szCs w:val="24"/>
        </w:rPr>
        <w:t>・幼稚園は14.5人で、前年度より0.6人減少（13年連続減少）</w:t>
      </w:r>
    </w:p>
    <w:p w:rsidR="00A1243E" w:rsidRPr="005F52F4" w:rsidRDefault="00A1243E" w:rsidP="00A1243E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5F52F4">
        <w:rPr>
          <w:rFonts w:ascii="ＭＳ 明朝" w:eastAsia="ＭＳ 明朝" w:hAnsi="ＭＳ 明朝" w:hint="eastAsia"/>
          <w:szCs w:val="24"/>
        </w:rPr>
        <w:t>・幼保連携型認定こども園は6.6人で、前年度より0.5人減少</w:t>
      </w:r>
    </w:p>
    <w:p w:rsidR="00A1243E" w:rsidRPr="005F52F4" w:rsidRDefault="00A1243E" w:rsidP="00A1243E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5F52F4">
        <w:rPr>
          <w:rFonts w:ascii="ＭＳ 明朝" w:eastAsia="ＭＳ 明朝" w:hAnsi="ＭＳ 明朝" w:hint="eastAsia"/>
          <w:szCs w:val="24"/>
        </w:rPr>
        <w:t>・小学校は16.2人で、前年度より0.2人減少（16年連続減少）</w:t>
      </w:r>
    </w:p>
    <w:p w:rsidR="00A1243E" w:rsidRPr="005F52F4" w:rsidRDefault="00A1243E" w:rsidP="00A1243E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5F52F4">
        <w:rPr>
          <w:rFonts w:ascii="ＭＳ 明朝" w:eastAsia="ＭＳ 明朝" w:hAnsi="ＭＳ 明朝" w:hint="eastAsia"/>
          <w:szCs w:val="24"/>
        </w:rPr>
        <w:t>・中学校は14.1人で、前年度より0.3人減少（7年連続減少）</w:t>
      </w:r>
      <w:r w:rsidR="00F26800" w:rsidRPr="005F52F4">
        <w:rPr>
          <w:rFonts w:ascii="ＭＳ 明朝" w:eastAsia="ＭＳ 明朝" w:hAnsi="ＭＳ 明朝" w:hint="eastAsia"/>
          <w:szCs w:val="24"/>
        </w:rPr>
        <w:t>（*）</w:t>
      </w:r>
    </w:p>
    <w:p w:rsidR="00A1243E" w:rsidRPr="005F52F4" w:rsidRDefault="00A1243E" w:rsidP="00A1243E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5F52F4">
        <w:rPr>
          <w:rFonts w:ascii="ＭＳ 明朝" w:eastAsia="ＭＳ 明朝" w:hAnsi="ＭＳ 明朝" w:hint="eastAsia"/>
          <w:szCs w:val="24"/>
        </w:rPr>
        <w:t>・高等学校（全日制・定時制）は15.6人で、前年度より0.1人減少(２年連続減少)</w:t>
      </w:r>
    </w:p>
    <w:p w:rsidR="00F26800" w:rsidRPr="005F52F4" w:rsidRDefault="00F26800" w:rsidP="00F26800">
      <w:pPr>
        <w:snapToGrid w:val="0"/>
        <w:jc w:val="right"/>
        <w:rPr>
          <w:rFonts w:ascii="ＭＳ 明朝" w:eastAsia="ＭＳ 明朝" w:hAnsi="ＭＳ 明朝"/>
          <w:szCs w:val="21"/>
        </w:rPr>
      </w:pPr>
      <w:r w:rsidRPr="005F52F4">
        <w:rPr>
          <w:rFonts w:ascii="ＭＳ 明朝" w:eastAsia="ＭＳ 明朝" w:hAnsi="ＭＳ 明朝" w:hint="eastAsia"/>
          <w:szCs w:val="21"/>
        </w:rPr>
        <w:t>(*)3ページ｢利用上の注意｣を参照</w:t>
      </w:r>
    </w:p>
    <w:p w:rsidR="00440484" w:rsidRPr="005F52F4" w:rsidRDefault="00440484" w:rsidP="00440484">
      <w:pPr>
        <w:snapToGrid w:val="0"/>
        <w:jc w:val="left"/>
        <w:rPr>
          <w:rFonts w:ascii="ＭＳ ゴシック" w:hAnsi="ＭＳ ゴシック"/>
          <w:b/>
          <w:szCs w:val="21"/>
        </w:rPr>
      </w:pPr>
      <w:r w:rsidRPr="005F52F4">
        <w:rPr>
          <w:rFonts w:ascii="ＭＳ ゴシック" w:hAnsi="ＭＳ ゴシック" w:hint="eastAsia"/>
          <w:b/>
          <w:szCs w:val="21"/>
        </w:rPr>
        <w:lastRenderedPageBreak/>
        <w:t>（</w:t>
      </w:r>
      <w:r w:rsidR="004D27BF" w:rsidRPr="005F52F4">
        <w:rPr>
          <w:rFonts w:ascii="ＭＳ ゴシック" w:hAnsi="ＭＳ ゴシック" w:hint="eastAsia"/>
          <w:b/>
          <w:szCs w:val="21"/>
        </w:rPr>
        <w:t>３</w:t>
      </w:r>
      <w:r w:rsidRPr="005F52F4">
        <w:rPr>
          <w:rFonts w:ascii="ＭＳ ゴシック" w:hAnsi="ＭＳ ゴシック" w:hint="eastAsia"/>
          <w:b/>
          <w:szCs w:val="21"/>
        </w:rPr>
        <w:t>）女性教員（本務者）及び女性管理職（*1）の割合の推移</w:t>
      </w:r>
    </w:p>
    <w:p w:rsidR="000533A5" w:rsidRPr="005F52F4" w:rsidRDefault="000533A5" w:rsidP="002E4885">
      <w:pPr>
        <w:snapToGrid w:val="0"/>
        <w:jc w:val="left"/>
        <w:rPr>
          <w:rFonts w:ascii="ＭＳ 明朝" w:eastAsia="ＭＳ 明朝" w:hAnsi="ＭＳ 明朝"/>
          <w:szCs w:val="24"/>
        </w:rPr>
      </w:pPr>
    </w:p>
    <w:p w:rsidR="004D27BF" w:rsidRPr="005F52F4" w:rsidRDefault="004D27BF" w:rsidP="002E4885">
      <w:pPr>
        <w:snapToGrid w:val="0"/>
        <w:jc w:val="left"/>
        <w:rPr>
          <w:rFonts w:ascii="ＭＳ 明朝" w:eastAsia="ＭＳ 明朝" w:hAnsi="ＭＳ 明朝"/>
          <w:szCs w:val="24"/>
        </w:rPr>
      </w:pPr>
    </w:p>
    <w:p w:rsidR="00AB1D3A" w:rsidRPr="005F52F4" w:rsidRDefault="00D47A5B" w:rsidP="002E4885">
      <w:pPr>
        <w:snapToGrid w:val="0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/>
          <w:noProof/>
          <w:szCs w:val="24"/>
        </w:rPr>
        <w:drawing>
          <wp:inline distT="0" distB="0" distL="0" distR="0">
            <wp:extent cx="6102985" cy="2413635"/>
            <wp:effectExtent l="0" t="0" r="0" b="5715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985" cy="24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D3A" w:rsidRPr="005F52F4" w:rsidRDefault="00AB1D3A" w:rsidP="002E4885">
      <w:pPr>
        <w:snapToGrid w:val="0"/>
        <w:jc w:val="left"/>
        <w:rPr>
          <w:rFonts w:ascii="ＭＳ 明朝" w:eastAsia="ＭＳ 明朝" w:hAnsi="ＭＳ 明朝"/>
          <w:szCs w:val="24"/>
        </w:rPr>
      </w:pPr>
    </w:p>
    <w:p w:rsidR="00440484" w:rsidRPr="005F52F4" w:rsidRDefault="00D47A5B" w:rsidP="002E4885">
      <w:pPr>
        <w:snapToGrid w:val="0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/>
          <w:noProof/>
          <w:szCs w:val="24"/>
        </w:rPr>
        <w:drawing>
          <wp:inline distT="0" distB="0" distL="0" distR="0">
            <wp:extent cx="6113780" cy="2413635"/>
            <wp:effectExtent l="0" t="0" r="0" b="5715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24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7BF" w:rsidRPr="005F52F4" w:rsidRDefault="004D27BF" w:rsidP="000533A5">
      <w:pPr>
        <w:snapToGrid w:val="0"/>
        <w:jc w:val="left"/>
        <w:rPr>
          <w:rFonts w:ascii="ＭＳ 明朝" w:eastAsia="ＭＳ 明朝" w:hAnsi="ＭＳ 明朝"/>
          <w:szCs w:val="24"/>
        </w:rPr>
      </w:pPr>
    </w:p>
    <w:p w:rsidR="002E4885" w:rsidRPr="005F52F4" w:rsidRDefault="002E4885" w:rsidP="000533A5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5F52F4">
        <w:rPr>
          <w:rFonts w:ascii="ＭＳ 明朝" w:eastAsia="ＭＳ 明朝" w:hAnsi="ＭＳ 明朝" w:hint="eastAsia"/>
          <w:szCs w:val="24"/>
        </w:rPr>
        <w:t>・幼稚園は、総数に占める割合、管理職に占める割合ともに10</w:t>
      </w:r>
      <w:r w:rsidR="00277762">
        <w:rPr>
          <w:rFonts w:ascii="ＭＳ 明朝" w:eastAsia="ＭＳ 明朝" w:hAnsi="ＭＳ 明朝" w:hint="eastAsia"/>
          <w:szCs w:val="24"/>
        </w:rPr>
        <w:t>年でほぼ横ばい</w:t>
      </w:r>
    </w:p>
    <w:p w:rsidR="000533A5" w:rsidRPr="005F52F4" w:rsidRDefault="002E4885" w:rsidP="002E4885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5F52F4">
        <w:rPr>
          <w:rFonts w:ascii="ＭＳ 明朝" w:eastAsia="ＭＳ 明朝" w:hAnsi="ＭＳ 明朝" w:hint="eastAsia"/>
          <w:szCs w:val="24"/>
        </w:rPr>
        <w:t>・小学校は、総数に占める割合は10年で4.7ポイント低下、</w:t>
      </w:r>
    </w:p>
    <w:p w:rsidR="002E4885" w:rsidRPr="005F52F4" w:rsidRDefault="002E4885" w:rsidP="000533A5">
      <w:pPr>
        <w:snapToGrid w:val="0"/>
        <w:ind w:firstLineChars="100" w:firstLine="210"/>
        <w:jc w:val="left"/>
        <w:rPr>
          <w:rFonts w:ascii="ＭＳ 明朝" w:eastAsia="ＭＳ 明朝" w:hAnsi="ＭＳ 明朝"/>
          <w:szCs w:val="24"/>
        </w:rPr>
      </w:pPr>
      <w:r w:rsidRPr="005F52F4">
        <w:rPr>
          <w:rFonts w:ascii="ＭＳ 明朝" w:eastAsia="ＭＳ 明朝" w:hAnsi="ＭＳ 明朝" w:hint="eastAsia"/>
          <w:szCs w:val="24"/>
        </w:rPr>
        <w:t>管理職に占める割合は10年で6.4ポイント上昇</w:t>
      </w:r>
    </w:p>
    <w:p w:rsidR="002E4885" w:rsidRPr="005F52F4" w:rsidRDefault="002E4885" w:rsidP="002E4885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5F52F4">
        <w:rPr>
          <w:rFonts w:ascii="ＭＳ 明朝" w:eastAsia="ＭＳ 明朝" w:hAnsi="ＭＳ 明朝" w:hint="eastAsia"/>
          <w:szCs w:val="24"/>
        </w:rPr>
        <w:t>・中学校は、総数に占める割合は10年で0.8ポイント上昇、</w:t>
      </w:r>
    </w:p>
    <w:p w:rsidR="002E4885" w:rsidRPr="005F52F4" w:rsidRDefault="002E4885" w:rsidP="002E4885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5F52F4">
        <w:rPr>
          <w:rFonts w:ascii="ＭＳ 明朝" w:eastAsia="ＭＳ 明朝" w:hAnsi="ＭＳ 明朝" w:hint="eastAsia"/>
          <w:szCs w:val="24"/>
        </w:rPr>
        <w:t xml:space="preserve">　管理職に占める割合は10年で0.9ポイント上昇(*2)</w:t>
      </w:r>
    </w:p>
    <w:p w:rsidR="002E4885" w:rsidRPr="005F52F4" w:rsidRDefault="002E4885" w:rsidP="000533A5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5F52F4">
        <w:rPr>
          <w:rFonts w:ascii="ＭＳ 明朝" w:eastAsia="ＭＳ 明朝" w:hAnsi="ＭＳ 明朝" w:hint="eastAsia"/>
          <w:szCs w:val="24"/>
        </w:rPr>
        <w:t>・高等学校（全日制・定時制）は、総数に占める割合は10年で4.5ポイント上昇、</w:t>
      </w:r>
    </w:p>
    <w:p w:rsidR="002E4885" w:rsidRPr="005F52F4" w:rsidRDefault="002E4885" w:rsidP="002E4885">
      <w:pPr>
        <w:snapToGrid w:val="0"/>
        <w:ind w:firstLineChars="100" w:firstLine="210"/>
        <w:jc w:val="left"/>
        <w:rPr>
          <w:rFonts w:ascii="ＭＳ 明朝" w:eastAsia="ＭＳ 明朝" w:hAnsi="ＭＳ 明朝"/>
          <w:szCs w:val="24"/>
        </w:rPr>
      </w:pPr>
      <w:r w:rsidRPr="005F52F4">
        <w:rPr>
          <w:rFonts w:ascii="ＭＳ 明朝" w:eastAsia="ＭＳ 明朝" w:hAnsi="ＭＳ 明朝" w:hint="eastAsia"/>
          <w:szCs w:val="24"/>
        </w:rPr>
        <w:t>管理職に占める割合は10年で1.9ポイント上昇</w:t>
      </w:r>
    </w:p>
    <w:p w:rsidR="002E4885" w:rsidRPr="005F52F4" w:rsidRDefault="002E4885" w:rsidP="002E4885">
      <w:pPr>
        <w:snapToGrid w:val="0"/>
        <w:jc w:val="left"/>
        <w:rPr>
          <w:rFonts w:ascii="ＭＳ 明朝" w:eastAsia="ＭＳ 明朝" w:hAnsi="ＭＳ 明朝"/>
          <w:szCs w:val="24"/>
        </w:rPr>
      </w:pPr>
    </w:p>
    <w:p w:rsidR="00550A32" w:rsidRPr="005F52F4" w:rsidRDefault="00550A32" w:rsidP="002E4885">
      <w:pPr>
        <w:snapToGrid w:val="0"/>
        <w:jc w:val="left"/>
        <w:rPr>
          <w:rFonts w:ascii="ＭＳ 明朝" w:eastAsia="ＭＳ 明朝" w:hAnsi="ＭＳ 明朝"/>
          <w:szCs w:val="24"/>
        </w:rPr>
      </w:pPr>
    </w:p>
    <w:p w:rsidR="00550A32" w:rsidRPr="005F52F4" w:rsidRDefault="00550A32" w:rsidP="002E4885">
      <w:pPr>
        <w:snapToGrid w:val="0"/>
        <w:jc w:val="left"/>
        <w:rPr>
          <w:rFonts w:ascii="ＭＳ 明朝" w:eastAsia="ＭＳ 明朝" w:hAnsi="ＭＳ 明朝"/>
          <w:szCs w:val="24"/>
        </w:rPr>
      </w:pPr>
    </w:p>
    <w:p w:rsidR="002E4885" w:rsidRPr="005F52F4" w:rsidRDefault="002E4885" w:rsidP="002E4885">
      <w:pPr>
        <w:snapToGrid w:val="0"/>
        <w:jc w:val="left"/>
        <w:rPr>
          <w:rFonts w:ascii="ＭＳ 明朝" w:eastAsia="ＭＳ 明朝" w:hAnsi="ＭＳ 明朝"/>
          <w:szCs w:val="21"/>
        </w:rPr>
      </w:pPr>
    </w:p>
    <w:p w:rsidR="002E4885" w:rsidRPr="005F52F4" w:rsidRDefault="002E4885" w:rsidP="00E334CE">
      <w:pPr>
        <w:snapToGrid w:val="0"/>
        <w:ind w:leftChars="500" w:left="1050" w:right="-22"/>
        <w:jc w:val="left"/>
        <w:rPr>
          <w:rFonts w:ascii="ＭＳ 明朝" w:eastAsia="ＭＳ 明朝" w:hAnsi="ＭＳ 明朝"/>
          <w:szCs w:val="21"/>
        </w:rPr>
      </w:pPr>
      <w:r w:rsidRPr="005F52F4">
        <w:rPr>
          <w:rFonts w:ascii="ＭＳ 明朝" w:eastAsia="ＭＳ 明朝" w:hAnsi="ＭＳ 明朝" w:hint="eastAsia"/>
          <w:szCs w:val="21"/>
        </w:rPr>
        <w:t>(*1)</w:t>
      </w:r>
      <w:r w:rsidR="00F26800" w:rsidRPr="005F52F4">
        <w:rPr>
          <w:rFonts w:ascii="ＭＳ 明朝" w:eastAsia="ＭＳ 明朝" w:hAnsi="ＭＳ 明朝" w:hint="eastAsia"/>
          <w:szCs w:val="21"/>
        </w:rPr>
        <w:t>・</w:t>
      </w:r>
      <w:r w:rsidRPr="005F52F4">
        <w:rPr>
          <w:rFonts w:ascii="ＭＳ 明朝" w:eastAsia="ＭＳ 明朝" w:hAnsi="ＭＳ 明朝" w:hint="eastAsia"/>
          <w:szCs w:val="21"/>
        </w:rPr>
        <w:t>管理職とは</w:t>
      </w:r>
      <w:r w:rsidR="00575AE4" w:rsidRPr="005F52F4">
        <w:rPr>
          <w:rFonts w:ascii="ＭＳ 明朝" w:eastAsia="ＭＳ 明朝" w:hAnsi="ＭＳ 明朝" w:hint="eastAsia"/>
          <w:szCs w:val="21"/>
        </w:rPr>
        <w:t>、教員のうち</w:t>
      </w:r>
      <w:r w:rsidRPr="005F52F4">
        <w:rPr>
          <w:rFonts w:ascii="ＭＳ 明朝" w:eastAsia="ＭＳ 明朝" w:hAnsi="ＭＳ 明朝" w:hint="eastAsia"/>
          <w:szCs w:val="21"/>
        </w:rPr>
        <w:t>校（園）長、副校（園）長、教頭</w:t>
      </w:r>
      <w:r w:rsidR="00EF73EF" w:rsidRPr="005F52F4">
        <w:rPr>
          <w:rFonts w:ascii="ＭＳ 明朝" w:eastAsia="ＭＳ 明朝" w:hAnsi="ＭＳ 明朝" w:hint="eastAsia"/>
          <w:szCs w:val="21"/>
        </w:rPr>
        <w:t>のことを示す</w:t>
      </w:r>
    </w:p>
    <w:p w:rsidR="00A928F3" w:rsidRPr="005F52F4" w:rsidRDefault="00F26800" w:rsidP="00E334CE">
      <w:pPr>
        <w:snapToGrid w:val="0"/>
        <w:ind w:leftChars="500" w:left="1050" w:firstLineChars="200" w:firstLine="420"/>
        <w:jc w:val="left"/>
        <w:rPr>
          <w:rFonts w:ascii="ＭＳ 明朝" w:eastAsia="ＭＳ 明朝" w:hAnsi="ＭＳ 明朝"/>
          <w:szCs w:val="21"/>
        </w:rPr>
      </w:pPr>
      <w:r w:rsidRPr="005F52F4">
        <w:rPr>
          <w:rFonts w:ascii="ＭＳ 明朝" w:eastAsia="ＭＳ 明朝" w:hAnsi="ＭＳ 明朝" w:hint="eastAsia"/>
          <w:szCs w:val="21"/>
        </w:rPr>
        <w:t>・</w:t>
      </w:r>
      <w:r w:rsidR="00E334CE">
        <w:rPr>
          <w:rFonts w:ascii="ＭＳ 明朝" w:eastAsia="ＭＳ 明朝" w:hAnsi="ＭＳ 明朝" w:hint="eastAsia"/>
          <w:szCs w:val="21"/>
        </w:rPr>
        <w:t>「</w:t>
      </w:r>
      <w:r w:rsidR="004D67B5" w:rsidRPr="005F52F4">
        <w:rPr>
          <w:rFonts w:ascii="ＭＳ 明朝" w:eastAsia="ＭＳ 明朝" w:hAnsi="ＭＳ 明朝" w:hint="eastAsia"/>
          <w:szCs w:val="21"/>
        </w:rPr>
        <w:t>総数に占める割合</w:t>
      </w:r>
      <w:r w:rsidR="00E334CE">
        <w:rPr>
          <w:rFonts w:ascii="ＭＳ 明朝" w:eastAsia="ＭＳ 明朝" w:hAnsi="ＭＳ 明朝" w:hint="eastAsia"/>
          <w:szCs w:val="21"/>
        </w:rPr>
        <w:t>」　＝</w:t>
      </w:r>
      <w:r w:rsidR="006525F8">
        <w:rPr>
          <w:rFonts w:ascii="ＭＳ 明朝" w:eastAsia="ＭＳ 明朝" w:hAnsi="ＭＳ 明朝" w:hint="eastAsia"/>
          <w:szCs w:val="21"/>
        </w:rPr>
        <w:t xml:space="preserve">　</w:t>
      </w:r>
      <w:r w:rsidR="00A928F3" w:rsidRPr="005F52F4">
        <w:rPr>
          <w:rFonts w:ascii="ＭＳ 明朝" w:eastAsia="ＭＳ 明朝" w:hAnsi="ＭＳ 明朝" w:hint="eastAsia"/>
          <w:szCs w:val="21"/>
        </w:rPr>
        <w:t>教員数（女性）</w:t>
      </w:r>
      <w:r w:rsidR="00E334CE">
        <w:rPr>
          <w:rFonts w:ascii="ＭＳ 明朝" w:eastAsia="ＭＳ 明朝" w:hAnsi="ＭＳ 明朝" w:hint="eastAsia"/>
          <w:szCs w:val="21"/>
        </w:rPr>
        <w:t>／</w:t>
      </w:r>
      <w:r w:rsidR="00B977CD">
        <w:rPr>
          <w:rFonts w:ascii="ＭＳ 明朝" w:eastAsia="ＭＳ 明朝" w:hAnsi="ＭＳ 明朝" w:hint="eastAsia"/>
          <w:szCs w:val="21"/>
        </w:rPr>
        <w:t xml:space="preserve"> </w:t>
      </w:r>
      <w:r w:rsidR="00A928F3" w:rsidRPr="005F52F4">
        <w:rPr>
          <w:rFonts w:ascii="ＭＳ 明朝" w:eastAsia="ＭＳ 明朝" w:hAnsi="ＭＳ 明朝" w:hint="eastAsia"/>
          <w:szCs w:val="21"/>
        </w:rPr>
        <w:t>教員数（</w:t>
      </w:r>
      <w:r w:rsidR="00EF73EF" w:rsidRPr="005F52F4">
        <w:rPr>
          <w:rFonts w:ascii="ＭＳ 明朝" w:eastAsia="ＭＳ 明朝" w:hAnsi="ＭＳ 明朝" w:hint="eastAsia"/>
          <w:szCs w:val="21"/>
        </w:rPr>
        <w:t>男女計</w:t>
      </w:r>
      <w:r w:rsidR="00A928F3" w:rsidRPr="005F52F4">
        <w:rPr>
          <w:rFonts w:ascii="ＭＳ 明朝" w:eastAsia="ＭＳ 明朝" w:hAnsi="ＭＳ 明朝" w:hint="eastAsia"/>
          <w:szCs w:val="21"/>
        </w:rPr>
        <w:t>）</w:t>
      </w:r>
      <w:r w:rsidR="00E334CE">
        <w:rPr>
          <w:rFonts w:ascii="ＭＳ 明朝" w:eastAsia="ＭＳ 明朝" w:hAnsi="ＭＳ 明朝" w:hint="eastAsia"/>
          <w:szCs w:val="21"/>
        </w:rPr>
        <w:t>で算出</w:t>
      </w:r>
    </w:p>
    <w:p w:rsidR="00F26800" w:rsidRPr="005F52F4" w:rsidRDefault="00F26800" w:rsidP="00E334CE">
      <w:pPr>
        <w:snapToGrid w:val="0"/>
        <w:ind w:leftChars="500" w:left="1050" w:right="-22" w:firstLineChars="200" w:firstLine="420"/>
        <w:jc w:val="left"/>
        <w:rPr>
          <w:rFonts w:ascii="ＭＳ 明朝" w:eastAsia="ＭＳ 明朝" w:hAnsi="ＭＳ 明朝"/>
          <w:szCs w:val="21"/>
        </w:rPr>
      </w:pPr>
      <w:r w:rsidRPr="005F52F4">
        <w:rPr>
          <w:rFonts w:ascii="ＭＳ 明朝" w:eastAsia="ＭＳ 明朝" w:hAnsi="ＭＳ 明朝" w:hint="eastAsia"/>
          <w:szCs w:val="21"/>
        </w:rPr>
        <w:t>・</w:t>
      </w:r>
      <w:r w:rsidR="00E334CE">
        <w:rPr>
          <w:rFonts w:ascii="ＭＳ 明朝" w:eastAsia="ＭＳ 明朝" w:hAnsi="ＭＳ 明朝" w:hint="eastAsia"/>
          <w:szCs w:val="21"/>
        </w:rPr>
        <w:t>「</w:t>
      </w:r>
      <w:r w:rsidR="00A928F3" w:rsidRPr="005F52F4">
        <w:rPr>
          <w:rFonts w:ascii="ＭＳ 明朝" w:eastAsia="ＭＳ 明朝" w:hAnsi="ＭＳ 明朝" w:hint="eastAsia"/>
          <w:szCs w:val="21"/>
        </w:rPr>
        <w:t>管理職に占める割合</w:t>
      </w:r>
      <w:r w:rsidR="00E334CE">
        <w:rPr>
          <w:rFonts w:ascii="ＭＳ 明朝" w:eastAsia="ＭＳ 明朝" w:hAnsi="ＭＳ 明朝" w:hint="eastAsia"/>
          <w:szCs w:val="21"/>
        </w:rPr>
        <w:t xml:space="preserve">」＝　</w:t>
      </w:r>
      <w:r w:rsidR="00A928F3" w:rsidRPr="005F52F4">
        <w:rPr>
          <w:rFonts w:ascii="ＭＳ 明朝" w:eastAsia="ＭＳ 明朝" w:hAnsi="ＭＳ 明朝" w:hint="eastAsia"/>
          <w:szCs w:val="21"/>
        </w:rPr>
        <w:t>管理職</w:t>
      </w:r>
      <w:r w:rsidR="004E2DB8" w:rsidRPr="005F52F4">
        <w:rPr>
          <w:rFonts w:ascii="ＭＳ 明朝" w:eastAsia="ＭＳ 明朝" w:hAnsi="ＭＳ 明朝" w:hint="eastAsia"/>
          <w:szCs w:val="21"/>
        </w:rPr>
        <w:t>の</w:t>
      </w:r>
      <w:r w:rsidR="00A928F3" w:rsidRPr="005F52F4">
        <w:rPr>
          <w:rFonts w:ascii="ＭＳ 明朝" w:eastAsia="ＭＳ 明朝" w:hAnsi="ＭＳ 明朝" w:hint="eastAsia"/>
          <w:szCs w:val="21"/>
        </w:rPr>
        <w:t>数（女性）</w:t>
      </w:r>
      <w:r w:rsidR="00E334CE">
        <w:rPr>
          <w:rFonts w:ascii="ＭＳ 明朝" w:eastAsia="ＭＳ 明朝" w:hAnsi="ＭＳ 明朝" w:hint="eastAsia"/>
          <w:szCs w:val="21"/>
        </w:rPr>
        <w:t>／</w:t>
      </w:r>
      <w:r w:rsidR="00B977CD">
        <w:rPr>
          <w:rFonts w:ascii="ＭＳ 明朝" w:eastAsia="ＭＳ 明朝" w:hAnsi="ＭＳ 明朝" w:hint="eastAsia"/>
          <w:szCs w:val="21"/>
        </w:rPr>
        <w:t xml:space="preserve"> </w:t>
      </w:r>
      <w:r w:rsidR="00A928F3" w:rsidRPr="005F52F4">
        <w:rPr>
          <w:rFonts w:ascii="ＭＳ 明朝" w:eastAsia="ＭＳ 明朝" w:hAnsi="ＭＳ 明朝" w:hint="eastAsia"/>
          <w:szCs w:val="21"/>
        </w:rPr>
        <w:t>管理職</w:t>
      </w:r>
      <w:r w:rsidR="004E2DB8" w:rsidRPr="005F52F4">
        <w:rPr>
          <w:rFonts w:ascii="ＭＳ 明朝" w:eastAsia="ＭＳ 明朝" w:hAnsi="ＭＳ 明朝" w:hint="eastAsia"/>
          <w:szCs w:val="21"/>
        </w:rPr>
        <w:t>の</w:t>
      </w:r>
      <w:r w:rsidR="00A928F3" w:rsidRPr="005F52F4">
        <w:rPr>
          <w:rFonts w:ascii="ＭＳ 明朝" w:eastAsia="ＭＳ 明朝" w:hAnsi="ＭＳ 明朝" w:hint="eastAsia"/>
          <w:szCs w:val="21"/>
        </w:rPr>
        <w:t>数（</w:t>
      </w:r>
      <w:r w:rsidR="00EF73EF" w:rsidRPr="005F52F4">
        <w:rPr>
          <w:rFonts w:ascii="ＭＳ 明朝" w:eastAsia="ＭＳ 明朝" w:hAnsi="ＭＳ 明朝" w:hint="eastAsia"/>
          <w:szCs w:val="21"/>
        </w:rPr>
        <w:t>男女計</w:t>
      </w:r>
      <w:r w:rsidR="00A928F3" w:rsidRPr="005F52F4">
        <w:rPr>
          <w:rFonts w:ascii="ＭＳ 明朝" w:eastAsia="ＭＳ 明朝" w:hAnsi="ＭＳ 明朝" w:hint="eastAsia"/>
          <w:szCs w:val="21"/>
        </w:rPr>
        <w:t>）</w:t>
      </w:r>
      <w:r w:rsidR="00E334CE">
        <w:rPr>
          <w:rFonts w:ascii="ＭＳ 明朝" w:eastAsia="ＭＳ 明朝" w:hAnsi="ＭＳ 明朝" w:hint="eastAsia"/>
          <w:szCs w:val="21"/>
        </w:rPr>
        <w:t>で算出</w:t>
      </w:r>
    </w:p>
    <w:p w:rsidR="002E4885" w:rsidRPr="005F52F4" w:rsidRDefault="002E4885" w:rsidP="00E334CE">
      <w:pPr>
        <w:snapToGrid w:val="0"/>
        <w:ind w:leftChars="500" w:left="1050" w:right="840"/>
        <w:jc w:val="left"/>
        <w:rPr>
          <w:rFonts w:ascii="ＭＳ 明朝" w:eastAsia="ＭＳ 明朝" w:hAnsi="ＭＳ 明朝"/>
          <w:szCs w:val="21"/>
        </w:rPr>
      </w:pPr>
      <w:r w:rsidRPr="005F52F4">
        <w:rPr>
          <w:rFonts w:ascii="ＭＳ 明朝" w:eastAsia="ＭＳ 明朝" w:hAnsi="ＭＳ 明朝" w:hint="eastAsia"/>
          <w:szCs w:val="21"/>
        </w:rPr>
        <w:t>(*2)</w:t>
      </w:r>
      <w:r w:rsidR="00550A32" w:rsidRPr="005F52F4">
        <w:rPr>
          <w:rFonts w:ascii="ＭＳ 明朝" w:eastAsia="ＭＳ 明朝" w:hAnsi="ＭＳ 明朝" w:hint="eastAsia"/>
          <w:szCs w:val="21"/>
        </w:rPr>
        <w:t>3</w:t>
      </w:r>
      <w:r w:rsidRPr="005F52F4">
        <w:rPr>
          <w:rFonts w:ascii="ＭＳ 明朝" w:eastAsia="ＭＳ 明朝" w:hAnsi="ＭＳ 明朝" w:hint="eastAsia"/>
          <w:szCs w:val="21"/>
        </w:rPr>
        <w:t>ページ｢利用上の注意｣を参照</w:t>
      </w:r>
    </w:p>
    <w:p w:rsidR="00F11242" w:rsidRPr="005F52F4" w:rsidRDefault="00F11242" w:rsidP="006D1C21">
      <w:pPr>
        <w:snapToGrid w:val="0"/>
        <w:ind w:left="420" w:hangingChars="200" w:hanging="420"/>
        <w:jc w:val="left"/>
        <w:rPr>
          <w:rFonts w:ascii="ＭＳ 明朝" w:eastAsia="ＭＳ 明朝" w:hAnsi="ＭＳ 明朝"/>
          <w:szCs w:val="21"/>
        </w:rPr>
      </w:pPr>
    </w:p>
    <w:p w:rsidR="000533A5" w:rsidRPr="005F52F4" w:rsidRDefault="000533A5" w:rsidP="006D1C21">
      <w:pPr>
        <w:snapToGrid w:val="0"/>
        <w:ind w:left="420" w:hangingChars="200" w:hanging="420"/>
        <w:jc w:val="left"/>
        <w:rPr>
          <w:rFonts w:ascii="ＭＳ 明朝" w:eastAsia="ＭＳ 明朝" w:hAnsi="ＭＳ 明朝"/>
          <w:szCs w:val="21"/>
        </w:rPr>
      </w:pPr>
    </w:p>
    <w:p w:rsidR="000533A5" w:rsidRPr="005F52F4" w:rsidRDefault="000533A5" w:rsidP="006D1C21">
      <w:pPr>
        <w:snapToGrid w:val="0"/>
        <w:ind w:left="420" w:hangingChars="200" w:hanging="420"/>
        <w:jc w:val="left"/>
        <w:rPr>
          <w:rFonts w:ascii="ＭＳ 明朝" w:eastAsia="ＭＳ 明朝" w:hAnsi="ＭＳ 明朝"/>
          <w:szCs w:val="21"/>
        </w:rPr>
      </w:pPr>
    </w:p>
    <w:p w:rsidR="00525150" w:rsidRPr="005F52F4" w:rsidRDefault="002F6E8F" w:rsidP="00525150">
      <w:pPr>
        <w:snapToGrid w:val="0"/>
        <w:spacing w:line="360" w:lineRule="auto"/>
        <w:jc w:val="left"/>
        <w:rPr>
          <w:rFonts w:ascii="ＭＳ ゴシック" w:hAnsi="ＭＳ ゴシック"/>
          <w:b/>
          <w:sz w:val="28"/>
          <w:szCs w:val="24"/>
        </w:rPr>
      </w:pPr>
      <w:r w:rsidRPr="005F52F4">
        <w:rPr>
          <w:rFonts w:ascii="ＭＳ ゴシック" w:hAnsi="ＭＳ ゴシック"/>
          <w:b/>
          <w:szCs w:val="21"/>
        </w:rPr>
        <w:br w:type="page"/>
      </w:r>
      <w:r w:rsidR="00525150" w:rsidRPr="005F52F4">
        <w:rPr>
          <w:rFonts w:ascii="ＭＳ ゴシック" w:hAnsi="ＭＳ ゴシック" w:hint="eastAsia"/>
          <w:b/>
          <w:sz w:val="28"/>
          <w:szCs w:val="24"/>
        </w:rPr>
        <w:lastRenderedPageBreak/>
        <w:t>５　公立・私立別入学状況の推移</w:t>
      </w:r>
    </w:p>
    <w:p w:rsidR="00000131" w:rsidRPr="005F52F4" w:rsidRDefault="00000131" w:rsidP="00DC4BED">
      <w:pPr>
        <w:snapToGrid w:val="0"/>
        <w:rPr>
          <w:rFonts w:ascii="ＭＳ ゴシック" w:hAnsi="ＭＳ ゴシック"/>
          <w:b/>
          <w:szCs w:val="21"/>
        </w:rPr>
      </w:pPr>
    </w:p>
    <w:p w:rsidR="00014B2D" w:rsidRPr="005F52F4" w:rsidRDefault="009D0ABB" w:rsidP="00037CD3">
      <w:pPr>
        <w:snapToGrid w:val="0"/>
        <w:spacing w:line="360" w:lineRule="auto"/>
        <w:rPr>
          <w:rFonts w:ascii="ＭＳ ゴシック" w:hAnsi="ＭＳ ゴシック"/>
          <w:b/>
          <w:szCs w:val="21"/>
        </w:rPr>
      </w:pPr>
      <w:r w:rsidRPr="005F52F4">
        <w:rPr>
          <w:rFonts w:ascii="ＭＳ ゴシック" w:hAnsi="ＭＳ ゴシック" w:hint="eastAsia"/>
          <w:b/>
          <w:szCs w:val="21"/>
        </w:rPr>
        <w:t>（</w:t>
      </w:r>
      <w:r w:rsidR="000F4C06">
        <w:rPr>
          <w:rFonts w:ascii="ＭＳ ゴシック" w:hAnsi="ＭＳ ゴシック" w:hint="eastAsia"/>
          <w:b/>
          <w:szCs w:val="21"/>
        </w:rPr>
        <w:t>１</w:t>
      </w:r>
      <w:r w:rsidRPr="005F52F4">
        <w:rPr>
          <w:rFonts w:ascii="ＭＳ ゴシック" w:hAnsi="ＭＳ ゴシック" w:hint="eastAsia"/>
          <w:b/>
          <w:szCs w:val="21"/>
        </w:rPr>
        <w:t>）入学定員・入学志願者数・入学者数の推移（高等学校（全日制・定時制））</w:t>
      </w:r>
    </w:p>
    <w:p w:rsidR="00015874" w:rsidRDefault="00015874" w:rsidP="00856201">
      <w:pPr>
        <w:snapToGrid w:val="0"/>
        <w:jc w:val="left"/>
        <w:rPr>
          <w:rFonts w:ascii="ＭＳ ゴシック" w:hAnsi="ＭＳ ゴシック"/>
          <w:b/>
          <w:szCs w:val="21"/>
        </w:rPr>
      </w:pPr>
    </w:p>
    <w:p w:rsidR="000F4C06" w:rsidRPr="005F52F4" w:rsidRDefault="00D47A5B" w:rsidP="00D239AE">
      <w:pPr>
        <w:snapToGrid w:val="0"/>
        <w:jc w:val="center"/>
        <w:rPr>
          <w:rFonts w:ascii="ＭＳ ゴシック" w:hAnsi="ＭＳ ゴシック"/>
          <w:b/>
          <w:szCs w:val="21"/>
        </w:rPr>
      </w:pPr>
      <w:r>
        <w:rPr>
          <w:rFonts w:ascii="ＭＳ ゴシック" w:hAnsi="ＭＳ ゴシック"/>
          <w:b/>
          <w:noProof/>
          <w:szCs w:val="21"/>
        </w:rPr>
        <w:drawing>
          <wp:inline distT="0" distB="0" distL="0" distR="0">
            <wp:extent cx="4933315" cy="3019425"/>
            <wp:effectExtent l="0" t="0" r="635" b="9525"/>
            <wp:docPr id="14" name="図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31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9AE" w:rsidRDefault="00D239AE" w:rsidP="00037CD3">
      <w:pPr>
        <w:snapToGrid w:val="0"/>
        <w:spacing w:line="360" w:lineRule="auto"/>
        <w:rPr>
          <w:rFonts w:ascii="ＭＳ ゴシック" w:hAnsi="ＭＳ ゴシック"/>
          <w:b/>
          <w:szCs w:val="21"/>
        </w:rPr>
      </w:pPr>
    </w:p>
    <w:p w:rsidR="006D70FB" w:rsidRPr="005F52F4" w:rsidRDefault="003918E7" w:rsidP="00037CD3">
      <w:pPr>
        <w:snapToGrid w:val="0"/>
        <w:spacing w:line="360" w:lineRule="auto"/>
        <w:rPr>
          <w:rFonts w:ascii="ＭＳ ゴシック" w:hAnsi="ＭＳ ゴシック"/>
          <w:b/>
          <w:szCs w:val="21"/>
        </w:rPr>
      </w:pPr>
      <w:r w:rsidRPr="005F52F4">
        <w:rPr>
          <w:rFonts w:ascii="ＭＳ ゴシック" w:hAnsi="ＭＳ ゴシック" w:hint="eastAsia"/>
          <w:b/>
          <w:szCs w:val="21"/>
        </w:rPr>
        <w:t>（</w:t>
      </w:r>
      <w:r w:rsidR="000F4C06">
        <w:rPr>
          <w:rFonts w:ascii="ＭＳ ゴシック" w:hAnsi="ＭＳ ゴシック" w:hint="eastAsia"/>
          <w:b/>
          <w:szCs w:val="21"/>
        </w:rPr>
        <w:t>２</w:t>
      </w:r>
      <w:r w:rsidRPr="005F52F4">
        <w:rPr>
          <w:rFonts w:ascii="ＭＳ ゴシック" w:hAnsi="ＭＳ ゴシック" w:hint="eastAsia"/>
          <w:b/>
          <w:szCs w:val="21"/>
        </w:rPr>
        <w:t>）入学者のうち私立への入学者の占める割合</w:t>
      </w:r>
      <w:r w:rsidR="00A1243E" w:rsidRPr="005F52F4">
        <w:rPr>
          <w:rFonts w:ascii="ＭＳ ゴシック" w:hAnsi="ＭＳ ゴシック" w:hint="eastAsia"/>
          <w:b/>
          <w:szCs w:val="21"/>
        </w:rPr>
        <w:t>の推移</w:t>
      </w:r>
      <w:r w:rsidRPr="005F52F4">
        <w:rPr>
          <w:rFonts w:ascii="ＭＳ ゴシック" w:hAnsi="ＭＳ ゴシック" w:hint="eastAsia"/>
          <w:b/>
          <w:szCs w:val="21"/>
        </w:rPr>
        <w:t>（高等学校（全日制・定時制））</w:t>
      </w:r>
    </w:p>
    <w:p w:rsidR="005739C5" w:rsidRPr="005F52F4" w:rsidRDefault="005739C5" w:rsidP="005F5432">
      <w:pPr>
        <w:snapToGrid w:val="0"/>
        <w:ind w:firstLineChars="600" w:firstLine="1260"/>
        <w:jc w:val="center"/>
        <w:rPr>
          <w:rFonts w:ascii="ＭＳ 明朝" w:eastAsia="ＭＳ 明朝" w:hAnsi="ＭＳ 明朝"/>
          <w:szCs w:val="21"/>
        </w:rPr>
      </w:pPr>
    </w:p>
    <w:p w:rsidR="005F5432" w:rsidRPr="005F52F4" w:rsidRDefault="00D47A5B" w:rsidP="005F5432">
      <w:pPr>
        <w:snapToGrid w:val="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w:drawing>
          <wp:inline distT="0" distB="0" distL="0" distR="0">
            <wp:extent cx="4061460" cy="3434080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343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432" w:rsidRPr="005F52F4" w:rsidRDefault="005F5432" w:rsidP="005F5432">
      <w:pPr>
        <w:snapToGrid w:val="0"/>
        <w:rPr>
          <w:rFonts w:ascii="ＭＳ 明朝" w:eastAsia="ＭＳ 明朝" w:hAnsi="ＭＳ 明朝"/>
          <w:szCs w:val="21"/>
        </w:rPr>
      </w:pPr>
    </w:p>
    <w:p w:rsidR="005F5432" w:rsidRPr="005F52F4" w:rsidRDefault="005F5432" w:rsidP="005F5432">
      <w:pPr>
        <w:snapToGrid w:val="0"/>
        <w:rPr>
          <w:rFonts w:ascii="ＭＳ 明朝" w:eastAsia="ＭＳ 明朝" w:hAnsi="ＭＳ 明朝"/>
          <w:szCs w:val="21"/>
        </w:rPr>
      </w:pPr>
    </w:p>
    <w:p w:rsidR="00A56B8A" w:rsidRPr="005F52F4" w:rsidRDefault="00A56B8A" w:rsidP="005F5432">
      <w:pPr>
        <w:snapToGrid w:val="0"/>
        <w:rPr>
          <w:rFonts w:ascii="ＭＳ 明朝" w:eastAsia="ＭＳ 明朝" w:hAnsi="ＭＳ 明朝"/>
          <w:szCs w:val="21"/>
        </w:rPr>
      </w:pPr>
      <w:r w:rsidRPr="005F52F4">
        <w:rPr>
          <w:rFonts w:ascii="ＭＳ 明朝" w:eastAsia="ＭＳ 明朝" w:hAnsi="ＭＳ 明朝" w:hint="eastAsia"/>
          <w:szCs w:val="21"/>
        </w:rPr>
        <w:t>・大阪府は40.</w:t>
      </w:r>
      <w:r w:rsidR="006D70FB" w:rsidRPr="005F52F4">
        <w:rPr>
          <w:rFonts w:ascii="ＭＳ 明朝" w:eastAsia="ＭＳ 明朝" w:hAnsi="ＭＳ 明朝" w:hint="eastAsia"/>
          <w:szCs w:val="21"/>
        </w:rPr>
        <w:t>8％</w:t>
      </w:r>
      <w:r w:rsidRPr="005F52F4">
        <w:rPr>
          <w:rFonts w:ascii="ＭＳ 明朝" w:eastAsia="ＭＳ 明朝" w:hAnsi="ＭＳ 明朝" w:hint="eastAsia"/>
          <w:szCs w:val="21"/>
        </w:rPr>
        <w:t>で、平成23年度以降</w:t>
      </w:r>
      <w:r w:rsidR="006D70FB" w:rsidRPr="005F52F4">
        <w:rPr>
          <w:rFonts w:ascii="ＭＳ 明朝" w:eastAsia="ＭＳ 明朝" w:hAnsi="ＭＳ 明朝" w:hint="eastAsia"/>
          <w:szCs w:val="21"/>
        </w:rPr>
        <w:t>6</w:t>
      </w:r>
      <w:r w:rsidRPr="005F52F4">
        <w:rPr>
          <w:rFonts w:ascii="ＭＳ 明朝" w:eastAsia="ＭＳ 明朝" w:hAnsi="ＭＳ 明朝" w:hint="eastAsia"/>
          <w:szCs w:val="21"/>
        </w:rPr>
        <w:t>年連続</w:t>
      </w:r>
      <w:r w:rsidR="00596B8B" w:rsidRPr="005F52F4">
        <w:rPr>
          <w:rFonts w:ascii="ＭＳ 明朝" w:eastAsia="ＭＳ 明朝" w:hAnsi="ＭＳ 明朝" w:hint="eastAsia"/>
          <w:szCs w:val="21"/>
        </w:rPr>
        <w:t>40％</w:t>
      </w:r>
      <w:r w:rsidR="0021244D" w:rsidRPr="005F52F4">
        <w:rPr>
          <w:rFonts w:ascii="ＭＳ 明朝" w:eastAsia="ＭＳ 明朝" w:hAnsi="ＭＳ 明朝" w:hint="eastAsia"/>
          <w:szCs w:val="21"/>
        </w:rPr>
        <w:t>を</w:t>
      </w:r>
      <w:r w:rsidRPr="005F52F4">
        <w:rPr>
          <w:rFonts w:ascii="ＭＳ 明朝" w:eastAsia="ＭＳ 明朝" w:hAnsi="ＭＳ 明朝" w:hint="eastAsia"/>
          <w:szCs w:val="21"/>
        </w:rPr>
        <w:t>越え</w:t>
      </w:r>
      <w:r w:rsidR="0021244D" w:rsidRPr="005F52F4">
        <w:rPr>
          <w:rFonts w:ascii="ＭＳ 明朝" w:eastAsia="ＭＳ 明朝" w:hAnsi="ＭＳ 明朝" w:hint="eastAsia"/>
          <w:szCs w:val="21"/>
        </w:rPr>
        <w:t>ている</w:t>
      </w:r>
    </w:p>
    <w:p w:rsidR="00A56B8A" w:rsidRPr="005F52F4" w:rsidRDefault="00A56B8A" w:rsidP="00FA052C">
      <w:pPr>
        <w:snapToGrid w:val="0"/>
        <w:rPr>
          <w:rFonts w:ascii="ＭＳ 明朝" w:eastAsia="ＭＳ 明朝" w:hAnsi="ＭＳ 明朝"/>
          <w:szCs w:val="21"/>
        </w:rPr>
      </w:pPr>
      <w:r w:rsidRPr="005F52F4">
        <w:rPr>
          <w:rFonts w:ascii="ＭＳ 明朝" w:eastAsia="ＭＳ 明朝" w:hAnsi="ＭＳ 明朝" w:hint="eastAsia"/>
          <w:szCs w:val="21"/>
        </w:rPr>
        <w:t>・大阪府は全国平均を</w:t>
      </w:r>
      <w:r w:rsidR="00D83392" w:rsidRPr="005F52F4">
        <w:rPr>
          <w:rFonts w:ascii="ＭＳ 明朝" w:eastAsia="ＭＳ 明朝" w:hAnsi="ＭＳ 明朝" w:hint="eastAsia"/>
          <w:szCs w:val="21"/>
        </w:rPr>
        <w:t>8.8</w:t>
      </w:r>
      <w:r w:rsidRPr="005F52F4">
        <w:rPr>
          <w:rFonts w:ascii="ＭＳ 明朝" w:eastAsia="ＭＳ 明朝" w:hAnsi="ＭＳ 明朝" w:hint="eastAsia"/>
          <w:szCs w:val="21"/>
        </w:rPr>
        <w:t>ポイント上回る</w:t>
      </w:r>
    </w:p>
    <w:p w:rsidR="00A56B8A" w:rsidRPr="005F52F4" w:rsidRDefault="00A56B8A" w:rsidP="0021244D">
      <w:pPr>
        <w:snapToGrid w:val="0"/>
        <w:rPr>
          <w:rFonts w:ascii="ＭＳ 明朝" w:eastAsia="ＭＳ 明朝" w:hAnsi="ＭＳ 明朝"/>
          <w:szCs w:val="21"/>
        </w:rPr>
      </w:pPr>
      <w:r w:rsidRPr="005F52F4">
        <w:rPr>
          <w:rFonts w:ascii="ＭＳ 明朝" w:eastAsia="ＭＳ 明朝" w:hAnsi="ＭＳ 明朝" w:hint="eastAsia"/>
          <w:szCs w:val="21"/>
        </w:rPr>
        <w:t>・都道府県</w:t>
      </w:r>
      <w:r w:rsidR="00D775E5" w:rsidRPr="005F52F4">
        <w:rPr>
          <w:rFonts w:ascii="ＭＳ 明朝" w:eastAsia="ＭＳ 明朝" w:hAnsi="ＭＳ 明朝" w:hint="eastAsia"/>
          <w:szCs w:val="21"/>
        </w:rPr>
        <w:t>別</w:t>
      </w:r>
      <w:r w:rsidR="0021244D" w:rsidRPr="005F52F4">
        <w:rPr>
          <w:rFonts w:ascii="ＭＳ 明朝" w:eastAsia="ＭＳ 明朝" w:hAnsi="ＭＳ 明朝" w:hint="eastAsia"/>
          <w:szCs w:val="21"/>
        </w:rPr>
        <w:t>では東京都が最も高く、京都府、福岡県と続き、</w:t>
      </w:r>
      <w:r w:rsidRPr="005F52F4">
        <w:rPr>
          <w:rFonts w:ascii="ＭＳ 明朝" w:eastAsia="ＭＳ 明朝" w:hAnsi="ＭＳ 明朝" w:hint="eastAsia"/>
          <w:szCs w:val="21"/>
        </w:rPr>
        <w:t>大阪府は4番目</w:t>
      </w:r>
      <w:r w:rsidR="0021244D" w:rsidRPr="005F52F4">
        <w:rPr>
          <w:rFonts w:ascii="ＭＳ 明朝" w:eastAsia="ＭＳ 明朝" w:hAnsi="ＭＳ 明朝" w:hint="eastAsia"/>
          <w:szCs w:val="21"/>
        </w:rPr>
        <w:t>となっている</w:t>
      </w:r>
    </w:p>
    <w:p w:rsidR="0021244D" w:rsidRPr="005F52F4" w:rsidRDefault="0021244D" w:rsidP="00FA052C">
      <w:pPr>
        <w:snapToGrid w:val="0"/>
        <w:rPr>
          <w:rFonts w:ascii="ＭＳ ゴシック" w:hAnsi="ＭＳ ゴシック"/>
          <w:b/>
          <w:szCs w:val="21"/>
        </w:rPr>
      </w:pPr>
    </w:p>
    <w:p w:rsidR="00E00E7B" w:rsidRPr="005F52F4" w:rsidRDefault="00440484" w:rsidP="00E00E7B">
      <w:pPr>
        <w:snapToGrid w:val="0"/>
        <w:spacing w:line="360" w:lineRule="auto"/>
        <w:rPr>
          <w:rFonts w:ascii="ＭＳ ゴシック" w:hAnsi="ＭＳ ゴシック"/>
          <w:b/>
          <w:sz w:val="28"/>
          <w:szCs w:val="24"/>
        </w:rPr>
      </w:pPr>
      <w:r w:rsidRPr="005F52F4">
        <w:rPr>
          <w:rFonts w:ascii="ＭＳ ゴシック" w:hAnsi="ＭＳ ゴシック" w:hint="eastAsia"/>
          <w:b/>
          <w:sz w:val="28"/>
          <w:szCs w:val="24"/>
        </w:rPr>
        <w:lastRenderedPageBreak/>
        <w:t>６</w:t>
      </w:r>
      <w:r w:rsidR="00E00E7B" w:rsidRPr="005F52F4">
        <w:rPr>
          <w:rFonts w:ascii="ＭＳ ゴシック" w:hAnsi="ＭＳ ゴシック" w:hint="eastAsia"/>
          <w:b/>
          <w:sz w:val="28"/>
          <w:szCs w:val="24"/>
        </w:rPr>
        <w:t xml:space="preserve">　中学校の卒業後の状況</w:t>
      </w:r>
    </w:p>
    <w:p w:rsidR="00E00E7B" w:rsidRPr="005F52F4" w:rsidRDefault="00E00E7B" w:rsidP="00402460">
      <w:pPr>
        <w:snapToGrid w:val="0"/>
        <w:ind w:firstLineChars="100" w:firstLine="210"/>
        <w:rPr>
          <w:rFonts w:ascii="ＭＳ ゴシック" w:hAnsi="ＭＳ ゴシック"/>
          <w:szCs w:val="21"/>
        </w:rPr>
      </w:pPr>
      <w:r w:rsidRPr="005F52F4">
        <w:rPr>
          <w:rFonts w:ascii="ＭＳ ゴシック" w:hAnsi="ＭＳ ゴシック" w:hint="eastAsia"/>
          <w:szCs w:val="21"/>
        </w:rPr>
        <w:t>進学率は9</w:t>
      </w:r>
      <w:r w:rsidR="003A0B70" w:rsidRPr="005F52F4">
        <w:rPr>
          <w:rFonts w:ascii="ＭＳ ゴシック" w:hAnsi="ＭＳ ゴシック" w:hint="eastAsia"/>
          <w:szCs w:val="21"/>
        </w:rPr>
        <w:t>8.3</w:t>
      </w:r>
      <w:r w:rsidRPr="005F52F4">
        <w:rPr>
          <w:rFonts w:ascii="ＭＳ ゴシック" w:hAnsi="ＭＳ ゴシック" w:hint="eastAsia"/>
          <w:szCs w:val="21"/>
        </w:rPr>
        <w:t>％で過去最高</w:t>
      </w:r>
    </w:p>
    <w:p w:rsidR="00E00E7B" w:rsidRPr="005F52F4" w:rsidRDefault="00E00E7B" w:rsidP="00037CD3">
      <w:pPr>
        <w:snapToGrid w:val="0"/>
        <w:spacing w:line="276" w:lineRule="auto"/>
        <w:rPr>
          <w:rFonts w:ascii="ＭＳ ゴシック" w:hAnsi="ＭＳ ゴシック"/>
          <w:szCs w:val="21"/>
        </w:rPr>
      </w:pPr>
      <w:r w:rsidRPr="005F52F4">
        <w:rPr>
          <w:rFonts w:ascii="ＭＳ ゴシック" w:hAnsi="ＭＳ ゴシック" w:hint="eastAsia"/>
          <w:szCs w:val="21"/>
        </w:rPr>
        <w:t xml:space="preserve">　卒業者に占める就職者の割合は0.</w:t>
      </w:r>
      <w:r w:rsidR="003A0B70" w:rsidRPr="005F52F4">
        <w:rPr>
          <w:rFonts w:ascii="ＭＳ ゴシック" w:hAnsi="ＭＳ ゴシック" w:hint="eastAsia"/>
          <w:szCs w:val="21"/>
        </w:rPr>
        <w:t>3</w:t>
      </w:r>
      <w:r w:rsidRPr="005F52F4">
        <w:rPr>
          <w:rFonts w:ascii="ＭＳ ゴシック" w:hAnsi="ＭＳ ゴシック" w:hint="eastAsia"/>
          <w:szCs w:val="21"/>
        </w:rPr>
        <w:t>％</w:t>
      </w:r>
      <w:r w:rsidR="003A0B70" w:rsidRPr="005F52F4">
        <w:rPr>
          <w:rFonts w:ascii="ＭＳ ゴシック" w:hAnsi="ＭＳ ゴシック" w:hint="eastAsia"/>
          <w:szCs w:val="21"/>
        </w:rPr>
        <w:t>で</w:t>
      </w:r>
      <w:r w:rsidRPr="005F52F4">
        <w:rPr>
          <w:rFonts w:ascii="ＭＳ ゴシック" w:hAnsi="ＭＳ ゴシック" w:hint="eastAsia"/>
          <w:szCs w:val="21"/>
        </w:rPr>
        <w:t>過去最低</w:t>
      </w:r>
    </w:p>
    <w:p w:rsidR="00037CD3" w:rsidRPr="005F52F4" w:rsidRDefault="00037CD3" w:rsidP="00E00E7B">
      <w:pPr>
        <w:snapToGrid w:val="0"/>
        <w:rPr>
          <w:rFonts w:ascii="ＭＳ ゴシック" w:hAnsi="ＭＳ ゴシック"/>
          <w:b/>
          <w:szCs w:val="21"/>
        </w:rPr>
      </w:pPr>
    </w:p>
    <w:p w:rsidR="00E00E7B" w:rsidRPr="005F52F4" w:rsidRDefault="00E00E7B" w:rsidP="00E00E7B">
      <w:pPr>
        <w:snapToGrid w:val="0"/>
        <w:rPr>
          <w:rFonts w:ascii="ＭＳ ゴシック" w:hAnsi="ＭＳ ゴシック"/>
          <w:b/>
          <w:szCs w:val="21"/>
        </w:rPr>
      </w:pPr>
      <w:r w:rsidRPr="005F52F4">
        <w:rPr>
          <w:rFonts w:ascii="ＭＳ ゴシック" w:hAnsi="ＭＳ ゴシック" w:hint="eastAsia"/>
          <w:b/>
          <w:szCs w:val="21"/>
        </w:rPr>
        <w:t>（１）卒業者数、進学率、卒業者に占める就職者の割合の推移</w:t>
      </w:r>
    </w:p>
    <w:p w:rsidR="00037CD3" w:rsidRPr="005F52F4" w:rsidRDefault="00037CD3" w:rsidP="00E00E7B">
      <w:pPr>
        <w:snapToGrid w:val="0"/>
        <w:rPr>
          <w:rFonts w:ascii="ＭＳ ゴシック" w:hAnsi="ＭＳ ゴシック"/>
          <w:b/>
          <w:szCs w:val="21"/>
        </w:rPr>
      </w:pPr>
    </w:p>
    <w:p w:rsidR="00F17F0B" w:rsidRPr="005F52F4" w:rsidRDefault="00D47A5B" w:rsidP="00E00E7B">
      <w:pPr>
        <w:snapToGrid w:val="0"/>
        <w:jc w:val="center"/>
        <w:rPr>
          <w:rFonts w:ascii="ＭＳ ゴシック" w:hAnsi="ＭＳ ゴシック"/>
          <w:sz w:val="24"/>
          <w:szCs w:val="24"/>
        </w:rPr>
      </w:pPr>
      <w:r>
        <w:rPr>
          <w:rFonts w:ascii="ＭＳ ゴシック" w:hAnsi="ＭＳ ゴシック"/>
          <w:noProof/>
          <w:sz w:val="24"/>
          <w:szCs w:val="24"/>
        </w:rPr>
        <w:drawing>
          <wp:inline distT="0" distB="0" distL="0" distR="0">
            <wp:extent cx="4625340" cy="3072765"/>
            <wp:effectExtent l="0" t="0" r="381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340" cy="307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E7B" w:rsidRPr="005F52F4" w:rsidRDefault="00E00E7B" w:rsidP="00097D09">
      <w:pPr>
        <w:snapToGrid w:val="0"/>
        <w:jc w:val="left"/>
        <w:rPr>
          <w:rFonts w:ascii="ＭＳ 明朝" w:eastAsia="ＭＳ 明朝" w:hAnsi="ＭＳ 明朝"/>
          <w:noProof/>
        </w:rPr>
      </w:pPr>
      <w:r w:rsidRPr="005F52F4">
        <w:rPr>
          <w:rFonts w:ascii="ＭＳ 明朝" w:eastAsia="ＭＳ 明朝" w:hAnsi="ＭＳ 明朝" w:hint="eastAsia"/>
          <w:noProof/>
        </w:rPr>
        <w:t>・卒業者は8</w:t>
      </w:r>
      <w:r w:rsidR="00F17F0B" w:rsidRPr="005F52F4">
        <w:rPr>
          <w:rFonts w:ascii="ＭＳ 明朝" w:eastAsia="ＭＳ 明朝" w:hAnsi="ＭＳ 明朝" w:hint="eastAsia"/>
          <w:noProof/>
        </w:rPr>
        <w:t>2</w:t>
      </w:r>
      <w:r w:rsidR="0023021B" w:rsidRPr="005F52F4">
        <w:rPr>
          <w:rFonts w:ascii="ＭＳ 明朝" w:eastAsia="ＭＳ 明朝" w:hAnsi="ＭＳ 明朝" w:hint="eastAsia"/>
          <w:noProof/>
        </w:rPr>
        <w:t>,</w:t>
      </w:r>
      <w:r w:rsidR="00F17F0B" w:rsidRPr="005F52F4">
        <w:rPr>
          <w:rFonts w:ascii="ＭＳ 明朝" w:eastAsia="ＭＳ 明朝" w:hAnsi="ＭＳ 明朝" w:hint="eastAsia"/>
          <w:noProof/>
        </w:rPr>
        <w:t>869</w:t>
      </w:r>
      <w:r w:rsidRPr="005F52F4">
        <w:rPr>
          <w:rFonts w:ascii="ＭＳ 明朝" w:eastAsia="ＭＳ 明朝" w:hAnsi="ＭＳ 明朝" w:hint="eastAsia"/>
          <w:noProof/>
        </w:rPr>
        <w:t>人で</w:t>
      </w:r>
      <w:r w:rsidR="00F17F0B" w:rsidRPr="005F52F4">
        <w:rPr>
          <w:rFonts w:ascii="ＭＳ 明朝" w:eastAsia="ＭＳ 明朝" w:hAnsi="ＭＳ 明朝" w:hint="eastAsia"/>
          <w:noProof/>
        </w:rPr>
        <w:t>2</w:t>
      </w:r>
      <w:r w:rsidRPr="005F52F4">
        <w:rPr>
          <w:rFonts w:ascii="ＭＳ 明朝" w:eastAsia="ＭＳ 明朝" w:hAnsi="ＭＳ 明朝" w:hint="eastAsia"/>
          <w:noProof/>
        </w:rPr>
        <w:t>年連続</w:t>
      </w:r>
      <w:r w:rsidR="00F17F0B" w:rsidRPr="005F52F4">
        <w:rPr>
          <w:rFonts w:ascii="ＭＳ 明朝" w:eastAsia="ＭＳ 明朝" w:hAnsi="ＭＳ 明朝" w:hint="eastAsia"/>
          <w:noProof/>
        </w:rPr>
        <w:t>減少</w:t>
      </w:r>
      <w:r w:rsidRPr="005F52F4">
        <w:rPr>
          <w:rFonts w:ascii="ＭＳ 明朝" w:eastAsia="ＭＳ 明朝" w:hAnsi="ＭＳ 明朝" w:hint="eastAsia"/>
          <w:noProof/>
        </w:rPr>
        <w:t>（ピーク時 昭和63年度153,542人の54.</w:t>
      </w:r>
      <w:r w:rsidR="00041249" w:rsidRPr="005F52F4">
        <w:rPr>
          <w:rFonts w:ascii="ＭＳ 明朝" w:eastAsia="ＭＳ 明朝" w:hAnsi="ＭＳ 明朝" w:hint="eastAsia"/>
          <w:noProof/>
        </w:rPr>
        <w:t>0</w:t>
      </w:r>
      <w:r w:rsidRPr="005F52F4">
        <w:rPr>
          <w:rFonts w:ascii="ＭＳ 明朝" w:eastAsia="ＭＳ 明朝" w:hAnsi="ＭＳ 明朝" w:hint="eastAsia"/>
          <w:noProof/>
        </w:rPr>
        <w:t>％）</w:t>
      </w:r>
    </w:p>
    <w:p w:rsidR="00E00E7B" w:rsidRPr="005F52F4" w:rsidRDefault="00E00E7B" w:rsidP="00E00E7B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5F52F4">
        <w:rPr>
          <w:rFonts w:ascii="ＭＳ 明朝" w:eastAsia="ＭＳ 明朝" w:hAnsi="ＭＳ 明朝" w:hint="eastAsia"/>
          <w:szCs w:val="24"/>
        </w:rPr>
        <w:t>・進学率は98.</w:t>
      </w:r>
      <w:r w:rsidR="00041249" w:rsidRPr="005F52F4">
        <w:rPr>
          <w:rFonts w:ascii="ＭＳ 明朝" w:eastAsia="ＭＳ 明朝" w:hAnsi="ＭＳ 明朝" w:hint="eastAsia"/>
          <w:szCs w:val="24"/>
        </w:rPr>
        <w:t>3</w:t>
      </w:r>
      <w:r w:rsidRPr="005F52F4">
        <w:rPr>
          <w:rFonts w:ascii="ＭＳ 明朝" w:eastAsia="ＭＳ 明朝" w:hAnsi="ＭＳ 明朝" w:hint="eastAsia"/>
          <w:szCs w:val="24"/>
        </w:rPr>
        <w:t>％で前年より0.2ポイント上昇（過去最高）</w:t>
      </w:r>
      <w:r w:rsidR="006C3525" w:rsidRPr="005F52F4">
        <w:rPr>
          <w:rFonts w:ascii="ＭＳ 明朝" w:eastAsia="ＭＳ 明朝" w:hAnsi="ＭＳ 明朝" w:hint="eastAsia"/>
          <w:szCs w:val="24"/>
        </w:rPr>
        <w:t xml:space="preserve">　(*)</w:t>
      </w:r>
    </w:p>
    <w:p w:rsidR="00E00E7B" w:rsidRPr="005F52F4" w:rsidRDefault="00E00E7B" w:rsidP="00E00E7B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5F52F4">
        <w:rPr>
          <w:rFonts w:ascii="ＭＳ 明朝" w:eastAsia="ＭＳ 明朝" w:hAnsi="ＭＳ 明朝" w:hint="eastAsia"/>
          <w:szCs w:val="24"/>
        </w:rPr>
        <w:t>・卒業者に占める就職者の割合は</w:t>
      </w:r>
      <w:r w:rsidR="006C3525" w:rsidRPr="005F52F4">
        <w:rPr>
          <w:rFonts w:ascii="ＭＳ 明朝" w:eastAsia="ＭＳ 明朝" w:hAnsi="ＭＳ 明朝" w:hint="eastAsia"/>
          <w:szCs w:val="24"/>
        </w:rPr>
        <w:t>0.3</w:t>
      </w:r>
      <w:r w:rsidRPr="005F52F4">
        <w:rPr>
          <w:rFonts w:ascii="ＭＳ 明朝" w:eastAsia="ＭＳ 明朝" w:hAnsi="ＭＳ 明朝" w:hint="eastAsia"/>
          <w:szCs w:val="24"/>
        </w:rPr>
        <w:t>％（過去最低）</w:t>
      </w:r>
    </w:p>
    <w:p w:rsidR="006C3525" w:rsidRPr="005F52F4" w:rsidRDefault="006C3525" w:rsidP="006C3525">
      <w:pPr>
        <w:snapToGrid w:val="0"/>
        <w:jc w:val="right"/>
        <w:rPr>
          <w:rFonts w:ascii="ＭＳ 明朝" w:eastAsia="ＭＳ 明朝" w:hAnsi="ＭＳ 明朝"/>
          <w:szCs w:val="24"/>
        </w:rPr>
      </w:pPr>
      <w:r w:rsidRPr="005F52F4">
        <w:rPr>
          <w:rFonts w:ascii="ＭＳ 明朝" w:eastAsia="ＭＳ 明朝" w:hAnsi="ＭＳ 明朝" w:hint="eastAsia"/>
          <w:szCs w:val="24"/>
        </w:rPr>
        <w:t>（*）</w:t>
      </w:r>
      <w:r w:rsidR="00550A32" w:rsidRPr="005F52F4">
        <w:rPr>
          <w:rFonts w:ascii="ＭＳ 明朝" w:eastAsia="ＭＳ 明朝" w:hAnsi="ＭＳ 明朝" w:hint="eastAsia"/>
          <w:szCs w:val="24"/>
        </w:rPr>
        <w:t>3</w:t>
      </w:r>
      <w:r w:rsidRPr="005F52F4">
        <w:rPr>
          <w:rFonts w:ascii="ＭＳ 明朝" w:eastAsia="ＭＳ 明朝" w:hAnsi="ＭＳ 明朝" w:hint="eastAsia"/>
          <w:szCs w:val="24"/>
        </w:rPr>
        <w:t>ページ「利用上の注意」を参照</w:t>
      </w:r>
    </w:p>
    <w:p w:rsidR="00E00E7B" w:rsidRPr="005F52F4" w:rsidRDefault="00E00E7B" w:rsidP="00E00E7B">
      <w:pPr>
        <w:snapToGrid w:val="0"/>
        <w:rPr>
          <w:rFonts w:ascii="ＭＳ ゴシック" w:hAnsi="ＭＳ ゴシック"/>
          <w:b/>
          <w:szCs w:val="21"/>
        </w:rPr>
      </w:pPr>
    </w:p>
    <w:p w:rsidR="00E00E7B" w:rsidRPr="005F52F4" w:rsidRDefault="00E00E7B" w:rsidP="00037CD3">
      <w:pPr>
        <w:snapToGrid w:val="0"/>
        <w:spacing w:line="360" w:lineRule="auto"/>
        <w:rPr>
          <w:rFonts w:ascii="ＭＳ ゴシック" w:hAnsi="ＭＳ ゴシック"/>
          <w:szCs w:val="24"/>
        </w:rPr>
      </w:pPr>
      <w:r w:rsidRPr="005F52F4">
        <w:rPr>
          <w:rFonts w:ascii="ＭＳ ゴシック" w:hAnsi="ＭＳ ゴシック" w:hint="eastAsia"/>
          <w:b/>
          <w:szCs w:val="21"/>
        </w:rPr>
        <w:t>（２）全国平均との比較</w:t>
      </w:r>
    </w:p>
    <w:p w:rsidR="00CE0B0A" w:rsidRPr="005F52F4" w:rsidRDefault="00D47A5B" w:rsidP="00E00E7B">
      <w:pPr>
        <w:snapToGrid w:val="0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/>
          <w:noProof/>
          <w:szCs w:val="24"/>
        </w:rPr>
        <w:drawing>
          <wp:inline distT="0" distB="0" distL="0" distR="0">
            <wp:extent cx="2966720" cy="2722245"/>
            <wp:effectExtent l="0" t="0" r="5080" b="1905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272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/>
          <w:noProof/>
          <w:szCs w:val="24"/>
        </w:rPr>
        <w:drawing>
          <wp:inline distT="0" distB="0" distL="0" distR="0">
            <wp:extent cx="2966720" cy="2743200"/>
            <wp:effectExtent l="0" t="0" r="508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E7B" w:rsidRPr="005F52F4" w:rsidRDefault="00E00E7B" w:rsidP="00E00E7B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5F52F4">
        <w:rPr>
          <w:rFonts w:ascii="ＭＳ 明朝" w:eastAsia="ＭＳ 明朝" w:hAnsi="ＭＳ 明朝" w:hint="eastAsia"/>
          <w:szCs w:val="24"/>
        </w:rPr>
        <w:t>・進学率は、全国平均の98.</w:t>
      </w:r>
      <w:r w:rsidR="006E38FB" w:rsidRPr="005F52F4">
        <w:rPr>
          <w:rFonts w:ascii="ＭＳ 明朝" w:eastAsia="ＭＳ 明朝" w:hAnsi="ＭＳ 明朝" w:hint="eastAsia"/>
          <w:szCs w:val="24"/>
        </w:rPr>
        <w:t>7</w:t>
      </w:r>
      <w:r w:rsidR="00F013E2" w:rsidRPr="005F52F4">
        <w:rPr>
          <w:rFonts w:ascii="ＭＳ 明朝" w:eastAsia="ＭＳ 明朝" w:hAnsi="ＭＳ 明朝" w:hint="eastAsia"/>
          <w:szCs w:val="24"/>
        </w:rPr>
        <w:t>％</w:t>
      </w:r>
      <w:r w:rsidRPr="005F52F4">
        <w:rPr>
          <w:rFonts w:ascii="ＭＳ 明朝" w:eastAsia="ＭＳ 明朝" w:hAnsi="ＭＳ 明朝" w:hint="eastAsia"/>
          <w:szCs w:val="24"/>
        </w:rPr>
        <w:t>より0.4ポイント</w:t>
      </w:r>
      <w:r w:rsidR="001B2927" w:rsidRPr="005F52F4">
        <w:rPr>
          <w:rFonts w:ascii="ＭＳ 明朝" w:eastAsia="ＭＳ 明朝" w:hAnsi="ＭＳ 明朝" w:hint="eastAsia"/>
          <w:szCs w:val="24"/>
        </w:rPr>
        <w:t>低</w:t>
      </w:r>
      <w:r w:rsidR="007B6E01" w:rsidRPr="005F52F4">
        <w:rPr>
          <w:rFonts w:ascii="ＭＳ 明朝" w:eastAsia="ＭＳ 明朝" w:hAnsi="ＭＳ 明朝" w:hint="eastAsia"/>
          <w:szCs w:val="24"/>
        </w:rPr>
        <w:t>く</w:t>
      </w:r>
      <w:r w:rsidR="001B2927" w:rsidRPr="005F52F4">
        <w:rPr>
          <w:rFonts w:ascii="ＭＳ 明朝" w:eastAsia="ＭＳ 明朝" w:hAnsi="ＭＳ 明朝" w:hint="eastAsia"/>
          <w:szCs w:val="24"/>
        </w:rPr>
        <w:t>、全国</w:t>
      </w:r>
      <w:r w:rsidR="007B6E01" w:rsidRPr="005F52F4">
        <w:rPr>
          <w:rFonts w:ascii="ＭＳ 明朝" w:eastAsia="ＭＳ 明朝" w:hAnsi="ＭＳ 明朝" w:hint="eastAsia"/>
          <w:szCs w:val="24"/>
        </w:rPr>
        <w:t>で38</w:t>
      </w:r>
      <w:r w:rsidR="001B2927" w:rsidRPr="005F52F4">
        <w:rPr>
          <w:rFonts w:ascii="ＭＳ 明朝" w:eastAsia="ＭＳ 明朝" w:hAnsi="ＭＳ 明朝" w:hint="eastAsia"/>
          <w:szCs w:val="24"/>
        </w:rPr>
        <w:t>番目</w:t>
      </w:r>
    </w:p>
    <w:p w:rsidR="001B2927" w:rsidRPr="005F52F4" w:rsidRDefault="00E00E7B" w:rsidP="00037CD3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5F52F4">
        <w:rPr>
          <w:rFonts w:ascii="ＭＳ 明朝" w:eastAsia="ＭＳ 明朝" w:hAnsi="ＭＳ 明朝" w:hint="eastAsia"/>
          <w:szCs w:val="24"/>
        </w:rPr>
        <w:t>・卒業者に占める就職者の割合は、全国平均の0.</w:t>
      </w:r>
      <w:r w:rsidR="004C1AE7" w:rsidRPr="005F52F4">
        <w:rPr>
          <w:rFonts w:ascii="ＭＳ 明朝" w:eastAsia="ＭＳ 明朝" w:hAnsi="ＭＳ 明朝" w:hint="eastAsia"/>
          <w:szCs w:val="24"/>
        </w:rPr>
        <w:t>3</w:t>
      </w:r>
      <w:r w:rsidR="00F013E2" w:rsidRPr="005F52F4">
        <w:rPr>
          <w:rFonts w:ascii="ＭＳ 明朝" w:eastAsia="ＭＳ 明朝" w:hAnsi="ＭＳ 明朝" w:hint="eastAsia"/>
          <w:szCs w:val="24"/>
        </w:rPr>
        <w:t>％</w:t>
      </w:r>
      <w:r w:rsidR="008A0E8B" w:rsidRPr="005F52F4">
        <w:rPr>
          <w:rFonts w:ascii="ＭＳ 明朝" w:eastAsia="ＭＳ 明朝" w:hAnsi="ＭＳ 明朝" w:hint="eastAsia"/>
          <w:szCs w:val="24"/>
        </w:rPr>
        <w:t>と同程度</w:t>
      </w:r>
      <w:r w:rsidR="004C1AE7" w:rsidRPr="005F52F4">
        <w:rPr>
          <w:rFonts w:ascii="ＭＳ 明朝" w:eastAsia="ＭＳ 明朝" w:hAnsi="ＭＳ 明朝" w:hint="eastAsia"/>
          <w:szCs w:val="24"/>
        </w:rPr>
        <w:t>で、全国</w:t>
      </w:r>
      <w:r w:rsidR="00BC03A6" w:rsidRPr="005F52F4">
        <w:rPr>
          <w:rFonts w:ascii="ＭＳ 明朝" w:eastAsia="ＭＳ 明朝" w:hAnsi="ＭＳ 明朝" w:hint="eastAsia"/>
          <w:szCs w:val="24"/>
        </w:rPr>
        <w:t>で20</w:t>
      </w:r>
      <w:r w:rsidR="004C1AE7" w:rsidRPr="005F52F4">
        <w:rPr>
          <w:rFonts w:ascii="ＭＳ 明朝" w:eastAsia="ＭＳ 明朝" w:hAnsi="ＭＳ 明朝" w:hint="eastAsia"/>
          <w:szCs w:val="24"/>
        </w:rPr>
        <w:t>番目</w:t>
      </w:r>
    </w:p>
    <w:p w:rsidR="00037CD3" w:rsidRPr="005F52F4" w:rsidRDefault="00037CD3" w:rsidP="00037CD3">
      <w:pPr>
        <w:snapToGrid w:val="0"/>
        <w:jc w:val="left"/>
        <w:rPr>
          <w:rFonts w:ascii="ＭＳ ゴシック" w:hAnsi="ＭＳ ゴシック"/>
          <w:b/>
          <w:sz w:val="24"/>
          <w:szCs w:val="24"/>
        </w:rPr>
      </w:pPr>
    </w:p>
    <w:p w:rsidR="00E00E7B" w:rsidRPr="005F52F4" w:rsidRDefault="00E00E7B" w:rsidP="00037CD3">
      <w:pPr>
        <w:snapToGrid w:val="0"/>
        <w:spacing w:line="360" w:lineRule="auto"/>
        <w:jc w:val="left"/>
        <w:rPr>
          <w:rFonts w:ascii="ＭＳ ゴシック" w:hAnsi="ＭＳ ゴシック"/>
          <w:b/>
          <w:sz w:val="24"/>
          <w:szCs w:val="24"/>
        </w:rPr>
      </w:pPr>
      <w:r w:rsidRPr="005F52F4">
        <w:rPr>
          <w:rFonts w:ascii="ＭＳ ゴシック" w:hAnsi="ＭＳ ゴシック"/>
          <w:b/>
          <w:sz w:val="24"/>
          <w:szCs w:val="24"/>
        </w:rPr>
        <w:br w:type="page"/>
      </w:r>
      <w:r w:rsidR="00440484" w:rsidRPr="005F52F4">
        <w:rPr>
          <w:rFonts w:ascii="ＭＳ ゴシック" w:hAnsi="ＭＳ ゴシック" w:hint="eastAsia"/>
          <w:b/>
          <w:sz w:val="28"/>
          <w:szCs w:val="24"/>
        </w:rPr>
        <w:lastRenderedPageBreak/>
        <w:t>７</w:t>
      </w:r>
      <w:r w:rsidRPr="005F52F4">
        <w:rPr>
          <w:rFonts w:ascii="ＭＳ ゴシック" w:hAnsi="ＭＳ ゴシック" w:hint="eastAsia"/>
          <w:b/>
          <w:sz w:val="28"/>
          <w:szCs w:val="24"/>
        </w:rPr>
        <w:t xml:space="preserve">　高等学校（全日制・定時制）の卒業後の状況</w:t>
      </w:r>
    </w:p>
    <w:p w:rsidR="00E00E7B" w:rsidRPr="005F52F4" w:rsidRDefault="00E00E7B" w:rsidP="00E00E7B">
      <w:pPr>
        <w:snapToGrid w:val="0"/>
        <w:rPr>
          <w:rFonts w:ascii="ＭＳ ゴシック" w:hAnsi="ＭＳ ゴシック"/>
          <w:szCs w:val="21"/>
        </w:rPr>
      </w:pPr>
      <w:r w:rsidRPr="005F52F4">
        <w:rPr>
          <w:rFonts w:ascii="ＭＳ ゴシック" w:hAnsi="ＭＳ ゴシック" w:hint="eastAsia"/>
          <w:szCs w:val="21"/>
        </w:rPr>
        <w:t xml:space="preserve">　大学等への進学率は</w:t>
      </w:r>
      <w:r w:rsidR="00880C98" w:rsidRPr="005F52F4">
        <w:rPr>
          <w:rFonts w:ascii="ＭＳ ゴシック" w:hAnsi="ＭＳ ゴシック" w:hint="eastAsia"/>
          <w:szCs w:val="21"/>
        </w:rPr>
        <w:t>60.5</w:t>
      </w:r>
      <w:r w:rsidR="00F013E2" w:rsidRPr="005F52F4">
        <w:rPr>
          <w:rFonts w:ascii="ＭＳ ゴシック" w:hAnsi="ＭＳ ゴシック" w:hint="eastAsia"/>
          <w:szCs w:val="21"/>
        </w:rPr>
        <w:t>％</w:t>
      </w:r>
      <w:r w:rsidRPr="005F52F4">
        <w:rPr>
          <w:rFonts w:ascii="ＭＳ ゴシック" w:hAnsi="ＭＳ ゴシック" w:hint="eastAsia"/>
          <w:szCs w:val="21"/>
        </w:rPr>
        <w:t>で過去最高</w:t>
      </w:r>
    </w:p>
    <w:p w:rsidR="00771383" w:rsidRPr="005F52F4" w:rsidRDefault="00771383" w:rsidP="00084A59">
      <w:pPr>
        <w:snapToGrid w:val="0"/>
        <w:rPr>
          <w:rFonts w:ascii="ＭＳ ゴシック" w:hAnsi="ＭＳ ゴシック"/>
          <w:b/>
          <w:szCs w:val="21"/>
        </w:rPr>
      </w:pPr>
    </w:p>
    <w:p w:rsidR="00084A59" w:rsidRPr="005F52F4" w:rsidRDefault="00084A59" w:rsidP="00084A59">
      <w:pPr>
        <w:snapToGrid w:val="0"/>
        <w:rPr>
          <w:rFonts w:ascii="ＭＳ ゴシック" w:hAnsi="ＭＳ ゴシック"/>
          <w:b/>
          <w:szCs w:val="21"/>
        </w:rPr>
      </w:pPr>
      <w:r w:rsidRPr="005F52F4">
        <w:rPr>
          <w:rFonts w:ascii="ＭＳ ゴシック" w:hAnsi="ＭＳ ゴシック" w:hint="eastAsia"/>
          <w:b/>
          <w:szCs w:val="21"/>
        </w:rPr>
        <w:t>（１）卒業者数、進学率、卒業者に占める就職者の割合の推移</w:t>
      </w:r>
    </w:p>
    <w:p w:rsidR="009F2CE1" w:rsidRPr="005F52F4" w:rsidRDefault="009F2CE1" w:rsidP="00E00E7B">
      <w:pPr>
        <w:snapToGrid w:val="0"/>
        <w:jc w:val="center"/>
        <w:rPr>
          <w:noProof/>
        </w:rPr>
      </w:pPr>
    </w:p>
    <w:p w:rsidR="009F2CE1" w:rsidRPr="005F52F4" w:rsidRDefault="00D47A5B" w:rsidP="00697E9C">
      <w:pPr>
        <w:snapToGrid w:val="0"/>
        <w:ind w:firstLineChars="600" w:firstLine="1260"/>
        <w:rPr>
          <w:noProof/>
        </w:rPr>
      </w:pPr>
      <w:r>
        <w:rPr>
          <w:noProof/>
        </w:rPr>
        <w:drawing>
          <wp:inline distT="0" distB="0" distL="0" distR="0">
            <wp:extent cx="4572000" cy="3126105"/>
            <wp:effectExtent l="0" t="0" r="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12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E7B" w:rsidRPr="005F52F4" w:rsidRDefault="00E00E7B" w:rsidP="00E00E7B">
      <w:pPr>
        <w:snapToGrid w:val="0"/>
        <w:jc w:val="left"/>
        <w:rPr>
          <w:rFonts w:ascii="ＭＳ 明朝" w:eastAsia="ＭＳ 明朝" w:hAnsi="ＭＳ 明朝"/>
          <w:noProof/>
        </w:rPr>
      </w:pPr>
      <w:r w:rsidRPr="005F52F4">
        <w:rPr>
          <w:rFonts w:ascii="ＭＳ 明朝" w:eastAsia="ＭＳ 明朝" w:hAnsi="ＭＳ 明朝" w:hint="eastAsia"/>
          <w:noProof/>
        </w:rPr>
        <w:t>・卒業者は</w:t>
      </w:r>
      <w:r w:rsidR="00E54771" w:rsidRPr="005F52F4">
        <w:rPr>
          <w:rFonts w:ascii="ＭＳ 明朝" w:eastAsia="ＭＳ 明朝" w:hAnsi="ＭＳ 明朝" w:hint="eastAsia"/>
          <w:noProof/>
        </w:rPr>
        <w:t>7</w:t>
      </w:r>
      <w:r w:rsidR="00CB44EE" w:rsidRPr="005F52F4">
        <w:rPr>
          <w:rFonts w:ascii="ＭＳ 明朝" w:eastAsia="ＭＳ 明朝" w:hAnsi="ＭＳ 明朝" w:hint="eastAsia"/>
          <w:noProof/>
        </w:rPr>
        <w:t>4</w:t>
      </w:r>
      <w:r w:rsidRPr="005F52F4">
        <w:rPr>
          <w:rFonts w:ascii="ＭＳ 明朝" w:eastAsia="ＭＳ 明朝" w:hAnsi="ＭＳ 明朝" w:hint="eastAsia"/>
          <w:noProof/>
        </w:rPr>
        <w:t>,</w:t>
      </w:r>
      <w:r w:rsidR="00CB44EE" w:rsidRPr="005F52F4">
        <w:rPr>
          <w:rFonts w:ascii="ＭＳ 明朝" w:eastAsia="ＭＳ 明朝" w:hAnsi="ＭＳ 明朝" w:hint="eastAsia"/>
          <w:noProof/>
        </w:rPr>
        <w:t>413</w:t>
      </w:r>
      <w:r w:rsidRPr="005F52F4">
        <w:rPr>
          <w:rFonts w:ascii="ＭＳ 明朝" w:eastAsia="ＭＳ 明朝" w:hAnsi="ＭＳ 明朝" w:hint="eastAsia"/>
          <w:noProof/>
        </w:rPr>
        <w:t>人で</w:t>
      </w:r>
      <w:r w:rsidR="00CB44EE" w:rsidRPr="005F52F4">
        <w:rPr>
          <w:rFonts w:ascii="ＭＳ 明朝" w:eastAsia="ＭＳ 明朝" w:hAnsi="ＭＳ 明朝" w:hint="eastAsia"/>
          <w:noProof/>
        </w:rPr>
        <w:t>2年連続</w:t>
      </w:r>
      <w:r w:rsidRPr="005F52F4">
        <w:rPr>
          <w:rFonts w:ascii="ＭＳ 明朝" w:eastAsia="ＭＳ 明朝" w:hAnsi="ＭＳ 明朝" w:hint="eastAsia"/>
          <w:noProof/>
        </w:rPr>
        <w:t>増加（ピーク時 平成3年度135,563人の54.</w:t>
      </w:r>
      <w:r w:rsidR="00CB44EE" w:rsidRPr="005F52F4">
        <w:rPr>
          <w:rFonts w:ascii="ＭＳ 明朝" w:eastAsia="ＭＳ 明朝" w:hAnsi="ＭＳ 明朝" w:hint="eastAsia"/>
          <w:noProof/>
        </w:rPr>
        <w:t>9</w:t>
      </w:r>
      <w:r w:rsidRPr="005F52F4">
        <w:rPr>
          <w:rFonts w:ascii="ＭＳ 明朝" w:eastAsia="ＭＳ 明朝" w:hAnsi="ＭＳ 明朝" w:hint="eastAsia"/>
          <w:noProof/>
        </w:rPr>
        <w:t>％）</w:t>
      </w:r>
    </w:p>
    <w:p w:rsidR="00E00E7B" w:rsidRPr="005F52F4" w:rsidRDefault="00E00E7B" w:rsidP="00E00E7B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5F52F4">
        <w:rPr>
          <w:rFonts w:ascii="ＭＳ 明朝" w:eastAsia="ＭＳ 明朝" w:hAnsi="ＭＳ 明朝" w:hint="eastAsia"/>
          <w:szCs w:val="24"/>
        </w:rPr>
        <w:t>・大学等への進学率は</w:t>
      </w:r>
      <w:r w:rsidR="00CB44EE" w:rsidRPr="005F52F4">
        <w:rPr>
          <w:rFonts w:ascii="ＭＳ 明朝" w:eastAsia="ＭＳ 明朝" w:hAnsi="ＭＳ 明朝" w:hint="eastAsia"/>
          <w:szCs w:val="24"/>
        </w:rPr>
        <w:t>60.5</w:t>
      </w:r>
      <w:r w:rsidRPr="005F52F4">
        <w:rPr>
          <w:rFonts w:ascii="ＭＳ 明朝" w:eastAsia="ＭＳ 明朝" w:hAnsi="ＭＳ 明朝" w:hint="eastAsia"/>
          <w:szCs w:val="24"/>
        </w:rPr>
        <w:t>％で前年より1.1ポイント上昇（過去最高）</w:t>
      </w:r>
    </w:p>
    <w:p w:rsidR="00E00E7B" w:rsidRPr="005F52F4" w:rsidRDefault="00E00E7B" w:rsidP="00E00E7B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5F52F4">
        <w:rPr>
          <w:rFonts w:ascii="ＭＳ 明朝" w:eastAsia="ＭＳ 明朝" w:hAnsi="ＭＳ 明朝" w:hint="eastAsia"/>
          <w:szCs w:val="24"/>
        </w:rPr>
        <w:t>・専修学校（専門課程）への進学率は1</w:t>
      </w:r>
      <w:r w:rsidR="001832B3" w:rsidRPr="005F52F4">
        <w:rPr>
          <w:rFonts w:ascii="ＭＳ 明朝" w:eastAsia="ＭＳ 明朝" w:hAnsi="ＭＳ 明朝" w:hint="eastAsia"/>
          <w:szCs w:val="24"/>
        </w:rPr>
        <w:t>4.7</w:t>
      </w:r>
      <w:r w:rsidRPr="005F52F4">
        <w:rPr>
          <w:rFonts w:ascii="ＭＳ 明朝" w:eastAsia="ＭＳ 明朝" w:hAnsi="ＭＳ 明朝" w:hint="eastAsia"/>
          <w:szCs w:val="24"/>
        </w:rPr>
        <w:t>％で前年</w:t>
      </w:r>
      <w:r w:rsidR="002D454C" w:rsidRPr="005F52F4">
        <w:rPr>
          <w:rFonts w:ascii="ＭＳ 明朝" w:eastAsia="ＭＳ 明朝" w:hAnsi="ＭＳ 明朝" w:hint="eastAsia"/>
          <w:szCs w:val="24"/>
        </w:rPr>
        <w:t>より0.4ポイント低下</w:t>
      </w:r>
    </w:p>
    <w:p w:rsidR="00E00E7B" w:rsidRPr="005F52F4" w:rsidRDefault="00E00E7B" w:rsidP="00E00E7B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5F52F4">
        <w:rPr>
          <w:rFonts w:ascii="ＭＳ 明朝" w:eastAsia="ＭＳ 明朝" w:hAnsi="ＭＳ 明朝" w:hint="eastAsia"/>
          <w:szCs w:val="24"/>
        </w:rPr>
        <w:t>・卒業者に占める就職者の割合は1</w:t>
      </w:r>
      <w:r w:rsidR="002D454C" w:rsidRPr="005F52F4">
        <w:rPr>
          <w:rFonts w:ascii="ＭＳ 明朝" w:eastAsia="ＭＳ 明朝" w:hAnsi="ＭＳ 明朝" w:hint="eastAsia"/>
          <w:szCs w:val="24"/>
        </w:rPr>
        <w:t>1.6</w:t>
      </w:r>
      <w:r w:rsidRPr="005F52F4">
        <w:rPr>
          <w:rFonts w:ascii="ＭＳ 明朝" w:eastAsia="ＭＳ 明朝" w:hAnsi="ＭＳ 明朝" w:hint="eastAsia"/>
          <w:szCs w:val="24"/>
        </w:rPr>
        <w:t>％で、前年</w:t>
      </w:r>
      <w:r w:rsidR="002D454C" w:rsidRPr="005F52F4">
        <w:rPr>
          <w:rFonts w:ascii="ＭＳ 明朝" w:eastAsia="ＭＳ 明朝" w:hAnsi="ＭＳ 明朝" w:hint="eastAsia"/>
          <w:szCs w:val="24"/>
        </w:rPr>
        <w:t>より0.1ポイント低下</w:t>
      </w:r>
    </w:p>
    <w:p w:rsidR="00F238A3" w:rsidRPr="005F52F4" w:rsidRDefault="00F238A3" w:rsidP="00084A59">
      <w:pPr>
        <w:snapToGrid w:val="0"/>
        <w:rPr>
          <w:rFonts w:ascii="ＭＳ 明朝" w:eastAsia="ＭＳ 明朝" w:hAnsi="ＭＳ 明朝"/>
          <w:sz w:val="12"/>
          <w:szCs w:val="24"/>
        </w:rPr>
      </w:pPr>
    </w:p>
    <w:p w:rsidR="00084A59" w:rsidRPr="005F52F4" w:rsidRDefault="00084A59" w:rsidP="00037CD3">
      <w:pPr>
        <w:snapToGrid w:val="0"/>
        <w:spacing w:line="360" w:lineRule="auto"/>
        <w:rPr>
          <w:rFonts w:ascii="ＭＳ ゴシック" w:hAnsi="ＭＳ ゴシック"/>
          <w:szCs w:val="24"/>
        </w:rPr>
      </w:pPr>
      <w:r w:rsidRPr="005F52F4">
        <w:rPr>
          <w:rFonts w:ascii="ＭＳ 明朝" w:eastAsia="ＭＳ 明朝" w:hAnsi="ＭＳ 明朝" w:hint="eastAsia"/>
          <w:szCs w:val="24"/>
        </w:rPr>
        <w:t xml:space="preserve">　</w:t>
      </w:r>
      <w:r w:rsidRPr="005F52F4">
        <w:rPr>
          <w:rFonts w:ascii="ＭＳ ゴシック" w:hAnsi="ＭＳ ゴシック" w:hint="eastAsia"/>
          <w:b/>
          <w:szCs w:val="21"/>
        </w:rPr>
        <w:t>（２）全国平均との比較</w:t>
      </w:r>
    </w:p>
    <w:p w:rsidR="00237638" w:rsidRPr="005F52F4" w:rsidRDefault="00D47A5B" w:rsidP="00FF00E1">
      <w:pPr>
        <w:snapToGrid w:val="0"/>
        <w:rPr>
          <w:rFonts w:ascii="ＭＳ 明朝" w:eastAsia="ＭＳ 明朝" w:hAnsi="ＭＳ 明朝"/>
          <w:noProof/>
        </w:rPr>
      </w:pPr>
      <w:r>
        <w:rPr>
          <w:noProof/>
        </w:rPr>
        <w:drawing>
          <wp:anchor distT="0" distB="0" distL="114300" distR="114300" simplePos="0" relativeHeight="251714048" behindDoc="0" locked="0" layoutInCell="1" allowOverlap="1">
            <wp:simplePos x="0" y="0"/>
            <wp:positionH relativeFrom="column">
              <wp:posOffset>2884805</wp:posOffset>
            </wp:positionH>
            <wp:positionV relativeFrom="paragraph">
              <wp:posOffset>-5080</wp:posOffset>
            </wp:positionV>
            <wp:extent cx="2848610" cy="2619375"/>
            <wp:effectExtent l="0" t="0" r="8890" b="9525"/>
            <wp:wrapNone/>
            <wp:docPr id="836" name="図 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261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7904" behindDoc="0" locked="0" layoutInCell="1" allowOverlap="1">
            <wp:simplePos x="0" y="0"/>
            <wp:positionH relativeFrom="column">
              <wp:posOffset>3834130</wp:posOffset>
            </wp:positionH>
            <wp:positionV relativeFrom="paragraph">
              <wp:posOffset>2533015</wp:posOffset>
            </wp:positionV>
            <wp:extent cx="2191385" cy="1785620"/>
            <wp:effectExtent l="0" t="0" r="0" b="5080"/>
            <wp:wrapNone/>
            <wp:docPr id="777" name="図 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1785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eastAsia="ＭＳ 明朝" w:hAnsi="ＭＳ 明朝"/>
          <w:noProof/>
        </w:rPr>
        <w:drawing>
          <wp:inline distT="0" distB="0" distL="0" distR="0">
            <wp:extent cx="2849245" cy="2615565"/>
            <wp:effectExtent l="0" t="0" r="8255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261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0E1" w:rsidRPr="005F52F4" w:rsidRDefault="00E00E7B" w:rsidP="00FF00E1">
      <w:pPr>
        <w:snapToGrid w:val="0"/>
        <w:rPr>
          <w:rFonts w:ascii="ＭＳ 明朝" w:eastAsia="ＭＳ 明朝" w:hAnsi="ＭＳ 明朝"/>
          <w:noProof/>
        </w:rPr>
      </w:pPr>
      <w:r w:rsidRPr="005F52F4">
        <w:rPr>
          <w:rFonts w:ascii="ＭＳ 明朝" w:eastAsia="ＭＳ 明朝" w:hAnsi="ＭＳ 明朝" w:hint="eastAsia"/>
          <w:noProof/>
        </w:rPr>
        <w:t>・大学等への進学率は</w:t>
      </w:r>
      <w:r w:rsidR="00FF00E1" w:rsidRPr="005F52F4">
        <w:rPr>
          <w:rFonts w:ascii="ＭＳ 明朝" w:eastAsia="ＭＳ 明朝" w:hAnsi="ＭＳ 明朝" w:hint="eastAsia"/>
          <w:noProof/>
        </w:rPr>
        <w:t>、</w:t>
      </w:r>
      <w:r w:rsidRPr="005F52F4">
        <w:rPr>
          <w:rFonts w:ascii="ＭＳ 明朝" w:eastAsia="ＭＳ 明朝" w:hAnsi="ＭＳ 明朝" w:hint="eastAsia"/>
          <w:noProof/>
        </w:rPr>
        <w:t>全国平均の54.</w:t>
      </w:r>
      <w:r w:rsidR="00893BC3" w:rsidRPr="005F52F4">
        <w:rPr>
          <w:rFonts w:ascii="ＭＳ 明朝" w:eastAsia="ＭＳ 明朝" w:hAnsi="ＭＳ 明朝" w:hint="eastAsia"/>
          <w:noProof/>
        </w:rPr>
        <w:t>7</w:t>
      </w:r>
      <w:r w:rsidR="00F013E2" w:rsidRPr="005F52F4">
        <w:rPr>
          <w:rFonts w:ascii="ＭＳ 明朝" w:eastAsia="ＭＳ 明朝" w:hAnsi="ＭＳ 明朝" w:hint="eastAsia"/>
          <w:noProof/>
        </w:rPr>
        <w:t>％</w:t>
      </w:r>
      <w:r w:rsidR="00FF00E1" w:rsidRPr="005F52F4">
        <w:rPr>
          <w:rFonts w:ascii="ＭＳ 明朝" w:eastAsia="ＭＳ 明朝" w:hAnsi="ＭＳ 明朝" w:hint="eastAsia"/>
          <w:noProof/>
        </w:rPr>
        <w:t>より</w:t>
      </w:r>
    </w:p>
    <w:p w:rsidR="002B3BD3" w:rsidRPr="005F52F4" w:rsidRDefault="00D63AA4" w:rsidP="00FF00E1">
      <w:pPr>
        <w:snapToGrid w:val="0"/>
        <w:ind w:firstLineChars="100" w:firstLine="210"/>
        <w:rPr>
          <w:rFonts w:ascii="ＭＳ 明朝" w:eastAsia="ＭＳ 明朝" w:hAnsi="ＭＳ 明朝"/>
          <w:noProof/>
        </w:rPr>
      </w:pPr>
      <w:r w:rsidRPr="005F52F4">
        <w:rPr>
          <w:rFonts w:ascii="ＭＳ 明朝" w:eastAsia="ＭＳ 明朝" w:hAnsi="ＭＳ 明朝" w:hint="eastAsia"/>
          <w:noProof/>
        </w:rPr>
        <w:t>5.</w:t>
      </w:r>
      <w:r w:rsidR="00893BC3" w:rsidRPr="005F52F4">
        <w:rPr>
          <w:rFonts w:ascii="ＭＳ 明朝" w:eastAsia="ＭＳ 明朝" w:hAnsi="ＭＳ 明朝" w:hint="eastAsia"/>
          <w:noProof/>
        </w:rPr>
        <w:t>8</w:t>
      </w:r>
      <w:r w:rsidR="002B3BD3" w:rsidRPr="005F52F4">
        <w:rPr>
          <w:rFonts w:ascii="ＭＳ 明朝" w:eastAsia="ＭＳ 明朝" w:hAnsi="ＭＳ 明朝" w:hint="eastAsia"/>
          <w:noProof/>
        </w:rPr>
        <w:t>ポイント高く、全国</w:t>
      </w:r>
      <w:r w:rsidR="00893BC3" w:rsidRPr="005F52F4">
        <w:rPr>
          <w:rFonts w:ascii="ＭＳ 明朝" w:eastAsia="ＭＳ 明朝" w:hAnsi="ＭＳ 明朝" w:hint="eastAsia"/>
          <w:noProof/>
        </w:rPr>
        <w:tab/>
      </w:r>
      <w:r w:rsidR="00E77BB1">
        <w:rPr>
          <w:rFonts w:ascii="ＭＳ 明朝" w:eastAsia="ＭＳ 明朝" w:hAnsi="ＭＳ 明朝" w:hint="eastAsia"/>
          <w:noProof/>
        </w:rPr>
        <w:t>で</w:t>
      </w:r>
      <w:r w:rsidR="00424D88" w:rsidRPr="005F52F4">
        <w:rPr>
          <w:rFonts w:ascii="ＭＳ 明朝" w:eastAsia="ＭＳ 明朝" w:hAnsi="ＭＳ 明朝" w:hint="eastAsia"/>
          <w:noProof/>
        </w:rPr>
        <w:t>5番目</w:t>
      </w:r>
    </w:p>
    <w:p w:rsidR="00FF00E1" w:rsidRPr="005F52F4" w:rsidRDefault="00E00E7B" w:rsidP="002B3BD3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5F52F4">
        <w:rPr>
          <w:rFonts w:ascii="ＭＳ 明朝" w:eastAsia="ＭＳ 明朝" w:hAnsi="ＭＳ 明朝" w:hint="eastAsia"/>
          <w:szCs w:val="24"/>
        </w:rPr>
        <w:t>・卒業者に占める就職者の割合は</w:t>
      </w:r>
      <w:r w:rsidR="00FF00E1" w:rsidRPr="005F52F4">
        <w:rPr>
          <w:rFonts w:ascii="ＭＳ 明朝" w:eastAsia="ＭＳ 明朝" w:hAnsi="ＭＳ 明朝" w:hint="eastAsia"/>
          <w:szCs w:val="24"/>
        </w:rPr>
        <w:t>、</w:t>
      </w:r>
      <w:r w:rsidRPr="005F52F4">
        <w:rPr>
          <w:rFonts w:ascii="ＭＳ 明朝" w:eastAsia="ＭＳ 明朝" w:hAnsi="ＭＳ 明朝" w:hint="eastAsia"/>
          <w:szCs w:val="24"/>
        </w:rPr>
        <w:t>全国平均の17.</w:t>
      </w:r>
      <w:r w:rsidR="00893BC3" w:rsidRPr="005F52F4">
        <w:rPr>
          <w:rFonts w:ascii="ＭＳ 明朝" w:eastAsia="ＭＳ 明朝" w:hAnsi="ＭＳ 明朝" w:hint="eastAsia"/>
          <w:szCs w:val="24"/>
        </w:rPr>
        <w:t>9</w:t>
      </w:r>
      <w:r w:rsidR="00F013E2" w:rsidRPr="005F52F4">
        <w:rPr>
          <w:rFonts w:ascii="ＭＳ 明朝" w:eastAsia="ＭＳ 明朝" w:hAnsi="ＭＳ 明朝" w:hint="eastAsia"/>
          <w:szCs w:val="24"/>
        </w:rPr>
        <w:t>％</w:t>
      </w:r>
      <w:r w:rsidR="00FF00E1" w:rsidRPr="005F52F4">
        <w:rPr>
          <w:rFonts w:ascii="ＭＳ 明朝" w:eastAsia="ＭＳ 明朝" w:hAnsi="ＭＳ 明朝" w:hint="eastAsia"/>
          <w:szCs w:val="24"/>
        </w:rPr>
        <w:t>より</w:t>
      </w:r>
    </w:p>
    <w:p w:rsidR="002B3BD3" w:rsidRPr="005F52F4" w:rsidRDefault="00E00E7B" w:rsidP="00FF00E1">
      <w:pPr>
        <w:snapToGrid w:val="0"/>
        <w:ind w:firstLineChars="100" w:firstLine="210"/>
        <w:jc w:val="left"/>
        <w:rPr>
          <w:rFonts w:ascii="ＭＳ 明朝" w:eastAsia="ＭＳ 明朝" w:hAnsi="ＭＳ 明朝"/>
          <w:szCs w:val="24"/>
        </w:rPr>
      </w:pPr>
      <w:r w:rsidRPr="005F52F4">
        <w:rPr>
          <w:rFonts w:ascii="ＭＳ 明朝" w:eastAsia="ＭＳ 明朝" w:hAnsi="ＭＳ 明朝" w:hint="eastAsia"/>
          <w:szCs w:val="24"/>
        </w:rPr>
        <w:t>6.</w:t>
      </w:r>
      <w:r w:rsidR="00893BC3" w:rsidRPr="005F52F4">
        <w:rPr>
          <w:rFonts w:ascii="ＭＳ 明朝" w:eastAsia="ＭＳ 明朝" w:hAnsi="ＭＳ 明朝" w:hint="eastAsia"/>
          <w:szCs w:val="24"/>
        </w:rPr>
        <w:t>3</w:t>
      </w:r>
      <w:r w:rsidRPr="005F52F4">
        <w:rPr>
          <w:rFonts w:ascii="ＭＳ 明朝" w:eastAsia="ＭＳ 明朝" w:hAnsi="ＭＳ 明朝" w:hint="eastAsia"/>
          <w:szCs w:val="24"/>
        </w:rPr>
        <w:t>ポイント低</w:t>
      </w:r>
      <w:r w:rsidR="002B3BD3" w:rsidRPr="005F52F4">
        <w:rPr>
          <w:rFonts w:ascii="ＭＳ 明朝" w:eastAsia="ＭＳ 明朝" w:hAnsi="ＭＳ 明朝" w:hint="eastAsia"/>
          <w:szCs w:val="24"/>
        </w:rPr>
        <w:t>く、全国</w:t>
      </w:r>
      <w:r w:rsidR="00E77BB1">
        <w:rPr>
          <w:rFonts w:ascii="ＭＳ 明朝" w:eastAsia="ＭＳ 明朝" w:hAnsi="ＭＳ 明朝" w:hint="eastAsia"/>
          <w:szCs w:val="24"/>
        </w:rPr>
        <w:t>で</w:t>
      </w:r>
      <w:r w:rsidR="00D63AA4" w:rsidRPr="005F52F4">
        <w:rPr>
          <w:rFonts w:ascii="ＭＳ 明朝" w:eastAsia="ＭＳ 明朝" w:hAnsi="ＭＳ 明朝" w:hint="eastAsia"/>
          <w:szCs w:val="24"/>
        </w:rPr>
        <w:t>4</w:t>
      </w:r>
      <w:r w:rsidR="00363470" w:rsidRPr="005F52F4">
        <w:rPr>
          <w:rFonts w:ascii="ＭＳ 明朝" w:eastAsia="ＭＳ 明朝" w:hAnsi="ＭＳ 明朝" w:hint="eastAsia"/>
          <w:szCs w:val="24"/>
        </w:rPr>
        <w:t>4</w:t>
      </w:r>
      <w:r w:rsidR="002B3BD3" w:rsidRPr="005F52F4">
        <w:rPr>
          <w:rFonts w:ascii="ＭＳ 明朝" w:eastAsia="ＭＳ 明朝" w:hAnsi="ＭＳ 明朝" w:hint="eastAsia"/>
          <w:szCs w:val="24"/>
        </w:rPr>
        <w:t>番目</w:t>
      </w:r>
    </w:p>
    <w:p w:rsidR="00E00E7B" w:rsidRPr="005F52F4" w:rsidRDefault="00E00E7B" w:rsidP="00E00E7B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5F52F4">
        <w:rPr>
          <w:rFonts w:ascii="ＭＳ 明朝" w:eastAsia="ＭＳ 明朝" w:hAnsi="ＭＳ 明朝" w:hint="eastAsia"/>
          <w:szCs w:val="24"/>
        </w:rPr>
        <w:t>・卒業者に占める就職者の割合のうち</w:t>
      </w:r>
    </w:p>
    <w:p w:rsidR="00E00E7B" w:rsidRPr="005F52F4" w:rsidRDefault="00E00E7B" w:rsidP="00E00E7B">
      <w:pPr>
        <w:snapToGrid w:val="0"/>
        <w:ind w:firstLineChars="100" w:firstLine="210"/>
        <w:jc w:val="left"/>
        <w:rPr>
          <w:rFonts w:ascii="ＭＳ 明朝" w:eastAsia="ＭＳ 明朝" w:hAnsi="ＭＳ 明朝"/>
          <w:szCs w:val="24"/>
        </w:rPr>
      </w:pPr>
      <w:r w:rsidRPr="005F52F4">
        <w:rPr>
          <w:rFonts w:ascii="ＭＳ 明朝" w:eastAsia="ＭＳ 明朝" w:hAnsi="ＭＳ 明朝" w:hint="eastAsia"/>
          <w:szCs w:val="24"/>
        </w:rPr>
        <w:t>正規雇用の割合は11.5</w:t>
      </w:r>
      <w:r w:rsidR="00F013E2" w:rsidRPr="005F52F4">
        <w:rPr>
          <w:rFonts w:ascii="ＭＳ 明朝" w:eastAsia="ＭＳ 明朝" w:hAnsi="ＭＳ 明朝" w:hint="eastAsia"/>
          <w:szCs w:val="24"/>
        </w:rPr>
        <w:t>％</w:t>
      </w:r>
      <w:r w:rsidRPr="005F52F4">
        <w:rPr>
          <w:rFonts w:ascii="ＭＳ 明朝" w:eastAsia="ＭＳ 明朝" w:hAnsi="ＭＳ 明朝" w:hint="eastAsia"/>
          <w:szCs w:val="24"/>
        </w:rPr>
        <w:t>、非正規雇用は</w:t>
      </w:r>
      <w:r w:rsidR="00FA15CC" w:rsidRPr="005F52F4">
        <w:rPr>
          <w:rFonts w:ascii="ＭＳ 明朝" w:eastAsia="ＭＳ 明朝" w:hAnsi="ＭＳ 明朝" w:hint="eastAsia"/>
          <w:szCs w:val="24"/>
        </w:rPr>
        <w:t>0.1</w:t>
      </w:r>
      <w:r w:rsidRPr="005F52F4">
        <w:rPr>
          <w:rFonts w:ascii="ＭＳ 明朝" w:eastAsia="ＭＳ 明朝" w:hAnsi="ＭＳ 明朝" w:hint="eastAsia"/>
          <w:szCs w:val="24"/>
        </w:rPr>
        <w:t>％となり、</w:t>
      </w:r>
    </w:p>
    <w:p w:rsidR="00E00E7B" w:rsidRPr="005F52F4" w:rsidRDefault="00E00E7B" w:rsidP="00E00E7B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5F52F4">
        <w:rPr>
          <w:rFonts w:ascii="ＭＳ 明朝" w:eastAsia="ＭＳ 明朝" w:hAnsi="ＭＳ 明朝" w:hint="eastAsia"/>
          <w:szCs w:val="24"/>
        </w:rPr>
        <w:t xml:space="preserve">　正規雇用は全国平均の1</w:t>
      </w:r>
      <w:r w:rsidR="00E66AF4" w:rsidRPr="005F52F4">
        <w:rPr>
          <w:rFonts w:ascii="ＭＳ 明朝" w:eastAsia="ＭＳ 明朝" w:hAnsi="ＭＳ 明朝" w:hint="eastAsia"/>
          <w:szCs w:val="24"/>
        </w:rPr>
        <w:t>7.</w:t>
      </w:r>
      <w:r w:rsidR="00FA15CC" w:rsidRPr="005F52F4">
        <w:rPr>
          <w:rFonts w:ascii="ＭＳ 明朝" w:eastAsia="ＭＳ 明朝" w:hAnsi="ＭＳ 明朝" w:hint="eastAsia"/>
          <w:szCs w:val="24"/>
        </w:rPr>
        <w:t>7</w:t>
      </w:r>
      <w:r w:rsidR="00F013E2" w:rsidRPr="005F52F4">
        <w:rPr>
          <w:rFonts w:ascii="ＭＳ 明朝" w:eastAsia="ＭＳ 明朝" w:hAnsi="ＭＳ 明朝" w:hint="eastAsia"/>
          <w:szCs w:val="24"/>
        </w:rPr>
        <w:t>％</w:t>
      </w:r>
      <w:r w:rsidRPr="005F52F4">
        <w:rPr>
          <w:rFonts w:ascii="ＭＳ 明朝" w:eastAsia="ＭＳ 明朝" w:hAnsi="ＭＳ 明朝" w:hint="eastAsia"/>
          <w:szCs w:val="24"/>
        </w:rPr>
        <w:t>より、6</w:t>
      </w:r>
      <w:r w:rsidR="00E66AF4" w:rsidRPr="005F52F4">
        <w:rPr>
          <w:rFonts w:ascii="ＭＳ 明朝" w:eastAsia="ＭＳ 明朝" w:hAnsi="ＭＳ 明朝" w:hint="eastAsia"/>
          <w:szCs w:val="24"/>
        </w:rPr>
        <w:t>.3</w:t>
      </w:r>
      <w:r w:rsidRPr="005F52F4">
        <w:rPr>
          <w:rFonts w:ascii="ＭＳ 明朝" w:eastAsia="ＭＳ 明朝" w:hAnsi="ＭＳ 明朝" w:hint="eastAsia"/>
          <w:szCs w:val="24"/>
        </w:rPr>
        <w:t>ポイント低い</w:t>
      </w:r>
      <w:r w:rsidR="00CB0EB1" w:rsidRPr="005F52F4">
        <w:rPr>
          <w:rFonts w:ascii="ＭＳ 明朝" w:eastAsia="ＭＳ 明朝" w:hAnsi="ＭＳ 明朝" w:hint="eastAsia"/>
          <w:szCs w:val="24"/>
        </w:rPr>
        <w:t xml:space="preserve"> (*)</w:t>
      </w:r>
    </w:p>
    <w:p w:rsidR="00CB0EB1" w:rsidRPr="005F52F4" w:rsidRDefault="00CB0EB1" w:rsidP="00037CD3">
      <w:pPr>
        <w:tabs>
          <w:tab w:val="left" w:pos="4365"/>
        </w:tabs>
        <w:snapToGrid w:val="0"/>
        <w:jc w:val="left"/>
        <w:rPr>
          <w:rFonts w:ascii="ＭＳ 明朝" w:eastAsia="ＭＳ 明朝" w:hAnsi="ＭＳ 明朝"/>
          <w:szCs w:val="24"/>
        </w:rPr>
      </w:pPr>
      <w:r w:rsidRPr="005F52F4">
        <w:rPr>
          <w:rFonts w:ascii="ＭＳ 明朝" w:eastAsia="ＭＳ 明朝" w:hAnsi="ＭＳ 明朝" w:hint="eastAsia"/>
          <w:szCs w:val="24"/>
        </w:rPr>
        <w:t xml:space="preserve"> </w:t>
      </w:r>
      <w:r w:rsidR="00E00E7B" w:rsidRPr="005F52F4">
        <w:rPr>
          <w:rFonts w:ascii="ＭＳ 明朝" w:eastAsia="ＭＳ 明朝" w:hAnsi="ＭＳ 明朝" w:hint="eastAsia"/>
          <w:szCs w:val="24"/>
        </w:rPr>
        <w:t>(*)</w:t>
      </w:r>
      <w:r w:rsidR="00550A32" w:rsidRPr="005F52F4">
        <w:rPr>
          <w:rFonts w:ascii="ＭＳ 明朝" w:eastAsia="ＭＳ 明朝" w:hAnsi="ＭＳ 明朝" w:hint="eastAsia"/>
          <w:szCs w:val="24"/>
        </w:rPr>
        <w:t>3</w:t>
      </w:r>
      <w:r w:rsidR="00E00E7B" w:rsidRPr="005F52F4">
        <w:rPr>
          <w:rFonts w:ascii="ＭＳ 明朝" w:eastAsia="ＭＳ 明朝" w:hAnsi="ＭＳ 明朝" w:hint="eastAsia"/>
          <w:szCs w:val="24"/>
        </w:rPr>
        <w:t>ページ｢利用上の注意｣を参照</w:t>
      </w:r>
    </w:p>
    <w:p w:rsidR="005A4661" w:rsidRPr="005F52F4" w:rsidRDefault="00440484" w:rsidP="005A4661">
      <w:pPr>
        <w:snapToGrid w:val="0"/>
        <w:spacing w:line="360" w:lineRule="auto"/>
        <w:rPr>
          <w:rFonts w:ascii="ＭＳ ゴシック" w:hAnsi="ＭＳ ゴシック"/>
          <w:b/>
          <w:sz w:val="28"/>
          <w:szCs w:val="24"/>
        </w:rPr>
      </w:pPr>
      <w:r w:rsidRPr="005F52F4">
        <w:rPr>
          <w:rFonts w:ascii="ＭＳ ゴシック" w:hAnsi="ＭＳ ゴシック" w:hint="eastAsia"/>
          <w:b/>
          <w:sz w:val="28"/>
          <w:szCs w:val="24"/>
        </w:rPr>
        <w:lastRenderedPageBreak/>
        <w:t>８</w:t>
      </w:r>
      <w:r w:rsidR="005A4661" w:rsidRPr="005F52F4">
        <w:rPr>
          <w:rFonts w:ascii="ＭＳ ゴシック" w:hAnsi="ＭＳ ゴシック" w:hint="eastAsia"/>
          <w:b/>
          <w:sz w:val="28"/>
          <w:szCs w:val="24"/>
        </w:rPr>
        <w:t xml:space="preserve">　特別支援学校</w:t>
      </w:r>
    </w:p>
    <w:p w:rsidR="00655836" w:rsidRPr="005F52F4" w:rsidRDefault="005A4661" w:rsidP="00402460">
      <w:pPr>
        <w:snapToGrid w:val="0"/>
        <w:ind w:firstLineChars="100" w:firstLine="210"/>
        <w:jc w:val="left"/>
        <w:rPr>
          <w:rFonts w:ascii="ＭＳ ゴシック" w:hAnsi="ＭＳ ゴシック"/>
          <w:szCs w:val="21"/>
        </w:rPr>
      </w:pPr>
      <w:r w:rsidRPr="005F52F4">
        <w:rPr>
          <w:rFonts w:ascii="ＭＳ ゴシック" w:hAnsi="ＭＳ ゴシック" w:hint="eastAsia"/>
          <w:szCs w:val="21"/>
        </w:rPr>
        <w:t>学校数、在学者数、教員数（本務者）ともに過去最高</w:t>
      </w:r>
    </w:p>
    <w:p w:rsidR="00B97626" w:rsidRPr="005F52F4" w:rsidRDefault="00B97626" w:rsidP="00655836">
      <w:pPr>
        <w:snapToGrid w:val="0"/>
        <w:jc w:val="left"/>
        <w:rPr>
          <w:rFonts w:ascii="ＭＳ ゴシック" w:hAnsi="ＭＳ ゴシック"/>
          <w:szCs w:val="21"/>
        </w:rPr>
      </w:pPr>
    </w:p>
    <w:p w:rsidR="00B97626" w:rsidRPr="005F52F4" w:rsidRDefault="00B97626" w:rsidP="00037CD3">
      <w:pPr>
        <w:snapToGrid w:val="0"/>
        <w:spacing w:line="360" w:lineRule="auto"/>
        <w:jc w:val="left"/>
        <w:rPr>
          <w:rFonts w:ascii="ＭＳ ゴシック" w:hAnsi="ＭＳ ゴシック"/>
          <w:b/>
          <w:szCs w:val="21"/>
        </w:rPr>
      </w:pPr>
      <w:r w:rsidRPr="005F52F4">
        <w:rPr>
          <w:rFonts w:ascii="ＭＳ ゴシック" w:hAnsi="ＭＳ ゴシック" w:hint="eastAsia"/>
          <w:b/>
          <w:szCs w:val="21"/>
        </w:rPr>
        <w:t>（１）学校数・在学者数・教員</w:t>
      </w:r>
      <w:r w:rsidR="00E77BB1">
        <w:rPr>
          <w:rFonts w:ascii="ＭＳ ゴシック" w:hAnsi="ＭＳ ゴシック" w:hint="eastAsia"/>
          <w:b/>
          <w:szCs w:val="21"/>
        </w:rPr>
        <w:t>数</w:t>
      </w:r>
      <w:r w:rsidRPr="005F52F4">
        <w:rPr>
          <w:rFonts w:ascii="ＭＳ ゴシック" w:hAnsi="ＭＳ ゴシック" w:hint="eastAsia"/>
          <w:b/>
          <w:szCs w:val="21"/>
        </w:rPr>
        <w:t>（本務者）の推移</w:t>
      </w:r>
    </w:p>
    <w:p w:rsidR="00CE0F22" w:rsidRPr="005F52F4" w:rsidRDefault="00D47A5B" w:rsidP="008C0D2C">
      <w:pPr>
        <w:snapToGrid w:val="0"/>
        <w:jc w:val="center"/>
        <w:rPr>
          <w:rFonts w:ascii="ＭＳ ゴシック" w:hAnsi="ＭＳ ゴシック"/>
          <w:b/>
          <w:szCs w:val="21"/>
        </w:rPr>
      </w:pPr>
      <w:r>
        <w:rPr>
          <w:rFonts w:ascii="ＭＳ ゴシック" w:hAnsi="ＭＳ ゴシック"/>
          <w:b/>
          <w:noProof/>
          <w:szCs w:val="21"/>
        </w:rPr>
        <w:drawing>
          <wp:inline distT="0" distB="0" distL="0" distR="0">
            <wp:extent cx="4805680" cy="3572510"/>
            <wp:effectExtent l="0" t="0" r="0" b="889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680" cy="357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93E" w:rsidRPr="005F52F4" w:rsidRDefault="008B093E" w:rsidP="008B093E">
      <w:pPr>
        <w:rPr>
          <w:rFonts w:ascii="ＭＳ 明朝" w:eastAsia="ＭＳ 明朝" w:hAnsi="ＭＳ 明朝"/>
          <w:noProof/>
        </w:rPr>
      </w:pPr>
      <w:r w:rsidRPr="005F52F4">
        <w:rPr>
          <w:rFonts w:ascii="ＭＳ 明朝" w:eastAsia="ＭＳ 明朝" w:hAnsi="ＭＳ 明朝" w:hint="eastAsia"/>
          <w:noProof/>
        </w:rPr>
        <w:t>・学校数は51校で前年</w:t>
      </w:r>
      <w:r w:rsidR="00883603">
        <w:rPr>
          <w:rFonts w:ascii="ＭＳ 明朝" w:eastAsia="ＭＳ 明朝" w:hAnsi="ＭＳ 明朝" w:hint="eastAsia"/>
          <w:noProof/>
        </w:rPr>
        <w:t>度</w:t>
      </w:r>
      <w:r w:rsidRPr="005F52F4">
        <w:rPr>
          <w:rFonts w:ascii="ＭＳ 明朝" w:eastAsia="ＭＳ 明朝" w:hAnsi="ＭＳ 明朝" w:hint="eastAsia"/>
          <w:noProof/>
        </w:rPr>
        <w:t>と同数</w:t>
      </w:r>
    </w:p>
    <w:p w:rsidR="008B093E" w:rsidRPr="005F52F4" w:rsidRDefault="008B093E" w:rsidP="008B093E">
      <w:pPr>
        <w:rPr>
          <w:rFonts w:ascii="ＭＳ 明朝" w:eastAsia="ＭＳ 明朝" w:hAnsi="ＭＳ 明朝"/>
          <w:noProof/>
        </w:rPr>
      </w:pPr>
      <w:r w:rsidRPr="005F52F4">
        <w:rPr>
          <w:rFonts w:ascii="ＭＳ 明朝" w:eastAsia="ＭＳ 明朝" w:hAnsi="ＭＳ 明朝" w:hint="eastAsia"/>
          <w:noProof/>
        </w:rPr>
        <w:t>・在学者数は9,215人で前年度より168人増加（20年連続増加）</w:t>
      </w:r>
    </w:p>
    <w:p w:rsidR="008B093E" w:rsidRPr="005F52F4" w:rsidRDefault="008B093E" w:rsidP="008B093E">
      <w:pPr>
        <w:rPr>
          <w:rFonts w:ascii="ＭＳ 明朝" w:eastAsia="ＭＳ 明朝" w:hAnsi="ＭＳ 明朝"/>
          <w:noProof/>
        </w:rPr>
      </w:pPr>
      <w:r w:rsidRPr="005F52F4">
        <w:rPr>
          <w:rFonts w:ascii="ＭＳ 明朝" w:eastAsia="ＭＳ 明朝" w:hAnsi="ＭＳ 明朝" w:hint="eastAsia"/>
          <w:noProof/>
        </w:rPr>
        <w:t>・教員（本務者）は、5,321人で152人増加（27年連続増加）</w:t>
      </w:r>
    </w:p>
    <w:p w:rsidR="008B093E" w:rsidRPr="005F52F4" w:rsidRDefault="008B093E" w:rsidP="00B97626">
      <w:pPr>
        <w:snapToGrid w:val="0"/>
        <w:jc w:val="left"/>
        <w:rPr>
          <w:rFonts w:ascii="ＭＳ ゴシック" w:hAnsi="ＭＳ ゴシック"/>
          <w:b/>
          <w:szCs w:val="21"/>
        </w:rPr>
      </w:pPr>
    </w:p>
    <w:p w:rsidR="008B093E" w:rsidRPr="005F52F4" w:rsidRDefault="008B093E" w:rsidP="00B97626">
      <w:pPr>
        <w:snapToGrid w:val="0"/>
        <w:jc w:val="left"/>
        <w:rPr>
          <w:rFonts w:ascii="ＭＳ ゴシック" w:hAnsi="ＭＳ ゴシック"/>
          <w:b/>
          <w:szCs w:val="21"/>
        </w:rPr>
      </w:pPr>
    </w:p>
    <w:p w:rsidR="00B97626" w:rsidRPr="005F52F4" w:rsidRDefault="00B97626" w:rsidP="00B97626">
      <w:pPr>
        <w:snapToGrid w:val="0"/>
        <w:jc w:val="left"/>
        <w:rPr>
          <w:rFonts w:ascii="ＭＳ ゴシック" w:hAnsi="ＭＳ ゴシック"/>
          <w:b/>
          <w:szCs w:val="21"/>
        </w:rPr>
      </w:pPr>
      <w:r w:rsidRPr="005F52F4">
        <w:rPr>
          <w:rFonts w:ascii="ＭＳ ゴシック" w:hAnsi="ＭＳ ゴシック" w:hint="eastAsia"/>
          <w:b/>
          <w:szCs w:val="21"/>
        </w:rPr>
        <w:t>（２）部別在学者数の推移</w:t>
      </w:r>
    </w:p>
    <w:p w:rsidR="008C0D2C" w:rsidRPr="005F52F4" w:rsidRDefault="00D47A5B" w:rsidP="0048175A">
      <w:pPr>
        <w:snapToGrid w:val="0"/>
        <w:spacing w:line="360" w:lineRule="auto"/>
        <w:jc w:val="center"/>
        <w:rPr>
          <w:rFonts w:ascii="ＭＳ ゴシック" w:hAnsi="ＭＳ ゴシック"/>
          <w:b/>
          <w:sz w:val="24"/>
          <w:szCs w:val="24"/>
        </w:rPr>
      </w:pPr>
      <w:r>
        <w:rPr>
          <w:rFonts w:ascii="ＭＳ ゴシック" w:hAnsi="ＭＳ ゴシック"/>
          <w:b/>
          <w:noProof/>
          <w:sz w:val="24"/>
          <w:szCs w:val="24"/>
        </w:rPr>
        <w:drawing>
          <wp:inline distT="0" distB="0" distL="0" distR="0">
            <wp:extent cx="3668395" cy="2286000"/>
            <wp:effectExtent l="0" t="0" r="8255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39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A11" w:rsidRPr="005F52F4" w:rsidRDefault="006008E1" w:rsidP="00C81A11">
      <w:pPr>
        <w:rPr>
          <w:rFonts w:ascii="ＭＳ 明朝" w:eastAsia="ＭＳ 明朝" w:hAnsi="ＭＳ 明朝"/>
          <w:noProof/>
        </w:rPr>
      </w:pPr>
      <w:r w:rsidRPr="005F52F4">
        <w:rPr>
          <w:rFonts w:ascii="ＭＳ 明朝" w:eastAsia="ＭＳ 明朝" w:hAnsi="ＭＳ 明朝" w:hint="eastAsia"/>
          <w:noProof/>
        </w:rPr>
        <w:t>・</w:t>
      </w:r>
      <w:r w:rsidR="00C81A11" w:rsidRPr="005F52F4">
        <w:rPr>
          <w:rFonts w:ascii="ＭＳ 明朝" w:eastAsia="ＭＳ 明朝" w:hAnsi="ＭＳ 明朝" w:hint="eastAsia"/>
          <w:noProof/>
        </w:rPr>
        <w:t>幼稚部の</w:t>
      </w:r>
      <w:r w:rsidR="00771383" w:rsidRPr="005F52F4">
        <w:rPr>
          <w:rFonts w:ascii="ＭＳ 明朝" w:eastAsia="ＭＳ 明朝" w:hAnsi="ＭＳ 明朝" w:hint="eastAsia"/>
          <w:noProof/>
        </w:rPr>
        <w:t>在学者</w:t>
      </w:r>
      <w:r w:rsidR="00C81A11" w:rsidRPr="005F52F4">
        <w:rPr>
          <w:rFonts w:ascii="ＭＳ 明朝" w:eastAsia="ＭＳ 明朝" w:hAnsi="ＭＳ 明朝" w:hint="eastAsia"/>
          <w:noProof/>
        </w:rPr>
        <w:t>数は、</w:t>
      </w:r>
      <w:r w:rsidR="0048175A" w:rsidRPr="005F52F4">
        <w:rPr>
          <w:rFonts w:ascii="ＭＳ 明朝" w:eastAsia="ＭＳ 明朝" w:hAnsi="ＭＳ 明朝" w:hint="eastAsia"/>
          <w:noProof/>
        </w:rPr>
        <w:t>102</w:t>
      </w:r>
      <w:r w:rsidR="00C81A11" w:rsidRPr="005F52F4">
        <w:rPr>
          <w:rFonts w:ascii="ＭＳ 明朝" w:eastAsia="ＭＳ 明朝" w:hAnsi="ＭＳ 明朝" w:hint="eastAsia"/>
          <w:noProof/>
        </w:rPr>
        <w:t>人で前年度より</w:t>
      </w:r>
      <w:r w:rsidR="0048175A" w:rsidRPr="005F52F4">
        <w:rPr>
          <w:rFonts w:ascii="ＭＳ 明朝" w:eastAsia="ＭＳ 明朝" w:hAnsi="ＭＳ 明朝" w:hint="eastAsia"/>
          <w:noProof/>
        </w:rPr>
        <w:t>3</w:t>
      </w:r>
      <w:r w:rsidR="00C81A11" w:rsidRPr="005F52F4">
        <w:rPr>
          <w:rFonts w:ascii="ＭＳ 明朝" w:eastAsia="ＭＳ 明朝" w:hAnsi="ＭＳ 明朝" w:hint="eastAsia"/>
          <w:noProof/>
        </w:rPr>
        <w:t>人減少</w:t>
      </w:r>
    </w:p>
    <w:p w:rsidR="00C81A11" w:rsidRPr="005F52F4" w:rsidRDefault="006008E1" w:rsidP="00C81A11">
      <w:pPr>
        <w:rPr>
          <w:rFonts w:ascii="ＭＳ 明朝" w:eastAsia="ＭＳ 明朝" w:hAnsi="ＭＳ 明朝"/>
          <w:noProof/>
        </w:rPr>
      </w:pPr>
      <w:r w:rsidRPr="005F52F4">
        <w:rPr>
          <w:rFonts w:ascii="ＭＳ 明朝" w:eastAsia="ＭＳ 明朝" w:hAnsi="ＭＳ 明朝" w:hint="eastAsia"/>
          <w:noProof/>
        </w:rPr>
        <w:t>・</w:t>
      </w:r>
      <w:r w:rsidR="00C81A11" w:rsidRPr="005F52F4">
        <w:rPr>
          <w:rFonts w:ascii="ＭＳ 明朝" w:eastAsia="ＭＳ 明朝" w:hAnsi="ＭＳ 明朝" w:hint="eastAsia"/>
          <w:noProof/>
        </w:rPr>
        <w:t>小学部の</w:t>
      </w:r>
      <w:r w:rsidR="00771383" w:rsidRPr="005F52F4">
        <w:rPr>
          <w:rFonts w:ascii="ＭＳ 明朝" w:eastAsia="ＭＳ 明朝" w:hAnsi="ＭＳ 明朝" w:hint="eastAsia"/>
          <w:noProof/>
        </w:rPr>
        <w:t>在学者</w:t>
      </w:r>
      <w:r w:rsidR="00C81A11" w:rsidRPr="005F52F4">
        <w:rPr>
          <w:rFonts w:ascii="ＭＳ 明朝" w:eastAsia="ＭＳ 明朝" w:hAnsi="ＭＳ 明朝" w:hint="eastAsia"/>
          <w:noProof/>
        </w:rPr>
        <w:t>数は、2,</w:t>
      </w:r>
      <w:r w:rsidR="0048175A" w:rsidRPr="005F52F4">
        <w:rPr>
          <w:rFonts w:ascii="ＭＳ 明朝" w:eastAsia="ＭＳ 明朝" w:hAnsi="ＭＳ 明朝" w:hint="eastAsia"/>
          <w:noProof/>
        </w:rPr>
        <w:t>206</w:t>
      </w:r>
      <w:r w:rsidR="00C81A11" w:rsidRPr="005F52F4">
        <w:rPr>
          <w:rFonts w:ascii="ＭＳ 明朝" w:eastAsia="ＭＳ 明朝" w:hAnsi="ＭＳ 明朝" w:hint="eastAsia"/>
          <w:noProof/>
        </w:rPr>
        <w:t>人で前年度より</w:t>
      </w:r>
      <w:r w:rsidR="0048175A" w:rsidRPr="005F52F4">
        <w:rPr>
          <w:rFonts w:ascii="ＭＳ 明朝" w:eastAsia="ＭＳ 明朝" w:hAnsi="ＭＳ 明朝" w:hint="eastAsia"/>
          <w:noProof/>
        </w:rPr>
        <w:t>112</w:t>
      </w:r>
      <w:r w:rsidR="00C81A11" w:rsidRPr="005F52F4">
        <w:rPr>
          <w:rFonts w:ascii="ＭＳ 明朝" w:eastAsia="ＭＳ 明朝" w:hAnsi="ＭＳ 明朝" w:hint="eastAsia"/>
          <w:noProof/>
        </w:rPr>
        <w:t>人増加</w:t>
      </w:r>
    </w:p>
    <w:p w:rsidR="00C81A11" w:rsidRPr="005F52F4" w:rsidRDefault="006008E1" w:rsidP="00C81A11">
      <w:pPr>
        <w:rPr>
          <w:rFonts w:ascii="ＭＳ 明朝" w:eastAsia="ＭＳ 明朝" w:hAnsi="ＭＳ 明朝"/>
          <w:noProof/>
        </w:rPr>
      </w:pPr>
      <w:r w:rsidRPr="005F52F4">
        <w:rPr>
          <w:rFonts w:ascii="ＭＳ 明朝" w:eastAsia="ＭＳ 明朝" w:hAnsi="ＭＳ 明朝" w:hint="eastAsia"/>
          <w:noProof/>
        </w:rPr>
        <w:t>・</w:t>
      </w:r>
      <w:r w:rsidR="00C81A11" w:rsidRPr="005F52F4">
        <w:rPr>
          <w:rFonts w:ascii="ＭＳ 明朝" w:eastAsia="ＭＳ 明朝" w:hAnsi="ＭＳ 明朝" w:hint="eastAsia"/>
          <w:noProof/>
        </w:rPr>
        <w:t>中学部の</w:t>
      </w:r>
      <w:r w:rsidR="00771383" w:rsidRPr="005F52F4">
        <w:rPr>
          <w:rFonts w:ascii="ＭＳ 明朝" w:eastAsia="ＭＳ 明朝" w:hAnsi="ＭＳ 明朝" w:hint="eastAsia"/>
          <w:noProof/>
        </w:rPr>
        <w:t>在学者数</w:t>
      </w:r>
      <w:r w:rsidR="00C81A11" w:rsidRPr="005F52F4">
        <w:rPr>
          <w:rFonts w:ascii="ＭＳ 明朝" w:eastAsia="ＭＳ 明朝" w:hAnsi="ＭＳ 明朝" w:hint="eastAsia"/>
          <w:noProof/>
        </w:rPr>
        <w:t>は、2,</w:t>
      </w:r>
      <w:r w:rsidR="0048175A" w:rsidRPr="005F52F4">
        <w:rPr>
          <w:rFonts w:ascii="ＭＳ 明朝" w:eastAsia="ＭＳ 明朝" w:hAnsi="ＭＳ 明朝" w:hint="eastAsia"/>
          <w:noProof/>
        </w:rPr>
        <w:t>612</w:t>
      </w:r>
      <w:r w:rsidR="00C81A11" w:rsidRPr="005F52F4">
        <w:rPr>
          <w:rFonts w:ascii="ＭＳ 明朝" w:eastAsia="ＭＳ 明朝" w:hAnsi="ＭＳ 明朝" w:hint="eastAsia"/>
          <w:noProof/>
        </w:rPr>
        <w:t>人で前年度より</w:t>
      </w:r>
      <w:r w:rsidR="0048175A" w:rsidRPr="005F52F4">
        <w:rPr>
          <w:rFonts w:ascii="ＭＳ 明朝" w:eastAsia="ＭＳ 明朝" w:hAnsi="ＭＳ 明朝" w:hint="eastAsia"/>
          <w:noProof/>
        </w:rPr>
        <w:t>19</w:t>
      </w:r>
      <w:r w:rsidR="00C81A11" w:rsidRPr="005F52F4">
        <w:rPr>
          <w:rFonts w:ascii="ＭＳ 明朝" w:eastAsia="ＭＳ 明朝" w:hAnsi="ＭＳ 明朝" w:hint="eastAsia"/>
          <w:noProof/>
        </w:rPr>
        <w:t>人増加</w:t>
      </w:r>
    </w:p>
    <w:p w:rsidR="00C81A11" w:rsidRPr="005F52F4" w:rsidRDefault="006008E1" w:rsidP="00C81A11">
      <w:pPr>
        <w:rPr>
          <w:rFonts w:ascii="ＭＳ 明朝" w:eastAsia="ＭＳ 明朝" w:hAnsi="ＭＳ 明朝"/>
          <w:noProof/>
        </w:rPr>
      </w:pPr>
      <w:r w:rsidRPr="005F52F4">
        <w:rPr>
          <w:rFonts w:ascii="ＭＳ 明朝" w:eastAsia="ＭＳ 明朝" w:hAnsi="ＭＳ 明朝" w:hint="eastAsia"/>
          <w:noProof/>
        </w:rPr>
        <w:t>・</w:t>
      </w:r>
      <w:r w:rsidR="00C81A11" w:rsidRPr="005F52F4">
        <w:rPr>
          <w:rFonts w:ascii="ＭＳ 明朝" w:eastAsia="ＭＳ 明朝" w:hAnsi="ＭＳ 明朝" w:hint="eastAsia"/>
          <w:noProof/>
        </w:rPr>
        <w:t>高等部の</w:t>
      </w:r>
      <w:r w:rsidR="00771383" w:rsidRPr="005F52F4">
        <w:rPr>
          <w:rFonts w:ascii="ＭＳ 明朝" w:eastAsia="ＭＳ 明朝" w:hAnsi="ＭＳ 明朝" w:hint="eastAsia"/>
          <w:noProof/>
        </w:rPr>
        <w:t>在学者数</w:t>
      </w:r>
      <w:r w:rsidR="00C81A11" w:rsidRPr="005F52F4">
        <w:rPr>
          <w:rFonts w:ascii="ＭＳ 明朝" w:eastAsia="ＭＳ 明朝" w:hAnsi="ＭＳ 明朝" w:hint="eastAsia"/>
          <w:noProof/>
        </w:rPr>
        <w:t>は、4,2</w:t>
      </w:r>
      <w:r w:rsidR="0048175A" w:rsidRPr="005F52F4">
        <w:rPr>
          <w:rFonts w:ascii="ＭＳ 明朝" w:eastAsia="ＭＳ 明朝" w:hAnsi="ＭＳ 明朝" w:hint="eastAsia"/>
          <w:noProof/>
        </w:rPr>
        <w:t>95</w:t>
      </w:r>
      <w:r w:rsidR="00C81A11" w:rsidRPr="005F52F4">
        <w:rPr>
          <w:rFonts w:ascii="ＭＳ 明朝" w:eastAsia="ＭＳ 明朝" w:hAnsi="ＭＳ 明朝" w:hint="eastAsia"/>
          <w:noProof/>
        </w:rPr>
        <w:t>人で前年度より</w:t>
      </w:r>
      <w:r w:rsidR="0048175A" w:rsidRPr="005F52F4">
        <w:rPr>
          <w:rFonts w:ascii="ＭＳ 明朝" w:eastAsia="ＭＳ 明朝" w:hAnsi="ＭＳ 明朝" w:hint="eastAsia"/>
          <w:noProof/>
        </w:rPr>
        <w:t>40</w:t>
      </w:r>
      <w:r w:rsidR="00C81A11" w:rsidRPr="005F52F4">
        <w:rPr>
          <w:rFonts w:ascii="ＭＳ 明朝" w:eastAsia="ＭＳ 明朝" w:hAnsi="ＭＳ 明朝" w:hint="eastAsia"/>
          <w:noProof/>
        </w:rPr>
        <w:t>人増加</w:t>
      </w:r>
    </w:p>
    <w:p w:rsidR="00B97626" w:rsidRPr="005F52F4" w:rsidRDefault="00B97626" w:rsidP="005A4661">
      <w:pPr>
        <w:snapToGrid w:val="0"/>
        <w:spacing w:line="360" w:lineRule="auto"/>
        <w:jc w:val="left"/>
        <w:rPr>
          <w:rFonts w:ascii="ＭＳ ゴシック" w:hAnsi="ＭＳ ゴシック"/>
          <w:b/>
          <w:sz w:val="24"/>
          <w:szCs w:val="24"/>
        </w:rPr>
      </w:pPr>
    </w:p>
    <w:p w:rsidR="005A4661" w:rsidRPr="005F52F4" w:rsidRDefault="00440484" w:rsidP="005A4661">
      <w:pPr>
        <w:snapToGrid w:val="0"/>
        <w:spacing w:line="360" w:lineRule="auto"/>
        <w:jc w:val="left"/>
        <w:rPr>
          <w:rFonts w:ascii="ＭＳ ゴシック" w:hAnsi="ＭＳ ゴシック"/>
          <w:sz w:val="22"/>
          <w:szCs w:val="21"/>
        </w:rPr>
      </w:pPr>
      <w:r w:rsidRPr="005F52F4">
        <w:rPr>
          <w:rFonts w:ascii="ＭＳ ゴシック" w:hAnsi="ＭＳ ゴシック" w:hint="eastAsia"/>
          <w:b/>
          <w:sz w:val="28"/>
          <w:szCs w:val="24"/>
        </w:rPr>
        <w:lastRenderedPageBreak/>
        <w:t>９</w:t>
      </w:r>
      <w:r w:rsidR="005A4661" w:rsidRPr="005F52F4">
        <w:rPr>
          <w:rFonts w:ascii="ＭＳ ゴシック" w:hAnsi="ＭＳ ゴシック" w:hint="eastAsia"/>
          <w:b/>
          <w:sz w:val="28"/>
          <w:szCs w:val="24"/>
        </w:rPr>
        <w:t xml:space="preserve">　専修学校・各種学校</w:t>
      </w:r>
    </w:p>
    <w:p w:rsidR="005A4661" w:rsidRPr="005F52F4" w:rsidRDefault="005A4661" w:rsidP="005A4661">
      <w:pPr>
        <w:snapToGrid w:val="0"/>
        <w:jc w:val="left"/>
        <w:rPr>
          <w:rFonts w:ascii="ＭＳ ゴシック" w:hAnsi="ＭＳ ゴシック"/>
          <w:szCs w:val="21"/>
        </w:rPr>
      </w:pPr>
      <w:r w:rsidRPr="005F52F4">
        <w:rPr>
          <w:rFonts w:ascii="ＭＳ ゴシック" w:hAnsi="ＭＳ ゴシック" w:hint="eastAsia"/>
          <w:szCs w:val="21"/>
        </w:rPr>
        <w:t xml:space="preserve">　各種学校の学校数は昭和51年度から減少傾向</w:t>
      </w:r>
    </w:p>
    <w:p w:rsidR="005A4661" w:rsidRPr="005F52F4" w:rsidRDefault="005A4661" w:rsidP="005A4661">
      <w:pPr>
        <w:snapToGrid w:val="0"/>
        <w:jc w:val="left"/>
        <w:rPr>
          <w:rFonts w:ascii="ＭＳ ゴシック" w:hAnsi="ＭＳ ゴシック"/>
          <w:szCs w:val="21"/>
        </w:rPr>
      </w:pPr>
      <w:r w:rsidRPr="005F52F4">
        <w:rPr>
          <w:rFonts w:ascii="ＭＳ ゴシック" w:hAnsi="ＭＳ ゴシック" w:hint="eastAsia"/>
          <w:szCs w:val="21"/>
        </w:rPr>
        <w:t xml:space="preserve">　専修学校の生徒数は</w:t>
      </w:r>
      <w:r w:rsidR="00902901" w:rsidRPr="005F52F4">
        <w:rPr>
          <w:rFonts w:ascii="ＭＳ ゴシック" w:hAnsi="ＭＳ ゴシック" w:hint="eastAsia"/>
          <w:szCs w:val="21"/>
        </w:rPr>
        <w:t>5</w:t>
      </w:r>
      <w:r w:rsidRPr="005F52F4">
        <w:rPr>
          <w:rFonts w:ascii="ＭＳ ゴシック" w:hAnsi="ＭＳ ゴシック" w:hint="eastAsia"/>
          <w:szCs w:val="21"/>
        </w:rPr>
        <w:t>年連続増加</w:t>
      </w:r>
    </w:p>
    <w:p w:rsidR="00B97626" w:rsidRPr="005F52F4" w:rsidRDefault="00B97626" w:rsidP="005A4661">
      <w:pPr>
        <w:snapToGrid w:val="0"/>
        <w:jc w:val="left"/>
        <w:rPr>
          <w:rFonts w:ascii="ＭＳ ゴシック" w:hAnsi="ＭＳ ゴシック"/>
          <w:szCs w:val="21"/>
        </w:rPr>
      </w:pPr>
    </w:p>
    <w:p w:rsidR="00B97626" w:rsidRPr="005F52F4" w:rsidRDefault="00B97626" w:rsidP="00CE0F22">
      <w:pPr>
        <w:snapToGrid w:val="0"/>
        <w:spacing w:line="360" w:lineRule="auto"/>
        <w:jc w:val="left"/>
        <w:rPr>
          <w:rFonts w:ascii="ＭＳ ゴシック" w:hAnsi="ＭＳ ゴシック"/>
          <w:b/>
          <w:szCs w:val="21"/>
        </w:rPr>
      </w:pPr>
      <w:r w:rsidRPr="005F52F4">
        <w:rPr>
          <w:rFonts w:ascii="ＭＳ ゴシック" w:hAnsi="ＭＳ ゴシック" w:hint="eastAsia"/>
          <w:b/>
          <w:szCs w:val="21"/>
        </w:rPr>
        <w:t>（１）学校数及び生徒数の推移</w:t>
      </w:r>
    </w:p>
    <w:p w:rsidR="006008E1" w:rsidRPr="005F52F4" w:rsidRDefault="00D47A5B" w:rsidP="005A4661">
      <w:pPr>
        <w:snapToGrid w:val="0"/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/>
          <w:noProof/>
          <w:szCs w:val="24"/>
        </w:rPr>
        <w:drawing>
          <wp:inline distT="0" distB="0" distL="0" distR="0">
            <wp:extent cx="5730875" cy="3763645"/>
            <wp:effectExtent l="0" t="0" r="3175" b="8255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376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661" w:rsidRPr="005F52F4" w:rsidRDefault="005A4661" w:rsidP="005A4661">
      <w:pPr>
        <w:snapToGrid w:val="0"/>
        <w:rPr>
          <w:rFonts w:ascii="ＭＳ 明朝" w:eastAsia="ＭＳ 明朝" w:hAnsi="ＭＳ 明朝"/>
          <w:szCs w:val="24"/>
        </w:rPr>
      </w:pPr>
      <w:r w:rsidRPr="005F52F4">
        <w:rPr>
          <w:rFonts w:ascii="ＭＳ 明朝" w:eastAsia="ＭＳ 明朝" w:hAnsi="ＭＳ 明朝" w:hint="eastAsia"/>
          <w:szCs w:val="24"/>
        </w:rPr>
        <w:t>・専修学校の学校数は22</w:t>
      </w:r>
      <w:r w:rsidR="00902901" w:rsidRPr="005F52F4">
        <w:rPr>
          <w:rFonts w:ascii="ＭＳ 明朝" w:eastAsia="ＭＳ 明朝" w:hAnsi="ＭＳ 明朝" w:hint="eastAsia"/>
          <w:szCs w:val="24"/>
        </w:rPr>
        <w:t>4</w:t>
      </w:r>
      <w:r w:rsidRPr="005F52F4">
        <w:rPr>
          <w:rFonts w:ascii="ＭＳ 明朝" w:eastAsia="ＭＳ 明朝" w:hAnsi="ＭＳ 明朝" w:hint="eastAsia"/>
          <w:szCs w:val="24"/>
        </w:rPr>
        <w:t>校で、前年度より</w:t>
      </w:r>
      <w:r w:rsidR="00902901" w:rsidRPr="005F52F4">
        <w:rPr>
          <w:rFonts w:ascii="ＭＳ 明朝" w:eastAsia="ＭＳ 明朝" w:hAnsi="ＭＳ 明朝" w:hint="eastAsia"/>
          <w:szCs w:val="24"/>
        </w:rPr>
        <w:t>4</w:t>
      </w:r>
      <w:r w:rsidRPr="005F52F4">
        <w:rPr>
          <w:rFonts w:ascii="ＭＳ 明朝" w:eastAsia="ＭＳ 明朝" w:hAnsi="ＭＳ 明朝" w:hint="eastAsia"/>
          <w:szCs w:val="24"/>
        </w:rPr>
        <w:t>校</w:t>
      </w:r>
      <w:r w:rsidR="00902901" w:rsidRPr="005F52F4">
        <w:rPr>
          <w:rFonts w:ascii="ＭＳ 明朝" w:eastAsia="ＭＳ 明朝" w:hAnsi="ＭＳ 明朝" w:hint="eastAsia"/>
          <w:szCs w:val="24"/>
        </w:rPr>
        <w:t>減少</w:t>
      </w:r>
    </w:p>
    <w:p w:rsidR="005A4661" w:rsidRPr="005F52F4" w:rsidRDefault="005A4661" w:rsidP="005A4661">
      <w:pPr>
        <w:snapToGrid w:val="0"/>
        <w:rPr>
          <w:rFonts w:ascii="ＭＳ 明朝" w:eastAsia="ＭＳ 明朝" w:hAnsi="ＭＳ 明朝"/>
          <w:szCs w:val="24"/>
        </w:rPr>
      </w:pPr>
      <w:r w:rsidRPr="005F52F4">
        <w:rPr>
          <w:rFonts w:ascii="ＭＳ 明朝" w:eastAsia="ＭＳ 明朝" w:hAnsi="ＭＳ 明朝" w:hint="eastAsia"/>
          <w:szCs w:val="24"/>
        </w:rPr>
        <w:t>・専修学校の生徒数は7</w:t>
      </w:r>
      <w:r w:rsidR="00902901" w:rsidRPr="005F52F4">
        <w:rPr>
          <w:rFonts w:ascii="ＭＳ 明朝" w:eastAsia="ＭＳ 明朝" w:hAnsi="ＭＳ 明朝" w:hint="eastAsia"/>
          <w:szCs w:val="24"/>
        </w:rPr>
        <w:t>1,912</w:t>
      </w:r>
      <w:r w:rsidRPr="005F52F4">
        <w:rPr>
          <w:rFonts w:ascii="ＭＳ 明朝" w:eastAsia="ＭＳ 明朝" w:hAnsi="ＭＳ 明朝" w:hint="eastAsia"/>
          <w:szCs w:val="24"/>
        </w:rPr>
        <w:t>人で、前年度より</w:t>
      </w:r>
      <w:r w:rsidR="00902901" w:rsidRPr="005F52F4">
        <w:rPr>
          <w:rFonts w:ascii="ＭＳ 明朝" w:eastAsia="ＭＳ 明朝" w:hAnsi="ＭＳ 明朝" w:hint="eastAsia"/>
          <w:szCs w:val="24"/>
        </w:rPr>
        <w:t>1,133</w:t>
      </w:r>
      <w:r w:rsidRPr="005F52F4">
        <w:rPr>
          <w:rFonts w:ascii="ＭＳ 明朝" w:eastAsia="ＭＳ 明朝" w:hAnsi="ＭＳ 明朝" w:hint="eastAsia"/>
          <w:szCs w:val="24"/>
        </w:rPr>
        <w:t>人増加</w:t>
      </w:r>
      <w:r w:rsidR="00014B2D" w:rsidRPr="005F52F4">
        <w:rPr>
          <w:rFonts w:ascii="ＭＳ 明朝" w:eastAsia="ＭＳ 明朝" w:hAnsi="ＭＳ 明朝" w:hint="eastAsia"/>
          <w:szCs w:val="24"/>
        </w:rPr>
        <w:t>（</w:t>
      </w:r>
      <w:r w:rsidR="00902901" w:rsidRPr="005F52F4">
        <w:rPr>
          <w:rFonts w:ascii="ＭＳ 明朝" w:eastAsia="ＭＳ 明朝" w:hAnsi="ＭＳ 明朝" w:hint="eastAsia"/>
          <w:szCs w:val="24"/>
        </w:rPr>
        <w:t>5</w:t>
      </w:r>
      <w:r w:rsidR="00014B2D" w:rsidRPr="005F52F4">
        <w:rPr>
          <w:rFonts w:ascii="ＭＳ 明朝" w:eastAsia="ＭＳ 明朝" w:hAnsi="ＭＳ 明朝" w:hint="eastAsia"/>
          <w:szCs w:val="24"/>
        </w:rPr>
        <w:t>年連続増加）</w:t>
      </w:r>
    </w:p>
    <w:p w:rsidR="005A4661" w:rsidRPr="005F52F4" w:rsidRDefault="005A4661" w:rsidP="005A4661">
      <w:pPr>
        <w:snapToGrid w:val="0"/>
        <w:rPr>
          <w:rFonts w:ascii="ＭＳ 明朝" w:eastAsia="ＭＳ 明朝" w:hAnsi="ＭＳ 明朝"/>
          <w:szCs w:val="24"/>
        </w:rPr>
      </w:pPr>
      <w:r w:rsidRPr="005F52F4">
        <w:rPr>
          <w:rFonts w:ascii="ＭＳ 明朝" w:eastAsia="ＭＳ 明朝" w:hAnsi="ＭＳ 明朝" w:hint="eastAsia"/>
          <w:szCs w:val="24"/>
        </w:rPr>
        <w:t>・各種学校の学校数は</w:t>
      </w:r>
      <w:r w:rsidR="00902901" w:rsidRPr="005F52F4">
        <w:rPr>
          <w:rFonts w:ascii="ＭＳ 明朝" w:eastAsia="ＭＳ 明朝" w:hAnsi="ＭＳ 明朝" w:hint="eastAsia"/>
          <w:szCs w:val="24"/>
        </w:rPr>
        <w:t>44</w:t>
      </w:r>
      <w:r w:rsidRPr="005F52F4">
        <w:rPr>
          <w:rFonts w:ascii="ＭＳ 明朝" w:eastAsia="ＭＳ 明朝" w:hAnsi="ＭＳ 明朝" w:hint="eastAsia"/>
          <w:szCs w:val="24"/>
        </w:rPr>
        <w:t>校で、前年度より</w:t>
      </w:r>
      <w:r w:rsidR="00902901" w:rsidRPr="005F52F4">
        <w:rPr>
          <w:rFonts w:ascii="ＭＳ 明朝" w:eastAsia="ＭＳ 明朝" w:hAnsi="ＭＳ 明朝" w:hint="eastAsia"/>
          <w:szCs w:val="24"/>
        </w:rPr>
        <w:t>2</w:t>
      </w:r>
      <w:r w:rsidRPr="005F52F4">
        <w:rPr>
          <w:rFonts w:ascii="ＭＳ 明朝" w:eastAsia="ＭＳ 明朝" w:hAnsi="ＭＳ 明朝" w:hint="eastAsia"/>
          <w:szCs w:val="24"/>
        </w:rPr>
        <w:t>校</w:t>
      </w:r>
      <w:r w:rsidR="00902901" w:rsidRPr="005F52F4">
        <w:rPr>
          <w:rFonts w:ascii="ＭＳ 明朝" w:eastAsia="ＭＳ 明朝" w:hAnsi="ＭＳ 明朝" w:hint="eastAsia"/>
          <w:szCs w:val="24"/>
        </w:rPr>
        <w:t>減少</w:t>
      </w:r>
      <w:r w:rsidR="00014B2D" w:rsidRPr="005F52F4">
        <w:rPr>
          <w:rFonts w:ascii="ＭＳ 明朝" w:eastAsia="ＭＳ 明朝" w:hAnsi="ＭＳ 明朝" w:hint="eastAsia"/>
          <w:szCs w:val="24"/>
        </w:rPr>
        <w:t>（昭和51年度から減少傾向）</w:t>
      </w:r>
    </w:p>
    <w:p w:rsidR="005A4661" w:rsidRPr="005F52F4" w:rsidRDefault="005A4661" w:rsidP="005A4661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5F52F4">
        <w:rPr>
          <w:rFonts w:ascii="ＭＳ 明朝" w:eastAsia="ＭＳ 明朝" w:hAnsi="ＭＳ 明朝" w:hint="eastAsia"/>
          <w:szCs w:val="24"/>
        </w:rPr>
        <w:t>・各種学校の生徒数は1</w:t>
      </w:r>
      <w:r w:rsidR="00C126C8" w:rsidRPr="005F52F4">
        <w:rPr>
          <w:rFonts w:ascii="ＭＳ 明朝" w:eastAsia="ＭＳ 明朝" w:hAnsi="ＭＳ 明朝" w:hint="eastAsia"/>
          <w:szCs w:val="24"/>
        </w:rPr>
        <w:t>0</w:t>
      </w:r>
      <w:r w:rsidR="007E6315" w:rsidRPr="005F52F4">
        <w:rPr>
          <w:rFonts w:ascii="ＭＳ 明朝" w:eastAsia="ＭＳ 明朝" w:hAnsi="ＭＳ 明朝" w:hint="eastAsia"/>
          <w:szCs w:val="24"/>
        </w:rPr>
        <w:t>,</w:t>
      </w:r>
      <w:r w:rsidR="00902901" w:rsidRPr="005F52F4">
        <w:rPr>
          <w:rFonts w:ascii="ＭＳ 明朝" w:eastAsia="ＭＳ 明朝" w:hAnsi="ＭＳ 明朝" w:hint="eastAsia"/>
          <w:szCs w:val="24"/>
        </w:rPr>
        <w:t>64</w:t>
      </w:r>
      <w:r w:rsidRPr="005F52F4">
        <w:rPr>
          <w:rFonts w:ascii="ＭＳ 明朝" w:eastAsia="ＭＳ 明朝" w:hAnsi="ＭＳ 明朝" w:hint="eastAsia"/>
          <w:szCs w:val="24"/>
        </w:rPr>
        <w:t>1人で、前年度より</w:t>
      </w:r>
      <w:r w:rsidR="00902901" w:rsidRPr="005F52F4">
        <w:rPr>
          <w:rFonts w:ascii="ＭＳ 明朝" w:eastAsia="ＭＳ 明朝" w:hAnsi="ＭＳ 明朝" w:hint="eastAsia"/>
          <w:szCs w:val="24"/>
        </w:rPr>
        <w:t>2</w:t>
      </w:r>
      <w:r w:rsidR="00D16C3F" w:rsidRPr="005F52F4">
        <w:rPr>
          <w:rFonts w:ascii="ＭＳ 明朝" w:eastAsia="ＭＳ 明朝" w:hAnsi="ＭＳ 明朝" w:hint="eastAsia"/>
          <w:szCs w:val="24"/>
        </w:rPr>
        <w:t>40</w:t>
      </w:r>
      <w:r w:rsidRPr="005F52F4">
        <w:rPr>
          <w:rFonts w:ascii="ＭＳ 明朝" w:eastAsia="ＭＳ 明朝" w:hAnsi="ＭＳ 明朝" w:hint="eastAsia"/>
          <w:szCs w:val="24"/>
        </w:rPr>
        <w:t>人</w:t>
      </w:r>
      <w:r w:rsidR="00D16C3F" w:rsidRPr="005F52F4">
        <w:rPr>
          <w:rFonts w:ascii="ＭＳ 明朝" w:eastAsia="ＭＳ 明朝" w:hAnsi="ＭＳ 明朝" w:hint="eastAsia"/>
          <w:szCs w:val="24"/>
        </w:rPr>
        <w:t>増加</w:t>
      </w:r>
      <w:r w:rsidR="00014B2D" w:rsidRPr="005F52F4">
        <w:rPr>
          <w:rFonts w:ascii="ＭＳ 明朝" w:eastAsia="ＭＳ 明朝" w:hAnsi="ＭＳ 明朝" w:hint="eastAsia"/>
          <w:szCs w:val="24"/>
        </w:rPr>
        <w:t>（</w:t>
      </w:r>
      <w:r w:rsidR="00902901" w:rsidRPr="005F52F4">
        <w:rPr>
          <w:rFonts w:ascii="ＭＳ 明朝" w:eastAsia="ＭＳ 明朝" w:hAnsi="ＭＳ 明朝" w:hint="eastAsia"/>
          <w:szCs w:val="24"/>
        </w:rPr>
        <w:t>3</w:t>
      </w:r>
      <w:r w:rsidR="00014B2D" w:rsidRPr="005F52F4">
        <w:rPr>
          <w:rFonts w:ascii="ＭＳ 明朝" w:eastAsia="ＭＳ 明朝" w:hAnsi="ＭＳ 明朝" w:hint="eastAsia"/>
          <w:szCs w:val="24"/>
        </w:rPr>
        <w:t>年</w:t>
      </w:r>
      <w:r w:rsidR="00D16C3F" w:rsidRPr="005F52F4">
        <w:rPr>
          <w:rFonts w:ascii="ＭＳ 明朝" w:eastAsia="ＭＳ 明朝" w:hAnsi="ＭＳ 明朝" w:hint="eastAsia"/>
          <w:szCs w:val="24"/>
        </w:rPr>
        <w:t>ぶりに増加</w:t>
      </w:r>
      <w:r w:rsidR="00014B2D" w:rsidRPr="005F52F4">
        <w:rPr>
          <w:rFonts w:ascii="ＭＳ 明朝" w:eastAsia="ＭＳ 明朝" w:hAnsi="ＭＳ 明朝" w:hint="eastAsia"/>
          <w:szCs w:val="24"/>
        </w:rPr>
        <w:t>）</w:t>
      </w:r>
    </w:p>
    <w:p w:rsidR="00B97626" w:rsidRPr="005F52F4" w:rsidRDefault="00B97626" w:rsidP="005A4661">
      <w:pPr>
        <w:snapToGrid w:val="0"/>
        <w:jc w:val="left"/>
        <w:rPr>
          <w:rFonts w:ascii="ＭＳ 明朝" w:eastAsia="ＭＳ 明朝" w:hAnsi="ＭＳ 明朝"/>
          <w:szCs w:val="24"/>
        </w:rPr>
      </w:pPr>
    </w:p>
    <w:p w:rsidR="00CE0F22" w:rsidRPr="005F52F4" w:rsidRDefault="00CE0F22" w:rsidP="005A4661">
      <w:pPr>
        <w:snapToGrid w:val="0"/>
        <w:jc w:val="left"/>
        <w:rPr>
          <w:rFonts w:ascii="ＭＳ 明朝" w:eastAsia="ＭＳ 明朝" w:hAnsi="ＭＳ 明朝"/>
          <w:szCs w:val="24"/>
        </w:rPr>
      </w:pPr>
    </w:p>
    <w:p w:rsidR="001C38ED" w:rsidRPr="005F52F4" w:rsidRDefault="00D47A5B" w:rsidP="001C38ED">
      <w:pPr>
        <w:snapToGrid w:val="0"/>
        <w:jc w:val="left"/>
        <w:rPr>
          <w:rFonts w:ascii="ＭＳ ゴシック" w:hAnsi="ＭＳ ゴシック"/>
          <w:b/>
          <w:szCs w:val="21"/>
        </w:rPr>
      </w:pPr>
      <w:r>
        <w:rPr>
          <w:noProof/>
        </w:rPr>
        <w:drawing>
          <wp:anchor distT="0" distB="0" distL="114300" distR="114300" simplePos="0" relativeHeight="251716096" behindDoc="0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53975</wp:posOffset>
            </wp:positionV>
            <wp:extent cx="3252470" cy="1861185"/>
            <wp:effectExtent l="0" t="0" r="0" b="5715"/>
            <wp:wrapNone/>
            <wp:docPr id="877" name="図 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186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8ED" w:rsidRPr="005F52F4">
        <w:rPr>
          <w:rFonts w:ascii="ＭＳ ゴシック" w:hAnsi="ＭＳ ゴシック" w:hint="eastAsia"/>
          <w:b/>
          <w:szCs w:val="21"/>
        </w:rPr>
        <w:t>（２）分野別構成比の全国平均との比較</w:t>
      </w:r>
    </w:p>
    <w:p w:rsidR="0046351B" w:rsidRPr="005F52F4" w:rsidRDefault="00D47A5B" w:rsidP="005A4661">
      <w:pPr>
        <w:snapToGrid w:val="0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/>
          <w:noProof/>
          <w:szCs w:val="24"/>
        </w:rPr>
        <w:drawing>
          <wp:inline distT="0" distB="0" distL="0" distR="0">
            <wp:extent cx="3253740" cy="1732915"/>
            <wp:effectExtent l="0" t="0" r="3810" b="635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2AF" w:rsidRPr="005F52F4" w:rsidRDefault="009352AF" w:rsidP="0046351B">
      <w:pPr>
        <w:snapToGrid w:val="0"/>
        <w:ind w:left="210" w:hangingChars="100" w:hanging="210"/>
        <w:jc w:val="left"/>
        <w:rPr>
          <w:rFonts w:ascii="ＭＳ 明朝" w:eastAsia="ＭＳ 明朝" w:hAnsi="ＭＳ 明朝"/>
          <w:szCs w:val="24"/>
        </w:rPr>
      </w:pPr>
      <w:r w:rsidRPr="005F52F4">
        <w:rPr>
          <w:rFonts w:ascii="ＭＳ 明朝" w:eastAsia="ＭＳ 明朝" w:hAnsi="ＭＳ 明朝" w:hint="eastAsia"/>
          <w:szCs w:val="24"/>
        </w:rPr>
        <w:t>・専修学校生徒数</w:t>
      </w:r>
      <w:r w:rsidR="00544649" w:rsidRPr="005F52F4">
        <w:rPr>
          <w:rFonts w:ascii="ＭＳ 明朝" w:eastAsia="ＭＳ 明朝" w:hAnsi="ＭＳ 明朝" w:hint="eastAsia"/>
          <w:szCs w:val="24"/>
        </w:rPr>
        <w:t>の分野別</w:t>
      </w:r>
      <w:r w:rsidR="0046351B" w:rsidRPr="005F52F4">
        <w:rPr>
          <w:rFonts w:ascii="ＭＳ 明朝" w:eastAsia="ＭＳ 明朝" w:hAnsi="ＭＳ 明朝" w:hint="eastAsia"/>
          <w:szCs w:val="24"/>
        </w:rPr>
        <w:t>構成比</w:t>
      </w:r>
      <w:r w:rsidRPr="005F52F4">
        <w:rPr>
          <w:rFonts w:ascii="ＭＳ 明朝" w:eastAsia="ＭＳ 明朝" w:hAnsi="ＭＳ 明朝" w:hint="eastAsia"/>
          <w:szCs w:val="24"/>
        </w:rPr>
        <w:t>は、</w:t>
      </w:r>
      <w:r w:rsidR="0046351B" w:rsidRPr="005F52F4">
        <w:rPr>
          <w:rFonts w:ascii="ＭＳ 明朝" w:eastAsia="ＭＳ 明朝" w:hAnsi="ＭＳ 明朝" w:hint="eastAsia"/>
          <w:szCs w:val="24"/>
        </w:rPr>
        <w:t>「医療関係」が</w:t>
      </w:r>
      <w:r w:rsidRPr="005F52F4">
        <w:rPr>
          <w:rFonts w:ascii="ＭＳ 明朝" w:eastAsia="ＭＳ 明朝" w:hAnsi="ＭＳ 明朝" w:hint="eastAsia"/>
          <w:szCs w:val="24"/>
        </w:rPr>
        <w:t>全国平均を</w:t>
      </w:r>
      <w:r w:rsidR="004D5745" w:rsidRPr="005F52F4">
        <w:rPr>
          <w:rFonts w:ascii="ＭＳ 明朝" w:eastAsia="ＭＳ 明朝" w:hAnsi="ＭＳ 明朝" w:hint="eastAsia"/>
          <w:szCs w:val="24"/>
        </w:rPr>
        <w:t>4.7</w:t>
      </w:r>
      <w:r w:rsidRPr="005F52F4">
        <w:rPr>
          <w:rFonts w:ascii="ＭＳ 明朝" w:eastAsia="ＭＳ 明朝" w:hAnsi="ＭＳ 明朝" w:hint="eastAsia"/>
          <w:szCs w:val="24"/>
        </w:rPr>
        <w:t>ポイント下回って</w:t>
      </w:r>
      <w:r w:rsidR="0046351B" w:rsidRPr="005F52F4">
        <w:rPr>
          <w:rFonts w:ascii="ＭＳ 明朝" w:eastAsia="ＭＳ 明朝" w:hAnsi="ＭＳ 明朝" w:hint="eastAsia"/>
          <w:szCs w:val="24"/>
        </w:rPr>
        <w:t>おり、</w:t>
      </w:r>
    </w:p>
    <w:p w:rsidR="009352AF" w:rsidRPr="005F52F4" w:rsidRDefault="0046351B" w:rsidP="009352AF">
      <w:pPr>
        <w:snapToGrid w:val="0"/>
        <w:ind w:firstLineChars="100" w:firstLine="210"/>
        <w:jc w:val="left"/>
        <w:rPr>
          <w:rFonts w:ascii="ＭＳ 明朝" w:eastAsia="ＭＳ 明朝" w:hAnsi="ＭＳ 明朝"/>
          <w:szCs w:val="24"/>
        </w:rPr>
      </w:pPr>
      <w:r w:rsidRPr="005F52F4">
        <w:rPr>
          <w:rFonts w:ascii="ＭＳ 明朝" w:eastAsia="ＭＳ 明朝" w:hAnsi="ＭＳ 明朝" w:hint="eastAsia"/>
          <w:szCs w:val="24"/>
        </w:rPr>
        <w:t>「文化・教養関係」では</w:t>
      </w:r>
      <w:r w:rsidR="004D5745" w:rsidRPr="005F52F4">
        <w:rPr>
          <w:rFonts w:ascii="ＭＳ 明朝" w:eastAsia="ＭＳ 明朝" w:hAnsi="ＭＳ 明朝" w:hint="eastAsia"/>
          <w:szCs w:val="24"/>
        </w:rPr>
        <w:t>4.7</w:t>
      </w:r>
      <w:r w:rsidR="009352AF" w:rsidRPr="005F52F4">
        <w:rPr>
          <w:rFonts w:ascii="ＭＳ 明朝" w:eastAsia="ＭＳ 明朝" w:hAnsi="ＭＳ 明朝" w:hint="eastAsia"/>
          <w:szCs w:val="24"/>
        </w:rPr>
        <w:t>ポイント上回っている</w:t>
      </w:r>
    </w:p>
    <w:p w:rsidR="0046351B" w:rsidRPr="005F52F4" w:rsidRDefault="009352AF" w:rsidP="0046351B">
      <w:pPr>
        <w:snapToGrid w:val="0"/>
        <w:ind w:left="210" w:hangingChars="100" w:hanging="210"/>
        <w:jc w:val="left"/>
        <w:rPr>
          <w:rFonts w:ascii="ＭＳ 明朝" w:eastAsia="ＭＳ 明朝" w:hAnsi="ＭＳ 明朝"/>
          <w:szCs w:val="24"/>
        </w:rPr>
      </w:pPr>
      <w:r w:rsidRPr="005F52F4">
        <w:rPr>
          <w:rFonts w:ascii="ＭＳ 明朝" w:eastAsia="ＭＳ 明朝" w:hAnsi="ＭＳ 明朝" w:hint="eastAsia"/>
          <w:szCs w:val="24"/>
        </w:rPr>
        <w:t>・各種学校生徒数</w:t>
      </w:r>
      <w:r w:rsidR="0046351B" w:rsidRPr="005F52F4">
        <w:rPr>
          <w:rFonts w:ascii="ＭＳ 明朝" w:eastAsia="ＭＳ 明朝" w:hAnsi="ＭＳ 明朝" w:hint="eastAsia"/>
          <w:szCs w:val="24"/>
        </w:rPr>
        <w:t>で</w:t>
      </w:r>
      <w:r w:rsidRPr="005F52F4">
        <w:rPr>
          <w:rFonts w:ascii="ＭＳ 明朝" w:eastAsia="ＭＳ 明朝" w:hAnsi="ＭＳ 明朝" w:hint="eastAsia"/>
          <w:szCs w:val="24"/>
        </w:rPr>
        <w:t>は、「予備校」</w:t>
      </w:r>
      <w:r w:rsidR="0046351B" w:rsidRPr="005F52F4">
        <w:rPr>
          <w:rFonts w:ascii="ＭＳ 明朝" w:eastAsia="ＭＳ 明朝" w:hAnsi="ＭＳ 明朝" w:hint="eastAsia"/>
          <w:szCs w:val="24"/>
        </w:rPr>
        <w:t>が全国平均を</w:t>
      </w:r>
      <w:r w:rsidR="003C66FA" w:rsidRPr="005F52F4">
        <w:rPr>
          <w:rFonts w:ascii="ＭＳ 明朝" w:eastAsia="ＭＳ 明朝" w:hAnsi="ＭＳ 明朝" w:hint="eastAsia"/>
          <w:szCs w:val="24"/>
        </w:rPr>
        <w:t>36.2</w:t>
      </w:r>
      <w:r w:rsidRPr="005F52F4">
        <w:rPr>
          <w:rFonts w:ascii="ＭＳ 明朝" w:eastAsia="ＭＳ 明朝" w:hAnsi="ＭＳ 明朝" w:hint="eastAsia"/>
          <w:szCs w:val="24"/>
        </w:rPr>
        <w:t>ポイント上回って</w:t>
      </w:r>
      <w:r w:rsidR="0046351B" w:rsidRPr="005F52F4">
        <w:rPr>
          <w:rFonts w:ascii="ＭＳ 明朝" w:eastAsia="ＭＳ 明朝" w:hAnsi="ＭＳ 明朝" w:hint="eastAsia"/>
          <w:szCs w:val="24"/>
        </w:rPr>
        <w:t>おり(*)、</w:t>
      </w:r>
    </w:p>
    <w:p w:rsidR="00B97626" w:rsidRPr="005F52F4" w:rsidRDefault="0046351B" w:rsidP="0046351B">
      <w:pPr>
        <w:snapToGrid w:val="0"/>
        <w:ind w:left="210" w:hangingChars="100" w:hanging="210"/>
        <w:jc w:val="left"/>
        <w:rPr>
          <w:rFonts w:ascii="ＭＳ 明朝" w:eastAsia="ＭＳ 明朝" w:hAnsi="ＭＳ 明朝"/>
          <w:szCs w:val="24"/>
        </w:rPr>
      </w:pPr>
      <w:r w:rsidRPr="005F52F4">
        <w:rPr>
          <w:rFonts w:ascii="ＭＳ 明朝" w:eastAsia="ＭＳ 明朝" w:hAnsi="ＭＳ 明朝" w:hint="eastAsia"/>
          <w:szCs w:val="24"/>
        </w:rPr>
        <w:t xml:space="preserve">　「外国人学校」では1.8</w:t>
      </w:r>
      <w:r w:rsidR="000D6DBB">
        <w:rPr>
          <w:rFonts w:ascii="ＭＳ 明朝" w:eastAsia="ＭＳ 明朝" w:hAnsi="ＭＳ 明朝" w:hint="eastAsia"/>
          <w:szCs w:val="24"/>
        </w:rPr>
        <w:t>ポイント上回っている</w:t>
      </w:r>
    </w:p>
    <w:p w:rsidR="009E3700" w:rsidRPr="005F52F4" w:rsidRDefault="009E3700" w:rsidP="0046351B">
      <w:pPr>
        <w:snapToGrid w:val="0"/>
        <w:ind w:left="210" w:hangingChars="100" w:hanging="210"/>
        <w:jc w:val="left"/>
        <w:rPr>
          <w:rFonts w:ascii="ＭＳ 明朝" w:eastAsia="ＭＳ 明朝" w:hAnsi="ＭＳ 明朝"/>
          <w:szCs w:val="24"/>
        </w:rPr>
      </w:pPr>
    </w:p>
    <w:p w:rsidR="009E3700" w:rsidRPr="005F52F4" w:rsidRDefault="009E3700" w:rsidP="0046351B">
      <w:pPr>
        <w:snapToGrid w:val="0"/>
        <w:ind w:left="210" w:hangingChars="100" w:hanging="210"/>
        <w:jc w:val="left"/>
        <w:rPr>
          <w:rFonts w:ascii="ＭＳ 明朝" w:eastAsia="ＭＳ 明朝" w:hAnsi="ＭＳ 明朝"/>
          <w:szCs w:val="24"/>
        </w:rPr>
      </w:pPr>
      <w:r w:rsidRPr="005F52F4">
        <w:rPr>
          <w:rFonts w:ascii="ＭＳ 明朝" w:eastAsia="ＭＳ 明朝" w:hAnsi="ＭＳ 明朝" w:hint="eastAsia"/>
          <w:szCs w:val="21"/>
        </w:rPr>
        <w:t>(*)3ページ｢利用上の注意｣を参照</w:t>
      </w:r>
    </w:p>
    <w:sectPr w:rsidR="009E3700" w:rsidRPr="005F52F4" w:rsidSect="00E3257B">
      <w:footerReference w:type="default" r:id="rId36"/>
      <w:pgSz w:w="11906" w:h="16838"/>
      <w:pgMar w:top="1134" w:right="1134" w:bottom="1134" w:left="1134" w:header="851" w:footer="227" w:gutter="0"/>
      <w:pgNumType w:fmt="numberInDash"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0BC" w:rsidRDefault="00B650BC" w:rsidP="00AF6AF5">
      <w:r>
        <w:separator/>
      </w:r>
    </w:p>
  </w:endnote>
  <w:endnote w:type="continuationSeparator" w:id="0">
    <w:p w:rsidR="00B650BC" w:rsidRDefault="00B650BC" w:rsidP="00AF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0BC" w:rsidRPr="00836A63" w:rsidRDefault="00B650BC">
    <w:pPr>
      <w:pStyle w:val="a7"/>
      <w:jc w:val="center"/>
      <w:rPr>
        <w:rFonts w:ascii="ＭＳ ゴシック" w:hAnsi="ＭＳ ゴシック"/>
      </w:rPr>
    </w:pPr>
    <w:r w:rsidRPr="00836A63">
      <w:rPr>
        <w:rFonts w:ascii="ＭＳ ゴシック" w:hAnsi="ＭＳ ゴシック"/>
      </w:rPr>
      <w:fldChar w:fldCharType="begin"/>
    </w:r>
    <w:r w:rsidRPr="00836A63">
      <w:rPr>
        <w:rFonts w:ascii="ＭＳ ゴシック" w:hAnsi="ＭＳ ゴシック"/>
      </w:rPr>
      <w:instrText>PAGE   \* MERGEFORMAT</w:instrText>
    </w:r>
    <w:r w:rsidRPr="00836A63">
      <w:rPr>
        <w:rFonts w:ascii="ＭＳ ゴシック" w:hAnsi="ＭＳ ゴシック"/>
      </w:rPr>
      <w:fldChar w:fldCharType="separate"/>
    </w:r>
    <w:r w:rsidR="00F506D8" w:rsidRPr="00F506D8">
      <w:rPr>
        <w:rFonts w:ascii="ＭＳ ゴシック" w:hAnsi="ＭＳ ゴシック"/>
        <w:noProof/>
        <w:lang w:val="ja-JP"/>
      </w:rPr>
      <w:t>-</w:t>
    </w:r>
    <w:r w:rsidR="00F506D8">
      <w:rPr>
        <w:rFonts w:ascii="ＭＳ ゴシック" w:hAnsi="ＭＳ ゴシック"/>
        <w:noProof/>
      </w:rPr>
      <w:t xml:space="preserve"> 5 -</w:t>
    </w:r>
    <w:r w:rsidRPr="00836A63">
      <w:rPr>
        <w:rFonts w:ascii="ＭＳ ゴシック" w:hAnsi="ＭＳ ゴシック"/>
      </w:rPr>
      <w:fldChar w:fldCharType="end"/>
    </w:r>
  </w:p>
  <w:p w:rsidR="00B650BC" w:rsidRDefault="00B650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0BC" w:rsidRDefault="00B650BC" w:rsidP="00AF6AF5">
      <w:r>
        <w:separator/>
      </w:r>
    </w:p>
  </w:footnote>
  <w:footnote w:type="continuationSeparator" w:id="0">
    <w:p w:rsidR="00B650BC" w:rsidRDefault="00B650BC" w:rsidP="00AF6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31230"/>
    <w:multiLevelType w:val="hybridMultilevel"/>
    <w:tmpl w:val="08B68EC8"/>
    <w:lvl w:ilvl="0" w:tplc="AB9633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HorizontalSpacing w:val="105"/>
  <w:displayHorizontalDrawingGridEvery w:val="3"/>
  <w:displayVerticalDrawingGridEvery w:val="2"/>
  <w:characterSpacingControl w:val="compressPunctuation"/>
  <w:hdrShapeDefaults>
    <o:shapedefaults v:ext="edit" spidmax="82945" style="mso-position-horizontal-relative:margin" fill="f" fillcolor="white" stroke="f">
      <v:fill color="white" on="f"/>
      <v:stroke on="f"/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D1B"/>
    <w:rsid w:val="00000131"/>
    <w:rsid w:val="000017CE"/>
    <w:rsid w:val="00002A39"/>
    <w:rsid w:val="00003FDA"/>
    <w:rsid w:val="00004266"/>
    <w:rsid w:val="00004EF2"/>
    <w:rsid w:val="00007B6A"/>
    <w:rsid w:val="000105C1"/>
    <w:rsid w:val="000126F8"/>
    <w:rsid w:val="00014AEE"/>
    <w:rsid w:val="00014B2D"/>
    <w:rsid w:val="00015214"/>
    <w:rsid w:val="00015874"/>
    <w:rsid w:val="000239F9"/>
    <w:rsid w:val="00026E4D"/>
    <w:rsid w:val="00030F2E"/>
    <w:rsid w:val="00035CD1"/>
    <w:rsid w:val="00036B1D"/>
    <w:rsid w:val="00037CD3"/>
    <w:rsid w:val="00041249"/>
    <w:rsid w:val="00042ABC"/>
    <w:rsid w:val="0004350B"/>
    <w:rsid w:val="0005237F"/>
    <w:rsid w:val="000531A9"/>
    <w:rsid w:val="000533A5"/>
    <w:rsid w:val="00064E3F"/>
    <w:rsid w:val="000652DC"/>
    <w:rsid w:val="00072CFE"/>
    <w:rsid w:val="00074ED3"/>
    <w:rsid w:val="0007539E"/>
    <w:rsid w:val="00080218"/>
    <w:rsid w:val="0008265F"/>
    <w:rsid w:val="00083938"/>
    <w:rsid w:val="00084013"/>
    <w:rsid w:val="00084455"/>
    <w:rsid w:val="00084A59"/>
    <w:rsid w:val="00086A74"/>
    <w:rsid w:val="000917D3"/>
    <w:rsid w:val="00091B1C"/>
    <w:rsid w:val="000954DA"/>
    <w:rsid w:val="00096240"/>
    <w:rsid w:val="000978C9"/>
    <w:rsid w:val="00097D09"/>
    <w:rsid w:val="000A3DD7"/>
    <w:rsid w:val="000A4DF0"/>
    <w:rsid w:val="000B465E"/>
    <w:rsid w:val="000B5413"/>
    <w:rsid w:val="000B620D"/>
    <w:rsid w:val="000D20F4"/>
    <w:rsid w:val="000D3CB2"/>
    <w:rsid w:val="000D4AEC"/>
    <w:rsid w:val="000D4D78"/>
    <w:rsid w:val="000D5DB7"/>
    <w:rsid w:val="000D6DBB"/>
    <w:rsid w:val="000E0AC9"/>
    <w:rsid w:val="000E2A62"/>
    <w:rsid w:val="000E414F"/>
    <w:rsid w:val="000F0785"/>
    <w:rsid w:val="000F0EE3"/>
    <w:rsid w:val="000F21FD"/>
    <w:rsid w:val="000F35DC"/>
    <w:rsid w:val="000F4C06"/>
    <w:rsid w:val="00100336"/>
    <w:rsid w:val="00103175"/>
    <w:rsid w:val="00104293"/>
    <w:rsid w:val="001057E7"/>
    <w:rsid w:val="001060CF"/>
    <w:rsid w:val="00107814"/>
    <w:rsid w:val="00110017"/>
    <w:rsid w:val="00112440"/>
    <w:rsid w:val="00112885"/>
    <w:rsid w:val="00112F14"/>
    <w:rsid w:val="001226F3"/>
    <w:rsid w:val="0012280E"/>
    <w:rsid w:val="00123FED"/>
    <w:rsid w:val="00124531"/>
    <w:rsid w:val="00125840"/>
    <w:rsid w:val="00131832"/>
    <w:rsid w:val="00131A81"/>
    <w:rsid w:val="0013255C"/>
    <w:rsid w:val="0014528C"/>
    <w:rsid w:val="00147A55"/>
    <w:rsid w:val="00150B3B"/>
    <w:rsid w:val="0015187C"/>
    <w:rsid w:val="00151F90"/>
    <w:rsid w:val="00155A63"/>
    <w:rsid w:val="00155AD3"/>
    <w:rsid w:val="00155B89"/>
    <w:rsid w:val="001569D6"/>
    <w:rsid w:val="00157300"/>
    <w:rsid w:val="001575B0"/>
    <w:rsid w:val="00161F7A"/>
    <w:rsid w:val="001634FC"/>
    <w:rsid w:val="00163B64"/>
    <w:rsid w:val="0016481B"/>
    <w:rsid w:val="001649C4"/>
    <w:rsid w:val="00167A3F"/>
    <w:rsid w:val="00171C3A"/>
    <w:rsid w:val="00174600"/>
    <w:rsid w:val="0017593B"/>
    <w:rsid w:val="0017712C"/>
    <w:rsid w:val="00177284"/>
    <w:rsid w:val="00180FF3"/>
    <w:rsid w:val="001832B3"/>
    <w:rsid w:val="00190453"/>
    <w:rsid w:val="00190879"/>
    <w:rsid w:val="00191376"/>
    <w:rsid w:val="00192754"/>
    <w:rsid w:val="001A011F"/>
    <w:rsid w:val="001A0D99"/>
    <w:rsid w:val="001A2D92"/>
    <w:rsid w:val="001A38FE"/>
    <w:rsid w:val="001A3FB7"/>
    <w:rsid w:val="001B0388"/>
    <w:rsid w:val="001B0F79"/>
    <w:rsid w:val="001B197F"/>
    <w:rsid w:val="001B2927"/>
    <w:rsid w:val="001B4365"/>
    <w:rsid w:val="001B7B0B"/>
    <w:rsid w:val="001C196A"/>
    <w:rsid w:val="001C1DCF"/>
    <w:rsid w:val="001C38ED"/>
    <w:rsid w:val="001C4A99"/>
    <w:rsid w:val="001D24F8"/>
    <w:rsid w:val="001D3168"/>
    <w:rsid w:val="001D3E97"/>
    <w:rsid w:val="001D7F61"/>
    <w:rsid w:val="001E0968"/>
    <w:rsid w:val="001E1379"/>
    <w:rsid w:val="001E1BB1"/>
    <w:rsid w:val="001E3398"/>
    <w:rsid w:val="001E40C5"/>
    <w:rsid w:val="001E56C8"/>
    <w:rsid w:val="001E6336"/>
    <w:rsid w:val="001F1387"/>
    <w:rsid w:val="001F1B63"/>
    <w:rsid w:val="001F25F1"/>
    <w:rsid w:val="001F46E0"/>
    <w:rsid w:val="001F4E8D"/>
    <w:rsid w:val="001F66C1"/>
    <w:rsid w:val="002001FE"/>
    <w:rsid w:val="002003CA"/>
    <w:rsid w:val="002013EF"/>
    <w:rsid w:val="002032BC"/>
    <w:rsid w:val="002032FE"/>
    <w:rsid w:val="00203BC3"/>
    <w:rsid w:val="00210A03"/>
    <w:rsid w:val="0021244D"/>
    <w:rsid w:val="002134C9"/>
    <w:rsid w:val="00216034"/>
    <w:rsid w:val="00222228"/>
    <w:rsid w:val="00222AAE"/>
    <w:rsid w:val="00225F96"/>
    <w:rsid w:val="00226CC7"/>
    <w:rsid w:val="00227384"/>
    <w:rsid w:val="0023021B"/>
    <w:rsid w:val="00231C3F"/>
    <w:rsid w:val="002323CD"/>
    <w:rsid w:val="00232E34"/>
    <w:rsid w:val="00233C7D"/>
    <w:rsid w:val="00233FA0"/>
    <w:rsid w:val="00234EAD"/>
    <w:rsid w:val="00235584"/>
    <w:rsid w:val="002360B1"/>
    <w:rsid w:val="002374E0"/>
    <w:rsid w:val="00237638"/>
    <w:rsid w:val="0023773D"/>
    <w:rsid w:val="002418EF"/>
    <w:rsid w:val="002427C2"/>
    <w:rsid w:val="0024300D"/>
    <w:rsid w:val="00243842"/>
    <w:rsid w:val="002442BA"/>
    <w:rsid w:val="00245167"/>
    <w:rsid w:val="0024613E"/>
    <w:rsid w:val="002472B0"/>
    <w:rsid w:val="00251D10"/>
    <w:rsid w:val="002524F5"/>
    <w:rsid w:val="00254A69"/>
    <w:rsid w:val="00262B28"/>
    <w:rsid w:val="00263A84"/>
    <w:rsid w:val="00267751"/>
    <w:rsid w:val="00277762"/>
    <w:rsid w:val="00280A1B"/>
    <w:rsid w:val="00281D45"/>
    <w:rsid w:val="002860CC"/>
    <w:rsid w:val="00287544"/>
    <w:rsid w:val="0029016F"/>
    <w:rsid w:val="002913DB"/>
    <w:rsid w:val="00292866"/>
    <w:rsid w:val="00293876"/>
    <w:rsid w:val="00293A0D"/>
    <w:rsid w:val="00296013"/>
    <w:rsid w:val="00296E6A"/>
    <w:rsid w:val="00297B3A"/>
    <w:rsid w:val="002A21B9"/>
    <w:rsid w:val="002A7156"/>
    <w:rsid w:val="002A741A"/>
    <w:rsid w:val="002B0A79"/>
    <w:rsid w:val="002B3BD3"/>
    <w:rsid w:val="002B407C"/>
    <w:rsid w:val="002B7166"/>
    <w:rsid w:val="002C2AE3"/>
    <w:rsid w:val="002C32FD"/>
    <w:rsid w:val="002C3A95"/>
    <w:rsid w:val="002C4665"/>
    <w:rsid w:val="002C7005"/>
    <w:rsid w:val="002C7BFB"/>
    <w:rsid w:val="002C7E7D"/>
    <w:rsid w:val="002C7FA2"/>
    <w:rsid w:val="002D1A87"/>
    <w:rsid w:val="002D37D7"/>
    <w:rsid w:val="002D454C"/>
    <w:rsid w:val="002D731F"/>
    <w:rsid w:val="002E4885"/>
    <w:rsid w:val="002E55FA"/>
    <w:rsid w:val="002F167B"/>
    <w:rsid w:val="002F327C"/>
    <w:rsid w:val="002F3BBE"/>
    <w:rsid w:val="002F4A60"/>
    <w:rsid w:val="002F5CE4"/>
    <w:rsid w:val="002F6D26"/>
    <w:rsid w:val="002F6E8F"/>
    <w:rsid w:val="002F7B18"/>
    <w:rsid w:val="003003FB"/>
    <w:rsid w:val="00301436"/>
    <w:rsid w:val="0030227D"/>
    <w:rsid w:val="00302A2D"/>
    <w:rsid w:val="003041F7"/>
    <w:rsid w:val="00305862"/>
    <w:rsid w:val="00312943"/>
    <w:rsid w:val="00312BF5"/>
    <w:rsid w:val="00314362"/>
    <w:rsid w:val="0031690E"/>
    <w:rsid w:val="00317B16"/>
    <w:rsid w:val="00322C73"/>
    <w:rsid w:val="00323A8B"/>
    <w:rsid w:val="003240ED"/>
    <w:rsid w:val="00324280"/>
    <w:rsid w:val="00324F39"/>
    <w:rsid w:val="0032609F"/>
    <w:rsid w:val="00330240"/>
    <w:rsid w:val="00330D39"/>
    <w:rsid w:val="00331C85"/>
    <w:rsid w:val="00332B04"/>
    <w:rsid w:val="00333CF8"/>
    <w:rsid w:val="00335A27"/>
    <w:rsid w:val="00335A39"/>
    <w:rsid w:val="00336242"/>
    <w:rsid w:val="00336A10"/>
    <w:rsid w:val="003402D1"/>
    <w:rsid w:val="00342753"/>
    <w:rsid w:val="00346278"/>
    <w:rsid w:val="00351EE9"/>
    <w:rsid w:val="00352D02"/>
    <w:rsid w:val="003533BC"/>
    <w:rsid w:val="003568DF"/>
    <w:rsid w:val="00361128"/>
    <w:rsid w:val="00361939"/>
    <w:rsid w:val="0036234F"/>
    <w:rsid w:val="00363470"/>
    <w:rsid w:val="00366375"/>
    <w:rsid w:val="0037076A"/>
    <w:rsid w:val="00375860"/>
    <w:rsid w:val="00375C9A"/>
    <w:rsid w:val="00377CB8"/>
    <w:rsid w:val="0038034B"/>
    <w:rsid w:val="00380646"/>
    <w:rsid w:val="0038171E"/>
    <w:rsid w:val="0038325E"/>
    <w:rsid w:val="0038424E"/>
    <w:rsid w:val="003878AE"/>
    <w:rsid w:val="003918E7"/>
    <w:rsid w:val="00393E0C"/>
    <w:rsid w:val="0039553A"/>
    <w:rsid w:val="00397D99"/>
    <w:rsid w:val="003A0B70"/>
    <w:rsid w:val="003A12F4"/>
    <w:rsid w:val="003A363A"/>
    <w:rsid w:val="003B3188"/>
    <w:rsid w:val="003B6ADE"/>
    <w:rsid w:val="003B7E29"/>
    <w:rsid w:val="003C66FA"/>
    <w:rsid w:val="003C7379"/>
    <w:rsid w:val="003E09CA"/>
    <w:rsid w:val="003E36DD"/>
    <w:rsid w:val="003E5207"/>
    <w:rsid w:val="003E5941"/>
    <w:rsid w:val="003E73D5"/>
    <w:rsid w:val="003F2106"/>
    <w:rsid w:val="003F24C0"/>
    <w:rsid w:val="004007E9"/>
    <w:rsid w:val="0040131A"/>
    <w:rsid w:val="00402460"/>
    <w:rsid w:val="00404F1D"/>
    <w:rsid w:val="00412FD2"/>
    <w:rsid w:val="00414327"/>
    <w:rsid w:val="00414B29"/>
    <w:rsid w:val="004208A4"/>
    <w:rsid w:val="004232B2"/>
    <w:rsid w:val="00424D88"/>
    <w:rsid w:val="00427115"/>
    <w:rsid w:val="0042747C"/>
    <w:rsid w:val="00430142"/>
    <w:rsid w:val="00430438"/>
    <w:rsid w:val="00430EF4"/>
    <w:rsid w:val="004328D4"/>
    <w:rsid w:val="004341E1"/>
    <w:rsid w:val="00434C99"/>
    <w:rsid w:val="00440484"/>
    <w:rsid w:val="004444A2"/>
    <w:rsid w:val="00445215"/>
    <w:rsid w:val="004518B2"/>
    <w:rsid w:val="0045219E"/>
    <w:rsid w:val="00452575"/>
    <w:rsid w:val="004532CA"/>
    <w:rsid w:val="004567A2"/>
    <w:rsid w:val="004617EE"/>
    <w:rsid w:val="00461989"/>
    <w:rsid w:val="0046351B"/>
    <w:rsid w:val="00465B1D"/>
    <w:rsid w:val="00472299"/>
    <w:rsid w:val="00472B78"/>
    <w:rsid w:val="0047384C"/>
    <w:rsid w:val="00473C3F"/>
    <w:rsid w:val="00475A49"/>
    <w:rsid w:val="0048175A"/>
    <w:rsid w:val="00483293"/>
    <w:rsid w:val="00484C80"/>
    <w:rsid w:val="004A159B"/>
    <w:rsid w:val="004A26B1"/>
    <w:rsid w:val="004A2F14"/>
    <w:rsid w:val="004B4CCD"/>
    <w:rsid w:val="004B6FF5"/>
    <w:rsid w:val="004C1AE7"/>
    <w:rsid w:val="004C2E03"/>
    <w:rsid w:val="004C4D34"/>
    <w:rsid w:val="004C6653"/>
    <w:rsid w:val="004D01C8"/>
    <w:rsid w:val="004D27BF"/>
    <w:rsid w:val="004D5745"/>
    <w:rsid w:val="004D67B5"/>
    <w:rsid w:val="004D7193"/>
    <w:rsid w:val="004E2DB8"/>
    <w:rsid w:val="004E7FB2"/>
    <w:rsid w:val="004F0285"/>
    <w:rsid w:val="004F07E5"/>
    <w:rsid w:val="004F0BE8"/>
    <w:rsid w:val="004F253D"/>
    <w:rsid w:val="004F319A"/>
    <w:rsid w:val="004F5661"/>
    <w:rsid w:val="004F604D"/>
    <w:rsid w:val="00510CC3"/>
    <w:rsid w:val="00511D85"/>
    <w:rsid w:val="00513F99"/>
    <w:rsid w:val="005163A4"/>
    <w:rsid w:val="00517CC5"/>
    <w:rsid w:val="00521E91"/>
    <w:rsid w:val="00525150"/>
    <w:rsid w:val="005251F2"/>
    <w:rsid w:val="00527B81"/>
    <w:rsid w:val="00532673"/>
    <w:rsid w:val="005340A9"/>
    <w:rsid w:val="00535160"/>
    <w:rsid w:val="005372AE"/>
    <w:rsid w:val="005418E0"/>
    <w:rsid w:val="00544649"/>
    <w:rsid w:val="00544F51"/>
    <w:rsid w:val="00546593"/>
    <w:rsid w:val="00546AE8"/>
    <w:rsid w:val="00550A32"/>
    <w:rsid w:val="00552E1E"/>
    <w:rsid w:val="00554063"/>
    <w:rsid w:val="00554B1C"/>
    <w:rsid w:val="00555FAB"/>
    <w:rsid w:val="0056024A"/>
    <w:rsid w:val="005604E6"/>
    <w:rsid w:val="005625BC"/>
    <w:rsid w:val="0056298C"/>
    <w:rsid w:val="005655FC"/>
    <w:rsid w:val="0056678E"/>
    <w:rsid w:val="00566BAC"/>
    <w:rsid w:val="00570767"/>
    <w:rsid w:val="0057127B"/>
    <w:rsid w:val="00572743"/>
    <w:rsid w:val="005739C5"/>
    <w:rsid w:val="00574544"/>
    <w:rsid w:val="00574715"/>
    <w:rsid w:val="00574991"/>
    <w:rsid w:val="00574C42"/>
    <w:rsid w:val="00575AE4"/>
    <w:rsid w:val="00580977"/>
    <w:rsid w:val="005825B2"/>
    <w:rsid w:val="00583115"/>
    <w:rsid w:val="00586020"/>
    <w:rsid w:val="00587A26"/>
    <w:rsid w:val="00595FDD"/>
    <w:rsid w:val="00596B8B"/>
    <w:rsid w:val="00596E9D"/>
    <w:rsid w:val="005974B0"/>
    <w:rsid w:val="005A4616"/>
    <w:rsid w:val="005A4661"/>
    <w:rsid w:val="005A538E"/>
    <w:rsid w:val="005A5A35"/>
    <w:rsid w:val="005B1322"/>
    <w:rsid w:val="005B3953"/>
    <w:rsid w:val="005B5B4E"/>
    <w:rsid w:val="005B677B"/>
    <w:rsid w:val="005C01AD"/>
    <w:rsid w:val="005C07D4"/>
    <w:rsid w:val="005C2F3F"/>
    <w:rsid w:val="005C6434"/>
    <w:rsid w:val="005D3F85"/>
    <w:rsid w:val="005D42D8"/>
    <w:rsid w:val="005D42DC"/>
    <w:rsid w:val="005D5FDC"/>
    <w:rsid w:val="005D6FA8"/>
    <w:rsid w:val="005D7389"/>
    <w:rsid w:val="005D7736"/>
    <w:rsid w:val="005D7E4A"/>
    <w:rsid w:val="005E067C"/>
    <w:rsid w:val="005E0A20"/>
    <w:rsid w:val="005E3D72"/>
    <w:rsid w:val="005F0C20"/>
    <w:rsid w:val="005F52F4"/>
    <w:rsid w:val="005F5432"/>
    <w:rsid w:val="006007B5"/>
    <w:rsid w:val="006008E1"/>
    <w:rsid w:val="00603CFF"/>
    <w:rsid w:val="00605BD0"/>
    <w:rsid w:val="006067C7"/>
    <w:rsid w:val="00607105"/>
    <w:rsid w:val="00612264"/>
    <w:rsid w:val="00614300"/>
    <w:rsid w:val="006144F3"/>
    <w:rsid w:val="00614D99"/>
    <w:rsid w:val="00616F30"/>
    <w:rsid w:val="00621180"/>
    <w:rsid w:val="0062390C"/>
    <w:rsid w:val="00623F81"/>
    <w:rsid w:val="00626F02"/>
    <w:rsid w:val="006304E2"/>
    <w:rsid w:val="00631ED0"/>
    <w:rsid w:val="00636AFD"/>
    <w:rsid w:val="00651430"/>
    <w:rsid w:val="006525F8"/>
    <w:rsid w:val="00653086"/>
    <w:rsid w:val="0065340C"/>
    <w:rsid w:val="00653967"/>
    <w:rsid w:val="00655836"/>
    <w:rsid w:val="00657B29"/>
    <w:rsid w:val="00657F7E"/>
    <w:rsid w:val="00664E1B"/>
    <w:rsid w:val="006657CA"/>
    <w:rsid w:val="00666BC2"/>
    <w:rsid w:val="0067607B"/>
    <w:rsid w:val="006809C4"/>
    <w:rsid w:val="00681989"/>
    <w:rsid w:val="00697E9C"/>
    <w:rsid w:val="006A53CD"/>
    <w:rsid w:val="006A68C9"/>
    <w:rsid w:val="006B4970"/>
    <w:rsid w:val="006B5901"/>
    <w:rsid w:val="006B5FA1"/>
    <w:rsid w:val="006C3525"/>
    <w:rsid w:val="006C5125"/>
    <w:rsid w:val="006C5C3B"/>
    <w:rsid w:val="006D1C21"/>
    <w:rsid w:val="006D2109"/>
    <w:rsid w:val="006D5577"/>
    <w:rsid w:val="006D70FB"/>
    <w:rsid w:val="006D7AFC"/>
    <w:rsid w:val="006E144E"/>
    <w:rsid w:val="006E38FB"/>
    <w:rsid w:val="006E5AEE"/>
    <w:rsid w:val="006F0152"/>
    <w:rsid w:val="006F35DC"/>
    <w:rsid w:val="006F3A20"/>
    <w:rsid w:val="006F4640"/>
    <w:rsid w:val="006F710C"/>
    <w:rsid w:val="007002F6"/>
    <w:rsid w:val="007016F5"/>
    <w:rsid w:val="00702B3C"/>
    <w:rsid w:val="00705EA8"/>
    <w:rsid w:val="007064F0"/>
    <w:rsid w:val="0071084A"/>
    <w:rsid w:val="0071157E"/>
    <w:rsid w:val="00714823"/>
    <w:rsid w:val="00717B74"/>
    <w:rsid w:val="0072063F"/>
    <w:rsid w:val="00722F08"/>
    <w:rsid w:val="00725869"/>
    <w:rsid w:val="007271B6"/>
    <w:rsid w:val="00727C15"/>
    <w:rsid w:val="00730B6E"/>
    <w:rsid w:val="00735CD4"/>
    <w:rsid w:val="00736316"/>
    <w:rsid w:val="0074375E"/>
    <w:rsid w:val="00743F11"/>
    <w:rsid w:val="007516A0"/>
    <w:rsid w:val="007518A5"/>
    <w:rsid w:val="00754185"/>
    <w:rsid w:val="00754467"/>
    <w:rsid w:val="00754A01"/>
    <w:rsid w:val="00761D08"/>
    <w:rsid w:val="007635C0"/>
    <w:rsid w:val="00764399"/>
    <w:rsid w:val="00764565"/>
    <w:rsid w:val="00771383"/>
    <w:rsid w:val="007742AE"/>
    <w:rsid w:val="0077484F"/>
    <w:rsid w:val="00774B04"/>
    <w:rsid w:val="00774BB3"/>
    <w:rsid w:val="00780FAF"/>
    <w:rsid w:val="007817EE"/>
    <w:rsid w:val="00782524"/>
    <w:rsid w:val="0078269E"/>
    <w:rsid w:val="007828B2"/>
    <w:rsid w:val="00784373"/>
    <w:rsid w:val="00785EF7"/>
    <w:rsid w:val="00786241"/>
    <w:rsid w:val="00793F32"/>
    <w:rsid w:val="007975C0"/>
    <w:rsid w:val="00797BB7"/>
    <w:rsid w:val="007A1EE1"/>
    <w:rsid w:val="007A1EF6"/>
    <w:rsid w:val="007A2016"/>
    <w:rsid w:val="007A5CF8"/>
    <w:rsid w:val="007B277D"/>
    <w:rsid w:val="007B28EE"/>
    <w:rsid w:val="007B3A77"/>
    <w:rsid w:val="007B3EDC"/>
    <w:rsid w:val="007B4A8B"/>
    <w:rsid w:val="007B4C17"/>
    <w:rsid w:val="007B5358"/>
    <w:rsid w:val="007B5E2C"/>
    <w:rsid w:val="007B6E01"/>
    <w:rsid w:val="007B7104"/>
    <w:rsid w:val="007C22AE"/>
    <w:rsid w:val="007C5274"/>
    <w:rsid w:val="007C5DD3"/>
    <w:rsid w:val="007C6620"/>
    <w:rsid w:val="007D73A6"/>
    <w:rsid w:val="007E048E"/>
    <w:rsid w:val="007E11FC"/>
    <w:rsid w:val="007E41FB"/>
    <w:rsid w:val="007E6315"/>
    <w:rsid w:val="007F138C"/>
    <w:rsid w:val="007F235D"/>
    <w:rsid w:val="007F4799"/>
    <w:rsid w:val="007F5E15"/>
    <w:rsid w:val="0080218A"/>
    <w:rsid w:val="00802DAB"/>
    <w:rsid w:val="00802E4E"/>
    <w:rsid w:val="008117B6"/>
    <w:rsid w:val="008119CF"/>
    <w:rsid w:val="00813276"/>
    <w:rsid w:val="008138D1"/>
    <w:rsid w:val="00816F31"/>
    <w:rsid w:val="008211BA"/>
    <w:rsid w:val="008225B4"/>
    <w:rsid w:val="00822FC3"/>
    <w:rsid w:val="0082620D"/>
    <w:rsid w:val="00831981"/>
    <w:rsid w:val="00832BCE"/>
    <w:rsid w:val="00836A63"/>
    <w:rsid w:val="0083731F"/>
    <w:rsid w:val="00841658"/>
    <w:rsid w:val="00841977"/>
    <w:rsid w:val="00841A89"/>
    <w:rsid w:val="00850D61"/>
    <w:rsid w:val="00851837"/>
    <w:rsid w:val="00853E69"/>
    <w:rsid w:val="00856201"/>
    <w:rsid w:val="00857978"/>
    <w:rsid w:val="00861B0C"/>
    <w:rsid w:val="008769E4"/>
    <w:rsid w:val="00880C98"/>
    <w:rsid w:val="00882A68"/>
    <w:rsid w:val="00883603"/>
    <w:rsid w:val="00884255"/>
    <w:rsid w:val="008902D0"/>
    <w:rsid w:val="008914BD"/>
    <w:rsid w:val="00892F03"/>
    <w:rsid w:val="00893BC3"/>
    <w:rsid w:val="008957D4"/>
    <w:rsid w:val="00896547"/>
    <w:rsid w:val="00897136"/>
    <w:rsid w:val="00897485"/>
    <w:rsid w:val="008A0E8B"/>
    <w:rsid w:val="008A2157"/>
    <w:rsid w:val="008A7120"/>
    <w:rsid w:val="008B093E"/>
    <w:rsid w:val="008B1CB6"/>
    <w:rsid w:val="008B2266"/>
    <w:rsid w:val="008B4E81"/>
    <w:rsid w:val="008B5BFD"/>
    <w:rsid w:val="008C0A9C"/>
    <w:rsid w:val="008C0D2C"/>
    <w:rsid w:val="008C6061"/>
    <w:rsid w:val="008C67A6"/>
    <w:rsid w:val="008C7159"/>
    <w:rsid w:val="008D088B"/>
    <w:rsid w:val="008D3309"/>
    <w:rsid w:val="008E027B"/>
    <w:rsid w:val="008F0172"/>
    <w:rsid w:val="008F0A27"/>
    <w:rsid w:val="008F14E5"/>
    <w:rsid w:val="008F7C43"/>
    <w:rsid w:val="009011C7"/>
    <w:rsid w:val="00902901"/>
    <w:rsid w:val="00903478"/>
    <w:rsid w:val="00904FCC"/>
    <w:rsid w:val="00907152"/>
    <w:rsid w:val="00907909"/>
    <w:rsid w:val="00910A8E"/>
    <w:rsid w:val="00912459"/>
    <w:rsid w:val="00916594"/>
    <w:rsid w:val="00916D86"/>
    <w:rsid w:val="009213F8"/>
    <w:rsid w:val="0092225E"/>
    <w:rsid w:val="00924DDF"/>
    <w:rsid w:val="0093395B"/>
    <w:rsid w:val="00933F37"/>
    <w:rsid w:val="009352AF"/>
    <w:rsid w:val="00936C0B"/>
    <w:rsid w:val="00936D23"/>
    <w:rsid w:val="00936EC3"/>
    <w:rsid w:val="00937C61"/>
    <w:rsid w:val="0094235F"/>
    <w:rsid w:val="00954B27"/>
    <w:rsid w:val="009559E1"/>
    <w:rsid w:val="00962B89"/>
    <w:rsid w:val="00962CF1"/>
    <w:rsid w:val="00964275"/>
    <w:rsid w:val="00964F7E"/>
    <w:rsid w:val="00976250"/>
    <w:rsid w:val="00977B33"/>
    <w:rsid w:val="00981B41"/>
    <w:rsid w:val="00982407"/>
    <w:rsid w:val="009835DE"/>
    <w:rsid w:val="0098377C"/>
    <w:rsid w:val="0098578A"/>
    <w:rsid w:val="00990B78"/>
    <w:rsid w:val="00994A02"/>
    <w:rsid w:val="009A1382"/>
    <w:rsid w:val="009A1F04"/>
    <w:rsid w:val="009A24FA"/>
    <w:rsid w:val="009A566E"/>
    <w:rsid w:val="009A5EBC"/>
    <w:rsid w:val="009A7ECF"/>
    <w:rsid w:val="009C2AF5"/>
    <w:rsid w:val="009C390A"/>
    <w:rsid w:val="009C79FF"/>
    <w:rsid w:val="009C7E10"/>
    <w:rsid w:val="009D0ABB"/>
    <w:rsid w:val="009D3D11"/>
    <w:rsid w:val="009D5939"/>
    <w:rsid w:val="009D7956"/>
    <w:rsid w:val="009E3700"/>
    <w:rsid w:val="009E414F"/>
    <w:rsid w:val="009F13F1"/>
    <w:rsid w:val="009F1709"/>
    <w:rsid w:val="009F277C"/>
    <w:rsid w:val="009F2CE1"/>
    <w:rsid w:val="009F2FC4"/>
    <w:rsid w:val="009F6B09"/>
    <w:rsid w:val="00A01269"/>
    <w:rsid w:val="00A066AA"/>
    <w:rsid w:val="00A1243E"/>
    <w:rsid w:val="00A129AA"/>
    <w:rsid w:val="00A12D9D"/>
    <w:rsid w:val="00A15702"/>
    <w:rsid w:val="00A23BD2"/>
    <w:rsid w:val="00A2426F"/>
    <w:rsid w:val="00A251CC"/>
    <w:rsid w:val="00A256C5"/>
    <w:rsid w:val="00A26227"/>
    <w:rsid w:val="00A32D80"/>
    <w:rsid w:val="00A35533"/>
    <w:rsid w:val="00A37C59"/>
    <w:rsid w:val="00A40342"/>
    <w:rsid w:val="00A40B47"/>
    <w:rsid w:val="00A43199"/>
    <w:rsid w:val="00A45898"/>
    <w:rsid w:val="00A45F05"/>
    <w:rsid w:val="00A47EA5"/>
    <w:rsid w:val="00A52A4C"/>
    <w:rsid w:val="00A53338"/>
    <w:rsid w:val="00A53EB0"/>
    <w:rsid w:val="00A5507B"/>
    <w:rsid w:val="00A56B8A"/>
    <w:rsid w:val="00A56BAE"/>
    <w:rsid w:val="00A636B7"/>
    <w:rsid w:val="00A63D7B"/>
    <w:rsid w:val="00A7111C"/>
    <w:rsid w:val="00A753E8"/>
    <w:rsid w:val="00A83EE9"/>
    <w:rsid w:val="00A84F03"/>
    <w:rsid w:val="00A86D9B"/>
    <w:rsid w:val="00A901FB"/>
    <w:rsid w:val="00A928F3"/>
    <w:rsid w:val="00A9413D"/>
    <w:rsid w:val="00A94FB3"/>
    <w:rsid w:val="00A959E2"/>
    <w:rsid w:val="00A977BA"/>
    <w:rsid w:val="00A97912"/>
    <w:rsid w:val="00AA00CD"/>
    <w:rsid w:val="00AA2724"/>
    <w:rsid w:val="00AA4271"/>
    <w:rsid w:val="00AB1D3A"/>
    <w:rsid w:val="00AB34DF"/>
    <w:rsid w:val="00AB7715"/>
    <w:rsid w:val="00AC0D03"/>
    <w:rsid w:val="00AC146C"/>
    <w:rsid w:val="00AC2A36"/>
    <w:rsid w:val="00AC2D29"/>
    <w:rsid w:val="00AC3BD6"/>
    <w:rsid w:val="00AC4F88"/>
    <w:rsid w:val="00AD1652"/>
    <w:rsid w:val="00AD31F3"/>
    <w:rsid w:val="00AD4177"/>
    <w:rsid w:val="00AD6573"/>
    <w:rsid w:val="00AE239D"/>
    <w:rsid w:val="00AE30C6"/>
    <w:rsid w:val="00AE3E15"/>
    <w:rsid w:val="00AE5097"/>
    <w:rsid w:val="00AF2323"/>
    <w:rsid w:val="00AF3A76"/>
    <w:rsid w:val="00AF6AF5"/>
    <w:rsid w:val="00B00142"/>
    <w:rsid w:val="00B0275F"/>
    <w:rsid w:val="00B03840"/>
    <w:rsid w:val="00B0792C"/>
    <w:rsid w:val="00B123FD"/>
    <w:rsid w:val="00B12E3D"/>
    <w:rsid w:val="00B13A8B"/>
    <w:rsid w:val="00B15CB3"/>
    <w:rsid w:val="00B16BDB"/>
    <w:rsid w:val="00B20E42"/>
    <w:rsid w:val="00B23196"/>
    <w:rsid w:val="00B238B9"/>
    <w:rsid w:val="00B25BB2"/>
    <w:rsid w:val="00B335D6"/>
    <w:rsid w:val="00B34C35"/>
    <w:rsid w:val="00B358F6"/>
    <w:rsid w:val="00B372DA"/>
    <w:rsid w:val="00B404A4"/>
    <w:rsid w:val="00B42A6B"/>
    <w:rsid w:val="00B47356"/>
    <w:rsid w:val="00B479BB"/>
    <w:rsid w:val="00B50E20"/>
    <w:rsid w:val="00B53C02"/>
    <w:rsid w:val="00B54510"/>
    <w:rsid w:val="00B60253"/>
    <w:rsid w:val="00B62AE8"/>
    <w:rsid w:val="00B650BC"/>
    <w:rsid w:val="00B66696"/>
    <w:rsid w:val="00B72223"/>
    <w:rsid w:val="00B722CD"/>
    <w:rsid w:val="00B770FB"/>
    <w:rsid w:val="00B820D4"/>
    <w:rsid w:val="00B84A3D"/>
    <w:rsid w:val="00B84C73"/>
    <w:rsid w:val="00B85A41"/>
    <w:rsid w:val="00B861F7"/>
    <w:rsid w:val="00B90913"/>
    <w:rsid w:val="00B91C90"/>
    <w:rsid w:val="00B94035"/>
    <w:rsid w:val="00B955FA"/>
    <w:rsid w:val="00B975C6"/>
    <w:rsid w:val="00B97626"/>
    <w:rsid w:val="00B977CD"/>
    <w:rsid w:val="00B97951"/>
    <w:rsid w:val="00B97CD1"/>
    <w:rsid w:val="00BA3C03"/>
    <w:rsid w:val="00BA4F3F"/>
    <w:rsid w:val="00BA6973"/>
    <w:rsid w:val="00BB1951"/>
    <w:rsid w:val="00BB1D67"/>
    <w:rsid w:val="00BC03A6"/>
    <w:rsid w:val="00BC1200"/>
    <w:rsid w:val="00BC1D04"/>
    <w:rsid w:val="00BC6932"/>
    <w:rsid w:val="00BD2BEE"/>
    <w:rsid w:val="00BD3DE0"/>
    <w:rsid w:val="00BD62BD"/>
    <w:rsid w:val="00BD6D3D"/>
    <w:rsid w:val="00BD79B8"/>
    <w:rsid w:val="00BE07AD"/>
    <w:rsid w:val="00BE46BD"/>
    <w:rsid w:val="00BE5B9A"/>
    <w:rsid w:val="00BE5D14"/>
    <w:rsid w:val="00BE6D1B"/>
    <w:rsid w:val="00BF397C"/>
    <w:rsid w:val="00BF3D32"/>
    <w:rsid w:val="00C01FB4"/>
    <w:rsid w:val="00C02794"/>
    <w:rsid w:val="00C0312F"/>
    <w:rsid w:val="00C126C8"/>
    <w:rsid w:val="00C17411"/>
    <w:rsid w:val="00C218ED"/>
    <w:rsid w:val="00C22803"/>
    <w:rsid w:val="00C22EB0"/>
    <w:rsid w:val="00C278DA"/>
    <w:rsid w:val="00C36AA9"/>
    <w:rsid w:val="00C607E6"/>
    <w:rsid w:val="00C64873"/>
    <w:rsid w:val="00C648C0"/>
    <w:rsid w:val="00C661BE"/>
    <w:rsid w:val="00C662D7"/>
    <w:rsid w:val="00C6757F"/>
    <w:rsid w:val="00C67B2D"/>
    <w:rsid w:val="00C81A11"/>
    <w:rsid w:val="00C84B70"/>
    <w:rsid w:val="00C8571F"/>
    <w:rsid w:val="00C879A3"/>
    <w:rsid w:val="00C911C5"/>
    <w:rsid w:val="00C91CE6"/>
    <w:rsid w:val="00C91F75"/>
    <w:rsid w:val="00C96B0F"/>
    <w:rsid w:val="00C9704D"/>
    <w:rsid w:val="00CA375A"/>
    <w:rsid w:val="00CB0EB1"/>
    <w:rsid w:val="00CB2E83"/>
    <w:rsid w:val="00CB44EE"/>
    <w:rsid w:val="00CC14AF"/>
    <w:rsid w:val="00CC4965"/>
    <w:rsid w:val="00CD32DA"/>
    <w:rsid w:val="00CD38C0"/>
    <w:rsid w:val="00CD53A5"/>
    <w:rsid w:val="00CE0B0A"/>
    <w:rsid w:val="00CE0F22"/>
    <w:rsid w:val="00CE1BDC"/>
    <w:rsid w:val="00CE1DDA"/>
    <w:rsid w:val="00CE2987"/>
    <w:rsid w:val="00CE2F9B"/>
    <w:rsid w:val="00CE6A24"/>
    <w:rsid w:val="00CF52DC"/>
    <w:rsid w:val="00D00AD6"/>
    <w:rsid w:val="00D02A1B"/>
    <w:rsid w:val="00D02FEC"/>
    <w:rsid w:val="00D05769"/>
    <w:rsid w:val="00D0643C"/>
    <w:rsid w:val="00D06FA2"/>
    <w:rsid w:val="00D0755D"/>
    <w:rsid w:val="00D10AF2"/>
    <w:rsid w:val="00D16A54"/>
    <w:rsid w:val="00D16C3F"/>
    <w:rsid w:val="00D174C5"/>
    <w:rsid w:val="00D21579"/>
    <w:rsid w:val="00D21E31"/>
    <w:rsid w:val="00D2279B"/>
    <w:rsid w:val="00D239AE"/>
    <w:rsid w:val="00D2784A"/>
    <w:rsid w:val="00D341B3"/>
    <w:rsid w:val="00D35B66"/>
    <w:rsid w:val="00D366F0"/>
    <w:rsid w:val="00D369BE"/>
    <w:rsid w:val="00D376D0"/>
    <w:rsid w:val="00D42B5E"/>
    <w:rsid w:val="00D42C55"/>
    <w:rsid w:val="00D4632B"/>
    <w:rsid w:val="00D470D5"/>
    <w:rsid w:val="00D47A5B"/>
    <w:rsid w:val="00D51CC6"/>
    <w:rsid w:val="00D51D81"/>
    <w:rsid w:val="00D523AA"/>
    <w:rsid w:val="00D529DE"/>
    <w:rsid w:val="00D579A1"/>
    <w:rsid w:val="00D62B47"/>
    <w:rsid w:val="00D63AA4"/>
    <w:rsid w:val="00D6444B"/>
    <w:rsid w:val="00D6480B"/>
    <w:rsid w:val="00D64CD3"/>
    <w:rsid w:val="00D744B6"/>
    <w:rsid w:val="00D74C69"/>
    <w:rsid w:val="00D7593A"/>
    <w:rsid w:val="00D75DA7"/>
    <w:rsid w:val="00D775E5"/>
    <w:rsid w:val="00D83392"/>
    <w:rsid w:val="00D8599A"/>
    <w:rsid w:val="00D9084C"/>
    <w:rsid w:val="00D91A37"/>
    <w:rsid w:val="00D9400A"/>
    <w:rsid w:val="00D95EC5"/>
    <w:rsid w:val="00DB1621"/>
    <w:rsid w:val="00DB3F41"/>
    <w:rsid w:val="00DB4EA8"/>
    <w:rsid w:val="00DB777A"/>
    <w:rsid w:val="00DC122E"/>
    <w:rsid w:val="00DC4B31"/>
    <w:rsid w:val="00DC4BED"/>
    <w:rsid w:val="00DC57D9"/>
    <w:rsid w:val="00DC6FAD"/>
    <w:rsid w:val="00DD5B26"/>
    <w:rsid w:val="00DD6421"/>
    <w:rsid w:val="00DD70D5"/>
    <w:rsid w:val="00DD7664"/>
    <w:rsid w:val="00DE0A40"/>
    <w:rsid w:val="00DE2AC2"/>
    <w:rsid w:val="00DE3328"/>
    <w:rsid w:val="00DE3381"/>
    <w:rsid w:val="00DE629A"/>
    <w:rsid w:val="00DF0CBA"/>
    <w:rsid w:val="00DF0FE2"/>
    <w:rsid w:val="00DF3459"/>
    <w:rsid w:val="00DF446C"/>
    <w:rsid w:val="00DF483B"/>
    <w:rsid w:val="00DF664F"/>
    <w:rsid w:val="00E00100"/>
    <w:rsid w:val="00E00422"/>
    <w:rsid w:val="00E007D4"/>
    <w:rsid w:val="00E00E7B"/>
    <w:rsid w:val="00E0136A"/>
    <w:rsid w:val="00E01887"/>
    <w:rsid w:val="00E031B1"/>
    <w:rsid w:val="00E066BE"/>
    <w:rsid w:val="00E110F6"/>
    <w:rsid w:val="00E119D4"/>
    <w:rsid w:val="00E125D9"/>
    <w:rsid w:val="00E12DE2"/>
    <w:rsid w:val="00E16507"/>
    <w:rsid w:val="00E2017C"/>
    <w:rsid w:val="00E219F9"/>
    <w:rsid w:val="00E2363D"/>
    <w:rsid w:val="00E2780A"/>
    <w:rsid w:val="00E3257B"/>
    <w:rsid w:val="00E334CE"/>
    <w:rsid w:val="00E37610"/>
    <w:rsid w:val="00E41DCF"/>
    <w:rsid w:val="00E42448"/>
    <w:rsid w:val="00E44050"/>
    <w:rsid w:val="00E46537"/>
    <w:rsid w:val="00E47332"/>
    <w:rsid w:val="00E47A2F"/>
    <w:rsid w:val="00E50328"/>
    <w:rsid w:val="00E54771"/>
    <w:rsid w:val="00E56996"/>
    <w:rsid w:val="00E61458"/>
    <w:rsid w:val="00E646D0"/>
    <w:rsid w:val="00E64B25"/>
    <w:rsid w:val="00E657C9"/>
    <w:rsid w:val="00E65A9C"/>
    <w:rsid w:val="00E66AF4"/>
    <w:rsid w:val="00E66C42"/>
    <w:rsid w:val="00E70F03"/>
    <w:rsid w:val="00E77982"/>
    <w:rsid w:val="00E77BB1"/>
    <w:rsid w:val="00E8050C"/>
    <w:rsid w:val="00E81A90"/>
    <w:rsid w:val="00E82FD5"/>
    <w:rsid w:val="00E86DF3"/>
    <w:rsid w:val="00E8763E"/>
    <w:rsid w:val="00E91625"/>
    <w:rsid w:val="00E91D4E"/>
    <w:rsid w:val="00E94E4E"/>
    <w:rsid w:val="00E96925"/>
    <w:rsid w:val="00E96C3A"/>
    <w:rsid w:val="00E9760E"/>
    <w:rsid w:val="00EA0928"/>
    <w:rsid w:val="00EA5B76"/>
    <w:rsid w:val="00EB0978"/>
    <w:rsid w:val="00EB0C1A"/>
    <w:rsid w:val="00EB228D"/>
    <w:rsid w:val="00EB2A3A"/>
    <w:rsid w:val="00EC122D"/>
    <w:rsid w:val="00EC4AB1"/>
    <w:rsid w:val="00EC5308"/>
    <w:rsid w:val="00EC5E8D"/>
    <w:rsid w:val="00ED7648"/>
    <w:rsid w:val="00EE0391"/>
    <w:rsid w:val="00EE27AD"/>
    <w:rsid w:val="00EE2BF5"/>
    <w:rsid w:val="00EE3DFC"/>
    <w:rsid w:val="00EE5AB4"/>
    <w:rsid w:val="00EE5D2C"/>
    <w:rsid w:val="00EE7DA9"/>
    <w:rsid w:val="00EF1B95"/>
    <w:rsid w:val="00EF4647"/>
    <w:rsid w:val="00EF73EF"/>
    <w:rsid w:val="00F007C6"/>
    <w:rsid w:val="00F007D8"/>
    <w:rsid w:val="00F00EB6"/>
    <w:rsid w:val="00F013E2"/>
    <w:rsid w:val="00F02203"/>
    <w:rsid w:val="00F024BB"/>
    <w:rsid w:val="00F02A92"/>
    <w:rsid w:val="00F0547B"/>
    <w:rsid w:val="00F05B89"/>
    <w:rsid w:val="00F11242"/>
    <w:rsid w:val="00F1410A"/>
    <w:rsid w:val="00F169B8"/>
    <w:rsid w:val="00F17199"/>
    <w:rsid w:val="00F17F0B"/>
    <w:rsid w:val="00F238A3"/>
    <w:rsid w:val="00F26800"/>
    <w:rsid w:val="00F3032A"/>
    <w:rsid w:val="00F31C42"/>
    <w:rsid w:val="00F3498C"/>
    <w:rsid w:val="00F37563"/>
    <w:rsid w:val="00F448FC"/>
    <w:rsid w:val="00F506D8"/>
    <w:rsid w:val="00F50DA6"/>
    <w:rsid w:val="00F51EF1"/>
    <w:rsid w:val="00F62619"/>
    <w:rsid w:val="00F633D0"/>
    <w:rsid w:val="00F63B0F"/>
    <w:rsid w:val="00F67015"/>
    <w:rsid w:val="00F67B49"/>
    <w:rsid w:val="00F70030"/>
    <w:rsid w:val="00F70987"/>
    <w:rsid w:val="00F73E58"/>
    <w:rsid w:val="00F76EBA"/>
    <w:rsid w:val="00F8050B"/>
    <w:rsid w:val="00F82C2C"/>
    <w:rsid w:val="00F85ACF"/>
    <w:rsid w:val="00F86784"/>
    <w:rsid w:val="00F878E0"/>
    <w:rsid w:val="00F87B27"/>
    <w:rsid w:val="00F921FF"/>
    <w:rsid w:val="00FA052C"/>
    <w:rsid w:val="00FA053A"/>
    <w:rsid w:val="00FA15CC"/>
    <w:rsid w:val="00FA161F"/>
    <w:rsid w:val="00FA5E76"/>
    <w:rsid w:val="00FA7507"/>
    <w:rsid w:val="00FB298B"/>
    <w:rsid w:val="00FB600A"/>
    <w:rsid w:val="00FC0E0F"/>
    <w:rsid w:val="00FC10D8"/>
    <w:rsid w:val="00FC6CDC"/>
    <w:rsid w:val="00FC73AB"/>
    <w:rsid w:val="00FC7D1E"/>
    <w:rsid w:val="00FD1952"/>
    <w:rsid w:val="00FE31BF"/>
    <w:rsid w:val="00FE4312"/>
    <w:rsid w:val="00FF00E1"/>
    <w:rsid w:val="00FF038F"/>
    <w:rsid w:val="00FF1A03"/>
    <w:rsid w:val="00FF346E"/>
    <w:rsid w:val="00FF5E70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2945" style="mso-position-horizontal-relative:margin" fill="f" fillcolor="white" stroke="f">
      <v:fill color="white" on="f"/>
      <v:stroke on="f"/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ＭＳ ゴシック" w:hAnsi="Century Gothic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D1B"/>
    <w:rPr>
      <w:rFonts w:ascii="Book Antiqua" w:eastAsia="HGS明朝B" w:hAnsi="Book Antiqua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E6D1B"/>
    <w:rPr>
      <w:rFonts w:ascii="Book Antiqua" w:eastAsia="HGS明朝B" w:hAnsi="Book Antiqu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6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F6AF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F6A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F6AF5"/>
    <w:rPr>
      <w:kern w:val="2"/>
      <w:sz w:val="21"/>
      <w:szCs w:val="22"/>
    </w:rPr>
  </w:style>
  <w:style w:type="character" w:styleId="a9">
    <w:name w:val="Hyperlink"/>
    <w:rsid w:val="00293A0D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10A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84165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4165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41658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165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41658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0E414F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ＭＳ ゴシック" w:hAnsi="Century Gothic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D1B"/>
    <w:rPr>
      <w:rFonts w:ascii="Book Antiqua" w:eastAsia="HGS明朝B" w:hAnsi="Book Antiqua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E6D1B"/>
    <w:rPr>
      <w:rFonts w:ascii="Book Antiqua" w:eastAsia="HGS明朝B" w:hAnsi="Book Antiqu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6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F6AF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F6A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F6AF5"/>
    <w:rPr>
      <w:kern w:val="2"/>
      <w:sz w:val="21"/>
      <w:szCs w:val="22"/>
    </w:rPr>
  </w:style>
  <w:style w:type="character" w:styleId="a9">
    <w:name w:val="Hyperlink"/>
    <w:rsid w:val="00293A0D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10A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84165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4165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41658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165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41658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0E414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21" Type="http://schemas.openxmlformats.org/officeDocument/2006/relationships/image" Target="media/image13.emf"/><Relationship Id="rId34" Type="http://schemas.openxmlformats.org/officeDocument/2006/relationships/image" Target="media/image26.emf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image" Target="media/image25.e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image" Target="media/image24.emf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36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image" Target="media/image23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image" Target="media/image27.emf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8BCFD-DB8A-457D-8871-341C58EAB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岩井</dc:creator>
  <cp:lastModifiedBy>統計課</cp:lastModifiedBy>
  <cp:revision>3</cp:revision>
  <cp:lastPrinted>2017-02-23T04:22:00Z</cp:lastPrinted>
  <dcterms:created xsi:type="dcterms:W3CDTF">2017-02-23T04:21:00Z</dcterms:created>
  <dcterms:modified xsi:type="dcterms:W3CDTF">2017-02-23T04:24:00Z</dcterms:modified>
</cp:coreProperties>
</file>