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BA9D4" w14:textId="77777777" w:rsidR="007839A2" w:rsidRDefault="007839A2" w:rsidP="001B58E0">
      <w:pPr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5DFF1F0D" w14:textId="17D1002E" w:rsidR="008D7683" w:rsidRDefault="008379DC" w:rsidP="00107590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令和</w:t>
      </w:r>
      <w:r w:rsidR="001D5247">
        <w:rPr>
          <w:rFonts w:asciiTheme="majorEastAsia" w:eastAsiaTheme="majorEastAsia" w:hAnsiTheme="majorEastAsia" w:hint="eastAsia"/>
          <w:sz w:val="36"/>
          <w:szCs w:val="36"/>
        </w:rPr>
        <w:t>８</w:t>
      </w:r>
      <w:r w:rsidR="00107590" w:rsidRPr="00F54D11">
        <w:rPr>
          <w:rFonts w:asciiTheme="majorEastAsia" w:eastAsiaTheme="majorEastAsia" w:hAnsiTheme="majorEastAsia" w:hint="eastAsia"/>
          <w:sz w:val="36"/>
          <w:szCs w:val="36"/>
        </w:rPr>
        <w:t>年度</w:t>
      </w:r>
    </w:p>
    <w:p w14:paraId="1F572B4A" w14:textId="1E4DF756" w:rsidR="008611DE" w:rsidRPr="00631EB5" w:rsidRDefault="000E5055" w:rsidP="00107590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おおさか</w:t>
      </w:r>
      <w:r w:rsidR="00107590" w:rsidRPr="00F54D11">
        <w:rPr>
          <w:rFonts w:asciiTheme="majorEastAsia" w:eastAsiaTheme="majorEastAsia" w:hAnsiTheme="majorEastAsia" w:hint="eastAsia"/>
          <w:sz w:val="36"/>
          <w:szCs w:val="36"/>
        </w:rPr>
        <w:t>農政</w:t>
      </w:r>
      <w:r w:rsidR="008D7683">
        <w:rPr>
          <w:rFonts w:asciiTheme="majorEastAsia" w:eastAsiaTheme="majorEastAsia" w:hAnsiTheme="majorEastAsia" w:hint="eastAsia"/>
          <w:sz w:val="36"/>
          <w:szCs w:val="36"/>
        </w:rPr>
        <w:t>アクションプラン</w:t>
      </w:r>
      <w:r w:rsidR="006F7BEF">
        <w:rPr>
          <w:rFonts w:asciiTheme="majorEastAsia" w:eastAsiaTheme="majorEastAsia" w:hAnsiTheme="majorEastAsia" w:hint="eastAsia"/>
          <w:sz w:val="36"/>
          <w:szCs w:val="36"/>
        </w:rPr>
        <w:t>第</w:t>
      </w:r>
      <w:r w:rsidR="003F2C4C">
        <w:rPr>
          <w:rFonts w:asciiTheme="majorEastAsia" w:eastAsiaTheme="majorEastAsia" w:hAnsiTheme="majorEastAsia" w:hint="eastAsia"/>
          <w:sz w:val="36"/>
          <w:szCs w:val="36"/>
        </w:rPr>
        <w:t>３</w:t>
      </w:r>
      <w:r w:rsidR="006F7BEF">
        <w:rPr>
          <w:rFonts w:asciiTheme="majorEastAsia" w:eastAsiaTheme="majorEastAsia" w:hAnsiTheme="majorEastAsia" w:hint="eastAsia"/>
          <w:sz w:val="36"/>
          <w:szCs w:val="36"/>
        </w:rPr>
        <w:t>回</w:t>
      </w:r>
      <w:r w:rsidR="00D22A0A">
        <w:rPr>
          <w:rFonts w:asciiTheme="majorEastAsia" w:eastAsiaTheme="majorEastAsia" w:hAnsiTheme="majorEastAsia" w:hint="eastAsia"/>
          <w:sz w:val="36"/>
          <w:szCs w:val="36"/>
        </w:rPr>
        <w:t>検討</w:t>
      </w:r>
      <w:r w:rsidR="00863135">
        <w:rPr>
          <w:rFonts w:asciiTheme="majorEastAsia" w:eastAsiaTheme="majorEastAsia" w:hAnsiTheme="majorEastAsia" w:hint="eastAsia"/>
          <w:sz w:val="36"/>
          <w:szCs w:val="36"/>
        </w:rPr>
        <w:t>部会</w:t>
      </w:r>
      <w:r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="00631EB5" w:rsidRPr="00631EB5">
        <w:rPr>
          <w:rFonts w:ascii="ＭＳ ゴシック" w:eastAsia="ＭＳ ゴシック" w:hAnsi="ＭＳ ゴシック" w:hint="eastAsia"/>
          <w:sz w:val="36"/>
          <w:szCs w:val="36"/>
        </w:rPr>
        <w:t>次第</w:t>
      </w:r>
    </w:p>
    <w:p w14:paraId="6E246922" w14:textId="77777777" w:rsidR="00123746" w:rsidRPr="003F2C4C" w:rsidRDefault="00123746" w:rsidP="00123746">
      <w:pPr>
        <w:ind w:right="1440"/>
        <w:rPr>
          <w:rFonts w:ascii="ＭＳ ゴシック" w:eastAsia="ＭＳ ゴシック" w:hAnsi="ＭＳ ゴシック"/>
          <w:sz w:val="22"/>
        </w:rPr>
      </w:pPr>
    </w:p>
    <w:p w14:paraId="05E2207C" w14:textId="77777777" w:rsidR="009C3DD6" w:rsidRPr="006F7BEF" w:rsidRDefault="009C3DD6" w:rsidP="00123746">
      <w:pPr>
        <w:ind w:right="1440"/>
        <w:rPr>
          <w:rFonts w:ascii="ＭＳ ゴシック" w:eastAsia="ＭＳ ゴシック" w:hAnsi="ＭＳ ゴシック"/>
          <w:sz w:val="22"/>
        </w:rPr>
      </w:pPr>
    </w:p>
    <w:p w14:paraId="4F04F483" w14:textId="52098D55" w:rsidR="007B66A3" w:rsidRDefault="00123746" w:rsidP="009232D0">
      <w:pPr>
        <w:ind w:right="26" w:firstLineChars="1995" w:firstLine="4788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と　き：令和</w:t>
      </w:r>
      <w:r w:rsidR="00D22A0A">
        <w:rPr>
          <w:rFonts w:asciiTheme="majorEastAsia" w:eastAsiaTheme="majorEastAsia" w:hAnsiTheme="majorEastAsia" w:hint="eastAsia"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3F2C4C">
        <w:rPr>
          <w:rFonts w:asciiTheme="majorEastAsia" w:eastAsiaTheme="majorEastAsia" w:hAnsiTheme="majorEastAsia" w:hint="eastAsia"/>
          <w:sz w:val="24"/>
          <w:szCs w:val="24"/>
        </w:rPr>
        <w:t>９</w:t>
      </w:r>
      <w:r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3F2C4C">
        <w:rPr>
          <w:rFonts w:asciiTheme="majorEastAsia" w:eastAsiaTheme="majorEastAsia" w:hAnsiTheme="majorEastAsia" w:hint="eastAsia"/>
          <w:sz w:val="24"/>
          <w:szCs w:val="24"/>
        </w:rPr>
        <w:t>16</w:t>
      </w:r>
      <w:r w:rsidR="00A44831">
        <w:rPr>
          <w:rFonts w:asciiTheme="majorEastAsia" w:eastAsiaTheme="majorEastAsia" w:hAnsiTheme="majorEastAsia" w:hint="eastAsia"/>
          <w:sz w:val="24"/>
          <w:szCs w:val="24"/>
        </w:rPr>
        <w:t>日</w:t>
      </w:r>
      <w:r w:rsidR="008D7683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3F2C4C">
        <w:rPr>
          <w:rFonts w:asciiTheme="majorEastAsia" w:eastAsiaTheme="majorEastAsia" w:hAnsiTheme="majorEastAsia" w:hint="eastAsia"/>
          <w:sz w:val="24"/>
          <w:szCs w:val="24"/>
        </w:rPr>
        <w:t>水</w:t>
      </w:r>
      <w:r w:rsidR="00107590" w:rsidRPr="00F54D11">
        <w:rPr>
          <w:rFonts w:asciiTheme="majorEastAsia" w:eastAsiaTheme="majorEastAsia" w:hAnsiTheme="majorEastAsia" w:hint="eastAsia"/>
          <w:sz w:val="24"/>
          <w:szCs w:val="24"/>
        </w:rPr>
        <w:t>)</w:t>
      </w:r>
    </w:p>
    <w:p w14:paraId="0C2519AA" w14:textId="27D78085" w:rsidR="00123746" w:rsidRDefault="003F2C4C" w:rsidP="003F2C4C">
      <w:pPr>
        <w:ind w:right="26" w:firstLineChars="2445" w:firstLine="5868"/>
        <w:rPr>
          <w:rFonts w:asciiTheme="majorEastAsia" w:eastAsiaTheme="majorEastAsia" w:hAnsiTheme="majorEastAsia"/>
          <w:sz w:val="24"/>
          <w:szCs w:val="24"/>
        </w:rPr>
      </w:pPr>
      <w:r w:rsidRPr="00483D70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="00123746" w:rsidRPr="00483D70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Pr="00483D70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E51E1B" w:rsidRPr="00483D70">
        <w:rPr>
          <w:rFonts w:asciiTheme="majorEastAsia" w:eastAsiaTheme="majorEastAsia" w:hAnsiTheme="majorEastAsia" w:hint="eastAsia"/>
          <w:sz w:val="24"/>
          <w:szCs w:val="24"/>
        </w:rPr>
        <w:t>０分</w:t>
      </w:r>
      <w:r w:rsidR="003A13B0">
        <w:rPr>
          <w:rFonts w:asciiTheme="majorEastAsia" w:eastAsiaTheme="majorEastAsia" w:hAnsiTheme="majorEastAsia" w:hint="eastAsia"/>
          <w:sz w:val="24"/>
          <w:szCs w:val="24"/>
        </w:rPr>
        <w:t>～１</w:t>
      </w:r>
      <w:r w:rsidR="00D22A0A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123746">
        <w:rPr>
          <w:rFonts w:asciiTheme="majorEastAsia" w:eastAsiaTheme="majorEastAsia" w:hAnsiTheme="majorEastAsia" w:hint="eastAsia"/>
          <w:sz w:val="24"/>
          <w:szCs w:val="24"/>
        </w:rPr>
        <w:t>時</w:t>
      </w:r>
      <w:r w:rsidR="008D7683">
        <w:rPr>
          <w:rFonts w:asciiTheme="majorEastAsia" w:eastAsiaTheme="majorEastAsia" w:hAnsiTheme="majorEastAsia" w:hint="eastAsia"/>
          <w:sz w:val="24"/>
          <w:szCs w:val="24"/>
        </w:rPr>
        <w:t>０</w:t>
      </w:r>
      <w:r w:rsidR="003A3060">
        <w:rPr>
          <w:rFonts w:asciiTheme="majorEastAsia" w:eastAsiaTheme="majorEastAsia" w:hAnsiTheme="majorEastAsia" w:hint="eastAsia"/>
          <w:sz w:val="24"/>
          <w:szCs w:val="24"/>
        </w:rPr>
        <w:t>０</w:t>
      </w:r>
      <w:r w:rsidR="00E51E1B">
        <w:rPr>
          <w:rFonts w:asciiTheme="majorEastAsia" w:eastAsiaTheme="majorEastAsia" w:hAnsiTheme="majorEastAsia" w:hint="eastAsia"/>
          <w:sz w:val="24"/>
          <w:szCs w:val="24"/>
        </w:rPr>
        <w:t>分</w:t>
      </w:r>
    </w:p>
    <w:p w14:paraId="311F4834" w14:textId="77777777" w:rsidR="009232D0" w:rsidRPr="009232D0" w:rsidRDefault="00107590" w:rsidP="009232D0">
      <w:pPr>
        <w:ind w:right="26" w:firstLineChars="1995" w:firstLine="4788"/>
        <w:rPr>
          <w:rFonts w:asciiTheme="majorEastAsia" w:eastAsiaTheme="majorEastAsia" w:hAnsiTheme="majorEastAsia"/>
          <w:sz w:val="24"/>
          <w:szCs w:val="24"/>
        </w:rPr>
      </w:pPr>
      <w:r w:rsidRPr="00F54D11">
        <w:rPr>
          <w:rFonts w:asciiTheme="majorEastAsia" w:eastAsiaTheme="majorEastAsia" w:hAnsiTheme="majorEastAsia" w:hint="eastAsia"/>
          <w:sz w:val="24"/>
          <w:szCs w:val="24"/>
        </w:rPr>
        <w:t>ところ：</w:t>
      </w:r>
      <w:r w:rsidR="008D7683" w:rsidRPr="009232D0">
        <w:rPr>
          <w:rFonts w:asciiTheme="majorEastAsia" w:eastAsiaTheme="majorEastAsia" w:hAnsiTheme="majorEastAsia" w:hint="eastAsia"/>
          <w:sz w:val="24"/>
          <w:szCs w:val="24"/>
        </w:rPr>
        <w:t>大阪</w:t>
      </w:r>
      <w:r w:rsidR="009232D0" w:rsidRPr="009232D0">
        <w:rPr>
          <w:rFonts w:asciiTheme="majorEastAsia" w:eastAsiaTheme="majorEastAsia" w:hAnsiTheme="majorEastAsia" w:hint="eastAsia"/>
          <w:sz w:val="24"/>
          <w:szCs w:val="24"/>
        </w:rPr>
        <w:t>府庁新別館北館１</w:t>
      </w:r>
      <w:r w:rsidR="00784063" w:rsidRPr="009232D0">
        <w:rPr>
          <w:rFonts w:asciiTheme="majorEastAsia" w:eastAsiaTheme="majorEastAsia" w:hAnsiTheme="majorEastAsia"/>
          <w:sz w:val="24"/>
          <w:szCs w:val="24"/>
        </w:rPr>
        <w:t xml:space="preserve">階　</w:t>
      </w:r>
    </w:p>
    <w:p w14:paraId="06563A98" w14:textId="02B6A162" w:rsidR="00A44831" w:rsidRPr="00F54D11" w:rsidRDefault="00784063" w:rsidP="009232D0">
      <w:pPr>
        <w:ind w:right="26" w:firstLineChars="2395" w:firstLine="5748"/>
        <w:rPr>
          <w:rFonts w:asciiTheme="majorEastAsia" w:eastAsiaTheme="majorEastAsia" w:hAnsiTheme="majorEastAsia"/>
          <w:sz w:val="24"/>
          <w:szCs w:val="24"/>
        </w:rPr>
      </w:pPr>
      <w:r w:rsidRPr="009232D0">
        <w:rPr>
          <w:rFonts w:asciiTheme="majorEastAsia" w:eastAsiaTheme="majorEastAsia" w:hAnsiTheme="majorEastAsia"/>
          <w:sz w:val="24"/>
          <w:szCs w:val="24"/>
        </w:rPr>
        <w:t>会議室</w:t>
      </w:r>
      <w:r w:rsidR="009232D0" w:rsidRPr="009232D0">
        <w:rPr>
          <w:rFonts w:asciiTheme="majorEastAsia" w:eastAsiaTheme="majorEastAsia" w:hAnsiTheme="majorEastAsia" w:hint="eastAsia"/>
          <w:sz w:val="24"/>
          <w:szCs w:val="24"/>
        </w:rPr>
        <w:t>兼防災活動スペース</w:t>
      </w:r>
      <w:r w:rsidR="00343093" w:rsidRPr="00343093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351296A9" w14:textId="5FC47B35" w:rsidR="0016511F" w:rsidRDefault="0016511F" w:rsidP="00123746">
      <w:pPr>
        <w:rPr>
          <w:rFonts w:ascii="ＭＳ ゴシック" w:eastAsia="ＭＳ ゴシック" w:hAnsi="ＭＳ ゴシック"/>
          <w:sz w:val="24"/>
          <w:szCs w:val="24"/>
        </w:rPr>
      </w:pPr>
    </w:p>
    <w:p w14:paraId="0FB77A65" w14:textId="77777777" w:rsidR="00AE2245" w:rsidRDefault="00AE2245" w:rsidP="00123746">
      <w:pPr>
        <w:rPr>
          <w:rFonts w:ascii="ＭＳ ゴシック" w:eastAsia="ＭＳ ゴシック" w:hAnsi="ＭＳ ゴシック"/>
          <w:sz w:val="24"/>
          <w:szCs w:val="24"/>
        </w:rPr>
      </w:pPr>
    </w:p>
    <w:p w14:paraId="1D2CEE73" w14:textId="710416F3" w:rsidR="00AE2245" w:rsidRPr="00AE2245" w:rsidRDefault="003F2C4C" w:rsidP="00AE2245">
      <w:pPr>
        <w:pStyle w:val="a3"/>
        <w:numPr>
          <w:ilvl w:val="0"/>
          <w:numId w:val="2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前回のおおさか農政アクションプラン検討部会</w:t>
      </w:r>
      <w:r w:rsidR="00AE2245" w:rsidRPr="00AE2245">
        <w:rPr>
          <w:rFonts w:ascii="ＭＳ ゴシック" w:eastAsia="ＭＳ ゴシック" w:hAnsi="ＭＳ ゴシック" w:hint="eastAsia"/>
          <w:sz w:val="26"/>
          <w:szCs w:val="26"/>
        </w:rPr>
        <w:t>に</w:t>
      </w:r>
      <w:r>
        <w:rPr>
          <w:rFonts w:ascii="ＭＳ ゴシック" w:eastAsia="ＭＳ ゴシック" w:hAnsi="ＭＳ ゴシック" w:hint="eastAsia"/>
          <w:sz w:val="26"/>
          <w:szCs w:val="26"/>
        </w:rPr>
        <w:t>おける主なご意見と対応に</w:t>
      </w:r>
      <w:r w:rsidR="00AE2245" w:rsidRPr="00AE2245">
        <w:rPr>
          <w:rFonts w:ascii="ＭＳ ゴシック" w:eastAsia="ＭＳ ゴシック" w:hAnsi="ＭＳ ゴシック" w:hint="eastAsia"/>
          <w:sz w:val="26"/>
          <w:szCs w:val="26"/>
        </w:rPr>
        <w:t>ついて</w:t>
      </w:r>
    </w:p>
    <w:p w14:paraId="020C4225" w14:textId="0CDF3BE0" w:rsidR="001D5247" w:rsidRDefault="001D5247" w:rsidP="00123746">
      <w:pPr>
        <w:rPr>
          <w:rFonts w:ascii="ＭＳ ゴシック" w:eastAsia="ＭＳ ゴシック" w:hAnsi="ＭＳ ゴシック"/>
          <w:sz w:val="24"/>
          <w:szCs w:val="24"/>
        </w:rPr>
      </w:pPr>
    </w:p>
    <w:p w14:paraId="6B08C947" w14:textId="77777777" w:rsidR="00AE2245" w:rsidRPr="00123746" w:rsidRDefault="00AE2245" w:rsidP="00123746">
      <w:pPr>
        <w:rPr>
          <w:rFonts w:ascii="ＭＳ ゴシック" w:eastAsia="ＭＳ ゴシック" w:hAnsi="ＭＳ ゴシック"/>
          <w:sz w:val="24"/>
          <w:szCs w:val="24"/>
        </w:rPr>
      </w:pPr>
    </w:p>
    <w:p w14:paraId="281F754E" w14:textId="26D03483" w:rsidR="003F2C4C" w:rsidRDefault="003F2C4C" w:rsidP="003F2C4C">
      <w:pPr>
        <w:pStyle w:val="a3"/>
        <w:numPr>
          <w:ilvl w:val="0"/>
          <w:numId w:val="2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新たなアクションプランにおける達成目標</w:t>
      </w:r>
      <w:r w:rsidR="00483D70">
        <w:rPr>
          <w:rFonts w:ascii="ＭＳ ゴシック" w:eastAsia="ＭＳ ゴシック" w:hAnsi="ＭＳ ゴシック" w:hint="eastAsia"/>
          <w:sz w:val="26"/>
          <w:szCs w:val="26"/>
        </w:rPr>
        <w:t>と主要な取組</w:t>
      </w:r>
      <w:r w:rsidR="00AE2245">
        <w:rPr>
          <w:rFonts w:ascii="ＭＳ ゴシック" w:eastAsia="ＭＳ ゴシック" w:hAnsi="ＭＳ ゴシック" w:hint="eastAsia"/>
          <w:sz w:val="26"/>
          <w:szCs w:val="26"/>
        </w:rPr>
        <w:t>について</w:t>
      </w:r>
    </w:p>
    <w:p w14:paraId="4411703F" w14:textId="3FE2D8CD" w:rsidR="00483D70" w:rsidRPr="00483D70" w:rsidRDefault="00483D70" w:rsidP="00483D70">
      <w:pPr>
        <w:pStyle w:val="a3"/>
        <w:ind w:leftChars="0" w:left="72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（「成長」、「持続」、「共創」）</w:t>
      </w:r>
    </w:p>
    <w:p w14:paraId="3D7BA410" w14:textId="77777777" w:rsidR="0070173D" w:rsidRPr="00483D70" w:rsidRDefault="0070173D" w:rsidP="001D5247">
      <w:pPr>
        <w:rPr>
          <w:rFonts w:ascii="ＭＳ ゴシック" w:eastAsia="ＭＳ ゴシック" w:hAnsi="ＭＳ ゴシック"/>
          <w:sz w:val="28"/>
          <w:szCs w:val="28"/>
        </w:rPr>
      </w:pPr>
    </w:p>
    <w:p w14:paraId="1C31AADA" w14:textId="77777777" w:rsidR="0070173D" w:rsidRDefault="0070173D" w:rsidP="00D22A0A">
      <w:pPr>
        <w:rPr>
          <w:rFonts w:ascii="ＭＳ ゴシック" w:eastAsia="ＭＳ ゴシック" w:hAnsi="ＭＳ ゴシック"/>
          <w:sz w:val="28"/>
          <w:szCs w:val="28"/>
        </w:rPr>
      </w:pPr>
    </w:p>
    <w:p w14:paraId="387435BA" w14:textId="77777777" w:rsidR="00081594" w:rsidRDefault="006A5AB1" w:rsidP="00D8510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〔配付資料〕</w:t>
      </w:r>
      <w:r w:rsidR="00D8510D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5D3DF3D0" w14:textId="77777777" w:rsidR="00AE10A3" w:rsidRPr="00883D18" w:rsidRDefault="00AE10A3" w:rsidP="00AE10A3">
      <w:pPr>
        <w:rPr>
          <w:rFonts w:asciiTheme="majorEastAsia" w:eastAsiaTheme="majorEastAsia" w:hAnsiTheme="majorEastAsia"/>
          <w:sz w:val="22"/>
          <w:szCs w:val="24"/>
        </w:rPr>
      </w:pPr>
    </w:p>
    <w:p w14:paraId="425495CF" w14:textId="4871C1BD" w:rsidR="009B1E16" w:rsidRDefault="009B1E16" w:rsidP="009D7DD1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・次第</w:t>
      </w:r>
    </w:p>
    <w:p w14:paraId="17C0BEE9" w14:textId="1FE5ADED" w:rsidR="00A70CA8" w:rsidRPr="001D1E74" w:rsidRDefault="00786FBE" w:rsidP="000E5055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 w:rsidRPr="001D1E74">
        <w:rPr>
          <w:rFonts w:asciiTheme="majorEastAsia" w:eastAsiaTheme="majorEastAsia" w:hAnsiTheme="majorEastAsia" w:hint="eastAsia"/>
          <w:sz w:val="22"/>
          <w:szCs w:val="24"/>
        </w:rPr>
        <w:t>・資料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="000E5055" w:rsidRPr="001D1E74">
        <w:rPr>
          <w:rFonts w:asciiTheme="majorEastAsia" w:eastAsiaTheme="majorEastAsia" w:hAnsiTheme="majorEastAsia" w:hint="eastAsia"/>
          <w:sz w:val="22"/>
          <w:szCs w:val="24"/>
        </w:rPr>
        <w:t>……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…</w:t>
      </w:r>
      <w:r w:rsidR="001D1E74" w:rsidRPr="001D1E74">
        <w:rPr>
          <w:rFonts w:asciiTheme="majorEastAsia" w:eastAsiaTheme="majorEastAsia" w:hAnsiTheme="majorEastAsia" w:hint="eastAsia"/>
          <w:sz w:val="22"/>
          <w:szCs w:val="24"/>
        </w:rPr>
        <w:t>前回のご意見に対する対応について</w:t>
      </w:r>
    </w:p>
    <w:p w14:paraId="5868ADC9" w14:textId="526FABFC" w:rsidR="00786FBE" w:rsidRPr="001D1E74" w:rsidRDefault="00786FBE" w:rsidP="000E5055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 w:rsidRPr="001D1E74">
        <w:rPr>
          <w:rFonts w:asciiTheme="majorEastAsia" w:eastAsiaTheme="majorEastAsia" w:hAnsiTheme="majorEastAsia" w:hint="eastAsia"/>
          <w:sz w:val="22"/>
          <w:szCs w:val="24"/>
        </w:rPr>
        <w:t>・資料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２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……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…</w:t>
      </w:r>
      <w:r w:rsidR="009242CB" w:rsidRPr="001D1E74">
        <w:rPr>
          <w:rFonts w:asciiTheme="majorEastAsia" w:eastAsiaTheme="majorEastAsia" w:hAnsiTheme="majorEastAsia" w:hint="eastAsia"/>
          <w:sz w:val="22"/>
          <w:szCs w:val="24"/>
        </w:rPr>
        <w:t>「成長」</w:t>
      </w:r>
      <w:r w:rsidR="001D1E74" w:rsidRPr="001D1E74">
        <w:rPr>
          <w:rFonts w:asciiTheme="majorEastAsia" w:eastAsiaTheme="majorEastAsia" w:hAnsiTheme="majorEastAsia" w:hint="eastAsia"/>
          <w:sz w:val="22"/>
          <w:szCs w:val="24"/>
        </w:rPr>
        <w:t>の達成目標・取組</w:t>
      </w:r>
      <w:r w:rsidR="009242CB" w:rsidRPr="001D1E74">
        <w:rPr>
          <w:rFonts w:asciiTheme="majorEastAsia" w:eastAsiaTheme="majorEastAsia" w:hAnsiTheme="majorEastAsia" w:hint="eastAsia"/>
          <w:sz w:val="22"/>
          <w:szCs w:val="24"/>
        </w:rPr>
        <w:t>について</w:t>
      </w:r>
    </w:p>
    <w:p w14:paraId="1F4BA1FE" w14:textId="04F53321" w:rsidR="00D22A0A" w:rsidRPr="001D1E74" w:rsidRDefault="00D22A0A" w:rsidP="00AE2245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 w:rsidRPr="001D1E74">
        <w:rPr>
          <w:rFonts w:asciiTheme="majorEastAsia" w:eastAsiaTheme="majorEastAsia" w:hAnsiTheme="majorEastAsia" w:hint="eastAsia"/>
          <w:sz w:val="22"/>
          <w:szCs w:val="24"/>
        </w:rPr>
        <w:t>・資料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３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……</w:t>
      </w:r>
      <w:r w:rsidR="008A4DFB" w:rsidRPr="001D1E74">
        <w:rPr>
          <w:rFonts w:asciiTheme="majorEastAsia" w:eastAsiaTheme="majorEastAsia" w:hAnsiTheme="majorEastAsia" w:hint="eastAsia"/>
          <w:sz w:val="22"/>
          <w:szCs w:val="24"/>
        </w:rPr>
        <w:t>…</w:t>
      </w:r>
      <w:r w:rsidR="001D1E74" w:rsidRPr="001D1E74">
        <w:rPr>
          <w:rFonts w:asciiTheme="majorEastAsia" w:eastAsiaTheme="majorEastAsia" w:hAnsiTheme="majorEastAsia" w:hint="eastAsia"/>
          <w:sz w:val="22"/>
          <w:szCs w:val="24"/>
        </w:rPr>
        <w:t>「持続」の達成目標・取組について</w:t>
      </w:r>
    </w:p>
    <w:p w14:paraId="40FAE527" w14:textId="1921B0E7" w:rsidR="001D1E74" w:rsidRPr="001D1E74" w:rsidRDefault="001D1E74" w:rsidP="001D1E74">
      <w:pPr>
        <w:ind w:firstLineChars="100" w:firstLine="220"/>
        <w:rPr>
          <w:rFonts w:asciiTheme="majorEastAsia" w:eastAsiaTheme="majorEastAsia" w:hAnsiTheme="majorEastAsia" w:hint="eastAsia"/>
          <w:sz w:val="22"/>
          <w:szCs w:val="24"/>
        </w:rPr>
      </w:pPr>
      <w:r w:rsidRPr="001D1E74">
        <w:rPr>
          <w:rFonts w:asciiTheme="majorEastAsia" w:eastAsiaTheme="majorEastAsia" w:hAnsiTheme="majorEastAsia" w:hint="eastAsia"/>
          <w:sz w:val="22"/>
          <w:szCs w:val="24"/>
        </w:rPr>
        <w:t>・資料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４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………「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共創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」の達成目標・取組について</w:t>
      </w:r>
    </w:p>
    <w:p w14:paraId="3858CA93" w14:textId="0B09A243" w:rsidR="008A4DFB" w:rsidRPr="009242CB" w:rsidRDefault="008D7683" w:rsidP="00244210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  <w:r w:rsidRPr="001D1E74">
        <w:rPr>
          <w:rFonts w:asciiTheme="majorEastAsia" w:eastAsiaTheme="majorEastAsia" w:hAnsiTheme="majorEastAsia" w:hint="eastAsia"/>
          <w:sz w:val="22"/>
          <w:szCs w:val="24"/>
        </w:rPr>
        <w:t>・参考資料</w:t>
      </w:r>
      <w:r w:rsidR="00244210" w:rsidRPr="001D1E74">
        <w:rPr>
          <w:rFonts w:asciiTheme="majorEastAsia" w:eastAsiaTheme="majorEastAsia" w:hAnsiTheme="majorEastAsia" w:hint="eastAsia"/>
          <w:sz w:val="22"/>
          <w:szCs w:val="24"/>
        </w:rPr>
        <w:t>…</w:t>
      </w:r>
      <w:r w:rsidRPr="001D1E74">
        <w:rPr>
          <w:rFonts w:asciiTheme="majorEastAsia" w:eastAsiaTheme="majorEastAsia" w:hAnsiTheme="majorEastAsia" w:hint="eastAsia"/>
          <w:sz w:val="22"/>
          <w:szCs w:val="24"/>
        </w:rPr>
        <w:t>…</w:t>
      </w:r>
      <w:r w:rsidR="00244210" w:rsidRPr="001D1E74">
        <w:rPr>
          <w:rFonts w:asciiTheme="majorEastAsia" w:eastAsiaTheme="majorEastAsia" w:hAnsiTheme="majorEastAsia" w:hint="eastAsia"/>
          <w:sz w:val="22"/>
          <w:szCs w:val="24"/>
        </w:rPr>
        <w:t>大阪農業に</w:t>
      </w:r>
      <w:r w:rsidR="00F12E5D" w:rsidRPr="001D1E74">
        <w:rPr>
          <w:rFonts w:asciiTheme="majorEastAsia" w:eastAsiaTheme="majorEastAsia" w:hAnsiTheme="majorEastAsia" w:hint="eastAsia"/>
          <w:sz w:val="22"/>
          <w:szCs w:val="24"/>
        </w:rPr>
        <w:t>関する</w:t>
      </w:r>
      <w:r w:rsidR="00244210" w:rsidRPr="001D1E74">
        <w:rPr>
          <w:rFonts w:asciiTheme="majorEastAsia" w:eastAsiaTheme="majorEastAsia" w:hAnsiTheme="majorEastAsia" w:hint="eastAsia"/>
          <w:sz w:val="22"/>
          <w:szCs w:val="24"/>
        </w:rPr>
        <w:t>各種データ（前回部会資料抜粋）</w:t>
      </w:r>
    </w:p>
    <w:p w14:paraId="2F3254D8" w14:textId="4160493C" w:rsidR="008A4DFB" w:rsidRPr="008A4DFB" w:rsidRDefault="008A4DFB" w:rsidP="00863135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</w:p>
    <w:p w14:paraId="3A374B9C" w14:textId="77777777" w:rsidR="00123746" w:rsidRPr="008A4DFB" w:rsidRDefault="00123746" w:rsidP="00D8510D">
      <w:pPr>
        <w:ind w:firstLineChars="100" w:firstLine="220"/>
        <w:rPr>
          <w:rFonts w:asciiTheme="majorEastAsia" w:eastAsiaTheme="majorEastAsia" w:hAnsiTheme="majorEastAsia"/>
          <w:sz w:val="22"/>
          <w:szCs w:val="24"/>
        </w:rPr>
      </w:pPr>
    </w:p>
    <w:sectPr w:rsidR="00123746" w:rsidRPr="008A4DFB" w:rsidSect="00775137">
      <w:pgSz w:w="11906" w:h="16838"/>
      <w:pgMar w:top="1260" w:right="1106" w:bottom="126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4D6BD" w14:textId="77777777" w:rsidR="004F4B28" w:rsidRDefault="004F4B28" w:rsidP="00631EB5">
      <w:r>
        <w:separator/>
      </w:r>
    </w:p>
  </w:endnote>
  <w:endnote w:type="continuationSeparator" w:id="0">
    <w:p w14:paraId="0ECD69CE" w14:textId="77777777" w:rsidR="004F4B28" w:rsidRDefault="004F4B28" w:rsidP="0063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0601B" w14:textId="77777777" w:rsidR="004F4B28" w:rsidRDefault="004F4B28" w:rsidP="00631EB5">
      <w:r>
        <w:separator/>
      </w:r>
    </w:p>
  </w:footnote>
  <w:footnote w:type="continuationSeparator" w:id="0">
    <w:p w14:paraId="12C1B1CC" w14:textId="77777777" w:rsidR="004F4B28" w:rsidRDefault="004F4B28" w:rsidP="00631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4289A"/>
    <w:multiLevelType w:val="hybridMultilevel"/>
    <w:tmpl w:val="D3C49412"/>
    <w:lvl w:ilvl="0" w:tplc="F2DEEA6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EE3A26"/>
    <w:multiLevelType w:val="hybridMultilevel"/>
    <w:tmpl w:val="1BA60E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7806192">
    <w:abstractNumId w:val="1"/>
  </w:num>
  <w:num w:numId="2" w16cid:durableId="112473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1DE"/>
    <w:rsid w:val="00002A2A"/>
    <w:rsid w:val="00010224"/>
    <w:rsid w:val="000326C7"/>
    <w:rsid w:val="00034325"/>
    <w:rsid w:val="00044E78"/>
    <w:rsid w:val="00054E66"/>
    <w:rsid w:val="00064CA5"/>
    <w:rsid w:val="00070C14"/>
    <w:rsid w:val="00081594"/>
    <w:rsid w:val="000B40FF"/>
    <w:rsid w:val="000B4DFD"/>
    <w:rsid w:val="000C182C"/>
    <w:rsid w:val="000E5055"/>
    <w:rsid w:val="000E50D1"/>
    <w:rsid w:val="000F5BB0"/>
    <w:rsid w:val="00107590"/>
    <w:rsid w:val="00120F62"/>
    <w:rsid w:val="001229BA"/>
    <w:rsid w:val="00123746"/>
    <w:rsid w:val="00160926"/>
    <w:rsid w:val="00163604"/>
    <w:rsid w:val="0016511F"/>
    <w:rsid w:val="00176CC0"/>
    <w:rsid w:val="00194472"/>
    <w:rsid w:val="001B29B1"/>
    <w:rsid w:val="001B58E0"/>
    <w:rsid w:val="001B734C"/>
    <w:rsid w:val="001C5E59"/>
    <w:rsid w:val="001D1E74"/>
    <w:rsid w:val="001D5247"/>
    <w:rsid w:val="001E0495"/>
    <w:rsid w:val="001F42A7"/>
    <w:rsid w:val="002007A6"/>
    <w:rsid w:val="00204EA5"/>
    <w:rsid w:val="0022685D"/>
    <w:rsid w:val="00244210"/>
    <w:rsid w:val="002674EE"/>
    <w:rsid w:val="002A170A"/>
    <w:rsid w:val="002A73C8"/>
    <w:rsid w:val="002B0D44"/>
    <w:rsid w:val="002C220D"/>
    <w:rsid w:val="002F3DEC"/>
    <w:rsid w:val="003169C9"/>
    <w:rsid w:val="00323460"/>
    <w:rsid w:val="00334E33"/>
    <w:rsid w:val="00343093"/>
    <w:rsid w:val="0034372B"/>
    <w:rsid w:val="0035262C"/>
    <w:rsid w:val="00397FAB"/>
    <w:rsid w:val="003A13B0"/>
    <w:rsid w:val="003A3060"/>
    <w:rsid w:val="003B3388"/>
    <w:rsid w:val="003B4F49"/>
    <w:rsid w:val="003C6AFC"/>
    <w:rsid w:val="003D244F"/>
    <w:rsid w:val="003F2A7D"/>
    <w:rsid w:val="003F2C4C"/>
    <w:rsid w:val="004517D2"/>
    <w:rsid w:val="004672C0"/>
    <w:rsid w:val="00473CDD"/>
    <w:rsid w:val="00483D70"/>
    <w:rsid w:val="004A7D41"/>
    <w:rsid w:val="004C20D4"/>
    <w:rsid w:val="004E3B05"/>
    <w:rsid w:val="004F4B28"/>
    <w:rsid w:val="004F5412"/>
    <w:rsid w:val="00511794"/>
    <w:rsid w:val="0052157E"/>
    <w:rsid w:val="00540919"/>
    <w:rsid w:val="00541AB6"/>
    <w:rsid w:val="00546988"/>
    <w:rsid w:val="00546A8E"/>
    <w:rsid w:val="00554162"/>
    <w:rsid w:val="0057316B"/>
    <w:rsid w:val="00595160"/>
    <w:rsid w:val="0059656E"/>
    <w:rsid w:val="005A0548"/>
    <w:rsid w:val="005A3468"/>
    <w:rsid w:val="005D579D"/>
    <w:rsid w:val="005F0CFD"/>
    <w:rsid w:val="005F5913"/>
    <w:rsid w:val="00604ECD"/>
    <w:rsid w:val="006128B3"/>
    <w:rsid w:val="00614385"/>
    <w:rsid w:val="006243B3"/>
    <w:rsid w:val="00631EB5"/>
    <w:rsid w:val="00657024"/>
    <w:rsid w:val="00663F6D"/>
    <w:rsid w:val="006A5AB1"/>
    <w:rsid w:val="006A6804"/>
    <w:rsid w:val="006A7B03"/>
    <w:rsid w:val="006C4F37"/>
    <w:rsid w:val="006D4AF8"/>
    <w:rsid w:val="006E75CF"/>
    <w:rsid w:val="006F7BEF"/>
    <w:rsid w:val="0070173D"/>
    <w:rsid w:val="0072703C"/>
    <w:rsid w:val="007318B3"/>
    <w:rsid w:val="00752D77"/>
    <w:rsid w:val="007617CE"/>
    <w:rsid w:val="0076246D"/>
    <w:rsid w:val="00775137"/>
    <w:rsid w:val="007839A2"/>
    <w:rsid w:val="00784063"/>
    <w:rsid w:val="00786FBE"/>
    <w:rsid w:val="0079121F"/>
    <w:rsid w:val="00796E0C"/>
    <w:rsid w:val="007A078F"/>
    <w:rsid w:val="007A30D4"/>
    <w:rsid w:val="007A5D43"/>
    <w:rsid w:val="007B3BD6"/>
    <w:rsid w:val="007B66A3"/>
    <w:rsid w:val="007E60D8"/>
    <w:rsid w:val="007F0F74"/>
    <w:rsid w:val="007F32FC"/>
    <w:rsid w:val="00820A0D"/>
    <w:rsid w:val="0083031F"/>
    <w:rsid w:val="008309E8"/>
    <w:rsid w:val="008379DC"/>
    <w:rsid w:val="00856E0E"/>
    <w:rsid w:val="008611DE"/>
    <w:rsid w:val="00863135"/>
    <w:rsid w:val="00883D18"/>
    <w:rsid w:val="008955DA"/>
    <w:rsid w:val="00897154"/>
    <w:rsid w:val="008A4DFB"/>
    <w:rsid w:val="008B6F72"/>
    <w:rsid w:val="008D175F"/>
    <w:rsid w:val="008D7683"/>
    <w:rsid w:val="00900DFC"/>
    <w:rsid w:val="00901002"/>
    <w:rsid w:val="00905ECA"/>
    <w:rsid w:val="009065A0"/>
    <w:rsid w:val="00913875"/>
    <w:rsid w:val="009232D0"/>
    <w:rsid w:val="009242CB"/>
    <w:rsid w:val="0093295F"/>
    <w:rsid w:val="009815CC"/>
    <w:rsid w:val="009A79BE"/>
    <w:rsid w:val="009B1E16"/>
    <w:rsid w:val="009C3DD6"/>
    <w:rsid w:val="009D5473"/>
    <w:rsid w:val="009D7DD1"/>
    <w:rsid w:val="009E35C2"/>
    <w:rsid w:val="009E609C"/>
    <w:rsid w:val="009F5023"/>
    <w:rsid w:val="009F5768"/>
    <w:rsid w:val="00A00184"/>
    <w:rsid w:val="00A438A7"/>
    <w:rsid w:val="00A44831"/>
    <w:rsid w:val="00A563BE"/>
    <w:rsid w:val="00A61386"/>
    <w:rsid w:val="00A70CA8"/>
    <w:rsid w:val="00A71183"/>
    <w:rsid w:val="00A7414A"/>
    <w:rsid w:val="00AA4D6B"/>
    <w:rsid w:val="00AB55C5"/>
    <w:rsid w:val="00AC710E"/>
    <w:rsid w:val="00AD777D"/>
    <w:rsid w:val="00AE10A3"/>
    <w:rsid w:val="00AE2245"/>
    <w:rsid w:val="00AF3D47"/>
    <w:rsid w:val="00AF3FEB"/>
    <w:rsid w:val="00AF6C6E"/>
    <w:rsid w:val="00B05D5F"/>
    <w:rsid w:val="00B14A4A"/>
    <w:rsid w:val="00B14B7B"/>
    <w:rsid w:val="00BB5E4B"/>
    <w:rsid w:val="00BC5215"/>
    <w:rsid w:val="00BE3D59"/>
    <w:rsid w:val="00BE500D"/>
    <w:rsid w:val="00BF19F1"/>
    <w:rsid w:val="00BF767F"/>
    <w:rsid w:val="00C14E6D"/>
    <w:rsid w:val="00C5659C"/>
    <w:rsid w:val="00C65300"/>
    <w:rsid w:val="00C7467C"/>
    <w:rsid w:val="00C80990"/>
    <w:rsid w:val="00CA7722"/>
    <w:rsid w:val="00CE5373"/>
    <w:rsid w:val="00D0125D"/>
    <w:rsid w:val="00D03CBA"/>
    <w:rsid w:val="00D2042E"/>
    <w:rsid w:val="00D220EE"/>
    <w:rsid w:val="00D22A0A"/>
    <w:rsid w:val="00D35A10"/>
    <w:rsid w:val="00D820F9"/>
    <w:rsid w:val="00D8510D"/>
    <w:rsid w:val="00DC772E"/>
    <w:rsid w:val="00DD195D"/>
    <w:rsid w:val="00DD4B49"/>
    <w:rsid w:val="00DE2E62"/>
    <w:rsid w:val="00E2389A"/>
    <w:rsid w:val="00E51E1B"/>
    <w:rsid w:val="00E6310D"/>
    <w:rsid w:val="00E82EBB"/>
    <w:rsid w:val="00E8453C"/>
    <w:rsid w:val="00EB3F4A"/>
    <w:rsid w:val="00ED15D0"/>
    <w:rsid w:val="00EF7157"/>
    <w:rsid w:val="00F12E5D"/>
    <w:rsid w:val="00F30395"/>
    <w:rsid w:val="00F86F99"/>
    <w:rsid w:val="00F879C0"/>
    <w:rsid w:val="00FD5B61"/>
    <w:rsid w:val="00FF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2D81F"/>
  <w15:docId w15:val="{EE65E8C8-D88E-4377-BF34-7B0DE21E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1D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31E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1EB5"/>
  </w:style>
  <w:style w:type="paragraph" w:styleId="a6">
    <w:name w:val="footer"/>
    <w:basedOn w:val="a"/>
    <w:link w:val="a7"/>
    <w:uiPriority w:val="99"/>
    <w:unhideWhenUsed/>
    <w:rsid w:val="00631E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1EB5"/>
  </w:style>
  <w:style w:type="paragraph" w:styleId="a8">
    <w:name w:val="Balloon Text"/>
    <w:basedOn w:val="a"/>
    <w:link w:val="a9"/>
    <w:uiPriority w:val="99"/>
    <w:semiHidden/>
    <w:unhideWhenUsed/>
    <w:rsid w:val="000F5B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F5BB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E04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6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C3C12-7935-4A3B-95A9-22EF8E14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丹後　晋哉</dc:creator>
  <cp:keywords/>
  <dc:description/>
  <cp:lastModifiedBy>nousei</cp:lastModifiedBy>
  <cp:revision>84</cp:revision>
  <cp:lastPrinted>2021-07-28T07:33:00Z</cp:lastPrinted>
  <dcterms:created xsi:type="dcterms:W3CDTF">2018-07-23T04:41:00Z</dcterms:created>
  <dcterms:modified xsi:type="dcterms:W3CDTF">2026-09-01T08:26:00Z</dcterms:modified>
</cp:coreProperties>
</file>