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F100" w14:textId="41E822B7" w:rsidR="004A3C5D" w:rsidRPr="005D573E" w:rsidRDefault="004A3C5D" w:rsidP="004A3C5D">
      <w:pPr>
        <w:jc w:val="center"/>
        <w:rPr>
          <w:rFonts w:ascii="BIZ UDゴシック" w:eastAsia="BIZ UDゴシック" w:hAnsi="BIZ UDゴシック"/>
          <w:b/>
          <w:bCs/>
          <w:sz w:val="22"/>
          <w:szCs w:val="24"/>
        </w:rPr>
      </w:pPr>
      <w:r w:rsidRPr="005D573E">
        <w:rPr>
          <w:rFonts w:ascii="BIZ UDゴシック" w:eastAsia="BIZ UDゴシック" w:hAnsi="BIZ UDゴシック" w:hint="eastAsia"/>
          <w:b/>
          <w:bCs/>
          <w:sz w:val="22"/>
          <w:szCs w:val="24"/>
        </w:rPr>
        <w:t>令和</w:t>
      </w:r>
      <w:r w:rsidR="00B517C2" w:rsidRPr="005D573E">
        <w:rPr>
          <w:rFonts w:ascii="BIZ UDゴシック" w:eastAsia="BIZ UDゴシック" w:hAnsi="BIZ UDゴシック" w:hint="eastAsia"/>
          <w:b/>
          <w:bCs/>
          <w:sz w:val="22"/>
          <w:szCs w:val="24"/>
        </w:rPr>
        <w:t>８</w:t>
      </w:r>
      <w:r w:rsidRPr="005D573E">
        <w:rPr>
          <w:rFonts w:ascii="BIZ UDゴシック" w:eastAsia="BIZ UDゴシック" w:hAnsi="BIZ UDゴシック" w:hint="eastAsia"/>
          <w:b/>
          <w:bCs/>
          <w:sz w:val="22"/>
          <w:szCs w:val="24"/>
        </w:rPr>
        <w:t>年度おおさか農政アクションプラン</w:t>
      </w:r>
      <w:r w:rsidR="00B517C2" w:rsidRPr="005D573E">
        <w:rPr>
          <w:rFonts w:ascii="BIZ UDゴシック" w:eastAsia="BIZ UDゴシック" w:hAnsi="BIZ UDゴシック" w:hint="eastAsia"/>
          <w:b/>
          <w:bCs/>
          <w:sz w:val="22"/>
          <w:szCs w:val="24"/>
        </w:rPr>
        <w:t>第２回</w:t>
      </w:r>
      <w:r w:rsidR="00470A75" w:rsidRPr="005D573E">
        <w:rPr>
          <w:rFonts w:ascii="BIZ UDゴシック" w:eastAsia="BIZ UDゴシック" w:hAnsi="BIZ UDゴシック" w:hint="eastAsia"/>
          <w:b/>
          <w:bCs/>
          <w:sz w:val="22"/>
          <w:szCs w:val="24"/>
        </w:rPr>
        <w:t>検討</w:t>
      </w:r>
      <w:r w:rsidRPr="005D573E">
        <w:rPr>
          <w:rFonts w:ascii="BIZ UDゴシック" w:eastAsia="BIZ UDゴシック" w:hAnsi="BIZ UDゴシック" w:hint="eastAsia"/>
          <w:b/>
          <w:bCs/>
          <w:sz w:val="22"/>
          <w:szCs w:val="24"/>
        </w:rPr>
        <w:t>部会　議事概要</w:t>
      </w:r>
      <w:r w:rsidR="00597D88" w:rsidRPr="005D573E">
        <w:rPr>
          <w:rFonts w:ascii="BIZ UDゴシック" w:eastAsia="BIZ UDゴシック" w:hAnsi="BIZ UDゴシック" w:hint="eastAsia"/>
          <w:b/>
          <w:bCs/>
          <w:sz w:val="22"/>
          <w:szCs w:val="24"/>
        </w:rPr>
        <w:t>（案）</w:t>
      </w:r>
    </w:p>
    <w:p w14:paraId="68A3669D" w14:textId="77777777" w:rsidR="004A3C5D" w:rsidRPr="00E638F6" w:rsidRDefault="004A3C5D" w:rsidP="004A3C5D">
      <w:pPr>
        <w:rPr>
          <w:rFonts w:ascii="BIZ UDゴシック" w:eastAsia="BIZ UDゴシック" w:hAnsi="BIZ UDゴシック"/>
          <w:sz w:val="22"/>
          <w:szCs w:val="24"/>
        </w:rPr>
      </w:pPr>
    </w:p>
    <w:p w14:paraId="3D5FB259" w14:textId="72D34391" w:rsidR="00D662BF" w:rsidRPr="00D662BF" w:rsidRDefault="00C91ABA" w:rsidP="00D662BF">
      <w:pPr>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D662BF" w:rsidRPr="00D662BF">
        <w:rPr>
          <w:rFonts w:ascii="BIZ UDゴシック" w:eastAsia="BIZ UDゴシック" w:hAnsi="BIZ UDゴシック" w:hint="eastAsia"/>
          <w:sz w:val="22"/>
          <w:szCs w:val="24"/>
        </w:rPr>
        <w:t>日　　時</w:t>
      </w:r>
      <w:r>
        <w:rPr>
          <w:rFonts w:ascii="BIZ UDゴシック" w:eastAsia="BIZ UDゴシック" w:hAnsi="BIZ UDゴシック" w:hint="eastAsia"/>
          <w:sz w:val="22"/>
          <w:szCs w:val="24"/>
        </w:rPr>
        <w:t>】</w:t>
      </w:r>
      <w:r w:rsidR="00DF725B">
        <w:rPr>
          <w:rFonts w:ascii="BIZ UDゴシック" w:eastAsia="BIZ UDゴシック" w:hAnsi="BIZ UDゴシック"/>
          <w:sz w:val="22"/>
          <w:szCs w:val="24"/>
        </w:rPr>
        <w:tab/>
      </w:r>
      <w:r w:rsidR="00D662BF" w:rsidRPr="00D662BF">
        <w:rPr>
          <w:rFonts w:ascii="BIZ UDゴシック" w:eastAsia="BIZ UDゴシック" w:hAnsi="BIZ UDゴシック" w:hint="eastAsia"/>
          <w:sz w:val="22"/>
          <w:szCs w:val="24"/>
        </w:rPr>
        <w:t>令和</w:t>
      </w:r>
      <w:r w:rsidR="00470A75">
        <w:rPr>
          <w:rFonts w:ascii="BIZ UDゴシック" w:eastAsia="BIZ UDゴシック" w:hAnsi="BIZ UDゴシック" w:hint="eastAsia"/>
          <w:sz w:val="22"/>
          <w:szCs w:val="24"/>
        </w:rPr>
        <w:t>８</w:t>
      </w:r>
      <w:r w:rsidR="00D662BF" w:rsidRPr="00D662BF">
        <w:rPr>
          <w:rFonts w:ascii="BIZ UDゴシック" w:eastAsia="BIZ UDゴシック" w:hAnsi="BIZ UDゴシック" w:hint="eastAsia"/>
          <w:sz w:val="22"/>
          <w:szCs w:val="24"/>
        </w:rPr>
        <w:t>年</w:t>
      </w:r>
      <w:r w:rsidR="00B517C2">
        <w:rPr>
          <w:rFonts w:ascii="BIZ UDゴシック" w:eastAsia="BIZ UDゴシック" w:hAnsi="BIZ UDゴシック" w:hint="eastAsia"/>
          <w:sz w:val="22"/>
          <w:szCs w:val="24"/>
        </w:rPr>
        <w:t>５</w:t>
      </w:r>
      <w:r w:rsidR="00D662BF" w:rsidRPr="00D662BF">
        <w:rPr>
          <w:rFonts w:ascii="BIZ UDゴシック" w:eastAsia="BIZ UDゴシック" w:hAnsi="BIZ UDゴシック" w:hint="eastAsia"/>
          <w:sz w:val="22"/>
          <w:szCs w:val="24"/>
        </w:rPr>
        <w:t>月</w:t>
      </w:r>
      <w:r w:rsidR="00B517C2">
        <w:rPr>
          <w:rFonts w:ascii="BIZ UDゴシック" w:eastAsia="BIZ UDゴシック" w:hAnsi="BIZ UDゴシック" w:hint="eastAsia"/>
          <w:sz w:val="22"/>
          <w:szCs w:val="24"/>
        </w:rPr>
        <w:t>28</w:t>
      </w:r>
      <w:r w:rsidR="00D662BF" w:rsidRPr="00D662BF">
        <w:rPr>
          <w:rFonts w:ascii="BIZ UDゴシック" w:eastAsia="BIZ UDゴシック" w:hAnsi="BIZ UDゴシック" w:hint="eastAsia"/>
          <w:sz w:val="22"/>
          <w:szCs w:val="24"/>
        </w:rPr>
        <w:t>日（</w:t>
      </w:r>
      <w:r w:rsidR="00470A75">
        <w:rPr>
          <w:rFonts w:ascii="BIZ UDゴシック" w:eastAsia="BIZ UDゴシック" w:hAnsi="BIZ UDゴシック" w:hint="eastAsia"/>
          <w:sz w:val="22"/>
          <w:szCs w:val="24"/>
        </w:rPr>
        <w:t>木</w:t>
      </w:r>
      <w:r w:rsidR="00D662BF" w:rsidRPr="00D662BF">
        <w:rPr>
          <w:rFonts w:ascii="BIZ UDゴシック" w:eastAsia="BIZ UDゴシック" w:hAnsi="BIZ UDゴシック" w:hint="eastAsia"/>
          <w:sz w:val="22"/>
          <w:szCs w:val="24"/>
        </w:rPr>
        <w:t>）　１</w:t>
      </w:r>
      <w:r w:rsidR="00470A75">
        <w:rPr>
          <w:rFonts w:ascii="BIZ UDゴシック" w:eastAsia="BIZ UDゴシック" w:hAnsi="BIZ UDゴシック" w:hint="eastAsia"/>
          <w:sz w:val="22"/>
          <w:szCs w:val="24"/>
        </w:rPr>
        <w:t>０</w:t>
      </w:r>
      <w:r w:rsidR="00D662BF" w:rsidRPr="00D662BF">
        <w:rPr>
          <w:rFonts w:ascii="BIZ UDゴシック" w:eastAsia="BIZ UDゴシック" w:hAnsi="BIZ UDゴシック" w:hint="eastAsia"/>
          <w:sz w:val="22"/>
          <w:szCs w:val="24"/>
        </w:rPr>
        <w:t>：００～１</w:t>
      </w:r>
      <w:r w:rsidR="00470A75">
        <w:rPr>
          <w:rFonts w:ascii="BIZ UDゴシック" w:eastAsia="BIZ UDゴシック" w:hAnsi="BIZ UDゴシック" w:hint="eastAsia"/>
          <w:sz w:val="22"/>
          <w:szCs w:val="24"/>
        </w:rPr>
        <w:t>２</w:t>
      </w:r>
      <w:r w:rsidR="00D662BF" w:rsidRPr="00D662BF">
        <w:rPr>
          <w:rFonts w:ascii="BIZ UDゴシック" w:eastAsia="BIZ UDゴシック" w:hAnsi="BIZ UDゴシック" w:hint="eastAsia"/>
          <w:sz w:val="22"/>
          <w:szCs w:val="24"/>
        </w:rPr>
        <w:t>：</w:t>
      </w:r>
      <w:r w:rsidR="00470A75">
        <w:rPr>
          <w:rFonts w:ascii="BIZ UDゴシック" w:eastAsia="BIZ UDゴシック" w:hAnsi="BIZ UDゴシック" w:hint="eastAsia"/>
          <w:sz w:val="22"/>
          <w:szCs w:val="24"/>
        </w:rPr>
        <w:t>００</w:t>
      </w:r>
    </w:p>
    <w:p w14:paraId="1B49C2DF" w14:textId="2200C275" w:rsidR="00D662BF" w:rsidRPr="00F4301E" w:rsidRDefault="00C91ABA" w:rsidP="00D662BF">
      <w:pPr>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D662BF" w:rsidRPr="00F4301E">
        <w:rPr>
          <w:rFonts w:ascii="BIZ UDゴシック" w:eastAsia="BIZ UDゴシック" w:hAnsi="BIZ UDゴシック" w:hint="eastAsia"/>
          <w:sz w:val="22"/>
          <w:szCs w:val="24"/>
        </w:rPr>
        <w:t>場　　所</w:t>
      </w:r>
      <w:r>
        <w:rPr>
          <w:rFonts w:ascii="BIZ UDゴシック" w:eastAsia="BIZ UDゴシック" w:hAnsi="BIZ UDゴシック" w:hint="eastAsia"/>
          <w:sz w:val="22"/>
          <w:szCs w:val="24"/>
        </w:rPr>
        <w:t>】</w:t>
      </w:r>
      <w:r w:rsidR="00DF725B">
        <w:rPr>
          <w:rFonts w:ascii="BIZ UDゴシック" w:eastAsia="BIZ UDゴシック" w:hAnsi="BIZ UDゴシック"/>
          <w:sz w:val="22"/>
          <w:szCs w:val="24"/>
        </w:rPr>
        <w:tab/>
      </w:r>
      <w:r w:rsidR="00D662BF" w:rsidRPr="00F4301E">
        <w:rPr>
          <w:rFonts w:ascii="BIZ UDゴシック" w:eastAsia="BIZ UDゴシック" w:hAnsi="BIZ UDゴシック" w:hint="eastAsia"/>
          <w:sz w:val="22"/>
          <w:szCs w:val="24"/>
        </w:rPr>
        <w:t>大阪府庁新別館北館１階会議室兼防災活動スペース３</w:t>
      </w:r>
    </w:p>
    <w:p w14:paraId="77C5A3E0" w14:textId="6D5FF77B" w:rsidR="00D662BF" w:rsidRDefault="00C91ABA" w:rsidP="00D662BF">
      <w:pPr>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D662BF" w:rsidRPr="00F4301E">
        <w:rPr>
          <w:rFonts w:ascii="BIZ UDゴシック" w:eastAsia="BIZ UDゴシック" w:hAnsi="BIZ UDゴシック" w:hint="eastAsia"/>
          <w:sz w:val="22"/>
          <w:szCs w:val="24"/>
        </w:rPr>
        <w:t>出席委員</w:t>
      </w:r>
      <w:r>
        <w:rPr>
          <w:rFonts w:ascii="BIZ UDゴシック" w:eastAsia="BIZ UDゴシック" w:hAnsi="BIZ UDゴシック" w:hint="eastAsia"/>
          <w:sz w:val="22"/>
          <w:szCs w:val="24"/>
        </w:rPr>
        <w:t>】</w:t>
      </w:r>
      <w:r w:rsidR="00DF725B">
        <w:rPr>
          <w:rFonts w:ascii="BIZ UDゴシック" w:eastAsia="BIZ UDゴシック" w:hAnsi="BIZ UDゴシック"/>
          <w:sz w:val="22"/>
          <w:szCs w:val="24"/>
        </w:rPr>
        <w:tab/>
      </w:r>
      <w:r w:rsidR="00470A75">
        <w:rPr>
          <w:rFonts w:ascii="BIZ UDゴシック" w:eastAsia="BIZ UDゴシック" w:hAnsi="BIZ UDゴシック" w:hint="eastAsia"/>
          <w:sz w:val="22"/>
          <w:szCs w:val="24"/>
        </w:rPr>
        <w:t>藤田</w:t>
      </w:r>
      <w:r w:rsidR="00D662BF" w:rsidRPr="00F4301E">
        <w:rPr>
          <w:rFonts w:ascii="BIZ UDゴシック" w:eastAsia="BIZ UDゴシック" w:hAnsi="BIZ UDゴシック" w:hint="eastAsia"/>
          <w:sz w:val="22"/>
          <w:szCs w:val="24"/>
        </w:rPr>
        <w:t>部会長、</w:t>
      </w:r>
      <w:r w:rsidR="00470A75">
        <w:rPr>
          <w:rFonts w:ascii="BIZ UDゴシック" w:eastAsia="BIZ UDゴシック" w:hAnsi="BIZ UDゴシック" w:hint="eastAsia"/>
          <w:sz w:val="22"/>
          <w:szCs w:val="24"/>
        </w:rPr>
        <w:t>髙井</w:t>
      </w:r>
      <w:r w:rsidR="00D662BF" w:rsidRPr="00F4301E">
        <w:rPr>
          <w:rFonts w:ascii="BIZ UDゴシック" w:eastAsia="BIZ UDゴシック" w:hAnsi="BIZ UDゴシック" w:hint="eastAsia"/>
          <w:sz w:val="22"/>
          <w:szCs w:val="24"/>
        </w:rPr>
        <w:t>委員、</w:t>
      </w:r>
      <w:r w:rsidR="00470A75">
        <w:rPr>
          <w:rFonts w:ascii="BIZ UDゴシック" w:eastAsia="BIZ UDゴシック" w:hAnsi="BIZ UDゴシック" w:hint="eastAsia"/>
          <w:sz w:val="22"/>
          <w:szCs w:val="24"/>
        </w:rPr>
        <w:t>山口</w:t>
      </w:r>
      <w:r w:rsidR="00D662BF" w:rsidRPr="00F4301E">
        <w:rPr>
          <w:rFonts w:ascii="BIZ UDゴシック" w:eastAsia="BIZ UDゴシック" w:hAnsi="BIZ UDゴシック" w:hint="eastAsia"/>
          <w:sz w:val="22"/>
          <w:szCs w:val="24"/>
        </w:rPr>
        <w:t>委員</w:t>
      </w:r>
      <w:r w:rsidR="00470A75">
        <w:rPr>
          <w:rFonts w:ascii="BIZ UDゴシック" w:eastAsia="BIZ UDゴシック" w:hAnsi="BIZ UDゴシック" w:hint="eastAsia"/>
          <w:sz w:val="22"/>
          <w:szCs w:val="24"/>
        </w:rPr>
        <w:t>、横井委員、</w:t>
      </w:r>
      <w:r w:rsidR="00470A75" w:rsidRPr="00470A75">
        <w:rPr>
          <w:rFonts w:ascii="BIZ UDゴシック" w:eastAsia="BIZ UDゴシック" w:hAnsi="BIZ UDゴシック" w:hint="eastAsia"/>
          <w:sz w:val="22"/>
          <w:szCs w:val="24"/>
        </w:rPr>
        <w:t>渡邊</w:t>
      </w:r>
      <w:r w:rsidR="00470A75">
        <w:rPr>
          <w:rFonts w:ascii="BIZ UDゴシック" w:eastAsia="BIZ UDゴシック" w:hAnsi="BIZ UDゴシック" w:hint="eastAsia"/>
          <w:sz w:val="22"/>
          <w:szCs w:val="24"/>
        </w:rPr>
        <w:t>委員</w:t>
      </w:r>
    </w:p>
    <w:p w14:paraId="09FFCCB1" w14:textId="4D5AA6B6" w:rsidR="00B517C2" w:rsidRPr="00F4301E" w:rsidRDefault="00B517C2" w:rsidP="00B517C2">
      <w:pPr>
        <w:rPr>
          <w:rFonts w:ascii="BIZ UDゴシック" w:eastAsia="BIZ UDゴシック" w:hAnsi="BIZ UDゴシック"/>
          <w:sz w:val="22"/>
          <w:szCs w:val="24"/>
        </w:rPr>
      </w:pPr>
      <w:r>
        <w:rPr>
          <w:rFonts w:ascii="BIZ UDゴシック" w:eastAsia="BIZ UDゴシック" w:hAnsi="BIZ UDゴシック" w:hint="eastAsia"/>
          <w:sz w:val="22"/>
          <w:szCs w:val="24"/>
        </w:rPr>
        <w:t>【ゲストスピーカー】</w:t>
      </w:r>
      <w:r w:rsidRPr="00F4301E">
        <w:rPr>
          <w:rFonts w:ascii="BIZ UDゴシック" w:eastAsia="BIZ UDゴシック" w:hAnsi="BIZ UDゴシック" w:hint="eastAsia"/>
          <w:sz w:val="22"/>
          <w:szCs w:val="24"/>
        </w:rPr>
        <w:t xml:space="preserve">　</w:t>
      </w:r>
      <w:r w:rsidRPr="00B517C2">
        <w:rPr>
          <w:rFonts w:ascii="BIZ UDゴシック" w:eastAsia="BIZ UDゴシック" w:hAnsi="BIZ UDゴシック" w:hint="eastAsia"/>
          <w:sz w:val="22"/>
          <w:szCs w:val="24"/>
        </w:rPr>
        <w:t>日本振興アグリ株式会社　伊達様</w:t>
      </w:r>
    </w:p>
    <w:p w14:paraId="5FBF3D6D" w14:textId="2D84E876" w:rsidR="00DF725B" w:rsidRDefault="00DF725B" w:rsidP="00DF725B">
      <w:pPr>
        <w:rPr>
          <w:rFonts w:ascii="BIZ UDゴシック" w:eastAsia="BIZ UDゴシック" w:hAnsi="BIZ UDゴシック"/>
          <w:sz w:val="22"/>
          <w:szCs w:val="24"/>
        </w:rPr>
      </w:pPr>
      <w:r>
        <w:rPr>
          <w:rFonts w:ascii="BIZ UDゴシック" w:eastAsia="BIZ UDゴシック" w:hAnsi="BIZ UDゴシック" w:hint="eastAsia"/>
          <w:sz w:val="22"/>
          <w:szCs w:val="24"/>
        </w:rPr>
        <w:t>【議事概要】</w:t>
      </w:r>
      <w:r>
        <w:rPr>
          <w:rFonts w:ascii="BIZ UDゴシック" w:eastAsia="BIZ UDゴシック" w:hAnsi="BIZ UDゴシック"/>
          <w:sz w:val="22"/>
          <w:szCs w:val="24"/>
        </w:rPr>
        <w:tab/>
      </w:r>
      <w:r w:rsidRPr="00DF725B">
        <w:rPr>
          <w:rFonts w:ascii="BIZ UDゴシック" w:eastAsia="BIZ UDゴシック" w:hAnsi="BIZ UDゴシック" w:hint="eastAsia"/>
          <w:sz w:val="22"/>
          <w:szCs w:val="24"/>
        </w:rPr>
        <w:t>事務局からの議題説明</w:t>
      </w:r>
      <w:r>
        <w:rPr>
          <w:rFonts w:ascii="BIZ UDゴシック" w:eastAsia="BIZ UDゴシック" w:hAnsi="BIZ UDゴシック" w:hint="eastAsia"/>
          <w:sz w:val="22"/>
          <w:szCs w:val="24"/>
        </w:rPr>
        <w:t>およびゲストスピーカーからの情報提供の</w:t>
      </w:r>
      <w:r w:rsidRPr="00DF725B">
        <w:rPr>
          <w:rFonts w:ascii="BIZ UDゴシック" w:eastAsia="BIZ UDゴシック" w:hAnsi="BIZ UDゴシック" w:hint="eastAsia"/>
          <w:sz w:val="22"/>
          <w:szCs w:val="24"/>
        </w:rPr>
        <w:t>後、</w:t>
      </w:r>
    </w:p>
    <w:p w14:paraId="522F98E9" w14:textId="428B0C6E" w:rsidR="00DF725B" w:rsidRPr="00B517C2" w:rsidRDefault="00DF725B" w:rsidP="00DF725B">
      <w:pPr>
        <w:ind w:left="840" w:firstLine="840"/>
        <w:rPr>
          <w:rFonts w:ascii="BIZ UDゴシック" w:eastAsia="BIZ UDゴシック" w:hAnsi="BIZ UDゴシック"/>
          <w:sz w:val="22"/>
          <w:szCs w:val="24"/>
        </w:rPr>
      </w:pPr>
      <w:r w:rsidRPr="00DF725B">
        <w:rPr>
          <w:rFonts w:ascii="BIZ UDゴシック" w:eastAsia="BIZ UDゴシック" w:hAnsi="BIZ UDゴシック" w:hint="eastAsia"/>
          <w:sz w:val="22"/>
          <w:szCs w:val="24"/>
        </w:rPr>
        <w:t>各委員にご議論いただいた。主な発言内容は以下の通り</w:t>
      </w:r>
      <w:r>
        <w:rPr>
          <w:rFonts w:ascii="BIZ UDゴシック" w:eastAsia="BIZ UDゴシック" w:hAnsi="BIZ UDゴシック" w:hint="eastAsia"/>
          <w:sz w:val="22"/>
          <w:szCs w:val="24"/>
        </w:rPr>
        <w:t>。</w:t>
      </w:r>
    </w:p>
    <w:p w14:paraId="26993F1F" w14:textId="77777777" w:rsidR="004A3C5D" w:rsidRPr="00DF725B" w:rsidRDefault="004A3C5D">
      <w:pPr>
        <w:rPr>
          <w:rFonts w:ascii="BIZ UDゴシック" w:eastAsia="BIZ UDゴシック" w:hAnsi="BIZ UDゴシック"/>
          <w:sz w:val="22"/>
          <w:szCs w:val="24"/>
        </w:rPr>
      </w:pPr>
    </w:p>
    <w:p w14:paraId="610E1FD3" w14:textId="7D52313B" w:rsidR="002845B0" w:rsidRPr="00F4301E" w:rsidRDefault="00C91ABA" w:rsidP="00C91ABA">
      <w:pPr>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DF725B">
        <w:rPr>
          <w:rFonts w:ascii="BIZ UDゴシック" w:eastAsia="BIZ UDゴシック" w:hAnsi="BIZ UDゴシック" w:hint="eastAsia"/>
          <w:sz w:val="22"/>
          <w:szCs w:val="24"/>
        </w:rPr>
        <w:t>議事要旨</w:t>
      </w:r>
      <w:r>
        <w:rPr>
          <w:rFonts w:ascii="BIZ UDゴシック" w:eastAsia="BIZ UDゴシック" w:hAnsi="BIZ UDゴシック" w:hint="eastAsia"/>
          <w:sz w:val="22"/>
          <w:szCs w:val="24"/>
        </w:rPr>
        <w:t>】</w:t>
      </w:r>
    </w:p>
    <w:p w14:paraId="5F242C71" w14:textId="6A249627" w:rsidR="00DF725B" w:rsidRDefault="00DF725B">
      <w:pPr>
        <w:rPr>
          <w:rFonts w:ascii="BIZ UDゴシック" w:eastAsia="BIZ UDゴシック" w:hAnsi="BIZ UDゴシック"/>
          <w:b/>
          <w:sz w:val="22"/>
          <w:szCs w:val="24"/>
        </w:rPr>
      </w:pPr>
      <w:r>
        <w:rPr>
          <w:rFonts w:ascii="BIZ UDゴシック" w:eastAsia="BIZ UDゴシック" w:hAnsi="BIZ UDゴシック" w:hint="eastAsia"/>
          <w:b/>
          <w:sz w:val="22"/>
          <w:szCs w:val="24"/>
        </w:rPr>
        <w:t xml:space="preserve">　各委員からの主な意見</w:t>
      </w:r>
    </w:p>
    <w:p w14:paraId="322E212F" w14:textId="57951139" w:rsidR="00892F3F" w:rsidRPr="002845B0" w:rsidRDefault="00892F3F" w:rsidP="00892F3F">
      <w:pPr>
        <w:ind w:firstLineChars="100" w:firstLine="220"/>
        <w:rPr>
          <w:rFonts w:ascii="BIZ UDゴシック" w:eastAsia="BIZ UDゴシック" w:hAnsi="BIZ UDゴシック"/>
          <w:b/>
          <w:sz w:val="22"/>
          <w:szCs w:val="24"/>
          <w:u w:val="single"/>
        </w:rPr>
      </w:pPr>
      <w:r w:rsidRPr="002845B0">
        <w:rPr>
          <w:rFonts w:ascii="BIZ UDゴシック" w:eastAsia="BIZ UDゴシック" w:hAnsi="BIZ UDゴシック" w:hint="eastAsia"/>
          <w:b/>
          <w:sz w:val="22"/>
          <w:szCs w:val="24"/>
          <w:u w:val="single"/>
        </w:rPr>
        <w:t>■</w:t>
      </w:r>
      <w:r w:rsidR="00E22F5E">
        <w:rPr>
          <w:rFonts w:ascii="BIZ UDゴシック" w:eastAsia="BIZ UDゴシック" w:hAnsi="BIZ UDゴシック" w:hint="eastAsia"/>
          <w:b/>
          <w:sz w:val="22"/>
          <w:szCs w:val="24"/>
          <w:u w:val="single"/>
        </w:rPr>
        <w:t>議題１：</w:t>
      </w:r>
      <w:r w:rsidR="00B517C2" w:rsidRPr="00B517C2">
        <w:rPr>
          <w:rFonts w:ascii="BIZ UDゴシック" w:eastAsia="BIZ UDゴシック" w:hAnsi="BIZ UDゴシック" w:hint="eastAsia"/>
          <w:b/>
          <w:sz w:val="22"/>
          <w:szCs w:val="24"/>
          <w:u w:val="single"/>
        </w:rPr>
        <w:t>新たなアクションプランの枠組み</w:t>
      </w:r>
      <w:r w:rsidR="00DF725B">
        <w:rPr>
          <w:rFonts w:ascii="BIZ UDゴシック" w:eastAsia="BIZ UDゴシック" w:hAnsi="BIZ UDゴシック" w:hint="eastAsia"/>
          <w:b/>
          <w:sz w:val="22"/>
          <w:szCs w:val="24"/>
          <w:u w:val="single"/>
        </w:rPr>
        <w:t>検討</w:t>
      </w:r>
      <w:r w:rsidR="00B517C2" w:rsidRPr="00B517C2">
        <w:rPr>
          <w:rFonts w:ascii="BIZ UDゴシック" w:eastAsia="BIZ UDゴシック" w:hAnsi="BIZ UDゴシック" w:hint="eastAsia"/>
          <w:b/>
          <w:sz w:val="22"/>
          <w:szCs w:val="24"/>
          <w:u w:val="single"/>
        </w:rPr>
        <w:t>について</w:t>
      </w:r>
    </w:p>
    <w:p w14:paraId="76FED4D6" w14:textId="21AE378D" w:rsidR="00DF725B" w:rsidRDefault="00DF725B" w:rsidP="00DF725B">
      <w:pPr>
        <w:ind w:leftChars="100" w:left="430" w:hangingChars="100" w:hanging="22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00E22F5E">
        <w:rPr>
          <w:rFonts w:ascii="BIZ UDゴシック" w:eastAsia="BIZ UDゴシック" w:hAnsi="BIZ UDゴシック" w:hint="eastAsia"/>
          <w:color w:val="000000" w:themeColor="text1"/>
          <w:sz w:val="22"/>
          <w:szCs w:val="24"/>
        </w:rPr>
        <w:t>枠組み「成長（しごと）」とその目標</w:t>
      </w:r>
      <w:r>
        <w:rPr>
          <w:rFonts w:ascii="BIZ UDゴシック" w:eastAsia="BIZ UDゴシック" w:hAnsi="BIZ UDゴシック" w:hint="eastAsia"/>
          <w:color w:val="000000" w:themeColor="text1"/>
          <w:sz w:val="22"/>
          <w:szCs w:val="24"/>
        </w:rPr>
        <w:t>について</w:t>
      </w:r>
    </w:p>
    <w:p w14:paraId="2EEEAAE7" w14:textId="446ADD4D" w:rsidR="00DF725B" w:rsidRDefault="00064A00" w:rsidP="00DF725B">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00E22F5E" w:rsidRPr="00E22F5E">
        <w:rPr>
          <w:rFonts w:ascii="BIZ UDゴシック" w:eastAsia="BIZ UDゴシック" w:hAnsi="BIZ UDゴシック" w:hint="eastAsia"/>
          <w:color w:val="000000" w:themeColor="text1"/>
          <w:sz w:val="22"/>
          <w:szCs w:val="24"/>
        </w:rPr>
        <w:t>単位面積当たりの農業産出額</w:t>
      </w:r>
      <w:r>
        <w:rPr>
          <w:rFonts w:ascii="BIZ UDゴシック" w:eastAsia="BIZ UDゴシック" w:hAnsi="BIZ UDゴシック" w:hint="eastAsia"/>
          <w:color w:val="000000" w:themeColor="text1"/>
          <w:sz w:val="22"/>
          <w:szCs w:val="24"/>
        </w:rPr>
        <w:t>全国１位」</w:t>
      </w:r>
      <w:r w:rsidR="00E22F5E" w:rsidRPr="00E22F5E">
        <w:rPr>
          <w:rFonts w:ascii="BIZ UDゴシック" w:eastAsia="BIZ UDゴシック" w:hAnsi="BIZ UDゴシック" w:hint="eastAsia"/>
          <w:color w:val="000000" w:themeColor="text1"/>
          <w:sz w:val="22"/>
          <w:szCs w:val="24"/>
        </w:rPr>
        <w:t>という目標自体はよいが、</w:t>
      </w:r>
      <w:r w:rsidR="00DF725B" w:rsidRPr="00B517C2">
        <w:rPr>
          <w:rFonts w:ascii="BIZ UDゴシック" w:eastAsia="BIZ UDゴシック" w:hAnsi="BIZ UDゴシック" w:hint="eastAsia"/>
          <w:color w:val="000000" w:themeColor="text1"/>
          <w:sz w:val="22"/>
          <w:szCs w:val="24"/>
        </w:rPr>
        <w:t>農業者の手取りや働く環境も含めた視点を入れていく必要があるのではないか。</w:t>
      </w:r>
    </w:p>
    <w:p w14:paraId="72E092C4" w14:textId="7E25CB94" w:rsidR="00064A00" w:rsidRDefault="00064A00" w:rsidP="00064A00">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Pr="00E22F5E">
        <w:rPr>
          <w:rFonts w:ascii="BIZ UDゴシック" w:eastAsia="BIZ UDゴシック" w:hAnsi="BIZ UDゴシック" w:hint="eastAsia"/>
          <w:color w:val="000000" w:themeColor="text1"/>
          <w:sz w:val="22"/>
          <w:szCs w:val="24"/>
        </w:rPr>
        <w:t>単位面積当たりの農業産出額</w:t>
      </w:r>
      <w:r>
        <w:rPr>
          <w:rFonts w:ascii="BIZ UDゴシック" w:eastAsia="BIZ UDゴシック" w:hAnsi="BIZ UDゴシック" w:hint="eastAsia"/>
          <w:color w:val="000000" w:themeColor="text1"/>
          <w:sz w:val="22"/>
          <w:szCs w:val="24"/>
        </w:rPr>
        <w:t>の増加」と「担い手不在農地</w:t>
      </w:r>
      <w:r w:rsidR="00E22F5E" w:rsidRPr="00B517C2">
        <w:rPr>
          <w:rFonts w:ascii="BIZ UDゴシック" w:eastAsia="BIZ UDゴシック" w:hAnsi="BIZ UDゴシック"/>
          <w:color w:val="000000" w:themeColor="text1"/>
          <w:sz w:val="22"/>
          <w:szCs w:val="24"/>
        </w:rPr>
        <w:t>の解消</w:t>
      </w:r>
      <w:r>
        <w:rPr>
          <w:rFonts w:ascii="BIZ UDゴシック" w:eastAsia="BIZ UDゴシック" w:hAnsi="BIZ UDゴシック" w:hint="eastAsia"/>
          <w:color w:val="000000" w:themeColor="text1"/>
          <w:sz w:val="22"/>
          <w:szCs w:val="24"/>
        </w:rPr>
        <w:t>」</w:t>
      </w:r>
      <w:r w:rsidR="00E22F5E" w:rsidRPr="00B517C2">
        <w:rPr>
          <w:rFonts w:ascii="BIZ UDゴシック" w:eastAsia="BIZ UDゴシック" w:hAnsi="BIZ UDゴシック"/>
          <w:color w:val="000000" w:themeColor="text1"/>
          <w:sz w:val="22"/>
          <w:szCs w:val="24"/>
        </w:rPr>
        <w:t>と</w:t>
      </w:r>
      <w:r>
        <w:rPr>
          <w:rFonts w:ascii="BIZ UDゴシック" w:eastAsia="BIZ UDゴシック" w:hAnsi="BIZ UDゴシック" w:hint="eastAsia"/>
          <w:color w:val="000000" w:themeColor="text1"/>
          <w:sz w:val="22"/>
          <w:szCs w:val="24"/>
        </w:rPr>
        <w:t>いう相反する</w:t>
      </w:r>
      <w:r w:rsidR="00E22F5E" w:rsidRPr="00B517C2">
        <w:rPr>
          <w:rFonts w:ascii="BIZ UDゴシック" w:eastAsia="BIZ UDゴシック" w:hAnsi="BIZ UDゴシック"/>
          <w:color w:val="000000" w:themeColor="text1"/>
          <w:sz w:val="22"/>
          <w:szCs w:val="24"/>
        </w:rPr>
        <w:t>関係</w:t>
      </w:r>
      <w:r>
        <w:rPr>
          <w:rFonts w:ascii="BIZ UDゴシック" w:eastAsia="BIZ UDゴシック" w:hAnsi="BIZ UDゴシック" w:hint="eastAsia"/>
          <w:color w:val="000000" w:themeColor="text1"/>
          <w:sz w:val="22"/>
          <w:szCs w:val="24"/>
        </w:rPr>
        <w:t>を</w:t>
      </w:r>
      <w:r w:rsidR="00E22F5E" w:rsidRPr="00B517C2">
        <w:rPr>
          <w:rFonts w:ascii="BIZ UDゴシック" w:eastAsia="BIZ UDゴシック" w:hAnsi="BIZ UDゴシック"/>
          <w:color w:val="000000" w:themeColor="text1"/>
          <w:sz w:val="22"/>
          <w:szCs w:val="24"/>
        </w:rPr>
        <w:t>、</w:t>
      </w:r>
      <w:r>
        <w:rPr>
          <w:rFonts w:ascii="BIZ UDゴシック" w:eastAsia="BIZ UDゴシック" w:hAnsi="BIZ UDゴシック" w:hint="eastAsia"/>
          <w:color w:val="000000" w:themeColor="text1"/>
          <w:sz w:val="22"/>
          <w:szCs w:val="24"/>
        </w:rPr>
        <w:t>どう</w:t>
      </w:r>
      <w:r w:rsidR="00E22F5E" w:rsidRPr="00B517C2">
        <w:rPr>
          <w:rFonts w:ascii="BIZ UDゴシック" w:eastAsia="BIZ UDゴシック" w:hAnsi="BIZ UDゴシック"/>
          <w:color w:val="000000" w:themeColor="text1"/>
          <w:sz w:val="22"/>
          <w:szCs w:val="24"/>
        </w:rPr>
        <w:t>バランス</w:t>
      </w:r>
      <w:r>
        <w:rPr>
          <w:rFonts w:ascii="BIZ UDゴシック" w:eastAsia="BIZ UDゴシック" w:hAnsi="BIZ UDゴシック" w:hint="eastAsia"/>
          <w:color w:val="000000" w:themeColor="text1"/>
          <w:sz w:val="22"/>
          <w:szCs w:val="24"/>
        </w:rPr>
        <w:t>をとっていくの</w:t>
      </w:r>
      <w:r w:rsidR="006D7D42">
        <w:rPr>
          <w:rFonts w:ascii="BIZ UDゴシック" w:eastAsia="BIZ UDゴシック" w:hAnsi="BIZ UDゴシック" w:hint="eastAsia"/>
          <w:color w:val="000000" w:themeColor="text1"/>
          <w:sz w:val="22"/>
          <w:szCs w:val="24"/>
        </w:rPr>
        <w:t>か</w:t>
      </w:r>
      <w:r>
        <w:rPr>
          <w:rFonts w:ascii="BIZ UDゴシック" w:eastAsia="BIZ UDゴシック" w:hAnsi="BIZ UDゴシック" w:hint="eastAsia"/>
          <w:color w:val="000000" w:themeColor="text1"/>
          <w:sz w:val="22"/>
          <w:szCs w:val="24"/>
        </w:rPr>
        <w:t>。</w:t>
      </w:r>
    </w:p>
    <w:p w14:paraId="5C4ABAB9" w14:textId="6BF0E837" w:rsidR="00F11EE4" w:rsidRPr="00064A00" w:rsidRDefault="00F11EE4" w:rsidP="00F11EE4">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ランキングを意識しすぎると、</w:t>
      </w:r>
      <w:r w:rsidRPr="00B517C2">
        <w:rPr>
          <w:rFonts w:ascii="BIZ UDゴシック" w:eastAsia="BIZ UDゴシック" w:hAnsi="BIZ UDゴシック" w:hint="eastAsia"/>
          <w:color w:val="000000" w:themeColor="text1"/>
          <w:sz w:val="22"/>
          <w:szCs w:val="24"/>
        </w:rPr>
        <w:t>必要な基礎体力づくりがおろそかになるのではと感じている。</w:t>
      </w:r>
      <w:r w:rsidR="009A1EBD">
        <w:rPr>
          <w:rFonts w:ascii="BIZ UDゴシック" w:eastAsia="BIZ UDゴシック" w:hAnsi="BIZ UDゴシック" w:hint="eastAsia"/>
          <w:color w:val="000000" w:themeColor="text1"/>
          <w:sz w:val="22"/>
          <w:szCs w:val="24"/>
        </w:rPr>
        <w:t>緩やかな成長でいいので、</w:t>
      </w:r>
      <w:r>
        <w:rPr>
          <w:rFonts w:ascii="BIZ UDゴシック" w:eastAsia="BIZ UDゴシック" w:hAnsi="BIZ UDゴシック" w:hint="eastAsia"/>
          <w:color w:val="000000" w:themeColor="text1"/>
          <w:sz w:val="22"/>
          <w:szCs w:val="24"/>
        </w:rPr>
        <w:t>既存農業者も含めて、きちんとした体力づくりとその維持</w:t>
      </w:r>
      <w:r w:rsidR="009A1EBD">
        <w:rPr>
          <w:rFonts w:ascii="BIZ UDゴシック" w:eastAsia="BIZ UDゴシック" w:hAnsi="BIZ UDゴシック" w:hint="eastAsia"/>
          <w:color w:val="000000" w:themeColor="text1"/>
          <w:sz w:val="22"/>
          <w:szCs w:val="24"/>
        </w:rPr>
        <w:t>が重要。</w:t>
      </w:r>
    </w:p>
    <w:p w14:paraId="67B37665" w14:textId="235A1B8E" w:rsidR="00C967AE" w:rsidRPr="00C967AE" w:rsidRDefault="00C967AE" w:rsidP="00C967AE">
      <w:pPr>
        <w:pStyle w:val="ac"/>
        <w:numPr>
          <w:ilvl w:val="0"/>
          <w:numId w:val="1"/>
        </w:numPr>
        <w:ind w:leftChars="0"/>
        <w:rPr>
          <w:rFonts w:ascii="BIZ UDゴシック" w:eastAsia="BIZ UDゴシック" w:hAnsi="BIZ UDゴシック"/>
          <w:bCs/>
          <w:sz w:val="22"/>
          <w:szCs w:val="24"/>
        </w:rPr>
      </w:pPr>
      <w:r>
        <w:rPr>
          <w:rFonts w:ascii="BIZ UDゴシック" w:eastAsia="BIZ UDゴシック" w:hAnsi="BIZ UDゴシック" w:hint="eastAsia"/>
          <w:bCs/>
          <w:sz w:val="22"/>
          <w:szCs w:val="24"/>
        </w:rPr>
        <w:t>新たな形で抜本的に整備していくことも重要だが、府では耕地面積の約７割近くを水田が占めており、</w:t>
      </w:r>
      <w:r w:rsidRPr="00B517C2">
        <w:rPr>
          <w:rFonts w:ascii="BIZ UDゴシック" w:eastAsia="BIZ UDゴシック" w:hAnsi="BIZ UDゴシック" w:hint="eastAsia"/>
          <w:bCs/>
          <w:sz w:val="22"/>
          <w:szCs w:val="24"/>
        </w:rPr>
        <w:t>基礎自治体と</w:t>
      </w:r>
      <w:r>
        <w:rPr>
          <w:rFonts w:ascii="BIZ UDゴシック" w:eastAsia="BIZ UDゴシック" w:hAnsi="BIZ UDゴシック" w:hint="eastAsia"/>
          <w:bCs/>
          <w:sz w:val="22"/>
          <w:szCs w:val="24"/>
        </w:rPr>
        <w:t>も</w:t>
      </w:r>
      <w:r w:rsidRPr="00B517C2">
        <w:rPr>
          <w:rFonts w:ascii="BIZ UDゴシック" w:eastAsia="BIZ UDゴシック" w:hAnsi="BIZ UDゴシック" w:hint="eastAsia"/>
          <w:bCs/>
          <w:sz w:val="22"/>
          <w:szCs w:val="24"/>
        </w:rPr>
        <w:t>連携しながら</w:t>
      </w:r>
      <w:r>
        <w:rPr>
          <w:rFonts w:ascii="BIZ UDゴシック" w:eastAsia="BIZ UDゴシック" w:hAnsi="BIZ UDゴシック" w:hint="eastAsia"/>
          <w:bCs/>
          <w:sz w:val="22"/>
          <w:szCs w:val="24"/>
        </w:rPr>
        <w:t>既存農業者の困りごとを解決するという</w:t>
      </w:r>
      <w:r w:rsidRPr="00B517C2">
        <w:rPr>
          <w:rFonts w:ascii="BIZ UDゴシック" w:eastAsia="BIZ UDゴシック" w:hAnsi="BIZ UDゴシック" w:hint="eastAsia"/>
          <w:bCs/>
          <w:sz w:val="22"/>
          <w:szCs w:val="24"/>
        </w:rPr>
        <w:t>視点</w:t>
      </w:r>
      <w:r>
        <w:rPr>
          <w:rFonts w:ascii="BIZ UDゴシック" w:eastAsia="BIZ UDゴシック" w:hAnsi="BIZ UDゴシック" w:hint="eastAsia"/>
          <w:bCs/>
          <w:sz w:val="22"/>
          <w:szCs w:val="24"/>
        </w:rPr>
        <w:t>も持っておいてほしい。</w:t>
      </w:r>
    </w:p>
    <w:p w14:paraId="54AD660E" w14:textId="77777777" w:rsidR="00E22F5E" w:rsidRDefault="00E22F5E" w:rsidP="00E22F5E">
      <w:pPr>
        <w:ind w:left="210"/>
        <w:rPr>
          <w:rFonts w:ascii="BIZ UDゴシック" w:eastAsia="BIZ UDゴシック" w:hAnsi="BIZ UDゴシック"/>
          <w:color w:val="000000" w:themeColor="text1"/>
          <w:sz w:val="22"/>
          <w:szCs w:val="24"/>
        </w:rPr>
      </w:pPr>
    </w:p>
    <w:p w14:paraId="44500AD6" w14:textId="1B6E3AD9" w:rsidR="00E22F5E" w:rsidRDefault="00E22F5E" w:rsidP="00E22F5E">
      <w:pPr>
        <w:ind w:left="210"/>
        <w:rPr>
          <w:rFonts w:ascii="BIZ UDゴシック" w:eastAsia="BIZ UDゴシック" w:hAnsi="BIZ UDゴシック"/>
          <w:color w:val="000000" w:themeColor="text1"/>
          <w:sz w:val="22"/>
          <w:szCs w:val="24"/>
        </w:rPr>
      </w:pPr>
      <w:r w:rsidRPr="00E22F5E">
        <w:rPr>
          <w:rFonts w:ascii="BIZ UDゴシック" w:eastAsia="BIZ UDゴシック" w:hAnsi="BIZ UDゴシック" w:hint="eastAsia"/>
          <w:color w:val="000000" w:themeColor="text1"/>
          <w:sz w:val="22"/>
          <w:szCs w:val="24"/>
        </w:rPr>
        <w:t>○枠組み「</w:t>
      </w:r>
      <w:r>
        <w:rPr>
          <w:rFonts w:ascii="BIZ UDゴシック" w:eastAsia="BIZ UDゴシック" w:hAnsi="BIZ UDゴシック" w:hint="eastAsia"/>
          <w:color w:val="000000" w:themeColor="text1"/>
          <w:sz w:val="22"/>
          <w:szCs w:val="24"/>
        </w:rPr>
        <w:t>持続</w:t>
      </w:r>
      <w:r w:rsidRPr="00E22F5E">
        <w:rPr>
          <w:rFonts w:ascii="BIZ UDゴシック" w:eastAsia="BIZ UDゴシック" w:hAnsi="BIZ UDゴシック" w:hint="eastAsia"/>
          <w:color w:val="000000" w:themeColor="text1"/>
          <w:sz w:val="22"/>
          <w:szCs w:val="24"/>
        </w:rPr>
        <w:t>（</w:t>
      </w:r>
      <w:r>
        <w:rPr>
          <w:rFonts w:ascii="BIZ UDゴシック" w:eastAsia="BIZ UDゴシック" w:hAnsi="BIZ UDゴシック" w:hint="eastAsia"/>
          <w:color w:val="000000" w:themeColor="text1"/>
          <w:sz w:val="22"/>
          <w:szCs w:val="24"/>
        </w:rPr>
        <w:t>地域</w:t>
      </w:r>
      <w:r w:rsidRPr="00E22F5E">
        <w:rPr>
          <w:rFonts w:ascii="BIZ UDゴシック" w:eastAsia="BIZ UDゴシック" w:hAnsi="BIZ UDゴシック" w:hint="eastAsia"/>
          <w:color w:val="000000" w:themeColor="text1"/>
          <w:sz w:val="22"/>
          <w:szCs w:val="24"/>
        </w:rPr>
        <w:t>）」とその目標について</w:t>
      </w:r>
    </w:p>
    <w:p w14:paraId="4D642D41" w14:textId="0AFFFAAF" w:rsidR="00064A00" w:rsidRDefault="00064A00" w:rsidP="00064A00">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担い手不在農地約1</w:t>
      </w:r>
      <w:r>
        <w:rPr>
          <w:rFonts w:ascii="BIZ UDゴシック" w:eastAsia="BIZ UDゴシック" w:hAnsi="BIZ UDゴシック"/>
          <w:color w:val="000000" w:themeColor="text1"/>
          <w:sz w:val="22"/>
          <w:szCs w:val="24"/>
        </w:rPr>
        <w:t>800</w:t>
      </w:r>
      <w:r>
        <w:rPr>
          <w:rFonts w:ascii="BIZ UDゴシック" w:eastAsia="BIZ UDゴシック" w:hAnsi="BIZ UDゴシック" w:hint="eastAsia"/>
          <w:color w:val="000000" w:themeColor="text1"/>
          <w:sz w:val="22"/>
          <w:szCs w:val="24"/>
        </w:rPr>
        <w:t>haを</w:t>
      </w:r>
      <w:r w:rsidRPr="00B517C2">
        <w:rPr>
          <w:rFonts w:ascii="BIZ UDゴシック" w:eastAsia="BIZ UDゴシック" w:hAnsi="BIZ UDゴシック" w:hint="eastAsia"/>
          <w:color w:val="000000" w:themeColor="text1"/>
          <w:sz w:val="22"/>
          <w:szCs w:val="24"/>
        </w:rPr>
        <w:t>どの品目でど</w:t>
      </w:r>
      <w:r>
        <w:rPr>
          <w:rFonts w:ascii="BIZ UDゴシック" w:eastAsia="BIZ UDゴシック" w:hAnsi="BIZ UDゴシック" w:hint="eastAsia"/>
          <w:color w:val="000000" w:themeColor="text1"/>
          <w:sz w:val="22"/>
          <w:szCs w:val="24"/>
        </w:rPr>
        <w:t>のように</w:t>
      </w:r>
      <w:r w:rsidRPr="00B517C2">
        <w:rPr>
          <w:rFonts w:ascii="BIZ UDゴシック" w:eastAsia="BIZ UDゴシック" w:hAnsi="BIZ UDゴシック" w:hint="eastAsia"/>
          <w:color w:val="000000" w:themeColor="text1"/>
          <w:sz w:val="22"/>
          <w:szCs w:val="24"/>
        </w:rPr>
        <w:t>活用していくのか</w:t>
      </w:r>
      <w:r>
        <w:rPr>
          <w:rFonts w:ascii="BIZ UDゴシック" w:eastAsia="BIZ UDゴシック" w:hAnsi="BIZ UDゴシック" w:hint="eastAsia"/>
          <w:color w:val="000000" w:themeColor="text1"/>
          <w:sz w:val="22"/>
          <w:szCs w:val="24"/>
        </w:rPr>
        <w:t>、</w:t>
      </w:r>
      <w:r w:rsidRPr="00B517C2">
        <w:rPr>
          <w:rFonts w:ascii="BIZ UDゴシック" w:eastAsia="BIZ UDゴシック" w:hAnsi="BIZ UDゴシック" w:hint="eastAsia"/>
          <w:color w:val="000000" w:themeColor="text1"/>
          <w:sz w:val="22"/>
          <w:szCs w:val="24"/>
        </w:rPr>
        <w:t>といった土地利用の</w:t>
      </w:r>
      <w:r>
        <w:rPr>
          <w:rFonts w:ascii="BIZ UDゴシック" w:eastAsia="BIZ UDゴシック" w:hAnsi="BIZ UDゴシック" w:hint="eastAsia"/>
          <w:color w:val="000000" w:themeColor="text1"/>
          <w:sz w:val="22"/>
          <w:szCs w:val="24"/>
        </w:rPr>
        <w:t>作物選びが</w:t>
      </w:r>
      <w:r w:rsidRPr="00B517C2">
        <w:rPr>
          <w:rFonts w:ascii="BIZ UDゴシック" w:eastAsia="BIZ UDゴシック" w:hAnsi="BIZ UDゴシック" w:hint="eastAsia"/>
          <w:color w:val="000000" w:themeColor="text1"/>
          <w:sz w:val="22"/>
          <w:szCs w:val="24"/>
        </w:rPr>
        <w:t>重要ではないか。</w:t>
      </w:r>
    </w:p>
    <w:p w14:paraId="11FC5615" w14:textId="04E057B4" w:rsidR="00064A00" w:rsidRPr="009F42AA" w:rsidRDefault="00064A00" w:rsidP="00064A00">
      <w:pPr>
        <w:pStyle w:val="ac"/>
        <w:numPr>
          <w:ilvl w:val="0"/>
          <w:numId w:val="1"/>
        </w:numPr>
        <w:ind w:leftChars="0"/>
        <w:rPr>
          <w:rFonts w:ascii="BIZ UDゴシック" w:eastAsia="BIZ UDゴシック" w:hAnsi="BIZ UDゴシック"/>
          <w:b/>
          <w:sz w:val="22"/>
          <w:szCs w:val="24"/>
        </w:rPr>
      </w:pPr>
      <w:r>
        <w:rPr>
          <w:rFonts w:ascii="BIZ UDゴシック" w:eastAsia="BIZ UDゴシック" w:hAnsi="BIZ UDゴシック" w:hint="eastAsia"/>
          <w:color w:val="000000" w:themeColor="text1"/>
          <w:sz w:val="22"/>
          <w:szCs w:val="24"/>
        </w:rPr>
        <w:t>約</w:t>
      </w:r>
      <w:r w:rsidRPr="00B517C2">
        <w:rPr>
          <w:rFonts w:ascii="BIZ UDゴシック" w:eastAsia="BIZ UDゴシック" w:hAnsi="BIZ UDゴシック"/>
          <w:color w:val="000000" w:themeColor="text1"/>
          <w:sz w:val="22"/>
          <w:szCs w:val="24"/>
        </w:rPr>
        <w:t>1800haについて</w:t>
      </w:r>
      <w:r>
        <w:rPr>
          <w:rFonts w:ascii="BIZ UDゴシック" w:eastAsia="BIZ UDゴシック" w:hAnsi="BIZ UDゴシック" w:hint="eastAsia"/>
          <w:color w:val="000000" w:themeColor="text1"/>
          <w:sz w:val="22"/>
          <w:szCs w:val="24"/>
        </w:rPr>
        <w:t>は</w:t>
      </w:r>
      <w:r w:rsidRPr="00B517C2">
        <w:rPr>
          <w:rFonts w:ascii="BIZ UDゴシック" w:eastAsia="BIZ UDゴシック" w:hAnsi="BIZ UDゴシック"/>
          <w:color w:val="000000" w:themeColor="text1"/>
          <w:sz w:val="22"/>
          <w:szCs w:val="24"/>
        </w:rPr>
        <w:t>、10年後に埋めればよいという話ではなく、その過程でどう減っていくのか、その先</w:t>
      </w:r>
      <w:r w:rsidR="00933E2D">
        <w:rPr>
          <w:rFonts w:ascii="BIZ UDゴシック" w:eastAsia="BIZ UDゴシック" w:hAnsi="BIZ UDゴシック" w:hint="eastAsia"/>
          <w:color w:val="000000" w:themeColor="text1"/>
          <w:sz w:val="22"/>
          <w:szCs w:val="24"/>
        </w:rPr>
        <w:t>の100年後は</w:t>
      </w:r>
      <w:r w:rsidRPr="00B517C2">
        <w:rPr>
          <w:rFonts w:ascii="BIZ UDゴシック" w:eastAsia="BIZ UDゴシック" w:hAnsi="BIZ UDゴシック"/>
          <w:color w:val="000000" w:themeColor="text1"/>
          <w:sz w:val="22"/>
          <w:szCs w:val="24"/>
        </w:rPr>
        <w:t>どうなるのかという</w:t>
      </w:r>
      <w:r w:rsidR="00933E2D">
        <w:rPr>
          <w:rFonts w:ascii="BIZ UDゴシック" w:eastAsia="BIZ UDゴシック" w:hAnsi="BIZ UDゴシック" w:hint="eastAsia"/>
          <w:color w:val="000000" w:themeColor="text1"/>
          <w:sz w:val="22"/>
          <w:szCs w:val="24"/>
        </w:rPr>
        <w:t>視点を持つことも必要。</w:t>
      </w:r>
    </w:p>
    <w:p w14:paraId="474288C4" w14:textId="1DE4CE78" w:rsidR="009F42AA" w:rsidRPr="00B517C2" w:rsidRDefault="009F42AA" w:rsidP="00064A00">
      <w:pPr>
        <w:pStyle w:val="ac"/>
        <w:numPr>
          <w:ilvl w:val="0"/>
          <w:numId w:val="1"/>
        </w:numPr>
        <w:ind w:leftChars="0"/>
        <w:rPr>
          <w:rFonts w:ascii="BIZ UDゴシック" w:eastAsia="BIZ UDゴシック" w:hAnsi="BIZ UDゴシック"/>
          <w:b/>
          <w:sz w:val="22"/>
          <w:szCs w:val="24"/>
        </w:rPr>
      </w:pPr>
      <w:r>
        <w:rPr>
          <w:rFonts w:ascii="BIZ UDゴシック" w:eastAsia="BIZ UDゴシック" w:hAnsi="BIZ UDゴシック" w:hint="eastAsia"/>
          <w:color w:val="000000" w:themeColor="text1"/>
          <w:sz w:val="22"/>
          <w:szCs w:val="24"/>
        </w:rPr>
        <w:t>20年後、30年後</w:t>
      </w:r>
      <w:r w:rsidR="00933E2D">
        <w:rPr>
          <w:rFonts w:ascii="BIZ UDゴシック" w:eastAsia="BIZ UDゴシック" w:hAnsi="BIZ UDゴシック" w:hint="eastAsia"/>
          <w:color w:val="000000" w:themeColor="text1"/>
          <w:sz w:val="22"/>
          <w:szCs w:val="24"/>
        </w:rPr>
        <w:t>大阪の農業は</w:t>
      </w:r>
      <w:r>
        <w:rPr>
          <w:rFonts w:ascii="BIZ UDゴシック" w:eastAsia="BIZ UDゴシック" w:hAnsi="BIZ UDゴシック" w:hint="eastAsia"/>
          <w:color w:val="000000" w:themeColor="text1"/>
          <w:sz w:val="22"/>
          <w:szCs w:val="24"/>
        </w:rPr>
        <w:t>こうあるべきという</w:t>
      </w:r>
      <w:r w:rsidR="00933E2D">
        <w:rPr>
          <w:rFonts w:ascii="BIZ UDゴシック" w:eastAsia="BIZ UDゴシック" w:hAnsi="BIZ UDゴシック" w:hint="eastAsia"/>
          <w:color w:val="000000" w:themeColor="text1"/>
          <w:sz w:val="22"/>
          <w:szCs w:val="24"/>
        </w:rPr>
        <w:t>中長期的な視点で</w:t>
      </w:r>
      <w:r>
        <w:rPr>
          <w:rFonts w:ascii="BIZ UDゴシック" w:eastAsia="BIZ UDゴシック" w:hAnsi="BIZ UDゴシック" w:hint="eastAsia"/>
          <w:color w:val="000000" w:themeColor="text1"/>
          <w:sz w:val="22"/>
          <w:szCs w:val="24"/>
        </w:rPr>
        <w:t>、5年後、10年</w:t>
      </w:r>
      <w:r w:rsidR="00933E2D">
        <w:rPr>
          <w:rFonts w:ascii="BIZ UDゴシック" w:eastAsia="BIZ UDゴシック" w:hAnsi="BIZ UDゴシック" w:hint="eastAsia"/>
          <w:color w:val="000000" w:themeColor="text1"/>
          <w:sz w:val="22"/>
          <w:szCs w:val="24"/>
        </w:rPr>
        <w:t>後の目標を設定してこそ、数字の説得力が出てくる。</w:t>
      </w:r>
    </w:p>
    <w:p w14:paraId="382F287A" w14:textId="43ABD003" w:rsidR="00DF725B" w:rsidRPr="00933E2D" w:rsidRDefault="00DF725B" w:rsidP="00064A00">
      <w:pPr>
        <w:rPr>
          <w:rFonts w:ascii="BIZ UDゴシック" w:eastAsia="BIZ UDゴシック" w:hAnsi="BIZ UDゴシック"/>
          <w:color w:val="000000" w:themeColor="text1"/>
          <w:sz w:val="22"/>
          <w:szCs w:val="24"/>
        </w:rPr>
      </w:pPr>
    </w:p>
    <w:p w14:paraId="0B80624C" w14:textId="5E06C2C5" w:rsidR="00064A00" w:rsidRDefault="00064A00" w:rsidP="00064A00">
      <w:pPr>
        <w:ind w:left="210"/>
        <w:rPr>
          <w:rFonts w:ascii="BIZ UDゴシック" w:eastAsia="BIZ UDゴシック" w:hAnsi="BIZ UDゴシック"/>
          <w:color w:val="000000" w:themeColor="text1"/>
          <w:sz w:val="22"/>
          <w:szCs w:val="24"/>
        </w:rPr>
      </w:pPr>
      <w:r w:rsidRPr="00E22F5E">
        <w:rPr>
          <w:rFonts w:ascii="BIZ UDゴシック" w:eastAsia="BIZ UDゴシック" w:hAnsi="BIZ UDゴシック" w:hint="eastAsia"/>
          <w:color w:val="000000" w:themeColor="text1"/>
          <w:sz w:val="22"/>
          <w:szCs w:val="24"/>
        </w:rPr>
        <w:t>○</w:t>
      </w:r>
      <w:r w:rsidR="006D7D42" w:rsidRPr="00E22F5E">
        <w:rPr>
          <w:rFonts w:ascii="BIZ UDゴシック" w:eastAsia="BIZ UDゴシック" w:hAnsi="BIZ UDゴシック" w:hint="eastAsia"/>
          <w:color w:val="000000" w:themeColor="text1"/>
          <w:sz w:val="22"/>
          <w:szCs w:val="24"/>
        </w:rPr>
        <w:t>枠組み「</w:t>
      </w:r>
      <w:r w:rsidR="006D7D42">
        <w:rPr>
          <w:rFonts w:ascii="BIZ UDゴシック" w:eastAsia="BIZ UDゴシック" w:hAnsi="BIZ UDゴシック" w:hint="eastAsia"/>
          <w:color w:val="000000" w:themeColor="text1"/>
          <w:sz w:val="22"/>
          <w:szCs w:val="24"/>
        </w:rPr>
        <w:t>くらし</w:t>
      </w:r>
      <w:r w:rsidR="006D7D42" w:rsidRPr="00E22F5E">
        <w:rPr>
          <w:rFonts w:ascii="BIZ UDゴシック" w:eastAsia="BIZ UDゴシック" w:hAnsi="BIZ UDゴシック" w:hint="eastAsia"/>
          <w:color w:val="000000" w:themeColor="text1"/>
          <w:sz w:val="22"/>
          <w:szCs w:val="24"/>
        </w:rPr>
        <w:t>」とその目標について</w:t>
      </w:r>
    </w:p>
    <w:p w14:paraId="1D17BD17" w14:textId="5061A345" w:rsidR="00064A00" w:rsidRPr="00CE025D" w:rsidRDefault="00064A00" w:rsidP="00CE025D">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Pr="00B517C2">
        <w:rPr>
          <w:rFonts w:ascii="BIZ UDゴシック" w:eastAsia="BIZ UDゴシック" w:hAnsi="BIZ UDゴシック" w:hint="eastAsia"/>
          <w:color w:val="000000" w:themeColor="text1"/>
          <w:sz w:val="22"/>
          <w:szCs w:val="24"/>
        </w:rPr>
        <w:t>ブランド力向上</w:t>
      </w:r>
      <w:r>
        <w:rPr>
          <w:rFonts w:ascii="BIZ UDゴシック" w:eastAsia="BIZ UDゴシック" w:hAnsi="BIZ UDゴシック" w:hint="eastAsia"/>
          <w:color w:val="000000" w:themeColor="text1"/>
          <w:sz w:val="22"/>
          <w:szCs w:val="24"/>
        </w:rPr>
        <w:t>」</w:t>
      </w:r>
      <w:r w:rsidRPr="00B517C2">
        <w:rPr>
          <w:rFonts w:ascii="BIZ UDゴシック" w:eastAsia="BIZ UDゴシック" w:hAnsi="BIZ UDゴシック" w:hint="eastAsia"/>
          <w:color w:val="000000" w:themeColor="text1"/>
          <w:sz w:val="22"/>
          <w:szCs w:val="24"/>
        </w:rPr>
        <w:t>が</w:t>
      </w:r>
      <w:r>
        <w:rPr>
          <w:rFonts w:ascii="BIZ UDゴシック" w:eastAsia="BIZ UDゴシック" w:hAnsi="BIZ UDゴシック" w:hint="eastAsia"/>
          <w:color w:val="000000" w:themeColor="text1"/>
          <w:sz w:val="22"/>
          <w:szCs w:val="24"/>
        </w:rPr>
        <w:t>「く</w:t>
      </w:r>
      <w:r w:rsidRPr="00B517C2">
        <w:rPr>
          <w:rFonts w:ascii="BIZ UDゴシック" w:eastAsia="BIZ UDゴシック" w:hAnsi="BIZ UDゴシック" w:hint="eastAsia"/>
          <w:color w:val="000000" w:themeColor="text1"/>
          <w:sz w:val="22"/>
          <w:szCs w:val="24"/>
        </w:rPr>
        <w:t>らし</w:t>
      </w:r>
      <w:r>
        <w:rPr>
          <w:rFonts w:ascii="BIZ UDゴシック" w:eastAsia="BIZ UDゴシック" w:hAnsi="BIZ UDゴシック" w:hint="eastAsia"/>
          <w:color w:val="000000" w:themeColor="text1"/>
          <w:sz w:val="22"/>
          <w:szCs w:val="24"/>
        </w:rPr>
        <w:t>」</w:t>
      </w:r>
      <w:r w:rsidRPr="00B517C2">
        <w:rPr>
          <w:rFonts w:ascii="BIZ UDゴシック" w:eastAsia="BIZ UDゴシック" w:hAnsi="BIZ UDゴシック" w:hint="eastAsia"/>
          <w:color w:val="000000" w:themeColor="text1"/>
          <w:sz w:val="22"/>
          <w:szCs w:val="24"/>
        </w:rPr>
        <w:t>の分野に位置付けられているが、</w:t>
      </w:r>
      <w:r w:rsidR="00CE025D" w:rsidRPr="00B517C2">
        <w:rPr>
          <w:rFonts w:ascii="BIZ UDゴシック" w:eastAsia="BIZ UDゴシック" w:hAnsi="BIZ UDゴシック" w:hint="eastAsia"/>
          <w:color w:val="000000" w:themeColor="text1"/>
          <w:sz w:val="22"/>
          <w:szCs w:val="24"/>
        </w:rPr>
        <w:t>ブランド力というのは単に売るという側面だけではなく、人が集まる仕組みや農業者の参入にも</w:t>
      </w:r>
      <w:r w:rsidR="00CE025D">
        <w:rPr>
          <w:rFonts w:ascii="BIZ UDゴシック" w:eastAsia="BIZ UDゴシック" w:hAnsi="BIZ UDゴシック" w:hint="eastAsia"/>
          <w:color w:val="000000" w:themeColor="text1"/>
          <w:sz w:val="22"/>
          <w:szCs w:val="24"/>
        </w:rPr>
        <w:t>関係があるため、</w:t>
      </w:r>
      <w:r w:rsidRPr="00CE025D">
        <w:rPr>
          <w:rFonts w:ascii="BIZ UDゴシック" w:eastAsia="BIZ UDゴシック" w:hAnsi="BIZ UDゴシック" w:hint="eastAsia"/>
          <w:color w:val="000000" w:themeColor="text1"/>
          <w:sz w:val="22"/>
          <w:szCs w:val="24"/>
        </w:rPr>
        <w:t>「成長（しごと）」の文脈に入る方が適切ではないか。</w:t>
      </w:r>
    </w:p>
    <w:p w14:paraId="26D0C555" w14:textId="5F2C9384" w:rsidR="006D7D42" w:rsidRDefault="006D7D42" w:rsidP="00064A00">
      <w:pPr>
        <w:pStyle w:val="ac"/>
        <w:numPr>
          <w:ilvl w:val="0"/>
          <w:numId w:val="1"/>
        </w:numPr>
        <w:ind w:leftChars="0"/>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 xml:space="preserve">Osaka </w:t>
      </w:r>
      <w:proofErr w:type="spellStart"/>
      <w:r>
        <w:rPr>
          <w:rFonts w:ascii="BIZ UDゴシック" w:eastAsia="BIZ UDゴシック" w:hAnsi="BIZ UDゴシック" w:hint="eastAsia"/>
          <w:color w:val="000000" w:themeColor="text1"/>
          <w:sz w:val="22"/>
          <w:szCs w:val="24"/>
        </w:rPr>
        <w:t>AGreen</w:t>
      </w:r>
      <w:proofErr w:type="spellEnd"/>
      <w:r>
        <w:rPr>
          <w:rFonts w:ascii="BIZ UDゴシック" w:eastAsia="BIZ UDゴシック" w:hAnsi="BIZ UDゴシック" w:hint="eastAsia"/>
          <w:color w:val="000000" w:themeColor="text1"/>
          <w:sz w:val="22"/>
          <w:szCs w:val="24"/>
        </w:rPr>
        <w:t xml:space="preserve"> Actionが農業GXと離れて書いているが</w:t>
      </w:r>
      <w:r w:rsidR="00CE025D">
        <w:rPr>
          <w:rFonts w:ascii="BIZ UDゴシック" w:eastAsia="BIZ UDゴシック" w:hAnsi="BIZ UDゴシック" w:hint="eastAsia"/>
          <w:color w:val="000000" w:themeColor="text1"/>
          <w:sz w:val="22"/>
          <w:szCs w:val="24"/>
        </w:rPr>
        <w:t>、</w:t>
      </w:r>
      <w:r>
        <w:rPr>
          <w:rFonts w:ascii="BIZ UDゴシック" w:eastAsia="BIZ UDゴシック" w:hAnsi="BIZ UDゴシック" w:hint="eastAsia"/>
          <w:color w:val="000000" w:themeColor="text1"/>
          <w:sz w:val="22"/>
          <w:szCs w:val="24"/>
        </w:rPr>
        <w:t>両方に関係するもの</w:t>
      </w:r>
      <w:r w:rsidR="00CE025D">
        <w:rPr>
          <w:rFonts w:ascii="BIZ UDゴシック" w:eastAsia="BIZ UDゴシック" w:hAnsi="BIZ UDゴシック" w:hint="eastAsia"/>
          <w:color w:val="000000" w:themeColor="text1"/>
          <w:sz w:val="22"/>
          <w:szCs w:val="24"/>
        </w:rPr>
        <w:t>で</w:t>
      </w:r>
      <w:r w:rsidR="00663800">
        <w:rPr>
          <w:rFonts w:ascii="BIZ UDゴシック" w:eastAsia="BIZ UDゴシック" w:hAnsi="BIZ UDゴシック" w:hint="eastAsia"/>
          <w:color w:val="000000" w:themeColor="text1"/>
          <w:sz w:val="22"/>
          <w:szCs w:val="24"/>
        </w:rPr>
        <w:t>はないか</w:t>
      </w:r>
      <w:r>
        <w:rPr>
          <w:rFonts w:ascii="BIZ UDゴシック" w:eastAsia="BIZ UDゴシック" w:hAnsi="BIZ UDゴシック" w:hint="eastAsia"/>
          <w:color w:val="000000" w:themeColor="text1"/>
          <w:sz w:val="22"/>
          <w:szCs w:val="24"/>
        </w:rPr>
        <w:t>。</w:t>
      </w:r>
    </w:p>
    <w:p w14:paraId="1A6AA8B6" w14:textId="13063C67" w:rsidR="00E22F5E" w:rsidRPr="002845B0" w:rsidRDefault="00E22F5E" w:rsidP="00E22F5E">
      <w:pPr>
        <w:ind w:firstLineChars="100" w:firstLine="220"/>
        <w:rPr>
          <w:rFonts w:ascii="BIZ UDゴシック" w:eastAsia="BIZ UDゴシック" w:hAnsi="BIZ UDゴシック"/>
          <w:b/>
          <w:sz w:val="22"/>
          <w:szCs w:val="24"/>
          <w:u w:val="single"/>
        </w:rPr>
      </w:pPr>
      <w:r w:rsidRPr="002845B0">
        <w:rPr>
          <w:rFonts w:ascii="BIZ UDゴシック" w:eastAsia="BIZ UDゴシック" w:hAnsi="BIZ UDゴシック" w:hint="eastAsia"/>
          <w:b/>
          <w:sz w:val="22"/>
          <w:szCs w:val="24"/>
          <w:u w:val="single"/>
        </w:rPr>
        <w:lastRenderedPageBreak/>
        <w:t>■</w:t>
      </w:r>
      <w:r w:rsidR="00C967AE">
        <w:rPr>
          <w:rFonts w:ascii="BIZ UDゴシック" w:eastAsia="BIZ UDゴシック" w:hAnsi="BIZ UDゴシック" w:hint="eastAsia"/>
          <w:b/>
          <w:sz w:val="22"/>
          <w:szCs w:val="24"/>
          <w:u w:val="single"/>
        </w:rPr>
        <w:t>議題２：</w:t>
      </w:r>
      <w:r w:rsidRPr="00E22F5E">
        <w:rPr>
          <w:rFonts w:ascii="BIZ UDゴシック" w:eastAsia="BIZ UDゴシック" w:hAnsi="BIZ UDゴシック" w:hint="eastAsia"/>
          <w:b/>
          <w:sz w:val="22"/>
          <w:szCs w:val="24"/>
          <w:u w:val="single"/>
        </w:rPr>
        <w:t>取組の柱「成長（しごと）」について</w:t>
      </w:r>
    </w:p>
    <w:p w14:paraId="5CEE2BAA" w14:textId="71E1D7FE" w:rsidR="00B517C2" w:rsidRDefault="00C967AE" w:rsidP="00C967AE">
      <w:pPr>
        <w:ind w:leftChars="100" w:left="430" w:hangingChars="100" w:hanging="220"/>
        <w:rPr>
          <w:rFonts w:ascii="BIZ UDゴシック" w:eastAsia="BIZ UDゴシック" w:hAnsi="BIZ UDゴシック"/>
          <w:bCs/>
          <w:sz w:val="22"/>
          <w:szCs w:val="24"/>
        </w:rPr>
      </w:pPr>
      <w:r>
        <w:rPr>
          <w:rFonts w:ascii="BIZ UDゴシック" w:eastAsia="BIZ UDゴシック" w:hAnsi="BIZ UDゴシック" w:hint="eastAsia"/>
          <w:bCs/>
          <w:sz w:val="22"/>
          <w:szCs w:val="24"/>
        </w:rPr>
        <w:t>○</w:t>
      </w:r>
      <w:r w:rsidR="00933E2D">
        <w:rPr>
          <w:rFonts w:ascii="BIZ UDゴシック" w:eastAsia="BIZ UDゴシック" w:hAnsi="BIZ UDゴシック" w:hint="eastAsia"/>
          <w:bCs/>
          <w:sz w:val="22"/>
          <w:szCs w:val="24"/>
        </w:rPr>
        <w:t>高収益化に向けた目標について</w:t>
      </w:r>
    </w:p>
    <w:p w14:paraId="26355913" w14:textId="40288ED1" w:rsidR="00C967AE" w:rsidRPr="001E73DE" w:rsidRDefault="00933E2D" w:rsidP="001E73DE">
      <w:pPr>
        <w:pStyle w:val="ac"/>
        <w:numPr>
          <w:ilvl w:val="0"/>
          <w:numId w:val="1"/>
        </w:numPr>
        <w:ind w:leftChars="0"/>
        <w:rPr>
          <w:rFonts w:ascii="BIZ UDゴシック" w:eastAsia="BIZ UDゴシック" w:hAnsi="BIZ UDゴシック"/>
          <w:bCs/>
          <w:sz w:val="22"/>
          <w:szCs w:val="24"/>
        </w:rPr>
      </w:pPr>
      <w:r w:rsidRPr="00C967AE">
        <w:rPr>
          <w:rFonts w:ascii="BIZ UDゴシック" w:eastAsia="BIZ UDゴシック" w:hAnsi="BIZ UDゴシック" w:hint="eastAsia"/>
          <w:bCs/>
          <w:sz w:val="22"/>
          <w:szCs w:val="24"/>
        </w:rPr>
        <w:t>単位面積当たりの産出額</w:t>
      </w:r>
      <w:r>
        <w:rPr>
          <w:rFonts w:ascii="BIZ UDゴシック" w:eastAsia="BIZ UDゴシック" w:hAnsi="BIZ UDゴシック" w:hint="eastAsia"/>
          <w:bCs/>
          <w:sz w:val="22"/>
          <w:szCs w:val="24"/>
        </w:rPr>
        <w:t>目標は、</w:t>
      </w:r>
      <w:r w:rsidR="001E73DE">
        <w:rPr>
          <w:rFonts w:ascii="BIZ UDゴシック" w:eastAsia="BIZ UDゴシック" w:hAnsi="BIZ UDゴシック" w:hint="eastAsia"/>
          <w:bCs/>
          <w:sz w:val="22"/>
          <w:szCs w:val="24"/>
        </w:rPr>
        <w:t>担い手不在農地約</w:t>
      </w:r>
      <w:r w:rsidR="00C967AE" w:rsidRPr="00C967AE">
        <w:rPr>
          <w:rFonts w:ascii="BIZ UDゴシック" w:eastAsia="BIZ UDゴシック" w:hAnsi="BIZ UDゴシック"/>
          <w:bCs/>
          <w:sz w:val="22"/>
          <w:szCs w:val="24"/>
        </w:rPr>
        <w:t>1800haの減少可能性を加味した形での試算</w:t>
      </w:r>
      <w:r w:rsidR="001E73DE">
        <w:rPr>
          <w:rFonts w:ascii="BIZ UDゴシック" w:eastAsia="BIZ UDゴシック" w:hAnsi="BIZ UDゴシック" w:hint="eastAsia"/>
          <w:bCs/>
          <w:sz w:val="22"/>
          <w:szCs w:val="24"/>
        </w:rPr>
        <w:t>を</w:t>
      </w:r>
      <w:r w:rsidR="00C967AE" w:rsidRPr="00C967AE">
        <w:rPr>
          <w:rFonts w:ascii="BIZ UDゴシック" w:eastAsia="BIZ UDゴシック" w:hAnsi="BIZ UDゴシック"/>
          <w:bCs/>
          <w:sz w:val="22"/>
          <w:szCs w:val="24"/>
        </w:rPr>
        <w:t>しているのかが気になっている。</w:t>
      </w:r>
      <w:r w:rsidR="001E73DE">
        <w:rPr>
          <w:rFonts w:ascii="BIZ UDゴシック" w:eastAsia="BIZ UDゴシック" w:hAnsi="BIZ UDゴシック" w:hint="eastAsia"/>
          <w:bCs/>
          <w:sz w:val="22"/>
          <w:szCs w:val="24"/>
        </w:rPr>
        <w:t>また、</w:t>
      </w:r>
      <w:r w:rsidR="001E73DE" w:rsidRPr="00B517C2">
        <w:rPr>
          <w:rFonts w:ascii="BIZ UDゴシック" w:eastAsia="BIZ UDゴシック" w:hAnsi="BIZ UDゴシック" w:hint="eastAsia"/>
          <w:bCs/>
          <w:sz w:val="22"/>
          <w:szCs w:val="24"/>
        </w:rPr>
        <w:t>産出額全体をどう増やしていくのかというベースの考え方をしっかり持った上で目標を設定していくことが重要ではないか。</w:t>
      </w:r>
    </w:p>
    <w:p w14:paraId="7ABF9058" w14:textId="5F2C5BDB" w:rsidR="009F42AA" w:rsidRPr="009F42AA" w:rsidRDefault="009F42AA" w:rsidP="009F42AA">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反収を上げるという話について</w:t>
      </w:r>
      <w:r>
        <w:rPr>
          <w:rFonts w:ascii="BIZ UDゴシック" w:eastAsia="BIZ UDゴシック" w:hAnsi="BIZ UDゴシック" w:hint="eastAsia"/>
          <w:bCs/>
          <w:sz w:val="22"/>
          <w:szCs w:val="24"/>
        </w:rPr>
        <w:t>は</w:t>
      </w:r>
      <w:r w:rsidRPr="00B517C2">
        <w:rPr>
          <w:rFonts w:ascii="BIZ UDゴシック" w:eastAsia="BIZ UDゴシック" w:hAnsi="BIZ UDゴシック" w:hint="eastAsia"/>
          <w:bCs/>
          <w:sz w:val="22"/>
          <w:szCs w:val="24"/>
        </w:rPr>
        <w:t>、多収を目指すのか、高品質を目指すのかは品目ごとにしっかり整理する必要があ</w:t>
      </w:r>
      <w:r w:rsidR="008656C6">
        <w:rPr>
          <w:rFonts w:ascii="BIZ UDゴシック" w:eastAsia="BIZ UDゴシック" w:hAnsi="BIZ UDゴシック" w:hint="eastAsia"/>
          <w:bCs/>
          <w:sz w:val="22"/>
          <w:szCs w:val="24"/>
        </w:rPr>
        <w:t>る。</w:t>
      </w:r>
    </w:p>
    <w:p w14:paraId="3D519340" w14:textId="4339E53C" w:rsidR="001E70F7" w:rsidRDefault="001E70F7" w:rsidP="001E70F7">
      <w:pPr>
        <w:pStyle w:val="ac"/>
        <w:numPr>
          <w:ilvl w:val="0"/>
          <w:numId w:val="1"/>
        </w:numPr>
        <w:ind w:leftChars="0"/>
        <w:rPr>
          <w:rFonts w:ascii="BIZ UDゴシック" w:eastAsia="BIZ UDゴシック" w:hAnsi="BIZ UDゴシック"/>
          <w:bCs/>
          <w:sz w:val="22"/>
          <w:szCs w:val="24"/>
        </w:rPr>
      </w:pPr>
      <w:r>
        <w:rPr>
          <w:rFonts w:ascii="BIZ UDゴシック" w:eastAsia="BIZ UDゴシック" w:hAnsi="BIZ UDゴシック" w:hint="eastAsia"/>
          <w:bCs/>
          <w:sz w:val="22"/>
          <w:szCs w:val="24"/>
        </w:rPr>
        <w:t>自ら包装や物流まで行う生産者がいる中で、</w:t>
      </w:r>
      <w:r w:rsidRPr="00B517C2">
        <w:rPr>
          <w:rFonts w:ascii="BIZ UDゴシック" w:eastAsia="BIZ UDゴシック" w:hAnsi="BIZ UDゴシック" w:hint="eastAsia"/>
          <w:bCs/>
          <w:sz w:val="22"/>
          <w:szCs w:val="24"/>
        </w:rPr>
        <w:t>継続して営農できる環境が整うことが最終的な目標であるとすれば、そうした姿から逆算して数値目標を設定していく考え方が必要ではないか</w:t>
      </w:r>
      <w:r w:rsidR="008656C6">
        <w:rPr>
          <w:rFonts w:ascii="BIZ UDゴシック" w:eastAsia="BIZ UDゴシック" w:hAnsi="BIZ UDゴシック" w:hint="eastAsia"/>
          <w:bCs/>
          <w:sz w:val="22"/>
          <w:szCs w:val="24"/>
        </w:rPr>
        <w:t>。</w:t>
      </w:r>
    </w:p>
    <w:p w14:paraId="7D8ADBE8" w14:textId="1F1C0ABC" w:rsidR="001E70F7" w:rsidRPr="001E70F7" w:rsidRDefault="001E70F7" w:rsidP="001E70F7">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ふるさと納税を活用して農機具の導入や設備投資を進めることで生産性が向上し、もともと薄利多売に近かったモデルが、高収益な形に転換してきている事例も</w:t>
      </w:r>
      <w:r>
        <w:rPr>
          <w:rFonts w:ascii="BIZ UDゴシック" w:eastAsia="BIZ UDゴシック" w:hAnsi="BIZ UDゴシック" w:hint="eastAsia"/>
          <w:bCs/>
          <w:sz w:val="22"/>
          <w:szCs w:val="24"/>
        </w:rPr>
        <w:t>あり、雇用をしてそこから独立していくような強い農業体を増やしていくことが重要。</w:t>
      </w:r>
    </w:p>
    <w:p w14:paraId="6F322793" w14:textId="741E8660" w:rsidR="00B517C2" w:rsidRDefault="00B517C2" w:rsidP="00B517C2">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参考となるような自治体や農業経営体があるのであれば、そうした事例をベンチマークとして示しながら、目指すべき姿を共有していくことも必要</w:t>
      </w:r>
    </w:p>
    <w:p w14:paraId="521616EC" w14:textId="11D4A345" w:rsidR="001E70F7" w:rsidRPr="001E70F7" w:rsidRDefault="001E70F7" w:rsidP="001E70F7">
      <w:pPr>
        <w:pStyle w:val="ac"/>
        <w:numPr>
          <w:ilvl w:val="0"/>
          <w:numId w:val="1"/>
        </w:numPr>
        <w:ind w:leftChars="0"/>
        <w:rPr>
          <w:rFonts w:ascii="BIZ UDゴシック" w:eastAsia="BIZ UDゴシック" w:hAnsi="BIZ UDゴシック"/>
          <w:bCs/>
          <w:sz w:val="22"/>
          <w:szCs w:val="24"/>
        </w:rPr>
      </w:pPr>
      <w:r>
        <w:rPr>
          <w:rFonts w:ascii="BIZ UDゴシック" w:eastAsia="BIZ UDゴシック" w:hAnsi="BIZ UDゴシック" w:hint="eastAsia"/>
          <w:bCs/>
          <w:sz w:val="22"/>
          <w:szCs w:val="24"/>
        </w:rPr>
        <w:t>一方で、</w:t>
      </w:r>
      <w:r w:rsidRPr="00B517C2">
        <w:rPr>
          <w:rFonts w:ascii="BIZ UDゴシック" w:eastAsia="BIZ UDゴシック" w:hAnsi="BIZ UDゴシック" w:hint="eastAsia"/>
          <w:bCs/>
          <w:sz w:val="22"/>
          <w:szCs w:val="24"/>
        </w:rPr>
        <w:t>既存農業者がさらに一歩踏み出せるような支援も同等、場合によってはそれ以上に重要ではないか。</w:t>
      </w:r>
    </w:p>
    <w:p w14:paraId="0720C242" w14:textId="77777777" w:rsidR="001E73DE" w:rsidRDefault="001E73DE" w:rsidP="001E73DE">
      <w:pPr>
        <w:ind w:left="210"/>
        <w:rPr>
          <w:rFonts w:ascii="BIZ UDゴシック" w:eastAsia="BIZ UDゴシック" w:hAnsi="BIZ UDゴシック"/>
          <w:bCs/>
          <w:sz w:val="22"/>
          <w:szCs w:val="24"/>
        </w:rPr>
      </w:pPr>
    </w:p>
    <w:p w14:paraId="4311E452" w14:textId="5F9BB2DD" w:rsidR="001E73DE" w:rsidRPr="001E73DE" w:rsidRDefault="001E73DE" w:rsidP="001E73DE">
      <w:pPr>
        <w:ind w:left="210"/>
        <w:rPr>
          <w:rFonts w:ascii="BIZ UDゴシック" w:eastAsia="BIZ UDゴシック" w:hAnsi="BIZ UDゴシック"/>
          <w:bCs/>
          <w:sz w:val="22"/>
          <w:szCs w:val="24"/>
        </w:rPr>
      </w:pPr>
      <w:r>
        <w:rPr>
          <w:rFonts w:ascii="BIZ UDゴシック" w:eastAsia="BIZ UDゴシック" w:hAnsi="BIZ UDゴシック" w:hint="eastAsia"/>
          <w:bCs/>
          <w:sz w:val="22"/>
          <w:szCs w:val="24"/>
        </w:rPr>
        <w:t>○担い手確保・</w:t>
      </w:r>
      <w:r w:rsidR="009F42AA">
        <w:rPr>
          <w:rFonts w:ascii="BIZ UDゴシック" w:eastAsia="BIZ UDゴシック" w:hAnsi="BIZ UDゴシック" w:hint="eastAsia"/>
          <w:bCs/>
          <w:sz w:val="22"/>
          <w:szCs w:val="24"/>
        </w:rPr>
        <w:t>経営支援の強化</w:t>
      </w:r>
      <w:r>
        <w:rPr>
          <w:rFonts w:ascii="BIZ UDゴシック" w:eastAsia="BIZ UDゴシック" w:hAnsi="BIZ UDゴシック" w:hint="eastAsia"/>
          <w:bCs/>
          <w:sz w:val="22"/>
          <w:szCs w:val="24"/>
        </w:rPr>
        <w:t>について</w:t>
      </w:r>
    </w:p>
    <w:p w14:paraId="4FF59278" w14:textId="1ED2A6B4" w:rsidR="009F42AA" w:rsidRDefault="009F42AA" w:rsidP="009F42AA">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結局</w:t>
      </w:r>
      <w:r w:rsidR="00B2611B">
        <w:rPr>
          <w:rFonts w:ascii="BIZ UDゴシック" w:eastAsia="BIZ UDゴシック" w:hAnsi="BIZ UDゴシック" w:hint="eastAsia"/>
          <w:bCs/>
          <w:sz w:val="22"/>
          <w:szCs w:val="24"/>
        </w:rPr>
        <w:t>、</w:t>
      </w:r>
      <w:r w:rsidRPr="00B517C2">
        <w:rPr>
          <w:rFonts w:ascii="BIZ UDゴシック" w:eastAsia="BIZ UDゴシック" w:hAnsi="BIZ UDゴシック" w:hint="eastAsia"/>
          <w:bCs/>
          <w:sz w:val="22"/>
          <w:szCs w:val="24"/>
        </w:rPr>
        <w:t>どのような担い手で、どの品目をどう伸ばしていくのかという関係性が見えない</w:t>
      </w:r>
      <w:r>
        <w:rPr>
          <w:rFonts w:ascii="BIZ UDゴシック" w:eastAsia="BIZ UDゴシック" w:hAnsi="BIZ UDゴシック" w:hint="eastAsia"/>
          <w:bCs/>
          <w:sz w:val="22"/>
          <w:szCs w:val="24"/>
        </w:rPr>
        <w:t>。</w:t>
      </w:r>
    </w:p>
    <w:p w14:paraId="5EFE1523" w14:textId="772A8475" w:rsidR="001E73DE" w:rsidRDefault="001E73DE" w:rsidP="001E73DE">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特区のような仕組みを活用して、規制を一部緩和するなど検討することも必要ではないか。</w:t>
      </w:r>
    </w:p>
    <w:p w14:paraId="56E160A6" w14:textId="35287F1B" w:rsidR="009F42AA" w:rsidRDefault="00B517C2" w:rsidP="009F42AA">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企業側が求めていることと行政側の施策との間にギャップがある可能性もあるため、その点を踏まえた整理や対応が必要ではないか。</w:t>
      </w:r>
    </w:p>
    <w:p w14:paraId="0071AF88" w14:textId="1E6483AB" w:rsidR="00B517C2" w:rsidRPr="009F42AA" w:rsidRDefault="009F42AA" w:rsidP="009F42AA">
      <w:pPr>
        <w:pStyle w:val="ac"/>
        <w:numPr>
          <w:ilvl w:val="0"/>
          <w:numId w:val="1"/>
        </w:numPr>
        <w:ind w:leftChars="0"/>
        <w:rPr>
          <w:rFonts w:ascii="BIZ UDゴシック" w:eastAsia="BIZ UDゴシック" w:hAnsi="BIZ UDゴシック"/>
          <w:bCs/>
          <w:sz w:val="22"/>
          <w:szCs w:val="24"/>
        </w:rPr>
      </w:pPr>
      <w:r w:rsidRPr="00B517C2">
        <w:rPr>
          <w:rFonts w:ascii="BIZ UDゴシック" w:eastAsia="BIZ UDゴシック" w:hAnsi="BIZ UDゴシック" w:hint="eastAsia"/>
          <w:bCs/>
          <w:sz w:val="22"/>
          <w:szCs w:val="24"/>
        </w:rPr>
        <w:t>子どもの頃に農業に触れるような原体験を持つことが重要ではないか。こうした体験の場がどうつながっているのか、全体像が見えるような仕組みがあると、将来の担い手づくりにもつながっていくのではないか。</w:t>
      </w:r>
    </w:p>
    <w:p w14:paraId="72C23E44" w14:textId="77777777" w:rsidR="009F42AA" w:rsidRDefault="009F42AA" w:rsidP="009F42AA">
      <w:pPr>
        <w:ind w:firstLineChars="100" w:firstLine="220"/>
        <w:rPr>
          <w:rFonts w:ascii="BIZ UDゴシック" w:eastAsia="BIZ UDゴシック" w:hAnsi="BIZ UDゴシック"/>
          <w:bCs/>
          <w:sz w:val="22"/>
          <w:szCs w:val="24"/>
        </w:rPr>
      </w:pPr>
    </w:p>
    <w:p w14:paraId="60983B4C" w14:textId="77777777" w:rsidR="001E70F7" w:rsidRPr="009F42AA" w:rsidRDefault="009F42AA" w:rsidP="001E70F7">
      <w:pPr>
        <w:ind w:left="210"/>
        <w:rPr>
          <w:rFonts w:ascii="BIZ UDゴシック" w:eastAsia="BIZ UDゴシック" w:hAnsi="BIZ UDゴシック"/>
          <w:bCs/>
          <w:sz w:val="22"/>
          <w:szCs w:val="24"/>
        </w:rPr>
      </w:pPr>
      <w:r w:rsidRPr="009F42AA">
        <w:rPr>
          <w:rFonts w:ascii="BIZ UDゴシック" w:eastAsia="BIZ UDゴシック" w:hAnsi="BIZ UDゴシック" w:hint="eastAsia"/>
          <w:bCs/>
          <w:sz w:val="22"/>
          <w:szCs w:val="24"/>
        </w:rPr>
        <w:t>○</w:t>
      </w:r>
      <w:r>
        <w:rPr>
          <w:rFonts w:ascii="BIZ UDゴシック" w:eastAsia="BIZ UDゴシック" w:hAnsi="BIZ UDゴシック" w:hint="eastAsia"/>
          <w:bCs/>
          <w:sz w:val="22"/>
          <w:szCs w:val="24"/>
        </w:rPr>
        <w:t>大阪の強みを活かす品目の振興</w:t>
      </w:r>
      <w:r w:rsidR="001E70F7">
        <w:rPr>
          <w:rFonts w:ascii="BIZ UDゴシック" w:eastAsia="BIZ UDゴシック" w:hAnsi="BIZ UDゴシック" w:hint="eastAsia"/>
          <w:bCs/>
          <w:sz w:val="22"/>
          <w:szCs w:val="24"/>
        </w:rPr>
        <w:t>・</w:t>
      </w:r>
      <w:r w:rsidR="001E70F7" w:rsidRPr="00B517C2">
        <w:rPr>
          <w:rFonts w:ascii="BIZ UDゴシック" w:eastAsia="BIZ UDゴシック" w:hAnsi="BIZ UDゴシック" w:hint="eastAsia"/>
          <w:bCs/>
          <w:sz w:val="22"/>
          <w:szCs w:val="24"/>
        </w:rPr>
        <w:t>新しい価値の創出</w:t>
      </w:r>
      <w:r w:rsidR="001E70F7">
        <w:rPr>
          <w:rFonts w:ascii="BIZ UDゴシック" w:eastAsia="BIZ UDゴシック" w:hAnsi="BIZ UDゴシック" w:hint="eastAsia"/>
          <w:bCs/>
          <w:sz w:val="22"/>
          <w:szCs w:val="24"/>
        </w:rPr>
        <w:t>について</w:t>
      </w:r>
    </w:p>
    <w:p w14:paraId="6004551B" w14:textId="5AB31B6B" w:rsidR="009F42AA" w:rsidRDefault="009F42AA" w:rsidP="009F42AA">
      <w:pPr>
        <w:pStyle w:val="ac"/>
        <w:numPr>
          <w:ilvl w:val="0"/>
          <w:numId w:val="1"/>
        </w:numPr>
        <w:ind w:leftChars="0"/>
        <w:rPr>
          <w:rFonts w:ascii="BIZ UDゴシック" w:eastAsia="BIZ UDゴシック" w:hAnsi="BIZ UDゴシック"/>
          <w:bCs/>
          <w:sz w:val="22"/>
          <w:szCs w:val="24"/>
        </w:rPr>
      </w:pPr>
      <w:r>
        <w:rPr>
          <w:rFonts w:ascii="BIZ UDゴシック" w:eastAsia="BIZ UDゴシック" w:hAnsi="BIZ UDゴシック" w:hint="eastAsia"/>
          <w:bCs/>
          <w:sz w:val="22"/>
          <w:szCs w:val="24"/>
        </w:rPr>
        <w:t>スマート農業に関しては、</w:t>
      </w:r>
      <w:r w:rsidR="008656C6">
        <w:rPr>
          <w:rFonts w:ascii="BIZ UDゴシック" w:eastAsia="BIZ UDゴシック" w:hAnsi="BIZ UDゴシック" w:hint="eastAsia"/>
          <w:bCs/>
          <w:sz w:val="22"/>
          <w:szCs w:val="24"/>
        </w:rPr>
        <w:t>都市部ならではの形で</w:t>
      </w:r>
      <w:r w:rsidRPr="00B517C2">
        <w:rPr>
          <w:rFonts w:ascii="BIZ UDゴシック" w:eastAsia="BIZ UDゴシック" w:hAnsi="BIZ UDゴシック" w:hint="eastAsia"/>
          <w:bCs/>
          <w:sz w:val="22"/>
          <w:szCs w:val="24"/>
        </w:rPr>
        <w:t>、大阪が掲げるスマートさを打ち出していく必要があるのではないか。</w:t>
      </w:r>
    </w:p>
    <w:p w14:paraId="74988C9B" w14:textId="03D38D6D" w:rsidR="00AB2681" w:rsidRPr="006D7D42" w:rsidRDefault="001E70F7" w:rsidP="006D7D42">
      <w:pPr>
        <w:pStyle w:val="ac"/>
        <w:numPr>
          <w:ilvl w:val="0"/>
          <w:numId w:val="1"/>
        </w:numPr>
        <w:ind w:leftChars="0"/>
        <w:rPr>
          <w:rFonts w:ascii="BIZ UDゴシック" w:eastAsia="BIZ UDゴシック" w:hAnsi="BIZ UDゴシック"/>
          <w:bCs/>
          <w:sz w:val="22"/>
          <w:szCs w:val="24"/>
        </w:rPr>
      </w:pPr>
      <w:r w:rsidRPr="00933E2D">
        <w:rPr>
          <w:rFonts w:ascii="BIZ UDゴシック" w:eastAsia="BIZ UDゴシック" w:hAnsi="BIZ UDゴシック" w:hint="eastAsia"/>
          <w:bCs/>
          <w:sz w:val="22"/>
          <w:szCs w:val="24"/>
        </w:rPr>
        <w:t>他の事業者や既存農業者のコラボというか、みんなで協力するような視点を入れてもいいのではないか。売り方や見せ方も含めたコラボがあると思うので、</w:t>
      </w:r>
      <w:r w:rsidR="006D7D42" w:rsidRPr="00B517C2">
        <w:rPr>
          <w:rFonts w:ascii="BIZ UDゴシック" w:eastAsia="BIZ UDゴシック" w:hAnsi="BIZ UDゴシック" w:hint="eastAsia"/>
          <w:bCs/>
          <w:sz w:val="22"/>
          <w:szCs w:val="24"/>
        </w:rPr>
        <w:t>大阪には人が集まる</w:t>
      </w:r>
      <w:r w:rsidRPr="00933E2D">
        <w:rPr>
          <w:rFonts w:ascii="BIZ UDゴシック" w:eastAsia="BIZ UDゴシック" w:hAnsi="BIZ UDゴシック" w:hint="eastAsia"/>
          <w:bCs/>
          <w:sz w:val="22"/>
          <w:szCs w:val="24"/>
        </w:rPr>
        <w:t>都市の強みを活かした目標があってもよいのではないか</w:t>
      </w:r>
      <w:r w:rsidR="00663800">
        <w:rPr>
          <w:rFonts w:ascii="BIZ UDゴシック" w:eastAsia="BIZ UDゴシック" w:hAnsi="BIZ UDゴシック" w:hint="eastAsia"/>
          <w:bCs/>
          <w:sz w:val="22"/>
          <w:szCs w:val="24"/>
        </w:rPr>
        <w:t>。</w:t>
      </w:r>
    </w:p>
    <w:sectPr w:rsidR="00AB2681" w:rsidRPr="006D7D42" w:rsidSect="00CE025D">
      <w:footerReference w:type="default" r:id="rId8"/>
      <w:pgSz w:w="11906" w:h="16838"/>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F094" w14:textId="77777777" w:rsidR="00F34C9B" w:rsidRDefault="00F34C9B" w:rsidP="00713C68">
      <w:r>
        <w:separator/>
      </w:r>
    </w:p>
  </w:endnote>
  <w:endnote w:type="continuationSeparator" w:id="0">
    <w:p w14:paraId="30A0455C" w14:textId="77777777" w:rsidR="00F34C9B" w:rsidRDefault="00F34C9B" w:rsidP="0071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7393"/>
      <w:docPartObj>
        <w:docPartGallery w:val="Page Numbers (Bottom of Page)"/>
        <w:docPartUnique/>
      </w:docPartObj>
    </w:sdtPr>
    <w:sdtEndPr/>
    <w:sdtContent>
      <w:p w14:paraId="6004FB3D" w14:textId="0F09C73D" w:rsidR="00496D41" w:rsidRDefault="00496D41">
        <w:pPr>
          <w:pStyle w:val="a5"/>
          <w:jc w:val="center"/>
        </w:pPr>
        <w:r>
          <w:fldChar w:fldCharType="begin"/>
        </w:r>
        <w:r>
          <w:instrText>PAGE   \* MERGEFORMAT</w:instrText>
        </w:r>
        <w:r>
          <w:fldChar w:fldCharType="separate"/>
        </w:r>
        <w:r>
          <w:rPr>
            <w:lang w:val="ja-JP"/>
          </w:rPr>
          <w:t>2</w:t>
        </w:r>
        <w:r>
          <w:fldChar w:fldCharType="end"/>
        </w:r>
      </w:p>
    </w:sdtContent>
  </w:sdt>
  <w:p w14:paraId="644475FC" w14:textId="77777777" w:rsidR="00496D41" w:rsidRDefault="00496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0C39" w14:textId="77777777" w:rsidR="00F34C9B" w:rsidRDefault="00F34C9B" w:rsidP="00713C68">
      <w:r>
        <w:separator/>
      </w:r>
    </w:p>
  </w:footnote>
  <w:footnote w:type="continuationSeparator" w:id="0">
    <w:p w14:paraId="0BD1525F" w14:textId="77777777" w:rsidR="00F34C9B" w:rsidRDefault="00F34C9B" w:rsidP="0071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6EBD"/>
    <w:multiLevelType w:val="hybridMultilevel"/>
    <w:tmpl w:val="F6B6333C"/>
    <w:lvl w:ilvl="0" w:tplc="F69670C4">
      <w:numFmt w:val="bullet"/>
      <w:lvlText w:val="・"/>
      <w:lvlJc w:val="left"/>
      <w:pPr>
        <w:ind w:left="57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68"/>
    <w:rsid w:val="00001FBA"/>
    <w:rsid w:val="00021C55"/>
    <w:rsid w:val="000267FF"/>
    <w:rsid w:val="00033B97"/>
    <w:rsid w:val="00051F94"/>
    <w:rsid w:val="00054F8C"/>
    <w:rsid w:val="00055B5C"/>
    <w:rsid w:val="00061A3B"/>
    <w:rsid w:val="000631B9"/>
    <w:rsid w:val="00064A00"/>
    <w:rsid w:val="000659D9"/>
    <w:rsid w:val="00080170"/>
    <w:rsid w:val="0008119A"/>
    <w:rsid w:val="000902D7"/>
    <w:rsid w:val="00097F34"/>
    <w:rsid w:val="000A2CE4"/>
    <w:rsid w:val="000B309C"/>
    <w:rsid w:val="000B3AC3"/>
    <w:rsid w:val="000C6DF6"/>
    <w:rsid w:val="000D51D1"/>
    <w:rsid w:val="000D66CE"/>
    <w:rsid w:val="000E4978"/>
    <w:rsid w:val="000E4C9D"/>
    <w:rsid w:val="000E5966"/>
    <w:rsid w:val="000F5E5E"/>
    <w:rsid w:val="001056E2"/>
    <w:rsid w:val="00122552"/>
    <w:rsid w:val="00136E89"/>
    <w:rsid w:val="00150400"/>
    <w:rsid w:val="001639EA"/>
    <w:rsid w:val="00167882"/>
    <w:rsid w:val="001A04CA"/>
    <w:rsid w:val="001A35B8"/>
    <w:rsid w:val="001B2212"/>
    <w:rsid w:val="001D5EB1"/>
    <w:rsid w:val="001E70F7"/>
    <w:rsid w:val="001E73DE"/>
    <w:rsid w:val="001F1B2E"/>
    <w:rsid w:val="001F31EF"/>
    <w:rsid w:val="002132D7"/>
    <w:rsid w:val="00217009"/>
    <w:rsid w:val="002224F8"/>
    <w:rsid w:val="00222547"/>
    <w:rsid w:val="00230A93"/>
    <w:rsid w:val="002319E0"/>
    <w:rsid w:val="00236B27"/>
    <w:rsid w:val="00236FD6"/>
    <w:rsid w:val="002845B0"/>
    <w:rsid w:val="00284FC5"/>
    <w:rsid w:val="002B3BB4"/>
    <w:rsid w:val="002C681C"/>
    <w:rsid w:val="002D19A8"/>
    <w:rsid w:val="002E0074"/>
    <w:rsid w:val="002E6233"/>
    <w:rsid w:val="00305698"/>
    <w:rsid w:val="003107D8"/>
    <w:rsid w:val="00317A7F"/>
    <w:rsid w:val="00326D67"/>
    <w:rsid w:val="00343227"/>
    <w:rsid w:val="0034430B"/>
    <w:rsid w:val="003462D0"/>
    <w:rsid w:val="00373442"/>
    <w:rsid w:val="00374155"/>
    <w:rsid w:val="00380423"/>
    <w:rsid w:val="00382ADC"/>
    <w:rsid w:val="003A5B2B"/>
    <w:rsid w:val="003B1834"/>
    <w:rsid w:val="003B7049"/>
    <w:rsid w:val="003B7EFE"/>
    <w:rsid w:val="003C5991"/>
    <w:rsid w:val="003D03B9"/>
    <w:rsid w:val="003D0A7E"/>
    <w:rsid w:val="00400C5E"/>
    <w:rsid w:val="00407559"/>
    <w:rsid w:val="00416071"/>
    <w:rsid w:val="00417D99"/>
    <w:rsid w:val="00420A32"/>
    <w:rsid w:val="00430D36"/>
    <w:rsid w:val="00443052"/>
    <w:rsid w:val="004555D9"/>
    <w:rsid w:val="00463971"/>
    <w:rsid w:val="00470A75"/>
    <w:rsid w:val="004711F4"/>
    <w:rsid w:val="00471746"/>
    <w:rsid w:val="0048164C"/>
    <w:rsid w:val="00485B58"/>
    <w:rsid w:val="0049415E"/>
    <w:rsid w:val="00496D41"/>
    <w:rsid w:val="00496DEB"/>
    <w:rsid w:val="004A3C5D"/>
    <w:rsid w:val="004B54C0"/>
    <w:rsid w:val="004E0CEF"/>
    <w:rsid w:val="004F2EFD"/>
    <w:rsid w:val="00504468"/>
    <w:rsid w:val="005335EB"/>
    <w:rsid w:val="005370D4"/>
    <w:rsid w:val="00547F14"/>
    <w:rsid w:val="00550643"/>
    <w:rsid w:val="00550CF2"/>
    <w:rsid w:val="005613B8"/>
    <w:rsid w:val="00564033"/>
    <w:rsid w:val="005650C1"/>
    <w:rsid w:val="005762C7"/>
    <w:rsid w:val="00581A41"/>
    <w:rsid w:val="005912ED"/>
    <w:rsid w:val="00591D0C"/>
    <w:rsid w:val="00593ADC"/>
    <w:rsid w:val="00597D88"/>
    <w:rsid w:val="005A5F78"/>
    <w:rsid w:val="005B3EF1"/>
    <w:rsid w:val="005B7863"/>
    <w:rsid w:val="005B7991"/>
    <w:rsid w:val="005D573E"/>
    <w:rsid w:val="005E035D"/>
    <w:rsid w:val="005E25B5"/>
    <w:rsid w:val="00621565"/>
    <w:rsid w:val="006217D3"/>
    <w:rsid w:val="006251EF"/>
    <w:rsid w:val="006323B8"/>
    <w:rsid w:val="00646D53"/>
    <w:rsid w:val="00653806"/>
    <w:rsid w:val="00663800"/>
    <w:rsid w:val="006723E2"/>
    <w:rsid w:val="00673A4A"/>
    <w:rsid w:val="00676DE9"/>
    <w:rsid w:val="00681FED"/>
    <w:rsid w:val="00691D5B"/>
    <w:rsid w:val="00694015"/>
    <w:rsid w:val="006A37ED"/>
    <w:rsid w:val="006A6EED"/>
    <w:rsid w:val="006B4B8F"/>
    <w:rsid w:val="006B6B95"/>
    <w:rsid w:val="006C1F45"/>
    <w:rsid w:val="006D5534"/>
    <w:rsid w:val="006D61B7"/>
    <w:rsid w:val="006D7515"/>
    <w:rsid w:val="006D7D42"/>
    <w:rsid w:val="006E172C"/>
    <w:rsid w:val="00703885"/>
    <w:rsid w:val="00703B95"/>
    <w:rsid w:val="00710009"/>
    <w:rsid w:val="007110D8"/>
    <w:rsid w:val="00713C68"/>
    <w:rsid w:val="00714278"/>
    <w:rsid w:val="0072521F"/>
    <w:rsid w:val="00725FAB"/>
    <w:rsid w:val="007333F1"/>
    <w:rsid w:val="00741555"/>
    <w:rsid w:val="0074690C"/>
    <w:rsid w:val="00753D1B"/>
    <w:rsid w:val="00757094"/>
    <w:rsid w:val="007605AD"/>
    <w:rsid w:val="007613C6"/>
    <w:rsid w:val="0076653E"/>
    <w:rsid w:val="00776CEA"/>
    <w:rsid w:val="007849FC"/>
    <w:rsid w:val="00786B46"/>
    <w:rsid w:val="007A3996"/>
    <w:rsid w:val="007B22DC"/>
    <w:rsid w:val="007E6935"/>
    <w:rsid w:val="007F1A99"/>
    <w:rsid w:val="007F368D"/>
    <w:rsid w:val="00800E1C"/>
    <w:rsid w:val="00817C5A"/>
    <w:rsid w:val="00830945"/>
    <w:rsid w:val="008321EE"/>
    <w:rsid w:val="008341F2"/>
    <w:rsid w:val="008431A4"/>
    <w:rsid w:val="00862A3F"/>
    <w:rsid w:val="008656C6"/>
    <w:rsid w:val="00880E71"/>
    <w:rsid w:val="00880FC2"/>
    <w:rsid w:val="008872EF"/>
    <w:rsid w:val="00892F3F"/>
    <w:rsid w:val="008A1392"/>
    <w:rsid w:val="008A13A3"/>
    <w:rsid w:val="008B0A83"/>
    <w:rsid w:val="008B3962"/>
    <w:rsid w:val="008B4F8E"/>
    <w:rsid w:val="008C348A"/>
    <w:rsid w:val="008D33ED"/>
    <w:rsid w:val="008D6629"/>
    <w:rsid w:val="008D7D2C"/>
    <w:rsid w:val="008E496E"/>
    <w:rsid w:val="008F3CE1"/>
    <w:rsid w:val="008F500F"/>
    <w:rsid w:val="009157C9"/>
    <w:rsid w:val="00921781"/>
    <w:rsid w:val="00924A67"/>
    <w:rsid w:val="00933E2D"/>
    <w:rsid w:val="00945757"/>
    <w:rsid w:val="009544E7"/>
    <w:rsid w:val="00956A20"/>
    <w:rsid w:val="009668EE"/>
    <w:rsid w:val="00975BA2"/>
    <w:rsid w:val="009800EA"/>
    <w:rsid w:val="009812B7"/>
    <w:rsid w:val="0098476B"/>
    <w:rsid w:val="009908F2"/>
    <w:rsid w:val="00996B0E"/>
    <w:rsid w:val="00997811"/>
    <w:rsid w:val="009A1EBD"/>
    <w:rsid w:val="009A60F6"/>
    <w:rsid w:val="009B460B"/>
    <w:rsid w:val="009C7AE6"/>
    <w:rsid w:val="009D4C3A"/>
    <w:rsid w:val="009D5931"/>
    <w:rsid w:val="009E5476"/>
    <w:rsid w:val="009F42AA"/>
    <w:rsid w:val="00A0235B"/>
    <w:rsid w:val="00A06191"/>
    <w:rsid w:val="00A0667E"/>
    <w:rsid w:val="00A10988"/>
    <w:rsid w:val="00A12525"/>
    <w:rsid w:val="00A15B8F"/>
    <w:rsid w:val="00A20E20"/>
    <w:rsid w:val="00A24EE3"/>
    <w:rsid w:val="00A42626"/>
    <w:rsid w:val="00A45C7D"/>
    <w:rsid w:val="00A45E8D"/>
    <w:rsid w:val="00A46A33"/>
    <w:rsid w:val="00A55FA9"/>
    <w:rsid w:val="00A71C3C"/>
    <w:rsid w:val="00A90109"/>
    <w:rsid w:val="00A903E1"/>
    <w:rsid w:val="00A9369F"/>
    <w:rsid w:val="00AB1A4C"/>
    <w:rsid w:val="00AB1AF3"/>
    <w:rsid w:val="00AB1EBD"/>
    <w:rsid w:val="00AB2681"/>
    <w:rsid w:val="00AB7891"/>
    <w:rsid w:val="00AC0275"/>
    <w:rsid w:val="00AC2D95"/>
    <w:rsid w:val="00AD07B4"/>
    <w:rsid w:val="00AD1F98"/>
    <w:rsid w:val="00AE2339"/>
    <w:rsid w:val="00B05D3A"/>
    <w:rsid w:val="00B1672D"/>
    <w:rsid w:val="00B16B67"/>
    <w:rsid w:val="00B2294E"/>
    <w:rsid w:val="00B2611B"/>
    <w:rsid w:val="00B3517E"/>
    <w:rsid w:val="00B51394"/>
    <w:rsid w:val="00B517C2"/>
    <w:rsid w:val="00B53A13"/>
    <w:rsid w:val="00B631BA"/>
    <w:rsid w:val="00B70860"/>
    <w:rsid w:val="00B77BAC"/>
    <w:rsid w:val="00B83531"/>
    <w:rsid w:val="00B93121"/>
    <w:rsid w:val="00B971B4"/>
    <w:rsid w:val="00BC5D5E"/>
    <w:rsid w:val="00BC7DA6"/>
    <w:rsid w:val="00BD5B82"/>
    <w:rsid w:val="00C10B62"/>
    <w:rsid w:val="00C37518"/>
    <w:rsid w:val="00C5150A"/>
    <w:rsid w:val="00C55D8C"/>
    <w:rsid w:val="00C607F6"/>
    <w:rsid w:val="00C62126"/>
    <w:rsid w:val="00C7449D"/>
    <w:rsid w:val="00C90EF6"/>
    <w:rsid w:val="00C91ABA"/>
    <w:rsid w:val="00C967AE"/>
    <w:rsid w:val="00CB11B8"/>
    <w:rsid w:val="00CB4AED"/>
    <w:rsid w:val="00CD1717"/>
    <w:rsid w:val="00CE025D"/>
    <w:rsid w:val="00CE1B4D"/>
    <w:rsid w:val="00D003C3"/>
    <w:rsid w:val="00D01C68"/>
    <w:rsid w:val="00D03A27"/>
    <w:rsid w:val="00D108D9"/>
    <w:rsid w:val="00D2484E"/>
    <w:rsid w:val="00D24D2C"/>
    <w:rsid w:val="00D273AF"/>
    <w:rsid w:val="00D600D6"/>
    <w:rsid w:val="00D662BF"/>
    <w:rsid w:val="00D95787"/>
    <w:rsid w:val="00DA25DD"/>
    <w:rsid w:val="00DB0A3E"/>
    <w:rsid w:val="00DD533B"/>
    <w:rsid w:val="00DD5DCE"/>
    <w:rsid w:val="00DF65F3"/>
    <w:rsid w:val="00DF725B"/>
    <w:rsid w:val="00E1347F"/>
    <w:rsid w:val="00E22F5E"/>
    <w:rsid w:val="00E26028"/>
    <w:rsid w:val="00E413A7"/>
    <w:rsid w:val="00E53AFA"/>
    <w:rsid w:val="00E54CFF"/>
    <w:rsid w:val="00E638F6"/>
    <w:rsid w:val="00E65601"/>
    <w:rsid w:val="00E71E01"/>
    <w:rsid w:val="00E807BA"/>
    <w:rsid w:val="00E82E72"/>
    <w:rsid w:val="00E93BF4"/>
    <w:rsid w:val="00E96F04"/>
    <w:rsid w:val="00EB2496"/>
    <w:rsid w:val="00EB30D8"/>
    <w:rsid w:val="00EC0991"/>
    <w:rsid w:val="00EC09DB"/>
    <w:rsid w:val="00EC0B59"/>
    <w:rsid w:val="00ED1E59"/>
    <w:rsid w:val="00ED6563"/>
    <w:rsid w:val="00EE0486"/>
    <w:rsid w:val="00EE2E9F"/>
    <w:rsid w:val="00EE7160"/>
    <w:rsid w:val="00EF2EB5"/>
    <w:rsid w:val="00EF2FA6"/>
    <w:rsid w:val="00F05466"/>
    <w:rsid w:val="00F11EE4"/>
    <w:rsid w:val="00F14944"/>
    <w:rsid w:val="00F15021"/>
    <w:rsid w:val="00F3253D"/>
    <w:rsid w:val="00F34C9B"/>
    <w:rsid w:val="00F36DC3"/>
    <w:rsid w:val="00F4301E"/>
    <w:rsid w:val="00F461D0"/>
    <w:rsid w:val="00F47E36"/>
    <w:rsid w:val="00F550F1"/>
    <w:rsid w:val="00F72998"/>
    <w:rsid w:val="00F8105F"/>
    <w:rsid w:val="00F82C11"/>
    <w:rsid w:val="00FA23A6"/>
    <w:rsid w:val="00FC1366"/>
    <w:rsid w:val="00FC3742"/>
    <w:rsid w:val="00FD36E8"/>
    <w:rsid w:val="00FD71B4"/>
    <w:rsid w:val="00FE3AC7"/>
    <w:rsid w:val="00FE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2B5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C68"/>
    <w:pPr>
      <w:tabs>
        <w:tab w:val="center" w:pos="4252"/>
        <w:tab w:val="right" w:pos="8504"/>
      </w:tabs>
      <w:snapToGrid w:val="0"/>
    </w:pPr>
  </w:style>
  <w:style w:type="character" w:customStyle="1" w:styleId="a4">
    <w:name w:val="ヘッダー (文字)"/>
    <w:basedOn w:val="a0"/>
    <w:link w:val="a3"/>
    <w:uiPriority w:val="99"/>
    <w:rsid w:val="00713C68"/>
  </w:style>
  <w:style w:type="paragraph" w:styleId="a5">
    <w:name w:val="footer"/>
    <w:basedOn w:val="a"/>
    <w:link w:val="a6"/>
    <w:uiPriority w:val="99"/>
    <w:unhideWhenUsed/>
    <w:rsid w:val="00713C68"/>
    <w:pPr>
      <w:tabs>
        <w:tab w:val="center" w:pos="4252"/>
        <w:tab w:val="right" w:pos="8504"/>
      </w:tabs>
      <w:snapToGrid w:val="0"/>
    </w:pPr>
  </w:style>
  <w:style w:type="character" w:customStyle="1" w:styleId="a6">
    <w:name w:val="フッター (文字)"/>
    <w:basedOn w:val="a0"/>
    <w:link w:val="a5"/>
    <w:uiPriority w:val="99"/>
    <w:rsid w:val="00713C68"/>
  </w:style>
  <w:style w:type="character" w:styleId="a7">
    <w:name w:val="annotation reference"/>
    <w:basedOn w:val="a0"/>
    <w:uiPriority w:val="99"/>
    <w:semiHidden/>
    <w:unhideWhenUsed/>
    <w:rsid w:val="001F31EF"/>
    <w:rPr>
      <w:sz w:val="18"/>
      <w:szCs w:val="18"/>
    </w:rPr>
  </w:style>
  <w:style w:type="paragraph" w:styleId="a8">
    <w:name w:val="annotation text"/>
    <w:basedOn w:val="a"/>
    <w:link w:val="a9"/>
    <w:uiPriority w:val="99"/>
    <w:semiHidden/>
    <w:unhideWhenUsed/>
    <w:rsid w:val="001F31EF"/>
    <w:pPr>
      <w:jc w:val="left"/>
    </w:pPr>
  </w:style>
  <w:style w:type="character" w:customStyle="1" w:styleId="a9">
    <w:name w:val="コメント文字列 (文字)"/>
    <w:basedOn w:val="a0"/>
    <w:link w:val="a8"/>
    <w:uiPriority w:val="99"/>
    <w:semiHidden/>
    <w:rsid w:val="001F31EF"/>
  </w:style>
  <w:style w:type="paragraph" w:styleId="aa">
    <w:name w:val="annotation subject"/>
    <w:basedOn w:val="a8"/>
    <w:next w:val="a8"/>
    <w:link w:val="ab"/>
    <w:uiPriority w:val="99"/>
    <w:semiHidden/>
    <w:unhideWhenUsed/>
    <w:rsid w:val="001F31EF"/>
    <w:rPr>
      <w:b/>
      <w:bCs/>
    </w:rPr>
  </w:style>
  <w:style w:type="character" w:customStyle="1" w:styleId="ab">
    <w:name w:val="コメント内容 (文字)"/>
    <w:basedOn w:val="a9"/>
    <w:link w:val="aa"/>
    <w:uiPriority w:val="99"/>
    <w:semiHidden/>
    <w:rsid w:val="001F31EF"/>
    <w:rPr>
      <w:b/>
      <w:bCs/>
    </w:rPr>
  </w:style>
  <w:style w:type="paragraph" w:styleId="ac">
    <w:name w:val="List Paragraph"/>
    <w:basedOn w:val="a"/>
    <w:uiPriority w:val="34"/>
    <w:qFormat/>
    <w:rsid w:val="00B517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846">
      <w:bodyDiv w:val="1"/>
      <w:marLeft w:val="0"/>
      <w:marRight w:val="0"/>
      <w:marTop w:val="0"/>
      <w:marBottom w:val="0"/>
      <w:divBdr>
        <w:top w:val="none" w:sz="0" w:space="0" w:color="auto"/>
        <w:left w:val="none" w:sz="0" w:space="0" w:color="auto"/>
        <w:bottom w:val="none" w:sz="0" w:space="0" w:color="auto"/>
        <w:right w:val="none" w:sz="0" w:space="0" w:color="auto"/>
      </w:divBdr>
    </w:div>
    <w:div w:id="435296569">
      <w:bodyDiv w:val="1"/>
      <w:marLeft w:val="0"/>
      <w:marRight w:val="0"/>
      <w:marTop w:val="0"/>
      <w:marBottom w:val="0"/>
      <w:divBdr>
        <w:top w:val="none" w:sz="0" w:space="0" w:color="auto"/>
        <w:left w:val="none" w:sz="0" w:space="0" w:color="auto"/>
        <w:bottom w:val="none" w:sz="0" w:space="0" w:color="auto"/>
        <w:right w:val="none" w:sz="0" w:space="0" w:color="auto"/>
      </w:divBdr>
    </w:div>
    <w:div w:id="1387677089">
      <w:bodyDiv w:val="1"/>
      <w:marLeft w:val="0"/>
      <w:marRight w:val="0"/>
      <w:marTop w:val="0"/>
      <w:marBottom w:val="0"/>
      <w:divBdr>
        <w:top w:val="none" w:sz="0" w:space="0" w:color="auto"/>
        <w:left w:val="none" w:sz="0" w:space="0" w:color="auto"/>
        <w:bottom w:val="none" w:sz="0" w:space="0" w:color="auto"/>
        <w:right w:val="none" w:sz="0" w:space="0" w:color="auto"/>
      </w:divBdr>
    </w:div>
    <w:div w:id="21368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1D407-C7C5-4526-8711-E8A655ED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2026-06-03T06:39:00Z</dcterms:created>
  <dcterms:modified xsi:type="dcterms:W3CDTF">2026-06-03T07:44:00Z</dcterms:modified>
</cp:coreProperties>
</file>