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9356"/>
      </w:tblGrid>
      <w:tr w:rsidR="000A6831" w:rsidRPr="00993645" w14:paraId="65D441E1" w14:textId="77777777" w:rsidTr="00312CC2">
        <w:trPr>
          <w:trHeight w:val="1417"/>
        </w:trPr>
        <w:tc>
          <w:tcPr>
            <w:tcW w:w="9356" w:type="dxa"/>
            <w:shd w:val="clear" w:color="auto" w:fill="CCFFFF"/>
            <w:vAlign w:val="center"/>
          </w:tcPr>
          <w:p w14:paraId="22257C18" w14:textId="77777777" w:rsidR="00993645" w:rsidRDefault="008E51A2" w:rsidP="00312CC2">
            <w:pPr>
              <w:ind w:left="131"/>
              <w:jc w:val="center"/>
              <w:rPr>
                <w:rFonts w:ascii="UD デジタル 教科書体 NP-R" w:eastAsia="UD デジタル 教科書体 NP-R" w:hAnsi="ＭＳ ゴシック"/>
                <w:b/>
                <w:sz w:val="28"/>
                <w:szCs w:val="28"/>
              </w:rPr>
            </w:pPr>
            <w:r w:rsidRPr="00993645">
              <w:rPr>
                <w:rFonts w:ascii="UD デジタル 教科書体 NP-R" w:eastAsia="UD デジタル 教科書体 NP-R" w:hAnsi="ＭＳ ゴシック" w:hint="eastAsia"/>
                <w:b/>
                <w:sz w:val="28"/>
                <w:szCs w:val="28"/>
              </w:rPr>
              <w:t>令和</w:t>
            </w:r>
            <w:r w:rsidR="007C3832" w:rsidRPr="00993645">
              <w:rPr>
                <w:rFonts w:ascii="UD デジタル 教科書体 NP-R" w:eastAsia="UD デジタル 教科書体 NP-R" w:hAnsi="ＭＳ ゴシック" w:hint="eastAsia"/>
                <w:b/>
                <w:sz w:val="28"/>
                <w:szCs w:val="28"/>
              </w:rPr>
              <w:t>8</w:t>
            </w:r>
            <w:r w:rsidR="00522F2D" w:rsidRPr="00993645">
              <w:rPr>
                <w:rFonts w:ascii="UD デジタル 教科書体 NP-R" w:eastAsia="UD デジタル 教科書体 NP-R" w:hAnsi="ＭＳ ゴシック" w:hint="eastAsia"/>
                <w:b/>
                <w:sz w:val="28"/>
                <w:szCs w:val="28"/>
              </w:rPr>
              <w:t>年度</w:t>
            </w:r>
            <w:r w:rsidR="002B0889" w:rsidRPr="00993645">
              <w:rPr>
                <w:rFonts w:ascii="UD デジタル 教科書体 NP-R" w:eastAsia="UD デジタル 教科書体 NP-R" w:hAnsi="ＭＳ ゴシック" w:hint="eastAsia"/>
                <w:b/>
                <w:sz w:val="28"/>
                <w:szCs w:val="28"/>
              </w:rPr>
              <w:t>OSAKAしごとフィールドにおける</w:t>
            </w:r>
          </w:p>
          <w:p w14:paraId="68537C4B" w14:textId="69E21AA8" w:rsidR="000A2DEB" w:rsidRPr="00993645" w:rsidRDefault="002B0889" w:rsidP="00312CC2">
            <w:pPr>
              <w:ind w:left="131"/>
              <w:jc w:val="center"/>
              <w:rPr>
                <w:rFonts w:ascii="UD デジタル 教科書体 NP-R" w:eastAsia="UD デジタル 教科書体 NP-R" w:hAnsi="ＭＳ ゴシック"/>
                <w:b/>
                <w:sz w:val="28"/>
                <w:szCs w:val="28"/>
              </w:rPr>
            </w:pPr>
            <w:r w:rsidRPr="00993645">
              <w:rPr>
                <w:rFonts w:ascii="UD デジタル 教科書体 NP-R" w:eastAsia="UD デジタル 教科書体 NP-R" w:hAnsi="ＭＳ ゴシック" w:hint="eastAsia"/>
                <w:b/>
                <w:sz w:val="28"/>
                <w:szCs w:val="28"/>
              </w:rPr>
              <w:t>中小企業人材支援センター運営業務</w:t>
            </w:r>
            <w:r w:rsidR="005F4403" w:rsidRPr="00993645">
              <w:rPr>
                <w:rFonts w:ascii="UD デジタル 教科書体 NP-R" w:eastAsia="UD デジタル 教科書体 NP-R" w:hAnsi="ＭＳ ゴシック" w:hint="eastAsia"/>
                <w:b/>
                <w:sz w:val="28"/>
                <w:szCs w:val="28"/>
              </w:rPr>
              <w:t>に係る</w:t>
            </w:r>
            <w:r w:rsidR="00522F2D" w:rsidRPr="00993645">
              <w:rPr>
                <w:rFonts w:ascii="UD デジタル 教科書体 NP-R" w:eastAsia="UD デジタル 教科書体 NP-R" w:hAnsi="ＭＳ ゴシック" w:hint="eastAsia"/>
                <w:b/>
                <w:sz w:val="28"/>
                <w:szCs w:val="28"/>
              </w:rPr>
              <w:t>企画提案公募要領</w:t>
            </w:r>
          </w:p>
        </w:tc>
      </w:tr>
    </w:tbl>
    <w:p w14:paraId="1AF03F84" w14:textId="725ACDDD" w:rsidR="000A2DEB" w:rsidRPr="00993645" w:rsidRDefault="000A2DEB">
      <w:pPr>
        <w:rPr>
          <w:rFonts w:ascii="UD デジタル 教科書体 NP-R" w:eastAsia="UD デジタル 教科書体 NP-R" w:hAnsi="ＭＳ ゴシック"/>
          <w:b/>
          <w:szCs w:val="21"/>
        </w:rPr>
      </w:pPr>
    </w:p>
    <w:p w14:paraId="2342F3BC" w14:textId="20529063" w:rsidR="00176094" w:rsidRPr="00176094" w:rsidRDefault="00D52A24" w:rsidP="00AC5BD1">
      <w:pPr>
        <w:rPr>
          <w:rFonts w:ascii="UD デジタル 教科書体 NP-R" w:eastAsia="UD デジタル 教科書体 NP-R" w:hAnsi="ＭＳ ゴシック"/>
          <w:szCs w:val="21"/>
        </w:rPr>
      </w:pPr>
      <w:r w:rsidRPr="00993645">
        <w:rPr>
          <w:rFonts w:ascii="UD デジタル 教科書体 NP-R" w:eastAsia="UD デジタル 教科書体 NP-R" w:hAnsi="ＭＳ ゴシック" w:hint="eastAsia"/>
          <w:b/>
          <w:szCs w:val="21"/>
        </w:rPr>
        <w:t xml:space="preserve">　</w:t>
      </w:r>
      <w:r w:rsidRPr="00993645">
        <w:rPr>
          <w:rFonts w:ascii="UD デジタル 教科書体 NP-R" w:eastAsia="UD デジタル 教科書体 NP-R" w:hAnsi="ＭＳ ゴシック" w:hint="eastAsia"/>
          <w:szCs w:val="21"/>
        </w:rPr>
        <w:t>大阪府では、</w:t>
      </w:r>
      <w:r w:rsidR="000A6831" w:rsidRPr="00993645">
        <w:rPr>
          <w:rFonts w:ascii="UD デジタル 教科書体 NP-R" w:eastAsia="UD デジタル 教科書体 NP-R" w:hAnsi="ＭＳ ゴシック" w:hint="eastAsia"/>
          <w:szCs w:val="21"/>
        </w:rPr>
        <w:t>働きたいと思う</w:t>
      </w:r>
      <w:r w:rsidR="008B7BDA" w:rsidRPr="00993645">
        <w:rPr>
          <w:rFonts w:ascii="UD デジタル 教科書体 NP-R" w:eastAsia="UD デジタル 教科書体 NP-R" w:hAnsi="ＭＳ ゴシック" w:hint="eastAsia"/>
          <w:szCs w:val="21"/>
        </w:rPr>
        <w:t>方々</w:t>
      </w:r>
      <w:r w:rsidR="000A6831" w:rsidRPr="00993645">
        <w:rPr>
          <w:rFonts w:ascii="UD デジタル 教科書体 NP-R" w:eastAsia="UD デジタル 教科書体 NP-R" w:hAnsi="ＭＳ ゴシック" w:hint="eastAsia"/>
          <w:szCs w:val="21"/>
        </w:rPr>
        <w:t>の就職と、</w:t>
      </w:r>
      <w:r w:rsidR="00452FF1" w:rsidRPr="00993645">
        <w:rPr>
          <w:rFonts w:ascii="UD デジタル 教科書体 NP-R" w:eastAsia="UD デジタル 教科書体 NP-R" w:hAnsi="ＭＳ ゴシック" w:hint="eastAsia"/>
          <w:szCs w:val="21"/>
        </w:rPr>
        <w:t>府内</w:t>
      </w:r>
      <w:r w:rsidR="000A6831" w:rsidRPr="00993645">
        <w:rPr>
          <w:rFonts w:ascii="UD デジタル 教科書体 NP-R" w:eastAsia="UD デジタル 教科書体 NP-R" w:hAnsi="ＭＳ ゴシック" w:hint="eastAsia"/>
          <w:szCs w:val="21"/>
        </w:rPr>
        <w:t>企業の</w:t>
      </w:r>
      <w:r w:rsidR="00452FF1" w:rsidRPr="00993645">
        <w:rPr>
          <w:rFonts w:ascii="UD デジタル 教科書体 NP-R" w:eastAsia="UD デジタル 教科書体 NP-R" w:hAnsi="ＭＳ ゴシック" w:hint="eastAsia"/>
          <w:szCs w:val="21"/>
        </w:rPr>
        <w:t>産業</w:t>
      </w:r>
      <w:r w:rsidR="000A6831" w:rsidRPr="00993645">
        <w:rPr>
          <w:rFonts w:ascii="UD デジタル 教科書体 NP-R" w:eastAsia="UD デジタル 教科書体 NP-R" w:hAnsi="ＭＳ ゴシック" w:hint="eastAsia"/>
          <w:szCs w:val="21"/>
        </w:rPr>
        <w:t>人材確保の実現を</w:t>
      </w:r>
      <w:r w:rsidRPr="00993645">
        <w:rPr>
          <w:rFonts w:ascii="UD デジタル 教科書体 NP-R" w:eastAsia="UD デジタル 教科書体 NP-R" w:hAnsi="ＭＳ ゴシック" w:hint="eastAsia"/>
          <w:szCs w:val="21"/>
        </w:rPr>
        <w:t>目的に</w:t>
      </w:r>
      <w:r w:rsidR="00682C7C" w:rsidRPr="00993645">
        <w:rPr>
          <w:rFonts w:ascii="UD デジタル 教科書体 NP-R" w:eastAsia="UD デジタル 教科書体 NP-R" w:hAnsi="ＭＳ ゴシック" w:hint="eastAsia"/>
          <w:szCs w:val="21"/>
        </w:rPr>
        <w:t>「</w:t>
      </w:r>
      <w:r w:rsidR="0023382B" w:rsidRPr="00993645">
        <w:rPr>
          <w:rFonts w:ascii="UD デジタル 教科書体 NP-R" w:eastAsia="UD デジタル 教科書体 NP-R" w:hAnsi="ＭＳ ゴシック" w:hint="eastAsia"/>
          <w:szCs w:val="21"/>
        </w:rPr>
        <w:t>令和</w:t>
      </w:r>
      <w:r w:rsidR="007C3832" w:rsidRPr="00993645">
        <w:rPr>
          <w:rFonts w:ascii="UD デジタル 教科書体 NP-R" w:eastAsia="UD デジタル 教科書体 NP-R" w:hAnsi="ＭＳ ゴシック" w:hint="eastAsia"/>
          <w:szCs w:val="21"/>
        </w:rPr>
        <w:t>８</w:t>
      </w:r>
      <w:r w:rsidR="0023382B" w:rsidRPr="00993645">
        <w:rPr>
          <w:rFonts w:ascii="UD デジタル 教科書体 NP-R" w:eastAsia="UD デジタル 教科書体 NP-R" w:hAnsi="ＭＳ ゴシック" w:hint="eastAsia"/>
          <w:szCs w:val="21"/>
        </w:rPr>
        <w:t>年度</w:t>
      </w:r>
      <w:r w:rsidR="002B0889" w:rsidRPr="00993645">
        <w:rPr>
          <w:rFonts w:ascii="UD デジタル 教科書体 NP-R" w:eastAsia="UD デジタル 教科書体 NP-R" w:hAnsi="ＭＳ ゴシック" w:hint="eastAsia"/>
          <w:szCs w:val="21"/>
        </w:rPr>
        <w:t>OSAKAしごとフィールドにおける中小企業人材支援センター運営業務</w:t>
      </w:r>
      <w:r w:rsidR="00897283" w:rsidRPr="00993645">
        <w:rPr>
          <w:rFonts w:ascii="UD デジタル 教科書体 NP-R" w:eastAsia="UD デジタル 教科書体 NP-R" w:hAnsi="ＭＳ ゴシック" w:hint="eastAsia"/>
          <w:szCs w:val="21"/>
        </w:rPr>
        <w:t>（以下、本業務と記載</w:t>
      </w:r>
      <w:r w:rsidR="00120DFA" w:rsidRPr="00993645">
        <w:rPr>
          <w:rFonts w:ascii="UD デジタル 教科書体 NP-R" w:eastAsia="UD デジタル 教科書体 NP-R" w:hAnsi="ＭＳ ゴシック" w:hint="eastAsia"/>
          <w:szCs w:val="21"/>
        </w:rPr>
        <w:t>。</w:t>
      </w:r>
      <w:r w:rsidR="00897283" w:rsidRPr="00993645">
        <w:rPr>
          <w:rFonts w:ascii="UD デジタル 教科書体 NP-R" w:eastAsia="UD デジタル 教科書体 NP-R" w:hAnsi="ＭＳ ゴシック" w:hint="eastAsia"/>
          <w:szCs w:val="21"/>
        </w:rPr>
        <w:t>）</w:t>
      </w:r>
      <w:r w:rsidR="00682C7C" w:rsidRPr="00993645">
        <w:rPr>
          <w:rFonts w:ascii="UD デジタル 教科書体 NP-R" w:eastAsia="UD デジタル 教科書体 NP-R" w:hAnsi="ＭＳ ゴシック" w:hint="eastAsia"/>
        </w:rPr>
        <w:t>」</w:t>
      </w:r>
      <w:r w:rsidRPr="00993645">
        <w:rPr>
          <w:rFonts w:ascii="UD デジタル 教科書体 NP-R" w:eastAsia="UD デジタル 教科書体 NP-R" w:hAnsi="ＭＳ ゴシック" w:hint="eastAsia"/>
          <w:szCs w:val="21"/>
        </w:rPr>
        <w:t>を実施</w:t>
      </w:r>
      <w:r w:rsidR="005000D6" w:rsidRPr="00993645">
        <w:rPr>
          <w:rFonts w:ascii="UD デジタル 教科書体 NP-R" w:eastAsia="UD デジタル 教科書体 NP-R" w:hAnsi="ＭＳ ゴシック" w:hint="eastAsia"/>
          <w:szCs w:val="21"/>
        </w:rPr>
        <w:t>します</w:t>
      </w:r>
      <w:r w:rsidRPr="00993645">
        <w:rPr>
          <w:rFonts w:ascii="UD デジタル 教科書体 NP-R" w:eastAsia="UD デジタル 教科書体 NP-R" w:hAnsi="ＭＳ ゴシック" w:hint="eastAsia"/>
          <w:szCs w:val="21"/>
        </w:rPr>
        <w:t>。</w:t>
      </w:r>
    </w:p>
    <w:p w14:paraId="4D61DE5E" w14:textId="688C2901" w:rsidR="000A2DEB" w:rsidRPr="00993645" w:rsidRDefault="0023382B" w:rsidP="00176094">
      <w:pPr>
        <w:ind w:firstLineChars="100" w:firstLine="200"/>
        <w:rPr>
          <w:rFonts w:ascii="UD デジタル 教科書体 NP-R" w:eastAsia="UD デジタル 教科書体 NP-R" w:hAnsi="ＭＳ ゴシック"/>
        </w:rPr>
      </w:pPr>
      <w:bookmarkStart w:id="0" w:name="_Hlk220600062"/>
      <w:r w:rsidRPr="00993645">
        <w:rPr>
          <w:rFonts w:ascii="UD デジタル 教科書体 NP-R" w:eastAsia="UD デジタル 教科書体 NP-R" w:hAnsi="ＭＳ ゴシック" w:hint="eastAsia"/>
        </w:rPr>
        <w:t>本業務</w:t>
      </w:r>
      <w:r w:rsidR="00522F2D" w:rsidRPr="00993645">
        <w:rPr>
          <w:rFonts w:ascii="UD デジタル 教科書体 NP-R" w:eastAsia="UD デジタル 教科書体 NP-R" w:hAnsi="ＭＳ ゴシック" w:hint="eastAsia"/>
        </w:rPr>
        <w:t>については、民間事業者等の知識やノウハウ等を活用し、より効果</w:t>
      </w:r>
      <w:r w:rsidR="002F0FA3" w:rsidRPr="00993645">
        <w:rPr>
          <w:rFonts w:ascii="UD デジタル 教科書体 NP-R" w:eastAsia="UD デジタル 教科書体 NP-R" w:hAnsi="ＭＳ ゴシック" w:hint="eastAsia"/>
        </w:rPr>
        <w:t>的</w:t>
      </w:r>
      <w:r w:rsidR="00F9021A" w:rsidRPr="00993645">
        <w:rPr>
          <w:rFonts w:ascii="UD デジタル 教科書体 NP-R" w:eastAsia="UD デジタル 教科書体 NP-R" w:hAnsi="ＭＳ ゴシック" w:hint="eastAsia"/>
        </w:rPr>
        <w:t>・効率的に実施するため、企画提案公募により受託</w:t>
      </w:r>
      <w:r w:rsidR="00C3787B" w:rsidRPr="00993645">
        <w:rPr>
          <w:rFonts w:ascii="UD デジタル 教科書体 NP-R" w:eastAsia="UD デジタル 教科書体 NP-R" w:hAnsi="ＭＳ ゴシック" w:hint="eastAsia"/>
        </w:rPr>
        <w:t>者を募集</w:t>
      </w:r>
      <w:r w:rsidR="005000D6" w:rsidRPr="00993645">
        <w:rPr>
          <w:rFonts w:ascii="UD デジタル 教科書体 NP-R" w:eastAsia="UD デジタル 教科書体 NP-R" w:hAnsi="ＭＳ ゴシック" w:hint="eastAsia"/>
        </w:rPr>
        <w:t>します</w:t>
      </w:r>
      <w:r w:rsidR="00522F2D" w:rsidRPr="00993645">
        <w:rPr>
          <w:rFonts w:ascii="UD デジタル 教科書体 NP-R" w:eastAsia="UD デジタル 教科書体 NP-R" w:hAnsi="ＭＳ ゴシック" w:hint="eastAsia"/>
        </w:rPr>
        <w:t>。</w:t>
      </w:r>
    </w:p>
    <w:bookmarkEnd w:id="0"/>
    <w:p w14:paraId="3E9C9251" w14:textId="38718936" w:rsidR="000A2DEB" w:rsidRPr="00C76277" w:rsidRDefault="000A2DEB" w:rsidP="008654B3">
      <w:pPr>
        <w:rPr>
          <w:rFonts w:ascii="UD デジタル 教科書体 NP-R" w:eastAsia="UD デジタル 教科書体 NP-R" w:hAnsi="ＭＳ ゴシック"/>
        </w:rPr>
      </w:pPr>
    </w:p>
    <w:p w14:paraId="17A602EC" w14:textId="77777777" w:rsidR="000A2DEB" w:rsidRPr="00993645" w:rsidRDefault="00A5771F">
      <w:pPr>
        <w:rPr>
          <w:rFonts w:ascii="UD デジタル 教科書体 NP-R" w:eastAsia="UD デジタル 教科書体 NP-R" w:hAnsi="ＭＳ ゴシック"/>
          <w:b/>
        </w:rPr>
      </w:pPr>
      <w:r w:rsidRPr="00993645">
        <w:rPr>
          <w:rFonts w:ascii="UD デジタル 教科書体 NP-R" w:eastAsia="UD デジタル 教科書体 NP-R" w:hAnsi="ＭＳ ゴシック" w:hint="eastAsia"/>
          <w:noProof/>
        </w:rPr>
        <mc:AlternateContent>
          <mc:Choice Requires="wps">
            <w:drawing>
              <wp:inline distT="0" distB="0" distL="0" distR="0" wp14:anchorId="7B46BD07" wp14:editId="191F6D0F">
                <wp:extent cx="5901070" cy="2583180"/>
                <wp:effectExtent l="0" t="0" r="23495" b="26670"/>
                <wp:docPr id="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1070" cy="2583180"/>
                        </a:xfrm>
                        <a:prstGeom prst="rect">
                          <a:avLst/>
                        </a:prstGeom>
                        <a:solidFill>
                          <a:sysClr val="window" lastClr="FFFFFF"/>
                        </a:solidFill>
                        <a:ln w="12700" cap="flat" cmpd="sng" algn="ctr">
                          <a:solidFill>
                            <a:sysClr val="windowText" lastClr="000000"/>
                          </a:solidFill>
                          <a:prstDash val="solid"/>
                        </a:ln>
                        <a:effectLst/>
                      </wps:spPr>
                      <wps:txbx>
                        <w:txbxContent>
                          <w:p w14:paraId="7D53DC50" w14:textId="2E30DDD6" w:rsidR="007F7A25" w:rsidRPr="00520490" w:rsidRDefault="007F7A25" w:rsidP="00A5771F">
                            <w:pPr>
                              <w:ind w:firstLineChars="100" w:firstLine="200"/>
                              <w:jc w:val="left"/>
                              <w:rPr>
                                <w:rFonts w:ascii="ＭＳ ゴシック" w:eastAsia="ＭＳ ゴシック" w:hAnsi="ＭＳ ゴシック"/>
                              </w:rPr>
                            </w:pPr>
                            <w:r w:rsidRPr="00520490">
                              <w:rPr>
                                <w:rFonts w:ascii="ＭＳ ゴシック" w:eastAsia="ＭＳ ゴシック" w:hAnsi="ＭＳ ゴシック" w:hint="eastAsia"/>
                              </w:rPr>
                              <w:t>本業務は、「令和</w:t>
                            </w:r>
                            <w:r w:rsidR="007C3832">
                              <w:rPr>
                                <w:rFonts w:ascii="ＭＳ ゴシック" w:eastAsia="ＭＳ ゴシック" w:hAnsi="ＭＳ ゴシック" w:hint="eastAsia"/>
                              </w:rPr>
                              <w:t>８</w:t>
                            </w:r>
                            <w:r w:rsidRPr="00520490">
                              <w:rPr>
                                <w:rFonts w:ascii="ＭＳ ゴシック" w:eastAsia="ＭＳ ゴシック" w:hAnsi="ＭＳ ゴシック" w:hint="eastAsia"/>
                              </w:rPr>
                              <w:t>年</w:t>
                            </w:r>
                            <w:r>
                              <w:rPr>
                                <w:rFonts w:ascii="ＭＳ ゴシック" w:eastAsia="ＭＳ ゴシック" w:hAnsi="ＭＳ ゴシック" w:hint="eastAsia"/>
                              </w:rPr>
                              <w:t>２</w:t>
                            </w:r>
                            <w:r w:rsidRPr="00520490">
                              <w:rPr>
                                <w:rFonts w:ascii="ＭＳ ゴシック" w:eastAsia="ＭＳ ゴシック" w:hAnsi="ＭＳ ゴシック" w:hint="eastAsia"/>
                              </w:rPr>
                              <w:t>月定例府議会大阪府一般会計予算」の成立に加え</w:t>
                            </w:r>
                            <w:r w:rsidRPr="00520490">
                              <w:rPr>
                                <w:rFonts w:ascii="ＭＳ ゴシック" w:eastAsia="ＭＳ ゴシック" w:hAnsi="ＭＳ ゴシック"/>
                              </w:rPr>
                              <w:t>、</w:t>
                            </w:r>
                            <w:r w:rsidRPr="00520490">
                              <w:rPr>
                                <w:rFonts w:ascii="ＭＳ ゴシック" w:eastAsia="ＭＳ ゴシック" w:hAnsi="ＭＳ ゴシック" w:hint="eastAsia"/>
                              </w:rPr>
                              <w:t>国における交付決定、採択</w:t>
                            </w:r>
                            <w:r w:rsidRPr="00520490">
                              <w:rPr>
                                <w:rFonts w:ascii="ＭＳ ゴシック" w:eastAsia="ＭＳ ゴシック" w:hAnsi="ＭＳ ゴシック"/>
                              </w:rPr>
                              <w:t>決定等</w:t>
                            </w:r>
                            <w:r w:rsidRPr="00520490">
                              <w:rPr>
                                <w:rFonts w:ascii="ＭＳ ゴシック" w:eastAsia="ＭＳ ゴシック" w:hAnsi="ＭＳ ゴシック" w:hint="eastAsia"/>
                              </w:rPr>
                              <w:t>を前提とした業務</w:t>
                            </w:r>
                            <w:r w:rsidRPr="00520490">
                              <w:rPr>
                                <w:rFonts w:ascii="ＭＳ ゴシック" w:eastAsia="ＭＳ ゴシック" w:hAnsi="ＭＳ ゴシック"/>
                              </w:rPr>
                              <w:t>で</w:t>
                            </w:r>
                            <w:r w:rsidRPr="00520490">
                              <w:rPr>
                                <w:rFonts w:ascii="ＭＳ ゴシック" w:eastAsia="ＭＳ ゴシック" w:hAnsi="ＭＳ ゴシック" w:hint="eastAsia"/>
                              </w:rPr>
                              <w:t>構成</w:t>
                            </w:r>
                            <w:r w:rsidRPr="00520490">
                              <w:rPr>
                                <w:rFonts w:ascii="ＭＳ ゴシック" w:eastAsia="ＭＳ ゴシック" w:hAnsi="ＭＳ ゴシック"/>
                              </w:rPr>
                              <w:t>される</w:t>
                            </w:r>
                            <w:r w:rsidRPr="00520490">
                              <w:rPr>
                                <w:rFonts w:ascii="ＭＳ ゴシック" w:eastAsia="ＭＳ ゴシック" w:hAnsi="ＭＳ ゴシック" w:hint="eastAsia"/>
                              </w:rPr>
                              <w:t>停止条件付き業務です。予算が成立しない場合や国において交付</w:t>
                            </w:r>
                            <w:r w:rsidRPr="00520490">
                              <w:rPr>
                                <w:rFonts w:ascii="ＭＳ ゴシック" w:eastAsia="ＭＳ ゴシック" w:hAnsi="ＭＳ ゴシック"/>
                              </w:rPr>
                              <w:t>決定、</w:t>
                            </w:r>
                            <w:r w:rsidRPr="00520490">
                              <w:rPr>
                                <w:rFonts w:ascii="ＭＳ ゴシック" w:eastAsia="ＭＳ ゴシック" w:hAnsi="ＭＳ ゴシック" w:hint="eastAsia"/>
                              </w:rPr>
                              <w:t>採択決定がなされなかった場合には、提案を公募したに留まり、いかなる効力も発生しません。</w:t>
                            </w:r>
                          </w:p>
                          <w:p w14:paraId="1537D928" w14:textId="7132D23B" w:rsidR="007F7A25" w:rsidRPr="00792241" w:rsidRDefault="007F7A25" w:rsidP="00931D4A">
                            <w:pPr>
                              <w:ind w:left="401" w:hangingChars="200" w:hanging="401"/>
                              <w:jc w:val="left"/>
                              <w:rPr>
                                <w:rFonts w:ascii="ＭＳ ゴシック" w:eastAsia="ＭＳ ゴシック" w:hAnsi="ＭＳ ゴシック"/>
                                <w:sz w:val="22"/>
                                <w:szCs w:val="22"/>
                              </w:rPr>
                            </w:pPr>
                            <w:r w:rsidRPr="00E2650A">
                              <w:rPr>
                                <w:rFonts w:ascii="ＭＳ ゴシック" w:eastAsia="ＭＳ ゴシック" w:hAnsi="ＭＳ ゴシック" w:hint="eastAsia"/>
                              </w:rPr>
                              <w:t>Ａ：</w:t>
                            </w:r>
                            <w:r w:rsidR="007C3832">
                              <w:rPr>
                                <w:rFonts w:ascii="ＭＳ ゴシック" w:eastAsia="ＭＳ ゴシック" w:hAnsi="ＭＳ ゴシック" w:hint="eastAsia"/>
                              </w:rPr>
                              <w:t>中小企業人材支援センター</w:t>
                            </w:r>
                            <w:r w:rsidRPr="00E2650A">
                              <w:rPr>
                                <w:rFonts w:ascii="ＭＳ ゴシック" w:eastAsia="ＭＳ ゴシック" w:hAnsi="ＭＳ ゴシック" w:hint="eastAsia"/>
                              </w:rPr>
                              <w:t>運営</w:t>
                            </w:r>
                            <w:r w:rsidRPr="00792241">
                              <w:rPr>
                                <w:rFonts w:ascii="ＭＳ ゴシック" w:eastAsia="ＭＳ ゴシック" w:hAnsi="ＭＳ ゴシック" w:hint="eastAsia"/>
                              </w:rPr>
                              <w:t>業務</w:t>
                            </w:r>
                            <w:r w:rsidRPr="00E2650A">
                              <w:rPr>
                                <w:rFonts w:ascii="ＭＳ ゴシック" w:eastAsia="ＭＳ ゴシック" w:hAnsi="ＭＳ ゴシック"/>
                              </w:rPr>
                              <w:t>：</w:t>
                            </w:r>
                            <w:r w:rsidRPr="00E2650A">
                              <w:rPr>
                                <w:rFonts w:ascii="ＭＳ ゴシック" w:eastAsia="ＭＳ ゴシック" w:hAnsi="ＭＳ ゴシック" w:hint="eastAsia"/>
                              </w:rPr>
                              <w:t>「令和</w:t>
                            </w:r>
                            <w:r w:rsidR="007C3832">
                              <w:rPr>
                                <w:rFonts w:ascii="ＭＳ ゴシック" w:eastAsia="ＭＳ ゴシック" w:hAnsi="ＭＳ ゴシック" w:hint="eastAsia"/>
                              </w:rPr>
                              <w:t>８</w:t>
                            </w:r>
                            <w:r w:rsidRPr="00E2650A">
                              <w:rPr>
                                <w:rFonts w:ascii="ＭＳ ゴシック" w:eastAsia="ＭＳ ゴシック" w:hAnsi="ＭＳ ゴシック" w:hint="eastAsia"/>
                              </w:rPr>
                              <w:t>年２月定例府議会大阪府一般会計予算」における成立内容に基づいて選定事業者と協議をし、契約を締結するものとします。</w:t>
                            </w:r>
                          </w:p>
                          <w:p w14:paraId="1A92A32F" w14:textId="765B9E1A" w:rsidR="007F7A25" w:rsidRPr="00E2650A" w:rsidRDefault="007F7A25" w:rsidP="00931D4A">
                            <w:pPr>
                              <w:ind w:left="401" w:hangingChars="200" w:hanging="401"/>
                              <w:jc w:val="left"/>
                              <w:rPr>
                                <w:rFonts w:ascii="ＭＳ ゴシック" w:eastAsia="ＭＳ ゴシック" w:hAnsi="ＭＳ ゴシック"/>
                              </w:rPr>
                            </w:pPr>
                            <w:r w:rsidRPr="00E2650A">
                              <w:rPr>
                                <w:rFonts w:asciiTheme="majorEastAsia" w:eastAsiaTheme="majorEastAsia" w:hAnsiTheme="majorEastAsia" w:hint="eastAsia"/>
                                <w:szCs w:val="21"/>
                              </w:rPr>
                              <w:t>Ｂ：</w:t>
                            </w:r>
                            <w:r w:rsidR="006034F9">
                              <w:rPr>
                                <w:rFonts w:asciiTheme="majorEastAsia" w:eastAsiaTheme="majorEastAsia" w:hAnsiTheme="majorEastAsia" w:hint="eastAsia"/>
                                <w:szCs w:val="21"/>
                              </w:rPr>
                              <w:t>公民</w:t>
                            </w:r>
                            <w:r w:rsidR="00352F5A">
                              <w:rPr>
                                <w:rFonts w:asciiTheme="majorEastAsia" w:eastAsiaTheme="majorEastAsia" w:hAnsiTheme="majorEastAsia" w:hint="eastAsia"/>
                                <w:szCs w:val="21"/>
                              </w:rPr>
                              <w:t>協働</w:t>
                            </w:r>
                            <w:r w:rsidR="006034F9">
                              <w:rPr>
                                <w:rFonts w:asciiTheme="majorEastAsia" w:eastAsiaTheme="majorEastAsia" w:hAnsiTheme="majorEastAsia" w:hint="eastAsia"/>
                                <w:szCs w:val="21"/>
                              </w:rPr>
                              <w:t>人材確保推進業務</w:t>
                            </w:r>
                            <w:r w:rsidRPr="00E2650A">
                              <w:rPr>
                                <w:rFonts w:ascii="ＭＳ ゴシック" w:eastAsia="ＭＳ ゴシック" w:hAnsi="ＭＳ ゴシック" w:hint="eastAsia"/>
                              </w:rPr>
                              <w:t>：国において補助金の減額や事業内容の変更が決定された場合には、その内容に基づいて選定事業者と協議をし、契約を締結するものとします。</w:t>
                            </w:r>
                          </w:p>
                          <w:p w14:paraId="1C768E56" w14:textId="32A06F47" w:rsidR="007F7A25" w:rsidRPr="00E2650A" w:rsidRDefault="002B0889" w:rsidP="00326DDC">
                            <w:pPr>
                              <w:ind w:left="401" w:hangingChars="200" w:hanging="401"/>
                              <w:jc w:val="left"/>
                              <w:rPr>
                                <w:rFonts w:ascii="ＭＳ ゴシック" w:eastAsia="ＭＳ ゴシック" w:hAnsi="ＭＳ ゴシック"/>
                              </w:rPr>
                            </w:pPr>
                            <w:r>
                              <w:rPr>
                                <w:rFonts w:asciiTheme="majorEastAsia" w:eastAsiaTheme="majorEastAsia" w:hAnsiTheme="majorEastAsia"/>
                                <w:szCs w:val="21"/>
                              </w:rPr>
                              <w:t>Ｃ</w:t>
                            </w:r>
                            <w:r w:rsidR="007F7A25" w:rsidRPr="00E2650A">
                              <w:rPr>
                                <w:rFonts w:asciiTheme="majorEastAsia" w:eastAsiaTheme="majorEastAsia" w:hAnsiTheme="majorEastAsia" w:hint="eastAsia"/>
                                <w:szCs w:val="21"/>
                              </w:rPr>
                              <w:t>：中核</w:t>
                            </w:r>
                            <w:r w:rsidR="007F7A25" w:rsidRPr="00E2650A">
                              <w:rPr>
                                <w:rFonts w:asciiTheme="majorEastAsia" w:eastAsiaTheme="majorEastAsia" w:hAnsiTheme="majorEastAsia" w:hint="eastAsia"/>
                              </w:rPr>
                              <w:t>人材雇用戦略</w:t>
                            </w:r>
                            <w:r w:rsidR="007F7A25" w:rsidRPr="00E2650A">
                              <w:rPr>
                                <w:rFonts w:asciiTheme="majorEastAsia" w:eastAsiaTheme="majorEastAsia" w:hAnsiTheme="majorEastAsia"/>
                              </w:rPr>
                              <w:t>デスク業務</w:t>
                            </w:r>
                            <w:r w:rsidR="007F7A25" w:rsidRPr="00792241">
                              <w:rPr>
                                <w:rFonts w:asciiTheme="majorEastAsia" w:eastAsiaTheme="majorEastAsia" w:hAnsiTheme="majorEastAsia" w:hint="eastAsia"/>
                              </w:rPr>
                              <w:t>（</w:t>
                            </w:r>
                            <w:r w:rsidR="007F7A25" w:rsidRPr="00792241">
                              <w:rPr>
                                <w:rFonts w:asciiTheme="majorEastAsia" w:eastAsiaTheme="majorEastAsia" w:hAnsiTheme="majorEastAsia"/>
                              </w:rPr>
                              <w:t>同体制拡充業務を含む）</w:t>
                            </w:r>
                            <w:r w:rsidR="007F7A25" w:rsidRPr="00E2650A">
                              <w:rPr>
                                <w:rFonts w:ascii="ＭＳ ゴシック" w:eastAsia="ＭＳ ゴシック" w:hAnsi="ＭＳ ゴシック" w:hint="eastAsia"/>
                              </w:rPr>
                              <w:t>：国において交付金の減額や事業内容の変更が決定された場合には、その内容に基づいて選定事業者と協議をし、契約を締結するものとします。</w:t>
                            </w:r>
                          </w:p>
                          <w:p w14:paraId="2DB6AEAE" w14:textId="30A7FF5B" w:rsidR="007F7A25" w:rsidRPr="00520490" w:rsidRDefault="007F7A25" w:rsidP="00931D4A">
                            <w:pPr>
                              <w:ind w:left="401" w:hangingChars="200" w:hanging="401"/>
                              <w:jc w:val="left"/>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46BD07" id="正方形/長方形 3" o:spid="_x0000_s1026" style="width:464.65pt;height:203.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" fillcolor="window" strokecolor="windowText" strokeweight="1pt">
                <v:path arrowok="t"/>
                <v:textbox>
                  <w:txbxContent>
                    <w:p w14:paraId="7D53DC50" w14:textId="2E30DDD6" w:rsidR="007F7A25" w:rsidRPr="00520490" w:rsidRDefault="007F7A25" w:rsidP="00A5771F">
                      <w:pPr>
                        <w:ind w:firstLineChars="100" w:firstLine="200"/>
                        <w:jc w:val="left"/>
                        <w:rPr>
                          <w:rFonts w:ascii="ＭＳ ゴシック" w:eastAsia="ＭＳ ゴシック" w:hAnsi="ＭＳ ゴシック"/>
                        </w:rPr>
                      </w:pPr>
                      <w:r w:rsidRPr="00520490">
                        <w:rPr>
                          <w:rFonts w:ascii="ＭＳ ゴシック" w:eastAsia="ＭＳ ゴシック" w:hAnsi="ＭＳ ゴシック" w:hint="eastAsia"/>
                        </w:rPr>
                        <w:t>本業務は、「令和</w:t>
                      </w:r>
                      <w:r w:rsidR="007C3832">
                        <w:rPr>
                          <w:rFonts w:ascii="ＭＳ ゴシック" w:eastAsia="ＭＳ ゴシック" w:hAnsi="ＭＳ ゴシック" w:hint="eastAsia"/>
                        </w:rPr>
                        <w:t>８</w:t>
                      </w:r>
                      <w:r w:rsidRPr="00520490">
                        <w:rPr>
                          <w:rFonts w:ascii="ＭＳ ゴシック" w:eastAsia="ＭＳ ゴシック" w:hAnsi="ＭＳ ゴシック" w:hint="eastAsia"/>
                        </w:rPr>
                        <w:t>年</w:t>
                      </w:r>
                      <w:r>
                        <w:rPr>
                          <w:rFonts w:ascii="ＭＳ ゴシック" w:eastAsia="ＭＳ ゴシック" w:hAnsi="ＭＳ ゴシック" w:hint="eastAsia"/>
                        </w:rPr>
                        <w:t>２</w:t>
                      </w:r>
                      <w:r w:rsidRPr="00520490">
                        <w:rPr>
                          <w:rFonts w:ascii="ＭＳ ゴシック" w:eastAsia="ＭＳ ゴシック" w:hAnsi="ＭＳ ゴシック" w:hint="eastAsia"/>
                        </w:rPr>
                        <w:t>月定例府議会大阪府一般会計予算」の成立に加え</w:t>
                      </w:r>
                      <w:r w:rsidRPr="00520490">
                        <w:rPr>
                          <w:rFonts w:ascii="ＭＳ ゴシック" w:eastAsia="ＭＳ ゴシック" w:hAnsi="ＭＳ ゴシック"/>
                        </w:rPr>
                        <w:t>、</w:t>
                      </w:r>
                      <w:r w:rsidRPr="00520490">
                        <w:rPr>
                          <w:rFonts w:ascii="ＭＳ ゴシック" w:eastAsia="ＭＳ ゴシック" w:hAnsi="ＭＳ ゴシック" w:hint="eastAsia"/>
                        </w:rPr>
                        <w:t>国における交付決定、採択</w:t>
                      </w:r>
                      <w:r w:rsidRPr="00520490">
                        <w:rPr>
                          <w:rFonts w:ascii="ＭＳ ゴシック" w:eastAsia="ＭＳ ゴシック" w:hAnsi="ＭＳ ゴシック"/>
                        </w:rPr>
                        <w:t>決定等</w:t>
                      </w:r>
                      <w:r w:rsidRPr="00520490">
                        <w:rPr>
                          <w:rFonts w:ascii="ＭＳ ゴシック" w:eastAsia="ＭＳ ゴシック" w:hAnsi="ＭＳ ゴシック" w:hint="eastAsia"/>
                        </w:rPr>
                        <w:t>を前提とした業務</w:t>
                      </w:r>
                      <w:r w:rsidRPr="00520490">
                        <w:rPr>
                          <w:rFonts w:ascii="ＭＳ ゴシック" w:eastAsia="ＭＳ ゴシック" w:hAnsi="ＭＳ ゴシック"/>
                        </w:rPr>
                        <w:t>で</w:t>
                      </w:r>
                      <w:r w:rsidRPr="00520490">
                        <w:rPr>
                          <w:rFonts w:ascii="ＭＳ ゴシック" w:eastAsia="ＭＳ ゴシック" w:hAnsi="ＭＳ ゴシック" w:hint="eastAsia"/>
                        </w:rPr>
                        <w:t>構成</w:t>
                      </w:r>
                      <w:r w:rsidRPr="00520490">
                        <w:rPr>
                          <w:rFonts w:ascii="ＭＳ ゴシック" w:eastAsia="ＭＳ ゴシック" w:hAnsi="ＭＳ ゴシック"/>
                        </w:rPr>
                        <w:t>される</w:t>
                      </w:r>
                      <w:r w:rsidRPr="00520490">
                        <w:rPr>
                          <w:rFonts w:ascii="ＭＳ ゴシック" w:eastAsia="ＭＳ ゴシック" w:hAnsi="ＭＳ ゴシック" w:hint="eastAsia"/>
                        </w:rPr>
                        <w:t>停止条件付き業務です。予算が成立しない場合や国において交付</w:t>
                      </w:r>
                      <w:r w:rsidRPr="00520490">
                        <w:rPr>
                          <w:rFonts w:ascii="ＭＳ ゴシック" w:eastAsia="ＭＳ ゴシック" w:hAnsi="ＭＳ ゴシック"/>
                        </w:rPr>
                        <w:t>決定、</w:t>
                      </w:r>
                      <w:r w:rsidRPr="00520490">
                        <w:rPr>
                          <w:rFonts w:ascii="ＭＳ ゴシック" w:eastAsia="ＭＳ ゴシック" w:hAnsi="ＭＳ ゴシック" w:hint="eastAsia"/>
                        </w:rPr>
                        <w:t>採択決定がなされなかった場合には、提案を公募したに留まり、いかなる効力も発生しません。</w:t>
                      </w:r>
                    </w:p>
                    <w:p w14:paraId="1537D928" w14:textId="7132D23B" w:rsidR="007F7A25" w:rsidRPr="00792241" w:rsidRDefault="007F7A25" w:rsidP="00931D4A">
                      <w:pPr>
                        <w:ind w:left="401" w:hangingChars="200" w:hanging="401"/>
                        <w:jc w:val="left"/>
                        <w:rPr>
                          <w:rFonts w:ascii="ＭＳ ゴシック" w:eastAsia="ＭＳ ゴシック" w:hAnsi="ＭＳ ゴシック"/>
                          <w:sz w:val="22"/>
                          <w:szCs w:val="22"/>
                        </w:rPr>
                      </w:pPr>
                      <w:r w:rsidRPr="00E2650A">
                        <w:rPr>
                          <w:rFonts w:ascii="ＭＳ ゴシック" w:eastAsia="ＭＳ ゴシック" w:hAnsi="ＭＳ ゴシック" w:hint="eastAsia"/>
                        </w:rPr>
                        <w:t>Ａ：</w:t>
                      </w:r>
                      <w:r w:rsidR="007C3832">
                        <w:rPr>
                          <w:rFonts w:ascii="ＭＳ ゴシック" w:eastAsia="ＭＳ ゴシック" w:hAnsi="ＭＳ ゴシック" w:hint="eastAsia"/>
                        </w:rPr>
                        <w:t>中小企業人材支援センター</w:t>
                      </w:r>
                      <w:r w:rsidRPr="00E2650A">
                        <w:rPr>
                          <w:rFonts w:ascii="ＭＳ ゴシック" w:eastAsia="ＭＳ ゴシック" w:hAnsi="ＭＳ ゴシック" w:hint="eastAsia"/>
                        </w:rPr>
                        <w:t>運営</w:t>
                      </w:r>
                      <w:r w:rsidRPr="00792241">
                        <w:rPr>
                          <w:rFonts w:ascii="ＭＳ ゴシック" w:eastAsia="ＭＳ ゴシック" w:hAnsi="ＭＳ ゴシック" w:hint="eastAsia"/>
                        </w:rPr>
                        <w:t>業務</w:t>
                      </w:r>
                      <w:r w:rsidRPr="00E2650A">
                        <w:rPr>
                          <w:rFonts w:ascii="ＭＳ ゴシック" w:eastAsia="ＭＳ ゴシック" w:hAnsi="ＭＳ ゴシック"/>
                        </w:rPr>
                        <w:t>：</w:t>
                      </w:r>
                      <w:r w:rsidRPr="00E2650A">
                        <w:rPr>
                          <w:rFonts w:ascii="ＭＳ ゴシック" w:eastAsia="ＭＳ ゴシック" w:hAnsi="ＭＳ ゴシック" w:hint="eastAsia"/>
                        </w:rPr>
                        <w:t>「令和</w:t>
                      </w:r>
                      <w:r w:rsidR="007C3832">
                        <w:rPr>
                          <w:rFonts w:ascii="ＭＳ ゴシック" w:eastAsia="ＭＳ ゴシック" w:hAnsi="ＭＳ ゴシック" w:hint="eastAsia"/>
                        </w:rPr>
                        <w:t>８</w:t>
                      </w:r>
                      <w:r w:rsidRPr="00E2650A">
                        <w:rPr>
                          <w:rFonts w:ascii="ＭＳ ゴシック" w:eastAsia="ＭＳ ゴシック" w:hAnsi="ＭＳ ゴシック" w:hint="eastAsia"/>
                        </w:rPr>
                        <w:t>年２月定例府議会大阪府一般会計予算」における成立内容に基づいて選定事業者と協議をし、契約を締結するものとします。</w:t>
                      </w:r>
                    </w:p>
                    <w:p w14:paraId="1A92A32F" w14:textId="765B9E1A" w:rsidR="007F7A25" w:rsidRPr="00E2650A" w:rsidRDefault="007F7A25" w:rsidP="00931D4A">
                      <w:pPr>
                        <w:ind w:left="401" w:hangingChars="200" w:hanging="401"/>
                        <w:jc w:val="left"/>
                        <w:rPr>
                          <w:rFonts w:ascii="ＭＳ ゴシック" w:eastAsia="ＭＳ ゴシック" w:hAnsi="ＭＳ ゴシック"/>
                        </w:rPr>
                      </w:pPr>
                      <w:r w:rsidRPr="00E2650A">
                        <w:rPr>
                          <w:rFonts w:asciiTheme="majorEastAsia" w:eastAsiaTheme="majorEastAsia" w:hAnsiTheme="majorEastAsia" w:hint="eastAsia"/>
                          <w:szCs w:val="21"/>
                        </w:rPr>
                        <w:t>Ｂ：</w:t>
                      </w:r>
                      <w:r w:rsidR="006034F9">
                        <w:rPr>
                          <w:rFonts w:asciiTheme="majorEastAsia" w:eastAsiaTheme="majorEastAsia" w:hAnsiTheme="majorEastAsia" w:hint="eastAsia"/>
                          <w:szCs w:val="21"/>
                        </w:rPr>
                        <w:t>公民</w:t>
                      </w:r>
                      <w:r w:rsidR="00352F5A">
                        <w:rPr>
                          <w:rFonts w:asciiTheme="majorEastAsia" w:eastAsiaTheme="majorEastAsia" w:hAnsiTheme="majorEastAsia" w:hint="eastAsia"/>
                          <w:szCs w:val="21"/>
                        </w:rPr>
                        <w:t>協働</w:t>
                      </w:r>
                      <w:r w:rsidR="006034F9">
                        <w:rPr>
                          <w:rFonts w:asciiTheme="majorEastAsia" w:eastAsiaTheme="majorEastAsia" w:hAnsiTheme="majorEastAsia" w:hint="eastAsia"/>
                          <w:szCs w:val="21"/>
                        </w:rPr>
                        <w:t>人材確保推進業務</w:t>
                      </w:r>
                      <w:r w:rsidRPr="00E2650A">
                        <w:rPr>
                          <w:rFonts w:ascii="ＭＳ ゴシック" w:eastAsia="ＭＳ ゴシック" w:hAnsi="ＭＳ ゴシック" w:hint="eastAsia"/>
                        </w:rPr>
                        <w:t>：国において補助金の減額や事業内容の変更が決定された場合には、その内容に基づいて選定事業者と協議をし、契約を締結するものとします。</w:t>
                      </w:r>
                    </w:p>
                    <w:p w14:paraId="1C768E56" w14:textId="32A06F47" w:rsidR="007F7A25" w:rsidRPr="00E2650A" w:rsidRDefault="002B0889" w:rsidP="00326DDC">
                      <w:pPr>
                        <w:ind w:left="401" w:hangingChars="200" w:hanging="401"/>
                        <w:jc w:val="left"/>
                        <w:rPr>
                          <w:rFonts w:ascii="ＭＳ ゴシック" w:eastAsia="ＭＳ ゴシック" w:hAnsi="ＭＳ ゴシック"/>
                        </w:rPr>
                      </w:pPr>
                      <w:r>
                        <w:rPr>
                          <w:rFonts w:asciiTheme="majorEastAsia" w:eastAsiaTheme="majorEastAsia" w:hAnsiTheme="majorEastAsia"/>
                          <w:szCs w:val="21"/>
                        </w:rPr>
                        <w:t>Ｃ</w:t>
                      </w:r>
                      <w:r w:rsidR="007F7A25" w:rsidRPr="00E2650A">
                        <w:rPr>
                          <w:rFonts w:asciiTheme="majorEastAsia" w:eastAsiaTheme="majorEastAsia" w:hAnsiTheme="majorEastAsia" w:hint="eastAsia"/>
                          <w:szCs w:val="21"/>
                        </w:rPr>
                        <w:t>：中核</w:t>
                      </w:r>
                      <w:r w:rsidR="007F7A25" w:rsidRPr="00E2650A">
                        <w:rPr>
                          <w:rFonts w:asciiTheme="majorEastAsia" w:eastAsiaTheme="majorEastAsia" w:hAnsiTheme="majorEastAsia" w:hint="eastAsia"/>
                        </w:rPr>
                        <w:t>人材雇用戦略</w:t>
                      </w:r>
                      <w:r w:rsidR="007F7A25" w:rsidRPr="00E2650A">
                        <w:rPr>
                          <w:rFonts w:asciiTheme="majorEastAsia" w:eastAsiaTheme="majorEastAsia" w:hAnsiTheme="majorEastAsia"/>
                        </w:rPr>
                        <w:t>デスク業務</w:t>
                      </w:r>
                      <w:r w:rsidR="007F7A25" w:rsidRPr="00792241">
                        <w:rPr>
                          <w:rFonts w:asciiTheme="majorEastAsia" w:eastAsiaTheme="majorEastAsia" w:hAnsiTheme="majorEastAsia" w:hint="eastAsia"/>
                        </w:rPr>
                        <w:t>（</w:t>
                      </w:r>
                      <w:r w:rsidR="007F7A25" w:rsidRPr="00792241">
                        <w:rPr>
                          <w:rFonts w:asciiTheme="majorEastAsia" w:eastAsiaTheme="majorEastAsia" w:hAnsiTheme="majorEastAsia"/>
                        </w:rPr>
                        <w:t>同体制拡充業務を含む）</w:t>
                      </w:r>
                      <w:r w:rsidR="007F7A25" w:rsidRPr="00E2650A">
                        <w:rPr>
                          <w:rFonts w:ascii="ＭＳ ゴシック" w:eastAsia="ＭＳ ゴシック" w:hAnsi="ＭＳ ゴシック" w:hint="eastAsia"/>
                        </w:rPr>
                        <w:t>：国において交付金の減額や事業内容の変更が決定された場合には、その内容に基づいて選定事業者と協議をし、契約を締結するものとします。</w:t>
                      </w:r>
                    </w:p>
                    <w:p w14:paraId="2DB6AEAE" w14:textId="30A7FF5B" w:rsidR="007F7A25" w:rsidRPr="00520490" w:rsidRDefault="007F7A25" w:rsidP="00931D4A">
                      <w:pPr>
                        <w:ind w:left="401" w:hangingChars="200" w:hanging="401"/>
                        <w:jc w:val="left"/>
                        <w:rPr>
                          <w:rFonts w:ascii="ＭＳ ゴシック" w:eastAsia="ＭＳ ゴシック" w:hAnsi="ＭＳ ゴシック"/>
                        </w:rPr>
                      </w:pPr>
                    </w:p>
                  </w:txbxContent>
                </v:textbox>
                <w10:anchorlock/>
              </v:rect>
            </w:pict>
          </mc:Fallback>
        </mc:AlternateContent>
      </w:r>
    </w:p>
    <w:p w14:paraId="56CAD4E0" w14:textId="77777777" w:rsidR="00E378D7" w:rsidRPr="00993645" w:rsidRDefault="00E378D7">
      <w:pPr>
        <w:rPr>
          <w:rFonts w:ascii="UD デジタル 教科書体 NP-R" w:eastAsia="UD デジタル 教科書体 NP-R" w:hAnsi="ＭＳ ゴシック"/>
          <w:b/>
        </w:rPr>
      </w:pPr>
    </w:p>
    <w:p w14:paraId="3E55779B" w14:textId="5EB34A0E" w:rsidR="000A2DEB" w:rsidRPr="00993645" w:rsidRDefault="002F0FA3" w:rsidP="00370DE3">
      <w:pPr>
        <w:pStyle w:val="1"/>
        <w:numPr>
          <w:ilvl w:val="0"/>
          <w:numId w:val="0"/>
        </w:numPr>
        <w:rPr>
          <w:rFonts w:ascii="UD デジタル 教科書体 NP-R" w:eastAsia="UD デジタル 教科書体 NP-R"/>
          <w:sz w:val="21"/>
          <w:szCs w:val="21"/>
        </w:rPr>
      </w:pPr>
      <w:r w:rsidRPr="00993645">
        <w:rPr>
          <w:rFonts w:ascii="UD デジタル 教科書体 NP-R" w:eastAsia="UD デジタル 教科書体 NP-R" w:hint="eastAsia"/>
          <w:sz w:val="21"/>
          <w:szCs w:val="21"/>
          <w:lang w:eastAsia="zh-TW"/>
        </w:rPr>
        <w:t xml:space="preserve">１　</w:t>
      </w:r>
      <w:r w:rsidR="008654B3" w:rsidRPr="00993645">
        <w:rPr>
          <w:rFonts w:ascii="UD デジタル 教科書体 NP-R" w:eastAsia="UD デジタル 教科書体 NP-R" w:hint="eastAsia"/>
          <w:sz w:val="21"/>
          <w:szCs w:val="21"/>
        </w:rPr>
        <w:t xml:space="preserve"> </w:t>
      </w:r>
      <w:r w:rsidR="00F9021A" w:rsidRPr="00993645">
        <w:rPr>
          <w:rFonts w:ascii="UD デジタル 教科書体 NP-R" w:eastAsia="UD デジタル 教科書体 NP-R" w:hint="eastAsia"/>
          <w:sz w:val="21"/>
          <w:szCs w:val="21"/>
        </w:rPr>
        <w:t>委託業務</w:t>
      </w:r>
      <w:r w:rsidRPr="00993645">
        <w:rPr>
          <w:rFonts w:ascii="UD デジタル 教科書体 NP-R" w:eastAsia="UD デジタル 教科書体 NP-R" w:hint="eastAsia"/>
          <w:sz w:val="21"/>
          <w:szCs w:val="21"/>
          <w:lang w:eastAsia="zh-TW"/>
        </w:rPr>
        <w:t>名</w:t>
      </w:r>
      <w:r w:rsidR="008654B3" w:rsidRPr="00993645">
        <w:rPr>
          <w:rFonts w:ascii="UD デジタル 教科書体 NP-R" w:eastAsia="UD デジタル 教科書体 NP-R" w:hint="eastAsia"/>
          <w:sz w:val="21"/>
          <w:szCs w:val="21"/>
        </w:rPr>
        <w:t xml:space="preserve">  </w:t>
      </w:r>
    </w:p>
    <w:p w14:paraId="6FDA542A" w14:textId="1D4F899E" w:rsidR="000A2DEB" w:rsidRDefault="004B7FC9" w:rsidP="00931D4A">
      <w:pPr>
        <w:ind w:firstLineChars="150" w:firstLine="300"/>
        <w:rPr>
          <w:rFonts w:ascii="UD デジタル 教科書体 NP-R" w:eastAsia="UD デジタル 教科書体 NP-R" w:hAnsi="ＭＳ ゴシック"/>
          <w:szCs w:val="21"/>
        </w:rPr>
      </w:pPr>
      <w:r w:rsidRPr="00993645">
        <w:rPr>
          <w:rFonts w:ascii="UD デジタル 教科書体 NP-R" w:eastAsia="UD デジタル 教科書体 NP-R" w:hAnsi="ＭＳ ゴシック" w:hint="eastAsia"/>
          <w:szCs w:val="21"/>
        </w:rPr>
        <w:t>令和</w:t>
      </w:r>
      <w:r w:rsidR="007C3832" w:rsidRPr="00993645">
        <w:rPr>
          <w:rFonts w:ascii="UD デジタル 教科書体 NP-R" w:eastAsia="UD デジタル 教科書体 NP-R" w:hAnsi="ＭＳ ゴシック" w:hint="eastAsia"/>
          <w:szCs w:val="21"/>
        </w:rPr>
        <w:t>８</w:t>
      </w:r>
      <w:r w:rsidR="00CA6DE8" w:rsidRPr="00993645">
        <w:rPr>
          <w:rFonts w:ascii="UD デジタル 教科書体 NP-R" w:eastAsia="UD デジタル 教科書体 NP-R" w:hAnsi="ＭＳ ゴシック" w:hint="eastAsia"/>
          <w:szCs w:val="21"/>
        </w:rPr>
        <w:t>年度</w:t>
      </w:r>
      <w:r w:rsidR="002B0889" w:rsidRPr="00993645">
        <w:rPr>
          <w:rFonts w:ascii="UD デジタル 教科書体 NP-R" w:eastAsia="UD デジタル 教科書体 NP-R" w:hAnsi="ＭＳ ゴシック" w:hint="eastAsia"/>
          <w:szCs w:val="21"/>
        </w:rPr>
        <w:t>OSAKAしごとフィールドにおける中小企業人材支援センター運営業務</w:t>
      </w:r>
    </w:p>
    <w:p w14:paraId="0F5F2AE6" w14:textId="77777777" w:rsidR="00FD0F1A" w:rsidRPr="00993645" w:rsidRDefault="00FD0F1A" w:rsidP="00931D4A">
      <w:pPr>
        <w:ind w:firstLineChars="150" w:firstLine="300"/>
        <w:rPr>
          <w:rFonts w:ascii="UD デジタル 教科書体 NP-R" w:eastAsia="UD デジタル 教科書体 NP-R" w:hAnsi="ＭＳ ゴシック"/>
          <w:szCs w:val="21"/>
        </w:rPr>
      </w:pPr>
    </w:p>
    <w:p w14:paraId="7C737675" w14:textId="14F5BC9D" w:rsidR="00682C7C" w:rsidRPr="00FD0F1A" w:rsidRDefault="00522F2D" w:rsidP="00370DE3">
      <w:pPr>
        <w:rPr>
          <w:rFonts w:ascii="UD デジタル 教科書体 NP-R" w:eastAsia="UD デジタル 教科書体 NP-R" w:hAnsiTheme="majorEastAsia"/>
          <w:szCs w:val="21"/>
        </w:rPr>
      </w:pPr>
      <w:r w:rsidRPr="00FD0F1A">
        <w:rPr>
          <w:rFonts w:ascii="UD デジタル 教科書体 NP-R" w:eastAsia="UD デジタル 教科書体 NP-R" w:hAnsiTheme="majorEastAsia" w:hint="eastAsia"/>
          <w:szCs w:val="21"/>
        </w:rPr>
        <w:t>(1)</w:t>
      </w:r>
      <w:r w:rsidR="00370DE3" w:rsidRPr="00FD0F1A">
        <w:rPr>
          <w:rFonts w:ascii="UD デジタル 教科書体 NP-R" w:eastAsia="UD デジタル 教科書体 NP-R" w:hAnsiTheme="majorEastAsia" w:hint="eastAsia"/>
          <w:szCs w:val="21"/>
        </w:rPr>
        <w:t xml:space="preserve">　</w:t>
      </w:r>
      <w:r w:rsidR="00F9021A" w:rsidRPr="00FD0F1A">
        <w:rPr>
          <w:rFonts w:ascii="UD デジタル 教科書体 NP-R" w:eastAsia="UD デジタル 教科書体 NP-R" w:hAnsiTheme="majorEastAsia" w:hint="eastAsia"/>
          <w:szCs w:val="21"/>
        </w:rPr>
        <w:t>業務</w:t>
      </w:r>
      <w:r w:rsidRPr="00FD0F1A">
        <w:rPr>
          <w:rFonts w:ascii="UD デジタル 教科書体 NP-R" w:eastAsia="UD デジタル 教科書体 NP-R" w:hAnsiTheme="majorEastAsia" w:hint="eastAsia"/>
          <w:szCs w:val="21"/>
        </w:rPr>
        <w:t>の趣旨・目的</w:t>
      </w:r>
      <w:r w:rsidR="00847D3B" w:rsidRPr="00FD0F1A">
        <w:rPr>
          <w:rFonts w:ascii="UD デジタル 教科書体 NP-R" w:eastAsia="UD デジタル 教科書体 NP-R" w:hAnsiTheme="majorEastAsia" w:hint="eastAsia"/>
          <w:szCs w:val="21"/>
        </w:rPr>
        <w:t xml:space="preserve">　</w:t>
      </w:r>
    </w:p>
    <w:p w14:paraId="57CD83F7" w14:textId="77777777" w:rsidR="00170D7E" w:rsidRPr="00170D7E" w:rsidRDefault="00170D7E" w:rsidP="005E2E94">
      <w:pPr>
        <w:ind w:leftChars="99" w:left="198" w:firstLineChars="100" w:firstLine="200"/>
        <w:rPr>
          <w:rFonts w:ascii="UD デジタル 教科書体 NP-R" w:eastAsia="UD デジタル 教科書体 NP-R" w:hAnsiTheme="majorEastAsia"/>
          <w:szCs w:val="21"/>
        </w:rPr>
      </w:pPr>
      <w:r w:rsidRPr="00170D7E">
        <w:rPr>
          <w:rFonts w:ascii="UD デジタル 教科書体 NP-R" w:eastAsia="UD デジタル 教科書体 NP-R" w:hAnsiTheme="majorEastAsia" w:hint="eastAsia"/>
          <w:szCs w:val="21"/>
        </w:rPr>
        <w:t>大阪府における雇用情勢は、有効求人倍率が一定水準を維持する一方で、求職者と企業の間における職種や労働条件のミスマッチが顕著となっている。物価高騰や生活コストの増加を背景に安定雇用を求める層が増加する中、建設、運輸等の現業職においては採用が困難な状況が続いている。企業側においても人手不足は深刻化しており、正社員不足を感じる企業は過半数に達し、製造、運輸、建設、インバウンド関連等、大阪の成長を支える産業において人材確保は喫緊の課題となっている。</w:t>
      </w:r>
    </w:p>
    <w:p w14:paraId="024C73C0" w14:textId="38592B33" w:rsidR="00170D7E" w:rsidRPr="00170D7E" w:rsidRDefault="00170D7E" w:rsidP="005E2E94">
      <w:pPr>
        <w:ind w:leftChars="99" w:left="198" w:firstLineChars="100" w:firstLine="200"/>
        <w:rPr>
          <w:rFonts w:ascii="UD デジタル 教科書体 NP-R" w:eastAsia="UD デジタル 教科書体 NP-R" w:hAnsiTheme="majorEastAsia"/>
          <w:szCs w:val="21"/>
        </w:rPr>
      </w:pPr>
      <w:r w:rsidRPr="00170D7E">
        <w:rPr>
          <w:rFonts w:ascii="UD デジタル 教科書体 NP-R" w:eastAsia="UD デジタル 教科書体 NP-R" w:hAnsiTheme="majorEastAsia" w:hint="eastAsia"/>
          <w:szCs w:val="21"/>
        </w:rPr>
        <w:t>大阪府は、平成25年9月に総合就業支援拠点「OSAKAしごとフィールド」</w:t>
      </w:r>
      <w:r w:rsidR="001A4F12">
        <w:rPr>
          <w:rFonts w:ascii="UD デジタル 教科書体 NP-R" w:eastAsia="UD デジタル 教科書体 NP-R" w:hAnsiTheme="majorEastAsia" w:hint="eastAsia"/>
          <w:szCs w:val="21"/>
        </w:rPr>
        <w:t>（以下「本施設」という。）</w:t>
      </w:r>
      <w:r w:rsidRPr="00170D7E">
        <w:rPr>
          <w:rFonts w:ascii="UD デジタル 教科書体 NP-R" w:eastAsia="UD デジタル 教科書体 NP-R" w:hAnsiTheme="majorEastAsia" w:hint="eastAsia"/>
          <w:szCs w:val="21"/>
        </w:rPr>
        <w:t>を設置し、若年者、女性、中高年齢者、障がい者等、働きたいと思うすべての方に対する就業支援及び府内中小企業等の人材確保支援に取り組んできた。開設以来、多数の求職者を就職に結び付けるとともに、府内中小企業等の採用課題の解決にも寄与してきたところである。</w:t>
      </w:r>
    </w:p>
    <w:p w14:paraId="4A013822" w14:textId="4C3781F9" w:rsidR="00170D7E" w:rsidRPr="00993645" w:rsidRDefault="00170D7E" w:rsidP="00170D7E">
      <w:pPr>
        <w:ind w:leftChars="99" w:left="198" w:firstLineChars="100" w:firstLine="200"/>
        <w:rPr>
          <w:rFonts w:ascii="UD デジタル 教科書体 NP-R" w:eastAsia="UD デジタル 教科書体 NP-R" w:hAnsiTheme="majorEastAsia"/>
          <w:szCs w:val="21"/>
        </w:rPr>
      </w:pPr>
      <w:r w:rsidRPr="00170D7E">
        <w:rPr>
          <w:rFonts w:ascii="UD デジタル 教科書体 NP-R" w:eastAsia="UD デジタル 教科書体 NP-R" w:hAnsiTheme="majorEastAsia" w:hint="eastAsia"/>
          <w:szCs w:val="21"/>
        </w:rPr>
        <w:t>本施設の運営にあたっては、「雇用のセーフティネット機能の強化」「大阪産業の活性化に資する人材供給」「若者や女性等の経済的自立の推進」を基本方針とし、求職者及び企業双方に対する支援を実</w:t>
      </w:r>
      <w:r w:rsidRPr="00170D7E">
        <w:rPr>
          <w:rFonts w:ascii="UD デジタル 教科書体 NP-R" w:eastAsia="UD デジタル 教科書体 NP-R" w:hAnsiTheme="majorEastAsia" w:hint="eastAsia"/>
          <w:szCs w:val="21"/>
        </w:rPr>
        <w:lastRenderedPageBreak/>
        <w:t>施する。今後は、これらの方針を堅持しつつ、2025年大阪・関西万博のレガシーを活用した多様な人材活躍の促進、デジタル化の推進、外国人材の採用・定着支援、労働移動の円滑化等、社会情勢の変化に対応した取組を推進し、働く意欲を有するすべての者の希望に応じた就職と企業の人材確保を実現する。</w:t>
      </w:r>
    </w:p>
    <w:p w14:paraId="226B3981" w14:textId="281B5F13" w:rsidR="00170D7E" w:rsidRPr="00993645" w:rsidRDefault="00170D7E" w:rsidP="00170D7E">
      <w:pPr>
        <w:ind w:left="200" w:hangingChars="100" w:hanging="2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 xml:space="preserve">　　本業務委託は、本施設における企業向けの企業支援業務を対象とする。府内中小企業等に対し、人材確保に向けた採用力の向上、企業の魅力発信の強化、採用後の定着支援に加え、副業・兼業人材や中核人材等の多様な人材活用を含めた支援を行うことにより、企業の成長を支援するものである。</w:t>
      </w:r>
    </w:p>
    <w:p w14:paraId="639B0E17" w14:textId="207059F3" w:rsidR="00170D7E" w:rsidRPr="00993645" w:rsidRDefault="00170D7E" w:rsidP="00170D7E">
      <w:pPr>
        <w:ind w:left="200" w:hangingChars="100" w:hanging="2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 xml:space="preserve">　　求職者支援と企業支援は表裏一体の関係にあることから、「OSAKAしごとフィールドにおける施設運営業務及び求職者向け就業支援業務（以下「OSAKAしごとフィールド運営業務」という。）と一体的に実施し、総合的な支援を展開するものとする。</w:t>
      </w:r>
    </w:p>
    <w:p w14:paraId="08821889" w14:textId="0689C908" w:rsidR="00170D7E" w:rsidRPr="00993645" w:rsidRDefault="00170D7E" w:rsidP="005E2E94">
      <w:pPr>
        <w:rPr>
          <w:rFonts w:ascii="UD デジタル 教科書体 NP-R" w:eastAsia="UD デジタル 教科書体 NP-R" w:hAnsiTheme="majorEastAsia"/>
          <w:szCs w:val="21"/>
        </w:rPr>
      </w:pPr>
    </w:p>
    <w:p w14:paraId="5B5AE294" w14:textId="6D795651" w:rsidR="000A2DEB" w:rsidRPr="00FD0F1A" w:rsidRDefault="00522F2D" w:rsidP="00370DE3">
      <w:pPr>
        <w:rPr>
          <w:rFonts w:ascii="UD デジタル 教科書体 NP-R" w:eastAsia="UD デジタル 教科書体 NP-R" w:hAnsiTheme="majorEastAsia"/>
          <w:szCs w:val="21"/>
        </w:rPr>
      </w:pPr>
      <w:r w:rsidRPr="00FD0F1A">
        <w:rPr>
          <w:rFonts w:ascii="UD デジタル 教科書体 NP-R" w:eastAsia="UD デジタル 教科書体 NP-R" w:hAnsiTheme="majorEastAsia" w:hint="eastAsia"/>
          <w:szCs w:val="21"/>
        </w:rPr>
        <w:t>(2)</w:t>
      </w:r>
      <w:r w:rsidR="00370DE3" w:rsidRPr="00FD0F1A">
        <w:rPr>
          <w:rFonts w:ascii="UD デジタル 教科書体 NP-R" w:eastAsia="UD デジタル 教科書体 NP-R" w:hAnsiTheme="majorEastAsia" w:hint="eastAsia"/>
          <w:szCs w:val="21"/>
        </w:rPr>
        <w:t xml:space="preserve">　</w:t>
      </w:r>
      <w:r w:rsidR="00D52A24" w:rsidRPr="00FD0F1A">
        <w:rPr>
          <w:rFonts w:ascii="UD デジタル 教科書体 NP-R" w:eastAsia="UD デジタル 教科書体 NP-R" w:hAnsiTheme="majorEastAsia" w:hint="eastAsia"/>
          <w:szCs w:val="21"/>
        </w:rPr>
        <w:t>業務</w:t>
      </w:r>
      <w:r w:rsidRPr="00FD0F1A">
        <w:rPr>
          <w:rFonts w:ascii="UD デジタル 教科書体 NP-R" w:eastAsia="UD デジタル 教科書体 NP-R" w:hAnsiTheme="majorEastAsia" w:hint="eastAsia"/>
          <w:szCs w:val="21"/>
        </w:rPr>
        <w:t>概要</w:t>
      </w:r>
    </w:p>
    <w:p w14:paraId="48B31EE8" w14:textId="4CFC49B7" w:rsidR="00847D3B" w:rsidRPr="00993645" w:rsidRDefault="004A44A4" w:rsidP="005E2E94">
      <w:pPr>
        <w:ind w:leftChars="100" w:left="200" w:firstLineChars="100" w:firstLine="2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府内</w:t>
      </w:r>
      <w:r w:rsidR="000A6831" w:rsidRPr="00993645">
        <w:rPr>
          <w:rFonts w:ascii="UD デジタル 教科書体 NP-R" w:eastAsia="UD デジタル 教科書体 NP-R" w:hAnsiTheme="majorEastAsia" w:hint="eastAsia"/>
          <w:szCs w:val="21"/>
        </w:rPr>
        <w:t>企業の</w:t>
      </w:r>
      <w:r w:rsidRPr="00993645">
        <w:rPr>
          <w:rFonts w:ascii="UD デジタル 教科書体 NP-R" w:eastAsia="UD デジタル 教科書体 NP-R" w:hAnsiTheme="majorEastAsia" w:hint="eastAsia"/>
          <w:szCs w:val="21"/>
        </w:rPr>
        <w:t>産業</w:t>
      </w:r>
      <w:r w:rsidR="000A6831" w:rsidRPr="00993645">
        <w:rPr>
          <w:rFonts w:ascii="UD デジタル 教科書体 NP-R" w:eastAsia="UD デジタル 教科書体 NP-R" w:hAnsiTheme="majorEastAsia" w:hint="eastAsia"/>
          <w:szCs w:val="21"/>
        </w:rPr>
        <w:t>人材確保支援を行う「中小企業人材支援センター」</w:t>
      </w:r>
      <w:r w:rsidR="00101E92" w:rsidRPr="00993645">
        <w:rPr>
          <w:rFonts w:ascii="UD デジタル 教科書体 NP-R" w:eastAsia="UD デジタル 教科書体 NP-R" w:hAnsiTheme="majorEastAsia" w:hint="eastAsia"/>
          <w:szCs w:val="21"/>
        </w:rPr>
        <w:t>の</w:t>
      </w:r>
      <w:r w:rsidR="000A6831" w:rsidRPr="00993645">
        <w:rPr>
          <w:rFonts w:ascii="UD デジタル 教科書体 NP-R" w:eastAsia="UD デジタル 教科書体 NP-R" w:hAnsiTheme="majorEastAsia" w:hint="eastAsia"/>
          <w:szCs w:val="21"/>
        </w:rPr>
        <w:t>運営を行い、</w:t>
      </w:r>
      <w:r w:rsidR="00101E92" w:rsidRPr="00993645">
        <w:rPr>
          <w:rFonts w:ascii="UD デジタル 教科書体 NP-R" w:eastAsia="UD デジタル 教科書体 NP-R" w:hAnsiTheme="majorEastAsia" w:hint="eastAsia"/>
          <w:szCs w:val="21"/>
        </w:rPr>
        <w:t>「OSAKAしごとフィールド」</w:t>
      </w:r>
      <w:r w:rsidR="00361353">
        <w:rPr>
          <w:rFonts w:ascii="UD デジタル 教科書体 NP-R" w:eastAsia="UD デジタル 教科書体 NP-R" w:hAnsiTheme="majorEastAsia" w:hint="eastAsia"/>
          <w:szCs w:val="21"/>
        </w:rPr>
        <w:t>とは一体的に実施し、</w:t>
      </w:r>
      <w:r w:rsidR="000A6831" w:rsidRPr="00993645">
        <w:rPr>
          <w:rFonts w:ascii="UD デジタル 教科書体 NP-R" w:eastAsia="UD デジタル 教科書体 NP-R" w:hAnsiTheme="majorEastAsia" w:hint="eastAsia"/>
          <w:szCs w:val="21"/>
        </w:rPr>
        <w:t>関係機関と相互に連携して</w:t>
      </w:r>
      <w:r w:rsidR="007D09CC" w:rsidRPr="00993645">
        <w:rPr>
          <w:rFonts w:ascii="UD デジタル 教科書体 NP-R" w:eastAsia="UD デジタル 教科書体 NP-R" w:hAnsiTheme="majorEastAsia" w:hint="eastAsia"/>
          <w:szCs w:val="21"/>
        </w:rPr>
        <w:t>効果の最大化を図りつつ、常に</w:t>
      </w:r>
      <w:r w:rsidR="002B0889" w:rsidRPr="00993645">
        <w:rPr>
          <w:rFonts w:ascii="UD デジタル 教科書体 NP-R" w:eastAsia="UD デジタル 教科書体 NP-R" w:hAnsiTheme="majorEastAsia" w:hint="eastAsia"/>
          <w:szCs w:val="21"/>
        </w:rPr>
        <w:t>検証</w:t>
      </w:r>
      <w:r w:rsidR="007D09CC" w:rsidRPr="00993645">
        <w:rPr>
          <w:rFonts w:ascii="UD デジタル 教科書体 NP-R" w:eastAsia="UD デジタル 教科書体 NP-R" w:hAnsiTheme="majorEastAsia" w:hint="eastAsia"/>
          <w:szCs w:val="21"/>
        </w:rPr>
        <w:t>、評価、修正を繰り返しながら、</w:t>
      </w:r>
      <w:r w:rsidR="00CE77F2" w:rsidRPr="00993645">
        <w:rPr>
          <w:rFonts w:ascii="UD デジタル 教科書体 NP-R" w:eastAsia="UD デジタル 教科書体 NP-R" w:hAnsiTheme="majorEastAsia" w:hint="eastAsia"/>
          <w:szCs w:val="21"/>
        </w:rPr>
        <w:t>本業務を実施</w:t>
      </w:r>
      <w:r w:rsidR="00EB41F7" w:rsidRPr="00993645">
        <w:rPr>
          <w:rFonts w:ascii="UD デジタル 教科書体 NP-R" w:eastAsia="UD デジタル 教科書体 NP-R" w:hAnsiTheme="majorEastAsia" w:hint="eastAsia"/>
          <w:szCs w:val="21"/>
        </w:rPr>
        <w:t>します</w:t>
      </w:r>
      <w:r w:rsidR="00CE77F2" w:rsidRPr="00993645">
        <w:rPr>
          <w:rFonts w:ascii="UD デジタル 教科書体 NP-R" w:eastAsia="UD デジタル 教科書体 NP-R" w:hAnsiTheme="majorEastAsia" w:hint="eastAsia"/>
          <w:szCs w:val="21"/>
        </w:rPr>
        <w:t>。なお、本業務</w:t>
      </w:r>
      <w:r w:rsidR="00847D3B" w:rsidRPr="00993645">
        <w:rPr>
          <w:rFonts w:ascii="UD デジタル 教科書体 NP-R" w:eastAsia="UD デジタル 教科書体 NP-R" w:hAnsiTheme="majorEastAsia" w:hint="eastAsia"/>
          <w:szCs w:val="21"/>
        </w:rPr>
        <w:t>は支援の内容に応じて国の</w:t>
      </w:r>
      <w:r w:rsidR="000A6831" w:rsidRPr="00993645">
        <w:rPr>
          <w:rFonts w:ascii="UD デジタル 教科書体 NP-R" w:eastAsia="UD デジタル 教科書体 NP-R" w:hAnsiTheme="majorEastAsia" w:hint="eastAsia"/>
          <w:szCs w:val="21"/>
        </w:rPr>
        <w:t>財源を最大限活用することとしたため、財源の区分により以下のＡ～</w:t>
      </w:r>
      <w:r w:rsidR="00FB1782" w:rsidRPr="00993645">
        <w:rPr>
          <w:rFonts w:ascii="UD デジタル 教科書体 NP-R" w:eastAsia="UD デジタル 教科書体 NP-R" w:hAnsiTheme="majorEastAsia" w:hint="eastAsia"/>
          <w:szCs w:val="21"/>
        </w:rPr>
        <w:t>Ｃ</w:t>
      </w:r>
      <w:r w:rsidR="00847D3B" w:rsidRPr="00993645">
        <w:rPr>
          <w:rFonts w:ascii="UD デジタル 教科書体 NP-R" w:eastAsia="UD デジタル 教科書体 NP-R" w:hAnsiTheme="majorEastAsia" w:hint="eastAsia"/>
          <w:szCs w:val="21"/>
        </w:rPr>
        <w:t>の委託業務に役割分担してい</w:t>
      </w:r>
      <w:r w:rsidR="00EB41F7" w:rsidRPr="00993645">
        <w:rPr>
          <w:rFonts w:ascii="UD デジタル 教科書体 NP-R" w:eastAsia="UD デジタル 教科書体 NP-R" w:hAnsiTheme="majorEastAsia" w:hint="eastAsia"/>
          <w:szCs w:val="21"/>
        </w:rPr>
        <w:t>ます</w:t>
      </w:r>
      <w:r w:rsidR="00847D3B" w:rsidRPr="00993645">
        <w:rPr>
          <w:rFonts w:ascii="UD デジタル 教科書体 NP-R" w:eastAsia="UD デジタル 教科書体 NP-R" w:hAnsiTheme="majorEastAsia" w:hint="eastAsia"/>
          <w:szCs w:val="21"/>
        </w:rPr>
        <w:t>が、個々の支援を切り離して実施するのは困難であり、相互に連携・補完することにより、一体となって高い事業効果を発揮</w:t>
      </w:r>
      <w:r w:rsidR="00EB41F7" w:rsidRPr="00993645">
        <w:rPr>
          <w:rFonts w:ascii="UD デジタル 教科書体 NP-R" w:eastAsia="UD デジタル 教科書体 NP-R" w:hAnsiTheme="majorEastAsia" w:hint="eastAsia"/>
          <w:szCs w:val="21"/>
        </w:rPr>
        <w:t>します</w:t>
      </w:r>
      <w:r w:rsidR="00847D3B" w:rsidRPr="00993645">
        <w:rPr>
          <w:rFonts w:ascii="UD デジタル 教科書体 NP-R" w:eastAsia="UD デジタル 教科書体 NP-R" w:hAnsiTheme="majorEastAsia" w:hint="eastAsia"/>
          <w:szCs w:val="21"/>
        </w:rPr>
        <w:t>。</w:t>
      </w:r>
    </w:p>
    <w:p w14:paraId="1AB58DA4" w14:textId="43053C52" w:rsidR="00340283" w:rsidRPr="00993645" w:rsidRDefault="00991BD0" w:rsidP="00361353">
      <w:pPr>
        <w:ind w:firstLineChars="150" w:firstLine="3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各</w:t>
      </w:r>
      <w:r w:rsidR="00340283" w:rsidRPr="00993645">
        <w:rPr>
          <w:rFonts w:ascii="UD デジタル 教科書体 NP-R" w:eastAsia="UD デジタル 教科書体 NP-R" w:hAnsiTheme="majorEastAsia" w:hint="eastAsia"/>
          <w:szCs w:val="21"/>
        </w:rPr>
        <w:t>業務の詳細は、仕様書を参照</w:t>
      </w:r>
      <w:r w:rsidR="00EB41F7" w:rsidRPr="00993645">
        <w:rPr>
          <w:rFonts w:ascii="UD デジタル 教科書体 NP-R" w:eastAsia="UD デジタル 教科書体 NP-R" w:hAnsiTheme="majorEastAsia" w:hint="eastAsia"/>
          <w:szCs w:val="21"/>
        </w:rPr>
        <w:t>してください</w:t>
      </w:r>
      <w:r w:rsidR="00340283" w:rsidRPr="00993645">
        <w:rPr>
          <w:rFonts w:ascii="UD デジタル 教科書体 NP-R" w:eastAsia="UD デジタル 教科書体 NP-R" w:hAnsiTheme="majorEastAsia" w:hint="eastAsia"/>
          <w:szCs w:val="21"/>
        </w:rPr>
        <w:t>。</w:t>
      </w:r>
    </w:p>
    <w:p w14:paraId="42077A82" w14:textId="77777777" w:rsidR="00847D3B" w:rsidRPr="00993645" w:rsidRDefault="00847D3B" w:rsidP="00847D3B">
      <w:pPr>
        <w:rPr>
          <w:rFonts w:ascii="UD デジタル 教科書体 NP-R" w:eastAsia="UD デジタル 教科書体 NP-R" w:hAnsi="ＭＳ ゴシック"/>
          <w:color w:val="FF0000"/>
          <w:sz w:val="22"/>
          <w:szCs w:val="22"/>
          <w:highlight w:val="yellow"/>
        </w:rPr>
      </w:pPr>
    </w:p>
    <w:p w14:paraId="33F3B454" w14:textId="0AAC9ECE" w:rsidR="00847D3B" w:rsidRDefault="00972B78" w:rsidP="00972B78">
      <w:pPr>
        <w:rPr>
          <w:rFonts w:ascii="UD デジタル 教科書体 NP-R" w:eastAsia="UD デジタル 教科書体 NP-R" w:hAnsi="ＭＳ ゴシック"/>
        </w:rPr>
      </w:pPr>
      <w:bookmarkStart w:id="1" w:name="_Hlk214615070"/>
      <w:r w:rsidRPr="00993645">
        <w:rPr>
          <w:rFonts w:ascii="UD デジタル 教科書体 NP-R" w:eastAsia="UD デジタル 教科書体 NP-R" w:hAnsi="ＭＳ ゴシック" w:hint="eastAsia"/>
          <w:sz w:val="22"/>
          <w:szCs w:val="22"/>
        </w:rPr>
        <w:t>Ａ</w:t>
      </w:r>
      <w:r w:rsidR="00361353">
        <w:rPr>
          <w:rFonts w:ascii="UD デジタル 教科書体 NP-R" w:eastAsia="UD デジタル 教科書体 NP-R" w:hAnsi="ＭＳ ゴシック" w:hint="eastAsia"/>
          <w:sz w:val="22"/>
          <w:szCs w:val="22"/>
        </w:rPr>
        <w:t>業務：</w:t>
      </w:r>
      <w:r w:rsidR="006A4BF5" w:rsidRPr="00993645">
        <w:rPr>
          <w:rFonts w:ascii="UD デジタル 教科書体 NP-R" w:eastAsia="UD デジタル 教科書体 NP-R" w:hAnsi="ＭＳ ゴシック" w:hint="eastAsia"/>
          <w:sz w:val="22"/>
          <w:szCs w:val="22"/>
        </w:rPr>
        <w:t>中小企業人材支援センター</w:t>
      </w:r>
      <w:r w:rsidR="00906EF1" w:rsidRPr="00993645">
        <w:rPr>
          <w:rFonts w:ascii="UD デジタル 教科書体 NP-R" w:eastAsia="UD デジタル 教科書体 NP-R" w:hAnsi="ＭＳ ゴシック" w:hint="eastAsia"/>
          <w:sz w:val="22"/>
          <w:szCs w:val="22"/>
        </w:rPr>
        <w:t>運営</w:t>
      </w:r>
      <w:r w:rsidR="00A73296" w:rsidRPr="00993645">
        <w:rPr>
          <w:rFonts w:ascii="UD デジタル 教科書体 NP-R" w:eastAsia="UD デジタル 教科書体 NP-R" w:hAnsi="ＭＳ ゴシック" w:hint="eastAsia"/>
        </w:rPr>
        <w:t>業務</w:t>
      </w:r>
    </w:p>
    <w:p w14:paraId="45AFD37F" w14:textId="77777777" w:rsidR="00361353" w:rsidRPr="00361353" w:rsidRDefault="00361353" w:rsidP="00361353">
      <w:pPr>
        <w:rPr>
          <w:rFonts w:ascii="UD デジタル 教科書体 NP-R" w:eastAsia="UD デジタル 教科書体 NP-R" w:hAnsi="ＭＳ ゴシック"/>
          <w:sz w:val="22"/>
          <w:szCs w:val="21"/>
        </w:rPr>
      </w:pPr>
      <w:r>
        <w:rPr>
          <w:rFonts w:ascii="UD デジタル 教科書体 NP-R" w:eastAsia="UD デジタル 教科書体 NP-R" w:hAnsi="ＭＳ ゴシック" w:hint="eastAsia"/>
        </w:rPr>
        <w:t xml:space="preserve">　</w:t>
      </w:r>
      <w:r w:rsidRPr="005E2E94">
        <w:rPr>
          <w:rFonts w:ascii="UD デジタル 教科書体 NP-R" w:eastAsia="UD デジタル 教科書体 NP-R" w:hAnsi="ＭＳ ゴシック" w:hint="eastAsia"/>
          <w:sz w:val="22"/>
          <w:szCs w:val="21"/>
        </w:rPr>
        <w:t>概要：</w:t>
      </w:r>
      <w:r w:rsidRPr="00361353">
        <w:rPr>
          <w:rFonts w:ascii="UD デジタル 教科書体 NP-R" w:eastAsia="UD デジタル 教科書体 NP-R" w:hAnsi="ＭＳ ゴシック" w:hint="eastAsia"/>
          <w:sz w:val="22"/>
          <w:szCs w:val="21"/>
        </w:rPr>
        <w:t>「中小企業人材支援センター」(以下「中企センター」という。)の運営全般を行う。</w:t>
      </w:r>
    </w:p>
    <w:p w14:paraId="1B54FD1C" w14:textId="14855AA5" w:rsidR="00361353" w:rsidRPr="00361353" w:rsidRDefault="00361353" w:rsidP="005E2E94">
      <w:pPr>
        <w:ind w:firstLineChars="400" w:firstLine="841"/>
        <w:rPr>
          <w:rFonts w:ascii="UD デジタル 教科書体 NP-R" w:eastAsia="UD デジタル 教科書体 NP-R" w:hAnsi="ＭＳ ゴシック"/>
          <w:sz w:val="22"/>
          <w:szCs w:val="21"/>
        </w:rPr>
      </w:pPr>
      <w:r w:rsidRPr="00361353">
        <w:rPr>
          <w:rFonts w:ascii="UD デジタル 教科書体 NP-R" w:eastAsia="UD デジタル 教科書体 NP-R" w:hAnsi="ＭＳ ゴシック" w:hint="eastAsia"/>
          <w:sz w:val="22"/>
          <w:szCs w:val="21"/>
        </w:rPr>
        <w:t>人材確保に課題を抱えるすべての府内の中小企業に対する支援を実施する。</w:t>
      </w:r>
    </w:p>
    <w:p w14:paraId="2759D1F5" w14:textId="1C7F4BC6" w:rsidR="00847D3B" w:rsidRPr="00993645" w:rsidRDefault="00972B78" w:rsidP="00847D3B">
      <w:pPr>
        <w:rPr>
          <w:rFonts w:ascii="UD デジタル 教科書体 NP-R" w:eastAsia="UD デジタル 教科書体 NP-R" w:hAnsi="ＭＳ ゴシック"/>
          <w:sz w:val="22"/>
          <w:szCs w:val="22"/>
        </w:rPr>
      </w:pPr>
      <w:r w:rsidRPr="00993645">
        <w:rPr>
          <w:rFonts w:ascii="UD デジタル 教科書体 NP-R" w:eastAsia="UD デジタル 教科書体 NP-R" w:hAnsi="ＭＳ ゴシック" w:hint="eastAsia"/>
          <w:sz w:val="22"/>
          <w:szCs w:val="22"/>
        </w:rPr>
        <w:t xml:space="preserve">　</w:t>
      </w:r>
      <w:r w:rsidR="00847D3B" w:rsidRPr="00993645">
        <w:rPr>
          <w:rFonts w:ascii="UD デジタル 教科書体 NP-R" w:eastAsia="UD デジタル 教科書体 NP-R" w:hAnsi="ＭＳ ゴシック" w:hint="eastAsia"/>
          <w:sz w:val="22"/>
          <w:szCs w:val="22"/>
        </w:rPr>
        <w:t>財源：大阪府</w:t>
      </w:r>
      <w:r w:rsidR="00361353">
        <w:rPr>
          <w:rFonts w:ascii="UD デジタル 教科書体 NP-R" w:eastAsia="UD デジタル 教科書体 NP-R" w:hAnsi="ＭＳ ゴシック" w:hint="eastAsia"/>
          <w:sz w:val="22"/>
          <w:szCs w:val="22"/>
        </w:rPr>
        <w:t>一般財源</w:t>
      </w:r>
    </w:p>
    <w:p w14:paraId="7B3B3AD2" w14:textId="05A4CA93" w:rsidR="00847D3B" w:rsidRPr="005E2E94" w:rsidRDefault="00847D3B" w:rsidP="00847D3B">
      <w:pPr>
        <w:rPr>
          <w:rFonts w:ascii="UD デジタル 教科書体 NP-R" w:eastAsia="UD デジタル 教科書体 NP-R" w:hAnsi="ＭＳ ゴシック"/>
          <w:sz w:val="22"/>
          <w:szCs w:val="22"/>
        </w:rPr>
      </w:pPr>
      <w:r w:rsidRPr="00993645">
        <w:rPr>
          <w:rFonts w:ascii="UD デジタル 教科書体 NP-R" w:eastAsia="UD デジタル 教科書体 NP-R" w:hAnsi="ＭＳ ゴシック" w:hint="eastAsia"/>
          <w:sz w:val="22"/>
          <w:szCs w:val="22"/>
        </w:rPr>
        <w:t xml:space="preserve">　</w:t>
      </w:r>
    </w:p>
    <w:p w14:paraId="2A4C72E4" w14:textId="47BA1E30" w:rsidR="00847D3B" w:rsidRDefault="00972B78" w:rsidP="00972B78">
      <w:pPr>
        <w:rPr>
          <w:rFonts w:ascii="UD デジタル 教科書体 NP-R" w:eastAsia="UD デジタル 教科書体 NP-R" w:hAnsi="ＭＳ ゴシック"/>
          <w:sz w:val="22"/>
          <w:szCs w:val="22"/>
        </w:rPr>
      </w:pPr>
      <w:r w:rsidRPr="00993645">
        <w:rPr>
          <w:rFonts w:ascii="UD デジタル 教科書体 NP-R" w:eastAsia="UD デジタル 教科書体 NP-R" w:hAnsi="ＭＳ ゴシック" w:hint="eastAsia"/>
          <w:sz w:val="22"/>
          <w:szCs w:val="22"/>
        </w:rPr>
        <w:t>Ｂ</w:t>
      </w:r>
      <w:r w:rsidR="00361353">
        <w:rPr>
          <w:rFonts w:ascii="UD デジタル 教科書体 NP-R" w:eastAsia="UD デジタル 教科書体 NP-R" w:hAnsi="ＭＳ ゴシック" w:hint="eastAsia"/>
          <w:sz w:val="22"/>
          <w:szCs w:val="22"/>
        </w:rPr>
        <w:t>業務：</w:t>
      </w:r>
      <w:r w:rsidR="00FB1782" w:rsidRPr="00993645">
        <w:rPr>
          <w:rFonts w:ascii="UD デジタル 教科書体 NP-R" w:eastAsia="UD デジタル 教科書体 NP-R" w:hAnsi="ＭＳ ゴシック" w:hint="eastAsia"/>
          <w:sz w:val="22"/>
          <w:szCs w:val="22"/>
        </w:rPr>
        <w:t>公民</w:t>
      </w:r>
      <w:r w:rsidR="002B0889" w:rsidRPr="00993645">
        <w:rPr>
          <w:rFonts w:ascii="UD デジタル 教科書体 NP-R" w:eastAsia="UD デジタル 教科書体 NP-R" w:hAnsi="ＭＳ ゴシック" w:hint="eastAsia"/>
          <w:sz w:val="22"/>
          <w:szCs w:val="22"/>
        </w:rPr>
        <w:t>協働</w:t>
      </w:r>
      <w:r w:rsidR="00FB1782" w:rsidRPr="00993645">
        <w:rPr>
          <w:rFonts w:ascii="UD デジタル 教科書体 NP-R" w:eastAsia="UD デジタル 教科書体 NP-R" w:hAnsi="ＭＳ ゴシック" w:hint="eastAsia"/>
          <w:sz w:val="22"/>
          <w:szCs w:val="22"/>
        </w:rPr>
        <w:t>人材確保推進</w:t>
      </w:r>
      <w:r w:rsidR="00361353">
        <w:rPr>
          <w:rFonts w:ascii="UD デジタル 教科書体 NP-R" w:eastAsia="UD デジタル 教科書体 NP-R" w:hAnsi="ＭＳ ゴシック" w:hint="eastAsia"/>
          <w:sz w:val="22"/>
          <w:szCs w:val="22"/>
        </w:rPr>
        <w:t>業務</w:t>
      </w:r>
    </w:p>
    <w:p w14:paraId="5E9030FF" w14:textId="663373F0" w:rsidR="00CD2133" w:rsidRPr="00993645" w:rsidRDefault="00CD2133" w:rsidP="005E2E94">
      <w:pPr>
        <w:ind w:left="841" w:hangingChars="400" w:hanging="841"/>
        <w:rPr>
          <w:rFonts w:ascii="UD デジタル 教科書体 NP-R" w:eastAsia="UD デジタル 教科書体 NP-R" w:hAnsi="ＭＳ ゴシック"/>
          <w:sz w:val="22"/>
          <w:szCs w:val="22"/>
        </w:rPr>
      </w:pPr>
      <w:r>
        <w:rPr>
          <w:rFonts w:ascii="UD デジタル 教科書体 NP-R" w:eastAsia="UD デジタル 教科書体 NP-R" w:hAnsi="ＭＳ ゴシック" w:hint="eastAsia"/>
          <w:sz w:val="22"/>
          <w:szCs w:val="22"/>
        </w:rPr>
        <w:t xml:space="preserve">　概要：</w:t>
      </w:r>
      <w:r w:rsidRPr="00CD2133">
        <w:rPr>
          <w:rFonts w:ascii="UD デジタル 教科書体 NP-R" w:eastAsia="UD デジタル 教科書体 NP-R" w:hAnsi="ＭＳ ゴシック" w:hint="eastAsia"/>
          <w:sz w:val="22"/>
          <w:szCs w:val="22"/>
        </w:rPr>
        <w:t>「製造」「運輸」「建設」「インバウンド関連（情報通信含む）」の４分野（以下、「４分野」という。</w:t>
      </w:r>
      <w:r>
        <w:rPr>
          <w:rFonts w:ascii="UD デジタル 教科書体 NP-R" w:eastAsia="UD デジタル 教科書体 NP-R" w:hAnsi="ＭＳ ゴシック" w:hint="eastAsia"/>
          <w:sz w:val="22"/>
          <w:szCs w:val="22"/>
        </w:rPr>
        <w:t>仕様書</w:t>
      </w:r>
      <w:r w:rsidRPr="00CD2133">
        <w:rPr>
          <w:rFonts w:ascii="UD デジタル 教科書体 NP-R" w:eastAsia="UD デジタル 教科書体 NP-R" w:hAnsi="ＭＳ ゴシック" w:hint="eastAsia"/>
          <w:sz w:val="22"/>
          <w:szCs w:val="22"/>
        </w:rPr>
        <w:t>別紙1</w:t>
      </w:r>
      <w:r>
        <w:rPr>
          <w:rFonts w:ascii="UD デジタル 教科書体 NP-R" w:eastAsia="UD デジタル 教科書体 NP-R" w:hAnsi="ＭＳ ゴシック" w:hint="eastAsia"/>
          <w:sz w:val="22"/>
          <w:szCs w:val="22"/>
        </w:rPr>
        <w:t>を</w:t>
      </w:r>
      <w:r w:rsidRPr="00CD2133">
        <w:rPr>
          <w:rFonts w:ascii="UD デジタル 教科書体 NP-R" w:eastAsia="UD デジタル 教科書体 NP-R" w:hAnsi="ＭＳ ゴシック" w:hint="eastAsia"/>
          <w:sz w:val="22"/>
          <w:szCs w:val="22"/>
        </w:rPr>
        <w:t>参照）を中心とした府内中小企業に対する女性・高齢者の受入促進を含む総合的な採用力の向上支援、良質雇用（</w:t>
      </w:r>
      <w:r>
        <w:rPr>
          <w:rFonts w:ascii="UD デジタル 教科書体 NP-R" w:eastAsia="UD デジタル 教科書体 NP-R" w:hAnsi="ＭＳ ゴシック" w:hint="eastAsia"/>
          <w:sz w:val="22"/>
          <w:szCs w:val="22"/>
        </w:rPr>
        <w:t>仕様書</w:t>
      </w:r>
      <w:r w:rsidRPr="00CD2133">
        <w:rPr>
          <w:rFonts w:ascii="UD デジタル 教科書体 NP-R" w:eastAsia="UD デジタル 教科書体 NP-R" w:hAnsi="ＭＳ ゴシック" w:hint="eastAsia"/>
          <w:sz w:val="22"/>
          <w:szCs w:val="22"/>
        </w:rPr>
        <w:t>別紙2を参照）創出に向けた支援及び求職者や在職者のニーズを踏まえた環境整備支援を実施する。</w:t>
      </w:r>
    </w:p>
    <w:p w14:paraId="51E05E2F" w14:textId="64CF607B" w:rsidR="00847D3B" w:rsidRPr="00993645" w:rsidRDefault="00847D3B" w:rsidP="000A6831">
      <w:pPr>
        <w:ind w:firstLineChars="100" w:firstLine="210"/>
        <w:rPr>
          <w:rFonts w:ascii="UD デジタル 教科書体 NP-R" w:eastAsia="UD デジタル 教科書体 NP-R" w:hAnsi="ＭＳ ゴシック"/>
          <w:sz w:val="22"/>
          <w:szCs w:val="22"/>
        </w:rPr>
      </w:pPr>
      <w:r w:rsidRPr="00993645">
        <w:rPr>
          <w:rFonts w:ascii="UD デジタル 教科書体 NP-R" w:eastAsia="UD デジタル 教科書体 NP-R" w:hAnsi="ＭＳ ゴシック" w:hint="eastAsia"/>
          <w:sz w:val="22"/>
          <w:szCs w:val="22"/>
        </w:rPr>
        <w:t>財源：地域活性化雇用創造プロジェクト</w:t>
      </w:r>
      <w:r w:rsidR="00CD2133">
        <w:rPr>
          <w:rFonts w:ascii="UD デジタル 教科書体 NP-R" w:eastAsia="UD デジタル 教科書体 NP-R" w:hAnsi="ＭＳ ゴシック" w:hint="eastAsia"/>
          <w:sz w:val="22"/>
          <w:szCs w:val="22"/>
        </w:rPr>
        <w:t>（厚生労働省）</w:t>
      </w:r>
    </w:p>
    <w:p w14:paraId="2336B627" w14:textId="77777777" w:rsidR="00CD2133" w:rsidRPr="00993645" w:rsidRDefault="00CD2133" w:rsidP="00931D4A">
      <w:pPr>
        <w:rPr>
          <w:rFonts w:ascii="UD デジタル 教科書体 NP-R" w:eastAsia="UD デジタル 教科書体 NP-R" w:hAnsi="ＭＳ ゴシック"/>
          <w:sz w:val="22"/>
          <w:szCs w:val="22"/>
          <w:highlight w:val="yellow"/>
        </w:rPr>
      </w:pPr>
    </w:p>
    <w:p w14:paraId="269D7C9C" w14:textId="4DD2C2EB" w:rsidR="00666F23" w:rsidRDefault="002B0889" w:rsidP="00666F23">
      <w:pPr>
        <w:rPr>
          <w:rFonts w:ascii="UD デジタル 教科書体 NP-R" w:eastAsia="UD デジタル 教科書体 NP-R" w:hAnsi="ＭＳ ゴシック"/>
          <w:sz w:val="22"/>
          <w:szCs w:val="22"/>
        </w:rPr>
      </w:pPr>
      <w:r w:rsidRPr="00993645">
        <w:rPr>
          <w:rFonts w:ascii="UD デジタル 教科書体 NP-R" w:eastAsia="UD デジタル 教科書体 NP-R" w:hAnsi="ＭＳ ゴシック" w:hint="eastAsia"/>
          <w:sz w:val="22"/>
          <w:szCs w:val="22"/>
        </w:rPr>
        <w:t>Ｃ</w:t>
      </w:r>
      <w:r w:rsidR="00CD2133">
        <w:rPr>
          <w:rFonts w:ascii="UD デジタル 教科書体 NP-R" w:eastAsia="UD デジタル 教科書体 NP-R" w:hAnsi="ＭＳ ゴシック" w:hint="eastAsia"/>
          <w:sz w:val="22"/>
          <w:szCs w:val="22"/>
        </w:rPr>
        <w:t>業務：</w:t>
      </w:r>
      <w:r w:rsidR="00666F23" w:rsidRPr="00993645">
        <w:rPr>
          <w:rFonts w:ascii="UD デジタル 教科書体 NP-R" w:eastAsia="UD デジタル 教科書体 NP-R" w:hAnsi="ＭＳ ゴシック" w:hint="eastAsia"/>
          <w:sz w:val="22"/>
          <w:szCs w:val="22"/>
        </w:rPr>
        <w:t>中核人材雇用戦略デスク業務</w:t>
      </w:r>
    </w:p>
    <w:p w14:paraId="19B001F2" w14:textId="77777777" w:rsidR="00CD2133" w:rsidRPr="00CD2133" w:rsidRDefault="00CD2133" w:rsidP="00CD2133">
      <w:pPr>
        <w:rPr>
          <w:rFonts w:ascii="UD デジタル 教科書体 NP-R" w:eastAsia="UD デジタル 教科書体 NP-R" w:hAnsi="ＭＳ ゴシック"/>
          <w:sz w:val="22"/>
          <w:szCs w:val="22"/>
        </w:rPr>
      </w:pPr>
      <w:r>
        <w:rPr>
          <w:rFonts w:ascii="UD デジタル 教科書体 NP-R" w:eastAsia="UD デジタル 教科書体 NP-R" w:hAnsi="ＭＳ ゴシック" w:hint="eastAsia"/>
          <w:sz w:val="22"/>
          <w:szCs w:val="22"/>
        </w:rPr>
        <w:t xml:space="preserve">　概要：</w:t>
      </w:r>
      <w:r w:rsidRPr="00CD2133">
        <w:rPr>
          <w:rFonts w:ascii="UD デジタル 教科書体 NP-R" w:eastAsia="UD デジタル 教科書体 NP-R" w:hAnsi="ＭＳ ゴシック" w:hint="eastAsia"/>
          <w:sz w:val="22"/>
          <w:szCs w:val="22"/>
        </w:rPr>
        <w:t>中企センター内に「中核人材雇用戦略デスク」を設置し、以下の業務を実施する。</w:t>
      </w:r>
    </w:p>
    <w:p w14:paraId="10476FE4" w14:textId="77777777" w:rsidR="00CD2133" w:rsidRPr="00CD2133" w:rsidRDefault="00CD2133" w:rsidP="005E2E94">
      <w:pPr>
        <w:ind w:firstLineChars="400" w:firstLine="841"/>
        <w:rPr>
          <w:rFonts w:ascii="UD デジタル 教科書体 NP-R" w:eastAsia="UD デジタル 教科書体 NP-R" w:hAnsi="ＭＳ ゴシック"/>
          <w:sz w:val="22"/>
          <w:szCs w:val="22"/>
        </w:rPr>
      </w:pPr>
      <w:r w:rsidRPr="00CD2133">
        <w:rPr>
          <w:rFonts w:ascii="UD デジタル 教科書体 NP-R" w:eastAsia="UD デジタル 教科書体 NP-R" w:hAnsi="ＭＳ ゴシック" w:hint="eastAsia"/>
          <w:sz w:val="22"/>
          <w:szCs w:val="22"/>
        </w:rPr>
        <w:t>①有料職業紹介事業者を通じた中核人材（幹部人材、顧問人材等）採用支援</w:t>
      </w:r>
    </w:p>
    <w:p w14:paraId="1F9C428A" w14:textId="13C8540D" w:rsidR="00CD2133" w:rsidRPr="00CD2133" w:rsidRDefault="00CD2133" w:rsidP="00CD2133">
      <w:pPr>
        <w:rPr>
          <w:rFonts w:ascii="UD デジタル 教科書体 NP-R" w:eastAsia="UD デジタル 教科書体 NP-R" w:hAnsi="ＭＳ ゴシック"/>
          <w:sz w:val="22"/>
          <w:szCs w:val="22"/>
        </w:rPr>
      </w:pPr>
      <w:r w:rsidRPr="00CD2133">
        <w:rPr>
          <w:rFonts w:ascii="UD デジタル 教科書体 NP-R" w:eastAsia="UD デジタル 教科書体 NP-R" w:hAnsi="ＭＳ ゴシック" w:hint="eastAsia"/>
          <w:sz w:val="22"/>
          <w:szCs w:val="22"/>
        </w:rPr>
        <w:t xml:space="preserve">　</w:t>
      </w:r>
      <w:r>
        <w:rPr>
          <w:rFonts w:ascii="UD デジタル 教科書体 NP-R" w:eastAsia="UD デジタル 教科書体 NP-R" w:hAnsi="ＭＳ ゴシック" w:hint="eastAsia"/>
          <w:sz w:val="22"/>
          <w:szCs w:val="22"/>
        </w:rPr>
        <w:t xml:space="preserve">　　</w:t>
      </w:r>
      <w:r w:rsidRPr="00CD2133">
        <w:rPr>
          <w:rFonts w:ascii="UD デジタル 教科書体 NP-R" w:eastAsia="UD デジタル 教科書体 NP-R" w:hAnsi="ＭＳ ゴシック" w:hint="eastAsia"/>
          <w:sz w:val="22"/>
          <w:szCs w:val="22"/>
        </w:rPr>
        <w:t xml:space="preserve">　・ 事業ノウハウを活かしたマッチング支援</w:t>
      </w:r>
    </w:p>
    <w:p w14:paraId="48B17143" w14:textId="77777777" w:rsidR="00CD2133" w:rsidRPr="00CD2133" w:rsidRDefault="00CD2133" w:rsidP="005E2E94">
      <w:pPr>
        <w:ind w:firstLineChars="400" w:firstLine="841"/>
        <w:rPr>
          <w:rFonts w:ascii="UD デジタル 教科書体 NP-R" w:eastAsia="UD デジタル 教科書体 NP-R" w:hAnsi="ＭＳ ゴシック"/>
          <w:sz w:val="22"/>
          <w:szCs w:val="22"/>
        </w:rPr>
      </w:pPr>
      <w:r w:rsidRPr="00CD2133">
        <w:rPr>
          <w:rFonts w:ascii="UD デジタル 教科書体 NP-R" w:eastAsia="UD デジタル 教科書体 NP-R" w:hAnsi="ＭＳ ゴシック" w:hint="eastAsia"/>
          <w:sz w:val="22"/>
          <w:szCs w:val="22"/>
        </w:rPr>
        <w:t>②副業・兼業人材の還流促進</w:t>
      </w:r>
    </w:p>
    <w:p w14:paraId="5A52FBF8" w14:textId="03AD7C74" w:rsidR="00CD2133" w:rsidRPr="00CD2133" w:rsidRDefault="00CD2133" w:rsidP="00CD2133">
      <w:pPr>
        <w:rPr>
          <w:rFonts w:ascii="UD デジタル 教科書体 NP-R" w:eastAsia="UD デジタル 教科書体 NP-R" w:hAnsi="ＭＳ ゴシック"/>
          <w:sz w:val="22"/>
          <w:szCs w:val="22"/>
        </w:rPr>
      </w:pPr>
      <w:r w:rsidRPr="00CD2133">
        <w:rPr>
          <w:rFonts w:ascii="UD デジタル 教科書体 NP-R" w:eastAsia="UD デジタル 教科書体 NP-R" w:hAnsi="ＭＳ ゴシック" w:hint="eastAsia"/>
          <w:sz w:val="22"/>
          <w:szCs w:val="22"/>
        </w:rPr>
        <w:t xml:space="preserve">　　</w:t>
      </w:r>
      <w:r>
        <w:rPr>
          <w:rFonts w:ascii="UD デジタル 教科書体 NP-R" w:eastAsia="UD デジタル 教科書体 NP-R" w:hAnsi="ＭＳ ゴシック" w:hint="eastAsia"/>
          <w:sz w:val="22"/>
          <w:szCs w:val="22"/>
        </w:rPr>
        <w:t xml:space="preserve">　　</w:t>
      </w:r>
      <w:r w:rsidRPr="00CD2133">
        <w:rPr>
          <w:rFonts w:ascii="UD デジタル 教科書体 NP-R" w:eastAsia="UD デジタル 教科書体 NP-R" w:hAnsi="ＭＳ ゴシック" w:hint="eastAsia"/>
          <w:sz w:val="22"/>
          <w:szCs w:val="22"/>
        </w:rPr>
        <w:t>・ 副業人材ビジネス事業者と連携したマッチング支援</w:t>
      </w:r>
    </w:p>
    <w:p w14:paraId="3C9930C3" w14:textId="77777777" w:rsidR="00CD2133" w:rsidRPr="00CD2133" w:rsidRDefault="00CD2133" w:rsidP="005E2E94">
      <w:pPr>
        <w:ind w:firstLineChars="400" w:firstLine="841"/>
        <w:rPr>
          <w:rFonts w:ascii="UD デジタル 教科書体 NP-R" w:eastAsia="UD デジタル 教科書体 NP-R" w:hAnsi="ＭＳ ゴシック"/>
          <w:sz w:val="22"/>
          <w:szCs w:val="22"/>
        </w:rPr>
      </w:pPr>
      <w:r w:rsidRPr="00CD2133">
        <w:rPr>
          <w:rFonts w:ascii="UD デジタル 教科書体 NP-R" w:eastAsia="UD デジタル 教科書体 NP-R" w:hAnsi="ＭＳ ゴシック" w:hint="eastAsia"/>
          <w:sz w:val="22"/>
          <w:szCs w:val="22"/>
        </w:rPr>
        <w:t>③新たな支援対象（人材ニーズ）の発掘強化及びノウハウ継承</w:t>
      </w:r>
    </w:p>
    <w:p w14:paraId="298C8944" w14:textId="43839317" w:rsidR="00CD2133" w:rsidRPr="00CD2133" w:rsidRDefault="00CD2133" w:rsidP="00666F23">
      <w:pPr>
        <w:rPr>
          <w:rFonts w:ascii="UD デジタル 教科書体 NP-R" w:eastAsia="UD デジタル 教科書体 NP-R" w:hAnsi="ＭＳ ゴシック"/>
          <w:sz w:val="22"/>
          <w:szCs w:val="22"/>
        </w:rPr>
      </w:pPr>
      <w:r w:rsidRPr="00CD2133">
        <w:rPr>
          <w:rFonts w:ascii="UD デジタル 教科書体 NP-R" w:eastAsia="UD デジタル 教科書体 NP-R" w:hAnsi="ＭＳ ゴシック" w:hint="eastAsia"/>
          <w:sz w:val="22"/>
          <w:szCs w:val="22"/>
        </w:rPr>
        <w:t xml:space="preserve">　</w:t>
      </w:r>
      <w:r>
        <w:rPr>
          <w:rFonts w:ascii="UD デジタル 教科書体 NP-R" w:eastAsia="UD デジタル 教科書体 NP-R" w:hAnsi="ＭＳ ゴシック" w:hint="eastAsia"/>
          <w:sz w:val="22"/>
          <w:szCs w:val="22"/>
        </w:rPr>
        <w:t xml:space="preserve">　　　</w:t>
      </w:r>
      <w:r w:rsidRPr="00CD2133">
        <w:rPr>
          <w:rFonts w:ascii="UD デジタル 教科書体 NP-R" w:eastAsia="UD デジタル 教科書体 NP-R" w:hAnsi="ＭＳ ゴシック" w:hint="eastAsia"/>
          <w:sz w:val="22"/>
          <w:szCs w:val="22"/>
        </w:rPr>
        <w:t>・ 地域企業に密着した金融機関等との連携による支援対象の発掘強化</w:t>
      </w:r>
    </w:p>
    <w:p w14:paraId="6D945540" w14:textId="670EAE20" w:rsidR="00666F23" w:rsidRPr="00993645" w:rsidRDefault="00666F23" w:rsidP="00666F23">
      <w:pPr>
        <w:rPr>
          <w:rFonts w:ascii="UD デジタル 教科書体 NP-R" w:eastAsia="UD デジタル 教科書体 NP-R" w:hAnsi="ＭＳ ゴシック"/>
          <w:sz w:val="22"/>
          <w:szCs w:val="22"/>
        </w:rPr>
      </w:pPr>
      <w:r w:rsidRPr="00993645">
        <w:rPr>
          <w:rFonts w:ascii="UD デジタル 教科書体 NP-R" w:eastAsia="UD デジタル 教科書体 NP-R" w:hAnsi="ＭＳ ゴシック" w:hint="eastAsia"/>
          <w:sz w:val="22"/>
          <w:szCs w:val="22"/>
        </w:rPr>
        <w:lastRenderedPageBreak/>
        <w:t xml:space="preserve">　財源：</w:t>
      </w:r>
      <w:r w:rsidR="00CD2133">
        <w:rPr>
          <w:rFonts w:ascii="UD デジタル 教科書体 NP-R" w:eastAsia="UD デジタル 教科書体 NP-R" w:hAnsi="ＭＳ ゴシック" w:hint="eastAsia"/>
          <w:sz w:val="22"/>
          <w:szCs w:val="22"/>
        </w:rPr>
        <w:t>地域未来交付金（内閣府）</w:t>
      </w:r>
    </w:p>
    <w:bookmarkEnd w:id="1"/>
    <w:p w14:paraId="535A15D4" w14:textId="337E4B75" w:rsidR="00605ACA" w:rsidRPr="00993645" w:rsidRDefault="00605ACA" w:rsidP="005B7702">
      <w:pPr>
        <w:rPr>
          <w:rFonts w:ascii="UD デジタル 教科書体 NP-R" w:eastAsia="UD デジタル 教科書体 NP-R" w:hAnsiTheme="majorEastAsia"/>
          <w:color w:val="FF0000"/>
          <w:sz w:val="22"/>
          <w:szCs w:val="22"/>
        </w:rPr>
      </w:pPr>
    </w:p>
    <w:p w14:paraId="2C929410" w14:textId="103D32F1" w:rsidR="00D84560" w:rsidRPr="00993645" w:rsidRDefault="00C33CEB" w:rsidP="00D84560">
      <w:pPr>
        <w:rPr>
          <w:rFonts w:ascii="UD デジタル 教科書体 NP-R" w:eastAsia="UD デジタル 教科書体 NP-R" w:hAnsiTheme="majorEastAsia"/>
          <w:sz w:val="22"/>
          <w:szCs w:val="22"/>
        </w:rPr>
      </w:pPr>
      <w:r w:rsidRPr="00FD0F1A">
        <w:rPr>
          <w:rFonts w:ascii="UD デジタル 教科書体 NP-R" w:eastAsia="UD デジタル 教科書体 NP-R" w:hAnsiTheme="majorEastAsia" w:hint="eastAsia"/>
          <w:sz w:val="22"/>
          <w:szCs w:val="22"/>
        </w:rPr>
        <w:t>(3)</w:t>
      </w:r>
      <w:r w:rsidR="008654B3" w:rsidRPr="00FD0F1A">
        <w:rPr>
          <w:rFonts w:ascii="UD デジタル 教科書体 NP-R" w:eastAsia="UD デジタル 教科書体 NP-R" w:hAnsiTheme="majorEastAsia" w:hint="eastAsia"/>
          <w:sz w:val="22"/>
          <w:szCs w:val="22"/>
        </w:rPr>
        <w:t xml:space="preserve">  </w:t>
      </w:r>
      <w:r w:rsidR="00106CFD" w:rsidRPr="00FD0F1A">
        <w:rPr>
          <w:rFonts w:ascii="UD デジタル 教科書体 NP-R" w:eastAsia="UD デジタル 教科書体 NP-R" w:hAnsiTheme="majorEastAsia" w:hint="eastAsia"/>
          <w:sz w:val="22"/>
          <w:szCs w:val="22"/>
        </w:rPr>
        <w:t>委託</w:t>
      </w:r>
      <w:r w:rsidR="00522F2D" w:rsidRPr="00FD0F1A">
        <w:rPr>
          <w:rFonts w:ascii="UD デジタル 教科書体 NP-R" w:eastAsia="UD デジタル 教科書体 NP-R" w:hAnsiTheme="majorEastAsia" w:hint="eastAsia"/>
          <w:sz w:val="22"/>
          <w:szCs w:val="22"/>
        </w:rPr>
        <w:t>上限額</w:t>
      </w:r>
      <w:r w:rsidR="00E76C31" w:rsidRPr="00993645">
        <w:rPr>
          <w:rFonts w:ascii="UD デジタル 教科書体 NP-R" w:eastAsia="UD デジタル 教科書体 NP-R" w:hAnsiTheme="majorEastAsia" w:hint="eastAsia"/>
          <w:sz w:val="22"/>
          <w:szCs w:val="22"/>
        </w:rPr>
        <w:t>：</w:t>
      </w:r>
      <w:r w:rsidR="00D84560" w:rsidRPr="00993645">
        <w:rPr>
          <w:rFonts w:ascii="UD デジタル 教科書体 NP-R" w:eastAsia="UD デジタル 教科書体 NP-R" w:hAnsiTheme="majorEastAsia" w:hint="eastAsia"/>
          <w:sz w:val="22"/>
          <w:szCs w:val="22"/>
        </w:rPr>
        <w:t>（</w:t>
      </w:r>
      <w:bookmarkStart w:id="2" w:name="_Hlk214615106"/>
      <w:r w:rsidR="00D84560" w:rsidRPr="00993645">
        <w:rPr>
          <w:rFonts w:ascii="UD デジタル 教科書体 NP-R" w:eastAsia="UD デジタル 教科書体 NP-R" w:hAnsiTheme="majorEastAsia" w:hint="eastAsia"/>
          <w:sz w:val="22"/>
          <w:szCs w:val="22"/>
        </w:rPr>
        <w:t>全体額）</w:t>
      </w:r>
      <w:r w:rsidR="00D63E9D" w:rsidRPr="00993645">
        <w:rPr>
          <w:rFonts w:ascii="UD デジタル 教科書体 NP-R" w:eastAsia="UD デジタル 教科書体 NP-R" w:hAnsiTheme="majorEastAsia" w:hint="eastAsia"/>
          <w:b/>
          <w:bCs/>
          <w:sz w:val="22"/>
          <w:szCs w:val="22"/>
        </w:rPr>
        <w:t>1</w:t>
      </w:r>
      <w:r w:rsidR="00A84FD2" w:rsidRPr="00993645">
        <w:rPr>
          <w:rFonts w:ascii="UD デジタル 教科書体 NP-R" w:eastAsia="UD デジタル 教科書体 NP-R" w:hAnsiTheme="majorEastAsia" w:hint="eastAsia"/>
          <w:b/>
          <w:bCs/>
          <w:sz w:val="22"/>
          <w:szCs w:val="22"/>
        </w:rPr>
        <w:t>3</w:t>
      </w:r>
      <w:r w:rsidR="00B21219" w:rsidRPr="00993645">
        <w:rPr>
          <w:rFonts w:ascii="UD デジタル 教科書体 NP-R" w:eastAsia="UD デジタル 教科書体 NP-R" w:hAnsiTheme="majorEastAsia" w:hint="eastAsia"/>
          <w:b/>
          <w:bCs/>
          <w:sz w:val="22"/>
          <w:szCs w:val="22"/>
        </w:rPr>
        <w:t>6</w:t>
      </w:r>
      <w:r w:rsidR="00D63E9D" w:rsidRPr="00993645">
        <w:rPr>
          <w:rFonts w:ascii="UD デジタル 教科書体 NP-R" w:eastAsia="UD デジタル 教科書体 NP-R" w:hAnsiTheme="majorEastAsia" w:hint="eastAsia"/>
          <w:b/>
          <w:bCs/>
          <w:sz w:val="22"/>
          <w:szCs w:val="22"/>
        </w:rPr>
        <w:t>,</w:t>
      </w:r>
      <w:r w:rsidR="00A84FD2" w:rsidRPr="00993645">
        <w:rPr>
          <w:rFonts w:ascii="UD デジタル 教科書体 NP-R" w:eastAsia="UD デジタル 教科書体 NP-R" w:hAnsiTheme="majorEastAsia" w:hint="eastAsia"/>
          <w:b/>
          <w:bCs/>
          <w:sz w:val="22"/>
          <w:szCs w:val="22"/>
        </w:rPr>
        <w:t>0</w:t>
      </w:r>
      <w:r w:rsidR="00B21219" w:rsidRPr="00993645">
        <w:rPr>
          <w:rFonts w:ascii="UD デジタル 教科書体 NP-R" w:eastAsia="UD デジタル 教科書体 NP-R" w:hAnsiTheme="majorEastAsia" w:hint="eastAsia"/>
          <w:b/>
          <w:bCs/>
          <w:sz w:val="22"/>
          <w:szCs w:val="22"/>
        </w:rPr>
        <w:t>29</w:t>
      </w:r>
      <w:r w:rsidR="00D63E9D" w:rsidRPr="00993645">
        <w:rPr>
          <w:rFonts w:ascii="UD デジタル 教科書体 NP-R" w:eastAsia="UD デジタル 教科書体 NP-R" w:hAnsiTheme="majorEastAsia" w:hint="eastAsia"/>
          <w:b/>
          <w:bCs/>
          <w:sz w:val="22"/>
          <w:szCs w:val="22"/>
        </w:rPr>
        <w:t>,000</w:t>
      </w:r>
      <w:r w:rsidR="00D84560" w:rsidRPr="00993645">
        <w:rPr>
          <w:rFonts w:ascii="UD デジタル 教科書体 NP-R" w:eastAsia="UD デジタル 教科書体 NP-R" w:hAnsiTheme="majorEastAsia" w:hint="eastAsia"/>
          <w:sz w:val="22"/>
          <w:szCs w:val="22"/>
        </w:rPr>
        <w:t>円（消費税及び地方消費税の額を含む）</w:t>
      </w:r>
    </w:p>
    <w:p w14:paraId="0E46E65C" w14:textId="2A7F7202" w:rsidR="00D84560" w:rsidRPr="00993645" w:rsidRDefault="00D84560" w:rsidP="00D84560">
      <w:pPr>
        <w:ind w:firstLineChars="250" w:firstLine="526"/>
        <w:rPr>
          <w:rFonts w:ascii="UD デジタル 教科書体 NP-R" w:eastAsia="UD デジタル 教科書体 NP-R" w:hAnsiTheme="majorEastAsia"/>
          <w:sz w:val="22"/>
          <w:szCs w:val="22"/>
        </w:rPr>
      </w:pPr>
      <w:r w:rsidRPr="00993645">
        <w:rPr>
          <w:rFonts w:ascii="UD デジタル 教科書体 NP-R" w:eastAsia="UD デジタル 教科書体 NP-R" w:hAnsiTheme="majorEastAsia" w:hint="eastAsia"/>
          <w:sz w:val="22"/>
          <w:szCs w:val="22"/>
        </w:rPr>
        <w:t>《内訳》Ａ</w:t>
      </w:r>
      <w:r w:rsidR="00FC767F">
        <w:rPr>
          <w:rFonts w:ascii="UD デジタル 教科書体 NP-R" w:eastAsia="UD デジタル 教科書体 NP-R" w:hAnsiTheme="majorEastAsia" w:hint="eastAsia"/>
          <w:sz w:val="22"/>
          <w:szCs w:val="22"/>
        </w:rPr>
        <w:t>業務</w:t>
      </w:r>
      <w:r w:rsidRPr="00993645">
        <w:rPr>
          <w:rFonts w:ascii="UD デジタル 教科書体 NP-R" w:eastAsia="UD デジタル 教科書体 NP-R" w:hAnsiTheme="majorEastAsia" w:hint="eastAsia"/>
          <w:sz w:val="22"/>
          <w:szCs w:val="22"/>
        </w:rPr>
        <w:t xml:space="preserve">　</w:t>
      </w:r>
      <w:r w:rsidR="00CA046B" w:rsidRPr="00993645">
        <w:rPr>
          <w:rFonts w:ascii="UD デジタル 教科書体 NP-R" w:eastAsia="UD デジタル 教科書体 NP-R" w:hAnsiTheme="majorEastAsia" w:hint="eastAsia"/>
          <w:sz w:val="22"/>
          <w:szCs w:val="22"/>
        </w:rPr>
        <w:t xml:space="preserve">　</w:t>
      </w:r>
      <w:r w:rsidR="00A84FD2" w:rsidRPr="00993645">
        <w:rPr>
          <w:rFonts w:ascii="UD デジタル 教科書体 NP-R" w:eastAsia="UD デジタル 教科書体 NP-R" w:hAnsiTheme="majorEastAsia" w:hint="eastAsia"/>
          <w:sz w:val="22"/>
          <w:szCs w:val="22"/>
        </w:rPr>
        <w:t>5</w:t>
      </w:r>
      <w:r w:rsidR="00B21219" w:rsidRPr="00993645">
        <w:rPr>
          <w:rFonts w:ascii="UD デジタル 教科書体 NP-R" w:eastAsia="UD デジタル 教科書体 NP-R" w:hAnsiTheme="majorEastAsia" w:hint="eastAsia"/>
          <w:sz w:val="22"/>
          <w:szCs w:val="22"/>
        </w:rPr>
        <w:t>5</w:t>
      </w:r>
      <w:r w:rsidR="00D63E9D" w:rsidRPr="00993645">
        <w:rPr>
          <w:rFonts w:ascii="UD デジタル 教科書体 NP-R" w:eastAsia="UD デジタル 教科書体 NP-R" w:hAnsiTheme="majorEastAsia" w:hint="eastAsia"/>
          <w:sz w:val="22"/>
          <w:szCs w:val="22"/>
        </w:rPr>
        <w:t>,</w:t>
      </w:r>
      <w:r w:rsidR="00A84FD2" w:rsidRPr="00993645">
        <w:rPr>
          <w:rFonts w:ascii="UD デジタル 教科書体 NP-R" w:eastAsia="UD デジタル 教科書体 NP-R" w:hAnsiTheme="majorEastAsia" w:hint="eastAsia"/>
          <w:sz w:val="22"/>
          <w:szCs w:val="22"/>
        </w:rPr>
        <w:t>9</w:t>
      </w:r>
      <w:r w:rsidR="00B21219" w:rsidRPr="00993645">
        <w:rPr>
          <w:rFonts w:ascii="UD デジタル 教科書体 NP-R" w:eastAsia="UD デジタル 教科書体 NP-R" w:hAnsiTheme="majorEastAsia" w:hint="eastAsia"/>
          <w:sz w:val="22"/>
          <w:szCs w:val="22"/>
        </w:rPr>
        <w:t>63</w:t>
      </w:r>
      <w:r w:rsidR="00D63E9D" w:rsidRPr="00993645">
        <w:rPr>
          <w:rFonts w:ascii="UD デジタル 教科書体 NP-R" w:eastAsia="UD デジタル 教科書体 NP-R" w:hAnsiTheme="majorEastAsia" w:hint="eastAsia"/>
          <w:sz w:val="22"/>
          <w:szCs w:val="22"/>
        </w:rPr>
        <w:t>,000</w:t>
      </w:r>
      <w:r w:rsidRPr="00993645">
        <w:rPr>
          <w:rFonts w:ascii="UD デジタル 教科書体 NP-R" w:eastAsia="UD デジタル 教科書体 NP-R" w:hAnsiTheme="majorEastAsia" w:hint="eastAsia"/>
          <w:sz w:val="22"/>
          <w:szCs w:val="22"/>
        </w:rPr>
        <w:t>円</w:t>
      </w:r>
      <w:r w:rsidRPr="00993645">
        <w:rPr>
          <w:rFonts w:ascii="UD デジタル 教科書体 NP-R" w:eastAsia="UD デジタル 教科書体 NP-R" w:hAnsiTheme="majorEastAsia" w:cs="Segoe UI Symbol" w:hint="eastAsia"/>
          <w:sz w:val="22"/>
          <w:szCs w:val="22"/>
        </w:rPr>
        <w:t>（消費税及び地方消費税の額を含む）</w:t>
      </w:r>
    </w:p>
    <w:p w14:paraId="510001E8" w14:textId="7645797C" w:rsidR="00D84560" w:rsidRPr="00993645" w:rsidRDefault="00D84560" w:rsidP="00D84560">
      <w:pPr>
        <w:ind w:firstLineChars="250" w:firstLine="526"/>
        <w:rPr>
          <w:rFonts w:ascii="UD デジタル 教科書体 NP-R" w:eastAsia="UD デジタル 教科書体 NP-R" w:hAnsiTheme="majorEastAsia"/>
          <w:sz w:val="22"/>
          <w:szCs w:val="22"/>
        </w:rPr>
      </w:pPr>
      <w:r w:rsidRPr="00993645">
        <w:rPr>
          <w:rFonts w:ascii="UD デジタル 教科書体 NP-R" w:eastAsia="UD デジタル 教科書体 NP-R" w:hAnsiTheme="majorEastAsia" w:hint="eastAsia"/>
          <w:sz w:val="22"/>
          <w:szCs w:val="22"/>
        </w:rPr>
        <w:t xml:space="preserve">　　　　　　</w:t>
      </w:r>
      <w:r w:rsidR="00CA046B" w:rsidRPr="00993645">
        <w:rPr>
          <w:rFonts w:ascii="UD デジタル 教科書体 NP-R" w:eastAsia="UD デジタル 教科書体 NP-R" w:hAnsiTheme="majorEastAsia" w:hint="eastAsia"/>
          <w:sz w:val="22"/>
          <w:szCs w:val="22"/>
        </w:rPr>
        <w:t xml:space="preserve">　</w:t>
      </w:r>
      <w:r w:rsidR="00FC767F">
        <w:rPr>
          <w:rFonts w:ascii="UD デジタル 教科書体 NP-R" w:eastAsia="UD デジタル 教科書体 NP-R" w:hAnsiTheme="majorEastAsia" w:hint="eastAsia"/>
          <w:sz w:val="22"/>
          <w:szCs w:val="22"/>
        </w:rPr>
        <w:t xml:space="preserve">　</w:t>
      </w:r>
      <w:r w:rsidRPr="00993645">
        <w:rPr>
          <w:rFonts w:ascii="UD デジタル 教科書体 NP-R" w:eastAsia="UD デジタル 教科書体 NP-R" w:hAnsiTheme="majorEastAsia" w:hint="eastAsia"/>
          <w:sz w:val="22"/>
          <w:szCs w:val="22"/>
        </w:rPr>
        <w:t>（各年度の内訳）</w:t>
      </w:r>
    </w:p>
    <w:p w14:paraId="0855FAC0" w14:textId="235D98A0" w:rsidR="00D84560" w:rsidRPr="00993645" w:rsidRDefault="00D84560" w:rsidP="005E2E94">
      <w:pPr>
        <w:ind w:firstLineChars="1150" w:firstLine="2418"/>
        <w:rPr>
          <w:rFonts w:ascii="UD デジタル 教科書体 NP-R" w:eastAsia="UD デジタル 教科書体 NP-R" w:hAnsiTheme="majorEastAsia" w:cs="Segoe UI Symbol"/>
          <w:sz w:val="22"/>
          <w:szCs w:val="22"/>
        </w:rPr>
      </w:pPr>
      <w:r w:rsidRPr="00993645">
        <w:rPr>
          <w:rFonts w:ascii="UD デジタル 教科書体 NP-R" w:eastAsia="UD デジタル 教科書体 NP-R" w:hAnsiTheme="majorEastAsia" w:hint="eastAsia"/>
          <w:sz w:val="22"/>
          <w:szCs w:val="22"/>
        </w:rPr>
        <w:t>令和</w:t>
      </w:r>
      <w:r w:rsidR="00D63E9D" w:rsidRPr="00993645">
        <w:rPr>
          <w:rFonts w:ascii="UD デジタル 教科書体 NP-R" w:eastAsia="UD デジタル 教科書体 NP-R" w:hAnsiTheme="majorEastAsia" w:hint="eastAsia"/>
          <w:sz w:val="22"/>
          <w:szCs w:val="22"/>
        </w:rPr>
        <w:t>８</w:t>
      </w:r>
      <w:r w:rsidRPr="00993645">
        <w:rPr>
          <w:rFonts w:ascii="UD デジタル 教科書体 NP-R" w:eastAsia="UD デジタル 教科書体 NP-R" w:hAnsiTheme="majorEastAsia" w:hint="eastAsia"/>
          <w:sz w:val="22"/>
          <w:szCs w:val="22"/>
        </w:rPr>
        <w:t>年度：</w:t>
      </w:r>
      <w:r w:rsidR="00D63E9D" w:rsidRPr="00993645">
        <w:rPr>
          <w:rFonts w:ascii="UD デジタル 教科書体 NP-R" w:eastAsia="UD デジタル 教科書体 NP-R" w:hAnsiTheme="majorEastAsia" w:hint="eastAsia"/>
          <w:sz w:val="22"/>
          <w:szCs w:val="22"/>
        </w:rPr>
        <w:t>1</w:t>
      </w:r>
      <w:r w:rsidR="006A7903" w:rsidRPr="00993645">
        <w:rPr>
          <w:rFonts w:ascii="UD デジタル 教科書体 NP-R" w:eastAsia="UD デジタル 教科書体 NP-R" w:hAnsiTheme="majorEastAsia" w:hint="eastAsia"/>
          <w:sz w:val="22"/>
          <w:szCs w:val="22"/>
        </w:rPr>
        <w:t>6</w:t>
      </w:r>
      <w:r w:rsidR="00D63E9D" w:rsidRPr="00993645">
        <w:rPr>
          <w:rFonts w:ascii="UD デジタル 教科書体 NP-R" w:eastAsia="UD デジタル 教科書体 NP-R" w:hAnsiTheme="majorEastAsia" w:hint="eastAsia"/>
          <w:sz w:val="22"/>
          <w:szCs w:val="22"/>
        </w:rPr>
        <w:t>,</w:t>
      </w:r>
      <w:r w:rsidR="00B21219" w:rsidRPr="00993645">
        <w:rPr>
          <w:rFonts w:ascii="UD デジタル 教科書体 NP-R" w:eastAsia="UD デジタル 教科書体 NP-R" w:hAnsiTheme="majorEastAsia" w:hint="eastAsia"/>
          <w:sz w:val="22"/>
          <w:szCs w:val="22"/>
        </w:rPr>
        <w:t>059</w:t>
      </w:r>
      <w:r w:rsidR="00D63E9D" w:rsidRPr="00993645">
        <w:rPr>
          <w:rFonts w:ascii="UD デジタル 教科書体 NP-R" w:eastAsia="UD デジタル 教科書体 NP-R" w:hAnsiTheme="majorEastAsia" w:hint="eastAsia"/>
          <w:sz w:val="22"/>
          <w:szCs w:val="22"/>
        </w:rPr>
        <w:t>,000</w:t>
      </w:r>
      <w:r w:rsidRPr="00993645">
        <w:rPr>
          <w:rFonts w:ascii="UD デジタル 教科書体 NP-R" w:eastAsia="UD デジタル 教科書体 NP-R" w:hAnsiTheme="majorEastAsia" w:hint="eastAsia"/>
          <w:sz w:val="22"/>
          <w:szCs w:val="22"/>
        </w:rPr>
        <w:t>円</w:t>
      </w:r>
      <w:r w:rsidRPr="00993645">
        <w:rPr>
          <w:rFonts w:ascii="UD デジタル 教科書体 NP-R" w:eastAsia="UD デジタル 教科書体 NP-R" w:hAnsiTheme="majorEastAsia" w:cs="Segoe UI Symbol" w:hint="eastAsia"/>
          <w:sz w:val="22"/>
          <w:szCs w:val="22"/>
        </w:rPr>
        <w:t>（消費税及び地方消費税の額を含む）</w:t>
      </w:r>
    </w:p>
    <w:p w14:paraId="65814694" w14:textId="24651DDB" w:rsidR="00D84560" w:rsidRPr="00993645" w:rsidRDefault="00D84560" w:rsidP="005E2E94">
      <w:pPr>
        <w:ind w:firstLineChars="1150" w:firstLine="2418"/>
        <w:rPr>
          <w:rFonts w:ascii="UD デジタル 教科書体 NP-R" w:eastAsia="UD デジタル 教科書体 NP-R" w:hAnsiTheme="majorEastAsia" w:cs="Segoe UI Symbol"/>
          <w:sz w:val="22"/>
          <w:szCs w:val="22"/>
        </w:rPr>
      </w:pPr>
      <w:r w:rsidRPr="00993645">
        <w:rPr>
          <w:rFonts w:ascii="UD デジタル 教科書体 NP-R" w:eastAsia="UD デジタル 教科書体 NP-R" w:hAnsiTheme="majorEastAsia" w:cs="Segoe UI Symbol" w:hint="eastAsia"/>
          <w:sz w:val="22"/>
          <w:szCs w:val="22"/>
        </w:rPr>
        <w:t>令和</w:t>
      </w:r>
      <w:r w:rsidR="00D63E9D" w:rsidRPr="00993645">
        <w:rPr>
          <w:rFonts w:ascii="UD デジタル 教科書体 NP-R" w:eastAsia="UD デジタル 教科書体 NP-R" w:hAnsiTheme="majorEastAsia" w:cs="Segoe UI Symbol" w:hint="eastAsia"/>
          <w:sz w:val="22"/>
          <w:szCs w:val="22"/>
        </w:rPr>
        <w:t>９</w:t>
      </w:r>
      <w:r w:rsidRPr="00993645">
        <w:rPr>
          <w:rFonts w:ascii="UD デジタル 教科書体 NP-R" w:eastAsia="UD デジタル 教科書体 NP-R" w:hAnsiTheme="majorEastAsia" w:hint="eastAsia"/>
          <w:sz w:val="22"/>
          <w:szCs w:val="22"/>
        </w:rPr>
        <w:t>年</w:t>
      </w:r>
      <w:r w:rsidRPr="00993645">
        <w:rPr>
          <w:rFonts w:ascii="UD デジタル 教科書体 NP-R" w:eastAsia="UD デジタル 教科書体 NP-R" w:hAnsiTheme="majorEastAsia" w:cs="Segoe UI Symbol" w:hint="eastAsia"/>
          <w:sz w:val="22"/>
          <w:szCs w:val="22"/>
        </w:rPr>
        <w:t>度</w:t>
      </w:r>
      <w:r w:rsidRPr="00993645">
        <w:rPr>
          <w:rFonts w:ascii="UD デジタル 教科書体 NP-R" w:eastAsia="UD デジタル 教科書体 NP-R" w:hAnsiTheme="majorEastAsia" w:hint="eastAsia"/>
          <w:sz w:val="22"/>
          <w:szCs w:val="22"/>
        </w:rPr>
        <w:t>：</w:t>
      </w:r>
      <w:r w:rsidR="00B21219" w:rsidRPr="00993645">
        <w:rPr>
          <w:rFonts w:ascii="UD デジタル 教科書体 NP-R" w:eastAsia="UD デジタル 教科書体 NP-R" w:hAnsiTheme="majorEastAsia" w:hint="eastAsia"/>
          <w:sz w:val="22"/>
          <w:szCs w:val="22"/>
        </w:rPr>
        <w:t>19</w:t>
      </w:r>
      <w:r w:rsidR="00D63E9D" w:rsidRPr="00993645">
        <w:rPr>
          <w:rFonts w:ascii="UD デジタル 教科書体 NP-R" w:eastAsia="UD デジタル 教科書体 NP-R" w:hAnsiTheme="majorEastAsia" w:hint="eastAsia"/>
          <w:sz w:val="22"/>
          <w:szCs w:val="22"/>
        </w:rPr>
        <w:t>,</w:t>
      </w:r>
      <w:r w:rsidR="00B21219" w:rsidRPr="00993645">
        <w:rPr>
          <w:rFonts w:ascii="UD デジタル 教科書体 NP-R" w:eastAsia="UD デジタル 教科書体 NP-R" w:hAnsiTheme="majorEastAsia" w:hint="eastAsia"/>
          <w:sz w:val="22"/>
          <w:szCs w:val="22"/>
        </w:rPr>
        <w:t>952</w:t>
      </w:r>
      <w:r w:rsidR="00D63E9D" w:rsidRPr="00993645">
        <w:rPr>
          <w:rFonts w:ascii="UD デジタル 教科書体 NP-R" w:eastAsia="UD デジタル 教科書体 NP-R" w:hAnsiTheme="majorEastAsia" w:hint="eastAsia"/>
          <w:sz w:val="22"/>
          <w:szCs w:val="22"/>
        </w:rPr>
        <w:t>,000</w:t>
      </w:r>
      <w:r w:rsidRPr="00993645">
        <w:rPr>
          <w:rFonts w:ascii="UD デジタル 教科書体 NP-R" w:eastAsia="UD デジタル 教科書体 NP-R" w:hAnsiTheme="majorEastAsia" w:hint="eastAsia"/>
          <w:sz w:val="22"/>
          <w:szCs w:val="22"/>
        </w:rPr>
        <w:t>円</w:t>
      </w:r>
      <w:r w:rsidRPr="00993645">
        <w:rPr>
          <w:rFonts w:ascii="UD デジタル 教科書体 NP-R" w:eastAsia="UD デジタル 教科書体 NP-R" w:hAnsiTheme="majorEastAsia" w:cs="Segoe UI Symbol" w:hint="eastAsia"/>
          <w:sz w:val="22"/>
          <w:szCs w:val="22"/>
        </w:rPr>
        <w:t>（消費税及び地方消費税の額を含む）</w:t>
      </w:r>
    </w:p>
    <w:p w14:paraId="2B7D89C3" w14:textId="359C4364" w:rsidR="00D84560" w:rsidRPr="00993645" w:rsidRDefault="00D84560" w:rsidP="005E2E94">
      <w:pPr>
        <w:ind w:firstLineChars="1150" w:firstLine="2418"/>
        <w:rPr>
          <w:rFonts w:ascii="UD デジタル 教科書体 NP-R" w:eastAsia="UD デジタル 教科書体 NP-R" w:hAnsiTheme="majorEastAsia" w:cs="Segoe UI Symbol"/>
          <w:sz w:val="22"/>
          <w:szCs w:val="22"/>
        </w:rPr>
      </w:pPr>
      <w:r w:rsidRPr="00993645">
        <w:rPr>
          <w:rFonts w:ascii="UD デジタル 教科書体 NP-R" w:eastAsia="UD デジタル 教科書体 NP-R" w:hAnsiTheme="majorEastAsia" w:cs="Segoe UI Symbol" w:hint="eastAsia"/>
          <w:sz w:val="22"/>
          <w:szCs w:val="22"/>
        </w:rPr>
        <w:t>令</w:t>
      </w:r>
      <w:r w:rsidRPr="00993645">
        <w:rPr>
          <w:rFonts w:ascii="UD デジタル 教科書体 NP-R" w:eastAsia="UD デジタル 教科書体 NP-R" w:hAnsiTheme="majorEastAsia" w:hint="eastAsia"/>
          <w:sz w:val="22"/>
          <w:szCs w:val="22"/>
        </w:rPr>
        <w:t>和</w:t>
      </w:r>
      <w:r w:rsidR="00D63E9D" w:rsidRPr="00993645">
        <w:rPr>
          <w:rFonts w:ascii="UD デジタル 教科書体 NP-R" w:eastAsia="UD デジタル 教科書体 NP-R" w:hAnsiTheme="majorEastAsia" w:hint="eastAsia"/>
          <w:sz w:val="22"/>
          <w:szCs w:val="22"/>
        </w:rPr>
        <w:t>10</w:t>
      </w:r>
      <w:r w:rsidRPr="00993645">
        <w:rPr>
          <w:rFonts w:ascii="UD デジタル 教科書体 NP-R" w:eastAsia="UD デジタル 教科書体 NP-R" w:hAnsiTheme="majorEastAsia" w:hint="eastAsia"/>
          <w:sz w:val="22"/>
          <w:szCs w:val="22"/>
        </w:rPr>
        <w:t>年度：</w:t>
      </w:r>
      <w:r w:rsidR="00B21219" w:rsidRPr="00993645">
        <w:rPr>
          <w:rFonts w:ascii="UD デジタル 教科書体 NP-R" w:eastAsia="UD デジタル 教科書体 NP-R" w:hAnsiTheme="majorEastAsia" w:hint="eastAsia"/>
          <w:sz w:val="22"/>
          <w:szCs w:val="22"/>
        </w:rPr>
        <w:t>19</w:t>
      </w:r>
      <w:r w:rsidR="00D63E9D" w:rsidRPr="00993645">
        <w:rPr>
          <w:rFonts w:ascii="UD デジタル 教科書体 NP-R" w:eastAsia="UD デジタル 教科書体 NP-R" w:hAnsiTheme="majorEastAsia" w:hint="eastAsia"/>
          <w:sz w:val="22"/>
          <w:szCs w:val="22"/>
        </w:rPr>
        <w:t>,</w:t>
      </w:r>
      <w:r w:rsidR="00B21219" w:rsidRPr="00993645">
        <w:rPr>
          <w:rFonts w:ascii="UD デジタル 教科書体 NP-R" w:eastAsia="UD デジタル 教科書体 NP-R" w:hAnsiTheme="majorEastAsia" w:hint="eastAsia"/>
          <w:sz w:val="22"/>
          <w:szCs w:val="22"/>
        </w:rPr>
        <w:t>952</w:t>
      </w:r>
      <w:r w:rsidR="00D63E9D" w:rsidRPr="00993645">
        <w:rPr>
          <w:rFonts w:ascii="UD デジタル 教科書体 NP-R" w:eastAsia="UD デジタル 教科書体 NP-R" w:hAnsiTheme="majorEastAsia" w:hint="eastAsia"/>
          <w:sz w:val="22"/>
          <w:szCs w:val="22"/>
        </w:rPr>
        <w:t>,000</w:t>
      </w:r>
      <w:r w:rsidRPr="00993645">
        <w:rPr>
          <w:rFonts w:ascii="UD デジタル 教科書体 NP-R" w:eastAsia="UD デジタル 教科書体 NP-R" w:hAnsiTheme="majorEastAsia" w:hint="eastAsia"/>
          <w:sz w:val="22"/>
          <w:szCs w:val="22"/>
        </w:rPr>
        <w:t>円</w:t>
      </w:r>
      <w:r w:rsidRPr="00993645">
        <w:rPr>
          <w:rFonts w:ascii="UD デジタル 教科書体 NP-R" w:eastAsia="UD デジタル 教科書体 NP-R" w:hAnsiTheme="majorEastAsia" w:cs="Segoe UI Symbol" w:hint="eastAsia"/>
          <w:sz w:val="22"/>
          <w:szCs w:val="22"/>
        </w:rPr>
        <w:t>（消費税及び地方消費税の額を含む）</w:t>
      </w:r>
    </w:p>
    <w:p w14:paraId="40CB9729" w14:textId="0D25888B" w:rsidR="00D84560" w:rsidRPr="00993645" w:rsidRDefault="00D84560" w:rsidP="003E1B30">
      <w:pPr>
        <w:ind w:firstLineChars="250" w:firstLine="526"/>
        <w:rPr>
          <w:rFonts w:ascii="UD デジタル 教科書体 NP-R" w:eastAsia="UD デジタル 教科書体 NP-R" w:hAnsiTheme="majorEastAsia"/>
          <w:sz w:val="22"/>
          <w:szCs w:val="22"/>
        </w:rPr>
      </w:pPr>
      <w:r w:rsidRPr="00993645">
        <w:rPr>
          <w:rFonts w:ascii="UD デジタル 教科書体 NP-R" w:eastAsia="UD デジタル 教科書体 NP-R" w:hAnsiTheme="majorEastAsia" w:hint="eastAsia"/>
          <w:sz w:val="22"/>
          <w:szCs w:val="22"/>
        </w:rPr>
        <w:t xml:space="preserve">　　　　Ｂ</w:t>
      </w:r>
      <w:r w:rsidR="00FC767F">
        <w:rPr>
          <w:rFonts w:ascii="UD デジタル 教科書体 NP-R" w:eastAsia="UD デジタル 教科書体 NP-R" w:hAnsiTheme="majorEastAsia" w:hint="eastAsia"/>
          <w:sz w:val="22"/>
          <w:szCs w:val="22"/>
        </w:rPr>
        <w:t>業務</w:t>
      </w:r>
      <w:r w:rsidRPr="00993645">
        <w:rPr>
          <w:rFonts w:ascii="UD デジタル 教科書体 NP-R" w:eastAsia="UD デジタル 教科書体 NP-R" w:hAnsiTheme="majorEastAsia" w:hint="eastAsia"/>
          <w:sz w:val="22"/>
          <w:szCs w:val="22"/>
        </w:rPr>
        <w:t xml:space="preserve">　</w:t>
      </w:r>
      <w:r w:rsidR="00CA046B" w:rsidRPr="00993645">
        <w:rPr>
          <w:rFonts w:ascii="UD デジタル 教科書体 NP-R" w:eastAsia="UD デジタル 教科書体 NP-R" w:hAnsiTheme="majorEastAsia" w:hint="eastAsia"/>
          <w:sz w:val="22"/>
          <w:szCs w:val="22"/>
        </w:rPr>
        <w:t xml:space="preserve">　</w:t>
      </w:r>
      <w:r w:rsidR="00D63E9D" w:rsidRPr="00993645">
        <w:rPr>
          <w:rFonts w:ascii="UD デジタル 教科書体 NP-R" w:eastAsia="UD デジタル 教科書体 NP-R" w:hAnsiTheme="majorEastAsia" w:hint="eastAsia"/>
          <w:sz w:val="22"/>
          <w:szCs w:val="22"/>
        </w:rPr>
        <w:t>51,810,000</w:t>
      </w:r>
      <w:r w:rsidRPr="00993645">
        <w:rPr>
          <w:rFonts w:ascii="UD デジタル 教科書体 NP-R" w:eastAsia="UD デジタル 教科書体 NP-R" w:hAnsiTheme="majorEastAsia" w:hint="eastAsia"/>
          <w:sz w:val="22"/>
          <w:szCs w:val="22"/>
        </w:rPr>
        <w:t>円（消費税及び地方消費税の額を含む）</w:t>
      </w:r>
    </w:p>
    <w:p w14:paraId="63329CC0" w14:textId="70AB0CA2" w:rsidR="00D63E9D" w:rsidRDefault="00D84560" w:rsidP="003E1B30">
      <w:pPr>
        <w:ind w:firstLineChars="250" w:firstLine="526"/>
        <w:rPr>
          <w:rFonts w:ascii="UD デジタル 教科書体 NP-R" w:eastAsia="UD デジタル 教科書体 NP-R" w:hAnsiTheme="majorEastAsia"/>
          <w:sz w:val="22"/>
          <w:szCs w:val="22"/>
        </w:rPr>
      </w:pPr>
      <w:r w:rsidRPr="00993645">
        <w:rPr>
          <w:rFonts w:ascii="UD デジタル 教科書体 NP-R" w:eastAsia="UD デジタル 教科書体 NP-R" w:hAnsiTheme="majorEastAsia" w:hint="eastAsia"/>
          <w:sz w:val="22"/>
          <w:szCs w:val="22"/>
        </w:rPr>
        <w:t xml:space="preserve">　　　　</w:t>
      </w:r>
      <w:r w:rsidR="002B0889" w:rsidRPr="00993645">
        <w:rPr>
          <w:rFonts w:ascii="UD デジタル 教科書体 NP-R" w:eastAsia="UD デジタル 教科書体 NP-R" w:hAnsiTheme="majorEastAsia" w:hint="eastAsia"/>
          <w:sz w:val="22"/>
          <w:szCs w:val="22"/>
        </w:rPr>
        <w:t>Ｃ</w:t>
      </w:r>
      <w:r w:rsidR="00FC767F">
        <w:rPr>
          <w:rFonts w:ascii="UD デジタル 教科書体 NP-R" w:eastAsia="UD デジタル 教科書体 NP-R" w:hAnsiTheme="majorEastAsia" w:hint="eastAsia"/>
          <w:sz w:val="22"/>
          <w:szCs w:val="22"/>
        </w:rPr>
        <w:t>業務</w:t>
      </w:r>
      <w:r w:rsidRPr="00993645">
        <w:rPr>
          <w:rFonts w:ascii="UD デジタル 教科書体 NP-R" w:eastAsia="UD デジタル 教科書体 NP-R" w:hAnsiTheme="majorEastAsia" w:hint="eastAsia"/>
          <w:sz w:val="22"/>
          <w:szCs w:val="22"/>
        </w:rPr>
        <w:t xml:space="preserve">　</w:t>
      </w:r>
      <w:r w:rsidR="003E1B30" w:rsidRPr="00993645">
        <w:rPr>
          <w:rFonts w:ascii="UD デジタル 教科書体 NP-R" w:eastAsia="UD デジタル 教科書体 NP-R" w:hAnsiTheme="majorEastAsia" w:hint="eastAsia"/>
          <w:sz w:val="22"/>
          <w:szCs w:val="22"/>
        </w:rPr>
        <w:t xml:space="preserve">　</w:t>
      </w:r>
      <w:r w:rsidR="00D63E9D" w:rsidRPr="00993645">
        <w:rPr>
          <w:rFonts w:ascii="UD デジタル 教科書体 NP-R" w:eastAsia="UD デジタル 教科書体 NP-R" w:hAnsiTheme="majorEastAsia" w:hint="eastAsia"/>
          <w:bCs/>
          <w:sz w:val="22"/>
          <w:szCs w:val="22"/>
        </w:rPr>
        <w:t>28,256,000</w:t>
      </w:r>
      <w:r w:rsidRPr="00993645">
        <w:rPr>
          <w:rFonts w:ascii="UD デジタル 教科書体 NP-R" w:eastAsia="UD デジタル 教科書体 NP-R" w:hAnsiTheme="majorEastAsia" w:hint="eastAsia"/>
          <w:sz w:val="22"/>
          <w:szCs w:val="22"/>
        </w:rPr>
        <w:t>円（消費税及び地方消費税の額を含む）</w:t>
      </w:r>
    </w:p>
    <w:p w14:paraId="6D109617" w14:textId="17251F2D" w:rsidR="00FC767F" w:rsidRPr="00993645" w:rsidRDefault="00FC767F" w:rsidP="003E1B30">
      <w:pPr>
        <w:ind w:firstLineChars="250" w:firstLine="526"/>
        <w:rPr>
          <w:rFonts w:ascii="UD デジタル 教科書体 NP-R" w:eastAsia="UD デジタル 教科書体 NP-R" w:hAnsiTheme="majorEastAsia"/>
          <w:sz w:val="22"/>
          <w:szCs w:val="22"/>
        </w:rPr>
      </w:pPr>
      <w:r>
        <w:rPr>
          <w:rFonts w:ascii="UD デジタル 教科書体 NP-R" w:eastAsia="UD デジタル 教科書体 NP-R" w:hAnsiTheme="majorEastAsia" w:hint="eastAsia"/>
          <w:sz w:val="22"/>
          <w:szCs w:val="22"/>
        </w:rPr>
        <w:t xml:space="preserve">　　※各業務において、上限を設定している。詳細については、仕様書を確認すること。</w:t>
      </w:r>
    </w:p>
    <w:bookmarkEnd w:id="2"/>
    <w:p w14:paraId="1B733662" w14:textId="510AA525" w:rsidR="00972B78" w:rsidRPr="00993645" w:rsidRDefault="00D84560" w:rsidP="00972B78">
      <w:pPr>
        <w:ind w:firstLineChars="250" w:firstLine="526"/>
        <w:rPr>
          <w:rFonts w:ascii="UD デジタル 教科書体 NP-R" w:eastAsia="UD デジタル 教科書体 NP-R" w:hAnsiTheme="majorEastAsia"/>
          <w:sz w:val="22"/>
          <w:szCs w:val="22"/>
        </w:rPr>
      </w:pPr>
      <w:r w:rsidRPr="00993645">
        <w:rPr>
          <w:rFonts w:ascii="UD デジタル 教科書体 NP-R" w:eastAsia="UD デジタル 教科書体 NP-R" w:hAnsiTheme="majorEastAsia" w:hint="eastAsia"/>
          <w:sz w:val="22"/>
          <w:szCs w:val="22"/>
        </w:rPr>
        <w:t xml:space="preserve">　　　</w:t>
      </w:r>
    </w:p>
    <w:p w14:paraId="64ACFA85" w14:textId="34C2139A" w:rsidR="00AB59CD" w:rsidRPr="00FD0F1A" w:rsidRDefault="00AB59CD" w:rsidP="00972B78">
      <w:pPr>
        <w:rPr>
          <w:rFonts w:ascii="UD デジタル 教科書体 NP-R" w:eastAsia="UD デジタル 教科書体 NP-R" w:hAnsiTheme="majorEastAsia"/>
          <w:sz w:val="22"/>
          <w:szCs w:val="22"/>
        </w:rPr>
      </w:pPr>
      <w:bookmarkStart w:id="3" w:name="_Hlk214615153"/>
      <w:r w:rsidRPr="00FD0F1A">
        <w:rPr>
          <w:rFonts w:ascii="UD デジタル 教科書体 NP-R" w:eastAsia="UD デジタル 教科書体 NP-R" w:hAnsiTheme="majorEastAsia" w:hint="eastAsia"/>
          <w:sz w:val="22"/>
          <w:szCs w:val="22"/>
        </w:rPr>
        <w:t>（4）</w:t>
      </w:r>
      <w:r w:rsidR="008654B3" w:rsidRPr="00FD0F1A">
        <w:rPr>
          <w:rFonts w:ascii="UD デジタル 教科書体 NP-R" w:eastAsia="UD デジタル 教科書体 NP-R" w:hAnsiTheme="majorEastAsia" w:hint="eastAsia"/>
          <w:sz w:val="22"/>
          <w:szCs w:val="22"/>
        </w:rPr>
        <w:t xml:space="preserve"> </w:t>
      </w:r>
      <w:r w:rsidRPr="00FD0F1A">
        <w:rPr>
          <w:rFonts w:ascii="UD デジタル 教科書体 NP-R" w:eastAsia="UD デジタル 教科書体 NP-R" w:hAnsiTheme="majorEastAsia" w:hint="eastAsia"/>
          <w:sz w:val="22"/>
          <w:szCs w:val="22"/>
        </w:rPr>
        <w:t>委託予定期間</w:t>
      </w:r>
    </w:p>
    <w:p w14:paraId="5B13A53E" w14:textId="69CB7E13" w:rsidR="00D84560" w:rsidRPr="00993645" w:rsidRDefault="00D84560" w:rsidP="008654B3">
      <w:pPr>
        <w:ind w:firstLineChars="650" w:firstLine="1367"/>
        <w:rPr>
          <w:rFonts w:ascii="UD デジタル 教科書体 NP-R" w:eastAsia="UD デジタル 教科書体 NP-R" w:hAnsiTheme="majorEastAsia"/>
          <w:sz w:val="22"/>
          <w:szCs w:val="22"/>
        </w:rPr>
      </w:pPr>
      <w:r w:rsidRPr="00993645">
        <w:rPr>
          <w:rFonts w:ascii="UD デジタル 教科書体 NP-R" w:eastAsia="UD デジタル 教科書体 NP-R" w:hAnsiTheme="majorEastAsia" w:hint="eastAsia"/>
          <w:sz w:val="22"/>
          <w:szCs w:val="22"/>
        </w:rPr>
        <w:t>Ａ</w:t>
      </w:r>
      <w:r w:rsidR="00FC767F">
        <w:rPr>
          <w:rFonts w:ascii="UD デジタル 教科書体 NP-R" w:eastAsia="UD デジタル 教科書体 NP-R" w:hAnsiTheme="majorEastAsia" w:hint="eastAsia"/>
          <w:sz w:val="22"/>
          <w:szCs w:val="22"/>
        </w:rPr>
        <w:t>業務</w:t>
      </w:r>
      <w:r w:rsidRPr="00993645">
        <w:rPr>
          <w:rFonts w:ascii="UD デジタル 教科書体 NP-R" w:eastAsia="UD デジタル 教科書体 NP-R" w:hAnsiTheme="majorEastAsia" w:hint="eastAsia"/>
          <w:sz w:val="22"/>
          <w:szCs w:val="22"/>
        </w:rPr>
        <w:t xml:space="preserve">　　：令和</w:t>
      </w:r>
      <w:r w:rsidR="009A5D9C" w:rsidRPr="00993645">
        <w:rPr>
          <w:rFonts w:ascii="UD デジタル 教科書体 NP-R" w:eastAsia="UD デジタル 教科書体 NP-R" w:hAnsiTheme="majorEastAsia" w:hint="eastAsia"/>
          <w:sz w:val="22"/>
          <w:szCs w:val="22"/>
        </w:rPr>
        <w:t>８</w:t>
      </w:r>
      <w:r w:rsidRPr="00993645">
        <w:rPr>
          <w:rFonts w:ascii="UD デジタル 教科書体 NP-R" w:eastAsia="UD デジタル 教科書体 NP-R" w:hAnsiTheme="majorEastAsia" w:hint="eastAsia"/>
          <w:sz w:val="22"/>
          <w:szCs w:val="22"/>
        </w:rPr>
        <w:t>年</w:t>
      </w:r>
      <w:r w:rsidR="00062BF5" w:rsidRPr="00993645">
        <w:rPr>
          <w:rFonts w:ascii="UD デジタル 教科書体 NP-R" w:eastAsia="UD デジタル 教科書体 NP-R" w:hAnsiTheme="majorEastAsia" w:hint="eastAsia"/>
          <w:sz w:val="22"/>
          <w:szCs w:val="22"/>
        </w:rPr>
        <w:t>６</w:t>
      </w:r>
      <w:r w:rsidRPr="00993645">
        <w:rPr>
          <w:rFonts w:ascii="UD デジタル 教科書体 NP-R" w:eastAsia="UD デジタル 教科書体 NP-R" w:hAnsiTheme="majorEastAsia" w:hint="eastAsia"/>
          <w:sz w:val="22"/>
          <w:szCs w:val="22"/>
        </w:rPr>
        <w:t>月</w:t>
      </w:r>
      <w:r w:rsidR="00062BF5" w:rsidRPr="00993645">
        <w:rPr>
          <w:rFonts w:ascii="UD デジタル 教科書体 NP-R" w:eastAsia="UD デジタル 教科書体 NP-R" w:hAnsiTheme="majorEastAsia" w:hint="eastAsia"/>
          <w:sz w:val="22"/>
          <w:szCs w:val="22"/>
        </w:rPr>
        <w:t>１</w:t>
      </w:r>
      <w:r w:rsidRPr="00993645">
        <w:rPr>
          <w:rFonts w:ascii="UD デジタル 教科書体 NP-R" w:eastAsia="UD デジタル 教科書体 NP-R" w:hAnsiTheme="majorEastAsia" w:hint="eastAsia"/>
          <w:sz w:val="22"/>
          <w:szCs w:val="22"/>
        </w:rPr>
        <w:t>日（予定）から令和</w:t>
      </w:r>
      <w:r w:rsidR="009A5D9C" w:rsidRPr="00993645">
        <w:rPr>
          <w:rFonts w:ascii="UD デジタル 教科書体 NP-R" w:eastAsia="UD デジタル 教科書体 NP-R" w:hAnsiTheme="majorEastAsia" w:hint="eastAsia"/>
          <w:sz w:val="22"/>
          <w:szCs w:val="22"/>
        </w:rPr>
        <w:t>11</w:t>
      </w:r>
      <w:r w:rsidRPr="00993645">
        <w:rPr>
          <w:rFonts w:ascii="UD デジタル 教科書体 NP-R" w:eastAsia="UD デジタル 教科書体 NP-R" w:hAnsiTheme="majorEastAsia" w:hint="eastAsia"/>
          <w:sz w:val="22"/>
          <w:szCs w:val="22"/>
        </w:rPr>
        <w:t>年</w:t>
      </w:r>
      <w:r w:rsidR="00062BF5" w:rsidRPr="00993645">
        <w:rPr>
          <w:rFonts w:ascii="UD デジタル 教科書体 NP-R" w:eastAsia="UD デジタル 教科書体 NP-R" w:hAnsiTheme="majorEastAsia" w:hint="eastAsia"/>
          <w:sz w:val="22"/>
          <w:szCs w:val="22"/>
        </w:rPr>
        <w:t>３</w:t>
      </w:r>
      <w:r w:rsidRPr="00993645">
        <w:rPr>
          <w:rFonts w:ascii="UD デジタル 教科書体 NP-R" w:eastAsia="UD デジタル 教科書体 NP-R" w:hAnsiTheme="majorEastAsia" w:hint="eastAsia"/>
          <w:sz w:val="22"/>
          <w:szCs w:val="22"/>
        </w:rPr>
        <w:t>月31日</w:t>
      </w:r>
    </w:p>
    <w:p w14:paraId="1BB72F11" w14:textId="0AC0AB05" w:rsidR="00D84560" w:rsidRPr="00993645" w:rsidRDefault="008654B3" w:rsidP="00D84560">
      <w:pPr>
        <w:rPr>
          <w:rFonts w:ascii="UD デジタル 教科書体 NP-R" w:eastAsia="UD デジタル 教科書体 NP-R" w:hAnsiTheme="majorEastAsia"/>
          <w:sz w:val="22"/>
          <w:szCs w:val="22"/>
        </w:rPr>
      </w:pPr>
      <w:r w:rsidRPr="00993645">
        <w:rPr>
          <w:rFonts w:ascii="UD デジタル 教科書体 NP-R" w:eastAsia="UD デジタル 教科書体 NP-R" w:hAnsiTheme="majorEastAsia" w:hint="eastAsia"/>
          <w:sz w:val="22"/>
          <w:szCs w:val="22"/>
        </w:rPr>
        <w:t xml:space="preserve">　　　　　   </w:t>
      </w:r>
      <w:r w:rsidR="00D84560" w:rsidRPr="00993645">
        <w:rPr>
          <w:rFonts w:ascii="UD デジタル 教科書体 NP-R" w:eastAsia="UD デジタル 教科書体 NP-R" w:hAnsiTheme="majorEastAsia" w:hint="eastAsia"/>
          <w:sz w:val="22"/>
          <w:szCs w:val="22"/>
        </w:rPr>
        <w:t>Ｂ</w:t>
      </w:r>
      <w:r w:rsidR="00EA3DF6" w:rsidRPr="00993645">
        <w:rPr>
          <w:rFonts w:ascii="UD デジタル 教科書体 NP-R" w:eastAsia="UD デジタル 教科書体 NP-R" w:hAnsiTheme="majorEastAsia" w:hint="eastAsia"/>
          <w:sz w:val="22"/>
          <w:szCs w:val="22"/>
        </w:rPr>
        <w:t>,</w:t>
      </w:r>
      <w:r w:rsidR="002B0889" w:rsidRPr="00993645">
        <w:rPr>
          <w:rFonts w:ascii="UD デジタル 教科書体 NP-R" w:eastAsia="UD デジタル 教科書体 NP-R" w:hAnsiTheme="majorEastAsia" w:hint="eastAsia"/>
          <w:sz w:val="22"/>
          <w:szCs w:val="22"/>
        </w:rPr>
        <w:t>Ｃ</w:t>
      </w:r>
      <w:r w:rsidR="00FC767F">
        <w:rPr>
          <w:rFonts w:ascii="UD デジタル 教科書体 NP-R" w:eastAsia="UD デジタル 教科書体 NP-R" w:hAnsiTheme="majorEastAsia" w:hint="eastAsia"/>
          <w:sz w:val="22"/>
          <w:szCs w:val="22"/>
        </w:rPr>
        <w:t xml:space="preserve">業務 </w:t>
      </w:r>
      <w:r w:rsidR="00D84560" w:rsidRPr="00993645">
        <w:rPr>
          <w:rFonts w:ascii="UD デジタル 教科書体 NP-R" w:eastAsia="UD デジタル 教科書体 NP-R" w:hAnsiTheme="majorEastAsia" w:hint="eastAsia"/>
          <w:sz w:val="22"/>
          <w:szCs w:val="22"/>
        </w:rPr>
        <w:t>：令和</w:t>
      </w:r>
      <w:r w:rsidR="009A5D9C" w:rsidRPr="00993645">
        <w:rPr>
          <w:rFonts w:ascii="UD デジタル 教科書体 NP-R" w:eastAsia="UD デジタル 教科書体 NP-R" w:hAnsiTheme="majorEastAsia" w:hint="eastAsia"/>
          <w:sz w:val="22"/>
          <w:szCs w:val="22"/>
        </w:rPr>
        <w:t>８</w:t>
      </w:r>
      <w:r w:rsidR="00D84560" w:rsidRPr="00993645">
        <w:rPr>
          <w:rFonts w:ascii="UD デジタル 教科書体 NP-R" w:eastAsia="UD デジタル 教科書体 NP-R" w:hAnsiTheme="majorEastAsia" w:hint="eastAsia"/>
          <w:sz w:val="22"/>
          <w:szCs w:val="22"/>
        </w:rPr>
        <w:t>年</w:t>
      </w:r>
      <w:r w:rsidR="00062BF5" w:rsidRPr="00993645">
        <w:rPr>
          <w:rFonts w:ascii="UD デジタル 教科書体 NP-R" w:eastAsia="UD デジタル 教科書体 NP-R" w:hAnsiTheme="majorEastAsia" w:hint="eastAsia"/>
          <w:sz w:val="22"/>
          <w:szCs w:val="22"/>
        </w:rPr>
        <w:t>６</w:t>
      </w:r>
      <w:r w:rsidR="00D84560" w:rsidRPr="00993645">
        <w:rPr>
          <w:rFonts w:ascii="UD デジタル 教科書体 NP-R" w:eastAsia="UD デジタル 教科書体 NP-R" w:hAnsiTheme="majorEastAsia" w:hint="eastAsia"/>
          <w:sz w:val="22"/>
          <w:szCs w:val="22"/>
        </w:rPr>
        <w:t>月</w:t>
      </w:r>
      <w:r w:rsidR="00062BF5" w:rsidRPr="00993645">
        <w:rPr>
          <w:rFonts w:ascii="UD デジタル 教科書体 NP-R" w:eastAsia="UD デジタル 教科書体 NP-R" w:hAnsiTheme="majorEastAsia" w:hint="eastAsia"/>
          <w:sz w:val="22"/>
          <w:szCs w:val="22"/>
        </w:rPr>
        <w:t>１</w:t>
      </w:r>
      <w:r w:rsidR="00D84560" w:rsidRPr="00993645">
        <w:rPr>
          <w:rFonts w:ascii="UD デジタル 教科書体 NP-R" w:eastAsia="UD デジタル 教科書体 NP-R" w:hAnsiTheme="majorEastAsia" w:hint="eastAsia"/>
          <w:sz w:val="22"/>
          <w:szCs w:val="22"/>
        </w:rPr>
        <w:t>日（予定）から令和</w:t>
      </w:r>
      <w:r w:rsidR="009A5D9C" w:rsidRPr="00993645">
        <w:rPr>
          <w:rFonts w:ascii="UD デジタル 教科書体 NP-R" w:eastAsia="UD デジタル 教科書体 NP-R" w:hAnsiTheme="majorEastAsia" w:hint="eastAsia"/>
          <w:sz w:val="22"/>
          <w:szCs w:val="22"/>
        </w:rPr>
        <w:t>９</w:t>
      </w:r>
      <w:r w:rsidR="00D84560" w:rsidRPr="00993645">
        <w:rPr>
          <w:rFonts w:ascii="UD デジタル 教科書体 NP-R" w:eastAsia="UD デジタル 教科書体 NP-R" w:hAnsiTheme="majorEastAsia" w:hint="eastAsia"/>
          <w:sz w:val="22"/>
          <w:szCs w:val="22"/>
        </w:rPr>
        <w:t>年</w:t>
      </w:r>
      <w:r w:rsidR="00062BF5" w:rsidRPr="00993645">
        <w:rPr>
          <w:rFonts w:ascii="UD デジタル 教科書体 NP-R" w:eastAsia="UD デジタル 教科書体 NP-R" w:hAnsiTheme="majorEastAsia" w:hint="eastAsia"/>
          <w:sz w:val="22"/>
          <w:szCs w:val="22"/>
        </w:rPr>
        <w:t>３</w:t>
      </w:r>
      <w:r w:rsidR="00D84560" w:rsidRPr="00993645">
        <w:rPr>
          <w:rFonts w:ascii="UD デジタル 教科書体 NP-R" w:eastAsia="UD デジタル 教科書体 NP-R" w:hAnsiTheme="majorEastAsia" w:hint="eastAsia"/>
          <w:sz w:val="22"/>
          <w:szCs w:val="22"/>
        </w:rPr>
        <w:t>月31日</w:t>
      </w:r>
    </w:p>
    <w:bookmarkEnd w:id="3"/>
    <w:p w14:paraId="5D955619" w14:textId="77777777" w:rsidR="00FD2497" w:rsidRPr="00FC767F" w:rsidRDefault="00FD2497" w:rsidP="00C102FC">
      <w:pPr>
        <w:rPr>
          <w:rFonts w:ascii="UD デジタル 教科書体 NP-R" w:eastAsia="UD デジタル 教科書体 NP-R" w:hAnsiTheme="majorEastAsia"/>
        </w:rPr>
      </w:pPr>
    </w:p>
    <w:p w14:paraId="4514DC64" w14:textId="77777777" w:rsidR="000A2DEB" w:rsidRPr="00993645" w:rsidRDefault="00522F2D" w:rsidP="00A434A6">
      <w:pPr>
        <w:pStyle w:val="1"/>
        <w:numPr>
          <w:ilvl w:val="0"/>
          <w:numId w:val="0"/>
        </w:numPr>
        <w:rPr>
          <w:rFonts w:ascii="UD デジタル 教科書体 NP-R" w:eastAsia="UD デジタル 教科書体 NP-R" w:hAnsiTheme="majorEastAsia"/>
          <w:sz w:val="21"/>
          <w:szCs w:val="21"/>
        </w:rPr>
      </w:pPr>
      <w:r w:rsidRPr="00993645">
        <w:rPr>
          <w:rFonts w:ascii="UD デジタル 教科書体 NP-R" w:eastAsia="UD デジタル 教科書体 NP-R" w:hAnsiTheme="majorEastAsia" w:hint="eastAsia"/>
          <w:sz w:val="21"/>
          <w:szCs w:val="21"/>
        </w:rPr>
        <w:t>２　スケジュール</w:t>
      </w:r>
      <w:r w:rsidR="00FD2497" w:rsidRPr="00993645">
        <w:rPr>
          <w:rFonts w:ascii="UD デジタル 教科書体 NP-R" w:eastAsia="UD デジタル 教科書体 NP-R" w:hAnsiTheme="majorEastAsia" w:hint="eastAsia"/>
          <w:sz w:val="21"/>
          <w:szCs w:val="21"/>
        </w:rPr>
        <w:t xml:space="preserve">　　</w:t>
      </w:r>
    </w:p>
    <w:p w14:paraId="4C57C3F7" w14:textId="1D20341E" w:rsidR="000A2DEB" w:rsidRPr="00993645" w:rsidRDefault="00FD2497" w:rsidP="005B6DD1">
      <w:pPr>
        <w:tabs>
          <w:tab w:val="left" w:pos="4000"/>
          <w:tab w:val="left" w:pos="6000"/>
        </w:tabs>
        <w:ind w:leftChars="100" w:left="200"/>
        <w:rPr>
          <w:rFonts w:ascii="UD デジタル 教科書体 NP-R" w:eastAsia="UD デジタル 教科書体 NP-R" w:hAnsiTheme="majorEastAsia"/>
          <w:sz w:val="22"/>
          <w:szCs w:val="22"/>
        </w:rPr>
      </w:pPr>
      <w:r w:rsidRPr="00993645">
        <w:rPr>
          <w:rFonts w:ascii="UD デジタル 教科書体 NP-R" w:eastAsia="UD デジタル 教科書体 NP-R" w:hAnsiTheme="majorEastAsia" w:hint="eastAsia"/>
          <w:sz w:val="22"/>
          <w:szCs w:val="22"/>
        </w:rPr>
        <w:t xml:space="preserve">　</w:t>
      </w:r>
      <w:r w:rsidR="00550336" w:rsidRPr="00993645">
        <w:rPr>
          <w:rFonts w:ascii="UD デジタル 教科書体 NP-R" w:eastAsia="UD デジタル 教科書体 NP-R" w:hAnsiTheme="majorEastAsia" w:hint="eastAsia"/>
          <w:sz w:val="22"/>
          <w:szCs w:val="22"/>
        </w:rPr>
        <w:t>令和</w:t>
      </w:r>
      <w:r w:rsidR="009A5D9C" w:rsidRPr="00993645">
        <w:rPr>
          <w:rFonts w:ascii="UD デジタル 教科書体 NP-R" w:eastAsia="UD デジタル 教科書体 NP-R" w:hAnsiTheme="majorEastAsia" w:hint="eastAsia"/>
          <w:sz w:val="22"/>
          <w:szCs w:val="22"/>
        </w:rPr>
        <w:t>８</w:t>
      </w:r>
      <w:r w:rsidR="00522F2D" w:rsidRPr="00993645">
        <w:rPr>
          <w:rFonts w:ascii="UD デジタル 教科書体 NP-R" w:eastAsia="UD デジタル 教科書体 NP-R" w:hAnsiTheme="majorEastAsia" w:hint="eastAsia"/>
          <w:sz w:val="22"/>
          <w:szCs w:val="22"/>
        </w:rPr>
        <w:t xml:space="preserve">年　</w:t>
      </w:r>
      <w:r w:rsidR="009A5D9C" w:rsidRPr="00993645">
        <w:rPr>
          <w:rFonts w:ascii="UD デジタル 教科書体 NP-R" w:eastAsia="UD デジタル 教科書体 NP-R" w:hAnsiTheme="majorEastAsia" w:hint="eastAsia"/>
          <w:sz w:val="22"/>
          <w:szCs w:val="22"/>
        </w:rPr>
        <w:t>２</w:t>
      </w:r>
      <w:r w:rsidR="00522F2D" w:rsidRPr="00993645">
        <w:rPr>
          <w:rFonts w:ascii="UD デジタル 教科書体 NP-R" w:eastAsia="UD デジタル 教科書体 NP-R" w:hAnsiTheme="majorEastAsia" w:hint="eastAsia"/>
          <w:sz w:val="22"/>
          <w:szCs w:val="22"/>
        </w:rPr>
        <w:t>月</w:t>
      </w:r>
      <w:r w:rsidR="009A5D9C" w:rsidRPr="00993645">
        <w:rPr>
          <w:rFonts w:ascii="UD デジタル 教科書体 NP-R" w:eastAsia="UD デジタル 教科書体 NP-R" w:hAnsiTheme="majorEastAsia" w:hint="eastAsia"/>
          <w:sz w:val="22"/>
          <w:szCs w:val="22"/>
        </w:rPr>
        <w:t>1</w:t>
      </w:r>
      <w:r w:rsidR="00773896">
        <w:rPr>
          <w:rFonts w:ascii="UD デジタル 教科書体 NP-R" w:eastAsia="UD デジタル 教科書体 NP-R" w:hAnsiTheme="majorEastAsia"/>
          <w:sz w:val="22"/>
          <w:szCs w:val="22"/>
        </w:rPr>
        <w:t>9</w:t>
      </w:r>
      <w:r w:rsidR="00522F2D" w:rsidRPr="00993645">
        <w:rPr>
          <w:rFonts w:ascii="UD デジタル 教科書体 NP-R" w:eastAsia="UD デジタル 教科書体 NP-R" w:hAnsiTheme="majorEastAsia" w:hint="eastAsia"/>
          <w:sz w:val="22"/>
          <w:szCs w:val="22"/>
        </w:rPr>
        <w:t>日（</w:t>
      </w:r>
      <w:r w:rsidR="00773896">
        <w:rPr>
          <w:rFonts w:ascii="UD デジタル 教科書体 NP-R" w:eastAsia="UD デジタル 教科書体 NP-R" w:hAnsiTheme="majorEastAsia" w:hint="eastAsia"/>
          <w:sz w:val="22"/>
          <w:szCs w:val="22"/>
        </w:rPr>
        <w:t>木</w:t>
      </w:r>
      <w:r w:rsidR="00522F2D" w:rsidRPr="00993645">
        <w:rPr>
          <w:rFonts w:ascii="UD デジタル 教科書体 NP-R" w:eastAsia="UD デジタル 教科書体 NP-R" w:hAnsiTheme="majorEastAsia" w:hint="eastAsia"/>
          <w:sz w:val="22"/>
          <w:szCs w:val="22"/>
        </w:rPr>
        <w:t>曜日）</w:t>
      </w:r>
      <w:r w:rsidR="00773896">
        <w:rPr>
          <w:rFonts w:ascii="UD デジタル 教科書体 NP-R" w:eastAsia="UD デジタル 教科書体 NP-R" w:hAnsiTheme="majorEastAsia"/>
          <w:sz w:val="22"/>
          <w:szCs w:val="22"/>
        </w:rPr>
        <w:tab/>
      </w:r>
      <w:r w:rsidR="00522F2D" w:rsidRPr="00993645">
        <w:rPr>
          <w:rFonts w:ascii="UD デジタル 教科書体 NP-R" w:eastAsia="UD デジタル 教科書体 NP-R" w:hAnsiTheme="majorEastAsia" w:hint="eastAsia"/>
          <w:sz w:val="22"/>
          <w:szCs w:val="22"/>
        </w:rPr>
        <w:t>公募開始</w:t>
      </w:r>
    </w:p>
    <w:p w14:paraId="5E05BA30" w14:textId="6AA0852C" w:rsidR="000A2DEB" w:rsidRPr="00993645" w:rsidRDefault="00550336" w:rsidP="005B6DD1">
      <w:pPr>
        <w:tabs>
          <w:tab w:val="left" w:pos="4000"/>
          <w:tab w:val="left" w:pos="6000"/>
        </w:tabs>
        <w:ind w:leftChars="100" w:left="200" w:firstLineChars="100" w:firstLine="210"/>
        <w:rPr>
          <w:rFonts w:ascii="UD デジタル 教科書体 NP-R" w:eastAsia="UD デジタル 教科書体 NP-R" w:hAnsiTheme="majorEastAsia"/>
          <w:sz w:val="22"/>
          <w:szCs w:val="22"/>
          <w:lang w:eastAsia="zh-TW"/>
        </w:rPr>
      </w:pPr>
      <w:r w:rsidRPr="00993645">
        <w:rPr>
          <w:rFonts w:ascii="UD デジタル 教科書体 NP-R" w:eastAsia="UD デジタル 教科書体 NP-R" w:hAnsiTheme="majorEastAsia" w:hint="eastAsia"/>
          <w:sz w:val="22"/>
          <w:szCs w:val="22"/>
        </w:rPr>
        <w:t>令和</w:t>
      </w:r>
      <w:r w:rsidR="009A5D9C" w:rsidRPr="00993645">
        <w:rPr>
          <w:rFonts w:ascii="UD デジタル 教科書体 NP-R" w:eastAsia="UD デジタル 教科書体 NP-R" w:hAnsiTheme="majorEastAsia" w:hint="eastAsia"/>
          <w:sz w:val="22"/>
          <w:szCs w:val="22"/>
        </w:rPr>
        <w:t>８</w:t>
      </w:r>
      <w:r w:rsidRPr="00993645">
        <w:rPr>
          <w:rFonts w:ascii="UD デジタル 教科書体 NP-R" w:eastAsia="UD デジタル 教科書体 NP-R" w:hAnsiTheme="majorEastAsia" w:hint="eastAsia"/>
          <w:sz w:val="22"/>
          <w:szCs w:val="22"/>
        </w:rPr>
        <w:t>年</w:t>
      </w:r>
      <w:r w:rsidR="00522F2D" w:rsidRPr="00993645">
        <w:rPr>
          <w:rFonts w:ascii="UD デジタル 教科書体 NP-R" w:eastAsia="UD デジタル 教科書体 NP-R" w:hAnsiTheme="majorEastAsia" w:hint="eastAsia"/>
          <w:sz w:val="22"/>
          <w:szCs w:val="22"/>
          <w:lang w:eastAsia="zh-TW"/>
        </w:rPr>
        <w:t xml:space="preserve">　</w:t>
      </w:r>
      <w:r w:rsidR="009A5D9C" w:rsidRPr="00993645">
        <w:rPr>
          <w:rFonts w:ascii="UD デジタル 教科書体 NP-R" w:eastAsia="UD デジタル 教科書体 NP-R" w:hAnsiTheme="majorEastAsia" w:hint="eastAsia"/>
          <w:sz w:val="22"/>
          <w:szCs w:val="22"/>
        </w:rPr>
        <w:t>２</w:t>
      </w:r>
      <w:r w:rsidR="00522F2D" w:rsidRPr="00993645">
        <w:rPr>
          <w:rFonts w:ascii="UD デジタル 教科書体 NP-R" w:eastAsia="UD デジタル 教科書体 NP-R" w:hAnsiTheme="majorEastAsia" w:hint="eastAsia"/>
          <w:sz w:val="22"/>
          <w:szCs w:val="22"/>
          <w:lang w:eastAsia="zh-TW"/>
        </w:rPr>
        <w:t>月</w:t>
      </w:r>
      <w:r w:rsidR="009A5D9C" w:rsidRPr="00993645">
        <w:rPr>
          <w:rFonts w:ascii="UD デジタル 教科書体 NP-R" w:eastAsia="UD デジタル 教科書体 NP-R" w:hAnsiTheme="majorEastAsia" w:hint="eastAsia"/>
          <w:sz w:val="22"/>
          <w:szCs w:val="22"/>
        </w:rPr>
        <w:t>2</w:t>
      </w:r>
      <w:r w:rsidR="00773896">
        <w:rPr>
          <w:rFonts w:ascii="UD デジタル 教科書体 NP-R" w:eastAsia="UD デジタル 教科書体 NP-R" w:hAnsiTheme="majorEastAsia"/>
          <w:sz w:val="22"/>
          <w:szCs w:val="22"/>
        </w:rPr>
        <w:t>4</w:t>
      </w:r>
      <w:r w:rsidR="005B6DD1">
        <w:rPr>
          <w:rFonts w:ascii="UD デジタル 教科書体 NP-R" w:eastAsia="UD デジタル 教科書体 NP-R" w:hAnsiTheme="majorEastAsia" w:hint="eastAsia"/>
          <w:sz w:val="22"/>
          <w:szCs w:val="22"/>
        </w:rPr>
        <w:t>日</w:t>
      </w:r>
      <w:r w:rsidR="00522F2D" w:rsidRPr="00993645">
        <w:rPr>
          <w:rFonts w:ascii="UD デジタル 教科書体 NP-R" w:eastAsia="UD デジタル 教科書体 NP-R" w:hAnsiTheme="majorEastAsia" w:hint="eastAsia"/>
          <w:sz w:val="22"/>
          <w:szCs w:val="22"/>
          <w:lang w:eastAsia="zh-TW"/>
        </w:rPr>
        <w:t>（</w:t>
      </w:r>
      <w:r w:rsidR="00773896">
        <w:rPr>
          <w:rFonts w:ascii="UD デジタル 教科書体 NP-R" w:eastAsia="UD デジタル 教科書体 NP-R" w:hAnsiTheme="majorEastAsia" w:hint="eastAsia"/>
          <w:sz w:val="22"/>
          <w:szCs w:val="22"/>
        </w:rPr>
        <w:t>火</w:t>
      </w:r>
      <w:r w:rsidR="00522F2D" w:rsidRPr="00993645">
        <w:rPr>
          <w:rFonts w:ascii="UD デジタル 教科書体 NP-R" w:eastAsia="UD デジタル 教科書体 NP-R" w:hAnsiTheme="majorEastAsia" w:hint="eastAsia"/>
          <w:sz w:val="22"/>
          <w:szCs w:val="22"/>
          <w:lang w:eastAsia="zh-TW"/>
        </w:rPr>
        <w:t>曜日）</w:t>
      </w:r>
      <w:r w:rsidR="00773896">
        <w:rPr>
          <w:rFonts w:ascii="UD デジタル 教科書体 NP-R" w:eastAsia="PMingLiU" w:hAnsiTheme="majorEastAsia"/>
          <w:sz w:val="22"/>
          <w:szCs w:val="22"/>
          <w:lang w:eastAsia="zh-TW"/>
        </w:rPr>
        <w:tab/>
      </w:r>
      <w:r w:rsidR="00522F2D" w:rsidRPr="00993645">
        <w:rPr>
          <w:rFonts w:ascii="UD デジタル 教科書体 NP-R" w:eastAsia="UD デジタル 教科書体 NP-R" w:hAnsiTheme="majorEastAsia" w:hint="eastAsia"/>
          <w:sz w:val="22"/>
          <w:szCs w:val="22"/>
          <w:lang w:eastAsia="zh-TW"/>
        </w:rPr>
        <w:t>説明会開催</w:t>
      </w:r>
    </w:p>
    <w:p w14:paraId="1CC4AD04" w14:textId="256D972B" w:rsidR="000A2DEB" w:rsidRPr="00993645" w:rsidRDefault="00550336" w:rsidP="005B6DD1">
      <w:pPr>
        <w:tabs>
          <w:tab w:val="left" w:pos="4000"/>
          <w:tab w:val="left" w:pos="6000"/>
        </w:tabs>
        <w:ind w:leftChars="100" w:left="200" w:firstLineChars="100" w:firstLine="210"/>
        <w:rPr>
          <w:rFonts w:ascii="UD デジタル 教科書体 NP-R" w:eastAsia="UD デジタル 教科書体 NP-R" w:hAnsiTheme="majorEastAsia"/>
          <w:sz w:val="22"/>
          <w:szCs w:val="22"/>
          <w:lang w:eastAsia="zh-TW"/>
        </w:rPr>
      </w:pPr>
      <w:r w:rsidRPr="00993645">
        <w:rPr>
          <w:rFonts w:ascii="UD デジタル 教科書体 NP-R" w:eastAsia="UD デジタル 教科書体 NP-R" w:hAnsiTheme="majorEastAsia" w:hint="eastAsia"/>
          <w:sz w:val="22"/>
          <w:szCs w:val="22"/>
        </w:rPr>
        <w:t>令和</w:t>
      </w:r>
      <w:r w:rsidR="009A5D9C" w:rsidRPr="00993645">
        <w:rPr>
          <w:rFonts w:ascii="UD デジタル 教科書体 NP-R" w:eastAsia="UD デジタル 教科書体 NP-R" w:hAnsiTheme="majorEastAsia" w:hint="eastAsia"/>
          <w:sz w:val="22"/>
          <w:szCs w:val="22"/>
        </w:rPr>
        <w:t>８</w:t>
      </w:r>
      <w:r w:rsidRPr="00993645">
        <w:rPr>
          <w:rFonts w:ascii="UD デジタル 教科書体 NP-R" w:eastAsia="UD デジタル 教科書体 NP-R" w:hAnsiTheme="majorEastAsia" w:hint="eastAsia"/>
          <w:sz w:val="22"/>
          <w:szCs w:val="22"/>
        </w:rPr>
        <w:t>年</w:t>
      </w:r>
      <w:r w:rsidR="00522F2D" w:rsidRPr="00993645">
        <w:rPr>
          <w:rFonts w:ascii="UD デジタル 教科書体 NP-R" w:eastAsia="UD デジタル 教科書体 NP-R" w:hAnsiTheme="majorEastAsia" w:hint="eastAsia"/>
          <w:sz w:val="22"/>
          <w:szCs w:val="22"/>
          <w:lang w:eastAsia="zh-TW"/>
        </w:rPr>
        <w:t xml:space="preserve">　</w:t>
      </w:r>
      <w:r w:rsidR="00773896">
        <w:rPr>
          <w:rFonts w:ascii="UD デジタル 教科書体 NP-R" w:eastAsia="UD デジタル 教科書体 NP-R" w:hAnsiTheme="majorEastAsia" w:hint="eastAsia"/>
          <w:sz w:val="22"/>
          <w:szCs w:val="22"/>
        </w:rPr>
        <w:t>３</w:t>
      </w:r>
      <w:r w:rsidR="00522F2D" w:rsidRPr="00993645">
        <w:rPr>
          <w:rFonts w:ascii="UD デジタル 教科書体 NP-R" w:eastAsia="UD デジタル 教科書体 NP-R" w:hAnsiTheme="majorEastAsia" w:hint="eastAsia"/>
          <w:sz w:val="22"/>
          <w:szCs w:val="22"/>
          <w:lang w:eastAsia="zh-TW"/>
        </w:rPr>
        <w:t>月</w:t>
      </w:r>
      <w:r w:rsidR="00773896">
        <w:rPr>
          <w:rFonts w:ascii="UD デジタル 教科書体 NP-R" w:eastAsia="UD デジタル 教科書体 NP-R" w:hAnsiTheme="majorEastAsia" w:hint="eastAsia"/>
          <w:sz w:val="22"/>
          <w:szCs w:val="22"/>
        </w:rPr>
        <w:t>４</w:t>
      </w:r>
      <w:r w:rsidR="006C6416" w:rsidRPr="00993645">
        <w:rPr>
          <w:rFonts w:ascii="UD デジタル 教科書体 NP-R" w:eastAsia="UD デジタル 教科書体 NP-R" w:hAnsiTheme="majorEastAsia" w:hint="eastAsia"/>
          <w:sz w:val="22"/>
          <w:szCs w:val="22"/>
          <w:lang w:eastAsia="zh-TW"/>
        </w:rPr>
        <w:t>日</w:t>
      </w:r>
      <w:r w:rsidR="005B6DD1">
        <w:rPr>
          <w:rFonts w:ascii="UD デジタル 教科書体 NP-R" w:eastAsia="UD デジタル 教科書体 NP-R" w:hAnsiTheme="majorEastAsia"/>
          <w:sz w:val="22"/>
          <w:szCs w:val="22"/>
        </w:rPr>
        <w:t xml:space="preserve">  </w:t>
      </w:r>
      <w:r w:rsidR="006C6416" w:rsidRPr="00993645">
        <w:rPr>
          <w:rFonts w:ascii="UD デジタル 教科書体 NP-R" w:eastAsia="UD デジタル 教科書体 NP-R" w:hAnsiTheme="majorEastAsia" w:hint="eastAsia"/>
          <w:sz w:val="22"/>
          <w:szCs w:val="22"/>
        </w:rPr>
        <w:t>（</w:t>
      </w:r>
      <w:r w:rsidR="00773896">
        <w:rPr>
          <w:rFonts w:ascii="UD デジタル 教科書体 NP-R" w:eastAsia="UD デジタル 教科書体 NP-R" w:hAnsiTheme="majorEastAsia" w:hint="eastAsia"/>
          <w:sz w:val="22"/>
          <w:szCs w:val="22"/>
        </w:rPr>
        <w:t>水</w:t>
      </w:r>
      <w:r w:rsidR="00522F2D" w:rsidRPr="00993645">
        <w:rPr>
          <w:rFonts w:ascii="UD デジタル 教科書体 NP-R" w:eastAsia="UD デジタル 教科書体 NP-R" w:hAnsiTheme="majorEastAsia" w:hint="eastAsia"/>
          <w:sz w:val="22"/>
          <w:szCs w:val="22"/>
          <w:lang w:eastAsia="zh-TW"/>
        </w:rPr>
        <w:t>曜日）</w:t>
      </w:r>
      <w:r w:rsidR="00773896">
        <w:rPr>
          <w:rFonts w:ascii="UD デジタル 教科書体 NP-R" w:eastAsia="PMingLiU" w:hAnsiTheme="majorEastAsia"/>
          <w:sz w:val="22"/>
          <w:szCs w:val="22"/>
          <w:lang w:eastAsia="zh-TW"/>
        </w:rPr>
        <w:tab/>
      </w:r>
      <w:r w:rsidR="00522F2D" w:rsidRPr="00993645">
        <w:rPr>
          <w:rFonts w:ascii="UD デジタル 教科書体 NP-R" w:eastAsia="UD デジタル 教科書体 NP-R" w:hAnsiTheme="majorEastAsia" w:hint="eastAsia"/>
          <w:sz w:val="22"/>
          <w:szCs w:val="22"/>
          <w:lang w:eastAsia="zh-TW"/>
        </w:rPr>
        <w:t>質問受付締切</w:t>
      </w:r>
    </w:p>
    <w:p w14:paraId="402E234F" w14:textId="6DD8EECD" w:rsidR="000A2DEB" w:rsidRPr="00993645" w:rsidRDefault="00550336" w:rsidP="005B6DD1">
      <w:pPr>
        <w:tabs>
          <w:tab w:val="left" w:pos="4000"/>
          <w:tab w:val="left" w:pos="6000"/>
        </w:tabs>
        <w:ind w:leftChars="100" w:left="200" w:firstLineChars="100" w:firstLine="210"/>
        <w:rPr>
          <w:rFonts w:ascii="UD デジタル 教科書体 NP-R" w:eastAsia="UD デジタル 教科書体 NP-R" w:hAnsiTheme="majorEastAsia"/>
          <w:sz w:val="22"/>
          <w:szCs w:val="22"/>
          <w:lang w:eastAsia="zh-TW"/>
        </w:rPr>
      </w:pPr>
      <w:r w:rsidRPr="00993645">
        <w:rPr>
          <w:rFonts w:ascii="UD デジタル 教科書体 NP-R" w:eastAsia="UD デジタル 教科書体 NP-R" w:hAnsiTheme="majorEastAsia" w:hint="eastAsia"/>
          <w:sz w:val="22"/>
          <w:szCs w:val="22"/>
        </w:rPr>
        <w:t>令和</w:t>
      </w:r>
      <w:r w:rsidR="009A5D9C" w:rsidRPr="00993645">
        <w:rPr>
          <w:rFonts w:ascii="UD デジタル 教科書体 NP-R" w:eastAsia="UD デジタル 教科書体 NP-R" w:hAnsiTheme="majorEastAsia" w:hint="eastAsia"/>
          <w:sz w:val="22"/>
          <w:szCs w:val="22"/>
        </w:rPr>
        <w:t>８</w:t>
      </w:r>
      <w:r w:rsidRPr="00993645">
        <w:rPr>
          <w:rFonts w:ascii="UD デジタル 教科書体 NP-R" w:eastAsia="UD デジタル 教科書体 NP-R" w:hAnsiTheme="majorEastAsia" w:hint="eastAsia"/>
          <w:sz w:val="22"/>
          <w:szCs w:val="22"/>
        </w:rPr>
        <w:t>年</w:t>
      </w:r>
      <w:r w:rsidR="00522F2D" w:rsidRPr="00993645">
        <w:rPr>
          <w:rFonts w:ascii="UD デジタル 教科書体 NP-R" w:eastAsia="UD デジタル 教科書体 NP-R" w:hAnsiTheme="majorEastAsia" w:hint="eastAsia"/>
          <w:sz w:val="22"/>
          <w:szCs w:val="22"/>
          <w:lang w:eastAsia="zh-TW"/>
        </w:rPr>
        <w:t xml:space="preserve">　</w:t>
      </w:r>
      <w:r w:rsidR="009A5D9C" w:rsidRPr="00993645">
        <w:rPr>
          <w:rFonts w:ascii="UD デジタル 教科書体 NP-R" w:eastAsia="UD デジタル 教科書体 NP-R" w:hAnsiTheme="majorEastAsia" w:hint="eastAsia"/>
          <w:sz w:val="22"/>
          <w:szCs w:val="22"/>
        </w:rPr>
        <w:t>３</w:t>
      </w:r>
      <w:r w:rsidR="00522F2D" w:rsidRPr="00993645">
        <w:rPr>
          <w:rFonts w:ascii="UD デジタル 教科書体 NP-R" w:eastAsia="UD デジタル 教科書体 NP-R" w:hAnsiTheme="majorEastAsia" w:hint="eastAsia"/>
          <w:sz w:val="22"/>
          <w:szCs w:val="22"/>
          <w:lang w:eastAsia="zh-TW"/>
        </w:rPr>
        <w:t>月</w:t>
      </w:r>
      <w:r w:rsidR="009A5D9C" w:rsidRPr="00993645">
        <w:rPr>
          <w:rFonts w:ascii="UD デジタル 教科書体 NP-R" w:eastAsia="UD デジタル 教科書体 NP-R" w:hAnsiTheme="majorEastAsia" w:hint="eastAsia"/>
          <w:sz w:val="22"/>
          <w:szCs w:val="22"/>
        </w:rPr>
        <w:t>1</w:t>
      </w:r>
      <w:r w:rsidR="00080CE3" w:rsidRPr="00993645">
        <w:rPr>
          <w:rFonts w:ascii="UD デジタル 教科書体 NP-R" w:eastAsia="UD デジタル 教科書体 NP-R" w:hAnsiTheme="majorEastAsia" w:hint="eastAsia"/>
          <w:sz w:val="22"/>
          <w:szCs w:val="22"/>
        </w:rPr>
        <w:t>8</w:t>
      </w:r>
      <w:r w:rsidR="00522F2D" w:rsidRPr="00993645">
        <w:rPr>
          <w:rFonts w:ascii="UD デジタル 教科書体 NP-R" w:eastAsia="UD デジタル 教科書体 NP-R" w:hAnsiTheme="majorEastAsia" w:hint="eastAsia"/>
          <w:sz w:val="22"/>
          <w:szCs w:val="22"/>
          <w:lang w:eastAsia="zh-TW"/>
        </w:rPr>
        <w:t>日（</w:t>
      </w:r>
      <w:r w:rsidR="00080CE3" w:rsidRPr="00993645">
        <w:rPr>
          <w:rFonts w:ascii="UD デジタル 教科書体 NP-R" w:eastAsia="UD デジタル 教科書体 NP-R" w:hAnsiTheme="majorEastAsia" w:hint="eastAsia"/>
          <w:sz w:val="22"/>
          <w:szCs w:val="22"/>
        </w:rPr>
        <w:t>水</w:t>
      </w:r>
      <w:r w:rsidR="00522F2D" w:rsidRPr="00993645">
        <w:rPr>
          <w:rFonts w:ascii="UD デジタル 教科書体 NP-R" w:eastAsia="UD デジタル 教科書体 NP-R" w:hAnsiTheme="majorEastAsia" w:hint="eastAsia"/>
          <w:sz w:val="22"/>
          <w:szCs w:val="22"/>
          <w:lang w:eastAsia="zh-TW"/>
        </w:rPr>
        <w:t>曜日</w:t>
      </w:r>
      <w:r w:rsidR="00773896">
        <w:rPr>
          <w:rFonts w:ascii="UD デジタル 教科書体 NP-R" w:eastAsia="UD デジタル 教科書体 NP-R" w:hAnsiTheme="majorEastAsia" w:hint="eastAsia"/>
          <w:sz w:val="22"/>
          <w:szCs w:val="22"/>
        </w:rPr>
        <w:t>）</w:t>
      </w:r>
      <w:r w:rsidR="00773896">
        <w:rPr>
          <w:rFonts w:ascii="UD デジタル 教科書体 NP-R" w:eastAsia="UD デジタル 教科書体 NP-R" w:hAnsiTheme="majorEastAsia"/>
          <w:sz w:val="22"/>
          <w:szCs w:val="22"/>
        </w:rPr>
        <w:tab/>
      </w:r>
      <w:r w:rsidR="00522F2D" w:rsidRPr="00993645">
        <w:rPr>
          <w:rFonts w:ascii="UD デジタル 教科書体 NP-R" w:eastAsia="UD デジタル 教科書体 NP-R" w:hAnsiTheme="majorEastAsia" w:hint="eastAsia"/>
          <w:sz w:val="22"/>
          <w:szCs w:val="22"/>
          <w:lang w:eastAsia="zh-TW"/>
        </w:rPr>
        <w:t>提案書類提出締切</w:t>
      </w:r>
    </w:p>
    <w:p w14:paraId="450D51A9" w14:textId="724F22D0" w:rsidR="000A2DEB" w:rsidRPr="00993645" w:rsidRDefault="00550336" w:rsidP="005B6DD1">
      <w:pPr>
        <w:tabs>
          <w:tab w:val="left" w:pos="4000"/>
          <w:tab w:val="left" w:pos="6000"/>
        </w:tabs>
        <w:ind w:leftChars="100" w:left="200" w:firstLineChars="100" w:firstLine="210"/>
        <w:rPr>
          <w:rFonts w:ascii="UD デジタル 教科書体 NP-R" w:eastAsia="UD デジタル 教科書体 NP-R" w:hAnsiTheme="majorEastAsia"/>
          <w:sz w:val="22"/>
          <w:szCs w:val="22"/>
          <w:lang w:eastAsia="zh-TW"/>
        </w:rPr>
      </w:pPr>
      <w:r w:rsidRPr="00993645">
        <w:rPr>
          <w:rFonts w:ascii="UD デジタル 教科書体 NP-R" w:eastAsia="UD デジタル 教科書体 NP-R" w:hAnsiTheme="majorEastAsia" w:hint="eastAsia"/>
          <w:sz w:val="22"/>
          <w:szCs w:val="22"/>
        </w:rPr>
        <w:t>令和</w:t>
      </w:r>
      <w:r w:rsidR="009A5D9C" w:rsidRPr="00993645">
        <w:rPr>
          <w:rFonts w:ascii="UD デジタル 教科書体 NP-R" w:eastAsia="UD デジタル 教科書体 NP-R" w:hAnsiTheme="majorEastAsia" w:hint="eastAsia"/>
          <w:sz w:val="22"/>
          <w:szCs w:val="22"/>
        </w:rPr>
        <w:t>８</w:t>
      </w:r>
      <w:r w:rsidR="006B3BFC" w:rsidRPr="00993645">
        <w:rPr>
          <w:rFonts w:ascii="UD デジタル 教科書体 NP-R" w:eastAsia="UD デジタル 教科書体 NP-R" w:hAnsiTheme="majorEastAsia" w:hint="eastAsia"/>
          <w:sz w:val="22"/>
          <w:szCs w:val="22"/>
        </w:rPr>
        <w:t>年</w:t>
      </w:r>
      <w:r w:rsidR="00522F2D" w:rsidRPr="00993645">
        <w:rPr>
          <w:rFonts w:ascii="UD デジタル 教科書体 NP-R" w:eastAsia="UD デジタル 教科書体 NP-R" w:hAnsiTheme="majorEastAsia" w:hint="eastAsia"/>
          <w:sz w:val="22"/>
          <w:szCs w:val="22"/>
          <w:lang w:eastAsia="zh-TW"/>
        </w:rPr>
        <w:t xml:space="preserve">　</w:t>
      </w:r>
      <w:r w:rsidR="009A5D9C" w:rsidRPr="00993645">
        <w:rPr>
          <w:rFonts w:ascii="UD デジタル 教科書体 NP-R" w:eastAsia="UD デジタル 教科書体 NP-R" w:hAnsiTheme="majorEastAsia" w:hint="eastAsia"/>
          <w:sz w:val="22"/>
          <w:szCs w:val="22"/>
        </w:rPr>
        <w:t>３</w:t>
      </w:r>
      <w:r w:rsidR="00522F2D" w:rsidRPr="00993645">
        <w:rPr>
          <w:rFonts w:ascii="UD デジタル 教科書体 NP-R" w:eastAsia="UD デジタル 教科書体 NP-R" w:hAnsiTheme="majorEastAsia" w:hint="eastAsia"/>
          <w:sz w:val="22"/>
          <w:szCs w:val="22"/>
          <w:lang w:eastAsia="zh-TW"/>
        </w:rPr>
        <w:t>月</w:t>
      </w:r>
      <w:r w:rsidR="005A27F1" w:rsidRPr="00993645">
        <w:rPr>
          <w:rFonts w:ascii="UD デジタル 教科書体 NP-R" w:eastAsia="UD デジタル 教科書体 NP-R" w:hAnsiTheme="majorEastAsia" w:hint="eastAsia"/>
          <w:sz w:val="22"/>
          <w:szCs w:val="22"/>
        </w:rPr>
        <w:t>2</w:t>
      </w:r>
      <w:r w:rsidR="000834BD" w:rsidRPr="00993645">
        <w:rPr>
          <w:rFonts w:ascii="UD デジタル 教科書体 NP-R" w:eastAsia="UD デジタル 教科書体 NP-R" w:hAnsiTheme="majorEastAsia" w:hint="eastAsia"/>
          <w:sz w:val="22"/>
          <w:szCs w:val="22"/>
        </w:rPr>
        <w:t>5</w:t>
      </w:r>
      <w:r w:rsidR="005B6DD1">
        <w:rPr>
          <w:rFonts w:ascii="UD デジタル 教科書体 NP-R" w:eastAsia="UD デジタル 教科書体 NP-R" w:hAnsiTheme="majorEastAsia" w:hint="eastAsia"/>
          <w:sz w:val="22"/>
          <w:szCs w:val="22"/>
        </w:rPr>
        <w:t>日</w:t>
      </w:r>
      <w:r w:rsidR="005A27F1" w:rsidRPr="00993645">
        <w:rPr>
          <w:rFonts w:ascii="UD デジタル 教科書体 NP-R" w:eastAsia="UD デジタル 教科書体 NP-R" w:hAnsiTheme="majorEastAsia" w:hint="eastAsia"/>
          <w:sz w:val="22"/>
          <w:szCs w:val="22"/>
        </w:rPr>
        <w:t>（</w:t>
      </w:r>
      <w:r w:rsidR="000834BD" w:rsidRPr="00993645">
        <w:rPr>
          <w:rFonts w:ascii="UD デジタル 教科書体 NP-R" w:eastAsia="UD デジタル 教科書体 NP-R" w:hAnsiTheme="majorEastAsia" w:hint="eastAsia"/>
          <w:sz w:val="22"/>
          <w:szCs w:val="22"/>
        </w:rPr>
        <w:t>水</w:t>
      </w:r>
      <w:r w:rsidR="005A27F1" w:rsidRPr="00993645">
        <w:rPr>
          <w:rFonts w:ascii="UD デジタル 教科書体 NP-R" w:eastAsia="UD デジタル 教科書体 NP-R" w:hAnsiTheme="majorEastAsia" w:hint="eastAsia"/>
          <w:sz w:val="22"/>
          <w:szCs w:val="22"/>
        </w:rPr>
        <w:t>曜日）</w:t>
      </w:r>
      <w:r w:rsidR="00773896">
        <w:rPr>
          <w:rFonts w:ascii="UD デジタル 教科書体 NP-R" w:eastAsia="UD デジタル 教科書体 NP-R" w:hAnsiTheme="majorEastAsia"/>
          <w:sz w:val="22"/>
          <w:szCs w:val="22"/>
        </w:rPr>
        <w:tab/>
      </w:r>
      <w:r w:rsidR="00522F2D" w:rsidRPr="00993645">
        <w:rPr>
          <w:rFonts w:ascii="UD デジタル 教科書体 NP-R" w:eastAsia="UD デジタル 教科書体 NP-R" w:hAnsiTheme="majorEastAsia" w:hint="eastAsia"/>
          <w:sz w:val="22"/>
          <w:szCs w:val="22"/>
          <w:lang w:eastAsia="zh-TW"/>
        </w:rPr>
        <w:t>選定委員会</w:t>
      </w:r>
    </w:p>
    <w:p w14:paraId="2B029092" w14:textId="60F783F7" w:rsidR="000A2DEB" w:rsidRPr="00993645" w:rsidRDefault="00550336" w:rsidP="005B6DD1">
      <w:pPr>
        <w:tabs>
          <w:tab w:val="left" w:pos="4000"/>
          <w:tab w:val="left" w:pos="6000"/>
        </w:tabs>
        <w:ind w:leftChars="100" w:left="200" w:firstLineChars="100" w:firstLine="210"/>
        <w:rPr>
          <w:rFonts w:ascii="UD デジタル 教科書体 NP-R" w:eastAsia="UD デジタル 教科書体 NP-R" w:hAnsiTheme="majorEastAsia"/>
          <w:sz w:val="22"/>
          <w:szCs w:val="22"/>
        </w:rPr>
      </w:pPr>
      <w:r w:rsidRPr="00993645">
        <w:rPr>
          <w:rFonts w:ascii="UD デジタル 教科書体 NP-R" w:eastAsia="UD デジタル 教科書体 NP-R" w:hAnsiTheme="majorEastAsia" w:hint="eastAsia"/>
          <w:sz w:val="22"/>
          <w:szCs w:val="22"/>
        </w:rPr>
        <w:t>令和</w:t>
      </w:r>
      <w:r w:rsidR="009A5D9C" w:rsidRPr="00993645">
        <w:rPr>
          <w:rFonts w:ascii="UD デジタル 教科書体 NP-R" w:eastAsia="UD デジタル 教科書体 NP-R" w:hAnsiTheme="majorEastAsia" w:hint="eastAsia"/>
          <w:sz w:val="22"/>
          <w:szCs w:val="22"/>
        </w:rPr>
        <w:t>８</w:t>
      </w:r>
      <w:r w:rsidRPr="00993645">
        <w:rPr>
          <w:rFonts w:ascii="UD デジタル 教科書体 NP-R" w:eastAsia="UD デジタル 教科書体 NP-R" w:hAnsiTheme="majorEastAsia" w:hint="eastAsia"/>
          <w:sz w:val="22"/>
          <w:szCs w:val="22"/>
        </w:rPr>
        <w:t>年</w:t>
      </w:r>
      <w:r w:rsidR="00522F2D" w:rsidRPr="00993645">
        <w:rPr>
          <w:rFonts w:ascii="UD デジタル 教科書体 NP-R" w:eastAsia="UD デジタル 教科書体 NP-R" w:hAnsiTheme="majorEastAsia" w:hint="eastAsia"/>
          <w:sz w:val="22"/>
          <w:szCs w:val="22"/>
        </w:rPr>
        <w:t xml:space="preserve">　</w:t>
      </w:r>
      <w:r w:rsidR="00792D4A" w:rsidRPr="00993645">
        <w:rPr>
          <w:rFonts w:ascii="UD デジタル 教科書体 NP-R" w:eastAsia="UD デジタル 教科書体 NP-R" w:hAnsiTheme="majorEastAsia" w:hint="eastAsia"/>
          <w:sz w:val="22"/>
          <w:szCs w:val="22"/>
        </w:rPr>
        <w:t>５月末日頃</w:t>
      </w:r>
      <w:r w:rsidR="00773896">
        <w:rPr>
          <w:rFonts w:ascii="UD デジタル 教科書体 NP-R" w:eastAsia="UD デジタル 教科書体 NP-R" w:hAnsiTheme="majorEastAsia"/>
          <w:sz w:val="22"/>
          <w:szCs w:val="22"/>
        </w:rPr>
        <w:tab/>
      </w:r>
      <w:r w:rsidR="00062BF5" w:rsidRPr="00993645">
        <w:rPr>
          <w:rFonts w:ascii="UD デジタル 教科書体 NP-R" w:eastAsia="UD デジタル 教科書体 NP-R" w:hAnsiTheme="majorEastAsia" w:hint="eastAsia"/>
          <w:sz w:val="22"/>
          <w:szCs w:val="22"/>
        </w:rPr>
        <w:t>契約</w:t>
      </w:r>
      <w:r w:rsidR="00522F2D" w:rsidRPr="00993645">
        <w:rPr>
          <w:rFonts w:ascii="UD デジタル 教科書体 NP-R" w:eastAsia="UD デジタル 教科書体 NP-R" w:hAnsiTheme="majorEastAsia" w:hint="eastAsia"/>
          <w:sz w:val="22"/>
          <w:szCs w:val="22"/>
        </w:rPr>
        <w:t>締結</w:t>
      </w:r>
    </w:p>
    <w:p w14:paraId="1C70F227" w14:textId="3D7C8B95" w:rsidR="006B41AF" w:rsidRPr="00993645" w:rsidRDefault="00550336" w:rsidP="005B6DD1">
      <w:pPr>
        <w:tabs>
          <w:tab w:val="left" w:pos="4000"/>
          <w:tab w:val="left" w:pos="6000"/>
        </w:tabs>
        <w:ind w:leftChars="100" w:left="200" w:firstLineChars="100" w:firstLine="210"/>
        <w:rPr>
          <w:rFonts w:ascii="UD デジタル 教科書体 NP-R" w:eastAsia="UD デジタル 教科書体 NP-R" w:hAnsiTheme="majorEastAsia"/>
          <w:sz w:val="22"/>
          <w:szCs w:val="22"/>
        </w:rPr>
      </w:pPr>
      <w:r w:rsidRPr="00993645">
        <w:rPr>
          <w:rFonts w:ascii="UD デジタル 教科書体 NP-R" w:eastAsia="UD デジタル 教科書体 NP-R" w:hAnsiTheme="majorEastAsia" w:hint="eastAsia"/>
          <w:sz w:val="22"/>
          <w:szCs w:val="22"/>
        </w:rPr>
        <w:t>令和</w:t>
      </w:r>
      <w:r w:rsidR="009A5D9C" w:rsidRPr="00993645">
        <w:rPr>
          <w:rFonts w:ascii="UD デジタル 教科書体 NP-R" w:eastAsia="UD デジタル 教科書体 NP-R" w:hAnsiTheme="majorEastAsia" w:hint="eastAsia"/>
          <w:sz w:val="22"/>
          <w:szCs w:val="22"/>
        </w:rPr>
        <w:t>８</w:t>
      </w:r>
      <w:r w:rsidRPr="00993645">
        <w:rPr>
          <w:rFonts w:ascii="UD デジタル 教科書体 NP-R" w:eastAsia="UD デジタル 教科書体 NP-R" w:hAnsiTheme="majorEastAsia" w:hint="eastAsia"/>
          <w:sz w:val="22"/>
          <w:szCs w:val="22"/>
        </w:rPr>
        <w:t>年</w:t>
      </w:r>
      <w:r w:rsidR="00951A8B" w:rsidRPr="00993645">
        <w:rPr>
          <w:rFonts w:ascii="UD デジタル 教科書体 NP-R" w:eastAsia="UD デジタル 教科書体 NP-R" w:hAnsiTheme="majorEastAsia" w:hint="eastAsia"/>
          <w:sz w:val="22"/>
          <w:szCs w:val="22"/>
        </w:rPr>
        <w:t xml:space="preserve">　</w:t>
      </w:r>
      <w:r w:rsidR="009A5D9C" w:rsidRPr="00993645">
        <w:rPr>
          <w:rFonts w:ascii="UD デジタル 教科書体 NP-R" w:eastAsia="UD デジタル 教科書体 NP-R" w:hAnsiTheme="majorEastAsia" w:hint="eastAsia"/>
          <w:sz w:val="22"/>
          <w:szCs w:val="22"/>
        </w:rPr>
        <w:t>６</w:t>
      </w:r>
      <w:r w:rsidR="006B41AF" w:rsidRPr="00993645">
        <w:rPr>
          <w:rFonts w:ascii="UD デジタル 教科書体 NP-R" w:eastAsia="UD デジタル 教科書体 NP-R" w:hAnsiTheme="majorEastAsia" w:hint="eastAsia"/>
          <w:sz w:val="22"/>
          <w:szCs w:val="22"/>
        </w:rPr>
        <w:t>月</w:t>
      </w:r>
      <w:r w:rsidR="009A5D9C" w:rsidRPr="00993645">
        <w:rPr>
          <w:rFonts w:ascii="UD デジタル 教科書体 NP-R" w:eastAsia="UD デジタル 教科書体 NP-R" w:hAnsiTheme="majorEastAsia" w:hint="eastAsia"/>
          <w:sz w:val="22"/>
          <w:szCs w:val="22"/>
        </w:rPr>
        <w:t>１</w:t>
      </w:r>
      <w:r w:rsidR="006B41AF" w:rsidRPr="00993645">
        <w:rPr>
          <w:rFonts w:ascii="UD デジタル 教科書体 NP-R" w:eastAsia="UD デジタル 教科書体 NP-R" w:hAnsiTheme="majorEastAsia" w:hint="eastAsia"/>
          <w:sz w:val="22"/>
          <w:szCs w:val="22"/>
        </w:rPr>
        <w:t>日</w:t>
      </w:r>
      <w:r w:rsidR="005B6DD1">
        <w:rPr>
          <w:rFonts w:ascii="UD デジタル 教科書体 NP-R" w:eastAsia="UD デジタル 教科書体 NP-R" w:hAnsiTheme="majorEastAsia" w:hint="eastAsia"/>
          <w:sz w:val="22"/>
          <w:szCs w:val="22"/>
        </w:rPr>
        <w:t xml:space="preserve"> </w:t>
      </w:r>
      <w:r w:rsidR="005B6DD1">
        <w:rPr>
          <w:rFonts w:ascii="UD デジタル 教科書体 NP-R" w:eastAsia="UD デジタル 教科書体 NP-R" w:hAnsiTheme="majorEastAsia"/>
          <w:sz w:val="22"/>
          <w:szCs w:val="22"/>
        </w:rPr>
        <w:t xml:space="preserve"> </w:t>
      </w:r>
      <w:r w:rsidR="006B41AF" w:rsidRPr="00993645">
        <w:rPr>
          <w:rFonts w:ascii="UD デジタル 教科書体 NP-R" w:eastAsia="UD デジタル 教科書体 NP-R" w:hAnsiTheme="majorEastAsia" w:hint="eastAsia"/>
          <w:sz w:val="22"/>
          <w:szCs w:val="22"/>
        </w:rPr>
        <w:t>（</w:t>
      </w:r>
      <w:r w:rsidR="009A5D9C" w:rsidRPr="00993645">
        <w:rPr>
          <w:rFonts w:ascii="UD デジタル 教科書体 NP-R" w:eastAsia="UD デジタル 教科書体 NP-R" w:hAnsiTheme="majorEastAsia" w:hint="eastAsia"/>
          <w:sz w:val="22"/>
          <w:szCs w:val="22"/>
        </w:rPr>
        <w:t>月</w:t>
      </w:r>
      <w:r w:rsidR="006B41AF" w:rsidRPr="00993645">
        <w:rPr>
          <w:rFonts w:ascii="UD デジタル 教科書体 NP-R" w:eastAsia="UD デジタル 教科書体 NP-R" w:hAnsiTheme="majorEastAsia" w:hint="eastAsia"/>
          <w:sz w:val="22"/>
          <w:szCs w:val="22"/>
        </w:rPr>
        <w:t>曜日）</w:t>
      </w:r>
      <w:r w:rsidR="00773896">
        <w:rPr>
          <w:rFonts w:ascii="UD デジタル 教科書体 NP-R" w:eastAsia="UD デジタル 教科書体 NP-R" w:hAnsiTheme="majorEastAsia"/>
          <w:sz w:val="22"/>
          <w:szCs w:val="22"/>
        </w:rPr>
        <w:tab/>
      </w:r>
      <w:r w:rsidR="00F9021A" w:rsidRPr="00993645">
        <w:rPr>
          <w:rFonts w:ascii="UD デジタル 教科書体 NP-R" w:eastAsia="UD デジタル 教科書体 NP-R" w:hAnsiTheme="majorEastAsia" w:hint="eastAsia"/>
          <w:sz w:val="22"/>
          <w:szCs w:val="22"/>
        </w:rPr>
        <w:t>業務</w:t>
      </w:r>
      <w:r w:rsidR="00A235F0" w:rsidRPr="00993645">
        <w:rPr>
          <w:rFonts w:ascii="UD デジタル 教科書体 NP-R" w:eastAsia="UD デジタル 教科書体 NP-R" w:hAnsiTheme="majorEastAsia" w:hint="eastAsia"/>
          <w:sz w:val="22"/>
          <w:szCs w:val="22"/>
        </w:rPr>
        <w:t>開始</w:t>
      </w:r>
    </w:p>
    <w:p w14:paraId="34069617" w14:textId="17B8C37D" w:rsidR="00062BF5" w:rsidRPr="00993645" w:rsidRDefault="00062BF5" w:rsidP="005B6DD1">
      <w:pPr>
        <w:tabs>
          <w:tab w:val="left" w:pos="4000"/>
          <w:tab w:val="left" w:pos="6000"/>
        </w:tabs>
        <w:ind w:leftChars="100" w:left="200" w:firstLineChars="100" w:firstLine="210"/>
        <w:rPr>
          <w:rFonts w:ascii="UD デジタル 教科書体 NP-R" w:eastAsia="UD デジタル 教科書体 NP-R" w:hAnsiTheme="majorEastAsia"/>
          <w:sz w:val="22"/>
          <w:szCs w:val="22"/>
        </w:rPr>
      </w:pPr>
      <w:bookmarkStart w:id="4" w:name="_Hlk214615191"/>
      <w:r w:rsidRPr="00993645">
        <w:rPr>
          <w:rFonts w:ascii="UD デジタル 教科書体 NP-R" w:eastAsia="UD デジタル 教科書体 NP-R" w:hAnsiTheme="majorEastAsia" w:hint="eastAsia"/>
          <w:sz w:val="22"/>
          <w:szCs w:val="22"/>
        </w:rPr>
        <w:t>令和</w:t>
      </w:r>
      <w:r w:rsidR="009A5D9C" w:rsidRPr="00993645">
        <w:rPr>
          <w:rFonts w:ascii="UD デジタル 教科書体 NP-R" w:eastAsia="UD デジタル 教科書体 NP-R" w:hAnsiTheme="majorEastAsia" w:hint="eastAsia"/>
          <w:sz w:val="22"/>
          <w:szCs w:val="22"/>
        </w:rPr>
        <w:t>９</w:t>
      </w:r>
      <w:r w:rsidRPr="00993645">
        <w:rPr>
          <w:rFonts w:ascii="UD デジタル 教科書体 NP-R" w:eastAsia="UD デジタル 教科書体 NP-R" w:hAnsiTheme="majorEastAsia" w:hint="eastAsia"/>
          <w:sz w:val="22"/>
          <w:szCs w:val="22"/>
        </w:rPr>
        <w:t xml:space="preserve">年　</w:t>
      </w:r>
      <w:r w:rsidR="009A5D9C" w:rsidRPr="00993645">
        <w:rPr>
          <w:rFonts w:ascii="UD デジタル 教科書体 NP-R" w:eastAsia="UD デジタル 教科書体 NP-R" w:hAnsiTheme="majorEastAsia" w:hint="eastAsia"/>
          <w:sz w:val="22"/>
          <w:szCs w:val="22"/>
        </w:rPr>
        <w:t>３</w:t>
      </w:r>
      <w:r w:rsidRPr="00993645">
        <w:rPr>
          <w:rFonts w:ascii="UD デジタル 教科書体 NP-R" w:eastAsia="UD デジタル 教科書体 NP-R" w:hAnsiTheme="majorEastAsia" w:hint="eastAsia"/>
          <w:sz w:val="22"/>
          <w:szCs w:val="22"/>
        </w:rPr>
        <w:t>月</w:t>
      </w:r>
      <w:r w:rsidR="009A5D9C" w:rsidRPr="00993645">
        <w:rPr>
          <w:rFonts w:ascii="UD デジタル 教科書体 NP-R" w:eastAsia="UD デジタル 教科書体 NP-R" w:hAnsiTheme="majorEastAsia" w:hint="eastAsia"/>
          <w:sz w:val="22"/>
          <w:szCs w:val="22"/>
        </w:rPr>
        <w:t>31</w:t>
      </w:r>
      <w:r w:rsidR="00787715" w:rsidRPr="00993645">
        <w:rPr>
          <w:rFonts w:ascii="UD デジタル 教科書体 NP-R" w:eastAsia="UD デジタル 教科書体 NP-R" w:hAnsiTheme="majorEastAsia" w:hint="eastAsia"/>
          <w:sz w:val="22"/>
          <w:szCs w:val="22"/>
        </w:rPr>
        <w:t>日（</w:t>
      </w:r>
      <w:r w:rsidR="009A5D9C" w:rsidRPr="00993645">
        <w:rPr>
          <w:rFonts w:ascii="UD デジタル 教科書体 NP-R" w:eastAsia="UD デジタル 教科書体 NP-R" w:hAnsiTheme="majorEastAsia" w:hint="eastAsia"/>
          <w:sz w:val="22"/>
          <w:szCs w:val="22"/>
        </w:rPr>
        <w:t>水</w:t>
      </w:r>
      <w:r w:rsidRPr="00993645">
        <w:rPr>
          <w:rFonts w:ascii="UD デジタル 教科書体 NP-R" w:eastAsia="UD デジタル 教科書体 NP-R" w:hAnsiTheme="majorEastAsia" w:hint="eastAsia"/>
          <w:sz w:val="22"/>
          <w:szCs w:val="22"/>
        </w:rPr>
        <w:t>曜日）</w:t>
      </w:r>
      <w:r w:rsidR="00773896">
        <w:rPr>
          <w:rFonts w:ascii="UD デジタル 教科書体 NP-R" w:eastAsia="UD デジタル 教科書体 NP-R" w:hAnsiTheme="majorEastAsia"/>
          <w:sz w:val="22"/>
          <w:szCs w:val="22"/>
        </w:rPr>
        <w:tab/>
      </w:r>
      <w:r w:rsidRPr="00993645">
        <w:rPr>
          <w:rFonts w:ascii="UD デジタル 教科書体 NP-R" w:eastAsia="UD デジタル 教科書体 NP-R" w:hAnsiTheme="majorEastAsia" w:hint="eastAsia"/>
          <w:sz w:val="22"/>
          <w:szCs w:val="22"/>
        </w:rPr>
        <w:t>Ｂ</w:t>
      </w:r>
      <w:r w:rsidR="00DF473B" w:rsidRPr="00993645">
        <w:rPr>
          <w:rFonts w:ascii="UD デジタル 教科書体 NP-R" w:eastAsia="UD デジタル 教科書体 NP-R" w:hAnsiTheme="majorEastAsia" w:hint="eastAsia"/>
          <w:sz w:val="22"/>
          <w:szCs w:val="22"/>
        </w:rPr>
        <w:t>,</w:t>
      </w:r>
      <w:r w:rsidR="002B0889" w:rsidRPr="00993645">
        <w:rPr>
          <w:rFonts w:ascii="UD デジタル 教科書体 NP-R" w:eastAsia="UD デジタル 教科書体 NP-R" w:hAnsiTheme="majorEastAsia" w:hint="eastAsia"/>
          <w:sz w:val="22"/>
          <w:szCs w:val="22"/>
        </w:rPr>
        <w:t>Ｃ</w:t>
      </w:r>
      <w:r w:rsidRPr="00993645">
        <w:rPr>
          <w:rFonts w:ascii="UD デジタル 教科書体 NP-R" w:eastAsia="UD デジタル 教科書体 NP-R" w:hAnsiTheme="majorEastAsia" w:hint="eastAsia"/>
          <w:sz w:val="22"/>
          <w:szCs w:val="22"/>
        </w:rPr>
        <w:t>業務終了</w:t>
      </w:r>
    </w:p>
    <w:p w14:paraId="7BB8B49D" w14:textId="0287C535" w:rsidR="000A2DEB" w:rsidRPr="00993645" w:rsidRDefault="00550336" w:rsidP="005B6DD1">
      <w:pPr>
        <w:tabs>
          <w:tab w:val="left" w:pos="4000"/>
          <w:tab w:val="left" w:pos="6000"/>
        </w:tabs>
        <w:ind w:leftChars="100" w:left="200" w:firstLineChars="100" w:firstLine="210"/>
        <w:rPr>
          <w:rFonts w:ascii="UD デジタル 教科書体 NP-R" w:eastAsia="UD デジタル 教科書体 NP-R" w:hAnsiTheme="majorEastAsia"/>
          <w:sz w:val="22"/>
          <w:szCs w:val="22"/>
        </w:rPr>
      </w:pPr>
      <w:r w:rsidRPr="00993645">
        <w:rPr>
          <w:rFonts w:ascii="UD デジタル 教科書体 NP-R" w:eastAsia="UD デジタル 教科書体 NP-R" w:hAnsiTheme="majorEastAsia" w:hint="eastAsia"/>
          <w:sz w:val="22"/>
          <w:szCs w:val="22"/>
        </w:rPr>
        <w:t>令和</w:t>
      </w:r>
      <w:r w:rsidR="009A5D9C" w:rsidRPr="00993645">
        <w:rPr>
          <w:rFonts w:ascii="UD デジタル 教科書体 NP-R" w:eastAsia="UD デジタル 教科書体 NP-R" w:hAnsiTheme="majorEastAsia" w:hint="eastAsia"/>
          <w:sz w:val="22"/>
          <w:szCs w:val="22"/>
        </w:rPr>
        <w:t>11</w:t>
      </w:r>
      <w:r w:rsidR="00DA4DB8" w:rsidRPr="00993645">
        <w:rPr>
          <w:rFonts w:ascii="UD デジタル 教科書体 NP-R" w:eastAsia="UD デジタル 教科書体 NP-R" w:hAnsiTheme="majorEastAsia" w:hint="eastAsia"/>
          <w:sz w:val="22"/>
          <w:szCs w:val="22"/>
          <w:lang w:eastAsia="zh-TW"/>
        </w:rPr>
        <w:t>年</w:t>
      </w:r>
      <w:r w:rsidR="005B6DD1">
        <w:rPr>
          <w:rFonts w:ascii="UD デジタル 教科書体 NP-R" w:eastAsia="UD デジタル 教科書体 NP-R" w:hAnsiTheme="majorEastAsia" w:hint="eastAsia"/>
          <w:sz w:val="22"/>
          <w:szCs w:val="22"/>
        </w:rPr>
        <w:t xml:space="preserve">　</w:t>
      </w:r>
      <w:r w:rsidR="009A5D9C" w:rsidRPr="00993645">
        <w:rPr>
          <w:rFonts w:ascii="UD デジタル 教科書体 NP-R" w:eastAsia="UD デジタル 教科書体 NP-R" w:hAnsiTheme="majorEastAsia" w:hint="eastAsia"/>
          <w:sz w:val="22"/>
          <w:szCs w:val="22"/>
        </w:rPr>
        <w:t>３</w:t>
      </w:r>
      <w:r w:rsidR="00DA4DB8" w:rsidRPr="00993645">
        <w:rPr>
          <w:rFonts w:ascii="UD デジタル 教科書体 NP-R" w:eastAsia="UD デジタル 教科書体 NP-R" w:hAnsiTheme="majorEastAsia" w:hint="eastAsia"/>
          <w:sz w:val="22"/>
          <w:szCs w:val="22"/>
          <w:lang w:eastAsia="zh-TW"/>
        </w:rPr>
        <w:t>月</w:t>
      </w:r>
      <w:r w:rsidR="009A5D9C" w:rsidRPr="00993645">
        <w:rPr>
          <w:rFonts w:ascii="UD デジタル 教科書体 NP-R" w:eastAsia="UD デジタル 教科書体 NP-R" w:hAnsiTheme="majorEastAsia" w:hint="eastAsia"/>
          <w:sz w:val="22"/>
          <w:szCs w:val="22"/>
        </w:rPr>
        <w:t>31</w:t>
      </w:r>
      <w:r w:rsidR="00522F2D" w:rsidRPr="00993645">
        <w:rPr>
          <w:rFonts w:ascii="UD デジタル 教科書体 NP-R" w:eastAsia="UD デジタル 教科書体 NP-R" w:hAnsiTheme="majorEastAsia" w:hint="eastAsia"/>
          <w:sz w:val="22"/>
          <w:szCs w:val="22"/>
          <w:lang w:eastAsia="zh-TW"/>
        </w:rPr>
        <w:t>日</w:t>
      </w:r>
      <w:r w:rsidR="004901F4" w:rsidRPr="00993645">
        <w:rPr>
          <w:rFonts w:ascii="UD デジタル 教科書体 NP-R" w:eastAsia="UD デジタル 教科書体 NP-R" w:hAnsiTheme="majorEastAsia" w:hint="eastAsia"/>
          <w:sz w:val="22"/>
          <w:szCs w:val="22"/>
          <w:lang w:eastAsia="zh-TW"/>
        </w:rPr>
        <w:t>（</w:t>
      </w:r>
      <w:r w:rsidR="009A5D9C" w:rsidRPr="00993645">
        <w:rPr>
          <w:rFonts w:ascii="UD デジタル 教科書体 NP-R" w:eastAsia="UD デジタル 教科書体 NP-R" w:hAnsiTheme="majorEastAsia" w:hint="eastAsia"/>
          <w:sz w:val="22"/>
          <w:szCs w:val="22"/>
        </w:rPr>
        <w:t>土</w:t>
      </w:r>
      <w:r w:rsidR="004901F4" w:rsidRPr="00993645">
        <w:rPr>
          <w:rFonts w:ascii="UD デジタル 教科書体 NP-R" w:eastAsia="UD デジタル 教科書体 NP-R" w:hAnsiTheme="majorEastAsia" w:hint="eastAsia"/>
          <w:sz w:val="22"/>
          <w:szCs w:val="22"/>
          <w:lang w:eastAsia="zh-TW"/>
        </w:rPr>
        <w:t>曜日</w:t>
      </w:r>
      <w:r w:rsidR="005E2E94">
        <w:rPr>
          <w:rFonts w:ascii="UD デジタル 教科書体 NP-R" w:eastAsia="UD デジタル 教科書体 NP-R" w:hAnsiTheme="majorEastAsia"/>
          <w:sz w:val="22"/>
          <w:szCs w:val="22"/>
        </w:rPr>
        <w:t>）</w:t>
      </w:r>
      <w:r w:rsidR="00773896">
        <w:rPr>
          <w:rFonts w:ascii="UD デジタル 教科書体 NP-R" w:eastAsia="UD デジタル 教科書体 NP-R" w:hAnsiTheme="majorEastAsia"/>
          <w:sz w:val="22"/>
          <w:szCs w:val="22"/>
        </w:rPr>
        <w:tab/>
      </w:r>
      <w:r w:rsidR="00062BF5" w:rsidRPr="00993645">
        <w:rPr>
          <w:rFonts w:ascii="UD デジタル 教科書体 NP-R" w:eastAsia="UD デジタル 教科書体 NP-R" w:hAnsiTheme="majorEastAsia" w:hint="eastAsia"/>
          <w:sz w:val="22"/>
          <w:szCs w:val="22"/>
        </w:rPr>
        <w:t>Ａ</w:t>
      </w:r>
      <w:r w:rsidR="00F9021A" w:rsidRPr="00993645">
        <w:rPr>
          <w:rFonts w:ascii="UD デジタル 教科書体 NP-R" w:eastAsia="UD デジタル 教科書体 NP-R" w:hAnsiTheme="majorEastAsia" w:hint="eastAsia"/>
          <w:sz w:val="22"/>
          <w:szCs w:val="22"/>
        </w:rPr>
        <w:t>業務</w:t>
      </w:r>
      <w:r w:rsidR="00522F2D" w:rsidRPr="00993645">
        <w:rPr>
          <w:rFonts w:ascii="UD デジタル 教科書体 NP-R" w:eastAsia="UD デジタル 教科書体 NP-R" w:hAnsiTheme="majorEastAsia" w:hint="eastAsia"/>
          <w:sz w:val="22"/>
          <w:szCs w:val="22"/>
          <w:lang w:eastAsia="zh-TW"/>
        </w:rPr>
        <w:t>終了</w:t>
      </w:r>
    </w:p>
    <w:bookmarkEnd w:id="4"/>
    <w:p w14:paraId="77F5D714" w14:textId="77777777" w:rsidR="00D82AC1" w:rsidRPr="00993645" w:rsidRDefault="00D82AC1">
      <w:pPr>
        <w:widowControl/>
        <w:jc w:val="left"/>
        <w:rPr>
          <w:rFonts w:ascii="UD デジタル 教科書体 NP-R" w:eastAsia="UD デジタル 教科書体 NP-R" w:hAnsiTheme="majorEastAsia"/>
          <w:b/>
          <w:bCs/>
          <w:sz w:val="24"/>
          <w:szCs w:val="24"/>
        </w:rPr>
      </w:pPr>
    </w:p>
    <w:p w14:paraId="6821C3FE" w14:textId="41233DD6" w:rsidR="000A2DEB" w:rsidRPr="00993645" w:rsidRDefault="00522F2D" w:rsidP="00A434A6">
      <w:pPr>
        <w:pStyle w:val="1"/>
        <w:numPr>
          <w:ilvl w:val="0"/>
          <w:numId w:val="0"/>
        </w:numPr>
        <w:rPr>
          <w:rFonts w:ascii="UD デジタル 教科書体 NP-R" w:eastAsia="UD デジタル 教科書体 NP-R" w:hAnsiTheme="majorEastAsia"/>
          <w:sz w:val="21"/>
          <w:szCs w:val="21"/>
        </w:rPr>
      </w:pPr>
      <w:r w:rsidRPr="00993645">
        <w:rPr>
          <w:rFonts w:ascii="UD デジタル 教科書体 NP-R" w:eastAsia="UD デジタル 教科書体 NP-R" w:hAnsiTheme="majorEastAsia" w:hint="eastAsia"/>
          <w:sz w:val="21"/>
          <w:szCs w:val="21"/>
        </w:rPr>
        <w:t>３　公募参加資格</w:t>
      </w:r>
    </w:p>
    <w:p w14:paraId="3844C9E4" w14:textId="58ADFA44" w:rsidR="00120DFA" w:rsidRPr="00993645" w:rsidRDefault="00696520" w:rsidP="003E1B30">
      <w:pPr>
        <w:ind w:leftChars="100" w:left="200" w:firstLineChars="100" w:firstLine="200"/>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次に掲げる要件をすべて満たす者又は複数の者による共同企業体（以下</w:t>
      </w:r>
      <w:r w:rsidR="00EB41F7" w:rsidRPr="00993645">
        <w:rPr>
          <w:rFonts w:ascii="UD デジタル 教科書体 NP-R" w:eastAsia="UD デジタル 教科書体 NP-R" w:hAnsiTheme="majorEastAsia" w:hint="eastAsia"/>
        </w:rPr>
        <w:t>、</w:t>
      </w:r>
      <w:r w:rsidRPr="00993645">
        <w:rPr>
          <w:rFonts w:ascii="UD デジタル 教科書体 NP-R" w:eastAsia="UD デジタル 教科書体 NP-R" w:hAnsiTheme="majorEastAsia" w:hint="eastAsia"/>
        </w:rPr>
        <w:t>「共同企業体」と</w:t>
      </w:r>
      <w:r w:rsidR="00EB41F7" w:rsidRPr="00993645">
        <w:rPr>
          <w:rFonts w:ascii="UD デジタル 教科書体 NP-R" w:eastAsia="UD デジタル 教科書体 NP-R" w:hAnsiTheme="majorEastAsia" w:hint="eastAsia"/>
        </w:rPr>
        <w:t>記載</w:t>
      </w:r>
      <w:r w:rsidRPr="00993645">
        <w:rPr>
          <w:rFonts w:ascii="UD デジタル 教科書体 NP-R" w:eastAsia="UD デジタル 教科書体 NP-R" w:hAnsiTheme="majorEastAsia" w:hint="eastAsia"/>
        </w:rPr>
        <w:t>。）であること。</w:t>
      </w:r>
    </w:p>
    <w:p w14:paraId="7268E8E6" w14:textId="706FE8E8" w:rsidR="00696520" w:rsidRPr="00993645" w:rsidRDefault="00AD6285" w:rsidP="003E1B30">
      <w:pPr>
        <w:ind w:leftChars="100" w:left="200" w:firstLineChars="100" w:firstLine="200"/>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なお、共同企業体で参加する者にあっては、構成員全員が</w:t>
      </w:r>
      <w:r w:rsidR="005F65EF">
        <w:rPr>
          <w:rFonts w:ascii="UD デジタル 教科書体 NP-R" w:eastAsia="UD デジタル 教科書体 NP-R" w:hAnsiTheme="majorEastAsia" w:hint="eastAsia"/>
        </w:rPr>
        <w:t>要件を満たすこと</w:t>
      </w:r>
      <w:r w:rsidR="00696520" w:rsidRPr="00993645">
        <w:rPr>
          <w:rFonts w:ascii="UD デジタル 教科書体 NP-R" w:eastAsia="UD デジタル 教科書体 NP-R" w:hAnsiTheme="majorEastAsia" w:hint="eastAsia"/>
        </w:rPr>
        <w:t>。（なお、</w:t>
      </w:r>
      <w:r w:rsidR="00035098" w:rsidRPr="00993645">
        <w:rPr>
          <w:rFonts w:ascii="UD デジタル 教科書体 NP-R" w:eastAsia="UD デジタル 教科書体 NP-R" w:hAnsiTheme="majorEastAsia" w:hint="eastAsia"/>
        </w:rPr>
        <w:t>(3)</w:t>
      </w:r>
      <w:r w:rsidR="00696520" w:rsidRPr="00993645">
        <w:rPr>
          <w:rFonts w:ascii="UD デジタル 教科書体 NP-R" w:eastAsia="UD デジタル 教科書体 NP-R" w:hAnsiTheme="majorEastAsia" w:hint="eastAsia"/>
        </w:rPr>
        <w:t>の要件については共同企業体構成員の代表が、</w:t>
      </w:r>
      <w:r w:rsidR="00035098" w:rsidRPr="00993645">
        <w:rPr>
          <w:rFonts w:ascii="UD デジタル 教科書体 NP-R" w:eastAsia="UD デジタル 教科書体 NP-R" w:hAnsiTheme="majorEastAsia" w:hint="eastAsia"/>
        </w:rPr>
        <w:t>(9)</w:t>
      </w:r>
      <w:r w:rsidR="00696520" w:rsidRPr="00993645">
        <w:rPr>
          <w:rFonts w:ascii="UD デジタル 教科書体 NP-R" w:eastAsia="UD デジタル 教科書体 NP-R" w:hAnsiTheme="majorEastAsia" w:hint="eastAsia"/>
        </w:rPr>
        <w:t>の要件については共同企業体の構成員のいずれかが</w:t>
      </w:r>
      <w:r w:rsidR="005000D6" w:rsidRPr="00993645">
        <w:rPr>
          <w:rFonts w:ascii="UD デジタル 教科書体 NP-R" w:eastAsia="UD デジタル 教科書体 NP-R" w:hAnsiTheme="majorEastAsia" w:hint="eastAsia"/>
        </w:rPr>
        <w:t>有していればよい</w:t>
      </w:r>
      <w:r w:rsidR="00696520" w:rsidRPr="00993645">
        <w:rPr>
          <w:rFonts w:ascii="UD デジタル 教科書体 NP-R" w:eastAsia="UD デジタル 教科書体 NP-R" w:hAnsiTheme="majorEastAsia" w:hint="eastAsia"/>
        </w:rPr>
        <w:t>。）</w:t>
      </w:r>
    </w:p>
    <w:p w14:paraId="3DBBA289" w14:textId="39F1F23C" w:rsidR="00696520" w:rsidRPr="00993645" w:rsidRDefault="00FC73A3" w:rsidP="00792241">
      <w:pPr>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(1)</w:t>
      </w:r>
      <w:r w:rsidR="00F60C31" w:rsidRPr="00993645">
        <w:rPr>
          <w:rFonts w:ascii="UD デジタル 教科書体 NP-R" w:eastAsia="UD デジタル 教科書体 NP-R" w:hAnsiTheme="majorEastAsia" w:hint="eastAsia"/>
        </w:rPr>
        <w:t xml:space="preserve">　</w:t>
      </w:r>
      <w:r w:rsidR="00696520" w:rsidRPr="00993645">
        <w:rPr>
          <w:rFonts w:ascii="UD デジタル 教科書体 NP-R" w:eastAsia="UD デジタル 教科書体 NP-R" w:hAnsiTheme="majorEastAsia" w:hint="eastAsia"/>
        </w:rPr>
        <w:t>次のアからクまでのいずれにも該当しない者であること。</w:t>
      </w:r>
    </w:p>
    <w:p w14:paraId="625739A9" w14:textId="11E6B161" w:rsidR="00696520" w:rsidRPr="00993645" w:rsidRDefault="00696520" w:rsidP="00792241">
      <w:pPr>
        <w:ind w:firstLineChars="150" w:firstLine="300"/>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ア</w:t>
      </w:r>
      <w:r w:rsidR="00FC73A3" w:rsidRPr="00993645">
        <w:rPr>
          <w:rFonts w:ascii="UD デジタル 教科書体 NP-R" w:eastAsia="UD デジタル 教科書体 NP-R" w:hAnsiTheme="majorEastAsia" w:hint="eastAsia"/>
        </w:rPr>
        <w:t xml:space="preserve">　</w:t>
      </w:r>
      <w:r w:rsidRPr="00993645">
        <w:rPr>
          <w:rFonts w:ascii="UD デジタル 教科書体 NP-R" w:eastAsia="UD デジタル 教科書体 NP-R" w:hAnsiTheme="majorEastAsia" w:hint="eastAsia"/>
        </w:rPr>
        <w:t>成年被後見人</w:t>
      </w:r>
    </w:p>
    <w:p w14:paraId="474BE4B5" w14:textId="3AE10090" w:rsidR="00696520" w:rsidRPr="00993645" w:rsidRDefault="00696520" w:rsidP="005F65EF">
      <w:pPr>
        <w:ind w:leftChars="150" w:left="701" w:hangingChars="200" w:hanging="401"/>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イ　民法の一部を改正する法律（平成11年法律第149号）附則第３条第３項の規定によりなお従前の例によることとされる同法による改正前の民法（明治29年法律第89号）第11条に規定する準禁治産者</w:t>
      </w:r>
    </w:p>
    <w:p w14:paraId="4591C533" w14:textId="77777777" w:rsidR="00696520" w:rsidRPr="00993645" w:rsidRDefault="00696520" w:rsidP="00792241">
      <w:pPr>
        <w:ind w:firstLineChars="150" w:firstLine="300"/>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ウ　被保佐人であって契約締結のために必要な同意を得ていないもの</w:t>
      </w:r>
    </w:p>
    <w:p w14:paraId="1658CE30" w14:textId="77777777" w:rsidR="00ED28C1" w:rsidRDefault="00696520" w:rsidP="00ED28C1">
      <w:pPr>
        <w:ind w:leftChars="150" w:left="701" w:hangingChars="200" w:hanging="401"/>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lastRenderedPageBreak/>
        <w:t>エ　民法第17条第１項の規定による契約締結に関する同意権付与の審判を受けた被補助人であって、契約締結のために必要な同意を得ていないもの</w:t>
      </w:r>
    </w:p>
    <w:p w14:paraId="37B1DD77" w14:textId="1E0A9091" w:rsidR="00696520" w:rsidRPr="00993645" w:rsidRDefault="00696520" w:rsidP="00ED28C1">
      <w:pPr>
        <w:ind w:leftChars="150" w:left="701" w:hangingChars="200" w:hanging="401"/>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オ　営業の許可を受けていない未成年者であって、契約締結のために必要な同意を得ていないもの</w:t>
      </w:r>
    </w:p>
    <w:p w14:paraId="3D89E8DC" w14:textId="77777777" w:rsidR="00696520" w:rsidRPr="00993645" w:rsidRDefault="00696520" w:rsidP="00792241">
      <w:pPr>
        <w:ind w:firstLineChars="150" w:firstLine="3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rPr>
        <w:t xml:space="preserve">カ　</w:t>
      </w:r>
      <w:r w:rsidRPr="00993645">
        <w:rPr>
          <w:rFonts w:ascii="UD デジタル 教科書体 NP-R" w:eastAsia="UD デジタル 教科書体 NP-R" w:hAnsiTheme="majorEastAsia" w:hint="eastAsia"/>
          <w:szCs w:val="21"/>
        </w:rPr>
        <w:t>破産手続開始の決定を受けて復権を得ない者</w:t>
      </w:r>
    </w:p>
    <w:p w14:paraId="6EB71676" w14:textId="6A6775C0" w:rsidR="00696520" w:rsidRPr="00993645" w:rsidRDefault="00696520" w:rsidP="00ED28C1">
      <w:pPr>
        <w:ind w:leftChars="150" w:left="701" w:hangingChars="200" w:hanging="401"/>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キ　暴力団員による不当な行為の防止等に関する法律（平成３年法律第77号）第32</w:t>
      </w:r>
      <w:r w:rsidR="00041BFE" w:rsidRPr="00993645">
        <w:rPr>
          <w:rFonts w:ascii="UD デジタル 教科書体 NP-R" w:eastAsia="UD デジタル 教科書体 NP-R" w:hAnsiTheme="majorEastAsia" w:hint="eastAsia"/>
          <w:szCs w:val="21"/>
        </w:rPr>
        <w:t>条第１</w:t>
      </w:r>
      <w:r w:rsidRPr="00993645">
        <w:rPr>
          <w:rFonts w:ascii="UD デジタル 教科書体 NP-R" w:eastAsia="UD デジタル 教科書体 NP-R" w:hAnsiTheme="majorEastAsia" w:hint="eastAsia"/>
          <w:szCs w:val="21"/>
        </w:rPr>
        <w:t>項各号に掲げる者</w:t>
      </w:r>
    </w:p>
    <w:p w14:paraId="00E5A535" w14:textId="7345105D" w:rsidR="00696520" w:rsidRPr="00993645" w:rsidRDefault="00696520" w:rsidP="00D927ED">
      <w:pPr>
        <w:ind w:leftChars="150" w:left="701" w:hangingChars="200" w:hanging="401"/>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ク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16903532" w14:textId="48F9AB86" w:rsidR="00FC73A3" w:rsidRPr="00993645" w:rsidRDefault="00F60C31" w:rsidP="00FC767F">
      <w:pPr>
        <w:ind w:left="300" w:hangingChars="150" w:hanging="300"/>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 xml:space="preserve">(2)　</w:t>
      </w:r>
      <w:r w:rsidR="00696520" w:rsidRPr="00993645">
        <w:rPr>
          <w:rFonts w:ascii="UD デジタル 教科書体 NP-R" w:eastAsia="UD デジタル 教科書体 NP-R" w:hAnsiTheme="majorEastAsia" w:hint="eastAsia"/>
        </w:rPr>
        <w:t>民事再生法（平成11年法律第225号）第21条第１項又は第２項の規定による再生手続開始の申立てをしている者又は申立てをなされている者（同法第33条第１項の再生手続開始の決定を受け、かつ、大阪府入札参加資格審査要綱に基づく物品・委託役務関係競争入札参加資格の再認定がなされた者を除く。）、会社更生法（平成14年法律第154号）第17条第１項又は第２項の規定による更生手続開始の申立てをしている者又は申立てをなされている者（同法第41条第１項の更生手続開始の決定を受け、かつ、同要綱に基づく物品・委託役務関係競争入札参加資格の再認定がなされた者を除く。）、金融機関から取引の停止を受けている者その他の経営状態が著しく不健全であると認められる者でないこと。</w:t>
      </w:r>
    </w:p>
    <w:p w14:paraId="5A820B3A" w14:textId="12B6ECFE" w:rsidR="00696520" w:rsidRPr="00993645" w:rsidRDefault="00E8491D" w:rsidP="00FC73A3">
      <w:pPr>
        <w:rPr>
          <w:rFonts w:ascii="UD デジタル 教科書体 NP-R" w:eastAsia="UD デジタル 教科書体 NP-R" w:hAnsiTheme="majorEastAsia"/>
        </w:rPr>
      </w:pPr>
      <w:r>
        <w:rPr>
          <w:rFonts w:ascii="UD デジタル 教科書体 NP-R" w:eastAsia="UD デジタル 教科書体 NP-R" w:hAnsiTheme="majorEastAsia"/>
        </w:rPr>
        <w:t>(3)</w:t>
      </w:r>
      <w:r>
        <w:rPr>
          <w:rFonts w:ascii="UD デジタル 教科書体 NP-R" w:eastAsia="UD デジタル 教科書体 NP-R" w:hAnsiTheme="majorEastAsia" w:hint="eastAsia"/>
        </w:rPr>
        <w:t xml:space="preserve">　</w:t>
      </w:r>
      <w:r w:rsidR="00696520" w:rsidRPr="00993645">
        <w:rPr>
          <w:rFonts w:ascii="UD デジタル 教科書体 NP-R" w:eastAsia="UD デジタル 教科書体 NP-R" w:hAnsiTheme="majorEastAsia" w:hint="eastAsia"/>
        </w:rPr>
        <w:t>府の区域内に事業所を有する者であること。</w:t>
      </w:r>
    </w:p>
    <w:p w14:paraId="49F5A6F0" w14:textId="6456D50F" w:rsidR="00696520" w:rsidRPr="00993645" w:rsidRDefault="00F60C31" w:rsidP="00FC73A3">
      <w:pPr>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(4)</w:t>
      </w:r>
      <w:r w:rsidR="00E8491D">
        <w:rPr>
          <w:rFonts w:ascii="UD デジタル 教科書体 NP-R" w:eastAsia="UD デジタル 教科書体 NP-R" w:hAnsiTheme="majorEastAsia" w:hint="eastAsia"/>
        </w:rPr>
        <w:t xml:space="preserve">　</w:t>
      </w:r>
      <w:r w:rsidR="00696520" w:rsidRPr="00993645">
        <w:rPr>
          <w:rFonts w:ascii="UD デジタル 教科書体 NP-R" w:eastAsia="UD デジタル 教科書体 NP-R" w:hAnsiTheme="majorEastAsia" w:hint="eastAsia"/>
        </w:rPr>
        <w:t>府税に係る徴収金を完納していること。</w:t>
      </w:r>
    </w:p>
    <w:p w14:paraId="7012313B" w14:textId="27782F9B" w:rsidR="00696520" w:rsidRPr="00993645" w:rsidRDefault="00F60C31" w:rsidP="00FC73A3">
      <w:pPr>
        <w:autoSpaceDE w:val="0"/>
        <w:autoSpaceDN w:val="0"/>
        <w:adjustRightInd w:val="0"/>
        <w:rPr>
          <w:rFonts w:ascii="UD デジタル 教科書体 NP-R" w:eastAsia="UD デジタル 教科書体 NP-R" w:hAnsiTheme="majorEastAsia"/>
        </w:rPr>
      </w:pPr>
      <w:r w:rsidRPr="00993645">
        <w:rPr>
          <w:rFonts w:ascii="UD デジタル 教科書体 NP-R" w:eastAsia="UD デジタル 教科書体 NP-R" w:hAnsiTheme="majorEastAsia" w:cs="ＭＳ Ｐゴシック" w:hint="eastAsia"/>
          <w:kern w:val="0"/>
          <w:szCs w:val="21"/>
          <w:lang w:val="ja-JP"/>
        </w:rPr>
        <w:t>(5)</w:t>
      </w:r>
      <w:r w:rsidRPr="00993645">
        <w:rPr>
          <w:rFonts w:ascii="UD デジタル 教科書体 NP-R" w:eastAsia="UD デジタル 教科書体 NP-R" w:hAnsiTheme="majorEastAsia" w:hint="eastAsia"/>
        </w:rPr>
        <w:t xml:space="preserve">  </w:t>
      </w:r>
      <w:r w:rsidR="00696520" w:rsidRPr="00993645">
        <w:rPr>
          <w:rFonts w:ascii="UD デジタル 教科書体 NP-R" w:eastAsia="UD デジタル 教科書体 NP-R" w:hAnsiTheme="majorEastAsia" w:hint="eastAsia"/>
        </w:rPr>
        <w:t>消費税及び地方消費税を完納していること。</w:t>
      </w:r>
    </w:p>
    <w:p w14:paraId="45E6B1DA" w14:textId="2395912B" w:rsidR="00E8491D" w:rsidRDefault="00F60C31" w:rsidP="00E8491D">
      <w:pPr>
        <w:ind w:left="501" w:hangingChars="250" w:hanging="501"/>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(6)</w:t>
      </w:r>
      <w:r w:rsidR="00E8491D">
        <w:rPr>
          <w:rFonts w:ascii="UD デジタル 教科書体 NP-R" w:eastAsia="UD デジタル 教科書体 NP-R" w:hAnsiTheme="majorEastAsia" w:hint="eastAsia"/>
        </w:rPr>
        <w:t xml:space="preserve"> </w:t>
      </w:r>
      <w:r w:rsidR="00E8491D">
        <w:rPr>
          <w:rFonts w:ascii="UD デジタル 教科書体 NP-R" w:eastAsia="UD デジタル 教科書体 NP-R" w:hAnsiTheme="majorEastAsia"/>
        </w:rPr>
        <w:t xml:space="preserve"> </w:t>
      </w:r>
      <w:r w:rsidR="00696520" w:rsidRPr="00993645">
        <w:rPr>
          <w:rFonts w:ascii="UD デジタル 教科書体 NP-R" w:eastAsia="UD デジタル 教科書体 NP-R" w:hAnsiTheme="majorEastAsia" w:hint="eastAsia"/>
        </w:rPr>
        <w:t>大阪府入札参加停止要綱に基づく入札参加停止措置を受けている者又は同要綱別表各号に掲げる</w:t>
      </w:r>
    </w:p>
    <w:p w14:paraId="04F7A1CB" w14:textId="7D47C893" w:rsidR="00696520" w:rsidRPr="00993645" w:rsidRDefault="00696520" w:rsidP="00E8491D">
      <w:pPr>
        <w:ind w:firstLineChars="150" w:firstLine="300"/>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措置要件に該当する者でないこと。</w:t>
      </w:r>
    </w:p>
    <w:p w14:paraId="34F5B660" w14:textId="0727C0FA" w:rsidR="00F60C31" w:rsidRPr="00993645" w:rsidRDefault="00F60C31" w:rsidP="00792241">
      <w:pPr>
        <w:rPr>
          <w:rFonts w:ascii="UD デジタル 教科書体 NP-R" w:eastAsia="UD デジタル 教科書体 NP-R" w:hAnsiTheme="majorEastAsia"/>
          <w:kern w:val="0"/>
        </w:rPr>
      </w:pPr>
      <w:r w:rsidRPr="00993645">
        <w:rPr>
          <w:rFonts w:ascii="UD デジタル 教科書体 NP-R" w:eastAsia="UD デジタル 教科書体 NP-R" w:hAnsiTheme="majorEastAsia" w:hint="eastAsia"/>
          <w:kern w:val="0"/>
        </w:rPr>
        <w:t>(7)  次のアからウのいずれにも該当しない者であること。</w:t>
      </w:r>
    </w:p>
    <w:p w14:paraId="487983BE" w14:textId="0FDF8051" w:rsidR="00370DE3" w:rsidRPr="00993645" w:rsidRDefault="00F60C31" w:rsidP="00E8491D">
      <w:pPr>
        <w:ind w:leftChars="150" w:left="701" w:hangingChars="200" w:hanging="401"/>
        <w:rPr>
          <w:rFonts w:ascii="UD デジタル 教科書体 NP-R" w:eastAsia="UD デジタル 教科書体 NP-R" w:hAnsiTheme="majorEastAsia"/>
          <w:kern w:val="0"/>
        </w:rPr>
      </w:pPr>
      <w:r w:rsidRPr="00993645">
        <w:rPr>
          <w:rFonts w:ascii="UD デジタル 教科書体 NP-R" w:eastAsia="UD デジタル 教科書体 NP-R" w:hAnsiTheme="majorEastAsia" w:hint="eastAsia"/>
          <w:kern w:val="0"/>
        </w:rPr>
        <w:t>ア　大阪府暴力団排除条例に基づく公共工事等からの暴力団の排除に係る措置に関する規則（令和２年大阪府規則第61号。以下「暴力団排除措置規則」という。）第３条第１項に規定する入札参加</w:t>
      </w:r>
      <w:r w:rsidR="00370DE3" w:rsidRPr="00993645">
        <w:rPr>
          <w:rFonts w:ascii="UD デジタル 教科書体 NP-R" w:eastAsia="UD デジタル 教科書体 NP-R" w:hAnsiTheme="majorEastAsia" w:hint="eastAsia"/>
          <w:kern w:val="0"/>
        </w:rPr>
        <w:t>除外者（以下「入札参加除外者」という。）</w:t>
      </w:r>
    </w:p>
    <w:p w14:paraId="2574D1B9" w14:textId="5F986A33" w:rsidR="00370DE3" w:rsidRPr="00993645" w:rsidRDefault="00370DE3" w:rsidP="00370DE3">
      <w:pPr>
        <w:rPr>
          <w:rFonts w:ascii="UD デジタル 教科書体 NP-R" w:eastAsia="UD デジタル 教科書体 NP-R" w:hAnsiTheme="majorEastAsia"/>
          <w:kern w:val="0"/>
        </w:rPr>
      </w:pPr>
      <w:r w:rsidRPr="00993645">
        <w:rPr>
          <w:rFonts w:ascii="UD デジタル 教科書体 NP-R" w:eastAsia="UD デジタル 教科書体 NP-R" w:hAnsiTheme="majorEastAsia" w:hint="eastAsia"/>
          <w:kern w:val="0"/>
        </w:rPr>
        <w:t xml:space="preserve">　 イ　暴力団排除措置規則第９条第１項に規定する誓約書違反者（以下「誓約書違反者」という。）</w:t>
      </w:r>
    </w:p>
    <w:p w14:paraId="752F1F16" w14:textId="2093A5B0" w:rsidR="00370DE3" w:rsidRPr="00993645" w:rsidRDefault="00370DE3" w:rsidP="00370DE3">
      <w:pPr>
        <w:rPr>
          <w:rFonts w:ascii="UD デジタル 教科書体 NP-R" w:eastAsia="UD デジタル 教科書体 NP-R" w:hAnsiTheme="majorEastAsia"/>
          <w:kern w:val="0"/>
        </w:rPr>
      </w:pPr>
      <w:r w:rsidRPr="00993645">
        <w:rPr>
          <w:rFonts w:ascii="UD デジタル 教科書体 NP-R" w:eastAsia="UD デジタル 教科書体 NP-R" w:hAnsiTheme="majorEastAsia" w:hint="eastAsia"/>
          <w:kern w:val="0"/>
        </w:rPr>
        <w:t xml:space="preserve">　 ウ　暴力団排除措置規則第３条第１項各号のいずれかに該当すると認められる者</w:t>
      </w:r>
    </w:p>
    <w:p w14:paraId="36FD4FE1" w14:textId="6305EE68" w:rsidR="00696520" w:rsidRPr="00993645" w:rsidRDefault="00370DE3" w:rsidP="00E8491D">
      <w:pPr>
        <w:ind w:left="300" w:hangingChars="150" w:hanging="300"/>
        <w:rPr>
          <w:rFonts w:ascii="UD デジタル 教科書体 NP-R" w:eastAsia="UD デジタル 教科書体 NP-R" w:hAnsiTheme="majorEastAsia"/>
          <w:kern w:val="0"/>
        </w:rPr>
      </w:pPr>
      <w:r w:rsidRPr="00993645">
        <w:rPr>
          <w:rFonts w:ascii="UD デジタル 教科書体 NP-R" w:eastAsia="UD デジタル 教科書体 NP-R" w:hAnsiTheme="majorEastAsia" w:hint="eastAsia"/>
          <w:kern w:val="0"/>
        </w:rPr>
        <w:t xml:space="preserve">(8)　</w:t>
      </w:r>
      <w:r w:rsidR="00696520" w:rsidRPr="00993645">
        <w:rPr>
          <w:rFonts w:ascii="UD デジタル 教科書体 NP-R" w:eastAsia="UD デジタル 教科書体 NP-R" w:hAnsiTheme="majorEastAsia" w:hint="eastAsia"/>
          <w:kern w:val="0"/>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2EEE4CF8" w14:textId="20F12A92" w:rsidR="002D6298" w:rsidRPr="00993645" w:rsidRDefault="00370DE3" w:rsidP="00E8491D">
      <w:pPr>
        <w:autoSpaceDE w:val="0"/>
        <w:autoSpaceDN w:val="0"/>
        <w:adjustRightInd w:val="0"/>
        <w:ind w:left="300" w:hangingChars="150" w:hanging="300"/>
        <w:jc w:val="left"/>
        <w:rPr>
          <w:rFonts w:ascii="UD デジタル 教科書体 NP-R" w:eastAsia="UD デジタル 教科書体 NP-R" w:hAnsiTheme="majorEastAsia" w:cs="ＭＳ Ｐゴシック"/>
          <w:kern w:val="0"/>
          <w:szCs w:val="21"/>
          <w:lang w:val="ja-JP"/>
        </w:rPr>
      </w:pPr>
      <w:r w:rsidRPr="00993645">
        <w:rPr>
          <w:rFonts w:ascii="UD デジタル 教科書体 NP-R" w:eastAsia="UD デジタル 教科書体 NP-R" w:hAnsiTheme="majorEastAsia" w:cs="ＭＳ Ｐゴシック" w:hint="eastAsia"/>
          <w:kern w:val="0"/>
          <w:szCs w:val="21"/>
          <w:lang w:val="ja-JP"/>
        </w:rPr>
        <w:t xml:space="preserve">(9)　</w:t>
      </w:r>
      <w:bookmarkStart w:id="5" w:name="_Hlk214616013"/>
      <w:r w:rsidR="004705EF" w:rsidRPr="00993645">
        <w:rPr>
          <w:rFonts w:ascii="UD デジタル 教科書体 NP-R" w:eastAsia="UD デジタル 教科書体 NP-R" w:hAnsiTheme="majorEastAsia" w:cs="ＭＳ Ｐゴシック" w:hint="eastAsia"/>
          <w:kern w:val="0"/>
          <w:szCs w:val="21"/>
          <w:lang w:val="ja-JP"/>
        </w:rPr>
        <w:t>提案業務</w:t>
      </w:r>
      <w:r w:rsidR="008236EC" w:rsidRPr="00993645">
        <w:rPr>
          <w:rFonts w:ascii="UD デジタル 教科書体 NP-R" w:eastAsia="UD デジタル 教科書体 NP-R" w:hAnsiTheme="majorEastAsia" w:cs="ＭＳ Ｐゴシック" w:hint="eastAsia"/>
          <w:kern w:val="0"/>
          <w:szCs w:val="21"/>
          <w:lang w:val="ja-JP"/>
        </w:rPr>
        <w:t>を行うにつき、当該業務が法令等の規定により官公署の免許、許可又は認可を受けている必要がある場合には、当該免許、許可、認可を受けている者であること。</w:t>
      </w:r>
    </w:p>
    <w:bookmarkEnd w:id="5"/>
    <w:p w14:paraId="070BA4F5" w14:textId="77777777" w:rsidR="000A2DEB" w:rsidRPr="00993645" w:rsidRDefault="000A2DEB">
      <w:pPr>
        <w:autoSpaceDE w:val="0"/>
        <w:autoSpaceDN w:val="0"/>
        <w:adjustRightInd w:val="0"/>
        <w:rPr>
          <w:rFonts w:ascii="UD デジタル 教科書体 NP-R" w:eastAsia="UD デジタル 教科書体 NP-R" w:hAnsiTheme="majorEastAsia"/>
          <w:b/>
          <w:szCs w:val="21"/>
        </w:rPr>
      </w:pPr>
    </w:p>
    <w:p w14:paraId="4DC74933" w14:textId="6D391D88" w:rsidR="000A2DEB" w:rsidRPr="00993645" w:rsidRDefault="00522F2D" w:rsidP="00A434A6">
      <w:pPr>
        <w:pStyle w:val="1"/>
        <w:numPr>
          <w:ilvl w:val="0"/>
          <w:numId w:val="0"/>
        </w:numPr>
        <w:tabs>
          <w:tab w:val="clear" w:pos="468"/>
          <w:tab w:val="left" w:pos="0"/>
        </w:tabs>
        <w:rPr>
          <w:rFonts w:ascii="UD デジタル 教科書体 NP-R" w:eastAsia="UD デジタル 教科書体 NP-R" w:hAnsiTheme="majorEastAsia"/>
          <w:sz w:val="21"/>
          <w:szCs w:val="21"/>
        </w:rPr>
      </w:pPr>
      <w:r w:rsidRPr="00993645">
        <w:rPr>
          <w:rFonts w:ascii="UD デジタル 教科書体 NP-R" w:eastAsia="UD デジタル 教科書体 NP-R" w:hAnsiTheme="majorEastAsia" w:hint="eastAsia"/>
          <w:sz w:val="21"/>
          <w:szCs w:val="21"/>
        </w:rPr>
        <w:t>４　応募の手続き</w:t>
      </w:r>
    </w:p>
    <w:p w14:paraId="715010DA" w14:textId="20ACC452" w:rsidR="000A2DEB" w:rsidRPr="00993645" w:rsidRDefault="00897283" w:rsidP="00A434A6">
      <w:pPr>
        <w:ind w:firstLineChars="100" w:firstLine="200"/>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本業務</w:t>
      </w:r>
      <w:r w:rsidR="00522F2D" w:rsidRPr="00993645">
        <w:rPr>
          <w:rFonts w:ascii="UD デジタル 教科書体 NP-R" w:eastAsia="UD デジタル 教科書体 NP-R" w:hAnsiTheme="majorEastAsia" w:hint="eastAsia"/>
        </w:rPr>
        <w:t>の提案に参加を希望する者の受付手続等は、以下のとおりで</w:t>
      </w:r>
      <w:r w:rsidR="005000D6" w:rsidRPr="00993645">
        <w:rPr>
          <w:rFonts w:ascii="UD デジタル 教科書体 NP-R" w:eastAsia="UD デジタル 教科書体 NP-R" w:hAnsiTheme="majorEastAsia" w:hint="eastAsia"/>
        </w:rPr>
        <w:t>す</w:t>
      </w:r>
      <w:r w:rsidR="00522F2D" w:rsidRPr="00993645">
        <w:rPr>
          <w:rFonts w:ascii="UD デジタル 教科書体 NP-R" w:eastAsia="UD デジタル 教科書体 NP-R" w:hAnsiTheme="majorEastAsia" w:hint="eastAsia"/>
        </w:rPr>
        <w:t>。</w:t>
      </w:r>
    </w:p>
    <w:p w14:paraId="12399912" w14:textId="3BBEA352" w:rsidR="004D1C99" w:rsidRPr="00993645" w:rsidRDefault="00522F2D" w:rsidP="00A434A6">
      <w:pPr>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「３　公募参加資格」を確認の上、必要な書類を受付期間内に提出</w:t>
      </w:r>
      <w:r w:rsidR="005000D6" w:rsidRPr="00993645">
        <w:rPr>
          <w:rFonts w:ascii="UD デジタル 教科書体 NP-R" w:eastAsia="UD デジタル 教科書体 NP-R" w:hAnsiTheme="majorEastAsia" w:hint="eastAsia"/>
        </w:rPr>
        <w:t>してください</w:t>
      </w:r>
      <w:r w:rsidRPr="00993645">
        <w:rPr>
          <w:rFonts w:ascii="UD デジタル 教科書体 NP-R" w:eastAsia="UD デジタル 教科書体 NP-R" w:hAnsiTheme="majorEastAsia" w:hint="eastAsia"/>
        </w:rPr>
        <w:t>。</w:t>
      </w:r>
    </w:p>
    <w:p w14:paraId="42C80C26" w14:textId="4624954F" w:rsidR="000A2DEB" w:rsidRDefault="00A434A6" w:rsidP="00A434A6">
      <w:pPr>
        <w:rPr>
          <w:rFonts w:ascii="UD デジタル 教科書体 NP-R" w:eastAsia="UD デジタル 教科書体 NP-R" w:hAnsiTheme="majorEastAsia"/>
        </w:rPr>
      </w:pPr>
      <w:r w:rsidRPr="005E2E94">
        <w:rPr>
          <w:rFonts w:ascii="UD デジタル 教科書体 NP-R" w:eastAsia="UD デジタル 教科書体 NP-R" w:hAnsiTheme="majorEastAsia" w:hint="eastAsia"/>
        </w:rPr>
        <w:lastRenderedPageBreak/>
        <w:t xml:space="preserve">(1)  </w:t>
      </w:r>
      <w:r w:rsidR="00522F2D" w:rsidRPr="005E2E94">
        <w:rPr>
          <w:rFonts w:ascii="UD デジタル 教科書体 NP-R" w:eastAsia="UD デジタル 教科書体 NP-R" w:hAnsiTheme="majorEastAsia" w:hint="eastAsia"/>
        </w:rPr>
        <w:t>公募要領の配布及び応募書類の受付</w:t>
      </w:r>
    </w:p>
    <w:p w14:paraId="0480CA93" w14:textId="6289C608" w:rsidR="00FB19A3" w:rsidRDefault="00FB19A3" w:rsidP="00A434A6">
      <w:pPr>
        <w:rPr>
          <w:rFonts w:ascii="UD デジタル 教科書体 NP-R" w:eastAsia="UD デジタル 教科書体 NP-R" w:hAnsiTheme="majorEastAsia"/>
        </w:rPr>
      </w:pPr>
      <w:r>
        <w:rPr>
          <w:rFonts w:ascii="UD デジタル 教科書体 NP-R" w:eastAsia="UD デジタル 教科書体 NP-R" w:hAnsiTheme="majorEastAsia" w:hint="eastAsia"/>
        </w:rPr>
        <w:t xml:space="preserve">　 ア　配布開始日時</w:t>
      </w:r>
    </w:p>
    <w:p w14:paraId="5A7F0143" w14:textId="0FD65858" w:rsidR="00FB19A3" w:rsidRPr="005E2E94" w:rsidRDefault="00FB19A3" w:rsidP="00A434A6">
      <w:pPr>
        <w:rPr>
          <w:rFonts w:ascii="UD デジタル 教科書体 NP-R" w:eastAsia="UD デジタル 教科書体 NP-R" w:hAnsiTheme="majorEastAsia"/>
        </w:rPr>
      </w:pPr>
      <w:r>
        <w:rPr>
          <w:rFonts w:ascii="UD デジタル 教科書体 NP-R" w:eastAsia="UD デジタル 教科書体 NP-R" w:hAnsiTheme="majorEastAsia" w:hint="eastAsia"/>
        </w:rPr>
        <w:t xml:space="preserve">　　　 令和８年２月</w:t>
      </w:r>
      <w:r>
        <w:rPr>
          <w:rFonts w:ascii="UD デジタル 教科書体 NP-R" w:eastAsia="UD デジタル 教科書体 NP-R" w:hAnsiTheme="majorEastAsia"/>
        </w:rPr>
        <w:t>19</w:t>
      </w:r>
      <w:r>
        <w:rPr>
          <w:rFonts w:ascii="UD デジタル 教科書体 NP-R" w:eastAsia="UD デジタル 教科書体 NP-R" w:hAnsiTheme="majorEastAsia" w:hint="eastAsia"/>
        </w:rPr>
        <w:t>日（木曜日）午後２時0</w:t>
      </w:r>
      <w:r>
        <w:rPr>
          <w:rFonts w:ascii="UD デジタル 教科書体 NP-R" w:eastAsia="UD デジタル 教科書体 NP-R" w:hAnsiTheme="majorEastAsia"/>
        </w:rPr>
        <w:t>0</w:t>
      </w:r>
      <w:r>
        <w:rPr>
          <w:rFonts w:ascii="UD デジタル 教科書体 NP-R" w:eastAsia="UD デジタル 教科書体 NP-R" w:hAnsiTheme="majorEastAsia" w:hint="eastAsia"/>
        </w:rPr>
        <w:t>分</w:t>
      </w:r>
    </w:p>
    <w:p w14:paraId="029E6982" w14:textId="7091C0AC" w:rsidR="00FB33C0" w:rsidRPr="00FB33C0" w:rsidRDefault="00FB19A3" w:rsidP="00FB33C0">
      <w:pPr>
        <w:ind w:firstLineChars="150" w:firstLine="300"/>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イ</w:t>
      </w:r>
      <w:r w:rsidR="00522F2D" w:rsidRPr="00993645">
        <w:rPr>
          <w:rFonts w:ascii="UD デジタル 教科書体 NP-R" w:eastAsia="UD デジタル 教科書体 NP-R" w:hAnsiTheme="majorEastAsia" w:hint="eastAsia"/>
          <w:szCs w:val="21"/>
        </w:rPr>
        <w:t xml:space="preserve">　</w:t>
      </w:r>
      <w:r w:rsidR="00FB33C0" w:rsidRPr="00FB33C0">
        <w:rPr>
          <w:rFonts w:ascii="UD デジタル 教科書体 NP-R" w:eastAsia="UD デジタル 教科書体 NP-R" w:hAnsiTheme="majorEastAsia" w:hint="eastAsia"/>
          <w:szCs w:val="21"/>
        </w:rPr>
        <w:t>配布方法</w:t>
      </w:r>
    </w:p>
    <w:p w14:paraId="124255CE" w14:textId="2624F685" w:rsidR="00FB33C0" w:rsidRDefault="00FB33C0" w:rsidP="00FB33C0">
      <w:pPr>
        <w:ind w:firstLineChars="350" w:firstLine="701"/>
        <w:rPr>
          <w:rFonts w:ascii="UD デジタル 教科書体 NP-R" w:eastAsia="UD デジタル 教科書体 NP-R" w:hAnsiTheme="majorEastAsia"/>
          <w:szCs w:val="21"/>
        </w:rPr>
      </w:pPr>
      <w:r w:rsidRPr="00FB33C0">
        <w:rPr>
          <w:rFonts w:ascii="UD デジタル 教科書体 NP-R" w:eastAsia="UD デジタル 教科書体 NP-R" w:hAnsiTheme="majorEastAsia" w:hint="eastAsia"/>
          <w:szCs w:val="21"/>
        </w:rPr>
        <w:t>雇用推進室 就業促進課ホームページ</w:t>
      </w:r>
      <w:r>
        <w:rPr>
          <w:rFonts w:ascii="UD デジタル 教科書体 NP-R" w:eastAsia="UD デジタル 教科書体 NP-R" w:hAnsiTheme="majorEastAsia" w:hint="eastAsia"/>
          <w:szCs w:val="21"/>
        </w:rPr>
        <w:t>からダウンロードしてください。</w:t>
      </w:r>
    </w:p>
    <w:p w14:paraId="731222C8" w14:textId="3C801BA4" w:rsidR="00FB33C0" w:rsidRPr="00FB33C0" w:rsidRDefault="00FB33C0" w:rsidP="00FB33C0">
      <w:pPr>
        <w:ind w:firstLineChars="250" w:firstLine="501"/>
        <w:rPr>
          <w:rFonts w:ascii="UD デジタル 教科書体 NP-R" w:eastAsia="UD デジタル 教科書体 NP-R" w:hAnsiTheme="majorEastAsia"/>
          <w:szCs w:val="21"/>
        </w:rPr>
      </w:pPr>
      <w:r w:rsidRPr="00FB33C0">
        <w:rPr>
          <w:rFonts w:ascii="UD デジタル 教科書体 NP-R" w:eastAsia="UD デジタル 教科書体 NP-R" w:hAnsiTheme="majorEastAsia" w:hint="eastAsia"/>
          <w:szCs w:val="21"/>
        </w:rPr>
        <w:t>（</w:t>
      </w:r>
      <w:r>
        <w:rPr>
          <w:rFonts w:ascii="UD デジタル 教科書体 NP-R" w:eastAsia="UD デジタル 教科書体 NP-R" w:hAnsiTheme="majorEastAsia" w:hint="eastAsia"/>
          <w:szCs w:val="21"/>
        </w:rPr>
        <w:t>紙媒体での</w:t>
      </w:r>
      <w:r w:rsidRPr="00FB33C0">
        <w:rPr>
          <w:rFonts w:ascii="UD デジタル 教科書体 NP-R" w:eastAsia="UD デジタル 教科書体 NP-R" w:hAnsiTheme="majorEastAsia" w:hint="eastAsia"/>
          <w:szCs w:val="21"/>
        </w:rPr>
        <w:t>配布は行いません。）</w:t>
      </w:r>
    </w:p>
    <w:p w14:paraId="3AA6377A" w14:textId="04A18E95" w:rsidR="00FB33C0" w:rsidRDefault="00FB33C0" w:rsidP="00947FF7">
      <w:pPr>
        <w:ind w:firstLineChars="250" w:firstLine="501"/>
        <w:rPr>
          <w:rFonts w:ascii="UD デジタル 教科書体 NP-R" w:eastAsia="UD デジタル 教科書体 NP-R" w:hAnsiTheme="majorEastAsia"/>
          <w:szCs w:val="21"/>
        </w:rPr>
      </w:pPr>
      <w:r w:rsidRPr="00FB33C0">
        <w:rPr>
          <w:rFonts w:ascii="UD デジタル 教科書体 NP-R" w:eastAsia="UD デジタル 教科書体 NP-R" w:hAnsiTheme="majorEastAsia" w:hint="eastAsia"/>
          <w:szCs w:val="21"/>
        </w:rPr>
        <w:t>（</w:t>
      </w:r>
      <w:bookmarkStart w:id="6" w:name="_Hlk221803643"/>
      <w:r w:rsidR="007E6788" w:rsidRPr="007E6788">
        <w:rPr>
          <w:rFonts w:ascii="UD デジタル 教科書体 NP-R" w:eastAsia="UD デジタル 教科書体 NP-R" w:hint="eastAsia"/>
        </w:rPr>
        <w:fldChar w:fldCharType="begin"/>
      </w:r>
      <w:r w:rsidR="007E6788" w:rsidRPr="007E6788">
        <w:rPr>
          <w:rFonts w:ascii="UD デジタル 教科書体 NP-R" w:eastAsia="UD デジタル 教科書体 NP-R" w:hint="eastAsia"/>
        </w:rPr>
        <w:instrText xml:space="preserve"> HYPERLINK "https://www.pref.osaka.lg.jp/o110100/koyotaisaku/osf_kigyo_proposal_2026.html" </w:instrText>
      </w:r>
      <w:r w:rsidR="007E6788" w:rsidRPr="007E6788">
        <w:rPr>
          <w:rFonts w:ascii="UD デジタル 教科書体 NP-R" w:eastAsia="UD デジタル 教科書体 NP-R" w:hint="eastAsia"/>
        </w:rPr>
        <w:fldChar w:fldCharType="separate"/>
      </w:r>
      <w:r w:rsidR="007E6788" w:rsidRPr="007E6788">
        <w:rPr>
          <w:rStyle w:val="aa"/>
          <w:rFonts w:ascii="UD デジタル 教科書体 NP-R" w:eastAsia="UD デジタル 教科書体 NP-R" w:hint="eastAsia"/>
        </w:rPr>
        <w:t>https://www.pref.osaka.lg.jp/o110100/koyotaisaku/osf_kigyo_proposal_2026.html</w:t>
      </w:r>
      <w:r w:rsidR="007E6788" w:rsidRPr="007E6788">
        <w:rPr>
          <w:rFonts w:ascii="UD デジタル 教科書体 NP-R" w:eastAsia="UD デジタル 教科書体 NP-R" w:hint="eastAsia"/>
        </w:rPr>
        <w:fldChar w:fldCharType="end"/>
      </w:r>
      <w:bookmarkEnd w:id="6"/>
      <w:r w:rsidRPr="00FB33C0">
        <w:rPr>
          <w:rFonts w:ascii="UD デジタル 教科書体 NP-R" w:eastAsia="UD デジタル 教科書体 NP-R" w:hAnsiTheme="majorEastAsia" w:hint="eastAsia"/>
          <w:szCs w:val="21"/>
        </w:rPr>
        <w:t>）</w:t>
      </w:r>
    </w:p>
    <w:p w14:paraId="2AA6923B" w14:textId="4050205B" w:rsidR="00FB33C0" w:rsidRDefault="00FB19A3" w:rsidP="00FB33C0">
      <w:pPr>
        <w:ind w:firstLineChars="150" w:firstLine="300"/>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ウ</w:t>
      </w:r>
      <w:r w:rsidR="00FB33C0">
        <w:rPr>
          <w:rFonts w:ascii="UD デジタル 教科書体 NP-R" w:eastAsia="UD デジタル 教科書体 NP-R" w:hAnsiTheme="majorEastAsia" w:hint="eastAsia"/>
          <w:szCs w:val="21"/>
        </w:rPr>
        <w:t xml:space="preserve">　受付期間</w:t>
      </w:r>
    </w:p>
    <w:p w14:paraId="28D7E1E4" w14:textId="7E3669CD" w:rsidR="00FB33C0" w:rsidRDefault="00FB33C0" w:rsidP="00FB33C0">
      <w:pPr>
        <w:ind w:firstLineChars="150" w:firstLine="300"/>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 xml:space="preserve">　　令和８年３月</w:t>
      </w:r>
      <w:r>
        <w:rPr>
          <w:rFonts w:ascii="UD デジタル 教科書体 NP-R" w:eastAsia="UD デジタル 教科書体 NP-R" w:hAnsiTheme="majorEastAsia"/>
          <w:szCs w:val="21"/>
        </w:rPr>
        <w:t>12</w:t>
      </w:r>
      <w:r>
        <w:rPr>
          <w:rFonts w:ascii="UD デジタル 教科書体 NP-R" w:eastAsia="UD デジタル 教科書体 NP-R" w:hAnsiTheme="majorEastAsia" w:hint="eastAsia"/>
          <w:szCs w:val="21"/>
        </w:rPr>
        <w:t>日（</w:t>
      </w:r>
      <w:r w:rsidR="00947FF7">
        <w:rPr>
          <w:rFonts w:ascii="UD デジタル 教科書体 NP-R" w:eastAsia="UD デジタル 教科書体 NP-R" w:hAnsiTheme="majorEastAsia" w:hint="eastAsia"/>
          <w:szCs w:val="21"/>
        </w:rPr>
        <w:t>木</w:t>
      </w:r>
      <w:r>
        <w:rPr>
          <w:rFonts w:ascii="UD デジタル 教科書体 NP-R" w:eastAsia="UD デジタル 教科書体 NP-R" w:hAnsiTheme="majorEastAsia" w:hint="eastAsia"/>
          <w:szCs w:val="21"/>
        </w:rPr>
        <w:t>曜日）から令和８年３月1</w:t>
      </w:r>
      <w:r w:rsidR="00947FF7">
        <w:rPr>
          <w:rFonts w:ascii="UD デジタル 教科書体 NP-R" w:eastAsia="UD デジタル 教科書体 NP-R" w:hAnsiTheme="majorEastAsia"/>
          <w:szCs w:val="21"/>
        </w:rPr>
        <w:t>8</w:t>
      </w:r>
      <w:r>
        <w:rPr>
          <w:rFonts w:ascii="UD デジタル 教科書体 NP-R" w:eastAsia="UD デジタル 教科書体 NP-R" w:hAnsiTheme="majorEastAsia" w:hint="eastAsia"/>
          <w:szCs w:val="21"/>
        </w:rPr>
        <w:t>日（</w:t>
      </w:r>
      <w:r w:rsidR="00947FF7">
        <w:rPr>
          <w:rFonts w:ascii="UD デジタル 教科書体 NP-R" w:eastAsia="UD デジタル 教科書体 NP-R" w:hAnsiTheme="majorEastAsia" w:hint="eastAsia"/>
          <w:szCs w:val="21"/>
        </w:rPr>
        <w:t>水</w:t>
      </w:r>
      <w:r>
        <w:rPr>
          <w:rFonts w:ascii="UD デジタル 教科書体 NP-R" w:eastAsia="UD デジタル 教科書体 NP-R" w:hAnsiTheme="majorEastAsia" w:hint="eastAsia"/>
          <w:szCs w:val="21"/>
        </w:rPr>
        <w:t>曜日）</w:t>
      </w:r>
      <w:r w:rsidR="002F0932">
        <w:rPr>
          <w:rFonts w:ascii="UD デジタル 教科書体 NP-R" w:eastAsia="UD デジタル 教科書体 NP-R" w:hAnsiTheme="majorEastAsia" w:hint="eastAsia"/>
          <w:szCs w:val="21"/>
        </w:rPr>
        <w:t>正午</w:t>
      </w:r>
      <w:r>
        <w:rPr>
          <w:rFonts w:ascii="UD デジタル 教科書体 NP-R" w:eastAsia="UD デジタル 教科書体 NP-R" w:hAnsiTheme="majorEastAsia" w:hint="eastAsia"/>
          <w:szCs w:val="21"/>
        </w:rPr>
        <w:t>まで</w:t>
      </w:r>
    </w:p>
    <w:p w14:paraId="5B611891" w14:textId="1AB7B32B" w:rsidR="00947FF7" w:rsidRDefault="00947FF7" w:rsidP="00947FF7">
      <w:pPr>
        <w:ind w:leftChars="150" w:left="701" w:hangingChars="200" w:hanging="401"/>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 xml:space="preserve">　（土曜日、日曜日及び祝日を除く午前1</w:t>
      </w:r>
      <w:r>
        <w:rPr>
          <w:rFonts w:ascii="UD デジタル 教科書体 NP-R" w:eastAsia="UD デジタル 教科書体 NP-R" w:hAnsiTheme="majorEastAsia"/>
          <w:szCs w:val="21"/>
        </w:rPr>
        <w:t>0</w:t>
      </w:r>
      <w:r>
        <w:rPr>
          <w:rFonts w:ascii="UD デジタル 教科書体 NP-R" w:eastAsia="UD デジタル 教科書体 NP-R" w:hAnsiTheme="majorEastAsia" w:hint="eastAsia"/>
          <w:szCs w:val="21"/>
        </w:rPr>
        <w:t>時から午後5時まで。）</w:t>
      </w:r>
    </w:p>
    <w:p w14:paraId="7F0E86F6" w14:textId="2C452C0F" w:rsidR="00B91AB1" w:rsidRPr="00E46154" w:rsidRDefault="00FB19A3" w:rsidP="00FB33C0">
      <w:pPr>
        <w:ind w:firstLineChars="150" w:firstLine="300"/>
        <w:rPr>
          <w:rFonts w:ascii="UD デジタル 教科書体 NP-R" w:eastAsia="UD デジタル 教科書体 NP-R" w:hAnsiTheme="majorEastAsia"/>
          <w:szCs w:val="21"/>
        </w:rPr>
      </w:pPr>
      <w:r w:rsidRPr="00E46154">
        <w:rPr>
          <w:rFonts w:ascii="UD デジタル 教科書体 NP-R" w:eastAsia="UD デジタル 教科書体 NP-R" w:hAnsiTheme="majorEastAsia" w:hint="eastAsia"/>
          <w:szCs w:val="21"/>
        </w:rPr>
        <w:t>エ</w:t>
      </w:r>
      <w:r w:rsidR="00FB33C0" w:rsidRPr="00E46154">
        <w:rPr>
          <w:rFonts w:ascii="UD デジタル 教科書体 NP-R" w:eastAsia="UD デジタル 教科書体 NP-R" w:hAnsiTheme="majorEastAsia" w:hint="eastAsia"/>
          <w:szCs w:val="21"/>
        </w:rPr>
        <w:t xml:space="preserve">　</w:t>
      </w:r>
      <w:r w:rsidR="00522F2D" w:rsidRPr="00E46154">
        <w:rPr>
          <w:rFonts w:ascii="UD デジタル 教科書体 NP-R" w:eastAsia="UD デジタル 教科書体 NP-R" w:hAnsiTheme="majorEastAsia" w:hint="eastAsia"/>
          <w:szCs w:val="21"/>
        </w:rPr>
        <w:t>受付場所</w:t>
      </w:r>
    </w:p>
    <w:p w14:paraId="6B5C9216" w14:textId="022138C9" w:rsidR="000A2DEB" w:rsidRPr="00E46154" w:rsidRDefault="00522F2D" w:rsidP="00A434A6">
      <w:pPr>
        <w:ind w:firstLineChars="350" w:firstLine="701"/>
        <w:rPr>
          <w:rFonts w:ascii="UD デジタル 教科書体 NP-R" w:eastAsia="UD デジタル 教科書体 NP-R" w:hAnsiTheme="majorEastAsia"/>
          <w:szCs w:val="21"/>
        </w:rPr>
      </w:pPr>
      <w:r w:rsidRPr="00E46154">
        <w:rPr>
          <w:rFonts w:ascii="UD デジタル 教科書体 NP-R" w:eastAsia="UD デジタル 教科書体 NP-R" w:hAnsiTheme="majorEastAsia" w:hint="eastAsia"/>
          <w:szCs w:val="21"/>
        </w:rPr>
        <w:t xml:space="preserve">大阪府 商工労働部 雇用推進室 就業促進課 </w:t>
      </w:r>
      <w:r w:rsidR="00080CE3" w:rsidRPr="00E46154">
        <w:rPr>
          <w:rFonts w:ascii="UD デジタル 教科書体 NP-R" w:eastAsia="UD デジタル 教科書体 NP-R" w:hAnsiTheme="majorEastAsia" w:hint="eastAsia"/>
          <w:szCs w:val="21"/>
        </w:rPr>
        <w:t>企業支援グループ</w:t>
      </w:r>
    </w:p>
    <w:p w14:paraId="595D469C" w14:textId="4F8C2C71" w:rsidR="000A2DEB" w:rsidRPr="00E46154" w:rsidRDefault="00DA4DB8" w:rsidP="00A434A6">
      <w:pPr>
        <w:ind w:firstLineChars="350" w:firstLine="701"/>
        <w:rPr>
          <w:rFonts w:ascii="UD デジタル 教科書体 NP-R" w:eastAsia="UD デジタル 教科書体 NP-R" w:hAnsiTheme="majorEastAsia"/>
          <w:szCs w:val="21"/>
        </w:rPr>
      </w:pPr>
      <w:r w:rsidRPr="00E46154">
        <w:rPr>
          <w:rFonts w:ascii="UD デジタル 教科書体 NP-R" w:eastAsia="UD デジタル 教科書体 NP-R" w:hAnsiTheme="majorEastAsia" w:hint="eastAsia"/>
          <w:szCs w:val="21"/>
        </w:rPr>
        <w:t>住　　所：大阪市中央区北浜東３－14　エル・おおさか本館</w:t>
      </w:r>
      <w:r w:rsidR="00080CE3" w:rsidRPr="00E46154">
        <w:rPr>
          <w:rFonts w:ascii="UD デジタル 教科書体 NP-R" w:eastAsia="UD デジタル 教科書体 NP-R" w:hAnsiTheme="majorEastAsia" w:hint="eastAsia"/>
          <w:szCs w:val="21"/>
        </w:rPr>
        <w:t>11</w:t>
      </w:r>
      <w:r w:rsidR="00522F2D" w:rsidRPr="00E46154">
        <w:rPr>
          <w:rFonts w:ascii="UD デジタル 教科書体 NP-R" w:eastAsia="UD デジタル 教科書体 NP-R" w:hAnsiTheme="majorEastAsia" w:hint="eastAsia"/>
          <w:szCs w:val="21"/>
        </w:rPr>
        <w:t>階</w:t>
      </w:r>
    </w:p>
    <w:p w14:paraId="6C74D23B" w14:textId="2A749FD0" w:rsidR="00D01673" w:rsidRDefault="00522F2D" w:rsidP="00947FF7">
      <w:pPr>
        <w:ind w:firstLineChars="350" w:firstLine="701"/>
        <w:rPr>
          <w:rFonts w:ascii="UD デジタル 教科書体 NP-R" w:eastAsia="UD デジタル 教科書体 NP-R" w:hAnsiTheme="majorEastAsia"/>
          <w:szCs w:val="21"/>
        </w:rPr>
      </w:pPr>
      <w:r w:rsidRPr="00E46154">
        <w:rPr>
          <w:rFonts w:ascii="UD デジタル 教科書体 NP-R" w:eastAsia="UD デジタル 教科書体 NP-R" w:hAnsiTheme="majorEastAsia" w:hint="eastAsia"/>
          <w:szCs w:val="21"/>
        </w:rPr>
        <w:t>電話番号：</w:t>
      </w:r>
      <w:r w:rsidR="00A11AA1" w:rsidRPr="00E46154">
        <w:rPr>
          <w:rFonts w:ascii="UD デジタル 教科書体 NP-R" w:eastAsia="UD デジタル 教科書体 NP-R" w:hAnsiTheme="majorEastAsia" w:hint="eastAsia"/>
          <w:szCs w:val="21"/>
        </w:rPr>
        <w:t>０６－６３６０－９０７</w:t>
      </w:r>
      <w:r w:rsidR="00080CE3" w:rsidRPr="00E46154">
        <w:rPr>
          <w:rFonts w:ascii="UD デジタル 教科書体 NP-R" w:eastAsia="UD デジタル 教科書体 NP-R" w:hAnsiTheme="majorEastAsia" w:hint="eastAsia"/>
          <w:szCs w:val="21"/>
        </w:rPr>
        <w:t>４</w:t>
      </w:r>
    </w:p>
    <w:p w14:paraId="5723AC4D" w14:textId="717ED9D5" w:rsidR="005365E2" w:rsidRDefault="005365E2" w:rsidP="00947FF7">
      <w:pPr>
        <w:ind w:firstLineChars="350" w:firstLine="701"/>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※エル・おおさかの地図（受付場所）</w:t>
      </w:r>
    </w:p>
    <w:p w14:paraId="2A77BB43" w14:textId="19AC64A1" w:rsidR="005365E2" w:rsidRPr="005365E2" w:rsidRDefault="005365E2" w:rsidP="005365E2">
      <w:pPr>
        <w:ind w:firstLineChars="350" w:firstLine="701"/>
        <w:rPr>
          <w:rFonts w:ascii="UD デジタル 教科書体 NP-R" w:eastAsia="UD デジタル 教科書体 NP-R" w:hAnsiTheme="majorEastAsia" w:cs="HG丸ｺﾞｼｯｸM-PRO"/>
          <w:kern w:val="0"/>
          <w:szCs w:val="21"/>
        </w:rPr>
      </w:pPr>
      <w:r w:rsidRPr="00993645">
        <w:rPr>
          <w:rFonts w:ascii="UD デジタル 教科書体 NP-R" w:eastAsia="UD デジタル 教科書体 NP-R" w:hAnsiTheme="majorEastAsia" w:cs="HG丸ｺﾞｼｯｸM-PRO" w:hint="eastAsia"/>
          <w:kern w:val="0"/>
          <w:szCs w:val="21"/>
          <w:lang w:eastAsia="zh-TW"/>
        </w:rPr>
        <w:t>〒540-0031 大阪市中央区北浜東３－</w:t>
      </w:r>
      <w:r w:rsidRPr="00993645">
        <w:rPr>
          <w:rFonts w:ascii="UD デジタル 教科書体 NP-R" w:eastAsia="UD デジタル 教科書体 NP-R" w:hAnsiTheme="majorEastAsia" w:cs="HG丸ｺﾞｼｯｸM-PRO" w:hint="eastAsia"/>
          <w:kern w:val="0"/>
          <w:szCs w:val="21"/>
        </w:rPr>
        <w:t>14</w:t>
      </w:r>
    </w:p>
    <w:p w14:paraId="2A8C2193" w14:textId="3B558EE6" w:rsidR="005365E2" w:rsidRDefault="005365E2" w:rsidP="00947FF7">
      <w:pPr>
        <w:ind w:firstLineChars="350" w:firstLine="701"/>
        <w:rPr>
          <w:rFonts w:ascii="UD デジタル 教科書体 NP-R" w:eastAsia="UD デジタル 教科書体 NP-R" w:hAnsiTheme="majorEastAsia"/>
          <w:szCs w:val="21"/>
        </w:rPr>
      </w:pPr>
      <w:r>
        <w:rPr>
          <w:rFonts w:ascii="UD デジタル 教科書体 NP-R" w:eastAsia="UD デジタル 教科書体 NP-R" w:hAnsiTheme="majorEastAsia"/>
          <w:noProof/>
          <w:szCs w:val="21"/>
        </w:rPr>
        <w:drawing>
          <wp:inline distT="0" distB="0" distL="0" distR="0" wp14:anchorId="1E285608" wp14:editId="42981560">
            <wp:extent cx="4962525" cy="2487295"/>
            <wp:effectExtent l="0" t="0" r="9525" b="825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62525" cy="2487295"/>
                    </a:xfrm>
                    <a:prstGeom prst="rect">
                      <a:avLst/>
                    </a:prstGeom>
                    <a:noFill/>
                    <a:ln>
                      <a:noFill/>
                    </a:ln>
                  </pic:spPr>
                </pic:pic>
              </a:graphicData>
            </a:graphic>
          </wp:inline>
        </w:drawing>
      </w:r>
    </w:p>
    <w:p w14:paraId="32E9697D" w14:textId="77777777" w:rsidR="005365E2" w:rsidRPr="00993645" w:rsidRDefault="005365E2" w:rsidP="005365E2">
      <w:pPr>
        <w:ind w:leftChars="100" w:left="200" w:firstLineChars="250" w:firstLine="501"/>
        <w:rPr>
          <w:rFonts w:ascii="UD デジタル 教科書体 NP-R" w:eastAsia="UD デジタル 教科書体 NP-R" w:hAnsiTheme="majorEastAsia" w:cs="HG丸ｺﾞｼｯｸM-PRO"/>
          <w:kern w:val="0"/>
          <w:szCs w:val="21"/>
        </w:rPr>
      </w:pPr>
      <w:r w:rsidRPr="00993645">
        <w:rPr>
          <w:rFonts w:ascii="UD デジタル 教科書体 NP-R" w:eastAsia="UD デジタル 教科書体 NP-R" w:hAnsiTheme="majorEastAsia" w:cs="HG丸ｺﾞｼｯｸM-PRO" w:hint="eastAsia"/>
          <w:kern w:val="0"/>
          <w:szCs w:val="21"/>
        </w:rPr>
        <w:t>■最寄駅</w:t>
      </w:r>
    </w:p>
    <w:p w14:paraId="3F80AAE4" w14:textId="77777777" w:rsidR="005365E2" w:rsidRPr="00993645" w:rsidRDefault="005365E2" w:rsidP="005365E2">
      <w:pPr>
        <w:ind w:firstLineChars="350" w:firstLine="701"/>
        <w:rPr>
          <w:rFonts w:ascii="UD デジタル 教科書体 NP-R" w:eastAsia="UD デジタル 教科書体 NP-R" w:hAnsiTheme="majorEastAsia" w:cs="HG丸ｺﾞｼｯｸM-PRO"/>
          <w:kern w:val="0"/>
          <w:szCs w:val="21"/>
        </w:rPr>
      </w:pPr>
      <w:r w:rsidRPr="00993645">
        <w:rPr>
          <w:rFonts w:ascii="UD デジタル 教科書体 NP-R" w:eastAsia="UD デジタル 教科書体 NP-R" w:hAnsiTheme="majorEastAsia" w:cs="HG丸ｺﾞｼｯｸM-PRO" w:hint="eastAsia"/>
          <w:kern w:val="0"/>
          <w:szCs w:val="21"/>
        </w:rPr>
        <w:t>●京阪・Osaka Metro谷町線「天満橋駅」より西へ約300m</w:t>
      </w:r>
    </w:p>
    <w:p w14:paraId="5C57E97E" w14:textId="387EC049" w:rsidR="005365E2" w:rsidRDefault="005365E2" w:rsidP="005365E2">
      <w:pPr>
        <w:ind w:firstLineChars="350" w:firstLine="701"/>
        <w:rPr>
          <w:rFonts w:ascii="UD デジタル 教科書体 NP-R" w:eastAsia="UD デジタル 教科書体 NP-R" w:hAnsiTheme="majorEastAsia" w:cs="HG丸ｺﾞｼｯｸM-PRO"/>
          <w:kern w:val="0"/>
          <w:szCs w:val="21"/>
        </w:rPr>
      </w:pPr>
      <w:r w:rsidRPr="00993645">
        <w:rPr>
          <w:rFonts w:ascii="UD デジタル 教科書体 NP-R" w:eastAsia="UD デジタル 教科書体 NP-R" w:hAnsiTheme="majorEastAsia" w:cs="HG丸ｺﾞｼｯｸM-PRO" w:hint="eastAsia"/>
          <w:kern w:val="0"/>
          <w:szCs w:val="21"/>
        </w:rPr>
        <w:t>●京阪・Osaka Metro堺筋線「北浜駅」より東へ約500m</w:t>
      </w:r>
    </w:p>
    <w:p w14:paraId="71A380D7" w14:textId="77777777" w:rsidR="005365E2" w:rsidRPr="00993645" w:rsidRDefault="005365E2" w:rsidP="005365E2">
      <w:pPr>
        <w:ind w:firstLineChars="350" w:firstLine="701"/>
        <w:rPr>
          <w:rFonts w:ascii="UD デジタル 教科書体 NP-R" w:eastAsia="UD デジタル 教科書体 NP-R" w:hAnsiTheme="majorEastAsia"/>
          <w:szCs w:val="21"/>
        </w:rPr>
      </w:pPr>
    </w:p>
    <w:p w14:paraId="676F20D8" w14:textId="77777777" w:rsidR="000A2DEB" w:rsidRPr="00993645" w:rsidRDefault="00522F2D" w:rsidP="00A434A6">
      <w:pPr>
        <w:ind w:firstLineChars="150" w:firstLine="3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オ　提出方法</w:t>
      </w:r>
    </w:p>
    <w:p w14:paraId="2D4BDE01" w14:textId="3D51D162" w:rsidR="000A2DEB" w:rsidRPr="00993645" w:rsidRDefault="00522F2D" w:rsidP="00A434A6">
      <w:pPr>
        <w:ind w:firstLineChars="350" w:firstLine="701"/>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書類は必ず受付場所に持参</w:t>
      </w:r>
      <w:r w:rsidR="00ED01F4" w:rsidRPr="00993645">
        <w:rPr>
          <w:rFonts w:ascii="UD デジタル 教科書体 NP-R" w:eastAsia="UD デジタル 教科書体 NP-R" w:hAnsiTheme="majorEastAsia" w:hint="eastAsia"/>
          <w:szCs w:val="21"/>
        </w:rPr>
        <w:t>してください</w:t>
      </w:r>
      <w:r w:rsidRPr="00993645">
        <w:rPr>
          <w:rFonts w:ascii="UD デジタル 教科書体 NP-R" w:eastAsia="UD デジタル 教科書体 NP-R" w:hAnsiTheme="majorEastAsia" w:hint="eastAsia"/>
          <w:szCs w:val="21"/>
        </w:rPr>
        <w:t>。(郵送</w:t>
      </w:r>
      <w:r w:rsidR="00A235F0" w:rsidRPr="00993645">
        <w:rPr>
          <w:rFonts w:ascii="UD デジタル 教科書体 NP-R" w:eastAsia="UD デジタル 教科書体 NP-R" w:hAnsiTheme="majorEastAsia" w:hint="eastAsia"/>
          <w:szCs w:val="21"/>
        </w:rPr>
        <w:t>・メール等</w:t>
      </w:r>
      <w:r w:rsidRPr="00993645">
        <w:rPr>
          <w:rFonts w:ascii="UD デジタル 教科書体 NP-R" w:eastAsia="UD デジタル 教科書体 NP-R" w:hAnsiTheme="majorEastAsia" w:hint="eastAsia"/>
          <w:szCs w:val="21"/>
        </w:rPr>
        <w:t>による提出は認め</w:t>
      </w:r>
      <w:r w:rsidR="00ED01F4" w:rsidRPr="00993645">
        <w:rPr>
          <w:rFonts w:ascii="UD デジタル 教科書体 NP-R" w:eastAsia="UD デジタル 教科書体 NP-R" w:hAnsiTheme="majorEastAsia" w:hint="eastAsia"/>
          <w:szCs w:val="21"/>
        </w:rPr>
        <w:t>ません</w:t>
      </w:r>
      <w:r w:rsidRPr="00993645">
        <w:rPr>
          <w:rFonts w:ascii="UD デジタル 教科書体 NP-R" w:eastAsia="UD デジタル 教科書体 NP-R" w:hAnsiTheme="majorEastAsia" w:hint="eastAsia"/>
          <w:szCs w:val="21"/>
        </w:rPr>
        <w:t>。)</w:t>
      </w:r>
    </w:p>
    <w:p w14:paraId="5290968B" w14:textId="77777777" w:rsidR="000A2DEB" w:rsidRPr="00993645" w:rsidRDefault="00522F2D" w:rsidP="00A434A6">
      <w:pPr>
        <w:ind w:firstLineChars="150" w:firstLine="3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カ　費用の負担</w:t>
      </w:r>
    </w:p>
    <w:p w14:paraId="713613AC" w14:textId="70CE2333" w:rsidR="00A434A6" w:rsidRPr="00993645" w:rsidRDefault="00522F2D" w:rsidP="00A434A6">
      <w:pPr>
        <w:ind w:firstLineChars="350" w:firstLine="701"/>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応募に要する経費は、すべて応募者の負担と</w:t>
      </w:r>
      <w:r w:rsidR="00ED01F4" w:rsidRPr="00993645">
        <w:rPr>
          <w:rFonts w:ascii="UD デジタル 教科書体 NP-R" w:eastAsia="UD デジタル 教科書体 NP-R" w:hAnsiTheme="majorEastAsia" w:hint="eastAsia"/>
          <w:szCs w:val="21"/>
        </w:rPr>
        <w:t>します</w:t>
      </w:r>
      <w:r w:rsidRPr="00993645">
        <w:rPr>
          <w:rFonts w:ascii="UD デジタル 教科書体 NP-R" w:eastAsia="UD デジタル 教科書体 NP-R" w:hAnsiTheme="majorEastAsia" w:hint="eastAsia"/>
          <w:szCs w:val="21"/>
        </w:rPr>
        <w:t>。</w:t>
      </w:r>
    </w:p>
    <w:p w14:paraId="71BA2CF4" w14:textId="0E5B71B9" w:rsidR="000C6F95" w:rsidRDefault="000C6F95" w:rsidP="00A434A6">
      <w:pPr>
        <w:ind w:firstLineChars="350" w:firstLine="701"/>
        <w:rPr>
          <w:rFonts w:ascii="UD デジタル 教科書体 NP-R" w:eastAsia="UD デジタル 教科書体 NP-R" w:hAnsiTheme="majorEastAsia"/>
          <w:szCs w:val="21"/>
        </w:rPr>
      </w:pPr>
    </w:p>
    <w:p w14:paraId="65267B08" w14:textId="104ABDEC" w:rsidR="000C6F95" w:rsidRDefault="000C6F95" w:rsidP="00A434A6">
      <w:pPr>
        <w:ind w:firstLineChars="350" w:firstLine="701"/>
        <w:rPr>
          <w:rFonts w:ascii="UD デジタル 教科書体 NP-R" w:eastAsia="UD デジタル 教科書体 NP-R" w:hAnsiTheme="majorEastAsia"/>
          <w:szCs w:val="21"/>
        </w:rPr>
      </w:pPr>
    </w:p>
    <w:p w14:paraId="1E64BC4F" w14:textId="337F181D" w:rsidR="000C6F95" w:rsidRDefault="000C6F95" w:rsidP="00A434A6">
      <w:pPr>
        <w:ind w:firstLineChars="350" w:firstLine="701"/>
        <w:rPr>
          <w:rFonts w:ascii="UD デジタル 教科書体 NP-R" w:eastAsia="UD デジタル 教科書体 NP-R" w:hAnsiTheme="majorEastAsia"/>
          <w:szCs w:val="21"/>
        </w:rPr>
      </w:pPr>
    </w:p>
    <w:p w14:paraId="2DCCD1A6" w14:textId="77777777" w:rsidR="00FA3D91" w:rsidRPr="00993645" w:rsidRDefault="00FA3D91" w:rsidP="00A434A6">
      <w:pPr>
        <w:ind w:firstLineChars="350" w:firstLine="701"/>
        <w:rPr>
          <w:rFonts w:ascii="UD デジタル 教科書体 NP-R" w:eastAsia="UD デジタル 教科書体 NP-R" w:hAnsiTheme="majorEastAsia"/>
          <w:szCs w:val="21"/>
        </w:rPr>
      </w:pPr>
    </w:p>
    <w:p w14:paraId="716AFC8D" w14:textId="7E252EA4" w:rsidR="000A2DEB" w:rsidRPr="005E2E94" w:rsidRDefault="00A434A6" w:rsidP="00A434A6">
      <w:pPr>
        <w:rPr>
          <w:rFonts w:ascii="UD デジタル 教科書体 NP-R" w:eastAsia="UD デジタル 教科書体 NP-R" w:hAnsiTheme="majorEastAsia"/>
        </w:rPr>
      </w:pPr>
      <w:r w:rsidRPr="005E2E94">
        <w:rPr>
          <w:rFonts w:ascii="UD デジタル 教科書体 NP-R" w:eastAsia="UD デジタル 教科書体 NP-R" w:hAnsiTheme="majorEastAsia" w:cs="ＭＳ Ｐゴシック" w:hint="eastAsia"/>
          <w:kern w:val="0"/>
          <w:szCs w:val="21"/>
          <w:lang w:val="ja-JP"/>
        </w:rPr>
        <w:lastRenderedPageBreak/>
        <w:t xml:space="preserve">(2)　</w:t>
      </w:r>
      <w:r w:rsidR="00522F2D" w:rsidRPr="005E2E94">
        <w:rPr>
          <w:rFonts w:ascii="UD デジタル 教科書体 NP-R" w:eastAsia="UD デジタル 教科書体 NP-R" w:hAnsiTheme="majorEastAsia" w:hint="eastAsia"/>
        </w:rPr>
        <w:t>応募書類</w:t>
      </w:r>
      <w:bookmarkStart w:id="7" w:name="_Hlk214616472"/>
      <w:r w:rsidR="00522F2D" w:rsidRPr="005E2E94">
        <w:rPr>
          <w:rFonts w:ascii="UD デジタル 教科書体 NP-R" w:eastAsia="UD デジタル 教科書体 NP-R" w:hAnsiTheme="majorEastAsia" w:hint="eastAsia"/>
        </w:rPr>
        <w:t>（以下書類は</w:t>
      </w:r>
      <w:r w:rsidR="00796487" w:rsidRPr="005E2E94">
        <w:rPr>
          <w:rFonts w:ascii="UD デジタル 教科書体 NP-R" w:eastAsia="UD デジタル 教科書体 NP-R" w:hAnsiTheme="majorEastAsia" w:hint="eastAsia"/>
        </w:rPr>
        <w:t>電子媒体</w:t>
      </w:r>
      <w:r w:rsidR="00207729" w:rsidRPr="005E2E94">
        <w:rPr>
          <w:rFonts w:ascii="UD デジタル 教科書体 NP-R" w:eastAsia="UD デジタル 教科書体 NP-R" w:hAnsiTheme="majorEastAsia" w:hint="eastAsia"/>
        </w:rPr>
        <w:t>（USBメモリ、CD-R等）</w:t>
      </w:r>
      <w:r w:rsidR="00796487" w:rsidRPr="005E2E94">
        <w:rPr>
          <w:rFonts w:ascii="UD デジタル 教科書体 NP-R" w:eastAsia="UD デジタル 教科書体 NP-R" w:hAnsiTheme="majorEastAsia" w:hint="eastAsia"/>
        </w:rPr>
        <w:t>での提出も</w:t>
      </w:r>
      <w:r w:rsidR="00207729" w:rsidRPr="005E2E94">
        <w:rPr>
          <w:rFonts w:ascii="UD デジタル 教科書体 NP-R" w:eastAsia="UD デジタル 教科書体 NP-R" w:hAnsiTheme="majorEastAsia" w:hint="eastAsia"/>
        </w:rPr>
        <w:t>お願い</w:t>
      </w:r>
      <w:r w:rsidR="00ED01F4" w:rsidRPr="005E2E94">
        <w:rPr>
          <w:rFonts w:ascii="UD デジタル 教科書体 NP-R" w:eastAsia="UD デジタル 教科書体 NP-R" w:hAnsiTheme="majorEastAsia" w:hint="eastAsia"/>
        </w:rPr>
        <w:t>します</w:t>
      </w:r>
      <w:r w:rsidR="00522F2D" w:rsidRPr="005E2E94">
        <w:rPr>
          <w:rFonts w:ascii="UD デジタル 教科書体 NP-R" w:eastAsia="UD デジタル 教科書体 NP-R" w:hAnsiTheme="majorEastAsia" w:hint="eastAsia"/>
        </w:rPr>
        <w:t>。）</w:t>
      </w:r>
    </w:p>
    <w:p w14:paraId="24219D66" w14:textId="2F6ACEFD" w:rsidR="009A1EC0" w:rsidRPr="000E35CE" w:rsidRDefault="005B3C20" w:rsidP="004B5C26">
      <w:pPr>
        <w:ind w:left="601" w:hangingChars="300" w:hanging="601"/>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b/>
          <w:bCs/>
        </w:rPr>
        <w:t xml:space="preserve">　　</w:t>
      </w:r>
      <w:r w:rsidRPr="004B5C26">
        <w:rPr>
          <w:rFonts w:ascii="UD デジタル 教科書体 NP-R" w:eastAsia="UD デジタル 教科書体 NP-R" w:hAnsiTheme="majorEastAsia" w:hint="eastAsia"/>
        </w:rPr>
        <w:t xml:space="preserve"> </w:t>
      </w:r>
      <w:r w:rsidR="00886C3B" w:rsidRPr="004B5C26">
        <w:rPr>
          <w:rFonts w:ascii="UD デジタル 教科書体 NP-R" w:eastAsia="UD デジタル 教科書体 NP-R" w:hAnsiTheme="majorEastAsia" w:hint="eastAsia"/>
        </w:rPr>
        <w:t>ア～キの正本１部とア～オの副本9部を、応募代表者が提出してください。ア～オの副本9部</w:t>
      </w:r>
      <w:r w:rsidR="00A21921">
        <w:rPr>
          <w:rFonts w:ascii="UD デジタル 教科書体 NP-R" w:eastAsia="UD デジタル 教科書体 NP-R" w:hAnsiTheme="majorEastAsia" w:hint="eastAsia"/>
        </w:rPr>
        <w:t>のうち4部に</w:t>
      </w:r>
      <w:r w:rsidR="00886C3B" w:rsidRPr="004B5C26">
        <w:rPr>
          <w:rFonts w:ascii="UD デジタル 教科書体 NP-R" w:eastAsia="UD デジタル 教科書体 NP-R" w:hAnsiTheme="majorEastAsia" w:hint="eastAsia"/>
        </w:rPr>
        <w:t>ついて、</w:t>
      </w:r>
      <w:r w:rsidRPr="00E46154">
        <w:rPr>
          <w:rFonts w:ascii="UD デジタル 教科書体 NP-R" w:eastAsia="UD デジタル 教科書体 NP-R" w:hAnsiTheme="majorEastAsia" w:hint="eastAsia"/>
        </w:rPr>
        <w:t>社名やロゴなど応募事業者が特定される記載は削除又は黒塗りして提出してください。</w:t>
      </w:r>
    </w:p>
    <w:bookmarkEnd w:id="7"/>
    <w:p w14:paraId="7D5863AA" w14:textId="5F8C7DDE" w:rsidR="004B5C26" w:rsidRPr="00993645" w:rsidRDefault="00062BF5" w:rsidP="004B5C26">
      <w:pPr>
        <w:ind w:firstLineChars="150" w:firstLine="300"/>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ア　応募申込書（様式１：</w:t>
      </w:r>
      <w:r w:rsidR="006A29B9">
        <w:rPr>
          <w:rFonts w:ascii="UD デジタル 教科書体 NP-R" w:eastAsia="UD デジタル 教科書体 NP-R" w:hAnsiTheme="majorEastAsia" w:hint="eastAsia"/>
        </w:rPr>
        <w:t>正本１部、副本</w:t>
      </w:r>
      <w:r w:rsidR="00886C3B">
        <w:rPr>
          <w:rFonts w:ascii="UD デジタル 教科書体 NP-R" w:eastAsia="UD デジタル 教科書体 NP-R" w:hAnsiTheme="majorEastAsia" w:hint="eastAsia"/>
        </w:rPr>
        <w:t>（コピー可）</w:t>
      </w:r>
      <w:r w:rsidR="006A29B9">
        <w:rPr>
          <w:rFonts w:ascii="UD デジタル 教科書体 NP-R" w:eastAsia="UD デジタル 教科書体 NP-R" w:hAnsiTheme="majorEastAsia" w:hint="eastAsia"/>
        </w:rPr>
        <w:t>９部</w:t>
      </w:r>
      <w:r w:rsidR="00522F2D" w:rsidRPr="00993645">
        <w:rPr>
          <w:rFonts w:ascii="UD デジタル 教科書体 NP-R" w:eastAsia="UD デジタル 教科書体 NP-R" w:hAnsiTheme="majorEastAsia" w:hint="eastAsia"/>
        </w:rPr>
        <w:t>）</w:t>
      </w:r>
    </w:p>
    <w:p w14:paraId="127B171C" w14:textId="3B041CB1" w:rsidR="000A2DEB" w:rsidRPr="00993645" w:rsidRDefault="00062BF5" w:rsidP="00A434A6">
      <w:pPr>
        <w:ind w:firstLineChars="150" w:firstLine="300"/>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イ　企画提案書（様式２：</w:t>
      </w:r>
      <w:r w:rsidR="006A29B9">
        <w:rPr>
          <w:rFonts w:ascii="UD デジタル 教科書体 NP-R" w:eastAsia="UD デジタル 教科書体 NP-R" w:hAnsiTheme="majorEastAsia" w:hint="eastAsia"/>
        </w:rPr>
        <w:t>正本１部、副本</w:t>
      </w:r>
      <w:r w:rsidR="00886C3B">
        <w:rPr>
          <w:rFonts w:ascii="UD デジタル 教科書体 NP-R" w:eastAsia="UD デジタル 教科書体 NP-R" w:hAnsiTheme="majorEastAsia" w:hint="eastAsia"/>
        </w:rPr>
        <w:t>（コピー可）</w:t>
      </w:r>
      <w:r w:rsidR="006A29B9">
        <w:rPr>
          <w:rFonts w:ascii="UD デジタル 教科書体 NP-R" w:eastAsia="UD デジタル 教科書体 NP-R" w:hAnsiTheme="majorEastAsia" w:hint="eastAsia"/>
        </w:rPr>
        <w:t>９部</w:t>
      </w:r>
      <w:r w:rsidR="00BF16BD" w:rsidRPr="00993645">
        <w:rPr>
          <w:rFonts w:ascii="UD デジタル 教科書体 NP-R" w:eastAsia="UD デジタル 教科書体 NP-R" w:hAnsiTheme="majorEastAsia" w:hint="eastAsia"/>
        </w:rPr>
        <w:t>）</w:t>
      </w:r>
    </w:p>
    <w:p w14:paraId="17324393" w14:textId="3FCA6D7C" w:rsidR="00377FD4" w:rsidRDefault="00377FD4" w:rsidP="00A434A6">
      <w:pPr>
        <w:ind w:firstLineChars="250" w:firstLine="501"/>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 xml:space="preserve">　企画書提出には仕様書に記載</w:t>
      </w:r>
      <w:r w:rsidR="00007832" w:rsidRPr="00993645">
        <w:rPr>
          <w:rFonts w:ascii="UD デジタル 教科書体 NP-R" w:eastAsia="UD デジタル 教科書体 NP-R" w:hAnsiTheme="majorEastAsia" w:hint="eastAsia"/>
        </w:rPr>
        <w:t>の</w:t>
      </w:r>
      <w:r w:rsidRPr="00993645">
        <w:rPr>
          <w:rFonts w:ascii="UD デジタル 教科書体 NP-R" w:eastAsia="UD デジタル 教科書体 NP-R" w:hAnsiTheme="majorEastAsia" w:hint="eastAsia"/>
        </w:rPr>
        <w:t>ある業務の内容を漏れなく記載</w:t>
      </w:r>
      <w:r w:rsidR="00ED01F4" w:rsidRPr="00993645">
        <w:rPr>
          <w:rFonts w:ascii="UD デジタル 教科書体 NP-R" w:eastAsia="UD デジタル 教科書体 NP-R" w:hAnsiTheme="majorEastAsia" w:hint="eastAsia"/>
        </w:rPr>
        <w:t>してください</w:t>
      </w:r>
      <w:r w:rsidRPr="00993645">
        <w:rPr>
          <w:rFonts w:ascii="UD デジタル 教科書体 NP-R" w:eastAsia="UD デジタル 教科書体 NP-R" w:hAnsiTheme="majorEastAsia" w:hint="eastAsia"/>
        </w:rPr>
        <w:t>。</w:t>
      </w:r>
    </w:p>
    <w:p w14:paraId="53D71213" w14:textId="5ECBE853" w:rsidR="00483C0B" w:rsidRPr="00993645" w:rsidRDefault="00483C0B" w:rsidP="004B5C26">
      <w:pPr>
        <w:ind w:leftChars="250" w:left="701" w:hangingChars="100" w:hanging="200"/>
        <w:rPr>
          <w:rFonts w:ascii="UD デジタル 教科書体 NP-R" w:eastAsia="UD デジタル 教科書体 NP-R" w:hAnsiTheme="majorEastAsia"/>
        </w:rPr>
      </w:pPr>
      <w:r>
        <w:rPr>
          <w:rFonts w:ascii="UD デジタル 教科書体 NP-R" w:eastAsia="UD デジタル 教科書体 NP-R" w:hAnsiTheme="majorEastAsia" w:hint="eastAsia"/>
        </w:rPr>
        <w:t xml:space="preserve">　</w:t>
      </w:r>
      <w:r w:rsidRPr="00483C0B">
        <w:rPr>
          <w:rFonts w:ascii="UD デジタル 教科書体 NP-R" w:eastAsia="UD デジタル 教科書体 NP-R" w:hAnsiTheme="majorEastAsia" w:hint="eastAsia"/>
        </w:rPr>
        <w:t>審査の際の匿名性を担保するため、記名・押印等が必要な表紙等を除く企画提案書本文の記載にあたっては、提案者名等、提案者を特定できる文言を使用しないでください。</w:t>
      </w:r>
    </w:p>
    <w:p w14:paraId="7E570CEE" w14:textId="12E23A20" w:rsidR="000A2DEB" w:rsidRPr="00993645" w:rsidRDefault="00062BF5" w:rsidP="00A434A6">
      <w:pPr>
        <w:ind w:firstLineChars="150" w:firstLine="300"/>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ウ　応募金額提案書（様式３：</w:t>
      </w:r>
      <w:r w:rsidR="006A29B9">
        <w:rPr>
          <w:rFonts w:ascii="UD デジタル 教科書体 NP-R" w:eastAsia="UD デジタル 教科書体 NP-R" w:hAnsiTheme="majorEastAsia" w:hint="eastAsia"/>
        </w:rPr>
        <w:t>正本１部、副本</w:t>
      </w:r>
      <w:r w:rsidR="00886C3B">
        <w:rPr>
          <w:rFonts w:ascii="UD デジタル 教科書体 NP-R" w:eastAsia="UD デジタル 教科書体 NP-R" w:hAnsiTheme="majorEastAsia" w:hint="eastAsia"/>
        </w:rPr>
        <w:t>（コピー可）</w:t>
      </w:r>
      <w:r w:rsidR="006A29B9">
        <w:rPr>
          <w:rFonts w:ascii="UD デジタル 教科書体 NP-R" w:eastAsia="UD デジタル 教科書体 NP-R" w:hAnsiTheme="majorEastAsia" w:hint="eastAsia"/>
        </w:rPr>
        <w:t>９部</w:t>
      </w:r>
      <w:r w:rsidR="00522F2D" w:rsidRPr="00993645">
        <w:rPr>
          <w:rFonts w:ascii="UD デジタル 教科書体 NP-R" w:eastAsia="UD デジタル 教科書体 NP-R" w:hAnsiTheme="majorEastAsia" w:hint="eastAsia"/>
        </w:rPr>
        <w:t>）</w:t>
      </w:r>
    </w:p>
    <w:p w14:paraId="6C97FEF1" w14:textId="285B3CBF" w:rsidR="000A2DEB" w:rsidRPr="00993645" w:rsidRDefault="00F9021A" w:rsidP="004B5C26">
      <w:pPr>
        <w:ind w:leftChars="150" w:left="701" w:hangingChars="200" w:hanging="401"/>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エ　業務</w:t>
      </w:r>
      <w:r w:rsidR="00062BF5" w:rsidRPr="00993645">
        <w:rPr>
          <w:rFonts w:ascii="UD デジタル 教科書体 NP-R" w:eastAsia="UD デジタル 教科書体 NP-R" w:hAnsiTheme="majorEastAsia" w:hint="eastAsia"/>
        </w:rPr>
        <w:t>実施体制の組織表（様式自由：</w:t>
      </w:r>
      <w:r w:rsidR="006A29B9">
        <w:rPr>
          <w:rFonts w:ascii="UD デジタル 教科書体 NP-R" w:eastAsia="UD デジタル 教科書体 NP-R" w:hAnsiTheme="majorEastAsia" w:hint="eastAsia"/>
        </w:rPr>
        <w:t>正本１部、副本</w:t>
      </w:r>
      <w:r w:rsidR="00886C3B">
        <w:rPr>
          <w:rFonts w:ascii="UD デジタル 教科書体 NP-R" w:eastAsia="UD デジタル 教科書体 NP-R" w:hAnsiTheme="majorEastAsia" w:hint="eastAsia"/>
        </w:rPr>
        <w:t>（コピー可）</w:t>
      </w:r>
      <w:r w:rsidR="006A29B9">
        <w:rPr>
          <w:rFonts w:ascii="UD デジタル 教科書体 NP-R" w:eastAsia="UD デジタル 教科書体 NP-R" w:hAnsiTheme="majorEastAsia" w:hint="eastAsia"/>
        </w:rPr>
        <w:t>９部</w:t>
      </w:r>
      <w:r w:rsidR="00522F2D" w:rsidRPr="00993645">
        <w:rPr>
          <w:rFonts w:ascii="UD デジタル 教科書体 NP-R" w:eastAsia="UD デジタル 教科書体 NP-R" w:hAnsiTheme="majorEastAsia" w:hint="eastAsia"/>
        </w:rPr>
        <w:t>、各構成員の役割分担等が明示されているもの）</w:t>
      </w:r>
    </w:p>
    <w:p w14:paraId="1E1C66C1" w14:textId="6F443CAA" w:rsidR="000A2DEB" w:rsidRPr="00993645" w:rsidRDefault="00D643A6" w:rsidP="00947FF7">
      <w:pPr>
        <w:ind w:leftChars="150" w:left="701" w:hangingChars="200" w:hanging="401"/>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オ　事業</w:t>
      </w:r>
      <w:r w:rsidR="00522F2D" w:rsidRPr="00993645">
        <w:rPr>
          <w:rFonts w:ascii="UD デジタル 教科書体 NP-R" w:eastAsia="UD デジタル 教科書体 NP-R" w:hAnsiTheme="majorEastAsia" w:hint="eastAsia"/>
        </w:rPr>
        <w:t>実績申告書（様式４：</w:t>
      </w:r>
      <w:r w:rsidR="006A29B9">
        <w:rPr>
          <w:rFonts w:ascii="UD デジタル 教科書体 NP-R" w:eastAsia="UD デジタル 教科書体 NP-R" w:hAnsiTheme="majorEastAsia" w:hint="eastAsia"/>
        </w:rPr>
        <w:t>正本１部、副本９</w:t>
      </w:r>
      <w:r w:rsidR="00886C3B">
        <w:rPr>
          <w:rFonts w:ascii="UD デジタル 教科書体 NP-R" w:eastAsia="UD デジタル 教科書体 NP-R" w:hAnsiTheme="majorEastAsia" w:hint="eastAsia"/>
        </w:rPr>
        <w:t>（コピー可）</w:t>
      </w:r>
      <w:r w:rsidR="006A29B9">
        <w:rPr>
          <w:rFonts w:ascii="UD デジタル 教科書体 NP-R" w:eastAsia="UD デジタル 教科書体 NP-R" w:hAnsiTheme="majorEastAsia" w:hint="eastAsia"/>
        </w:rPr>
        <w:t>部</w:t>
      </w:r>
      <w:r w:rsidR="000A2B4F" w:rsidRPr="00993645">
        <w:rPr>
          <w:rFonts w:ascii="UD デジタル 教科書体 NP-R" w:eastAsia="UD デジタル 教科書体 NP-R" w:hAnsiTheme="majorEastAsia" w:hint="eastAsia"/>
        </w:rPr>
        <w:t>、過去</w:t>
      </w:r>
      <w:r w:rsidR="00DA4DB8" w:rsidRPr="00993645">
        <w:rPr>
          <w:rFonts w:ascii="UD デジタル 教科書体 NP-R" w:eastAsia="UD デジタル 教科書体 NP-R" w:hAnsiTheme="majorEastAsia" w:hint="eastAsia"/>
        </w:rPr>
        <w:t>３</w:t>
      </w:r>
      <w:r w:rsidR="00D22CA0" w:rsidRPr="00993645">
        <w:rPr>
          <w:rFonts w:ascii="UD デジタル 教科書体 NP-R" w:eastAsia="UD デジタル 教科書体 NP-R" w:hAnsiTheme="majorEastAsia" w:hint="eastAsia"/>
        </w:rPr>
        <w:t>年間において</w:t>
      </w:r>
      <w:r w:rsidR="000A2B4F" w:rsidRPr="00993645">
        <w:rPr>
          <w:rFonts w:ascii="UD デジタル 教科書体 NP-R" w:eastAsia="UD デジタル 教科書体 NP-R" w:hAnsiTheme="majorEastAsia" w:hint="eastAsia"/>
        </w:rPr>
        <w:t>同種又は類似する事例に取り組んだ実績があれば、記載</w:t>
      </w:r>
      <w:r w:rsidR="00ED01F4" w:rsidRPr="00993645">
        <w:rPr>
          <w:rFonts w:ascii="UD デジタル 教科書体 NP-R" w:eastAsia="UD デジタル 教科書体 NP-R" w:hAnsiTheme="majorEastAsia" w:hint="eastAsia"/>
        </w:rPr>
        <w:t>してください</w:t>
      </w:r>
      <w:r w:rsidR="00522F2D" w:rsidRPr="00993645">
        <w:rPr>
          <w:rFonts w:ascii="UD デジタル 教科書体 NP-R" w:eastAsia="UD デジタル 教科書体 NP-R" w:hAnsiTheme="majorEastAsia" w:hint="eastAsia"/>
        </w:rPr>
        <w:t>）</w:t>
      </w:r>
    </w:p>
    <w:p w14:paraId="429EAFB0" w14:textId="7EAF98E1" w:rsidR="00AD6285" w:rsidRDefault="007F7A25" w:rsidP="00A434A6">
      <w:pPr>
        <w:ind w:firstLineChars="150" w:firstLine="300"/>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カ　誓約書（参加資格関係）（様式９</w:t>
      </w:r>
      <w:r w:rsidR="00AD6285" w:rsidRPr="00993645">
        <w:rPr>
          <w:rFonts w:ascii="UD デジタル 教科書体 NP-R" w:eastAsia="UD デジタル 教科書体 NP-R" w:hAnsiTheme="majorEastAsia" w:hint="eastAsia"/>
        </w:rPr>
        <w:t>：</w:t>
      </w:r>
      <w:r w:rsidR="006A29B9">
        <w:rPr>
          <w:rFonts w:ascii="UD デジタル 教科書体 NP-R" w:eastAsia="UD デジタル 教科書体 NP-R" w:hAnsiTheme="majorEastAsia" w:hint="eastAsia"/>
        </w:rPr>
        <w:t>正本</w:t>
      </w:r>
      <w:r w:rsidR="00AD6285" w:rsidRPr="00993645">
        <w:rPr>
          <w:rFonts w:ascii="UD デジタル 教科書体 NP-R" w:eastAsia="UD デジタル 教科書体 NP-R" w:hAnsiTheme="majorEastAsia" w:hint="eastAsia"/>
        </w:rPr>
        <w:t>１部）</w:t>
      </w:r>
    </w:p>
    <w:p w14:paraId="5CC6C7E8" w14:textId="3BD677FE" w:rsidR="000A2DEB" w:rsidRPr="00993645" w:rsidRDefault="007446FD" w:rsidP="00B97BF4">
      <w:pPr>
        <w:ind w:leftChars="150" w:left="500" w:hangingChars="100" w:hanging="200"/>
        <w:rPr>
          <w:rFonts w:ascii="UD デジタル 教科書体 NP-R" w:eastAsia="UD デジタル 教科書体 NP-R" w:hAnsiTheme="majorEastAsia"/>
        </w:rPr>
      </w:pPr>
      <w:r>
        <w:rPr>
          <w:rFonts w:ascii="UD デジタル 教科書体 NP-R" w:eastAsia="UD デジタル 教科書体 NP-R" w:hAnsiTheme="majorEastAsia" w:hint="eastAsia"/>
        </w:rPr>
        <w:t>キ</w:t>
      </w:r>
      <w:r w:rsidR="00F9021A" w:rsidRPr="00993645">
        <w:rPr>
          <w:rFonts w:ascii="UD デジタル 教科書体 NP-R" w:eastAsia="UD デジタル 教科書体 NP-R" w:hAnsiTheme="majorEastAsia" w:hint="eastAsia"/>
        </w:rPr>
        <w:t xml:space="preserve">　</w:t>
      </w:r>
      <w:r w:rsidR="00B623BF" w:rsidRPr="00993645">
        <w:rPr>
          <w:rFonts w:ascii="UD デジタル 教科書体 NP-R" w:eastAsia="UD デジタル 教科書体 NP-R" w:hAnsiTheme="majorEastAsia" w:hint="eastAsia"/>
        </w:rPr>
        <w:t>共同企業体（この業務を目的として構成された共同企業体のみ）で企画提案する場合</w:t>
      </w:r>
      <w:r w:rsidR="00522F2D" w:rsidRPr="00993645">
        <w:rPr>
          <w:rFonts w:ascii="UD デジタル 教科書体 NP-R" w:eastAsia="UD デジタル 教科書体 NP-R" w:hAnsiTheme="majorEastAsia" w:hint="eastAsia"/>
        </w:rPr>
        <w:t>、以下の書類を提出</w:t>
      </w:r>
      <w:r w:rsidR="00ED01F4" w:rsidRPr="00993645">
        <w:rPr>
          <w:rFonts w:ascii="UD デジタル 教科書体 NP-R" w:eastAsia="UD デジタル 教科書体 NP-R" w:hAnsiTheme="majorEastAsia" w:hint="eastAsia"/>
        </w:rPr>
        <w:t>してください</w:t>
      </w:r>
      <w:r w:rsidR="00522F2D" w:rsidRPr="00993645">
        <w:rPr>
          <w:rFonts w:ascii="UD デジタル 教科書体 NP-R" w:eastAsia="UD デジタル 教科書体 NP-R" w:hAnsiTheme="majorEastAsia" w:hint="eastAsia"/>
        </w:rPr>
        <w:t>。</w:t>
      </w:r>
    </w:p>
    <w:p w14:paraId="50EFE85F" w14:textId="2A1B5D57" w:rsidR="000A2DEB" w:rsidRPr="00993645" w:rsidRDefault="00A434A6" w:rsidP="00A434A6">
      <w:pPr>
        <w:ind w:firstLineChars="250" w:firstLine="501"/>
        <w:rPr>
          <w:rFonts w:ascii="UD デジタル 教科書体 NP-R" w:eastAsia="UD デジタル 教科書体 NP-R" w:hAnsiTheme="majorEastAsia"/>
          <w:lang w:eastAsia="zh-TW"/>
        </w:rPr>
      </w:pPr>
      <w:r w:rsidRPr="00993645">
        <w:rPr>
          <w:rFonts w:ascii="UD デジタル 教科書体 NP-R" w:eastAsia="UD デジタル 教科書体 NP-R" w:hAnsiTheme="minorEastAsia" w:hint="eastAsia"/>
        </w:rPr>
        <w:t>①</w:t>
      </w:r>
      <w:r w:rsidR="00AD6285" w:rsidRPr="00993645">
        <w:rPr>
          <w:rFonts w:ascii="UD デジタル 教科書体 NP-R" w:eastAsia="UD デジタル 教科書体 NP-R" w:hAnsiTheme="majorEastAsia" w:hint="eastAsia"/>
          <w:lang w:eastAsia="zh-TW"/>
        </w:rPr>
        <w:t>共同企業体届出書（様式</w:t>
      </w:r>
      <w:r w:rsidR="007F7A25" w:rsidRPr="00993645">
        <w:rPr>
          <w:rFonts w:ascii="UD デジタル 教科書体 NP-R" w:eastAsia="UD デジタル 教科書体 NP-R" w:hAnsiTheme="majorEastAsia" w:hint="eastAsia"/>
        </w:rPr>
        <w:t>５</w:t>
      </w:r>
      <w:r w:rsidR="00522F2D" w:rsidRPr="00993645">
        <w:rPr>
          <w:rFonts w:ascii="UD デジタル 教科書体 NP-R" w:eastAsia="UD デジタル 教科書体 NP-R" w:hAnsiTheme="majorEastAsia" w:hint="eastAsia"/>
          <w:lang w:eastAsia="zh-TW"/>
        </w:rPr>
        <w:t>：</w:t>
      </w:r>
      <w:r w:rsidR="006A29B9">
        <w:rPr>
          <w:rFonts w:ascii="UD デジタル 教科書体 NP-R" w:eastAsia="UD デジタル 教科書体 NP-R" w:hAnsiTheme="majorEastAsia" w:hint="eastAsia"/>
        </w:rPr>
        <w:t>正本</w:t>
      </w:r>
      <w:r w:rsidR="00522F2D" w:rsidRPr="00993645">
        <w:rPr>
          <w:rFonts w:ascii="UD デジタル 教科書体 NP-R" w:eastAsia="UD デジタル 教科書体 NP-R" w:hAnsiTheme="majorEastAsia" w:hint="eastAsia"/>
          <w:lang w:eastAsia="zh-TW"/>
        </w:rPr>
        <w:t>１部）</w:t>
      </w:r>
    </w:p>
    <w:p w14:paraId="1EB25D3B" w14:textId="69A20AD9" w:rsidR="000A2DEB" w:rsidRPr="00993645" w:rsidRDefault="00A434A6" w:rsidP="00A434A6">
      <w:pPr>
        <w:ind w:firstLineChars="250" w:firstLine="501"/>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②</w:t>
      </w:r>
      <w:r w:rsidR="007F7A25" w:rsidRPr="00993645">
        <w:rPr>
          <w:rFonts w:ascii="UD デジタル 教科書体 NP-R" w:eastAsia="UD デジタル 教科書体 NP-R" w:hAnsiTheme="majorEastAsia" w:hint="eastAsia"/>
        </w:rPr>
        <w:t>共同企業体協定書の写し（様式６</w:t>
      </w:r>
      <w:r w:rsidR="00522F2D" w:rsidRPr="00993645">
        <w:rPr>
          <w:rFonts w:ascii="UD デジタル 教科書体 NP-R" w:eastAsia="UD デジタル 教科書体 NP-R" w:hAnsiTheme="majorEastAsia" w:hint="eastAsia"/>
        </w:rPr>
        <w:t>：</w:t>
      </w:r>
      <w:r w:rsidR="006A29B9">
        <w:rPr>
          <w:rFonts w:ascii="UD デジタル 教科書体 NP-R" w:eastAsia="UD デジタル 教科書体 NP-R" w:hAnsiTheme="majorEastAsia" w:hint="eastAsia"/>
        </w:rPr>
        <w:t>正本</w:t>
      </w:r>
      <w:r w:rsidR="00522F2D" w:rsidRPr="00993645">
        <w:rPr>
          <w:rFonts w:ascii="UD デジタル 教科書体 NP-R" w:eastAsia="UD デジタル 教科書体 NP-R" w:hAnsiTheme="majorEastAsia" w:hint="eastAsia"/>
        </w:rPr>
        <w:t>１部）</w:t>
      </w:r>
    </w:p>
    <w:p w14:paraId="6D4386BA" w14:textId="77777777" w:rsidR="004B5C26" w:rsidRDefault="00A434A6" w:rsidP="00A434A6">
      <w:pPr>
        <w:ind w:leftChars="250" w:left="1002" w:hangingChars="250" w:hanging="501"/>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③</w:t>
      </w:r>
      <w:r w:rsidR="007F7A25" w:rsidRPr="00993645">
        <w:rPr>
          <w:rFonts w:ascii="UD デジタル 教科書体 NP-R" w:eastAsia="UD デジタル 教科書体 NP-R" w:hAnsiTheme="majorEastAsia" w:hint="eastAsia"/>
        </w:rPr>
        <w:t>委任状（様式７</w:t>
      </w:r>
      <w:r w:rsidR="00522F2D" w:rsidRPr="00993645">
        <w:rPr>
          <w:rFonts w:ascii="UD デジタル 教科書体 NP-R" w:eastAsia="UD デジタル 教科書体 NP-R" w:hAnsiTheme="majorEastAsia" w:hint="eastAsia"/>
        </w:rPr>
        <w:t>：</w:t>
      </w:r>
      <w:r w:rsidR="00886C3B">
        <w:rPr>
          <w:rFonts w:ascii="UD デジタル 教科書体 NP-R" w:eastAsia="UD デジタル 教科書体 NP-R" w:hAnsiTheme="majorEastAsia" w:hint="eastAsia"/>
        </w:rPr>
        <w:t>正本</w:t>
      </w:r>
      <w:r w:rsidR="00522F2D" w:rsidRPr="00993645">
        <w:rPr>
          <w:rFonts w:ascii="UD デジタル 教科書体 NP-R" w:eastAsia="UD デジタル 教科書体 NP-R" w:hAnsiTheme="majorEastAsia" w:hint="eastAsia"/>
        </w:rPr>
        <w:t>１部、構成員が支店等である場合で代表者から支店長等に委任する場合</w:t>
      </w:r>
      <w:r w:rsidR="004B5C26">
        <w:rPr>
          <w:rFonts w:ascii="UD デジタル 教科書体 NP-R" w:eastAsia="UD デジタル 教科書体 NP-R" w:hAnsiTheme="majorEastAsia" w:hint="eastAsia"/>
        </w:rPr>
        <w:t>の</w:t>
      </w:r>
    </w:p>
    <w:p w14:paraId="3BAF564F" w14:textId="7E891DA7" w:rsidR="000A2DEB" w:rsidRPr="00993645" w:rsidRDefault="00522F2D" w:rsidP="004B5C26">
      <w:pPr>
        <w:ind w:leftChars="350" w:left="1001" w:hangingChars="150" w:hanging="300"/>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み）</w:t>
      </w:r>
    </w:p>
    <w:p w14:paraId="03678CA4" w14:textId="4797639D" w:rsidR="00D2014D" w:rsidRPr="00993645" w:rsidRDefault="00522F2D" w:rsidP="000C6F95">
      <w:pPr>
        <w:ind w:leftChars="100" w:left="200" w:firstLineChars="150" w:firstLine="300"/>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④</w:t>
      </w:r>
      <w:r w:rsidR="007F7A25" w:rsidRPr="00993645">
        <w:rPr>
          <w:rFonts w:ascii="UD デジタル 教科書体 NP-R" w:eastAsia="UD デジタル 教科書体 NP-R" w:hAnsiTheme="majorEastAsia" w:hint="eastAsia"/>
        </w:rPr>
        <w:t>使用印鑑届（</w:t>
      </w:r>
      <w:bookmarkStart w:id="8" w:name="_Hlk214616962"/>
      <w:r w:rsidR="007F7A25" w:rsidRPr="00993645">
        <w:rPr>
          <w:rFonts w:ascii="UD デジタル 教科書体 NP-R" w:eastAsia="UD デジタル 教科書体 NP-R" w:hAnsiTheme="majorEastAsia" w:hint="eastAsia"/>
        </w:rPr>
        <w:t>様式８－１又は様式８</w:t>
      </w:r>
      <w:r w:rsidRPr="00993645">
        <w:rPr>
          <w:rFonts w:ascii="UD デジタル 教科書体 NP-R" w:eastAsia="UD デジタル 教科書体 NP-R" w:hAnsiTheme="majorEastAsia" w:hint="eastAsia"/>
        </w:rPr>
        <w:t>－２：</w:t>
      </w:r>
      <w:r w:rsidR="006A29B9">
        <w:rPr>
          <w:rFonts w:ascii="UD デジタル 教科書体 NP-R" w:eastAsia="UD デジタル 教科書体 NP-R" w:hAnsiTheme="majorEastAsia" w:hint="eastAsia"/>
        </w:rPr>
        <w:t>正本</w:t>
      </w:r>
      <w:r w:rsidRPr="00993645">
        <w:rPr>
          <w:rFonts w:ascii="UD デジタル 教科書体 NP-R" w:eastAsia="UD デジタル 教科書体 NP-R" w:hAnsiTheme="majorEastAsia" w:hint="eastAsia"/>
        </w:rPr>
        <w:t>１部</w:t>
      </w:r>
      <w:bookmarkEnd w:id="8"/>
      <w:r w:rsidRPr="00993645">
        <w:rPr>
          <w:rFonts w:ascii="UD デジタル 教科書体 NP-R" w:eastAsia="UD デジタル 教科書体 NP-R" w:hAnsiTheme="majorEastAsia" w:hint="eastAsia"/>
        </w:rPr>
        <w:t>）</w:t>
      </w:r>
    </w:p>
    <w:p w14:paraId="02F57ABB" w14:textId="77777777" w:rsidR="000A2DEB" w:rsidRPr="005E2E94" w:rsidRDefault="00522F2D" w:rsidP="00A434A6">
      <w:pPr>
        <w:rPr>
          <w:rFonts w:ascii="UD デジタル 教科書体 NP-R" w:eastAsia="UD デジタル 教科書体 NP-R" w:hAnsiTheme="majorEastAsia"/>
        </w:rPr>
      </w:pPr>
      <w:bookmarkStart w:id="9" w:name="_Hlk214617064"/>
      <w:r w:rsidRPr="005E2E94">
        <w:rPr>
          <w:rFonts w:ascii="UD デジタル 教科書体 NP-R" w:eastAsia="UD デジタル 教科書体 NP-R" w:hAnsiTheme="majorEastAsia" w:hint="eastAsia"/>
        </w:rPr>
        <w:t>◆添付書類</w:t>
      </w:r>
    </w:p>
    <w:p w14:paraId="1E721CCC" w14:textId="6536200D" w:rsidR="00AD6285" w:rsidRPr="00993645" w:rsidRDefault="00AD6285" w:rsidP="00256AA5">
      <w:pPr>
        <w:ind w:leftChars="200" w:left="401"/>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共同企業体で企画提案する場合は、添付書類ア～ケは、共同企業体すべての構成員について提出</w:t>
      </w:r>
      <w:r w:rsidR="00ED01F4" w:rsidRPr="00993645">
        <w:rPr>
          <w:rFonts w:ascii="UD デジタル 教科書体 NP-R" w:eastAsia="UD デジタル 教科書体 NP-R" w:hAnsiTheme="majorEastAsia" w:hint="eastAsia"/>
        </w:rPr>
        <w:t>してください</w:t>
      </w:r>
      <w:r w:rsidRPr="00993645">
        <w:rPr>
          <w:rFonts w:ascii="UD デジタル 教科書体 NP-R" w:eastAsia="UD デジタル 教科書体 NP-R" w:hAnsiTheme="majorEastAsia" w:hint="eastAsia"/>
        </w:rPr>
        <w:t>。</w:t>
      </w:r>
    </w:p>
    <w:bookmarkEnd w:id="9"/>
    <w:p w14:paraId="6FF314F3" w14:textId="50510BB3" w:rsidR="00696520" w:rsidRPr="00993645" w:rsidRDefault="00696520" w:rsidP="00696520">
      <w:pPr>
        <w:ind w:firstLineChars="200" w:firstLine="401"/>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ア　定款</w:t>
      </w:r>
      <w:r w:rsidR="00DA4DB8" w:rsidRPr="00993645">
        <w:rPr>
          <w:rFonts w:ascii="UD デジタル 教科書体 NP-R" w:eastAsia="UD デジタル 教科書体 NP-R" w:hAnsiTheme="majorEastAsia" w:hint="eastAsia"/>
        </w:rPr>
        <w:t>又は寄付行為の写し（１部、</w:t>
      </w:r>
      <w:r w:rsidRPr="00993645">
        <w:rPr>
          <w:rFonts w:ascii="UD デジタル 教科書体 NP-R" w:eastAsia="UD デジタル 教科書体 NP-R" w:hAnsiTheme="majorEastAsia" w:hint="eastAsia"/>
        </w:rPr>
        <w:t>３ヶ月以内の日付で原本証明</w:t>
      </w:r>
      <w:r w:rsidR="00965D10" w:rsidRPr="00993645">
        <w:rPr>
          <w:rFonts w:ascii="UD デジタル 教科書体 NP-R" w:eastAsia="UD デジタル 教科書体 NP-R" w:hAnsiTheme="majorEastAsia" w:hint="eastAsia"/>
        </w:rPr>
        <w:t>してください。</w:t>
      </w:r>
      <w:r w:rsidRPr="00993645">
        <w:rPr>
          <w:rFonts w:ascii="UD デジタル 教科書体 NP-R" w:eastAsia="UD デジタル 教科書体 NP-R" w:hAnsiTheme="majorEastAsia" w:hint="eastAsia"/>
        </w:rPr>
        <w:t>）</w:t>
      </w:r>
    </w:p>
    <w:p w14:paraId="5B77A3FD" w14:textId="77777777" w:rsidR="00696520" w:rsidRPr="00993645" w:rsidRDefault="00696520" w:rsidP="00696520">
      <w:pPr>
        <w:ind w:firstLineChars="200" w:firstLine="401"/>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イ　①法人登記簿謄本（</w:t>
      </w:r>
      <w:r w:rsidR="00386601" w:rsidRPr="00993645">
        <w:rPr>
          <w:rFonts w:ascii="UD デジタル 教科書体 NP-R" w:eastAsia="UD デジタル 教科書体 NP-R" w:hAnsiTheme="majorEastAsia" w:hint="eastAsia"/>
        </w:rPr>
        <w:t>履歴事項証明書・</w:t>
      </w:r>
      <w:r w:rsidRPr="00993645">
        <w:rPr>
          <w:rFonts w:ascii="UD デジタル 教科書体 NP-R" w:eastAsia="UD デジタル 教科書体 NP-R" w:hAnsiTheme="majorEastAsia" w:hint="eastAsia"/>
        </w:rPr>
        <w:t>１部）</w:t>
      </w:r>
    </w:p>
    <w:p w14:paraId="17DB088A" w14:textId="2C42AF4E" w:rsidR="00696520" w:rsidRPr="00993645" w:rsidRDefault="00696520" w:rsidP="00696520">
      <w:pPr>
        <w:ind w:firstLineChars="500" w:firstLine="1002"/>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・法人の場合に提出</w:t>
      </w:r>
      <w:r w:rsidR="00ED01F4" w:rsidRPr="00993645">
        <w:rPr>
          <w:rFonts w:ascii="UD デジタル 教科書体 NP-R" w:eastAsia="UD デジタル 教科書体 NP-R" w:hAnsiTheme="majorEastAsia" w:hint="eastAsia"/>
        </w:rPr>
        <w:t>してください</w:t>
      </w:r>
      <w:r w:rsidRPr="00993645">
        <w:rPr>
          <w:rFonts w:ascii="UD デジタル 教科書体 NP-R" w:eastAsia="UD デジタル 教科書体 NP-R" w:hAnsiTheme="majorEastAsia" w:hint="eastAsia"/>
        </w:rPr>
        <w:t>。</w:t>
      </w:r>
    </w:p>
    <w:p w14:paraId="48E351A0" w14:textId="77777777" w:rsidR="00696520" w:rsidRPr="00993645" w:rsidRDefault="00696520" w:rsidP="00696520">
      <w:pPr>
        <w:ind w:firstLineChars="500" w:firstLine="1002"/>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・発行日から３カ月以内のもの</w:t>
      </w:r>
    </w:p>
    <w:p w14:paraId="53BF4981" w14:textId="77777777" w:rsidR="00696520" w:rsidRPr="00993645" w:rsidRDefault="00696520" w:rsidP="00696520">
      <w:pPr>
        <w:ind w:leftChars="200" w:left="798" w:hangingChars="198" w:hanging="397"/>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 xml:space="preserve">　　②本籍地の市区町村が発行する身分証明書（１部）</w:t>
      </w:r>
    </w:p>
    <w:p w14:paraId="6C73C6A8" w14:textId="154C1BAE" w:rsidR="00696520" w:rsidRPr="00993645" w:rsidRDefault="00696520" w:rsidP="00696520">
      <w:pPr>
        <w:ind w:firstLineChars="500" w:firstLine="1002"/>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・個人の場合に提出</w:t>
      </w:r>
      <w:r w:rsidR="00ED01F4" w:rsidRPr="00993645">
        <w:rPr>
          <w:rFonts w:ascii="UD デジタル 教科書体 NP-R" w:eastAsia="UD デジタル 教科書体 NP-R" w:hAnsiTheme="majorEastAsia" w:hint="eastAsia"/>
        </w:rPr>
        <w:t>してください</w:t>
      </w:r>
      <w:r w:rsidRPr="00993645">
        <w:rPr>
          <w:rFonts w:ascii="UD デジタル 教科書体 NP-R" w:eastAsia="UD デジタル 教科書体 NP-R" w:hAnsiTheme="majorEastAsia" w:hint="eastAsia"/>
        </w:rPr>
        <w:t>。</w:t>
      </w:r>
    </w:p>
    <w:p w14:paraId="30991158" w14:textId="599B7FC6" w:rsidR="00696520" w:rsidRPr="00993645" w:rsidRDefault="00696520" w:rsidP="00A82741">
      <w:pPr>
        <w:ind w:firstLineChars="500" w:firstLine="1002"/>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・発行日から３カ月以内のもの</w:t>
      </w:r>
    </w:p>
    <w:p w14:paraId="3D81AA1E" w14:textId="49C548E4" w:rsidR="00787715" w:rsidRPr="00993645" w:rsidRDefault="00787715" w:rsidP="00A82741">
      <w:pPr>
        <w:ind w:firstLineChars="500" w:firstLine="1002"/>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・準禁治産者、破産者でないことが分かるもの</w:t>
      </w:r>
    </w:p>
    <w:p w14:paraId="7B3B2F9D" w14:textId="77777777" w:rsidR="00696520" w:rsidRPr="00993645" w:rsidRDefault="00696520" w:rsidP="00696520">
      <w:pPr>
        <w:ind w:left="801" w:hangingChars="400" w:hanging="801"/>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 xml:space="preserve">　　　　③法務局が発行する成年後見登記に係る登記されていないことの証明</w:t>
      </w:r>
      <w:r w:rsidR="00386601" w:rsidRPr="00993645">
        <w:rPr>
          <w:rFonts w:ascii="UD デジタル 教科書体 NP-R" w:eastAsia="UD デジタル 教科書体 NP-R" w:hAnsiTheme="majorEastAsia" w:hint="eastAsia"/>
        </w:rPr>
        <w:t>書</w:t>
      </w:r>
      <w:r w:rsidRPr="00993645">
        <w:rPr>
          <w:rFonts w:ascii="UD デジタル 教科書体 NP-R" w:eastAsia="UD デジタル 教科書体 NP-R" w:hAnsiTheme="majorEastAsia" w:hint="eastAsia"/>
        </w:rPr>
        <w:t>（１部）</w:t>
      </w:r>
    </w:p>
    <w:p w14:paraId="289E814A" w14:textId="23CE9B9C" w:rsidR="00696520" w:rsidRPr="00993645" w:rsidRDefault="00696520" w:rsidP="00696520">
      <w:pPr>
        <w:ind w:firstLineChars="500" w:firstLine="1002"/>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・個人の場合に提出</w:t>
      </w:r>
      <w:r w:rsidR="00ED01F4" w:rsidRPr="00993645">
        <w:rPr>
          <w:rFonts w:ascii="UD デジタル 教科書体 NP-R" w:eastAsia="UD デジタル 教科書体 NP-R" w:hAnsiTheme="majorEastAsia" w:hint="eastAsia"/>
        </w:rPr>
        <w:t>してください</w:t>
      </w:r>
      <w:r w:rsidRPr="00993645">
        <w:rPr>
          <w:rFonts w:ascii="UD デジタル 教科書体 NP-R" w:eastAsia="UD デジタル 教科書体 NP-R" w:hAnsiTheme="majorEastAsia" w:hint="eastAsia"/>
        </w:rPr>
        <w:t>。</w:t>
      </w:r>
    </w:p>
    <w:p w14:paraId="63D2B30C" w14:textId="77777777" w:rsidR="00696520" w:rsidRPr="00993645" w:rsidRDefault="00696520" w:rsidP="00696520">
      <w:pPr>
        <w:ind w:firstLineChars="500" w:firstLine="1002"/>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・発行日から３カ月以内のもの</w:t>
      </w:r>
    </w:p>
    <w:p w14:paraId="252BB1EC" w14:textId="77777777" w:rsidR="00696520" w:rsidRPr="00993645" w:rsidRDefault="00696520" w:rsidP="00696520">
      <w:pPr>
        <w:ind w:firstLineChars="500" w:firstLine="1002"/>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・「成年被後見人、被保佐人、被補助人とする記録がない」ことの証明</w:t>
      </w:r>
    </w:p>
    <w:p w14:paraId="1855670E" w14:textId="77777777" w:rsidR="00696520" w:rsidRPr="00993645" w:rsidRDefault="00696520" w:rsidP="00696520">
      <w:pPr>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 xml:space="preserve">　　ウ　納税証明書（各１部）（未納がないことの証明：発行日から３カ月以内のもの）</w:t>
      </w:r>
    </w:p>
    <w:p w14:paraId="1F5F4008" w14:textId="08049572" w:rsidR="00696520" w:rsidRPr="00993645" w:rsidRDefault="00696520" w:rsidP="00696520">
      <w:pPr>
        <w:ind w:firstLineChars="400" w:firstLine="801"/>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①大阪府の府税事務所が発行する府税（全税目）の納税証明書</w:t>
      </w:r>
    </w:p>
    <w:p w14:paraId="2428325F" w14:textId="48346864" w:rsidR="00696520" w:rsidRPr="00993645" w:rsidRDefault="00696520" w:rsidP="00696520">
      <w:pPr>
        <w:ind w:left="1194" w:hangingChars="596" w:hanging="1194"/>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 xml:space="preserve">　　　　　・大阪府内に事業所がない方は、本店を管轄する都道府県税事務所が発行するものに代え</w:t>
      </w:r>
      <w:r w:rsidR="00ED01F4" w:rsidRPr="00993645">
        <w:rPr>
          <w:rFonts w:ascii="UD デジタル 教科書体 NP-R" w:eastAsia="UD デジタル 教科書体 NP-R" w:hAnsiTheme="majorEastAsia" w:hint="eastAsia"/>
        </w:rPr>
        <w:t>ま</w:t>
      </w:r>
      <w:r w:rsidR="00ED01F4" w:rsidRPr="00993645">
        <w:rPr>
          <w:rFonts w:ascii="UD デジタル 教科書体 NP-R" w:eastAsia="UD デジタル 教科書体 NP-R" w:hAnsiTheme="majorEastAsia" w:hint="eastAsia"/>
        </w:rPr>
        <w:lastRenderedPageBreak/>
        <w:t>す</w:t>
      </w:r>
      <w:r w:rsidRPr="00993645">
        <w:rPr>
          <w:rFonts w:ascii="UD デジタル 教科書体 NP-R" w:eastAsia="UD デジタル 教科書体 NP-R" w:hAnsiTheme="majorEastAsia" w:hint="eastAsia"/>
        </w:rPr>
        <w:t>。</w:t>
      </w:r>
    </w:p>
    <w:p w14:paraId="35213A95" w14:textId="77777777" w:rsidR="00696520" w:rsidRPr="00993645" w:rsidRDefault="00696520" w:rsidP="00696520">
      <w:pPr>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 xml:space="preserve">　　　　②税務署が発行する消費税及び地方消費税の納税証明書</w:t>
      </w:r>
    </w:p>
    <w:p w14:paraId="56D13853" w14:textId="77777777" w:rsidR="00696520" w:rsidRPr="00993645" w:rsidRDefault="00696520" w:rsidP="00696520">
      <w:pPr>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 xml:space="preserve">　　エ　財務諸表の写し（１部：最近１カ年のもの、半期決算の場合は２期分）</w:t>
      </w:r>
    </w:p>
    <w:p w14:paraId="336AABF5" w14:textId="77777777" w:rsidR="00696520" w:rsidRPr="00993645" w:rsidRDefault="00696520" w:rsidP="00696520">
      <w:pPr>
        <w:ind w:firstLineChars="400" w:firstLine="801"/>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①貸借対照表</w:t>
      </w:r>
    </w:p>
    <w:p w14:paraId="1E53ADBF" w14:textId="77777777" w:rsidR="00696520" w:rsidRPr="00993645" w:rsidRDefault="00696520" w:rsidP="00696520">
      <w:pPr>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 xml:space="preserve">　　　　②損益計算書</w:t>
      </w:r>
    </w:p>
    <w:p w14:paraId="0B3D46C4" w14:textId="77777777" w:rsidR="00696520" w:rsidRPr="00993645" w:rsidRDefault="00696520" w:rsidP="00696520">
      <w:pPr>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 xml:space="preserve">　　　　③株主資本等変動計算書</w:t>
      </w:r>
    </w:p>
    <w:p w14:paraId="48D08087" w14:textId="609EA070" w:rsidR="00696520" w:rsidRPr="00993645" w:rsidRDefault="00696520" w:rsidP="00696520">
      <w:pPr>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 xml:space="preserve">　　オ　障害者雇用状況報告書の写し（１部）</w:t>
      </w:r>
    </w:p>
    <w:p w14:paraId="01DFA525" w14:textId="25E0E800" w:rsidR="00CE60C4" w:rsidRPr="00993645" w:rsidRDefault="00696520" w:rsidP="00E02383">
      <w:pPr>
        <w:ind w:leftChars="300" w:left="801" w:hangingChars="100" w:hanging="200"/>
        <w:rPr>
          <w:rFonts w:ascii="UD デジタル 教科書体 NP-R" w:eastAsia="UD デジタル 教科書体 NP-R" w:hAnsi="ＭＳ ゴシック"/>
        </w:rPr>
      </w:pPr>
      <w:bookmarkStart w:id="10" w:name="_Hlk214617587"/>
      <w:r w:rsidRPr="00993645">
        <w:rPr>
          <w:rFonts w:ascii="UD デジタル 教科書体 NP-R" w:eastAsia="UD デジタル 教科書体 NP-R" w:hAnsiTheme="majorEastAsia" w:hint="eastAsia"/>
        </w:rPr>
        <w:t xml:space="preserve">a　</w:t>
      </w:r>
      <w:r w:rsidR="006419CE">
        <w:rPr>
          <w:rFonts w:ascii="UD デジタル 教科書体 NP-R" w:eastAsia="UD デジタル 教科書体 NP-R" w:hAnsiTheme="majorEastAsia" w:hint="eastAsia"/>
        </w:rPr>
        <w:t xml:space="preserve"> </w:t>
      </w:r>
      <w:r w:rsidR="007C1C65" w:rsidRPr="00E46154">
        <w:rPr>
          <w:rFonts w:ascii="UD デジタル 教科書体 NP-R" w:eastAsia="UD デジタル 教科書体 NP-R" w:hAnsiTheme="majorEastAsia" w:hint="eastAsia"/>
        </w:rPr>
        <w:t>公共職業安定所長に障がい者雇用状況の報告義務のある</w:t>
      </w:r>
      <w:r w:rsidR="00CE60C4" w:rsidRPr="00E46154">
        <w:rPr>
          <w:rFonts w:ascii="UD デジタル 教科書体 NP-R" w:eastAsia="UD デジタル 教科書体 NP-R" w:hAnsi="ＭＳ ゴシック" w:hint="eastAsia"/>
        </w:rPr>
        <w:t>常用雇用労働者</w:t>
      </w:r>
      <w:r w:rsidR="007C1C65" w:rsidRPr="00E46154">
        <w:rPr>
          <w:rFonts w:ascii="UD デジタル 教科書体 NP-R" w:eastAsia="UD デジタル 教科書体 NP-R" w:hAnsi="ＭＳ ゴシック" w:hint="eastAsia"/>
        </w:rPr>
        <w:t>の</w:t>
      </w:r>
      <w:r w:rsidR="00CE60C4" w:rsidRPr="00E46154">
        <w:rPr>
          <w:rFonts w:ascii="UD デジタル 教科書体 NP-R" w:eastAsia="UD デジタル 教科書体 NP-R" w:hAnsi="ＭＳ ゴシック" w:hint="eastAsia"/>
        </w:rPr>
        <w:t>数が</w:t>
      </w:r>
      <w:r w:rsidR="00080CE3" w:rsidRPr="00E46154">
        <w:rPr>
          <w:rFonts w:ascii="UD デジタル 教科書体 NP-R" w:eastAsia="UD デジタル 教科書体 NP-R" w:hAnsi="ＭＳ ゴシック" w:hint="eastAsia"/>
        </w:rPr>
        <w:t>40.0</w:t>
      </w:r>
      <w:r w:rsidR="00993CF6" w:rsidRPr="00E46154">
        <w:rPr>
          <w:rFonts w:ascii="UD デジタル 教科書体 NP-R" w:eastAsia="UD デジタル 教科書体 NP-R" w:hAnsi="ＭＳ ゴシック" w:hint="eastAsia"/>
        </w:rPr>
        <w:t>人</w:t>
      </w:r>
      <w:r w:rsidR="00CE60C4" w:rsidRPr="00E46154">
        <w:rPr>
          <w:rFonts w:ascii="UD デジタル 教科書体 NP-R" w:eastAsia="UD デジタル 教科書体 NP-R" w:hAnsi="ＭＳ ゴシック" w:hint="eastAsia"/>
        </w:rPr>
        <w:t>以上の事業主の場合</w:t>
      </w:r>
    </w:p>
    <w:bookmarkEnd w:id="10"/>
    <w:p w14:paraId="57990E98" w14:textId="752F6A5C" w:rsidR="00CE60C4" w:rsidRPr="00E02383" w:rsidRDefault="00CE60C4" w:rsidP="00E02383">
      <w:pPr>
        <w:ind w:leftChars="300" w:left="791" w:hangingChars="100" w:hanging="190"/>
        <w:rPr>
          <w:rFonts w:ascii="UD デジタル 教科書体 NP-R" w:eastAsia="UD デジタル 教科書体 NP-R" w:hAnsi="ＭＳ ゴシック"/>
          <w:color w:val="000000"/>
          <w:sz w:val="20"/>
        </w:rPr>
      </w:pPr>
      <w:r w:rsidRPr="00993645">
        <w:rPr>
          <w:rFonts w:ascii="UD デジタル 教科書体 NP-R" w:eastAsia="UD デジタル 教科書体 NP-R" w:hAnsi="ＭＳ ゴシック" w:hint="eastAsia"/>
          <w:color w:val="000000"/>
          <w:sz w:val="20"/>
        </w:rPr>
        <w:t>・「障害者の雇用の促進等に関する法律」により事業主（常時雇用労働者数が</w:t>
      </w:r>
      <w:r w:rsidR="00080CE3" w:rsidRPr="00993645">
        <w:rPr>
          <w:rFonts w:ascii="UD デジタル 教科書体 NP-R" w:eastAsia="UD デジタル 教科書体 NP-R" w:hAnsi="ＭＳ ゴシック" w:hint="eastAsia"/>
          <w:color w:val="000000"/>
          <w:sz w:val="20"/>
        </w:rPr>
        <w:t>40.0</w:t>
      </w:r>
      <w:r w:rsidRPr="00993645">
        <w:rPr>
          <w:rFonts w:ascii="UD デジタル 教科書体 NP-R" w:eastAsia="UD デジタル 教科書体 NP-R" w:hAnsi="ＭＳ ゴシック" w:hint="eastAsia"/>
          <w:color w:val="000000"/>
          <w:sz w:val="20"/>
        </w:rPr>
        <w:t>人以上)に義務化</w:t>
      </w:r>
      <w:r w:rsidRPr="00993645">
        <w:rPr>
          <w:rFonts w:ascii="UD デジタル 教科書体 NP-R" w:eastAsia="UD デジタル 教科書体 NP-R" w:hAnsi="ＭＳ ゴシック" w:hint="eastAsia"/>
          <w:color w:val="000000"/>
        </w:rPr>
        <w:t>されている｢障害者雇用状況報告書（様式第６号）｣の写し</w:t>
      </w:r>
    </w:p>
    <w:p w14:paraId="7BCFB071" w14:textId="46B97B71" w:rsidR="00CE60C4" w:rsidRPr="00993645" w:rsidRDefault="00CE60C4" w:rsidP="00E02383">
      <w:pPr>
        <w:ind w:leftChars="300" w:left="801" w:hangingChars="100" w:hanging="200"/>
        <w:rPr>
          <w:rFonts w:ascii="UD デジタル 教科書体 NP-R" w:eastAsia="UD デジタル 教科書体 NP-R" w:hAnsi="ＭＳ ゴシック"/>
        </w:rPr>
      </w:pPr>
      <w:bookmarkStart w:id="11" w:name="_Hlk214617439"/>
      <w:bookmarkStart w:id="12" w:name="_Hlk214617497"/>
      <w:r w:rsidRPr="00993645">
        <w:rPr>
          <w:rFonts w:ascii="UD デジタル 教科書体 NP-R" w:eastAsia="UD デジタル 教科書体 NP-R" w:hAnsi="ＭＳ ゴシック" w:hint="eastAsia"/>
        </w:rPr>
        <w:t>・</w:t>
      </w:r>
      <w:r w:rsidR="001E5CD9" w:rsidRPr="00993645">
        <w:rPr>
          <w:rFonts w:ascii="UD デジタル 教科書体 NP-R" w:eastAsia="UD デジタル 教科書体 NP-R" w:hAnsi="ＭＳ ゴシック" w:hint="eastAsia"/>
        </w:rPr>
        <w:t>公示の日の直前の</w:t>
      </w:r>
      <w:r w:rsidRPr="00993645">
        <w:rPr>
          <w:rFonts w:ascii="UD デジタル 教科書体 NP-R" w:eastAsia="UD デジタル 教科書体 NP-R" w:hAnsi="ＭＳ ゴシック" w:hint="eastAsia"/>
        </w:rPr>
        <w:t>６月１日現在</w:t>
      </w:r>
      <w:r w:rsidR="001E5CD9" w:rsidRPr="00993645">
        <w:rPr>
          <w:rFonts w:ascii="UD デジタル 教科書体 NP-R" w:eastAsia="UD デジタル 教科書体 NP-R" w:hAnsi="ＭＳ ゴシック" w:hint="eastAsia"/>
        </w:rPr>
        <w:t>（６月２日から７月14日までに公示された場合は、前年の６月１日現在）</w:t>
      </w:r>
      <w:r w:rsidRPr="00993645">
        <w:rPr>
          <w:rFonts w:ascii="UD デジタル 教科書体 NP-R" w:eastAsia="UD デジタル 教科書体 NP-R" w:hAnsi="ＭＳ ゴシック" w:hint="eastAsia"/>
        </w:rPr>
        <w:t>の状況について記載したもので</w:t>
      </w:r>
      <w:r w:rsidR="00A84898" w:rsidRPr="00E46154">
        <w:rPr>
          <w:rFonts w:ascii="UD デジタル 教科書体 NP-R" w:eastAsia="UD デジタル 教科書体 NP-R" w:hAnsi="ＭＳ ゴシック" w:hint="eastAsia"/>
        </w:rPr>
        <w:t>主たる事務所の所在地を管轄する</w:t>
      </w:r>
      <w:r w:rsidRPr="00993645">
        <w:rPr>
          <w:rFonts w:ascii="UD デジタル 教科書体 NP-R" w:eastAsia="UD デジタル 教科書体 NP-R" w:hAnsi="ＭＳ ゴシック" w:hint="eastAsia"/>
        </w:rPr>
        <w:t>公共職業安定所</w:t>
      </w:r>
      <w:r w:rsidR="00C0032B" w:rsidRPr="00993645">
        <w:rPr>
          <w:rFonts w:ascii="UD デジタル 教科書体 NP-R" w:eastAsia="UD デジタル 教科書体 NP-R" w:hAnsi="ＭＳ ゴシック" w:hint="eastAsia"/>
        </w:rPr>
        <w:t>長</w:t>
      </w:r>
      <w:r w:rsidRPr="00993645">
        <w:rPr>
          <w:rFonts w:ascii="UD デジタル 教科書体 NP-R" w:eastAsia="UD デジタル 教科書体 NP-R" w:hAnsi="ＭＳ ゴシック" w:hint="eastAsia"/>
        </w:rPr>
        <w:t>に提出済で受付印のあるもの</w:t>
      </w:r>
    </w:p>
    <w:bookmarkEnd w:id="11"/>
    <w:p w14:paraId="4171925C" w14:textId="5905A386" w:rsidR="00CE60C4" w:rsidRPr="00993645" w:rsidRDefault="00C0032B" w:rsidP="00E02383">
      <w:pPr>
        <w:ind w:leftChars="300" w:left="801" w:hangingChars="100" w:hanging="200"/>
        <w:rPr>
          <w:rFonts w:ascii="UD デジタル 教科書体 NP-R" w:eastAsia="UD デジタル 教科書体 NP-R" w:hAnsi="ＭＳ ゴシック"/>
        </w:rPr>
      </w:pPr>
      <w:r w:rsidRPr="00993645">
        <w:rPr>
          <w:rFonts w:ascii="UD デジタル 教科書体 NP-R" w:eastAsia="UD デジタル 教科書体 NP-R" w:hAnsi="ＭＳ ゴシック" w:hint="eastAsia"/>
        </w:rPr>
        <w:t>（</w:t>
      </w:r>
      <w:r w:rsidR="00CE60C4" w:rsidRPr="00993645">
        <w:rPr>
          <w:rFonts w:ascii="UD デジタル 教科書体 NP-R" w:eastAsia="UD デジタル 教科書体 NP-R" w:hAnsi="ＭＳ ゴシック" w:hint="eastAsia"/>
        </w:rPr>
        <w:t>インターネットによる報告をした場合は、受付印は不要ですが、到達を確認できる書類を併せて提出してください。</w:t>
      </w:r>
      <w:r w:rsidRPr="00993645">
        <w:rPr>
          <w:rFonts w:ascii="UD デジタル 教科書体 NP-R" w:eastAsia="UD デジタル 教科書体 NP-R" w:hAnsi="ＭＳ ゴシック" w:hint="eastAsia"/>
        </w:rPr>
        <w:t>）</w:t>
      </w:r>
    </w:p>
    <w:p w14:paraId="3D08B3C8" w14:textId="7F01015C" w:rsidR="00696520" w:rsidRPr="00993645" w:rsidRDefault="00696520" w:rsidP="003E1B30">
      <w:pPr>
        <w:ind w:firstLineChars="300" w:firstLine="601"/>
        <w:rPr>
          <w:rFonts w:ascii="UD デジタル 教科書体 NP-R" w:eastAsia="UD デジタル 教科書体 NP-R" w:hAnsiTheme="majorEastAsia"/>
        </w:rPr>
      </w:pPr>
      <w:bookmarkStart w:id="13" w:name="_Hlk214617648"/>
      <w:bookmarkEnd w:id="12"/>
      <w:r w:rsidRPr="00993645">
        <w:rPr>
          <w:rFonts w:ascii="UD デジタル 教科書体 NP-R" w:eastAsia="UD デジタル 教科書体 NP-R" w:hAnsiTheme="majorEastAsia" w:hint="eastAsia"/>
        </w:rPr>
        <w:t xml:space="preserve">b　</w:t>
      </w:r>
      <w:r w:rsidR="00CE60C4" w:rsidRPr="00993645">
        <w:rPr>
          <w:rFonts w:ascii="UD デジタル 教科書体 NP-R" w:eastAsia="UD デジタル 教科書体 NP-R" w:hAnsi="ＭＳ ゴシック" w:hint="eastAsia"/>
        </w:rPr>
        <w:t>常</w:t>
      </w:r>
      <w:r w:rsidR="00C0032B" w:rsidRPr="00993645">
        <w:rPr>
          <w:rFonts w:ascii="UD デジタル 教科書体 NP-R" w:eastAsia="UD デジタル 教科書体 NP-R" w:hAnsi="ＭＳ ゴシック" w:hint="eastAsia"/>
        </w:rPr>
        <w:t>時雇</w:t>
      </w:r>
      <w:r w:rsidR="00CE60C4" w:rsidRPr="00993645">
        <w:rPr>
          <w:rFonts w:ascii="UD デジタル 教科書体 NP-R" w:eastAsia="UD デジタル 教科書体 NP-R" w:hAnsi="ＭＳ ゴシック" w:hint="eastAsia"/>
        </w:rPr>
        <w:t>用労働者</w:t>
      </w:r>
      <w:r w:rsidR="00A84898" w:rsidRPr="00993645">
        <w:rPr>
          <w:rFonts w:ascii="UD デジタル 教科書体 NP-R" w:eastAsia="UD デジタル 教科書体 NP-R" w:hAnsi="ＭＳ ゴシック" w:hint="eastAsia"/>
        </w:rPr>
        <w:t>の</w:t>
      </w:r>
      <w:r w:rsidR="00CE60C4" w:rsidRPr="00993645">
        <w:rPr>
          <w:rFonts w:ascii="UD デジタル 教科書体 NP-R" w:eastAsia="UD デジタル 教科書体 NP-R" w:hAnsi="ＭＳ ゴシック" w:hint="eastAsia"/>
        </w:rPr>
        <w:t>数が</w:t>
      </w:r>
      <w:r w:rsidR="00080CE3" w:rsidRPr="00993645">
        <w:rPr>
          <w:rFonts w:ascii="UD デジタル 教科書体 NP-R" w:eastAsia="UD デジタル 教科書体 NP-R" w:hAnsi="ＭＳ ゴシック" w:hint="eastAsia"/>
        </w:rPr>
        <w:t>40.0</w:t>
      </w:r>
      <w:r w:rsidR="00CE60C4" w:rsidRPr="00993645">
        <w:rPr>
          <w:rFonts w:ascii="UD デジタル 教科書体 NP-R" w:eastAsia="UD デジタル 教科書体 NP-R" w:hAnsi="ＭＳ ゴシック" w:hint="eastAsia"/>
        </w:rPr>
        <w:t>人未満の事業主の場合</w:t>
      </w:r>
    </w:p>
    <w:p w14:paraId="11E5C9C3" w14:textId="649E244D" w:rsidR="00696520" w:rsidRPr="00993645" w:rsidRDefault="00A253DF" w:rsidP="00B27368">
      <w:pPr>
        <w:ind w:firstLineChars="300" w:firstLine="601"/>
        <w:rPr>
          <w:rFonts w:ascii="UD デジタル 教科書体 NP-R" w:eastAsia="UD デジタル 教科書体 NP-R" w:hAnsiTheme="majorEastAsia"/>
        </w:rPr>
      </w:pPr>
      <w:bookmarkStart w:id="14" w:name="_Hlk214617735"/>
      <w:bookmarkEnd w:id="13"/>
      <w:r w:rsidRPr="00993645">
        <w:rPr>
          <w:rFonts w:ascii="UD デジタル 教科書体 NP-R" w:eastAsia="UD デジタル 教科書体 NP-R" w:hAnsi="ＭＳ ゴシック" w:cs="MS-Gothic" w:hint="eastAsia"/>
          <w:kern w:val="0"/>
          <w:szCs w:val="21"/>
        </w:rPr>
        <w:t>・「障がい者の雇用状況について」</w:t>
      </w:r>
      <w:r w:rsidRPr="00E46154">
        <w:rPr>
          <w:rFonts w:ascii="UD デジタル 教科書体 NP-R" w:eastAsia="UD デジタル 教科書体 NP-R" w:hAnsi="ＭＳ ゴシック" w:cs="MS-Gothic" w:hint="eastAsia"/>
          <w:kern w:val="0"/>
          <w:szCs w:val="21"/>
        </w:rPr>
        <w:t>（様式第1</w:t>
      </w:r>
      <w:r w:rsidR="00A84898" w:rsidRPr="00E46154">
        <w:rPr>
          <w:rFonts w:ascii="UD デジタル 教科書体 NP-R" w:eastAsia="UD デジタル 教科書体 NP-R" w:hAnsi="ＭＳ ゴシック" w:cs="MS-Gothic" w:hint="eastAsia"/>
          <w:kern w:val="0"/>
          <w:szCs w:val="21"/>
        </w:rPr>
        <w:t>1</w:t>
      </w:r>
      <w:r w:rsidRPr="00993645">
        <w:rPr>
          <w:rFonts w:ascii="UD デジタル 教科書体 NP-R" w:eastAsia="UD デジタル 教科書体 NP-R" w:hAnsi="ＭＳ ゴシック" w:cs="MS-Gothic" w:hint="eastAsia"/>
          <w:kern w:val="0"/>
          <w:szCs w:val="21"/>
        </w:rPr>
        <w:t>）</w:t>
      </w:r>
    </w:p>
    <w:bookmarkEnd w:id="14"/>
    <w:p w14:paraId="02AD939B" w14:textId="15AB67ED" w:rsidR="00A253DF" w:rsidRPr="00993645" w:rsidRDefault="00696520" w:rsidP="00B716FC">
      <w:pPr>
        <w:autoSpaceDE w:val="0"/>
        <w:autoSpaceDN w:val="0"/>
        <w:adjustRightInd w:val="0"/>
        <w:jc w:val="left"/>
        <w:rPr>
          <w:rFonts w:ascii="UD デジタル 教科書体 NP-R" w:eastAsia="UD デジタル 教科書体 NP-R" w:hAnsi="ＭＳ ゴシック" w:cs="MS-Gothic"/>
          <w:kern w:val="0"/>
          <w:szCs w:val="21"/>
        </w:rPr>
      </w:pPr>
      <w:r w:rsidRPr="00993645">
        <w:rPr>
          <w:rFonts w:ascii="UD デジタル 教科書体 NP-R" w:eastAsia="UD デジタル 教科書体 NP-R" w:hAnsiTheme="majorEastAsia" w:hint="eastAsia"/>
        </w:rPr>
        <w:t xml:space="preserve">　　</w:t>
      </w:r>
      <w:r w:rsidR="00A253DF" w:rsidRPr="00993645">
        <w:rPr>
          <w:rFonts w:ascii="UD デジタル 教科書体 NP-R" w:eastAsia="UD デジタル 教科書体 NP-R" w:hAnsi="ＭＳ ゴシック" w:cs="MS-Gothic" w:hint="eastAsia"/>
          <w:kern w:val="0"/>
          <w:szCs w:val="21"/>
        </w:rPr>
        <w:t>カ　公正採用人権啓発推進員選任（又は異動）報告書の写し（１部）</w:t>
      </w:r>
    </w:p>
    <w:p w14:paraId="285337A1" w14:textId="77777777" w:rsidR="00A253DF" w:rsidRPr="00993645" w:rsidRDefault="00A253DF" w:rsidP="00A253DF">
      <w:pPr>
        <w:autoSpaceDE w:val="0"/>
        <w:autoSpaceDN w:val="0"/>
        <w:adjustRightInd w:val="0"/>
        <w:ind w:firstLineChars="200" w:firstLine="401"/>
        <w:jc w:val="left"/>
        <w:rPr>
          <w:rFonts w:ascii="UD デジタル 教科書体 NP-R" w:eastAsia="UD デジタル 教科書体 NP-R" w:hAnsi="ＭＳ ゴシック" w:cs="MS-Gothic"/>
          <w:kern w:val="0"/>
          <w:szCs w:val="21"/>
        </w:rPr>
      </w:pPr>
      <w:r w:rsidRPr="00993645">
        <w:rPr>
          <w:rFonts w:ascii="UD デジタル 教科書体 NP-R" w:eastAsia="UD デジタル 教科書体 NP-R" w:hAnsi="ＭＳ ゴシック" w:cs="MS-Gothic" w:hint="eastAsia"/>
          <w:kern w:val="0"/>
          <w:szCs w:val="21"/>
        </w:rPr>
        <w:t>キ　企業人権協議会への加入申込書の写し（１部）</w:t>
      </w:r>
    </w:p>
    <w:p w14:paraId="64374987" w14:textId="77777777" w:rsidR="00A253DF" w:rsidRPr="00993645" w:rsidRDefault="00A253DF" w:rsidP="00A253DF">
      <w:pPr>
        <w:ind w:firstLineChars="200" w:firstLine="401"/>
        <w:rPr>
          <w:rFonts w:ascii="UD デジタル 教科書体 NP-R" w:eastAsia="UD デジタル 教科書体 NP-R" w:hAnsiTheme="majorEastAsia"/>
        </w:rPr>
      </w:pPr>
      <w:r w:rsidRPr="00993645">
        <w:rPr>
          <w:rFonts w:ascii="UD デジタル 教科書体 NP-R" w:eastAsia="UD デジタル 教科書体 NP-R" w:hAnsi="ＭＳ ゴシック" w:cs="MS-Gothic" w:hint="eastAsia"/>
          <w:kern w:val="0"/>
          <w:szCs w:val="21"/>
        </w:rPr>
        <w:t>ク　一般社団法人おおさか人材雇用開発人権センター入会届の写し（１部）</w:t>
      </w:r>
    </w:p>
    <w:p w14:paraId="238887A4" w14:textId="72B98807" w:rsidR="00A434A6" w:rsidRPr="00993645" w:rsidRDefault="00115F88" w:rsidP="00792241">
      <w:pPr>
        <w:rPr>
          <w:rFonts w:ascii="UD デジタル 教科書体 NP-R" w:eastAsia="UD デジタル 教科書体 NP-R" w:hAnsi="ＭＳ ゴシック" w:cs="MS-Gothic"/>
          <w:kern w:val="0"/>
          <w:szCs w:val="21"/>
        </w:rPr>
      </w:pPr>
      <w:r w:rsidRPr="00993645">
        <w:rPr>
          <w:rFonts w:ascii="UD デジタル 教科書体 NP-R" w:eastAsia="UD デジタル 教科書体 NP-R" w:hAnsiTheme="majorEastAsia" w:hint="eastAsia"/>
        </w:rPr>
        <w:t xml:space="preserve">　　</w:t>
      </w:r>
      <w:r w:rsidR="00A253DF" w:rsidRPr="00993645">
        <w:rPr>
          <w:rFonts w:ascii="UD デジタル 教科書体 NP-R" w:eastAsia="UD デジタル 教科書体 NP-R" w:hAnsi="ＭＳ ゴシック" w:cs="MS-Gothic" w:hint="eastAsia"/>
          <w:kern w:val="0"/>
          <w:szCs w:val="21"/>
        </w:rPr>
        <w:t>ケ　「大阪府障がい者サポートカンパニー」又は「大阪府障がい者サポートカンパニー優良企業」</w:t>
      </w:r>
    </w:p>
    <w:p w14:paraId="67F1D536" w14:textId="575F6485" w:rsidR="000A2DEB" w:rsidRPr="00993645" w:rsidRDefault="00A253DF" w:rsidP="00792241">
      <w:pPr>
        <w:ind w:firstLineChars="350" w:firstLine="701"/>
        <w:rPr>
          <w:rFonts w:ascii="UD デジタル 教科書体 NP-R" w:eastAsia="UD デジタル 教科書体 NP-R" w:hAnsiTheme="majorEastAsia"/>
        </w:rPr>
      </w:pPr>
      <w:r w:rsidRPr="00993645">
        <w:rPr>
          <w:rFonts w:ascii="UD デジタル 教科書体 NP-R" w:eastAsia="UD デジタル 教科書体 NP-R" w:hAnsi="ＭＳ ゴシック" w:cs="MS-Gothic" w:hint="eastAsia"/>
          <w:kern w:val="0"/>
          <w:szCs w:val="21"/>
        </w:rPr>
        <w:t>登録申請書の写し（１部）</w:t>
      </w:r>
    </w:p>
    <w:p w14:paraId="34FF98E3" w14:textId="669E283C" w:rsidR="00A253DF" w:rsidRPr="004B5C26" w:rsidRDefault="00A253DF" w:rsidP="004B5C26">
      <w:pPr>
        <w:ind w:firstLineChars="250" w:firstLine="501"/>
        <w:rPr>
          <w:rFonts w:ascii="UD デジタル 教科書体 NP-R" w:eastAsia="UD デジタル 教科書体 NP-R" w:hAnsiTheme="majorEastAsia"/>
        </w:rPr>
      </w:pPr>
      <w:r w:rsidRPr="00993645">
        <w:rPr>
          <w:rFonts w:ascii="UD デジタル 教科書体 NP-R" w:eastAsia="UD デジタル 教科書体 NP-R" w:hAnsi="ＭＳ ゴシック" w:cs="MS-Gothic" w:hint="eastAsia"/>
          <w:kern w:val="0"/>
          <w:szCs w:val="21"/>
        </w:rPr>
        <w:t>※上記カ～ケについては、その他選任や加入等が確認できる書類の写しでも可</w:t>
      </w:r>
    </w:p>
    <w:p w14:paraId="3543B51C" w14:textId="592444DD" w:rsidR="000A2DEB" w:rsidRPr="005E2E94" w:rsidRDefault="00A434A6">
      <w:pPr>
        <w:ind w:firstLineChars="100" w:firstLine="200"/>
        <w:rPr>
          <w:rFonts w:ascii="UD デジタル 教科書体 NP-R" w:eastAsia="UD デジタル 教科書体 NP-R" w:hAnsiTheme="majorEastAsia"/>
          <w:szCs w:val="21"/>
        </w:rPr>
      </w:pPr>
      <w:r w:rsidRPr="005E2E94">
        <w:rPr>
          <w:rFonts w:ascii="UD デジタル 教科書体 NP-R" w:eastAsia="UD デジタル 教科書体 NP-R" w:hAnsiTheme="majorEastAsia" w:hint="eastAsia"/>
          <w:szCs w:val="21"/>
        </w:rPr>
        <w:t xml:space="preserve">(3)  </w:t>
      </w:r>
      <w:r w:rsidR="00522F2D" w:rsidRPr="005E2E94">
        <w:rPr>
          <w:rFonts w:ascii="UD デジタル 教科書体 NP-R" w:eastAsia="UD デジタル 教科書体 NP-R" w:hAnsiTheme="majorEastAsia" w:hint="eastAsia"/>
          <w:szCs w:val="21"/>
        </w:rPr>
        <w:t>応募書類の返却</w:t>
      </w:r>
    </w:p>
    <w:p w14:paraId="0187C23A" w14:textId="44811D08" w:rsidR="000A2DEB" w:rsidRPr="00993645" w:rsidRDefault="00522F2D" w:rsidP="00A434A6">
      <w:pPr>
        <w:ind w:firstLineChars="150" w:firstLine="301"/>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b/>
          <w:szCs w:val="21"/>
        </w:rPr>
        <w:t xml:space="preserve">　</w:t>
      </w:r>
      <w:r w:rsidRPr="00993645">
        <w:rPr>
          <w:rFonts w:ascii="UD デジタル 教科書体 NP-R" w:eastAsia="UD デジタル 教科書体 NP-R" w:hAnsiTheme="majorEastAsia" w:hint="eastAsia"/>
          <w:szCs w:val="21"/>
        </w:rPr>
        <w:t>応募書類は理由の如何を問わず、返却し</w:t>
      </w:r>
      <w:r w:rsidR="00ED01F4" w:rsidRPr="00993645">
        <w:rPr>
          <w:rFonts w:ascii="UD デジタル 教科書体 NP-R" w:eastAsia="UD デジタル 教科書体 NP-R" w:hAnsiTheme="majorEastAsia" w:hint="eastAsia"/>
          <w:szCs w:val="21"/>
        </w:rPr>
        <w:t>ませんので</w:t>
      </w:r>
      <w:r w:rsidR="002E4744" w:rsidRPr="00993645">
        <w:rPr>
          <w:rFonts w:ascii="UD デジタル 教科書体 NP-R" w:eastAsia="UD デジタル 教科書体 NP-R" w:hAnsiTheme="majorEastAsia" w:hint="eastAsia"/>
          <w:szCs w:val="21"/>
        </w:rPr>
        <w:t>ご了解</w:t>
      </w:r>
      <w:r w:rsidR="00ED01F4" w:rsidRPr="00993645">
        <w:rPr>
          <w:rFonts w:ascii="UD デジタル 教科書体 NP-R" w:eastAsia="UD デジタル 教科書体 NP-R" w:hAnsiTheme="majorEastAsia" w:hint="eastAsia"/>
          <w:szCs w:val="21"/>
        </w:rPr>
        <w:t>ください</w:t>
      </w:r>
      <w:r w:rsidRPr="00993645">
        <w:rPr>
          <w:rFonts w:ascii="UD デジタル 教科書体 NP-R" w:eastAsia="UD デジタル 教科書体 NP-R" w:hAnsiTheme="majorEastAsia" w:hint="eastAsia"/>
          <w:szCs w:val="21"/>
        </w:rPr>
        <w:t>。</w:t>
      </w:r>
    </w:p>
    <w:p w14:paraId="5032D062" w14:textId="7363A78C" w:rsidR="000A2DEB" w:rsidRPr="00993645" w:rsidRDefault="00522F2D" w:rsidP="00A434A6">
      <w:pPr>
        <w:ind w:firstLineChars="250" w:firstLine="501"/>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なお</w:t>
      </w:r>
      <w:r w:rsidR="00B716FC" w:rsidRPr="00993645">
        <w:rPr>
          <w:rFonts w:ascii="UD デジタル 教科書体 NP-R" w:eastAsia="UD デジタル 教科書体 NP-R" w:hAnsiTheme="majorEastAsia" w:hint="eastAsia"/>
          <w:szCs w:val="21"/>
        </w:rPr>
        <w:t>、</w:t>
      </w:r>
      <w:r w:rsidRPr="00993645">
        <w:rPr>
          <w:rFonts w:ascii="UD デジタル 教科書体 NP-R" w:eastAsia="UD デジタル 教科書体 NP-R" w:hAnsiTheme="majorEastAsia" w:hint="eastAsia"/>
          <w:szCs w:val="21"/>
        </w:rPr>
        <w:t>応募書類は本件に係る事業者選定の審査目的のみに使用し、他の目的には使用し</w:t>
      </w:r>
      <w:r w:rsidR="00ED01F4" w:rsidRPr="00993645">
        <w:rPr>
          <w:rFonts w:ascii="UD デジタル 教科書体 NP-R" w:eastAsia="UD デジタル 教科書体 NP-R" w:hAnsiTheme="majorEastAsia" w:hint="eastAsia"/>
          <w:szCs w:val="21"/>
        </w:rPr>
        <w:t>ません</w:t>
      </w:r>
      <w:r w:rsidRPr="00993645">
        <w:rPr>
          <w:rFonts w:ascii="UD デジタル 教科書体 NP-R" w:eastAsia="UD デジタル 教科書体 NP-R" w:hAnsiTheme="majorEastAsia" w:hint="eastAsia"/>
          <w:szCs w:val="21"/>
        </w:rPr>
        <w:t>。</w:t>
      </w:r>
    </w:p>
    <w:p w14:paraId="48712AFA" w14:textId="725BEE94" w:rsidR="000A2DEB" w:rsidRPr="005E2E94" w:rsidRDefault="00A434A6">
      <w:pPr>
        <w:ind w:firstLineChars="100" w:firstLine="200"/>
        <w:rPr>
          <w:rFonts w:ascii="UD デジタル 教科書体 NP-R" w:eastAsia="UD デジタル 教科書体 NP-R" w:hAnsiTheme="majorEastAsia"/>
          <w:szCs w:val="21"/>
        </w:rPr>
      </w:pPr>
      <w:r w:rsidRPr="005E2E94">
        <w:rPr>
          <w:rFonts w:ascii="UD デジタル 教科書体 NP-R" w:eastAsia="UD デジタル 教科書体 NP-R" w:hAnsiTheme="majorEastAsia" w:hint="eastAsia"/>
          <w:szCs w:val="21"/>
        </w:rPr>
        <w:t xml:space="preserve">(4)  </w:t>
      </w:r>
      <w:r w:rsidR="00522F2D" w:rsidRPr="005E2E94">
        <w:rPr>
          <w:rFonts w:ascii="UD デジタル 教科書体 NP-R" w:eastAsia="UD デジタル 教科書体 NP-R" w:hAnsiTheme="majorEastAsia" w:hint="eastAsia"/>
          <w:szCs w:val="21"/>
        </w:rPr>
        <w:t>応募書類の不備</w:t>
      </w:r>
    </w:p>
    <w:p w14:paraId="388A82ED" w14:textId="511F88D7" w:rsidR="000A2DEB" w:rsidRPr="00993645" w:rsidRDefault="00522F2D" w:rsidP="00A434A6">
      <w:pPr>
        <w:ind w:firstLineChars="250" w:firstLine="501"/>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応募書類に不備があった場合には、審査の対象とならないことがあ</w:t>
      </w:r>
      <w:r w:rsidR="00ED01F4" w:rsidRPr="00993645">
        <w:rPr>
          <w:rFonts w:ascii="UD デジタル 教科書体 NP-R" w:eastAsia="UD デジタル 教科書体 NP-R" w:hAnsiTheme="majorEastAsia" w:hint="eastAsia"/>
          <w:szCs w:val="21"/>
        </w:rPr>
        <w:t>ります</w:t>
      </w:r>
      <w:r w:rsidRPr="00993645">
        <w:rPr>
          <w:rFonts w:ascii="UD デジタル 教科書体 NP-R" w:eastAsia="UD デジタル 教科書体 NP-R" w:hAnsiTheme="majorEastAsia" w:hint="eastAsia"/>
          <w:szCs w:val="21"/>
        </w:rPr>
        <w:t>。</w:t>
      </w:r>
    </w:p>
    <w:p w14:paraId="469E4BC9" w14:textId="77777777" w:rsidR="00693E47" w:rsidRDefault="00A434A6" w:rsidP="00693E47">
      <w:pPr>
        <w:ind w:firstLineChars="100" w:firstLine="200"/>
        <w:rPr>
          <w:rFonts w:ascii="UD デジタル 教科書体 NP-R" w:eastAsia="UD デジタル 教科書体 NP-R" w:hAnsiTheme="majorEastAsia"/>
          <w:szCs w:val="21"/>
        </w:rPr>
      </w:pPr>
      <w:r w:rsidRPr="005E2E94">
        <w:rPr>
          <w:rFonts w:ascii="UD デジタル 教科書体 NP-R" w:eastAsia="UD デジタル 教科書体 NP-R" w:hAnsiTheme="majorEastAsia" w:hint="eastAsia"/>
          <w:szCs w:val="21"/>
        </w:rPr>
        <w:t>(5)</w:t>
      </w:r>
      <w:r w:rsidR="00C47B50" w:rsidRPr="005E2E94">
        <w:rPr>
          <w:rFonts w:ascii="UD デジタル 教科書体 NP-R" w:eastAsia="UD デジタル 教科書体 NP-R" w:hAnsiTheme="majorEastAsia" w:hint="eastAsia"/>
          <w:szCs w:val="21"/>
        </w:rPr>
        <w:t xml:space="preserve">  </w:t>
      </w:r>
      <w:r w:rsidR="00522F2D" w:rsidRPr="005E2E94">
        <w:rPr>
          <w:rFonts w:ascii="UD デジタル 教科書体 NP-R" w:eastAsia="UD デジタル 教科書体 NP-R" w:hAnsiTheme="majorEastAsia" w:hint="eastAsia"/>
          <w:szCs w:val="21"/>
        </w:rPr>
        <w:t>その他</w:t>
      </w:r>
    </w:p>
    <w:p w14:paraId="4C3C9B87" w14:textId="35D850BE" w:rsidR="000A2DEB" w:rsidRPr="00993645" w:rsidRDefault="00696520" w:rsidP="00693E47">
      <w:pPr>
        <w:ind w:firstLineChars="250" w:firstLine="501"/>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ア　応募は</w:t>
      </w:r>
      <w:r w:rsidR="00C71499" w:rsidRPr="00993645">
        <w:rPr>
          <w:rFonts w:ascii="UD デジタル 教科書体 NP-R" w:eastAsia="UD デジタル 教科書体 NP-R" w:hAnsiTheme="majorEastAsia" w:hint="eastAsia"/>
          <w:szCs w:val="21"/>
        </w:rPr>
        <w:t>１</w:t>
      </w:r>
      <w:r w:rsidRPr="00993645">
        <w:rPr>
          <w:rFonts w:ascii="UD デジタル 教科書体 NP-R" w:eastAsia="UD デジタル 教科書体 NP-R" w:hAnsiTheme="majorEastAsia" w:hint="eastAsia"/>
          <w:szCs w:val="21"/>
        </w:rPr>
        <w:t>者</w:t>
      </w:r>
      <w:r w:rsidR="00C71499" w:rsidRPr="00993645">
        <w:rPr>
          <w:rFonts w:ascii="UD デジタル 教科書体 NP-R" w:eastAsia="UD デジタル 教科書体 NP-R" w:hAnsiTheme="majorEastAsia" w:hint="eastAsia"/>
          <w:szCs w:val="21"/>
        </w:rPr>
        <w:t>１</w:t>
      </w:r>
      <w:r w:rsidR="00522F2D" w:rsidRPr="00993645">
        <w:rPr>
          <w:rFonts w:ascii="UD デジタル 教科書体 NP-R" w:eastAsia="UD デジタル 教科書体 NP-R" w:hAnsiTheme="majorEastAsia" w:hint="eastAsia"/>
          <w:szCs w:val="21"/>
        </w:rPr>
        <w:t>提案と</w:t>
      </w:r>
      <w:r w:rsidR="00ED01F4" w:rsidRPr="00993645">
        <w:rPr>
          <w:rFonts w:ascii="UD デジタル 教科書体 NP-R" w:eastAsia="UD デジタル 教科書体 NP-R" w:hAnsiTheme="majorEastAsia" w:hint="eastAsia"/>
          <w:szCs w:val="21"/>
        </w:rPr>
        <w:t>します</w:t>
      </w:r>
      <w:r w:rsidR="00522F2D" w:rsidRPr="00993645">
        <w:rPr>
          <w:rFonts w:ascii="UD デジタル 教科書体 NP-R" w:eastAsia="UD デジタル 教科書体 NP-R" w:hAnsiTheme="majorEastAsia" w:hint="eastAsia"/>
          <w:szCs w:val="21"/>
        </w:rPr>
        <w:t>（共同企業体構成員として参加する場合を含む）。</w:t>
      </w:r>
    </w:p>
    <w:p w14:paraId="4C275652" w14:textId="04EC52FB" w:rsidR="000A2DEB" w:rsidRPr="00993645" w:rsidRDefault="00522F2D" w:rsidP="00B27368">
      <w:pPr>
        <w:ind w:leftChars="233" w:left="667" w:hangingChars="100" w:hanging="2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 xml:space="preserve">イ　</w:t>
      </w:r>
      <w:r w:rsidR="00483C0B" w:rsidRPr="00483C0B">
        <w:rPr>
          <w:rFonts w:ascii="UD デジタル 教科書体 NP-R" w:eastAsia="UD デジタル 教科書体 NP-R" w:hAnsiTheme="majorEastAsia" w:hint="eastAsia"/>
          <w:szCs w:val="21"/>
        </w:rPr>
        <w:t>応募書類の提出に際しては、正本、</w:t>
      </w:r>
      <w:r w:rsidR="00483C0B">
        <w:rPr>
          <w:rFonts w:ascii="UD デジタル 教科書体 NP-R" w:eastAsia="UD デジタル 教科書体 NP-R" w:hAnsiTheme="majorEastAsia" w:hint="eastAsia"/>
          <w:szCs w:val="21"/>
        </w:rPr>
        <w:t>副本</w:t>
      </w:r>
      <w:r w:rsidR="00483C0B" w:rsidRPr="00483C0B">
        <w:rPr>
          <w:rFonts w:ascii="UD デジタル 教科書体 NP-R" w:eastAsia="UD デジタル 教科書体 NP-R" w:hAnsiTheme="majorEastAsia" w:hint="eastAsia"/>
          <w:szCs w:val="21"/>
        </w:rPr>
        <w:t>それぞれ１セットずつＡ４ファイルに綴って提出してください。また、応募書類については電子媒体でも提出してください。</w:t>
      </w:r>
    </w:p>
    <w:p w14:paraId="5295957F" w14:textId="77777777" w:rsidR="00483C0B" w:rsidRDefault="00522F2D" w:rsidP="00C47B50">
      <w:pPr>
        <w:ind w:firstLineChars="250" w:firstLine="501"/>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 xml:space="preserve">ウ　</w:t>
      </w:r>
      <w:r w:rsidR="00483C0B">
        <w:rPr>
          <w:rFonts w:ascii="UD デジタル 教科書体 NP-R" w:eastAsia="UD デジタル 教科書体 NP-R" w:hAnsiTheme="majorEastAsia" w:hint="eastAsia"/>
          <w:szCs w:val="21"/>
        </w:rPr>
        <w:t>応募書類について正本は、カラー印刷としてください。（副本はモノクロ印刷でも可。）</w:t>
      </w:r>
    </w:p>
    <w:p w14:paraId="1C275E2F" w14:textId="2E03D758" w:rsidR="000A2DEB" w:rsidRPr="00993645" w:rsidRDefault="00483C0B" w:rsidP="004B5C26">
      <w:pPr>
        <w:ind w:leftChars="450" w:left="901"/>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また、副本</w:t>
      </w:r>
      <w:r w:rsidR="00D46B0A">
        <w:rPr>
          <w:rFonts w:ascii="UD デジタル 教科書体 NP-R" w:eastAsia="UD デジタル 教科書体 NP-R" w:hAnsiTheme="majorEastAsia" w:hint="eastAsia"/>
          <w:szCs w:val="21"/>
        </w:rPr>
        <w:t>のうち４部に</w:t>
      </w:r>
      <w:r>
        <w:rPr>
          <w:rFonts w:ascii="UD デジタル 教科書体 NP-R" w:eastAsia="UD デジタル 教科書体 NP-R" w:hAnsiTheme="majorEastAsia" w:hint="eastAsia"/>
          <w:szCs w:val="21"/>
        </w:rPr>
        <w:t>ついては、提案者名及び提案者が特定できる情報（</w:t>
      </w:r>
      <w:r w:rsidR="00A25899">
        <w:rPr>
          <w:rFonts w:ascii="UD デジタル 教科書体 NP-R" w:eastAsia="UD デジタル 教科書体 NP-R" w:hAnsiTheme="majorEastAsia" w:hint="eastAsia"/>
          <w:szCs w:val="21"/>
        </w:rPr>
        <w:t>代表者</w:t>
      </w:r>
      <w:r>
        <w:rPr>
          <w:rFonts w:ascii="UD デジタル 教科書体 NP-R" w:eastAsia="UD デジタル 教科書体 NP-R" w:hAnsiTheme="majorEastAsia" w:hint="eastAsia"/>
          <w:szCs w:val="21"/>
        </w:rPr>
        <w:t>、社章、所在地、電話番号等）を黒塗りする等して、提出してください。</w:t>
      </w:r>
    </w:p>
    <w:p w14:paraId="2D54F51C" w14:textId="635ED14F" w:rsidR="00AD6285" w:rsidRPr="00993645" w:rsidRDefault="00522F2D" w:rsidP="00FC767F">
      <w:pPr>
        <w:ind w:leftChars="250" w:left="701" w:hangingChars="100" w:hanging="200"/>
        <w:rPr>
          <w:rFonts w:ascii="UD デジタル 教科書体 NP-R" w:eastAsia="UD デジタル 教科書体 NP-R" w:hAnsiTheme="majorEastAsia"/>
          <w:szCs w:val="21"/>
        </w:rPr>
      </w:pPr>
      <w:bookmarkStart w:id="15" w:name="_Hlk214617976"/>
      <w:r w:rsidRPr="00993645">
        <w:rPr>
          <w:rFonts w:ascii="UD デジタル 教科書体 NP-R" w:eastAsia="UD デジタル 教科書体 NP-R" w:hAnsiTheme="majorEastAsia" w:hint="eastAsia"/>
          <w:szCs w:val="21"/>
        </w:rPr>
        <w:t>エ　企画提案書類は</w:t>
      </w:r>
      <w:r w:rsidR="00C47B50" w:rsidRPr="00993645">
        <w:rPr>
          <w:rFonts w:ascii="UD デジタル 教科書体 NP-R" w:eastAsia="UD デジタル 教科書体 NP-R" w:hAnsiTheme="majorEastAsia" w:hint="eastAsia"/>
          <w:szCs w:val="21"/>
        </w:rPr>
        <w:t>Ａ</w:t>
      </w:r>
      <w:r w:rsidR="00386601" w:rsidRPr="00993645">
        <w:rPr>
          <w:rFonts w:ascii="UD デジタル 教科書体 NP-R" w:eastAsia="UD デジタル 教科書体 NP-R" w:hAnsiTheme="majorEastAsia" w:hint="eastAsia"/>
          <w:szCs w:val="21"/>
        </w:rPr>
        <w:t>４サイズで</w:t>
      </w:r>
      <w:r w:rsidR="00DB743F" w:rsidRPr="00993645">
        <w:rPr>
          <w:rFonts w:ascii="UD デジタル 教科書体 NP-R" w:eastAsia="UD デジタル 教科書体 NP-R" w:hAnsiTheme="majorEastAsia" w:hint="eastAsia"/>
          <w:szCs w:val="21"/>
        </w:rPr>
        <w:t>50</w:t>
      </w:r>
      <w:r w:rsidRPr="00993645">
        <w:rPr>
          <w:rFonts w:ascii="UD デジタル 教科書体 NP-R" w:eastAsia="UD デジタル 教科書体 NP-R" w:hAnsiTheme="majorEastAsia" w:hint="eastAsia"/>
          <w:szCs w:val="21"/>
        </w:rPr>
        <w:t>ページ以内</w:t>
      </w:r>
      <w:r w:rsidR="00756B8E" w:rsidRPr="00993645">
        <w:rPr>
          <w:rFonts w:ascii="UD デジタル 教科書体 NP-R" w:eastAsia="UD デジタル 教科書体 NP-R" w:hAnsiTheme="majorEastAsia" w:hint="eastAsia"/>
          <w:szCs w:val="21"/>
        </w:rPr>
        <w:t>（表紙を除く）とし、</w:t>
      </w:r>
      <w:r w:rsidR="00AD6285" w:rsidRPr="00993645">
        <w:rPr>
          <w:rFonts w:ascii="UD デジタル 教科書体 NP-R" w:eastAsia="UD デジタル 教科書体 NP-R" w:hAnsiTheme="majorEastAsia" w:hint="eastAsia"/>
          <w:szCs w:val="21"/>
        </w:rPr>
        <w:t>複数業</w:t>
      </w:r>
      <w:r w:rsidR="00DE6992" w:rsidRPr="00993645">
        <w:rPr>
          <w:rFonts w:ascii="UD デジタル 教科書体 NP-R" w:eastAsia="UD デジタル 教科書体 NP-R" w:hAnsiTheme="majorEastAsia" w:hint="eastAsia"/>
          <w:szCs w:val="21"/>
        </w:rPr>
        <w:t>務を横断して実施するものと、</w:t>
      </w:r>
      <w:r w:rsidR="00756B8E" w:rsidRPr="00993645">
        <w:rPr>
          <w:rFonts w:ascii="UD デジタル 教科書体 NP-R" w:eastAsia="UD デジタル 教科書体 NP-R" w:hAnsiTheme="majorEastAsia" w:hint="eastAsia"/>
          <w:szCs w:val="21"/>
        </w:rPr>
        <w:t>Ａ～</w:t>
      </w:r>
      <w:r w:rsidR="00993CF6" w:rsidRPr="00993645">
        <w:rPr>
          <w:rFonts w:ascii="UD デジタル 教科書体 NP-R" w:eastAsia="UD デジタル 教科書体 NP-R" w:hAnsiTheme="majorEastAsia" w:hint="eastAsia"/>
          <w:szCs w:val="21"/>
        </w:rPr>
        <w:t>Ｃ</w:t>
      </w:r>
      <w:r w:rsidR="00756B8E" w:rsidRPr="00993645">
        <w:rPr>
          <w:rFonts w:ascii="UD デジタル 教科書体 NP-R" w:eastAsia="UD デジタル 教科書体 NP-R" w:hAnsiTheme="majorEastAsia" w:hint="eastAsia"/>
          <w:szCs w:val="21"/>
        </w:rPr>
        <w:t>の</w:t>
      </w:r>
      <w:r w:rsidR="00DE6992" w:rsidRPr="00993645">
        <w:rPr>
          <w:rFonts w:ascii="UD デジタル 教科書体 NP-R" w:eastAsia="UD デジタル 教科書体 NP-R" w:hAnsiTheme="majorEastAsia" w:hint="eastAsia"/>
          <w:szCs w:val="21"/>
        </w:rPr>
        <w:t>業務ごとで実施するものを明確にし、わかりやすく</w:t>
      </w:r>
      <w:r w:rsidR="00AD6285" w:rsidRPr="00993645">
        <w:rPr>
          <w:rFonts w:ascii="UD デジタル 教科書体 NP-R" w:eastAsia="UD デジタル 教科書体 NP-R" w:hAnsiTheme="majorEastAsia" w:hint="eastAsia"/>
          <w:szCs w:val="21"/>
        </w:rPr>
        <w:t>記載</w:t>
      </w:r>
      <w:r w:rsidR="00ED01F4" w:rsidRPr="00993645">
        <w:rPr>
          <w:rFonts w:ascii="UD デジタル 教科書体 NP-R" w:eastAsia="UD デジタル 教科書体 NP-R" w:hAnsiTheme="majorEastAsia" w:hint="eastAsia"/>
          <w:szCs w:val="21"/>
        </w:rPr>
        <w:t>してください</w:t>
      </w:r>
      <w:r w:rsidR="00B27368">
        <w:rPr>
          <w:rFonts w:ascii="UD デジタル 教科書体 NP-R" w:eastAsia="UD デジタル 教科書体 NP-R" w:hAnsiTheme="majorEastAsia" w:hint="eastAsia"/>
          <w:szCs w:val="21"/>
        </w:rPr>
        <w:t>。</w:t>
      </w:r>
      <w:r w:rsidR="00C47B50" w:rsidRPr="00993645">
        <w:rPr>
          <w:rFonts w:ascii="UD デジタル 教科書体 NP-R" w:eastAsia="UD デジタル 教科書体 NP-R" w:hAnsiTheme="majorEastAsia" w:hint="eastAsia"/>
          <w:szCs w:val="21"/>
        </w:rPr>
        <w:t>Ａ</w:t>
      </w:r>
      <w:r w:rsidR="00386601" w:rsidRPr="00993645">
        <w:rPr>
          <w:rFonts w:ascii="UD デジタル 教科書体 NP-R" w:eastAsia="UD デジタル 教科書体 NP-R" w:hAnsiTheme="majorEastAsia" w:hint="eastAsia"/>
          <w:szCs w:val="21"/>
        </w:rPr>
        <w:t>３サイズを使用する場合、</w:t>
      </w:r>
      <w:r w:rsidR="00C47B50" w:rsidRPr="00993645">
        <w:rPr>
          <w:rFonts w:ascii="UD デジタル 教科書体 NP-R" w:eastAsia="UD デジタル 教科書体 NP-R" w:hAnsiTheme="majorEastAsia" w:hint="eastAsia"/>
          <w:szCs w:val="21"/>
        </w:rPr>
        <w:t>Ａ</w:t>
      </w:r>
      <w:r w:rsidR="00386601" w:rsidRPr="00993645">
        <w:rPr>
          <w:rFonts w:ascii="UD デジタル 教科書体 NP-R" w:eastAsia="UD デジタル 教科書体 NP-R" w:hAnsiTheme="majorEastAsia" w:hint="eastAsia"/>
          <w:szCs w:val="21"/>
        </w:rPr>
        <w:t>３サイズ１枚を</w:t>
      </w:r>
      <w:r w:rsidR="00C47B50" w:rsidRPr="00993645">
        <w:rPr>
          <w:rFonts w:ascii="UD デジタル 教科書体 NP-R" w:eastAsia="UD デジタル 教科書体 NP-R" w:hAnsiTheme="majorEastAsia" w:hint="eastAsia"/>
          <w:szCs w:val="21"/>
        </w:rPr>
        <w:t>Ａ</w:t>
      </w:r>
      <w:r w:rsidR="00386601" w:rsidRPr="00993645">
        <w:rPr>
          <w:rFonts w:ascii="UD デジタル 教科書体 NP-R" w:eastAsia="UD デジタル 教科書体 NP-R" w:hAnsiTheme="majorEastAsia" w:hint="eastAsia"/>
          <w:szCs w:val="21"/>
        </w:rPr>
        <w:t>４サイズの２ページと見な</w:t>
      </w:r>
      <w:r w:rsidR="00ED01F4" w:rsidRPr="00993645">
        <w:rPr>
          <w:rFonts w:ascii="UD デジタル 教科書体 NP-R" w:eastAsia="UD デジタル 教科書体 NP-R" w:hAnsiTheme="majorEastAsia" w:hint="eastAsia"/>
          <w:szCs w:val="21"/>
        </w:rPr>
        <w:t>します</w:t>
      </w:r>
      <w:r w:rsidR="00B27368">
        <w:rPr>
          <w:rFonts w:ascii="UD デジタル 教科書体 NP-R" w:eastAsia="UD デジタル 教科書体 NP-R" w:hAnsiTheme="majorEastAsia" w:hint="eastAsia"/>
          <w:szCs w:val="21"/>
        </w:rPr>
        <w:t>。</w:t>
      </w:r>
    </w:p>
    <w:bookmarkEnd w:id="15"/>
    <w:p w14:paraId="2F4C0A51" w14:textId="3B12C203" w:rsidR="000A2DEB" w:rsidRPr="00993645" w:rsidRDefault="00756B8E" w:rsidP="00CE0C2B">
      <w:pPr>
        <w:ind w:leftChars="265" w:left="731" w:hangingChars="100" w:hanging="2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オ</w:t>
      </w:r>
      <w:r w:rsidR="00F9021A" w:rsidRPr="00993645">
        <w:rPr>
          <w:rFonts w:ascii="UD デジタル 教科書体 NP-R" w:eastAsia="UD デジタル 教科書体 NP-R" w:hAnsiTheme="majorEastAsia" w:hint="eastAsia"/>
          <w:szCs w:val="21"/>
        </w:rPr>
        <w:t xml:space="preserve">　表紙及び背表紙には提案業務</w:t>
      </w:r>
      <w:r w:rsidR="00522F2D" w:rsidRPr="00993645">
        <w:rPr>
          <w:rFonts w:ascii="UD デジタル 教科書体 NP-R" w:eastAsia="UD デジタル 教科書体 NP-R" w:hAnsiTheme="majorEastAsia" w:hint="eastAsia"/>
          <w:szCs w:val="21"/>
        </w:rPr>
        <w:t>タイトル名「</w:t>
      </w:r>
      <w:bookmarkStart w:id="16" w:name="_Hlk214618092"/>
      <w:r w:rsidR="00CE0C2B" w:rsidRPr="00993645">
        <w:rPr>
          <w:rFonts w:ascii="UD デジタル 教科書体 NP-R" w:eastAsia="UD デジタル 教科書体 NP-R" w:hAnsiTheme="majorEastAsia" w:hint="eastAsia"/>
          <w:szCs w:val="21"/>
        </w:rPr>
        <w:t>令和</w:t>
      </w:r>
      <w:r w:rsidR="00080CE3" w:rsidRPr="00993645">
        <w:rPr>
          <w:rFonts w:ascii="UD デジタル 教科書体 NP-R" w:eastAsia="UD デジタル 教科書体 NP-R" w:hAnsiTheme="majorEastAsia" w:hint="eastAsia"/>
          <w:szCs w:val="21"/>
        </w:rPr>
        <w:t>８</w:t>
      </w:r>
      <w:r w:rsidR="00CE0C2B" w:rsidRPr="00993645">
        <w:rPr>
          <w:rFonts w:ascii="UD デジタル 教科書体 NP-R" w:eastAsia="UD デジタル 教科書体 NP-R" w:hAnsiTheme="majorEastAsia" w:hint="eastAsia"/>
          <w:szCs w:val="21"/>
        </w:rPr>
        <w:t>年度</w:t>
      </w:r>
      <w:bookmarkEnd w:id="16"/>
      <w:r w:rsidR="002B0889" w:rsidRPr="00993645">
        <w:rPr>
          <w:rFonts w:ascii="UD デジタル 教科書体 NP-R" w:eastAsia="UD デジタル 教科書体 NP-R" w:hAnsiTheme="majorEastAsia" w:hint="eastAsia"/>
          <w:szCs w:val="21"/>
        </w:rPr>
        <w:t>OSAKAしごとフィールドにおける中</w:t>
      </w:r>
      <w:r w:rsidR="002B0889" w:rsidRPr="00993645">
        <w:rPr>
          <w:rFonts w:ascii="UD デジタル 教科書体 NP-R" w:eastAsia="UD デジタル 教科書体 NP-R" w:hAnsiTheme="majorEastAsia" w:hint="eastAsia"/>
          <w:szCs w:val="21"/>
        </w:rPr>
        <w:lastRenderedPageBreak/>
        <w:t>小企業人材支援センター運営業務</w:t>
      </w:r>
      <w:r w:rsidR="00522F2D" w:rsidRPr="00993645">
        <w:rPr>
          <w:rFonts w:ascii="UD デジタル 教科書体 NP-R" w:eastAsia="UD デジタル 教科書体 NP-R" w:hAnsiTheme="majorEastAsia" w:hint="eastAsia"/>
          <w:szCs w:val="21"/>
        </w:rPr>
        <w:t>」と</w:t>
      </w:r>
      <w:r w:rsidR="00D46B0A">
        <w:rPr>
          <w:rFonts w:ascii="UD デジタル 教科書体 NP-R" w:eastAsia="UD デジタル 教科書体 NP-R" w:hAnsiTheme="majorEastAsia" w:hint="eastAsia"/>
          <w:szCs w:val="21"/>
        </w:rPr>
        <w:t>提案団体名を記入してください。（副本に提案団体名は不要です）</w:t>
      </w:r>
    </w:p>
    <w:p w14:paraId="1334826C" w14:textId="47B30EA7" w:rsidR="000A2DEB" w:rsidRPr="00993645" w:rsidRDefault="00756B8E" w:rsidP="00C47B50">
      <w:pPr>
        <w:ind w:leftChars="250" w:left="601" w:hangingChars="50" w:hanging="1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カ</w:t>
      </w:r>
      <w:r w:rsidR="00B716FC" w:rsidRPr="00993645">
        <w:rPr>
          <w:rFonts w:ascii="UD デジタル 教科書体 NP-R" w:eastAsia="UD デジタル 教科書体 NP-R" w:hAnsiTheme="majorEastAsia" w:hint="eastAsia"/>
          <w:szCs w:val="21"/>
        </w:rPr>
        <w:t xml:space="preserve">　書類提出</w:t>
      </w:r>
      <w:r w:rsidR="00522F2D" w:rsidRPr="00993645">
        <w:rPr>
          <w:rFonts w:ascii="UD デジタル 教科書体 NP-R" w:eastAsia="UD デジタル 教科書体 NP-R" w:hAnsiTheme="majorEastAsia" w:hint="eastAsia"/>
          <w:szCs w:val="21"/>
        </w:rPr>
        <w:t>後の差し替えは認め</w:t>
      </w:r>
      <w:r w:rsidR="00ED01F4" w:rsidRPr="00993645">
        <w:rPr>
          <w:rFonts w:ascii="UD デジタル 教科書体 NP-R" w:eastAsia="UD デジタル 教科書体 NP-R" w:hAnsiTheme="majorEastAsia" w:hint="eastAsia"/>
          <w:szCs w:val="21"/>
        </w:rPr>
        <w:t>ません</w:t>
      </w:r>
      <w:r w:rsidR="00B716FC" w:rsidRPr="00993645">
        <w:rPr>
          <w:rFonts w:ascii="UD デジタル 教科書体 NP-R" w:eastAsia="UD デジタル 教科書体 NP-R" w:hAnsiTheme="majorEastAsia" w:hint="eastAsia"/>
          <w:szCs w:val="21"/>
        </w:rPr>
        <w:t>（大阪府が補正等を求める場合を除く</w:t>
      </w:r>
      <w:r w:rsidR="00522F2D" w:rsidRPr="00993645">
        <w:rPr>
          <w:rFonts w:ascii="UD デジタル 教科書体 NP-R" w:eastAsia="UD デジタル 教科書体 NP-R" w:hAnsiTheme="majorEastAsia" w:hint="eastAsia"/>
          <w:szCs w:val="21"/>
        </w:rPr>
        <w:t>）</w:t>
      </w:r>
      <w:r w:rsidR="00B716FC" w:rsidRPr="00993645">
        <w:rPr>
          <w:rFonts w:ascii="UD デジタル 教科書体 NP-R" w:eastAsia="UD デジタル 教科書体 NP-R" w:hAnsiTheme="majorEastAsia" w:hint="eastAsia"/>
          <w:szCs w:val="21"/>
        </w:rPr>
        <w:t>。</w:t>
      </w:r>
    </w:p>
    <w:p w14:paraId="607C172A" w14:textId="3B45FF33" w:rsidR="000A2DEB" w:rsidRPr="00993645" w:rsidRDefault="00C47B50">
      <w:pPr>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 xml:space="preserve">　   </w:t>
      </w:r>
      <w:r w:rsidR="00756B8E" w:rsidRPr="00993645">
        <w:rPr>
          <w:rFonts w:ascii="UD デジタル 教科書体 NP-R" w:eastAsia="UD デジタル 教科書体 NP-R" w:hAnsiTheme="majorEastAsia" w:hint="eastAsia"/>
          <w:szCs w:val="21"/>
        </w:rPr>
        <w:t>キ</w:t>
      </w:r>
      <w:r w:rsidR="00B716FC" w:rsidRPr="00993645">
        <w:rPr>
          <w:rFonts w:ascii="UD デジタル 教科書体 NP-R" w:eastAsia="UD デジタル 教科書体 NP-R" w:hAnsiTheme="majorEastAsia" w:hint="eastAsia"/>
          <w:szCs w:val="21"/>
        </w:rPr>
        <w:t xml:space="preserve">　提出書類に虚偽の記載をした事業者は本件</w:t>
      </w:r>
      <w:r w:rsidR="00522F2D" w:rsidRPr="00993645">
        <w:rPr>
          <w:rFonts w:ascii="UD デジタル 教科書体 NP-R" w:eastAsia="UD デジタル 教科書体 NP-R" w:hAnsiTheme="majorEastAsia" w:hint="eastAsia"/>
          <w:szCs w:val="21"/>
        </w:rPr>
        <w:t>への参加資格を失うものと</w:t>
      </w:r>
      <w:r w:rsidR="00ED01F4" w:rsidRPr="00993645">
        <w:rPr>
          <w:rFonts w:ascii="UD デジタル 教科書体 NP-R" w:eastAsia="UD デジタル 教科書体 NP-R" w:hAnsiTheme="majorEastAsia" w:hint="eastAsia"/>
          <w:szCs w:val="21"/>
        </w:rPr>
        <w:t>します</w:t>
      </w:r>
      <w:r w:rsidR="00522F2D" w:rsidRPr="00993645">
        <w:rPr>
          <w:rFonts w:ascii="UD デジタル 教科書体 NP-R" w:eastAsia="UD デジタル 教科書体 NP-R" w:hAnsiTheme="majorEastAsia" w:hint="eastAsia"/>
          <w:szCs w:val="21"/>
        </w:rPr>
        <w:t>。</w:t>
      </w:r>
    </w:p>
    <w:p w14:paraId="5FF91788" w14:textId="77777777" w:rsidR="00C47B50" w:rsidRPr="00993645" w:rsidRDefault="00C47B50" w:rsidP="00C47B50">
      <w:pPr>
        <w:pStyle w:val="1"/>
        <w:numPr>
          <w:ilvl w:val="0"/>
          <w:numId w:val="0"/>
        </w:numPr>
        <w:rPr>
          <w:rFonts w:ascii="UD デジタル 教科書体 NP-R" w:eastAsia="UD デジタル 教科書体 NP-R" w:hAnsiTheme="majorEastAsia"/>
          <w:b w:val="0"/>
          <w:bCs w:val="0"/>
          <w:sz w:val="21"/>
          <w:szCs w:val="21"/>
        </w:rPr>
      </w:pPr>
    </w:p>
    <w:p w14:paraId="51E8D9DD" w14:textId="2E4D2109" w:rsidR="000A2DEB" w:rsidRPr="00993645" w:rsidRDefault="00522F2D" w:rsidP="00C47B50">
      <w:pPr>
        <w:pStyle w:val="1"/>
        <w:numPr>
          <w:ilvl w:val="0"/>
          <w:numId w:val="0"/>
        </w:numPr>
        <w:tabs>
          <w:tab w:val="clear" w:pos="468"/>
          <w:tab w:val="left" w:pos="0"/>
        </w:tabs>
        <w:rPr>
          <w:rFonts w:ascii="UD デジタル 教科書体 NP-R" w:eastAsia="UD デジタル 教科書体 NP-R" w:hAnsiTheme="majorEastAsia"/>
          <w:sz w:val="21"/>
          <w:szCs w:val="21"/>
        </w:rPr>
      </w:pPr>
      <w:r w:rsidRPr="00993645">
        <w:rPr>
          <w:rFonts w:ascii="UD デジタル 教科書体 NP-R" w:eastAsia="UD デジタル 教科書体 NP-R" w:hAnsiTheme="majorEastAsia" w:hint="eastAsia"/>
          <w:sz w:val="21"/>
          <w:szCs w:val="21"/>
        </w:rPr>
        <w:t>５　説明会の開催</w:t>
      </w:r>
    </w:p>
    <w:p w14:paraId="7BD7896A" w14:textId="7895BFB5" w:rsidR="00C47B50" w:rsidRPr="00993645" w:rsidRDefault="002C4A83" w:rsidP="00C47B50">
      <w:pPr>
        <w:ind w:firstLineChars="100" w:firstLine="2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本</w:t>
      </w:r>
      <w:r w:rsidR="00F9021A" w:rsidRPr="00993645">
        <w:rPr>
          <w:rFonts w:ascii="UD デジタル 教科書体 NP-R" w:eastAsia="UD デジタル 教科書体 NP-R" w:hAnsiTheme="majorEastAsia" w:hint="eastAsia"/>
          <w:szCs w:val="21"/>
        </w:rPr>
        <w:t>業務</w:t>
      </w:r>
      <w:r w:rsidR="00522F2D" w:rsidRPr="00993645">
        <w:rPr>
          <w:rFonts w:ascii="UD デジタル 教科書体 NP-R" w:eastAsia="UD デジタル 教科書体 NP-R" w:hAnsiTheme="majorEastAsia" w:hint="eastAsia"/>
          <w:szCs w:val="21"/>
        </w:rPr>
        <w:t>について、詳細な説明を行うため、提案予定者は可能な限り説明会に参加</w:t>
      </w:r>
      <w:r w:rsidR="00ED01F4" w:rsidRPr="00993645">
        <w:rPr>
          <w:rFonts w:ascii="UD デジタル 教科書体 NP-R" w:eastAsia="UD デジタル 教科書体 NP-R" w:hAnsiTheme="majorEastAsia" w:hint="eastAsia"/>
          <w:szCs w:val="21"/>
        </w:rPr>
        <w:t>してください</w:t>
      </w:r>
      <w:r w:rsidR="00522F2D" w:rsidRPr="00993645">
        <w:rPr>
          <w:rFonts w:ascii="UD デジタル 教科書体 NP-R" w:eastAsia="UD デジタル 教科書体 NP-R" w:hAnsiTheme="majorEastAsia" w:hint="eastAsia"/>
          <w:szCs w:val="21"/>
        </w:rPr>
        <w:t>。</w:t>
      </w:r>
    </w:p>
    <w:p w14:paraId="6C76B7FA" w14:textId="4384334F" w:rsidR="000A2DEB" w:rsidRPr="00993645" w:rsidRDefault="00C47B50" w:rsidP="00C47B50">
      <w:pPr>
        <w:ind w:firstLineChars="100" w:firstLine="2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 xml:space="preserve">(1)  </w:t>
      </w:r>
      <w:r w:rsidR="00522F2D" w:rsidRPr="00993645">
        <w:rPr>
          <w:rFonts w:ascii="UD デジタル 教科書体 NP-R" w:eastAsia="UD デジタル 教科書体 NP-R" w:hAnsiTheme="majorEastAsia" w:hint="eastAsia"/>
          <w:szCs w:val="21"/>
        </w:rPr>
        <w:t>開催日時</w:t>
      </w:r>
    </w:p>
    <w:p w14:paraId="217CDA7F" w14:textId="0607ACC2" w:rsidR="000A2DEB" w:rsidRPr="00993645" w:rsidRDefault="00031A2A" w:rsidP="00C47B50">
      <w:pPr>
        <w:ind w:firstLineChars="250" w:firstLine="501"/>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令和</w:t>
      </w:r>
      <w:r w:rsidR="005852B8" w:rsidRPr="00993645">
        <w:rPr>
          <w:rFonts w:ascii="UD デジタル 教科書体 NP-R" w:eastAsia="UD デジタル 教科書体 NP-R" w:hAnsiTheme="majorEastAsia" w:hint="eastAsia"/>
          <w:szCs w:val="21"/>
        </w:rPr>
        <w:t>８</w:t>
      </w:r>
      <w:r w:rsidR="00522F2D" w:rsidRPr="00993645">
        <w:rPr>
          <w:rFonts w:ascii="UD デジタル 教科書体 NP-R" w:eastAsia="UD デジタル 教科書体 NP-R" w:hAnsiTheme="majorEastAsia" w:hint="eastAsia"/>
          <w:szCs w:val="21"/>
        </w:rPr>
        <w:t>年</w:t>
      </w:r>
      <w:r w:rsidR="005852B8" w:rsidRPr="00993645">
        <w:rPr>
          <w:rFonts w:ascii="UD デジタル 教科書体 NP-R" w:eastAsia="UD デジタル 教科書体 NP-R" w:hAnsiTheme="majorEastAsia" w:hint="eastAsia"/>
          <w:szCs w:val="21"/>
        </w:rPr>
        <w:t>２</w:t>
      </w:r>
      <w:r w:rsidR="00955480" w:rsidRPr="00993645">
        <w:rPr>
          <w:rFonts w:ascii="UD デジタル 教科書体 NP-R" w:eastAsia="UD デジタル 教科書体 NP-R" w:hAnsiTheme="majorEastAsia" w:hint="eastAsia"/>
          <w:szCs w:val="21"/>
        </w:rPr>
        <w:t>月</w:t>
      </w:r>
      <w:r w:rsidR="005852B8" w:rsidRPr="00993645">
        <w:rPr>
          <w:rFonts w:ascii="UD デジタル 教科書体 NP-R" w:eastAsia="UD デジタル 教科書体 NP-R" w:hAnsiTheme="majorEastAsia" w:hint="eastAsia"/>
          <w:szCs w:val="21"/>
        </w:rPr>
        <w:t>2</w:t>
      </w:r>
      <w:r w:rsidR="00071234">
        <w:rPr>
          <w:rFonts w:ascii="UD デジタル 教科書体 NP-R" w:eastAsia="UD デジタル 教科書体 NP-R" w:hAnsiTheme="majorEastAsia" w:hint="eastAsia"/>
          <w:szCs w:val="21"/>
        </w:rPr>
        <w:t>4</w:t>
      </w:r>
      <w:r w:rsidR="00522F2D" w:rsidRPr="00993645">
        <w:rPr>
          <w:rFonts w:ascii="UD デジタル 教科書体 NP-R" w:eastAsia="UD デジタル 教科書体 NP-R" w:hAnsiTheme="majorEastAsia" w:hint="eastAsia"/>
          <w:szCs w:val="21"/>
        </w:rPr>
        <w:t>日（</w:t>
      </w:r>
      <w:r w:rsidR="00071234">
        <w:rPr>
          <w:rFonts w:ascii="UD デジタル 教科書体 NP-R" w:eastAsia="UD デジタル 教科書体 NP-R" w:hAnsiTheme="majorEastAsia" w:hint="eastAsia"/>
          <w:szCs w:val="21"/>
        </w:rPr>
        <w:t>火</w:t>
      </w:r>
      <w:r w:rsidR="00522F2D" w:rsidRPr="00993645">
        <w:rPr>
          <w:rFonts w:ascii="UD デジタル 教科書体 NP-R" w:eastAsia="UD デジタル 教科書体 NP-R" w:hAnsiTheme="majorEastAsia" w:hint="eastAsia"/>
        </w:rPr>
        <w:t>曜日</w:t>
      </w:r>
      <w:r w:rsidR="00522F2D" w:rsidRPr="00993645">
        <w:rPr>
          <w:rFonts w:ascii="UD デジタル 教科書体 NP-R" w:eastAsia="UD デジタル 教科書体 NP-R" w:hAnsiTheme="majorEastAsia" w:hint="eastAsia"/>
          <w:szCs w:val="21"/>
        </w:rPr>
        <w:t>）</w:t>
      </w:r>
      <w:r w:rsidR="00CA046B" w:rsidRPr="00993645">
        <w:rPr>
          <w:rFonts w:ascii="UD デジタル 教科書体 NP-R" w:eastAsia="UD デジタル 教科書体 NP-R" w:hAnsiTheme="majorEastAsia" w:hint="eastAsia"/>
          <w:szCs w:val="21"/>
        </w:rPr>
        <w:t>午</w:t>
      </w:r>
      <w:r w:rsidR="00D46B0A">
        <w:rPr>
          <w:rFonts w:ascii="UD デジタル 教科書体 NP-R" w:eastAsia="UD デジタル 教科書体 NP-R" w:hAnsiTheme="majorEastAsia" w:hint="eastAsia"/>
          <w:szCs w:val="21"/>
        </w:rPr>
        <w:t>後</w:t>
      </w:r>
      <w:r w:rsidR="000834BD" w:rsidRPr="00993645">
        <w:rPr>
          <w:rFonts w:ascii="UD デジタル 教科書体 NP-R" w:eastAsia="UD デジタル 教科書体 NP-R" w:hAnsiTheme="majorEastAsia" w:hint="eastAsia"/>
          <w:szCs w:val="21"/>
        </w:rPr>
        <w:t>1時00</w:t>
      </w:r>
      <w:r w:rsidR="00E14B0E" w:rsidRPr="00993645">
        <w:rPr>
          <w:rFonts w:ascii="UD デジタル 教科書体 NP-R" w:eastAsia="UD デジタル 教科書体 NP-R" w:hAnsiTheme="majorEastAsia" w:hint="eastAsia"/>
          <w:szCs w:val="21"/>
        </w:rPr>
        <w:t>分</w:t>
      </w:r>
      <w:r w:rsidR="00740179" w:rsidRPr="00993645">
        <w:rPr>
          <w:rFonts w:ascii="UD デジタル 教科書体 NP-R" w:eastAsia="UD デジタル 教科書体 NP-R" w:hAnsiTheme="majorEastAsia" w:hint="eastAsia"/>
          <w:szCs w:val="21"/>
        </w:rPr>
        <w:t>から</w:t>
      </w:r>
      <w:r w:rsidR="00C4177A">
        <w:rPr>
          <w:rFonts w:ascii="UD デジタル 教科書体 NP-R" w:eastAsia="UD デジタル 教科書体 NP-R" w:hAnsiTheme="majorEastAsia" w:hint="eastAsia"/>
          <w:szCs w:val="21"/>
        </w:rPr>
        <w:t>午後</w:t>
      </w:r>
      <w:r w:rsidR="00D46B0A">
        <w:rPr>
          <w:rFonts w:ascii="UD デジタル 教科書体 NP-R" w:eastAsia="UD デジタル 教科書体 NP-R" w:hAnsiTheme="majorEastAsia" w:hint="eastAsia"/>
          <w:szCs w:val="21"/>
        </w:rPr>
        <w:t>３時0</w:t>
      </w:r>
      <w:r w:rsidR="00D46B0A">
        <w:rPr>
          <w:rFonts w:ascii="UD デジタル 教科書体 NP-R" w:eastAsia="UD デジタル 教科書体 NP-R" w:hAnsiTheme="majorEastAsia"/>
          <w:szCs w:val="21"/>
        </w:rPr>
        <w:t>0</w:t>
      </w:r>
      <w:r w:rsidR="00D46B0A">
        <w:rPr>
          <w:rFonts w:ascii="UD デジタル 教科書体 NP-R" w:eastAsia="UD デジタル 教科書体 NP-R" w:hAnsiTheme="majorEastAsia" w:hint="eastAsia"/>
          <w:szCs w:val="21"/>
        </w:rPr>
        <w:t>分</w:t>
      </w:r>
      <w:r w:rsidR="00522F2D" w:rsidRPr="00993645">
        <w:rPr>
          <w:rFonts w:ascii="UD デジタル 教科書体 NP-R" w:eastAsia="UD デジタル 教科書体 NP-R" w:hAnsiTheme="majorEastAsia" w:hint="eastAsia"/>
          <w:szCs w:val="21"/>
        </w:rPr>
        <w:t>まで</w:t>
      </w:r>
    </w:p>
    <w:p w14:paraId="4DD70A89" w14:textId="6AF871F2" w:rsidR="000A2DEB" w:rsidRPr="00993645" w:rsidRDefault="00C47B50">
      <w:pPr>
        <w:ind w:firstLineChars="100" w:firstLine="2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 xml:space="preserve">(2)  </w:t>
      </w:r>
      <w:r w:rsidR="00522F2D" w:rsidRPr="00993645">
        <w:rPr>
          <w:rFonts w:ascii="UD デジタル 教科書体 NP-R" w:eastAsia="UD デジタル 教科書体 NP-R" w:hAnsiTheme="majorEastAsia" w:hint="eastAsia"/>
          <w:szCs w:val="21"/>
        </w:rPr>
        <w:t>開催場所</w:t>
      </w:r>
      <w:r w:rsidR="00590EB1">
        <w:rPr>
          <w:rFonts w:ascii="UD デジタル 教科書体 NP-R" w:eastAsia="UD デジタル 教科書体 NP-R" w:hAnsiTheme="majorEastAsia" w:hint="eastAsia"/>
          <w:szCs w:val="21"/>
        </w:rPr>
        <w:t>・方法</w:t>
      </w:r>
    </w:p>
    <w:p w14:paraId="1A5E1F95" w14:textId="77777777" w:rsidR="008215A6" w:rsidRDefault="00934F5A" w:rsidP="008215A6">
      <w:pPr>
        <w:ind w:firstLineChars="100" w:firstLine="2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 xml:space="preserve">　 会場での対面形式と、オンライン会議システム（Microsoft</w:t>
      </w:r>
      <w:r w:rsidRPr="00993645">
        <w:rPr>
          <w:rFonts w:ascii="UD デジタル 教科書体 NP-R" w:eastAsia="UD デジタル 教科書体 NP-R" w:hAnsiTheme="majorEastAsia" w:hint="eastAsia"/>
          <w:szCs w:val="21"/>
        </w:rPr>
        <w:t> </w:t>
      </w:r>
      <w:r w:rsidRPr="00993645">
        <w:rPr>
          <w:rFonts w:ascii="UD デジタル 教科書体 NP-R" w:eastAsia="UD デジタル 教科書体 NP-R" w:hAnsiTheme="majorEastAsia" w:hint="eastAsia"/>
          <w:szCs w:val="21"/>
        </w:rPr>
        <w:t>Teams）によるオンライン形式の</w:t>
      </w:r>
    </w:p>
    <w:p w14:paraId="2156F05E" w14:textId="27EE4C1B" w:rsidR="00934F5A" w:rsidRDefault="00934F5A" w:rsidP="008215A6">
      <w:pPr>
        <w:ind w:firstLineChars="250" w:firstLine="501"/>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同時開催</w:t>
      </w:r>
    </w:p>
    <w:p w14:paraId="7BEA6B64" w14:textId="60A4AE23" w:rsidR="008215A6" w:rsidRPr="00993645" w:rsidRDefault="008215A6" w:rsidP="005E2E94">
      <w:pPr>
        <w:ind w:firstLineChars="200" w:firstLine="401"/>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【会場】</w:t>
      </w:r>
      <w:r w:rsidR="005365E2">
        <w:rPr>
          <w:rFonts w:ascii="UD デジタル 教科書体 NP-R" w:eastAsia="UD デジタル 教科書体 NP-R" w:hAnsiTheme="majorEastAsia" w:hint="eastAsia"/>
          <w:szCs w:val="21"/>
        </w:rPr>
        <w:t>（P５「エル・おおさかの地図」参照）</w:t>
      </w:r>
    </w:p>
    <w:p w14:paraId="4DBBFFC9" w14:textId="18C59CA3" w:rsidR="000A2DEB" w:rsidRPr="00993645" w:rsidRDefault="00522F2D" w:rsidP="00C47B50">
      <w:pPr>
        <w:ind w:firstLineChars="50" w:firstLine="1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 xml:space="preserve">　　エル・おおさか本館</w:t>
      </w:r>
      <w:r w:rsidR="00FE6CF3" w:rsidRPr="00993645">
        <w:rPr>
          <w:rFonts w:ascii="UD デジタル 教科書体 NP-R" w:eastAsia="UD デジタル 教科書体 NP-R" w:hAnsiTheme="majorEastAsia" w:hint="eastAsia"/>
          <w:szCs w:val="21"/>
        </w:rPr>
        <w:t>11階</w:t>
      </w:r>
      <w:r w:rsidR="00DA4DB8" w:rsidRPr="00993645">
        <w:rPr>
          <w:rFonts w:ascii="UD デジタル 教科書体 NP-R" w:eastAsia="UD デジタル 教科書体 NP-R" w:hAnsiTheme="majorEastAsia" w:hint="eastAsia"/>
          <w:szCs w:val="21"/>
        </w:rPr>
        <w:t xml:space="preserve">　</w:t>
      </w:r>
      <w:r w:rsidR="00934F5A" w:rsidRPr="00993645">
        <w:rPr>
          <w:rFonts w:ascii="UD デジタル 教科書体 NP-R" w:eastAsia="UD デジタル 教科書体 NP-R" w:hAnsiTheme="majorEastAsia" w:hint="eastAsia"/>
          <w:szCs w:val="21"/>
        </w:rPr>
        <w:t>セミナールーム</w:t>
      </w:r>
      <w:r w:rsidR="00DA4DB8" w:rsidRPr="00993645">
        <w:rPr>
          <w:rFonts w:ascii="UD デジタル 教科書体 NP-R" w:eastAsia="UD デジタル 教科書体 NP-R" w:hAnsiTheme="majorEastAsia" w:hint="eastAsia"/>
          <w:szCs w:val="21"/>
        </w:rPr>
        <w:t>（所在地：大阪市中央区北浜東３－14</w:t>
      </w:r>
      <w:r w:rsidRPr="00993645">
        <w:rPr>
          <w:rFonts w:ascii="UD デジタル 教科書体 NP-R" w:eastAsia="UD デジタル 教科書体 NP-R" w:hAnsiTheme="majorEastAsia" w:hint="eastAsia"/>
          <w:szCs w:val="21"/>
        </w:rPr>
        <w:t>）</w:t>
      </w:r>
    </w:p>
    <w:p w14:paraId="4050AFF1" w14:textId="52CCA93E" w:rsidR="00C96BDA" w:rsidRDefault="00C96BDA">
      <w:pPr>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 xml:space="preserve">　</w:t>
      </w:r>
      <w:r w:rsidR="00C47B50" w:rsidRPr="00993645">
        <w:rPr>
          <w:rFonts w:ascii="UD デジタル 教科書体 NP-R" w:eastAsia="UD デジタル 教科書体 NP-R" w:hAnsiTheme="majorEastAsia" w:hint="eastAsia"/>
          <w:szCs w:val="21"/>
        </w:rPr>
        <w:t xml:space="preserve"> </w:t>
      </w:r>
      <w:r w:rsidRPr="00993645">
        <w:rPr>
          <w:rFonts w:ascii="UD デジタル 教科書体 NP-R" w:eastAsia="UD デジタル 教科書体 NP-R" w:hAnsiTheme="majorEastAsia" w:hint="eastAsia"/>
          <w:szCs w:val="21"/>
        </w:rPr>
        <w:t xml:space="preserve">　※来館の際は公共交通機関を利用</w:t>
      </w:r>
      <w:r w:rsidR="00ED01F4" w:rsidRPr="00993645">
        <w:rPr>
          <w:rFonts w:ascii="UD デジタル 教科書体 NP-R" w:eastAsia="UD デジタル 教科書体 NP-R" w:hAnsiTheme="majorEastAsia" w:hint="eastAsia"/>
          <w:szCs w:val="21"/>
        </w:rPr>
        <w:t>してください</w:t>
      </w:r>
      <w:r w:rsidRPr="00993645">
        <w:rPr>
          <w:rFonts w:ascii="UD デジタル 教科書体 NP-R" w:eastAsia="UD デジタル 教科書体 NP-R" w:hAnsiTheme="majorEastAsia" w:hint="eastAsia"/>
          <w:szCs w:val="21"/>
        </w:rPr>
        <w:t>。</w:t>
      </w:r>
    </w:p>
    <w:p w14:paraId="10859F05" w14:textId="42BC5268" w:rsidR="008215A6" w:rsidRDefault="008215A6">
      <w:pPr>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 xml:space="preserve">　　【オンライン】</w:t>
      </w:r>
    </w:p>
    <w:p w14:paraId="4DB2363F" w14:textId="4E9C2322" w:rsidR="008215A6" w:rsidRPr="00993645" w:rsidRDefault="008215A6">
      <w:pPr>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 xml:space="preserve">　　申込いただいた方には別途視聴用のURLを送付します。</w:t>
      </w:r>
    </w:p>
    <w:p w14:paraId="727A75EE" w14:textId="12D374BD" w:rsidR="000A2DEB" w:rsidRPr="005E2E94" w:rsidRDefault="00C47B50">
      <w:pPr>
        <w:ind w:firstLineChars="100" w:firstLine="200"/>
        <w:rPr>
          <w:rFonts w:ascii="UD デジタル 教科書体 NP-R" w:eastAsia="UD デジタル 教科書体 NP-R" w:hAnsiTheme="majorEastAsia"/>
          <w:szCs w:val="21"/>
        </w:rPr>
      </w:pPr>
      <w:r w:rsidRPr="005E2E94">
        <w:rPr>
          <w:rFonts w:ascii="UD デジタル 教科書体 NP-R" w:eastAsia="UD デジタル 教科書体 NP-R" w:hAnsiTheme="majorEastAsia" w:hint="eastAsia"/>
          <w:szCs w:val="21"/>
        </w:rPr>
        <w:t xml:space="preserve">(3)  </w:t>
      </w:r>
      <w:r w:rsidR="00522F2D" w:rsidRPr="005E2E94">
        <w:rPr>
          <w:rFonts w:ascii="UD デジタル 教科書体 NP-R" w:eastAsia="UD デジタル 教科書体 NP-R" w:hAnsiTheme="majorEastAsia" w:hint="eastAsia"/>
          <w:szCs w:val="21"/>
        </w:rPr>
        <w:t>申込方法</w:t>
      </w:r>
    </w:p>
    <w:p w14:paraId="5F0B334E" w14:textId="53657B66" w:rsidR="00C96BDA" w:rsidRPr="00993645" w:rsidRDefault="00C96BDA" w:rsidP="00C47B50">
      <w:pPr>
        <w:ind w:firstLineChars="250" w:firstLine="501"/>
        <w:rPr>
          <w:rFonts w:ascii="UD デジタル 教科書体 NP-R" w:eastAsia="UD デジタル 教科書体 NP-R" w:hAnsiTheme="majorEastAsia"/>
          <w:szCs w:val="21"/>
        </w:rPr>
      </w:pPr>
      <w:bookmarkStart w:id="17" w:name="_Hlk214618691"/>
      <w:r w:rsidRPr="00993645">
        <w:rPr>
          <w:rFonts w:ascii="UD デジタル 教科書体 NP-R" w:eastAsia="UD デジタル 教科書体 NP-R" w:hAnsiTheme="majorEastAsia" w:hint="eastAsia"/>
          <w:szCs w:val="21"/>
        </w:rPr>
        <w:t>ア</w:t>
      </w:r>
      <w:r w:rsidR="00C47B50" w:rsidRPr="00993645">
        <w:rPr>
          <w:rFonts w:ascii="UD デジタル 教科書体 NP-R" w:eastAsia="UD デジタル 教科書体 NP-R" w:hAnsiTheme="majorEastAsia" w:hint="eastAsia"/>
          <w:szCs w:val="21"/>
        </w:rPr>
        <w:t xml:space="preserve"> </w:t>
      </w:r>
      <w:r w:rsidRPr="00993645">
        <w:rPr>
          <w:rFonts w:ascii="UD デジタル 教科書体 NP-R" w:eastAsia="UD デジタル 教科書体 NP-R" w:hAnsiTheme="majorEastAsia" w:hint="eastAsia"/>
          <w:szCs w:val="21"/>
        </w:rPr>
        <w:t xml:space="preserve"> 電子メール（</w:t>
      </w:r>
      <w:hyperlink r:id="rId9" w:history="1">
        <w:r w:rsidR="00DE3BEE" w:rsidRPr="00993645">
          <w:rPr>
            <w:rStyle w:val="aa"/>
            <w:rFonts w:ascii="UD デジタル 教科書体 NP-R" w:eastAsia="UD デジタル 教科書体 NP-R" w:hAnsiTheme="majorEastAsia" w:hint="eastAsia"/>
            <w:szCs w:val="21"/>
          </w:rPr>
          <w:t>shugyosokushin-g0</w:t>
        </w:r>
        <w:r w:rsidR="005852B8" w:rsidRPr="00993645">
          <w:rPr>
            <w:rStyle w:val="aa"/>
            <w:rFonts w:ascii="UD デジタル 教科書体 NP-R" w:eastAsia="UD デジタル 教科書体 NP-R" w:hAnsiTheme="majorEastAsia" w:hint="eastAsia"/>
            <w:szCs w:val="21"/>
          </w:rPr>
          <w:t>5</w:t>
        </w:r>
        <w:r w:rsidRPr="00993645">
          <w:rPr>
            <w:rStyle w:val="aa"/>
            <w:rFonts w:ascii="UD デジタル 教科書体 NP-R" w:eastAsia="UD デジタル 教科書体 NP-R" w:hAnsiTheme="majorEastAsia" w:hint="eastAsia"/>
            <w:szCs w:val="21"/>
          </w:rPr>
          <w:t>@gbox.pref.</w:t>
        </w:r>
        <w:r w:rsidR="00DE6992" w:rsidRPr="00993645">
          <w:rPr>
            <w:rStyle w:val="aa"/>
            <w:rFonts w:ascii="UD デジタル 教科書体 NP-R" w:eastAsia="UD デジタル 教科書体 NP-R" w:hAnsiTheme="majorEastAsia" w:hint="eastAsia"/>
            <w:szCs w:val="21"/>
          </w:rPr>
          <w:t>osaka</w:t>
        </w:r>
        <w:r w:rsidRPr="00993645">
          <w:rPr>
            <w:rStyle w:val="aa"/>
            <w:rFonts w:ascii="UD デジタル 教科書体 NP-R" w:eastAsia="UD デジタル 教科書体 NP-R" w:hAnsiTheme="majorEastAsia" w:hint="eastAsia"/>
            <w:szCs w:val="21"/>
          </w:rPr>
          <w:t>.lg.jp</w:t>
        </w:r>
      </w:hyperlink>
      <w:r w:rsidRPr="00993645">
        <w:rPr>
          <w:rFonts w:ascii="UD デジタル 教科書体 NP-R" w:eastAsia="UD デジタル 教科書体 NP-R" w:hAnsiTheme="majorEastAsia" w:hint="eastAsia"/>
          <w:szCs w:val="21"/>
        </w:rPr>
        <w:t>）で受け付け</w:t>
      </w:r>
      <w:r w:rsidR="00ED01F4" w:rsidRPr="00993645">
        <w:rPr>
          <w:rFonts w:ascii="UD デジタル 教科書体 NP-R" w:eastAsia="UD デジタル 教科書体 NP-R" w:hAnsiTheme="majorEastAsia" w:hint="eastAsia"/>
          <w:szCs w:val="21"/>
        </w:rPr>
        <w:t>ます</w:t>
      </w:r>
      <w:r w:rsidRPr="00993645">
        <w:rPr>
          <w:rFonts w:ascii="UD デジタル 教科書体 NP-R" w:eastAsia="UD デジタル 教科書体 NP-R" w:hAnsiTheme="majorEastAsia" w:hint="eastAsia"/>
          <w:szCs w:val="21"/>
        </w:rPr>
        <w:t>。</w:t>
      </w:r>
    </w:p>
    <w:p w14:paraId="1F4E447F" w14:textId="1A26B3EF" w:rsidR="000A2DEB" w:rsidRPr="00993645" w:rsidRDefault="00C96BDA" w:rsidP="005E2E94">
      <w:pPr>
        <w:ind w:leftChars="450" w:left="901"/>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メール本文に、参加者の事</w:t>
      </w:r>
      <w:r w:rsidR="00522F2D" w:rsidRPr="00993645">
        <w:rPr>
          <w:rFonts w:ascii="UD デジタル 教科書体 NP-R" w:eastAsia="UD デジタル 教科書体 NP-R" w:hAnsiTheme="majorEastAsia" w:hint="eastAsia"/>
          <w:szCs w:val="21"/>
        </w:rPr>
        <w:t>業者名、</w:t>
      </w:r>
      <w:r w:rsidR="00EC1A9C" w:rsidRPr="00993645">
        <w:rPr>
          <w:rFonts w:ascii="UD デジタル 教科書体 NP-R" w:eastAsia="UD デジタル 教科書体 NP-R" w:hAnsiTheme="majorEastAsia" w:hint="eastAsia"/>
          <w:szCs w:val="21"/>
        </w:rPr>
        <w:t>役職名・</w:t>
      </w:r>
      <w:r w:rsidR="00522F2D" w:rsidRPr="00993645">
        <w:rPr>
          <w:rFonts w:ascii="UD デジタル 教科書体 NP-R" w:eastAsia="UD デジタル 教科書体 NP-R" w:hAnsiTheme="majorEastAsia" w:hint="eastAsia"/>
          <w:szCs w:val="21"/>
        </w:rPr>
        <w:t>氏名、連絡先、</w:t>
      </w:r>
      <w:r w:rsidRPr="00993645">
        <w:rPr>
          <w:rFonts w:ascii="UD デジタル 教科書体 NP-R" w:eastAsia="UD デジタル 教科書体 NP-R" w:hAnsiTheme="majorEastAsia" w:hint="eastAsia"/>
          <w:szCs w:val="21"/>
        </w:rPr>
        <w:t>人</w:t>
      </w:r>
      <w:r w:rsidR="00522F2D" w:rsidRPr="00993645">
        <w:rPr>
          <w:rFonts w:ascii="UD デジタル 教科書体 NP-R" w:eastAsia="UD デジタル 教科書体 NP-R" w:hAnsiTheme="majorEastAsia" w:hint="eastAsia"/>
          <w:szCs w:val="21"/>
        </w:rPr>
        <w:t>数を記載の上、</w:t>
      </w:r>
      <w:r w:rsidRPr="00993645">
        <w:rPr>
          <w:rFonts w:ascii="UD デジタル 教科書体 NP-R" w:eastAsia="UD デジタル 教科書体 NP-R" w:hAnsiTheme="majorEastAsia" w:hint="eastAsia"/>
          <w:szCs w:val="21"/>
        </w:rPr>
        <w:t>「件名」の始めに</w:t>
      </w:r>
      <w:r w:rsidR="00DE4154" w:rsidRPr="00993645">
        <w:rPr>
          <w:rFonts w:ascii="UD デジタル 教科書体 NP-R" w:eastAsia="UD デジタル 教科書体 NP-R" w:hAnsiTheme="majorEastAsia" w:hint="eastAsia"/>
          <w:szCs w:val="21"/>
        </w:rPr>
        <w:t>「【説明会申込：</w:t>
      </w:r>
      <w:r w:rsidR="00CE0C2B" w:rsidRPr="00993645">
        <w:rPr>
          <w:rFonts w:ascii="UD デジタル 教科書体 NP-R" w:eastAsia="UD デジタル 教科書体 NP-R" w:hAnsiTheme="majorEastAsia" w:hint="eastAsia"/>
          <w:szCs w:val="21"/>
        </w:rPr>
        <w:t>令和</w:t>
      </w:r>
      <w:r w:rsidR="005852B8" w:rsidRPr="00993645">
        <w:rPr>
          <w:rFonts w:ascii="UD デジタル 教科書体 NP-R" w:eastAsia="UD デジタル 教科書体 NP-R" w:hAnsiTheme="majorEastAsia" w:hint="eastAsia"/>
          <w:szCs w:val="21"/>
        </w:rPr>
        <w:t>８</w:t>
      </w:r>
      <w:r w:rsidR="00CE0C2B" w:rsidRPr="00993645">
        <w:rPr>
          <w:rFonts w:ascii="UD デジタル 教科書体 NP-R" w:eastAsia="UD デジタル 教科書体 NP-R" w:hAnsiTheme="majorEastAsia" w:hint="eastAsia"/>
          <w:szCs w:val="21"/>
        </w:rPr>
        <w:t>年度</w:t>
      </w:r>
      <w:r w:rsidR="002B0889" w:rsidRPr="00993645">
        <w:rPr>
          <w:rFonts w:ascii="UD デジタル 教科書体 NP-R" w:eastAsia="UD デジタル 教科書体 NP-R" w:hAnsiTheme="majorEastAsia" w:hint="eastAsia"/>
          <w:szCs w:val="21"/>
        </w:rPr>
        <w:t>OSAKAしごとフィールドにおける中小企業人材支援センター運営業務</w:t>
      </w:r>
      <w:r w:rsidRPr="00993645">
        <w:rPr>
          <w:rFonts w:ascii="UD デジタル 教科書体 NP-R" w:eastAsia="UD デジタル 教科書体 NP-R" w:hAnsiTheme="majorEastAsia" w:hint="eastAsia"/>
          <w:szCs w:val="21"/>
        </w:rPr>
        <w:t>】」と明記し、</w:t>
      </w:r>
      <w:r w:rsidR="00522F2D" w:rsidRPr="00993645">
        <w:rPr>
          <w:rFonts w:ascii="UD デジタル 教科書体 NP-R" w:eastAsia="UD デジタル 教科書体 NP-R" w:hAnsiTheme="majorEastAsia" w:hint="eastAsia"/>
          <w:szCs w:val="21"/>
        </w:rPr>
        <w:t>申し込</w:t>
      </w:r>
      <w:r w:rsidR="00ED01F4" w:rsidRPr="00993645">
        <w:rPr>
          <w:rFonts w:ascii="UD デジタル 教科書体 NP-R" w:eastAsia="UD デジタル 教科書体 NP-R" w:hAnsiTheme="majorEastAsia" w:hint="eastAsia"/>
          <w:szCs w:val="21"/>
        </w:rPr>
        <w:t>んでください</w:t>
      </w:r>
      <w:r w:rsidR="00522F2D" w:rsidRPr="00993645">
        <w:rPr>
          <w:rFonts w:ascii="UD デジタル 教科書体 NP-R" w:eastAsia="UD デジタル 教科書体 NP-R" w:hAnsiTheme="majorEastAsia" w:hint="eastAsia"/>
          <w:szCs w:val="21"/>
        </w:rPr>
        <w:t>。</w:t>
      </w:r>
    </w:p>
    <w:p w14:paraId="18A67A54" w14:textId="7360AD5F" w:rsidR="000A2DEB" w:rsidRPr="00993645" w:rsidRDefault="00522F2D" w:rsidP="00B716FC">
      <w:pPr>
        <w:ind w:firstLineChars="250" w:firstLine="501"/>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イ</w:t>
      </w:r>
      <w:r w:rsidR="00C47B50" w:rsidRPr="00993645">
        <w:rPr>
          <w:rFonts w:ascii="UD デジタル 教科書体 NP-R" w:eastAsia="UD デジタル 教科書体 NP-R" w:hAnsiTheme="majorEastAsia" w:hint="eastAsia"/>
          <w:szCs w:val="21"/>
        </w:rPr>
        <w:t xml:space="preserve">  </w:t>
      </w:r>
      <w:r w:rsidR="00AB510B" w:rsidRPr="00993645">
        <w:rPr>
          <w:rFonts w:ascii="UD デジタル 教科書体 NP-R" w:eastAsia="UD デジタル 教科書体 NP-R" w:hAnsiTheme="majorEastAsia" w:hint="eastAsia"/>
          <w:szCs w:val="21"/>
        </w:rPr>
        <w:t>口頭又は</w:t>
      </w:r>
      <w:r w:rsidR="00B716FC" w:rsidRPr="00993645">
        <w:rPr>
          <w:rFonts w:ascii="UD デジタル 教科書体 NP-R" w:eastAsia="UD デジタル 教科書体 NP-R" w:hAnsiTheme="majorEastAsia" w:hint="eastAsia"/>
          <w:szCs w:val="21"/>
        </w:rPr>
        <w:t>電話による申し込みは受け付け</w:t>
      </w:r>
      <w:r w:rsidR="00ED01F4" w:rsidRPr="00993645">
        <w:rPr>
          <w:rFonts w:ascii="UD デジタル 教科書体 NP-R" w:eastAsia="UD デジタル 教科書体 NP-R" w:hAnsiTheme="majorEastAsia" w:hint="eastAsia"/>
          <w:szCs w:val="21"/>
        </w:rPr>
        <w:t>ません</w:t>
      </w:r>
      <w:r w:rsidRPr="00993645">
        <w:rPr>
          <w:rFonts w:ascii="UD デジタル 教科書体 NP-R" w:eastAsia="UD デジタル 教科書体 NP-R" w:hAnsiTheme="majorEastAsia" w:hint="eastAsia"/>
          <w:szCs w:val="21"/>
        </w:rPr>
        <w:t>。</w:t>
      </w:r>
    </w:p>
    <w:p w14:paraId="45AFB937" w14:textId="7C9DC815" w:rsidR="000A2DEB" w:rsidRPr="00993645" w:rsidRDefault="00985BCF" w:rsidP="00B716FC">
      <w:pPr>
        <w:ind w:firstLineChars="250" w:firstLine="501"/>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 xml:space="preserve">ウ </w:t>
      </w:r>
      <w:r w:rsidR="00C47B50" w:rsidRPr="00993645">
        <w:rPr>
          <w:rFonts w:ascii="UD デジタル 教科書体 NP-R" w:eastAsia="UD デジタル 教科書体 NP-R" w:hAnsiTheme="majorEastAsia" w:hint="eastAsia"/>
          <w:szCs w:val="21"/>
        </w:rPr>
        <w:t xml:space="preserve"> </w:t>
      </w:r>
      <w:r w:rsidR="00B716FC" w:rsidRPr="00993645">
        <w:rPr>
          <w:rFonts w:ascii="UD デジタル 教科書体 NP-R" w:eastAsia="UD デジタル 教科書体 NP-R" w:hAnsiTheme="majorEastAsia" w:hint="eastAsia"/>
          <w:szCs w:val="21"/>
        </w:rPr>
        <w:t>会場の都合により、応募者１</w:t>
      </w:r>
      <w:r w:rsidR="00696520" w:rsidRPr="00993645">
        <w:rPr>
          <w:rFonts w:ascii="UD デジタル 教科書体 NP-R" w:eastAsia="UD デジタル 教科書体 NP-R" w:hAnsiTheme="majorEastAsia" w:hint="eastAsia"/>
          <w:szCs w:val="21"/>
        </w:rPr>
        <w:t>者</w:t>
      </w:r>
      <w:r w:rsidR="00522F2D" w:rsidRPr="00993645">
        <w:rPr>
          <w:rFonts w:ascii="UD デジタル 教科書体 NP-R" w:eastAsia="UD デジタル 教科書体 NP-R" w:hAnsiTheme="majorEastAsia" w:hint="eastAsia"/>
          <w:szCs w:val="21"/>
        </w:rPr>
        <w:t>につき２名</w:t>
      </w:r>
      <w:r w:rsidR="00B716FC" w:rsidRPr="00993645">
        <w:rPr>
          <w:rFonts w:ascii="UD デジタル 教科書体 NP-R" w:eastAsia="UD デジタル 教科書体 NP-R" w:hAnsiTheme="majorEastAsia" w:hint="eastAsia"/>
          <w:szCs w:val="21"/>
        </w:rPr>
        <w:t>まででお願い</w:t>
      </w:r>
      <w:r w:rsidR="00ED01F4" w:rsidRPr="00993645">
        <w:rPr>
          <w:rFonts w:ascii="UD デジタル 教科書体 NP-R" w:eastAsia="UD デジタル 教科書体 NP-R" w:hAnsiTheme="majorEastAsia" w:hint="eastAsia"/>
          <w:szCs w:val="21"/>
        </w:rPr>
        <w:t>します</w:t>
      </w:r>
      <w:r w:rsidR="00522F2D" w:rsidRPr="00993645">
        <w:rPr>
          <w:rFonts w:ascii="UD デジタル 教科書体 NP-R" w:eastAsia="UD デジタル 教科書体 NP-R" w:hAnsiTheme="majorEastAsia" w:hint="eastAsia"/>
          <w:szCs w:val="21"/>
        </w:rPr>
        <w:t>。</w:t>
      </w:r>
    </w:p>
    <w:p w14:paraId="00B33501" w14:textId="484FCAE2" w:rsidR="004A6629" w:rsidRPr="00E46154" w:rsidRDefault="004A6629" w:rsidP="004A6629">
      <w:pPr>
        <w:ind w:firstLineChars="250" w:firstLine="501"/>
        <w:rPr>
          <w:rFonts w:ascii="UD デジタル 教科書体 NP-R" w:eastAsia="UD デジタル 教科書体 NP-R" w:hAnsiTheme="majorEastAsia"/>
          <w:szCs w:val="21"/>
        </w:rPr>
      </w:pPr>
      <w:r w:rsidRPr="00E46154">
        <w:rPr>
          <w:rFonts w:ascii="UD デジタル 教科書体 NP-R" w:eastAsia="UD デジタル 教科書体 NP-R" w:hAnsiTheme="majorEastAsia" w:hint="eastAsia"/>
          <w:szCs w:val="21"/>
        </w:rPr>
        <w:t>エ　電子メール送信後、必ず電話でメールの到達確認をお願いします。</w:t>
      </w:r>
    </w:p>
    <w:p w14:paraId="38271525" w14:textId="2C39CE33" w:rsidR="004A6629" w:rsidRPr="00E46154" w:rsidRDefault="004A6629" w:rsidP="00344ABF">
      <w:pPr>
        <w:ind w:firstLineChars="300" w:firstLine="601"/>
        <w:rPr>
          <w:rFonts w:ascii="UD デジタル 教科書体 NP-R" w:eastAsia="UD デジタル 教科書体 NP-R" w:hAnsiTheme="majorEastAsia"/>
          <w:szCs w:val="21"/>
        </w:rPr>
      </w:pPr>
      <w:r w:rsidRPr="00E46154">
        <w:rPr>
          <w:rFonts w:ascii="UD デジタル 教科書体 NP-R" w:eastAsia="UD デジタル 教科書体 NP-R" w:hAnsiTheme="majorEastAsia" w:hint="eastAsia"/>
          <w:szCs w:val="21"/>
        </w:rPr>
        <w:t>（確認先：大阪府商工労働部雇用推進室就業促進課 企業支援グループ 06-6360-9074）</w:t>
      </w:r>
    </w:p>
    <w:p w14:paraId="75A420E5" w14:textId="14E3570F" w:rsidR="004A6629" w:rsidRPr="00993645" w:rsidRDefault="00344ABF" w:rsidP="00071234">
      <w:pPr>
        <w:ind w:firstLineChars="300" w:firstLine="601"/>
        <w:rPr>
          <w:rFonts w:ascii="UD デジタル 教科書体 NP-R" w:eastAsia="UD デジタル 教科書体 NP-R" w:hAnsiTheme="majorEastAsia"/>
          <w:szCs w:val="21"/>
        </w:rPr>
      </w:pPr>
      <w:r w:rsidRPr="00E46154">
        <w:rPr>
          <w:rFonts w:ascii="UD デジタル 教科書体 NP-R" w:eastAsia="UD デジタル 教科書体 NP-R" w:hAnsiTheme="majorEastAsia" w:hint="eastAsia"/>
          <w:szCs w:val="21"/>
        </w:rPr>
        <w:t>（</w:t>
      </w:r>
      <w:r w:rsidR="004A6629" w:rsidRPr="00E46154">
        <w:rPr>
          <w:rFonts w:ascii="UD デジタル 教科書体 NP-R" w:eastAsia="UD デジタル 教科書体 NP-R" w:hAnsiTheme="majorEastAsia" w:hint="eastAsia"/>
          <w:szCs w:val="21"/>
        </w:rPr>
        <w:t>土曜日、日曜日及び祝日を除く午前10時から午後５時まで。正午から午後１時の間を除く）</w:t>
      </w:r>
    </w:p>
    <w:bookmarkEnd w:id="17"/>
    <w:p w14:paraId="01613E83" w14:textId="09A26B04" w:rsidR="000A2DEB" w:rsidRPr="005E2E94" w:rsidRDefault="00C47B50" w:rsidP="00931D4A">
      <w:pPr>
        <w:ind w:firstLineChars="100" w:firstLine="200"/>
        <w:rPr>
          <w:rFonts w:ascii="UD デジタル 教科書体 NP-R" w:eastAsia="UD デジタル 教科書体 NP-R" w:hAnsiTheme="majorEastAsia"/>
          <w:szCs w:val="21"/>
        </w:rPr>
      </w:pPr>
      <w:r w:rsidRPr="005E2E94">
        <w:rPr>
          <w:rFonts w:ascii="UD デジタル 教科書体 NP-R" w:eastAsia="UD デジタル 教科書体 NP-R" w:hAnsiTheme="majorEastAsia" w:hint="eastAsia"/>
          <w:szCs w:val="21"/>
        </w:rPr>
        <w:t xml:space="preserve">(4)  </w:t>
      </w:r>
      <w:r w:rsidR="00522F2D" w:rsidRPr="005E2E94">
        <w:rPr>
          <w:rFonts w:ascii="UD デジタル 教科書体 NP-R" w:eastAsia="UD デジタル 教科書体 NP-R" w:hAnsiTheme="majorEastAsia" w:hint="eastAsia"/>
          <w:szCs w:val="21"/>
        </w:rPr>
        <w:t>説明会への申込期限</w:t>
      </w:r>
    </w:p>
    <w:p w14:paraId="0AA7DEAA" w14:textId="79E6B2E9" w:rsidR="000A2DEB" w:rsidRPr="00993645" w:rsidRDefault="00DE3BEE" w:rsidP="00C47B50">
      <w:pPr>
        <w:ind w:firstLineChars="250" w:firstLine="501"/>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令和</w:t>
      </w:r>
      <w:r w:rsidR="005852B8" w:rsidRPr="00993645">
        <w:rPr>
          <w:rFonts w:ascii="UD デジタル 教科書体 NP-R" w:eastAsia="UD デジタル 教科書体 NP-R" w:hAnsiTheme="majorEastAsia" w:hint="eastAsia"/>
          <w:szCs w:val="21"/>
        </w:rPr>
        <w:t>８</w:t>
      </w:r>
      <w:r w:rsidR="004E333F" w:rsidRPr="00993645">
        <w:rPr>
          <w:rFonts w:ascii="UD デジタル 教科書体 NP-R" w:eastAsia="UD デジタル 教科書体 NP-R" w:hAnsiTheme="majorEastAsia" w:hint="eastAsia"/>
          <w:szCs w:val="21"/>
        </w:rPr>
        <w:t>年</w:t>
      </w:r>
      <w:r w:rsidR="005852B8" w:rsidRPr="00993645">
        <w:rPr>
          <w:rFonts w:ascii="UD デジタル 教科書体 NP-R" w:eastAsia="UD デジタル 教科書体 NP-R" w:hAnsiTheme="majorEastAsia" w:hint="eastAsia"/>
          <w:szCs w:val="21"/>
        </w:rPr>
        <w:t>２</w:t>
      </w:r>
      <w:r w:rsidR="00DA4DB8" w:rsidRPr="00993645">
        <w:rPr>
          <w:rFonts w:ascii="UD デジタル 教科書体 NP-R" w:eastAsia="UD デジタル 教科書体 NP-R" w:hAnsiTheme="majorEastAsia" w:hint="eastAsia"/>
          <w:szCs w:val="21"/>
        </w:rPr>
        <w:t>月</w:t>
      </w:r>
      <w:r w:rsidR="00502DC5">
        <w:rPr>
          <w:rFonts w:ascii="UD デジタル 教科書体 NP-R" w:eastAsia="UD デジタル 教科書体 NP-R" w:hAnsiTheme="majorEastAsia"/>
          <w:szCs w:val="21"/>
        </w:rPr>
        <w:t>2</w:t>
      </w:r>
      <w:r w:rsidR="00071234">
        <w:rPr>
          <w:rFonts w:ascii="UD デジタル 教科書体 NP-R" w:eastAsia="UD デジタル 教科書体 NP-R" w:hAnsiTheme="majorEastAsia"/>
          <w:szCs w:val="21"/>
        </w:rPr>
        <w:t>0</w:t>
      </w:r>
      <w:r w:rsidR="00522F2D" w:rsidRPr="00993645">
        <w:rPr>
          <w:rFonts w:ascii="UD デジタル 教科書体 NP-R" w:eastAsia="UD デジタル 教科書体 NP-R" w:hAnsiTheme="majorEastAsia" w:hint="eastAsia"/>
          <w:szCs w:val="21"/>
        </w:rPr>
        <w:t>日（</w:t>
      </w:r>
      <w:r w:rsidR="00071234">
        <w:rPr>
          <w:rFonts w:ascii="UD デジタル 教科書体 NP-R" w:eastAsia="UD デジタル 教科書体 NP-R" w:hAnsiTheme="majorEastAsia" w:hint="eastAsia"/>
          <w:szCs w:val="21"/>
        </w:rPr>
        <w:t>金</w:t>
      </w:r>
      <w:r w:rsidR="00522F2D" w:rsidRPr="00993645">
        <w:rPr>
          <w:rFonts w:ascii="UD デジタル 教科書体 NP-R" w:eastAsia="UD デジタル 教科書体 NP-R" w:hAnsiTheme="majorEastAsia" w:hint="eastAsia"/>
          <w:szCs w:val="21"/>
        </w:rPr>
        <w:t>曜日）午後</w:t>
      </w:r>
      <w:r w:rsidR="005852B8" w:rsidRPr="00993645">
        <w:rPr>
          <w:rFonts w:ascii="UD デジタル 教科書体 NP-R" w:eastAsia="UD デジタル 教科書体 NP-R" w:hAnsiTheme="majorEastAsia" w:hint="eastAsia"/>
          <w:szCs w:val="21"/>
        </w:rPr>
        <w:t>５</w:t>
      </w:r>
      <w:r w:rsidR="00522F2D" w:rsidRPr="00993645">
        <w:rPr>
          <w:rFonts w:ascii="UD デジタル 教科書体 NP-R" w:eastAsia="UD デジタル 教科書体 NP-R" w:hAnsiTheme="majorEastAsia" w:hint="eastAsia"/>
          <w:szCs w:val="21"/>
        </w:rPr>
        <w:t>時</w:t>
      </w:r>
      <w:r w:rsidR="005852B8" w:rsidRPr="00993645">
        <w:rPr>
          <w:rFonts w:ascii="UD デジタル 教科書体 NP-R" w:eastAsia="UD デジタル 教科書体 NP-R" w:hAnsiTheme="majorEastAsia" w:hint="eastAsia"/>
          <w:szCs w:val="21"/>
        </w:rPr>
        <w:t>00</w:t>
      </w:r>
      <w:r w:rsidR="00B7792A" w:rsidRPr="00993645">
        <w:rPr>
          <w:rFonts w:ascii="UD デジタル 教科書体 NP-R" w:eastAsia="UD デジタル 教科書体 NP-R" w:hAnsiTheme="majorEastAsia" w:hint="eastAsia"/>
          <w:szCs w:val="21"/>
        </w:rPr>
        <w:t>分</w:t>
      </w:r>
      <w:r w:rsidR="00522F2D" w:rsidRPr="00993645">
        <w:rPr>
          <w:rFonts w:ascii="UD デジタル 教科書体 NP-R" w:eastAsia="UD デジタル 教科書体 NP-R" w:hAnsiTheme="majorEastAsia" w:hint="eastAsia"/>
          <w:szCs w:val="21"/>
        </w:rPr>
        <w:t>まで</w:t>
      </w:r>
    </w:p>
    <w:p w14:paraId="6515E6A4" w14:textId="4BA720BC" w:rsidR="005B7702" w:rsidRPr="00993645" w:rsidRDefault="00C47B50" w:rsidP="00931D4A">
      <w:pPr>
        <w:ind w:firstLineChars="100" w:firstLine="2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 xml:space="preserve">(5)  </w:t>
      </w:r>
      <w:r w:rsidR="00522F2D" w:rsidRPr="00993645">
        <w:rPr>
          <w:rFonts w:ascii="UD デジタル 教科書体 NP-R" w:eastAsia="UD デジタル 教科書体 NP-R" w:hAnsiTheme="majorEastAsia" w:hint="eastAsia"/>
          <w:szCs w:val="21"/>
        </w:rPr>
        <w:t>電子メールアドレス：</w:t>
      </w:r>
      <w:hyperlink r:id="rId10" w:history="1">
        <w:r w:rsidR="005852B8" w:rsidRPr="00993645">
          <w:rPr>
            <w:rStyle w:val="aa"/>
            <w:rFonts w:ascii="UD デジタル 教科書体 NP-R" w:eastAsia="UD デジタル 教科書体 NP-R" w:hAnsiTheme="majorEastAsia" w:hint="eastAsia"/>
            <w:szCs w:val="21"/>
          </w:rPr>
          <w:t>shugyosokushin-g05@gbox.pref.osaka.lg.jp</w:t>
        </w:r>
      </w:hyperlink>
    </w:p>
    <w:p w14:paraId="6648C0C4" w14:textId="77777777" w:rsidR="00C47B50" w:rsidRPr="00993645" w:rsidRDefault="00C47B50" w:rsidP="00C47B50">
      <w:pPr>
        <w:pStyle w:val="1"/>
        <w:numPr>
          <w:ilvl w:val="0"/>
          <w:numId w:val="0"/>
        </w:numPr>
        <w:rPr>
          <w:rFonts w:ascii="UD デジタル 教科書体 NP-R" w:eastAsia="UD デジタル 教科書体 NP-R" w:hAnsiTheme="majorEastAsia" w:cs="Arial"/>
          <w:b w:val="0"/>
          <w:bCs w:val="0"/>
          <w:kern w:val="0"/>
          <w:sz w:val="20"/>
          <w:szCs w:val="20"/>
        </w:rPr>
      </w:pPr>
    </w:p>
    <w:p w14:paraId="44484A92" w14:textId="4C627B90" w:rsidR="000A2DEB" w:rsidRPr="00993645" w:rsidRDefault="00C47B50" w:rsidP="00C47B50">
      <w:pPr>
        <w:pStyle w:val="1"/>
        <w:numPr>
          <w:ilvl w:val="0"/>
          <w:numId w:val="0"/>
        </w:numPr>
        <w:rPr>
          <w:rFonts w:ascii="UD デジタル 教科書体 NP-R" w:eastAsia="UD デジタル 教科書体 NP-R" w:hAnsiTheme="majorEastAsia"/>
          <w:sz w:val="21"/>
          <w:szCs w:val="21"/>
        </w:rPr>
      </w:pPr>
      <w:r w:rsidRPr="00993645">
        <w:rPr>
          <w:rFonts w:ascii="UD デジタル 教科書体 NP-R" w:eastAsia="UD デジタル 教科書体 NP-R" w:hAnsiTheme="majorEastAsia" w:hint="eastAsia"/>
          <w:sz w:val="21"/>
          <w:szCs w:val="21"/>
        </w:rPr>
        <w:t xml:space="preserve">６ 　</w:t>
      </w:r>
      <w:r w:rsidR="00522F2D" w:rsidRPr="00993645">
        <w:rPr>
          <w:rFonts w:ascii="UD デジタル 教科書体 NP-R" w:eastAsia="UD デジタル 教科書体 NP-R" w:hAnsiTheme="majorEastAsia" w:hint="eastAsia"/>
          <w:sz w:val="21"/>
          <w:szCs w:val="21"/>
        </w:rPr>
        <w:t>質問の受付</w:t>
      </w:r>
    </w:p>
    <w:p w14:paraId="246198AF" w14:textId="03B6D753" w:rsidR="000A2DEB" w:rsidRPr="005E2E94" w:rsidRDefault="00C47B50" w:rsidP="00C47B50">
      <w:pPr>
        <w:rPr>
          <w:rFonts w:ascii="UD デジタル 教科書体 NP-R" w:eastAsia="UD デジタル 教科書体 NP-R" w:hAnsiTheme="majorEastAsia"/>
          <w:szCs w:val="21"/>
        </w:rPr>
      </w:pPr>
      <w:r w:rsidRPr="005E2E94">
        <w:rPr>
          <w:rFonts w:ascii="UD デジタル 教科書体 NP-R" w:eastAsia="UD デジタル 教科書体 NP-R" w:hAnsiTheme="majorEastAsia" w:hint="eastAsia"/>
          <w:szCs w:val="21"/>
        </w:rPr>
        <w:t xml:space="preserve">(1)  </w:t>
      </w:r>
      <w:r w:rsidR="00522F2D" w:rsidRPr="005E2E94">
        <w:rPr>
          <w:rFonts w:ascii="UD デジタル 教科書体 NP-R" w:eastAsia="UD デジタル 教科書体 NP-R" w:hAnsiTheme="majorEastAsia" w:hint="eastAsia"/>
          <w:szCs w:val="21"/>
        </w:rPr>
        <w:t>受付期間</w:t>
      </w:r>
    </w:p>
    <w:p w14:paraId="4F2B3CA7" w14:textId="12E327C0" w:rsidR="000A2DEB" w:rsidRPr="00993645" w:rsidRDefault="00E96B05" w:rsidP="003D136D">
      <w:pPr>
        <w:ind w:firstLineChars="250" w:firstLine="501"/>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令和</w:t>
      </w:r>
      <w:r w:rsidR="005852B8" w:rsidRPr="00993645">
        <w:rPr>
          <w:rFonts w:ascii="UD デジタル 教科書体 NP-R" w:eastAsia="UD デジタル 教科書体 NP-R" w:hAnsiTheme="majorEastAsia" w:hint="eastAsia"/>
          <w:szCs w:val="21"/>
        </w:rPr>
        <w:t>８</w:t>
      </w:r>
      <w:r w:rsidR="00522F2D" w:rsidRPr="00993645">
        <w:rPr>
          <w:rFonts w:ascii="UD デジタル 教科書体 NP-R" w:eastAsia="UD デジタル 教科書体 NP-R" w:hAnsiTheme="majorEastAsia" w:hint="eastAsia"/>
          <w:szCs w:val="21"/>
        </w:rPr>
        <w:t>年</w:t>
      </w:r>
      <w:r w:rsidR="005852B8" w:rsidRPr="00993645">
        <w:rPr>
          <w:rFonts w:ascii="UD デジタル 教科書体 NP-R" w:eastAsia="UD デジタル 教科書体 NP-R" w:hAnsiTheme="majorEastAsia" w:hint="eastAsia"/>
          <w:szCs w:val="21"/>
        </w:rPr>
        <w:t>２</w:t>
      </w:r>
      <w:r w:rsidR="00DA4DB8" w:rsidRPr="00993645">
        <w:rPr>
          <w:rFonts w:ascii="UD デジタル 教科書体 NP-R" w:eastAsia="UD デジタル 教科書体 NP-R" w:hAnsiTheme="majorEastAsia" w:hint="eastAsia"/>
          <w:szCs w:val="21"/>
        </w:rPr>
        <w:t>月</w:t>
      </w:r>
      <w:r w:rsidR="005852B8" w:rsidRPr="00993645">
        <w:rPr>
          <w:rFonts w:ascii="UD デジタル 教科書体 NP-R" w:eastAsia="UD デジタル 教科書体 NP-R" w:hAnsiTheme="majorEastAsia" w:hint="eastAsia"/>
          <w:szCs w:val="21"/>
        </w:rPr>
        <w:t>2</w:t>
      </w:r>
      <w:r w:rsidR="00071234">
        <w:rPr>
          <w:rFonts w:ascii="UD デジタル 教科書体 NP-R" w:eastAsia="UD デジタル 教科書体 NP-R" w:hAnsiTheme="majorEastAsia"/>
          <w:szCs w:val="21"/>
        </w:rPr>
        <w:t>4</w:t>
      </w:r>
      <w:r w:rsidR="00522F2D" w:rsidRPr="00993645">
        <w:rPr>
          <w:rFonts w:ascii="UD デジタル 教科書体 NP-R" w:eastAsia="UD デジタル 教科書体 NP-R" w:hAnsiTheme="majorEastAsia" w:hint="eastAsia"/>
          <w:szCs w:val="21"/>
        </w:rPr>
        <w:t>日（</w:t>
      </w:r>
      <w:r w:rsidR="00071234">
        <w:rPr>
          <w:rFonts w:ascii="UD デジタル 教科書体 NP-R" w:eastAsia="UD デジタル 教科書体 NP-R" w:hAnsiTheme="majorEastAsia" w:hint="eastAsia"/>
          <w:szCs w:val="21"/>
        </w:rPr>
        <w:t>火</w:t>
      </w:r>
      <w:r w:rsidR="00DE4154" w:rsidRPr="00993645">
        <w:rPr>
          <w:rFonts w:ascii="UD デジタル 教科書体 NP-R" w:eastAsia="UD デジタル 教科書体 NP-R" w:hAnsiTheme="majorEastAsia" w:hint="eastAsia"/>
          <w:szCs w:val="21"/>
        </w:rPr>
        <w:t>曜日）から</w:t>
      </w:r>
      <w:r w:rsidRPr="00993645">
        <w:rPr>
          <w:rFonts w:ascii="UD デジタル 教科書体 NP-R" w:eastAsia="UD デジタル 教科書体 NP-R" w:hAnsiTheme="majorEastAsia" w:hint="eastAsia"/>
          <w:szCs w:val="21"/>
        </w:rPr>
        <w:t>令和</w:t>
      </w:r>
      <w:r w:rsidR="005852B8" w:rsidRPr="00993645">
        <w:rPr>
          <w:rFonts w:ascii="UD デジタル 教科書体 NP-R" w:eastAsia="UD デジタル 教科書体 NP-R" w:hAnsiTheme="majorEastAsia" w:hint="eastAsia"/>
          <w:szCs w:val="21"/>
        </w:rPr>
        <w:t>８</w:t>
      </w:r>
      <w:r w:rsidRPr="00993645">
        <w:rPr>
          <w:rFonts w:ascii="UD デジタル 教科書体 NP-R" w:eastAsia="UD デジタル 教科書体 NP-R" w:hAnsiTheme="majorEastAsia" w:hint="eastAsia"/>
          <w:szCs w:val="21"/>
        </w:rPr>
        <w:t>年</w:t>
      </w:r>
      <w:r w:rsidR="00071234">
        <w:rPr>
          <w:rFonts w:ascii="UD デジタル 教科書体 NP-R" w:eastAsia="UD デジタル 教科書体 NP-R" w:hAnsiTheme="majorEastAsia" w:hint="eastAsia"/>
          <w:szCs w:val="21"/>
        </w:rPr>
        <w:t>３</w:t>
      </w:r>
      <w:r w:rsidR="00522F2D" w:rsidRPr="00993645">
        <w:rPr>
          <w:rFonts w:ascii="UD デジタル 教科書体 NP-R" w:eastAsia="UD デジタル 教科書体 NP-R" w:hAnsiTheme="majorEastAsia" w:hint="eastAsia"/>
          <w:szCs w:val="21"/>
        </w:rPr>
        <w:t>月</w:t>
      </w:r>
      <w:r w:rsidR="00071234">
        <w:rPr>
          <w:rFonts w:ascii="UD デジタル 教科書体 NP-R" w:eastAsia="UD デジタル 教科書体 NP-R" w:hAnsiTheme="majorEastAsia" w:hint="eastAsia"/>
          <w:szCs w:val="21"/>
        </w:rPr>
        <w:t>４</w:t>
      </w:r>
      <w:r w:rsidR="00522F2D" w:rsidRPr="00993645">
        <w:rPr>
          <w:rFonts w:ascii="UD デジタル 教科書体 NP-R" w:eastAsia="UD デジタル 教科書体 NP-R" w:hAnsiTheme="majorEastAsia" w:hint="eastAsia"/>
          <w:szCs w:val="21"/>
        </w:rPr>
        <w:t>日（</w:t>
      </w:r>
      <w:r w:rsidR="00071234">
        <w:rPr>
          <w:rFonts w:ascii="UD デジタル 教科書体 NP-R" w:eastAsia="UD デジタル 教科書体 NP-R" w:hAnsiTheme="majorEastAsia" w:hint="eastAsia"/>
          <w:szCs w:val="21"/>
        </w:rPr>
        <w:t>水</w:t>
      </w:r>
      <w:r w:rsidR="008C4E22" w:rsidRPr="00993645">
        <w:rPr>
          <w:rFonts w:ascii="UD デジタル 教科書体 NP-R" w:eastAsia="UD デジタル 教科書体 NP-R" w:hAnsiTheme="majorEastAsia" w:hint="eastAsia"/>
          <w:szCs w:val="21"/>
        </w:rPr>
        <w:t>曜日）午後</w:t>
      </w:r>
      <w:r w:rsidR="005852B8" w:rsidRPr="00993645">
        <w:rPr>
          <w:rFonts w:ascii="UD デジタル 教科書体 NP-R" w:eastAsia="UD デジタル 教科書体 NP-R" w:hAnsiTheme="majorEastAsia" w:hint="eastAsia"/>
          <w:szCs w:val="21"/>
        </w:rPr>
        <w:t>５</w:t>
      </w:r>
      <w:r w:rsidR="00522F2D" w:rsidRPr="00993645">
        <w:rPr>
          <w:rFonts w:ascii="UD デジタル 教科書体 NP-R" w:eastAsia="UD デジタル 教科書体 NP-R" w:hAnsiTheme="majorEastAsia" w:hint="eastAsia"/>
          <w:szCs w:val="21"/>
        </w:rPr>
        <w:t>時</w:t>
      </w:r>
      <w:r w:rsidR="005852B8" w:rsidRPr="00993645">
        <w:rPr>
          <w:rFonts w:ascii="UD デジタル 教科書体 NP-R" w:eastAsia="UD デジタル 教科書体 NP-R" w:hAnsiTheme="majorEastAsia" w:hint="eastAsia"/>
          <w:szCs w:val="21"/>
        </w:rPr>
        <w:t>00</w:t>
      </w:r>
      <w:r w:rsidR="008C4E22" w:rsidRPr="00993645">
        <w:rPr>
          <w:rFonts w:ascii="UD デジタル 教科書体 NP-R" w:eastAsia="UD デジタル 教科書体 NP-R" w:hAnsiTheme="majorEastAsia" w:hint="eastAsia"/>
          <w:szCs w:val="21"/>
        </w:rPr>
        <w:t>分</w:t>
      </w:r>
      <w:r w:rsidR="00522F2D" w:rsidRPr="00993645">
        <w:rPr>
          <w:rFonts w:ascii="UD デジタル 教科書体 NP-R" w:eastAsia="UD デジタル 教科書体 NP-R" w:hAnsiTheme="majorEastAsia" w:hint="eastAsia"/>
          <w:szCs w:val="21"/>
        </w:rPr>
        <w:t>まで</w:t>
      </w:r>
    </w:p>
    <w:p w14:paraId="48C2ACA8" w14:textId="3F6D407E" w:rsidR="000A2DEB" w:rsidRPr="005E2E94" w:rsidRDefault="003D136D" w:rsidP="003D136D">
      <w:pPr>
        <w:rPr>
          <w:rFonts w:ascii="UD デジタル 教科書体 NP-R" w:eastAsia="UD デジタル 教科書体 NP-R" w:hAnsiTheme="majorEastAsia"/>
          <w:szCs w:val="21"/>
        </w:rPr>
      </w:pPr>
      <w:r w:rsidRPr="005E2E94">
        <w:rPr>
          <w:rFonts w:ascii="UD デジタル 教科書体 NP-R" w:eastAsia="UD デジタル 教科書体 NP-R" w:hAnsiTheme="majorEastAsia" w:hint="eastAsia"/>
          <w:szCs w:val="21"/>
        </w:rPr>
        <w:t xml:space="preserve">(2)  </w:t>
      </w:r>
      <w:r w:rsidR="00522F2D" w:rsidRPr="005E2E94">
        <w:rPr>
          <w:rFonts w:ascii="UD デジタル 教科書体 NP-R" w:eastAsia="UD デジタル 教科書体 NP-R" w:hAnsiTheme="majorEastAsia" w:hint="eastAsia"/>
          <w:szCs w:val="21"/>
        </w:rPr>
        <w:t>提出方法</w:t>
      </w:r>
    </w:p>
    <w:p w14:paraId="6F6688A3" w14:textId="0C572F27" w:rsidR="000A2DEB" w:rsidRPr="00993645" w:rsidRDefault="00522F2D" w:rsidP="003D136D">
      <w:pPr>
        <w:ind w:firstLineChars="250" w:firstLine="501"/>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電子メール（</w:t>
      </w:r>
      <w:hyperlink r:id="rId11" w:history="1">
        <w:r w:rsidR="005852B8" w:rsidRPr="00993645">
          <w:rPr>
            <w:rStyle w:val="aa"/>
            <w:rFonts w:ascii="UD デジタル 教科書体 NP-R" w:eastAsia="UD デジタル 教科書体 NP-R" w:hAnsiTheme="majorEastAsia" w:hint="eastAsia"/>
            <w:szCs w:val="21"/>
          </w:rPr>
          <w:t>shugyosokushin-g05@gbox.pref.osaka.lg.jp</w:t>
        </w:r>
      </w:hyperlink>
      <w:r w:rsidRPr="00993645">
        <w:rPr>
          <w:rFonts w:ascii="UD デジタル 教科書体 NP-R" w:eastAsia="UD デジタル 教科書体 NP-R" w:hAnsiTheme="majorEastAsia" w:hint="eastAsia"/>
          <w:szCs w:val="21"/>
        </w:rPr>
        <w:t>）で受け付け</w:t>
      </w:r>
      <w:r w:rsidR="006C5FAE" w:rsidRPr="00993645">
        <w:rPr>
          <w:rFonts w:ascii="UD デジタル 教科書体 NP-R" w:eastAsia="UD デジタル 教科書体 NP-R" w:hAnsiTheme="majorEastAsia" w:hint="eastAsia"/>
          <w:szCs w:val="21"/>
        </w:rPr>
        <w:t>ます</w:t>
      </w:r>
      <w:r w:rsidRPr="00993645">
        <w:rPr>
          <w:rFonts w:ascii="UD デジタル 教科書体 NP-R" w:eastAsia="UD デジタル 教科書体 NP-R" w:hAnsiTheme="majorEastAsia" w:hint="eastAsia"/>
          <w:szCs w:val="21"/>
        </w:rPr>
        <w:t>。</w:t>
      </w:r>
    </w:p>
    <w:p w14:paraId="4B94CCBA" w14:textId="41E12B46" w:rsidR="000A2DEB" w:rsidRPr="00993645" w:rsidRDefault="00522F2D" w:rsidP="00071234">
      <w:pPr>
        <w:ind w:leftChars="150" w:left="500" w:hangingChars="100" w:hanging="2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ア</w:t>
      </w:r>
      <w:r w:rsidR="00344ABF" w:rsidRPr="00993645">
        <w:rPr>
          <w:rFonts w:ascii="UD デジタル 教科書体 NP-R" w:eastAsia="UD デジタル 教科書体 NP-R" w:hAnsiTheme="majorEastAsia" w:hint="eastAsia"/>
          <w:szCs w:val="21"/>
        </w:rPr>
        <w:t xml:space="preserve">　</w:t>
      </w:r>
      <w:r w:rsidR="00985BCF" w:rsidRPr="00993645">
        <w:rPr>
          <w:rFonts w:ascii="UD デジタル 教科書体 NP-R" w:eastAsia="UD デジタル 教科書体 NP-R" w:hAnsiTheme="majorEastAsia" w:hint="eastAsia"/>
          <w:szCs w:val="21"/>
        </w:rPr>
        <w:t>「件名」の始め</w:t>
      </w:r>
      <w:r w:rsidRPr="00993645">
        <w:rPr>
          <w:rFonts w:ascii="UD デジタル 教科書体 NP-R" w:eastAsia="UD デジタル 教科書体 NP-R" w:hAnsiTheme="majorEastAsia" w:hint="eastAsia"/>
          <w:szCs w:val="21"/>
        </w:rPr>
        <w:t>に「【質問：</w:t>
      </w:r>
      <w:r w:rsidR="00F90B5D" w:rsidRPr="00993645">
        <w:rPr>
          <w:rFonts w:ascii="UD デジタル 教科書体 NP-R" w:eastAsia="UD デジタル 教科書体 NP-R" w:hAnsiTheme="majorEastAsia" w:hint="eastAsia"/>
          <w:szCs w:val="21"/>
        </w:rPr>
        <w:t>令和</w:t>
      </w:r>
      <w:r w:rsidR="005852B8" w:rsidRPr="00993645">
        <w:rPr>
          <w:rFonts w:ascii="UD デジタル 教科書体 NP-R" w:eastAsia="UD デジタル 教科書体 NP-R" w:hAnsiTheme="majorEastAsia" w:hint="eastAsia"/>
          <w:szCs w:val="21"/>
        </w:rPr>
        <w:t>８</w:t>
      </w:r>
      <w:r w:rsidR="00F90B5D" w:rsidRPr="00993645">
        <w:rPr>
          <w:rFonts w:ascii="UD デジタル 教科書体 NP-R" w:eastAsia="UD デジタル 教科書体 NP-R" w:hAnsiTheme="majorEastAsia" w:hint="eastAsia"/>
          <w:szCs w:val="21"/>
        </w:rPr>
        <w:t>年度</w:t>
      </w:r>
      <w:r w:rsidR="002B0889" w:rsidRPr="00993645">
        <w:rPr>
          <w:rFonts w:ascii="UD デジタル 教科書体 NP-R" w:eastAsia="UD デジタル 教科書体 NP-R" w:hAnsiTheme="majorEastAsia" w:hint="eastAsia"/>
          <w:szCs w:val="21"/>
        </w:rPr>
        <w:t>OSAKAしごとフィールドにおける中小企業人材支援センター運営業務</w:t>
      </w:r>
      <w:r w:rsidRPr="00993645">
        <w:rPr>
          <w:rFonts w:ascii="UD デジタル 教科書体 NP-R" w:eastAsia="UD デジタル 教科書体 NP-R" w:hAnsiTheme="majorEastAsia" w:hint="eastAsia"/>
          <w:szCs w:val="21"/>
        </w:rPr>
        <w:t>】」と明記</w:t>
      </w:r>
      <w:r w:rsidR="00ED01F4" w:rsidRPr="00993645">
        <w:rPr>
          <w:rFonts w:ascii="UD デジタル 教科書体 NP-R" w:eastAsia="UD デジタル 教科書体 NP-R" w:hAnsiTheme="majorEastAsia" w:hint="eastAsia"/>
          <w:szCs w:val="21"/>
        </w:rPr>
        <w:t>してください</w:t>
      </w:r>
      <w:r w:rsidRPr="00993645">
        <w:rPr>
          <w:rFonts w:ascii="UD デジタル 教科書体 NP-R" w:eastAsia="UD デジタル 教科書体 NP-R" w:hAnsiTheme="majorEastAsia" w:hint="eastAsia"/>
          <w:szCs w:val="21"/>
        </w:rPr>
        <w:t>。</w:t>
      </w:r>
    </w:p>
    <w:p w14:paraId="267ECA9F" w14:textId="2B224109" w:rsidR="000A2DEB" w:rsidRPr="00993645" w:rsidRDefault="00522F2D" w:rsidP="00071234">
      <w:pPr>
        <w:ind w:leftChars="150" w:left="500" w:hangingChars="100" w:hanging="2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イ</w:t>
      </w:r>
      <w:r w:rsidR="00344ABF" w:rsidRPr="00993645">
        <w:rPr>
          <w:rFonts w:ascii="UD デジタル 教科書体 NP-R" w:eastAsia="UD デジタル 教科書体 NP-R" w:hAnsiTheme="majorEastAsia" w:hint="eastAsia"/>
          <w:szCs w:val="21"/>
        </w:rPr>
        <w:t xml:space="preserve">　</w:t>
      </w:r>
      <w:r w:rsidRPr="00993645">
        <w:rPr>
          <w:rFonts w:ascii="UD デジタル 教科書体 NP-R" w:eastAsia="UD デジタル 教科書体 NP-R" w:hAnsiTheme="majorEastAsia" w:hint="eastAsia"/>
          <w:szCs w:val="21"/>
        </w:rPr>
        <w:t>電子メール送信後、</w:t>
      </w:r>
      <w:r w:rsidR="002E5A7E" w:rsidRPr="00993645">
        <w:rPr>
          <w:rFonts w:ascii="UD デジタル 教科書体 NP-R" w:eastAsia="UD デジタル 教科書体 NP-R" w:hAnsiTheme="majorEastAsia" w:hint="eastAsia"/>
          <w:szCs w:val="21"/>
        </w:rPr>
        <w:t>必ず</w:t>
      </w:r>
      <w:r w:rsidRPr="00993645">
        <w:rPr>
          <w:rFonts w:ascii="UD デジタル 教科書体 NP-R" w:eastAsia="UD デジタル 教科書体 NP-R" w:hAnsiTheme="majorEastAsia" w:hint="eastAsia"/>
          <w:szCs w:val="21"/>
        </w:rPr>
        <w:t>電話で</w:t>
      </w:r>
      <w:r w:rsidR="003B61F0">
        <w:rPr>
          <w:rFonts w:ascii="UD デジタル 教科書体 NP-R" w:eastAsia="UD デジタル 教科書体 NP-R" w:hAnsiTheme="majorEastAsia" w:hint="eastAsia"/>
          <w:szCs w:val="21"/>
        </w:rPr>
        <w:t>到達</w:t>
      </w:r>
      <w:r w:rsidR="002E5A7E" w:rsidRPr="00993645">
        <w:rPr>
          <w:rFonts w:ascii="UD デジタル 教科書体 NP-R" w:eastAsia="UD デジタル 教科書体 NP-R" w:hAnsiTheme="majorEastAsia" w:hint="eastAsia"/>
          <w:szCs w:val="21"/>
        </w:rPr>
        <w:t>の</w:t>
      </w:r>
      <w:r w:rsidRPr="00993645">
        <w:rPr>
          <w:rFonts w:ascii="UD デジタル 教科書体 NP-R" w:eastAsia="UD デジタル 教科書体 NP-R" w:hAnsiTheme="majorEastAsia" w:hint="eastAsia"/>
          <w:szCs w:val="21"/>
        </w:rPr>
        <w:t>確認を</w:t>
      </w:r>
      <w:r w:rsidR="002E5A7E" w:rsidRPr="00993645">
        <w:rPr>
          <w:rFonts w:ascii="UD デジタル 教科書体 NP-R" w:eastAsia="UD デジタル 教科書体 NP-R" w:hAnsiTheme="majorEastAsia" w:hint="eastAsia"/>
          <w:szCs w:val="21"/>
        </w:rPr>
        <w:t>お願いします。ただし、電子メールの</w:t>
      </w:r>
      <w:r w:rsidR="003B61F0">
        <w:rPr>
          <w:rFonts w:ascii="UD デジタル 教科書体 NP-R" w:eastAsia="UD デジタル 教科書体 NP-R" w:hAnsiTheme="majorEastAsia" w:hint="eastAsia"/>
          <w:szCs w:val="21"/>
        </w:rPr>
        <w:t>到達</w:t>
      </w:r>
      <w:r w:rsidRPr="00993645">
        <w:rPr>
          <w:rFonts w:ascii="UD デジタル 教科書体 NP-R" w:eastAsia="UD デジタル 教科書体 NP-R" w:hAnsiTheme="majorEastAsia" w:hint="eastAsia"/>
          <w:szCs w:val="21"/>
        </w:rPr>
        <w:t>確認のみで、電話での質問は一切受け付け</w:t>
      </w:r>
      <w:r w:rsidR="00ED01F4" w:rsidRPr="00993645">
        <w:rPr>
          <w:rFonts w:ascii="UD デジタル 教科書体 NP-R" w:eastAsia="UD デジタル 教科書体 NP-R" w:hAnsiTheme="majorEastAsia" w:hint="eastAsia"/>
          <w:szCs w:val="21"/>
        </w:rPr>
        <w:t>ません</w:t>
      </w:r>
      <w:r w:rsidRPr="00993645">
        <w:rPr>
          <w:rFonts w:ascii="UD デジタル 教科書体 NP-R" w:eastAsia="UD デジタル 教科書体 NP-R" w:hAnsiTheme="majorEastAsia" w:hint="eastAsia"/>
          <w:szCs w:val="21"/>
        </w:rPr>
        <w:t>。</w:t>
      </w:r>
    </w:p>
    <w:p w14:paraId="69300170" w14:textId="7D97111A" w:rsidR="000A2DEB" w:rsidRPr="00993645" w:rsidRDefault="00522F2D" w:rsidP="005E2E94">
      <w:pPr>
        <w:ind w:firstLineChars="300" w:firstLine="601"/>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lastRenderedPageBreak/>
        <w:t xml:space="preserve">確認先：大阪府 商工労働部 雇用推進室 就業促進課 </w:t>
      </w:r>
      <w:r w:rsidR="005852B8" w:rsidRPr="00993645">
        <w:rPr>
          <w:rFonts w:ascii="UD デジタル 教科書体 NP-R" w:eastAsia="UD デジタル 教科書体 NP-R" w:hAnsiTheme="majorEastAsia" w:hint="eastAsia"/>
          <w:szCs w:val="21"/>
        </w:rPr>
        <w:t>企業支援グループ</w:t>
      </w:r>
    </w:p>
    <w:p w14:paraId="71B4110F" w14:textId="27780E74" w:rsidR="000A2DEB" w:rsidRPr="00993645" w:rsidRDefault="00522F2D" w:rsidP="005E2E94">
      <w:pPr>
        <w:ind w:firstLineChars="300" w:firstLine="601"/>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電　話：</w:t>
      </w:r>
      <w:r w:rsidR="0007585F" w:rsidRPr="00993645">
        <w:rPr>
          <w:rFonts w:ascii="UD デジタル 教科書体 NP-R" w:eastAsia="UD デジタル 教科書体 NP-R" w:hAnsiTheme="majorEastAsia" w:hint="eastAsia"/>
          <w:szCs w:val="21"/>
        </w:rPr>
        <w:t>０６－６３６０－９０７</w:t>
      </w:r>
      <w:r w:rsidR="005852B8" w:rsidRPr="00993645">
        <w:rPr>
          <w:rFonts w:ascii="UD デジタル 教科書体 NP-R" w:eastAsia="UD デジタル 教科書体 NP-R" w:hAnsiTheme="majorEastAsia" w:hint="eastAsia"/>
          <w:szCs w:val="21"/>
        </w:rPr>
        <w:t>４</w:t>
      </w:r>
    </w:p>
    <w:p w14:paraId="51BA8E85" w14:textId="00F12B38" w:rsidR="004A6629" w:rsidRPr="00993645" w:rsidRDefault="004A6629" w:rsidP="00EA3DF6">
      <w:pPr>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 xml:space="preserve">　　</w:t>
      </w:r>
      <w:r w:rsidRPr="00E46154">
        <w:rPr>
          <w:rFonts w:ascii="UD デジタル 教科書体 NP-R" w:eastAsia="UD デジタル 教科書体 NP-R" w:hAnsiTheme="majorEastAsia" w:hint="eastAsia"/>
          <w:szCs w:val="21"/>
        </w:rPr>
        <w:t>（土曜日、日曜日及び祝日を除く</w:t>
      </w:r>
      <w:r w:rsidR="00CF3F13" w:rsidRPr="00E46154">
        <w:rPr>
          <w:rFonts w:ascii="UD デジタル 教科書体 NP-R" w:eastAsia="UD デジタル 教科書体 NP-R" w:hAnsiTheme="majorEastAsia" w:hint="eastAsia"/>
          <w:szCs w:val="21"/>
        </w:rPr>
        <w:t>午前10時から午後５時まで。正午から午後１時の間を除く）</w:t>
      </w:r>
    </w:p>
    <w:p w14:paraId="6A0FF2C3" w14:textId="3E2D34A3" w:rsidR="00372CA8" w:rsidRPr="00993645" w:rsidRDefault="00522F2D" w:rsidP="00071234">
      <w:pPr>
        <w:ind w:firstLineChars="150" w:firstLine="300"/>
        <w:jc w:val="left"/>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ウ</w:t>
      </w:r>
      <w:r w:rsidR="00693E47">
        <w:rPr>
          <w:rFonts w:ascii="UD デジタル 教科書体 NP-R" w:eastAsia="UD デジタル 教科書体 NP-R" w:hAnsiTheme="majorEastAsia" w:hint="eastAsia"/>
          <w:szCs w:val="21"/>
        </w:rPr>
        <w:t xml:space="preserve">　</w:t>
      </w:r>
      <w:r w:rsidRPr="00993645">
        <w:rPr>
          <w:rFonts w:ascii="UD デジタル 教科書体 NP-R" w:eastAsia="UD デジタル 教科書体 NP-R" w:hAnsiTheme="majorEastAsia" w:hint="eastAsia"/>
          <w:szCs w:val="21"/>
        </w:rPr>
        <w:t>質問への回答は就業促進課ホームページ</w:t>
      </w:r>
    </w:p>
    <w:p w14:paraId="15BE91D5" w14:textId="409C479B" w:rsidR="008215A6" w:rsidRDefault="008A725C" w:rsidP="00342571">
      <w:pPr>
        <w:ind w:leftChars="200" w:left="501" w:hangingChars="50" w:hanging="100"/>
        <w:jc w:val="left"/>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w:t>
      </w:r>
      <w:hyperlink r:id="rId12" w:history="1">
        <w:r w:rsidR="007E6788" w:rsidRPr="007E6788">
          <w:rPr>
            <w:rStyle w:val="aa"/>
            <w:rFonts w:ascii="UD デジタル 教科書体 NP-R" w:eastAsia="UD デジタル 教科書体 NP-R" w:hint="eastAsia"/>
          </w:rPr>
          <w:t>https://www.pref.osaka.lg.jp/o110100/koyotaisaku/osf_kigyo_proposal_2026.html</w:t>
        </w:r>
      </w:hyperlink>
      <w:r w:rsidRPr="00993645">
        <w:rPr>
          <w:rFonts w:ascii="UD デジタル 教科書体 NP-R" w:eastAsia="UD デジタル 教科書体 NP-R" w:hAnsiTheme="majorEastAsia" w:hint="eastAsia"/>
          <w:szCs w:val="21"/>
        </w:rPr>
        <w:t>）</w:t>
      </w:r>
    </w:p>
    <w:p w14:paraId="23FF5174" w14:textId="4F088AB8" w:rsidR="000A2DEB" w:rsidRPr="00993645" w:rsidRDefault="008A725C" w:rsidP="005E2E94">
      <w:pPr>
        <w:ind w:leftChars="250" w:left="501" w:firstLineChars="50" w:firstLine="100"/>
        <w:jc w:val="left"/>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に掲示</w:t>
      </w:r>
      <w:r w:rsidR="00522F2D" w:rsidRPr="00993645">
        <w:rPr>
          <w:rFonts w:ascii="UD デジタル 教科書体 NP-R" w:eastAsia="UD デジタル 教科書体 NP-R" w:hAnsiTheme="majorEastAsia" w:hint="eastAsia"/>
          <w:szCs w:val="21"/>
        </w:rPr>
        <w:t>し、個別には回答し</w:t>
      </w:r>
      <w:r w:rsidR="00ED01F4" w:rsidRPr="00993645">
        <w:rPr>
          <w:rFonts w:ascii="UD デジタル 教科書体 NP-R" w:eastAsia="UD デジタル 教科書体 NP-R" w:hAnsiTheme="majorEastAsia" w:hint="eastAsia"/>
          <w:szCs w:val="21"/>
        </w:rPr>
        <w:t>ません</w:t>
      </w:r>
      <w:r w:rsidR="00522F2D" w:rsidRPr="00993645">
        <w:rPr>
          <w:rFonts w:ascii="UD デジタル 教科書体 NP-R" w:eastAsia="UD デジタル 教科書体 NP-R" w:hAnsiTheme="majorEastAsia" w:hint="eastAsia"/>
          <w:szCs w:val="21"/>
        </w:rPr>
        <w:t>。</w:t>
      </w:r>
    </w:p>
    <w:p w14:paraId="5369217C" w14:textId="77777777" w:rsidR="003D136D" w:rsidRPr="00993645" w:rsidRDefault="003D136D" w:rsidP="003D136D">
      <w:pPr>
        <w:pStyle w:val="1"/>
        <w:numPr>
          <w:ilvl w:val="0"/>
          <w:numId w:val="0"/>
        </w:numPr>
        <w:rPr>
          <w:rFonts w:ascii="UD デジタル 教科書体 NP-R" w:eastAsia="UD デジタル 教科書体 NP-R" w:hAnsiTheme="majorEastAsia"/>
          <w:b w:val="0"/>
          <w:bCs w:val="0"/>
          <w:sz w:val="21"/>
          <w:szCs w:val="21"/>
        </w:rPr>
      </w:pPr>
    </w:p>
    <w:p w14:paraId="72E1D117" w14:textId="0DBEC38C" w:rsidR="007F2F1C" w:rsidRPr="00993645" w:rsidRDefault="003D136D" w:rsidP="003D136D">
      <w:pPr>
        <w:pStyle w:val="1"/>
        <w:numPr>
          <w:ilvl w:val="0"/>
          <w:numId w:val="0"/>
        </w:numPr>
        <w:tabs>
          <w:tab w:val="clear" w:pos="468"/>
          <w:tab w:val="left" w:pos="0"/>
        </w:tabs>
        <w:rPr>
          <w:rFonts w:ascii="UD デジタル 教科書体 NP-R" w:eastAsia="UD デジタル 教科書体 NP-R" w:hAnsiTheme="majorEastAsia"/>
          <w:sz w:val="21"/>
          <w:szCs w:val="21"/>
        </w:rPr>
      </w:pPr>
      <w:r w:rsidRPr="00993645">
        <w:rPr>
          <w:rFonts w:ascii="UD デジタル 教科書体 NP-R" w:eastAsia="UD デジタル 教科書体 NP-R" w:hAnsiTheme="majorEastAsia" w:hint="eastAsia"/>
          <w:sz w:val="21"/>
          <w:szCs w:val="21"/>
        </w:rPr>
        <w:t xml:space="preserve">７   </w:t>
      </w:r>
      <w:r w:rsidR="007F2F1C" w:rsidRPr="00993645">
        <w:rPr>
          <w:rFonts w:ascii="UD デジタル 教科書体 NP-R" w:eastAsia="UD デジタル 教科書体 NP-R" w:hAnsiTheme="majorEastAsia" w:hint="eastAsia"/>
          <w:sz w:val="21"/>
          <w:szCs w:val="21"/>
        </w:rPr>
        <w:t>審査の方法</w:t>
      </w:r>
    </w:p>
    <w:p w14:paraId="5C1F5092" w14:textId="23DA38D4" w:rsidR="007F2F1C" w:rsidRPr="005E2E94" w:rsidRDefault="003D136D" w:rsidP="003D136D">
      <w:pPr>
        <w:rPr>
          <w:rFonts w:ascii="UD デジタル 教科書体 NP-R" w:eastAsia="UD デジタル 教科書体 NP-R" w:hAnsiTheme="majorEastAsia"/>
        </w:rPr>
      </w:pPr>
      <w:r w:rsidRPr="005E2E94">
        <w:rPr>
          <w:rFonts w:ascii="UD デジタル 教科書体 NP-R" w:eastAsia="UD デジタル 教科書体 NP-R" w:hAnsiTheme="majorEastAsia" w:hint="eastAsia"/>
        </w:rPr>
        <w:t xml:space="preserve">(1)  </w:t>
      </w:r>
      <w:r w:rsidR="007F2F1C" w:rsidRPr="005E2E94">
        <w:rPr>
          <w:rFonts w:ascii="UD デジタル 教科書体 NP-R" w:eastAsia="UD デジタル 教科書体 NP-R" w:hAnsiTheme="majorEastAsia" w:hint="eastAsia"/>
        </w:rPr>
        <w:t>審査方法</w:t>
      </w:r>
    </w:p>
    <w:p w14:paraId="3862DC90" w14:textId="62D21C19" w:rsidR="007F2F1C" w:rsidRPr="00993645" w:rsidRDefault="007F2F1C" w:rsidP="008215A6">
      <w:pPr>
        <w:ind w:leftChars="150" w:left="500" w:hangingChars="100" w:hanging="200"/>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ア</w:t>
      </w:r>
      <w:r w:rsidR="003D136D" w:rsidRPr="00993645">
        <w:rPr>
          <w:rFonts w:ascii="UD デジタル 教科書体 NP-R" w:eastAsia="UD デジタル 教科書体 NP-R" w:hAnsiTheme="majorEastAsia" w:hint="eastAsia"/>
        </w:rPr>
        <w:t xml:space="preserve">  (2)</w:t>
      </w:r>
      <w:r w:rsidRPr="00993645">
        <w:rPr>
          <w:rFonts w:ascii="UD デジタル 教科書体 NP-R" w:eastAsia="UD デジタル 教科書体 NP-R" w:hAnsiTheme="majorEastAsia" w:hint="eastAsia"/>
        </w:rPr>
        <w:t>の審査基準に基づき、外部委員で構成する選定委員会による審査を行い、最優秀提案者を決定</w:t>
      </w:r>
      <w:r w:rsidR="00120DFA" w:rsidRPr="00993645">
        <w:rPr>
          <w:rFonts w:ascii="UD デジタル 教科書体 NP-R" w:eastAsia="UD デジタル 教科書体 NP-R" w:hAnsiTheme="majorEastAsia" w:hint="eastAsia"/>
        </w:rPr>
        <w:t>します</w:t>
      </w:r>
      <w:r w:rsidRPr="00993645">
        <w:rPr>
          <w:rFonts w:ascii="UD デジタル 教科書体 NP-R" w:eastAsia="UD デジタル 教科書体 NP-R" w:hAnsiTheme="majorEastAsia" w:hint="eastAsia"/>
        </w:rPr>
        <w:t>。ただし、最高点の者が複数者いる場合は、提案金額の安価な者を最優秀提案事業者と</w:t>
      </w:r>
      <w:r w:rsidR="00981BC2" w:rsidRPr="00993645">
        <w:rPr>
          <w:rFonts w:ascii="UD デジタル 教科書体 NP-R" w:eastAsia="UD デジタル 教科書体 NP-R" w:hAnsiTheme="majorEastAsia" w:hint="eastAsia"/>
        </w:rPr>
        <w:t>します</w:t>
      </w:r>
      <w:r w:rsidRPr="00993645">
        <w:rPr>
          <w:rFonts w:ascii="UD デジタル 教科書体 NP-R" w:eastAsia="UD デジタル 教科書体 NP-R" w:hAnsiTheme="majorEastAsia" w:hint="eastAsia"/>
        </w:rPr>
        <w:t>。</w:t>
      </w:r>
    </w:p>
    <w:p w14:paraId="506A628C" w14:textId="773E50A8" w:rsidR="00CF3F13" w:rsidRPr="00993645" w:rsidRDefault="007F2F1C" w:rsidP="00071234">
      <w:pPr>
        <w:ind w:leftChars="150" w:left="500" w:hangingChars="100" w:hanging="200"/>
        <w:rPr>
          <w:rFonts w:ascii="UD デジタル 教科書体 NP-R" w:eastAsia="UD デジタル 教科書体 NP-R" w:hAnsiTheme="majorEastAsia"/>
        </w:rPr>
      </w:pPr>
      <w:r w:rsidRPr="00E46154">
        <w:rPr>
          <w:rFonts w:ascii="UD デジタル 教科書体 NP-R" w:eastAsia="UD デジタル 教科書体 NP-R" w:hAnsiTheme="majorEastAsia" w:hint="eastAsia"/>
        </w:rPr>
        <w:t>イ　審査は、書類審査及びプレゼンテーション審査</w:t>
      </w:r>
      <w:r w:rsidR="00981BC2" w:rsidRPr="00E46154">
        <w:rPr>
          <w:rFonts w:ascii="UD デジタル 教科書体 NP-R" w:eastAsia="UD デジタル 教科書体 NP-R" w:hAnsiTheme="majorEastAsia" w:hint="eastAsia"/>
        </w:rPr>
        <w:t>を行います</w:t>
      </w:r>
      <w:r w:rsidRPr="00E46154">
        <w:rPr>
          <w:rFonts w:ascii="UD デジタル 教科書体 NP-R" w:eastAsia="UD デジタル 教科書体 NP-R" w:hAnsiTheme="majorEastAsia" w:hint="eastAsia"/>
        </w:rPr>
        <w:t>。プレゼンテーション審査は、</w:t>
      </w:r>
      <w:r w:rsidR="005A27F1" w:rsidRPr="00E46154">
        <w:rPr>
          <w:rFonts w:ascii="UD デジタル 教科書体 NP-R" w:eastAsia="UD デジタル 教科書体 NP-R" w:hAnsiTheme="majorEastAsia" w:hint="eastAsia"/>
        </w:rPr>
        <w:t>３月2</w:t>
      </w:r>
      <w:r w:rsidR="000834BD" w:rsidRPr="00E46154">
        <w:rPr>
          <w:rFonts w:ascii="UD デジタル 教科書体 NP-R" w:eastAsia="UD デジタル 教科書体 NP-R" w:hAnsiTheme="majorEastAsia" w:hint="eastAsia"/>
        </w:rPr>
        <w:t>5</w:t>
      </w:r>
      <w:r w:rsidR="005A27F1" w:rsidRPr="00E46154">
        <w:rPr>
          <w:rFonts w:ascii="UD デジタル 教科書体 NP-R" w:eastAsia="UD デジタル 教科書体 NP-R" w:hAnsiTheme="majorEastAsia" w:hint="eastAsia"/>
        </w:rPr>
        <w:t>日（</w:t>
      </w:r>
      <w:r w:rsidR="000834BD" w:rsidRPr="00E46154">
        <w:rPr>
          <w:rFonts w:ascii="UD デジタル 教科書体 NP-R" w:eastAsia="UD デジタル 教科書体 NP-R" w:hAnsiTheme="majorEastAsia" w:hint="eastAsia"/>
        </w:rPr>
        <w:t>水</w:t>
      </w:r>
      <w:r w:rsidR="005A27F1" w:rsidRPr="00E46154">
        <w:rPr>
          <w:rFonts w:ascii="UD デジタル 教科書体 NP-R" w:eastAsia="UD デジタル 教科書体 NP-R" w:hAnsiTheme="majorEastAsia" w:hint="eastAsia"/>
        </w:rPr>
        <w:t>曜日）に</w:t>
      </w:r>
      <w:r w:rsidRPr="00E46154">
        <w:rPr>
          <w:rFonts w:ascii="UD デジタル 教科書体 NP-R" w:eastAsia="UD デジタル 教科書体 NP-R" w:hAnsiTheme="majorEastAsia" w:hint="eastAsia"/>
        </w:rPr>
        <w:t>行</w:t>
      </w:r>
      <w:r w:rsidR="00981BC2" w:rsidRPr="00E46154">
        <w:rPr>
          <w:rFonts w:ascii="UD デジタル 教科書体 NP-R" w:eastAsia="UD デジタル 教科書体 NP-R" w:hAnsiTheme="majorEastAsia" w:hint="eastAsia"/>
        </w:rPr>
        <w:t>います</w:t>
      </w:r>
      <w:r w:rsidRPr="00E46154">
        <w:rPr>
          <w:rFonts w:ascii="UD デジタル 教科書体 NP-R" w:eastAsia="UD デジタル 教科書体 NP-R" w:hAnsiTheme="majorEastAsia" w:hint="eastAsia"/>
        </w:rPr>
        <w:t>。</w:t>
      </w:r>
      <w:r w:rsidR="00CF3F13" w:rsidRPr="00E46154">
        <w:rPr>
          <w:rFonts w:ascii="UD デジタル 教科書体 NP-R" w:eastAsia="UD デジタル 教科書体 NP-R" w:hAnsiTheme="majorEastAsia" w:hint="eastAsia"/>
        </w:rPr>
        <w:t>プレゼンテーション審査には、プロジェクター等の機材は使用できませんのでご了承ください。</w:t>
      </w:r>
    </w:p>
    <w:p w14:paraId="76F692BA" w14:textId="34E2A21B" w:rsidR="007F2F1C" w:rsidRPr="00993645" w:rsidRDefault="00AC40E4" w:rsidP="003D136D">
      <w:pPr>
        <w:ind w:rightChars="-139" w:right="-278" w:firstLineChars="150" w:firstLine="300"/>
        <w:rPr>
          <w:rFonts w:ascii="UD デジタル 教科書体 NP-R" w:eastAsia="UD デジタル 教科書体 NP-R" w:hAnsiTheme="majorEastAsia"/>
        </w:rPr>
      </w:pPr>
      <w:bookmarkStart w:id="18" w:name="_Hlk214623018"/>
      <w:r w:rsidRPr="00993645">
        <w:rPr>
          <w:rFonts w:ascii="UD デジタル 教科書体 NP-R" w:eastAsia="UD デジタル 教科書体 NP-R" w:hAnsiTheme="majorEastAsia" w:hint="eastAsia"/>
        </w:rPr>
        <w:t xml:space="preserve">ウ　</w:t>
      </w:r>
      <w:r w:rsidR="00EB41F7" w:rsidRPr="00993645">
        <w:rPr>
          <w:rFonts w:ascii="UD デジタル 教科書体 NP-R" w:eastAsia="UD デジタル 教科書体 NP-R" w:hAnsiTheme="majorEastAsia" w:hint="eastAsia"/>
        </w:rPr>
        <w:t>審査の結果、</w:t>
      </w:r>
      <w:r w:rsidRPr="00993645">
        <w:rPr>
          <w:rFonts w:ascii="UD デジタル 教科書体 NP-R" w:eastAsia="UD デジタル 教科書体 NP-R" w:hAnsiTheme="majorEastAsia" w:hint="eastAsia"/>
        </w:rPr>
        <w:t>最優秀提案者の評価点が</w:t>
      </w:r>
      <w:r w:rsidR="005A27F1" w:rsidRPr="00993645">
        <w:rPr>
          <w:rFonts w:ascii="UD デジタル 教科書体 NP-R" w:eastAsia="UD デジタル 教科書体 NP-R" w:hAnsiTheme="majorEastAsia" w:hint="eastAsia"/>
        </w:rPr>
        <w:t>100</w:t>
      </w:r>
      <w:r w:rsidRPr="00993645">
        <w:rPr>
          <w:rFonts w:ascii="UD デジタル 教科書体 NP-R" w:eastAsia="UD デジタル 教科書体 NP-R" w:hAnsiTheme="majorEastAsia" w:hint="eastAsia"/>
        </w:rPr>
        <w:t>点満点中</w:t>
      </w:r>
      <w:r w:rsidR="005A27F1" w:rsidRPr="00993645">
        <w:rPr>
          <w:rFonts w:ascii="UD デジタル 教科書体 NP-R" w:eastAsia="UD デジタル 教科書体 NP-R" w:hAnsiTheme="majorEastAsia" w:hint="eastAsia"/>
        </w:rPr>
        <w:t>60</w:t>
      </w:r>
      <w:r w:rsidR="008A725C" w:rsidRPr="00993645">
        <w:rPr>
          <w:rFonts w:ascii="UD デジタル 教科書体 NP-R" w:eastAsia="UD デジタル 教科書体 NP-R" w:hAnsiTheme="majorEastAsia" w:hint="eastAsia"/>
        </w:rPr>
        <w:t>点以下</w:t>
      </w:r>
      <w:r w:rsidRPr="00993645">
        <w:rPr>
          <w:rFonts w:ascii="UD デジタル 教科書体 NP-R" w:eastAsia="UD デジタル 教科書体 NP-R" w:hAnsiTheme="majorEastAsia" w:hint="eastAsia"/>
        </w:rPr>
        <w:t>の</w:t>
      </w:r>
      <w:r w:rsidR="007F2F1C" w:rsidRPr="00993645">
        <w:rPr>
          <w:rFonts w:ascii="UD デジタル 教科書体 NP-R" w:eastAsia="UD デジタル 教科書体 NP-R" w:hAnsiTheme="majorEastAsia" w:hint="eastAsia"/>
        </w:rPr>
        <w:t>場合は採択し</w:t>
      </w:r>
      <w:r w:rsidR="00981BC2" w:rsidRPr="00993645">
        <w:rPr>
          <w:rFonts w:ascii="UD デジタル 教科書体 NP-R" w:eastAsia="UD デジタル 教科書体 NP-R" w:hAnsiTheme="majorEastAsia" w:hint="eastAsia"/>
        </w:rPr>
        <w:t>ません</w:t>
      </w:r>
      <w:r w:rsidR="007F2F1C" w:rsidRPr="00993645">
        <w:rPr>
          <w:rFonts w:ascii="UD デジタル 教科書体 NP-R" w:eastAsia="UD デジタル 教科書体 NP-R" w:hAnsiTheme="majorEastAsia" w:hint="eastAsia"/>
        </w:rPr>
        <w:t>。</w:t>
      </w:r>
    </w:p>
    <w:p w14:paraId="6C67E9D8" w14:textId="13A12215" w:rsidR="007F2F1C" w:rsidRPr="00993645" w:rsidRDefault="00AC40E4" w:rsidP="003D136D">
      <w:pPr>
        <w:ind w:firstLineChars="250" w:firstLine="501"/>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なお、</w:t>
      </w:r>
      <w:r w:rsidR="007F2F1C" w:rsidRPr="00993645">
        <w:rPr>
          <w:rFonts w:ascii="UD デジタル 教科書体 NP-R" w:eastAsia="UD デジタル 教科書体 NP-R" w:hAnsiTheme="majorEastAsia" w:hint="eastAsia"/>
        </w:rPr>
        <w:t>審査内容に係る質問や異議は一切受け付け</w:t>
      </w:r>
      <w:r w:rsidR="00981BC2" w:rsidRPr="00993645">
        <w:rPr>
          <w:rFonts w:ascii="UD デジタル 教科書体 NP-R" w:eastAsia="UD デジタル 教科書体 NP-R" w:hAnsiTheme="majorEastAsia" w:hint="eastAsia"/>
        </w:rPr>
        <w:t>ません</w:t>
      </w:r>
      <w:r w:rsidR="007F2F1C" w:rsidRPr="00993645">
        <w:rPr>
          <w:rFonts w:ascii="UD デジタル 教科書体 NP-R" w:eastAsia="UD デジタル 教科書体 NP-R" w:hAnsiTheme="majorEastAsia" w:hint="eastAsia"/>
        </w:rPr>
        <w:t>。</w:t>
      </w:r>
    </w:p>
    <w:bookmarkEnd w:id="18"/>
    <w:p w14:paraId="69830278" w14:textId="35FFEB86" w:rsidR="00D52A24" w:rsidRPr="00993645" w:rsidRDefault="00AC40E4" w:rsidP="003D136D">
      <w:pPr>
        <w:ind w:firstLineChars="150" w:firstLine="300"/>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エ</w:t>
      </w:r>
      <w:r w:rsidR="007F2F1C" w:rsidRPr="00993645">
        <w:rPr>
          <w:rFonts w:ascii="UD デジタル 教科書体 NP-R" w:eastAsia="UD デジタル 教科書体 NP-R" w:hAnsiTheme="majorEastAsia" w:hint="eastAsia"/>
        </w:rPr>
        <w:t xml:space="preserve">　最優秀提案者は特別の理由がないかぎり、契約交渉の相手方に決定</w:t>
      </w:r>
      <w:r w:rsidR="00981BC2" w:rsidRPr="00993645">
        <w:rPr>
          <w:rFonts w:ascii="UD デジタル 教科書体 NP-R" w:eastAsia="UD デジタル 教科書体 NP-R" w:hAnsiTheme="majorEastAsia" w:hint="eastAsia"/>
        </w:rPr>
        <w:t>します</w:t>
      </w:r>
      <w:r w:rsidR="007F2F1C" w:rsidRPr="00993645">
        <w:rPr>
          <w:rFonts w:ascii="UD デジタル 教科書体 NP-R" w:eastAsia="UD デジタル 教科書体 NP-R" w:hAnsiTheme="majorEastAsia" w:hint="eastAsia"/>
        </w:rPr>
        <w:t>。</w:t>
      </w:r>
    </w:p>
    <w:p w14:paraId="31E69537" w14:textId="77777777" w:rsidR="006865FE" w:rsidRPr="00EF24E4" w:rsidRDefault="006865FE" w:rsidP="006865FE">
      <w:pPr>
        <w:ind w:firstLineChars="150" w:firstLine="300"/>
        <w:rPr>
          <w:rFonts w:ascii="UD デジタル 教科書体 NP-R" w:eastAsia="UD デジタル 教科書体 NP-R" w:hAnsiTheme="majorEastAsia"/>
        </w:rPr>
      </w:pPr>
      <w:r>
        <w:rPr>
          <w:rFonts w:ascii="UD デジタル 教科書体 NP-R" w:eastAsia="UD デジタル 教科書体 NP-R" w:hAnsiTheme="majorEastAsia" w:hint="eastAsia"/>
        </w:rPr>
        <w:t xml:space="preserve">オ　</w:t>
      </w:r>
      <w:r w:rsidRPr="00D87047">
        <w:rPr>
          <w:rFonts w:ascii="UD デジタル 教科書体 NP-R" w:eastAsia="UD デジタル 教科書体 NP-R" w:hAnsiTheme="majorEastAsia" w:hint="eastAsia"/>
        </w:rPr>
        <w:t>提案内容は、仕様書に定める「提案を求める事項」を網羅してください。</w:t>
      </w:r>
    </w:p>
    <w:p w14:paraId="2F23433C" w14:textId="1998F7AC" w:rsidR="005E2E94" w:rsidRPr="006865FE" w:rsidRDefault="005E2E94" w:rsidP="007F2F1C">
      <w:pPr>
        <w:rPr>
          <w:rFonts w:ascii="UD デジタル 教科書体 NP-R" w:eastAsia="UD デジタル 教科書体 NP-R" w:hAnsiTheme="majorEastAsia"/>
          <w:b/>
          <w:bCs/>
        </w:rPr>
      </w:pPr>
    </w:p>
    <w:p w14:paraId="1C623437" w14:textId="7E79D454" w:rsidR="000C6F95" w:rsidRDefault="000C6F95" w:rsidP="007F2F1C">
      <w:pPr>
        <w:rPr>
          <w:rFonts w:ascii="UD デジタル 教科書体 NP-R" w:eastAsia="UD デジタル 教科書体 NP-R" w:hAnsiTheme="majorEastAsia"/>
          <w:b/>
          <w:bCs/>
        </w:rPr>
      </w:pPr>
    </w:p>
    <w:p w14:paraId="22D39D1E" w14:textId="2B3F5274" w:rsidR="000C6F95" w:rsidRDefault="000C6F95" w:rsidP="007F2F1C">
      <w:pPr>
        <w:rPr>
          <w:rFonts w:ascii="UD デジタル 教科書体 NP-R" w:eastAsia="UD デジタル 教科書体 NP-R" w:hAnsiTheme="majorEastAsia"/>
          <w:b/>
          <w:bCs/>
        </w:rPr>
      </w:pPr>
    </w:p>
    <w:p w14:paraId="374AFBB7" w14:textId="52A77192" w:rsidR="000C6F95" w:rsidRDefault="000C6F95" w:rsidP="007F2F1C">
      <w:pPr>
        <w:rPr>
          <w:rFonts w:ascii="UD デジタル 教科書体 NP-R" w:eastAsia="UD デジタル 教科書体 NP-R" w:hAnsiTheme="majorEastAsia"/>
          <w:b/>
          <w:bCs/>
        </w:rPr>
      </w:pPr>
    </w:p>
    <w:p w14:paraId="7CBCE2EC" w14:textId="755A85B8" w:rsidR="000C6F95" w:rsidRDefault="000C6F95" w:rsidP="007F2F1C">
      <w:pPr>
        <w:rPr>
          <w:rFonts w:ascii="UD デジタル 教科書体 NP-R" w:eastAsia="UD デジタル 教科書体 NP-R" w:hAnsiTheme="majorEastAsia"/>
          <w:b/>
          <w:bCs/>
        </w:rPr>
      </w:pPr>
    </w:p>
    <w:p w14:paraId="2CC8EC24" w14:textId="3317E424" w:rsidR="000C6F95" w:rsidRDefault="000C6F95" w:rsidP="007F2F1C">
      <w:pPr>
        <w:rPr>
          <w:rFonts w:ascii="UD デジタル 教科書体 NP-R" w:eastAsia="UD デジタル 教科書体 NP-R" w:hAnsiTheme="majorEastAsia"/>
          <w:b/>
          <w:bCs/>
        </w:rPr>
      </w:pPr>
    </w:p>
    <w:p w14:paraId="3698025C" w14:textId="009F4FA1" w:rsidR="000C6F95" w:rsidRDefault="000C6F95" w:rsidP="007F2F1C">
      <w:pPr>
        <w:rPr>
          <w:rFonts w:ascii="UD デジタル 教科書体 NP-R" w:eastAsia="UD デジタル 教科書体 NP-R" w:hAnsiTheme="majorEastAsia"/>
          <w:b/>
          <w:bCs/>
        </w:rPr>
      </w:pPr>
    </w:p>
    <w:p w14:paraId="7ABE7C8C" w14:textId="78BCF560" w:rsidR="000C6F95" w:rsidRDefault="000C6F95" w:rsidP="007F2F1C">
      <w:pPr>
        <w:rPr>
          <w:rFonts w:ascii="UD デジタル 教科書体 NP-R" w:eastAsia="UD デジタル 教科書体 NP-R" w:hAnsiTheme="majorEastAsia"/>
          <w:b/>
          <w:bCs/>
        </w:rPr>
      </w:pPr>
    </w:p>
    <w:p w14:paraId="041E6CA0" w14:textId="1E39D646" w:rsidR="000C6F95" w:rsidRDefault="000C6F95" w:rsidP="007F2F1C">
      <w:pPr>
        <w:rPr>
          <w:rFonts w:ascii="UD デジタル 教科書体 NP-R" w:eastAsia="UD デジタル 教科書体 NP-R" w:hAnsiTheme="majorEastAsia"/>
          <w:b/>
          <w:bCs/>
        </w:rPr>
      </w:pPr>
    </w:p>
    <w:p w14:paraId="2BDDEBFC" w14:textId="7BB2F0FE" w:rsidR="000C6F95" w:rsidRDefault="000C6F95" w:rsidP="007F2F1C">
      <w:pPr>
        <w:rPr>
          <w:rFonts w:ascii="UD デジタル 教科書体 NP-R" w:eastAsia="UD デジタル 教科書体 NP-R" w:hAnsiTheme="majorEastAsia"/>
          <w:b/>
          <w:bCs/>
        </w:rPr>
      </w:pPr>
    </w:p>
    <w:p w14:paraId="1AD4474C" w14:textId="5CBFEE5F" w:rsidR="000C6F95" w:rsidRDefault="000C6F95" w:rsidP="007F2F1C">
      <w:pPr>
        <w:rPr>
          <w:rFonts w:ascii="UD デジタル 教科書体 NP-R" w:eastAsia="UD デジタル 教科書体 NP-R" w:hAnsiTheme="majorEastAsia"/>
          <w:b/>
          <w:bCs/>
        </w:rPr>
      </w:pPr>
    </w:p>
    <w:p w14:paraId="4A28A274" w14:textId="13ED2438" w:rsidR="000C6F95" w:rsidRDefault="000C6F95" w:rsidP="007F2F1C">
      <w:pPr>
        <w:rPr>
          <w:rFonts w:ascii="UD デジタル 教科書体 NP-R" w:eastAsia="UD デジタル 教科書体 NP-R" w:hAnsiTheme="majorEastAsia"/>
          <w:b/>
          <w:bCs/>
        </w:rPr>
      </w:pPr>
    </w:p>
    <w:p w14:paraId="0B933749" w14:textId="29BCB52D" w:rsidR="000C6F95" w:rsidRDefault="000C6F95" w:rsidP="007F2F1C">
      <w:pPr>
        <w:rPr>
          <w:rFonts w:ascii="UD デジタル 教科書体 NP-R" w:eastAsia="UD デジタル 教科書体 NP-R" w:hAnsiTheme="majorEastAsia"/>
          <w:b/>
          <w:bCs/>
        </w:rPr>
      </w:pPr>
    </w:p>
    <w:p w14:paraId="477F4807" w14:textId="78FB15B9" w:rsidR="000C6F95" w:rsidRDefault="000C6F95" w:rsidP="007F2F1C">
      <w:pPr>
        <w:rPr>
          <w:rFonts w:ascii="UD デジタル 教科書体 NP-R" w:eastAsia="UD デジタル 教科書体 NP-R" w:hAnsiTheme="majorEastAsia"/>
          <w:b/>
          <w:bCs/>
        </w:rPr>
      </w:pPr>
    </w:p>
    <w:p w14:paraId="537D4A99" w14:textId="08A3BB1C" w:rsidR="000C6F95" w:rsidRDefault="000C6F95" w:rsidP="007F2F1C">
      <w:pPr>
        <w:rPr>
          <w:rFonts w:ascii="UD デジタル 教科書体 NP-R" w:eastAsia="UD デジタル 教科書体 NP-R" w:hAnsiTheme="majorEastAsia"/>
          <w:b/>
          <w:bCs/>
        </w:rPr>
      </w:pPr>
    </w:p>
    <w:p w14:paraId="0C4DC764" w14:textId="1EE6ECDF" w:rsidR="000C6F95" w:rsidRDefault="000C6F95" w:rsidP="007F2F1C">
      <w:pPr>
        <w:rPr>
          <w:rFonts w:ascii="UD デジタル 教科書体 NP-R" w:eastAsia="UD デジタル 教科書体 NP-R" w:hAnsiTheme="majorEastAsia"/>
          <w:b/>
          <w:bCs/>
        </w:rPr>
      </w:pPr>
    </w:p>
    <w:p w14:paraId="1C19DA91" w14:textId="26E29EF4" w:rsidR="000C6F95" w:rsidRDefault="000C6F95" w:rsidP="007F2F1C">
      <w:pPr>
        <w:rPr>
          <w:rFonts w:ascii="UD デジタル 教科書体 NP-R" w:eastAsia="UD デジタル 教科書体 NP-R" w:hAnsiTheme="majorEastAsia"/>
          <w:b/>
          <w:bCs/>
        </w:rPr>
      </w:pPr>
    </w:p>
    <w:p w14:paraId="5EF8CBE8" w14:textId="09B3783F" w:rsidR="000C6F95" w:rsidRDefault="000C6F95" w:rsidP="007F2F1C">
      <w:pPr>
        <w:rPr>
          <w:rFonts w:ascii="UD デジタル 教科書体 NP-R" w:eastAsia="UD デジタル 教科書体 NP-R" w:hAnsiTheme="majorEastAsia"/>
          <w:b/>
          <w:bCs/>
        </w:rPr>
      </w:pPr>
    </w:p>
    <w:p w14:paraId="4518D11E" w14:textId="641B49A2" w:rsidR="000C6F95" w:rsidRDefault="000C6F95" w:rsidP="007F2F1C">
      <w:pPr>
        <w:rPr>
          <w:rFonts w:ascii="UD デジタル 教科書体 NP-R" w:eastAsia="UD デジタル 教科書体 NP-R" w:hAnsiTheme="majorEastAsia"/>
          <w:b/>
          <w:bCs/>
        </w:rPr>
      </w:pPr>
    </w:p>
    <w:p w14:paraId="21085415" w14:textId="793813B0" w:rsidR="000C6F95" w:rsidRDefault="000C6F95" w:rsidP="007F2F1C">
      <w:pPr>
        <w:rPr>
          <w:rFonts w:ascii="UD デジタル 教科書体 NP-R" w:eastAsia="UD デジタル 教科書体 NP-R" w:hAnsiTheme="majorEastAsia"/>
          <w:b/>
          <w:bCs/>
        </w:rPr>
      </w:pPr>
    </w:p>
    <w:p w14:paraId="25781042" w14:textId="77777777" w:rsidR="00D70A06" w:rsidRPr="00993645" w:rsidRDefault="00D70A06" w:rsidP="007F2F1C">
      <w:pPr>
        <w:rPr>
          <w:rFonts w:ascii="UD デジタル 教科書体 NP-R" w:eastAsia="UD デジタル 教科書体 NP-R" w:hAnsiTheme="majorEastAsia"/>
          <w:b/>
          <w:bCs/>
        </w:rPr>
      </w:pPr>
    </w:p>
    <w:p w14:paraId="6202B14C" w14:textId="1D11C5B8" w:rsidR="007F2F1C" w:rsidRPr="005E2E94" w:rsidRDefault="003D136D" w:rsidP="007F2F1C">
      <w:pPr>
        <w:rPr>
          <w:rFonts w:ascii="UD デジタル 教科書体 NP-R" w:eastAsia="UD デジタル 教科書体 NP-R" w:hAnsiTheme="majorEastAsia"/>
        </w:rPr>
      </w:pPr>
      <w:r w:rsidRPr="005E2E94">
        <w:rPr>
          <w:rFonts w:ascii="UD デジタル 教科書体 NP-R" w:eastAsia="UD デジタル 教科書体 NP-R" w:hAnsiTheme="majorEastAsia" w:hint="eastAsia"/>
        </w:rPr>
        <w:lastRenderedPageBreak/>
        <w:t xml:space="preserve">(2) </w:t>
      </w:r>
      <w:r w:rsidR="00E408A0" w:rsidRPr="005E2E94">
        <w:rPr>
          <w:rFonts w:ascii="UD デジタル 教科書体 NP-R" w:eastAsia="UD デジタル 教科書体 NP-R" w:hAnsiTheme="majorEastAsia" w:hint="eastAsia"/>
        </w:rPr>
        <w:t xml:space="preserve"> </w:t>
      </w:r>
      <w:r w:rsidR="007F2F1C" w:rsidRPr="005E2E94">
        <w:rPr>
          <w:rFonts w:ascii="UD デジタル 教科書体 NP-R" w:eastAsia="UD デジタル 教科書体 NP-R" w:hAnsiTheme="majorEastAsia" w:hint="eastAsia"/>
        </w:rPr>
        <w:t>審査基準</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31"/>
        <w:gridCol w:w="1131"/>
        <w:gridCol w:w="3377"/>
        <w:gridCol w:w="1276"/>
        <w:gridCol w:w="992"/>
      </w:tblGrid>
      <w:tr w:rsidR="00DE3F0A" w:rsidRPr="00993645" w14:paraId="6D7D541A" w14:textId="1D8CACA6" w:rsidTr="00616F91">
        <w:trPr>
          <w:cantSplit/>
          <w:trHeight w:val="340"/>
        </w:trPr>
        <w:tc>
          <w:tcPr>
            <w:tcW w:w="2855" w:type="dxa"/>
            <w:gridSpan w:val="3"/>
            <w:shd w:val="clear" w:color="auto" w:fill="CCFFCC"/>
          </w:tcPr>
          <w:p w14:paraId="1C58AC8B" w14:textId="77777777" w:rsidR="00DE3F0A" w:rsidRPr="00993645" w:rsidRDefault="00DE3F0A" w:rsidP="009F1A52">
            <w:pPr>
              <w:jc w:val="center"/>
              <w:rPr>
                <w:rFonts w:ascii="UD デジタル 教科書体 NP-R" w:eastAsia="UD デジタル 教科書体 NP-R" w:hAnsiTheme="majorEastAsia"/>
                <w:szCs w:val="21"/>
              </w:rPr>
            </w:pPr>
            <w:bookmarkStart w:id="19" w:name="_Hlk214623401"/>
            <w:bookmarkStart w:id="20" w:name="_Hlk214623295"/>
            <w:r w:rsidRPr="00993645">
              <w:rPr>
                <w:rFonts w:ascii="UD デジタル 教科書体 NP-R" w:eastAsia="UD デジタル 教科書体 NP-R" w:hAnsiTheme="majorEastAsia" w:hint="eastAsia"/>
                <w:szCs w:val="21"/>
              </w:rPr>
              <w:t>審査項目</w:t>
            </w:r>
          </w:p>
        </w:tc>
        <w:tc>
          <w:tcPr>
            <w:tcW w:w="3377" w:type="dxa"/>
            <w:shd w:val="clear" w:color="auto" w:fill="CCFFCC"/>
            <w:vAlign w:val="center"/>
          </w:tcPr>
          <w:p w14:paraId="10E0149C" w14:textId="77777777" w:rsidR="00DE3F0A" w:rsidRPr="00993645" w:rsidRDefault="00DE3F0A" w:rsidP="009F1A52">
            <w:pPr>
              <w:jc w:val="center"/>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審査内容</w:t>
            </w:r>
          </w:p>
        </w:tc>
        <w:tc>
          <w:tcPr>
            <w:tcW w:w="2268" w:type="dxa"/>
            <w:gridSpan w:val="2"/>
            <w:shd w:val="clear" w:color="auto" w:fill="CCFFCC"/>
            <w:vAlign w:val="center"/>
          </w:tcPr>
          <w:p w14:paraId="38C8133A" w14:textId="430D1448" w:rsidR="00DE3F0A" w:rsidRPr="00993645" w:rsidRDefault="00DE3F0A" w:rsidP="009F1A52">
            <w:pPr>
              <w:jc w:val="center"/>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配点</w:t>
            </w:r>
          </w:p>
        </w:tc>
      </w:tr>
      <w:bookmarkEnd w:id="19"/>
      <w:tr w:rsidR="005E2E94" w:rsidRPr="00993645" w14:paraId="4AD5DE39" w14:textId="6E967760" w:rsidTr="00616F91">
        <w:trPr>
          <w:cantSplit/>
          <w:trHeight w:val="495"/>
        </w:trPr>
        <w:tc>
          <w:tcPr>
            <w:tcW w:w="593" w:type="dxa"/>
            <w:vMerge w:val="restart"/>
            <w:textDirection w:val="tbRlV"/>
            <w:vAlign w:val="center"/>
          </w:tcPr>
          <w:p w14:paraId="7C10648D" w14:textId="77777777" w:rsidR="005E2E94" w:rsidRPr="00993645" w:rsidRDefault="005E2E94" w:rsidP="00135047">
            <w:pPr>
              <w:snapToGrid w:val="0"/>
              <w:ind w:left="113" w:right="113"/>
              <w:jc w:val="center"/>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価格点以外</w:t>
            </w:r>
          </w:p>
        </w:tc>
        <w:tc>
          <w:tcPr>
            <w:tcW w:w="2262" w:type="dxa"/>
            <w:gridSpan w:val="2"/>
            <w:vAlign w:val="center"/>
          </w:tcPr>
          <w:p w14:paraId="1BEE5FD9" w14:textId="77777777" w:rsidR="005E2E94" w:rsidRPr="00993645" w:rsidRDefault="005E2E94" w:rsidP="00135047">
            <w:pPr>
              <w:snapToGrid w:val="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業務目的及び業務内容の理解度、充実度</w:t>
            </w:r>
          </w:p>
        </w:tc>
        <w:tc>
          <w:tcPr>
            <w:tcW w:w="3377" w:type="dxa"/>
            <w:vAlign w:val="center"/>
          </w:tcPr>
          <w:p w14:paraId="22DFCD98" w14:textId="41055CFE" w:rsidR="005E2E94" w:rsidRPr="00993645" w:rsidRDefault="005E2E94" w:rsidP="00135047">
            <w:pPr>
              <w:ind w:left="196" w:hangingChars="98" w:hanging="196"/>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・提案内容は企業における求職者採用・定着の現状を十分理解し、実現可能な内容が提案されているか。</w:t>
            </w:r>
          </w:p>
        </w:tc>
        <w:tc>
          <w:tcPr>
            <w:tcW w:w="1276" w:type="dxa"/>
            <w:vAlign w:val="center"/>
          </w:tcPr>
          <w:p w14:paraId="7EDEF7D0" w14:textId="1838437A" w:rsidR="005E2E94" w:rsidRPr="00993645" w:rsidRDefault="005E2E94" w:rsidP="00135047">
            <w:pPr>
              <w:snapToGrid w:val="0"/>
              <w:jc w:val="center"/>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５点</w:t>
            </w:r>
          </w:p>
        </w:tc>
        <w:tc>
          <w:tcPr>
            <w:tcW w:w="992" w:type="dxa"/>
            <w:vAlign w:val="center"/>
          </w:tcPr>
          <w:p w14:paraId="1D6E9FE1" w14:textId="5653D3F2" w:rsidR="005E2E94" w:rsidRPr="00993645" w:rsidRDefault="005E2E94">
            <w:pPr>
              <w:snapToGrid w:val="0"/>
              <w:jc w:val="center"/>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５点</w:t>
            </w:r>
          </w:p>
        </w:tc>
      </w:tr>
      <w:tr w:rsidR="005E2E94" w:rsidRPr="00993645" w14:paraId="2129947F" w14:textId="37F833E9" w:rsidTr="00616F91">
        <w:trPr>
          <w:cantSplit/>
          <w:trHeight w:val="495"/>
        </w:trPr>
        <w:tc>
          <w:tcPr>
            <w:tcW w:w="593" w:type="dxa"/>
            <w:vMerge/>
            <w:textDirection w:val="tbRlV"/>
            <w:vAlign w:val="center"/>
          </w:tcPr>
          <w:p w14:paraId="09BB0DB2" w14:textId="77777777" w:rsidR="005E2E94" w:rsidRPr="00993645" w:rsidRDefault="005E2E94" w:rsidP="00135047">
            <w:pPr>
              <w:snapToGrid w:val="0"/>
              <w:ind w:left="113" w:right="113"/>
              <w:jc w:val="center"/>
              <w:rPr>
                <w:rFonts w:ascii="UD デジタル 教科書体 NP-R" w:eastAsia="UD デジタル 教科書体 NP-R" w:hAnsiTheme="majorEastAsia"/>
                <w:szCs w:val="21"/>
              </w:rPr>
            </w:pPr>
          </w:p>
        </w:tc>
        <w:tc>
          <w:tcPr>
            <w:tcW w:w="2262" w:type="dxa"/>
            <w:gridSpan w:val="2"/>
            <w:vAlign w:val="center"/>
          </w:tcPr>
          <w:p w14:paraId="68092919" w14:textId="2DCBA8F6" w:rsidR="005E2E94" w:rsidRPr="00993645" w:rsidRDefault="005E2E94" w:rsidP="00135047">
            <w:pPr>
              <w:snapToGrid w:val="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事業遂行能力</w:t>
            </w:r>
          </w:p>
        </w:tc>
        <w:tc>
          <w:tcPr>
            <w:tcW w:w="3377" w:type="dxa"/>
            <w:vAlign w:val="center"/>
          </w:tcPr>
          <w:p w14:paraId="427A9034" w14:textId="30AE2CA3" w:rsidR="005E2E94" w:rsidRPr="00993645" w:rsidRDefault="005E2E94">
            <w:pPr>
              <w:ind w:left="196" w:hangingChars="98" w:hanging="196"/>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・事業運営体制及び配置人員等が具体的に提示され、業務遂行に十分な体制を確保しているか。</w:t>
            </w:r>
          </w:p>
        </w:tc>
        <w:tc>
          <w:tcPr>
            <w:tcW w:w="1276" w:type="dxa"/>
            <w:vAlign w:val="center"/>
          </w:tcPr>
          <w:p w14:paraId="72FAF8D9" w14:textId="122F8736" w:rsidR="005E2E94" w:rsidRPr="00993645" w:rsidRDefault="005E2E94" w:rsidP="00135047">
            <w:pPr>
              <w:snapToGrid w:val="0"/>
              <w:jc w:val="center"/>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５点</w:t>
            </w:r>
          </w:p>
        </w:tc>
        <w:tc>
          <w:tcPr>
            <w:tcW w:w="992" w:type="dxa"/>
            <w:vAlign w:val="center"/>
          </w:tcPr>
          <w:p w14:paraId="47EC3BD3" w14:textId="3A891DA2" w:rsidR="005E2E94" w:rsidRPr="00993645" w:rsidRDefault="005E2E94">
            <w:pPr>
              <w:snapToGrid w:val="0"/>
              <w:jc w:val="center"/>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５点</w:t>
            </w:r>
          </w:p>
        </w:tc>
      </w:tr>
      <w:tr w:rsidR="005E2E94" w:rsidRPr="00993645" w14:paraId="6D6C7502" w14:textId="4CBFE0BF" w:rsidTr="002C05EE">
        <w:trPr>
          <w:cantSplit/>
          <w:trHeight w:val="495"/>
        </w:trPr>
        <w:tc>
          <w:tcPr>
            <w:tcW w:w="593" w:type="dxa"/>
            <w:vMerge/>
            <w:textDirection w:val="tbRlV"/>
            <w:vAlign w:val="center"/>
          </w:tcPr>
          <w:p w14:paraId="533282C2" w14:textId="77777777" w:rsidR="005E2E94" w:rsidRPr="00993645" w:rsidRDefault="005E2E94" w:rsidP="00135047">
            <w:pPr>
              <w:snapToGrid w:val="0"/>
              <w:ind w:left="113" w:right="113"/>
              <w:jc w:val="center"/>
              <w:rPr>
                <w:rFonts w:ascii="UD デジタル 教科書体 NP-R" w:eastAsia="UD デジタル 教科書体 NP-R" w:hAnsiTheme="majorEastAsia"/>
                <w:szCs w:val="21"/>
              </w:rPr>
            </w:pPr>
          </w:p>
        </w:tc>
        <w:tc>
          <w:tcPr>
            <w:tcW w:w="1131" w:type="dxa"/>
            <w:vMerge w:val="restart"/>
            <w:textDirection w:val="tbRlV"/>
            <w:vAlign w:val="center"/>
          </w:tcPr>
          <w:p w14:paraId="4F62078D" w14:textId="17DD1804" w:rsidR="005E2E94" w:rsidRPr="00993645" w:rsidRDefault="005E2E94" w:rsidP="002C05EE">
            <w:pPr>
              <w:ind w:left="113" w:right="113"/>
              <w:jc w:val="center"/>
              <w:rPr>
                <w:rFonts w:ascii="UD デジタル 教科書体 NP-R" w:eastAsia="UD デジタル 教科書体 NP-R" w:hAnsi="ＭＳ ゴシック"/>
                <w:sz w:val="22"/>
                <w:szCs w:val="22"/>
              </w:rPr>
            </w:pPr>
            <w:r w:rsidRPr="00993645">
              <w:rPr>
                <w:rFonts w:ascii="UD デジタル 教科書体 NP-R" w:eastAsia="UD デジタル 教科書体 NP-R" w:hAnsiTheme="majorEastAsia" w:hint="eastAsia"/>
                <w:szCs w:val="21"/>
              </w:rPr>
              <w:t>Ａ：中小企業人材支援センター</w:t>
            </w:r>
            <w:r w:rsidRPr="00993645">
              <w:rPr>
                <w:rFonts w:ascii="UD デジタル 教科書体 NP-R" w:eastAsia="UD デジタル 教科書体 NP-R" w:hAnsi="ＭＳ ゴシック" w:hint="eastAsia"/>
              </w:rPr>
              <w:t>運営業務</w:t>
            </w:r>
          </w:p>
        </w:tc>
        <w:tc>
          <w:tcPr>
            <w:tcW w:w="1131" w:type="dxa"/>
            <w:vAlign w:val="center"/>
          </w:tcPr>
          <w:p w14:paraId="7EC88A2E" w14:textId="1E006A78" w:rsidR="005E2E94" w:rsidRPr="00993645" w:rsidRDefault="005E2E94" w:rsidP="00AB1F5B">
            <w:pPr>
              <w:snapToGrid w:val="0"/>
              <w:jc w:val="left"/>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データベースシステム運用・構築等</w:t>
            </w:r>
          </w:p>
        </w:tc>
        <w:tc>
          <w:tcPr>
            <w:tcW w:w="3377" w:type="dxa"/>
            <w:vAlign w:val="center"/>
          </w:tcPr>
          <w:p w14:paraId="6E69FE5E" w14:textId="53140F9C" w:rsidR="005E2E94" w:rsidRPr="00993645" w:rsidRDefault="005E2E94" w:rsidP="00135047">
            <w:pPr>
              <w:ind w:left="196" w:hangingChars="98" w:hanging="196"/>
              <w:jc w:val="left"/>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・データベースについて、効率的・効果的な運用方法も含めて具体的に提案されているか。</w:t>
            </w:r>
          </w:p>
        </w:tc>
        <w:tc>
          <w:tcPr>
            <w:tcW w:w="1276" w:type="dxa"/>
            <w:vAlign w:val="center"/>
          </w:tcPr>
          <w:p w14:paraId="73505F7F" w14:textId="5716EBF3" w:rsidR="005E2E94" w:rsidRPr="00993645" w:rsidRDefault="005E2E94" w:rsidP="00135047">
            <w:pPr>
              <w:snapToGrid w:val="0"/>
              <w:jc w:val="center"/>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５点</w:t>
            </w:r>
          </w:p>
        </w:tc>
        <w:tc>
          <w:tcPr>
            <w:tcW w:w="992" w:type="dxa"/>
            <w:vMerge w:val="restart"/>
            <w:vAlign w:val="center"/>
          </w:tcPr>
          <w:p w14:paraId="781DEA15" w14:textId="548F15F3" w:rsidR="005E2E94" w:rsidRPr="00993645" w:rsidRDefault="005E2E94">
            <w:pPr>
              <w:snapToGrid w:val="0"/>
              <w:jc w:val="center"/>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35点</w:t>
            </w:r>
          </w:p>
        </w:tc>
      </w:tr>
      <w:tr w:rsidR="005E2E94" w:rsidRPr="00993645" w14:paraId="51021031" w14:textId="2EAA1AA5" w:rsidTr="00DF6ED0">
        <w:trPr>
          <w:cantSplit/>
          <w:trHeight w:val="2723"/>
        </w:trPr>
        <w:tc>
          <w:tcPr>
            <w:tcW w:w="593" w:type="dxa"/>
            <w:vMerge/>
            <w:textDirection w:val="tbRlV"/>
            <w:vAlign w:val="center"/>
          </w:tcPr>
          <w:p w14:paraId="74D1C0E3" w14:textId="77777777" w:rsidR="005E2E94" w:rsidRPr="00993645" w:rsidRDefault="005E2E94" w:rsidP="00135047">
            <w:pPr>
              <w:snapToGrid w:val="0"/>
              <w:ind w:left="113" w:right="113"/>
              <w:jc w:val="center"/>
              <w:rPr>
                <w:rFonts w:ascii="UD デジタル 教科書体 NP-R" w:eastAsia="UD デジタル 教科書体 NP-R" w:hAnsiTheme="majorEastAsia"/>
                <w:szCs w:val="21"/>
              </w:rPr>
            </w:pPr>
          </w:p>
        </w:tc>
        <w:tc>
          <w:tcPr>
            <w:tcW w:w="1131" w:type="dxa"/>
            <w:vMerge/>
            <w:vAlign w:val="center"/>
          </w:tcPr>
          <w:p w14:paraId="2DE1CBB6" w14:textId="77777777" w:rsidR="005E2E94" w:rsidRPr="00993645" w:rsidRDefault="005E2E94" w:rsidP="00135047">
            <w:pPr>
              <w:jc w:val="left"/>
              <w:rPr>
                <w:rFonts w:ascii="UD デジタル 教科書体 NP-R" w:eastAsia="UD デジタル 教科書体 NP-R" w:hAnsiTheme="majorEastAsia"/>
                <w:szCs w:val="21"/>
              </w:rPr>
            </w:pPr>
          </w:p>
        </w:tc>
        <w:tc>
          <w:tcPr>
            <w:tcW w:w="1131" w:type="dxa"/>
            <w:vAlign w:val="center"/>
          </w:tcPr>
          <w:p w14:paraId="4A50D9B6" w14:textId="44333387" w:rsidR="005E2E94" w:rsidRPr="00993645" w:rsidRDefault="005E2E94" w:rsidP="00AB1F5B">
            <w:pPr>
              <w:snapToGrid w:val="0"/>
              <w:jc w:val="left"/>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広報</w:t>
            </w:r>
          </w:p>
        </w:tc>
        <w:tc>
          <w:tcPr>
            <w:tcW w:w="3377" w:type="dxa"/>
            <w:vAlign w:val="center"/>
          </w:tcPr>
          <w:p w14:paraId="1ABCF7BB" w14:textId="5D971A42" w:rsidR="005E2E94" w:rsidRPr="00993645" w:rsidRDefault="005E2E94" w:rsidP="00071234">
            <w:pPr>
              <w:ind w:left="196" w:hangingChars="98" w:hanging="196"/>
              <w:jc w:val="left"/>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中企センターの認知度を高める広報手法として、目的やターゲットが明確に設定され、適切なメディアが選定されており、全体戦略が具体的に提案されているか。実施する個別のイベントに対して、効果的な広報手法が、それぞれ具体的に提案されているか。</w:t>
            </w:r>
          </w:p>
        </w:tc>
        <w:tc>
          <w:tcPr>
            <w:tcW w:w="1276" w:type="dxa"/>
            <w:vAlign w:val="center"/>
          </w:tcPr>
          <w:p w14:paraId="5E7887E4" w14:textId="73A832E4" w:rsidR="005E2E94" w:rsidRPr="00993645" w:rsidRDefault="005E2E94" w:rsidP="007A3303">
            <w:pPr>
              <w:snapToGrid w:val="0"/>
              <w:jc w:val="center"/>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15点</w:t>
            </w:r>
          </w:p>
        </w:tc>
        <w:tc>
          <w:tcPr>
            <w:tcW w:w="992" w:type="dxa"/>
            <w:vMerge/>
            <w:vAlign w:val="center"/>
          </w:tcPr>
          <w:p w14:paraId="4ECCFEE3" w14:textId="77777777" w:rsidR="005E2E94" w:rsidRPr="00993645" w:rsidRDefault="005E2E94">
            <w:pPr>
              <w:snapToGrid w:val="0"/>
              <w:jc w:val="center"/>
              <w:rPr>
                <w:rFonts w:ascii="UD デジタル 教科書体 NP-R" w:eastAsia="UD デジタル 教科書体 NP-R" w:hAnsiTheme="majorEastAsia"/>
                <w:szCs w:val="21"/>
              </w:rPr>
            </w:pPr>
          </w:p>
        </w:tc>
      </w:tr>
      <w:tr w:rsidR="005E2E94" w:rsidRPr="00993645" w14:paraId="37605443" w14:textId="09A2E5F9" w:rsidTr="00DF6ED0">
        <w:trPr>
          <w:cantSplit/>
          <w:trHeight w:val="907"/>
        </w:trPr>
        <w:tc>
          <w:tcPr>
            <w:tcW w:w="593" w:type="dxa"/>
            <w:vMerge/>
            <w:textDirection w:val="tbRlV"/>
            <w:vAlign w:val="center"/>
          </w:tcPr>
          <w:p w14:paraId="729198E4" w14:textId="77777777" w:rsidR="005E2E94" w:rsidRPr="00993645" w:rsidRDefault="005E2E94" w:rsidP="00AB1F5B">
            <w:pPr>
              <w:snapToGrid w:val="0"/>
              <w:ind w:left="113" w:right="113"/>
              <w:jc w:val="center"/>
              <w:rPr>
                <w:rFonts w:ascii="UD デジタル 教科書体 NP-R" w:eastAsia="UD デジタル 教科書体 NP-R" w:hAnsiTheme="majorEastAsia"/>
                <w:szCs w:val="21"/>
              </w:rPr>
            </w:pPr>
          </w:p>
        </w:tc>
        <w:tc>
          <w:tcPr>
            <w:tcW w:w="1131" w:type="dxa"/>
            <w:vMerge/>
            <w:vAlign w:val="center"/>
          </w:tcPr>
          <w:p w14:paraId="56A3674D" w14:textId="77777777" w:rsidR="005E2E94" w:rsidRPr="00993645" w:rsidRDefault="005E2E94" w:rsidP="00AB1F5B">
            <w:pPr>
              <w:snapToGrid w:val="0"/>
              <w:jc w:val="left"/>
              <w:rPr>
                <w:rFonts w:ascii="UD デジタル 教科書体 NP-R" w:eastAsia="UD デジタル 教科書体 NP-R" w:hAnsiTheme="majorEastAsia"/>
                <w:szCs w:val="21"/>
              </w:rPr>
            </w:pPr>
          </w:p>
        </w:tc>
        <w:tc>
          <w:tcPr>
            <w:tcW w:w="1131" w:type="dxa"/>
            <w:vAlign w:val="center"/>
          </w:tcPr>
          <w:p w14:paraId="55BED435" w14:textId="37A24BEC" w:rsidR="005E2E94" w:rsidRPr="00993645" w:rsidRDefault="005E2E94" w:rsidP="00AB1F5B">
            <w:pPr>
              <w:snapToGrid w:val="0"/>
              <w:jc w:val="left"/>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セミナー</w:t>
            </w:r>
          </w:p>
        </w:tc>
        <w:tc>
          <w:tcPr>
            <w:tcW w:w="3377" w:type="dxa"/>
            <w:vAlign w:val="center"/>
          </w:tcPr>
          <w:p w14:paraId="14DFC9ED" w14:textId="1C03B58D" w:rsidR="005E2E94" w:rsidRPr="00993645" w:rsidRDefault="005E2E94" w:rsidP="00DE2248">
            <w:pPr>
              <w:ind w:left="200" w:hangingChars="100" w:hanging="200"/>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企業の置かれている状況や課題を踏まえた上で、テーマ、講師、実施手法、スケジュール等を明確にした上で、効果的な実施内容を具体的に提案されているか。また、有料で実施する場合は参加料、集客方法、収支計画等を具体的に提案されているか。</w:t>
            </w:r>
          </w:p>
        </w:tc>
        <w:tc>
          <w:tcPr>
            <w:tcW w:w="1276" w:type="dxa"/>
            <w:vAlign w:val="center"/>
          </w:tcPr>
          <w:p w14:paraId="68524650" w14:textId="4D78EF93" w:rsidR="005E2E94" w:rsidRPr="00993645" w:rsidRDefault="005E2E94" w:rsidP="00AB1F5B">
            <w:pPr>
              <w:snapToGrid w:val="0"/>
              <w:jc w:val="center"/>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5点</w:t>
            </w:r>
          </w:p>
        </w:tc>
        <w:tc>
          <w:tcPr>
            <w:tcW w:w="992" w:type="dxa"/>
            <w:vMerge/>
            <w:vAlign w:val="center"/>
          </w:tcPr>
          <w:p w14:paraId="495D44F8" w14:textId="77777777" w:rsidR="005E2E94" w:rsidRPr="00993645" w:rsidRDefault="005E2E94">
            <w:pPr>
              <w:snapToGrid w:val="0"/>
              <w:jc w:val="center"/>
              <w:rPr>
                <w:rFonts w:ascii="UD デジタル 教科書体 NP-R" w:eastAsia="UD デジタル 教科書体 NP-R" w:hAnsiTheme="majorEastAsia"/>
                <w:szCs w:val="21"/>
              </w:rPr>
            </w:pPr>
          </w:p>
        </w:tc>
      </w:tr>
      <w:tr w:rsidR="005E2E94" w:rsidRPr="00993645" w14:paraId="7DF0A091" w14:textId="1A2BAAD3" w:rsidTr="00DF6ED0">
        <w:trPr>
          <w:cantSplit/>
          <w:trHeight w:val="907"/>
        </w:trPr>
        <w:tc>
          <w:tcPr>
            <w:tcW w:w="593" w:type="dxa"/>
            <w:vMerge/>
            <w:textDirection w:val="tbRlV"/>
            <w:vAlign w:val="center"/>
          </w:tcPr>
          <w:p w14:paraId="63C4D317" w14:textId="77777777" w:rsidR="005E2E94" w:rsidRPr="00993645" w:rsidRDefault="005E2E94" w:rsidP="00AB1F5B">
            <w:pPr>
              <w:snapToGrid w:val="0"/>
              <w:ind w:left="113" w:right="113"/>
              <w:jc w:val="center"/>
              <w:rPr>
                <w:rFonts w:ascii="UD デジタル 教科書体 NP-R" w:eastAsia="UD デジタル 教科書体 NP-R" w:hAnsiTheme="majorEastAsia"/>
                <w:szCs w:val="21"/>
              </w:rPr>
            </w:pPr>
          </w:p>
        </w:tc>
        <w:tc>
          <w:tcPr>
            <w:tcW w:w="1131" w:type="dxa"/>
            <w:vMerge/>
            <w:vAlign w:val="center"/>
          </w:tcPr>
          <w:p w14:paraId="10E30076" w14:textId="77777777" w:rsidR="005E2E94" w:rsidRPr="00993645" w:rsidRDefault="005E2E94" w:rsidP="00AB1F5B">
            <w:pPr>
              <w:snapToGrid w:val="0"/>
              <w:jc w:val="left"/>
              <w:rPr>
                <w:rFonts w:ascii="UD デジタル 教科書体 NP-R" w:eastAsia="UD デジタル 教科書体 NP-R" w:hAnsiTheme="majorEastAsia"/>
                <w:szCs w:val="21"/>
              </w:rPr>
            </w:pPr>
          </w:p>
        </w:tc>
        <w:tc>
          <w:tcPr>
            <w:tcW w:w="1131" w:type="dxa"/>
            <w:vAlign w:val="center"/>
          </w:tcPr>
          <w:p w14:paraId="6F955FF1" w14:textId="02DE9166" w:rsidR="005E2E94" w:rsidRPr="00993645" w:rsidRDefault="005E2E94" w:rsidP="00AB1F5B">
            <w:pPr>
              <w:snapToGrid w:val="0"/>
              <w:jc w:val="left"/>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交流会</w:t>
            </w:r>
          </w:p>
        </w:tc>
        <w:tc>
          <w:tcPr>
            <w:tcW w:w="3377" w:type="dxa"/>
            <w:vAlign w:val="center"/>
          </w:tcPr>
          <w:p w14:paraId="508E9FC7" w14:textId="4705B110" w:rsidR="005E2E94" w:rsidRPr="00993645" w:rsidRDefault="005E2E94" w:rsidP="008C1C5E">
            <w:pPr>
              <w:ind w:left="196" w:hangingChars="98" w:hanging="196"/>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中小企業の採用力向上に向けた企業間交流会の実施について、テーマ、実施手法、スケジュール、対象者、当日の進行方法等を明確にしたうえで、企業同士の取組共有や情報交換が促進される効果的な運営内容を具体的に提案されているか。</w:t>
            </w:r>
          </w:p>
        </w:tc>
        <w:tc>
          <w:tcPr>
            <w:tcW w:w="1276" w:type="dxa"/>
            <w:vAlign w:val="center"/>
          </w:tcPr>
          <w:p w14:paraId="0A947F9F" w14:textId="0EDB0610" w:rsidR="005E2E94" w:rsidRPr="00993645" w:rsidRDefault="005E2E94" w:rsidP="00AB1F5B">
            <w:pPr>
              <w:snapToGrid w:val="0"/>
              <w:jc w:val="center"/>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10点</w:t>
            </w:r>
          </w:p>
        </w:tc>
        <w:tc>
          <w:tcPr>
            <w:tcW w:w="992" w:type="dxa"/>
            <w:vMerge/>
            <w:vAlign w:val="center"/>
          </w:tcPr>
          <w:p w14:paraId="18451421" w14:textId="77777777" w:rsidR="005E2E94" w:rsidRPr="00993645" w:rsidRDefault="005E2E94">
            <w:pPr>
              <w:snapToGrid w:val="0"/>
              <w:jc w:val="center"/>
              <w:rPr>
                <w:rFonts w:ascii="UD デジタル 教科書体 NP-R" w:eastAsia="UD デジタル 教科書体 NP-R" w:hAnsiTheme="majorEastAsia"/>
                <w:szCs w:val="21"/>
              </w:rPr>
            </w:pPr>
          </w:p>
        </w:tc>
      </w:tr>
      <w:tr w:rsidR="005E2E94" w:rsidRPr="00993645" w14:paraId="0D340FCE" w14:textId="2D2207A9" w:rsidTr="002C05EE">
        <w:trPr>
          <w:cantSplit/>
          <w:trHeight w:val="1833"/>
        </w:trPr>
        <w:tc>
          <w:tcPr>
            <w:tcW w:w="593" w:type="dxa"/>
            <w:vMerge/>
            <w:textDirection w:val="tbRlV"/>
            <w:vAlign w:val="center"/>
          </w:tcPr>
          <w:p w14:paraId="134CE885" w14:textId="77777777" w:rsidR="005E2E94" w:rsidRPr="00993645" w:rsidRDefault="005E2E94" w:rsidP="00AB1F5B">
            <w:pPr>
              <w:snapToGrid w:val="0"/>
              <w:ind w:left="113" w:right="113"/>
              <w:jc w:val="center"/>
              <w:rPr>
                <w:rFonts w:ascii="UD デジタル 教科書体 NP-R" w:eastAsia="UD デジタル 教科書体 NP-R" w:hAnsiTheme="majorEastAsia"/>
                <w:szCs w:val="21"/>
              </w:rPr>
            </w:pPr>
          </w:p>
        </w:tc>
        <w:tc>
          <w:tcPr>
            <w:tcW w:w="1131" w:type="dxa"/>
            <w:vMerge w:val="restart"/>
            <w:textDirection w:val="tbRlV"/>
            <w:vAlign w:val="center"/>
          </w:tcPr>
          <w:p w14:paraId="11823BCD" w14:textId="0F250EE3" w:rsidR="005E2E94" w:rsidRPr="00993645" w:rsidRDefault="005E2E94" w:rsidP="002C05EE">
            <w:pPr>
              <w:snapToGrid w:val="0"/>
              <w:ind w:left="300" w:right="113" w:hangingChars="150" w:hanging="300"/>
              <w:jc w:val="center"/>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Ｂ：公民協働人材確保推進業務</w:t>
            </w:r>
          </w:p>
        </w:tc>
        <w:tc>
          <w:tcPr>
            <w:tcW w:w="1131" w:type="dxa"/>
            <w:vAlign w:val="center"/>
          </w:tcPr>
          <w:p w14:paraId="4C3CD70D" w14:textId="260BFE6E" w:rsidR="005E2E94" w:rsidRPr="00993645" w:rsidRDefault="005E2E94" w:rsidP="0053785B">
            <w:pPr>
              <w:snapToGrid w:val="0"/>
              <w:jc w:val="left"/>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相談支援</w:t>
            </w:r>
          </w:p>
        </w:tc>
        <w:tc>
          <w:tcPr>
            <w:tcW w:w="3377" w:type="dxa"/>
            <w:vAlign w:val="center"/>
          </w:tcPr>
          <w:p w14:paraId="5512F4AC" w14:textId="5F83E665" w:rsidR="005E2E94" w:rsidRPr="00993645" w:rsidRDefault="005E2E94" w:rsidP="0053785B">
            <w:pPr>
              <w:ind w:left="200" w:hangingChars="100" w:hanging="200"/>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・採用力診断の受診促進のための広報等の方法および受診結果に基づく個社支援の方法を、具体的に提案されているか。</w:t>
            </w:r>
          </w:p>
        </w:tc>
        <w:tc>
          <w:tcPr>
            <w:tcW w:w="1276" w:type="dxa"/>
            <w:vAlign w:val="center"/>
          </w:tcPr>
          <w:p w14:paraId="53415A5A" w14:textId="2E1D2B6F" w:rsidR="005E2E94" w:rsidRPr="00993645" w:rsidRDefault="005E2E94" w:rsidP="002D5051">
            <w:pPr>
              <w:snapToGrid w:val="0"/>
              <w:jc w:val="center"/>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10点</w:t>
            </w:r>
          </w:p>
        </w:tc>
        <w:tc>
          <w:tcPr>
            <w:tcW w:w="992" w:type="dxa"/>
            <w:vMerge w:val="restart"/>
            <w:vAlign w:val="center"/>
          </w:tcPr>
          <w:p w14:paraId="0D8CB7CA" w14:textId="5BABCA80" w:rsidR="005E2E94" w:rsidRPr="00993645" w:rsidRDefault="005E2E94" w:rsidP="002C5591">
            <w:pPr>
              <w:snapToGrid w:val="0"/>
              <w:jc w:val="center"/>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20点</w:t>
            </w:r>
          </w:p>
        </w:tc>
      </w:tr>
      <w:tr w:rsidR="005E2E94" w:rsidRPr="00993645" w14:paraId="78BCAB4C" w14:textId="5AF7C0CA" w:rsidTr="005E2E94">
        <w:trPr>
          <w:cantSplit/>
          <w:trHeight w:val="1543"/>
        </w:trPr>
        <w:tc>
          <w:tcPr>
            <w:tcW w:w="593" w:type="dxa"/>
            <w:vMerge/>
            <w:textDirection w:val="tbRlV"/>
            <w:vAlign w:val="center"/>
          </w:tcPr>
          <w:p w14:paraId="6F6C770A" w14:textId="77777777" w:rsidR="005E2E94" w:rsidRPr="00993645" w:rsidRDefault="005E2E94" w:rsidP="0053785B">
            <w:pPr>
              <w:snapToGrid w:val="0"/>
              <w:ind w:left="113" w:right="113"/>
              <w:jc w:val="center"/>
              <w:rPr>
                <w:rFonts w:ascii="UD デジタル 教科書体 NP-R" w:eastAsia="UD デジタル 教科書体 NP-R" w:hAnsiTheme="majorEastAsia"/>
                <w:color w:val="FF0000"/>
                <w:szCs w:val="21"/>
                <w:highlight w:val="yellow"/>
              </w:rPr>
            </w:pPr>
          </w:p>
        </w:tc>
        <w:tc>
          <w:tcPr>
            <w:tcW w:w="1131" w:type="dxa"/>
            <w:vMerge/>
            <w:vAlign w:val="center"/>
          </w:tcPr>
          <w:p w14:paraId="2F1FBB96" w14:textId="77777777" w:rsidR="005E2E94" w:rsidRPr="00993645" w:rsidRDefault="005E2E94" w:rsidP="0053785B">
            <w:pPr>
              <w:snapToGrid w:val="0"/>
              <w:ind w:leftChars="150" w:left="300"/>
              <w:jc w:val="left"/>
              <w:rPr>
                <w:rFonts w:ascii="UD デジタル 教科書体 NP-R" w:eastAsia="UD デジタル 教科書体 NP-R" w:hAnsiTheme="majorEastAsia"/>
                <w:szCs w:val="21"/>
                <w:highlight w:val="yellow"/>
              </w:rPr>
            </w:pPr>
          </w:p>
        </w:tc>
        <w:tc>
          <w:tcPr>
            <w:tcW w:w="1131" w:type="dxa"/>
            <w:vAlign w:val="center"/>
          </w:tcPr>
          <w:p w14:paraId="6F6C3431" w14:textId="71F1E206" w:rsidR="005E2E94" w:rsidRPr="00993645" w:rsidRDefault="005E2E94" w:rsidP="0053785B">
            <w:pPr>
              <w:snapToGrid w:val="0"/>
              <w:jc w:val="left"/>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セミナー</w:t>
            </w:r>
          </w:p>
        </w:tc>
        <w:tc>
          <w:tcPr>
            <w:tcW w:w="3377" w:type="dxa"/>
            <w:vAlign w:val="center"/>
          </w:tcPr>
          <w:p w14:paraId="251B3FAD" w14:textId="7BFC48A4" w:rsidR="005E2E94" w:rsidRPr="00993645" w:rsidRDefault="005E2E94" w:rsidP="0053785B">
            <w:pPr>
              <w:ind w:left="200" w:hangingChars="100" w:hanging="200"/>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・セミナー講師、テーマ、内容、時期も含めて具体的に提案されているか。</w:t>
            </w:r>
          </w:p>
        </w:tc>
        <w:tc>
          <w:tcPr>
            <w:tcW w:w="1276" w:type="dxa"/>
            <w:vAlign w:val="center"/>
          </w:tcPr>
          <w:p w14:paraId="21669DB3" w14:textId="1E990F12" w:rsidR="005E2E94" w:rsidRPr="00993645" w:rsidRDefault="005E2E94" w:rsidP="0053785B">
            <w:pPr>
              <w:snapToGrid w:val="0"/>
              <w:jc w:val="center"/>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10点</w:t>
            </w:r>
          </w:p>
        </w:tc>
        <w:tc>
          <w:tcPr>
            <w:tcW w:w="992" w:type="dxa"/>
            <w:vMerge/>
            <w:vAlign w:val="center"/>
          </w:tcPr>
          <w:p w14:paraId="6DABF672" w14:textId="77777777" w:rsidR="005E2E94" w:rsidRPr="00993645" w:rsidRDefault="005E2E94">
            <w:pPr>
              <w:snapToGrid w:val="0"/>
              <w:jc w:val="center"/>
              <w:rPr>
                <w:rFonts w:ascii="UD デジタル 教科書体 NP-R" w:eastAsia="UD デジタル 教科書体 NP-R" w:hAnsiTheme="majorEastAsia"/>
                <w:szCs w:val="21"/>
              </w:rPr>
            </w:pPr>
          </w:p>
        </w:tc>
      </w:tr>
      <w:tr w:rsidR="005E2E94" w:rsidRPr="00993645" w14:paraId="0237D75C" w14:textId="0C08519E" w:rsidTr="00EC0C82">
        <w:trPr>
          <w:cantSplit/>
          <w:trHeight w:val="1269"/>
        </w:trPr>
        <w:tc>
          <w:tcPr>
            <w:tcW w:w="593" w:type="dxa"/>
            <w:vMerge/>
          </w:tcPr>
          <w:p w14:paraId="17685A9D" w14:textId="77777777" w:rsidR="005E2E94" w:rsidRPr="00993645" w:rsidRDefault="005E2E94" w:rsidP="002A269E">
            <w:pPr>
              <w:snapToGrid w:val="0"/>
              <w:ind w:left="113" w:right="113"/>
              <w:jc w:val="center"/>
              <w:rPr>
                <w:rFonts w:ascii="UD デジタル 教科書体 NP-R" w:eastAsia="UD デジタル 教科書体 NP-R" w:hAnsiTheme="majorEastAsia"/>
                <w:color w:val="FF0000"/>
                <w:szCs w:val="21"/>
                <w:highlight w:val="yellow"/>
              </w:rPr>
            </w:pPr>
          </w:p>
        </w:tc>
        <w:tc>
          <w:tcPr>
            <w:tcW w:w="1131" w:type="dxa"/>
            <w:vMerge w:val="restart"/>
            <w:tcBorders>
              <w:right w:val="single" w:sz="4" w:space="0" w:color="auto"/>
            </w:tcBorders>
            <w:textDirection w:val="tbRlV"/>
            <w:vAlign w:val="center"/>
          </w:tcPr>
          <w:p w14:paraId="1969077D" w14:textId="6B2531DA" w:rsidR="005E2E94" w:rsidRPr="00993645" w:rsidRDefault="005E2E94" w:rsidP="002C05EE">
            <w:pPr>
              <w:snapToGrid w:val="0"/>
              <w:ind w:left="113" w:right="113"/>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Ｃ：</w:t>
            </w:r>
            <w:r w:rsidR="0074089A">
              <w:rPr>
                <w:rFonts w:ascii="UD デジタル 教科書体 NP-R" w:eastAsia="UD デジタル 教科書体 NP-R" w:hAnsiTheme="majorEastAsia" w:hint="eastAsia"/>
                <w:szCs w:val="21"/>
              </w:rPr>
              <w:t>中核</w:t>
            </w:r>
            <w:r w:rsidRPr="00993645">
              <w:rPr>
                <w:rFonts w:ascii="UD デジタル 教科書体 NP-R" w:eastAsia="UD デジタル 教科書体 NP-R" w:hAnsiTheme="majorEastAsia" w:hint="eastAsia"/>
              </w:rPr>
              <w:t>人材雇用戦略デスク業務</w:t>
            </w:r>
          </w:p>
        </w:tc>
        <w:tc>
          <w:tcPr>
            <w:tcW w:w="1131" w:type="dxa"/>
            <w:tcBorders>
              <w:top w:val="single" w:sz="4" w:space="0" w:color="auto"/>
              <w:right w:val="single" w:sz="4" w:space="0" w:color="auto"/>
            </w:tcBorders>
            <w:vAlign w:val="center"/>
          </w:tcPr>
          <w:p w14:paraId="6D5100B4" w14:textId="420400A1" w:rsidR="005E2E94" w:rsidRPr="00993645" w:rsidRDefault="005E2E94" w:rsidP="00D81D99">
            <w:pPr>
              <w:snapToGrid w:val="0"/>
              <w:jc w:val="left"/>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相談支援</w:t>
            </w:r>
          </w:p>
        </w:tc>
        <w:tc>
          <w:tcPr>
            <w:tcW w:w="3377" w:type="dxa"/>
            <w:tcBorders>
              <w:top w:val="single" w:sz="4" w:space="0" w:color="auto"/>
              <w:left w:val="single" w:sz="4" w:space="0" w:color="auto"/>
              <w:bottom w:val="single" w:sz="4" w:space="0" w:color="auto"/>
              <w:right w:val="single" w:sz="4" w:space="0" w:color="auto"/>
            </w:tcBorders>
            <w:vAlign w:val="center"/>
          </w:tcPr>
          <w:p w14:paraId="5794DF5E" w14:textId="6FA3C89E" w:rsidR="005E2E94" w:rsidRPr="00993645" w:rsidRDefault="005E2E94" w:rsidP="00D81D99">
            <w:pPr>
              <w:snapToGrid w:val="0"/>
              <w:ind w:left="200" w:hangingChars="100" w:hanging="200"/>
              <w:jc w:val="left"/>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・ヒアリング先企業を効果的かつ効率的に開拓するための、連携先、連携手法、スキームを含む　具体的な運営手法が提案されているか。</w:t>
            </w:r>
          </w:p>
        </w:tc>
        <w:tc>
          <w:tcPr>
            <w:tcW w:w="1276" w:type="dxa"/>
            <w:tcBorders>
              <w:bottom w:val="single" w:sz="4" w:space="0" w:color="auto"/>
            </w:tcBorders>
            <w:shd w:val="clear" w:color="auto" w:fill="auto"/>
            <w:vAlign w:val="center"/>
          </w:tcPr>
          <w:p w14:paraId="0549FB3C" w14:textId="275F6D27" w:rsidR="005E2E94" w:rsidRPr="00993645" w:rsidRDefault="005E2E94" w:rsidP="00A46671">
            <w:pPr>
              <w:jc w:val="center"/>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rPr>
              <w:t>10点</w:t>
            </w:r>
          </w:p>
        </w:tc>
        <w:tc>
          <w:tcPr>
            <w:tcW w:w="992" w:type="dxa"/>
            <w:vMerge w:val="restart"/>
            <w:vAlign w:val="center"/>
          </w:tcPr>
          <w:p w14:paraId="362FC795" w14:textId="5D6C7E8A" w:rsidR="005E2E94" w:rsidRPr="00993645" w:rsidRDefault="005E2E94" w:rsidP="002463FD">
            <w:pPr>
              <w:jc w:val="center"/>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rPr>
              <w:t>20点</w:t>
            </w:r>
          </w:p>
        </w:tc>
      </w:tr>
      <w:tr w:rsidR="005E2E94" w:rsidRPr="00993645" w14:paraId="471F1145" w14:textId="6233C31D" w:rsidTr="00EC0C82">
        <w:trPr>
          <w:cantSplit/>
          <w:trHeight w:val="1225"/>
        </w:trPr>
        <w:tc>
          <w:tcPr>
            <w:tcW w:w="593" w:type="dxa"/>
            <w:vMerge/>
          </w:tcPr>
          <w:p w14:paraId="35921E54" w14:textId="77777777" w:rsidR="005E2E94" w:rsidRPr="00993645" w:rsidRDefault="005E2E94" w:rsidP="00D81D99">
            <w:pPr>
              <w:snapToGrid w:val="0"/>
              <w:jc w:val="left"/>
              <w:rPr>
                <w:rFonts w:ascii="UD デジタル 教科書体 NP-R" w:eastAsia="UD デジタル 教科書体 NP-R" w:hAnsiTheme="majorEastAsia"/>
                <w:color w:val="FF0000"/>
                <w:szCs w:val="21"/>
                <w:highlight w:val="yellow"/>
              </w:rPr>
            </w:pPr>
          </w:p>
        </w:tc>
        <w:tc>
          <w:tcPr>
            <w:tcW w:w="1131" w:type="dxa"/>
            <w:vMerge/>
            <w:tcBorders>
              <w:bottom w:val="single" w:sz="4" w:space="0" w:color="auto"/>
              <w:right w:val="single" w:sz="4" w:space="0" w:color="auto"/>
            </w:tcBorders>
            <w:vAlign w:val="center"/>
          </w:tcPr>
          <w:p w14:paraId="41A23D07" w14:textId="06E2BF59" w:rsidR="005E2E94" w:rsidRPr="00993645" w:rsidRDefault="005E2E94" w:rsidP="00D81D99">
            <w:pPr>
              <w:snapToGrid w:val="0"/>
              <w:rPr>
                <w:rFonts w:ascii="UD デジタル 教科書体 NP-R" w:eastAsia="UD デジタル 教科書体 NP-R" w:hAnsiTheme="majorEastAsia"/>
                <w:szCs w:val="21"/>
                <w:highlight w:val="yellow"/>
              </w:rPr>
            </w:pPr>
          </w:p>
        </w:tc>
        <w:tc>
          <w:tcPr>
            <w:tcW w:w="1131" w:type="dxa"/>
            <w:tcBorders>
              <w:bottom w:val="single" w:sz="4" w:space="0" w:color="auto"/>
              <w:right w:val="single" w:sz="4" w:space="0" w:color="auto"/>
            </w:tcBorders>
            <w:vAlign w:val="center"/>
          </w:tcPr>
          <w:p w14:paraId="080C1E72" w14:textId="0F4931A0" w:rsidR="005E2E94" w:rsidRPr="00993645" w:rsidRDefault="005E2E94" w:rsidP="00D81D99">
            <w:pPr>
              <w:snapToGrid w:val="0"/>
              <w:jc w:val="left"/>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中核人材の採用支援等</w:t>
            </w:r>
          </w:p>
        </w:tc>
        <w:tc>
          <w:tcPr>
            <w:tcW w:w="3377" w:type="dxa"/>
            <w:tcBorders>
              <w:top w:val="single" w:sz="4" w:space="0" w:color="auto"/>
              <w:left w:val="single" w:sz="4" w:space="0" w:color="auto"/>
              <w:bottom w:val="single" w:sz="4" w:space="0" w:color="auto"/>
              <w:right w:val="single" w:sz="4" w:space="0" w:color="auto"/>
            </w:tcBorders>
            <w:vAlign w:val="center"/>
          </w:tcPr>
          <w:p w14:paraId="53F8BA47" w14:textId="76CA839A" w:rsidR="005E2E94" w:rsidRPr="00993645" w:rsidRDefault="005E2E94" w:rsidP="001307AA">
            <w:pPr>
              <w:snapToGrid w:val="0"/>
              <w:ind w:left="200" w:hangingChars="100" w:hanging="200"/>
              <w:jc w:val="left"/>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・「大企業等人材の副業・兼業を通じた人材確保支援」を効果的かつ効率的に実施するための、連携先、連携手法、スキームを含む具体的な運営手法が提案されているか。</w:t>
            </w:r>
          </w:p>
        </w:tc>
        <w:tc>
          <w:tcPr>
            <w:tcW w:w="1276" w:type="dxa"/>
            <w:tcBorders>
              <w:bottom w:val="single" w:sz="4" w:space="0" w:color="auto"/>
            </w:tcBorders>
            <w:shd w:val="clear" w:color="auto" w:fill="auto"/>
            <w:vAlign w:val="center"/>
          </w:tcPr>
          <w:p w14:paraId="080F1ED9" w14:textId="4C923856" w:rsidR="005E2E94" w:rsidRPr="00993645" w:rsidRDefault="005E2E94">
            <w:pPr>
              <w:widowControl/>
              <w:jc w:val="center"/>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10点</w:t>
            </w:r>
          </w:p>
        </w:tc>
        <w:tc>
          <w:tcPr>
            <w:tcW w:w="992" w:type="dxa"/>
            <w:vMerge/>
            <w:tcBorders>
              <w:bottom w:val="single" w:sz="4" w:space="0" w:color="auto"/>
            </w:tcBorders>
            <w:vAlign w:val="center"/>
          </w:tcPr>
          <w:p w14:paraId="76D12731" w14:textId="77777777" w:rsidR="005E2E94" w:rsidRPr="00993645" w:rsidRDefault="005E2E94">
            <w:pPr>
              <w:widowControl/>
              <w:jc w:val="center"/>
              <w:rPr>
                <w:rFonts w:ascii="UD デジタル 教科書体 NP-R" w:eastAsia="UD デジタル 教科書体 NP-R" w:hAnsiTheme="majorEastAsia"/>
              </w:rPr>
            </w:pPr>
          </w:p>
        </w:tc>
      </w:tr>
      <w:tr w:rsidR="005E2E94" w:rsidRPr="00993645" w14:paraId="562C114F" w14:textId="525A1B2D" w:rsidTr="00931D4A">
        <w:trPr>
          <w:cantSplit/>
          <w:trHeight w:val="1221"/>
        </w:trPr>
        <w:tc>
          <w:tcPr>
            <w:tcW w:w="593" w:type="dxa"/>
            <w:vMerge/>
          </w:tcPr>
          <w:p w14:paraId="098E638A" w14:textId="77777777" w:rsidR="005E2E94" w:rsidRPr="00993645" w:rsidRDefault="005E2E94" w:rsidP="00D81D99">
            <w:pPr>
              <w:snapToGrid w:val="0"/>
              <w:jc w:val="left"/>
              <w:rPr>
                <w:rFonts w:ascii="UD デジタル 教科書体 NP-R" w:eastAsia="UD デジタル 教科書体 NP-R" w:hAnsiTheme="majorEastAsia"/>
                <w:color w:val="FF0000"/>
                <w:szCs w:val="21"/>
                <w:highlight w:val="yellow"/>
              </w:rPr>
            </w:pPr>
          </w:p>
        </w:tc>
        <w:tc>
          <w:tcPr>
            <w:tcW w:w="2262" w:type="dxa"/>
            <w:gridSpan w:val="2"/>
            <w:vAlign w:val="center"/>
          </w:tcPr>
          <w:p w14:paraId="696A54E0" w14:textId="3E3FCFE5" w:rsidR="005E2E94" w:rsidRPr="00993645" w:rsidRDefault="005E2E94" w:rsidP="00792241">
            <w:pPr>
              <w:snapToGrid w:val="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府施策への協力※</w:t>
            </w:r>
          </w:p>
        </w:tc>
        <w:tc>
          <w:tcPr>
            <w:tcW w:w="3377" w:type="dxa"/>
            <w:vAlign w:val="center"/>
          </w:tcPr>
          <w:p w14:paraId="2F46F536" w14:textId="0EFBC9E9" w:rsidR="005E2E94" w:rsidRPr="00993645" w:rsidRDefault="005E2E94" w:rsidP="00E83366">
            <w:pPr>
              <w:snapToGrid w:val="0"/>
              <w:ind w:left="200" w:hangingChars="100" w:hanging="200"/>
              <w:jc w:val="left"/>
              <w:rPr>
                <w:rFonts w:ascii="UD デジタル 教科書体 NP-R" w:eastAsia="UD デジタル 教科書体 NP-R" w:hAnsiTheme="majorEastAsia"/>
              </w:rPr>
            </w:pPr>
            <w:r w:rsidRPr="00E46154">
              <w:rPr>
                <w:rFonts w:ascii="UD デジタル 教科書体 NP-R" w:eastAsia="UD デジタル 教科書体 NP-R" w:hAnsiTheme="majorEastAsia" w:hint="eastAsia"/>
              </w:rPr>
              <w:t>［次表のイのとおり］</w:t>
            </w:r>
          </w:p>
        </w:tc>
        <w:tc>
          <w:tcPr>
            <w:tcW w:w="1276" w:type="dxa"/>
            <w:vAlign w:val="center"/>
          </w:tcPr>
          <w:p w14:paraId="5039D84E" w14:textId="2A3C3DB9" w:rsidR="005E2E94" w:rsidRPr="00993645" w:rsidRDefault="005E2E94" w:rsidP="00E96C74">
            <w:pPr>
              <w:widowControl/>
              <w:jc w:val="center"/>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５点</w:t>
            </w:r>
          </w:p>
        </w:tc>
        <w:tc>
          <w:tcPr>
            <w:tcW w:w="992" w:type="dxa"/>
            <w:vAlign w:val="center"/>
          </w:tcPr>
          <w:p w14:paraId="65D16AEE" w14:textId="3270B6F9" w:rsidR="005E2E94" w:rsidRPr="00993645" w:rsidRDefault="005E2E94">
            <w:pPr>
              <w:widowControl/>
              <w:jc w:val="center"/>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５点</w:t>
            </w:r>
          </w:p>
        </w:tc>
      </w:tr>
      <w:tr w:rsidR="005E2E94" w:rsidRPr="00993645" w14:paraId="6C40480A" w14:textId="2E0027A5" w:rsidTr="005E2E94">
        <w:trPr>
          <w:cantSplit/>
          <w:trHeight w:val="907"/>
        </w:trPr>
        <w:tc>
          <w:tcPr>
            <w:tcW w:w="2855" w:type="dxa"/>
            <w:gridSpan w:val="3"/>
            <w:vAlign w:val="center"/>
          </w:tcPr>
          <w:p w14:paraId="00200920" w14:textId="40C45EBC" w:rsidR="005E2E94" w:rsidRPr="00993645" w:rsidRDefault="005E2E94" w:rsidP="005E2E94">
            <w:pPr>
              <w:snapToGrid w:val="0"/>
              <w:ind w:left="601" w:hangingChars="300" w:hanging="601"/>
              <w:jc w:val="center"/>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価格点</w:t>
            </w:r>
          </w:p>
        </w:tc>
        <w:tc>
          <w:tcPr>
            <w:tcW w:w="3377" w:type="dxa"/>
            <w:vAlign w:val="center"/>
          </w:tcPr>
          <w:p w14:paraId="44CB09CA" w14:textId="77777777" w:rsidR="005E2E94" w:rsidRPr="00993645" w:rsidRDefault="005E2E94" w:rsidP="002F2BBF">
            <w:pPr>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《価格点の算定式》</w:t>
            </w:r>
          </w:p>
          <w:p w14:paraId="680AB783" w14:textId="62973F20" w:rsidR="005E2E94" w:rsidRPr="00993645" w:rsidRDefault="005E2E94" w:rsidP="002F2BBF">
            <w:pPr>
              <w:snapToGrid w:val="0"/>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満点(10点)×提案価格のうち最低価格/自社の提案価格</w:t>
            </w:r>
          </w:p>
        </w:tc>
        <w:tc>
          <w:tcPr>
            <w:tcW w:w="1276" w:type="dxa"/>
            <w:vAlign w:val="center"/>
          </w:tcPr>
          <w:p w14:paraId="7E2F00D8" w14:textId="4D55D415" w:rsidR="005E2E94" w:rsidRPr="00993645" w:rsidRDefault="005E2E94" w:rsidP="00D81D99">
            <w:pPr>
              <w:widowControl/>
              <w:jc w:val="center"/>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szCs w:val="21"/>
              </w:rPr>
              <w:t>10点</w:t>
            </w:r>
          </w:p>
        </w:tc>
        <w:tc>
          <w:tcPr>
            <w:tcW w:w="992" w:type="dxa"/>
            <w:vAlign w:val="center"/>
          </w:tcPr>
          <w:p w14:paraId="56FDB018" w14:textId="7CC97CC2" w:rsidR="005E2E94" w:rsidRPr="00993645" w:rsidDel="00FA61BA" w:rsidRDefault="005E2E94">
            <w:pPr>
              <w:widowControl/>
              <w:jc w:val="center"/>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10点</w:t>
            </w:r>
          </w:p>
        </w:tc>
      </w:tr>
      <w:tr w:rsidR="00655550" w:rsidRPr="00993645" w14:paraId="0DE99DBF" w14:textId="5D5969AD" w:rsidTr="00931D4A">
        <w:trPr>
          <w:cantSplit/>
          <w:trHeight w:val="417"/>
        </w:trPr>
        <w:tc>
          <w:tcPr>
            <w:tcW w:w="6232" w:type="dxa"/>
            <w:gridSpan w:val="4"/>
            <w:vAlign w:val="center"/>
          </w:tcPr>
          <w:p w14:paraId="380CE152" w14:textId="7E4FF643" w:rsidR="00655550" w:rsidRPr="00993645" w:rsidRDefault="00655550">
            <w:pPr>
              <w:widowControl/>
              <w:jc w:val="center"/>
              <w:rPr>
                <w:rFonts w:ascii="UD デジタル 教科書体 NP-R" w:eastAsia="UD デジタル 教科書体 NP-R" w:hAnsiTheme="majorEastAsia"/>
                <w:sz w:val="22"/>
              </w:rPr>
            </w:pPr>
            <w:r w:rsidRPr="00993645">
              <w:rPr>
                <w:rFonts w:ascii="UD デジタル 教科書体 NP-R" w:eastAsia="UD デジタル 教科書体 NP-R" w:hAnsiTheme="majorEastAsia" w:hint="eastAsia"/>
                <w:sz w:val="22"/>
              </w:rPr>
              <w:t>合計点</w:t>
            </w:r>
          </w:p>
        </w:tc>
        <w:tc>
          <w:tcPr>
            <w:tcW w:w="1276" w:type="dxa"/>
            <w:shd w:val="clear" w:color="auto" w:fill="auto"/>
            <w:vAlign w:val="center"/>
          </w:tcPr>
          <w:p w14:paraId="612CC760" w14:textId="70B60231" w:rsidR="00655550" w:rsidRPr="00993645" w:rsidRDefault="004374F6" w:rsidP="00D81D99">
            <w:pPr>
              <w:widowControl/>
              <w:jc w:val="center"/>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100</w:t>
            </w:r>
            <w:r w:rsidR="00655550" w:rsidRPr="00993645">
              <w:rPr>
                <w:rFonts w:ascii="UD デジタル 教科書体 NP-R" w:eastAsia="UD デジタル 教科書体 NP-R" w:hAnsiTheme="majorEastAsia" w:hint="eastAsia"/>
              </w:rPr>
              <w:t>点</w:t>
            </w:r>
          </w:p>
        </w:tc>
        <w:tc>
          <w:tcPr>
            <w:tcW w:w="992" w:type="dxa"/>
            <w:vAlign w:val="center"/>
          </w:tcPr>
          <w:p w14:paraId="4A37ED56" w14:textId="117F0678" w:rsidR="00655550" w:rsidRPr="00993645" w:rsidRDefault="004374F6">
            <w:pPr>
              <w:widowControl/>
              <w:jc w:val="center"/>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rPr>
              <w:t>100</w:t>
            </w:r>
            <w:r w:rsidR="0084655F" w:rsidRPr="00993645">
              <w:rPr>
                <w:rFonts w:ascii="UD デジタル 教科書体 NP-R" w:eastAsia="UD デジタル 教科書体 NP-R" w:hAnsiTheme="majorEastAsia" w:hint="eastAsia"/>
              </w:rPr>
              <w:t>点</w:t>
            </w:r>
          </w:p>
        </w:tc>
      </w:tr>
      <w:bookmarkEnd w:id="20"/>
    </w:tbl>
    <w:p w14:paraId="18FCD259" w14:textId="63268C8F" w:rsidR="00256AA5" w:rsidRPr="00993645" w:rsidRDefault="00256AA5" w:rsidP="00D109FB">
      <w:pPr>
        <w:tabs>
          <w:tab w:val="left" w:pos="490"/>
        </w:tabs>
        <w:rPr>
          <w:rFonts w:ascii="UD デジタル 教科書体 NP-R" w:eastAsia="UD デジタル 教科書体 NP-R" w:hAnsiTheme="majorEastAsia"/>
          <w:color w:val="FF0000"/>
          <w:szCs w:val="21"/>
        </w:rPr>
      </w:pPr>
    </w:p>
    <w:p w14:paraId="58EB2AD5" w14:textId="50D701E6" w:rsidR="00342571" w:rsidRPr="00993645" w:rsidRDefault="00342571" w:rsidP="00D109FB">
      <w:pPr>
        <w:tabs>
          <w:tab w:val="left" w:pos="490"/>
        </w:tabs>
        <w:rPr>
          <w:rFonts w:ascii="UD デジタル 教科書体 NP-R" w:eastAsia="UD デジタル 教科書体 NP-R" w:hAnsiTheme="majorEastAsia"/>
          <w:color w:val="FF0000"/>
          <w:szCs w:val="21"/>
        </w:rPr>
      </w:pPr>
    </w:p>
    <w:p w14:paraId="6370AA32" w14:textId="52279438" w:rsidR="00342571" w:rsidRPr="00993645" w:rsidRDefault="00342571" w:rsidP="00D109FB">
      <w:pPr>
        <w:tabs>
          <w:tab w:val="left" w:pos="490"/>
        </w:tabs>
        <w:rPr>
          <w:rFonts w:ascii="UD デジタル 教科書体 NP-R" w:eastAsia="UD デジタル 教科書体 NP-R" w:hAnsiTheme="majorEastAsia"/>
          <w:color w:val="FF0000"/>
          <w:szCs w:val="21"/>
        </w:rPr>
      </w:pPr>
    </w:p>
    <w:p w14:paraId="536E0A20" w14:textId="3F87490A" w:rsidR="00344ABF" w:rsidRPr="00993645" w:rsidRDefault="00344ABF" w:rsidP="00D109FB">
      <w:pPr>
        <w:tabs>
          <w:tab w:val="left" w:pos="490"/>
        </w:tabs>
        <w:rPr>
          <w:rFonts w:ascii="UD デジタル 教科書体 NP-R" w:eastAsia="UD デジタル 教科書体 NP-R" w:hAnsiTheme="majorEastAsia"/>
          <w:color w:val="FF0000"/>
          <w:szCs w:val="21"/>
        </w:rPr>
      </w:pPr>
    </w:p>
    <w:p w14:paraId="4409CF30" w14:textId="49183299" w:rsidR="00344ABF" w:rsidRPr="00993645" w:rsidRDefault="00344ABF" w:rsidP="00D109FB">
      <w:pPr>
        <w:tabs>
          <w:tab w:val="left" w:pos="490"/>
        </w:tabs>
        <w:rPr>
          <w:rFonts w:ascii="UD デジタル 教科書体 NP-R" w:eastAsia="UD デジタル 教科書体 NP-R" w:hAnsiTheme="majorEastAsia"/>
          <w:color w:val="FF0000"/>
          <w:szCs w:val="21"/>
        </w:rPr>
      </w:pPr>
    </w:p>
    <w:p w14:paraId="4059FF35" w14:textId="4768F805" w:rsidR="00344ABF" w:rsidRPr="00993645" w:rsidRDefault="00344ABF" w:rsidP="00D109FB">
      <w:pPr>
        <w:tabs>
          <w:tab w:val="left" w:pos="490"/>
        </w:tabs>
        <w:rPr>
          <w:rFonts w:ascii="UD デジタル 教科書体 NP-R" w:eastAsia="UD デジタル 教科書体 NP-R" w:hAnsiTheme="majorEastAsia"/>
          <w:color w:val="FF0000"/>
          <w:szCs w:val="21"/>
        </w:rPr>
      </w:pPr>
    </w:p>
    <w:p w14:paraId="20FFA7C4" w14:textId="5815991D" w:rsidR="00344ABF" w:rsidRPr="00993645" w:rsidRDefault="00344ABF" w:rsidP="00D109FB">
      <w:pPr>
        <w:tabs>
          <w:tab w:val="left" w:pos="490"/>
        </w:tabs>
        <w:rPr>
          <w:rFonts w:ascii="UD デジタル 教科書体 NP-R" w:eastAsia="UD デジタル 教科書体 NP-R" w:hAnsiTheme="majorEastAsia"/>
          <w:color w:val="FF0000"/>
          <w:szCs w:val="21"/>
        </w:rPr>
      </w:pPr>
    </w:p>
    <w:p w14:paraId="4F9FE425" w14:textId="7EA76E55" w:rsidR="00344ABF" w:rsidRPr="00993645" w:rsidRDefault="00344ABF" w:rsidP="00D109FB">
      <w:pPr>
        <w:tabs>
          <w:tab w:val="left" w:pos="490"/>
        </w:tabs>
        <w:rPr>
          <w:rFonts w:ascii="UD デジタル 教科書体 NP-R" w:eastAsia="UD デジタル 教科書体 NP-R" w:hAnsiTheme="majorEastAsia"/>
          <w:color w:val="FF0000"/>
          <w:szCs w:val="21"/>
        </w:rPr>
      </w:pPr>
    </w:p>
    <w:p w14:paraId="7840C1C4" w14:textId="465ED484" w:rsidR="00344ABF" w:rsidRPr="00993645" w:rsidRDefault="00344ABF" w:rsidP="00D109FB">
      <w:pPr>
        <w:tabs>
          <w:tab w:val="left" w:pos="490"/>
        </w:tabs>
        <w:rPr>
          <w:rFonts w:ascii="UD デジタル 教科書体 NP-R" w:eastAsia="UD デジタル 教科書体 NP-R" w:hAnsiTheme="majorEastAsia"/>
          <w:color w:val="FF0000"/>
          <w:szCs w:val="21"/>
        </w:rPr>
      </w:pPr>
    </w:p>
    <w:p w14:paraId="3F0B9469" w14:textId="58166186" w:rsidR="00344ABF" w:rsidRPr="00993645" w:rsidRDefault="00344ABF" w:rsidP="00D109FB">
      <w:pPr>
        <w:tabs>
          <w:tab w:val="left" w:pos="490"/>
        </w:tabs>
        <w:rPr>
          <w:rFonts w:ascii="UD デジタル 教科書体 NP-R" w:eastAsia="UD デジタル 教科書体 NP-R" w:hAnsiTheme="majorEastAsia"/>
          <w:color w:val="FF0000"/>
          <w:szCs w:val="21"/>
        </w:rPr>
      </w:pPr>
    </w:p>
    <w:p w14:paraId="6DA828D2" w14:textId="005F75A5" w:rsidR="00344ABF" w:rsidRPr="00993645" w:rsidRDefault="00344ABF" w:rsidP="00D109FB">
      <w:pPr>
        <w:tabs>
          <w:tab w:val="left" w:pos="490"/>
        </w:tabs>
        <w:rPr>
          <w:rFonts w:ascii="UD デジタル 教科書体 NP-R" w:eastAsia="UD デジタル 教科書体 NP-R" w:hAnsiTheme="majorEastAsia"/>
          <w:color w:val="FF0000"/>
          <w:szCs w:val="21"/>
        </w:rPr>
      </w:pPr>
    </w:p>
    <w:p w14:paraId="6930E3C6" w14:textId="5269E611" w:rsidR="00344ABF" w:rsidRPr="00993645" w:rsidRDefault="00344ABF" w:rsidP="00D109FB">
      <w:pPr>
        <w:tabs>
          <w:tab w:val="left" w:pos="490"/>
        </w:tabs>
        <w:rPr>
          <w:rFonts w:ascii="UD デジタル 教科書体 NP-R" w:eastAsia="UD デジタル 教科書体 NP-R" w:hAnsiTheme="majorEastAsia"/>
          <w:color w:val="FF0000"/>
          <w:szCs w:val="21"/>
        </w:rPr>
      </w:pPr>
    </w:p>
    <w:p w14:paraId="6453FEC9" w14:textId="77777777" w:rsidR="00344ABF" w:rsidRPr="00993645" w:rsidRDefault="00344ABF" w:rsidP="00D109FB">
      <w:pPr>
        <w:tabs>
          <w:tab w:val="left" w:pos="490"/>
        </w:tabs>
        <w:rPr>
          <w:rFonts w:ascii="UD デジタル 教科書体 NP-R" w:eastAsia="UD デジタル 教科書体 NP-R" w:hAnsiTheme="majorEastAsia"/>
          <w:color w:val="FF0000"/>
          <w:szCs w:val="21"/>
        </w:rPr>
      </w:pPr>
    </w:p>
    <w:p w14:paraId="34168178" w14:textId="1DF27ACF" w:rsidR="001765CA" w:rsidRPr="00993645" w:rsidRDefault="001765CA" w:rsidP="00D109FB">
      <w:pPr>
        <w:tabs>
          <w:tab w:val="left" w:pos="490"/>
        </w:tabs>
        <w:rPr>
          <w:rFonts w:ascii="UD デジタル 教科書体 NP-R" w:eastAsia="UD デジタル 教科書体 NP-R" w:hAnsi="ＭＳ ゴシック"/>
          <w:u w:val="single"/>
        </w:rPr>
      </w:pPr>
      <w:bookmarkStart w:id="21" w:name="_Hlk214623079"/>
      <w:r w:rsidRPr="00993645">
        <w:rPr>
          <w:rFonts w:ascii="UD デジタル 教科書体 NP-R" w:eastAsia="UD デジタル 教科書体 NP-R" w:hAnsi="ＭＳ ゴシック" w:hint="eastAsia"/>
          <w:szCs w:val="21"/>
        </w:rPr>
        <w:lastRenderedPageBreak/>
        <w:t>イ　府施策への協力（上限点数は</w:t>
      </w:r>
      <w:r w:rsidR="005A27F1" w:rsidRPr="00993645">
        <w:rPr>
          <w:rFonts w:ascii="UD デジタル 教科書体 NP-R" w:eastAsia="UD デジタル 教科書体 NP-R" w:hAnsi="ＭＳ ゴシック" w:hint="eastAsia"/>
          <w:szCs w:val="21"/>
        </w:rPr>
        <w:t>５</w:t>
      </w:r>
      <w:r w:rsidRPr="00993645">
        <w:rPr>
          <w:rFonts w:ascii="UD デジタル 教科書体 NP-R" w:eastAsia="UD デジタル 教科書体 NP-R" w:hAnsi="ＭＳ ゴシック" w:hint="eastAsia"/>
          <w:szCs w:val="21"/>
        </w:rPr>
        <w:t>点とする）</w:t>
      </w:r>
    </w:p>
    <w:tbl>
      <w:tblPr>
        <w:tblpPr w:leftFromText="142" w:rightFromText="142" w:vertAnchor="text" w:tblpX="-39"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3114"/>
        <w:gridCol w:w="714"/>
        <w:gridCol w:w="4814"/>
        <w:gridCol w:w="714"/>
      </w:tblGrid>
      <w:tr w:rsidR="001765CA" w:rsidRPr="00993645" w14:paraId="6342D288" w14:textId="77777777" w:rsidTr="004D6C6E">
        <w:trPr>
          <w:trHeight w:val="133"/>
        </w:trPr>
        <w:tc>
          <w:tcPr>
            <w:tcW w:w="3114" w:type="dxa"/>
            <w:shd w:val="clear" w:color="auto" w:fill="auto"/>
          </w:tcPr>
          <w:p w14:paraId="5E719BCE" w14:textId="77777777" w:rsidR="001765CA" w:rsidRPr="00993645" w:rsidRDefault="001765CA" w:rsidP="001765CA">
            <w:pPr>
              <w:ind w:leftChars="-202" w:left="-405"/>
              <w:jc w:val="center"/>
              <w:rPr>
                <w:rFonts w:ascii="UD デジタル 教科書体 NP-R" w:eastAsia="UD デジタル 教科書体 NP-R" w:hAnsi="ＭＳ ゴシック"/>
              </w:rPr>
            </w:pPr>
            <w:r w:rsidRPr="00993645">
              <w:rPr>
                <w:rFonts w:ascii="UD デジタル 教科書体 NP-R" w:eastAsia="UD デジタル 教科書体 NP-R" w:hAnsi="ＭＳ ゴシック" w:hint="eastAsia"/>
              </w:rPr>
              <w:t>審査項目</w:t>
            </w:r>
          </w:p>
        </w:tc>
        <w:tc>
          <w:tcPr>
            <w:tcW w:w="5528" w:type="dxa"/>
            <w:gridSpan w:val="2"/>
            <w:tcBorders>
              <w:bottom w:val="single" w:sz="4" w:space="0" w:color="auto"/>
            </w:tcBorders>
            <w:shd w:val="clear" w:color="auto" w:fill="auto"/>
          </w:tcPr>
          <w:p w14:paraId="4773050D" w14:textId="77777777" w:rsidR="001765CA" w:rsidRPr="00993645" w:rsidRDefault="001765CA" w:rsidP="001765CA">
            <w:pPr>
              <w:jc w:val="center"/>
              <w:rPr>
                <w:rFonts w:ascii="UD デジタル 教科書体 NP-R" w:eastAsia="UD デジタル 教科書体 NP-R" w:hAnsi="ＭＳ ゴシック"/>
              </w:rPr>
            </w:pPr>
            <w:r w:rsidRPr="00993645">
              <w:rPr>
                <w:rFonts w:ascii="UD デジタル 教科書体 NP-R" w:eastAsia="UD デジタル 教科書体 NP-R" w:hAnsi="ＭＳ ゴシック" w:hint="eastAsia"/>
              </w:rPr>
              <w:t>審査内容</w:t>
            </w:r>
          </w:p>
        </w:tc>
        <w:tc>
          <w:tcPr>
            <w:tcW w:w="714" w:type="dxa"/>
            <w:tcBorders>
              <w:bottom w:val="single" w:sz="4" w:space="0" w:color="auto"/>
            </w:tcBorders>
            <w:shd w:val="clear" w:color="auto" w:fill="auto"/>
          </w:tcPr>
          <w:p w14:paraId="2295AE0C" w14:textId="77777777" w:rsidR="001765CA" w:rsidRPr="00993645" w:rsidRDefault="001765CA" w:rsidP="001765CA">
            <w:pPr>
              <w:jc w:val="center"/>
              <w:rPr>
                <w:rFonts w:ascii="UD デジタル 教科書体 NP-R" w:eastAsia="UD デジタル 教科書体 NP-R" w:hAnsi="ＭＳ ゴシック"/>
              </w:rPr>
            </w:pPr>
            <w:r w:rsidRPr="00993645">
              <w:rPr>
                <w:rFonts w:ascii="UD デジタル 教科書体 NP-R" w:eastAsia="UD デジタル 教科書体 NP-R" w:hAnsi="ＭＳ ゴシック" w:hint="eastAsia"/>
              </w:rPr>
              <w:t>配点</w:t>
            </w:r>
          </w:p>
        </w:tc>
      </w:tr>
      <w:tr w:rsidR="001765CA" w:rsidRPr="00993645" w14:paraId="383BCB47" w14:textId="77777777" w:rsidTr="004D6C6E">
        <w:trPr>
          <w:trHeight w:val="1158"/>
        </w:trPr>
        <w:tc>
          <w:tcPr>
            <w:tcW w:w="3114" w:type="dxa"/>
            <w:tcBorders>
              <w:right w:val="single" w:sz="4" w:space="0" w:color="auto"/>
            </w:tcBorders>
            <w:shd w:val="clear" w:color="auto" w:fill="auto"/>
          </w:tcPr>
          <w:p w14:paraId="159392E3" w14:textId="7D93F444" w:rsidR="001765CA" w:rsidRPr="00993645" w:rsidRDefault="001765CA" w:rsidP="001765CA">
            <w:pPr>
              <w:rPr>
                <w:rFonts w:ascii="UD デジタル 教科書体 NP-R" w:eastAsia="UD デジタル 教科書体 NP-R" w:hAnsi="ＭＳ ゴシック"/>
              </w:rPr>
            </w:pPr>
            <w:r w:rsidRPr="00993645">
              <w:rPr>
                <w:rFonts w:ascii="UD デジタル 教科書体 NP-R" w:eastAsia="UD デジタル 教科書体 NP-R" w:hAnsi="ＭＳ ゴシック" w:hint="eastAsia"/>
              </w:rPr>
              <w:t>障がい者の雇用状況</w:t>
            </w:r>
            <w:r w:rsidRPr="00E46154">
              <w:rPr>
                <w:rFonts w:ascii="UD デジタル 教科書体 NP-R" w:eastAsia="UD デジタル 教科書体 NP-R" w:hAnsi="ＭＳ ゴシック" w:hint="eastAsia"/>
              </w:rPr>
              <w:t>【必須】</w:t>
            </w:r>
          </w:p>
          <w:p w14:paraId="5976BC05" w14:textId="77777777" w:rsidR="001765CA" w:rsidRPr="00993645" w:rsidRDefault="001765CA" w:rsidP="001765CA">
            <w:pPr>
              <w:rPr>
                <w:rFonts w:ascii="UD デジタル 教科書体 NP-R" w:eastAsia="UD デジタル 教科書体 NP-R" w:hAnsi="ＭＳ ゴシック"/>
              </w:rPr>
            </w:pPr>
          </w:p>
        </w:tc>
        <w:tc>
          <w:tcPr>
            <w:tcW w:w="5528" w:type="dxa"/>
            <w:gridSpan w:val="2"/>
            <w:tcBorders>
              <w:left w:val="single" w:sz="4" w:space="0" w:color="auto"/>
              <w:bottom w:val="nil"/>
              <w:right w:val="single" w:sz="4" w:space="0" w:color="auto"/>
            </w:tcBorders>
            <w:shd w:val="clear" w:color="auto" w:fill="auto"/>
          </w:tcPr>
          <w:p w14:paraId="3B17F671" w14:textId="77777777" w:rsidR="001765CA" w:rsidRPr="00993645" w:rsidRDefault="001765CA" w:rsidP="001765CA">
            <w:pPr>
              <w:rPr>
                <w:rFonts w:ascii="UD デジタル 教科書体 NP-R" w:eastAsia="UD デジタル 教科書体 NP-R" w:hAnsi="ＭＳ ゴシック"/>
              </w:rPr>
            </w:pPr>
            <w:r w:rsidRPr="00993645">
              <w:rPr>
                <w:rFonts w:ascii="UD デジタル 教科書体 NP-R" w:eastAsia="UD デジタル 教科書体 NP-R" w:hAnsi="ＭＳ ゴシック" w:hint="eastAsia"/>
              </w:rPr>
              <w:t xml:space="preserve">障がい者の雇用　</w:t>
            </w:r>
          </w:p>
          <w:p w14:paraId="215612BC" w14:textId="77777777" w:rsidR="001765CA" w:rsidRPr="00993645" w:rsidRDefault="001765CA" w:rsidP="001765CA">
            <w:pPr>
              <w:rPr>
                <w:rFonts w:ascii="UD デジタル 教科書体 NP-R" w:eastAsia="UD デジタル 教科書体 NP-R" w:hAnsi="ＭＳ ゴシック"/>
              </w:rPr>
            </w:pPr>
            <w:r w:rsidRPr="00993645">
              <w:rPr>
                <w:rFonts w:ascii="UD デジタル 教科書体 NP-R" w:eastAsia="UD デジタル 教科書体 NP-R" w:hAnsi="ＭＳ ゴシック" w:hint="eastAsia"/>
              </w:rPr>
              <w:t>&lt;実雇用率&gt;</w:t>
            </w:r>
          </w:p>
          <w:p w14:paraId="7E198D49" w14:textId="77777777" w:rsidR="001765CA" w:rsidRPr="00993645" w:rsidRDefault="001765CA" w:rsidP="001765CA">
            <w:pPr>
              <w:rPr>
                <w:rFonts w:ascii="UD デジタル 教科書体 NP-R" w:eastAsia="UD デジタル 教科書体 NP-R" w:hAnsi="ＭＳ ゴシック"/>
              </w:rPr>
            </w:pPr>
            <w:r w:rsidRPr="00993645">
              <w:rPr>
                <w:rFonts w:ascii="UD デジタル 教科書体 NP-R" w:eastAsia="UD デジタル 教科書体 NP-R" w:hAnsi="ＭＳ ゴシック" w:hint="eastAsia"/>
              </w:rPr>
              <w:t xml:space="preserve">　　５.００％以上　　   ４点</w:t>
            </w:r>
          </w:p>
          <w:p w14:paraId="354E254D" w14:textId="77777777" w:rsidR="001765CA" w:rsidRPr="00993645" w:rsidRDefault="001765CA" w:rsidP="001765CA">
            <w:pPr>
              <w:rPr>
                <w:rFonts w:ascii="UD デジタル 教科書体 NP-R" w:eastAsia="UD デジタル 教科書体 NP-R" w:hAnsi="ＭＳ ゴシック"/>
              </w:rPr>
            </w:pPr>
            <w:r w:rsidRPr="00993645">
              <w:rPr>
                <w:rFonts w:ascii="UD デジタル 教科書体 NP-R" w:eastAsia="UD デジタル 教科書体 NP-R" w:hAnsi="ＭＳ ゴシック" w:hint="eastAsia"/>
              </w:rPr>
              <w:t xml:space="preserve">　　４.１７～４.９９％  ３点</w:t>
            </w:r>
          </w:p>
          <w:p w14:paraId="11F9D783" w14:textId="77777777" w:rsidR="001765CA" w:rsidRPr="00993645" w:rsidRDefault="001765CA" w:rsidP="001765CA">
            <w:pPr>
              <w:rPr>
                <w:rFonts w:ascii="UD デジタル 教科書体 NP-R" w:eastAsia="UD デジタル 教科書体 NP-R" w:hAnsi="ＭＳ ゴシック"/>
              </w:rPr>
            </w:pPr>
            <w:r w:rsidRPr="00993645">
              <w:rPr>
                <w:rFonts w:ascii="UD デジタル 教科書体 NP-R" w:eastAsia="UD デジタル 教科書体 NP-R" w:hAnsi="ＭＳ ゴシック" w:hint="eastAsia"/>
              </w:rPr>
              <w:t xml:space="preserve">　　３.３４～４.１６％  ２点</w:t>
            </w:r>
          </w:p>
          <w:p w14:paraId="38CD7C94" w14:textId="77777777" w:rsidR="001765CA" w:rsidRPr="00993645" w:rsidRDefault="001765CA" w:rsidP="001765CA">
            <w:pPr>
              <w:rPr>
                <w:rFonts w:ascii="UD デジタル 教科書体 NP-R" w:eastAsia="UD デジタル 教科書体 NP-R" w:hAnsi="ＭＳ ゴシック"/>
              </w:rPr>
            </w:pPr>
            <w:r w:rsidRPr="00993645">
              <w:rPr>
                <w:rFonts w:ascii="UD デジタル 教科書体 NP-R" w:eastAsia="UD デジタル 教科書体 NP-R" w:hAnsi="ＭＳ ゴシック" w:hint="eastAsia"/>
              </w:rPr>
              <w:t xml:space="preserve">　　２.５１～３.３３％  １点</w:t>
            </w:r>
            <w:r w:rsidRPr="00993645">
              <w:rPr>
                <w:rFonts w:ascii="UD デジタル 教科書体 NP-R" w:eastAsia="UD デジタル 教科書体 NP-R" w:hAnsi="ＭＳ ゴシック" w:hint="eastAsia"/>
              </w:rPr>
              <w:tab/>
            </w:r>
          </w:p>
          <w:p w14:paraId="3E311840" w14:textId="77777777" w:rsidR="001765CA" w:rsidRPr="00993645" w:rsidRDefault="001765CA" w:rsidP="001765CA">
            <w:pPr>
              <w:rPr>
                <w:rFonts w:ascii="UD デジタル 教科書体 NP-R" w:eastAsia="UD デジタル 教科書体 NP-R" w:hAnsi="ＭＳ ゴシック"/>
              </w:rPr>
            </w:pPr>
            <w:r w:rsidRPr="00993645">
              <w:rPr>
                <w:rFonts w:ascii="UD デジタル 教科書体 NP-R" w:eastAsia="UD デジタル 教科書体 NP-R" w:hAnsi="ＭＳ ゴシック" w:hint="eastAsia"/>
              </w:rPr>
              <w:t>&lt;法定雇用障がい者数超過数&gt;</w:t>
            </w:r>
          </w:p>
          <w:p w14:paraId="7C7C2AF5" w14:textId="77777777" w:rsidR="001765CA" w:rsidRPr="00993645" w:rsidRDefault="001765CA" w:rsidP="001765CA">
            <w:pPr>
              <w:ind w:firstLineChars="200" w:firstLine="401"/>
              <w:rPr>
                <w:rFonts w:ascii="UD デジタル 教科書体 NP-R" w:eastAsia="UD デジタル 教科書体 NP-R" w:hAnsi="ＭＳ ゴシック"/>
              </w:rPr>
            </w:pPr>
            <w:r w:rsidRPr="00993645">
              <w:rPr>
                <w:rFonts w:ascii="UD デジタル 教科書体 NP-R" w:eastAsia="UD デジタル 教科書体 NP-R" w:hAnsi="ＭＳ ゴシック" w:hint="eastAsia"/>
              </w:rPr>
              <w:t>７人以上    　　４点</w:t>
            </w:r>
          </w:p>
          <w:p w14:paraId="428905CB" w14:textId="77777777" w:rsidR="001765CA" w:rsidRPr="00993645" w:rsidRDefault="001765CA" w:rsidP="001765CA">
            <w:pPr>
              <w:ind w:firstLineChars="200" w:firstLine="401"/>
              <w:rPr>
                <w:rFonts w:ascii="UD デジタル 教科書体 NP-R" w:eastAsia="UD デジタル 教科書体 NP-R" w:hAnsi="ＭＳ ゴシック"/>
              </w:rPr>
            </w:pPr>
            <w:r w:rsidRPr="00993645">
              <w:rPr>
                <w:rFonts w:ascii="UD デジタル 教科書体 NP-R" w:eastAsia="UD デジタル 教科書体 NP-R" w:hAnsi="ＭＳ ゴシック" w:hint="eastAsia"/>
              </w:rPr>
              <w:t>５～７人未満　　３点</w:t>
            </w:r>
          </w:p>
          <w:p w14:paraId="1DB02247" w14:textId="77777777" w:rsidR="001765CA" w:rsidRPr="00993645" w:rsidRDefault="001765CA" w:rsidP="001765CA">
            <w:pPr>
              <w:ind w:firstLineChars="200" w:firstLine="401"/>
              <w:rPr>
                <w:rFonts w:ascii="UD デジタル 教科書体 NP-R" w:eastAsia="UD デジタル 教科書体 NP-R" w:hAnsi="ＭＳ ゴシック"/>
              </w:rPr>
            </w:pPr>
            <w:r w:rsidRPr="00993645">
              <w:rPr>
                <w:rFonts w:ascii="UD デジタル 教科書体 NP-R" w:eastAsia="UD デジタル 教科書体 NP-R" w:hAnsi="ＭＳ ゴシック" w:hint="eastAsia"/>
              </w:rPr>
              <w:t>３～５人未満　　２点</w:t>
            </w:r>
          </w:p>
          <w:p w14:paraId="091FB5FE" w14:textId="77777777" w:rsidR="001765CA" w:rsidRPr="00993645" w:rsidRDefault="001765CA" w:rsidP="001765CA">
            <w:pPr>
              <w:ind w:firstLineChars="200" w:firstLine="401"/>
              <w:rPr>
                <w:rFonts w:ascii="UD デジタル 教科書体 NP-R" w:eastAsia="UD デジタル 教科書体 NP-R" w:hAnsi="ＭＳ ゴシック"/>
              </w:rPr>
            </w:pPr>
            <w:r w:rsidRPr="00993645">
              <w:rPr>
                <w:rFonts w:ascii="UD デジタル 教科書体 NP-R" w:eastAsia="UD デジタル 教科書体 NP-R" w:hAnsi="ＭＳ ゴシック" w:hint="eastAsia"/>
              </w:rPr>
              <w:t>１～３人未満　　１点</w:t>
            </w:r>
          </w:p>
          <w:p w14:paraId="20958D98" w14:textId="77777777" w:rsidR="001765CA" w:rsidRPr="00993645" w:rsidRDefault="001765CA" w:rsidP="001765CA">
            <w:pPr>
              <w:rPr>
                <w:rFonts w:ascii="UD デジタル 教科書体 NP-R" w:eastAsia="UD デジタル 教科書体 NP-R" w:hAnsi="ＭＳ ゴシック"/>
              </w:rPr>
            </w:pPr>
            <w:r w:rsidRPr="00993645">
              <w:rPr>
                <w:rFonts w:ascii="UD デジタル 教科書体 NP-R" w:eastAsia="UD デジタル 教科書体 NP-R" w:hAnsi="ＭＳ ゴシック" w:hint="eastAsia"/>
              </w:rPr>
              <w:t>※実雇用率と超過数の高い方の得点を採用する。</w:t>
            </w:r>
          </w:p>
          <w:p w14:paraId="2465BC2A" w14:textId="77777777" w:rsidR="001765CA" w:rsidRPr="00993645" w:rsidRDefault="001765CA" w:rsidP="001765CA">
            <w:pPr>
              <w:ind w:left="200" w:hangingChars="100" w:hanging="200"/>
              <w:rPr>
                <w:rFonts w:ascii="UD デジタル 教科書体 NP-R" w:eastAsia="UD デジタル 教科書体 NP-R" w:hAnsi="ＭＳ ゴシック"/>
              </w:rPr>
            </w:pPr>
            <w:r w:rsidRPr="00993645">
              <w:rPr>
                <w:rFonts w:ascii="UD デジタル 教科書体 NP-R" w:eastAsia="UD デジタル 教科書体 NP-R" w:hAnsi="ＭＳ ゴシック" w:hint="eastAsia"/>
              </w:rPr>
              <w:t xml:space="preserve">　共同企業体の場合は全ての構成員企業の中で最も低い企業の点を採用する。</w:t>
            </w:r>
          </w:p>
        </w:tc>
        <w:tc>
          <w:tcPr>
            <w:tcW w:w="714" w:type="dxa"/>
            <w:tcBorders>
              <w:left w:val="single" w:sz="4" w:space="0" w:color="auto"/>
            </w:tcBorders>
            <w:shd w:val="clear" w:color="auto" w:fill="auto"/>
            <w:vAlign w:val="center"/>
          </w:tcPr>
          <w:p w14:paraId="6DF056B8" w14:textId="77777777" w:rsidR="001765CA" w:rsidRPr="00993645" w:rsidRDefault="001765CA" w:rsidP="001765CA">
            <w:pPr>
              <w:jc w:val="center"/>
              <w:rPr>
                <w:rFonts w:ascii="UD デジタル 教科書体 NP-R" w:eastAsia="UD デジタル 教科書体 NP-R" w:hAnsi="ＭＳ ゴシック"/>
              </w:rPr>
            </w:pPr>
            <w:r w:rsidRPr="00993645">
              <w:rPr>
                <w:rFonts w:ascii="UD デジタル 教科書体 NP-R" w:eastAsia="UD デジタル 教科書体 NP-R" w:hAnsi="ＭＳ ゴシック" w:hint="eastAsia"/>
              </w:rPr>
              <w:t>４点</w:t>
            </w:r>
          </w:p>
        </w:tc>
      </w:tr>
      <w:tr w:rsidR="001765CA" w:rsidRPr="00993645" w14:paraId="69FDA67C" w14:textId="77777777" w:rsidTr="004D6C6E">
        <w:trPr>
          <w:trHeight w:val="261"/>
        </w:trPr>
        <w:tc>
          <w:tcPr>
            <w:tcW w:w="3114" w:type="dxa"/>
            <w:vMerge w:val="restart"/>
            <w:shd w:val="clear" w:color="auto" w:fill="auto"/>
          </w:tcPr>
          <w:p w14:paraId="68F23523" w14:textId="56A9AF94" w:rsidR="001765CA" w:rsidRPr="00E46154" w:rsidRDefault="001765CA" w:rsidP="001765CA">
            <w:pPr>
              <w:rPr>
                <w:rFonts w:ascii="UD デジタル 教科書体 NP-R" w:eastAsia="UD デジタル 教科書体 NP-R" w:hAnsi="ＭＳ ゴシック"/>
              </w:rPr>
            </w:pPr>
            <w:r w:rsidRPr="00E46154">
              <w:rPr>
                <w:rFonts w:ascii="UD デジタル 教科書体 NP-R" w:eastAsia="UD デジタル 教科書体 NP-R" w:hAnsi="ＭＳ ゴシック" w:hint="eastAsia"/>
              </w:rPr>
              <w:t>公正採用選考人権啓発推進員の設置及び新任・基礎研修の受講【必須】</w:t>
            </w:r>
          </w:p>
        </w:tc>
        <w:tc>
          <w:tcPr>
            <w:tcW w:w="5528" w:type="dxa"/>
            <w:gridSpan w:val="2"/>
            <w:tcBorders>
              <w:bottom w:val="nil"/>
            </w:tcBorders>
            <w:shd w:val="clear" w:color="auto" w:fill="auto"/>
          </w:tcPr>
          <w:p w14:paraId="2EED7175" w14:textId="77777777" w:rsidR="001765CA" w:rsidRPr="00E46154" w:rsidRDefault="001765CA" w:rsidP="001765CA">
            <w:pPr>
              <w:rPr>
                <w:rFonts w:ascii="UD デジタル 教科書体 NP-R" w:eastAsia="UD デジタル 教科書体 NP-R" w:hAnsi="ＭＳ ゴシック"/>
              </w:rPr>
            </w:pPr>
            <w:r w:rsidRPr="00E46154">
              <w:rPr>
                <w:rFonts w:ascii="UD デジタル 教科書体 NP-R" w:eastAsia="UD デジタル 教科書体 NP-R" w:hAnsi="ＭＳ ゴシック" w:hint="eastAsia"/>
              </w:rPr>
              <w:t>公正採用選考人権啓発推進員の選任</w:t>
            </w:r>
          </w:p>
        </w:tc>
        <w:tc>
          <w:tcPr>
            <w:tcW w:w="714" w:type="dxa"/>
            <w:vMerge w:val="restart"/>
            <w:shd w:val="clear" w:color="auto" w:fill="auto"/>
            <w:vAlign w:val="center"/>
          </w:tcPr>
          <w:p w14:paraId="66266500" w14:textId="39298381" w:rsidR="001765CA" w:rsidRPr="00993645" w:rsidRDefault="005A27F1" w:rsidP="001765CA">
            <w:pPr>
              <w:jc w:val="center"/>
              <w:rPr>
                <w:rFonts w:ascii="UD デジタル 教科書体 NP-R" w:eastAsia="UD デジタル 教科書体 NP-R" w:hAnsi="ＭＳ ゴシック"/>
              </w:rPr>
            </w:pPr>
            <w:r w:rsidRPr="00993645">
              <w:rPr>
                <w:rFonts w:ascii="UD デジタル 教科書体 NP-R" w:eastAsia="UD デジタル 教科書体 NP-R" w:hAnsi="ＭＳ ゴシック" w:hint="eastAsia"/>
              </w:rPr>
              <w:t>１</w:t>
            </w:r>
            <w:r w:rsidR="001765CA" w:rsidRPr="00993645">
              <w:rPr>
                <w:rFonts w:ascii="UD デジタル 教科書体 NP-R" w:eastAsia="UD デジタル 教科書体 NP-R" w:hAnsi="ＭＳ ゴシック" w:hint="eastAsia"/>
              </w:rPr>
              <w:t>点</w:t>
            </w:r>
          </w:p>
        </w:tc>
      </w:tr>
      <w:tr w:rsidR="001765CA" w:rsidRPr="00993645" w14:paraId="5346AA20" w14:textId="77777777" w:rsidTr="004D6C6E">
        <w:trPr>
          <w:trHeight w:val="165"/>
        </w:trPr>
        <w:tc>
          <w:tcPr>
            <w:tcW w:w="3114" w:type="dxa"/>
            <w:vMerge/>
            <w:shd w:val="clear" w:color="auto" w:fill="auto"/>
          </w:tcPr>
          <w:p w14:paraId="42E8DC0E" w14:textId="77777777" w:rsidR="001765CA" w:rsidRPr="00E46154" w:rsidRDefault="001765CA" w:rsidP="001765CA">
            <w:pPr>
              <w:rPr>
                <w:rFonts w:ascii="UD デジタル 教科書体 NP-R" w:eastAsia="UD デジタル 教科書体 NP-R" w:hAnsi="ＭＳ ゴシック"/>
              </w:rPr>
            </w:pPr>
          </w:p>
        </w:tc>
        <w:tc>
          <w:tcPr>
            <w:tcW w:w="714" w:type="dxa"/>
            <w:tcBorders>
              <w:top w:val="nil"/>
              <w:right w:val="single" w:sz="4" w:space="0" w:color="auto"/>
            </w:tcBorders>
            <w:shd w:val="clear" w:color="auto" w:fill="auto"/>
          </w:tcPr>
          <w:p w14:paraId="7A4EEC55" w14:textId="77777777" w:rsidR="001765CA" w:rsidRPr="00E46154" w:rsidRDefault="001765CA" w:rsidP="001765CA">
            <w:pPr>
              <w:rPr>
                <w:rFonts w:ascii="UD デジタル 教科書体 NP-R" w:eastAsia="UD デジタル 教科書体 NP-R" w:hAnsi="ＭＳ ゴシック"/>
              </w:rPr>
            </w:pPr>
          </w:p>
        </w:tc>
        <w:tc>
          <w:tcPr>
            <w:tcW w:w="4814" w:type="dxa"/>
            <w:tcBorders>
              <w:top w:val="single" w:sz="4" w:space="0" w:color="auto"/>
              <w:left w:val="single" w:sz="4" w:space="0" w:color="auto"/>
            </w:tcBorders>
            <w:shd w:val="clear" w:color="auto" w:fill="auto"/>
          </w:tcPr>
          <w:p w14:paraId="40CD849F" w14:textId="2965D0DB" w:rsidR="001765CA" w:rsidRPr="00E46154" w:rsidRDefault="001765CA" w:rsidP="001765CA">
            <w:pPr>
              <w:rPr>
                <w:rFonts w:ascii="UD デジタル 教科書体 NP-R" w:eastAsia="UD デジタル 教科書体 NP-R" w:hAnsi="ＭＳ ゴシック"/>
              </w:rPr>
            </w:pPr>
            <w:r w:rsidRPr="00E46154">
              <w:rPr>
                <w:rFonts w:ascii="UD デジタル 教科書体 NP-R" w:eastAsia="UD デジタル 教科書体 NP-R" w:hAnsi="ＭＳ ゴシック" w:hint="eastAsia"/>
              </w:rPr>
              <w:t xml:space="preserve">推進員を設置し、研修を受講している　</w:t>
            </w:r>
            <w:r w:rsidR="004D6C6E" w:rsidRPr="00E46154">
              <w:rPr>
                <w:rFonts w:ascii="UD デジタル 教科書体 NP-R" w:eastAsia="UD デジタル 教科書体 NP-R" w:hAnsi="ＭＳ ゴシック" w:hint="eastAsia"/>
              </w:rPr>
              <w:t xml:space="preserve"> </w:t>
            </w:r>
            <w:r w:rsidRPr="00E46154">
              <w:rPr>
                <w:rFonts w:ascii="UD デジタル 教科書体 NP-R" w:eastAsia="UD デジタル 教科書体 NP-R" w:hAnsi="ＭＳ ゴシック" w:hint="eastAsia"/>
              </w:rPr>
              <w:t>［</w:t>
            </w:r>
            <w:r w:rsidR="005A27F1" w:rsidRPr="00E46154">
              <w:rPr>
                <w:rFonts w:ascii="UD デジタル 教科書体 NP-R" w:eastAsia="UD デジタル 教科書体 NP-R" w:hAnsi="ＭＳ ゴシック" w:hint="eastAsia"/>
              </w:rPr>
              <w:t>１</w:t>
            </w:r>
            <w:r w:rsidRPr="00E46154">
              <w:rPr>
                <w:rFonts w:ascii="UD デジタル 教科書体 NP-R" w:eastAsia="UD デジタル 教科書体 NP-R" w:hAnsi="ＭＳ ゴシック" w:hint="eastAsia"/>
              </w:rPr>
              <w:t>点］</w:t>
            </w:r>
          </w:p>
          <w:p w14:paraId="27659876" w14:textId="63ED4A0A" w:rsidR="001765CA" w:rsidRPr="00E46154" w:rsidRDefault="001765CA" w:rsidP="001765CA">
            <w:pPr>
              <w:rPr>
                <w:rFonts w:ascii="UD デジタル 教科書体 NP-R" w:eastAsia="UD デジタル 教科書体 NP-R" w:hAnsi="ＭＳ ゴシック"/>
              </w:rPr>
            </w:pPr>
            <w:r w:rsidRPr="00E46154">
              <w:rPr>
                <w:rFonts w:ascii="UD デジタル 教科書体 NP-R" w:eastAsia="UD デジタル 教科書体 NP-R" w:hAnsi="ＭＳ ゴシック" w:hint="eastAsia"/>
              </w:rPr>
              <w:t>推進員を設置せず、研修を受講していな</w:t>
            </w:r>
            <w:r w:rsidR="004D6C6E" w:rsidRPr="00E46154">
              <w:rPr>
                <w:rFonts w:ascii="UD デジタル 教科書体 NP-R" w:eastAsia="UD デジタル 教科書体 NP-R" w:hAnsi="ＭＳ ゴシック" w:hint="eastAsia"/>
              </w:rPr>
              <w:t>い</w:t>
            </w:r>
            <w:r w:rsidRPr="00E46154">
              <w:rPr>
                <w:rFonts w:ascii="UD デジタル 教科書体 NP-R" w:eastAsia="UD デジタル 教科書体 NP-R" w:hAnsi="ＭＳ ゴシック" w:hint="eastAsia"/>
              </w:rPr>
              <w:t xml:space="preserve">［０点］　　　　　　　　　　　</w:t>
            </w:r>
          </w:p>
        </w:tc>
        <w:tc>
          <w:tcPr>
            <w:tcW w:w="714" w:type="dxa"/>
            <w:vMerge/>
            <w:shd w:val="clear" w:color="auto" w:fill="auto"/>
            <w:vAlign w:val="center"/>
          </w:tcPr>
          <w:p w14:paraId="7F96B264" w14:textId="77777777" w:rsidR="001765CA" w:rsidRPr="00993645" w:rsidRDefault="001765CA" w:rsidP="001765CA">
            <w:pPr>
              <w:jc w:val="center"/>
              <w:rPr>
                <w:rFonts w:ascii="UD デジタル 教科書体 NP-R" w:eastAsia="UD デジタル 教科書体 NP-R" w:hAnsi="ＭＳ ゴシック"/>
              </w:rPr>
            </w:pPr>
          </w:p>
        </w:tc>
      </w:tr>
      <w:tr w:rsidR="001765CA" w:rsidRPr="00993645" w14:paraId="2A5043A9" w14:textId="77777777" w:rsidTr="004D6C6E">
        <w:trPr>
          <w:trHeight w:val="70"/>
        </w:trPr>
        <w:tc>
          <w:tcPr>
            <w:tcW w:w="3114" w:type="dxa"/>
            <w:vMerge w:val="restart"/>
            <w:shd w:val="clear" w:color="auto" w:fill="auto"/>
          </w:tcPr>
          <w:p w14:paraId="58F97AF2" w14:textId="77777777" w:rsidR="001765CA" w:rsidRPr="00E46154" w:rsidRDefault="001765CA" w:rsidP="001765CA">
            <w:pPr>
              <w:rPr>
                <w:rFonts w:ascii="UD デジタル 教科書体 NP-R" w:eastAsia="UD デジタル 教科書体 NP-R" w:hAnsi="ＭＳ ゴシック"/>
              </w:rPr>
            </w:pPr>
            <w:r w:rsidRPr="00E46154">
              <w:rPr>
                <w:rFonts w:ascii="UD デジタル 教科書体 NP-R" w:eastAsia="UD デジタル 教科書体 NP-R" w:hAnsi="ＭＳ ゴシック" w:hint="eastAsia"/>
              </w:rPr>
              <w:t>大阪企業人権協議会への加入</w:t>
            </w:r>
          </w:p>
          <w:p w14:paraId="75EE7046" w14:textId="0FCBF2B4" w:rsidR="001765CA" w:rsidRPr="00E46154" w:rsidRDefault="001765CA" w:rsidP="001765CA">
            <w:pPr>
              <w:rPr>
                <w:rFonts w:ascii="UD デジタル 教科書体 NP-R" w:eastAsia="UD デジタル 教科書体 NP-R" w:hAnsi="ＭＳ ゴシック"/>
              </w:rPr>
            </w:pPr>
            <w:r w:rsidRPr="00E46154">
              <w:rPr>
                <w:rFonts w:ascii="UD デジタル 教科書体 NP-R" w:eastAsia="UD デジタル 教科書体 NP-R" w:hAnsi="ＭＳ ゴシック" w:hint="eastAsia"/>
              </w:rPr>
              <w:t>【任意】</w:t>
            </w:r>
          </w:p>
        </w:tc>
        <w:tc>
          <w:tcPr>
            <w:tcW w:w="5528" w:type="dxa"/>
            <w:gridSpan w:val="2"/>
            <w:tcBorders>
              <w:bottom w:val="nil"/>
            </w:tcBorders>
            <w:shd w:val="clear" w:color="auto" w:fill="auto"/>
          </w:tcPr>
          <w:p w14:paraId="57562FE1" w14:textId="77777777" w:rsidR="001765CA" w:rsidRPr="00E46154" w:rsidRDefault="001765CA" w:rsidP="001765CA">
            <w:pPr>
              <w:rPr>
                <w:rFonts w:ascii="UD デジタル 教科書体 NP-R" w:eastAsia="UD デジタル 教科書体 NP-R" w:hAnsi="ＭＳ ゴシック"/>
              </w:rPr>
            </w:pPr>
            <w:r w:rsidRPr="00E46154">
              <w:rPr>
                <w:rFonts w:ascii="UD デジタル 教科書体 NP-R" w:eastAsia="UD デジタル 教科書体 NP-R" w:hAnsi="ＭＳ ゴシック" w:hint="eastAsia"/>
              </w:rPr>
              <w:t>大阪企業人権協議会への加入の有無</w:t>
            </w:r>
          </w:p>
        </w:tc>
        <w:tc>
          <w:tcPr>
            <w:tcW w:w="714" w:type="dxa"/>
            <w:vMerge w:val="restart"/>
            <w:shd w:val="clear" w:color="auto" w:fill="auto"/>
            <w:vAlign w:val="center"/>
          </w:tcPr>
          <w:p w14:paraId="2077ADB9" w14:textId="77777777" w:rsidR="001765CA" w:rsidRPr="00993645" w:rsidRDefault="001765CA" w:rsidP="001765CA">
            <w:pPr>
              <w:jc w:val="center"/>
              <w:rPr>
                <w:rFonts w:ascii="UD デジタル 教科書体 NP-R" w:eastAsia="UD デジタル 教科書体 NP-R" w:hAnsi="ＭＳ ゴシック"/>
              </w:rPr>
            </w:pPr>
            <w:r w:rsidRPr="00993645">
              <w:rPr>
                <w:rFonts w:ascii="UD デジタル 教科書体 NP-R" w:eastAsia="UD デジタル 教科書体 NP-R" w:hAnsi="ＭＳ ゴシック" w:hint="eastAsia"/>
              </w:rPr>
              <w:t>１点</w:t>
            </w:r>
          </w:p>
        </w:tc>
      </w:tr>
      <w:tr w:rsidR="001765CA" w:rsidRPr="00993645" w14:paraId="3302C22B" w14:textId="77777777" w:rsidTr="004D6C6E">
        <w:trPr>
          <w:trHeight w:val="282"/>
        </w:trPr>
        <w:tc>
          <w:tcPr>
            <w:tcW w:w="3114" w:type="dxa"/>
            <w:vMerge/>
            <w:tcBorders>
              <w:bottom w:val="single" w:sz="4" w:space="0" w:color="auto"/>
            </w:tcBorders>
            <w:shd w:val="clear" w:color="auto" w:fill="auto"/>
          </w:tcPr>
          <w:p w14:paraId="64407FBC" w14:textId="77777777" w:rsidR="001765CA" w:rsidRPr="00E46154" w:rsidRDefault="001765CA" w:rsidP="001765CA">
            <w:pPr>
              <w:rPr>
                <w:rFonts w:ascii="UD デジタル 教科書体 NP-R" w:eastAsia="UD デジタル 教科書体 NP-R" w:hAnsi="ＭＳ ゴシック"/>
              </w:rPr>
            </w:pPr>
          </w:p>
        </w:tc>
        <w:tc>
          <w:tcPr>
            <w:tcW w:w="714" w:type="dxa"/>
            <w:tcBorders>
              <w:top w:val="nil"/>
              <w:bottom w:val="single" w:sz="4" w:space="0" w:color="auto"/>
              <w:right w:val="single" w:sz="4" w:space="0" w:color="auto"/>
            </w:tcBorders>
            <w:shd w:val="clear" w:color="auto" w:fill="auto"/>
          </w:tcPr>
          <w:p w14:paraId="19714B3B" w14:textId="77777777" w:rsidR="001765CA" w:rsidRPr="00E46154" w:rsidRDefault="001765CA" w:rsidP="001765CA">
            <w:pPr>
              <w:rPr>
                <w:rFonts w:ascii="UD デジタル 教科書体 NP-R" w:eastAsia="UD デジタル 教科書体 NP-R" w:hAnsi="ＭＳ ゴシック"/>
              </w:rPr>
            </w:pPr>
          </w:p>
        </w:tc>
        <w:tc>
          <w:tcPr>
            <w:tcW w:w="4814" w:type="dxa"/>
            <w:tcBorders>
              <w:top w:val="single" w:sz="4" w:space="0" w:color="auto"/>
              <w:left w:val="single" w:sz="4" w:space="0" w:color="auto"/>
              <w:bottom w:val="single" w:sz="4" w:space="0" w:color="auto"/>
            </w:tcBorders>
            <w:shd w:val="clear" w:color="auto" w:fill="auto"/>
          </w:tcPr>
          <w:p w14:paraId="2A5FDA8C" w14:textId="4E053CE5" w:rsidR="001765CA" w:rsidRPr="00E46154" w:rsidRDefault="001765CA" w:rsidP="001765CA">
            <w:pPr>
              <w:rPr>
                <w:rFonts w:ascii="UD デジタル 教科書体 NP-R" w:eastAsia="UD デジタル 教科書体 NP-R" w:hAnsi="ＭＳ ゴシック"/>
              </w:rPr>
            </w:pPr>
            <w:r w:rsidRPr="00E46154">
              <w:rPr>
                <w:rFonts w:ascii="UD デジタル 教科書体 NP-R" w:eastAsia="UD デジタル 教科書体 NP-R" w:hAnsi="ＭＳ ゴシック" w:hint="eastAsia"/>
              </w:rPr>
              <w:t xml:space="preserve">加入している                       </w:t>
            </w:r>
            <w:r w:rsidR="004D6C6E" w:rsidRPr="00E46154">
              <w:rPr>
                <w:rFonts w:ascii="UD デジタル 教科書体 NP-R" w:eastAsia="UD デジタル 教科書体 NP-R" w:hAnsi="ＭＳ ゴシック" w:hint="eastAsia"/>
              </w:rPr>
              <w:t xml:space="preserve"> </w:t>
            </w:r>
            <w:r w:rsidRPr="00E46154">
              <w:rPr>
                <w:rFonts w:ascii="UD デジタル 教科書体 NP-R" w:eastAsia="UD デジタル 教科書体 NP-R" w:hAnsi="ＭＳ ゴシック" w:hint="eastAsia"/>
              </w:rPr>
              <w:t>［１点］</w:t>
            </w:r>
          </w:p>
          <w:p w14:paraId="3A4FE49B" w14:textId="2EFC1FA9" w:rsidR="001765CA" w:rsidRPr="00E46154" w:rsidRDefault="001765CA" w:rsidP="001765CA">
            <w:pPr>
              <w:rPr>
                <w:rFonts w:ascii="UD デジタル 教科書体 NP-R" w:eastAsia="UD デジタル 教科書体 NP-R" w:hAnsi="ＭＳ ゴシック"/>
              </w:rPr>
            </w:pPr>
            <w:r w:rsidRPr="00E46154">
              <w:rPr>
                <w:rFonts w:ascii="UD デジタル 教科書体 NP-R" w:eastAsia="UD デジタル 教科書体 NP-R" w:hAnsi="ＭＳ ゴシック" w:hint="eastAsia"/>
              </w:rPr>
              <w:t xml:space="preserve">加入していない　　　　　　　　 　　</w:t>
            </w:r>
            <w:r w:rsidR="004D6C6E" w:rsidRPr="00E46154">
              <w:rPr>
                <w:rFonts w:ascii="UD デジタル 教科書体 NP-R" w:eastAsia="UD デジタル 教科書体 NP-R" w:hAnsi="ＭＳ ゴシック" w:hint="eastAsia"/>
              </w:rPr>
              <w:t xml:space="preserve"> </w:t>
            </w:r>
            <w:r w:rsidRPr="00E46154">
              <w:rPr>
                <w:rFonts w:ascii="UD デジタル 教科書体 NP-R" w:eastAsia="UD デジタル 教科書体 NP-R" w:hAnsi="ＭＳ ゴシック" w:hint="eastAsia"/>
              </w:rPr>
              <w:t>［０点］</w:t>
            </w:r>
          </w:p>
        </w:tc>
        <w:tc>
          <w:tcPr>
            <w:tcW w:w="714" w:type="dxa"/>
            <w:vMerge/>
            <w:tcBorders>
              <w:bottom w:val="single" w:sz="4" w:space="0" w:color="auto"/>
            </w:tcBorders>
            <w:shd w:val="clear" w:color="auto" w:fill="auto"/>
            <w:vAlign w:val="center"/>
          </w:tcPr>
          <w:p w14:paraId="2601ED8B" w14:textId="77777777" w:rsidR="001765CA" w:rsidRPr="00993645" w:rsidRDefault="001765CA" w:rsidP="001765CA">
            <w:pPr>
              <w:jc w:val="center"/>
              <w:rPr>
                <w:rFonts w:ascii="UD デジタル 教科書体 NP-R" w:eastAsia="UD デジタル 教科書体 NP-R" w:hAnsi="ＭＳ ゴシック"/>
              </w:rPr>
            </w:pPr>
          </w:p>
        </w:tc>
      </w:tr>
      <w:tr w:rsidR="001765CA" w:rsidRPr="00993645" w14:paraId="70359F3A" w14:textId="77777777" w:rsidTr="004D6C6E">
        <w:trPr>
          <w:trHeight w:val="813"/>
        </w:trPr>
        <w:tc>
          <w:tcPr>
            <w:tcW w:w="3114" w:type="dxa"/>
            <w:vMerge w:val="restart"/>
            <w:tcBorders>
              <w:top w:val="single" w:sz="4" w:space="0" w:color="auto"/>
              <w:right w:val="single" w:sz="4" w:space="0" w:color="auto"/>
            </w:tcBorders>
            <w:shd w:val="clear" w:color="auto" w:fill="auto"/>
          </w:tcPr>
          <w:p w14:paraId="1E5D02F2" w14:textId="46C1A70B" w:rsidR="001765CA" w:rsidRPr="00E46154" w:rsidRDefault="001765CA" w:rsidP="001765CA">
            <w:pPr>
              <w:rPr>
                <w:rFonts w:ascii="UD デジタル 教科書体 NP-R" w:eastAsia="UD デジタル 教科書体 NP-R" w:hAnsi="ＭＳ ゴシック"/>
              </w:rPr>
            </w:pPr>
            <w:r w:rsidRPr="00E46154">
              <w:rPr>
                <w:rFonts w:ascii="UD デジタル 教科書体 NP-R" w:eastAsia="UD デジタル 教科書体 NP-R" w:hAnsi="ＭＳ ゴシック" w:hint="eastAsia"/>
              </w:rPr>
              <w:t>就職困難者の就労支援への協力【任意】</w:t>
            </w:r>
          </w:p>
        </w:tc>
        <w:tc>
          <w:tcPr>
            <w:tcW w:w="5528" w:type="dxa"/>
            <w:gridSpan w:val="2"/>
            <w:tcBorders>
              <w:top w:val="single" w:sz="4" w:space="0" w:color="auto"/>
              <w:left w:val="single" w:sz="4" w:space="0" w:color="auto"/>
              <w:bottom w:val="nil"/>
            </w:tcBorders>
            <w:shd w:val="clear" w:color="auto" w:fill="auto"/>
          </w:tcPr>
          <w:p w14:paraId="7146B249" w14:textId="77777777" w:rsidR="001765CA" w:rsidRPr="00E46154" w:rsidRDefault="001765CA" w:rsidP="001765CA">
            <w:pPr>
              <w:rPr>
                <w:rFonts w:ascii="UD デジタル 教科書体 NP-R" w:eastAsia="UD デジタル 教科書体 NP-R" w:hAnsi="ＭＳ ゴシック"/>
              </w:rPr>
            </w:pPr>
            <w:r w:rsidRPr="00E46154">
              <w:rPr>
                <w:rFonts w:ascii="UD デジタル 教科書体 NP-R" w:eastAsia="UD デジタル 教科書体 NP-R" w:hAnsi="ＭＳ ゴシック" w:hint="eastAsia"/>
              </w:rPr>
              <w:t>大阪府が実施する「就職困難者に対する就労支援事業」又は「企業に対する支援学校等生徒の雇用支援事業」の補助事業者〔一般社団法人おおさか人材雇用開発人権センター（Ｃ－ＳＴＥＰ）〕への加入の有無</w:t>
            </w:r>
          </w:p>
        </w:tc>
        <w:tc>
          <w:tcPr>
            <w:tcW w:w="714" w:type="dxa"/>
            <w:vMerge w:val="restart"/>
            <w:tcBorders>
              <w:top w:val="single" w:sz="4" w:space="0" w:color="auto"/>
              <w:left w:val="single" w:sz="4" w:space="0" w:color="auto"/>
            </w:tcBorders>
            <w:shd w:val="clear" w:color="auto" w:fill="auto"/>
            <w:vAlign w:val="center"/>
          </w:tcPr>
          <w:p w14:paraId="40329973" w14:textId="77777777" w:rsidR="001765CA" w:rsidRPr="00993645" w:rsidRDefault="001765CA" w:rsidP="001765CA">
            <w:pPr>
              <w:jc w:val="center"/>
              <w:rPr>
                <w:rFonts w:ascii="UD デジタル 教科書体 NP-R" w:eastAsia="UD デジタル 教科書体 NP-R" w:hAnsi="ＭＳ ゴシック"/>
              </w:rPr>
            </w:pPr>
            <w:r w:rsidRPr="00993645">
              <w:rPr>
                <w:rFonts w:ascii="UD デジタル 教科書体 NP-R" w:eastAsia="UD デジタル 教科書体 NP-R" w:hAnsi="ＭＳ ゴシック" w:hint="eastAsia"/>
              </w:rPr>
              <w:t>１点</w:t>
            </w:r>
          </w:p>
        </w:tc>
      </w:tr>
      <w:tr w:rsidR="001765CA" w:rsidRPr="00993645" w14:paraId="1D437CB8" w14:textId="77777777" w:rsidTr="004D6C6E">
        <w:trPr>
          <w:trHeight w:val="225"/>
        </w:trPr>
        <w:tc>
          <w:tcPr>
            <w:tcW w:w="3114" w:type="dxa"/>
            <w:vMerge/>
            <w:tcBorders>
              <w:bottom w:val="single" w:sz="4" w:space="0" w:color="auto"/>
              <w:right w:val="single" w:sz="4" w:space="0" w:color="auto"/>
            </w:tcBorders>
            <w:shd w:val="clear" w:color="auto" w:fill="auto"/>
          </w:tcPr>
          <w:p w14:paraId="542A54BA" w14:textId="77777777" w:rsidR="001765CA" w:rsidRPr="00E46154" w:rsidRDefault="001765CA" w:rsidP="001765CA">
            <w:pPr>
              <w:rPr>
                <w:rFonts w:ascii="UD デジタル 教科書体 NP-R" w:eastAsia="UD デジタル 教科書体 NP-R" w:hAnsi="ＭＳ ゴシック"/>
              </w:rPr>
            </w:pPr>
          </w:p>
        </w:tc>
        <w:tc>
          <w:tcPr>
            <w:tcW w:w="714" w:type="dxa"/>
            <w:tcBorders>
              <w:top w:val="nil"/>
              <w:left w:val="single" w:sz="4" w:space="0" w:color="auto"/>
              <w:bottom w:val="single" w:sz="4" w:space="0" w:color="auto"/>
              <w:right w:val="single" w:sz="4" w:space="0" w:color="auto"/>
            </w:tcBorders>
            <w:shd w:val="clear" w:color="auto" w:fill="auto"/>
          </w:tcPr>
          <w:p w14:paraId="770149B2" w14:textId="77777777" w:rsidR="001765CA" w:rsidRPr="00E46154" w:rsidRDefault="001765CA" w:rsidP="001765CA">
            <w:pPr>
              <w:rPr>
                <w:rFonts w:ascii="UD デジタル 教科書体 NP-R" w:eastAsia="UD デジタル 教科書体 NP-R" w:hAnsi="ＭＳ ゴシック"/>
              </w:rPr>
            </w:pPr>
          </w:p>
        </w:tc>
        <w:tc>
          <w:tcPr>
            <w:tcW w:w="4814" w:type="dxa"/>
            <w:tcBorders>
              <w:top w:val="single" w:sz="4" w:space="0" w:color="auto"/>
              <w:left w:val="single" w:sz="4" w:space="0" w:color="auto"/>
              <w:bottom w:val="single" w:sz="4" w:space="0" w:color="auto"/>
              <w:right w:val="single" w:sz="4" w:space="0" w:color="auto"/>
            </w:tcBorders>
            <w:shd w:val="clear" w:color="auto" w:fill="auto"/>
          </w:tcPr>
          <w:p w14:paraId="0775219C" w14:textId="1957623A" w:rsidR="001765CA" w:rsidRPr="00E46154" w:rsidRDefault="001765CA" w:rsidP="001765CA">
            <w:pPr>
              <w:rPr>
                <w:rFonts w:ascii="UD デジタル 教科書体 NP-R" w:eastAsia="UD デジタル 教科書体 NP-R" w:hAnsi="ＭＳ ゴシック"/>
              </w:rPr>
            </w:pPr>
            <w:r w:rsidRPr="00E46154">
              <w:rPr>
                <w:rFonts w:ascii="UD デジタル 教科書体 NP-R" w:eastAsia="UD デジタル 教科書体 NP-R" w:hAnsi="ＭＳ ゴシック" w:hint="eastAsia"/>
              </w:rPr>
              <w:t xml:space="preserve">加入している　　　　　             </w:t>
            </w:r>
            <w:r w:rsidR="004D6C6E" w:rsidRPr="00E46154">
              <w:rPr>
                <w:rFonts w:ascii="UD デジタル 教科書体 NP-R" w:eastAsia="UD デジタル 教科書体 NP-R" w:hAnsi="ＭＳ ゴシック" w:hint="eastAsia"/>
              </w:rPr>
              <w:t xml:space="preserve"> </w:t>
            </w:r>
            <w:r w:rsidRPr="00E46154">
              <w:rPr>
                <w:rFonts w:ascii="UD デジタル 教科書体 NP-R" w:eastAsia="UD デジタル 教科書体 NP-R" w:hAnsi="ＭＳ ゴシック" w:hint="eastAsia"/>
              </w:rPr>
              <w:t>［１点］</w:t>
            </w:r>
          </w:p>
          <w:p w14:paraId="33971F89" w14:textId="25C5B547" w:rsidR="001765CA" w:rsidRPr="00E46154" w:rsidRDefault="001765CA" w:rsidP="001765CA">
            <w:pPr>
              <w:rPr>
                <w:rFonts w:ascii="UD デジタル 教科書体 NP-R" w:eastAsia="UD デジタル 教科書体 NP-R" w:hAnsi="ＭＳ ゴシック"/>
              </w:rPr>
            </w:pPr>
            <w:r w:rsidRPr="00E46154">
              <w:rPr>
                <w:rFonts w:ascii="UD デジタル 教科書体 NP-R" w:eastAsia="UD デジタル 教科書体 NP-R" w:hAnsi="ＭＳ ゴシック" w:hint="eastAsia"/>
              </w:rPr>
              <w:t xml:space="preserve">加入していない　　　               </w:t>
            </w:r>
            <w:r w:rsidR="004D6C6E" w:rsidRPr="00E46154">
              <w:rPr>
                <w:rFonts w:ascii="UD デジタル 教科書体 NP-R" w:eastAsia="UD デジタル 教科書体 NP-R" w:hAnsi="ＭＳ ゴシック" w:hint="eastAsia"/>
              </w:rPr>
              <w:t xml:space="preserve"> </w:t>
            </w:r>
            <w:r w:rsidRPr="00E46154">
              <w:rPr>
                <w:rFonts w:ascii="UD デジタル 教科書体 NP-R" w:eastAsia="UD デジタル 教科書体 NP-R" w:hAnsi="ＭＳ ゴシック" w:hint="eastAsia"/>
              </w:rPr>
              <w:t>［０点］</w:t>
            </w:r>
          </w:p>
        </w:tc>
        <w:tc>
          <w:tcPr>
            <w:tcW w:w="714" w:type="dxa"/>
            <w:vMerge/>
            <w:tcBorders>
              <w:left w:val="single" w:sz="4" w:space="0" w:color="auto"/>
              <w:bottom w:val="single" w:sz="4" w:space="0" w:color="auto"/>
            </w:tcBorders>
            <w:shd w:val="clear" w:color="auto" w:fill="auto"/>
            <w:vAlign w:val="center"/>
          </w:tcPr>
          <w:p w14:paraId="47A197A5" w14:textId="77777777" w:rsidR="001765CA" w:rsidRPr="00993645" w:rsidRDefault="001765CA" w:rsidP="001765CA">
            <w:pPr>
              <w:jc w:val="center"/>
              <w:rPr>
                <w:rFonts w:ascii="UD デジタル 教科書体 NP-R" w:eastAsia="UD デジタル 教科書体 NP-R" w:hAnsi="ＭＳ ゴシック"/>
              </w:rPr>
            </w:pPr>
          </w:p>
        </w:tc>
      </w:tr>
      <w:tr w:rsidR="001765CA" w:rsidRPr="00993645" w14:paraId="73D0B29C" w14:textId="77777777" w:rsidTr="004D6C6E">
        <w:trPr>
          <w:trHeight w:val="656"/>
        </w:trPr>
        <w:tc>
          <w:tcPr>
            <w:tcW w:w="3114" w:type="dxa"/>
            <w:vMerge w:val="restart"/>
            <w:tcBorders>
              <w:right w:val="single" w:sz="4" w:space="0" w:color="auto"/>
            </w:tcBorders>
            <w:shd w:val="clear" w:color="auto" w:fill="auto"/>
          </w:tcPr>
          <w:p w14:paraId="41146846" w14:textId="77852FA0" w:rsidR="001765CA" w:rsidRPr="00E46154" w:rsidRDefault="001765CA" w:rsidP="001765CA">
            <w:pPr>
              <w:rPr>
                <w:rFonts w:ascii="UD デジタル 教科書体 NP-R" w:eastAsia="UD デジタル 教科書体 NP-R" w:hAnsi="ＭＳ ゴシック"/>
              </w:rPr>
            </w:pPr>
            <w:r w:rsidRPr="00E46154">
              <w:rPr>
                <w:rFonts w:ascii="UD デジタル 教科書体 NP-R" w:eastAsia="UD デジタル 教科書体 NP-R" w:hAnsi="ＭＳ ゴシック" w:hint="eastAsia"/>
              </w:rPr>
              <w:t>大阪府障がい者サポートカンパニー」又は「大阪府障がい者サポートカンパニー優良企業」への登録</w:t>
            </w:r>
            <w:r w:rsidR="00DC2060" w:rsidRPr="00E46154">
              <w:rPr>
                <w:rFonts w:ascii="UD デジタル 教科書体 NP-R" w:eastAsia="UD デジタル 教科書体 NP-R" w:hAnsi="ＭＳ ゴシック" w:hint="eastAsia"/>
              </w:rPr>
              <w:t>【任意】</w:t>
            </w:r>
          </w:p>
        </w:tc>
        <w:tc>
          <w:tcPr>
            <w:tcW w:w="5528" w:type="dxa"/>
            <w:gridSpan w:val="2"/>
            <w:tcBorders>
              <w:left w:val="single" w:sz="4" w:space="0" w:color="auto"/>
              <w:bottom w:val="nil"/>
              <w:right w:val="single" w:sz="4" w:space="0" w:color="auto"/>
            </w:tcBorders>
            <w:shd w:val="clear" w:color="auto" w:fill="auto"/>
          </w:tcPr>
          <w:p w14:paraId="46F11F91" w14:textId="77777777" w:rsidR="001765CA" w:rsidRPr="00E46154" w:rsidRDefault="001765CA" w:rsidP="001765CA">
            <w:pPr>
              <w:rPr>
                <w:rFonts w:ascii="UD デジタル 教科書体 NP-R" w:eastAsia="UD デジタル 教科書体 NP-R" w:hAnsi="ＭＳ ゴシック"/>
              </w:rPr>
            </w:pPr>
            <w:r w:rsidRPr="00E46154">
              <w:rPr>
                <w:rFonts w:ascii="UD デジタル 教科書体 NP-R" w:eastAsia="UD デジタル 教科書体 NP-R" w:hAnsi="ＭＳ ゴシック" w:hint="eastAsia"/>
              </w:rPr>
              <w:t>大阪府障がい者サポートカンパニー」又は「大阪府障がい者サポートカンパニー優良企業」登録の有無</w:t>
            </w:r>
          </w:p>
        </w:tc>
        <w:tc>
          <w:tcPr>
            <w:tcW w:w="714" w:type="dxa"/>
            <w:vMerge w:val="restart"/>
            <w:tcBorders>
              <w:left w:val="single" w:sz="4" w:space="0" w:color="auto"/>
            </w:tcBorders>
            <w:shd w:val="clear" w:color="auto" w:fill="auto"/>
            <w:vAlign w:val="center"/>
          </w:tcPr>
          <w:p w14:paraId="2B54EB39" w14:textId="5773B275" w:rsidR="001765CA" w:rsidRPr="00993645" w:rsidRDefault="005A27F1" w:rsidP="001765CA">
            <w:pPr>
              <w:jc w:val="center"/>
              <w:rPr>
                <w:rFonts w:ascii="UD デジタル 教科書体 NP-R" w:eastAsia="UD デジタル 教科書体 NP-R" w:hAnsi="ＭＳ ゴシック"/>
              </w:rPr>
            </w:pPr>
            <w:r w:rsidRPr="00993645">
              <w:rPr>
                <w:rFonts w:ascii="UD デジタル 教科書体 NP-R" w:eastAsia="UD デジタル 教科書体 NP-R" w:hAnsi="ＭＳ ゴシック" w:hint="eastAsia"/>
              </w:rPr>
              <w:t>１</w:t>
            </w:r>
            <w:r w:rsidR="001765CA" w:rsidRPr="00993645">
              <w:rPr>
                <w:rFonts w:ascii="UD デジタル 教科書体 NP-R" w:eastAsia="UD デジタル 教科書体 NP-R" w:hAnsi="ＭＳ ゴシック" w:hint="eastAsia"/>
              </w:rPr>
              <w:t>点</w:t>
            </w:r>
          </w:p>
        </w:tc>
      </w:tr>
      <w:tr w:rsidR="001765CA" w:rsidRPr="00993645" w14:paraId="3491C358" w14:textId="77777777" w:rsidTr="004D6C6E">
        <w:trPr>
          <w:trHeight w:val="192"/>
        </w:trPr>
        <w:tc>
          <w:tcPr>
            <w:tcW w:w="3114" w:type="dxa"/>
            <w:vMerge/>
            <w:tcBorders>
              <w:bottom w:val="single" w:sz="4" w:space="0" w:color="auto"/>
              <w:right w:val="single" w:sz="4" w:space="0" w:color="auto"/>
            </w:tcBorders>
            <w:shd w:val="clear" w:color="auto" w:fill="auto"/>
          </w:tcPr>
          <w:p w14:paraId="286100C3" w14:textId="77777777" w:rsidR="001765CA" w:rsidRPr="00E46154" w:rsidRDefault="001765CA" w:rsidP="001765CA">
            <w:pPr>
              <w:rPr>
                <w:rFonts w:ascii="UD デジタル 教科書体 NP-R" w:eastAsia="UD デジタル 教科書体 NP-R" w:hAnsi="ＭＳ ゴシック"/>
              </w:rPr>
            </w:pPr>
          </w:p>
        </w:tc>
        <w:tc>
          <w:tcPr>
            <w:tcW w:w="714" w:type="dxa"/>
            <w:tcBorders>
              <w:top w:val="nil"/>
              <w:left w:val="single" w:sz="4" w:space="0" w:color="auto"/>
              <w:bottom w:val="single" w:sz="4" w:space="0" w:color="auto"/>
              <w:right w:val="single" w:sz="4" w:space="0" w:color="auto"/>
            </w:tcBorders>
            <w:shd w:val="clear" w:color="auto" w:fill="auto"/>
          </w:tcPr>
          <w:p w14:paraId="2C66F682" w14:textId="77777777" w:rsidR="001765CA" w:rsidRPr="00E46154" w:rsidRDefault="001765CA" w:rsidP="001765CA">
            <w:pPr>
              <w:ind w:firstLineChars="300" w:firstLine="601"/>
              <w:rPr>
                <w:rFonts w:ascii="UD デジタル 教科書体 NP-R" w:eastAsia="UD デジタル 教科書体 NP-R" w:hAnsi="ＭＳ ゴシック"/>
              </w:rPr>
            </w:pPr>
            <w:r w:rsidRPr="00E46154">
              <w:rPr>
                <w:rFonts w:ascii="UD デジタル 教科書体 NP-R" w:eastAsia="UD デジタル 教科書体 NP-R" w:hAnsi="ＭＳ ゴシック" w:hint="eastAsia"/>
              </w:rPr>
              <w:t>登</w:t>
            </w:r>
          </w:p>
        </w:tc>
        <w:tc>
          <w:tcPr>
            <w:tcW w:w="4814" w:type="dxa"/>
            <w:tcBorders>
              <w:left w:val="single" w:sz="4" w:space="0" w:color="auto"/>
              <w:bottom w:val="single" w:sz="4" w:space="0" w:color="auto"/>
              <w:right w:val="single" w:sz="4" w:space="0" w:color="auto"/>
            </w:tcBorders>
            <w:shd w:val="clear" w:color="auto" w:fill="auto"/>
          </w:tcPr>
          <w:p w14:paraId="29F3269A" w14:textId="2A586C29" w:rsidR="001765CA" w:rsidRPr="00E46154" w:rsidRDefault="005A27F1" w:rsidP="001765CA">
            <w:pPr>
              <w:rPr>
                <w:rFonts w:ascii="UD デジタル 教科書体 NP-R" w:eastAsia="UD デジタル 教科書体 NP-R" w:hAnsi="ＭＳ ゴシック"/>
              </w:rPr>
            </w:pPr>
            <w:r w:rsidRPr="00E46154">
              <w:rPr>
                <w:rFonts w:ascii="UD デジタル 教科書体 NP-R" w:eastAsia="UD デジタル 教科書体 NP-R" w:hAnsi="ＭＳ ゴシック" w:hint="eastAsia"/>
              </w:rPr>
              <w:t>登録している</w:t>
            </w:r>
            <w:r w:rsidR="001765CA" w:rsidRPr="00E46154">
              <w:rPr>
                <w:rFonts w:ascii="UD デジタル 教科書体 NP-R" w:eastAsia="UD デジタル 教科書体 NP-R" w:hAnsi="ＭＳ ゴシック" w:hint="eastAsia"/>
              </w:rPr>
              <w:t xml:space="preserve">　　　 　　　　   　　　</w:t>
            </w:r>
            <w:r w:rsidR="004D6C6E" w:rsidRPr="00E46154">
              <w:rPr>
                <w:rFonts w:ascii="UD デジタル 教科書体 NP-R" w:eastAsia="UD デジタル 教科書体 NP-R" w:hAnsi="ＭＳ ゴシック" w:hint="eastAsia"/>
              </w:rPr>
              <w:t xml:space="preserve"> </w:t>
            </w:r>
            <w:r w:rsidR="001765CA" w:rsidRPr="00E46154">
              <w:rPr>
                <w:rFonts w:ascii="UD デジタル 教科書体 NP-R" w:eastAsia="UD デジタル 教科書体 NP-R" w:hAnsi="ＭＳ ゴシック" w:hint="eastAsia"/>
              </w:rPr>
              <w:t xml:space="preserve"> [１点]</w:t>
            </w:r>
          </w:p>
          <w:p w14:paraId="701CBCC1" w14:textId="4F4E7594" w:rsidR="001765CA" w:rsidRPr="00E46154" w:rsidRDefault="001765CA" w:rsidP="001765CA">
            <w:pPr>
              <w:rPr>
                <w:rFonts w:ascii="UD デジタル 教科書体 NP-R" w:eastAsia="UD デジタル 教科書体 NP-R" w:hAnsi="ＭＳ ゴシック"/>
              </w:rPr>
            </w:pPr>
            <w:r w:rsidRPr="00E46154">
              <w:rPr>
                <w:rFonts w:ascii="UD デジタル 教科書体 NP-R" w:eastAsia="UD デジタル 教科書体 NP-R" w:hAnsi="ＭＳ ゴシック" w:hint="eastAsia"/>
              </w:rPr>
              <w:t xml:space="preserve">登録していない　　　               </w:t>
            </w:r>
            <w:r w:rsidR="004D6C6E" w:rsidRPr="00E46154">
              <w:rPr>
                <w:rFonts w:ascii="UD デジタル 教科書体 NP-R" w:eastAsia="UD デジタル 教科書体 NP-R" w:hAnsi="ＭＳ ゴシック" w:hint="eastAsia"/>
              </w:rPr>
              <w:t xml:space="preserve">   </w:t>
            </w:r>
            <w:r w:rsidRPr="00E46154">
              <w:rPr>
                <w:rFonts w:ascii="UD デジタル 教科書体 NP-R" w:eastAsia="UD デジタル 教科書体 NP-R" w:hAnsi="ＭＳ ゴシック" w:hint="eastAsia"/>
              </w:rPr>
              <w:t>[０点]</w:t>
            </w:r>
          </w:p>
        </w:tc>
        <w:tc>
          <w:tcPr>
            <w:tcW w:w="714" w:type="dxa"/>
            <w:vMerge/>
            <w:tcBorders>
              <w:left w:val="single" w:sz="4" w:space="0" w:color="auto"/>
              <w:bottom w:val="single" w:sz="4" w:space="0" w:color="auto"/>
            </w:tcBorders>
            <w:shd w:val="clear" w:color="auto" w:fill="auto"/>
            <w:vAlign w:val="center"/>
          </w:tcPr>
          <w:p w14:paraId="19823E03" w14:textId="77777777" w:rsidR="001765CA" w:rsidRPr="00993645" w:rsidRDefault="001765CA" w:rsidP="001765CA">
            <w:pPr>
              <w:jc w:val="center"/>
              <w:rPr>
                <w:rFonts w:ascii="UD デジタル 教科書体 NP-R" w:eastAsia="UD デジタル 教科書体 NP-R" w:hAnsi="ＭＳ ゴシック"/>
              </w:rPr>
            </w:pPr>
          </w:p>
        </w:tc>
      </w:tr>
      <w:tr w:rsidR="001765CA" w:rsidRPr="00993645" w14:paraId="79504840" w14:textId="77777777" w:rsidTr="004D6C6E">
        <w:trPr>
          <w:trHeight w:val="285"/>
        </w:trPr>
        <w:tc>
          <w:tcPr>
            <w:tcW w:w="3114" w:type="dxa"/>
            <w:tcBorders>
              <w:top w:val="single" w:sz="4" w:space="0" w:color="auto"/>
              <w:right w:val="single" w:sz="4" w:space="0" w:color="auto"/>
            </w:tcBorders>
            <w:shd w:val="clear" w:color="auto" w:fill="auto"/>
            <w:vAlign w:val="center"/>
          </w:tcPr>
          <w:p w14:paraId="56FFE108" w14:textId="77777777" w:rsidR="001765CA" w:rsidRPr="00993645" w:rsidRDefault="001765CA" w:rsidP="001765CA">
            <w:pPr>
              <w:rPr>
                <w:rFonts w:ascii="UD デジタル 教科書体 NP-R" w:eastAsia="UD デジタル 教科書体 NP-R" w:hAnsi="ＭＳ ゴシック"/>
              </w:rPr>
            </w:pPr>
            <w:r w:rsidRPr="00993645">
              <w:rPr>
                <w:rFonts w:ascii="UD デジタル 教科書体 NP-R" w:eastAsia="UD デジタル 教科書体 NP-R" w:hAnsi="ＭＳ ゴシック" w:hint="eastAsia"/>
              </w:rPr>
              <w:t>合計</w:t>
            </w:r>
          </w:p>
        </w:tc>
        <w:tc>
          <w:tcPr>
            <w:tcW w:w="5528" w:type="dxa"/>
            <w:gridSpan w:val="2"/>
            <w:tcBorders>
              <w:top w:val="single" w:sz="4" w:space="0" w:color="auto"/>
              <w:left w:val="single" w:sz="4" w:space="0" w:color="auto"/>
              <w:bottom w:val="single" w:sz="4" w:space="0" w:color="auto"/>
              <w:right w:val="single" w:sz="4" w:space="0" w:color="auto"/>
            </w:tcBorders>
            <w:shd w:val="clear" w:color="auto" w:fill="auto"/>
          </w:tcPr>
          <w:p w14:paraId="3168D67C" w14:textId="77777777" w:rsidR="001765CA" w:rsidRPr="00993645" w:rsidRDefault="001765CA" w:rsidP="001765CA">
            <w:pPr>
              <w:rPr>
                <w:rFonts w:ascii="UD デジタル 教科書体 NP-R" w:eastAsia="UD デジタル 教科書体 NP-R" w:hAnsi="ＭＳ ゴシック"/>
              </w:rPr>
            </w:pPr>
          </w:p>
        </w:tc>
        <w:tc>
          <w:tcPr>
            <w:tcW w:w="714" w:type="dxa"/>
            <w:tcBorders>
              <w:top w:val="single" w:sz="4" w:space="0" w:color="auto"/>
              <w:left w:val="single" w:sz="4" w:space="0" w:color="auto"/>
              <w:bottom w:val="single" w:sz="4" w:space="0" w:color="auto"/>
            </w:tcBorders>
            <w:shd w:val="clear" w:color="auto" w:fill="auto"/>
            <w:vAlign w:val="center"/>
          </w:tcPr>
          <w:p w14:paraId="1DF92013" w14:textId="3BD54C0F" w:rsidR="001765CA" w:rsidRPr="00993645" w:rsidRDefault="005332C2" w:rsidP="001765CA">
            <w:pPr>
              <w:jc w:val="center"/>
              <w:rPr>
                <w:rFonts w:ascii="UD デジタル 教科書体 NP-R" w:eastAsia="UD デジタル 教科書体 NP-R" w:hAnsi="ＭＳ ゴシック"/>
              </w:rPr>
            </w:pPr>
            <w:r w:rsidRPr="00993645">
              <w:rPr>
                <w:rFonts w:ascii="UD デジタル 教科書体 NP-R" w:eastAsia="UD デジタル 教科書体 NP-R" w:hAnsi="ＭＳ ゴシック" w:hint="eastAsia"/>
              </w:rPr>
              <w:t>５</w:t>
            </w:r>
            <w:r w:rsidR="001765CA" w:rsidRPr="00993645">
              <w:rPr>
                <w:rFonts w:ascii="UD デジタル 教科書体 NP-R" w:eastAsia="UD デジタル 教科書体 NP-R" w:hAnsi="ＭＳ ゴシック" w:hint="eastAsia"/>
              </w:rPr>
              <w:t>点</w:t>
            </w:r>
          </w:p>
        </w:tc>
      </w:tr>
    </w:tbl>
    <w:p w14:paraId="17F0A6CE" w14:textId="77777777" w:rsidR="001765CA" w:rsidRPr="00993645" w:rsidRDefault="001765CA" w:rsidP="005852B8">
      <w:pPr>
        <w:ind w:left="401" w:hangingChars="200" w:hanging="401"/>
        <w:rPr>
          <w:rFonts w:ascii="UD デジタル 教科書体 NP-R" w:eastAsia="UD デジタル 教科書体 NP-R" w:hAnsi="ＭＳ ゴシック"/>
        </w:rPr>
      </w:pPr>
      <w:r w:rsidRPr="00993645">
        <w:rPr>
          <w:rFonts w:ascii="UD デジタル 教科書体 NP-R" w:eastAsia="UD デジタル 教科書体 NP-R" w:hAnsi="ＭＳ ゴシック" w:hint="eastAsia"/>
        </w:rPr>
        <w:t xml:space="preserve">　※障がい者の雇用について、申請者が特例子会社等（障害者の雇用の促進等に関する法律第44条から第45条の３までの規定により、その雇用する労働者について、同法第44条第１項に規定する親事業主、第45条の２第１項に規定する関係親事業主又は第45条の３第１項に規定する特定組合等（以下「親事業主等」という。）のみが雇用する労働者とみなされる事業主）である場合は、親事業主等の「実雇用率」、「法定雇用障がい者数超過数」が審査内容の対象となる。</w:t>
      </w:r>
    </w:p>
    <w:p w14:paraId="063BE184" w14:textId="77777777" w:rsidR="001765CA" w:rsidRPr="00993645" w:rsidRDefault="001765CA" w:rsidP="005852B8">
      <w:pPr>
        <w:ind w:leftChars="100" w:left="400" w:hangingChars="100" w:hanging="200"/>
        <w:rPr>
          <w:rFonts w:ascii="UD デジタル 教科書体 NP-R" w:eastAsia="UD デジタル 教科書体 NP-R" w:hAnsi="ＭＳ ゴシック"/>
        </w:rPr>
      </w:pPr>
      <w:r w:rsidRPr="00993645">
        <w:rPr>
          <w:rFonts w:ascii="UD デジタル 教科書体 NP-R" w:eastAsia="UD デジタル 教科書体 NP-R" w:hAnsi="ＭＳ ゴシック" w:hint="eastAsia"/>
        </w:rPr>
        <w:t>※公正採用選考人権啓発推進員の設置、公正採用人権啓発推進員新任・基礎研修の受講、大阪企業人権協議会への加入、就職困難者の就労支援への協力、大阪府障がい者サポートカンパニー（優良企業も含む）について、共同企業体の場合は構成員全ての企業において選任等されていることを加点の要件とする。</w:t>
      </w:r>
    </w:p>
    <w:bookmarkEnd w:id="21"/>
    <w:p w14:paraId="2971155D" w14:textId="77777777" w:rsidR="00342571" w:rsidRPr="00993645" w:rsidRDefault="00342571" w:rsidP="005021FA">
      <w:pPr>
        <w:tabs>
          <w:tab w:val="left" w:pos="490"/>
        </w:tabs>
        <w:rPr>
          <w:rFonts w:ascii="UD デジタル 教科書体 NP-R" w:eastAsia="UD デジタル 教科書体 NP-R" w:hAnsiTheme="majorEastAsia"/>
          <w:szCs w:val="21"/>
        </w:rPr>
      </w:pPr>
    </w:p>
    <w:p w14:paraId="117CE123" w14:textId="46545D8B" w:rsidR="007F2F1C" w:rsidRPr="005E2E94" w:rsidRDefault="003D136D" w:rsidP="003D136D">
      <w:pPr>
        <w:tabs>
          <w:tab w:val="left" w:pos="0"/>
        </w:tabs>
        <w:rPr>
          <w:rFonts w:ascii="UD デジタル 教科書体 NP-R" w:eastAsia="UD デジタル 教科書体 NP-R" w:hAnsiTheme="majorEastAsia"/>
          <w:szCs w:val="21"/>
        </w:rPr>
      </w:pPr>
      <w:r w:rsidRPr="005E2E94">
        <w:rPr>
          <w:rFonts w:ascii="UD デジタル 教科書体 NP-R" w:eastAsia="UD デジタル 教科書体 NP-R" w:hAnsiTheme="majorEastAsia" w:hint="eastAsia"/>
          <w:szCs w:val="21"/>
        </w:rPr>
        <w:lastRenderedPageBreak/>
        <w:t xml:space="preserve">(3)  </w:t>
      </w:r>
      <w:r w:rsidR="007F2F1C" w:rsidRPr="005E2E94">
        <w:rPr>
          <w:rFonts w:ascii="UD デジタル 教科書体 NP-R" w:eastAsia="UD デジタル 教科書体 NP-R" w:hAnsiTheme="majorEastAsia" w:hint="eastAsia"/>
          <w:szCs w:val="21"/>
        </w:rPr>
        <w:t>審査結果</w:t>
      </w:r>
    </w:p>
    <w:p w14:paraId="7ED5B8EE" w14:textId="08D741F4" w:rsidR="007F2F1C" w:rsidRPr="00993645" w:rsidRDefault="007F2F1C" w:rsidP="00071234">
      <w:pPr>
        <w:tabs>
          <w:tab w:val="left" w:pos="490"/>
        </w:tabs>
        <w:ind w:leftChars="150" w:left="500" w:hangingChars="100" w:hanging="2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ア</w:t>
      </w:r>
      <w:r w:rsidR="003D136D" w:rsidRPr="00993645">
        <w:rPr>
          <w:rFonts w:ascii="UD デジタル 教科書体 NP-R" w:eastAsia="UD デジタル 教科書体 NP-R" w:hAnsiTheme="majorEastAsia" w:hint="eastAsia"/>
          <w:szCs w:val="21"/>
        </w:rPr>
        <w:t xml:space="preserve">  </w:t>
      </w:r>
      <w:r w:rsidRPr="00993645">
        <w:rPr>
          <w:rFonts w:ascii="UD デジタル 教科書体 NP-R" w:eastAsia="UD デジタル 教科書体 NP-R" w:hAnsiTheme="majorEastAsia" w:hint="eastAsia"/>
          <w:szCs w:val="21"/>
        </w:rPr>
        <w:t>契約交渉の相手方が決定した後、審査結果は採択に関わらず、</w:t>
      </w:r>
      <w:r w:rsidR="00AF73F1" w:rsidRPr="00993645">
        <w:rPr>
          <w:rFonts w:ascii="UD デジタル 教科書体 NP-R" w:eastAsia="UD デジタル 教科書体 NP-R" w:hAnsiTheme="majorEastAsia" w:hint="eastAsia"/>
          <w:szCs w:val="21"/>
        </w:rPr>
        <w:t>応募いただいた全応募者に通知します。</w:t>
      </w:r>
    </w:p>
    <w:p w14:paraId="68246BA8" w14:textId="3845DAEC" w:rsidR="007F2F1C" w:rsidRPr="00F4341A" w:rsidRDefault="007F2F1C" w:rsidP="00F4341A">
      <w:pPr>
        <w:widowControl/>
        <w:ind w:leftChars="133" w:left="466" w:hangingChars="100" w:hanging="2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イ　選定過程の透明性を確保する観点から、以下の項目を</w:t>
      </w:r>
      <w:r w:rsidR="00AF73F1" w:rsidRPr="00993645">
        <w:rPr>
          <w:rFonts w:ascii="UD デジタル 教科書体 NP-R" w:eastAsia="UD デジタル 教科書体 NP-R" w:hAnsiTheme="majorEastAsia" w:hint="eastAsia"/>
          <w:szCs w:val="21"/>
        </w:rPr>
        <w:t>就業促進課</w:t>
      </w:r>
      <w:r w:rsidRPr="00993645">
        <w:rPr>
          <w:rFonts w:ascii="UD デジタル 教科書体 NP-R" w:eastAsia="UD デジタル 教科書体 NP-R" w:hAnsiTheme="majorEastAsia" w:hint="eastAsia"/>
          <w:szCs w:val="21"/>
        </w:rPr>
        <w:t>ホームページ（</w:t>
      </w:r>
      <w:hyperlink r:id="rId13" w:history="1">
        <w:r w:rsidR="007E6788" w:rsidRPr="007E6788">
          <w:rPr>
            <w:rStyle w:val="aa"/>
            <w:rFonts w:ascii="UD デジタル 教科書体 NP-R" w:eastAsia="UD デジタル 教科書体 NP-R" w:hint="eastAsia"/>
          </w:rPr>
          <w:t>https://www.pref.osaka.lg.jp/o110100/koyotaisaku/osf_kigyo_proposal_2026.html</w:t>
        </w:r>
      </w:hyperlink>
      <w:r w:rsidR="00041BFE" w:rsidRPr="00993645">
        <w:rPr>
          <w:rFonts w:ascii="UD デジタル 教科書体 NP-R" w:eastAsia="UD デジタル 教科書体 NP-R" w:hAnsiTheme="majorEastAsia" w:hint="eastAsia"/>
          <w:szCs w:val="21"/>
        </w:rPr>
        <w:t>）において公表する。</w:t>
      </w:r>
      <w:bookmarkStart w:id="22" w:name="_Hlk214624739"/>
      <w:r w:rsidR="00041BFE" w:rsidRPr="00993645">
        <w:rPr>
          <w:rFonts w:ascii="UD デジタル 教科書体 NP-R" w:eastAsia="UD デジタル 教科書体 NP-R" w:hAnsiTheme="majorEastAsia" w:hint="eastAsia"/>
          <w:szCs w:val="21"/>
        </w:rPr>
        <w:t>なお、採択されなかった提案者が１</w:t>
      </w:r>
      <w:r w:rsidRPr="00993645">
        <w:rPr>
          <w:rFonts w:ascii="UD デジタル 教科書体 NP-R" w:eastAsia="UD デジタル 教科書体 NP-R" w:hAnsiTheme="majorEastAsia" w:hint="eastAsia"/>
          <w:szCs w:val="21"/>
        </w:rPr>
        <w:t>者であった場合は、当該提案者の提案金額及び得点は公表し</w:t>
      </w:r>
      <w:r w:rsidR="00120DFA" w:rsidRPr="00993645">
        <w:rPr>
          <w:rFonts w:ascii="UD デジタル 教科書体 NP-R" w:eastAsia="UD デジタル 教科書体 NP-R" w:hAnsiTheme="majorEastAsia" w:hint="eastAsia"/>
          <w:szCs w:val="21"/>
        </w:rPr>
        <w:t>ません</w:t>
      </w:r>
      <w:r w:rsidRPr="00993645">
        <w:rPr>
          <w:rFonts w:ascii="UD デジタル 教科書体 NP-R" w:eastAsia="UD デジタル 教科書体 NP-R" w:hAnsiTheme="majorEastAsia" w:hint="eastAsia"/>
          <w:szCs w:val="21"/>
        </w:rPr>
        <w:t>。</w:t>
      </w:r>
    </w:p>
    <w:bookmarkEnd w:id="22"/>
    <w:p w14:paraId="58430D22" w14:textId="2F65F223" w:rsidR="007F2F1C" w:rsidRPr="00993645" w:rsidRDefault="007F2F1C" w:rsidP="003D136D">
      <w:pPr>
        <w:widowControl/>
        <w:ind w:firstLineChars="300" w:firstLine="601"/>
        <w:jc w:val="left"/>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①最優秀提案者及び契約交渉の相手方と評価点</w:t>
      </w:r>
    </w:p>
    <w:p w14:paraId="1F5BA9EB" w14:textId="77777777" w:rsidR="007F2F1C" w:rsidRPr="00993645" w:rsidRDefault="007F2F1C" w:rsidP="003D136D">
      <w:pPr>
        <w:widowControl/>
        <w:ind w:firstLineChars="1600" w:firstLine="3205"/>
        <w:jc w:val="left"/>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＊品質点及び価格点を配点した場合の価格点・提案金額</w:t>
      </w:r>
    </w:p>
    <w:p w14:paraId="1A926AAC" w14:textId="17A91170" w:rsidR="007F2F1C" w:rsidRPr="00993645" w:rsidRDefault="007F2F1C" w:rsidP="003D136D">
      <w:pPr>
        <w:widowControl/>
        <w:ind w:firstLineChars="300" w:firstLine="601"/>
        <w:jc w:val="left"/>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②全提案者の名称　　　　　＊申込順</w:t>
      </w:r>
    </w:p>
    <w:p w14:paraId="7E131B34" w14:textId="567D2E48" w:rsidR="007F2F1C" w:rsidRPr="00993645" w:rsidRDefault="007F2F1C" w:rsidP="003D136D">
      <w:pPr>
        <w:widowControl/>
        <w:ind w:firstLineChars="300" w:firstLine="601"/>
        <w:jc w:val="left"/>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③全提案者の評価点　　　　＊得点順  内容は①に同じ</w:t>
      </w:r>
    </w:p>
    <w:p w14:paraId="3E07881C" w14:textId="25325E95" w:rsidR="007F2F1C" w:rsidRPr="00993645" w:rsidRDefault="007F2F1C" w:rsidP="003D136D">
      <w:pPr>
        <w:widowControl/>
        <w:ind w:firstLineChars="300" w:firstLine="601"/>
        <w:jc w:val="left"/>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④最優秀提案者の選定理由　＊講評ポイント</w:t>
      </w:r>
    </w:p>
    <w:p w14:paraId="41FD7B81" w14:textId="7A9DF5D5" w:rsidR="007F2F1C" w:rsidRPr="00993645" w:rsidRDefault="007F2F1C" w:rsidP="003D136D">
      <w:pPr>
        <w:widowControl/>
        <w:ind w:firstLineChars="300" w:firstLine="601"/>
        <w:jc w:val="left"/>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⑤選定委員会委員の氏名及び選任理由</w:t>
      </w:r>
    </w:p>
    <w:p w14:paraId="7539374B" w14:textId="79E58C9F" w:rsidR="007F2F1C" w:rsidRPr="00993645" w:rsidRDefault="007F2F1C" w:rsidP="00CC3B32">
      <w:pPr>
        <w:widowControl/>
        <w:ind w:firstLineChars="300" w:firstLine="601"/>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⑥その他</w:t>
      </w:r>
      <w:r w:rsidR="00CC3B32" w:rsidRPr="00993645">
        <w:rPr>
          <w:rFonts w:ascii="UD デジタル 教科書体 NP-R" w:eastAsia="UD デジタル 教科書体 NP-R" w:hAnsiTheme="majorEastAsia" w:hint="eastAsia"/>
          <w:szCs w:val="21"/>
        </w:rPr>
        <w:t>（</w:t>
      </w:r>
      <w:r w:rsidRPr="00993645">
        <w:rPr>
          <w:rFonts w:ascii="UD デジタル 教科書体 NP-R" w:eastAsia="UD デジタル 教科書体 NP-R" w:hAnsiTheme="majorEastAsia" w:hint="eastAsia"/>
          <w:szCs w:val="21"/>
        </w:rPr>
        <w:t>最優秀提案者と契約交渉の相手方が異なる場合は、その理由</w:t>
      </w:r>
      <w:r w:rsidR="00CC3B32" w:rsidRPr="00993645">
        <w:rPr>
          <w:rFonts w:ascii="UD デジタル 教科書体 NP-R" w:eastAsia="UD デジタル 教科書体 NP-R" w:hAnsiTheme="majorEastAsia" w:hint="eastAsia"/>
          <w:szCs w:val="21"/>
        </w:rPr>
        <w:t>）</w:t>
      </w:r>
    </w:p>
    <w:p w14:paraId="765097E9" w14:textId="77777777" w:rsidR="00AF73F1" w:rsidRPr="00993645" w:rsidRDefault="00AF73F1" w:rsidP="00CC3B32">
      <w:pPr>
        <w:widowControl/>
        <w:ind w:firstLineChars="300" w:firstLine="601"/>
        <w:rPr>
          <w:rFonts w:ascii="UD デジタル 教科書体 NP-R" w:eastAsia="UD デジタル 教科書体 NP-R" w:hAnsiTheme="majorEastAsia"/>
          <w:szCs w:val="21"/>
        </w:rPr>
      </w:pPr>
    </w:p>
    <w:p w14:paraId="2F0B2BF0" w14:textId="5D3DA775" w:rsidR="007F2F1C" w:rsidRPr="00993645" w:rsidRDefault="003D136D" w:rsidP="003D136D">
      <w:pPr>
        <w:tabs>
          <w:tab w:val="left" w:pos="2625"/>
        </w:tabs>
        <w:rPr>
          <w:rFonts w:ascii="UD デジタル 教科書体 NP-R" w:eastAsia="UD デジタル 教科書体 NP-R" w:hAnsiTheme="majorEastAsia"/>
          <w:b/>
          <w:szCs w:val="21"/>
        </w:rPr>
      </w:pPr>
      <w:r w:rsidRPr="00993645">
        <w:rPr>
          <w:rFonts w:ascii="UD デジタル 教科書体 NP-R" w:eastAsia="UD デジタル 教科書体 NP-R" w:hAnsiTheme="majorEastAsia" w:hint="eastAsia"/>
          <w:szCs w:val="21"/>
        </w:rPr>
        <w:t xml:space="preserve">(4)  </w:t>
      </w:r>
      <w:r w:rsidR="007F2F1C" w:rsidRPr="00993645">
        <w:rPr>
          <w:rFonts w:ascii="UD デジタル 教科書体 NP-R" w:eastAsia="UD デジタル 教科書体 NP-R" w:hAnsiTheme="majorEastAsia" w:hint="eastAsia"/>
          <w:szCs w:val="21"/>
        </w:rPr>
        <w:t>審査対象からの除外（失格事由）</w:t>
      </w:r>
    </w:p>
    <w:p w14:paraId="5AA15B0C" w14:textId="6410C17F" w:rsidR="007F2F1C" w:rsidRPr="00993645" w:rsidRDefault="007F2F1C" w:rsidP="00F4341A">
      <w:pPr>
        <w:ind w:leftChars="150" w:left="300" w:firstLineChars="100" w:firstLine="2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次のいずれかに該当した場合は、提案審査の対象から除外するとともに、別途、入札に準じて入札参加停止等の措置を講じることと</w:t>
      </w:r>
      <w:r w:rsidR="00120DFA" w:rsidRPr="00993645">
        <w:rPr>
          <w:rFonts w:ascii="UD デジタル 教科書体 NP-R" w:eastAsia="UD デジタル 教科書体 NP-R" w:hAnsiTheme="majorEastAsia" w:hint="eastAsia"/>
          <w:szCs w:val="21"/>
        </w:rPr>
        <w:t>します</w:t>
      </w:r>
      <w:r w:rsidRPr="00993645">
        <w:rPr>
          <w:rFonts w:ascii="UD デジタル 教科書体 NP-R" w:eastAsia="UD デジタル 教科書体 NP-R" w:hAnsiTheme="majorEastAsia" w:hint="eastAsia"/>
          <w:szCs w:val="21"/>
        </w:rPr>
        <w:t>。</w:t>
      </w:r>
    </w:p>
    <w:p w14:paraId="7B2EB26C" w14:textId="3AA62A6E" w:rsidR="007F2F1C" w:rsidRPr="00993645" w:rsidRDefault="007F2F1C" w:rsidP="003D136D">
      <w:pPr>
        <w:ind w:firstLineChars="150" w:firstLine="3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ア　選定委員に対して、直接、間接を問わず、故意に接触を求め</w:t>
      </w:r>
      <w:r w:rsidR="00AF73F1" w:rsidRPr="00993645">
        <w:rPr>
          <w:rFonts w:ascii="UD デジタル 教科書体 NP-R" w:eastAsia="UD デジタル 教科書体 NP-R" w:hAnsiTheme="majorEastAsia" w:hint="eastAsia"/>
          <w:szCs w:val="21"/>
        </w:rPr>
        <w:t>ること</w:t>
      </w:r>
      <w:r w:rsidRPr="00993645">
        <w:rPr>
          <w:rFonts w:ascii="UD デジタル 教科書体 NP-R" w:eastAsia="UD デジタル 教科書体 NP-R" w:hAnsiTheme="majorEastAsia" w:hint="eastAsia"/>
          <w:szCs w:val="21"/>
        </w:rPr>
        <w:t>。</w:t>
      </w:r>
    </w:p>
    <w:p w14:paraId="497FDBFC" w14:textId="6D751404" w:rsidR="007F2F1C" w:rsidRPr="00993645" w:rsidRDefault="007F2F1C" w:rsidP="003D136D">
      <w:pPr>
        <w:ind w:firstLineChars="150" w:firstLine="3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イ　他の応募提案者と応募提案の内容又はその意思について相談を行</w:t>
      </w:r>
      <w:r w:rsidR="00BF2DC7" w:rsidRPr="00993645">
        <w:rPr>
          <w:rFonts w:ascii="UD デジタル 教科書体 NP-R" w:eastAsia="UD デジタル 教科書体 NP-R" w:hAnsiTheme="majorEastAsia" w:hint="eastAsia"/>
          <w:szCs w:val="21"/>
        </w:rPr>
        <w:t>うこと</w:t>
      </w:r>
      <w:r w:rsidRPr="00993645">
        <w:rPr>
          <w:rFonts w:ascii="UD デジタル 教科書体 NP-R" w:eastAsia="UD デジタル 教科書体 NP-R" w:hAnsiTheme="majorEastAsia" w:hint="eastAsia"/>
          <w:szCs w:val="21"/>
        </w:rPr>
        <w:t>。</w:t>
      </w:r>
    </w:p>
    <w:p w14:paraId="49272B09" w14:textId="71DC1AB2" w:rsidR="007F2F1C" w:rsidRPr="00993645" w:rsidRDefault="007F2F1C" w:rsidP="00F4341A">
      <w:pPr>
        <w:ind w:firstLineChars="150" w:firstLine="3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ウ　事業者選定終了までの間に、他の応募提案者に対して応募提案の内容を意図的に開示</w:t>
      </w:r>
      <w:r w:rsidR="001B5866" w:rsidRPr="00993645">
        <w:rPr>
          <w:rFonts w:ascii="UD デジタル 教科書体 NP-R" w:eastAsia="UD デジタル 教科書体 NP-R" w:hAnsiTheme="majorEastAsia" w:hint="eastAsia"/>
          <w:szCs w:val="21"/>
        </w:rPr>
        <w:t>した場合</w:t>
      </w:r>
      <w:r w:rsidRPr="00993645">
        <w:rPr>
          <w:rFonts w:ascii="UD デジタル 教科書体 NP-R" w:eastAsia="UD デジタル 教科書体 NP-R" w:hAnsiTheme="majorEastAsia" w:hint="eastAsia"/>
          <w:szCs w:val="21"/>
        </w:rPr>
        <w:t>。</w:t>
      </w:r>
    </w:p>
    <w:p w14:paraId="7EAAE5F6" w14:textId="50735057" w:rsidR="007F2F1C" w:rsidRPr="00993645" w:rsidRDefault="007F2F1C" w:rsidP="003D136D">
      <w:pPr>
        <w:ind w:firstLineChars="150" w:firstLine="3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エ　応募提案書類に虚偽の記載を行</w:t>
      </w:r>
      <w:r w:rsidR="00BF2DC7" w:rsidRPr="00993645">
        <w:rPr>
          <w:rFonts w:ascii="UD デジタル 教科書体 NP-R" w:eastAsia="UD デジタル 教科書体 NP-R" w:hAnsiTheme="majorEastAsia" w:hint="eastAsia"/>
          <w:szCs w:val="21"/>
        </w:rPr>
        <w:t>うこと</w:t>
      </w:r>
      <w:r w:rsidRPr="00993645">
        <w:rPr>
          <w:rFonts w:ascii="UD デジタル 教科書体 NP-R" w:eastAsia="UD デジタル 教科書体 NP-R" w:hAnsiTheme="majorEastAsia" w:hint="eastAsia"/>
          <w:szCs w:val="21"/>
        </w:rPr>
        <w:t>。</w:t>
      </w:r>
    </w:p>
    <w:p w14:paraId="7D450B92" w14:textId="3113FFC7" w:rsidR="007900A9" w:rsidRPr="00993645" w:rsidRDefault="007F2F1C" w:rsidP="003D136D">
      <w:pPr>
        <w:ind w:firstLineChars="150" w:firstLine="3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オ　その他選定結果に影響を及ぼすおそれのある不正行為を行</w:t>
      </w:r>
      <w:r w:rsidR="00BF2DC7" w:rsidRPr="00993645">
        <w:rPr>
          <w:rFonts w:ascii="UD デジタル 教科書体 NP-R" w:eastAsia="UD デジタル 教科書体 NP-R" w:hAnsiTheme="majorEastAsia" w:hint="eastAsia"/>
          <w:szCs w:val="21"/>
        </w:rPr>
        <w:t>うこと</w:t>
      </w:r>
      <w:r w:rsidRPr="00993645">
        <w:rPr>
          <w:rFonts w:ascii="UD デジタル 教科書体 NP-R" w:eastAsia="UD デジタル 教科書体 NP-R" w:hAnsiTheme="majorEastAsia" w:hint="eastAsia"/>
          <w:szCs w:val="21"/>
        </w:rPr>
        <w:t>。</w:t>
      </w:r>
    </w:p>
    <w:p w14:paraId="5CD9CDF5" w14:textId="77777777" w:rsidR="008D1B95" w:rsidRPr="00993645" w:rsidRDefault="008D1B95" w:rsidP="008D1B95">
      <w:pPr>
        <w:rPr>
          <w:rFonts w:ascii="UD デジタル 教科書体 NP-R" w:eastAsia="UD デジタル 教科書体 NP-R" w:hAnsiTheme="majorEastAsia"/>
          <w:szCs w:val="21"/>
        </w:rPr>
      </w:pPr>
    </w:p>
    <w:p w14:paraId="2ABF1BD4" w14:textId="77777777" w:rsidR="000A2DEB" w:rsidRPr="00993645" w:rsidRDefault="00522F2D" w:rsidP="003D136D">
      <w:pPr>
        <w:pStyle w:val="1"/>
        <w:numPr>
          <w:ilvl w:val="0"/>
          <w:numId w:val="0"/>
        </w:numPr>
        <w:tabs>
          <w:tab w:val="clear" w:pos="468"/>
          <w:tab w:val="left" w:pos="200"/>
        </w:tabs>
        <w:rPr>
          <w:rFonts w:ascii="UD デジタル 教科書体 NP-R" w:eastAsia="UD デジタル 教科書体 NP-R" w:hAnsiTheme="majorEastAsia"/>
          <w:sz w:val="21"/>
          <w:szCs w:val="21"/>
        </w:rPr>
      </w:pPr>
      <w:r w:rsidRPr="00993645">
        <w:rPr>
          <w:rFonts w:ascii="UD デジタル 教科書体 NP-R" w:eastAsia="UD デジタル 教科書体 NP-R" w:hAnsiTheme="majorEastAsia" w:hint="eastAsia"/>
          <w:sz w:val="21"/>
          <w:szCs w:val="21"/>
        </w:rPr>
        <w:t>８　契約手続きについて</w:t>
      </w:r>
    </w:p>
    <w:p w14:paraId="4E3D64EE" w14:textId="77777777" w:rsidR="00DC2060" w:rsidRPr="00E46154" w:rsidRDefault="003D136D" w:rsidP="003D136D">
      <w:pPr>
        <w:rPr>
          <w:rFonts w:ascii="UD デジタル 教科書体 NP-R" w:eastAsia="UD デジタル 教科書体 NP-R" w:hAnsiTheme="majorEastAsia"/>
        </w:rPr>
      </w:pPr>
      <w:r w:rsidRPr="00E46154">
        <w:rPr>
          <w:rFonts w:ascii="UD デジタル 教科書体 NP-R" w:eastAsia="UD デジタル 教科書体 NP-R" w:hAnsiTheme="majorEastAsia" w:hint="eastAsia"/>
        </w:rPr>
        <w:t xml:space="preserve">(1)  </w:t>
      </w:r>
      <w:r w:rsidR="00522F2D" w:rsidRPr="00E46154">
        <w:rPr>
          <w:rFonts w:ascii="UD デジタル 教科書体 NP-R" w:eastAsia="UD デジタル 教科書体 NP-R" w:hAnsiTheme="majorEastAsia" w:hint="eastAsia"/>
        </w:rPr>
        <w:t>契約交渉の相手方に選定された者と大阪府との間で協議を行い、契約を締結</w:t>
      </w:r>
      <w:r w:rsidR="00120DFA" w:rsidRPr="00E46154">
        <w:rPr>
          <w:rFonts w:ascii="UD デジタル 教科書体 NP-R" w:eastAsia="UD デジタル 教科書体 NP-R" w:hAnsiTheme="majorEastAsia" w:hint="eastAsia"/>
        </w:rPr>
        <w:t>します</w:t>
      </w:r>
      <w:r w:rsidR="00522F2D" w:rsidRPr="00E46154">
        <w:rPr>
          <w:rFonts w:ascii="UD デジタル 教科書体 NP-R" w:eastAsia="UD デジタル 教科書体 NP-R" w:hAnsiTheme="majorEastAsia" w:hint="eastAsia"/>
        </w:rPr>
        <w:t>。</w:t>
      </w:r>
    </w:p>
    <w:p w14:paraId="3E25A862" w14:textId="361AFD2B" w:rsidR="00DC2060" w:rsidRPr="00E46154" w:rsidRDefault="00DC2060" w:rsidP="003D136D">
      <w:pPr>
        <w:rPr>
          <w:rFonts w:ascii="UD デジタル 教科書体 NP-R" w:eastAsia="UD デジタル 教科書体 NP-R" w:hAnsiTheme="majorEastAsia"/>
        </w:rPr>
      </w:pPr>
      <w:r w:rsidRPr="00E46154">
        <w:rPr>
          <w:rFonts w:ascii="UD デジタル 教科書体 NP-R" w:eastAsia="UD デジタル 教科書体 NP-R" w:hAnsiTheme="majorEastAsia" w:hint="eastAsia"/>
        </w:rPr>
        <w:t>(2)　採択された提案につい</w:t>
      </w:r>
      <w:r w:rsidR="005A27F1" w:rsidRPr="00E46154">
        <w:rPr>
          <w:rFonts w:ascii="UD デジタル 教科書体 NP-R" w:eastAsia="UD デジタル 教科書体 NP-R" w:hAnsiTheme="majorEastAsia" w:hint="eastAsia"/>
        </w:rPr>
        <w:t>て</w:t>
      </w:r>
      <w:r w:rsidRPr="00E46154">
        <w:rPr>
          <w:rFonts w:ascii="UD デジタル 教科書体 NP-R" w:eastAsia="UD デジタル 教科書体 NP-R" w:hAnsiTheme="majorEastAsia" w:hint="eastAsia"/>
        </w:rPr>
        <w:t>は、採択後に大阪府と詳細を協議することとします。</w:t>
      </w:r>
    </w:p>
    <w:p w14:paraId="402C5D7C" w14:textId="27195CB6" w:rsidR="000A2DEB" w:rsidRPr="00E46154" w:rsidRDefault="003D136D" w:rsidP="00F4341A">
      <w:pPr>
        <w:ind w:left="300" w:hangingChars="150" w:hanging="300"/>
        <w:rPr>
          <w:rFonts w:ascii="UD デジタル 教科書体 NP-R" w:eastAsia="UD デジタル 教科書体 NP-R" w:hAnsiTheme="majorEastAsia"/>
        </w:rPr>
      </w:pPr>
      <w:r w:rsidRPr="00E46154">
        <w:rPr>
          <w:rFonts w:ascii="UD デジタル 教科書体 NP-R" w:eastAsia="UD デジタル 教科書体 NP-R" w:hAnsiTheme="majorEastAsia" w:hint="eastAsia"/>
        </w:rPr>
        <w:t>(</w:t>
      </w:r>
      <w:r w:rsidR="00DC2060" w:rsidRPr="00E46154">
        <w:rPr>
          <w:rFonts w:ascii="UD デジタル 教科書体 NP-R" w:eastAsia="UD デジタル 教科書体 NP-R" w:hAnsiTheme="majorEastAsia" w:hint="eastAsia"/>
        </w:rPr>
        <w:t>3</w:t>
      </w:r>
      <w:r w:rsidRPr="00E46154">
        <w:rPr>
          <w:rFonts w:ascii="UD デジタル 教科書体 NP-R" w:eastAsia="UD デジタル 教科書体 NP-R" w:hAnsiTheme="majorEastAsia" w:hint="eastAsia"/>
        </w:rPr>
        <w:t xml:space="preserve">)  </w:t>
      </w:r>
      <w:r w:rsidR="00522F2D" w:rsidRPr="00E46154">
        <w:rPr>
          <w:rFonts w:ascii="UD デジタル 教科書体 NP-R" w:eastAsia="UD デジタル 教科書体 NP-R" w:hAnsiTheme="majorEastAsia" w:hint="eastAsia"/>
        </w:rPr>
        <w:t>契約金額の支払いについては、精算払いと</w:t>
      </w:r>
      <w:r w:rsidR="00120DFA" w:rsidRPr="00E46154">
        <w:rPr>
          <w:rFonts w:ascii="UD デジタル 教科書体 NP-R" w:eastAsia="UD デジタル 教科書体 NP-R" w:hAnsiTheme="majorEastAsia" w:hint="eastAsia"/>
        </w:rPr>
        <w:t>します</w:t>
      </w:r>
      <w:r w:rsidR="00522F2D" w:rsidRPr="00E46154">
        <w:rPr>
          <w:rFonts w:ascii="UD デジタル 教科書体 NP-R" w:eastAsia="UD デジタル 教科書体 NP-R" w:hAnsiTheme="majorEastAsia" w:hint="eastAsia"/>
        </w:rPr>
        <w:t>。</w:t>
      </w:r>
      <w:r w:rsidR="00DC2060" w:rsidRPr="00E46154">
        <w:rPr>
          <w:rFonts w:ascii="UD デジタル 教科書体 NP-R" w:eastAsia="UD デジタル 教科書体 NP-R" w:hAnsiTheme="majorEastAsia" w:hint="eastAsia"/>
        </w:rPr>
        <w:t>ただし、概算で支払いをしなければ契約しがたいと認められる場合には、地方自治法施行令第162条第6号及び大阪府財務規則45条第2号の規定に基づき、概算払いをすることができるものとします。</w:t>
      </w:r>
    </w:p>
    <w:p w14:paraId="25D937BC" w14:textId="1F156BB6" w:rsidR="000A2DEB" w:rsidRPr="00993645" w:rsidRDefault="00FC0FED" w:rsidP="00FC0FED">
      <w:pPr>
        <w:ind w:left="300" w:hangingChars="150" w:hanging="300"/>
        <w:rPr>
          <w:rFonts w:ascii="UD デジタル 教科書体 NP-R" w:eastAsia="UD デジタル 教科書体 NP-R" w:hAnsiTheme="majorEastAsia" w:cs="MS-Mincho"/>
          <w:kern w:val="0"/>
          <w:szCs w:val="21"/>
          <w:shd w:val="clear" w:color="auto" w:fill="FFFFFF"/>
        </w:rPr>
      </w:pPr>
      <w:r w:rsidRPr="00E46154">
        <w:rPr>
          <w:rFonts w:ascii="UD デジタル 教科書体 NP-R" w:eastAsia="UD デジタル 教科書体 NP-R" w:hAnsiTheme="majorEastAsia" w:hint="eastAsia"/>
        </w:rPr>
        <w:t>(</w:t>
      </w:r>
      <w:r w:rsidR="00DC2060" w:rsidRPr="00E46154">
        <w:rPr>
          <w:rFonts w:ascii="UD デジタル 教科書体 NP-R" w:eastAsia="UD デジタル 教科書体 NP-R" w:hAnsiTheme="majorEastAsia" w:hint="eastAsia"/>
        </w:rPr>
        <w:t>4</w:t>
      </w:r>
      <w:r w:rsidR="00A6027B" w:rsidRPr="00E46154">
        <w:rPr>
          <w:rFonts w:ascii="UD デジタル 教科書体 NP-R" w:eastAsia="UD デジタル 教科書体 NP-R" w:hAnsiTheme="majorEastAsia" w:hint="eastAsia"/>
        </w:rPr>
        <w:t xml:space="preserve">)　</w:t>
      </w:r>
      <w:r w:rsidR="00522F2D" w:rsidRPr="00E46154">
        <w:rPr>
          <w:rFonts w:ascii="UD デジタル 教科書体 NP-R" w:eastAsia="UD デジタル 教科書体 NP-R" w:hAnsiTheme="majorEastAsia" w:hint="eastAsia"/>
        </w:rPr>
        <w:t>契約に際して、暴力団排除</w:t>
      </w:r>
      <w:r w:rsidRPr="00E46154">
        <w:rPr>
          <w:rFonts w:ascii="UD デジタル 教科書体 NP-R" w:eastAsia="UD デジタル 教科書体 NP-R" w:hAnsiTheme="majorEastAsia" w:hint="eastAsia"/>
        </w:rPr>
        <w:t>措置規則</w:t>
      </w:r>
      <w:r w:rsidR="00522F2D" w:rsidRPr="00E46154">
        <w:rPr>
          <w:rFonts w:ascii="UD デジタル 教科書体 NP-R" w:eastAsia="UD デジタル 教科書体 NP-R" w:hAnsiTheme="majorEastAsia" w:hint="eastAsia"/>
        </w:rPr>
        <w:t>第</w:t>
      </w:r>
      <w:r w:rsidRPr="00E46154">
        <w:rPr>
          <w:rFonts w:ascii="UD デジタル 教科書体 NP-R" w:eastAsia="UD デジタル 教科書体 NP-R" w:hAnsiTheme="majorEastAsia" w:hint="eastAsia"/>
        </w:rPr>
        <w:t>８</w:t>
      </w:r>
      <w:r w:rsidR="00522F2D" w:rsidRPr="00E46154">
        <w:rPr>
          <w:rFonts w:ascii="UD デジタル 教科書体 NP-R" w:eastAsia="UD デジタル 教科書体 NP-R" w:hAnsiTheme="majorEastAsia" w:hint="eastAsia"/>
        </w:rPr>
        <w:t>条第</w:t>
      </w:r>
      <w:r w:rsidRPr="00E46154">
        <w:rPr>
          <w:rFonts w:ascii="UD デジタル 教科書体 NP-R" w:eastAsia="UD デジタル 教科書体 NP-R" w:hAnsiTheme="majorEastAsia" w:hint="eastAsia"/>
        </w:rPr>
        <w:t>１</w:t>
      </w:r>
      <w:r w:rsidR="00522F2D" w:rsidRPr="00E46154">
        <w:rPr>
          <w:rFonts w:ascii="UD デジタル 教科書体 NP-R" w:eastAsia="UD デジタル 教科書体 NP-R" w:hAnsiTheme="majorEastAsia" w:hint="eastAsia"/>
        </w:rPr>
        <w:t>項に規定する誓約書（様式</w:t>
      </w:r>
      <w:r w:rsidR="007F7A25" w:rsidRPr="00E46154">
        <w:rPr>
          <w:rFonts w:ascii="UD デジタル 教科書体 NP-R" w:eastAsia="UD デジタル 教科書体 NP-R" w:hAnsiTheme="majorEastAsia" w:hint="eastAsia"/>
        </w:rPr>
        <w:t>1</w:t>
      </w:r>
      <w:r w:rsidR="002B0929" w:rsidRPr="00E46154">
        <w:rPr>
          <w:rFonts w:ascii="UD デジタル 教科書体 NP-R" w:eastAsia="UD デジタル 教科書体 NP-R" w:hAnsiTheme="majorEastAsia" w:hint="eastAsia"/>
        </w:rPr>
        <w:t>0</w:t>
      </w:r>
      <w:r w:rsidR="00522F2D" w:rsidRPr="00E46154">
        <w:rPr>
          <w:rFonts w:ascii="UD デジタル 教科書体 NP-R" w:eastAsia="UD デジタル 教科書体 NP-R" w:hAnsiTheme="majorEastAsia" w:hint="eastAsia"/>
        </w:rPr>
        <w:t>）を提</w:t>
      </w:r>
      <w:r w:rsidR="00522F2D" w:rsidRPr="00993645">
        <w:rPr>
          <w:rFonts w:ascii="UD デジタル 教科書体 NP-R" w:eastAsia="UD デジタル 教科書体 NP-R" w:hAnsiTheme="majorEastAsia" w:hint="eastAsia"/>
        </w:rPr>
        <w:t>出</w:t>
      </w:r>
      <w:r w:rsidRPr="00993645">
        <w:rPr>
          <w:rFonts w:ascii="UD デジタル 教科書体 NP-R" w:eastAsia="UD デジタル 教科書体 NP-R" w:hAnsiTheme="majorEastAsia" w:hint="eastAsia"/>
        </w:rPr>
        <w:t>いただきます</w:t>
      </w:r>
      <w:r w:rsidR="00522F2D" w:rsidRPr="00993645">
        <w:rPr>
          <w:rFonts w:ascii="UD デジタル 教科書体 NP-R" w:eastAsia="UD デジタル 教科書体 NP-R" w:hAnsiTheme="majorEastAsia" w:hint="eastAsia"/>
        </w:rPr>
        <w:t>。</w:t>
      </w:r>
      <w:r w:rsidR="00522F2D" w:rsidRPr="00993645">
        <w:rPr>
          <w:rFonts w:ascii="UD デジタル 教科書体 NP-R" w:eastAsia="UD デジタル 教科書体 NP-R" w:hAnsiTheme="majorEastAsia" w:cs="MS-Mincho" w:hint="eastAsia"/>
          <w:kern w:val="0"/>
          <w:szCs w:val="21"/>
          <w:shd w:val="clear" w:color="auto" w:fill="FFFFFF"/>
        </w:rPr>
        <w:t>誓約書を提出しないときは、大阪府は契約を締結し</w:t>
      </w:r>
      <w:r w:rsidR="00120DFA" w:rsidRPr="00993645">
        <w:rPr>
          <w:rFonts w:ascii="UD デジタル 教科書体 NP-R" w:eastAsia="UD デジタル 教科書体 NP-R" w:hAnsiTheme="majorEastAsia" w:cs="MS-Mincho" w:hint="eastAsia"/>
          <w:kern w:val="0"/>
          <w:szCs w:val="21"/>
          <w:shd w:val="clear" w:color="auto" w:fill="FFFFFF"/>
        </w:rPr>
        <w:t>ません</w:t>
      </w:r>
      <w:r w:rsidR="00522F2D" w:rsidRPr="00993645">
        <w:rPr>
          <w:rFonts w:ascii="UD デジタル 教科書体 NP-R" w:eastAsia="UD デジタル 教科書体 NP-R" w:hAnsiTheme="majorEastAsia" w:cs="MS-Mincho" w:hint="eastAsia"/>
          <w:kern w:val="0"/>
          <w:szCs w:val="21"/>
          <w:shd w:val="clear" w:color="auto" w:fill="FFFFFF"/>
        </w:rPr>
        <w:t>。</w:t>
      </w:r>
    </w:p>
    <w:p w14:paraId="193BECAF" w14:textId="13D1E183" w:rsidR="000A2DEB" w:rsidRPr="00993645" w:rsidRDefault="00522F2D" w:rsidP="00ED670F">
      <w:pPr>
        <w:ind w:left="300" w:hangingChars="150" w:hanging="300"/>
        <w:rPr>
          <w:rFonts w:ascii="UD デジタル 教科書体 NP-R" w:eastAsia="UD デジタル 教科書体 NP-R" w:hAnsiTheme="majorEastAsia"/>
          <w:szCs w:val="24"/>
        </w:rPr>
      </w:pPr>
      <w:r w:rsidRPr="00993645">
        <w:rPr>
          <w:rFonts w:ascii="UD デジタル 教科書体 NP-R" w:eastAsia="UD デジタル 教科書体 NP-R" w:hAnsiTheme="majorEastAsia" w:hint="eastAsia"/>
          <w:szCs w:val="21"/>
        </w:rPr>
        <w:t>(</w:t>
      </w:r>
      <w:r w:rsidR="002B0929" w:rsidRPr="00993645">
        <w:rPr>
          <w:rFonts w:ascii="UD デジタル 教科書体 NP-R" w:eastAsia="UD デジタル 教科書体 NP-R" w:hAnsiTheme="majorEastAsia" w:hint="eastAsia"/>
          <w:szCs w:val="21"/>
        </w:rPr>
        <w:t>5</w:t>
      </w:r>
      <w:r w:rsidRPr="00993645">
        <w:rPr>
          <w:rFonts w:ascii="UD デジタル 教科書体 NP-R" w:eastAsia="UD デジタル 教科書体 NP-R" w:hAnsiTheme="majorEastAsia" w:hint="eastAsia"/>
          <w:szCs w:val="21"/>
        </w:rPr>
        <w:t xml:space="preserve">)　</w:t>
      </w:r>
      <w:r w:rsidRPr="00993645">
        <w:rPr>
          <w:rFonts w:ascii="UD デジタル 教科書体 NP-R" w:eastAsia="UD デジタル 教科書体 NP-R" w:hAnsiTheme="majorEastAsia" w:cs="MS-Mincho" w:hint="eastAsia"/>
          <w:kern w:val="0"/>
          <w:szCs w:val="21"/>
        </w:rPr>
        <w:t>契約交渉の相手方が、契約交渉の相手方として</w:t>
      </w:r>
      <w:r w:rsidRPr="00993645">
        <w:rPr>
          <w:rFonts w:ascii="UD デジタル 教科書体 NP-R" w:eastAsia="UD デジタル 教科書体 NP-R" w:hAnsiTheme="majorEastAsia" w:hint="eastAsia"/>
          <w:szCs w:val="21"/>
        </w:rPr>
        <w:t>決定した日から契約締結の日までの間において、暴力団排除措置</w:t>
      </w:r>
      <w:r w:rsidR="00FC0FED" w:rsidRPr="00993645">
        <w:rPr>
          <w:rFonts w:ascii="UD デジタル 教科書体 NP-R" w:eastAsia="UD デジタル 教科書体 NP-R" w:hAnsiTheme="majorEastAsia" w:hint="eastAsia"/>
          <w:szCs w:val="21"/>
        </w:rPr>
        <w:t>規則第３条第１項に規定する</w:t>
      </w:r>
      <w:r w:rsidRPr="00993645">
        <w:rPr>
          <w:rFonts w:ascii="UD デジタル 教科書体 NP-R" w:eastAsia="UD デジタル 教科書体 NP-R" w:hAnsiTheme="majorEastAsia" w:hint="eastAsia"/>
          <w:szCs w:val="21"/>
        </w:rPr>
        <w:t>入札参加除外</w:t>
      </w:r>
      <w:r w:rsidR="00FC0FED" w:rsidRPr="00993645">
        <w:rPr>
          <w:rFonts w:ascii="UD デジタル 教科書体 NP-R" w:eastAsia="UD デジタル 教科書体 NP-R" w:hAnsiTheme="majorEastAsia" w:hint="eastAsia"/>
          <w:szCs w:val="21"/>
        </w:rPr>
        <w:t>者、同規則第９条第１項に規定する誓約書違反者又は</w:t>
      </w:r>
      <w:r w:rsidR="00ED670F" w:rsidRPr="00993645">
        <w:rPr>
          <w:rFonts w:ascii="UD デジタル 教科書体 NP-R" w:eastAsia="UD デジタル 教科書体 NP-R" w:hAnsi="ＭＳ ゴシック" w:hint="eastAsia"/>
          <w:color w:val="000000"/>
          <w:szCs w:val="21"/>
        </w:rPr>
        <w:t>同規則第３条第１項各号のいずれかに該当したと認められるときは、</w:t>
      </w:r>
      <w:r w:rsidRPr="00993645">
        <w:rPr>
          <w:rFonts w:ascii="UD デジタル 教科書体 NP-R" w:eastAsia="UD デジタル 教科書体 NP-R" w:hAnsiTheme="majorEastAsia" w:hint="eastAsia"/>
          <w:szCs w:val="21"/>
        </w:rPr>
        <w:t>契約を締結し</w:t>
      </w:r>
      <w:r w:rsidR="00120DFA" w:rsidRPr="00993645">
        <w:rPr>
          <w:rFonts w:ascii="UD デジタル 教科書体 NP-R" w:eastAsia="UD デジタル 教科書体 NP-R" w:hAnsiTheme="majorEastAsia" w:hint="eastAsia"/>
          <w:szCs w:val="21"/>
        </w:rPr>
        <w:t>ません</w:t>
      </w:r>
      <w:r w:rsidRPr="00993645">
        <w:rPr>
          <w:rFonts w:ascii="UD デジタル 教科書体 NP-R" w:eastAsia="UD デジタル 教科書体 NP-R" w:hAnsiTheme="majorEastAsia" w:hint="eastAsia"/>
          <w:szCs w:val="21"/>
        </w:rPr>
        <w:t>。</w:t>
      </w:r>
    </w:p>
    <w:p w14:paraId="2AF3BC32" w14:textId="5BEA2970" w:rsidR="000A2DEB" w:rsidRPr="00993645" w:rsidRDefault="00522F2D" w:rsidP="00634DCB">
      <w:pPr>
        <w:ind w:left="300" w:hangingChars="150" w:hanging="300"/>
        <w:rPr>
          <w:rFonts w:ascii="UD デジタル 教科書体 NP-R" w:eastAsia="UD デジタル 教科書体 NP-R" w:hAnsiTheme="majorEastAsia"/>
        </w:rPr>
      </w:pPr>
      <w:bookmarkStart w:id="23" w:name="_Hlk214625074"/>
      <w:r w:rsidRPr="00993645">
        <w:rPr>
          <w:rFonts w:ascii="UD デジタル 教科書体 NP-R" w:eastAsia="UD デジタル 教科書体 NP-R" w:hAnsiTheme="majorEastAsia" w:hint="eastAsia"/>
        </w:rPr>
        <w:t>(</w:t>
      </w:r>
      <w:r w:rsidR="002B0929" w:rsidRPr="00993645">
        <w:rPr>
          <w:rFonts w:ascii="UD デジタル 教科書体 NP-R" w:eastAsia="UD デジタル 教科書体 NP-R" w:hAnsiTheme="majorEastAsia" w:hint="eastAsia"/>
        </w:rPr>
        <w:t>6</w:t>
      </w:r>
      <w:r w:rsidRPr="00993645">
        <w:rPr>
          <w:rFonts w:ascii="UD デジタル 教科書体 NP-R" w:eastAsia="UD デジタル 教科書体 NP-R" w:hAnsiTheme="majorEastAsia" w:hint="eastAsia"/>
        </w:rPr>
        <w:t xml:space="preserve">)　</w:t>
      </w:r>
      <w:r w:rsidRPr="00993645">
        <w:rPr>
          <w:rFonts w:ascii="UD デジタル 教科書体 NP-R" w:eastAsia="UD デジタル 教科書体 NP-R" w:hAnsiTheme="majorEastAsia" w:cs="MS-Mincho" w:hint="eastAsia"/>
          <w:kern w:val="0"/>
        </w:rPr>
        <w:t>契約交渉の相手方</w:t>
      </w:r>
      <w:r w:rsidRPr="00993645">
        <w:rPr>
          <w:rFonts w:ascii="UD デジタル 教科書体 NP-R" w:eastAsia="UD デジタル 教科書体 NP-R" w:hAnsiTheme="majorEastAsia" w:hint="eastAsia"/>
        </w:rPr>
        <w:t>が、</w:t>
      </w:r>
      <w:r w:rsidRPr="00993645">
        <w:rPr>
          <w:rFonts w:ascii="UD デジタル 教科書体 NP-R" w:eastAsia="UD デジタル 教科書体 NP-R" w:hAnsiTheme="majorEastAsia" w:cs="MS-Mincho" w:hint="eastAsia"/>
          <w:kern w:val="0"/>
        </w:rPr>
        <w:t>契約交渉の相手方として</w:t>
      </w:r>
      <w:r w:rsidRPr="00993645">
        <w:rPr>
          <w:rFonts w:ascii="UD デジタル 教科書体 NP-R" w:eastAsia="UD デジタル 教科書体 NP-R" w:hAnsiTheme="majorEastAsia" w:hint="eastAsia"/>
        </w:rPr>
        <w:t>決定した日から契約締結の日までの間において、次のア又はイのいずれかに該当したときは、契約を締結しないことがある。</w:t>
      </w:r>
    </w:p>
    <w:bookmarkEnd w:id="23"/>
    <w:p w14:paraId="6387985A" w14:textId="34B19214" w:rsidR="000A2DEB" w:rsidRPr="00993645" w:rsidRDefault="00522F2D" w:rsidP="00634DCB">
      <w:pPr>
        <w:autoSpaceDN w:val="0"/>
        <w:spacing w:line="300" w:lineRule="exact"/>
        <w:ind w:leftChars="150" w:left="500" w:hangingChars="100" w:hanging="2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ア　大阪府入札参加停止要綱に基づく入札参加停止の措置を受けている者又は同要綱別表各号に掲げる措置要件に該当する者</w:t>
      </w:r>
    </w:p>
    <w:p w14:paraId="5635133F" w14:textId="77777777" w:rsidR="00D70A06" w:rsidRDefault="00522F2D" w:rsidP="00D70A06">
      <w:pPr>
        <w:ind w:firstLineChars="150" w:firstLine="3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lastRenderedPageBreak/>
        <w:t>イ　府を当事者の一方とする契約に関し、入札談合等を行ったことにより損害賠償の請求を受け</w:t>
      </w:r>
      <w:r w:rsidR="00D70A06">
        <w:rPr>
          <w:rFonts w:ascii="UD デジタル 教科書体 NP-R" w:eastAsia="UD デジタル 教科書体 NP-R" w:hAnsiTheme="majorEastAsia" w:hint="eastAsia"/>
          <w:szCs w:val="21"/>
        </w:rPr>
        <w:t>た</w:t>
      </w:r>
    </w:p>
    <w:p w14:paraId="0562BCB4" w14:textId="4D3042BC" w:rsidR="000A2DEB" w:rsidRPr="00993645" w:rsidRDefault="00D70A06" w:rsidP="00D70A06">
      <w:pPr>
        <w:ind w:firstLineChars="150" w:firstLine="300"/>
        <w:rPr>
          <w:rFonts w:ascii="UD デジタル 教科書体 NP-R" w:eastAsia="UD デジタル 教科書体 NP-R" w:hAnsiTheme="majorEastAsia"/>
          <w:szCs w:val="21"/>
        </w:rPr>
      </w:pPr>
      <w:r>
        <w:rPr>
          <w:rFonts w:ascii="UD デジタル 教科書体 NP-R" w:eastAsia="UD デジタル 教科書体 NP-R" w:hAnsiTheme="majorEastAsia" w:hint="eastAsia"/>
          <w:szCs w:val="21"/>
        </w:rPr>
        <w:t xml:space="preserve">　</w:t>
      </w:r>
      <w:r w:rsidR="00522F2D" w:rsidRPr="00993645">
        <w:rPr>
          <w:rFonts w:ascii="UD デジタル 教科書体 NP-R" w:eastAsia="UD デジタル 教科書体 NP-R" w:hAnsiTheme="majorEastAsia" w:hint="eastAsia"/>
          <w:szCs w:val="21"/>
        </w:rPr>
        <w:t>者</w:t>
      </w:r>
    </w:p>
    <w:p w14:paraId="03631A2F" w14:textId="77777777" w:rsidR="005D64BE" w:rsidRPr="00993645" w:rsidRDefault="00ED670F" w:rsidP="005D64BE">
      <w:pPr>
        <w:ind w:leftChars="23" w:left="346" w:hangingChars="150" w:hanging="3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w:t>
      </w:r>
      <w:r w:rsidR="002B0929" w:rsidRPr="00993645">
        <w:rPr>
          <w:rFonts w:ascii="UD デジタル 教科書体 NP-R" w:eastAsia="UD デジタル 教科書体 NP-R" w:hAnsiTheme="majorEastAsia" w:hint="eastAsia"/>
          <w:szCs w:val="21"/>
        </w:rPr>
        <w:t>7</w:t>
      </w:r>
      <w:r w:rsidR="00BF2DC7" w:rsidRPr="00993645">
        <w:rPr>
          <w:rFonts w:ascii="UD デジタル 教科書体 NP-R" w:eastAsia="UD デジタル 教科書体 NP-R" w:hAnsiTheme="majorEastAsia" w:hint="eastAsia"/>
          <w:szCs w:val="21"/>
        </w:rPr>
        <w:t>)</w:t>
      </w:r>
      <w:r w:rsidR="005D64BE" w:rsidRPr="00993645">
        <w:rPr>
          <w:rFonts w:ascii="UD デジタル 教科書体 NP-R" w:eastAsia="UD デジタル 教科書体 NP-R" w:hAnsiTheme="majorEastAsia" w:hint="eastAsia"/>
          <w:szCs w:val="21"/>
        </w:rPr>
        <w:t xml:space="preserve">　</w:t>
      </w:r>
      <w:r w:rsidR="00522F2D" w:rsidRPr="00993645">
        <w:rPr>
          <w:rFonts w:ascii="UD デジタル 教科書体 NP-R" w:eastAsia="UD デジタル 教科書体 NP-R" w:hAnsiTheme="majorEastAsia" w:hint="eastAsia"/>
          <w:szCs w:val="21"/>
        </w:rPr>
        <w:t>契約相手方は、この契約の締結と同時に、契約金額の100分の５以上の額の契約保証金を納付しなければならない。</w:t>
      </w:r>
    </w:p>
    <w:p w14:paraId="3E1DFD95" w14:textId="376D9E6A" w:rsidR="000A2DEB" w:rsidRPr="00993645" w:rsidRDefault="00522F2D" w:rsidP="005D64BE">
      <w:pPr>
        <w:ind w:leftChars="73" w:left="146" w:firstLineChars="200" w:firstLine="401"/>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ただし、契約保証金の納付は、次に掲げる担保の提供をもって代えることができる。</w:t>
      </w:r>
    </w:p>
    <w:p w14:paraId="1F960A15" w14:textId="093CEA8A" w:rsidR="000A2DEB" w:rsidRPr="00993645" w:rsidRDefault="00522F2D" w:rsidP="00931D4A">
      <w:pPr>
        <w:spacing w:line="320" w:lineRule="exact"/>
        <w:ind w:firstLineChars="150" w:firstLine="3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ア</w:t>
      </w:r>
      <w:r w:rsidR="000A2827" w:rsidRPr="00993645">
        <w:rPr>
          <w:rFonts w:ascii="UD デジタル 教科書体 NP-R" w:eastAsia="UD デジタル 教科書体 NP-R" w:hAnsiTheme="majorEastAsia" w:hint="eastAsia"/>
          <w:szCs w:val="21"/>
        </w:rPr>
        <w:t xml:space="preserve">　</w:t>
      </w:r>
      <w:r w:rsidRPr="00993645">
        <w:rPr>
          <w:rFonts w:ascii="UD デジタル 教科書体 NP-R" w:eastAsia="UD デジタル 教科書体 NP-R" w:hAnsiTheme="majorEastAsia" w:hint="eastAsia"/>
          <w:szCs w:val="21"/>
        </w:rPr>
        <w:t>国債又は地方債。この場合において、提供される担保の価値は額面金額又は登録金額による。</w:t>
      </w:r>
    </w:p>
    <w:p w14:paraId="5A0D9002" w14:textId="1D91A4C9" w:rsidR="000A2DEB" w:rsidRPr="00993645" w:rsidRDefault="00522F2D" w:rsidP="00634DCB">
      <w:pPr>
        <w:tabs>
          <w:tab w:val="left" w:pos="0"/>
        </w:tabs>
        <w:spacing w:line="320" w:lineRule="exact"/>
        <w:ind w:leftChars="150" w:left="500" w:hangingChars="100" w:hanging="2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イ</w:t>
      </w:r>
      <w:r w:rsidR="000A2827" w:rsidRPr="00993645">
        <w:rPr>
          <w:rFonts w:ascii="UD デジタル 教科書体 NP-R" w:eastAsia="UD デジタル 教科書体 NP-R" w:hAnsiTheme="majorEastAsia" w:hint="eastAsia"/>
          <w:szCs w:val="21"/>
        </w:rPr>
        <w:t xml:space="preserve">　</w:t>
      </w:r>
      <w:r w:rsidRPr="00993645">
        <w:rPr>
          <w:rFonts w:ascii="UD デジタル 教科書体 NP-R" w:eastAsia="UD デジタル 教科書体 NP-R" w:hAnsiTheme="majorEastAsia" w:hint="eastAsia"/>
          <w:szCs w:val="21"/>
        </w:rPr>
        <w:t>政府の保証のある債券又は銀行、株式会社商工組合中央金庫、農林中央金庫若しくは全国を地区とする信用金庫連合会の発行する債券。この場合において、提供される担保の価値は額面金額又は</w:t>
      </w:r>
      <w:r w:rsidR="00634DCB">
        <w:rPr>
          <w:rFonts w:ascii="UD デジタル 教科書体 NP-R" w:eastAsia="UD デジタル 教科書体 NP-R" w:hAnsiTheme="majorEastAsia" w:hint="eastAsia"/>
          <w:szCs w:val="21"/>
        </w:rPr>
        <w:t xml:space="preserve">　</w:t>
      </w:r>
      <w:r w:rsidRPr="00993645">
        <w:rPr>
          <w:rFonts w:ascii="UD デジタル 教科書体 NP-R" w:eastAsia="UD デジタル 教科書体 NP-R" w:hAnsiTheme="majorEastAsia" w:hint="eastAsia"/>
          <w:szCs w:val="21"/>
        </w:rPr>
        <w:t>登録金額（発行価格が額面金額又は登録金額と異なるときは、発行価格）の８割に相当する金額による。</w:t>
      </w:r>
    </w:p>
    <w:p w14:paraId="555A8866" w14:textId="55D8E5C8" w:rsidR="000A2DEB" w:rsidRPr="00993645" w:rsidRDefault="00522F2D" w:rsidP="00634DCB">
      <w:pPr>
        <w:spacing w:line="320" w:lineRule="exact"/>
        <w:ind w:leftChars="150" w:left="500" w:hangingChars="100" w:hanging="2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ウ</w:t>
      </w:r>
      <w:r w:rsidR="000A2827" w:rsidRPr="00993645">
        <w:rPr>
          <w:rFonts w:ascii="UD デジタル 教科書体 NP-R" w:eastAsia="UD デジタル 教科書体 NP-R" w:hAnsiTheme="majorEastAsia" w:hint="eastAsia"/>
          <w:szCs w:val="21"/>
        </w:rPr>
        <w:t xml:space="preserve">　</w:t>
      </w:r>
      <w:r w:rsidRPr="00993645">
        <w:rPr>
          <w:rFonts w:ascii="UD デジタル 教科書体 NP-R" w:eastAsia="UD デジタル 教科書体 NP-R" w:hAnsiTheme="majorEastAsia" w:hint="eastAsia"/>
          <w:szCs w:val="21"/>
        </w:rPr>
        <w:t>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提供される担保の価値は小切手金額による。</w:t>
      </w:r>
    </w:p>
    <w:p w14:paraId="0D2F8B92" w14:textId="04B7AB7A" w:rsidR="000A2DEB" w:rsidRPr="00993645" w:rsidRDefault="00522F2D" w:rsidP="00BA4DCB">
      <w:pPr>
        <w:spacing w:line="320" w:lineRule="exact"/>
        <w:ind w:firstLineChars="150" w:firstLine="3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エ　銀行又は大阪府が確実と認める金融機関が引き受け、又は保証若しくは裏書をした手形。</w:t>
      </w:r>
    </w:p>
    <w:p w14:paraId="740A23B2" w14:textId="77777777" w:rsidR="000A2DEB" w:rsidRPr="00993645" w:rsidRDefault="00522F2D" w:rsidP="00256AA5">
      <w:pPr>
        <w:spacing w:line="320" w:lineRule="exact"/>
        <w:ind w:firstLineChars="250" w:firstLine="501"/>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この場合において、提供される担保の価値は手形金額による。</w:t>
      </w:r>
    </w:p>
    <w:p w14:paraId="440864B1" w14:textId="7A78C04C" w:rsidR="000A2DEB" w:rsidRPr="00993645" w:rsidRDefault="00522F2D" w:rsidP="00931D4A">
      <w:pPr>
        <w:spacing w:line="320" w:lineRule="exact"/>
        <w:ind w:firstLineChars="150" w:firstLine="3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オ</w:t>
      </w:r>
      <w:r w:rsidR="000A2827" w:rsidRPr="00993645">
        <w:rPr>
          <w:rFonts w:ascii="UD デジタル 教科書体 NP-R" w:eastAsia="UD デジタル 教科書体 NP-R" w:hAnsiTheme="majorEastAsia" w:hint="eastAsia"/>
          <w:szCs w:val="21"/>
        </w:rPr>
        <w:t xml:space="preserve">　</w:t>
      </w:r>
      <w:r w:rsidRPr="00993645">
        <w:rPr>
          <w:rFonts w:ascii="UD デジタル 教科書体 NP-R" w:eastAsia="UD デジタル 教科書体 NP-R" w:hAnsiTheme="majorEastAsia" w:hint="eastAsia"/>
          <w:szCs w:val="21"/>
        </w:rPr>
        <w:t>銀行又は大阪府が確実と認める金融機関に対する定期預金債権。</w:t>
      </w:r>
    </w:p>
    <w:p w14:paraId="110BAC0D" w14:textId="77777777" w:rsidR="000A2DEB" w:rsidRPr="00993645" w:rsidRDefault="00522F2D" w:rsidP="00256AA5">
      <w:pPr>
        <w:spacing w:line="320" w:lineRule="exact"/>
        <w:ind w:firstLineChars="250" w:firstLine="501"/>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この場合において、提供される担保の価値は当該債権の証書に記載された債権金額による。</w:t>
      </w:r>
    </w:p>
    <w:p w14:paraId="07D428B9" w14:textId="3A4D98C1" w:rsidR="000A2DEB" w:rsidRPr="00993645" w:rsidRDefault="00522F2D" w:rsidP="00634DCB">
      <w:pPr>
        <w:spacing w:line="320" w:lineRule="exact"/>
        <w:ind w:leftChars="150" w:left="500" w:hangingChars="100" w:hanging="2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カ</w:t>
      </w:r>
      <w:r w:rsidR="000A2827" w:rsidRPr="00993645">
        <w:rPr>
          <w:rFonts w:ascii="UD デジタル 教科書体 NP-R" w:eastAsia="UD デジタル 教科書体 NP-R" w:hAnsiTheme="majorEastAsia" w:hint="eastAsia"/>
          <w:szCs w:val="21"/>
        </w:rPr>
        <w:t xml:space="preserve">　</w:t>
      </w:r>
      <w:r w:rsidRPr="00993645">
        <w:rPr>
          <w:rFonts w:ascii="UD デジタル 教科書体 NP-R" w:eastAsia="UD デジタル 教科書体 NP-R" w:hAnsiTheme="majorEastAsia" w:hint="eastAsia"/>
          <w:szCs w:val="21"/>
        </w:rPr>
        <w:t>銀行又は大阪府が確実と認める金融機関の保証。この場合において、提供される担保の価値は保証書に記載された保証金額による。</w:t>
      </w:r>
    </w:p>
    <w:p w14:paraId="712AE4F2" w14:textId="7FD4A81C" w:rsidR="000A2DEB" w:rsidRPr="00993645" w:rsidRDefault="00ED670F" w:rsidP="00634DCB">
      <w:pPr>
        <w:spacing w:line="320" w:lineRule="exact"/>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w:t>
      </w:r>
      <w:r w:rsidR="002B0929" w:rsidRPr="00993645">
        <w:rPr>
          <w:rFonts w:ascii="UD デジタル 教科書体 NP-R" w:eastAsia="UD デジタル 教科書体 NP-R" w:hAnsiTheme="majorEastAsia" w:hint="eastAsia"/>
          <w:szCs w:val="21"/>
        </w:rPr>
        <w:t>8</w:t>
      </w:r>
      <w:r w:rsidR="00522F2D" w:rsidRPr="00993645">
        <w:rPr>
          <w:rFonts w:ascii="UD デジタル 教科書体 NP-R" w:eastAsia="UD デジタル 教科書体 NP-R" w:hAnsiTheme="majorEastAsia" w:hint="eastAsia"/>
          <w:szCs w:val="21"/>
        </w:rPr>
        <w:t xml:space="preserve">)　</w:t>
      </w:r>
      <w:r w:rsidRPr="00993645">
        <w:rPr>
          <w:rFonts w:ascii="UD デジタル 教科書体 NP-R" w:eastAsia="UD デジタル 教科書体 NP-R" w:hAnsiTheme="majorEastAsia" w:hint="eastAsia"/>
          <w:szCs w:val="21"/>
        </w:rPr>
        <w:t>(</w:t>
      </w:r>
      <w:r w:rsidR="002B0929" w:rsidRPr="00993645">
        <w:rPr>
          <w:rFonts w:ascii="UD デジタル 教科書体 NP-R" w:eastAsia="UD デジタル 教科書体 NP-R" w:hAnsiTheme="majorEastAsia" w:hint="eastAsia"/>
          <w:szCs w:val="21"/>
        </w:rPr>
        <w:t>7</w:t>
      </w:r>
      <w:r w:rsidR="00522F2D" w:rsidRPr="00993645">
        <w:rPr>
          <w:rFonts w:ascii="UD デジタル 教科書体 NP-R" w:eastAsia="UD デジタル 教科書体 NP-R" w:hAnsiTheme="majorEastAsia" w:hint="eastAsia"/>
          <w:szCs w:val="21"/>
        </w:rPr>
        <w:t>)の規定にかかわらず、次のいずれかに該当するときは、契約保証金の全部又は一部を免除する。</w:t>
      </w:r>
    </w:p>
    <w:p w14:paraId="159E0A68" w14:textId="644D4341" w:rsidR="000A2DEB" w:rsidRPr="00993645" w:rsidRDefault="00522F2D" w:rsidP="00634DCB">
      <w:pPr>
        <w:spacing w:line="320" w:lineRule="exact"/>
        <w:ind w:leftChars="145" w:left="490" w:hangingChars="100" w:hanging="2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ア　この契約による債務の不履行により生ずる損害をてん補する履行保証保険契約（保険金額は、契約金額の100分の５以上）を締結したとき。この場合においては、契約相手方は履行保証保険契約の締結後、直ちにその保険証券を大阪府に寄託しなければならない｡</w:t>
      </w:r>
    </w:p>
    <w:p w14:paraId="6B02003C" w14:textId="57E829FA" w:rsidR="000A2DEB" w:rsidRPr="00993645" w:rsidRDefault="00522F2D" w:rsidP="00634DCB">
      <w:pPr>
        <w:spacing w:line="320" w:lineRule="exact"/>
        <w:ind w:leftChars="145" w:left="490" w:hangingChars="100" w:hanging="2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イ　大阪府財務規則（昭和55年大阪府規則第48号）第68条第３号に該当する場合における契約相手方からの契約保証金免除申請書の提出（国、地方公共団体、独立行政法人通則法第</w:t>
      </w:r>
      <w:r w:rsidR="002B0929" w:rsidRPr="00993645">
        <w:rPr>
          <w:rFonts w:ascii="UD デジタル 教科書体 NP-R" w:eastAsia="UD デジタル 教科書体 NP-R" w:hAnsiTheme="majorEastAsia" w:hint="eastAsia"/>
          <w:szCs w:val="21"/>
        </w:rPr>
        <w:t>二</w:t>
      </w:r>
      <w:r w:rsidRPr="00993645">
        <w:rPr>
          <w:rFonts w:ascii="UD デジタル 教科書体 NP-R" w:eastAsia="UD デジタル 教科書体 NP-R" w:hAnsiTheme="majorEastAsia" w:hint="eastAsia"/>
          <w:szCs w:val="21"/>
        </w:rPr>
        <w:t>条第</w:t>
      </w:r>
      <w:r w:rsidR="002B0929" w:rsidRPr="00993645">
        <w:rPr>
          <w:rFonts w:ascii="UD デジタル 教科書体 NP-R" w:eastAsia="UD デジタル 教科書体 NP-R" w:hAnsiTheme="majorEastAsia" w:hint="eastAsia"/>
          <w:szCs w:val="21"/>
        </w:rPr>
        <w:t>一</w:t>
      </w:r>
      <w:r w:rsidRPr="00993645">
        <w:rPr>
          <w:rFonts w:ascii="UD デジタル 教科書体 NP-R" w:eastAsia="UD デジタル 教科書体 NP-R" w:hAnsiTheme="majorEastAsia" w:hint="eastAsia"/>
          <w:szCs w:val="21"/>
        </w:rPr>
        <w:t>項に規定する独立行政法人、国立大学法人法第</w:t>
      </w:r>
      <w:r w:rsidR="002B0929" w:rsidRPr="00993645">
        <w:rPr>
          <w:rFonts w:ascii="UD デジタル 教科書体 NP-R" w:eastAsia="UD デジタル 教科書体 NP-R" w:hAnsiTheme="majorEastAsia" w:hint="eastAsia"/>
          <w:szCs w:val="21"/>
        </w:rPr>
        <w:t>二</w:t>
      </w:r>
      <w:r w:rsidRPr="00993645">
        <w:rPr>
          <w:rFonts w:ascii="UD デジタル 教科書体 NP-R" w:eastAsia="UD デジタル 教科書体 NP-R" w:hAnsiTheme="majorEastAsia" w:hint="eastAsia"/>
          <w:szCs w:val="21"/>
        </w:rPr>
        <w:t>条第</w:t>
      </w:r>
      <w:r w:rsidR="002B0929" w:rsidRPr="00993645">
        <w:rPr>
          <w:rFonts w:ascii="UD デジタル 教科書体 NP-R" w:eastAsia="UD デジタル 教科書体 NP-R" w:hAnsiTheme="majorEastAsia" w:hint="eastAsia"/>
          <w:szCs w:val="21"/>
        </w:rPr>
        <w:t>一</w:t>
      </w:r>
      <w:r w:rsidRPr="00993645">
        <w:rPr>
          <w:rFonts w:ascii="UD デジタル 教科書体 NP-R" w:eastAsia="UD デジタル 教科書体 NP-R" w:hAnsiTheme="majorEastAsia" w:hint="eastAsia"/>
          <w:szCs w:val="21"/>
        </w:rPr>
        <w:t>項に規定する国立大学法人、地方独立行政法人法第</w:t>
      </w:r>
      <w:r w:rsidR="002B0929" w:rsidRPr="00993645">
        <w:rPr>
          <w:rFonts w:ascii="UD デジタル 教科書体 NP-R" w:eastAsia="UD デジタル 教科書体 NP-R" w:hAnsiTheme="majorEastAsia" w:hint="eastAsia"/>
          <w:szCs w:val="21"/>
        </w:rPr>
        <w:t>二</w:t>
      </w:r>
      <w:r w:rsidRPr="00993645">
        <w:rPr>
          <w:rFonts w:ascii="UD デジタル 教科書体 NP-R" w:eastAsia="UD デジタル 教科書体 NP-R" w:hAnsiTheme="majorEastAsia" w:hint="eastAsia"/>
          <w:szCs w:val="21"/>
        </w:rPr>
        <w:t>条第</w:t>
      </w:r>
      <w:r w:rsidR="002B0929" w:rsidRPr="00993645">
        <w:rPr>
          <w:rFonts w:ascii="UD デジタル 教科書体 NP-R" w:eastAsia="UD デジタル 教科書体 NP-R" w:hAnsiTheme="majorEastAsia" w:hint="eastAsia"/>
          <w:szCs w:val="21"/>
        </w:rPr>
        <w:t>一</w:t>
      </w:r>
      <w:r w:rsidRPr="00993645">
        <w:rPr>
          <w:rFonts w:ascii="UD デジタル 教科書体 NP-R" w:eastAsia="UD デジタル 教科書体 NP-R" w:hAnsiTheme="majorEastAsia" w:hint="eastAsia"/>
          <w:szCs w:val="21"/>
        </w:rPr>
        <w:t>項に規定する地方独立行政法人又は沖縄振興開発金融公庫と同種類及び同規模（当該契約金額の７割以上）の契約履行実績が過去２年間で２件以上ある場合で、かつ、不履行がないと認めるとき）。</w:t>
      </w:r>
    </w:p>
    <w:p w14:paraId="46CFF070" w14:textId="77777777" w:rsidR="000A2DEB" w:rsidRPr="00993645" w:rsidRDefault="00522F2D" w:rsidP="008654B3">
      <w:pPr>
        <w:spacing w:line="320" w:lineRule="exact"/>
        <w:ind w:firstLineChars="150" w:firstLine="300"/>
        <w:rPr>
          <w:rFonts w:ascii="UD デジタル 教科書体 NP-R" w:eastAsia="UD デジタル 教科書体 NP-R" w:hAnsiTheme="majorEastAsia"/>
          <w:szCs w:val="21"/>
        </w:rPr>
      </w:pPr>
      <w:r w:rsidRPr="00993645">
        <w:rPr>
          <w:rFonts w:ascii="UD デジタル 教科書体 NP-R" w:eastAsia="UD デジタル 教科書体 NP-R" w:hAnsiTheme="majorEastAsia" w:hint="eastAsia"/>
          <w:szCs w:val="21"/>
        </w:rPr>
        <w:t>ウ　大阪府財務規則第68条第６号に該当する場合。</w:t>
      </w:r>
    </w:p>
    <w:p w14:paraId="3247CF3B" w14:textId="77777777" w:rsidR="000A2DEB" w:rsidRPr="00993645" w:rsidRDefault="000A2DEB">
      <w:pPr>
        <w:spacing w:line="320" w:lineRule="exact"/>
        <w:rPr>
          <w:rFonts w:ascii="UD デジタル 教科書体 NP-R" w:eastAsia="UD デジタル 教科書体 NP-R" w:hAnsiTheme="majorEastAsia"/>
          <w:szCs w:val="21"/>
        </w:rPr>
      </w:pPr>
    </w:p>
    <w:p w14:paraId="07E5DC69" w14:textId="77777777" w:rsidR="000A2DEB" w:rsidRPr="00993645" w:rsidRDefault="00522F2D">
      <w:pPr>
        <w:pStyle w:val="1"/>
        <w:numPr>
          <w:ilvl w:val="0"/>
          <w:numId w:val="0"/>
        </w:numPr>
        <w:ind w:left="680" w:hanging="680"/>
        <w:rPr>
          <w:rFonts w:ascii="UD デジタル 教科書体 NP-R" w:eastAsia="UD デジタル 教科書体 NP-R" w:hAnsiTheme="majorEastAsia"/>
          <w:sz w:val="21"/>
          <w:szCs w:val="21"/>
        </w:rPr>
      </w:pPr>
      <w:r w:rsidRPr="00993645">
        <w:rPr>
          <w:rFonts w:ascii="UD デジタル 教科書体 NP-R" w:eastAsia="UD デジタル 教科書体 NP-R" w:hAnsiTheme="majorEastAsia" w:hint="eastAsia"/>
          <w:sz w:val="21"/>
          <w:szCs w:val="21"/>
        </w:rPr>
        <w:t>９　その他</w:t>
      </w:r>
    </w:p>
    <w:p w14:paraId="184550AF" w14:textId="1DFBDCD0" w:rsidR="000A2DEB" w:rsidRPr="00993645" w:rsidRDefault="009F140E" w:rsidP="00642E05">
      <w:pPr>
        <w:ind w:left="300" w:hangingChars="150" w:hanging="300"/>
        <w:rPr>
          <w:rFonts w:ascii="UD デジタル 教科書体 NP-R" w:eastAsia="UD デジタル 教科書体 NP-R" w:hAnsiTheme="majorEastAsia"/>
          <w:szCs w:val="21"/>
          <w:u w:val="single"/>
        </w:rPr>
      </w:pPr>
      <w:bookmarkStart w:id="24" w:name="_Hlk214625791"/>
      <w:r w:rsidRPr="00993645">
        <w:rPr>
          <w:rFonts w:ascii="UD デジタル 教科書体 NP-R" w:eastAsia="UD デジタル 教科書体 NP-R" w:hAnsiTheme="majorEastAsia" w:hint="eastAsia"/>
          <w:szCs w:val="21"/>
        </w:rPr>
        <w:t xml:space="preserve">(1)　</w:t>
      </w:r>
      <w:r w:rsidR="00522F2D" w:rsidRPr="00993645">
        <w:rPr>
          <w:rFonts w:ascii="UD デジタル 教科書体 NP-R" w:eastAsia="UD デジタル 教科書体 NP-R" w:hAnsiTheme="majorEastAsia" w:hint="eastAsia"/>
          <w:szCs w:val="21"/>
        </w:rPr>
        <w:t>応</w:t>
      </w:r>
      <w:r w:rsidR="00C2542B" w:rsidRPr="00993645">
        <w:rPr>
          <w:rFonts w:ascii="UD デジタル 教科書体 NP-R" w:eastAsia="UD デジタル 教科書体 NP-R" w:hAnsiTheme="majorEastAsia" w:hint="eastAsia"/>
          <w:szCs w:val="21"/>
        </w:rPr>
        <w:t>募提案にあたっては、大阪府公募型プロポーザル方式実施基準、</w:t>
      </w:r>
      <w:r w:rsidR="00522F2D" w:rsidRPr="00993645">
        <w:rPr>
          <w:rFonts w:ascii="UD デジタル 教科書体 NP-R" w:eastAsia="UD デジタル 教科書体 NP-R" w:hAnsiTheme="majorEastAsia" w:hint="eastAsia"/>
          <w:szCs w:val="21"/>
        </w:rPr>
        <w:t>公募型プロポーザル方式応募提案・見積心得、公募要領、仕様書等を熟読し遵守</w:t>
      </w:r>
      <w:r w:rsidR="00E408A0" w:rsidRPr="00993645">
        <w:rPr>
          <w:rFonts w:ascii="UD デジタル 教科書体 NP-R" w:eastAsia="UD デジタル 教科書体 NP-R" w:hAnsiTheme="majorEastAsia" w:hint="eastAsia"/>
          <w:szCs w:val="21"/>
        </w:rPr>
        <w:t>してください。</w:t>
      </w:r>
    </w:p>
    <w:p w14:paraId="68589FD7" w14:textId="47BE11BA" w:rsidR="009F140E" w:rsidRPr="00993645" w:rsidRDefault="009F140E" w:rsidP="00634DCB">
      <w:pPr>
        <w:ind w:left="300" w:hangingChars="150" w:hanging="300"/>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szCs w:val="21"/>
        </w:rPr>
        <w:t xml:space="preserve">(2)　</w:t>
      </w:r>
      <w:r w:rsidRPr="00993645">
        <w:rPr>
          <w:rFonts w:ascii="UD デジタル 教科書体 NP-R" w:eastAsia="UD デジタル 教科書体 NP-R" w:hAnsiTheme="majorEastAsia" w:hint="eastAsia"/>
        </w:rPr>
        <w:t>受注者は、感染症の拡大や自然災害などの緊急事態に遭遇した場合において、事業資産の損害を</w:t>
      </w:r>
      <w:r w:rsidR="00256AA5" w:rsidRPr="00993645">
        <w:rPr>
          <w:rFonts w:ascii="UD デジタル 教科書体 NP-R" w:eastAsia="UD デジタル 教科書体 NP-R" w:hAnsiTheme="majorEastAsia" w:hint="eastAsia"/>
        </w:rPr>
        <w:t xml:space="preserve"> </w:t>
      </w:r>
      <w:r w:rsidRPr="00993645">
        <w:rPr>
          <w:rFonts w:ascii="UD デジタル 教科書体 NP-R" w:eastAsia="UD デジタル 教科書体 NP-R" w:hAnsiTheme="majorEastAsia" w:hint="eastAsia"/>
        </w:rPr>
        <w:t>最小限にとどめつつ、中核となる事業の継続あるいは早期復旧を可能とするために、平常時に行うべき活動や緊急時における事業継続のための方法や手段などを取り決めておく「事業継続計画（ＢＣＰ）」を策定するよう努め</w:t>
      </w:r>
      <w:r w:rsidR="00E408A0" w:rsidRPr="00993645">
        <w:rPr>
          <w:rFonts w:ascii="UD デジタル 教科書体 NP-R" w:eastAsia="UD デジタル 教科書体 NP-R" w:hAnsiTheme="majorEastAsia" w:hint="eastAsia"/>
        </w:rPr>
        <w:t>てください</w:t>
      </w:r>
      <w:r w:rsidRPr="00993645">
        <w:rPr>
          <w:rFonts w:ascii="UD デジタル 教科書体 NP-R" w:eastAsia="UD デジタル 教科書体 NP-R" w:hAnsiTheme="majorEastAsia" w:hint="eastAsia"/>
        </w:rPr>
        <w:t>。</w:t>
      </w:r>
    </w:p>
    <w:p w14:paraId="2AF8F4F1" w14:textId="724DD7C2" w:rsidR="009F140E" w:rsidRPr="00993645" w:rsidRDefault="009F140E" w:rsidP="00634DCB">
      <w:pPr>
        <w:ind w:left="300" w:hangingChars="150" w:hanging="300"/>
        <w:rPr>
          <w:rFonts w:ascii="UD デジタル 教科書体 NP-R" w:eastAsia="UD デジタル 教科書体 NP-R" w:hAnsiTheme="majorEastAsia"/>
        </w:rPr>
      </w:pPr>
      <w:r w:rsidRPr="00993645">
        <w:rPr>
          <w:rFonts w:ascii="UD デジタル 教科書体 NP-R" w:eastAsia="UD デジタル 教科書体 NP-R" w:hAnsiTheme="majorEastAsia" w:hint="eastAsia"/>
          <w:szCs w:val="21"/>
        </w:rPr>
        <w:t xml:space="preserve">(3)　</w:t>
      </w:r>
      <w:r w:rsidRPr="00993645">
        <w:rPr>
          <w:rFonts w:ascii="UD デジタル 教科書体 NP-R" w:eastAsia="UD デジタル 教科書体 NP-R" w:hAnsiTheme="majorEastAsia" w:hint="eastAsia"/>
        </w:rPr>
        <w:t>なお、この契約の締結時において、中小企業等経営強化法（平成11年法律第18号）第5</w:t>
      </w:r>
      <w:r w:rsidR="002B0929" w:rsidRPr="00993645">
        <w:rPr>
          <w:rFonts w:ascii="UD デジタル 教科書体 NP-R" w:eastAsia="UD デジタル 教科書体 NP-R" w:hAnsiTheme="majorEastAsia" w:hint="eastAsia"/>
        </w:rPr>
        <w:t>6</w:t>
      </w:r>
      <w:r w:rsidRPr="00993645">
        <w:rPr>
          <w:rFonts w:ascii="UD デジタル 教科書体 NP-R" w:eastAsia="UD デジタル 教科書体 NP-R" w:hAnsiTheme="majorEastAsia" w:hint="eastAsia"/>
        </w:rPr>
        <w:t>条第１項に規定する「事業継続力強化計画」又は同法第5</w:t>
      </w:r>
      <w:r w:rsidR="002B0929" w:rsidRPr="00993645">
        <w:rPr>
          <w:rFonts w:ascii="UD デジタル 教科書体 NP-R" w:eastAsia="UD デジタル 教科書体 NP-R" w:hAnsiTheme="majorEastAsia" w:hint="eastAsia"/>
        </w:rPr>
        <w:t>8</w:t>
      </w:r>
      <w:r w:rsidRPr="00993645">
        <w:rPr>
          <w:rFonts w:ascii="UD デジタル 教科書体 NP-R" w:eastAsia="UD デジタル 教科書体 NP-R" w:hAnsiTheme="majorEastAsia" w:hint="eastAsia"/>
        </w:rPr>
        <w:t>条第１項に規定する「連携事業継続力強化計画」の認定（以下「認定」という。）を受けている受注者（共同企業体を結成している場合は、各々</w:t>
      </w:r>
      <w:r w:rsidRPr="00993645">
        <w:rPr>
          <w:rFonts w:ascii="UD デジタル 教科書体 NP-R" w:eastAsia="UD デジタル 教科書体 NP-R" w:hAnsiTheme="majorEastAsia" w:hint="eastAsia"/>
        </w:rPr>
        <w:lastRenderedPageBreak/>
        <w:t>の構成員）は、事業継続力強化計画認定書又は連携事業継続力強化計画認定書（以下「認定書」という。）の写しを速やかに大阪府に提出するよう努めてください。認定を受けていない受注者（共同企業体を結成している場合は、各々の構成員）は、認定を受けることができる場合に、契約期間の終了までに認定を受けるよう努めるとともに、認定を受けた際は、認定書の写しを速やかに大阪府に提出するよう努め</w:t>
      </w:r>
      <w:r w:rsidR="00E408A0" w:rsidRPr="00993645">
        <w:rPr>
          <w:rFonts w:ascii="UD デジタル 教科書体 NP-R" w:eastAsia="UD デジタル 教科書体 NP-R" w:hAnsiTheme="majorEastAsia" w:hint="eastAsia"/>
        </w:rPr>
        <w:t>てください</w:t>
      </w:r>
      <w:r w:rsidRPr="00993645">
        <w:rPr>
          <w:rFonts w:ascii="UD デジタル 教科書体 NP-R" w:eastAsia="UD デジタル 教科書体 NP-R" w:hAnsiTheme="majorEastAsia" w:hint="eastAsia"/>
        </w:rPr>
        <w:t>。</w:t>
      </w:r>
    </w:p>
    <w:bookmarkEnd w:id="24"/>
    <w:p w14:paraId="36350751" w14:textId="77777777" w:rsidR="000A2DEB" w:rsidRPr="00634DCB" w:rsidRDefault="000A2DEB">
      <w:pPr>
        <w:ind w:firstLineChars="100" w:firstLine="200"/>
        <w:rPr>
          <w:rFonts w:asciiTheme="majorEastAsia" w:eastAsiaTheme="majorEastAsia" w:hAnsiTheme="majorEastAsia"/>
          <w:szCs w:val="21"/>
        </w:rPr>
      </w:pPr>
    </w:p>
    <w:p w14:paraId="1F9A62DE" w14:textId="15DF520A" w:rsidR="000A2DEB" w:rsidRPr="004301F6" w:rsidRDefault="00522F2D" w:rsidP="004301F6">
      <w:pPr>
        <w:ind w:leftChars="104" w:left="685" w:hangingChars="227" w:hanging="477"/>
        <w:rPr>
          <w:rFonts w:asciiTheme="majorEastAsia" w:eastAsiaTheme="majorEastAsia" w:hAnsiTheme="majorEastAsia"/>
          <w:sz w:val="22"/>
          <w:szCs w:val="22"/>
        </w:rPr>
      </w:pPr>
      <w:r w:rsidRPr="00272F67">
        <w:rPr>
          <w:rFonts w:asciiTheme="majorEastAsia" w:eastAsiaTheme="majorEastAsia" w:hAnsiTheme="majorEastAsia"/>
          <w:noProof/>
          <w:sz w:val="22"/>
          <w:szCs w:val="22"/>
        </w:rPr>
        <mc:AlternateContent>
          <mc:Choice Requires="wps">
            <w:drawing>
              <wp:inline distT="0" distB="0" distL="0" distR="0" wp14:anchorId="68E16212" wp14:editId="297C45C6">
                <wp:extent cx="5372100" cy="876300"/>
                <wp:effectExtent l="10795" t="13970" r="8255" b="5080"/>
                <wp:docPr id="2"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876300"/>
                        </a:xfrm>
                        <a:prstGeom prst="rect">
                          <a:avLst/>
                        </a:prstGeom>
                        <a:solidFill>
                          <a:schemeClr val="lt1">
                            <a:lumMod val="100000"/>
                            <a:lumOff val="0"/>
                          </a:schemeClr>
                        </a:solidFill>
                        <a:ln w="6350">
                          <a:solidFill>
                            <a:srgbClr val="000000"/>
                          </a:solidFill>
                          <a:miter lim="800000"/>
                          <a:headEnd/>
                          <a:tailEnd/>
                        </a:ln>
                      </wps:spPr>
                      <wps:txbx>
                        <w:txbxContent>
                          <w:p w14:paraId="51A4D9A8" w14:textId="77777777" w:rsidR="007F7A25" w:rsidRPr="00993645" w:rsidRDefault="007F7A25">
                            <w:pPr>
                              <w:spacing w:line="240" w:lineRule="exact"/>
                              <w:rPr>
                                <w:rFonts w:ascii="UD デジタル 教科書体 NP-R" w:eastAsia="UD デジタル 教科書体 NP-R" w:hAnsi="ＭＳ ゴシック"/>
                                <w:b/>
                                <w:szCs w:val="22"/>
                              </w:rPr>
                            </w:pPr>
                            <w:bookmarkStart w:id="25" w:name="_Hlk214626250"/>
                            <w:r w:rsidRPr="00993645">
                              <w:rPr>
                                <w:rFonts w:ascii="UD デジタル 教科書体 NP-R" w:eastAsia="UD デジタル 教科書体 NP-R" w:hAnsi="ＭＳ ゴシック" w:hint="eastAsia"/>
                                <w:b/>
                                <w:szCs w:val="22"/>
                              </w:rPr>
                              <w:t>担当部局</w:t>
                            </w:r>
                          </w:p>
                          <w:p w14:paraId="3C3EE0AB" w14:textId="5EAE28BC" w:rsidR="007F7A25" w:rsidRPr="00993645" w:rsidRDefault="007F7A25">
                            <w:pPr>
                              <w:ind w:leftChars="100" w:left="200"/>
                              <w:rPr>
                                <w:rFonts w:ascii="UD デジタル 教科書体 NP-R" w:eastAsia="UD デジタル 教科書体 NP-R" w:hAnsi="ＭＳ ゴシック"/>
                                <w:szCs w:val="22"/>
                              </w:rPr>
                            </w:pPr>
                            <w:r w:rsidRPr="00993645">
                              <w:rPr>
                                <w:rFonts w:ascii="UD デジタル 教科書体 NP-R" w:eastAsia="UD デジタル 教科書体 NP-R" w:hAnsi="ＭＳ ゴシック" w:hint="eastAsia"/>
                                <w:szCs w:val="22"/>
                              </w:rPr>
                              <w:t xml:space="preserve">大阪府 商工労働部 雇用推進室 就業促進課 </w:t>
                            </w:r>
                            <w:r w:rsidR="00792D4A" w:rsidRPr="00993645">
                              <w:rPr>
                                <w:rFonts w:ascii="UD デジタル 教科書体 NP-R" w:eastAsia="UD デジタル 教科書体 NP-R" w:hAnsi="ＭＳ ゴシック" w:hint="eastAsia"/>
                                <w:szCs w:val="22"/>
                              </w:rPr>
                              <w:t>企業支援グループ</w:t>
                            </w:r>
                          </w:p>
                          <w:p w14:paraId="533DC368" w14:textId="5A5D9182" w:rsidR="007F7A25" w:rsidRPr="00993645" w:rsidRDefault="007F7A25">
                            <w:pPr>
                              <w:ind w:leftChars="202" w:left="405"/>
                              <w:rPr>
                                <w:rFonts w:ascii="UD デジタル 教科書体 NP-R" w:eastAsia="UD デジタル 教科書体 NP-R" w:hAnsi="ＭＳ ゴシック"/>
                                <w:szCs w:val="22"/>
                              </w:rPr>
                            </w:pPr>
                            <w:r w:rsidRPr="00993645">
                              <w:rPr>
                                <w:rFonts w:ascii="UD デジタル 教科書体 NP-R" w:eastAsia="UD デジタル 教科書体 NP-R" w:hAnsi="ＭＳ ゴシック" w:hint="eastAsia"/>
                                <w:szCs w:val="22"/>
                              </w:rPr>
                              <w:t>所在地：大阪市中央区北浜東３－14　エル・おおさか本館</w:t>
                            </w:r>
                            <w:r w:rsidR="00792D4A" w:rsidRPr="00993645">
                              <w:rPr>
                                <w:rFonts w:ascii="UD デジタル 教科書体 NP-R" w:eastAsia="UD デジタル 教科書体 NP-R" w:hAnsi="ＭＳ ゴシック" w:hint="eastAsia"/>
                                <w:szCs w:val="22"/>
                              </w:rPr>
                              <w:t>11</w:t>
                            </w:r>
                            <w:r w:rsidRPr="00993645">
                              <w:rPr>
                                <w:rFonts w:ascii="UD デジタル 教科書体 NP-R" w:eastAsia="UD デジタル 教科書体 NP-R" w:hAnsi="ＭＳ ゴシック" w:hint="eastAsia"/>
                                <w:szCs w:val="22"/>
                              </w:rPr>
                              <w:t>階</w:t>
                            </w:r>
                          </w:p>
                          <w:p w14:paraId="037E4AF8" w14:textId="52A40091" w:rsidR="007F7A25" w:rsidRPr="00993645" w:rsidRDefault="007F7A25">
                            <w:pPr>
                              <w:ind w:leftChars="202" w:left="405"/>
                              <w:rPr>
                                <w:rFonts w:ascii="UD デジタル 教科書体 NP-R" w:eastAsia="UD デジタル 教科書体 NP-R" w:hAnsi="ＭＳ ゴシック"/>
                                <w:szCs w:val="22"/>
                              </w:rPr>
                            </w:pPr>
                            <w:r w:rsidRPr="00993645">
                              <w:rPr>
                                <w:rFonts w:ascii="UD デジタル 教科書体 NP-R" w:eastAsia="UD デジタル 教科書体 NP-R" w:hAnsi="ＭＳ ゴシック" w:hint="eastAsia"/>
                                <w:szCs w:val="22"/>
                              </w:rPr>
                              <w:t>電  話：０６－６３６０－９０７</w:t>
                            </w:r>
                            <w:r w:rsidR="00792D4A" w:rsidRPr="00993645">
                              <w:rPr>
                                <w:rFonts w:ascii="UD デジタル 教科書体 NP-R" w:eastAsia="UD デジタル 教科書体 NP-R" w:hAnsi="ＭＳ ゴシック" w:hint="eastAsia"/>
                                <w:szCs w:val="22"/>
                              </w:rPr>
                              <w:t>４</w:t>
                            </w:r>
                          </w:p>
                          <w:bookmarkEnd w:id="25"/>
                          <w:p w14:paraId="1F0ECBEF" w14:textId="77777777" w:rsidR="007F7A25" w:rsidRDefault="007F7A25"/>
                        </w:txbxContent>
                      </wps:txbx>
                      <wps:bodyPr rot="0" vert="horz" wrap="square" lIns="91440" tIns="45720" rIns="91440" bIns="45720" anchor="t" anchorCtr="0" upright="1">
                        <a:noAutofit/>
                      </wps:bodyPr>
                    </wps:wsp>
                  </a:graphicData>
                </a:graphic>
              </wp:inline>
            </w:drawing>
          </mc:Choice>
          <mc:Fallback>
            <w:pict>
              <v:shapetype w14:anchorId="68E16212" id="_x0000_t202" coordsize="21600,21600" o:spt="202" path="m,l,21600r21600,l21600,xe">
                <v:stroke joinstyle="miter"/>
                <v:path gradientshapeok="t" o:connecttype="rect"/>
              </v:shapetype>
              <v:shape id="テキスト ボックス 4" o:spid="_x0000_s1027" type="#_x0000_t202" style="width:423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" fillcolor="white [3201]" strokeweight=".5pt">
                <v:textbox>
                  <w:txbxContent>
                    <w:p w14:paraId="51A4D9A8" w14:textId="77777777" w:rsidR="007F7A25" w:rsidRPr="00993645" w:rsidRDefault="007F7A25">
                      <w:pPr>
                        <w:spacing w:line="240" w:lineRule="exact"/>
                        <w:rPr>
                          <w:rFonts w:ascii="UD デジタル 教科書体 NP-R" w:eastAsia="UD デジタル 教科書体 NP-R" w:hAnsi="ＭＳ ゴシック"/>
                          <w:b/>
                          <w:szCs w:val="22"/>
                        </w:rPr>
                      </w:pPr>
                      <w:bookmarkStart w:id="32" w:name="_Hlk214626250"/>
                      <w:r w:rsidRPr="00993645">
                        <w:rPr>
                          <w:rFonts w:ascii="UD デジタル 教科書体 NP-R" w:eastAsia="UD デジタル 教科書体 NP-R" w:hAnsi="ＭＳ ゴシック" w:hint="eastAsia"/>
                          <w:b/>
                          <w:szCs w:val="22"/>
                        </w:rPr>
                        <w:t>担当部局</w:t>
                      </w:r>
                    </w:p>
                    <w:p w14:paraId="3C3EE0AB" w14:textId="5EAE28BC" w:rsidR="007F7A25" w:rsidRPr="00993645" w:rsidRDefault="007F7A25">
                      <w:pPr>
                        <w:ind w:leftChars="100" w:left="200"/>
                        <w:rPr>
                          <w:rFonts w:ascii="UD デジタル 教科書体 NP-R" w:eastAsia="UD デジタル 教科書体 NP-R" w:hAnsi="ＭＳ ゴシック"/>
                          <w:szCs w:val="22"/>
                        </w:rPr>
                      </w:pPr>
                      <w:r w:rsidRPr="00993645">
                        <w:rPr>
                          <w:rFonts w:ascii="UD デジタル 教科書体 NP-R" w:eastAsia="UD デジタル 教科書体 NP-R" w:hAnsi="ＭＳ ゴシック" w:hint="eastAsia"/>
                          <w:szCs w:val="22"/>
                        </w:rPr>
                        <w:t xml:space="preserve">大阪府 商工労働部 雇用推進室 就業促進課 </w:t>
                      </w:r>
                      <w:r w:rsidR="00792D4A" w:rsidRPr="00993645">
                        <w:rPr>
                          <w:rFonts w:ascii="UD デジタル 教科書体 NP-R" w:eastAsia="UD デジタル 教科書体 NP-R" w:hAnsi="ＭＳ ゴシック" w:hint="eastAsia"/>
                          <w:szCs w:val="22"/>
                        </w:rPr>
                        <w:t>企業支援グループ</w:t>
                      </w:r>
                    </w:p>
                    <w:p w14:paraId="533DC368" w14:textId="5A5D9182" w:rsidR="007F7A25" w:rsidRPr="00993645" w:rsidRDefault="007F7A25">
                      <w:pPr>
                        <w:ind w:leftChars="202" w:left="405"/>
                        <w:rPr>
                          <w:rFonts w:ascii="UD デジタル 教科書体 NP-R" w:eastAsia="UD デジタル 教科書体 NP-R" w:hAnsi="ＭＳ ゴシック"/>
                          <w:szCs w:val="22"/>
                        </w:rPr>
                      </w:pPr>
                      <w:r w:rsidRPr="00993645">
                        <w:rPr>
                          <w:rFonts w:ascii="UD デジタル 教科書体 NP-R" w:eastAsia="UD デジタル 教科書体 NP-R" w:hAnsi="ＭＳ ゴシック" w:hint="eastAsia"/>
                          <w:szCs w:val="22"/>
                        </w:rPr>
                        <w:t>所在地：大阪市中央区北浜東３－14　エル・おおさか本館</w:t>
                      </w:r>
                      <w:r w:rsidR="00792D4A" w:rsidRPr="00993645">
                        <w:rPr>
                          <w:rFonts w:ascii="UD デジタル 教科書体 NP-R" w:eastAsia="UD デジタル 教科書体 NP-R" w:hAnsi="ＭＳ ゴシック" w:hint="eastAsia"/>
                          <w:szCs w:val="22"/>
                        </w:rPr>
                        <w:t>11</w:t>
                      </w:r>
                      <w:r w:rsidRPr="00993645">
                        <w:rPr>
                          <w:rFonts w:ascii="UD デジタル 教科書体 NP-R" w:eastAsia="UD デジタル 教科書体 NP-R" w:hAnsi="ＭＳ ゴシック" w:hint="eastAsia"/>
                          <w:szCs w:val="22"/>
                        </w:rPr>
                        <w:t>階</w:t>
                      </w:r>
                    </w:p>
                    <w:p w14:paraId="037E4AF8" w14:textId="52A40091" w:rsidR="007F7A25" w:rsidRPr="00993645" w:rsidRDefault="007F7A25">
                      <w:pPr>
                        <w:ind w:leftChars="202" w:left="405"/>
                        <w:rPr>
                          <w:rFonts w:ascii="UD デジタル 教科書体 NP-R" w:eastAsia="UD デジタル 教科書体 NP-R" w:hAnsi="ＭＳ ゴシック"/>
                          <w:szCs w:val="22"/>
                        </w:rPr>
                      </w:pPr>
                      <w:r w:rsidRPr="00993645">
                        <w:rPr>
                          <w:rFonts w:ascii="UD デジタル 教科書体 NP-R" w:eastAsia="UD デジタル 教科書体 NP-R" w:hAnsi="ＭＳ ゴシック" w:hint="eastAsia"/>
                          <w:szCs w:val="22"/>
                        </w:rPr>
                        <w:t>電  話：０６－６３６０－９０７</w:t>
                      </w:r>
                      <w:r w:rsidR="00792D4A" w:rsidRPr="00993645">
                        <w:rPr>
                          <w:rFonts w:ascii="UD デジタル 教科書体 NP-R" w:eastAsia="UD デジタル 教科書体 NP-R" w:hAnsi="ＭＳ ゴシック" w:hint="eastAsia"/>
                          <w:szCs w:val="22"/>
                        </w:rPr>
                        <w:t>４</w:t>
                      </w:r>
                    </w:p>
                    <w:bookmarkEnd w:id="32"/>
                    <w:p w14:paraId="1F0ECBEF" w14:textId="77777777" w:rsidR="007F7A25" w:rsidRDefault="007F7A25"/>
                  </w:txbxContent>
                </v:textbox>
                <w10:anchorlock/>
              </v:shape>
            </w:pict>
          </mc:Fallback>
        </mc:AlternateContent>
      </w:r>
    </w:p>
    <w:p w14:paraId="4A3D0527" w14:textId="77777777" w:rsidR="00CC468A" w:rsidRDefault="00CC468A" w:rsidP="00286EC5">
      <w:pPr>
        <w:rPr>
          <w:rFonts w:asciiTheme="majorEastAsia" w:eastAsiaTheme="majorEastAsia" w:hAnsiTheme="majorEastAsia"/>
          <w:b/>
          <w:kern w:val="0"/>
          <w:sz w:val="28"/>
          <w:szCs w:val="28"/>
        </w:rPr>
      </w:pPr>
    </w:p>
    <w:p w14:paraId="4C13DBE0" w14:textId="4C71EB24" w:rsidR="00CC468A" w:rsidRDefault="00CC468A" w:rsidP="00286EC5">
      <w:pPr>
        <w:rPr>
          <w:rFonts w:asciiTheme="majorEastAsia" w:eastAsiaTheme="majorEastAsia" w:hAnsiTheme="majorEastAsia"/>
          <w:b/>
          <w:kern w:val="0"/>
          <w:sz w:val="28"/>
          <w:szCs w:val="28"/>
        </w:rPr>
      </w:pPr>
    </w:p>
    <w:p w14:paraId="495694C7" w14:textId="199661D3" w:rsidR="005D64BE" w:rsidRDefault="005D64BE" w:rsidP="00286EC5">
      <w:pPr>
        <w:rPr>
          <w:rFonts w:asciiTheme="majorEastAsia" w:eastAsiaTheme="majorEastAsia" w:hAnsiTheme="majorEastAsia"/>
          <w:b/>
          <w:kern w:val="0"/>
          <w:sz w:val="28"/>
          <w:szCs w:val="28"/>
        </w:rPr>
      </w:pPr>
    </w:p>
    <w:p w14:paraId="393392BA" w14:textId="0A90B075" w:rsidR="005D64BE" w:rsidRDefault="005D64BE" w:rsidP="00286EC5">
      <w:pPr>
        <w:rPr>
          <w:rFonts w:asciiTheme="majorEastAsia" w:eastAsiaTheme="majorEastAsia" w:hAnsiTheme="majorEastAsia"/>
          <w:b/>
          <w:kern w:val="0"/>
          <w:sz w:val="28"/>
          <w:szCs w:val="28"/>
        </w:rPr>
      </w:pPr>
    </w:p>
    <w:p w14:paraId="6BCE2589" w14:textId="5E82D8FA" w:rsidR="005D64BE" w:rsidRDefault="005D64BE" w:rsidP="00286EC5">
      <w:pPr>
        <w:rPr>
          <w:rFonts w:asciiTheme="majorEastAsia" w:eastAsiaTheme="majorEastAsia" w:hAnsiTheme="majorEastAsia"/>
          <w:b/>
          <w:kern w:val="0"/>
          <w:sz w:val="28"/>
          <w:szCs w:val="28"/>
        </w:rPr>
      </w:pPr>
    </w:p>
    <w:p w14:paraId="5CCAD159" w14:textId="6BCE3E10" w:rsidR="005D64BE" w:rsidRDefault="005D64BE" w:rsidP="00286EC5">
      <w:pPr>
        <w:rPr>
          <w:rFonts w:asciiTheme="majorEastAsia" w:eastAsiaTheme="majorEastAsia" w:hAnsiTheme="majorEastAsia"/>
          <w:b/>
          <w:kern w:val="0"/>
          <w:sz w:val="28"/>
          <w:szCs w:val="28"/>
        </w:rPr>
      </w:pPr>
    </w:p>
    <w:p w14:paraId="622FD9E1" w14:textId="60C6867F" w:rsidR="005D64BE" w:rsidRDefault="005D64BE" w:rsidP="00286EC5">
      <w:pPr>
        <w:rPr>
          <w:rFonts w:asciiTheme="majorEastAsia" w:eastAsiaTheme="majorEastAsia" w:hAnsiTheme="majorEastAsia"/>
          <w:b/>
          <w:kern w:val="0"/>
          <w:sz w:val="28"/>
          <w:szCs w:val="28"/>
        </w:rPr>
      </w:pPr>
    </w:p>
    <w:p w14:paraId="3B229658" w14:textId="38EE9080" w:rsidR="005D64BE" w:rsidRDefault="005D64BE" w:rsidP="00286EC5">
      <w:pPr>
        <w:rPr>
          <w:rFonts w:asciiTheme="majorEastAsia" w:eastAsiaTheme="majorEastAsia" w:hAnsiTheme="majorEastAsia"/>
          <w:b/>
          <w:kern w:val="0"/>
          <w:sz w:val="28"/>
          <w:szCs w:val="28"/>
        </w:rPr>
      </w:pPr>
    </w:p>
    <w:p w14:paraId="332A52DF" w14:textId="79B9FCB7" w:rsidR="005D64BE" w:rsidRDefault="005D64BE" w:rsidP="00286EC5">
      <w:pPr>
        <w:rPr>
          <w:rFonts w:asciiTheme="majorEastAsia" w:eastAsiaTheme="majorEastAsia" w:hAnsiTheme="majorEastAsia"/>
          <w:b/>
          <w:kern w:val="0"/>
          <w:sz w:val="28"/>
          <w:szCs w:val="28"/>
        </w:rPr>
      </w:pPr>
    </w:p>
    <w:p w14:paraId="6F20F229" w14:textId="5DF70E7F" w:rsidR="005D64BE" w:rsidRDefault="005D64BE" w:rsidP="00286EC5">
      <w:pPr>
        <w:rPr>
          <w:rFonts w:asciiTheme="majorEastAsia" w:eastAsiaTheme="majorEastAsia" w:hAnsiTheme="majorEastAsia"/>
          <w:b/>
          <w:kern w:val="0"/>
          <w:sz w:val="28"/>
          <w:szCs w:val="28"/>
        </w:rPr>
      </w:pPr>
    </w:p>
    <w:p w14:paraId="686D6E36" w14:textId="3EA27E59" w:rsidR="00484753" w:rsidRDefault="00484753" w:rsidP="00286EC5">
      <w:pPr>
        <w:rPr>
          <w:rFonts w:asciiTheme="majorEastAsia" w:eastAsiaTheme="majorEastAsia" w:hAnsiTheme="majorEastAsia"/>
          <w:b/>
          <w:kern w:val="0"/>
          <w:sz w:val="28"/>
          <w:szCs w:val="28"/>
        </w:rPr>
      </w:pPr>
    </w:p>
    <w:p w14:paraId="7AD5F3B2" w14:textId="7CF2EBEC" w:rsidR="007E6788" w:rsidRDefault="007E6788" w:rsidP="00286EC5">
      <w:pPr>
        <w:rPr>
          <w:rFonts w:asciiTheme="majorEastAsia" w:eastAsiaTheme="majorEastAsia" w:hAnsiTheme="majorEastAsia"/>
          <w:b/>
          <w:kern w:val="0"/>
          <w:sz w:val="28"/>
          <w:szCs w:val="28"/>
        </w:rPr>
      </w:pPr>
    </w:p>
    <w:p w14:paraId="0E51AB1B" w14:textId="6E1DF3B6" w:rsidR="007E6788" w:rsidRDefault="007E6788" w:rsidP="00286EC5">
      <w:pPr>
        <w:rPr>
          <w:rFonts w:asciiTheme="majorEastAsia" w:eastAsiaTheme="majorEastAsia" w:hAnsiTheme="majorEastAsia"/>
          <w:b/>
          <w:kern w:val="0"/>
          <w:sz w:val="28"/>
          <w:szCs w:val="28"/>
        </w:rPr>
      </w:pPr>
    </w:p>
    <w:p w14:paraId="0E1B8335" w14:textId="508545EB" w:rsidR="007E6788" w:rsidRDefault="007E6788" w:rsidP="00286EC5">
      <w:pPr>
        <w:rPr>
          <w:rFonts w:asciiTheme="majorEastAsia" w:eastAsiaTheme="majorEastAsia" w:hAnsiTheme="majorEastAsia"/>
          <w:b/>
          <w:kern w:val="0"/>
          <w:sz w:val="28"/>
          <w:szCs w:val="28"/>
        </w:rPr>
      </w:pPr>
    </w:p>
    <w:p w14:paraId="23D83505" w14:textId="77777777" w:rsidR="007E6788" w:rsidRDefault="007E6788" w:rsidP="00286EC5">
      <w:pPr>
        <w:rPr>
          <w:rFonts w:asciiTheme="majorEastAsia" w:eastAsiaTheme="majorEastAsia" w:hAnsiTheme="majorEastAsia"/>
          <w:b/>
          <w:kern w:val="0"/>
          <w:sz w:val="28"/>
          <w:szCs w:val="28"/>
        </w:rPr>
      </w:pPr>
    </w:p>
    <w:p w14:paraId="00269DD8" w14:textId="77777777" w:rsidR="00484753" w:rsidRPr="00484753" w:rsidRDefault="00484753" w:rsidP="00484753">
      <w:pPr>
        <w:rPr>
          <w:rFonts w:ascii="ＭＳ ゴシック" w:eastAsia="ＭＳ ゴシック" w:hAnsi="ＭＳ ゴシック"/>
          <w:b/>
          <w:kern w:val="0"/>
          <w:sz w:val="28"/>
          <w:szCs w:val="28"/>
        </w:rPr>
      </w:pPr>
      <w:r w:rsidRPr="00484753">
        <w:rPr>
          <w:rFonts w:ascii="ＭＳ ゴシック" w:eastAsia="ＭＳ ゴシック" w:hAnsi="ＭＳ ゴシック" w:hint="eastAsia"/>
          <w:b/>
          <w:kern w:val="0"/>
          <w:sz w:val="28"/>
          <w:szCs w:val="28"/>
        </w:rPr>
        <w:lastRenderedPageBreak/>
        <w:t>別 記</w:t>
      </w:r>
    </w:p>
    <w:p w14:paraId="648205D0" w14:textId="77777777" w:rsidR="00484753" w:rsidRPr="00484753" w:rsidRDefault="00484753" w:rsidP="00484753">
      <w:pPr>
        <w:snapToGrid w:val="0"/>
        <w:ind w:firstLineChars="100" w:firstLine="549"/>
        <w:jc w:val="center"/>
        <w:rPr>
          <w:rFonts w:ascii="ＭＳ ゴシック" w:eastAsia="ＭＳ ゴシック" w:hAnsi="ＭＳ ゴシック"/>
          <w:b/>
          <w:sz w:val="28"/>
          <w:szCs w:val="28"/>
        </w:rPr>
      </w:pPr>
      <w:r w:rsidRPr="007F542E">
        <w:rPr>
          <w:rFonts w:ascii="ＭＳ ゴシック" w:eastAsia="ＭＳ ゴシック" w:hAnsi="ＭＳ ゴシック" w:hint="eastAsia"/>
          <w:b/>
          <w:spacing w:val="139"/>
          <w:kern w:val="0"/>
          <w:sz w:val="28"/>
          <w:szCs w:val="28"/>
          <w:fitText w:val="2520" w:id="-603132411"/>
        </w:rPr>
        <w:t>特記仕様</w:t>
      </w:r>
      <w:r w:rsidRPr="007F542E">
        <w:rPr>
          <w:rFonts w:ascii="ＭＳ ゴシック" w:eastAsia="ＭＳ ゴシック" w:hAnsi="ＭＳ ゴシック" w:hint="eastAsia"/>
          <w:b/>
          <w:spacing w:val="1"/>
          <w:kern w:val="0"/>
          <w:sz w:val="28"/>
          <w:szCs w:val="28"/>
          <w:fitText w:val="2520" w:id="-603132411"/>
        </w:rPr>
        <w:t>書</w:t>
      </w:r>
    </w:p>
    <w:p w14:paraId="6B25F78E" w14:textId="77777777" w:rsidR="00484753" w:rsidRPr="00484753" w:rsidRDefault="00484753" w:rsidP="00484753">
      <w:pPr>
        <w:snapToGrid w:val="0"/>
        <w:rPr>
          <w:rFonts w:ascii="ＭＳ ゴシック" w:eastAsia="ＭＳ ゴシック" w:hAnsi="ＭＳ ゴシック"/>
          <w:sz w:val="28"/>
          <w:szCs w:val="28"/>
        </w:rPr>
      </w:pPr>
    </w:p>
    <w:p w14:paraId="2A96E1BF" w14:textId="77777777" w:rsidR="00484753" w:rsidRPr="00484753" w:rsidRDefault="00484753" w:rsidP="00484753">
      <w:pPr>
        <w:snapToGrid w:val="0"/>
        <w:rPr>
          <w:rFonts w:ascii="ＭＳ ゴシック" w:eastAsia="ＭＳ ゴシック" w:hAnsi="ＭＳ ゴシック"/>
          <w:b/>
          <w:sz w:val="28"/>
          <w:szCs w:val="28"/>
        </w:rPr>
      </w:pPr>
      <w:r w:rsidRPr="00484753">
        <w:rPr>
          <w:rFonts w:ascii="ＭＳ ゴシック" w:eastAsia="ＭＳ ゴシック" w:hAnsi="ＭＳ ゴシック" w:hint="eastAsia"/>
          <w:b/>
          <w:sz w:val="28"/>
          <w:szCs w:val="28"/>
        </w:rPr>
        <w:t>Ⅰ　妨害又は不当要求に対する届出及び報告義務</w:t>
      </w:r>
    </w:p>
    <w:p w14:paraId="795F2A3C" w14:textId="77777777" w:rsidR="00484753" w:rsidRPr="00484753" w:rsidRDefault="00484753" w:rsidP="005D64BE">
      <w:pPr>
        <w:ind w:left="315" w:hangingChars="150" w:hanging="315"/>
        <w:jc w:val="left"/>
        <w:rPr>
          <w:rFonts w:ascii="ＭＳ ゴシック" w:eastAsia="ＭＳ ゴシック" w:hAnsi="ＭＳ ゴシック" w:cs="Courier New"/>
          <w:sz w:val="22"/>
          <w:szCs w:val="22"/>
        </w:rPr>
      </w:pPr>
      <w:r w:rsidRPr="00484753">
        <w:rPr>
          <w:rFonts w:ascii="ＭＳ ゴシック" w:eastAsia="ＭＳ ゴシック" w:hAnsi="ＭＳ ゴシック" w:cs="Courier New" w:hint="eastAsia"/>
          <w:sz w:val="22"/>
          <w:szCs w:val="22"/>
        </w:rPr>
        <w:t>(1)　受注者は、契約の履行に当たって、大阪府公共工事等不当介入対応要領の定めるところにより、暴力団員及び暴力団密接関係者等から社会通念上不当な要求又は契約の適正な履行を妨げる行為（以下「不当介入」という。）を受けた場合は、断固としてこれを拒否するとともに、大阪府及び管轄警察署への報告を行わなければならない。</w:t>
      </w:r>
    </w:p>
    <w:p w14:paraId="52E4356F" w14:textId="77777777" w:rsidR="00484753" w:rsidRPr="00484753" w:rsidRDefault="00484753" w:rsidP="005D64BE">
      <w:pPr>
        <w:ind w:left="315" w:rightChars="-100" w:right="-200" w:hangingChars="150" w:hanging="315"/>
        <w:jc w:val="left"/>
        <w:rPr>
          <w:rFonts w:ascii="ＭＳ ゴシック" w:eastAsia="ＭＳ ゴシック" w:hAnsi="ＭＳ ゴシック" w:cs="Courier New"/>
          <w:sz w:val="22"/>
          <w:szCs w:val="22"/>
        </w:rPr>
      </w:pPr>
      <w:r w:rsidRPr="00484753">
        <w:rPr>
          <w:rFonts w:ascii="ＭＳ ゴシック" w:eastAsia="ＭＳ ゴシック" w:hAnsi="ＭＳ ゴシック" w:cs="Courier New" w:hint="eastAsia"/>
          <w:sz w:val="22"/>
          <w:szCs w:val="22"/>
        </w:rPr>
        <w:t>(2)　報告は、不当介入報告書により、速やかに、大阪府及び管轄警察署の行政対象暴力対策担当者に行うものとする。ただし、急を要し、当該不当介入報告書を提出できないときは、口頭により報告することができる。この場合は、後日、不当介入報告書を各々提出するものとする。</w:t>
      </w:r>
    </w:p>
    <w:p w14:paraId="17E2C40F" w14:textId="77777777" w:rsidR="00484753" w:rsidRPr="00484753" w:rsidRDefault="00484753" w:rsidP="005D64BE">
      <w:pPr>
        <w:ind w:left="315" w:hangingChars="150" w:hanging="315"/>
        <w:jc w:val="left"/>
        <w:rPr>
          <w:rFonts w:ascii="ＭＳ ゴシック" w:eastAsia="ＭＳ ゴシック" w:hAnsi="ＭＳ ゴシック" w:cs="Courier New"/>
          <w:sz w:val="22"/>
          <w:szCs w:val="22"/>
        </w:rPr>
      </w:pPr>
      <w:r w:rsidRPr="00484753">
        <w:rPr>
          <w:rFonts w:ascii="ＭＳ ゴシック" w:eastAsia="ＭＳ ゴシック" w:hAnsi="ＭＳ ゴシック" w:cs="Courier New" w:hint="eastAsia"/>
          <w:sz w:val="22"/>
          <w:szCs w:val="22"/>
        </w:rPr>
        <w:t>(3)　受注者は、下請負人等が暴力団員及び暴力団密接関係者等から不当介入を受けた場合は、速やかに報告を行うよう当該下請負人等に指導しなければならない。</w:t>
      </w:r>
    </w:p>
    <w:p w14:paraId="51A8F47D" w14:textId="77777777" w:rsidR="005D64BE" w:rsidRDefault="00484753" w:rsidP="00484753">
      <w:pPr>
        <w:ind w:left="216" w:hanging="216"/>
        <w:jc w:val="left"/>
        <w:rPr>
          <w:rFonts w:ascii="ＭＳ ゴシック" w:eastAsia="ＭＳ ゴシック" w:hAnsi="ＭＳ ゴシック" w:cs="Courier New"/>
          <w:sz w:val="22"/>
          <w:szCs w:val="22"/>
        </w:rPr>
      </w:pPr>
      <w:r w:rsidRPr="00484753">
        <w:rPr>
          <w:rFonts w:ascii="ＭＳ ゴシック" w:eastAsia="ＭＳ ゴシック" w:hAnsi="ＭＳ ゴシック" w:cs="Courier New" w:hint="eastAsia"/>
          <w:sz w:val="22"/>
          <w:szCs w:val="22"/>
        </w:rPr>
        <w:t>(4)　報告を怠った場合は、大阪府暴力団排除条例（平成22年大阪府条例第58号）に基づく公</w:t>
      </w:r>
    </w:p>
    <w:p w14:paraId="71883A07" w14:textId="4590736D" w:rsidR="00484753" w:rsidRPr="00484753" w:rsidRDefault="00484753" w:rsidP="005D64BE">
      <w:pPr>
        <w:ind w:leftChars="50" w:left="100" w:firstLineChars="100" w:firstLine="210"/>
        <w:jc w:val="left"/>
        <w:rPr>
          <w:rFonts w:ascii="ＭＳ ゴシック" w:eastAsia="ＭＳ ゴシック" w:hAnsi="ＭＳ ゴシック" w:cs="Courier New"/>
          <w:sz w:val="20"/>
          <w:szCs w:val="21"/>
        </w:rPr>
      </w:pPr>
      <w:r w:rsidRPr="00484753">
        <w:rPr>
          <w:rFonts w:ascii="ＭＳ ゴシック" w:eastAsia="ＭＳ ゴシック" w:hAnsi="ＭＳ ゴシック" w:cs="Courier New" w:hint="eastAsia"/>
          <w:sz w:val="22"/>
          <w:szCs w:val="22"/>
        </w:rPr>
        <w:t>表又は入札参加停止を措置することがある。</w:t>
      </w:r>
    </w:p>
    <w:p w14:paraId="122722CB" w14:textId="77777777" w:rsidR="00484753" w:rsidRPr="00484753" w:rsidRDefault="00484753" w:rsidP="00484753">
      <w:pPr>
        <w:snapToGrid w:val="0"/>
        <w:rPr>
          <w:rFonts w:ascii="ＭＳ ゴシック" w:eastAsia="ＭＳ ゴシック" w:hAnsi="ＭＳ ゴシック"/>
          <w:szCs w:val="21"/>
        </w:rPr>
      </w:pPr>
    </w:p>
    <w:p w14:paraId="026E9027" w14:textId="77777777" w:rsidR="00484753" w:rsidRPr="00484753" w:rsidRDefault="00484753" w:rsidP="00484753">
      <w:pPr>
        <w:snapToGrid w:val="0"/>
        <w:rPr>
          <w:rFonts w:ascii="ＭＳ ゴシック" w:eastAsia="ＭＳ ゴシック" w:hAnsi="ＭＳ ゴシック"/>
          <w:sz w:val="28"/>
          <w:szCs w:val="28"/>
          <w:lang w:eastAsia="zh-TW"/>
        </w:rPr>
      </w:pPr>
      <w:r w:rsidRPr="00484753">
        <w:rPr>
          <w:rFonts w:ascii="ＭＳ ゴシック" w:eastAsia="ＭＳ ゴシック" w:hAnsi="ＭＳ ゴシック" w:hint="eastAsia"/>
          <w:b/>
          <w:sz w:val="28"/>
          <w:szCs w:val="28"/>
          <w:lang w:eastAsia="zh-TW"/>
        </w:rPr>
        <w:t>Ⅱ　個人情報取扱特記事項</w:t>
      </w:r>
    </w:p>
    <w:p w14:paraId="669CE9CE" w14:textId="77777777" w:rsidR="00484753" w:rsidRPr="00484753" w:rsidRDefault="00484753" w:rsidP="00484753">
      <w:pPr>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（基本的事項）</w:t>
      </w:r>
    </w:p>
    <w:p w14:paraId="2CC2622D" w14:textId="77777777" w:rsidR="00484753" w:rsidRPr="00484753" w:rsidRDefault="00484753" w:rsidP="005D64BE">
      <w:pPr>
        <w:snapToGrid w:val="0"/>
        <w:ind w:left="421" w:hangingChars="200" w:hanging="421"/>
        <w:rPr>
          <w:rFonts w:ascii="ＭＳ ゴシック" w:eastAsia="ＭＳ ゴシック" w:hAnsi="ＭＳ ゴシック" w:cs="ＭＳ Ｐゴシック"/>
          <w:kern w:val="0"/>
          <w:sz w:val="22"/>
          <w:szCs w:val="24"/>
        </w:rPr>
      </w:pPr>
      <w:r w:rsidRPr="00484753">
        <w:rPr>
          <w:rFonts w:ascii="ＭＳ ゴシック" w:eastAsia="ＭＳ ゴシック" w:hAnsi="ＭＳ ゴシック" w:cs="ＭＳ Ｐゴシック" w:hint="eastAsia"/>
          <w:kern w:val="0"/>
          <w:sz w:val="22"/>
          <w:szCs w:val="24"/>
        </w:rPr>
        <w:t>第１　受注者は、個人情報の保護の重要性を認識し、この契約による事務の実施に当たっては、個人の権利利益を侵害することのないよう、個人情報の取扱いを適正に行わなければならない。</w:t>
      </w:r>
    </w:p>
    <w:p w14:paraId="383D16C4" w14:textId="77777777" w:rsidR="00484753" w:rsidRPr="00484753" w:rsidRDefault="00484753" w:rsidP="00484753">
      <w:pPr>
        <w:rPr>
          <w:rFonts w:ascii="ＭＳ ゴシック" w:eastAsia="ＭＳ ゴシック" w:hAnsi="ＭＳ ゴシック" w:cs="ＭＳ Ｐゴシック"/>
          <w:kern w:val="0"/>
          <w:sz w:val="22"/>
          <w:szCs w:val="24"/>
        </w:rPr>
      </w:pPr>
      <w:r w:rsidRPr="00484753">
        <w:rPr>
          <w:rFonts w:ascii="ＭＳ ゴシック" w:eastAsia="ＭＳ ゴシック" w:hAnsi="ＭＳ ゴシック" w:hint="eastAsia"/>
          <w:sz w:val="22"/>
          <w:szCs w:val="24"/>
        </w:rPr>
        <w:t>（責任体制の整備）</w:t>
      </w:r>
    </w:p>
    <w:p w14:paraId="1A9F1C72" w14:textId="77777777" w:rsidR="00484753" w:rsidRPr="00484753" w:rsidRDefault="00484753" w:rsidP="00484753">
      <w:pPr>
        <w:snapToGrid w:val="0"/>
        <w:ind w:left="421" w:hangingChars="200" w:hanging="421"/>
        <w:rPr>
          <w:rFonts w:ascii="ＭＳ ゴシック" w:eastAsia="ＭＳ ゴシック" w:hAnsi="ＭＳ ゴシック" w:cs="ＭＳ Ｐゴシック"/>
          <w:kern w:val="0"/>
          <w:sz w:val="22"/>
          <w:szCs w:val="24"/>
        </w:rPr>
      </w:pPr>
      <w:r w:rsidRPr="00484753">
        <w:rPr>
          <w:rFonts w:ascii="ＭＳ ゴシック" w:eastAsia="ＭＳ ゴシック" w:hAnsi="ＭＳ ゴシック" w:cs="ＭＳ Ｐゴシック" w:hint="eastAsia"/>
          <w:kern w:val="0"/>
          <w:sz w:val="22"/>
          <w:szCs w:val="24"/>
        </w:rPr>
        <w:t>第２　受注者は、個人情報の安全管理について、内部における責任体制を構築し、その体制を維持しなければならない。</w:t>
      </w:r>
    </w:p>
    <w:p w14:paraId="65130094" w14:textId="77777777" w:rsidR="00484753" w:rsidRPr="00484753" w:rsidRDefault="00484753" w:rsidP="00484753">
      <w:pPr>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（作業責任者等の届出）</w:t>
      </w:r>
    </w:p>
    <w:p w14:paraId="250A0C54" w14:textId="77777777" w:rsidR="00484753" w:rsidRPr="00484753" w:rsidRDefault="00484753" w:rsidP="00484753">
      <w:pPr>
        <w:snapToGrid w:val="0"/>
        <w:ind w:left="421" w:hangingChars="200" w:hanging="421"/>
        <w:rPr>
          <w:rFonts w:ascii="ＭＳ ゴシック" w:eastAsia="ＭＳ ゴシック" w:hAnsi="ＭＳ ゴシック" w:cs="ＭＳ Ｐゴシック"/>
          <w:kern w:val="0"/>
          <w:sz w:val="22"/>
          <w:szCs w:val="24"/>
        </w:rPr>
      </w:pPr>
      <w:r w:rsidRPr="00484753">
        <w:rPr>
          <w:rFonts w:ascii="ＭＳ ゴシック" w:eastAsia="ＭＳ ゴシック" w:hAnsi="ＭＳ ゴシック" w:cs="ＭＳ Ｐゴシック" w:hint="eastAsia"/>
          <w:kern w:val="0"/>
          <w:sz w:val="22"/>
          <w:szCs w:val="24"/>
        </w:rPr>
        <w:t>第３　受注者は、個人情報の取扱いに係る作業責任者を定め、書面により発注者に報告しなければならない。</w:t>
      </w:r>
    </w:p>
    <w:p w14:paraId="0D87AED6" w14:textId="77777777" w:rsidR="00484753" w:rsidRPr="00484753" w:rsidRDefault="00484753" w:rsidP="00484753">
      <w:pPr>
        <w:snapToGrid w:val="0"/>
        <w:ind w:leftChars="100" w:left="410" w:hangingChars="100" w:hanging="210"/>
        <w:rPr>
          <w:rFonts w:ascii="ＭＳ ゴシック" w:eastAsia="ＭＳ ゴシック" w:hAnsi="ＭＳ ゴシック" w:cs="ＭＳ Ｐゴシック"/>
          <w:kern w:val="0"/>
          <w:sz w:val="22"/>
          <w:szCs w:val="24"/>
        </w:rPr>
      </w:pPr>
      <w:r w:rsidRPr="00484753">
        <w:rPr>
          <w:rFonts w:ascii="ＭＳ ゴシック" w:eastAsia="ＭＳ ゴシック" w:hAnsi="ＭＳ ゴシック" w:cs="ＭＳ Ｐゴシック" w:hint="eastAsia"/>
          <w:kern w:val="0"/>
          <w:sz w:val="22"/>
          <w:szCs w:val="24"/>
        </w:rPr>
        <w:t>２　受注者は、作業責任者を変更した場合は、速やかに書面により発注者に報告しなければならない。</w:t>
      </w:r>
    </w:p>
    <w:p w14:paraId="294B03B0" w14:textId="77777777" w:rsidR="00484753" w:rsidRPr="00484753" w:rsidRDefault="00484753" w:rsidP="00484753">
      <w:pPr>
        <w:snapToGrid w:val="0"/>
        <w:ind w:leftChars="100" w:left="410" w:hangingChars="100" w:hanging="210"/>
        <w:rPr>
          <w:rFonts w:ascii="ＭＳ ゴシック" w:eastAsia="ＭＳ ゴシック" w:hAnsi="ＭＳ ゴシック" w:cs="ＭＳ Ｐゴシック"/>
          <w:kern w:val="0"/>
          <w:sz w:val="22"/>
          <w:szCs w:val="24"/>
        </w:rPr>
      </w:pPr>
      <w:r w:rsidRPr="00484753">
        <w:rPr>
          <w:rFonts w:ascii="ＭＳ ゴシック" w:eastAsia="ＭＳ ゴシック" w:hAnsi="ＭＳ ゴシック" w:cs="ＭＳ Ｐゴシック" w:hint="eastAsia"/>
          <w:kern w:val="0"/>
          <w:sz w:val="22"/>
          <w:szCs w:val="24"/>
        </w:rPr>
        <w:t>３　作業責任者は、特記仕様書に定める事項を適切に実施するよう作業従事者を監督しなければならない。</w:t>
      </w:r>
    </w:p>
    <w:p w14:paraId="3DD93667" w14:textId="77777777" w:rsidR="00484753" w:rsidRPr="00484753" w:rsidRDefault="00484753" w:rsidP="00484753">
      <w:pPr>
        <w:rPr>
          <w:rFonts w:ascii="ＭＳ ゴシック" w:eastAsia="ＭＳ ゴシック" w:hAnsi="ＭＳ ゴシック" w:cs="ＭＳ Ｐゴシック"/>
          <w:kern w:val="0"/>
          <w:sz w:val="22"/>
          <w:szCs w:val="24"/>
        </w:rPr>
      </w:pPr>
      <w:r w:rsidRPr="00484753">
        <w:rPr>
          <w:rFonts w:ascii="ＭＳ ゴシック" w:eastAsia="ＭＳ ゴシック" w:hAnsi="ＭＳ ゴシック" w:hint="eastAsia"/>
          <w:sz w:val="22"/>
          <w:szCs w:val="24"/>
        </w:rPr>
        <w:t>（秘密の保持）</w:t>
      </w:r>
    </w:p>
    <w:p w14:paraId="5108E17D" w14:textId="77777777" w:rsidR="00484753" w:rsidRPr="00484753" w:rsidRDefault="00484753" w:rsidP="00484753">
      <w:pPr>
        <w:snapToGrid w:val="0"/>
        <w:ind w:left="421" w:hangingChars="200" w:hanging="421"/>
        <w:rPr>
          <w:rFonts w:ascii="ＭＳ ゴシック" w:eastAsia="ＭＳ ゴシック" w:hAnsi="ＭＳ ゴシック" w:cs="ＭＳ Ｐゴシック"/>
          <w:kern w:val="0"/>
          <w:sz w:val="22"/>
          <w:szCs w:val="24"/>
        </w:rPr>
      </w:pPr>
      <w:r w:rsidRPr="00484753">
        <w:rPr>
          <w:rFonts w:ascii="ＭＳ ゴシック" w:eastAsia="ＭＳ ゴシック" w:hAnsi="ＭＳ ゴシック" w:cs="ＭＳ Ｐゴシック" w:hint="eastAsia"/>
          <w:kern w:val="0"/>
          <w:sz w:val="22"/>
          <w:szCs w:val="24"/>
        </w:rPr>
        <w:t>第４　受注者は、この契約による事務に関して知り得た情報をみだりに他人に知らせてはならない。この契約が終了し、又は解除された後においても、同様とする。</w:t>
      </w:r>
    </w:p>
    <w:p w14:paraId="5CBF4A9B" w14:textId="77777777" w:rsidR="00484753" w:rsidRPr="00484753" w:rsidRDefault="00484753" w:rsidP="00484753">
      <w:pPr>
        <w:rPr>
          <w:rFonts w:ascii="ＭＳ ゴシック" w:eastAsia="ＭＳ ゴシック" w:hAnsi="ＭＳ ゴシック" w:cs="ＭＳ Ｐゴシック"/>
          <w:kern w:val="0"/>
          <w:sz w:val="22"/>
          <w:szCs w:val="24"/>
        </w:rPr>
      </w:pPr>
      <w:r w:rsidRPr="00484753">
        <w:rPr>
          <w:rFonts w:ascii="ＭＳ ゴシック" w:eastAsia="ＭＳ ゴシック" w:hAnsi="ＭＳ ゴシック" w:hint="eastAsia"/>
          <w:sz w:val="22"/>
          <w:szCs w:val="24"/>
        </w:rPr>
        <w:t>（教育の実施）</w:t>
      </w:r>
    </w:p>
    <w:p w14:paraId="319E001D" w14:textId="77777777" w:rsidR="00484753" w:rsidRPr="00484753" w:rsidRDefault="00484753" w:rsidP="00484753">
      <w:pPr>
        <w:snapToGrid w:val="0"/>
        <w:ind w:left="421" w:hangingChars="200" w:hanging="421"/>
        <w:rPr>
          <w:rFonts w:ascii="ＭＳ ゴシック" w:eastAsia="ＭＳ ゴシック" w:hAnsi="ＭＳ ゴシック" w:cs="ＭＳ Ｐゴシック"/>
          <w:kern w:val="0"/>
          <w:sz w:val="22"/>
          <w:szCs w:val="24"/>
        </w:rPr>
      </w:pPr>
      <w:r w:rsidRPr="00484753">
        <w:rPr>
          <w:rFonts w:ascii="ＭＳ ゴシック" w:eastAsia="ＭＳ ゴシック" w:hAnsi="ＭＳ ゴシック" w:cs="ＭＳ Ｐゴシック" w:hint="eastAsia"/>
          <w:kern w:val="0"/>
          <w:sz w:val="22"/>
          <w:szCs w:val="24"/>
        </w:rPr>
        <w:t>第５　受注者は、個人情報の保護、情報セキュリティに対する意識の向上、特記仕様書における作業従事者が遵守すべき事項その他本委託業務の適切な履行に必要な教育及び研修を、作業従事者全員に対して実施しなければならない。</w:t>
      </w:r>
    </w:p>
    <w:p w14:paraId="15773047" w14:textId="77777777" w:rsidR="00484753" w:rsidRPr="00484753" w:rsidRDefault="00484753" w:rsidP="00484753">
      <w:pPr>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（再委託）</w:t>
      </w:r>
    </w:p>
    <w:p w14:paraId="1883E22C" w14:textId="77777777" w:rsidR="00484753" w:rsidRPr="00484753" w:rsidRDefault="00484753" w:rsidP="00484753">
      <w:pPr>
        <w:snapToGrid w:val="0"/>
        <w:ind w:left="421" w:hangingChars="200" w:hanging="421"/>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第６　受注者は、発注者の承諾がある場合を除き、この契約による事務の全部又は一部を第三者に委託してはならない。</w:t>
      </w:r>
    </w:p>
    <w:p w14:paraId="16886550" w14:textId="77777777" w:rsidR="00484753" w:rsidRPr="00484753" w:rsidRDefault="00484753" w:rsidP="007A77EF">
      <w:pPr>
        <w:snapToGrid w:val="0"/>
        <w:ind w:leftChars="100" w:left="410" w:hangingChars="100" w:hanging="210"/>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２　発注者は、前項の承諾をするに当たっては、少なくとも別に定める条件を付するものとする。</w:t>
      </w:r>
    </w:p>
    <w:p w14:paraId="09A371CD" w14:textId="77777777" w:rsidR="00484753" w:rsidRPr="00484753" w:rsidRDefault="00484753" w:rsidP="00484753">
      <w:pPr>
        <w:snapToGrid w:val="0"/>
        <w:ind w:left="210" w:hangingChars="100" w:hanging="210"/>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（派遣労働者等の利用時の措置）</w:t>
      </w:r>
    </w:p>
    <w:p w14:paraId="5E5180BD" w14:textId="77777777" w:rsidR="00484753" w:rsidRPr="00484753" w:rsidRDefault="00484753" w:rsidP="00484753">
      <w:pPr>
        <w:snapToGrid w:val="0"/>
        <w:ind w:left="421" w:hangingChars="200" w:hanging="421"/>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第７　受注者は、本委託業務を派遣労働者、契約社員その他の正社員以外の労働者に行わせる場合</w:t>
      </w:r>
      <w:r w:rsidRPr="00484753">
        <w:rPr>
          <w:rFonts w:ascii="ＭＳ ゴシック" w:eastAsia="ＭＳ ゴシック" w:hAnsi="ＭＳ ゴシック" w:hint="eastAsia"/>
          <w:sz w:val="22"/>
          <w:szCs w:val="24"/>
        </w:rPr>
        <w:lastRenderedPageBreak/>
        <w:t>は、正社員以外の労働者に本契約に基づく一切の義務を遵守させなければならない。</w:t>
      </w:r>
    </w:p>
    <w:p w14:paraId="77C4C67F" w14:textId="77777777" w:rsidR="00484753" w:rsidRPr="00484753" w:rsidRDefault="00484753" w:rsidP="00484753">
      <w:pPr>
        <w:snapToGrid w:val="0"/>
        <w:ind w:leftChars="100" w:left="410" w:hangingChars="100" w:hanging="210"/>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２　受注者は、発注者に対して、正社員以外の労働者の全ての行為及びその結果について責任を負うものとする。</w:t>
      </w:r>
    </w:p>
    <w:p w14:paraId="52FFEF4C" w14:textId="77777777" w:rsidR="00484753" w:rsidRPr="00484753" w:rsidRDefault="00484753" w:rsidP="00484753">
      <w:pPr>
        <w:snapToGrid w:val="0"/>
        <w:ind w:left="210" w:hangingChars="100" w:hanging="210"/>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（個人情報の適正管理）</w:t>
      </w:r>
    </w:p>
    <w:p w14:paraId="3F8C0582" w14:textId="77777777" w:rsidR="00484753" w:rsidRPr="00484753" w:rsidRDefault="00484753" w:rsidP="00484753">
      <w:pPr>
        <w:snapToGrid w:val="0"/>
        <w:ind w:left="421" w:hangingChars="200" w:hanging="421"/>
        <w:rPr>
          <w:rFonts w:ascii="ＭＳ ゴシック" w:eastAsia="ＭＳ ゴシック" w:hAnsi="ＭＳ ゴシック" w:cs="ＭＳ Ｐゴシック"/>
          <w:kern w:val="0"/>
          <w:sz w:val="22"/>
          <w:szCs w:val="24"/>
        </w:rPr>
      </w:pPr>
      <w:r w:rsidRPr="00484753">
        <w:rPr>
          <w:rFonts w:ascii="ＭＳ ゴシック" w:eastAsia="ＭＳ ゴシック" w:hAnsi="ＭＳ ゴシック" w:hint="eastAsia"/>
          <w:sz w:val="22"/>
          <w:szCs w:val="24"/>
        </w:rPr>
        <w:t>第８　受注者は、この契約による事務に関して知り得た個人情報の漏えい、滅失又は損傷の防止その他の個人情報の適切な管理のために必要な措置を講じなければならない。なお、講じるべき措置における留意すべき点は次のとおり。</w:t>
      </w:r>
    </w:p>
    <w:p w14:paraId="79BC3054" w14:textId="77777777" w:rsidR="00484753" w:rsidRPr="00484753" w:rsidRDefault="00484753" w:rsidP="00484753">
      <w:pPr>
        <w:snapToGrid w:val="0"/>
        <w:ind w:leftChars="105" w:left="631" w:hangingChars="200" w:hanging="421"/>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(1)　個人情報の利用者、作業場所及び保管場所の限定及びその状況の台帳等への記録</w:t>
      </w:r>
    </w:p>
    <w:p w14:paraId="4396FA21" w14:textId="77777777" w:rsidR="00484753" w:rsidRPr="00484753" w:rsidRDefault="00484753" w:rsidP="00484753">
      <w:pPr>
        <w:snapToGrid w:val="0"/>
        <w:ind w:leftChars="105" w:left="631" w:hangingChars="200" w:hanging="421"/>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(2)　施錠が可能な保管庫又は施錠若しくは入退室管理の可能な保管室での個人情報の保管</w:t>
      </w:r>
    </w:p>
    <w:p w14:paraId="27000157" w14:textId="77777777" w:rsidR="005D64BE" w:rsidRDefault="00484753" w:rsidP="00484753">
      <w:pPr>
        <w:snapToGrid w:val="0"/>
        <w:ind w:leftChars="105" w:left="631" w:hangingChars="200" w:hanging="421"/>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(3)　個人情報を取扱う場所の特定及び当該場所における名札（氏名、会社名、所属名、役職等</w:t>
      </w:r>
    </w:p>
    <w:p w14:paraId="1206A852" w14:textId="79E37B59" w:rsidR="00484753" w:rsidRPr="00484753" w:rsidRDefault="00484753" w:rsidP="005D64BE">
      <w:pPr>
        <w:snapToGrid w:val="0"/>
        <w:ind w:firstLineChars="250" w:firstLine="526"/>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を記したもの）の着用</w:t>
      </w:r>
    </w:p>
    <w:p w14:paraId="24740D95" w14:textId="77777777" w:rsidR="00484753" w:rsidRPr="00484753" w:rsidRDefault="00484753" w:rsidP="00484753">
      <w:pPr>
        <w:snapToGrid w:val="0"/>
        <w:ind w:firstLineChars="100" w:firstLine="210"/>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(4)　定められた場所からの個人情報の持ち出しの禁止</w:t>
      </w:r>
    </w:p>
    <w:p w14:paraId="1339E506" w14:textId="77777777" w:rsidR="00484753" w:rsidRPr="00484753" w:rsidRDefault="00484753" w:rsidP="00484753">
      <w:pPr>
        <w:snapToGrid w:val="0"/>
        <w:ind w:leftChars="105" w:left="631" w:hangingChars="200" w:hanging="421"/>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(5)　個人情報を電子データで持ち出す場合の、電子データの暗号化処理等の保護措置</w:t>
      </w:r>
    </w:p>
    <w:p w14:paraId="2F13CD21" w14:textId="77777777" w:rsidR="00484753" w:rsidRPr="00484753" w:rsidRDefault="00484753" w:rsidP="00484753">
      <w:pPr>
        <w:snapToGrid w:val="0"/>
        <w:ind w:firstLineChars="100" w:firstLine="210"/>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(6)　個人情報を移送する場合の、移送時の体制の明確化</w:t>
      </w:r>
    </w:p>
    <w:p w14:paraId="6B7818AF" w14:textId="77777777" w:rsidR="005D64BE" w:rsidRDefault="00484753" w:rsidP="00484753">
      <w:pPr>
        <w:snapToGrid w:val="0"/>
        <w:ind w:leftChars="105" w:left="631" w:hangingChars="200" w:hanging="421"/>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(7)　個人情報を電子データで保管する場合の、当該データが記録された媒体及びそのバック</w:t>
      </w:r>
    </w:p>
    <w:p w14:paraId="25B13C70" w14:textId="7B1EE65B" w:rsidR="00484753" w:rsidRPr="00484753" w:rsidRDefault="00484753" w:rsidP="005D64BE">
      <w:pPr>
        <w:snapToGrid w:val="0"/>
        <w:ind w:leftChars="255" w:left="616" w:hangingChars="50" w:hanging="105"/>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アップの保管状況に係る確認及び点検</w:t>
      </w:r>
    </w:p>
    <w:p w14:paraId="49E4A426" w14:textId="77777777" w:rsidR="005D64BE" w:rsidRDefault="00484753" w:rsidP="00484753">
      <w:pPr>
        <w:snapToGrid w:val="0"/>
        <w:ind w:leftChars="105" w:left="631" w:hangingChars="200" w:hanging="421"/>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(8)　私用パソコン、私用外部記録媒体その他の私用物を持ち込んでの個人情報を扱う作業の</w:t>
      </w:r>
    </w:p>
    <w:p w14:paraId="1B68592D" w14:textId="50EDB279" w:rsidR="00484753" w:rsidRPr="00484753" w:rsidRDefault="00484753" w:rsidP="005D64BE">
      <w:pPr>
        <w:snapToGrid w:val="0"/>
        <w:ind w:leftChars="255" w:left="616" w:hangingChars="50" w:hanging="105"/>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禁止</w:t>
      </w:r>
    </w:p>
    <w:p w14:paraId="1E591AC5" w14:textId="77777777" w:rsidR="006D08B8" w:rsidRDefault="00484753" w:rsidP="00484753">
      <w:pPr>
        <w:snapToGrid w:val="0"/>
        <w:ind w:leftChars="105" w:left="631" w:hangingChars="200" w:hanging="421"/>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(9)　個人情報を利用する作業を行うパソコンへの業務に関係のないアプリケーションのイン</w:t>
      </w:r>
    </w:p>
    <w:p w14:paraId="0D31C793" w14:textId="333BF600" w:rsidR="00484753" w:rsidRPr="00484753" w:rsidRDefault="00484753" w:rsidP="006D08B8">
      <w:pPr>
        <w:snapToGrid w:val="0"/>
        <w:ind w:leftChars="255" w:left="616" w:hangingChars="50" w:hanging="105"/>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ストールの禁止</w:t>
      </w:r>
    </w:p>
    <w:p w14:paraId="49C21D08" w14:textId="77777777" w:rsidR="00484753" w:rsidRPr="00484753" w:rsidRDefault="00484753" w:rsidP="00484753">
      <w:pPr>
        <w:snapToGrid w:val="0"/>
        <w:ind w:firstLineChars="100" w:firstLine="210"/>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(10)　その他、委託の内容に応じて、個人情報保護のための必要な措置</w:t>
      </w:r>
    </w:p>
    <w:p w14:paraId="36E09273" w14:textId="77777777" w:rsidR="00484753" w:rsidRPr="00484753" w:rsidRDefault="00484753" w:rsidP="00484753">
      <w:pPr>
        <w:snapToGrid w:val="0"/>
        <w:ind w:firstLineChars="100" w:firstLine="210"/>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(11)　上記項目の従事者への周知</w:t>
      </w:r>
    </w:p>
    <w:p w14:paraId="605F17BF" w14:textId="77777777" w:rsidR="00484753" w:rsidRPr="00484753" w:rsidRDefault="00484753" w:rsidP="00484753">
      <w:pPr>
        <w:snapToGrid w:val="0"/>
        <w:ind w:left="210" w:hangingChars="100" w:hanging="210"/>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（収集の制限）</w:t>
      </w:r>
    </w:p>
    <w:p w14:paraId="3B1EEFA6" w14:textId="77777777" w:rsidR="00484753" w:rsidRPr="00484753" w:rsidRDefault="00484753" w:rsidP="00484753">
      <w:pPr>
        <w:snapToGrid w:val="0"/>
        <w:ind w:left="421" w:hangingChars="200" w:hanging="421"/>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第９　受注者は、この契約による事務を行うために個人情報を収集するときは、事務の目的を達成するために必要な範囲で、適法かつ公正な手段により行わなければならない。</w:t>
      </w:r>
    </w:p>
    <w:p w14:paraId="2CDC9769" w14:textId="77777777" w:rsidR="00484753" w:rsidRPr="00484753" w:rsidRDefault="00484753" w:rsidP="00484753">
      <w:pPr>
        <w:snapToGrid w:val="0"/>
        <w:ind w:left="210" w:hangingChars="100" w:hanging="210"/>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（目的外利用・提供の禁止）</w:t>
      </w:r>
    </w:p>
    <w:p w14:paraId="25A96466" w14:textId="6D077D4B" w:rsidR="00484753" w:rsidRPr="00484753" w:rsidRDefault="00484753" w:rsidP="006D08B8">
      <w:pPr>
        <w:snapToGrid w:val="0"/>
        <w:ind w:left="526" w:hangingChars="250" w:hanging="526"/>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第10　受注者は、発注者の指示がある場合を除き、この契約による事務に関して知り得た個人情報を契約の目的以外の目的のために利用し、又は発注者の承諾なしに第三者に提供してはならない。</w:t>
      </w:r>
    </w:p>
    <w:p w14:paraId="6E7D5AF1" w14:textId="77777777" w:rsidR="00484753" w:rsidRPr="00484753" w:rsidRDefault="00484753" w:rsidP="00484753">
      <w:pPr>
        <w:snapToGrid w:val="0"/>
        <w:ind w:left="210" w:hangingChars="100" w:hanging="210"/>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（複写、複製の禁止）</w:t>
      </w:r>
    </w:p>
    <w:p w14:paraId="5A16D11A" w14:textId="213B3276" w:rsidR="00484753" w:rsidRPr="00484753" w:rsidRDefault="00484753" w:rsidP="006D08B8">
      <w:pPr>
        <w:snapToGrid w:val="0"/>
        <w:ind w:left="526" w:hangingChars="250" w:hanging="526"/>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第1</w:t>
      </w:r>
      <w:r w:rsidR="006D08B8">
        <w:rPr>
          <w:rFonts w:ascii="ＭＳ ゴシック" w:eastAsia="ＭＳ ゴシック" w:hAnsi="ＭＳ ゴシック"/>
          <w:sz w:val="22"/>
          <w:szCs w:val="24"/>
        </w:rPr>
        <w:t>1</w:t>
      </w:r>
      <w:r w:rsidR="006D08B8">
        <w:rPr>
          <w:rFonts w:ascii="ＭＳ ゴシック" w:eastAsia="ＭＳ ゴシック" w:hAnsi="ＭＳ ゴシック" w:hint="eastAsia"/>
          <w:sz w:val="22"/>
          <w:szCs w:val="24"/>
        </w:rPr>
        <w:t xml:space="preserve">　</w:t>
      </w:r>
      <w:r w:rsidRPr="00484753">
        <w:rPr>
          <w:rFonts w:ascii="ＭＳ ゴシック" w:eastAsia="ＭＳ ゴシック" w:hAnsi="ＭＳ ゴシック" w:hint="eastAsia"/>
          <w:sz w:val="22"/>
          <w:szCs w:val="24"/>
        </w:rPr>
        <w:t>受注者は、発注者の承諾がある場合を除き、この契約による事務を行うために発注者から引き渡された個人情報が記録された資料等を複写し、又は複製してはならない。</w:t>
      </w:r>
    </w:p>
    <w:p w14:paraId="3860AE88" w14:textId="77777777" w:rsidR="00484753" w:rsidRPr="00484753" w:rsidRDefault="00484753" w:rsidP="00484753">
      <w:pPr>
        <w:snapToGrid w:val="0"/>
        <w:ind w:left="210" w:hangingChars="100" w:hanging="210"/>
        <w:rPr>
          <w:rFonts w:ascii="ＭＳ ゴシック" w:eastAsia="ＭＳ ゴシック" w:hAnsi="ＭＳ ゴシック"/>
          <w:sz w:val="22"/>
          <w:szCs w:val="24"/>
        </w:rPr>
      </w:pPr>
      <w:r w:rsidRPr="00484753">
        <w:rPr>
          <w:rFonts w:ascii="ＭＳ ゴシック" w:eastAsia="ＭＳ ゴシック" w:hAnsi="ＭＳ ゴシック" w:hint="eastAsia"/>
          <w:sz w:val="22"/>
          <w:szCs w:val="24"/>
        </w:rPr>
        <w:t>（資料等の返還等）</w:t>
      </w:r>
    </w:p>
    <w:p w14:paraId="70147A4F" w14:textId="77777777" w:rsidR="00484753" w:rsidRPr="00484753" w:rsidRDefault="00484753" w:rsidP="006D08B8">
      <w:pPr>
        <w:snapToGrid w:val="0"/>
        <w:ind w:left="526" w:hangingChars="250" w:hanging="526"/>
        <w:rPr>
          <w:rFonts w:ascii="ＭＳ ゴシック" w:eastAsia="ＭＳ ゴシック" w:hAnsi="ＭＳ ゴシック"/>
          <w:sz w:val="22"/>
          <w:szCs w:val="22"/>
        </w:rPr>
      </w:pPr>
      <w:r w:rsidRPr="00484753">
        <w:rPr>
          <w:rFonts w:ascii="ＭＳ ゴシック" w:eastAsia="ＭＳ ゴシック" w:hAnsi="ＭＳ ゴシック" w:hint="eastAsia"/>
          <w:sz w:val="22"/>
          <w:szCs w:val="24"/>
        </w:rPr>
        <w:t>第12　受注者は、この契約による事務を処理するために、発注者から提供を受け、又は受注者自らが収集し、若しくは作成した「個人情報が記録された資料等」を、この契約完了後直ちに発注者に返還し、又は引き渡すものとする。ただし、発注者が別に指示したときは当該方法によるものとす</w:t>
      </w:r>
      <w:r w:rsidRPr="00484753">
        <w:rPr>
          <w:rFonts w:ascii="ＭＳ ゴシック" w:eastAsia="ＭＳ ゴシック" w:hAnsi="ＭＳ ゴシック" w:hint="eastAsia"/>
          <w:sz w:val="22"/>
          <w:szCs w:val="22"/>
        </w:rPr>
        <w:t>る。</w:t>
      </w:r>
    </w:p>
    <w:p w14:paraId="5CA51FE9" w14:textId="77777777" w:rsidR="00484753" w:rsidRPr="00484753" w:rsidRDefault="00484753" w:rsidP="00484753">
      <w:pPr>
        <w:snapToGrid w:val="0"/>
        <w:ind w:left="210" w:hangingChars="100" w:hanging="210"/>
        <w:rPr>
          <w:rFonts w:ascii="ＭＳ ゴシック" w:eastAsia="ＭＳ ゴシック" w:hAnsi="ＭＳ ゴシック"/>
          <w:sz w:val="22"/>
          <w:szCs w:val="22"/>
        </w:rPr>
      </w:pPr>
      <w:r w:rsidRPr="00484753">
        <w:rPr>
          <w:rFonts w:ascii="ＭＳ ゴシック" w:eastAsia="ＭＳ ゴシック" w:hAnsi="ＭＳ ゴシック" w:hint="eastAsia"/>
          <w:sz w:val="22"/>
          <w:szCs w:val="22"/>
        </w:rPr>
        <w:t>（廃棄）</w:t>
      </w:r>
    </w:p>
    <w:p w14:paraId="45C6072F" w14:textId="77777777" w:rsidR="00484753" w:rsidRPr="00484753" w:rsidRDefault="00484753" w:rsidP="006D08B8">
      <w:pPr>
        <w:snapToGrid w:val="0"/>
        <w:ind w:left="526" w:hangingChars="250" w:hanging="526"/>
        <w:rPr>
          <w:rFonts w:ascii="ＭＳ ゴシック" w:eastAsia="ＭＳ ゴシック" w:hAnsi="ＭＳ ゴシック"/>
          <w:sz w:val="22"/>
          <w:szCs w:val="22"/>
        </w:rPr>
      </w:pPr>
      <w:r w:rsidRPr="00484753">
        <w:rPr>
          <w:rFonts w:ascii="ＭＳ ゴシック" w:eastAsia="ＭＳ ゴシック" w:hAnsi="ＭＳ ゴシック" w:hint="eastAsia"/>
          <w:sz w:val="22"/>
          <w:szCs w:val="22"/>
        </w:rPr>
        <w:t>第13　受注者は、この契約に事務に関して知り得た個人情報について、保有する必要がなくなったときは、確実かつ速やかに廃棄し、又は消去しなければならない。</w:t>
      </w:r>
    </w:p>
    <w:p w14:paraId="590E723C" w14:textId="77777777" w:rsidR="00484753" w:rsidRPr="00484753" w:rsidRDefault="00484753" w:rsidP="00484753">
      <w:pPr>
        <w:snapToGrid w:val="0"/>
        <w:spacing w:line="300" w:lineRule="auto"/>
        <w:ind w:left="210" w:hangingChars="100" w:hanging="210"/>
        <w:rPr>
          <w:rFonts w:ascii="ＭＳ ゴシック" w:eastAsia="ＭＳ ゴシック" w:hAnsi="ＭＳ ゴシック"/>
          <w:sz w:val="22"/>
          <w:szCs w:val="22"/>
        </w:rPr>
      </w:pPr>
      <w:r w:rsidRPr="00484753">
        <w:rPr>
          <w:rFonts w:ascii="ＭＳ ゴシック" w:eastAsia="ＭＳ ゴシック" w:hAnsi="ＭＳ ゴシック" w:hint="eastAsia"/>
          <w:sz w:val="22"/>
          <w:szCs w:val="22"/>
        </w:rPr>
        <w:t>（調査及び報告）</w:t>
      </w:r>
    </w:p>
    <w:p w14:paraId="1A4151AC" w14:textId="77777777" w:rsidR="00484753" w:rsidRPr="00484753" w:rsidRDefault="00484753" w:rsidP="006D08B8">
      <w:pPr>
        <w:snapToGrid w:val="0"/>
        <w:spacing w:line="300" w:lineRule="auto"/>
        <w:ind w:left="526" w:hangingChars="250" w:hanging="526"/>
        <w:rPr>
          <w:rFonts w:ascii="ＭＳ ゴシック" w:eastAsia="ＭＳ ゴシック" w:hAnsi="ＭＳ ゴシック"/>
          <w:sz w:val="22"/>
          <w:szCs w:val="22"/>
        </w:rPr>
      </w:pPr>
      <w:r w:rsidRPr="00484753">
        <w:rPr>
          <w:rFonts w:ascii="ＭＳ ゴシック" w:eastAsia="ＭＳ ゴシック" w:hAnsi="ＭＳ ゴシック" w:hint="eastAsia"/>
          <w:sz w:val="22"/>
          <w:szCs w:val="22"/>
        </w:rPr>
        <w:t xml:space="preserve">第14　</w:t>
      </w:r>
      <w:r w:rsidRPr="00484753">
        <w:rPr>
          <w:rFonts w:ascii="ＭＳ ゴシック" w:eastAsia="ＭＳ ゴシック" w:hAnsi="ＭＳ ゴシック" w:cs="ＭＳ Ｐゴシック" w:hint="eastAsia"/>
          <w:sz w:val="22"/>
          <w:szCs w:val="22"/>
        </w:rPr>
        <w:t>発注者</w:t>
      </w:r>
      <w:r w:rsidRPr="00484753">
        <w:rPr>
          <w:rFonts w:ascii="ＭＳ ゴシック" w:eastAsia="ＭＳ ゴシック" w:hAnsi="ＭＳ ゴシック" w:hint="eastAsia"/>
          <w:sz w:val="22"/>
          <w:szCs w:val="22"/>
        </w:rPr>
        <w:t>は、</w:t>
      </w:r>
      <w:r w:rsidRPr="00484753">
        <w:rPr>
          <w:rFonts w:ascii="ＭＳ ゴシック" w:eastAsia="ＭＳ ゴシック" w:hAnsi="ＭＳ ゴシック" w:hint="eastAsia"/>
          <w:kern w:val="0"/>
          <w:sz w:val="22"/>
          <w:szCs w:val="22"/>
        </w:rPr>
        <w:t>受注者</w:t>
      </w:r>
      <w:r w:rsidRPr="00484753">
        <w:rPr>
          <w:rFonts w:ascii="ＭＳ ゴシック" w:eastAsia="ＭＳ ゴシック" w:hAnsi="ＭＳ ゴシック" w:hint="eastAsia"/>
          <w:sz w:val="22"/>
          <w:szCs w:val="22"/>
        </w:rPr>
        <w:t>が契約による事務の執行に当たり取り扱っている個人情報の管理の状況について、定期に及び必要に応じ随時に調査することができる。</w:t>
      </w:r>
    </w:p>
    <w:p w14:paraId="56E70036" w14:textId="77777777" w:rsidR="00484753" w:rsidRPr="00484753" w:rsidRDefault="00484753" w:rsidP="006D08B8">
      <w:pPr>
        <w:snapToGrid w:val="0"/>
        <w:spacing w:line="300" w:lineRule="auto"/>
        <w:ind w:leftChars="100" w:left="200" w:firstLineChars="50" w:firstLine="105"/>
        <w:rPr>
          <w:rFonts w:ascii="ＭＳ ゴシック" w:eastAsia="ＭＳ ゴシック" w:hAnsi="ＭＳ ゴシック"/>
          <w:sz w:val="22"/>
          <w:szCs w:val="22"/>
        </w:rPr>
      </w:pPr>
      <w:r w:rsidRPr="00484753">
        <w:rPr>
          <w:rFonts w:ascii="ＭＳ ゴシック" w:eastAsia="ＭＳ ゴシック" w:hAnsi="ＭＳ ゴシック" w:hint="eastAsia"/>
          <w:sz w:val="22"/>
          <w:szCs w:val="22"/>
        </w:rPr>
        <w:t>２　受注者は、発注者の求めに応じて、前項の状況について、報告をしなければならない。</w:t>
      </w:r>
    </w:p>
    <w:p w14:paraId="76FFF174" w14:textId="77777777" w:rsidR="00484753" w:rsidRPr="00484753" w:rsidRDefault="00484753" w:rsidP="00484753">
      <w:pPr>
        <w:snapToGrid w:val="0"/>
        <w:ind w:left="210" w:hangingChars="100" w:hanging="210"/>
        <w:rPr>
          <w:rFonts w:ascii="ＭＳ ゴシック" w:eastAsia="ＭＳ ゴシック" w:hAnsi="ＭＳ ゴシック"/>
          <w:sz w:val="22"/>
          <w:szCs w:val="22"/>
        </w:rPr>
      </w:pPr>
      <w:r w:rsidRPr="00484753">
        <w:rPr>
          <w:rFonts w:ascii="ＭＳ ゴシック" w:eastAsia="ＭＳ ゴシック" w:hAnsi="ＭＳ ゴシック" w:hint="eastAsia"/>
          <w:sz w:val="22"/>
          <w:szCs w:val="22"/>
        </w:rPr>
        <w:t>（事故発生時における報告）</w:t>
      </w:r>
    </w:p>
    <w:p w14:paraId="53DEE72D" w14:textId="77777777" w:rsidR="00484753" w:rsidRPr="00484753" w:rsidRDefault="00484753" w:rsidP="00484753">
      <w:pPr>
        <w:snapToGrid w:val="0"/>
        <w:ind w:left="421" w:hangingChars="200" w:hanging="421"/>
        <w:rPr>
          <w:rFonts w:ascii="ＭＳ ゴシック" w:eastAsia="ＭＳ ゴシック" w:hAnsi="ＭＳ ゴシック"/>
          <w:sz w:val="22"/>
          <w:szCs w:val="22"/>
        </w:rPr>
        <w:sectPr w:rsidR="00484753" w:rsidRPr="00484753" w:rsidSect="00176094">
          <w:footerReference w:type="default" r:id="rId14"/>
          <w:type w:val="nextColumn"/>
          <w:pgSz w:w="11907" w:h="16839" w:code="9"/>
          <w:pgMar w:top="1276" w:right="1134" w:bottom="1418" w:left="1559" w:header="720" w:footer="720" w:gutter="0"/>
          <w:cols w:space="425"/>
          <w:docGrid w:type="linesAndChars" w:linePitch="353" w:charSpace="-1986"/>
        </w:sectPr>
      </w:pPr>
    </w:p>
    <w:p w14:paraId="295782E4" w14:textId="77777777" w:rsidR="00484753" w:rsidRPr="00484753" w:rsidRDefault="00484753" w:rsidP="006D08B8">
      <w:pPr>
        <w:snapToGrid w:val="0"/>
        <w:ind w:left="525" w:hangingChars="250" w:hanging="525"/>
        <w:rPr>
          <w:rFonts w:ascii="ＭＳ ゴシック" w:eastAsia="ＭＳ ゴシック" w:hAnsi="ＭＳ ゴシック"/>
          <w:sz w:val="22"/>
          <w:szCs w:val="22"/>
        </w:rPr>
      </w:pPr>
      <w:r w:rsidRPr="00484753">
        <w:rPr>
          <w:rFonts w:ascii="ＭＳ ゴシック" w:eastAsia="ＭＳ ゴシック" w:hAnsi="ＭＳ ゴシック" w:hint="eastAsia"/>
          <w:sz w:val="22"/>
          <w:szCs w:val="22"/>
        </w:rPr>
        <w:lastRenderedPageBreak/>
        <w:t>第15　受注者は、この契約に違反する事態が生じ、又は生じるおそれのあることを知ったときは、速やかに発注者に報告し、発注者の指示に従うものとする。</w:t>
      </w:r>
    </w:p>
    <w:p w14:paraId="1D451AA1" w14:textId="77777777" w:rsidR="00484753" w:rsidRPr="00484753" w:rsidRDefault="00484753" w:rsidP="00484753">
      <w:pPr>
        <w:snapToGrid w:val="0"/>
        <w:ind w:left="210" w:hangingChars="100" w:hanging="210"/>
        <w:rPr>
          <w:rFonts w:ascii="ＭＳ ゴシック" w:eastAsia="ＭＳ ゴシック" w:hAnsi="ＭＳ ゴシック"/>
          <w:sz w:val="22"/>
          <w:szCs w:val="22"/>
        </w:rPr>
      </w:pPr>
      <w:r w:rsidRPr="00484753">
        <w:rPr>
          <w:rFonts w:ascii="ＭＳ ゴシック" w:eastAsia="ＭＳ ゴシック" w:hAnsi="ＭＳ ゴシック" w:hint="eastAsia"/>
          <w:sz w:val="22"/>
          <w:szCs w:val="22"/>
        </w:rPr>
        <w:t>（契約の解除）</w:t>
      </w:r>
    </w:p>
    <w:p w14:paraId="7F1B55FF" w14:textId="77777777" w:rsidR="00484753" w:rsidRPr="00484753" w:rsidRDefault="00484753" w:rsidP="006D08B8">
      <w:pPr>
        <w:ind w:left="525" w:hangingChars="250" w:hanging="525"/>
        <w:rPr>
          <w:rFonts w:ascii="ＭＳ ゴシック" w:eastAsia="ＭＳ ゴシック" w:hAnsi="ＭＳ ゴシック"/>
          <w:sz w:val="22"/>
          <w:szCs w:val="24"/>
        </w:rPr>
      </w:pPr>
      <w:r w:rsidRPr="00484753">
        <w:rPr>
          <w:rFonts w:ascii="ＭＳ ゴシック" w:eastAsia="ＭＳ ゴシック" w:hAnsi="ＭＳ ゴシック" w:cs="ＭＳ Ｐゴシック" w:hint="eastAsia"/>
          <w:kern w:val="0"/>
          <w:sz w:val="22"/>
          <w:szCs w:val="24"/>
        </w:rPr>
        <w:t>第16　発注者は、受注者が本特記事項に定める義務を果たさない場合は、この契約による業務の全部又は一部を解除することができるものとする。</w:t>
      </w:r>
    </w:p>
    <w:p w14:paraId="56BF0ABA" w14:textId="77777777" w:rsidR="00484753" w:rsidRPr="00484753" w:rsidRDefault="00484753" w:rsidP="00484753">
      <w:pPr>
        <w:snapToGrid w:val="0"/>
        <w:ind w:left="210" w:hangingChars="100" w:hanging="210"/>
        <w:rPr>
          <w:rFonts w:ascii="ＭＳ ゴシック" w:eastAsia="ＭＳ ゴシック" w:hAnsi="ＭＳ ゴシック" w:cs="ＭＳ Ｐゴシック"/>
          <w:kern w:val="0"/>
          <w:sz w:val="22"/>
          <w:szCs w:val="24"/>
        </w:rPr>
      </w:pPr>
      <w:r w:rsidRPr="00484753">
        <w:rPr>
          <w:rFonts w:ascii="ＭＳ ゴシック" w:eastAsia="ＭＳ ゴシック" w:hAnsi="ＭＳ ゴシック" w:hint="eastAsia"/>
          <w:sz w:val="22"/>
          <w:szCs w:val="24"/>
        </w:rPr>
        <w:t>（損害賠償）</w:t>
      </w:r>
    </w:p>
    <w:p w14:paraId="7A0B5B68" w14:textId="77777777" w:rsidR="00484753" w:rsidRPr="00484753" w:rsidRDefault="00484753" w:rsidP="006D08B8">
      <w:pPr>
        <w:ind w:left="525" w:hangingChars="250" w:hanging="525"/>
        <w:rPr>
          <w:rFonts w:ascii="ＭＳ ゴシック" w:eastAsia="ＭＳ ゴシック" w:hAnsi="ＭＳ ゴシック" w:cs="ＭＳ Ｐゴシック"/>
          <w:kern w:val="0"/>
          <w:sz w:val="22"/>
          <w:szCs w:val="24"/>
        </w:rPr>
      </w:pPr>
      <w:r w:rsidRPr="00484753">
        <w:rPr>
          <w:rFonts w:ascii="ＭＳ ゴシック" w:eastAsia="ＭＳ ゴシック" w:hAnsi="ＭＳ ゴシック" w:cs="ＭＳ Ｐゴシック" w:hint="eastAsia"/>
          <w:kern w:val="0"/>
          <w:sz w:val="22"/>
          <w:szCs w:val="24"/>
        </w:rPr>
        <w:t>第17　受注者は、本特記事項に定める義務に違反し、又は怠ったことにより発注者が損害を被った場合には、発注者にその損害を賠償しなければならない。</w:t>
      </w:r>
    </w:p>
    <w:p w14:paraId="20BE9CD2" w14:textId="77777777" w:rsidR="00484753" w:rsidRPr="00484753" w:rsidRDefault="00484753" w:rsidP="00484753">
      <w:pPr>
        <w:ind w:left="210" w:hangingChars="100" w:hanging="210"/>
        <w:rPr>
          <w:rFonts w:ascii="ＭＳ ゴシック" w:eastAsia="ＭＳ ゴシック" w:hAnsi="ＭＳ ゴシック" w:cs="ＭＳ Ｐゴシック"/>
          <w:kern w:val="0"/>
          <w:sz w:val="22"/>
          <w:szCs w:val="24"/>
        </w:rPr>
      </w:pPr>
    </w:p>
    <w:p w14:paraId="4B92D777" w14:textId="77777777" w:rsidR="00484753" w:rsidRPr="00484753" w:rsidRDefault="00484753" w:rsidP="00484753">
      <w:pPr>
        <w:snapToGrid w:val="0"/>
        <w:rPr>
          <w:rFonts w:ascii="ＭＳ ゴシック" w:eastAsia="ＭＳ ゴシック" w:hAnsi="ＭＳ ゴシック"/>
          <w:b/>
          <w:sz w:val="28"/>
          <w:szCs w:val="28"/>
        </w:rPr>
      </w:pPr>
      <w:r w:rsidRPr="00484753">
        <w:rPr>
          <w:rFonts w:ascii="ＭＳ ゴシック" w:eastAsia="ＭＳ ゴシック" w:hAnsi="ＭＳ ゴシック" w:hint="eastAsia"/>
          <w:b/>
          <w:sz w:val="28"/>
          <w:szCs w:val="28"/>
        </w:rPr>
        <w:t>Ⅲ　委託役務業務に係る出向社員等の取扱特記事項</w:t>
      </w:r>
    </w:p>
    <w:p w14:paraId="5B60CC64" w14:textId="77777777" w:rsidR="00484753" w:rsidRPr="00484753" w:rsidRDefault="00484753" w:rsidP="00484753">
      <w:pPr>
        <w:ind w:leftChars="100" w:left="200" w:firstLineChars="100" w:firstLine="200"/>
        <w:rPr>
          <w:rFonts w:ascii="ＭＳ ゴシック" w:eastAsia="ＭＳ ゴシック" w:hAnsi="ＭＳ ゴシック"/>
          <w:szCs w:val="24"/>
        </w:rPr>
      </w:pPr>
      <w:r w:rsidRPr="00484753">
        <w:rPr>
          <w:rFonts w:ascii="ＭＳ ゴシック" w:eastAsia="ＭＳ ゴシック" w:hAnsi="ＭＳ ゴシック" w:hint="eastAsia"/>
          <w:szCs w:val="24"/>
        </w:rPr>
        <w:t>入札等により大阪府が発注する委託役務業務を受注した者が、当該業務を履行するに当たり、他者から出向社員等を受け入れる場合の取扱いについては、以下のとおりとする。</w:t>
      </w:r>
    </w:p>
    <w:p w14:paraId="2B8E0234" w14:textId="77777777" w:rsidR="00484753" w:rsidRPr="00484753" w:rsidRDefault="00484753" w:rsidP="00484753">
      <w:pPr>
        <w:ind w:firstLineChars="200" w:firstLine="402"/>
        <w:rPr>
          <w:rFonts w:ascii="ＭＳ ゴシック" w:eastAsia="ＭＳ ゴシック" w:hAnsi="ＭＳ ゴシック"/>
          <w:b/>
          <w:szCs w:val="24"/>
        </w:rPr>
      </w:pPr>
      <w:r w:rsidRPr="00484753">
        <w:rPr>
          <w:rFonts w:ascii="ＭＳ ゴシック" w:eastAsia="ＭＳ ゴシック" w:hAnsi="ＭＳ ゴシック" w:hint="eastAsia"/>
          <w:b/>
          <w:szCs w:val="24"/>
        </w:rPr>
        <w:t>（取扱方針）</w:t>
      </w:r>
    </w:p>
    <w:p w14:paraId="01F7519F" w14:textId="77777777" w:rsidR="00484753" w:rsidRPr="00484753" w:rsidRDefault="00484753" w:rsidP="00484753">
      <w:pPr>
        <w:rPr>
          <w:rFonts w:ascii="ＭＳ ゴシック" w:eastAsia="ＭＳ ゴシック" w:hAnsi="ＭＳ ゴシック"/>
          <w:szCs w:val="24"/>
        </w:rPr>
      </w:pPr>
      <w:r w:rsidRPr="00484753">
        <w:rPr>
          <w:rFonts w:ascii="ＭＳ ゴシック" w:eastAsia="ＭＳ ゴシック" w:hAnsi="ＭＳ ゴシック" w:hint="eastAsia"/>
          <w:b/>
          <w:szCs w:val="24"/>
        </w:rPr>
        <w:t xml:space="preserve">　　　</w:t>
      </w:r>
      <w:r w:rsidRPr="00484753">
        <w:rPr>
          <w:rFonts w:ascii="ＭＳ ゴシック" w:eastAsia="ＭＳ ゴシック" w:hAnsi="ＭＳ ゴシック" w:hint="eastAsia"/>
          <w:szCs w:val="24"/>
        </w:rPr>
        <w:t>以下の２点については、原則禁止とする。</w:t>
      </w:r>
    </w:p>
    <w:p w14:paraId="0802F43E" w14:textId="77777777" w:rsidR="00484753" w:rsidRPr="00484753" w:rsidRDefault="00484753" w:rsidP="00484753">
      <w:pPr>
        <w:rPr>
          <w:rFonts w:ascii="ＭＳ ゴシック" w:eastAsia="ＭＳ ゴシック" w:hAnsi="ＭＳ ゴシック"/>
          <w:szCs w:val="24"/>
        </w:rPr>
      </w:pPr>
      <w:r w:rsidRPr="00484753">
        <w:rPr>
          <w:rFonts w:ascii="ＭＳ ゴシック" w:eastAsia="ＭＳ ゴシック" w:hAnsi="ＭＳ ゴシック" w:hint="eastAsia"/>
          <w:szCs w:val="24"/>
        </w:rPr>
        <w:t xml:space="preserve">　　(1) 基幹社員（業務責任者等）への出向社員等の受け入れ</w:t>
      </w:r>
    </w:p>
    <w:p w14:paraId="746099D5" w14:textId="77777777" w:rsidR="00484753" w:rsidRPr="00484753" w:rsidRDefault="00484753" w:rsidP="00484753">
      <w:pPr>
        <w:ind w:left="600" w:hangingChars="300" w:hanging="600"/>
        <w:rPr>
          <w:rFonts w:ascii="ＭＳ ゴシック" w:eastAsia="ＭＳ ゴシック" w:hAnsi="ＭＳ ゴシック"/>
          <w:szCs w:val="24"/>
        </w:rPr>
      </w:pPr>
      <w:r w:rsidRPr="00484753">
        <w:rPr>
          <w:rFonts w:ascii="ＭＳ ゴシック" w:eastAsia="ＭＳ ゴシック" w:hAnsi="ＭＳ ゴシック" w:hint="eastAsia"/>
          <w:szCs w:val="24"/>
        </w:rPr>
        <w:t xml:space="preserve">　　(2) 入札公告日から契約締結日まで、又は出向受入時において入札参加停止措置中の者からの出向社員等の受け入れ</w:t>
      </w:r>
    </w:p>
    <w:p w14:paraId="38FA70C3" w14:textId="77777777" w:rsidR="00484753" w:rsidRPr="00484753" w:rsidRDefault="00484753" w:rsidP="00484753">
      <w:pPr>
        <w:ind w:leftChars="100" w:left="400" w:hangingChars="100" w:hanging="200"/>
        <w:rPr>
          <w:rFonts w:ascii="ＭＳ ゴシック" w:eastAsia="ＭＳ ゴシック" w:hAnsi="ＭＳ ゴシック"/>
          <w:szCs w:val="24"/>
        </w:rPr>
      </w:pPr>
      <w:r w:rsidRPr="00484753">
        <w:rPr>
          <w:rFonts w:ascii="ＭＳ ゴシック" w:eastAsia="ＭＳ ゴシック" w:hAnsi="ＭＳ ゴシック" w:hint="eastAsia"/>
          <w:szCs w:val="24"/>
        </w:rPr>
        <w:t xml:space="preserve">　　 </w:t>
      </w:r>
      <w:r w:rsidRPr="00484753">
        <w:rPr>
          <w:rFonts w:ascii="ＭＳ ゴシック" w:eastAsia="ＭＳ ゴシック" w:hAnsi="ＭＳ ゴシック"/>
          <w:szCs w:val="24"/>
        </w:rPr>
        <w:t xml:space="preserve"> </w:t>
      </w:r>
      <w:r w:rsidRPr="00484753">
        <w:rPr>
          <w:rFonts w:ascii="ＭＳ ゴシック" w:eastAsia="ＭＳ ゴシック" w:hAnsi="ＭＳ ゴシック" w:hint="eastAsia"/>
          <w:szCs w:val="24"/>
        </w:rPr>
        <w:t>ただし、上記(2)に関して、受注業者から、業務の安全かつ確実な引継ぎ、熟練労働者の確保、雇用の安定等のために最低限必要な出向社員等の受け入れについて、大阪府に事前に承認願いがあれば、承認基準の全てに該当する場合は承認する。</w:t>
      </w:r>
    </w:p>
    <w:tbl>
      <w:tblPr>
        <w:tblW w:w="9092"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2"/>
      </w:tblGrid>
      <w:tr w:rsidR="00484753" w:rsidRPr="00484753" w14:paraId="52F49B47" w14:textId="77777777" w:rsidTr="00B44B3A">
        <w:trPr>
          <w:trHeight w:val="2832"/>
        </w:trPr>
        <w:tc>
          <w:tcPr>
            <w:tcW w:w="9092" w:type="dxa"/>
          </w:tcPr>
          <w:p w14:paraId="7AC4C539" w14:textId="77777777" w:rsidR="00484753" w:rsidRPr="00484753" w:rsidRDefault="00484753" w:rsidP="00484753">
            <w:pPr>
              <w:rPr>
                <w:rFonts w:ascii="ＭＳ ゴシック" w:eastAsia="ＭＳ ゴシック" w:hAnsi="ＭＳ ゴシック"/>
                <w:b/>
                <w:szCs w:val="24"/>
              </w:rPr>
            </w:pPr>
            <w:r w:rsidRPr="00484753">
              <w:rPr>
                <w:rFonts w:ascii="ＭＳ ゴシック" w:eastAsia="ＭＳ ゴシック" w:hAnsi="ＭＳ ゴシック" w:hint="eastAsia"/>
                <w:b/>
                <w:szCs w:val="24"/>
              </w:rPr>
              <w:t>【承認基準】</w:t>
            </w:r>
          </w:p>
          <w:p w14:paraId="69CF1A7C" w14:textId="77777777" w:rsidR="00484753" w:rsidRPr="00484753" w:rsidRDefault="00484753" w:rsidP="00484753">
            <w:pPr>
              <w:rPr>
                <w:rFonts w:ascii="ＭＳ ゴシック" w:eastAsia="ＭＳ ゴシック" w:hAnsi="ＭＳ ゴシック"/>
                <w:szCs w:val="24"/>
              </w:rPr>
            </w:pPr>
            <w:r w:rsidRPr="00484753">
              <w:rPr>
                <w:rFonts w:ascii="ＭＳ ゴシック" w:eastAsia="ＭＳ ゴシック" w:hAnsi="ＭＳ ゴシック" w:hint="eastAsia"/>
                <w:szCs w:val="24"/>
              </w:rPr>
              <w:t>①　出向社員等の受入期間は最長１年間とする。</w:t>
            </w:r>
          </w:p>
          <w:p w14:paraId="4937EDC6" w14:textId="77777777" w:rsidR="00484753" w:rsidRPr="00484753" w:rsidRDefault="00484753" w:rsidP="00484753">
            <w:pPr>
              <w:rPr>
                <w:rFonts w:ascii="ＭＳ ゴシック" w:eastAsia="ＭＳ ゴシック" w:hAnsi="ＭＳ ゴシック"/>
                <w:szCs w:val="24"/>
              </w:rPr>
            </w:pPr>
            <w:r w:rsidRPr="00484753">
              <w:rPr>
                <w:rFonts w:ascii="ＭＳ ゴシック" w:eastAsia="ＭＳ ゴシック" w:hAnsi="ＭＳ ゴシック" w:hint="eastAsia"/>
                <w:szCs w:val="24"/>
              </w:rPr>
              <w:t>②　受け入れる人員数は業務従事者全体の50パーセント未満とする。</w:t>
            </w:r>
          </w:p>
          <w:p w14:paraId="01A99FE6" w14:textId="77777777" w:rsidR="00484753" w:rsidRPr="00484753" w:rsidRDefault="00484753" w:rsidP="00484753">
            <w:pPr>
              <w:rPr>
                <w:rFonts w:ascii="ＭＳ ゴシック" w:eastAsia="ＭＳ ゴシック" w:hAnsi="ＭＳ ゴシック"/>
                <w:szCs w:val="24"/>
              </w:rPr>
            </w:pPr>
            <w:r w:rsidRPr="00484753">
              <w:rPr>
                <w:rFonts w:ascii="ＭＳ ゴシック" w:eastAsia="ＭＳ ゴシック" w:hAnsi="ＭＳ ゴシック" w:hint="eastAsia"/>
                <w:szCs w:val="24"/>
              </w:rPr>
              <w:t>③　労働者派遣事業法、職業安定法等の労働法規に違反していないこと。</w:t>
            </w:r>
          </w:p>
          <w:p w14:paraId="6367DB4C" w14:textId="77777777" w:rsidR="00484753" w:rsidRPr="00484753" w:rsidRDefault="00484753" w:rsidP="00484753">
            <w:pPr>
              <w:ind w:leftChars="100" w:left="200"/>
              <w:rPr>
                <w:rFonts w:ascii="ＭＳ ゴシック" w:eastAsia="ＭＳ ゴシック" w:hAnsi="ＭＳ ゴシック"/>
                <w:szCs w:val="24"/>
              </w:rPr>
            </w:pPr>
            <w:r w:rsidRPr="00484753">
              <w:rPr>
                <w:rFonts w:ascii="ＭＳ ゴシック" w:eastAsia="ＭＳ ゴシック" w:hAnsi="ＭＳ ゴシック" w:hint="eastAsia"/>
                <w:szCs w:val="24"/>
              </w:rPr>
              <w:t>（労働者の供給事業などの違法な行為を行っていないこと。）</w:t>
            </w:r>
          </w:p>
          <w:p w14:paraId="2254DAEA" w14:textId="77777777" w:rsidR="00484753" w:rsidRPr="00484753" w:rsidRDefault="00484753" w:rsidP="00484753">
            <w:pPr>
              <w:autoSpaceDE w:val="0"/>
              <w:autoSpaceDN w:val="0"/>
              <w:rPr>
                <w:rFonts w:ascii="ＭＳ ゴシック" w:eastAsia="ＭＳ ゴシック" w:hAnsi="ＭＳ ゴシック"/>
                <w:szCs w:val="24"/>
              </w:rPr>
            </w:pPr>
            <w:r w:rsidRPr="00484753">
              <w:rPr>
                <w:rFonts w:ascii="ＭＳ ゴシック" w:eastAsia="ＭＳ ゴシック" w:hAnsi="ＭＳ ゴシック" w:hint="eastAsia"/>
                <w:szCs w:val="24"/>
              </w:rPr>
              <w:t>④　受注業者及び出向元（派遣元）企業が親会社・子会社の関係にないこと。</w:t>
            </w:r>
          </w:p>
          <w:p w14:paraId="2C5EFBF4" w14:textId="77777777" w:rsidR="00484753" w:rsidRPr="00484753" w:rsidRDefault="00484753" w:rsidP="00484753">
            <w:pPr>
              <w:autoSpaceDE w:val="0"/>
              <w:autoSpaceDN w:val="0"/>
              <w:ind w:left="400" w:hangingChars="200" w:hanging="400"/>
              <w:rPr>
                <w:rFonts w:ascii="ＭＳ ゴシック" w:eastAsia="ＭＳ ゴシック" w:hAnsi="ＭＳ ゴシック"/>
                <w:szCs w:val="24"/>
              </w:rPr>
            </w:pPr>
            <w:r w:rsidRPr="00484753">
              <w:rPr>
                <w:rFonts w:ascii="ＭＳ ゴシック" w:eastAsia="ＭＳ ゴシック" w:hAnsi="ＭＳ ゴシック" w:hint="eastAsia"/>
                <w:szCs w:val="24"/>
              </w:rPr>
              <w:t xml:space="preserve">⑤　</w:t>
            </w:r>
            <w:r w:rsidRPr="00484753">
              <w:rPr>
                <w:rFonts w:ascii="ＭＳ ゴシック" w:eastAsia="ＭＳ ゴシック" w:hAnsi="ＭＳ ゴシック" w:hint="eastAsia"/>
              </w:rPr>
              <w:t>出向元（派遣元）企業が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でないこと。</w:t>
            </w:r>
          </w:p>
        </w:tc>
      </w:tr>
    </w:tbl>
    <w:tbl>
      <w:tblPr>
        <w:tblpPr w:leftFromText="142" w:rightFromText="142" w:vertAnchor="text" w:horzAnchor="page" w:tblpX="2161" w:tblpY="271"/>
        <w:tblW w:w="9025"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9025"/>
      </w:tblGrid>
      <w:tr w:rsidR="00B44B3A" w:rsidRPr="00484753" w14:paraId="1F98B7E6" w14:textId="77777777" w:rsidTr="00B44B3A">
        <w:trPr>
          <w:trHeight w:val="3841"/>
        </w:trPr>
        <w:tc>
          <w:tcPr>
            <w:tcW w:w="9025" w:type="dxa"/>
          </w:tcPr>
          <w:p w14:paraId="4EBC159E" w14:textId="77777777" w:rsidR="00B44B3A" w:rsidRPr="00471214" w:rsidRDefault="00B44B3A" w:rsidP="00B44B3A">
            <w:pPr>
              <w:rPr>
                <w:rFonts w:ascii="ＭＳ ゴシック" w:eastAsia="ＭＳ ゴシック" w:hAnsi="ＭＳ ゴシック"/>
                <w:b/>
                <w:szCs w:val="24"/>
              </w:rPr>
            </w:pPr>
            <w:r w:rsidRPr="00471214">
              <w:rPr>
                <w:rFonts w:ascii="ＭＳ ゴシック" w:eastAsia="ＭＳ ゴシック" w:hAnsi="ＭＳ ゴシック" w:hint="eastAsia"/>
                <w:b/>
                <w:szCs w:val="24"/>
              </w:rPr>
              <w:t>（用語の定義</w:t>
            </w:r>
            <w:r w:rsidRPr="00471214">
              <w:rPr>
                <w:rFonts w:ascii="ＭＳ ゴシック" w:eastAsia="ＭＳ ゴシック" w:hAnsi="ＭＳ ゴシック"/>
                <w:b/>
                <w:szCs w:val="24"/>
              </w:rPr>
              <w:t>）</w:t>
            </w:r>
          </w:p>
          <w:p w14:paraId="2096374D" w14:textId="77777777" w:rsidR="00B44B3A" w:rsidRPr="00471214" w:rsidRDefault="00B44B3A" w:rsidP="00B44B3A">
            <w:pPr>
              <w:rPr>
                <w:rFonts w:ascii="ＭＳ ゴシック" w:eastAsia="ＭＳ ゴシック" w:hAnsi="ＭＳ ゴシック"/>
                <w:szCs w:val="24"/>
              </w:rPr>
            </w:pPr>
            <w:r w:rsidRPr="00471214">
              <w:rPr>
                <w:rFonts w:ascii="ＭＳ ゴシック" w:eastAsia="ＭＳ ゴシック" w:hAnsi="ＭＳ ゴシック" w:hint="eastAsia"/>
                <w:szCs w:val="24"/>
              </w:rPr>
              <w:t>(1)</w:t>
            </w:r>
            <w:r w:rsidRPr="00471214">
              <w:rPr>
                <w:rFonts w:ascii="ＭＳ ゴシック" w:eastAsia="ＭＳ ゴシック" w:hAnsi="ＭＳ ゴシック" w:hint="eastAsia"/>
                <w:b/>
                <w:szCs w:val="24"/>
              </w:rPr>
              <w:t>「受注業者」</w:t>
            </w:r>
            <w:r w:rsidRPr="00471214">
              <w:rPr>
                <w:rFonts w:ascii="ＭＳ ゴシック" w:eastAsia="ＭＳ ゴシック" w:hAnsi="ＭＳ ゴシック" w:hint="eastAsia"/>
                <w:szCs w:val="24"/>
              </w:rPr>
              <w:t>とは、競争入札等により当該業務を受注した者をいう。</w:t>
            </w:r>
          </w:p>
          <w:p w14:paraId="3DD443D7" w14:textId="77777777" w:rsidR="00B44B3A" w:rsidRPr="00471214" w:rsidRDefault="00B44B3A" w:rsidP="00B44B3A">
            <w:pPr>
              <w:rPr>
                <w:rFonts w:ascii="ＭＳ ゴシック" w:eastAsia="ＭＳ ゴシック" w:hAnsi="ＭＳ ゴシック"/>
                <w:szCs w:val="24"/>
              </w:rPr>
            </w:pPr>
            <w:r w:rsidRPr="00471214">
              <w:rPr>
                <w:rFonts w:ascii="ＭＳ ゴシック" w:eastAsia="ＭＳ ゴシック" w:hAnsi="ＭＳ ゴシック" w:hint="eastAsia"/>
                <w:szCs w:val="24"/>
              </w:rPr>
              <w:t>(2)</w:t>
            </w:r>
            <w:r w:rsidRPr="00471214">
              <w:rPr>
                <w:rFonts w:ascii="ＭＳ ゴシック" w:eastAsia="ＭＳ ゴシック" w:hAnsi="ＭＳ ゴシック" w:hint="eastAsia"/>
                <w:b/>
                <w:szCs w:val="24"/>
              </w:rPr>
              <w:t>「入札参加停止措置中の者」</w:t>
            </w:r>
            <w:r w:rsidRPr="00471214">
              <w:rPr>
                <w:rFonts w:ascii="ＭＳ ゴシック" w:eastAsia="ＭＳ ゴシック" w:hAnsi="ＭＳ ゴシック" w:hint="eastAsia"/>
                <w:szCs w:val="24"/>
              </w:rPr>
              <w:t>とは、次のア又はイに該当する者をいう。</w:t>
            </w:r>
          </w:p>
          <w:p w14:paraId="133B51CB" w14:textId="77777777" w:rsidR="00B44B3A" w:rsidRPr="00471214" w:rsidRDefault="00B44B3A" w:rsidP="00B44B3A">
            <w:pPr>
              <w:ind w:leftChars="225" w:left="750" w:hangingChars="150" w:hanging="300"/>
              <w:rPr>
                <w:rFonts w:ascii="ＭＳ ゴシック" w:eastAsia="ＭＳ ゴシック" w:hAnsi="ＭＳ ゴシック"/>
                <w:szCs w:val="24"/>
              </w:rPr>
            </w:pPr>
            <w:r w:rsidRPr="00471214">
              <w:rPr>
                <w:rFonts w:ascii="ＭＳ ゴシック" w:eastAsia="ＭＳ ゴシック" w:hAnsi="ＭＳ ゴシック" w:hint="eastAsia"/>
                <w:szCs w:val="24"/>
              </w:rPr>
              <w:t>ア　大阪府入札参加停止要綱に基づく入札参加停止の措置を受けている者又は同要綱別表に掲げる措置要件に該当する者</w:t>
            </w:r>
          </w:p>
          <w:p w14:paraId="65BDA58C" w14:textId="77777777" w:rsidR="00B44B3A" w:rsidRPr="00471214" w:rsidRDefault="00B44B3A" w:rsidP="00B44B3A">
            <w:pPr>
              <w:ind w:left="700" w:hangingChars="350" w:hanging="700"/>
              <w:rPr>
                <w:rFonts w:ascii="ＭＳ ゴシック" w:eastAsia="ＭＳ ゴシック" w:hAnsi="ＭＳ ゴシック"/>
              </w:rPr>
            </w:pPr>
            <w:r w:rsidRPr="00471214">
              <w:rPr>
                <w:rFonts w:ascii="ＭＳ ゴシック" w:eastAsia="ＭＳ ゴシック" w:hAnsi="ＭＳ ゴシック" w:hint="eastAsia"/>
                <w:szCs w:val="24"/>
              </w:rPr>
              <w:t xml:space="preserve">　　 </w:t>
            </w:r>
            <w:r w:rsidRPr="00471214">
              <w:rPr>
                <w:rFonts w:ascii="ＭＳ ゴシック" w:eastAsia="ＭＳ ゴシック" w:hAnsi="ＭＳ ゴシック" w:hint="eastAsia"/>
              </w:rPr>
              <w:t>イ　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w:t>
            </w:r>
          </w:p>
          <w:p w14:paraId="3784CCAB" w14:textId="77777777" w:rsidR="00B44B3A" w:rsidRPr="00471214" w:rsidRDefault="00B44B3A" w:rsidP="00B44B3A">
            <w:pPr>
              <w:ind w:left="300" w:hangingChars="150" w:hanging="300"/>
              <w:rPr>
                <w:rFonts w:ascii="ＭＳ ゴシック" w:eastAsia="ＭＳ ゴシック" w:hAnsi="ＭＳ ゴシック"/>
                <w:szCs w:val="24"/>
              </w:rPr>
            </w:pPr>
            <w:r w:rsidRPr="00471214">
              <w:rPr>
                <w:rFonts w:ascii="ＭＳ ゴシック" w:eastAsia="ＭＳ ゴシック" w:hAnsi="ＭＳ ゴシック" w:hint="eastAsia"/>
                <w:szCs w:val="24"/>
              </w:rPr>
              <w:t>(3)</w:t>
            </w:r>
            <w:r w:rsidRPr="00471214">
              <w:rPr>
                <w:rFonts w:ascii="ＭＳ ゴシック" w:eastAsia="ＭＳ ゴシック" w:hAnsi="ＭＳ ゴシック" w:hint="eastAsia"/>
                <w:b/>
                <w:szCs w:val="24"/>
              </w:rPr>
              <w:t>「出向社員等」</w:t>
            </w:r>
            <w:r w:rsidRPr="00471214">
              <w:rPr>
                <w:rFonts w:ascii="ＭＳ ゴシック" w:eastAsia="ＭＳ ゴシック" w:hAnsi="ＭＳ ゴシック" w:hint="eastAsia"/>
                <w:szCs w:val="24"/>
              </w:rPr>
              <w:t>とは、出向元と出向先との間で締結された出向契約により、出向先企業の業務に従事する社員、又は派遣される社員のことをいう。</w:t>
            </w:r>
          </w:p>
          <w:p w14:paraId="7CAC89AB" w14:textId="77777777" w:rsidR="00B44B3A" w:rsidRPr="00471214" w:rsidRDefault="00B44B3A" w:rsidP="00B44B3A">
            <w:pPr>
              <w:ind w:leftChars="150" w:left="600" w:hangingChars="150" w:hanging="300"/>
              <w:rPr>
                <w:rFonts w:ascii="ＭＳ ゴシック" w:eastAsia="ＭＳ ゴシック" w:hAnsi="ＭＳ ゴシック"/>
                <w:szCs w:val="24"/>
              </w:rPr>
            </w:pPr>
            <w:r w:rsidRPr="00471214">
              <w:rPr>
                <w:rFonts w:ascii="ＭＳ ゴシック" w:eastAsia="ＭＳ ゴシック" w:hAnsi="ＭＳ ゴシック" w:hint="eastAsia"/>
                <w:szCs w:val="24"/>
              </w:rPr>
              <w:t xml:space="preserve">　ただし、当該業務に係る入札公告日又は見積書依頼日の１年以上前かつ入札参加停止措置</w:t>
            </w:r>
          </w:p>
          <w:p w14:paraId="022A6541" w14:textId="77777777" w:rsidR="00B44B3A" w:rsidRPr="00471214" w:rsidRDefault="00B44B3A" w:rsidP="00B44B3A">
            <w:pPr>
              <w:ind w:leftChars="150" w:left="600" w:hangingChars="150" w:hanging="300"/>
              <w:rPr>
                <w:rFonts w:ascii="ＭＳ ゴシック" w:eastAsia="ＭＳ ゴシック" w:hAnsi="ＭＳ ゴシック"/>
                <w:szCs w:val="24"/>
              </w:rPr>
            </w:pPr>
            <w:r w:rsidRPr="00471214">
              <w:rPr>
                <w:rFonts w:ascii="ＭＳ ゴシック" w:eastAsia="ＭＳ ゴシック" w:hAnsi="ＭＳ ゴシック" w:hint="eastAsia"/>
                <w:szCs w:val="24"/>
              </w:rPr>
              <w:t>に該当する日以前から受注業者と出向又は派遣関係が確認できる場合はこの限りでない。</w:t>
            </w:r>
          </w:p>
          <w:p w14:paraId="2F7B131B" w14:textId="77777777" w:rsidR="00B44B3A" w:rsidRPr="00484753" w:rsidRDefault="00B44B3A" w:rsidP="00B44B3A">
            <w:pPr>
              <w:ind w:left="200" w:hangingChars="100" w:hanging="200"/>
              <w:rPr>
                <w:rFonts w:ascii="ＭＳ ゴシック" w:eastAsia="ＭＳ ゴシック" w:hAnsi="ＭＳ ゴシック"/>
                <w:szCs w:val="24"/>
              </w:rPr>
            </w:pPr>
            <w:r w:rsidRPr="00471214">
              <w:rPr>
                <w:rFonts w:ascii="ＭＳ ゴシック" w:eastAsia="ＭＳ ゴシック" w:hAnsi="ＭＳ ゴシック" w:hint="eastAsia"/>
                <w:szCs w:val="24"/>
              </w:rPr>
              <w:t>(4)</w:t>
            </w:r>
            <w:r w:rsidRPr="00471214">
              <w:rPr>
                <w:rFonts w:ascii="ＭＳ ゴシック" w:eastAsia="ＭＳ ゴシック" w:hAnsi="ＭＳ ゴシック" w:hint="eastAsia"/>
                <w:b/>
                <w:szCs w:val="24"/>
              </w:rPr>
              <w:t>「子会社」</w:t>
            </w:r>
            <w:r w:rsidRPr="00471214">
              <w:rPr>
                <w:rFonts w:ascii="ＭＳ ゴシック" w:eastAsia="ＭＳ ゴシック" w:hAnsi="ＭＳ ゴシック" w:hint="eastAsia"/>
                <w:szCs w:val="24"/>
              </w:rPr>
              <w:t>とは会社法（平成17年法律第86号）（以下「法」という。）第２条第３号に定めるものをいう。また、</w:t>
            </w:r>
            <w:r w:rsidRPr="00471214">
              <w:rPr>
                <w:rFonts w:ascii="ＭＳ ゴシック" w:eastAsia="ＭＳ ゴシック" w:hAnsi="ＭＳ ゴシック" w:hint="eastAsia"/>
                <w:b/>
                <w:szCs w:val="24"/>
              </w:rPr>
              <w:t>「親会社」</w:t>
            </w:r>
            <w:r w:rsidRPr="00471214">
              <w:rPr>
                <w:rFonts w:ascii="ＭＳ ゴシック" w:eastAsia="ＭＳ ゴシック" w:hAnsi="ＭＳ ゴシック" w:hint="eastAsia"/>
                <w:szCs w:val="24"/>
              </w:rPr>
              <w:t>とは法第２条第４号に定めるものをいう。</w:t>
            </w:r>
          </w:p>
        </w:tc>
      </w:tr>
    </w:tbl>
    <w:p w14:paraId="7EE9A949" w14:textId="77777777" w:rsidR="00CC468A" w:rsidRPr="00B44B3A" w:rsidRDefault="00CC468A" w:rsidP="00774899">
      <w:pPr>
        <w:rPr>
          <w:rFonts w:asciiTheme="majorEastAsia" w:eastAsiaTheme="majorEastAsia" w:hAnsiTheme="majorEastAsia"/>
          <w:bCs/>
          <w:kern w:val="0"/>
          <w:sz w:val="16"/>
          <w:szCs w:val="16"/>
        </w:rPr>
      </w:pPr>
    </w:p>
    <w:sectPr w:rsidR="00CC468A" w:rsidRPr="00B44B3A" w:rsidSect="00774899">
      <w:footerReference w:type="default" r:id="rId15"/>
      <w:type w:val="nextColumn"/>
      <w:pgSz w:w="11907" w:h="16839" w:code="9"/>
      <w:pgMar w:top="1276" w:right="1134" w:bottom="1418" w:left="1559" w:header="720" w:footer="567" w:gutter="0"/>
      <w:cols w:space="425"/>
      <w:docGrid w:type="linesAndChars" w:linePitch="35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FC933" w14:textId="77777777" w:rsidR="007F7A25" w:rsidRDefault="007F7A25">
      <w:r>
        <w:separator/>
      </w:r>
    </w:p>
  </w:endnote>
  <w:endnote w:type="continuationSeparator" w:id="0">
    <w:p w14:paraId="73F345B1" w14:textId="77777777" w:rsidR="007F7A25" w:rsidRDefault="007F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G丸ｺﾞｼｯｸM-PRO">
    <w:panose1 w:val="020F0600000000000000"/>
    <w:charset w:val="80"/>
    <w:family w:val="modern"/>
    <w:pitch w:val="variable"/>
    <w:sig w:usb0="E00002FF" w:usb1="6AC7FDFB" w:usb2="00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4DF8F" w14:textId="77777777" w:rsidR="00484753" w:rsidRDefault="00484753">
    <w:pPr>
      <w:pStyle w:val="a5"/>
      <w:jc w:val="center"/>
    </w:pPr>
    <w:r>
      <w:fldChar w:fldCharType="begin"/>
    </w:r>
    <w:r>
      <w:instrText>PAGE   \* MERGEFORMAT</w:instrText>
    </w:r>
    <w:r>
      <w:fldChar w:fldCharType="separate"/>
    </w:r>
    <w:r>
      <w:rPr>
        <w:lang w:val="ja-JP"/>
      </w:rPr>
      <w:t>2</w:t>
    </w:r>
    <w:r>
      <w:fldChar w:fldCharType="end"/>
    </w:r>
  </w:p>
  <w:p w14:paraId="5231574D" w14:textId="77777777" w:rsidR="00484753" w:rsidRDefault="00484753" w:rsidP="00B17C5F">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5E1F" w14:textId="43ABEEFB" w:rsidR="00EA2415" w:rsidRDefault="007F7A25" w:rsidP="007A77EF">
    <w:pPr>
      <w:pStyle w:val="a5"/>
      <w:jc w:val="center"/>
    </w:pPr>
    <w:r>
      <w:fldChar w:fldCharType="begin"/>
    </w:r>
    <w:r>
      <w:instrText>PAGE   \* MERGEFORMAT</w:instrText>
    </w:r>
    <w:r>
      <w:fldChar w:fldCharType="separate"/>
    </w:r>
    <w:r w:rsidR="00D44A72" w:rsidRPr="00D44A72">
      <w:rPr>
        <w:noProof/>
        <w:lang w:val="ja-JP"/>
      </w:rPr>
      <w:t>1</w:t>
    </w:r>
    <w:r>
      <w:fldChar w:fldCharType="end"/>
    </w:r>
  </w:p>
  <w:p w14:paraId="46022595" w14:textId="77777777" w:rsidR="00EA2415" w:rsidRDefault="00EA24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D1870" w14:textId="77777777" w:rsidR="007F7A25" w:rsidRDefault="007F7A25">
      <w:r>
        <w:separator/>
      </w:r>
    </w:p>
  </w:footnote>
  <w:footnote w:type="continuationSeparator" w:id="0">
    <w:p w14:paraId="3C45DCB8" w14:textId="77777777" w:rsidR="007F7A25" w:rsidRDefault="007F7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621"/>
    <w:multiLevelType w:val="hybridMultilevel"/>
    <w:tmpl w:val="99D64424"/>
    <w:lvl w:ilvl="0" w:tplc="55F0649A">
      <w:start w:val="1"/>
      <w:numFmt w:val="lowerLetter"/>
      <w:lvlText w:val="%1."/>
      <w:lvlJc w:val="left"/>
      <w:pPr>
        <w:ind w:left="1158" w:hanging="360"/>
      </w:pPr>
      <w:rPr>
        <w:rFonts w:hint="default"/>
      </w:rPr>
    </w:lvl>
    <w:lvl w:ilvl="1" w:tplc="04090017" w:tentative="1">
      <w:start w:val="1"/>
      <w:numFmt w:val="aiueoFullWidth"/>
      <w:lvlText w:val="(%2)"/>
      <w:lvlJc w:val="left"/>
      <w:pPr>
        <w:ind w:left="1638" w:hanging="420"/>
      </w:p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abstractNum w:abstractNumId="1" w15:restartNumberingAfterBreak="0">
    <w:nsid w:val="01B6493D"/>
    <w:multiLevelType w:val="hybridMultilevel"/>
    <w:tmpl w:val="AE16F292"/>
    <w:lvl w:ilvl="0" w:tplc="382438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316C42"/>
    <w:multiLevelType w:val="hybridMultilevel"/>
    <w:tmpl w:val="6D38569A"/>
    <w:lvl w:ilvl="0" w:tplc="1EEA6D7A">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4" w15:restartNumberingAfterBreak="0">
    <w:nsid w:val="0F707D08"/>
    <w:multiLevelType w:val="multilevel"/>
    <w:tmpl w:val="998405FE"/>
    <w:lvl w:ilvl="0">
      <w:start w:val="1"/>
      <w:numFmt w:val="decimalFullWidth"/>
      <w:pStyle w:val="1"/>
      <w:lvlText w:val="%1"/>
      <w:lvlJc w:val="left"/>
      <w:pPr>
        <w:tabs>
          <w:tab w:val="num" w:pos="1100"/>
        </w:tabs>
        <w:ind w:left="1100" w:hanging="680"/>
      </w:pPr>
      <w:rPr>
        <w:rFonts w:ascii="ＭＳ ゴシック" w:eastAsia="ＭＳ ゴシック" w:hint="eastAsia"/>
        <w:b/>
        <w:i w:val="0"/>
        <w:sz w:val="24"/>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5" w15:restartNumberingAfterBreak="0">
    <w:nsid w:val="2F713E0C"/>
    <w:multiLevelType w:val="hybridMultilevel"/>
    <w:tmpl w:val="45E245C4"/>
    <w:lvl w:ilvl="0" w:tplc="C52259F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7955F5"/>
    <w:multiLevelType w:val="hybridMultilevel"/>
    <w:tmpl w:val="AF90A50A"/>
    <w:lvl w:ilvl="0" w:tplc="4BF437EC">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3412451C"/>
    <w:multiLevelType w:val="hybridMultilevel"/>
    <w:tmpl w:val="8F60E464"/>
    <w:lvl w:ilvl="0" w:tplc="9848B18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6686511"/>
    <w:multiLevelType w:val="hybridMultilevel"/>
    <w:tmpl w:val="FF74B7EE"/>
    <w:lvl w:ilvl="0" w:tplc="55F0649A">
      <w:start w:val="1"/>
      <w:numFmt w:val="lowerLetter"/>
      <w:lvlText w:val="%1."/>
      <w:lvlJc w:val="left"/>
      <w:pPr>
        <w:ind w:left="1158" w:hanging="360"/>
      </w:pPr>
      <w:rPr>
        <w:rFonts w:hint="default"/>
      </w:rPr>
    </w:lvl>
    <w:lvl w:ilvl="1" w:tplc="04090017" w:tentative="1">
      <w:start w:val="1"/>
      <w:numFmt w:val="aiueoFullWidth"/>
      <w:lvlText w:val="(%2)"/>
      <w:lvlJc w:val="left"/>
      <w:pPr>
        <w:ind w:left="1638" w:hanging="420"/>
      </w:pPr>
    </w:lvl>
    <w:lvl w:ilvl="2" w:tplc="04090011" w:tentative="1">
      <w:start w:val="1"/>
      <w:numFmt w:val="decimalEnclosedCircle"/>
      <w:lvlText w:val="%3"/>
      <w:lvlJc w:val="left"/>
      <w:pPr>
        <w:ind w:left="2058" w:hanging="420"/>
      </w:pPr>
    </w:lvl>
    <w:lvl w:ilvl="3" w:tplc="0409000F" w:tentative="1">
      <w:start w:val="1"/>
      <w:numFmt w:val="decimal"/>
      <w:lvlText w:val="%4."/>
      <w:lvlJc w:val="left"/>
      <w:pPr>
        <w:ind w:left="2478" w:hanging="420"/>
      </w:pPr>
    </w:lvl>
    <w:lvl w:ilvl="4" w:tplc="04090017" w:tentative="1">
      <w:start w:val="1"/>
      <w:numFmt w:val="aiueoFullWidth"/>
      <w:lvlText w:val="(%5)"/>
      <w:lvlJc w:val="left"/>
      <w:pPr>
        <w:ind w:left="2898" w:hanging="420"/>
      </w:pPr>
    </w:lvl>
    <w:lvl w:ilvl="5" w:tplc="04090011" w:tentative="1">
      <w:start w:val="1"/>
      <w:numFmt w:val="decimalEnclosedCircle"/>
      <w:lvlText w:val="%6"/>
      <w:lvlJc w:val="left"/>
      <w:pPr>
        <w:ind w:left="3318" w:hanging="420"/>
      </w:pPr>
    </w:lvl>
    <w:lvl w:ilvl="6" w:tplc="0409000F" w:tentative="1">
      <w:start w:val="1"/>
      <w:numFmt w:val="decimal"/>
      <w:lvlText w:val="%7."/>
      <w:lvlJc w:val="left"/>
      <w:pPr>
        <w:ind w:left="3738" w:hanging="420"/>
      </w:pPr>
    </w:lvl>
    <w:lvl w:ilvl="7" w:tplc="04090017" w:tentative="1">
      <w:start w:val="1"/>
      <w:numFmt w:val="aiueoFullWidth"/>
      <w:lvlText w:val="(%8)"/>
      <w:lvlJc w:val="left"/>
      <w:pPr>
        <w:ind w:left="4158" w:hanging="420"/>
      </w:pPr>
    </w:lvl>
    <w:lvl w:ilvl="8" w:tplc="04090011" w:tentative="1">
      <w:start w:val="1"/>
      <w:numFmt w:val="decimalEnclosedCircle"/>
      <w:lvlText w:val="%9"/>
      <w:lvlJc w:val="left"/>
      <w:pPr>
        <w:ind w:left="4578" w:hanging="420"/>
      </w:pPr>
    </w:lvl>
  </w:abstractNum>
  <w:abstractNum w:abstractNumId="9" w15:restartNumberingAfterBreak="0">
    <w:nsid w:val="3B4D369D"/>
    <w:multiLevelType w:val="hybridMultilevel"/>
    <w:tmpl w:val="0B308B0A"/>
    <w:lvl w:ilvl="0" w:tplc="ADFEA016">
      <w:start w:val="2"/>
      <w:numFmt w:val="decimal"/>
      <w:lvlText w:val="%1"/>
      <w:lvlJc w:val="left"/>
      <w:pPr>
        <w:ind w:left="1335" w:hanging="360"/>
      </w:pPr>
      <w:rPr>
        <w:rFonts w:hint="default"/>
      </w:rPr>
    </w:lvl>
    <w:lvl w:ilvl="1" w:tplc="04090017" w:tentative="1">
      <w:start w:val="1"/>
      <w:numFmt w:val="aiueoFullWidth"/>
      <w:lvlText w:val="(%2)"/>
      <w:lvlJc w:val="left"/>
      <w:pPr>
        <w:ind w:left="1815" w:hanging="420"/>
      </w:pPr>
    </w:lvl>
    <w:lvl w:ilvl="2" w:tplc="04090011" w:tentative="1">
      <w:start w:val="1"/>
      <w:numFmt w:val="decimalEnclosedCircle"/>
      <w:lvlText w:val="%3"/>
      <w:lvlJc w:val="left"/>
      <w:pPr>
        <w:ind w:left="2235" w:hanging="420"/>
      </w:pPr>
    </w:lvl>
    <w:lvl w:ilvl="3" w:tplc="0409000F" w:tentative="1">
      <w:start w:val="1"/>
      <w:numFmt w:val="decimal"/>
      <w:lvlText w:val="%4."/>
      <w:lvlJc w:val="left"/>
      <w:pPr>
        <w:ind w:left="2655" w:hanging="420"/>
      </w:pPr>
    </w:lvl>
    <w:lvl w:ilvl="4" w:tplc="04090017" w:tentative="1">
      <w:start w:val="1"/>
      <w:numFmt w:val="aiueoFullWidth"/>
      <w:lvlText w:val="(%5)"/>
      <w:lvlJc w:val="left"/>
      <w:pPr>
        <w:ind w:left="3075" w:hanging="420"/>
      </w:pPr>
    </w:lvl>
    <w:lvl w:ilvl="5" w:tplc="04090011" w:tentative="1">
      <w:start w:val="1"/>
      <w:numFmt w:val="decimalEnclosedCircle"/>
      <w:lvlText w:val="%6"/>
      <w:lvlJc w:val="left"/>
      <w:pPr>
        <w:ind w:left="3495" w:hanging="420"/>
      </w:pPr>
    </w:lvl>
    <w:lvl w:ilvl="6" w:tplc="0409000F" w:tentative="1">
      <w:start w:val="1"/>
      <w:numFmt w:val="decimal"/>
      <w:lvlText w:val="%7."/>
      <w:lvlJc w:val="left"/>
      <w:pPr>
        <w:ind w:left="3915" w:hanging="420"/>
      </w:pPr>
    </w:lvl>
    <w:lvl w:ilvl="7" w:tplc="04090017" w:tentative="1">
      <w:start w:val="1"/>
      <w:numFmt w:val="aiueoFullWidth"/>
      <w:lvlText w:val="(%8)"/>
      <w:lvlJc w:val="left"/>
      <w:pPr>
        <w:ind w:left="4335" w:hanging="420"/>
      </w:pPr>
    </w:lvl>
    <w:lvl w:ilvl="8" w:tplc="04090011" w:tentative="1">
      <w:start w:val="1"/>
      <w:numFmt w:val="decimalEnclosedCircle"/>
      <w:lvlText w:val="%9"/>
      <w:lvlJc w:val="left"/>
      <w:pPr>
        <w:ind w:left="4755" w:hanging="420"/>
      </w:pPr>
    </w:lvl>
  </w:abstractNum>
  <w:abstractNum w:abstractNumId="10" w15:restartNumberingAfterBreak="0">
    <w:nsid w:val="3D9A74FC"/>
    <w:multiLevelType w:val="hybridMultilevel"/>
    <w:tmpl w:val="DA4E9EB4"/>
    <w:lvl w:ilvl="0" w:tplc="F91C4216">
      <w:start w:val="1"/>
      <w:numFmt w:val="decimal"/>
      <w:lvlText w:val="(%1)"/>
      <w:lvlJc w:val="left"/>
      <w:pPr>
        <w:ind w:left="610" w:hanging="405"/>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1" w15:restartNumberingAfterBreak="0">
    <w:nsid w:val="45CD0023"/>
    <w:multiLevelType w:val="hybridMultilevel"/>
    <w:tmpl w:val="F65244D2"/>
    <w:lvl w:ilvl="0" w:tplc="2ADA7A36">
      <w:start w:val="1"/>
      <w:numFmt w:val="decimalEnclosedCircle"/>
      <w:lvlText w:val="%1"/>
      <w:lvlJc w:val="left"/>
      <w:pPr>
        <w:ind w:left="860" w:hanging="360"/>
      </w:pPr>
      <w:rPr>
        <w:rFonts w:hint="default"/>
      </w:r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12" w15:restartNumberingAfterBreak="0">
    <w:nsid w:val="4FD1494A"/>
    <w:multiLevelType w:val="hybridMultilevel"/>
    <w:tmpl w:val="22AA588E"/>
    <w:lvl w:ilvl="0" w:tplc="21D2C076">
      <w:start w:val="1"/>
      <w:numFmt w:val="decimal"/>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E1E22B5"/>
    <w:multiLevelType w:val="hybridMultilevel"/>
    <w:tmpl w:val="F9B2A936"/>
    <w:lvl w:ilvl="0" w:tplc="8C1EED0E">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num w:numId="1">
    <w:abstractNumId w:val="4"/>
  </w:num>
  <w:num w:numId="2">
    <w:abstractNumId w:val="1"/>
  </w:num>
  <w:num w:numId="3">
    <w:abstractNumId w:val="10"/>
  </w:num>
  <w:num w:numId="4">
    <w:abstractNumId w:val="13"/>
  </w:num>
  <w:num w:numId="5">
    <w:abstractNumId w:val="9"/>
  </w:num>
  <w:num w:numId="6">
    <w:abstractNumId w:val="5"/>
  </w:num>
  <w:num w:numId="7">
    <w:abstractNumId w:val="2"/>
  </w:num>
  <w:num w:numId="8">
    <w:abstractNumId w:val="3"/>
  </w:num>
  <w:num w:numId="9">
    <w:abstractNumId w:val="0"/>
  </w:num>
  <w:num w:numId="10">
    <w:abstractNumId w:val="8"/>
  </w:num>
  <w:num w:numId="11">
    <w:abstractNumId w:val="6"/>
  </w:num>
  <w:num w:numId="12">
    <w:abstractNumId w:val="12"/>
  </w:num>
  <w:num w:numId="13">
    <w:abstractNumId w:val="11"/>
  </w:num>
  <w:num w:numId="14">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86"/>
  <w:drawingGridHorizontalSpacing w:val="100"/>
  <w:drawingGridVerticalSpacing w:val="353"/>
  <w:displayHorizontalDrawingGridEvery w:val="0"/>
  <w:characterSpacingControl w:val="compressPunctuation"/>
  <w:hdrShapeDefaults>
    <o:shapedefaults v:ext="edit" spidmax="337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DEB"/>
    <w:rsid w:val="000037A2"/>
    <w:rsid w:val="00003B8F"/>
    <w:rsid w:val="00003CC7"/>
    <w:rsid w:val="000073C1"/>
    <w:rsid w:val="00007832"/>
    <w:rsid w:val="000100AE"/>
    <w:rsid w:val="00010C9F"/>
    <w:rsid w:val="00026DAB"/>
    <w:rsid w:val="000275EF"/>
    <w:rsid w:val="00030DEA"/>
    <w:rsid w:val="00031A2A"/>
    <w:rsid w:val="0003506E"/>
    <w:rsid w:val="00035098"/>
    <w:rsid w:val="00041BFE"/>
    <w:rsid w:val="0004256D"/>
    <w:rsid w:val="00043AFF"/>
    <w:rsid w:val="000465FE"/>
    <w:rsid w:val="00046AB5"/>
    <w:rsid w:val="00053289"/>
    <w:rsid w:val="000556B6"/>
    <w:rsid w:val="000557B0"/>
    <w:rsid w:val="000569FE"/>
    <w:rsid w:val="00057CFE"/>
    <w:rsid w:val="00062BF5"/>
    <w:rsid w:val="00063116"/>
    <w:rsid w:val="00064813"/>
    <w:rsid w:val="00066C3B"/>
    <w:rsid w:val="00071234"/>
    <w:rsid w:val="000725EA"/>
    <w:rsid w:val="00072DAE"/>
    <w:rsid w:val="0007461B"/>
    <w:rsid w:val="0007585F"/>
    <w:rsid w:val="000809D0"/>
    <w:rsid w:val="00080CE3"/>
    <w:rsid w:val="000834BD"/>
    <w:rsid w:val="00090532"/>
    <w:rsid w:val="00095727"/>
    <w:rsid w:val="000A0B6C"/>
    <w:rsid w:val="000A0FF7"/>
    <w:rsid w:val="000A24BB"/>
    <w:rsid w:val="000A264F"/>
    <w:rsid w:val="000A2827"/>
    <w:rsid w:val="000A2B4F"/>
    <w:rsid w:val="000A2DEB"/>
    <w:rsid w:val="000A3663"/>
    <w:rsid w:val="000A62ED"/>
    <w:rsid w:val="000A6831"/>
    <w:rsid w:val="000B1A4F"/>
    <w:rsid w:val="000B448B"/>
    <w:rsid w:val="000C14FC"/>
    <w:rsid w:val="000C215B"/>
    <w:rsid w:val="000C31C1"/>
    <w:rsid w:val="000C6F95"/>
    <w:rsid w:val="000D735C"/>
    <w:rsid w:val="000E2634"/>
    <w:rsid w:val="000E35CE"/>
    <w:rsid w:val="000E5FC6"/>
    <w:rsid w:val="000E62AA"/>
    <w:rsid w:val="000E6636"/>
    <w:rsid w:val="000F2861"/>
    <w:rsid w:val="000F6649"/>
    <w:rsid w:val="00101E92"/>
    <w:rsid w:val="00106CEC"/>
    <w:rsid w:val="00106CFD"/>
    <w:rsid w:val="0010783E"/>
    <w:rsid w:val="00112BEA"/>
    <w:rsid w:val="00112F99"/>
    <w:rsid w:val="0011364C"/>
    <w:rsid w:val="001147DD"/>
    <w:rsid w:val="00115F88"/>
    <w:rsid w:val="00120DFA"/>
    <w:rsid w:val="00122764"/>
    <w:rsid w:val="001245A9"/>
    <w:rsid w:val="00126C9A"/>
    <w:rsid w:val="00127C48"/>
    <w:rsid w:val="001300EE"/>
    <w:rsid w:val="001307AA"/>
    <w:rsid w:val="00132AAB"/>
    <w:rsid w:val="00135047"/>
    <w:rsid w:val="00136769"/>
    <w:rsid w:val="00141E16"/>
    <w:rsid w:val="00144E1F"/>
    <w:rsid w:val="001501F8"/>
    <w:rsid w:val="00154B6F"/>
    <w:rsid w:val="00160FBA"/>
    <w:rsid w:val="00162602"/>
    <w:rsid w:val="001670F7"/>
    <w:rsid w:val="00170D7E"/>
    <w:rsid w:val="00170DC2"/>
    <w:rsid w:val="00170E77"/>
    <w:rsid w:val="001731A0"/>
    <w:rsid w:val="001744BE"/>
    <w:rsid w:val="00176094"/>
    <w:rsid w:val="001765CA"/>
    <w:rsid w:val="00182838"/>
    <w:rsid w:val="00183FC6"/>
    <w:rsid w:val="001846F9"/>
    <w:rsid w:val="00185FFD"/>
    <w:rsid w:val="001937CF"/>
    <w:rsid w:val="001944CA"/>
    <w:rsid w:val="001A210C"/>
    <w:rsid w:val="001A32A5"/>
    <w:rsid w:val="001A4F12"/>
    <w:rsid w:val="001B3EC8"/>
    <w:rsid w:val="001B5866"/>
    <w:rsid w:val="001C0287"/>
    <w:rsid w:val="001C7C62"/>
    <w:rsid w:val="001D1E56"/>
    <w:rsid w:val="001D318D"/>
    <w:rsid w:val="001E0546"/>
    <w:rsid w:val="001E1891"/>
    <w:rsid w:val="001E2E31"/>
    <w:rsid w:val="001E5CD9"/>
    <w:rsid w:val="001E775E"/>
    <w:rsid w:val="001F2A69"/>
    <w:rsid w:val="001F46D3"/>
    <w:rsid w:val="001F4902"/>
    <w:rsid w:val="001F6E02"/>
    <w:rsid w:val="00201BB0"/>
    <w:rsid w:val="00203FC7"/>
    <w:rsid w:val="00206620"/>
    <w:rsid w:val="00207729"/>
    <w:rsid w:val="00212A46"/>
    <w:rsid w:val="0022109A"/>
    <w:rsid w:val="00222672"/>
    <w:rsid w:val="002332A1"/>
    <w:rsid w:val="0023382B"/>
    <w:rsid w:val="0024063B"/>
    <w:rsid w:val="00243091"/>
    <w:rsid w:val="002430E2"/>
    <w:rsid w:val="00251CDD"/>
    <w:rsid w:val="002523C3"/>
    <w:rsid w:val="00252A17"/>
    <w:rsid w:val="0025524F"/>
    <w:rsid w:val="00256AA5"/>
    <w:rsid w:val="00257004"/>
    <w:rsid w:val="00257376"/>
    <w:rsid w:val="00257CF3"/>
    <w:rsid w:val="00261F91"/>
    <w:rsid w:val="00262531"/>
    <w:rsid w:val="00265A0A"/>
    <w:rsid w:val="0026748B"/>
    <w:rsid w:val="00272F67"/>
    <w:rsid w:val="002765EE"/>
    <w:rsid w:val="00277A16"/>
    <w:rsid w:val="002803F1"/>
    <w:rsid w:val="00286EC5"/>
    <w:rsid w:val="00293F68"/>
    <w:rsid w:val="002A269E"/>
    <w:rsid w:val="002A318C"/>
    <w:rsid w:val="002A3B65"/>
    <w:rsid w:val="002A5C16"/>
    <w:rsid w:val="002A77CC"/>
    <w:rsid w:val="002B0889"/>
    <w:rsid w:val="002B0929"/>
    <w:rsid w:val="002B092F"/>
    <w:rsid w:val="002B245E"/>
    <w:rsid w:val="002B3359"/>
    <w:rsid w:val="002B4D79"/>
    <w:rsid w:val="002B69A6"/>
    <w:rsid w:val="002C05EE"/>
    <w:rsid w:val="002C4A83"/>
    <w:rsid w:val="002C5591"/>
    <w:rsid w:val="002C5C02"/>
    <w:rsid w:val="002D4BC3"/>
    <w:rsid w:val="002D6298"/>
    <w:rsid w:val="002E4744"/>
    <w:rsid w:val="002E4A4A"/>
    <w:rsid w:val="002E5A7E"/>
    <w:rsid w:val="002F0932"/>
    <w:rsid w:val="002F0ED4"/>
    <w:rsid w:val="002F0FA3"/>
    <w:rsid w:val="002F20A8"/>
    <w:rsid w:val="002F2BBF"/>
    <w:rsid w:val="002F4549"/>
    <w:rsid w:val="00304628"/>
    <w:rsid w:val="00304E08"/>
    <w:rsid w:val="0031008A"/>
    <w:rsid w:val="00312CC2"/>
    <w:rsid w:val="003177EB"/>
    <w:rsid w:val="00317991"/>
    <w:rsid w:val="00324C5B"/>
    <w:rsid w:val="00326DDC"/>
    <w:rsid w:val="00331D6A"/>
    <w:rsid w:val="00333474"/>
    <w:rsid w:val="00335250"/>
    <w:rsid w:val="00340283"/>
    <w:rsid w:val="0034212D"/>
    <w:rsid w:val="00342571"/>
    <w:rsid w:val="003440C8"/>
    <w:rsid w:val="00344ABF"/>
    <w:rsid w:val="00347698"/>
    <w:rsid w:val="00352F5A"/>
    <w:rsid w:val="00361353"/>
    <w:rsid w:val="00365945"/>
    <w:rsid w:val="00367C6F"/>
    <w:rsid w:val="00370DE3"/>
    <w:rsid w:val="003714C0"/>
    <w:rsid w:val="00372CA8"/>
    <w:rsid w:val="00375C9C"/>
    <w:rsid w:val="0037643E"/>
    <w:rsid w:val="00377FD4"/>
    <w:rsid w:val="003806CF"/>
    <w:rsid w:val="00386601"/>
    <w:rsid w:val="003972C8"/>
    <w:rsid w:val="003A6887"/>
    <w:rsid w:val="003B0A93"/>
    <w:rsid w:val="003B0ACE"/>
    <w:rsid w:val="003B3141"/>
    <w:rsid w:val="003B53CF"/>
    <w:rsid w:val="003B61F0"/>
    <w:rsid w:val="003B6955"/>
    <w:rsid w:val="003C1C34"/>
    <w:rsid w:val="003C3F0C"/>
    <w:rsid w:val="003C6014"/>
    <w:rsid w:val="003C75A9"/>
    <w:rsid w:val="003D136D"/>
    <w:rsid w:val="003D13B8"/>
    <w:rsid w:val="003D2068"/>
    <w:rsid w:val="003D375B"/>
    <w:rsid w:val="003D4439"/>
    <w:rsid w:val="003D575D"/>
    <w:rsid w:val="003D6FDC"/>
    <w:rsid w:val="003E1B30"/>
    <w:rsid w:val="003E41D2"/>
    <w:rsid w:val="003F43BC"/>
    <w:rsid w:val="00410D91"/>
    <w:rsid w:val="00414966"/>
    <w:rsid w:val="0041514D"/>
    <w:rsid w:val="00416791"/>
    <w:rsid w:val="00420240"/>
    <w:rsid w:val="00422B8F"/>
    <w:rsid w:val="00426FD3"/>
    <w:rsid w:val="0042796A"/>
    <w:rsid w:val="004301F6"/>
    <w:rsid w:val="00430FF6"/>
    <w:rsid w:val="00431141"/>
    <w:rsid w:val="00435583"/>
    <w:rsid w:val="00436CF0"/>
    <w:rsid w:val="004374F6"/>
    <w:rsid w:val="004378AD"/>
    <w:rsid w:val="00445555"/>
    <w:rsid w:val="00450E81"/>
    <w:rsid w:val="0045130E"/>
    <w:rsid w:val="00452887"/>
    <w:rsid w:val="00452FF1"/>
    <w:rsid w:val="00454CB7"/>
    <w:rsid w:val="00454D24"/>
    <w:rsid w:val="00457E42"/>
    <w:rsid w:val="004665A9"/>
    <w:rsid w:val="004705EF"/>
    <w:rsid w:val="00470EBD"/>
    <w:rsid w:val="00470EFA"/>
    <w:rsid w:val="004731EF"/>
    <w:rsid w:val="00480681"/>
    <w:rsid w:val="004832B3"/>
    <w:rsid w:val="00483C0B"/>
    <w:rsid w:val="00484753"/>
    <w:rsid w:val="0048793E"/>
    <w:rsid w:val="004901F4"/>
    <w:rsid w:val="0049202C"/>
    <w:rsid w:val="00492CD2"/>
    <w:rsid w:val="004A44A4"/>
    <w:rsid w:val="004A4F56"/>
    <w:rsid w:val="004A6629"/>
    <w:rsid w:val="004B5381"/>
    <w:rsid w:val="004B5C26"/>
    <w:rsid w:val="004B7FC9"/>
    <w:rsid w:val="004C109D"/>
    <w:rsid w:val="004C4C5C"/>
    <w:rsid w:val="004D1C3E"/>
    <w:rsid w:val="004D1C99"/>
    <w:rsid w:val="004D2050"/>
    <w:rsid w:val="004D6C6E"/>
    <w:rsid w:val="004D796B"/>
    <w:rsid w:val="004D7DD3"/>
    <w:rsid w:val="004E0462"/>
    <w:rsid w:val="004E11A4"/>
    <w:rsid w:val="004E333F"/>
    <w:rsid w:val="004E4326"/>
    <w:rsid w:val="004F0E6E"/>
    <w:rsid w:val="004F3579"/>
    <w:rsid w:val="005000D6"/>
    <w:rsid w:val="00500977"/>
    <w:rsid w:val="005021FA"/>
    <w:rsid w:val="00502DC5"/>
    <w:rsid w:val="00502F03"/>
    <w:rsid w:val="00503E1A"/>
    <w:rsid w:val="00505472"/>
    <w:rsid w:val="005115FE"/>
    <w:rsid w:val="00512C6B"/>
    <w:rsid w:val="00520490"/>
    <w:rsid w:val="00522F2D"/>
    <w:rsid w:val="00530EB7"/>
    <w:rsid w:val="005332C2"/>
    <w:rsid w:val="00533686"/>
    <w:rsid w:val="005365E2"/>
    <w:rsid w:val="0053785B"/>
    <w:rsid w:val="005406A2"/>
    <w:rsid w:val="00540B32"/>
    <w:rsid w:val="005436B3"/>
    <w:rsid w:val="005446E6"/>
    <w:rsid w:val="00550071"/>
    <w:rsid w:val="00550336"/>
    <w:rsid w:val="005504A8"/>
    <w:rsid w:val="00553C26"/>
    <w:rsid w:val="005549BF"/>
    <w:rsid w:val="00554EAF"/>
    <w:rsid w:val="00555911"/>
    <w:rsid w:val="00564E16"/>
    <w:rsid w:val="005650B2"/>
    <w:rsid w:val="00571E1F"/>
    <w:rsid w:val="00576EF9"/>
    <w:rsid w:val="00580FD0"/>
    <w:rsid w:val="005852B8"/>
    <w:rsid w:val="005856A2"/>
    <w:rsid w:val="00590EB1"/>
    <w:rsid w:val="005913F8"/>
    <w:rsid w:val="00592016"/>
    <w:rsid w:val="005923C8"/>
    <w:rsid w:val="005970CE"/>
    <w:rsid w:val="005979FC"/>
    <w:rsid w:val="005A063C"/>
    <w:rsid w:val="005A17AA"/>
    <w:rsid w:val="005A18E6"/>
    <w:rsid w:val="005A27F1"/>
    <w:rsid w:val="005A7C97"/>
    <w:rsid w:val="005B3C20"/>
    <w:rsid w:val="005B4B26"/>
    <w:rsid w:val="005B54E0"/>
    <w:rsid w:val="005B6DD1"/>
    <w:rsid w:val="005B7702"/>
    <w:rsid w:val="005D4119"/>
    <w:rsid w:val="005D64BE"/>
    <w:rsid w:val="005D6A5C"/>
    <w:rsid w:val="005D77A4"/>
    <w:rsid w:val="005E1950"/>
    <w:rsid w:val="005E2E94"/>
    <w:rsid w:val="005F1E61"/>
    <w:rsid w:val="005F26E6"/>
    <w:rsid w:val="005F4403"/>
    <w:rsid w:val="005F58BE"/>
    <w:rsid w:val="005F59C2"/>
    <w:rsid w:val="005F65EF"/>
    <w:rsid w:val="006034F9"/>
    <w:rsid w:val="006038BD"/>
    <w:rsid w:val="00605584"/>
    <w:rsid w:val="00605ACA"/>
    <w:rsid w:val="00611884"/>
    <w:rsid w:val="006136C4"/>
    <w:rsid w:val="00616F91"/>
    <w:rsid w:val="006226CD"/>
    <w:rsid w:val="00623910"/>
    <w:rsid w:val="006245E7"/>
    <w:rsid w:val="0062478B"/>
    <w:rsid w:val="00624C92"/>
    <w:rsid w:val="00625AB4"/>
    <w:rsid w:val="00632B18"/>
    <w:rsid w:val="00634DCB"/>
    <w:rsid w:val="0063695C"/>
    <w:rsid w:val="0063751D"/>
    <w:rsid w:val="006419CE"/>
    <w:rsid w:val="00642E05"/>
    <w:rsid w:val="00644869"/>
    <w:rsid w:val="00655550"/>
    <w:rsid w:val="00657AB4"/>
    <w:rsid w:val="00662859"/>
    <w:rsid w:val="00665967"/>
    <w:rsid w:val="00666F23"/>
    <w:rsid w:val="00671AED"/>
    <w:rsid w:val="00677C07"/>
    <w:rsid w:val="00682C7C"/>
    <w:rsid w:val="006841A8"/>
    <w:rsid w:val="006865FE"/>
    <w:rsid w:val="0069240A"/>
    <w:rsid w:val="00693E47"/>
    <w:rsid w:val="00696520"/>
    <w:rsid w:val="00697910"/>
    <w:rsid w:val="006A00A3"/>
    <w:rsid w:val="006A1F5F"/>
    <w:rsid w:val="006A29B9"/>
    <w:rsid w:val="006A4BF5"/>
    <w:rsid w:val="006A7903"/>
    <w:rsid w:val="006B3BFC"/>
    <w:rsid w:val="006B41AF"/>
    <w:rsid w:val="006B7CFB"/>
    <w:rsid w:val="006C1A88"/>
    <w:rsid w:val="006C2842"/>
    <w:rsid w:val="006C34FD"/>
    <w:rsid w:val="006C5FAE"/>
    <w:rsid w:val="006C6416"/>
    <w:rsid w:val="006C7908"/>
    <w:rsid w:val="006D08B8"/>
    <w:rsid w:val="006D3872"/>
    <w:rsid w:val="006D6797"/>
    <w:rsid w:val="006E3CA1"/>
    <w:rsid w:val="006E486F"/>
    <w:rsid w:val="006E680E"/>
    <w:rsid w:val="006F351D"/>
    <w:rsid w:val="00700311"/>
    <w:rsid w:val="00701F38"/>
    <w:rsid w:val="00703F19"/>
    <w:rsid w:val="00713CEF"/>
    <w:rsid w:val="0071663D"/>
    <w:rsid w:val="0072015C"/>
    <w:rsid w:val="007254AA"/>
    <w:rsid w:val="007307B2"/>
    <w:rsid w:val="00740179"/>
    <w:rsid w:val="0074089A"/>
    <w:rsid w:val="007423B4"/>
    <w:rsid w:val="00742B95"/>
    <w:rsid w:val="007446FD"/>
    <w:rsid w:val="00745537"/>
    <w:rsid w:val="00756B8E"/>
    <w:rsid w:val="0075738A"/>
    <w:rsid w:val="00762309"/>
    <w:rsid w:val="00765B8A"/>
    <w:rsid w:val="007702F1"/>
    <w:rsid w:val="00773896"/>
    <w:rsid w:val="00774899"/>
    <w:rsid w:val="00775FEA"/>
    <w:rsid w:val="00777C47"/>
    <w:rsid w:val="00780157"/>
    <w:rsid w:val="00785920"/>
    <w:rsid w:val="00787340"/>
    <w:rsid w:val="00787715"/>
    <w:rsid w:val="007900A9"/>
    <w:rsid w:val="007908F8"/>
    <w:rsid w:val="00792241"/>
    <w:rsid w:val="00792D4A"/>
    <w:rsid w:val="0079536F"/>
    <w:rsid w:val="00796487"/>
    <w:rsid w:val="007A1139"/>
    <w:rsid w:val="007A2CD0"/>
    <w:rsid w:val="007A3303"/>
    <w:rsid w:val="007A3F33"/>
    <w:rsid w:val="007A40E4"/>
    <w:rsid w:val="007A77EF"/>
    <w:rsid w:val="007B27E0"/>
    <w:rsid w:val="007C1842"/>
    <w:rsid w:val="007C1C65"/>
    <w:rsid w:val="007C2A6B"/>
    <w:rsid w:val="007C3832"/>
    <w:rsid w:val="007D09CC"/>
    <w:rsid w:val="007D53C2"/>
    <w:rsid w:val="007D55AF"/>
    <w:rsid w:val="007D5B43"/>
    <w:rsid w:val="007D67B1"/>
    <w:rsid w:val="007E424C"/>
    <w:rsid w:val="007E6788"/>
    <w:rsid w:val="007E6F02"/>
    <w:rsid w:val="007E7C1B"/>
    <w:rsid w:val="007E7F3B"/>
    <w:rsid w:val="007F13A9"/>
    <w:rsid w:val="007F1E00"/>
    <w:rsid w:val="007F2F1C"/>
    <w:rsid w:val="007F398A"/>
    <w:rsid w:val="007F3AC4"/>
    <w:rsid w:val="007F542E"/>
    <w:rsid w:val="007F7A25"/>
    <w:rsid w:val="0080416F"/>
    <w:rsid w:val="00814158"/>
    <w:rsid w:val="00817660"/>
    <w:rsid w:val="008201D8"/>
    <w:rsid w:val="008215A6"/>
    <w:rsid w:val="008236EC"/>
    <w:rsid w:val="00825495"/>
    <w:rsid w:val="00827E6E"/>
    <w:rsid w:val="00836D08"/>
    <w:rsid w:val="00841826"/>
    <w:rsid w:val="008422B0"/>
    <w:rsid w:val="0084655F"/>
    <w:rsid w:val="00847D3B"/>
    <w:rsid w:val="00851B37"/>
    <w:rsid w:val="008523E1"/>
    <w:rsid w:val="0085357B"/>
    <w:rsid w:val="00854D94"/>
    <w:rsid w:val="0085583B"/>
    <w:rsid w:val="00855E14"/>
    <w:rsid w:val="0086425B"/>
    <w:rsid w:val="008654B3"/>
    <w:rsid w:val="00866EC6"/>
    <w:rsid w:val="0086736B"/>
    <w:rsid w:val="0087404B"/>
    <w:rsid w:val="008744C7"/>
    <w:rsid w:val="00875BEB"/>
    <w:rsid w:val="00876E2D"/>
    <w:rsid w:val="00881201"/>
    <w:rsid w:val="0088425F"/>
    <w:rsid w:val="008852B6"/>
    <w:rsid w:val="0088560F"/>
    <w:rsid w:val="00885923"/>
    <w:rsid w:val="00886C3B"/>
    <w:rsid w:val="00887D04"/>
    <w:rsid w:val="0089056E"/>
    <w:rsid w:val="008925E4"/>
    <w:rsid w:val="00892C37"/>
    <w:rsid w:val="00897283"/>
    <w:rsid w:val="008A1983"/>
    <w:rsid w:val="008A2EA0"/>
    <w:rsid w:val="008A52BF"/>
    <w:rsid w:val="008A65E5"/>
    <w:rsid w:val="008A725C"/>
    <w:rsid w:val="008B0C91"/>
    <w:rsid w:val="008B3017"/>
    <w:rsid w:val="008B6B89"/>
    <w:rsid w:val="008B7BDA"/>
    <w:rsid w:val="008C1C5E"/>
    <w:rsid w:val="008C2AC1"/>
    <w:rsid w:val="008C37CD"/>
    <w:rsid w:val="008C4E22"/>
    <w:rsid w:val="008C6CC7"/>
    <w:rsid w:val="008D0032"/>
    <w:rsid w:val="008D159A"/>
    <w:rsid w:val="008D1B95"/>
    <w:rsid w:val="008D6BA7"/>
    <w:rsid w:val="008E51A2"/>
    <w:rsid w:val="008F08F3"/>
    <w:rsid w:val="008F2E02"/>
    <w:rsid w:val="008F3272"/>
    <w:rsid w:val="008F57F0"/>
    <w:rsid w:val="00901E33"/>
    <w:rsid w:val="00906222"/>
    <w:rsid w:val="00906EF1"/>
    <w:rsid w:val="0091532B"/>
    <w:rsid w:val="00920B2B"/>
    <w:rsid w:val="00920DF8"/>
    <w:rsid w:val="009215D9"/>
    <w:rsid w:val="00922337"/>
    <w:rsid w:val="0092256C"/>
    <w:rsid w:val="009257F1"/>
    <w:rsid w:val="009265F7"/>
    <w:rsid w:val="00931D4A"/>
    <w:rsid w:val="00932D5B"/>
    <w:rsid w:val="00934F5A"/>
    <w:rsid w:val="00947FF7"/>
    <w:rsid w:val="00951A8B"/>
    <w:rsid w:val="009533CD"/>
    <w:rsid w:val="00955480"/>
    <w:rsid w:val="00957C59"/>
    <w:rsid w:val="009604B9"/>
    <w:rsid w:val="00960E5E"/>
    <w:rsid w:val="00961B2B"/>
    <w:rsid w:val="00961E36"/>
    <w:rsid w:val="009650D0"/>
    <w:rsid w:val="009653E8"/>
    <w:rsid w:val="00965D10"/>
    <w:rsid w:val="00972B78"/>
    <w:rsid w:val="00973C5B"/>
    <w:rsid w:val="009765D5"/>
    <w:rsid w:val="00981BC2"/>
    <w:rsid w:val="00985BCF"/>
    <w:rsid w:val="009863A7"/>
    <w:rsid w:val="00990B03"/>
    <w:rsid w:val="00991BD0"/>
    <w:rsid w:val="00993645"/>
    <w:rsid w:val="00993CF6"/>
    <w:rsid w:val="00994831"/>
    <w:rsid w:val="00995237"/>
    <w:rsid w:val="009958B6"/>
    <w:rsid w:val="009A1EC0"/>
    <w:rsid w:val="009A5D9C"/>
    <w:rsid w:val="009B7CDF"/>
    <w:rsid w:val="009C0A75"/>
    <w:rsid w:val="009D1D7C"/>
    <w:rsid w:val="009D24D6"/>
    <w:rsid w:val="009D604A"/>
    <w:rsid w:val="009F140E"/>
    <w:rsid w:val="009F1A52"/>
    <w:rsid w:val="009F3F87"/>
    <w:rsid w:val="00A03CBD"/>
    <w:rsid w:val="00A054AE"/>
    <w:rsid w:val="00A07C5C"/>
    <w:rsid w:val="00A108E7"/>
    <w:rsid w:val="00A11AA1"/>
    <w:rsid w:val="00A120CE"/>
    <w:rsid w:val="00A125E0"/>
    <w:rsid w:val="00A133E4"/>
    <w:rsid w:val="00A15529"/>
    <w:rsid w:val="00A17AFB"/>
    <w:rsid w:val="00A2158A"/>
    <w:rsid w:val="00A216A4"/>
    <w:rsid w:val="00A21921"/>
    <w:rsid w:val="00A235F0"/>
    <w:rsid w:val="00A24EC5"/>
    <w:rsid w:val="00A253DF"/>
    <w:rsid w:val="00A25899"/>
    <w:rsid w:val="00A434A6"/>
    <w:rsid w:val="00A46E6C"/>
    <w:rsid w:val="00A47218"/>
    <w:rsid w:val="00A5067A"/>
    <w:rsid w:val="00A52FA7"/>
    <w:rsid w:val="00A5771F"/>
    <w:rsid w:val="00A57F70"/>
    <w:rsid w:val="00A6027B"/>
    <w:rsid w:val="00A626FC"/>
    <w:rsid w:val="00A62FE2"/>
    <w:rsid w:val="00A65235"/>
    <w:rsid w:val="00A661AC"/>
    <w:rsid w:val="00A675C2"/>
    <w:rsid w:val="00A731E5"/>
    <w:rsid w:val="00A73289"/>
    <w:rsid w:val="00A73296"/>
    <w:rsid w:val="00A76DC8"/>
    <w:rsid w:val="00A82741"/>
    <w:rsid w:val="00A83A8A"/>
    <w:rsid w:val="00A84898"/>
    <w:rsid w:val="00A84AA9"/>
    <w:rsid w:val="00A84FD2"/>
    <w:rsid w:val="00A86313"/>
    <w:rsid w:val="00A87113"/>
    <w:rsid w:val="00A9583B"/>
    <w:rsid w:val="00A95D86"/>
    <w:rsid w:val="00AA7435"/>
    <w:rsid w:val="00AB05F4"/>
    <w:rsid w:val="00AB12CB"/>
    <w:rsid w:val="00AB1F5B"/>
    <w:rsid w:val="00AB510B"/>
    <w:rsid w:val="00AB59CD"/>
    <w:rsid w:val="00AB7F84"/>
    <w:rsid w:val="00AC300F"/>
    <w:rsid w:val="00AC40E4"/>
    <w:rsid w:val="00AC5BD1"/>
    <w:rsid w:val="00AD2E06"/>
    <w:rsid w:val="00AD2EBB"/>
    <w:rsid w:val="00AD3346"/>
    <w:rsid w:val="00AD6285"/>
    <w:rsid w:val="00AE3C17"/>
    <w:rsid w:val="00AF132A"/>
    <w:rsid w:val="00AF6E6D"/>
    <w:rsid w:val="00AF73F1"/>
    <w:rsid w:val="00B03A0D"/>
    <w:rsid w:val="00B0494F"/>
    <w:rsid w:val="00B064F4"/>
    <w:rsid w:val="00B07B7F"/>
    <w:rsid w:val="00B126CA"/>
    <w:rsid w:val="00B12F25"/>
    <w:rsid w:val="00B21219"/>
    <w:rsid w:val="00B235A4"/>
    <w:rsid w:val="00B23EF6"/>
    <w:rsid w:val="00B2454B"/>
    <w:rsid w:val="00B27368"/>
    <w:rsid w:val="00B27B76"/>
    <w:rsid w:val="00B31A56"/>
    <w:rsid w:val="00B32ACF"/>
    <w:rsid w:val="00B334F3"/>
    <w:rsid w:val="00B36D1D"/>
    <w:rsid w:val="00B42A73"/>
    <w:rsid w:val="00B44B3A"/>
    <w:rsid w:val="00B52CF5"/>
    <w:rsid w:val="00B56B0A"/>
    <w:rsid w:val="00B623BF"/>
    <w:rsid w:val="00B716FC"/>
    <w:rsid w:val="00B75292"/>
    <w:rsid w:val="00B7792A"/>
    <w:rsid w:val="00B80FB4"/>
    <w:rsid w:val="00B820DD"/>
    <w:rsid w:val="00B876D0"/>
    <w:rsid w:val="00B91AB1"/>
    <w:rsid w:val="00B91E46"/>
    <w:rsid w:val="00B932B7"/>
    <w:rsid w:val="00B97BF4"/>
    <w:rsid w:val="00BA2909"/>
    <w:rsid w:val="00BA48E1"/>
    <w:rsid w:val="00BA4DCB"/>
    <w:rsid w:val="00BA6F4D"/>
    <w:rsid w:val="00BB5C16"/>
    <w:rsid w:val="00BB6238"/>
    <w:rsid w:val="00BB6F21"/>
    <w:rsid w:val="00BC11E1"/>
    <w:rsid w:val="00BC2C33"/>
    <w:rsid w:val="00BC7FCC"/>
    <w:rsid w:val="00BD13DC"/>
    <w:rsid w:val="00BD3269"/>
    <w:rsid w:val="00BD433B"/>
    <w:rsid w:val="00BD5129"/>
    <w:rsid w:val="00BF0D22"/>
    <w:rsid w:val="00BF117B"/>
    <w:rsid w:val="00BF157D"/>
    <w:rsid w:val="00BF16BD"/>
    <w:rsid w:val="00BF1950"/>
    <w:rsid w:val="00BF217E"/>
    <w:rsid w:val="00BF2DC7"/>
    <w:rsid w:val="00BF3687"/>
    <w:rsid w:val="00BF3FC6"/>
    <w:rsid w:val="00BF4A68"/>
    <w:rsid w:val="00BF50CF"/>
    <w:rsid w:val="00BF707D"/>
    <w:rsid w:val="00BF75E0"/>
    <w:rsid w:val="00C0032B"/>
    <w:rsid w:val="00C010DE"/>
    <w:rsid w:val="00C042F1"/>
    <w:rsid w:val="00C048D0"/>
    <w:rsid w:val="00C075C3"/>
    <w:rsid w:val="00C102FC"/>
    <w:rsid w:val="00C148C7"/>
    <w:rsid w:val="00C22F26"/>
    <w:rsid w:val="00C250A1"/>
    <w:rsid w:val="00C250EE"/>
    <w:rsid w:val="00C2542B"/>
    <w:rsid w:val="00C33667"/>
    <w:rsid w:val="00C33CEB"/>
    <w:rsid w:val="00C365A3"/>
    <w:rsid w:val="00C3787B"/>
    <w:rsid w:val="00C416D6"/>
    <w:rsid w:val="00C4177A"/>
    <w:rsid w:val="00C42823"/>
    <w:rsid w:val="00C42B63"/>
    <w:rsid w:val="00C43FCC"/>
    <w:rsid w:val="00C47B50"/>
    <w:rsid w:val="00C50EE0"/>
    <w:rsid w:val="00C54A59"/>
    <w:rsid w:val="00C71499"/>
    <w:rsid w:val="00C72F57"/>
    <w:rsid w:val="00C76277"/>
    <w:rsid w:val="00C82774"/>
    <w:rsid w:val="00C92990"/>
    <w:rsid w:val="00C9688B"/>
    <w:rsid w:val="00C96BDA"/>
    <w:rsid w:val="00CA046B"/>
    <w:rsid w:val="00CA0970"/>
    <w:rsid w:val="00CA1CCB"/>
    <w:rsid w:val="00CA1FF7"/>
    <w:rsid w:val="00CA6DE8"/>
    <w:rsid w:val="00CB0A03"/>
    <w:rsid w:val="00CC29AA"/>
    <w:rsid w:val="00CC3B32"/>
    <w:rsid w:val="00CC468A"/>
    <w:rsid w:val="00CC47C4"/>
    <w:rsid w:val="00CC6E36"/>
    <w:rsid w:val="00CC7B25"/>
    <w:rsid w:val="00CD02B9"/>
    <w:rsid w:val="00CD202B"/>
    <w:rsid w:val="00CD20DB"/>
    <w:rsid w:val="00CD2133"/>
    <w:rsid w:val="00CE0C2B"/>
    <w:rsid w:val="00CE3AAA"/>
    <w:rsid w:val="00CE60C4"/>
    <w:rsid w:val="00CE77F2"/>
    <w:rsid w:val="00CF0CCD"/>
    <w:rsid w:val="00CF3F13"/>
    <w:rsid w:val="00CF67FC"/>
    <w:rsid w:val="00D00341"/>
    <w:rsid w:val="00D01673"/>
    <w:rsid w:val="00D04023"/>
    <w:rsid w:val="00D06926"/>
    <w:rsid w:val="00D0776A"/>
    <w:rsid w:val="00D10680"/>
    <w:rsid w:val="00D109FB"/>
    <w:rsid w:val="00D10C66"/>
    <w:rsid w:val="00D1166D"/>
    <w:rsid w:val="00D14ABE"/>
    <w:rsid w:val="00D2014D"/>
    <w:rsid w:val="00D22CA0"/>
    <w:rsid w:val="00D23815"/>
    <w:rsid w:val="00D27A3C"/>
    <w:rsid w:val="00D30D55"/>
    <w:rsid w:val="00D35C79"/>
    <w:rsid w:val="00D42EDB"/>
    <w:rsid w:val="00D43B38"/>
    <w:rsid w:val="00D44A72"/>
    <w:rsid w:val="00D4546F"/>
    <w:rsid w:val="00D46697"/>
    <w:rsid w:val="00D46B0A"/>
    <w:rsid w:val="00D47D51"/>
    <w:rsid w:val="00D507DD"/>
    <w:rsid w:val="00D52A24"/>
    <w:rsid w:val="00D550CD"/>
    <w:rsid w:val="00D60D7F"/>
    <w:rsid w:val="00D63E9D"/>
    <w:rsid w:val="00D643A6"/>
    <w:rsid w:val="00D64B5A"/>
    <w:rsid w:val="00D6516C"/>
    <w:rsid w:val="00D659C6"/>
    <w:rsid w:val="00D70A06"/>
    <w:rsid w:val="00D70A58"/>
    <w:rsid w:val="00D81D99"/>
    <w:rsid w:val="00D826A2"/>
    <w:rsid w:val="00D82AC1"/>
    <w:rsid w:val="00D84560"/>
    <w:rsid w:val="00D90D31"/>
    <w:rsid w:val="00D927ED"/>
    <w:rsid w:val="00D96082"/>
    <w:rsid w:val="00DA3EB3"/>
    <w:rsid w:val="00DA4DB8"/>
    <w:rsid w:val="00DB16FA"/>
    <w:rsid w:val="00DB743F"/>
    <w:rsid w:val="00DC0C36"/>
    <w:rsid w:val="00DC13F3"/>
    <w:rsid w:val="00DC2060"/>
    <w:rsid w:val="00DC5429"/>
    <w:rsid w:val="00DC5EDA"/>
    <w:rsid w:val="00DD195B"/>
    <w:rsid w:val="00DD28F7"/>
    <w:rsid w:val="00DD4B16"/>
    <w:rsid w:val="00DE0006"/>
    <w:rsid w:val="00DE1AD3"/>
    <w:rsid w:val="00DE2248"/>
    <w:rsid w:val="00DE3BEE"/>
    <w:rsid w:val="00DE3F0A"/>
    <w:rsid w:val="00DE4154"/>
    <w:rsid w:val="00DE57E9"/>
    <w:rsid w:val="00DE6992"/>
    <w:rsid w:val="00DE6BF4"/>
    <w:rsid w:val="00DF251D"/>
    <w:rsid w:val="00DF473B"/>
    <w:rsid w:val="00DF5DE9"/>
    <w:rsid w:val="00E02383"/>
    <w:rsid w:val="00E05B21"/>
    <w:rsid w:val="00E114A3"/>
    <w:rsid w:val="00E14B0E"/>
    <w:rsid w:val="00E16716"/>
    <w:rsid w:val="00E17D57"/>
    <w:rsid w:val="00E2650A"/>
    <w:rsid w:val="00E270F7"/>
    <w:rsid w:val="00E27632"/>
    <w:rsid w:val="00E302A8"/>
    <w:rsid w:val="00E3701A"/>
    <w:rsid w:val="00E378D7"/>
    <w:rsid w:val="00E408A0"/>
    <w:rsid w:val="00E425E2"/>
    <w:rsid w:val="00E4605B"/>
    <w:rsid w:val="00E46154"/>
    <w:rsid w:val="00E47F1B"/>
    <w:rsid w:val="00E559FE"/>
    <w:rsid w:val="00E608B8"/>
    <w:rsid w:val="00E62171"/>
    <w:rsid w:val="00E6691A"/>
    <w:rsid w:val="00E7385C"/>
    <w:rsid w:val="00E73B39"/>
    <w:rsid w:val="00E74006"/>
    <w:rsid w:val="00E76C31"/>
    <w:rsid w:val="00E77A56"/>
    <w:rsid w:val="00E80F60"/>
    <w:rsid w:val="00E83366"/>
    <w:rsid w:val="00E8491D"/>
    <w:rsid w:val="00E9050E"/>
    <w:rsid w:val="00E90E2C"/>
    <w:rsid w:val="00E93CC0"/>
    <w:rsid w:val="00E951DF"/>
    <w:rsid w:val="00E96B05"/>
    <w:rsid w:val="00E96C74"/>
    <w:rsid w:val="00EA23B0"/>
    <w:rsid w:val="00EA2415"/>
    <w:rsid w:val="00EA3DF6"/>
    <w:rsid w:val="00EB1FFD"/>
    <w:rsid w:val="00EB2592"/>
    <w:rsid w:val="00EB38C0"/>
    <w:rsid w:val="00EB41F7"/>
    <w:rsid w:val="00EB511A"/>
    <w:rsid w:val="00EB5D55"/>
    <w:rsid w:val="00EC1A9C"/>
    <w:rsid w:val="00EC2CA7"/>
    <w:rsid w:val="00ED01F4"/>
    <w:rsid w:val="00ED0282"/>
    <w:rsid w:val="00ED04F0"/>
    <w:rsid w:val="00ED28C1"/>
    <w:rsid w:val="00ED670F"/>
    <w:rsid w:val="00EE06DE"/>
    <w:rsid w:val="00EE0A87"/>
    <w:rsid w:val="00EE7348"/>
    <w:rsid w:val="00EF2EBD"/>
    <w:rsid w:val="00EF4DFF"/>
    <w:rsid w:val="00F014AF"/>
    <w:rsid w:val="00F06182"/>
    <w:rsid w:val="00F07872"/>
    <w:rsid w:val="00F167E1"/>
    <w:rsid w:val="00F20433"/>
    <w:rsid w:val="00F20C66"/>
    <w:rsid w:val="00F213B7"/>
    <w:rsid w:val="00F2344D"/>
    <w:rsid w:val="00F26A0C"/>
    <w:rsid w:val="00F30A4E"/>
    <w:rsid w:val="00F3308F"/>
    <w:rsid w:val="00F3454A"/>
    <w:rsid w:val="00F4341A"/>
    <w:rsid w:val="00F45704"/>
    <w:rsid w:val="00F53844"/>
    <w:rsid w:val="00F60C31"/>
    <w:rsid w:val="00F71A9C"/>
    <w:rsid w:val="00F71DF7"/>
    <w:rsid w:val="00F758A6"/>
    <w:rsid w:val="00F7778C"/>
    <w:rsid w:val="00F833EB"/>
    <w:rsid w:val="00F876B5"/>
    <w:rsid w:val="00F878FE"/>
    <w:rsid w:val="00F9021A"/>
    <w:rsid w:val="00F90B5D"/>
    <w:rsid w:val="00F9446B"/>
    <w:rsid w:val="00F9492F"/>
    <w:rsid w:val="00F96B92"/>
    <w:rsid w:val="00F97E38"/>
    <w:rsid w:val="00FA0FFC"/>
    <w:rsid w:val="00FA38E8"/>
    <w:rsid w:val="00FA3D91"/>
    <w:rsid w:val="00FA5C0E"/>
    <w:rsid w:val="00FA61BA"/>
    <w:rsid w:val="00FB08CE"/>
    <w:rsid w:val="00FB0F74"/>
    <w:rsid w:val="00FB1782"/>
    <w:rsid w:val="00FB19A3"/>
    <w:rsid w:val="00FB22C1"/>
    <w:rsid w:val="00FB33C0"/>
    <w:rsid w:val="00FB3420"/>
    <w:rsid w:val="00FB4AA5"/>
    <w:rsid w:val="00FB601D"/>
    <w:rsid w:val="00FB7EE7"/>
    <w:rsid w:val="00FC043A"/>
    <w:rsid w:val="00FC0B46"/>
    <w:rsid w:val="00FC0FED"/>
    <w:rsid w:val="00FC2714"/>
    <w:rsid w:val="00FC2B33"/>
    <w:rsid w:val="00FC73A3"/>
    <w:rsid w:val="00FC767F"/>
    <w:rsid w:val="00FD0F1A"/>
    <w:rsid w:val="00FD2497"/>
    <w:rsid w:val="00FD4C51"/>
    <w:rsid w:val="00FE30D7"/>
    <w:rsid w:val="00FE6CF3"/>
    <w:rsid w:val="00FE7E84"/>
    <w:rsid w:val="00FF0D8D"/>
    <w:rsid w:val="00FF2B9F"/>
    <w:rsid w:val="00FF34A8"/>
    <w:rsid w:val="00FF406A"/>
    <w:rsid w:val="00FF4AA9"/>
    <w:rsid w:val="00FF4FAD"/>
    <w:rsid w:val="00FF715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21">
      <v:textbox inset="5.85pt,.7pt,5.85pt,.7pt"/>
    </o:shapedefaults>
    <o:shapelayout v:ext="edit">
      <o:idmap v:ext="edit" data="1"/>
    </o:shapelayout>
  </w:shapeDefaults>
  <w:decimalSymbol w:val="."/>
  <w:listSeparator w:val=","/>
  <w14:docId w14:val="1B5D42DB"/>
  <w15:docId w15:val="{DF093BF0-4A07-4E09-A541-325B5C518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1">
    <w:name w:val="heading 1"/>
    <w:basedOn w:val="a"/>
    <w:next w:val="a"/>
    <w:link w:val="10"/>
    <w:qFormat/>
    <w:pPr>
      <w:numPr>
        <w:numId w:val="1"/>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1"/>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1"/>
      </w:numPr>
      <w:ind w:leftChars="400" w:left="400"/>
      <w:outlineLvl w:val="2"/>
    </w:pPr>
    <w:rPr>
      <w:rFonts w:ascii="Arial" w:eastAsia="ＭＳ ゴシック" w:hAnsi="Arial"/>
    </w:rPr>
  </w:style>
  <w:style w:type="paragraph" w:styleId="4">
    <w:name w:val="heading 4"/>
    <w:basedOn w:val="a"/>
    <w:next w:val="a"/>
    <w:qFormat/>
    <w:pPr>
      <w:keepNext/>
      <w:numPr>
        <w:ilvl w:val="3"/>
        <w:numId w:val="1"/>
      </w:numPr>
      <w:ind w:leftChars="400" w:left="400"/>
      <w:outlineLvl w:val="3"/>
    </w:pPr>
    <w:rPr>
      <w:b/>
      <w:bCs/>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style>
  <w:style w:type="paragraph" w:customStyle="1" w:styleId="11">
    <w:name w:val="(1)"/>
    <w:basedOn w:val="a"/>
    <w:pPr>
      <w:autoSpaceDE w:val="0"/>
      <w:autoSpaceDN w:val="0"/>
      <w:ind w:left="420" w:hangingChars="200" w:hanging="420"/>
      <w:textAlignment w:val="baseline"/>
    </w:pPr>
    <w:rPr>
      <w:rFonts w:ascii="ＭＳ 明朝" w:hAnsi="ＭＳ 明朝"/>
      <w:kern w:val="0"/>
    </w:rPr>
  </w:style>
  <w:style w:type="character" w:styleId="a9">
    <w:name w:val="page number"/>
    <w:basedOn w:val="a0"/>
  </w:style>
  <w:style w:type="character" w:styleId="aa">
    <w:name w:val="Hyperlink"/>
    <w:rPr>
      <w:color w:val="0000FF"/>
      <w:u w:val="single"/>
    </w:rPr>
  </w:style>
  <w:style w:type="character" w:styleId="ab">
    <w:name w:val="FollowedHyperlink"/>
    <w:rPr>
      <w:color w:val="800080"/>
      <w:u w:val="single"/>
    </w:rPr>
  </w:style>
  <w:style w:type="paragraph" w:styleId="ac">
    <w:name w:val="Balloon Text"/>
    <w:basedOn w:val="a"/>
    <w:link w:val="ad"/>
    <w:rPr>
      <w:rFonts w:ascii="Arial" w:eastAsia="ＭＳ ゴシック" w:hAnsi="Arial"/>
      <w:sz w:val="18"/>
      <w:szCs w:val="18"/>
    </w:rPr>
  </w:style>
  <w:style w:type="character" w:customStyle="1" w:styleId="ad">
    <w:name w:val="吹き出し (文字)"/>
    <w:link w:val="ac"/>
    <w:rPr>
      <w:rFonts w:ascii="Arial" w:eastAsia="ＭＳ ゴシック" w:hAnsi="Arial" w:cs="Times New Roman"/>
      <w:kern w:val="2"/>
      <w:sz w:val="18"/>
      <w:szCs w:val="18"/>
    </w:rPr>
  </w:style>
  <w:style w:type="paragraph" w:styleId="Web">
    <w:name w:val="Normal (Web)"/>
    <w:basedOn w:val="a"/>
    <w:pPr>
      <w:widowControl/>
      <w:spacing w:after="60"/>
      <w:ind w:left="96" w:right="96"/>
      <w:jc w:val="left"/>
    </w:pPr>
    <w:rPr>
      <w:rFonts w:ascii="ＭＳ Ｐゴシック" w:eastAsia="ＭＳ Ｐゴシック" w:hAnsi="ＭＳ Ｐゴシック" w:cs="ＭＳ Ｐゴシック"/>
      <w:kern w:val="0"/>
      <w:sz w:val="24"/>
      <w:szCs w:val="24"/>
    </w:rPr>
  </w:style>
  <w:style w:type="character" w:customStyle="1" w:styleId="a6">
    <w:name w:val="フッター (文字)"/>
    <w:link w:val="a5"/>
    <w:uiPriority w:val="99"/>
    <w:rPr>
      <w:kern w:val="2"/>
      <w:sz w:val="21"/>
    </w:rPr>
  </w:style>
  <w:style w:type="paragraph" w:styleId="ae">
    <w:name w:val="List Paragraph"/>
    <w:basedOn w:val="a"/>
    <w:uiPriority w:val="34"/>
    <w:qFormat/>
    <w:pPr>
      <w:ind w:leftChars="400" w:left="840"/>
    </w:pPr>
  </w:style>
  <w:style w:type="character" w:styleId="af">
    <w:name w:val="Emphasis"/>
    <w:basedOn w:val="a0"/>
    <w:qFormat/>
    <w:rPr>
      <w:i/>
      <w:iCs/>
    </w:rPr>
  </w:style>
  <w:style w:type="character" w:customStyle="1" w:styleId="a4">
    <w:name w:val="ヘッダー (文字)"/>
    <w:basedOn w:val="a0"/>
    <w:link w:val="a3"/>
    <w:rPr>
      <w:kern w:val="2"/>
      <w:sz w:val="21"/>
    </w:rPr>
  </w:style>
  <w:style w:type="character" w:customStyle="1" w:styleId="10">
    <w:name w:val="見出し 1 (文字)"/>
    <w:basedOn w:val="a0"/>
    <w:link w:val="1"/>
    <w:rsid w:val="007F2F1C"/>
    <w:rPr>
      <w:rFonts w:ascii="Arial" w:eastAsia="ＭＳ ゴシック" w:hAnsi="Arial"/>
      <w:b/>
      <w:bCs/>
      <w:kern w:val="2"/>
      <w:sz w:val="24"/>
      <w:szCs w:val="24"/>
    </w:rPr>
  </w:style>
  <w:style w:type="paragraph" w:styleId="af0">
    <w:name w:val="Revision"/>
    <w:hidden/>
    <w:uiPriority w:val="99"/>
    <w:semiHidden/>
    <w:rsid w:val="00E2650A"/>
    <w:rPr>
      <w:kern w:val="2"/>
      <w:sz w:val="21"/>
    </w:rPr>
  </w:style>
  <w:style w:type="character" w:styleId="af1">
    <w:name w:val="annotation reference"/>
    <w:basedOn w:val="a0"/>
    <w:semiHidden/>
    <w:unhideWhenUsed/>
    <w:rsid w:val="008201D8"/>
    <w:rPr>
      <w:sz w:val="18"/>
      <w:szCs w:val="18"/>
    </w:rPr>
  </w:style>
  <w:style w:type="paragraph" w:styleId="af2">
    <w:name w:val="annotation text"/>
    <w:basedOn w:val="a"/>
    <w:link w:val="af3"/>
    <w:semiHidden/>
    <w:unhideWhenUsed/>
    <w:rsid w:val="008201D8"/>
    <w:pPr>
      <w:jc w:val="left"/>
    </w:pPr>
  </w:style>
  <w:style w:type="character" w:customStyle="1" w:styleId="af3">
    <w:name w:val="コメント文字列 (文字)"/>
    <w:basedOn w:val="a0"/>
    <w:link w:val="af2"/>
    <w:semiHidden/>
    <w:rsid w:val="008201D8"/>
    <w:rPr>
      <w:kern w:val="2"/>
      <w:sz w:val="21"/>
    </w:rPr>
  </w:style>
  <w:style w:type="paragraph" w:styleId="af4">
    <w:name w:val="annotation subject"/>
    <w:basedOn w:val="af2"/>
    <w:next w:val="af2"/>
    <w:link w:val="af5"/>
    <w:semiHidden/>
    <w:unhideWhenUsed/>
    <w:rsid w:val="008201D8"/>
    <w:rPr>
      <w:b/>
      <w:bCs/>
    </w:rPr>
  </w:style>
  <w:style w:type="character" w:customStyle="1" w:styleId="af5">
    <w:name w:val="コメント内容 (文字)"/>
    <w:basedOn w:val="af3"/>
    <w:link w:val="af4"/>
    <w:semiHidden/>
    <w:rsid w:val="008201D8"/>
    <w:rPr>
      <w:b/>
      <w:bCs/>
      <w:kern w:val="2"/>
      <w:sz w:val="21"/>
    </w:rPr>
  </w:style>
  <w:style w:type="character" w:styleId="af6">
    <w:name w:val="Unresolved Mention"/>
    <w:basedOn w:val="a0"/>
    <w:uiPriority w:val="99"/>
    <w:semiHidden/>
    <w:unhideWhenUsed/>
    <w:rsid w:val="00955480"/>
    <w:rPr>
      <w:color w:val="605E5C"/>
      <w:shd w:val="clear" w:color="auto" w:fill="E1DFDD"/>
    </w:rPr>
  </w:style>
  <w:style w:type="character" w:customStyle="1" w:styleId="normaltextrun">
    <w:name w:val="normaltextrun"/>
    <w:basedOn w:val="a0"/>
    <w:rsid w:val="00934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654252">
      <w:bodyDiv w:val="1"/>
      <w:marLeft w:val="0"/>
      <w:marRight w:val="0"/>
      <w:marTop w:val="0"/>
      <w:marBottom w:val="0"/>
      <w:divBdr>
        <w:top w:val="none" w:sz="0" w:space="0" w:color="auto"/>
        <w:left w:val="none" w:sz="0" w:space="0" w:color="auto"/>
        <w:bottom w:val="none" w:sz="0" w:space="0" w:color="auto"/>
        <w:right w:val="none" w:sz="0" w:space="0" w:color="auto"/>
      </w:divBdr>
    </w:div>
    <w:div w:id="614679351">
      <w:bodyDiv w:val="1"/>
      <w:marLeft w:val="0"/>
      <w:marRight w:val="0"/>
      <w:marTop w:val="0"/>
      <w:marBottom w:val="0"/>
      <w:divBdr>
        <w:top w:val="none" w:sz="0" w:space="0" w:color="auto"/>
        <w:left w:val="none" w:sz="0" w:space="0" w:color="auto"/>
        <w:bottom w:val="none" w:sz="0" w:space="0" w:color="auto"/>
        <w:right w:val="none" w:sz="0" w:space="0" w:color="auto"/>
      </w:divBdr>
      <w:divsChild>
        <w:div w:id="946473078">
          <w:marLeft w:val="300"/>
          <w:marRight w:val="300"/>
          <w:marTop w:val="0"/>
          <w:marBottom w:val="0"/>
          <w:divBdr>
            <w:top w:val="none" w:sz="0" w:space="0" w:color="auto"/>
            <w:left w:val="none" w:sz="0" w:space="0" w:color="auto"/>
            <w:bottom w:val="none" w:sz="0" w:space="0" w:color="auto"/>
            <w:right w:val="none" w:sz="0" w:space="0" w:color="auto"/>
          </w:divBdr>
          <w:divsChild>
            <w:div w:id="19904994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712461363">
      <w:bodyDiv w:val="1"/>
      <w:marLeft w:val="0"/>
      <w:marRight w:val="0"/>
      <w:marTop w:val="0"/>
      <w:marBottom w:val="0"/>
      <w:divBdr>
        <w:top w:val="none" w:sz="0" w:space="0" w:color="auto"/>
        <w:left w:val="none" w:sz="0" w:space="0" w:color="auto"/>
        <w:bottom w:val="none" w:sz="0" w:space="0" w:color="auto"/>
        <w:right w:val="none" w:sz="0" w:space="0" w:color="auto"/>
      </w:divBdr>
    </w:div>
    <w:div w:id="729814937">
      <w:bodyDiv w:val="1"/>
      <w:marLeft w:val="0"/>
      <w:marRight w:val="0"/>
      <w:marTop w:val="0"/>
      <w:marBottom w:val="0"/>
      <w:divBdr>
        <w:top w:val="none" w:sz="0" w:space="0" w:color="auto"/>
        <w:left w:val="none" w:sz="0" w:space="0" w:color="auto"/>
        <w:bottom w:val="none" w:sz="0" w:space="0" w:color="auto"/>
        <w:right w:val="none" w:sz="0" w:space="0" w:color="auto"/>
      </w:divBdr>
    </w:div>
    <w:div w:id="900872668">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526746631">
      <w:bodyDiv w:val="1"/>
      <w:marLeft w:val="0"/>
      <w:marRight w:val="0"/>
      <w:marTop w:val="0"/>
      <w:marBottom w:val="0"/>
      <w:divBdr>
        <w:top w:val="none" w:sz="0" w:space="0" w:color="auto"/>
        <w:left w:val="none" w:sz="0" w:space="0" w:color="auto"/>
        <w:bottom w:val="none" w:sz="0" w:space="0" w:color="auto"/>
        <w:right w:val="none" w:sz="0" w:space="0" w:color="auto"/>
      </w:divBdr>
    </w:div>
    <w:div w:id="1617133112">
      <w:bodyDiv w:val="1"/>
      <w:marLeft w:val="0"/>
      <w:marRight w:val="0"/>
      <w:marTop w:val="0"/>
      <w:marBottom w:val="0"/>
      <w:divBdr>
        <w:top w:val="none" w:sz="0" w:space="0" w:color="auto"/>
        <w:left w:val="none" w:sz="0" w:space="0" w:color="auto"/>
        <w:bottom w:val="none" w:sz="0" w:space="0" w:color="auto"/>
        <w:right w:val="none" w:sz="0" w:space="0" w:color="auto"/>
      </w:divBdr>
    </w:div>
    <w:div w:id="174243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ref.osaka.lg.jp/o110100/koyotaisaku/osf_kigyo_proposal_2026.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ef.osaka.lg.jp/o110100/koyotaisaku/osf_kigyo_proposal_2026.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hugyosokushin-g05@gbox.pref.osaka.lg.j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hugyosokushin-g05@gbox.pref.osaka.lg.jp" TargetMode="External"/><Relationship Id="rId4" Type="http://schemas.openxmlformats.org/officeDocument/2006/relationships/settings" Target="settings.xml"/><Relationship Id="rId9" Type="http://schemas.openxmlformats.org/officeDocument/2006/relationships/hyperlink" Target="mailto:shugyosokushin-g05@gbox.pref.osaka.lg.jp"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00FB8-110A-4862-B56C-56D416B2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1421</TotalTime>
  <Pages>18</Pages>
  <Words>16064</Words>
  <Characters>2410</Characters>
  <Application>Microsoft Office Word</Application>
  <DocSecurity>0</DocSecurity>
  <Lines>20</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（案２）</vt:lpstr>
    </vt:vector>
  </TitlesOfParts>
  <Company>大阪府</Company>
  <LinksUpToDate>false</LinksUpToDate>
  <CharactersWithSpaces>18438</CharactersWithSpaces>
  <SharedDoc>false</SharedDoc>
  <HLinks>
    <vt:vector size="24" baseType="variant">
      <vt:variant>
        <vt:i4>5046287</vt:i4>
      </vt:variant>
      <vt:variant>
        <vt:i4>9</vt:i4>
      </vt:variant>
      <vt:variant>
        <vt:i4>0</vt:i4>
      </vt:variant>
      <vt:variant>
        <vt:i4>5</vt:i4>
      </vt:variant>
      <vt:variant>
        <vt:lpwstr>http://www.nyusatsu.pref.osaka.jp/keiyaku/e-nyusatsu/proposal/ankenjoho.html</vt:lpwstr>
      </vt:variant>
      <vt:variant>
        <vt:lpwstr/>
      </vt:variant>
      <vt:variant>
        <vt:i4>3932267</vt:i4>
      </vt:variant>
      <vt:variant>
        <vt:i4>6</vt:i4>
      </vt:variant>
      <vt:variant>
        <vt:i4>0</vt:i4>
      </vt:variant>
      <vt:variant>
        <vt:i4>5</vt:i4>
      </vt:variant>
      <vt:variant>
        <vt:lpwstr>http://www.pref.osaka.lg.jp/koyotaisaku/management/supporteryousei.html</vt:lpwstr>
      </vt:variant>
      <vt:variant>
        <vt:lpwstr/>
      </vt:variant>
      <vt:variant>
        <vt:i4>5767291</vt:i4>
      </vt:variant>
      <vt:variant>
        <vt:i4>3</vt:i4>
      </vt:variant>
      <vt:variant>
        <vt:i4>0</vt:i4>
      </vt:variant>
      <vt:variant>
        <vt:i4>5</vt:i4>
      </vt:variant>
      <vt:variant>
        <vt:lpwstr>mailto:shugyosokushin-g05@gbox.pref.osaka.lg.jp</vt:lpwstr>
      </vt:variant>
      <vt:variant>
        <vt:lpwstr/>
      </vt:variant>
      <vt:variant>
        <vt:i4>5767291</vt:i4>
      </vt:variant>
      <vt:variant>
        <vt:i4>0</vt:i4>
      </vt:variant>
      <vt:variant>
        <vt:i4>0</vt:i4>
      </vt:variant>
      <vt:variant>
        <vt:i4>5</vt:i4>
      </vt:variant>
      <vt:variant>
        <vt:lpwstr>mailto:shugyosokushin-g05@gbox.pref.osaka.lg.jp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沼舘　豪</dc:creator>
  <cp:lastModifiedBy>樫村　明斗</cp:lastModifiedBy>
  <cp:revision>54</cp:revision>
  <cp:lastPrinted>2026-02-18T06:28:00Z</cp:lastPrinted>
  <dcterms:created xsi:type="dcterms:W3CDTF">2025-12-03T10:16:00Z</dcterms:created>
  <dcterms:modified xsi:type="dcterms:W3CDTF">2026-02-19T08:07:00Z</dcterms:modified>
</cp:coreProperties>
</file>