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026" w:rsidRPr="00132809" w:rsidRDefault="00C05026" w:rsidP="00C05026">
      <w:r w:rsidRPr="00132809">
        <w:rPr>
          <w:noProof/>
        </w:rPr>
        <mc:AlternateContent>
          <mc:Choice Requires="wpc">
            <w:drawing>
              <wp:inline distT="0" distB="0" distL="0" distR="0" wp14:anchorId="1D7D5300" wp14:editId="6BE5F1ED">
                <wp:extent cx="1262380" cy="347345"/>
                <wp:effectExtent l="19050" t="9525" r="4445" b="5080"/>
                <wp:docPr id="16"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3"/>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4"/>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1B57BD5" id="キャンバス 1"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WgAy0AAORHAQAOAAAAZHJzL2Uyb0RvYy54bWzsXW1vI7mR/n7A/QfBHw/YtVrvMjIbJJvs&#10;IcAmt8D6foDG1oyF80iOpBlvcrj/fk+xiuyqJktNjZ3ESLQfdmYo9tPFh2Sxqlhk/+rXv3x6HHxZ&#10;7w+b3fbdVfPt8Gqw3t7t7jfbj++u/vv2h28WV4PDcbW9Xz3utut3V39ZH65+/d2//9uvnp9u1qPd&#10;w+7xfr0fAGR7uHl+enf1cDw+3VxfH+4e1p9Wh293T+stfvyw239aHfHP/cfr+/3qGeifHq9Hw+Hs&#10;+nm3v3/a7+7WhwNKf8c/Xn0X8D98WN8d/+vDh8P6OHh8dwXZjuH/+/D/9/T/6+9+tbr5uF89PWzu&#10;RIzVV0jxabXZ4qUJ6ner42rweb/JoD5t7va7w+7D8du73afr3YcPm7t1aANa0ww7rfl+tf2yOoTG&#10;3IGdKCD+9oq47z+S3NvdD5vHR7BxDfQbKqM/n9E/a/r5cWsrcUmoK3Wen9CBh6fUlYeXifjzw+pp&#10;HVp+uLn705ef9oPNPcbX1WC7+oRh9MN+vaZBMRhTD9K7Uennp5/2JObh6cfd3f8cBtvd7+83x592&#10;m+0R0jRUExKrqvSPAx4avH/+4+4esKvPx13oxl8+7D8RFDpo8Mu7q2+a2bjB8PlLGjLrX46DO/wy&#10;HTaj6fRqcIefxpPJcDEJr1ndRIS7z4fjf653AW315cfDkUfcPf5GL/h4Ly26BfyHT48YfP9xPWgm&#10;y8HzoJnOZHymSiAgVZo0g4dBM5x364xUnaaZloHGqtJ4VAaaqDrNcFwGQtuTRNNJGWim6rhAc1XJ&#10;A4IySS9bOhQtVZ2ZQxH1ZQvUlFvWaLJdJM32Yu4gaba9tjWa7qUnk6Z7Mi/T3Wi+XSTN92TmIGnC&#10;3Z5rNOWjaRlqpCmfL8pEjTTlQwdIMz51RuVIM+6KpBmfzRyRDOMOTyPNuItkGHf6bqQZnw8dmTTh&#10;3ngaa8I9mcaacG+Mjw3jTteNNeMukmYcghd13Fgz7rZOM+4iacZdJM04dGpZJs24qy81444qmGjC&#10;PQ0+0YQ3zsCcaMLnzqybaMK9xk004S6SJtxF0oS7SIZwR4tPNOEe0lQT7qmCqWZ84Sx1U824i6QZ&#10;d5E0456eI4shrT9YwsuaDsu/ruWouqnm3JVKc+4q8qkm3YOaadJJ9uKEmWnWvf6badZdU2WmaXeh&#10;NO0+lObdhTK0TxwdPNO0u1CGds+om2naPZ0w17SPHZ0w16xPF+VhNdesY20s9t9ck+6p87kmfTRy&#10;kDTnU2dRn2vOx85In2vKPZNlril3edKMezwtNOPeTF5oxhtnIi80456RuNCMeyYL3ItWJbgyacZB&#10;ZtFLWGjGPUNjoRl3ZdKMuzJpxj2eljWMLzXjsG6LrVtqxr3WLTXjnrpb1jC+1IzPHS9oqRn3RsFS&#10;M+7KVMP4UjPu8dQMNeUNLJuiNmiGmnRPHTRDzXozcmwpLD9qEHuzrxlq4puRYyw2Q029pxSaoea+&#10;GTtKj5zpdnp5uqoZavpPcKY7QHN2TW6/+P+rhxgSuPtlK2X422BF8bNhiEU87Q4Ug6AAAYIMtxzH&#10;WN2gFgUQnMroCaocwiN43+nKYJoqTyV0cboymKTKIezQiwymqPKyClkiLLdwvClU0yd1I21s6hpJ&#10;/jXJ0tQ1k5zoUL2uoY20FL5wjezkDRM6HN6q6tJUuLVV1aWpo7qmkvcahKlrKrmooXpdU8kPpepw&#10;NWtkJ2czVK9r6liaCqexCl2aOq5r6liaOq5r6kSaCievRhhy86ip8OSqqktT4a5VVZemTuqaOpGm&#10;wvGqQSfXi2SHd1VVXZo6rWvqVJoKP6kKXZoKV6iqujQV7k5NdXJ4qKlwaaqqS1PhtlRVl6bO6po6&#10;k6bC/ahCl6bCxaipTk4GNRV+RFV1aSqcharq0tR5XVPJJwjC1DWVDP9Qva6pZN1TdRjwNbKTCR+q&#10;1zWV7PRQva6pZIyH6nVNXUhTF3VNJbOa0GE51zSVbOdQva6pZCCH6nVNJSs4VK9r6lKaCmu2RvZg&#10;zxI8Wax1D0hrySqte0DaS5Zn3QPSYtmq6bdryL7kNphG84NiI+6xs9nd09xfDbCn+Z6kWt08rY5k&#10;Wsa/Dp6xA0YBpQf8CTOXyj/tvqxvd6HGkSxM7DqFF6flq61w9/n95u6367/a6kzdKEiJNzLICDY0&#10;pGfbI5XC6qJSrO7CmQEswpMxTo+EgZKAyHlAKS+C3VKsG/XwDMSPlIHKpdQPFdILvGzhCTnkIUF6&#10;XnkiPHlqKGzXl150mUSIn3FfB+bJnSUYWwjH7TxsUS5WRAoEkNymL2JhPenxiTA3Y/PlhTBAdGNY&#10;7tZ46edEnjCEU7AAck/8wqreFC0Eg02JGPxYgMMELZS2tnev5BGI/Z5Ii6hhSVHg8SNrXCirEhxW&#10;BbXfgMAGozL7Nik8Q2p5wrZ+yqrLEiU2C3dCndisMrn3IyERxoxBU1iHLSKa4SaGD1uz8YWxsH58&#10;xyesiPxCO6FE7jPmPIXB0W12eottagulE87Apv0IYFsRxQiPSQg8AmNhPSfmiUhtf2FVX8oYtIuB&#10;rGJ23aB9N7TwjPUHyxo90VnHePG3Sx7rxrRq9i8ObI9BeKU3GHhmRqXEIFp7uVeVjBgGxq2CFh95&#10;btZpIeQMbPNE7Mj+wqqOpH1KkI0NBSU3pn+hkLvlDLlpb4+wzaSUkWM5kULY+pCiSm7zROSkv/Ac&#10;bKz1ihNR6GJLxjfKuqAszN6RIstLByguRfalsfQMYuwjUc6a0ipuIpDtvxAMzrqamhgGQLLXe8lp&#10;JBRpx2ODSGM+ILHZeD68fiSRY4DKpXXkUPYL0WAmPALVodTqhkZiVmfMp0YmVEdXkXOBl2Lwq+Ga&#10;uRQd5fi4O6xD9dbV4HVmLGhBH6LV7e8WQWqL9jT2mShwjsNEOqHOScoz1kbKSaJ2WTJZC9nGjsS4&#10;rzfPRF1b81TkhkpURFJ6DaQ4w4bC+heeMHJLQBPLr8bucG0ZvnP7KGqdoFh7+4j2N9GCxqhhcQgQ&#10;DlfyxML6+SpPINSsYfiFYE4VisxcWDWbaJMbcndgeAm3LxTr7wwbOj5h5JYXWqK6XJ/ZRyn0c3oe&#10;yau5dpwyIiQ41jwyAWesCAKDhmiY0rovbWXlW9VHMrb4iSi3DAr7Qik8Q+74hGm+vLBDFBv6ieva&#10;PoqaOSml053UyAaMVWyNKH3rCmATNoxeuARgvYrLRrayrI5oZMeKtwcixdiWZSUTbJQ6eJHeqrfG&#10;6LcET6mApHvrNWojas9q5iYuJ0YZZryXOwzNomBaoC9F1UJb28zuw+5xc08Z9BRNO+w/vv/+cT/4&#10;ssKhg6Zpljx18IipVs6pX90gtVwCd5RkHg4R/O8STA9/O1p+88NsMf9m8sNk+s1yPlx8M2yWv13O&#10;hpPl5Hc//B8F9ZrJzcPm/n69/XGzXccDDc2kLhlfjlbwUYRwpIHChsspNFpol9vIYfhPhphp5H73&#10;eXsfJvzDenX/e/n7cbV55L9fW4kDyWh2/DMQEZL2KU+fM/3f7+7/gpz9/Y4Pc+DwCf7ysNv/9Wrw&#10;jIMc764Of/682q+vBo9/2CLvf9kgLR8nP8I/JtM5DeS9/uW9/mW1vQPUu6vjFbbg6a/fH/m0yOen&#10;/ebjA97UBC62u9/grMCHDaXzB/lYKvkHDkKwrH/zExEwOTonIsLSbo45pBMRUdZ0VqL6AMR0PJtK&#10;fHE+nPFeVRip4RDEqFkMKWhNhyBGo8Ui7VC+6BBESN6KRmZ7TgIKLaVOUjYZ71XpkxTgJNUIGS05&#10;CEyDVKUMAsWWajggUE6pSrMsigLLKlWhRMJcElhpqYYDAmZTlTIIrNFUY0TpRzkp5sjDmFJzclnM&#10;iQcPR7M7ojzEAo6md0xpiAV5NMHlVpE/lJqFDPYiTD/DMKQUDKXoFaTRHFMSVKFRmuQ55Z3lMKRb&#10;ksSUxZjD0IKcqngwmuNxmRxzwgFJqkVxNMdjyqAqyKNJxrgo4miS0Z9FHM2yJ49meUZJWAV5KmjO&#10;jzbkOOZkg8MzecSpL2bldpFh0tYpjx4KsLV1HBzNszOYyUpJOJPyMCT7JtVx5hZ5eW0dytAu8KN5&#10;duY6rZsJx+GHAoCpjodTwbM5zuAoQnOaYVxuF9aeVh4PR/Ps4Wiey9OLUmZS053VioLRqU4LA1vw&#10;kgJYyHG8pAC6CZ2YQzCvbi8pgN28WNneuL2kAHaZQbQwjJl2F/1kznA5BZA83ZSa/DVpJ1h7KOsE&#10;1hI5kW1s4ylkLYhnHj389mfrjEtlngQmXCZhbbcseOo6e+VMYJiPwX81ErRpvr17CZL/yk/EyAYW&#10;Vkxmv6xKaAZBCEbJ11f21cBxO9S8jYws8vlCYRV0fMJsagk2ZwhHiiQrGbYMua01OTcSf7e7wZL2&#10;bTNXmCXswddCywNmKPSV1ckcCIyeBI8xHuR+WRUwB78tSF9ZFTC5U+hzDlZ2Osvm8MjIhxVZS7PM&#10;Zbt1L6FBm2giSp+HTJXcEkvswLCG7LwQCgstPENuyeS2zaeDpxlRsn/L/VIlt2SK2J7sL6zD5pZy&#10;MnHsS9LXJLcZ7KbwLGwz0yOMX1iFHdNHjIiy2tnpLz1zhhZBrj813yoj2TeDTlK6VkLN52g/xrYq&#10;Wzg5UVjFicDYNaW/8OuxhRP7QuGEC6uw4xOmL6XQLuqseMra5HGrU1M7RkX8MW5lQq5LRP8S0X+b&#10;EX0s0p2IftgHf/2I/nJM8V6ouvl4GRVbvNZohP0+2qjjiP5onLzOF0X0w1l6trp0vF5HkBCNeRjw&#10;aRVdRQeQwunNHEXH6XAWvYRiwnQhdC36vN1d0NEjB0UHj8K9KrksOnbUUPw7bxHITXEhp0U6dOSg&#10;2Kh+iKhmTTJRfQpB5cLQUcpWmrA5kMNogh0YTTDvMeQwmmGvVZriEP7OYSoopo3s1CoHRnPs9LcN&#10;6pfJMVF9D0eTzDsnWbNMVN+bC5rlcrMoyym1PASb8z4n/yrVCbHmXBpN8ox2uAowmuQR3eaSTwfy&#10;79KrQsw6xzEx/XADRI5DzmPCGZXnlYnp815F1i4T0/fk0SzzXkWOY2gu82Ni+o66IGsntcvpLrK2&#10;Uh1HkZLpmuqo0QN75xJtvkSbsdRfDpxn1ypIzOEWSkHCFCeDpP+IaDP5US8LwULXIwQLrVsKwdI2&#10;H3m8wQPDu3pisFBWVNv6ZtCEKLQ+rERcEJarjf9A5QcYk8fbX0j89MZhBQZGgXLh+wursKWlFru/&#10;8Cxsk8Yq2KU+KPvHlh+JZbP5b0F6yupEZpAOHb2FVdg8Vi10X9kZwDxYYyiMgf2yKmCyWmhumEHd&#10;X3gWtonKx3C66dgYTo+T3A4I+y8JQ3Mc2sbT5AjEC8PpjByNQB319suq+JATUzZZH1qJOqCYZX9O&#10;YJD7sRNA5qZ0tCEH2uFA1yq+GM42XSaTvPNC2IGkfuuxY3BazFdmW+7vsERJcJr7oIpv0Z/4I1eq&#10;JwqrsOUYlR1qclDMDsruAmZH8yXqt0Vm7CWP903n8UJFdaJ+YUq9dtQPh9Vm42T0UAo5T9wY9xuP&#10;hnTtCoX9ppNlukPjRVG/ESVCRkXTRtqgTZOvytcqy60AbRUdMKFARw6iY1INBf3k3g8dO9SOfIi0&#10;5TDajwdCGUfHS6YU6MhxtB+/oHhAQRztxzvUaDeeIm0FFBP4c2BM4E9RDO17CQdUhwNorXqR84Vh&#10;wreulBNgKOSH6RamO97VOl9x14oXbLFxoy8Vf4x/cqXocqSJG3+Of8riD4nwynR9UPw1/sm1RLDo&#10;T8Qf45+mUpQ+/nhZcy9r7ps/OwOt31lzg3P06mvucDTB+Zgw5aYLfEnELrmj8XxKl5GFrbYxrc/i&#10;Nbxo0Q03tMfzkO2KqhfdkI0sTmlbQ6+5ITU6B9GLbhnELLmUp52D2CUXixyupQ4+RCuKXnBpty4H&#10;0ettUxZFL7dlEL3a4pBESRKz2pbbYxbbEHvPG2S22WgjKW8R+detWRQOFWW8mC+FkF1UgNH04v7j&#10;YqM0v7R1WIDRBM/Jvio0SjPswGiKHRizywZTriSO2WVzOEaYpSWwKZNsd9noguy8WRQ0SB3h4WiW&#10;8aWdIo5mGVdDF9ulafZwNM0ejubZmQ9mny2cMcm73eyzeTiaZw9HD+byIKTAR6LZUVpk1aQ6LczF&#10;jC3fE305Q3E5Q3H7KrtaL3Z9oFpC6v+ovO/EAdXoYLSej43fiWsDHQmfxQZIe8pI/t59oROphmar&#10;SOphdlUHdaG3IDI/EbcUsBycLKuSmUFsYLiv7KuBmWQoYRXilbL6zQR+gG+6jlRwGa6wU8A8JM6I&#10;QLNdjctFFEhfWRUV3HnRMBDHOXSeX/aPBZYL8W1mvhR2rtvA4o1RmHZ8+2eJpAryJnnswP7CKkJO&#10;wWBDR3Ws1MTBcBTWYXN0hZ+IcpNaokloh7QurMKOMGbs9Rd+PTadkc2Uh2zvnKGX5Amj3aTMNEWX&#10;ZULHSA9PDLkGMDyOqvHHSxjoEgZ682EgLJydMFCYGa8eBsIdR1Mxy7ANM+crqNpLVHCt04JOYFIc&#10;qFkMJ+mG/xfFgUJGJp9k0nsi3ThQvOS1Db5o9y58JCwH6Xp3OYh27hwQ7duFHZwcBR2k3L/nQS4J&#10;LIlUwwHR7jPFTHIQ4zxTGnouCblW6UVOg2iNSnXCl64KOBXsmkgQPh1XlKeCYHOLSvimUUEeTbHX&#10;Lk2yh6NZ9nA0zw6OCQaF70jl3WWCQVPas8vbZYNBFP4r4Ohh7OFontGnRRw9kqe03VaQx/BMwamC&#10;PIZnB8fwTHuRBRzDM8U1c3lMMChcNJPjmGCQ01826bo8vUzStTOeTTTIk0fz7Mwvk3QdkqUL7dI8&#10;eziaZw9H8+woH7y91QlOu8xFKh6O1hsejh7PFC3Lu93co+KsEMiwaUVuYWDcXfaOq/eOw9Zx6Vtu&#10;4pXdQsmLJ3My6fjy7TI3pAeNCoPpFl8dqSFSLp+8RYpkTXXSj4QOHVhVnd3qt5xK7o5IUlHUVKih&#10;mqaKb/iyb5eRU/mi1AoSGnnt0HClvHbJg41O6en4olwMbRzgvrLMKbZxFMmQgCIFsSVgGxmUt0E1&#10;SAf0hi4lQ4OfiMEN7ke/rEpoAQmTqgPsln01cGyGQY5spHndzwYTbVPDBcZeW2sKq8SWJ/gi2khI&#10;f+E/NzYHzOw3U6QvO4Uc1eXCKk5iHrf5UFB/YR02DD9MyGgW8SxtegursMkpybD7C+uweXxbueVr&#10;W/yhxDQwYZKSFGdcy8MTHjf7Q/dEGFn9bF/GwqhVrcqz/2Jq5Qk7BfsLqzg5BWMVgdREP9dqVzmi&#10;wU9ETmSZPFFYJXeEMXz3F349dmyMeWHkpH7FiU+Y1UwK3bJM6hgelgWSR2scUPHHS+z4Ejt+87Fj&#10;rBqd2HFwLF49djycjRY4CENavRQ7xp3cMW2/ebXQMS5neB7EU2ttYNiEN4vhBR2koBhXjqFDFKNy&#10;aEpH3CiglIPoAAVijaVAhw63UepVDgJOU7AWkZASiIkBFUF0BChcSxDXaMUaFtj0IqRUlWQxkeNw&#10;iUQBx5Dr4Gh6nUikySFEyllRHs2wh6Mp9nA0ySG9rdAuzTLaXpRH80xZezmMDRyXYUzgmHIaCzCG&#10;5fI8MEmEbYBM77LYHEIHRpPcRrGxZl7ibJc4G/T93/XKBjLVXhSRgYY9EZGBSR6WMLHBT0dkxN0z&#10;R5tpA47WQJsVEsr47oHM1ix5JAwC9105O31lVcDsEXNwMXkMLJ358oyudw6wTdlgYLesCpjDp/H6&#10;LzbIuZOYz9gKIZ4X0Crk+ITtKqY5alx+n9TkwjrskitMG53k9doX6sIXY9uMIXkhF9Zhs6uDBquR&#10;F8MDpgzTCG1JuwP9wS9+wLh3NBcB4pbVicyjwUgs09gty4CjTyf9bbVA/PHi8F0cvjfv8GHodhw+&#10;nsyv7vE10yV8vjCBG/yNd6DabKHRdEqf4aRkocm0SVGtF+UKhX17CcIrz0U5LpSNgE/fBeXV1oAc&#10;ybXh3eQMRHskCzLdcxTt8E1CikWGok3lOWXo5CjGHSmjaG+E7PYcBLSnBpVJ0Z5ISwr03r+y0U5q&#10;/0XGI33wGdt56JDSdh6bDmF1x5ta2zGuH7y4yKYfdyrqxV/jn1wrflo6RoPjr/FPWaggDyZYNzJp&#10;K1mx4m+XxeyymL35xQxarLuYhQ23V1/MhqP5FFeC02SaNZPoWcRLR7C4TZf4NZyAHk2H2AfhPZoX&#10;rWY4Z4qzlmL8touVCV+Go59ixrZV9HrmoOj1LBzSzUDMckaLSC6KXs7KIHo1C+lnOUh3NYsnYdrm&#10;6NWMT3RnpOjljJbEHIR8tLQmOigmflluEOU9JRgKiOUNMnmvDoomNxzqzlpEvll6kYOi2XVQNLu4&#10;lLbIjObXgdH8OjAmclkeLyZwGa7jzfuJfL7Ubrp4JyfYBC75bHg2em3k0hFHU4zPn5XIMZcMh7B3&#10;QZ4KkskSTs3ycDTLTbmzaKsy4Xhz21ER/+LWnZs5JuGbW0x/VtswAsl+wx+X1Eda8v6Jvtn2YhMf&#10;0z+cCB4WTXz6FYSlrNjWyC+FcaW2iaz2lVEDeoNpkohhgPvKzgEWdSuuCDsQblkV8IlDzAZY1zsH&#10;2FAhIG5ZFTAUOnraYJwuqkLlcLZBPV10Bqo9+8qwftnbA2Z67XWa4rwGwqokhuGLbot2B4/gvrIq&#10;YFlFOqfBWT57bFxq4oyHLDe98zk+UdpKsj0Ya9YH3uMTJsouhZ3tAm5MUm79eohM4aQO406M0ZHF&#10;wpzvx91hzWRdvntEpslh97i5/2Hz+Bj+sf/4/vvH/eDL6hGxnvCfjCxTbb/7vL0Hiaubh/Xq/vfy&#10;9+Nq88h/v141k5uHzf39evvjZrsO59Ph4cY/fzzQX8mzPjz9tP/uV/S397v7v/y0H+x3RwoyDb6s&#10;9/jLw27/16vB83719O7q8OfPq/36avD4h+0ByrKZ0Cp0DP+YTOfkMuz1L+/1L6vtHaDeXR2vYIXR&#10;X78/vukbUGnOdKMRYVK9fjRithzTjWs0tZrlMGqXGI6YDRdL/BrO4eLTSHxzAubUi6IR+BL18yB+&#10;Kq31zbWrEVJRREW1NbQ/15B7mYPoYERIRMlAtL9MzlyOoX25UcjIykC0u0yxlRxEO3L4wA0yazIQ&#10;7ceVKTFeHH3jJQehoZK8uDKKiUVMyw0ywQicuCs1yUQjPBxNr4ejCQ7OaaFZmmFvwBiOEzsYnv/K&#10;Ow++s8nT/C37prRav2jXBPMwpNxMii4V/QpFFzQpXnXao5KUG+My9JWR/P0WGIY/pBB1wGYj26M2&#10;lYe7iwPEVcDsMNr8lb6yKmAWOIaqWWLMPaLSHEphevmsQRUwPxBnPwP3lVUBkzqDeBa5v/AcbLZd&#10;o9Ep2CcK67DZlTJ5TJJhYsZLZyR3Bt3FxIXReLnk/22buDD3uiZu8DRf3cRtxrP5EmYJ9EHJxG1G&#10;+KQnfn5dGzd8bY8/TKKzoLWNy9nfmVWojVwHRRu5fDtChqLNMKThPw9yWYwVVja4tRHmoGgbrGxw&#10;azM33IOSiwKdn2zYMogxcx0UY+c6vBg7l8z/XBhj5nowml8HxvAbzmRkvUT2RGq41yrNsDNmaIno&#10;xdEkT8rOhNl4c+QxO298d0nWLrPz5uHoUezhaJrhipW6i04ep7bznSy5PIbncn/R6dEWJ5w+yHE0&#10;z8EDzYcPJd304Zitt3CHTo5DpxRbnLLXZu6aGZXbZe6acbw2c9fMiFLFCvIYnsv6wtw14ygMipin&#10;djn9jre3dTwczbMznilElN7l4Ni7ZsrzlG54SDiOUqYLCVMdNU9h913c0cvpFVgff9fTK24YgNIQ&#10;gjAx3+/0FvXllhhv8152QV92Swx5hS+KeJCqpGtfyhEP+pXs3nhJ7OmQR6xt9m/6C6s825i/bbD7&#10;C8/BNmeYBNqEb3RZHTDWPNBnQXrKzgGGNRp2UTjyIXeonCiswua4kUXpKzsH2NAswG5ZFXBsuEHp&#10;LzwHG7eJ5kyfKPwbYddvLkvz7U0h/YVnyW1yA8rYMMAxAfiunzpsecIEBskfIBhbyGPnjd2EIzY/&#10;z8gGtirJ7RfWcSItNTDka2XYprAOG2ZnDsNrvJU7Xo8Tw9+doKGJW4tC4tWj021c2BmYurBObnnC&#10;zsvewhdjYw3QioBfmNZHy0k8wMBsxIUwaCnIEX+9HG+4HG94+xkF0MDdcGtQR68dbp0vxhNKOIdO&#10;wu0rUUvEfILFeB5jraMGn3oLlhXm0ovyCUKAKW57tdkCOn4yoRRovkVch2O1W++gaK/eQdFBqhAU&#10;ymXRsRPc4VySxYSoKLkhR9GREwqT5g2COksxCKdBOmxSBrGxVsoFyEUxsVYHRrNLsakCimbXQdHs&#10;Oiia3RmdhcyJMZHWcMWLHI1X40XT68Fogh0YTTCFk3JhTJiVrxbKpDFhVgdGE8z36OQwmuFwj05B&#10;HE1xyNnIe4qsw3ZkObPJDOFyX5koqzOfyE1r3+XgaJYdHBtlpQMgebtMlDVEEXN+TJSVgqMFGE2z&#10;B6NppkydAoxmeVpm2cRYkT1TxNFD2cMxLJdn+VizHGLrOTs2xlqeEybGqnoLmv8SG73ERmErXGKj&#10;HynORCm1T7vD4BcwIt9H+Se6QZuctxcFO6ExKdgJJUREtcFMEz/jHFa8q/3dunWF2jGNJwZB5F6H&#10;Qk1qg3GV7b/ME/ajdDFnx0QBJKOM86iqsBuOScCG0H4sO/xuWRWyNN6CYEXC9HTL6oBhqGQgPWVV&#10;wBxCMcKdLjoDNa503KMM65dVATOXFqSv7IXAcm8IN4LfFeMXduDaf3F9HlQmKivj1ZbBkkD31uPK&#10;EDaykdMBEEQK1bA2hVVMUH4HwZgJ3F94FraZwGTL44V2qkth0kSWXPsv0RgME/Pvawur5I7SlOS2&#10;IXBKfUFjuLAKm5WRRekrqwKG5QlJpqYf+8qqgKWNFrm/sA6bm26xhX57n3iMiAfdVYUdlyYza2Kh&#10;7Vqe597ou2SHXrJD3/wBKCiibrgyrC+vH66czeY8axGb5GP77c1ic5wrg2IOl7EMlyNUxOKE2fqi&#10;cCVHWGTGqvCTCnqET6/NZJFtq+h4TwggZCA6DOGA6ChECGZkIFAfKfzCsYxMEh3pcdoDUvtQTAQi&#10;xHkyWXQAYkJJZzkrNlxZhjHhSg9H0xuS6eKJh7YHTG6oh6MZbsKl31mzKEKe2OGwXMaxCVl6OJpl&#10;DiznOJrmcJSq0C7Nc4g7ZTC0jCWRQ9gpa5WJWToommQHRQ/iWQh95sJojstdTktjkteD0ePYgdEM&#10;hxB1LowmOHyhMSfYZIWWYUy4chSuaM8YNuFKB0Yz3DgwmmIM9dK0sjmh5a7Ch9Bbjp3pYOKVIwdH&#10;k+zhGJYdHD2MHRwbryxPTxuvpFzpXO2YnFBHB8IEa/lR+hhLyCXueYl7wsG5xD3/BeKebi5u+cuB&#10;5A6+LEyK1ZHCpNNimFSiISnv6nSYVHxuk7nVV1blz0Llp1BDDL/2lVUBS/tsTKK/sAo7hlJsEtGp&#10;2M0Z2VYCYyJg8YV+4Vly+zCxC8wLz8HuXB6D7At0byecpwursMluJxgz/PoLX4DNQ9AEWSRwH0JR&#10;dcgwiyC1iV0VimAcxFpVsFxftvg5QihFYpLmZVW4PO6ihcMgfWVnAL92eJ68DPBmYPvKqsSlzKQM&#10;uKfsq4ElRwpjS8e7+W2YgxxnsJFi+y/up7h/ZMYa3WpJI6tUiCWnFltg+ImkHxj7RGEdJb0wxRee&#10;hV1svpk+MmzOiHeLLrAfP42bIlZLwQ9DJ6Rl1vbeJWn0kjT69pNGoY66Udgwf8pR2MF29/v7zfGn&#10;3WZ7xBVdYTaEW77u/vTl53TRF135NXj//Mfd/frd1erzcReM1BhR3X34QMkPi/F0OGMVUcgibebj&#10;CSWJhbjsq6WRIk/quXTBknLhZ+WULB1xCVdTx8T7NnCItqRglJOQBbJTlXCrdI5iwi10k3PcS25f&#10;pCNaE4pu5Cgm2BKCP2LutCg61hI+QJGj6FALchhLspjILCLJJWFMZDYcm83bRMZ7oibkS+bimMis&#10;h6Mp9nA0x+W8SxOYRVZcsVmaZAdGk+zBaJbLXUUGeyLHgaF1LtVxYAzH5alABkEfjKHYgdEUIyBd&#10;GjqU6ZNeVR7GJpV0FvYGsnFsUknLPWUis84EN6FZCqnm489EZmd04Vs+jk0iKWVKFmA0xR6M4Zgy&#10;Nws4muPwvcqCOIZjSjkv4OhxDH1SbJYeyM60MpmkyEwv4ZjIbLgVIZfHRGY5cp11OkVV2rFTVjsm&#10;MuvhaJ5xh1+Jn4nm2eFnonkel0chfYQlyewkEMNMbet48miFMS1PChivLU6IXOc8w2xt6ziTiz66&#10;lGQOG1QFHDOeHXk0z2HHooCjeXbmBb52p+Qpzy/6cHCS2cPRPDv9NTU8l8cz7u9t34VPHZTGz0zz&#10;7PTXTPOMjwsUcTTPznyfaZ6dlQJRgFZm5xDETPPs4Riey2cyZppn3ExSbJfm2dHOuIG5ldmx4uaa&#10;Zw/H8FyWZ655npT7fa55dsbPXPM8Lq+B9BnrNFZHjjyaZ0ePzTXP2BUr8TzXPDs4dE9sksexUBea&#10;Z9yUUtLziwqe8c2q9l2KZwQALjtnl50zBFYuO2eXnbOr2zbJ8eSHVnBxNQXjbmGuSfTzdHVo3lA9&#10;2JYUdDxdHQo2VE/XO5ysTvYXVW9Dg6erQ12G6iGe2SsMbCeuXtdUMpoCel1Tp9JU2D81RJIJROgw&#10;c6qqS1MR+qmqLk3lrYteZshuCcLUNZXMk1C9rqlkhVB1WBo1ssunC25hUFRVl6bCbqiqLk1NGYun&#10;BzBZCEH2uqbKhfG3WOxrhKH1ntDTdyiDMNxd4VMAq5v9+u44oE8O4Er/8H/cXbq/Grx/d/WeXoG9&#10;gNXxQerSX+l6Vxro/mEg5GDTS9NIOr3LTa4V1Q4NijsPojTsV0Lk1idO8aY29B4GMk9EbPlujN1H&#10;kEI+NF+FLXdSwMNklo4UPJUX8mX98YXkOKOF+E26rF9uHkOIfWhs2JuAsdtW8gXRMy5+Nk8kEbkT&#10;+DKOYmEVJ3JfsoXpLzwLWxLzZA+O5ZY4hClLs7WX7bixpMmWhSKARD50WZXI8oDpxb6yfyywHMYw&#10;EveVVUksIHbw9he+AJu1tj0PwhMRTn3tROSFhTVZHAZ9ZVUys3RYFvUEZ0XollUBw7klbWpA+sqq&#10;gFn7WCrkkFjna0m85sC6qWW5kb4yKTKySw91pSiS7V5o1Gpslps/0xS7sOFCxJ81NusSJC9XY+sn&#10;ErYUmvUsvrB+CRCtyfkIXWw7P+WFZ2Aj4oBBgii+aj6F/WmVMnKbwqphIldd2RWQgviEbXK3TGEd&#10;Nssdb7ZhdS8ids54cWO4sA5bj9rEtwx6yzfXPEOLSNYUP5GwtTIqFlbJLXPHTvj+wjrskuKQedl5&#10;oa5ZhU17Z6SozHIufWn1iYyTaf28NE9EauVMv10Q6IZmSHHGOIlPmAwXSrQnGKN1TWEVJ2I9dkxh&#10;obZkivDGUhW22B1xK4rnTn9hHbasZoYTcYbtgmEKM+x4rZsI13Ej4q8xf0ffMsBP0LkJUjNxpJx2&#10;PGRAcBgjjRKx1Y0WlPGEjbTalUG0IF6hNSz3ZDyhIuqLZWY9nzFiXRx5ggebXRlk6HQKWVOdgS2u&#10;ihVRsG1jxGGCF1TLicwHu8DQMRbqMjN0uv1oWYj9D7IunxEkB918H/Bw+Yzgcfdhc6RRSblS/HFD&#10;+cfz4Yk/eYi/DH759Lg93KAOPnZ4PD7dXF8f7h7Wn1aHbz9t7va7w+7D8du73adr5EVt7tbXz7v9&#10;/fVo2AzD3572u7v14bDZfvz5YfW0RiKVJGYhw2pzH659zvK3grn1d8jfWozlbHrhWG0zG89ok/51&#10;z9WGe/k5pqrv+IMuTZtWnHkli1ib7QRRUpVx2GcTzdtWMdtRzoEwhcJZYBkK9Ez7orDpl8kCvZqq&#10;YN8Le3UZCuzBVAVpEthiy1Bgjacqk7BjnKHoDT/Ol8pQTP5WuNkwF6aQv5XjaII9HM1w+ewoGZRt&#10;q+gAdEEcQ3GRG5O+hQ9QFGE0x+XzkeQbJWk4ayHjmII6qU4ZButiWyVc55Y3Kk/fyiim+yTSmzwY&#10;TTGn7OU4mmMPR3Ps4ehxHFJeMnIK+Vu5OJrkkEGRw2iOZ/SdlHw6kO3UslMWxyRwTcPOfiYOWWst&#10;jqMpNMvQA0V5DMvl+WnO1jpHu8maaeVxcPRQ5my7vF2aZs7gyng2GVwODhlpSR7OUMpwyLpLdTjz&#10;IZPHZHBxBkWOY3guq0GK4LfvKve7zeBycDTPXrs0z5zJk7fL8BzSGvN2mfEcMu4yHHKZUrucWQo1&#10;0tZx5oXJ4Arfx8mVD22kpHeF7wfl84s8qlRnHDJMsnbBdW7rIGuoNC9MBpeHY3h2cDTPnDGVy6N5&#10;dua7yeBylgqTweXcM2AyuHAOvLTkwEdt+eEMpazfTQaXY++gd1ocx+BB3KSt4/Q7nPS2Dmfy5PJo&#10;nnGNRbFdmmdHb5gMLs5QyvrLZHB5OFo/c4ZSjqN5dtplM7jK647J4OIMpYwfm8EVMlFzeRye4Vle&#10;Mp0umU6IS1wynS6ZTpdMp202CCSOe9sG5U/nUWHRo9nE+RwU5TxdHWtbqJ4CrierXzKdiM9BQWH/&#10;IzKduHdfklwE69m/QkPSblISUE+MHys8RlI0rWWbgEcjLHkVnI8x5/Pj2WJ6CDYPXXtGOwbQ03Du&#10;TUmR/Ce7QU3uEhqDvWQltykk7vuxufk2SYcOyhC2aYwprMKW/XkL0194DrbZKRBot6wKGPvJ1HYD&#10;0ld2DrAZZwLsllUBy/6uAekrqwOGhQ4qLHBP2TnAiNypsRvzf/zCN4oNnxss2ZQDxAVQdkZWANNq&#10;N8D7yqr44Klssw1YLXHqcNzrlOyddg3vVR3m/qIEw0LbREgZjdB8tBFTo5biVDbTUArtfmQsDP7c&#10;Odh2d1RgOilpogfrVXVMbwxPJE6Y7w62LqyTm59AEFrNGgpJk7qyhSz3+VvUdueVDu0Cm3fQY2Nk&#10;+5szsarkNk8UYYqFVdh0aJhENHzLfrtd0k1mUB02ghjAtnkcMk46c4c7oU2u7587pbktGtAqAVNY&#10;JbeMQTvl5U4dHBvQg4c7GPZ77bwUvq2yo4g9EWXGoCRUcCdUyW2eSENCOsEsQqZmHTbz3RGRTahO&#10;EhDPnTP0oBh0dkiIzWYTXmS557htldwQmKi1MP2FVdhi0HUSjIRvY1Z2zeyOWSkXmecpOKJAUlrI&#10;afNchmhHlbE8HaXHhaxQq9oqklgVLB3XKTwbmzZJ0Ef2irVo5ds5wQ5I4qPDo9EaxjvppMmwxWGV&#10;taSisbKu4kSmbQeGLRf7wm4/duS+XGR/RedgllNkWlxScJ72m48PODzUBC62u9/gaqGTKTjIzLlD&#10;5s1dMA0/7ldPD5u7362OK/3vkLJzsx7tHnaP9+v9d/8vAAAAAP//AwBQSwMEFAAGAAgAAAAhAPXy&#10;2MrbAAAABAEAAA8AAABkcnMvZG93bnJldi54bWxMj81OwzAQhO9IvIO1SNyoEwS0hDgVQuoJCfWH&#10;B9jE2yQ0Xkex06Zvz5YLvYy0mtXMN/lycp060hBazwbSWQKKuPK25drA9271sAAVIrLFzjMZOFOA&#10;ZXF7k2Nm/Yk3dNzGWkkIhwwNNDH2mdahashhmPmeWLy9HxxGOYda2wFPEu46/ZgkL9phy9LQYE8f&#10;DVWH7egM+HPaT+vd13qTVIf55z5Nx/JnZcz93fT+BirSFP+f4YIv6FAIU+lHtkF1BmRI/NOL97qQ&#10;GaWB56c56CLX1/DFLwAAAP//AwBQSwECLQAUAAYACAAAACEAtoM4kv4AAADhAQAAEwAAAAAAAAAA&#10;AAAAAAAAAAAAW0NvbnRlbnRfVHlwZXNdLnhtbFBLAQItABQABgAIAAAAIQA4/SH/1gAAAJQBAAAL&#10;AAAAAAAAAAAAAAAAAC8BAABfcmVscy8ucmVsc1BLAQItABQABgAIAAAAIQDXteWgAy0AAORHAQAO&#10;AAAAAAAAAAAAAAAAAC4CAABkcnMvZTJvRG9jLnhtbFBLAQItABQABgAIAAAAIQD18tjK2wAAAAQB&#10;AAAPAAAAAAAAAAAAAAAAAF0vAABkcnMvZG93bnJldi54bWxQSwUGAAAAAAQABADzAAAAZ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3" o:spid="_x0000_s1028" style="position:absolute;left:-163;width:5012;height:3440;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cIwQAAANoAAAAPAAAAZHJzL2Rvd25yZXYueG1sRE9Li8Iw&#10;EL4L+x/CLOxFNPHBKtUoIkiFPfmAvQ7N2FabSWmidv31RljwNHx8z5kvW1uJGzW+dKxh0FcgiDNn&#10;Ss41HA+b3hSED8gGK8ek4Y88LBcfnTkmxt15R7d9yEUMYZ+ghiKEOpHSZwVZ9H1XE0fu5BqLIcIm&#10;l6bBewy3lRwq9S0tlhwbCqxpXVB22V+thp9yfE4fY7U7TtRlsxql3d9hetX667NdzUAEasNb/O/e&#10;mjgfXq+8rlw8AQAA//8DAFBLAQItABQABgAIAAAAIQDb4fbL7gAAAIUBAAATAAAAAAAAAAAAAAAA&#10;AAAAAABbQ29udGVudF9UeXBlc10ueG1sUEsBAi0AFAAGAAgAAAAhAFr0LFu/AAAAFQEAAAsAAAAA&#10;AAAAAAAAAAAAHwEAAF9yZWxzLy5yZWxzUEsBAi0AFAAGAAgAAAAhAJc5RwjBAAAA2gAAAA8AAAAA&#10;AAAAAAAAAAAABwIAAGRycy9kb3ducmV2LnhtbFBLBQYAAAAAAwADALcAAAD1Ag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4" o:spid="_x0000_s1029" style="position:absolute;left:5365;top:706;width:2181;height:2289;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W9zwwAAANoAAAAPAAAAZHJzL2Rvd25yZXYueG1sRI9Ba8JA&#10;FITvhf6H5RW81U2jlBJdgxRKvIlRrMdH9pkEs2+32TWm/fVuodDjMDPfMMt8NJ0YqPetZQUv0wQE&#10;cWV1y7WCw/7j+Q2ED8gaO8uk4Js85KvHhyVm2t54R0MZahEh7DNU0ITgMil91ZBBP7WOOHpn2xsM&#10;Ufa11D3eItx0Mk2SV2mw5bjQoKP3hqpLeTUK5jtXnGbuVHwOs2NVfu3N9odSpSZP43oBItAY/sN/&#10;7Y1WkMLvlXgD5OoOAAD//wMAUEsBAi0AFAAGAAgAAAAhANvh9svuAAAAhQEAABMAAAAAAAAAAAAA&#10;AAAAAAAAAFtDb250ZW50X1R5cGVzXS54bWxQSwECLQAUAAYACAAAACEAWvQsW78AAAAVAQAACwAA&#10;AAAAAAAAAAAAAAAfAQAAX3JlbHMvLnJlbHNQSwECLQAUAAYACAAAACEA3dFvc8MAAADaAAAADwAA&#10;AAAAAAAAAAAAAAAHAgAAZHJzL2Rvd25yZXYueG1sUEsFBgAAAAADAAMAtwAAAPcCA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5" o:spid="_x0000_s1030" style="position:absolute;left:5393;top:739;width:2120;height:2223;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6HxAAAANoAAAAPAAAAZHJzL2Rvd25yZXYueG1sRI9Pa8JA&#10;FMTvgt9heUIvopv+wZboJthiQy45mAq9PrLPJJh9G7JrTL99t1DwOMzMb5hdOplOjDS41rKCx3UE&#10;griyuuVawenrc/UGwnlkjZ1lUvBDDtJkPtthrO2NjzSWvhYBwi5GBY33fSylqxoy6Na2Jw7e2Q4G&#10;fZBDLfWAtwA3nXyKoo002HJYaLCnj4aqS3k1Ct6nQ5Hx4Tt7WY6vBRe5zLOrVOphMe23IDxN/h7+&#10;b+dawTP8XQk3QCa/AAAA//8DAFBLAQItABQABgAIAAAAIQDb4fbL7gAAAIUBAAATAAAAAAAAAAAA&#10;AAAAAAAAAABbQ29udGVudF9UeXBlc10ueG1sUEsBAi0AFAAGAAgAAAAhAFr0LFu/AAAAFQEAAAsA&#10;AAAAAAAAAAAAAAAAHwEAAF9yZWxzLy5yZWxzUEsBAi0AFAAGAAgAAAAhAGN1jofEAAAA2gAAAA8A&#10;AAAAAAAAAAAAAAAABwIAAGRycy9kb3ducmV2LnhtbFBLBQYAAAAAAwADALcAAAD4Ag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6" o:spid="_x0000_s1031" style="position:absolute;left:11563;top:1897;width:321;height:549;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pUwQAAANoAAAAPAAAAZHJzL2Rvd25yZXYueG1sRI/NqsIw&#10;FIT3wn2HcC64s6kX8aca5SIq7sTqwuWhObbV5qQ0UevbG0FwOczMN8xs0ZpK3KlxpWUF/SgGQZxZ&#10;XXKu4HhY98YgnEfWWFkmBU9ysJj/dGaYaPvgPd1Tn4sAYZeggsL7OpHSZQUZdJGtiYN3to1BH2ST&#10;S93gI8BNJf/ieCgNlhwWCqxpWVB2TW9GAZ82afrsV/WoXdl8clmd9TLbKdX9bf+nIDy1/hv+tLda&#10;wQDeV8INkPMXAAAA//8DAFBLAQItABQABgAIAAAAIQDb4fbL7gAAAIUBAAATAAAAAAAAAAAAAAAA&#10;AAAAAABbQ29udGVudF9UeXBlc10ueG1sUEsBAi0AFAAGAAgAAAAhAFr0LFu/AAAAFQEAAAsAAAAA&#10;AAAAAAAAAAAAHwEAAF9yZWxzLy5yZWxzUEsBAi0AFAAGAAgAAAAhAGNNGlTBAAAA2gAAAA8AAAAA&#10;AAAAAAAAAAAABwIAAGRycy9kb3ducmV2LnhtbFBLBQYAAAAAAwADALcAAAD1AgAAAAA=&#10;" path="m23,6l,12r35,89l59,89,23,r,6xe" fillcolor="#111987" stroked="f">
                  <v:path arrowok="t" o:connecttype="custom" o:connectlocs="12504,3261;0,6523;19028,54901;32076,48378;12504,0;12504,3261" o:connectangles="0,0,0,0,0,0"/>
                </v:shape>
                <v:shape id="Freeform 7" o:spid="_x0000_s1032" style="position:absolute;left:10248;top:581;width:2375;height:2316;visibility:visible;mso-wrap-style:square;v-text-anchor:top" coordsize="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MAwwAAANoAAAAPAAAAZHJzL2Rvd25yZXYueG1sRI9Ba4NA&#10;FITvhf6H5RVyq2sCacVmE6RQWrxIjNAeH+6rSty34m6i/vtuINDjMDPfMLvDbHpxpdF1lhWsoxgE&#10;cW11x42C6vTxnIBwHlljb5kULOTgsH982GGq7cRHupa+EQHCLkUFrfdDKqWrWzLoIjsQB+/XjgZ9&#10;kGMj9YhTgJtebuL4RRrsOCy0ONB7S/W5vBgFn7hMZeJ+Xitb9Pp7yfLsWORKrZ7m7A2Ep9n/h+/t&#10;L61gC7cr4QbI/R8AAAD//wMAUEsBAi0AFAAGAAgAAAAhANvh9svuAAAAhQEAABMAAAAAAAAAAAAA&#10;AAAAAAAAAFtDb250ZW50X1R5cGVzXS54bWxQSwECLQAUAAYACAAAACEAWvQsW78AAAAVAQAACwAA&#10;AAAAAAAAAAAAAAAfAQAAX3JlbHMvLnJlbHNQSwECLQAUAAYACAAAACEAJnjjAMMAAADaAAAADwAA&#10;AAAAAAAAAAAAAAAHAgAAZHJzL2Rvd25yZXYueG1sUEsFBgAAAAADAAMAtwAAAPcCA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8" o:spid="_x0000_s1033" style="position:absolute;left:11335;top:1157;width:1288;height:1805;visibility:visible;mso-wrap-style:square;v-text-anchor:top" coordsize="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oR5wwAAANoAAAAPAAAAZHJzL2Rvd25yZXYueG1sRI/RasJA&#10;FETfC/7DcgXfdGMfrEZXEcGiVCxVP+CSvSbB7N2wuybRr+8WhD4OM3OGWaw6U4mGnC8tKxiPEhDE&#10;mdUl5wou5+1wCsIHZI2VZVLwIA+rZe9tgam2Lf9Qcwq5iBD2KSooQqhTKX1WkEE/sjVx9K7WGQxR&#10;ulxqh22Em0q+J8lEGiw5LhRY06ag7Ha6GwUuL5uvfXt4Xh7Hz+thl3x/zHyj1KDfrecgAnXhP/xq&#10;77SCCfxdiTdALn8BAAD//wMAUEsBAi0AFAAGAAgAAAAhANvh9svuAAAAhQEAABMAAAAAAAAAAAAA&#10;AAAAAAAAAFtDb250ZW50X1R5cGVzXS54bWxQSwECLQAUAAYACAAAACEAWvQsW78AAAAVAQAACwAA&#10;AAAAAAAAAAAAAAAfAQAAX3JlbHMvLnJlbHNQSwECLQAUAAYACAAAACEAIeKEecMAAADaAAAADwAA&#10;AAAAAAAAAAAAAAAHAgAAZHJzL2Rvd25yZXYueG1sUEsFBgAAAAADAAMAtwAAAPcCA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9" o:spid="_x0000_s1034" style="position:absolute;left:10628;top:1157;width:707;height:1805;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CHEwwAAANoAAAAPAAAAZHJzL2Rvd25yZXYueG1sRI9PawIx&#10;FMTvQr9DeIXeNNseqq5GkRalKB78h3h7JM/dxc3Lsknd9dsbQfA4zMxvmPG0taW4Uu0Lxwo+ewkI&#10;Yu1MwZmC/W7eHYDwAdlg6ZgU3MjDdPLWGWNqXMMbum5DJiKEfYoK8hCqVEqvc7Loe64ijt7Z1RZD&#10;lHUmTY1NhNtSfiXJt7RYcFzIsaKfnPRl+28VDBf6MD+seaFXp+Py3Gx88XvTSn28t7MRiEBteIWf&#10;7T+joA+PK/EGyMkdAAD//wMAUEsBAi0AFAAGAAgAAAAhANvh9svuAAAAhQEAABMAAAAAAAAAAAAA&#10;AAAAAAAAAFtDb250ZW50X1R5cGVzXS54bWxQSwECLQAUAAYACAAAACEAWvQsW78AAAAVAQAACwAA&#10;AAAAAAAAAAAAAAAfAQAAX3JlbHMvLnJlbHNQSwECLQAUAAYACAAAACEA1OQhxMMAAADaAAAADwAA&#10;AAAAAAAAAAAAAAAHAgAAZHJzL2Rvd25yZXYueG1sUEsFBgAAAAADAAMAtwAAAPcCA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10" o:spid="_x0000_s1035" style="position:absolute;left:11596;top:1962;width:255;height:451;visibility:visible;mso-wrap-style:square;v-text-anchor:top" coordsize="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4wvwAAANoAAAAPAAAAZHJzL2Rvd25yZXYueG1sRE/Pa8Iw&#10;FL4L/g/hCbtp6g4i1SgymIzpBKvg9a15a4rNS5tk2v33y0Hw+PH9Xq5724gb+VA7VjCdZCCIS6dr&#10;rhScT+/jOYgQkTU2jknBHwVYr4aDJeba3flItyJWIoVwyFGBibHNpQylIYth4lrixP04bzEm6Cup&#10;Pd5TuG3ka5bNpMWaU4PBlt4Mldfi1yq4GH3YVt2u++qa+f6T9z6e/bdSL6N+swARqY9P8cP9oRWk&#10;relKugFy9Q8AAP//AwBQSwECLQAUAAYACAAAACEA2+H2y+4AAACFAQAAEwAAAAAAAAAAAAAAAAAA&#10;AAAAW0NvbnRlbnRfVHlwZXNdLnhtbFBLAQItABQABgAIAAAAIQBa9CxbvwAAABUBAAALAAAAAAAA&#10;AAAAAAAAAB8BAABfcmVscy8ucmVsc1BLAQItABQABgAIAAAAIQAgyv4wvwAAANoAAAAPAAAAAAAA&#10;AAAAAAAAAAcCAABkcnMvZG93bnJldi54bWxQSwUGAAAAAAMAAwC3AAAA8wIAAAAA&#10;" path="m,6l29,83,47,77,17,,,6xe" fillcolor="#111987" stroked="f">
                  <v:path arrowok="t" o:connecttype="custom" o:connectlocs="0,3261;15766,45117;25552,41856;9242,0;0,3261" o:connectangles="0,0,0,0,0"/>
                </v:shape>
                <v:shape id="Freeform 11" o:spid="_x0000_s1036" style="position:absolute;left:10275;top:614;width:2316;height:225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eaxQAAANoAAAAPAAAAZHJzL2Rvd25yZXYueG1sRI9Ba8JA&#10;FITvhf6H5Qm9iG6qtMToRopQEXqqFfH4zD6zIdm3aXbV2F/fLQg9DjPzDbNY9rYRF+p85VjB8zgB&#10;QVw4XXGpYPf1PkpB+ICssXFMCm7kYZk/Piww0+7Kn3TZhlJECPsMFZgQ2kxKXxiy6MeuJY7eyXUW&#10;Q5RdKXWH1wi3jZwkyau0WHFcMNjSylBRb89WQfqi68PH9DxMv4+rfTOcuB+zPij1NOjf5iAC9eE/&#10;fG9vtIIZ/F2JN0DmvwAAAP//AwBQSwECLQAUAAYACAAAACEA2+H2y+4AAACFAQAAEwAAAAAAAAAA&#10;AAAAAAAAAAAAW0NvbnRlbnRfVHlwZXNdLnhtbFBLAQItABQABgAIAAAAIQBa9CxbvwAAABUBAAAL&#10;AAAAAAAAAAAAAAAAAB8BAABfcmVscy8ucmVsc1BLAQItABQABgAIAAAAIQASPKeaxQAAANoAAAAP&#10;AAAAAAAAAAAAAAAAAAcCAABkcnMvZG93bnJldi54bWxQSwUGAAAAAAMAAwC3AAAA+QI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12" o:spid="_x0000_s1037" style="position:absolute;left:10693;top:1190;width:609;height:1739;visibility:visible;mso-wrap-style:square;v-text-anchor:top" coordsize="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mgwgAAANsAAAAPAAAAZHJzL2Rvd25yZXYueG1sRI9Li8JA&#10;EITvgv9haMGbTtyDLNFRRHBZPMiuj3uTafMw0xMzszH+++2D4K2bqq76ernuXa06akPp2cBsmoAi&#10;zrwtOTdwPu0mn6BCRLZYeyYDTwqwXg0HS0ytf/AvdceYKwnhkKKBIsYm1TpkBTkMU98Qi3b1rcMo&#10;a5tr2+JDwl2tP5Jkrh2WLA0FNrQtKLsd/5yBU13NzzY53L+qZt9d+IeroNmY8ajfLEBF6uPb/Lr+&#10;toIv9PKLDKBX/wAAAP//AwBQSwECLQAUAAYACAAAACEA2+H2y+4AAACFAQAAEwAAAAAAAAAAAAAA&#10;AAAAAAAAW0NvbnRlbnRfVHlwZXNdLnhtbFBLAQItABQABgAIAAAAIQBa9CxbvwAAABUBAAALAAAA&#10;AAAAAAAAAAAAAB8BAABfcmVscy8ucmVsc1BLAQItABQABgAIAAAAIQBWsumgwgAAANsAAAAPAAAA&#10;AAAAAAAAAAAAAAcCAABkcnMvZG93bnJldi54bWxQSwUGAAAAAAMAAwC3AAAA9gI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13" o:spid="_x0000_s1038" style="position:absolute;left:11367;top:1190;width:1224;height:1739;visibility:visible;mso-wrap-style:square;v-text-anchor:top" coordsize="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GUUwQAAANsAAAAPAAAAZHJzL2Rvd25yZXYueG1sRE9Na8JA&#10;EL0X/A/LCN7qxh6Kja5SlJYc1ZSCt2F3mqTNzobdTYz/3hWE3ubxPme9HW0rBvKhcaxgMc9AEGtn&#10;Gq4UfJUfz0sQISIbbB2TgisF2G4mT2vMjbvwkYZTrEQK4ZCjgjrGLpcy6JoshrnriBP347zFmKCv&#10;pPF4SeG2lS9Z9iotNpwaauxoV5P+O/VWgQ5FeejfzqEw1yb7/vR7+3solZpNx/cViEhj/Bc/3IVJ&#10;8xdw/yUdIDc3AAAA//8DAFBLAQItABQABgAIAAAAIQDb4fbL7gAAAIUBAAATAAAAAAAAAAAAAAAA&#10;AAAAAABbQ29udGVudF9UeXBlc10ueG1sUEsBAi0AFAAGAAgAAAAhAFr0LFu/AAAAFQEAAAsAAAAA&#10;AAAAAAAAAAAAHwEAAF9yZWxzLy5yZWxzUEsBAi0AFAAGAAgAAAAhALzUZRTBAAAA2wAAAA8AAAAA&#10;AAAAAAAAAAAABwIAAGRycy9kb3ducmV2LnhtbFBLBQYAAAAAAwADALcAAAD1Ag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14" o:spid="_x0000_s1039" style="position:absolute;left:7834;top:804;width:837;height:2158;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SawgAAANsAAAAPAAAAZHJzL2Rvd25yZXYueG1sRE9Na8JA&#10;EL0L/Q/LFHrTTT1YiW5EhIo9tcYGehyzk2wwOxuy2yT9991Cwds83udsd5NtxUC9bxwreF4kIIhL&#10;pxuuFXxeXudrED4ga2wdk4If8rDLHmZbTLUb+UxDHmoRQ9inqMCE0KVS+tKQRb9wHXHkKtdbDBH2&#10;tdQ9jjHctnKZJCtpseHYYLCjg6Hyln9bBefiOGBevLxfx3qF3dtBfpivSqmnx2m/ARFoCnfxv/uk&#10;4/wl/P0SD5DZLwAAAP//AwBQSwECLQAUAAYACAAAACEA2+H2y+4AAACFAQAAEwAAAAAAAAAAAAAA&#10;AAAAAAAAW0NvbnRlbnRfVHlwZXNdLnhtbFBLAQItABQABgAIAAAAIQBa9CxbvwAAABUBAAALAAAA&#10;AAAAAAAAAAAAAB8BAABfcmVscy8ucmVsc1BLAQItABQABgAIAAAAIQALUOSawgAAANsAAAAPAAAA&#10;AAAAAAAAAAAAAAcCAABkcnMvZG93bnJldi54bWxQSwUGAAAAAAMAAwC3AAAA9gI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15" o:spid="_x0000_s1040" style="position:absolute;left:7866;top:837;width:772;height:2092;visibility:visible;mso-wrap-style:square;v-text-anchor:top" coordsize="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za0wQAAANsAAAAPAAAAZHJzL2Rvd25yZXYueG1sRE/NasJA&#10;EL4XfIdlBG91YwUboqtoQOilRaMPMGTHJJqdTXe3Jn37riD0Nh/f76w2g2nFnZxvLCuYTRMQxKXV&#10;DVcKzqf9awrCB2SNrWVS8EseNuvRywozbXs+0r0IlYgh7DNUUIfQZVL6siaDfmo74shdrDMYInSV&#10;1A77GG5a+ZYkC2mw4dhQY0d5TeWt+DEKrgfi/dd78Zl+X/O+9KejS/OdUpPxsF2CCDSEf/HT/aHj&#10;/Dk8fokHyPUfAAAA//8DAFBLAQItABQABgAIAAAAIQDb4fbL7gAAAIUBAAATAAAAAAAAAAAAAAAA&#10;AAAAAABbQ29udGVudF9UeXBlc10ueG1sUEsBAi0AFAAGAAgAAAAhAFr0LFu/AAAAFQEAAAsAAAAA&#10;AAAAAAAAAAAAHwEAAF9yZWxzLy5yZWxzUEsBAi0AFAAGAAgAAAAhALrXNrTBAAAA2wAAAA8AAAAA&#10;AAAAAAAAAAAABwIAAGRycy9kb3ducmV2LnhtbFBLBQYAAAAAAwADALcAAAD1Ag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16" o:spid="_x0000_s1041" style="position:absolute;left:8350;top:804;width:1734;height:2158;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HhwgAAANsAAAAPAAAAZHJzL2Rvd25yZXYueG1sRE9NawIx&#10;EL0L/ocwQm81a1uqrEaxQmkp9OAqnofNuFncTNYk6m5/fVMoeJvH+5zFqrONuJIPtWMFk3EGgrh0&#10;uuZKwX73/jgDESKyxsYxKegpwGo5HCww1+7GW7oWsRIphEOOCkyMbS5lKA1ZDGPXEifu6LzFmKCv&#10;pPZ4S+G2kU9Z9iot1pwaDLa0MVSeiotVUM6680f/7PxP8fZ1mGa9NP33UamHUbeeg4jUxbv43/2p&#10;0/wX+PslHSCXvwAAAP//AwBQSwECLQAUAAYACAAAACEA2+H2y+4AAACFAQAAEwAAAAAAAAAAAAAA&#10;AAAAAAAAW0NvbnRlbnRfVHlwZXNdLnhtbFBLAQItABQABgAIAAAAIQBa9CxbvwAAABUBAAALAAAA&#10;AAAAAAAAAAAAAB8BAABfcmVscy8ucmVsc1BLAQItABQABgAIAAAAIQDT+6HhwgAAANsAAAAPAAAA&#10;AAAAAAAAAAAAAAcCAABkcnMvZG93bnJldi54bWxQSwUGAAAAAAMAAwC3AAAA9gI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17" o:spid="_x0000_s1042" style="position:absolute;left:8383;top:837;width:1636;height:2092;visibility:visible;mso-wrap-style:square;v-text-anchor:top" coordsize="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7twgAAANsAAAAPAAAAZHJzL2Rvd25yZXYueG1sRE9Na8JA&#10;EL0L/Q/LCL2I2VjQSppV2kIxt2Iq0t6G7DQJZmfD7tbEf98VBG/zeJ+Tb0fTiTM531pWsEhSEMSV&#10;1S3XCg5fH/M1CB+QNXaWScGFPGw3D5McM20H3tO5DLWIIewzVNCE0GdS+qohgz6xPXHkfq0zGCJ0&#10;tdQOhxhuOvmUpitpsOXY0GBP7w1Vp/LPKJj1x6LSb7xwz5/fP7t2WWrZlUo9TsfXFxCBxnAX39yF&#10;jvOXcP0lHiA3/wAAAP//AwBQSwECLQAUAAYACAAAACEA2+H2y+4AAACFAQAAEwAAAAAAAAAAAAAA&#10;AAAAAAAAW0NvbnRlbnRfVHlwZXNdLnhtbFBLAQItABQABgAIAAAAIQBa9CxbvwAAABUBAAALAAAA&#10;AAAAAAAAAAAAAB8BAABfcmVscy8ucmVsc1BLAQItABQABgAIAAAAIQCtnx7twgAAANsAAAAPAAAA&#10;AAAAAAAAAAAAAAcCAABkcnMvZG93bnJldi54bWxQSwUGAAAAAAMAAwC3AAAA9gI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rsidR="00C05026" w:rsidRPr="00132809" w:rsidRDefault="00C05026" w:rsidP="00C05026"/>
    <w:p w:rsidR="00C05026" w:rsidRPr="00132809" w:rsidRDefault="00C05026" w:rsidP="00C05026"/>
    <w:p w:rsidR="00C05026" w:rsidRPr="00132809" w:rsidRDefault="00C05026" w:rsidP="00C05026"/>
    <w:p w:rsidR="00C05026" w:rsidRPr="00AF6BA5" w:rsidRDefault="00B82520" w:rsidP="00C05026">
      <w:pP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平成</w:t>
      </w:r>
      <w:r w:rsidR="000D2E8C">
        <w:rPr>
          <w:rFonts w:ascii="HG丸ｺﾞｼｯｸM-PRO" w:eastAsia="HG丸ｺﾞｼｯｸM-PRO" w:hAnsi="HG丸ｺﾞｼｯｸM-PRO" w:hint="eastAsia"/>
          <w:b/>
          <w:sz w:val="48"/>
          <w:szCs w:val="48"/>
        </w:rPr>
        <w:t>30</w:t>
      </w:r>
      <w:r w:rsidR="00C05026" w:rsidRPr="00AF6BA5">
        <w:rPr>
          <w:rFonts w:ascii="HG丸ｺﾞｼｯｸM-PRO" w:eastAsia="HG丸ｺﾞｼｯｸM-PRO" w:hAnsi="HG丸ｺﾞｼｯｸM-PRO" w:hint="eastAsia"/>
          <w:b/>
          <w:sz w:val="48"/>
          <w:szCs w:val="48"/>
        </w:rPr>
        <w:t>年度</w:t>
      </w:r>
    </w:p>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AF6BA5" w:rsidRDefault="00C05026" w:rsidP="00C05026">
      <w:pPr>
        <w:jc w:val="center"/>
        <w:rPr>
          <w:rFonts w:ascii="HG丸ｺﾞｼｯｸM-PRO" w:eastAsia="HG丸ｺﾞｼｯｸM-PRO" w:hAnsi="HG丸ｺﾞｼｯｸM-PRO"/>
          <w:b/>
          <w:sz w:val="90"/>
          <w:szCs w:val="90"/>
        </w:rPr>
      </w:pPr>
      <w:r w:rsidRPr="00AF6BA5">
        <w:rPr>
          <w:rFonts w:ascii="HG丸ｺﾞｼｯｸM-PRO" w:eastAsia="HG丸ｺﾞｼｯｸM-PRO" w:hAnsi="HG丸ｺﾞｼｯｸM-PRO" w:hint="eastAsia"/>
          <w:b/>
          <w:sz w:val="90"/>
          <w:szCs w:val="90"/>
        </w:rPr>
        <w:t>大阪府民経済計算</w:t>
      </w:r>
    </w:p>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6775CC" w:rsidRPr="00AF6BA5" w:rsidRDefault="00C05026" w:rsidP="00C05026">
      <w:pPr>
        <w:jc w:val="center"/>
        <w:rPr>
          <w:rFonts w:ascii="HG丸ｺﾞｼｯｸM-PRO" w:eastAsia="HG丸ｺﾞｼｯｸM-PRO" w:hAnsi="HG丸ｺﾞｼｯｸM-PRO"/>
          <w:b/>
          <w:sz w:val="48"/>
          <w:szCs w:val="48"/>
        </w:rPr>
      </w:pPr>
      <w:r w:rsidRPr="00AF6BA5">
        <w:rPr>
          <w:rFonts w:ascii="HG丸ｺﾞｼｯｸM-PRO" w:eastAsia="HG丸ｺﾞｼｯｸM-PRO" w:hAnsi="HG丸ｺﾞｼｯｸM-PRO" w:hint="eastAsia"/>
          <w:b/>
          <w:sz w:val="48"/>
          <w:szCs w:val="48"/>
        </w:rPr>
        <w:t>大阪府総務部統計課</w:t>
      </w:r>
    </w:p>
    <w:p w:rsidR="00C05026" w:rsidRPr="00132809" w:rsidRDefault="00C05026">
      <w:pPr>
        <w:widowControl/>
        <w:jc w:val="left"/>
        <w:rPr>
          <w:rFonts w:asciiTheme="minorEastAsia" w:hAnsiTheme="minorEastAsia"/>
          <w:szCs w:val="21"/>
        </w:rPr>
      </w:pPr>
      <w:r w:rsidRPr="00132809">
        <w:rPr>
          <w:rFonts w:asciiTheme="minorEastAsia" w:hAnsiTheme="minorEastAsia"/>
          <w:szCs w:val="21"/>
        </w:rPr>
        <w:br w:type="page"/>
      </w:r>
    </w:p>
    <w:p w:rsidR="0031581E" w:rsidRDefault="0031581E">
      <w:pPr>
        <w:widowControl/>
        <w:jc w:val="left"/>
        <w:rPr>
          <w:rFonts w:asciiTheme="minorEastAsia" w:hAnsiTheme="minorEastAsia"/>
          <w:szCs w:val="21"/>
        </w:rPr>
      </w:pPr>
      <w:r>
        <w:rPr>
          <w:rFonts w:asciiTheme="minorEastAsia" w:hAnsiTheme="minorEastAsia"/>
          <w:szCs w:val="21"/>
        </w:rPr>
        <w:lastRenderedPageBreak/>
        <w:br w:type="page"/>
      </w:r>
    </w:p>
    <w:p w:rsidR="000D2E8C" w:rsidRPr="00132809" w:rsidRDefault="000D2E8C" w:rsidP="000D2E8C">
      <w:pPr>
        <w:jc w:val="center"/>
        <w:rPr>
          <w:rFonts w:hAnsi="ＭＳ 明朝"/>
          <w:b/>
          <w:sz w:val="32"/>
          <w:szCs w:val="32"/>
        </w:rPr>
      </w:pPr>
      <w:r w:rsidRPr="000D2E8C">
        <w:rPr>
          <w:rFonts w:hAnsi="ＭＳ 明朝" w:hint="eastAsia"/>
          <w:b/>
          <w:spacing w:val="160"/>
          <w:kern w:val="0"/>
          <w:sz w:val="32"/>
          <w:szCs w:val="32"/>
          <w:fitText w:val="2247" w:id="-1855206656"/>
        </w:rPr>
        <w:lastRenderedPageBreak/>
        <w:t>まえが</w:t>
      </w:r>
      <w:r w:rsidRPr="000D2E8C">
        <w:rPr>
          <w:rFonts w:hAnsi="ＭＳ 明朝" w:hint="eastAsia"/>
          <w:b/>
          <w:spacing w:val="1"/>
          <w:kern w:val="0"/>
          <w:sz w:val="32"/>
          <w:szCs w:val="32"/>
          <w:fitText w:val="2247" w:id="-1855206656"/>
        </w:rPr>
        <w:t>き</w:t>
      </w:r>
    </w:p>
    <w:p w:rsidR="000D2E8C" w:rsidRPr="00132809" w:rsidRDefault="000D2E8C" w:rsidP="000D2E8C">
      <w:pPr>
        <w:rPr>
          <w:rFonts w:asciiTheme="minorEastAsia" w:hAnsiTheme="minorEastAsia"/>
          <w:szCs w:val="21"/>
        </w:rPr>
      </w:pPr>
    </w:p>
    <w:p w:rsidR="000D2E8C" w:rsidRPr="00132809" w:rsidRDefault="000D2E8C" w:rsidP="000D2E8C">
      <w:pPr>
        <w:rPr>
          <w:rFonts w:asciiTheme="minorEastAsia" w:hAnsiTheme="minorEastAsia"/>
          <w:szCs w:val="21"/>
        </w:rPr>
      </w:pPr>
    </w:p>
    <w:p w:rsidR="000D2E8C" w:rsidRPr="003353F3" w:rsidRDefault="000D2E8C" w:rsidP="000D2E8C">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大阪府民経済計算は、</w:t>
      </w:r>
      <w:r>
        <w:rPr>
          <w:rFonts w:asciiTheme="minorEastAsia" w:hAnsiTheme="minorEastAsia" w:hint="eastAsia"/>
          <w:sz w:val="24"/>
          <w:szCs w:val="24"/>
        </w:rPr>
        <w:t>大阪</w:t>
      </w:r>
      <w:r w:rsidRPr="00132809">
        <w:rPr>
          <w:rFonts w:asciiTheme="minorEastAsia" w:hAnsiTheme="minorEastAsia" w:hint="eastAsia"/>
          <w:sz w:val="24"/>
          <w:szCs w:val="24"/>
        </w:rPr>
        <w:t>府内における経済活動を生産・分配・支出の三面から総合的にとらえ、大阪の経済力を計量的に把握することを目的</w:t>
      </w:r>
      <w:r>
        <w:rPr>
          <w:rFonts w:asciiTheme="minorEastAsia" w:hAnsiTheme="minorEastAsia" w:hint="eastAsia"/>
          <w:sz w:val="24"/>
          <w:szCs w:val="24"/>
        </w:rPr>
        <w:t>に、戦後の混乱がまだ残る</w:t>
      </w:r>
      <w:r w:rsidRPr="00132809">
        <w:rPr>
          <w:rFonts w:asciiTheme="minorEastAsia" w:hAnsiTheme="minorEastAsia" w:hint="eastAsia"/>
          <w:sz w:val="24"/>
          <w:szCs w:val="24"/>
        </w:rPr>
        <w:t>昭和25</w:t>
      </w:r>
      <w:r>
        <w:rPr>
          <w:rFonts w:asciiTheme="minorEastAsia" w:hAnsiTheme="minorEastAsia"/>
          <w:sz w:val="24"/>
          <w:szCs w:val="24"/>
        </w:rPr>
        <w:t>(1950)</w:t>
      </w:r>
      <w:r w:rsidRPr="00132809">
        <w:rPr>
          <w:rFonts w:asciiTheme="minorEastAsia" w:hAnsiTheme="minorEastAsia" w:hint="eastAsia"/>
          <w:sz w:val="24"/>
          <w:szCs w:val="24"/>
        </w:rPr>
        <w:t>年</w:t>
      </w:r>
      <w:r>
        <w:rPr>
          <w:rFonts w:asciiTheme="minorEastAsia" w:hAnsiTheme="minorEastAsia" w:hint="eastAsia"/>
          <w:sz w:val="24"/>
          <w:szCs w:val="24"/>
        </w:rPr>
        <w:t>を嚆矢として、毎年推計を行っています。</w:t>
      </w:r>
    </w:p>
    <w:p w:rsidR="000D2E8C" w:rsidRPr="003353F3" w:rsidRDefault="000D2E8C" w:rsidP="000D2E8C">
      <w:pPr>
        <w:spacing w:line="400" w:lineRule="exact"/>
        <w:rPr>
          <w:rFonts w:asciiTheme="minorEastAsia" w:hAnsiTheme="minorEastAsia"/>
          <w:sz w:val="24"/>
          <w:szCs w:val="24"/>
        </w:rPr>
      </w:pPr>
    </w:p>
    <w:p w:rsidR="000D2E8C" w:rsidRDefault="000D2E8C" w:rsidP="000D2E8C">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平成21</w:t>
      </w:r>
      <w:r>
        <w:rPr>
          <w:rFonts w:asciiTheme="minorEastAsia" w:hAnsiTheme="minorEastAsia"/>
          <w:sz w:val="24"/>
          <w:szCs w:val="24"/>
        </w:rPr>
        <w:t>(</w:t>
      </w:r>
      <w:r>
        <w:rPr>
          <w:rFonts w:asciiTheme="minorEastAsia" w:hAnsiTheme="minorEastAsia" w:hint="eastAsia"/>
          <w:sz w:val="24"/>
          <w:szCs w:val="24"/>
        </w:rPr>
        <w:t>2009</w:t>
      </w:r>
      <w:r>
        <w:rPr>
          <w:rFonts w:asciiTheme="minorEastAsia" w:hAnsiTheme="minorEastAsia"/>
          <w:sz w:val="24"/>
          <w:szCs w:val="24"/>
        </w:rPr>
        <w:t>)</w:t>
      </w:r>
      <w:r>
        <w:rPr>
          <w:rFonts w:asciiTheme="minorEastAsia" w:hAnsiTheme="minorEastAsia" w:hint="eastAsia"/>
          <w:sz w:val="24"/>
          <w:szCs w:val="24"/>
        </w:rPr>
        <w:t>年、これまでの国際基準(1993SNA</w:t>
      </w:r>
      <w:r>
        <w:rPr>
          <w:rFonts w:asciiTheme="minorEastAsia" w:hAnsiTheme="minorEastAsia"/>
          <w:sz w:val="24"/>
          <w:szCs w:val="24"/>
        </w:rPr>
        <w:t>)</w:t>
      </w:r>
      <w:r>
        <w:rPr>
          <w:rFonts w:asciiTheme="minorEastAsia" w:hAnsiTheme="minorEastAsia" w:hint="eastAsia"/>
          <w:sz w:val="24"/>
          <w:szCs w:val="24"/>
        </w:rPr>
        <w:t>策定以降の経済・金融環境の変化に対応するため、新たな国際基準となる2008SNAが</w:t>
      </w:r>
      <w:r w:rsidRPr="00132809">
        <w:rPr>
          <w:rFonts w:asciiTheme="minorEastAsia" w:hAnsiTheme="minorEastAsia" w:hint="eastAsia"/>
          <w:sz w:val="24"/>
          <w:szCs w:val="24"/>
        </w:rPr>
        <w:t>国際連合</w:t>
      </w:r>
      <w:r>
        <w:rPr>
          <w:rFonts w:asciiTheme="minorEastAsia" w:hAnsiTheme="minorEastAsia" w:hint="eastAsia"/>
          <w:sz w:val="24"/>
          <w:szCs w:val="24"/>
        </w:rPr>
        <w:t>において採択されました。</w:t>
      </w:r>
    </w:p>
    <w:p w:rsidR="000D2E8C" w:rsidRDefault="000D2E8C" w:rsidP="000D2E8C">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我が国においては、より経済の実態を表し、かつ、国際比較性を高めるため、平成28</w:t>
      </w:r>
      <w:r>
        <w:rPr>
          <w:rFonts w:asciiTheme="minorEastAsia" w:hAnsiTheme="minorEastAsia"/>
          <w:sz w:val="24"/>
          <w:szCs w:val="24"/>
        </w:rPr>
        <w:t>(2016)</w:t>
      </w:r>
      <w:r>
        <w:rPr>
          <w:rFonts w:asciiTheme="minorEastAsia" w:hAnsiTheme="minorEastAsia" w:hint="eastAsia"/>
          <w:sz w:val="24"/>
          <w:szCs w:val="24"/>
        </w:rPr>
        <w:t>年12月に国民経済計算を2008SNAへの対応を含む平成23年基準へ変更しました。</w:t>
      </w:r>
    </w:p>
    <w:p w:rsidR="000D2E8C" w:rsidRPr="00132809" w:rsidRDefault="000D2E8C" w:rsidP="000D2E8C">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これ</w:t>
      </w:r>
      <w:r w:rsidRPr="00132809">
        <w:rPr>
          <w:rFonts w:asciiTheme="minorEastAsia" w:hAnsiTheme="minorEastAsia" w:hint="eastAsia"/>
          <w:sz w:val="24"/>
          <w:szCs w:val="24"/>
        </w:rPr>
        <w:t>との整合性を確保するため、大阪府版</w:t>
      </w:r>
      <w:r>
        <w:rPr>
          <w:rFonts w:asciiTheme="minorEastAsia" w:hAnsiTheme="minorEastAsia" w:hint="eastAsia"/>
          <w:sz w:val="24"/>
          <w:szCs w:val="24"/>
        </w:rPr>
        <w:t>の</w:t>
      </w:r>
      <w:r w:rsidRPr="00132809">
        <w:rPr>
          <w:rFonts w:asciiTheme="minorEastAsia" w:hAnsiTheme="minorEastAsia" w:hint="eastAsia"/>
          <w:sz w:val="24"/>
          <w:szCs w:val="24"/>
        </w:rPr>
        <w:t>国民経済計算で</w:t>
      </w:r>
      <w:r>
        <w:rPr>
          <w:rFonts w:asciiTheme="minorEastAsia" w:hAnsiTheme="minorEastAsia" w:hint="eastAsia"/>
          <w:sz w:val="24"/>
          <w:szCs w:val="24"/>
        </w:rPr>
        <w:t>ある大阪府民経済計算も、平成27</w:t>
      </w:r>
      <w:r w:rsidRPr="00132809">
        <w:rPr>
          <w:rFonts w:asciiTheme="minorEastAsia" w:hAnsiTheme="minorEastAsia" w:hint="eastAsia"/>
          <w:sz w:val="24"/>
          <w:szCs w:val="24"/>
        </w:rPr>
        <w:t>年度確報から</w:t>
      </w:r>
      <w:r>
        <w:rPr>
          <w:rFonts w:asciiTheme="minorEastAsia" w:hAnsiTheme="minorEastAsia" w:hint="eastAsia"/>
          <w:sz w:val="24"/>
          <w:szCs w:val="24"/>
        </w:rPr>
        <w:t>2008</w:t>
      </w:r>
      <w:r w:rsidRPr="00132809">
        <w:rPr>
          <w:rFonts w:asciiTheme="minorEastAsia" w:hAnsiTheme="minorEastAsia" w:hint="eastAsia"/>
          <w:sz w:val="24"/>
          <w:szCs w:val="24"/>
        </w:rPr>
        <w:t>SNA</w:t>
      </w:r>
      <w:r>
        <w:rPr>
          <w:rFonts w:asciiTheme="minorEastAsia" w:hAnsiTheme="minorEastAsia" w:hint="eastAsia"/>
          <w:sz w:val="24"/>
          <w:szCs w:val="24"/>
        </w:rPr>
        <w:t>への</w:t>
      </w:r>
      <w:r w:rsidRPr="00132809">
        <w:rPr>
          <w:rFonts w:asciiTheme="minorEastAsia" w:hAnsiTheme="minorEastAsia" w:hint="eastAsia"/>
          <w:sz w:val="24"/>
          <w:szCs w:val="24"/>
        </w:rPr>
        <w:t>移行</w:t>
      </w:r>
      <w:r>
        <w:rPr>
          <w:rFonts w:asciiTheme="minorEastAsia" w:hAnsiTheme="minorEastAsia" w:hint="eastAsia"/>
          <w:sz w:val="24"/>
          <w:szCs w:val="24"/>
        </w:rPr>
        <w:t>を含む平成23年基準により推計を行っています。</w:t>
      </w:r>
    </w:p>
    <w:p w:rsidR="000D2E8C" w:rsidRPr="00EA1EFE" w:rsidRDefault="000D2E8C" w:rsidP="000D2E8C">
      <w:pPr>
        <w:spacing w:line="400" w:lineRule="exact"/>
        <w:ind w:firstLineChars="100" w:firstLine="240"/>
        <w:rPr>
          <w:rFonts w:asciiTheme="minorEastAsia" w:hAnsiTheme="minorEastAsia"/>
          <w:sz w:val="24"/>
          <w:szCs w:val="24"/>
        </w:rPr>
      </w:pPr>
    </w:p>
    <w:p w:rsidR="000D2E8C" w:rsidRPr="00132809" w:rsidRDefault="000D2E8C" w:rsidP="000D2E8C">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経済の諸課題を克服し、活力ある大阪をつくるためには、大阪の経済活動に関する様々な指標を体系的かつ多角的に検証することが重要です。</w:t>
      </w:r>
    </w:p>
    <w:p w:rsidR="000D2E8C" w:rsidRPr="00132809" w:rsidRDefault="000D2E8C" w:rsidP="000D2E8C">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大阪府民経済計算</w:t>
      </w:r>
      <w:r>
        <w:rPr>
          <w:rFonts w:asciiTheme="minorEastAsia" w:hAnsiTheme="minorEastAsia" w:hint="eastAsia"/>
          <w:sz w:val="24"/>
          <w:szCs w:val="24"/>
        </w:rPr>
        <w:t>はその検証アプローチの一つであり、総合的な指標として</w:t>
      </w:r>
      <w:r w:rsidRPr="00132809">
        <w:rPr>
          <w:rFonts w:asciiTheme="minorEastAsia" w:hAnsiTheme="minorEastAsia" w:hint="eastAsia"/>
          <w:sz w:val="24"/>
          <w:szCs w:val="24"/>
        </w:rPr>
        <w:t>各方面で幅広く活用いただければ幸いです。</w:t>
      </w:r>
    </w:p>
    <w:p w:rsidR="000D2E8C" w:rsidRPr="00A223D3" w:rsidRDefault="000D2E8C" w:rsidP="000D2E8C">
      <w:pPr>
        <w:spacing w:line="400" w:lineRule="exact"/>
        <w:ind w:firstLineChars="100" w:firstLine="240"/>
        <w:rPr>
          <w:rFonts w:asciiTheme="minorEastAsia" w:hAnsiTheme="minorEastAsia"/>
          <w:sz w:val="24"/>
          <w:szCs w:val="24"/>
        </w:rPr>
      </w:pPr>
    </w:p>
    <w:p w:rsidR="000D2E8C" w:rsidRPr="00132809" w:rsidRDefault="000D2E8C" w:rsidP="000D2E8C">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本報告書の作成に当たり</w:t>
      </w:r>
      <w:r>
        <w:rPr>
          <w:rFonts w:asciiTheme="minorEastAsia" w:hAnsiTheme="minorEastAsia" w:hint="eastAsia"/>
          <w:sz w:val="24"/>
          <w:szCs w:val="24"/>
        </w:rPr>
        <w:t>御</w:t>
      </w:r>
      <w:r w:rsidRPr="00132809">
        <w:rPr>
          <w:rFonts w:asciiTheme="minorEastAsia" w:hAnsiTheme="minorEastAsia" w:hint="eastAsia"/>
          <w:sz w:val="24"/>
          <w:szCs w:val="24"/>
        </w:rPr>
        <w:t>指導</w:t>
      </w:r>
      <w:r>
        <w:rPr>
          <w:rFonts w:asciiTheme="minorEastAsia" w:hAnsiTheme="minorEastAsia" w:hint="eastAsia"/>
          <w:sz w:val="24"/>
          <w:szCs w:val="24"/>
        </w:rPr>
        <w:t>、御助言を賜りました甲南大学の稲田義久教授、近畿大学の田中智泰</w:t>
      </w:r>
      <w:r w:rsidRPr="00132809">
        <w:rPr>
          <w:rFonts w:asciiTheme="minorEastAsia" w:hAnsiTheme="minorEastAsia" w:hint="eastAsia"/>
          <w:sz w:val="24"/>
          <w:szCs w:val="24"/>
        </w:rPr>
        <w:t>教授、入江啓彰准教授、大阪産業経済リサーチ</w:t>
      </w:r>
      <w:r>
        <w:rPr>
          <w:rFonts w:asciiTheme="minorEastAsia" w:hAnsiTheme="minorEastAsia" w:hint="eastAsia"/>
          <w:sz w:val="24"/>
          <w:szCs w:val="24"/>
        </w:rPr>
        <w:t>＆デザイン</w:t>
      </w:r>
      <w:r w:rsidRPr="00132809">
        <w:rPr>
          <w:rFonts w:asciiTheme="minorEastAsia" w:hAnsiTheme="minorEastAsia" w:hint="eastAsia"/>
          <w:sz w:val="24"/>
          <w:szCs w:val="24"/>
        </w:rPr>
        <w:t>センターの皆様、並びに貴重な資料を提供していただきました関係各位に厚くお礼申し上げます。</w:t>
      </w:r>
    </w:p>
    <w:p w:rsidR="000D2E8C" w:rsidRPr="00132809" w:rsidRDefault="000D2E8C" w:rsidP="000D2E8C">
      <w:pPr>
        <w:spacing w:line="400" w:lineRule="exact"/>
        <w:rPr>
          <w:rFonts w:asciiTheme="minorEastAsia" w:hAnsiTheme="minorEastAsia"/>
          <w:sz w:val="24"/>
          <w:szCs w:val="24"/>
        </w:rPr>
      </w:pPr>
    </w:p>
    <w:p w:rsidR="000D2E8C" w:rsidRPr="00132809" w:rsidRDefault="000D2E8C" w:rsidP="000D2E8C">
      <w:pPr>
        <w:spacing w:line="400" w:lineRule="exact"/>
        <w:rPr>
          <w:rFonts w:asciiTheme="minorEastAsia" w:hAnsiTheme="minorEastAsia"/>
          <w:sz w:val="24"/>
          <w:szCs w:val="24"/>
        </w:rPr>
      </w:pPr>
    </w:p>
    <w:p w:rsidR="000D2E8C" w:rsidRPr="00132809" w:rsidRDefault="000D2E8C" w:rsidP="000D2E8C">
      <w:pPr>
        <w:spacing w:line="400" w:lineRule="exact"/>
        <w:ind w:leftChars="200" w:left="420"/>
        <w:rPr>
          <w:rFonts w:asciiTheme="minorEastAsia" w:hAnsiTheme="minorEastAsia"/>
          <w:sz w:val="24"/>
          <w:szCs w:val="24"/>
        </w:rPr>
      </w:pPr>
      <w:r>
        <w:rPr>
          <w:rFonts w:asciiTheme="minorEastAsia" w:hAnsiTheme="minorEastAsia" w:hint="eastAsia"/>
          <w:sz w:val="24"/>
          <w:szCs w:val="24"/>
        </w:rPr>
        <w:t>令和３年１</w:t>
      </w:r>
      <w:r w:rsidRPr="00132809">
        <w:rPr>
          <w:rFonts w:asciiTheme="minorEastAsia" w:hAnsiTheme="minorEastAsia" w:hint="eastAsia"/>
          <w:sz w:val="24"/>
          <w:szCs w:val="24"/>
        </w:rPr>
        <w:t>月</w:t>
      </w:r>
    </w:p>
    <w:p w:rsidR="000D2E8C" w:rsidRPr="00132809" w:rsidRDefault="000D2E8C" w:rsidP="000D2E8C">
      <w:pPr>
        <w:spacing w:line="400" w:lineRule="exact"/>
        <w:rPr>
          <w:rFonts w:asciiTheme="minorEastAsia" w:hAnsiTheme="minorEastAsia"/>
          <w:sz w:val="24"/>
          <w:szCs w:val="24"/>
        </w:rPr>
      </w:pPr>
    </w:p>
    <w:p w:rsidR="000D2E8C" w:rsidRPr="00117CA3" w:rsidRDefault="000D2E8C" w:rsidP="000D2E8C">
      <w:pPr>
        <w:spacing w:line="400" w:lineRule="exact"/>
        <w:ind w:rightChars="100" w:right="210"/>
        <w:jc w:val="right"/>
        <w:rPr>
          <w:rFonts w:asciiTheme="minorEastAsia" w:hAnsiTheme="minorEastAsia"/>
          <w:smallCaps/>
          <w:kern w:val="0"/>
          <w:sz w:val="24"/>
          <w:szCs w:val="24"/>
        </w:rPr>
      </w:pPr>
      <w:r w:rsidRPr="000D2E8C">
        <w:rPr>
          <w:rFonts w:asciiTheme="minorEastAsia" w:hAnsiTheme="minorEastAsia" w:hint="eastAsia"/>
          <w:smallCaps/>
          <w:spacing w:val="47"/>
          <w:w w:val="85"/>
          <w:kern w:val="0"/>
          <w:sz w:val="24"/>
          <w:szCs w:val="24"/>
          <w:fitText w:val="2880" w:id="-1855206655"/>
        </w:rPr>
        <w:t>大阪府総務部統計課</w:t>
      </w:r>
      <w:r w:rsidRPr="000D2E8C">
        <w:rPr>
          <w:rFonts w:asciiTheme="minorEastAsia" w:hAnsiTheme="minorEastAsia" w:hint="eastAsia"/>
          <w:smallCaps/>
          <w:spacing w:val="4"/>
          <w:w w:val="85"/>
          <w:kern w:val="0"/>
          <w:sz w:val="24"/>
          <w:szCs w:val="24"/>
          <w:fitText w:val="2880" w:id="-1855206655"/>
        </w:rPr>
        <w:t>長</w:t>
      </w:r>
    </w:p>
    <w:p w:rsidR="00C60815" w:rsidRDefault="00C60815">
      <w:pPr>
        <w:widowControl/>
        <w:jc w:val="left"/>
        <w:rPr>
          <w:rFonts w:asciiTheme="minorEastAsia" w:hAnsiTheme="minorEastAsia"/>
          <w:kern w:val="0"/>
          <w:sz w:val="24"/>
          <w:szCs w:val="24"/>
        </w:rPr>
      </w:pPr>
      <w:r>
        <w:rPr>
          <w:rFonts w:asciiTheme="minorEastAsia" w:hAnsiTheme="minorEastAsia"/>
          <w:kern w:val="0"/>
          <w:sz w:val="24"/>
          <w:szCs w:val="24"/>
        </w:rPr>
        <w:br w:type="page"/>
      </w:r>
    </w:p>
    <w:p w:rsidR="00C60815" w:rsidRDefault="00C60815" w:rsidP="003E0E99">
      <w:pPr>
        <w:jc w:val="center"/>
      </w:pPr>
      <w:r w:rsidRPr="0041327E">
        <w:rPr>
          <w:rFonts w:hint="eastAsia"/>
          <w:sz w:val="24"/>
        </w:rPr>
        <w:lastRenderedPageBreak/>
        <w:t>利　用　上　の　注　意</w:t>
      </w:r>
    </w:p>
    <w:p w:rsidR="00C60815" w:rsidRDefault="00C60815" w:rsidP="003E0E99"/>
    <w:p w:rsidR="00C60815" w:rsidRPr="002B5FDA" w:rsidRDefault="00C60815" w:rsidP="003E0E99">
      <w:pPr>
        <w:ind w:left="210" w:hangingChars="100" w:hanging="210"/>
        <w:rPr>
          <w:szCs w:val="18"/>
        </w:rPr>
      </w:pPr>
      <w:r w:rsidRPr="002B5FDA">
        <w:rPr>
          <w:rFonts w:hint="eastAsia"/>
          <w:szCs w:val="18"/>
        </w:rPr>
        <w:t xml:space="preserve">１　</w:t>
      </w:r>
      <w:r>
        <w:rPr>
          <w:rFonts w:hint="eastAsia"/>
          <w:szCs w:val="18"/>
        </w:rPr>
        <w:t>平成30年度大阪府民経済計算</w:t>
      </w:r>
      <w:r w:rsidRPr="002B5FDA">
        <w:rPr>
          <w:rFonts w:hint="eastAsia"/>
          <w:szCs w:val="18"/>
        </w:rPr>
        <w:t>は、2008SNA</w:t>
      </w:r>
      <w:r>
        <w:rPr>
          <w:rFonts w:hint="eastAsia"/>
          <w:szCs w:val="18"/>
          <w:vertAlign w:val="superscript"/>
        </w:rPr>
        <w:t>(注)</w:t>
      </w:r>
      <w:r w:rsidRPr="002B5FDA">
        <w:rPr>
          <w:rFonts w:hint="eastAsia"/>
          <w:szCs w:val="18"/>
        </w:rPr>
        <w:t>に</w:t>
      </w:r>
      <w:r>
        <w:rPr>
          <w:rFonts w:hint="eastAsia"/>
          <w:szCs w:val="18"/>
        </w:rPr>
        <w:t>基づき、</w:t>
      </w:r>
      <w:r w:rsidRPr="002B5FDA">
        <w:rPr>
          <w:rFonts w:hint="eastAsia"/>
          <w:szCs w:val="18"/>
        </w:rPr>
        <w:t>内閣府経済社会総合研究所国民経済計算部</w:t>
      </w:r>
      <w:r>
        <w:rPr>
          <w:rFonts w:hint="eastAsia"/>
          <w:szCs w:val="18"/>
        </w:rPr>
        <w:t>が示した</w:t>
      </w:r>
      <w:r w:rsidRPr="002B5FDA">
        <w:rPr>
          <w:rFonts w:hint="eastAsia"/>
          <w:szCs w:val="18"/>
        </w:rPr>
        <w:t>「県民経済計算標準方式</w:t>
      </w:r>
      <w:r>
        <w:rPr>
          <w:rFonts w:hint="eastAsia"/>
          <w:szCs w:val="18"/>
        </w:rPr>
        <w:t>(</w:t>
      </w:r>
      <w:r w:rsidRPr="002B5FDA">
        <w:rPr>
          <w:rFonts w:hint="eastAsia"/>
          <w:szCs w:val="18"/>
        </w:rPr>
        <w:t>平成23年基準版</w:t>
      </w:r>
      <w:r>
        <w:rPr>
          <w:rFonts w:hint="eastAsia"/>
          <w:szCs w:val="18"/>
        </w:rPr>
        <w:t>)</w:t>
      </w:r>
      <w:r w:rsidRPr="002B5FDA">
        <w:rPr>
          <w:rFonts w:hint="eastAsia"/>
          <w:szCs w:val="18"/>
        </w:rPr>
        <w:t>」に準拠して推計したものです。</w:t>
      </w:r>
    </w:p>
    <w:p w:rsidR="00C60815" w:rsidRPr="002B5FDA" w:rsidRDefault="00C60815" w:rsidP="003E0E99">
      <w:pPr>
        <w:rPr>
          <w:szCs w:val="18"/>
        </w:rPr>
      </w:pPr>
    </w:p>
    <w:p w:rsidR="00C60815" w:rsidRPr="002B5FDA" w:rsidRDefault="00C60815" w:rsidP="003E0E99">
      <w:pPr>
        <w:ind w:left="420" w:hangingChars="200" w:hanging="420"/>
        <w:rPr>
          <w:szCs w:val="18"/>
        </w:rPr>
      </w:pPr>
      <w:r w:rsidRPr="002B5FDA">
        <w:rPr>
          <w:rFonts w:hint="eastAsia"/>
          <w:szCs w:val="18"/>
        </w:rPr>
        <w:t>２　統計表は、平成18</w:t>
      </w:r>
      <w:r>
        <w:rPr>
          <w:rFonts w:hint="eastAsia"/>
          <w:szCs w:val="18"/>
        </w:rPr>
        <w:t>～30</w:t>
      </w:r>
      <w:r w:rsidRPr="002B5FDA">
        <w:rPr>
          <w:rFonts w:hint="eastAsia"/>
          <w:szCs w:val="18"/>
        </w:rPr>
        <w:t>年度</w:t>
      </w:r>
      <w:r>
        <w:rPr>
          <w:rFonts w:hint="eastAsia"/>
          <w:szCs w:val="18"/>
        </w:rPr>
        <w:t>分を</w:t>
      </w:r>
      <w:r w:rsidRPr="002B5FDA">
        <w:rPr>
          <w:rFonts w:hint="eastAsia"/>
          <w:szCs w:val="18"/>
        </w:rPr>
        <w:t>掲載しています。</w:t>
      </w:r>
    </w:p>
    <w:p w:rsidR="00C60815" w:rsidRPr="002B5FDA" w:rsidRDefault="00C60815" w:rsidP="003E0E99">
      <w:pPr>
        <w:rPr>
          <w:szCs w:val="18"/>
        </w:rPr>
      </w:pPr>
    </w:p>
    <w:p w:rsidR="00C60815" w:rsidRPr="002B5FDA" w:rsidRDefault="00C60815" w:rsidP="003E0E99">
      <w:pPr>
        <w:ind w:left="420" w:hangingChars="200" w:hanging="420"/>
        <w:rPr>
          <w:szCs w:val="18"/>
        </w:rPr>
      </w:pPr>
      <w:r w:rsidRPr="002B5FDA">
        <w:rPr>
          <w:rFonts w:hint="eastAsia"/>
          <w:szCs w:val="18"/>
        </w:rPr>
        <w:t>３　実質値は、平成23暦年を基準としています。</w:t>
      </w:r>
    </w:p>
    <w:p w:rsidR="00C60815" w:rsidRPr="002B5FDA" w:rsidRDefault="00C60815" w:rsidP="003E0E99">
      <w:pPr>
        <w:rPr>
          <w:szCs w:val="18"/>
        </w:rPr>
      </w:pPr>
    </w:p>
    <w:p w:rsidR="00C60815" w:rsidRPr="002B5FDA" w:rsidRDefault="00C60815" w:rsidP="003E0E99">
      <w:pPr>
        <w:ind w:left="210" w:hangingChars="100" w:hanging="210"/>
        <w:rPr>
          <w:szCs w:val="18"/>
        </w:rPr>
      </w:pPr>
      <w:r w:rsidRPr="002B5FDA">
        <w:rPr>
          <w:rFonts w:hint="eastAsia"/>
          <w:szCs w:val="18"/>
        </w:rPr>
        <w:t xml:space="preserve">４　</w:t>
      </w:r>
      <w:r>
        <w:rPr>
          <w:rFonts w:hint="eastAsia"/>
          <w:szCs w:val="18"/>
        </w:rPr>
        <w:t>本報告書の</w:t>
      </w:r>
      <w:r w:rsidRPr="002B5FDA">
        <w:rPr>
          <w:rFonts w:hint="eastAsia"/>
          <w:szCs w:val="18"/>
        </w:rPr>
        <w:t>数値は、推計方法の改善、最新の統計調査</w:t>
      </w:r>
      <w:r>
        <w:rPr>
          <w:rFonts w:hint="eastAsia"/>
          <w:szCs w:val="18"/>
        </w:rPr>
        <w:t>の結果</w:t>
      </w:r>
      <w:r w:rsidRPr="002B5FDA">
        <w:rPr>
          <w:rFonts w:hint="eastAsia"/>
          <w:szCs w:val="18"/>
        </w:rPr>
        <w:t>の利用</w:t>
      </w:r>
      <w:r>
        <w:rPr>
          <w:rFonts w:hint="eastAsia"/>
          <w:szCs w:val="18"/>
        </w:rPr>
        <w:t>等</w:t>
      </w:r>
      <w:r w:rsidRPr="002B5FDA">
        <w:rPr>
          <w:rFonts w:hint="eastAsia"/>
          <w:szCs w:val="18"/>
        </w:rPr>
        <w:t>により、平成18年度まで遡及改定しています</w:t>
      </w:r>
      <w:r>
        <w:rPr>
          <w:rFonts w:hint="eastAsia"/>
          <w:szCs w:val="18"/>
        </w:rPr>
        <w:t>ので、</w:t>
      </w:r>
      <w:r w:rsidRPr="002B5FDA">
        <w:rPr>
          <w:rFonts w:hint="eastAsia"/>
          <w:szCs w:val="18"/>
        </w:rPr>
        <w:t>最新の</w:t>
      </w:r>
      <w:r>
        <w:rPr>
          <w:rFonts w:hint="eastAsia"/>
          <w:szCs w:val="18"/>
        </w:rPr>
        <w:t>もの</w:t>
      </w:r>
      <w:r w:rsidRPr="002B5FDA">
        <w:rPr>
          <w:rFonts w:hint="eastAsia"/>
          <w:szCs w:val="18"/>
        </w:rPr>
        <w:t>を</w:t>
      </w:r>
      <w:r>
        <w:rPr>
          <w:rFonts w:hint="eastAsia"/>
          <w:szCs w:val="18"/>
        </w:rPr>
        <w:t>御</w:t>
      </w:r>
      <w:r w:rsidRPr="002B5FDA">
        <w:rPr>
          <w:rFonts w:hint="eastAsia"/>
          <w:szCs w:val="18"/>
        </w:rPr>
        <w:t>利用ください。</w:t>
      </w:r>
    </w:p>
    <w:p w:rsidR="00C60815" w:rsidRPr="002B5FDA" w:rsidRDefault="00C60815" w:rsidP="003E0E99">
      <w:pPr>
        <w:rPr>
          <w:szCs w:val="18"/>
        </w:rPr>
      </w:pPr>
    </w:p>
    <w:p w:rsidR="00C60815" w:rsidRPr="002B5FDA" w:rsidRDefault="00C60815" w:rsidP="003E0E99">
      <w:pPr>
        <w:ind w:left="420" w:hangingChars="200" w:hanging="420"/>
        <w:rPr>
          <w:szCs w:val="18"/>
        </w:rPr>
      </w:pPr>
      <w:r w:rsidRPr="002B5FDA">
        <w:rPr>
          <w:rFonts w:hint="eastAsia"/>
          <w:szCs w:val="18"/>
        </w:rPr>
        <w:t>５　経済活動別分類は、平成18～</w:t>
      </w:r>
      <w:r>
        <w:rPr>
          <w:rFonts w:hint="eastAsia"/>
          <w:szCs w:val="18"/>
        </w:rPr>
        <w:t>30</w:t>
      </w:r>
      <w:r w:rsidRPr="002B5FDA">
        <w:rPr>
          <w:rFonts w:hint="eastAsia"/>
          <w:szCs w:val="18"/>
        </w:rPr>
        <w:t>年度を平成23暦年基準で表章しています。</w:t>
      </w:r>
    </w:p>
    <w:p w:rsidR="00C60815" w:rsidRPr="002B5FDA" w:rsidRDefault="00C60815" w:rsidP="003E0E99">
      <w:pPr>
        <w:rPr>
          <w:szCs w:val="18"/>
        </w:rPr>
      </w:pPr>
    </w:p>
    <w:p w:rsidR="00C60815" w:rsidRDefault="00C60815" w:rsidP="003E0E99">
      <w:pPr>
        <w:ind w:left="210" w:hangingChars="100" w:hanging="210"/>
        <w:rPr>
          <w:szCs w:val="18"/>
        </w:rPr>
      </w:pPr>
      <w:r w:rsidRPr="002B5FDA">
        <w:rPr>
          <w:rFonts w:hint="eastAsia"/>
          <w:szCs w:val="18"/>
        </w:rPr>
        <w:t xml:space="preserve">６　</w:t>
      </w:r>
      <w:r>
        <w:rPr>
          <w:rFonts w:hint="eastAsia"/>
          <w:szCs w:val="18"/>
        </w:rPr>
        <w:t>経済活動別府内総生産(生産側)の第１次産業、第２次産業、第３次産業の項目は、次の区分で表章しています。</w:t>
      </w:r>
    </w:p>
    <w:p w:rsidR="00C60815" w:rsidRDefault="00C60815" w:rsidP="003E0E99">
      <w:pPr>
        <w:ind w:firstLineChars="200" w:firstLine="420"/>
        <w:rPr>
          <w:szCs w:val="18"/>
        </w:rPr>
      </w:pPr>
      <w:r>
        <w:rPr>
          <w:rFonts w:hint="eastAsia"/>
          <w:szCs w:val="18"/>
        </w:rPr>
        <w:t>第１次産業：農林水産業</w:t>
      </w:r>
    </w:p>
    <w:p w:rsidR="00C60815" w:rsidRDefault="00C60815" w:rsidP="003E0E99">
      <w:pPr>
        <w:ind w:firstLineChars="200" w:firstLine="420"/>
        <w:rPr>
          <w:szCs w:val="18"/>
        </w:rPr>
      </w:pPr>
      <w:r>
        <w:rPr>
          <w:rFonts w:hint="eastAsia"/>
          <w:szCs w:val="18"/>
        </w:rPr>
        <w:t>第２次産業：鉱業、製造業、建設業</w:t>
      </w:r>
    </w:p>
    <w:p w:rsidR="00C60815" w:rsidRPr="002B5FDA" w:rsidRDefault="00C60815" w:rsidP="003E0E99">
      <w:pPr>
        <w:ind w:firstLineChars="200" w:firstLine="420"/>
        <w:rPr>
          <w:szCs w:val="18"/>
        </w:rPr>
      </w:pPr>
      <w:r>
        <w:rPr>
          <w:rFonts w:hint="eastAsia"/>
          <w:szCs w:val="18"/>
        </w:rPr>
        <w:t>第３次産業：上記以外の産業</w:t>
      </w:r>
    </w:p>
    <w:p w:rsidR="00C60815" w:rsidRPr="00277AEB" w:rsidRDefault="00C60815" w:rsidP="003E0E99">
      <w:pPr>
        <w:rPr>
          <w:szCs w:val="18"/>
        </w:rPr>
      </w:pPr>
    </w:p>
    <w:p w:rsidR="00C60815" w:rsidRDefault="00C60815" w:rsidP="003E0E99">
      <w:pPr>
        <w:ind w:left="210" w:hangingChars="100" w:hanging="210"/>
        <w:rPr>
          <w:szCs w:val="18"/>
        </w:rPr>
      </w:pPr>
      <w:r>
        <w:rPr>
          <w:rFonts w:hint="eastAsia"/>
          <w:szCs w:val="18"/>
        </w:rPr>
        <w:t>７</w:t>
      </w:r>
      <w:r w:rsidRPr="002B5FDA">
        <w:rPr>
          <w:rFonts w:hint="eastAsia"/>
          <w:szCs w:val="18"/>
        </w:rPr>
        <w:t xml:space="preserve">　名目値は各年の市場価格で評価された金額を集計したもので、物価変動の影響が含まれています。これに対し</w:t>
      </w:r>
      <w:r>
        <w:rPr>
          <w:rFonts w:hint="eastAsia"/>
          <w:szCs w:val="18"/>
        </w:rPr>
        <w:t>、</w:t>
      </w:r>
      <w:r w:rsidRPr="002B5FDA">
        <w:rPr>
          <w:rFonts w:hint="eastAsia"/>
          <w:szCs w:val="18"/>
        </w:rPr>
        <w:t>実質値は物価変動分を取り除いて計算したもので、経済の実質的な動きを見ることができます。</w:t>
      </w:r>
    </w:p>
    <w:p w:rsidR="00C60815" w:rsidRPr="002B5FDA" w:rsidRDefault="00C60815" w:rsidP="003E0E99">
      <w:pPr>
        <w:ind w:leftChars="100" w:left="210" w:firstLineChars="100" w:firstLine="210"/>
        <w:rPr>
          <w:szCs w:val="18"/>
        </w:rPr>
      </w:pPr>
      <w:r w:rsidRPr="002B5FDA">
        <w:rPr>
          <w:rFonts w:hint="eastAsia"/>
          <w:szCs w:val="18"/>
        </w:rPr>
        <w:t>経済成長率は</w:t>
      </w:r>
      <w:r>
        <w:rPr>
          <w:rFonts w:hint="eastAsia"/>
          <w:szCs w:val="18"/>
        </w:rPr>
        <w:t>、通常、</w:t>
      </w:r>
      <w:r w:rsidRPr="002B5FDA">
        <w:rPr>
          <w:rFonts w:hint="eastAsia"/>
          <w:szCs w:val="18"/>
        </w:rPr>
        <w:t>実質値の増減率で表されます。</w:t>
      </w:r>
    </w:p>
    <w:p w:rsidR="00C60815" w:rsidRPr="002B5FDA" w:rsidRDefault="00C60815" w:rsidP="003E0E99">
      <w:pPr>
        <w:rPr>
          <w:szCs w:val="18"/>
        </w:rPr>
      </w:pPr>
    </w:p>
    <w:p w:rsidR="00C60815" w:rsidRPr="002B5FDA" w:rsidRDefault="00C60815" w:rsidP="003E0E99">
      <w:pPr>
        <w:ind w:left="420" w:hangingChars="200" w:hanging="420"/>
        <w:rPr>
          <w:szCs w:val="18"/>
        </w:rPr>
      </w:pPr>
      <w:r>
        <w:rPr>
          <w:rFonts w:hint="eastAsia"/>
          <w:szCs w:val="18"/>
        </w:rPr>
        <w:t>８</w:t>
      </w:r>
      <w:r w:rsidRPr="002B5FDA">
        <w:rPr>
          <w:rFonts w:hint="eastAsia"/>
          <w:szCs w:val="18"/>
        </w:rPr>
        <w:t xml:space="preserve">　実質府内総生産</w:t>
      </w:r>
      <w:r>
        <w:rPr>
          <w:rFonts w:hint="eastAsia"/>
          <w:szCs w:val="18"/>
        </w:rPr>
        <w:t>は</w:t>
      </w:r>
      <w:r w:rsidRPr="002B5FDA">
        <w:rPr>
          <w:rFonts w:hint="eastAsia"/>
          <w:szCs w:val="18"/>
        </w:rPr>
        <w:t>、連鎖方式</w:t>
      </w:r>
      <w:r w:rsidRPr="00A55CA8">
        <w:rPr>
          <w:szCs w:val="18"/>
          <w:vertAlign w:val="superscript"/>
        </w:rPr>
        <w:t>(</w:t>
      </w:r>
      <w:r w:rsidRPr="00A55CA8">
        <w:rPr>
          <w:rFonts w:hint="eastAsia"/>
          <w:szCs w:val="18"/>
          <w:vertAlign w:val="superscript"/>
        </w:rPr>
        <w:t>＊</w:t>
      </w:r>
      <w:r w:rsidRPr="00A55CA8">
        <w:rPr>
          <w:szCs w:val="18"/>
          <w:vertAlign w:val="superscript"/>
        </w:rPr>
        <w:t>)</w:t>
      </w:r>
      <w:r w:rsidRPr="002B5FDA">
        <w:rPr>
          <w:rFonts w:hint="eastAsia"/>
          <w:szCs w:val="18"/>
        </w:rPr>
        <w:t>による実質値を推計しています。</w:t>
      </w:r>
    </w:p>
    <w:p w:rsidR="00C60815" w:rsidRPr="005959D4" w:rsidRDefault="00C60815" w:rsidP="003E0E99">
      <w:pPr>
        <w:spacing w:line="240" w:lineRule="exact"/>
        <w:ind w:leftChars="253" w:left="741" w:hangingChars="100" w:hanging="210"/>
        <w:rPr>
          <w:szCs w:val="18"/>
        </w:rPr>
      </w:pPr>
      <w:r w:rsidRPr="005959D4">
        <w:rPr>
          <w:rFonts w:hint="eastAsia"/>
          <w:szCs w:val="18"/>
        </w:rPr>
        <w:t>＊前年を基準年として算出した</w:t>
      </w:r>
      <w:r>
        <w:rPr>
          <w:rFonts w:hint="eastAsia"/>
          <w:szCs w:val="18"/>
        </w:rPr>
        <w:t>物価変動率を</w:t>
      </w:r>
      <w:r w:rsidRPr="005959D4">
        <w:rPr>
          <w:rFonts w:hint="eastAsia"/>
          <w:szCs w:val="18"/>
        </w:rPr>
        <w:t>参照年</w:t>
      </w:r>
      <w:r>
        <w:rPr>
          <w:rFonts w:hint="eastAsia"/>
          <w:szCs w:val="18"/>
        </w:rPr>
        <w:t>(</w:t>
      </w:r>
      <w:r w:rsidRPr="005959D4">
        <w:rPr>
          <w:rFonts w:hint="eastAsia"/>
          <w:szCs w:val="18"/>
        </w:rPr>
        <w:t>デフレーターが100となる年</w:t>
      </w:r>
      <w:r>
        <w:rPr>
          <w:rFonts w:hint="eastAsia"/>
          <w:szCs w:val="18"/>
        </w:rPr>
        <w:t>＝</w:t>
      </w:r>
      <w:r w:rsidRPr="005959D4">
        <w:rPr>
          <w:rFonts w:hint="eastAsia"/>
          <w:szCs w:val="18"/>
        </w:rPr>
        <w:t>平成23暦年</w:t>
      </w:r>
      <w:r>
        <w:rPr>
          <w:rFonts w:hint="eastAsia"/>
          <w:szCs w:val="18"/>
        </w:rPr>
        <w:t>)</w:t>
      </w:r>
      <w:r w:rsidRPr="005959D4">
        <w:rPr>
          <w:rFonts w:hint="eastAsia"/>
          <w:szCs w:val="18"/>
        </w:rPr>
        <w:t>を起点に</w:t>
      </w:r>
      <w:r>
        <w:rPr>
          <w:rFonts w:hint="eastAsia"/>
          <w:szCs w:val="18"/>
        </w:rPr>
        <w:t>して</w:t>
      </w:r>
      <w:r w:rsidRPr="005959D4">
        <w:rPr>
          <w:rFonts w:hint="eastAsia"/>
          <w:szCs w:val="18"/>
        </w:rPr>
        <w:t>鎖のように乗じ続けることで算出する方法</w:t>
      </w:r>
    </w:p>
    <w:p w:rsidR="00C60815" w:rsidRPr="002B5FDA" w:rsidRDefault="00C60815" w:rsidP="003E0E99">
      <w:pPr>
        <w:rPr>
          <w:szCs w:val="18"/>
        </w:rPr>
      </w:pPr>
    </w:p>
    <w:p w:rsidR="00C60815" w:rsidRPr="002B5FDA" w:rsidRDefault="00C60815" w:rsidP="003E0E99">
      <w:pPr>
        <w:ind w:left="210" w:hangingChars="100" w:hanging="210"/>
        <w:rPr>
          <w:szCs w:val="18"/>
        </w:rPr>
      </w:pPr>
      <w:r w:rsidRPr="002B5FDA">
        <w:rPr>
          <w:rFonts w:hint="eastAsia"/>
          <w:szCs w:val="18"/>
        </w:rPr>
        <w:t>９　統計表の増加率は</w:t>
      </w:r>
      <w:r>
        <w:rPr>
          <w:rFonts w:hint="eastAsia"/>
          <w:szCs w:val="18"/>
        </w:rPr>
        <w:t>、</w:t>
      </w:r>
      <w:r w:rsidRPr="002B5FDA">
        <w:rPr>
          <w:rFonts w:hint="eastAsia"/>
          <w:szCs w:val="18"/>
        </w:rPr>
        <w:t>次式により算出しました。これにより、マイナスからプラスに転じた場合及びマイナス幅が縮小した場合の増加率の符号はプラスで表示されます。</w:t>
      </w:r>
    </w:p>
    <w:p w:rsidR="00C60815" w:rsidRPr="002B5FDA" w:rsidRDefault="00003B27" w:rsidP="003E0E99">
      <w:pPr>
        <w:rPr>
          <w:rFonts w:hAnsi="ＭＳ 明朝"/>
        </w:rPr>
      </w:pPr>
      <m:oMathPara>
        <m:oMath>
          <m:d>
            <m:dPr>
              <m:ctrlPr>
                <w:rPr>
                  <w:rFonts w:ascii="Cambria Math" w:eastAsia="Cambria Math" w:hAnsi="Cambria Math"/>
                  <w:i/>
                  <w:szCs w:val="18"/>
                </w:rPr>
              </m:ctrlPr>
            </m:dPr>
            <m:e>
              <m:f>
                <m:fPr>
                  <m:ctrlPr>
                    <w:rPr>
                      <w:rFonts w:ascii="Cambria Math" w:hAnsi="Cambria Math"/>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num>
                <m:den>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den>
              </m:f>
              <m:r>
                <w:rPr>
                  <w:rFonts w:ascii="Cambria Math" w:eastAsia="Cambria Math" w:hAnsi="Cambria Math"/>
                  <w:szCs w:val="18"/>
                </w:rPr>
                <m:t>-1</m:t>
              </m:r>
            </m:e>
          </m:d>
          <m:r>
            <w:rPr>
              <w:rFonts w:ascii="Cambria Math" w:eastAsia="Cambria Math" w:hAnsi="Cambria Math"/>
              <w:szCs w:val="18"/>
            </w:rPr>
            <m:t xml:space="preserve"> × </m:t>
          </m:r>
          <m:d>
            <m:dPr>
              <m:ctrlPr>
                <w:rPr>
                  <w:rFonts w:ascii="Cambria Math" w:eastAsia="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r>
                <m:rPr>
                  <m:sty m:val="p"/>
                </m:rPr>
                <w:rPr>
                  <w:rFonts w:ascii="Cambria Math" w:hAnsi="Cambria Math" w:hint="eastAsia"/>
                  <w:szCs w:val="18"/>
                </w:rPr>
                <m:t>の符号</m:t>
              </m:r>
            </m:e>
          </m:d>
          <m:r>
            <w:rPr>
              <w:rFonts w:ascii="Cambria Math" w:eastAsia="Cambria Math" w:hAnsi="Cambria Math"/>
              <w:szCs w:val="18"/>
            </w:rPr>
            <m:t xml:space="preserve"> ×100 </m:t>
          </m:r>
          <m:r>
            <m:rPr>
              <m:sty m:val="p"/>
            </m:rPr>
            <w:rPr>
              <w:rFonts w:ascii="Cambria Math" w:eastAsiaTheme="minorEastAsia" w:hAnsi="Cambria Math" w:hint="eastAsia"/>
              <w:szCs w:val="18"/>
            </w:rPr>
            <m:t xml:space="preserve">　　　</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r>
            <m:rPr>
              <m:sty m:val="p"/>
            </m:rPr>
            <w:rPr>
              <w:rFonts w:ascii="Cambria Math" w:hAnsi="Cambria Math" w:hint="eastAsia"/>
              <w:szCs w:val="18"/>
            </w:rPr>
            <m:t xml:space="preserve">：当年度の計数　</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r>
            <m:rPr>
              <m:sty m:val="p"/>
            </m:rPr>
            <w:rPr>
              <w:rFonts w:ascii="Cambria Math" w:hAnsi="Cambria Math" w:hint="eastAsia"/>
              <w:szCs w:val="18"/>
            </w:rPr>
            <m:t>：前年度の計数</m:t>
          </m:r>
        </m:oMath>
      </m:oMathPara>
    </w:p>
    <w:p w:rsidR="00C60815" w:rsidRPr="002B5FDA" w:rsidRDefault="00C60815" w:rsidP="003E0E99">
      <w:pPr>
        <w:rPr>
          <w:szCs w:val="18"/>
        </w:rPr>
      </w:pPr>
    </w:p>
    <w:p w:rsidR="00C60815" w:rsidRPr="002B5FDA" w:rsidRDefault="00C60815" w:rsidP="003E0E99">
      <w:pPr>
        <w:ind w:left="210" w:hangingChars="100" w:hanging="210"/>
        <w:rPr>
          <w:szCs w:val="18"/>
        </w:rPr>
      </w:pPr>
      <w:r w:rsidRPr="002B5FDA">
        <w:rPr>
          <w:rFonts w:hint="eastAsia"/>
          <w:szCs w:val="18"/>
        </w:rPr>
        <w:t>10　統計諸表で内訳</w:t>
      </w:r>
      <w:r>
        <w:rPr>
          <w:rFonts w:hint="eastAsia"/>
          <w:szCs w:val="18"/>
        </w:rPr>
        <w:t>の合計</w:t>
      </w:r>
      <w:r w:rsidRPr="002B5FDA">
        <w:rPr>
          <w:rFonts w:hint="eastAsia"/>
          <w:szCs w:val="18"/>
        </w:rPr>
        <w:t>が総数と一致しない場合があるのは、四捨五入誤差によるものです。なお、連鎖方式による実質値には加法整合性がないため、内訳</w:t>
      </w:r>
      <w:r>
        <w:rPr>
          <w:rFonts w:hint="eastAsia"/>
          <w:szCs w:val="18"/>
        </w:rPr>
        <w:t>の和</w:t>
      </w:r>
      <w:r w:rsidRPr="002B5FDA">
        <w:rPr>
          <w:rFonts w:hint="eastAsia"/>
          <w:szCs w:val="18"/>
        </w:rPr>
        <w:t>は総数と一致しません。</w:t>
      </w:r>
    </w:p>
    <w:p w:rsidR="00C60815" w:rsidRPr="002B5FDA" w:rsidRDefault="00C60815" w:rsidP="003E0E99">
      <w:pPr>
        <w:rPr>
          <w:szCs w:val="18"/>
        </w:rPr>
      </w:pPr>
    </w:p>
    <w:p w:rsidR="00C60815" w:rsidRPr="002B5FDA" w:rsidRDefault="00C60815" w:rsidP="003E0E99">
      <w:pPr>
        <w:ind w:left="420" w:hangingChars="200" w:hanging="420"/>
        <w:rPr>
          <w:szCs w:val="18"/>
        </w:rPr>
      </w:pPr>
      <w:r w:rsidRPr="002B5FDA">
        <w:rPr>
          <w:rFonts w:hint="eastAsia"/>
          <w:szCs w:val="18"/>
        </w:rPr>
        <w:t xml:space="preserve">11　</w:t>
      </w:r>
      <w:r>
        <w:rPr>
          <w:rFonts w:hint="eastAsia"/>
          <w:szCs w:val="18"/>
        </w:rPr>
        <w:t>本報告書の数値は、在庫品評価調整後のものです。</w:t>
      </w:r>
    </w:p>
    <w:p w:rsidR="00C60815" w:rsidRDefault="00C60815" w:rsidP="003E0E99">
      <w:pPr>
        <w:widowControl/>
        <w:jc w:val="left"/>
        <w:rPr>
          <w:szCs w:val="18"/>
        </w:rPr>
      </w:pPr>
      <w:r>
        <w:rPr>
          <w:szCs w:val="18"/>
        </w:rPr>
        <w:br w:type="page"/>
      </w:r>
    </w:p>
    <w:p w:rsidR="00C60815" w:rsidRDefault="00C60815" w:rsidP="003E0E99">
      <w:pPr>
        <w:ind w:left="210" w:hangingChars="100" w:hanging="210"/>
        <w:rPr>
          <w:szCs w:val="18"/>
        </w:rPr>
      </w:pPr>
      <w:r>
        <w:rPr>
          <w:rFonts w:hint="eastAsia"/>
          <w:szCs w:val="18"/>
        </w:rPr>
        <w:lastRenderedPageBreak/>
        <w:t>12　本報告書は全文を大阪府のウェブサイトに掲載しています。統計表はマイクロソフト エクセル形式でダウンロードできます。</w:t>
      </w:r>
    </w:p>
    <w:p w:rsidR="00C60815" w:rsidRDefault="00003B27" w:rsidP="003E0E99">
      <w:pPr>
        <w:ind w:leftChars="400" w:left="840"/>
        <w:rPr>
          <w:szCs w:val="18"/>
        </w:rPr>
      </w:pPr>
      <w:hyperlink r:id="rId7" w:history="1">
        <w:r w:rsidR="00C60815" w:rsidRPr="00A77A61">
          <w:rPr>
            <w:rStyle w:val="a9"/>
            <w:szCs w:val="18"/>
          </w:rPr>
          <w:t>http://www.pref.osaka.lg.jp/toukei/gdp/index.html</w:t>
        </w:r>
      </w:hyperlink>
    </w:p>
    <w:p w:rsidR="00C60815" w:rsidRDefault="00C60815" w:rsidP="003E0E99">
      <w:pPr>
        <w:rPr>
          <w:szCs w:val="18"/>
        </w:rPr>
      </w:pPr>
    </w:p>
    <w:p w:rsidR="00C60815" w:rsidRDefault="00C60815" w:rsidP="003E0E99">
      <w:pPr>
        <w:ind w:left="210" w:hangingChars="100" w:hanging="210"/>
        <w:rPr>
          <w:szCs w:val="18"/>
        </w:rPr>
      </w:pPr>
      <w:r>
        <w:rPr>
          <w:rFonts w:hint="eastAsia"/>
          <w:szCs w:val="18"/>
        </w:rPr>
        <w:t>1</w:t>
      </w:r>
      <w:r>
        <w:rPr>
          <w:szCs w:val="18"/>
        </w:rPr>
        <w:t>3</w:t>
      </w:r>
      <w:r>
        <w:rPr>
          <w:rFonts w:hint="eastAsia"/>
          <w:szCs w:val="18"/>
        </w:rPr>
        <w:t xml:space="preserve">　本報告書の内容等については、大阪府総務部統計課情報企画グループ(0</w:t>
      </w:r>
      <w:r>
        <w:rPr>
          <w:szCs w:val="18"/>
        </w:rPr>
        <w:t>6-6210-9195)</w:t>
      </w:r>
      <w:r w:rsidRPr="00EB0D8E">
        <w:rPr>
          <w:rFonts w:hint="eastAsia"/>
          <w:szCs w:val="18"/>
        </w:rPr>
        <w:t xml:space="preserve"> </w:t>
      </w:r>
      <w:r>
        <w:rPr>
          <w:rFonts w:hint="eastAsia"/>
          <w:szCs w:val="18"/>
        </w:rPr>
        <w:t>にお問い合わせください。</w:t>
      </w:r>
    </w:p>
    <w:p w:rsidR="00C60815" w:rsidRDefault="00C60815" w:rsidP="003E0E99">
      <w:pPr>
        <w:rPr>
          <w:szCs w:val="18"/>
        </w:rPr>
      </w:pPr>
    </w:p>
    <w:p w:rsidR="00C60815" w:rsidRDefault="00C60815" w:rsidP="003E0E99">
      <w:pPr>
        <w:rPr>
          <w:szCs w:val="18"/>
        </w:rPr>
      </w:pPr>
    </w:p>
    <w:p w:rsidR="00C60815" w:rsidRPr="00EB0D8E" w:rsidRDefault="00C60815" w:rsidP="003E0E99">
      <w:pPr>
        <w:rPr>
          <w:szCs w:val="18"/>
        </w:rPr>
      </w:pPr>
    </w:p>
    <w:p w:rsidR="00C60815" w:rsidRPr="00F2155A" w:rsidRDefault="00C60815" w:rsidP="003E0E99">
      <w:pPr>
        <w:spacing w:line="240" w:lineRule="exact"/>
        <w:ind w:left="420" w:hangingChars="200" w:hanging="420"/>
        <w:rPr>
          <w:szCs w:val="18"/>
        </w:rPr>
      </w:pPr>
      <w:r w:rsidRPr="00F2155A">
        <w:rPr>
          <w:rFonts w:hint="eastAsia"/>
          <w:szCs w:val="18"/>
        </w:rPr>
        <w:t>(注）</w:t>
      </w:r>
      <w:r>
        <w:rPr>
          <w:rFonts w:hint="eastAsia"/>
          <w:szCs w:val="18"/>
        </w:rPr>
        <w:t xml:space="preserve"> </w:t>
      </w:r>
      <w:r w:rsidRPr="00F2155A">
        <w:rPr>
          <w:rFonts w:hint="eastAsia"/>
          <w:szCs w:val="18"/>
        </w:rPr>
        <w:t>「SNA」は「System of National Accounts」の略称で、「国民経済計算」</w:t>
      </w:r>
      <w:r>
        <w:rPr>
          <w:rFonts w:hint="eastAsia"/>
          <w:szCs w:val="18"/>
        </w:rPr>
        <w:t>又は</w:t>
      </w:r>
      <w:r w:rsidRPr="00F2155A">
        <w:rPr>
          <w:rFonts w:hint="eastAsia"/>
          <w:szCs w:val="18"/>
        </w:rPr>
        <w:t>「国民経済計算体系」と訳されています。</w:t>
      </w:r>
    </w:p>
    <w:p w:rsidR="00C60815" w:rsidRPr="00F2155A" w:rsidRDefault="00C60815" w:rsidP="003E0E99">
      <w:pPr>
        <w:spacing w:line="240" w:lineRule="exact"/>
        <w:ind w:left="357" w:firstLineChars="100" w:firstLine="210"/>
        <w:rPr>
          <w:sz w:val="14"/>
        </w:rPr>
      </w:pPr>
      <w:r>
        <w:rPr>
          <w:rFonts w:hint="eastAsia"/>
          <w:szCs w:val="18"/>
        </w:rPr>
        <w:t>一国の経済の状況について</w:t>
      </w:r>
      <w:r w:rsidRPr="00F2155A">
        <w:rPr>
          <w:rFonts w:hint="eastAsia"/>
          <w:szCs w:val="18"/>
        </w:rPr>
        <w:t>体系的に記録する国際的な基準で</w:t>
      </w:r>
      <w:r>
        <w:rPr>
          <w:rFonts w:hint="eastAsia"/>
          <w:szCs w:val="18"/>
        </w:rPr>
        <w:t>、</w:t>
      </w:r>
      <w:r w:rsidRPr="00F2155A">
        <w:rPr>
          <w:rFonts w:hint="eastAsia"/>
          <w:szCs w:val="18"/>
        </w:rPr>
        <w:t>「2008SNA」は2009年に国連が加盟各国にその導入を勧告した国民経済計算の体系の名称です。</w:t>
      </w:r>
    </w:p>
    <w:p w:rsidR="00C60815" w:rsidRPr="00626B08" w:rsidRDefault="00C60815" w:rsidP="003E0E99">
      <w:pPr>
        <w:widowControl/>
        <w:jc w:val="left"/>
        <w:sectPr w:rsidR="00C60815" w:rsidRPr="00626B08" w:rsidSect="00256DA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cols w:space="425"/>
          <w:docGrid w:type="lines" w:linePitch="350"/>
        </w:sectPr>
      </w:pPr>
    </w:p>
    <w:p w:rsidR="00C60815" w:rsidRPr="00BD59AA" w:rsidRDefault="00C60815" w:rsidP="00311598">
      <w:pPr>
        <w:jc w:val="center"/>
        <w:rPr>
          <w:sz w:val="32"/>
          <w:szCs w:val="32"/>
        </w:rPr>
      </w:pPr>
      <w:r w:rsidRPr="00311598">
        <w:rPr>
          <w:rFonts w:hint="eastAsia"/>
          <w:spacing w:val="960"/>
          <w:kern w:val="0"/>
          <w:sz w:val="32"/>
          <w:szCs w:val="32"/>
          <w:fitText w:val="2560" w:id="-1847931648"/>
        </w:rPr>
        <w:lastRenderedPageBreak/>
        <w:t>目</w:t>
      </w:r>
      <w:r w:rsidRPr="00311598">
        <w:rPr>
          <w:rFonts w:hint="eastAsia"/>
          <w:kern w:val="0"/>
          <w:sz w:val="32"/>
          <w:szCs w:val="32"/>
          <w:fitText w:val="2560" w:id="-1847931648"/>
        </w:rPr>
        <w:t>次</w:t>
      </w:r>
    </w:p>
    <w:p w:rsidR="00C60815" w:rsidRDefault="00C60815" w:rsidP="00311598"/>
    <w:p w:rsidR="00C60815" w:rsidRPr="003271D9" w:rsidRDefault="00C60815" w:rsidP="00311598">
      <w:pPr>
        <w:rPr>
          <w:sz w:val="22"/>
        </w:rPr>
      </w:pPr>
      <w:r w:rsidRPr="003271D9">
        <w:rPr>
          <w:rFonts w:hint="eastAsia"/>
          <w:sz w:val="22"/>
        </w:rPr>
        <w:t>第１編　府民経済計算の概要</w:t>
      </w:r>
    </w:p>
    <w:p w:rsidR="00C60815" w:rsidRPr="003271D9" w:rsidRDefault="00C60815" w:rsidP="00311598">
      <w:pPr>
        <w:tabs>
          <w:tab w:val="right" w:leader="middleDot" w:pos="9020"/>
        </w:tabs>
        <w:ind w:leftChars="100" w:left="210"/>
        <w:rPr>
          <w:sz w:val="22"/>
        </w:rPr>
      </w:pPr>
      <w:r w:rsidRPr="003271D9">
        <w:rPr>
          <w:rFonts w:hint="eastAsia"/>
          <w:sz w:val="22"/>
        </w:rPr>
        <w:t>第１部　平成</w:t>
      </w:r>
      <w:r>
        <w:rPr>
          <w:rFonts w:hint="eastAsia"/>
          <w:sz w:val="22"/>
        </w:rPr>
        <w:t>30</w:t>
      </w:r>
      <w:r w:rsidRPr="003271D9">
        <w:rPr>
          <w:rFonts w:hint="eastAsia"/>
          <w:sz w:val="22"/>
        </w:rPr>
        <w:t>年度の概要</w:t>
      </w:r>
    </w:p>
    <w:p w:rsidR="00C60815" w:rsidRPr="003271D9" w:rsidRDefault="00C60815" w:rsidP="00311598">
      <w:pPr>
        <w:tabs>
          <w:tab w:val="right" w:leader="middleDot" w:pos="9020"/>
        </w:tabs>
        <w:ind w:leftChars="300" w:left="630"/>
        <w:rPr>
          <w:sz w:val="22"/>
        </w:rPr>
      </w:pPr>
      <w:r w:rsidRPr="003271D9">
        <w:rPr>
          <w:rFonts w:hint="eastAsia"/>
          <w:sz w:val="22"/>
        </w:rPr>
        <w:t xml:space="preserve">１　大阪府経済の概況　</w:t>
      </w:r>
      <w:r w:rsidRPr="003271D9">
        <w:rPr>
          <w:rFonts w:hint="eastAsia"/>
          <w:sz w:val="22"/>
        </w:rPr>
        <w:tab/>
      </w:r>
      <w:r>
        <w:rPr>
          <w:sz w:val="22"/>
        </w:rPr>
        <w:t>4</w:t>
      </w:r>
    </w:p>
    <w:p w:rsidR="00C60815" w:rsidRPr="003271D9" w:rsidRDefault="00C60815" w:rsidP="00311598">
      <w:pPr>
        <w:tabs>
          <w:tab w:val="right" w:leader="middleDot" w:pos="9020"/>
        </w:tabs>
        <w:ind w:leftChars="300" w:left="630"/>
        <w:rPr>
          <w:sz w:val="22"/>
        </w:rPr>
      </w:pPr>
      <w:r w:rsidRPr="003271D9">
        <w:rPr>
          <w:rFonts w:hint="eastAsia"/>
          <w:sz w:val="22"/>
        </w:rPr>
        <w:t xml:space="preserve">２　</w:t>
      </w:r>
      <w:r>
        <w:rPr>
          <w:rFonts w:hint="eastAsia"/>
          <w:sz w:val="22"/>
        </w:rPr>
        <w:t>府内</w:t>
      </w:r>
      <w:r w:rsidRPr="003271D9">
        <w:rPr>
          <w:rFonts w:hint="eastAsia"/>
          <w:sz w:val="22"/>
        </w:rPr>
        <w:t xml:space="preserve">総生産(生産側)　</w:t>
      </w:r>
      <w:r w:rsidRPr="003271D9">
        <w:rPr>
          <w:rFonts w:hint="eastAsia"/>
          <w:sz w:val="22"/>
        </w:rPr>
        <w:tab/>
      </w:r>
      <w:r>
        <w:rPr>
          <w:sz w:val="22"/>
        </w:rPr>
        <w:t>8</w:t>
      </w:r>
    </w:p>
    <w:p w:rsidR="00C60815" w:rsidRPr="003271D9" w:rsidRDefault="00C60815" w:rsidP="00311598">
      <w:pPr>
        <w:tabs>
          <w:tab w:val="right" w:leader="middleDot" w:pos="9020"/>
        </w:tabs>
        <w:ind w:leftChars="300" w:left="630"/>
        <w:rPr>
          <w:sz w:val="22"/>
        </w:rPr>
      </w:pPr>
      <w:r w:rsidRPr="003271D9">
        <w:rPr>
          <w:rFonts w:hint="eastAsia"/>
          <w:sz w:val="22"/>
        </w:rPr>
        <w:t xml:space="preserve">３　</w:t>
      </w:r>
      <w:r>
        <w:rPr>
          <w:rFonts w:hint="eastAsia"/>
          <w:sz w:val="22"/>
        </w:rPr>
        <w:t>府内</w:t>
      </w:r>
      <w:r w:rsidRPr="003271D9">
        <w:rPr>
          <w:rFonts w:hint="eastAsia"/>
          <w:sz w:val="22"/>
        </w:rPr>
        <w:t xml:space="preserve">総生産(支出側)　</w:t>
      </w:r>
      <w:r w:rsidRPr="003271D9">
        <w:rPr>
          <w:rFonts w:hint="eastAsia"/>
          <w:sz w:val="22"/>
        </w:rPr>
        <w:tab/>
      </w:r>
      <w:r>
        <w:rPr>
          <w:sz w:val="22"/>
        </w:rPr>
        <w:t>11</w:t>
      </w:r>
    </w:p>
    <w:p w:rsidR="00C60815" w:rsidRPr="003271D9" w:rsidRDefault="00C60815" w:rsidP="00311598">
      <w:pPr>
        <w:tabs>
          <w:tab w:val="right" w:leader="middleDot" w:pos="9020"/>
        </w:tabs>
        <w:ind w:leftChars="300" w:left="630"/>
        <w:rPr>
          <w:sz w:val="22"/>
        </w:rPr>
      </w:pPr>
      <w:r w:rsidRPr="003271D9">
        <w:rPr>
          <w:rFonts w:hint="eastAsia"/>
          <w:sz w:val="22"/>
        </w:rPr>
        <w:t xml:space="preserve">４　府民所得の分配　</w:t>
      </w:r>
      <w:r w:rsidRPr="003271D9">
        <w:rPr>
          <w:rFonts w:hint="eastAsia"/>
          <w:sz w:val="22"/>
        </w:rPr>
        <w:tab/>
      </w:r>
      <w:r>
        <w:rPr>
          <w:sz w:val="22"/>
        </w:rPr>
        <w:t>13</w:t>
      </w:r>
    </w:p>
    <w:p w:rsidR="00C60815" w:rsidRPr="003271D9" w:rsidRDefault="00C60815" w:rsidP="00311598">
      <w:pPr>
        <w:tabs>
          <w:tab w:val="right" w:leader="middleDot" w:pos="9020"/>
        </w:tabs>
        <w:ind w:leftChars="300" w:left="630"/>
        <w:rPr>
          <w:sz w:val="22"/>
        </w:rPr>
      </w:pPr>
      <w:r>
        <w:rPr>
          <w:rFonts w:hint="eastAsia"/>
          <w:sz w:val="22"/>
        </w:rPr>
        <w:t xml:space="preserve">５　</w:t>
      </w:r>
      <w:r w:rsidRPr="003271D9">
        <w:rPr>
          <w:rFonts w:hint="eastAsia"/>
          <w:sz w:val="22"/>
        </w:rPr>
        <w:t xml:space="preserve">主なできごと、主な投資　</w:t>
      </w:r>
      <w:r w:rsidRPr="003271D9">
        <w:rPr>
          <w:rFonts w:hint="eastAsia"/>
          <w:sz w:val="22"/>
        </w:rPr>
        <w:tab/>
      </w:r>
      <w:r>
        <w:rPr>
          <w:sz w:val="22"/>
        </w:rPr>
        <w:t>14</w:t>
      </w:r>
    </w:p>
    <w:p w:rsidR="00C60815" w:rsidRPr="005275C9" w:rsidRDefault="00C60815" w:rsidP="00311598">
      <w:pPr>
        <w:rPr>
          <w:sz w:val="22"/>
        </w:rPr>
      </w:pPr>
    </w:p>
    <w:p w:rsidR="00C60815" w:rsidRPr="00183DE7" w:rsidRDefault="00C60815" w:rsidP="00311598">
      <w:pPr>
        <w:tabs>
          <w:tab w:val="right" w:leader="middleDot" w:pos="9020"/>
        </w:tabs>
        <w:ind w:leftChars="100" w:left="210"/>
        <w:rPr>
          <w:sz w:val="22"/>
        </w:rPr>
      </w:pPr>
      <w:r w:rsidRPr="00183DE7">
        <w:rPr>
          <w:rFonts w:hint="eastAsia"/>
          <w:sz w:val="22"/>
        </w:rPr>
        <w:t>第２部</w:t>
      </w:r>
      <w:r>
        <w:rPr>
          <w:rFonts w:hint="eastAsia"/>
          <w:sz w:val="22"/>
        </w:rPr>
        <w:t xml:space="preserve">　府民経済計算を活用した分析事例</w:t>
      </w:r>
    </w:p>
    <w:p w:rsidR="00C60815" w:rsidRPr="00F3434A" w:rsidRDefault="00C60815" w:rsidP="00311598">
      <w:pPr>
        <w:tabs>
          <w:tab w:val="right" w:leader="middleDot" w:pos="9020"/>
        </w:tabs>
        <w:ind w:leftChars="300" w:left="630"/>
        <w:rPr>
          <w:sz w:val="22"/>
          <w:highlight w:val="yellow"/>
        </w:rPr>
      </w:pPr>
      <w:r w:rsidRPr="00183DE7">
        <w:rPr>
          <w:rFonts w:hint="eastAsia"/>
          <w:sz w:val="22"/>
        </w:rPr>
        <w:t xml:space="preserve">総生産デフレーター増加率の全国との差に関する分析　</w:t>
      </w:r>
      <w:r w:rsidRPr="00183DE7">
        <w:rPr>
          <w:rFonts w:hint="eastAsia"/>
          <w:sz w:val="22"/>
        </w:rPr>
        <w:tab/>
      </w:r>
      <w:r w:rsidRPr="00183DE7">
        <w:rPr>
          <w:sz w:val="22"/>
        </w:rPr>
        <w:t>19</w:t>
      </w:r>
    </w:p>
    <w:p w:rsidR="00C60815" w:rsidRPr="003271D9" w:rsidRDefault="00C60815" w:rsidP="00311598">
      <w:pPr>
        <w:tabs>
          <w:tab w:val="right" w:leader="middleDot" w:pos="9020"/>
        </w:tabs>
        <w:ind w:leftChars="300" w:left="630"/>
        <w:rPr>
          <w:sz w:val="22"/>
        </w:rPr>
      </w:pPr>
      <w:r w:rsidRPr="003271D9">
        <w:rPr>
          <w:rFonts w:hint="eastAsia"/>
          <w:sz w:val="22"/>
        </w:rPr>
        <w:t>大阪経済</w:t>
      </w:r>
      <w:r>
        <w:rPr>
          <w:rFonts w:hint="eastAsia"/>
          <w:sz w:val="22"/>
        </w:rPr>
        <w:t>等</w:t>
      </w:r>
      <w:r w:rsidRPr="003271D9">
        <w:rPr>
          <w:rFonts w:hint="eastAsia"/>
          <w:sz w:val="22"/>
        </w:rPr>
        <w:t xml:space="preserve">の変遷　</w:t>
      </w:r>
      <w:r w:rsidRPr="003271D9">
        <w:rPr>
          <w:rFonts w:hint="eastAsia"/>
          <w:sz w:val="22"/>
        </w:rPr>
        <w:tab/>
      </w:r>
      <w:r>
        <w:rPr>
          <w:rFonts w:hint="eastAsia"/>
          <w:sz w:val="22"/>
        </w:rPr>
        <w:t>32</w:t>
      </w:r>
    </w:p>
    <w:p w:rsidR="00C60815" w:rsidRPr="003271D9" w:rsidRDefault="00C60815" w:rsidP="00311598">
      <w:pPr>
        <w:tabs>
          <w:tab w:val="right" w:leader="middleDot" w:pos="9020"/>
        </w:tabs>
        <w:ind w:leftChars="300" w:left="630"/>
        <w:rPr>
          <w:sz w:val="22"/>
        </w:rPr>
      </w:pPr>
      <w:r w:rsidRPr="003271D9">
        <w:rPr>
          <w:rFonts w:hint="eastAsia"/>
          <w:sz w:val="22"/>
        </w:rPr>
        <w:t xml:space="preserve">総生産額の国際比較　</w:t>
      </w:r>
      <w:r w:rsidRPr="003271D9">
        <w:rPr>
          <w:rFonts w:hint="eastAsia"/>
          <w:sz w:val="22"/>
        </w:rPr>
        <w:tab/>
      </w:r>
      <w:r>
        <w:rPr>
          <w:rFonts w:hint="eastAsia"/>
          <w:sz w:val="22"/>
        </w:rPr>
        <w:t>34</w:t>
      </w:r>
    </w:p>
    <w:p w:rsidR="00C60815" w:rsidRPr="005E07F0" w:rsidRDefault="00C60815" w:rsidP="00311598">
      <w:pPr>
        <w:rPr>
          <w:sz w:val="22"/>
        </w:rPr>
      </w:pPr>
    </w:p>
    <w:p w:rsidR="00C60815" w:rsidRPr="003271D9" w:rsidRDefault="00C60815" w:rsidP="00311598">
      <w:pPr>
        <w:rPr>
          <w:sz w:val="22"/>
        </w:rPr>
      </w:pPr>
      <w:r>
        <w:rPr>
          <w:rFonts w:hint="eastAsia"/>
          <w:sz w:val="22"/>
        </w:rPr>
        <w:t xml:space="preserve">第２編　</w:t>
      </w:r>
      <w:r w:rsidRPr="00311598">
        <w:rPr>
          <w:rFonts w:hint="eastAsia"/>
          <w:spacing w:val="110"/>
          <w:kern w:val="0"/>
          <w:sz w:val="22"/>
          <w:fitText w:val="1100" w:id="-1847931647"/>
        </w:rPr>
        <w:t>統計</w:t>
      </w:r>
      <w:r w:rsidRPr="00311598">
        <w:rPr>
          <w:rFonts w:hint="eastAsia"/>
          <w:kern w:val="0"/>
          <w:sz w:val="22"/>
          <w:fitText w:val="1100" w:id="-1847931647"/>
        </w:rPr>
        <w:t>表</w:t>
      </w:r>
    </w:p>
    <w:p w:rsidR="00C60815" w:rsidRDefault="00C60815" w:rsidP="00311598">
      <w:pPr>
        <w:tabs>
          <w:tab w:val="right" w:leader="middleDot" w:pos="9020"/>
        </w:tabs>
        <w:ind w:leftChars="200" w:left="420"/>
        <w:rPr>
          <w:sz w:val="22"/>
        </w:rPr>
      </w:pPr>
      <w:r w:rsidRPr="00E86A49">
        <w:rPr>
          <w:rFonts w:hint="eastAsia"/>
          <w:sz w:val="22"/>
        </w:rPr>
        <w:t xml:space="preserve">Ⅰ　</w:t>
      </w:r>
      <w:r>
        <w:rPr>
          <w:rFonts w:hint="eastAsia"/>
          <w:sz w:val="22"/>
        </w:rPr>
        <w:t>主要</w:t>
      </w:r>
      <w:r w:rsidRPr="00E86A49">
        <w:rPr>
          <w:rFonts w:hint="eastAsia"/>
          <w:sz w:val="22"/>
        </w:rPr>
        <w:t xml:space="preserve">指標　</w:t>
      </w:r>
      <w:r w:rsidRPr="00E86A49">
        <w:rPr>
          <w:rFonts w:hint="eastAsia"/>
          <w:sz w:val="22"/>
        </w:rPr>
        <w:tab/>
      </w:r>
      <w:r>
        <w:rPr>
          <w:rFonts w:hint="eastAsia"/>
          <w:sz w:val="22"/>
        </w:rPr>
        <w:t>38</w:t>
      </w:r>
    </w:p>
    <w:p w:rsidR="00C60815" w:rsidRDefault="00C60815" w:rsidP="00311598">
      <w:pPr>
        <w:tabs>
          <w:tab w:val="right" w:leader="middleDot" w:pos="9020"/>
        </w:tabs>
        <w:ind w:leftChars="200" w:left="420"/>
        <w:rPr>
          <w:sz w:val="22"/>
        </w:rPr>
      </w:pPr>
    </w:p>
    <w:p w:rsidR="00C60815" w:rsidRPr="003271D9" w:rsidRDefault="00C60815" w:rsidP="00311598">
      <w:pPr>
        <w:tabs>
          <w:tab w:val="right" w:leader="middleDot" w:pos="9020"/>
        </w:tabs>
        <w:ind w:leftChars="200" w:left="420"/>
        <w:jc w:val="left"/>
        <w:rPr>
          <w:sz w:val="22"/>
        </w:rPr>
      </w:pPr>
      <w:r>
        <w:rPr>
          <w:rFonts w:hint="eastAsia"/>
          <w:sz w:val="22"/>
        </w:rPr>
        <w:t>Ⅱ　主要系列表</w:t>
      </w:r>
    </w:p>
    <w:p w:rsidR="00C60815" w:rsidRPr="003271D9" w:rsidRDefault="00C60815" w:rsidP="00311598">
      <w:pPr>
        <w:tabs>
          <w:tab w:val="right" w:leader="middleDot" w:pos="9020"/>
        </w:tabs>
        <w:ind w:leftChars="300" w:left="630"/>
        <w:rPr>
          <w:sz w:val="22"/>
        </w:rPr>
      </w:pPr>
      <w:r>
        <w:rPr>
          <w:rFonts w:hint="eastAsia"/>
          <w:sz w:val="22"/>
        </w:rPr>
        <w:t>１　経済活動別府内総生産</w:t>
      </w:r>
      <w:r w:rsidRPr="003271D9">
        <w:rPr>
          <w:rFonts w:hint="eastAsia"/>
          <w:sz w:val="22"/>
        </w:rPr>
        <w:t xml:space="preserve">　</w:t>
      </w:r>
      <w:r w:rsidRPr="003271D9">
        <w:rPr>
          <w:rFonts w:hint="eastAsia"/>
          <w:sz w:val="22"/>
        </w:rPr>
        <w:tab/>
      </w:r>
      <w:r>
        <w:rPr>
          <w:rFonts w:hint="eastAsia"/>
          <w:sz w:val="22"/>
        </w:rPr>
        <w:t>40</w:t>
      </w:r>
    </w:p>
    <w:p w:rsidR="00C60815" w:rsidRPr="003271D9" w:rsidRDefault="00C60815" w:rsidP="00311598">
      <w:pPr>
        <w:numPr>
          <w:ilvl w:val="0"/>
          <w:numId w:val="4"/>
        </w:numPr>
        <w:tabs>
          <w:tab w:val="left" w:pos="1540"/>
          <w:tab w:val="left" w:pos="5060"/>
        </w:tabs>
        <w:ind w:leftChars="400" w:left="840" w:firstLine="0"/>
        <w:rPr>
          <w:sz w:val="22"/>
        </w:rPr>
      </w:pPr>
      <w:r w:rsidRPr="003271D9">
        <w:rPr>
          <w:rFonts w:hint="eastAsia"/>
          <w:sz w:val="22"/>
        </w:rPr>
        <w:t>名目</w:t>
      </w:r>
      <w:r w:rsidRPr="003271D9">
        <w:rPr>
          <w:rFonts w:hint="eastAsia"/>
          <w:sz w:val="22"/>
        </w:rPr>
        <w:tab/>
        <w:t>a実額　b</w:t>
      </w:r>
      <w:r>
        <w:rPr>
          <w:rFonts w:hint="eastAsia"/>
          <w:sz w:val="22"/>
        </w:rPr>
        <w:t>対前年度</w:t>
      </w:r>
      <w:r w:rsidRPr="003271D9">
        <w:rPr>
          <w:rFonts w:hint="eastAsia"/>
          <w:sz w:val="22"/>
        </w:rPr>
        <w:t>増加率　c構成比</w:t>
      </w:r>
    </w:p>
    <w:p w:rsidR="00C60815" w:rsidRPr="003271D9" w:rsidRDefault="00C60815" w:rsidP="00311598">
      <w:pPr>
        <w:numPr>
          <w:ilvl w:val="0"/>
          <w:numId w:val="4"/>
        </w:numPr>
        <w:tabs>
          <w:tab w:val="left" w:pos="1540"/>
          <w:tab w:val="left" w:pos="5060"/>
        </w:tabs>
        <w:ind w:leftChars="400" w:left="840" w:firstLine="0"/>
        <w:rPr>
          <w:sz w:val="22"/>
        </w:rPr>
      </w:pPr>
      <w:r w:rsidRPr="003271D9">
        <w:rPr>
          <w:rFonts w:hint="eastAsia"/>
          <w:sz w:val="22"/>
        </w:rPr>
        <w:t>実質</w:t>
      </w:r>
      <w:r>
        <w:rPr>
          <w:rFonts w:hint="eastAsia"/>
          <w:sz w:val="22"/>
        </w:rPr>
        <w:t>(</w:t>
      </w:r>
      <w:r w:rsidRPr="003271D9">
        <w:rPr>
          <w:rFonts w:hint="eastAsia"/>
          <w:sz w:val="22"/>
        </w:rPr>
        <w:t>連鎖方式</w:t>
      </w:r>
      <w:r>
        <w:rPr>
          <w:rFonts w:hint="eastAsia"/>
          <w:sz w:val="22"/>
        </w:rPr>
        <w:t>)</w:t>
      </w:r>
      <w:r w:rsidRPr="003271D9">
        <w:rPr>
          <w:rFonts w:hint="eastAsia"/>
          <w:sz w:val="22"/>
        </w:rPr>
        <w:tab/>
        <w:t>a実額　b</w:t>
      </w:r>
      <w:r>
        <w:rPr>
          <w:rFonts w:hint="eastAsia"/>
          <w:sz w:val="22"/>
        </w:rPr>
        <w:t>対前年度</w:t>
      </w:r>
      <w:r w:rsidRPr="003271D9">
        <w:rPr>
          <w:rFonts w:hint="eastAsia"/>
          <w:sz w:val="22"/>
        </w:rPr>
        <w:t>増加率</w:t>
      </w:r>
    </w:p>
    <w:p w:rsidR="00C60815" w:rsidRPr="003271D9" w:rsidRDefault="00C60815" w:rsidP="00311598">
      <w:pPr>
        <w:numPr>
          <w:ilvl w:val="0"/>
          <w:numId w:val="4"/>
        </w:numPr>
        <w:tabs>
          <w:tab w:val="left" w:pos="1540"/>
          <w:tab w:val="left" w:pos="5060"/>
        </w:tabs>
        <w:ind w:leftChars="400" w:left="840" w:firstLine="0"/>
        <w:rPr>
          <w:sz w:val="22"/>
        </w:rPr>
      </w:pPr>
      <w:r w:rsidRPr="003271D9">
        <w:rPr>
          <w:rFonts w:hint="eastAsia"/>
          <w:sz w:val="22"/>
        </w:rPr>
        <w:t>デフレーター</w:t>
      </w:r>
      <w:r>
        <w:rPr>
          <w:rFonts w:hint="eastAsia"/>
          <w:sz w:val="22"/>
        </w:rPr>
        <w:t>(</w:t>
      </w:r>
      <w:r w:rsidRPr="003271D9">
        <w:rPr>
          <w:rFonts w:hint="eastAsia"/>
          <w:sz w:val="22"/>
        </w:rPr>
        <w:t>連鎖方式</w:t>
      </w:r>
      <w:r>
        <w:rPr>
          <w:rFonts w:hint="eastAsia"/>
          <w:sz w:val="22"/>
        </w:rPr>
        <w:t>)</w:t>
      </w:r>
      <w:r w:rsidRPr="003271D9">
        <w:rPr>
          <w:rFonts w:hint="eastAsia"/>
          <w:sz w:val="22"/>
        </w:rPr>
        <w:tab/>
        <w:t>a</w:t>
      </w:r>
      <w:r>
        <w:rPr>
          <w:rFonts w:hint="eastAsia"/>
          <w:sz w:val="22"/>
        </w:rPr>
        <w:t>実数</w:t>
      </w:r>
      <w:r w:rsidRPr="003271D9">
        <w:rPr>
          <w:rFonts w:hint="eastAsia"/>
          <w:sz w:val="22"/>
        </w:rPr>
        <w:t xml:space="preserve">　b</w:t>
      </w:r>
      <w:r>
        <w:rPr>
          <w:rFonts w:hint="eastAsia"/>
          <w:sz w:val="22"/>
        </w:rPr>
        <w:t>対前年度</w:t>
      </w:r>
      <w:r w:rsidRPr="003271D9">
        <w:rPr>
          <w:rFonts w:hint="eastAsia"/>
          <w:sz w:val="22"/>
        </w:rPr>
        <w:t>増加率</w:t>
      </w:r>
    </w:p>
    <w:p w:rsidR="00C60815" w:rsidRPr="003271D9" w:rsidRDefault="00C60815" w:rsidP="00311598">
      <w:pPr>
        <w:tabs>
          <w:tab w:val="right" w:leader="middleDot" w:pos="9020"/>
        </w:tabs>
        <w:ind w:leftChars="300" w:left="630"/>
        <w:rPr>
          <w:sz w:val="22"/>
        </w:rPr>
      </w:pPr>
      <w:r w:rsidRPr="003271D9">
        <w:rPr>
          <w:rFonts w:hint="eastAsia"/>
          <w:sz w:val="22"/>
        </w:rPr>
        <w:t xml:space="preserve">２　府民所得及び府民可処分所得の分配　</w:t>
      </w:r>
      <w:r w:rsidRPr="003271D9">
        <w:rPr>
          <w:rFonts w:hint="eastAsia"/>
          <w:sz w:val="22"/>
        </w:rPr>
        <w:tab/>
      </w:r>
      <w:r>
        <w:rPr>
          <w:sz w:val="22"/>
        </w:rPr>
        <w:t>5</w:t>
      </w:r>
      <w:r>
        <w:rPr>
          <w:rFonts w:hint="eastAsia"/>
          <w:sz w:val="22"/>
        </w:rPr>
        <w:t>4</w:t>
      </w:r>
    </w:p>
    <w:p w:rsidR="00C60815" w:rsidRPr="003271D9" w:rsidRDefault="00C60815" w:rsidP="00311598">
      <w:pPr>
        <w:numPr>
          <w:ilvl w:val="0"/>
          <w:numId w:val="5"/>
        </w:numPr>
        <w:tabs>
          <w:tab w:val="left" w:pos="1540"/>
          <w:tab w:val="left" w:pos="5060"/>
        </w:tabs>
        <w:ind w:leftChars="400" w:left="840" w:firstLine="0"/>
        <w:rPr>
          <w:sz w:val="22"/>
        </w:rPr>
      </w:pPr>
      <w:r w:rsidRPr="003271D9">
        <w:rPr>
          <w:rFonts w:hint="eastAsia"/>
          <w:sz w:val="22"/>
        </w:rPr>
        <w:t>名目</w:t>
      </w:r>
      <w:r w:rsidRPr="003271D9">
        <w:rPr>
          <w:rFonts w:hint="eastAsia"/>
          <w:sz w:val="22"/>
        </w:rPr>
        <w:tab/>
        <w:t>a実額　b</w:t>
      </w:r>
      <w:r>
        <w:rPr>
          <w:rFonts w:hint="eastAsia"/>
          <w:sz w:val="22"/>
        </w:rPr>
        <w:t>対前年度</w:t>
      </w:r>
      <w:r w:rsidRPr="003271D9">
        <w:rPr>
          <w:rFonts w:hint="eastAsia"/>
          <w:sz w:val="22"/>
        </w:rPr>
        <w:t>増加率　c構成比</w:t>
      </w:r>
    </w:p>
    <w:p w:rsidR="00C60815" w:rsidRPr="003271D9" w:rsidRDefault="00C60815" w:rsidP="00311598">
      <w:pPr>
        <w:tabs>
          <w:tab w:val="right" w:leader="middleDot" w:pos="9020"/>
        </w:tabs>
        <w:ind w:leftChars="300" w:left="630"/>
        <w:rPr>
          <w:sz w:val="22"/>
        </w:rPr>
      </w:pPr>
      <w:r w:rsidRPr="003271D9">
        <w:rPr>
          <w:rFonts w:hint="eastAsia"/>
          <w:sz w:val="22"/>
        </w:rPr>
        <w:t>３　府内総生産</w:t>
      </w:r>
      <w:r>
        <w:rPr>
          <w:rFonts w:hint="eastAsia"/>
          <w:sz w:val="22"/>
        </w:rPr>
        <w:t>(</w:t>
      </w:r>
      <w:r w:rsidRPr="003271D9">
        <w:rPr>
          <w:rFonts w:hint="eastAsia"/>
          <w:sz w:val="22"/>
        </w:rPr>
        <w:t>支出側</w:t>
      </w:r>
      <w:r>
        <w:rPr>
          <w:rFonts w:hint="eastAsia"/>
          <w:sz w:val="22"/>
        </w:rPr>
        <w:t>)</w:t>
      </w:r>
      <w:r w:rsidRPr="003271D9">
        <w:rPr>
          <w:rFonts w:hint="eastAsia"/>
          <w:sz w:val="22"/>
        </w:rPr>
        <w:t xml:space="preserve">　</w:t>
      </w:r>
      <w:r w:rsidRPr="003271D9">
        <w:rPr>
          <w:rFonts w:hint="eastAsia"/>
          <w:sz w:val="22"/>
        </w:rPr>
        <w:tab/>
      </w:r>
      <w:r>
        <w:rPr>
          <w:rFonts w:hint="eastAsia"/>
          <w:sz w:val="22"/>
        </w:rPr>
        <w:t>60</w:t>
      </w:r>
    </w:p>
    <w:p w:rsidR="00C60815" w:rsidRPr="003271D9" w:rsidRDefault="00C60815" w:rsidP="00311598">
      <w:pPr>
        <w:numPr>
          <w:ilvl w:val="0"/>
          <w:numId w:val="6"/>
        </w:numPr>
        <w:tabs>
          <w:tab w:val="left" w:pos="1540"/>
          <w:tab w:val="left" w:pos="4505"/>
        </w:tabs>
        <w:ind w:leftChars="400" w:left="840" w:firstLine="0"/>
        <w:rPr>
          <w:sz w:val="22"/>
        </w:rPr>
      </w:pPr>
      <w:r w:rsidRPr="003271D9">
        <w:rPr>
          <w:rFonts w:hint="eastAsia"/>
          <w:sz w:val="22"/>
        </w:rPr>
        <w:t>名目</w:t>
      </w:r>
      <w:r w:rsidRPr="003271D9">
        <w:rPr>
          <w:rFonts w:hint="eastAsia"/>
          <w:sz w:val="22"/>
        </w:rPr>
        <w:tab/>
      </w:r>
      <w:r>
        <w:rPr>
          <w:rFonts w:hint="eastAsia"/>
          <w:sz w:val="22"/>
        </w:rPr>
        <w:tab/>
      </w:r>
      <w:r w:rsidRPr="003271D9">
        <w:rPr>
          <w:rFonts w:hint="eastAsia"/>
          <w:sz w:val="22"/>
        </w:rPr>
        <w:t>a実額　b</w:t>
      </w:r>
      <w:r>
        <w:rPr>
          <w:rFonts w:hint="eastAsia"/>
          <w:sz w:val="22"/>
        </w:rPr>
        <w:t>対前年度</w:t>
      </w:r>
      <w:r w:rsidRPr="003271D9">
        <w:rPr>
          <w:rFonts w:hint="eastAsia"/>
          <w:sz w:val="22"/>
        </w:rPr>
        <w:t>増加率　c構成比</w:t>
      </w:r>
    </w:p>
    <w:p w:rsidR="00C60815" w:rsidRPr="003271D9" w:rsidRDefault="00C60815" w:rsidP="00311598">
      <w:pPr>
        <w:numPr>
          <w:ilvl w:val="0"/>
          <w:numId w:val="6"/>
        </w:numPr>
        <w:tabs>
          <w:tab w:val="left" w:pos="1540"/>
          <w:tab w:val="left" w:pos="4500"/>
        </w:tabs>
        <w:ind w:leftChars="400" w:left="840" w:firstLine="0"/>
        <w:rPr>
          <w:sz w:val="22"/>
        </w:rPr>
      </w:pPr>
      <w:r>
        <w:rPr>
          <w:rFonts w:hint="eastAsia"/>
          <w:sz w:val="22"/>
        </w:rPr>
        <w:t>実質(連鎖方式)</w:t>
      </w:r>
      <w:r w:rsidRPr="003271D9">
        <w:rPr>
          <w:rFonts w:hint="eastAsia"/>
          <w:sz w:val="22"/>
        </w:rPr>
        <w:tab/>
      </w:r>
      <w:r>
        <w:rPr>
          <w:rFonts w:hint="eastAsia"/>
          <w:sz w:val="22"/>
        </w:rPr>
        <w:tab/>
      </w:r>
      <w:r w:rsidRPr="003271D9">
        <w:rPr>
          <w:rFonts w:hint="eastAsia"/>
          <w:sz w:val="22"/>
        </w:rPr>
        <w:t xml:space="preserve">a実額　</w:t>
      </w:r>
      <w:r>
        <w:rPr>
          <w:rFonts w:hint="eastAsia"/>
          <w:sz w:val="22"/>
        </w:rPr>
        <w:t>b対前年度</w:t>
      </w:r>
      <w:r w:rsidRPr="003271D9">
        <w:rPr>
          <w:rFonts w:hint="eastAsia"/>
          <w:sz w:val="22"/>
        </w:rPr>
        <w:t>増加率</w:t>
      </w:r>
    </w:p>
    <w:p w:rsidR="00C60815" w:rsidRPr="003271D9" w:rsidRDefault="00C60815" w:rsidP="00311598">
      <w:pPr>
        <w:numPr>
          <w:ilvl w:val="0"/>
          <w:numId w:val="6"/>
        </w:numPr>
        <w:tabs>
          <w:tab w:val="left" w:pos="1540"/>
          <w:tab w:val="left" w:pos="4500"/>
        </w:tabs>
        <w:ind w:leftChars="400" w:left="840" w:firstLine="0"/>
        <w:rPr>
          <w:sz w:val="22"/>
        </w:rPr>
      </w:pPr>
      <w:r>
        <w:rPr>
          <w:rFonts w:hint="eastAsia"/>
          <w:sz w:val="22"/>
        </w:rPr>
        <w:t>デフレーター(連鎖方式)</w:t>
      </w:r>
      <w:r w:rsidRPr="003271D9">
        <w:rPr>
          <w:rFonts w:hint="eastAsia"/>
          <w:sz w:val="22"/>
        </w:rPr>
        <w:tab/>
      </w:r>
      <w:r>
        <w:rPr>
          <w:rFonts w:hint="eastAsia"/>
          <w:sz w:val="22"/>
        </w:rPr>
        <w:tab/>
      </w:r>
      <w:r w:rsidRPr="003271D9">
        <w:rPr>
          <w:rFonts w:hint="eastAsia"/>
          <w:sz w:val="22"/>
        </w:rPr>
        <w:t>a</w:t>
      </w:r>
      <w:r>
        <w:rPr>
          <w:rFonts w:hint="eastAsia"/>
          <w:sz w:val="22"/>
        </w:rPr>
        <w:t>実数</w:t>
      </w:r>
      <w:r w:rsidRPr="003271D9">
        <w:rPr>
          <w:rFonts w:hint="eastAsia"/>
          <w:sz w:val="22"/>
        </w:rPr>
        <w:t xml:space="preserve">　b</w:t>
      </w:r>
      <w:r>
        <w:rPr>
          <w:rFonts w:hint="eastAsia"/>
          <w:sz w:val="22"/>
        </w:rPr>
        <w:t>対前年度</w:t>
      </w:r>
      <w:r w:rsidRPr="003271D9">
        <w:rPr>
          <w:rFonts w:hint="eastAsia"/>
          <w:sz w:val="22"/>
        </w:rPr>
        <w:t>増加率</w:t>
      </w:r>
    </w:p>
    <w:p w:rsidR="00C60815" w:rsidRPr="003271D9" w:rsidRDefault="00C60815" w:rsidP="00311598">
      <w:pPr>
        <w:rPr>
          <w:sz w:val="22"/>
        </w:rPr>
      </w:pPr>
    </w:p>
    <w:p w:rsidR="00C60815" w:rsidRPr="003271D9" w:rsidRDefault="00C60815" w:rsidP="00311598">
      <w:pPr>
        <w:tabs>
          <w:tab w:val="right" w:leader="middleDot" w:pos="9020"/>
        </w:tabs>
        <w:ind w:leftChars="200" w:left="420"/>
        <w:rPr>
          <w:sz w:val="22"/>
        </w:rPr>
      </w:pPr>
      <w:r>
        <w:rPr>
          <w:rFonts w:hint="eastAsia"/>
          <w:sz w:val="22"/>
        </w:rPr>
        <w:t>Ⅲ　基本勘定</w:t>
      </w:r>
    </w:p>
    <w:p w:rsidR="00C60815" w:rsidRPr="003271D9" w:rsidRDefault="00C60815" w:rsidP="00311598">
      <w:pPr>
        <w:tabs>
          <w:tab w:val="right" w:leader="middleDot" w:pos="9020"/>
        </w:tabs>
        <w:ind w:leftChars="300" w:left="630"/>
        <w:rPr>
          <w:sz w:val="22"/>
        </w:rPr>
      </w:pPr>
      <w:r>
        <w:rPr>
          <w:rFonts w:hint="eastAsia"/>
          <w:sz w:val="22"/>
        </w:rPr>
        <w:t>１　統合勘定</w:t>
      </w:r>
    </w:p>
    <w:p w:rsidR="00C60815" w:rsidRPr="003271D9" w:rsidRDefault="00C60815" w:rsidP="00311598">
      <w:pPr>
        <w:numPr>
          <w:ilvl w:val="0"/>
          <w:numId w:val="1"/>
        </w:numPr>
        <w:tabs>
          <w:tab w:val="clear" w:pos="1770"/>
          <w:tab w:val="left" w:pos="1540"/>
          <w:tab w:val="right" w:leader="middleDot" w:pos="9020"/>
        </w:tabs>
        <w:ind w:leftChars="400" w:left="840" w:firstLine="0"/>
        <w:rPr>
          <w:sz w:val="22"/>
        </w:rPr>
      </w:pPr>
      <w:r>
        <w:rPr>
          <w:rFonts w:hint="eastAsia"/>
          <w:sz w:val="22"/>
        </w:rPr>
        <w:t>府内総生産勘定(生産側と</w:t>
      </w:r>
      <w:r w:rsidRPr="003271D9">
        <w:rPr>
          <w:rFonts w:hint="eastAsia"/>
          <w:sz w:val="22"/>
        </w:rPr>
        <w:t>支出側</w:t>
      </w:r>
      <w:r>
        <w:rPr>
          <w:rFonts w:hint="eastAsia"/>
          <w:sz w:val="22"/>
        </w:rPr>
        <w:t>)</w:t>
      </w:r>
      <w:r w:rsidRPr="003271D9">
        <w:rPr>
          <w:rFonts w:hint="eastAsia"/>
          <w:sz w:val="22"/>
        </w:rPr>
        <w:t xml:space="preserve">　</w:t>
      </w:r>
      <w:r w:rsidRPr="003271D9">
        <w:rPr>
          <w:rFonts w:hint="eastAsia"/>
          <w:sz w:val="22"/>
        </w:rPr>
        <w:tab/>
      </w:r>
      <w:r>
        <w:rPr>
          <w:sz w:val="22"/>
        </w:rPr>
        <w:t>74</w:t>
      </w:r>
    </w:p>
    <w:p w:rsidR="00C60815" w:rsidRPr="003271D9" w:rsidRDefault="00C60815" w:rsidP="00311598">
      <w:pPr>
        <w:numPr>
          <w:ilvl w:val="0"/>
          <w:numId w:val="1"/>
        </w:numPr>
        <w:tabs>
          <w:tab w:val="clear" w:pos="1770"/>
          <w:tab w:val="left" w:pos="1540"/>
          <w:tab w:val="right" w:leader="middleDot" w:pos="9020"/>
        </w:tabs>
        <w:ind w:leftChars="400" w:left="840" w:firstLine="0"/>
        <w:rPr>
          <w:sz w:val="22"/>
        </w:rPr>
      </w:pPr>
      <w:r w:rsidRPr="003271D9">
        <w:rPr>
          <w:rFonts w:hint="eastAsia"/>
          <w:sz w:val="22"/>
        </w:rPr>
        <w:t xml:space="preserve">府民可処分所得と使用勘定　</w:t>
      </w:r>
      <w:r w:rsidRPr="003271D9">
        <w:rPr>
          <w:rFonts w:hint="eastAsia"/>
          <w:sz w:val="22"/>
        </w:rPr>
        <w:tab/>
      </w:r>
      <w:r>
        <w:rPr>
          <w:sz w:val="22"/>
        </w:rPr>
        <w:t>74</w:t>
      </w:r>
    </w:p>
    <w:p w:rsidR="00C60815" w:rsidRPr="003271D9" w:rsidRDefault="00C60815" w:rsidP="00311598">
      <w:pPr>
        <w:numPr>
          <w:ilvl w:val="0"/>
          <w:numId w:val="1"/>
        </w:numPr>
        <w:tabs>
          <w:tab w:val="clear" w:pos="1770"/>
          <w:tab w:val="left" w:pos="1540"/>
          <w:tab w:val="right" w:leader="middleDot" w:pos="9020"/>
        </w:tabs>
        <w:ind w:leftChars="400" w:left="840" w:firstLine="0"/>
        <w:rPr>
          <w:sz w:val="22"/>
        </w:rPr>
      </w:pPr>
      <w:r>
        <w:rPr>
          <w:rFonts w:hint="eastAsia"/>
          <w:sz w:val="22"/>
        </w:rPr>
        <w:t>資本勘定</w:t>
      </w:r>
      <w:r w:rsidRPr="003271D9">
        <w:rPr>
          <w:rFonts w:hint="eastAsia"/>
          <w:sz w:val="22"/>
        </w:rPr>
        <w:t xml:space="preserve">　</w:t>
      </w:r>
      <w:r w:rsidRPr="003271D9">
        <w:rPr>
          <w:rFonts w:hint="eastAsia"/>
          <w:sz w:val="22"/>
        </w:rPr>
        <w:tab/>
      </w:r>
      <w:r>
        <w:rPr>
          <w:sz w:val="22"/>
        </w:rPr>
        <w:t>76</w:t>
      </w:r>
    </w:p>
    <w:p w:rsidR="00C60815" w:rsidRPr="003271D9" w:rsidRDefault="00C60815" w:rsidP="00311598">
      <w:pPr>
        <w:numPr>
          <w:ilvl w:val="0"/>
          <w:numId w:val="1"/>
        </w:numPr>
        <w:tabs>
          <w:tab w:val="clear" w:pos="1770"/>
          <w:tab w:val="left" w:pos="1540"/>
          <w:tab w:val="right" w:leader="middleDot" w:pos="9020"/>
        </w:tabs>
        <w:ind w:leftChars="400" w:left="840" w:firstLine="0"/>
        <w:rPr>
          <w:sz w:val="22"/>
        </w:rPr>
      </w:pPr>
      <w:r w:rsidRPr="003271D9">
        <w:rPr>
          <w:rFonts w:hint="eastAsia"/>
          <w:sz w:val="22"/>
        </w:rPr>
        <w:t>府外勘定</w:t>
      </w:r>
      <w:r>
        <w:rPr>
          <w:rFonts w:hint="eastAsia"/>
          <w:sz w:val="22"/>
        </w:rPr>
        <w:t>(</w:t>
      </w:r>
      <w:r w:rsidRPr="003271D9">
        <w:rPr>
          <w:rFonts w:hint="eastAsia"/>
          <w:sz w:val="22"/>
        </w:rPr>
        <w:t>経常取引</w:t>
      </w:r>
      <w:r>
        <w:rPr>
          <w:rFonts w:hint="eastAsia"/>
          <w:sz w:val="22"/>
        </w:rPr>
        <w:t>)</w:t>
      </w:r>
      <w:r w:rsidRPr="003271D9">
        <w:rPr>
          <w:rFonts w:hint="eastAsia"/>
          <w:sz w:val="22"/>
        </w:rPr>
        <w:t xml:space="preserve">　</w:t>
      </w:r>
      <w:r w:rsidRPr="003271D9">
        <w:rPr>
          <w:rFonts w:hint="eastAsia"/>
          <w:sz w:val="22"/>
        </w:rPr>
        <w:tab/>
      </w:r>
      <w:r>
        <w:rPr>
          <w:sz w:val="22"/>
        </w:rPr>
        <w:t>76</w:t>
      </w:r>
    </w:p>
    <w:p w:rsidR="00C60815" w:rsidRPr="003271D9" w:rsidRDefault="00C60815" w:rsidP="00311598">
      <w:pPr>
        <w:tabs>
          <w:tab w:val="right" w:leader="middleDot" w:pos="9020"/>
        </w:tabs>
        <w:ind w:leftChars="300" w:left="630"/>
        <w:rPr>
          <w:sz w:val="22"/>
        </w:rPr>
      </w:pPr>
      <w:r>
        <w:rPr>
          <w:rFonts w:hint="eastAsia"/>
          <w:sz w:val="22"/>
        </w:rPr>
        <w:t>２　制度部門別所得支出勘定</w:t>
      </w:r>
    </w:p>
    <w:p w:rsidR="00C60815" w:rsidRPr="003271D9" w:rsidRDefault="00C60815" w:rsidP="00311598">
      <w:pPr>
        <w:numPr>
          <w:ilvl w:val="0"/>
          <w:numId w:val="2"/>
        </w:numPr>
        <w:tabs>
          <w:tab w:val="clear" w:pos="1770"/>
          <w:tab w:val="left" w:pos="1540"/>
          <w:tab w:val="right" w:leader="middleDot" w:pos="9020"/>
        </w:tabs>
        <w:ind w:leftChars="400" w:left="840" w:firstLine="0"/>
        <w:rPr>
          <w:sz w:val="22"/>
        </w:rPr>
      </w:pPr>
      <w:r w:rsidRPr="003271D9">
        <w:rPr>
          <w:rFonts w:hint="eastAsia"/>
          <w:sz w:val="22"/>
        </w:rPr>
        <w:t xml:space="preserve">非金融法人企業　</w:t>
      </w:r>
      <w:r w:rsidRPr="003271D9">
        <w:rPr>
          <w:rFonts w:hint="eastAsia"/>
          <w:sz w:val="22"/>
        </w:rPr>
        <w:tab/>
      </w:r>
      <w:r>
        <w:rPr>
          <w:sz w:val="22"/>
        </w:rPr>
        <w:t>78</w:t>
      </w:r>
    </w:p>
    <w:p w:rsidR="00C60815" w:rsidRPr="003271D9" w:rsidRDefault="00C60815" w:rsidP="00311598">
      <w:pPr>
        <w:numPr>
          <w:ilvl w:val="0"/>
          <w:numId w:val="2"/>
        </w:numPr>
        <w:tabs>
          <w:tab w:val="clear" w:pos="1770"/>
          <w:tab w:val="left" w:pos="1540"/>
          <w:tab w:val="right" w:leader="middleDot" w:pos="9020"/>
        </w:tabs>
        <w:ind w:leftChars="400" w:left="840" w:firstLine="0"/>
        <w:rPr>
          <w:sz w:val="22"/>
        </w:rPr>
      </w:pPr>
      <w:r w:rsidRPr="003271D9">
        <w:rPr>
          <w:rFonts w:hint="eastAsia"/>
          <w:sz w:val="22"/>
        </w:rPr>
        <w:t xml:space="preserve">金融機関　</w:t>
      </w:r>
      <w:r w:rsidRPr="003271D9">
        <w:rPr>
          <w:rFonts w:hint="eastAsia"/>
          <w:sz w:val="22"/>
        </w:rPr>
        <w:tab/>
      </w:r>
      <w:r>
        <w:rPr>
          <w:sz w:val="22"/>
        </w:rPr>
        <w:t>80</w:t>
      </w:r>
    </w:p>
    <w:p w:rsidR="00C60815" w:rsidRPr="003271D9" w:rsidRDefault="00C60815" w:rsidP="00311598">
      <w:pPr>
        <w:numPr>
          <w:ilvl w:val="0"/>
          <w:numId w:val="2"/>
        </w:numPr>
        <w:tabs>
          <w:tab w:val="clear" w:pos="1770"/>
          <w:tab w:val="left" w:pos="1540"/>
          <w:tab w:val="right" w:leader="middleDot" w:pos="9020"/>
        </w:tabs>
        <w:ind w:leftChars="400" w:left="840" w:firstLine="0"/>
        <w:rPr>
          <w:sz w:val="22"/>
        </w:rPr>
      </w:pPr>
      <w:r w:rsidRPr="003271D9">
        <w:rPr>
          <w:rFonts w:hint="eastAsia"/>
          <w:sz w:val="22"/>
        </w:rPr>
        <w:lastRenderedPageBreak/>
        <w:t xml:space="preserve">一般政府　</w:t>
      </w:r>
      <w:r w:rsidRPr="003271D9">
        <w:rPr>
          <w:rFonts w:hint="eastAsia"/>
          <w:sz w:val="22"/>
        </w:rPr>
        <w:tab/>
      </w:r>
      <w:r>
        <w:rPr>
          <w:sz w:val="22"/>
        </w:rPr>
        <w:t>82</w:t>
      </w:r>
    </w:p>
    <w:p w:rsidR="00C60815" w:rsidRPr="003271D9" w:rsidRDefault="00C60815" w:rsidP="00311598">
      <w:pPr>
        <w:numPr>
          <w:ilvl w:val="0"/>
          <w:numId w:val="2"/>
        </w:numPr>
        <w:tabs>
          <w:tab w:val="clear" w:pos="1770"/>
          <w:tab w:val="left" w:pos="1540"/>
          <w:tab w:val="right" w:leader="middleDot" w:pos="9020"/>
        </w:tabs>
        <w:ind w:leftChars="400" w:left="840" w:firstLine="0"/>
        <w:rPr>
          <w:sz w:val="22"/>
        </w:rPr>
      </w:pPr>
      <w:r w:rsidRPr="003271D9">
        <w:rPr>
          <w:rFonts w:hint="eastAsia"/>
          <w:sz w:val="22"/>
        </w:rPr>
        <w:t>家計</w:t>
      </w:r>
      <w:r>
        <w:rPr>
          <w:rFonts w:hint="eastAsia"/>
          <w:sz w:val="22"/>
        </w:rPr>
        <w:t>(</w:t>
      </w:r>
      <w:r w:rsidRPr="003271D9">
        <w:rPr>
          <w:rFonts w:hint="eastAsia"/>
          <w:sz w:val="22"/>
        </w:rPr>
        <w:t>個人企業を含む</w:t>
      </w:r>
      <w:r>
        <w:rPr>
          <w:rFonts w:hint="eastAsia"/>
          <w:sz w:val="22"/>
        </w:rPr>
        <w:t>)</w:t>
      </w:r>
      <w:r w:rsidRPr="003271D9">
        <w:rPr>
          <w:rFonts w:hint="eastAsia"/>
          <w:sz w:val="22"/>
        </w:rPr>
        <w:t xml:space="preserve">　</w:t>
      </w:r>
      <w:r w:rsidRPr="003271D9">
        <w:rPr>
          <w:rFonts w:hint="eastAsia"/>
          <w:sz w:val="22"/>
        </w:rPr>
        <w:tab/>
      </w:r>
      <w:r>
        <w:rPr>
          <w:sz w:val="22"/>
        </w:rPr>
        <w:t>84</w:t>
      </w:r>
    </w:p>
    <w:p w:rsidR="00C60815" w:rsidRPr="003271D9" w:rsidRDefault="00C60815" w:rsidP="00311598">
      <w:pPr>
        <w:numPr>
          <w:ilvl w:val="0"/>
          <w:numId w:val="2"/>
        </w:numPr>
        <w:tabs>
          <w:tab w:val="clear" w:pos="1770"/>
          <w:tab w:val="left" w:pos="1540"/>
          <w:tab w:val="right" w:leader="middleDot" w:pos="9020"/>
        </w:tabs>
        <w:ind w:leftChars="400" w:left="840" w:firstLine="0"/>
        <w:rPr>
          <w:sz w:val="22"/>
        </w:rPr>
      </w:pPr>
      <w:r w:rsidRPr="003271D9">
        <w:rPr>
          <w:rFonts w:hint="eastAsia"/>
          <w:sz w:val="22"/>
        </w:rPr>
        <w:t xml:space="preserve">対家計民間非営利団体　</w:t>
      </w:r>
      <w:r w:rsidRPr="003271D9">
        <w:rPr>
          <w:rFonts w:hint="eastAsia"/>
          <w:sz w:val="22"/>
        </w:rPr>
        <w:tab/>
      </w:r>
      <w:r>
        <w:rPr>
          <w:sz w:val="22"/>
        </w:rPr>
        <w:t>86</w:t>
      </w:r>
    </w:p>
    <w:p w:rsidR="00C60815" w:rsidRPr="003271D9" w:rsidRDefault="00C60815" w:rsidP="00311598">
      <w:pPr>
        <w:tabs>
          <w:tab w:val="right" w:leader="middleDot" w:pos="9020"/>
        </w:tabs>
        <w:ind w:leftChars="300" w:left="630"/>
        <w:rPr>
          <w:sz w:val="22"/>
        </w:rPr>
      </w:pPr>
      <w:r>
        <w:rPr>
          <w:rFonts w:hint="eastAsia"/>
          <w:sz w:val="22"/>
        </w:rPr>
        <w:t>３　制度部門別資本勘定</w:t>
      </w:r>
    </w:p>
    <w:p w:rsidR="00C60815" w:rsidRPr="003271D9" w:rsidRDefault="00C60815" w:rsidP="00311598">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非金融法人企業　</w:t>
      </w:r>
      <w:r w:rsidRPr="003271D9">
        <w:rPr>
          <w:rFonts w:hint="eastAsia"/>
          <w:sz w:val="22"/>
        </w:rPr>
        <w:tab/>
      </w:r>
      <w:r>
        <w:rPr>
          <w:sz w:val="22"/>
        </w:rPr>
        <w:t>88</w:t>
      </w:r>
    </w:p>
    <w:p w:rsidR="00C60815" w:rsidRPr="003271D9" w:rsidRDefault="00C60815" w:rsidP="00311598">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金融機関　</w:t>
      </w:r>
      <w:r w:rsidRPr="003271D9">
        <w:rPr>
          <w:rFonts w:hint="eastAsia"/>
          <w:sz w:val="22"/>
        </w:rPr>
        <w:tab/>
      </w:r>
      <w:r>
        <w:rPr>
          <w:sz w:val="22"/>
        </w:rPr>
        <w:t>88</w:t>
      </w:r>
    </w:p>
    <w:p w:rsidR="00C60815" w:rsidRPr="003271D9" w:rsidRDefault="00C60815" w:rsidP="00311598">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一般政府　</w:t>
      </w:r>
      <w:r w:rsidRPr="003271D9">
        <w:rPr>
          <w:rFonts w:hint="eastAsia"/>
          <w:sz w:val="22"/>
        </w:rPr>
        <w:tab/>
      </w:r>
      <w:r>
        <w:rPr>
          <w:sz w:val="22"/>
        </w:rPr>
        <w:t>88</w:t>
      </w:r>
    </w:p>
    <w:p w:rsidR="00C60815" w:rsidRPr="003271D9" w:rsidRDefault="00C60815" w:rsidP="00311598">
      <w:pPr>
        <w:numPr>
          <w:ilvl w:val="0"/>
          <w:numId w:val="3"/>
        </w:numPr>
        <w:tabs>
          <w:tab w:val="clear" w:pos="1770"/>
          <w:tab w:val="left" w:pos="1540"/>
          <w:tab w:val="right" w:leader="middleDot" w:pos="9020"/>
        </w:tabs>
        <w:ind w:leftChars="400" w:left="840" w:firstLine="0"/>
        <w:rPr>
          <w:sz w:val="22"/>
        </w:rPr>
      </w:pPr>
      <w:r w:rsidRPr="003271D9">
        <w:rPr>
          <w:rFonts w:hint="eastAsia"/>
          <w:sz w:val="22"/>
        </w:rPr>
        <w:t>家計</w:t>
      </w:r>
      <w:r>
        <w:rPr>
          <w:sz w:val="22"/>
        </w:rPr>
        <w:t>(</w:t>
      </w:r>
      <w:r w:rsidRPr="003271D9">
        <w:rPr>
          <w:rFonts w:hint="eastAsia"/>
          <w:sz w:val="22"/>
        </w:rPr>
        <w:t>個人企業を含む</w:t>
      </w:r>
      <w:r>
        <w:rPr>
          <w:rFonts w:hint="eastAsia"/>
          <w:sz w:val="22"/>
        </w:rPr>
        <w:t>)</w:t>
      </w:r>
      <w:r w:rsidRPr="003271D9">
        <w:rPr>
          <w:rFonts w:hint="eastAsia"/>
          <w:sz w:val="22"/>
        </w:rPr>
        <w:t xml:space="preserve">　</w:t>
      </w:r>
      <w:r w:rsidRPr="003271D9">
        <w:rPr>
          <w:rFonts w:hint="eastAsia"/>
          <w:sz w:val="22"/>
        </w:rPr>
        <w:tab/>
      </w:r>
      <w:r>
        <w:rPr>
          <w:sz w:val="22"/>
        </w:rPr>
        <w:t>90</w:t>
      </w:r>
    </w:p>
    <w:p w:rsidR="00C60815" w:rsidRPr="003271D9" w:rsidRDefault="00C60815" w:rsidP="00311598">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対家計民間非営利団体　</w:t>
      </w:r>
      <w:r w:rsidRPr="003271D9">
        <w:rPr>
          <w:rFonts w:hint="eastAsia"/>
          <w:sz w:val="22"/>
        </w:rPr>
        <w:tab/>
      </w:r>
      <w:r>
        <w:rPr>
          <w:sz w:val="22"/>
        </w:rPr>
        <w:t>90</w:t>
      </w:r>
    </w:p>
    <w:p w:rsidR="00C60815" w:rsidRPr="005E07F0" w:rsidRDefault="00C60815" w:rsidP="00311598">
      <w:pPr>
        <w:rPr>
          <w:sz w:val="22"/>
        </w:rPr>
      </w:pPr>
    </w:p>
    <w:p w:rsidR="00C60815" w:rsidRPr="003271D9" w:rsidRDefault="00C60815" w:rsidP="00311598">
      <w:pPr>
        <w:tabs>
          <w:tab w:val="right" w:leader="middleDot" w:pos="9020"/>
        </w:tabs>
        <w:ind w:leftChars="200" w:left="420"/>
        <w:rPr>
          <w:sz w:val="22"/>
        </w:rPr>
      </w:pPr>
      <w:r>
        <w:rPr>
          <w:rFonts w:hint="eastAsia"/>
          <w:sz w:val="22"/>
        </w:rPr>
        <w:t>Ⅳ</w:t>
      </w:r>
      <w:r w:rsidRPr="003271D9">
        <w:rPr>
          <w:rFonts w:hint="eastAsia"/>
          <w:sz w:val="22"/>
        </w:rPr>
        <w:t xml:space="preserve">　経済活動別府内総生産及び要素所得　</w:t>
      </w:r>
      <w:r w:rsidRPr="003271D9">
        <w:rPr>
          <w:rFonts w:hint="eastAsia"/>
          <w:sz w:val="22"/>
        </w:rPr>
        <w:tab/>
      </w:r>
      <w:r>
        <w:rPr>
          <w:sz w:val="22"/>
        </w:rPr>
        <w:t>92</w:t>
      </w:r>
    </w:p>
    <w:p w:rsidR="00C60815" w:rsidRPr="005E07F0" w:rsidRDefault="00C60815" w:rsidP="00311598">
      <w:pPr>
        <w:ind w:leftChars="100" w:left="210"/>
        <w:rPr>
          <w:sz w:val="22"/>
        </w:rPr>
      </w:pPr>
    </w:p>
    <w:p w:rsidR="00C60815" w:rsidRPr="003271D9" w:rsidRDefault="00C60815" w:rsidP="00311598">
      <w:pPr>
        <w:tabs>
          <w:tab w:val="right" w:leader="middleDot" w:pos="9020"/>
        </w:tabs>
        <w:ind w:leftChars="200" w:left="420"/>
        <w:rPr>
          <w:sz w:val="22"/>
        </w:rPr>
      </w:pPr>
      <w:r>
        <w:rPr>
          <w:rFonts w:hint="eastAsia"/>
          <w:sz w:val="22"/>
        </w:rPr>
        <w:t>Ⅴ</w:t>
      </w:r>
      <w:r w:rsidRPr="003271D9">
        <w:rPr>
          <w:rFonts w:hint="eastAsia"/>
          <w:sz w:val="22"/>
        </w:rPr>
        <w:t xml:space="preserve">　</w:t>
      </w:r>
      <w:r>
        <w:rPr>
          <w:rFonts w:hint="eastAsia"/>
          <w:sz w:val="22"/>
        </w:rPr>
        <w:t>経済活動別就業者数・</w:t>
      </w:r>
      <w:r w:rsidRPr="003271D9">
        <w:rPr>
          <w:rFonts w:hint="eastAsia"/>
          <w:sz w:val="22"/>
        </w:rPr>
        <w:t xml:space="preserve">雇用者数　</w:t>
      </w:r>
      <w:r w:rsidRPr="003271D9">
        <w:rPr>
          <w:rFonts w:hint="eastAsia"/>
          <w:sz w:val="22"/>
        </w:rPr>
        <w:tab/>
      </w:r>
      <w:r>
        <w:rPr>
          <w:sz w:val="22"/>
        </w:rPr>
        <w:t>118</w:t>
      </w:r>
    </w:p>
    <w:p w:rsidR="00C60815" w:rsidRPr="005E07F0" w:rsidRDefault="00C60815" w:rsidP="00311598">
      <w:pPr>
        <w:ind w:leftChars="100" w:left="210"/>
        <w:rPr>
          <w:sz w:val="22"/>
        </w:rPr>
      </w:pPr>
    </w:p>
    <w:p w:rsidR="00C60815" w:rsidRPr="003271D9" w:rsidRDefault="00C60815" w:rsidP="00311598">
      <w:pPr>
        <w:rPr>
          <w:sz w:val="22"/>
        </w:rPr>
      </w:pPr>
      <w:r>
        <w:rPr>
          <w:rFonts w:hint="eastAsia"/>
          <w:sz w:val="22"/>
        </w:rPr>
        <w:t xml:space="preserve">第３編　</w:t>
      </w:r>
      <w:r w:rsidRPr="00311598">
        <w:rPr>
          <w:rFonts w:hint="eastAsia"/>
          <w:spacing w:val="110"/>
          <w:kern w:val="0"/>
          <w:sz w:val="22"/>
          <w:fitText w:val="660" w:id="-1847931646"/>
        </w:rPr>
        <w:t>解</w:t>
      </w:r>
      <w:r w:rsidRPr="00311598">
        <w:rPr>
          <w:rFonts w:hint="eastAsia"/>
          <w:kern w:val="0"/>
          <w:sz w:val="22"/>
          <w:fitText w:val="660" w:id="-1847931646"/>
        </w:rPr>
        <w:t>説</w:t>
      </w:r>
    </w:p>
    <w:p w:rsidR="00C60815" w:rsidRPr="003271D9" w:rsidRDefault="00C60815" w:rsidP="00311598">
      <w:pPr>
        <w:tabs>
          <w:tab w:val="right" w:leader="middleDot" w:pos="9020"/>
        </w:tabs>
        <w:ind w:leftChars="300" w:left="630"/>
        <w:rPr>
          <w:sz w:val="22"/>
        </w:rPr>
      </w:pPr>
      <w:r w:rsidRPr="003271D9">
        <w:rPr>
          <w:rFonts w:hint="eastAsia"/>
          <w:sz w:val="22"/>
        </w:rPr>
        <w:t xml:space="preserve">１　府民経済計算の考え方　</w:t>
      </w:r>
      <w:r w:rsidRPr="003271D9">
        <w:rPr>
          <w:rFonts w:hint="eastAsia"/>
          <w:sz w:val="22"/>
        </w:rPr>
        <w:tab/>
      </w:r>
      <w:r>
        <w:rPr>
          <w:sz w:val="22"/>
        </w:rPr>
        <w:t>129</w:t>
      </w:r>
    </w:p>
    <w:p w:rsidR="00C60815" w:rsidRPr="003271D9" w:rsidRDefault="00C60815" w:rsidP="00311598">
      <w:pPr>
        <w:tabs>
          <w:tab w:val="right" w:leader="middleDot" w:pos="9020"/>
        </w:tabs>
        <w:ind w:leftChars="300" w:left="630"/>
        <w:rPr>
          <w:sz w:val="22"/>
        </w:rPr>
      </w:pPr>
      <w:r w:rsidRPr="003271D9">
        <w:rPr>
          <w:rFonts w:hint="eastAsia"/>
          <w:sz w:val="22"/>
        </w:rPr>
        <w:t xml:space="preserve">２　府民経済計算の基本的概念　</w:t>
      </w:r>
      <w:r w:rsidRPr="003271D9">
        <w:rPr>
          <w:rFonts w:hint="eastAsia"/>
          <w:sz w:val="22"/>
        </w:rPr>
        <w:tab/>
      </w:r>
      <w:r>
        <w:rPr>
          <w:sz w:val="22"/>
        </w:rPr>
        <w:t>130</w:t>
      </w:r>
    </w:p>
    <w:p w:rsidR="00C60815" w:rsidRPr="003271D9" w:rsidRDefault="00C60815" w:rsidP="00311598">
      <w:pPr>
        <w:tabs>
          <w:tab w:val="right" w:leader="middleDot" w:pos="9020"/>
        </w:tabs>
        <w:ind w:leftChars="300" w:left="630"/>
        <w:rPr>
          <w:sz w:val="22"/>
        </w:rPr>
      </w:pPr>
      <w:r w:rsidRPr="003271D9">
        <w:rPr>
          <w:rFonts w:hint="eastAsia"/>
          <w:sz w:val="22"/>
        </w:rPr>
        <w:t>３　国民経済計算体系</w:t>
      </w:r>
      <w:r>
        <w:rPr>
          <w:rFonts w:hint="eastAsia"/>
          <w:sz w:val="22"/>
        </w:rPr>
        <w:t>(</w:t>
      </w:r>
      <w:r w:rsidRPr="003271D9">
        <w:rPr>
          <w:rFonts w:hint="eastAsia"/>
          <w:sz w:val="22"/>
        </w:rPr>
        <w:t>SNA</w:t>
      </w:r>
      <w:r>
        <w:rPr>
          <w:sz w:val="22"/>
        </w:rPr>
        <w:t>)</w:t>
      </w:r>
      <w:r w:rsidRPr="003271D9">
        <w:rPr>
          <w:rFonts w:hint="eastAsia"/>
          <w:sz w:val="22"/>
        </w:rPr>
        <w:t xml:space="preserve">への対応　</w:t>
      </w:r>
      <w:r w:rsidRPr="003271D9">
        <w:rPr>
          <w:rFonts w:hint="eastAsia"/>
          <w:sz w:val="22"/>
        </w:rPr>
        <w:tab/>
      </w:r>
      <w:r>
        <w:rPr>
          <w:sz w:val="22"/>
        </w:rPr>
        <w:t>134</w:t>
      </w:r>
    </w:p>
    <w:p w:rsidR="00C60815" w:rsidRPr="003271D9" w:rsidRDefault="00C60815" w:rsidP="00311598">
      <w:pPr>
        <w:tabs>
          <w:tab w:val="right" w:leader="middleDot" w:pos="9020"/>
        </w:tabs>
        <w:ind w:leftChars="300" w:left="630"/>
        <w:rPr>
          <w:sz w:val="22"/>
        </w:rPr>
      </w:pPr>
      <w:r w:rsidRPr="003271D9">
        <w:rPr>
          <w:rFonts w:hint="eastAsia"/>
          <w:sz w:val="22"/>
        </w:rPr>
        <w:t xml:space="preserve">４　統計表に係る用語解説　</w:t>
      </w:r>
      <w:r w:rsidRPr="003271D9">
        <w:rPr>
          <w:rFonts w:hint="eastAsia"/>
          <w:sz w:val="22"/>
        </w:rPr>
        <w:tab/>
      </w:r>
      <w:r>
        <w:rPr>
          <w:sz w:val="22"/>
        </w:rPr>
        <w:t>138</w:t>
      </w:r>
    </w:p>
    <w:p w:rsidR="00C60815" w:rsidRPr="003271D9" w:rsidRDefault="00C60815" w:rsidP="00311598">
      <w:pPr>
        <w:tabs>
          <w:tab w:val="right" w:leader="middleDot" w:pos="9020"/>
        </w:tabs>
        <w:ind w:leftChars="400" w:left="840"/>
        <w:rPr>
          <w:sz w:val="22"/>
        </w:rPr>
      </w:pPr>
      <w:r w:rsidRPr="003271D9">
        <w:rPr>
          <w:rFonts w:hint="eastAsia"/>
          <w:sz w:val="22"/>
        </w:rPr>
        <w:t xml:space="preserve">＜参考資料＞ 経済活動別分類と日本標準産業分類の対応表　</w:t>
      </w:r>
      <w:r w:rsidRPr="003271D9">
        <w:rPr>
          <w:rFonts w:hint="eastAsia"/>
          <w:sz w:val="22"/>
        </w:rPr>
        <w:tab/>
      </w:r>
      <w:r>
        <w:rPr>
          <w:sz w:val="22"/>
        </w:rPr>
        <w:t>153</w:t>
      </w:r>
    </w:p>
    <w:p w:rsidR="00C60815" w:rsidRPr="005E07F0" w:rsidRDefault="00C60815" w:rsidP="00311598">
      <w:pPr>
        <w:rPr>
          <w:sz w:val="22"/>
        </w:rPr>
      </w:pPr>
    </w:p>
    <w:p w:rsidR="00C60815" w:rsidRPr="003271D9" w:rsidRDefault="00C60815" w:rsidP="00311598">
      <w:pPr>
        <w:tabs>
          <w:tab w:val="right" w:leader="middleDot" w:pos="8360"/>
        </w:tabs>
        <w:rPr>
          <w:sz w:val="22"/>
        </w:rPr>
      </w:pPr>
      <w:r w:rsidRPr="003271D9">
        <w:rPr>
          <w:rFonts w:hint="eastAsia"/>
          <w:sz w:val="22"/>
        </w:rPr>
        <w:t>第４編　府民経済計算の推計方法</w:t>
      </w:r>
    </w:p>
    <w:p w:rsidR="00C60815" w:rsidRPr="003271D9" w:rsidRDefault="00C60815" w:rsidP="00311598">
      <w:pPr>
        <w:tabs>
          <w:tab w:val="right" w:leader="middleDot" w:pos="9020"/>
        </w:tabs>
        <w:spacing w:line="330" w:lineRule="exact"/>
        <w:ind w:leftChars="200" w:left="420"/>
        <w:rPr>
          <w:sz w:val="22"/>
        </w:rPr>
      </w:pPr>
      <w:r>
        <w:rPr>
          <w:rFonts w:hint="eastAsia"/>
          <w:sz w:val="22"/>
        </w:rPr>
        <w:t>Ⅰ　経済活動別府内総生産(</w:t>
      </w:r>
      <w:r>
        <w:rPr>
          <w:rFonts w:hint="eastAsia"/>
          <w:kern w:val="0"/>
          <w:sz w:val="22"/>
        </w:rPr>
        <w:t>名目)</w:t>
      </w:r>
      <w:r w:rsidRPr="003271D9">
        <w:rPr>
          <w:rFonts w:hint="eastAsia"/>
          <w:sz w:val="22"/>
        </w:rPr>
        <w:t xml:space="preserve">　</w:t>
      </w:r>
      <w:r w:rsidRPr="003271D9">
        <w:rPr>
          <w:rFonts w:hint="eastAsia"/>
          <w:sz w:val="22"/>
        </w:rPr>
        <w:tab/>
      </w:r>
      <w:r>
        <w:rPr>
          <w:sz w:val="22"/>
        </w:rPr>
        <w:t>159</w:t>
      </w:r>
    </w:p>
    <w:p w:rsidR="00C60815" w:rsidRPr="003271D9" w:rsidRDefault="00C60815" w:rsidP="00311598">
      <w:pPr>
        <w:tabs>
          <w:tab w:val="right" w:leader="middleDot" w:pos="9020"/>
        </w:tabs>
        <w:spacing w:line="330" w:lineRule="exact"/>
        <w:ind w:leftChars="200" w:left="420"/>
        <w:rPr>
          <w:sz w:val="22"/>
        </w:rPr>
      </w:pPr>
      <w:r>
        <w:rPr>
          <w:rFonts w:hint="eastAsia"/>
          <w:sz w:val="22"/>
        </w:rPr>
        <w:t xml:space="preserve">Ⅱ　経済活動別府内総生産(実質：連鎖方式)　</w:t>
      </w:r>
      <w:r w:rsidRPr="003271D9">
        <w:rPr>
          <w:rFonts w:hint="eastAsia"/>
          <w:sz w:val="22"/>
        </w:rPr>
        <w:tab/>
      </w:r>
      <w:r>
        <w:rPr>
          <w:sz w:val="22"/>
        </w:rPr>
        <w:t>165</w:t>
      </w:r>
    </w:p>
    <w:p w:rsidR="00C60815" w:rsidRPr="003271D9" w:rsidRDefault="00C60815" w:rsidP="00311598">
      <w:pPr>
        <w:tabs>
          <w:tab w:val="right" w:leader="middleDot" w:pos="9020"/>
        </w:tabs>
        <w:spacing w:line="330" w:lineRule="exact"/>
        <w:ind w:leftChars="200" w:left="420"/>
        <w:rPr>
          <w:sz w:val="22"/>
        </w:rPr>
      </w:pPr>
      <w:r w:rsidRPr="003271D9">
        <w:rPr>
          <w:rFonts w:hint="eastAsia"/>
          <w:sz w:val="22"/>
        </w:rPr>
        <w:t xml:space="preserve">Ⅲ　府民所得及び府民可処分所得の分配　</w:t>
      </w:r>
      <w:r w:rsidRPr="003271D9">
        <w:rPr>
          <w:rFonts w:hint="eastAsia"/>
          <w:sz w:val="22"/>
        </w:rPr>
        <w:tab/>
      </w:r>
      <w:r>
        <w:rPr>
          <w:sz w:val="22"/>
        </w:rPr>
        <w:t>166</w:t>
      </w:r>
    </w:p>
    <w:p w:rsidR="00C60815" w:rsidRPr="003271D9" w:rsidRDefault="00C60815" w:rsidP="00311598">
      <w:pPr>
        <w:tabs>
          <w:tab w:val="right" w:leader="middleDot" w:pos="9020"/>
        </w:tabs>
        <w:spacing w:line="330" w:lineRule="exact"/>
        <w:ind w:leftChars="200" w:left="420"/>
        <w:rPr>
          <w:sz w:val="22"/>
        </w:rPr>
      </w:pPr>
      <w:r w:rsidRPr="003271D9">
        <w:rPr>
          <w:rFonts w:hint="eastAsia"/>
          <w:sz w:val="22"/>
        </w:rPr>
        <w:t>Ⅳ　府内総生産</w:t>
      </w:r>
      <w:r>
        <w:rPr>
          <w:rFonts w:hint="eastAsia"/>
          <w:sz w:val="22"/>
        </w:rPr>
        <w:t>(</w:t>
      </w:r>
      <w:r w:rsidRPr="003271D9">
        <w:rPr>
          <w:rFonts w:hint="eastAsia"/>
          <w:sz w:val="22"/>
        </w:rPr>
        <w:t>支出側</w:t>
      </w:r>
      <w:r>
        <w:rPr>
          <w:rFonts w:hint="eastAsia"/>
          <w:sz w:val="22"/>
        </w:rPr>
        <w:t>)(</w:t>
      </w:r>
      <w:r>
        <w:rPr>
          <w:rFonts w:hint="eastAsia"/>
          <w:kern w:val="0"/>
          <w:sz w:val="22"/>
        </w:rPr>
        <w:t>名目)</w:t>
      </w:r>
      <w:r w:rsidRPr="003271D9">
        <w:rPr>
          <w:rFonts w:hint="eastAsia"/>
          <w:sz w:val="22"/>
        </w:rPr>
        <w:t xml:space="preserve">　</w:t>
      </w:r>
      <w:r w:rsidRPr="003271D9">
        <w:rPr>
          <w:rFonts w:hint="eastAsia"/>
          <w:sz w:val="22"/>
        </w:rPr>
        <w:tab/>
      </w:r>
      <w:r>
        <w:rPr>
          <w:sz w:val="22"/>
        </w:rPr>
        <w:t>171</w:t>
      </w:r>
    </w:p>
    <w:p w:rsidR="00C60815" w:rsidRPr="003271D9" w:rsidRDefault="00C60815" w:rsidP="00311598">
      <w:pPr>
        <w:tabs>
          <w:tab w:val="right" w:leader="middleDot" w:pos="9020"/>
        </w:tabs>
        <w:spacing w:line="330" w:lineRule="exact"/>
        <w:ind w:leftChars="200" w:left="420"/>
        <w:rPr>
          <w:sz w:val="22"/>
        </w:rPr>
      </w:pPr>
      <w:r w:rsidRPr="003271D9">
        <w:rPr>
          <w:rFonts w:hint="eastAsia"/>
          <w:sz w:val="22"/>
        </w:rPr>
        <w:t>Ⅴ　府内総生産</w:t>
      </w:r>
      <w:r>
        <w:rPr>
          <w:rFonts w:hint="eastAsia"/>
          <w:sz w:val="22"/>
        </w:rPr>
        <w:t>(</w:t>
      </w:r>
      <w:r w:rsidRPr="003271D9">
        <w:rPr>
          <w:rFonts w:hint="eastAsia"/>
          <w:sz w:val="22"/>
        </w:rPr>
        <w:t>支出側</w:t>
      </w:r>
      <w:r>
        <w:rPr>
          <w:rFonts w:hint="eastAsia"/>
          <w:sz w:val="22"/>
        </w:rPr>
        <w:t>)(</w:t>
      </w:r>
      <w:r>
        <w:rPr>
          <w:rFonts w:hint="eastAsia"/>
          <w:kern w:val="0"/>
          <w:sz w:val="22"/>
        </w:rPr>
        <w:t>実質：連鎖方式)</w:t>
      </w:r>
      <w:r w:rsidRPr="003271D9">
        <w:rPr>
          <w:rFonts w:hint="eastAsia"/>
          <w:sz w:val="22"/>
        </w:rPr>
        <w:t xml:space="preserve">　</w:t>
      </w:r>
      <w:r w:rsidRPr="003271D9">
        <w:rPr>
          <w:rFonts w:hint="eastAsia"/>
          <w:sz w:val="22"/>
        </w:rPr>
        <w:tab/>
      </w:r>
      <w:r>
        <w:rPr>
          <w:sz w:val="22"/>
        </w:rPr>
        <w:t>173</w:t>
      </w:r>
    </w:p>
    <w:p w:rsidR="00C60815" w:rsidRPr="003271D9" w:rsidRDefault="00C60815" w:rsidP="00311598">
      <w:pPr>
        <w:tabs>
          <w:tab w:val="right" w:leader="middleDot" w:pos="9020"/>
        </w:tabs>
        <w:spacing w:line="330" w:lineRule="exact"/>
        <w:ind w:leftChars="200" w:left="420"/>
        <w:rPr>
          <w:sz w:val="22"/>
        </w:rPr>
      </w:pPr>
      <w:r w:rsidRPr="003271D9">
        <w:rPr>
          <w:rFonts w:hint="eastAsia"/>
          <w:sz w:val="22"/>
        </w:rPr>
        <w:t xml:space="preserve">Ⅵ　</w:t>
      </w:r>
      <w:r>
        <w:rPr>
          <w:rFonts w:hint="eastAsia"/>
          <w:sz w:val="22"/>
        </w:rPr>
        <w:t>統合勘定</w:t>
      </w:r>
      <w:r w:rsidRPr="003271D9">
        <w:rPr>
          <w:rFonts w:hint="eastAsia"/>
          <w:sz w:val="22"/>
        </w:rPr>
        <w:t xml:space="preserve">　</w:t>
      </w:r>
      <w:r w:rsidRPr="003271D9">
        <w:rPr>
          <w:rFonts w:hint="eastAsia"/>
          <w:sz w:val="22"/>
        </w:rPr>
        <w:tab/>
      </w:r>
      <w:r>
        <w:rPr>
          <w:sz w:val="22"/>
        </w:rPr>
        <w:t>173</w:t>
      </w:r>
    </w:p>
    <w:p w:rsidR="00C60815" w:rsidRPr="003271D9" w:rsidRDefault="00C60815" w:rsidP="00311598">
      <w:pPr>
        <w:tabs>
          <w:tab w:val="right" w:leader="middleDot" w:pos="9020"/>
        </w:tabs>
        <w:spacing w:line="330" w:lineRule="exact"/>
        <w:ind w:leftChars="200" w:left="420"/>
        <w:rPr>
          <w:sz w:val="22"/>
        </w:rPr>
      </w:pPr>
      <w:r>
        <w:rPr>
          <w:rFonts w:hint="eastAsia"/>
          <w:sz w:val="22"/>
        </w:rPr>
        <w:t>Ⅶ</w:t>
      </w:r>
      <w:r w:rsidRPr="003271D9">
        <w:rPr>
          <w:rFonts w:hint="eastAsia"/>
          <w:sz w:val="22"/>
        </w:rPr>
        <w:t xml:space="preserve">　制度部門別所得支出勘定　</w:t>
      </w:r>
      <w:r w:rsidRPr="003271D9">
        <w:rPr>
          <w:rFonts w:hint="eastAsia"/>
          <w:sz w:val="22"/>
        </w:rPr>
        <w:tab/>
      </w:r>
      <w:r>
        <w:rPr>
          <w:sz w:val="22"/>
        </w:rPr>
        <w:t>174</w:t>
      </w:r>
    </w:p>
    <w:p w:rsidR="00C60815" w:rsidRDefault="00C60815" w:rsidP="00311598">
      <w:pPr>
        <w:tabs>
          <w:tab w:val="right" w:leader="middleDot" w:pos="9020"/>
        </w:tabs>
        <w:spacing w:line="330" w:lineRule="exact"/>
        <w:ind w:leftChars="200" w:left="420"/>
        <w:rPr>
          <w:sz w:val="22"/>
        </w:rPr>
      </w:pPr>
      <w:r>
        <w:rPr>
          <w:rFonts w:hint="eastAsia"/>
          <w:sz w:val="22"/>
        </w:rPr>
        <w:t>Ⅷ　制度部門別資本</w:t>
      </w:r>
      <w:r w:rsidRPr="003271D9">
        <w:rPr>
          <w:rFonts w:hint="eastAsia"/>
          <w:sz w:val="22"/>
        </w:rPr>
        <w:t xml:space="preserve">勘定　</w:t>
      </w:r>
      <w:r w:rsidRPr="003271D9">
        <w:rPr>
          <w:rFonts w:hint="eastAsia"/>
          <w:sz w:val="22"/>
        </w:rPr>
        <w:tab/>
      </w:r>
      <w:r>
        <w:rPr>
          <w:sz w:val="22"/>
        </w:rPr>
        <w:t>177</w:t>
      </w:r>
    </w:p>
    <w:p w:rsidR="00C60815" w:rsidRPr="003271D9" w:rsidRDefault="00C60815" w:rsidP="00311598">
      <w:pPr>
        <w:tabs>
          <w:tab w:val="right" w:leader="middleDot" w:pos="9020"/>
        </w:tabs>
        <w:spacing w:line="330" w:lineRule="exact"/>
        <w:ind w:leftChars="200" w:left="420"/>
        <w:rPr>
          <w:sz w:val="22"/>
        </w:rPr>
      </w:pPr>
      <w:r>
        <w:rPr>
          <w:rFonts w:hint="eastAsia"/>
          <w:sz w:val="22"/>
        </w:rPr>
        <w:t>Ⅸ　経済活動別府内総生産及び要素所得</w:t>
      </w:r>
      <w:r>
        <w:rPr>
          <w:rFonts w:hint="eastAsia"/>
          <w:sz w:val="22"/>
        </w:rPr>
        <w:tab/>
      </w:r>
      <w:r>
        <w:rPr>
          <w:sz w:val="22"/>
        </w:rPr>
        <w:t>177</w:t>
      </w:r>
    </w:p>
    <w:p w:rsidR="00C60815" w:rsidRDefault="00C60815" w:rsidP="00311598">
      <w:pPr>
        <w:tabs>
          <w:tab w:val="right" w:leader="middleDot" w:pos="9020"/>
        </w:tabs>
        <w:spacing w:line="330" w:lineRule="exact"/>
        <w:ind w:leftChars="200" w:left="420"/>
        <w:rPr>
          <w:sz w:val="22"/>
        </w:rPr>
      </w:pPr>
      <w:r w:rsidRPr="003271D9">
        <w:rPr>
          <w:rFonts w:hint="eastAsia"/>
          <w:sz w:val="22"/>
        </w:rPr>
        <w:t xml:space="preserve">Ⅹ　</w:t>
      </w:r>
      <w:r>
        <w:rPr>
          <w:rFonts w:hint="eastAsia"/>
          <w:sz w:val="22"/>
        </w:rPr>
        <w:t>経済活動別就業者数・雇用者数</w:t>
      </w:r>
      <w:r w:rsidRPr="003271D9">
        <w:rPr>
          <w:rFonts w:hint="eastAsia"/>
          <w:sz w:val="22"/>
        </w:rPr>
        <w:t xml:space="preserve">　</w:t>
      </w:r>
      <w:r w:rsidRPr="003271D9">
        <w:rPr>
          <w:rFonts w:hint="eastAsia"/>
          <w:sz w:val="22"/>
        </w:rPr>
        <w:tab/>
      </w:r>
      <w:r>
        <w:rPr>
          <w:sz w:val="22"/>
        </w:rPr>
        <w:t>178</w:t>
      </w:r>
    </w:p>
    <w:p w:rsidR="00C60815" w:rsidRPr="003E2366" w:rsidRDefault="00C60815">
      <w:pPr>
        <w:rPr>
          <w:rFonts w:asciiTheme="majorEastAsia" w:eastAsiaTheme="majorEastAsia" w:hAnsiTheme="majorEastAsia"/>
          <w:sz w:val="40"/>
          <w:szCs w:val="40"/>
        </w:rPr>
      </w:pPr>
    </w:p>
    <w:p w:rsidR="00C60815" w:rsidRPr="003E2366" w:rsidRDefault="00C60815">
      <w:pPr>
        <w:rPr>
          <w:rFonts w:asciiTheme="majorEastAsia" w:eastAsiaTheme="majorEastAsia" w:hAnsiTheme="majorEastAsia"/>
          <w:sz w:val="40"/>
          <w:szCs w:val="40"/>
        </w:rPr>
      </w:pPr>
    </w:p>
    <w:p w:rsidR="00C60815" w:rsidRPr="003E2366" w:rsidRDefault="00C60815">
      <w:pPr>
        <w:rPr>
          <w:rFonts w:asciiTheme="majorEastAsia" w:eastAsiaTheme="majorEastAsia" w:hAnsiTheme="majorEastAsia"/>
          <w:sz w:val="40"/>
          <w:szCs w:val="40"/>
        </w:rPr>
      </w:pPr>
    </w:p>
    <w:p w:rsidR="00C60815" w:rsidRPr="003E2366" w:rsidRDefault="00C60815">
      <w:pPr>
        <w:rPr>
          <w:rFonts w:asciiTheme="majorEastAsia" w:eastAsiaTheme="majorEastAsia" w:hAnsiTheme="majorEastAsia"/>
          <w:sz w:val="40"/>
          <w:szCs w:val="40"/>
        </w:rPr>
      </w:pPr>
    </w:p>
    <w:p w:rsidR="000B6DC8" w:rsidRDefault="000B6DC8" w:rsidP="00B656DF">
      <w:pPr>
        <w:jc w:val="center"/>
        <w:rPr>
          <w:rFonts w:asciiTheme="majorEastAsia" w:eastAsiaTheme="majorEastAsia" w:hAnsiTheme="majorEastAsia"/>
          <w:sz w:val="40"/>
          <w:szCs w:val="40"/>
        </w:rPr>
      </w:pPr>
    </w:p>
    <w:p w:rsidR="000B6DC8" w:rsidRDefault="000B6DC8" w:rsidP="00B656DF">
      <w:pPr>
        <w:jc w:val="center"/>
        <w:rPr>
          <w:rFonts w:asciiTheme="majorEastAsia" w:eastAsiaTheme="majorEastAsia" w:hAnsiTheme="majorEastAsia"/>
          <w:sz w:val="40"/>
          <w:szCs w:val="40"/>
        </w:rPr>
      </w:pPr>
    </w:p>
    <w:p w:rsidR="000B6DC8" w:rsidRDefault="000B6DC8" w:rsidP="00B656DF">
      <w:pPr>
        <w:jc w:val="center"/>
        <w:rPr>
          <w:rFonts w:asciiTheme="majorEastAsia" w:eastAsiaTheme="majorEastAsia" w:hAnsiTheme="majorEastAsia"/>
          <w:sz w:val="40"/>
          <w:szCs w:val="40"/>
        </w:rPr>
      </w:pPr>
    </w:p>
    <w:p w:rsidR="000B6DC8" w:rsidRDefault="000B6DC8" w:rsidP="00B656DF">
      <w:pPr>
        <w:jc w:val="center"/>
        <w:rPr>
          <w:rFonts w:asciiTheme="majorEastAsia" w:eastAsiaTheme="majorEastAsia" w:hAnsiTheme="majorEastAsia"/>
          <w:sz w:val="40"/>
          <w:szCs w:val="40"/>
        </w:rPr>
      </w:pPr>
    </w:p>
    <w:p w:rsidR="000B6DC8" w:rsidRDefault="000B6DC8" w:rsidP="00B656DF">
      <w:pPr>
        <w:jc w:val="center"/>
        <w:rPr>
          <w:rFonts w:asciiTheme="majorEastAsia" w:eastAsiaTheme="majorEastAsia" w:hAnsiTheme="majorEastAsia"/>
          <w:sz w:val="40"/>
          <w:szCs w:val="40"/>
        </w:rPr>
      </w:pPr>
    </w:p>
    <w:p w:rsidR="00C60815" w:rsidRPr="003E2366" w:rsidRDefault="00C60815" w:rsidP="00B656DF">
      <w:pPr>
        <w:jc w:val="center"/>
        <w:rPr>
          <w:rFonts w:asciiTheme="majorEastAsia" w:eastAsiaTheme="majorEastAsia" w:hAnsiTheme="majorEastAsia"/>
          <w:sz w:val="40"/>
          <w:szCs w:val="40"/>
        </w:rPr>
      </w:pPr>
      <w:r w:rsidRPr="003E2366">
        <w:rPr>
          <w:rFonts w:asciiTheme="majorEastAsia" w:eastAsiaTheme="majorEastAsia" w:hAnsiTheme="majorEastAsia" w:hint="eastAsia"/>
          <w:sz w:val="40"/>
          <w:szCs w:val="40"/>
        </w:rPr>
        <w:t>第１編　府民経済計算の概要</w:t>
      </w:r>
    </w:p>
    <w:p w:rsidR="00C60815" w:rsidRPr="005A3DC5" w:rsidRDefault="00C60815" w:rsidP="005A3DC5">
      <w:pPr>
        <w:rPr>
          <w:rFonts w:asciiTheme="majorEastAsia" w:eastAsiaTheme="majorEastAsia" w:hAnsiTheme="majorEastAsia"/>
          <w:sz w:val="40"/>
          <w:szCs w:val="40"/>
        </w:rPr>
      </w:pPr>
      <w:r w:rsidRPr="003E2366">
        <w:rPr>
          <w:rFonts w:asciiTheme="majorEastAsia" w:eastAsiaTheme="majorEastAsia" w:hAnsiTheme="majorEastAsia"/>
          <w:sz w:val="40"/>
          <w:szCs w:val="40"/>
        </w:rPr>
        <w:br w:type="page"/>
      </w:r>
    </w:p>
    <w:p w:rsidR="00C60815" w:rsidRDefault="00C60815">
      <w:pPr>
        <w:widowControl/>
        <w:jc w:val="left"/>
        <w:rPr>
          <w:rFonts w:asciiTheme="majorEastAsia" w:eastAsiaTheme="majorEastAsia" w:hAnsiTheme="majorEastAsia"/>
          <w:sz w:val="40"/>
          <w:szCs w:val="40"/>
        </w:rPr>
      </w:pPr>
      <w:bookmarkStart w:id="0" w:name="_GoBack"/>
      <w:bookmarkEnd w:id="0"/>
    </w:p>
    <w:p w:rsidR="00C60815" w:rsidRPr="00D92208" w:rsidRDefault="00C60815" w:rsidP="003B326B">
      <w:pPr>
        <w:rPr>
          <w:rFonts w:asciiTheme="majorEastAsia" w:eastAsiaTheme="majorEastAsia" w:hAnsiTheme="majorEastAsia"/>
          <w:sz w:val="40"/>
          <w:szCs w:val="40"/>
        </w:rPr>
      </w:pPr>
    </w:p>
    <w:p w:rsidR="00C60815" w:rsidRDefault="00C60815" w:rsidP="003B326B">
      <w:pPr>
        <w:rPr>
          <w:rFonts w:asciiTheme="majorEastAsia" w:eastAsiaTheme="majorEastAsia" w:hAnsiTheme="majorEastAsia"/>
          <w:sz w:val="40"/>
          <w:szCs w:val="40"/>
        </w:rPr>
      </w:pPr>
    </w:p>
    <w:p w:rsidR="00C60815" w:rsidRDefault="00C60815" w:rsidP="003B326B">
      <w:pPr>
        <w:rPr>
          <w:rFonts w:asciiTheme="majorEastAsia" w:eastAsiaTheme="majorEastAsia" w:hAnsiTheme="majorEastAsia"/>
          <w:sz w:val="40"/>
          <w:szCs w:val="40"/>
        </w:rPr>
      </w:pPr>
    </w:p>
    <w:p w:rsidR="00C60815" w:rsidRPr="005D599C" w:rsidRDefault="00C60815" w:rsidP="003B326B">
      <w:pPr>
        <w:rPr>
          <w:rFonts w:asciiTheme="majorEastAsia" w:eastAsiaTheme="majorEastAsia" w:hAnsiTheme="majorEastAsia"/>
          <w:sz w:val="40"/>
          <w:szCs w:val="40"/>
        </w:rPr>
      </w:pPr>
    </w:p>
    <w:p w:rsidR="00C60815" w:rsidRDefault="00C60815" w:rsidP="003B326B">
      <w:pPr>
        <w:jc w:val="center"/>
        <w:rPr>
          <w:rFonts w:ascii="ＭＳ ゴシック" w:eastAsia="ＭＳ ゴシック" w:hAnsi="ＭＳ ゴシック"/>
          <w:sz w:val="32"/>
          <w:szCs w:val="32"/>
        </w:rPr>
      </w:pPr>
      <w:r>
        <w:rPr>
          <w:rFonts w:asciiTheme="majorEastAsia" w:eastAsiaTheme="majorEastAsia" w:hAnsiTheme="majorEastAsia" w:hint="eastAsia"/>
          <w:sz w:val="40"/>
          <w:szCs w:val="40"/>
        </w:rPr>
        <w:t>第１部　平成30</w:t>
      </w:r>
      <w:r w:rsidRPr="003E2366">
        <w:rPr>
          <w:rFonts w:asciiTheme="majorEastAsia" w:eastAsiaTheme="majorEastAsia" w:hAnsiTheme="majorEastAsia" w:hint="eastAsia"/>
          <w:sz w:val="40"/>
          <w:szCs w:val="40"/>
        </w:rPr>
        <w:t>年度の概要</w:t>
      </w:r>
    </w:p>
    <w:p w:rsidR="00C60815" w:rsidRDefault="00C60815" w:rsidP="00167804">
      <w:pPr>
        <w:jc w:val="left"/>
        <w:rPr>
          <w:rFonts w:ascii="ＭＳ Ｐゴシック" w:eastAsia="ＭＳ Ｐゴシック" w:hAnsi="ＭＳ Ｐゴシック"/>
          <w:b/>
          <w:bCs/>
          <w:sz w:val="28"/>
        </w:rPr>
      </w:pPr>
      <w:r>
        <w:rPr>
          <w:rFonts w:ascii="ＭＳ Ｐゴシック" w:eastAsia="ＭＳ Ｐゴシック" w:hAnsi="ＭＳ Ｐゴシック"/>
          <w:b/>
          <w:bCs/>
          <w:sz w:val="28"/>
        </w:rPr>
        <w:br w:type="page"/>
      </w:r>
    </w:p>
    <w:p w:rsidR="00C60815" w:rsidRPr="0053213D" w:rsidRDefault="00C60815" w:rsidP="00C13C0B">
      <w:pPr>
        <w:jc w:val="left"/>
        <w:rPr>
          <w:rFonts w:ascii="ＭＳ Ｐゴシック" w:eastAsia="ＭＳ Ｐゴシック" w:hAnsi="ＭＳ Ｐゴシック"/>
          <w:b/>
          <w:bCs/>
        </w:rPr>
      </w:pPr>
      <w:r>
        <w:rPr>
          <w:rFonts w:ascii="ＭＳ Ｐゴシック" w:eastAsia="ＭＳ Ｐゴシック" w:hAnsi="ＭＳ Ｐゴシック" w:hint="eastAsia"/>
          <w:b/>
          <w:bCs/>
          <w:sz w:val="28"/>
        </w:rPr>
        <w:lastRenderedPageBreak/>
        <w:t>１　大阪府経済の概況　　「名目・実質とも２年連続のプラス成長」</w:t>
      </w:r>
    </w:p>
    <w:p w:rsidR="00C60815" w:rsidRDefault="00C60815" w:rsidP="00C13C0B">
      <w:r>
        <w:rPr>
          <w:rFonts w:asciiTheme="minorEastAsia" w:eastAsiaTheme="minorEastAsia" w:hAnsiTheme="minorEastAsia" w:hint="eastAsia"/>
          <w:bCs/>
          <w:noProof/>
          <w:sz w:val="16"/>
        </w:rPr>
        <mc:AlternateContent>
          <mc:Choice Requires="wps">
            <w:drawing>
              <wp:anchor distT="0" distB="0" distL="114300" distR="114300" simplePos="0" relativeHeight="251659264" behindDoc="0" locked="0" layoutInCell="1" allowOverlap="1" wp14:anchorId="6967BAFC" wp14:editId="4B7D360E">
                <wp:simplePos x="0" y="0"/>
                <wp:positionH relativeFrom="column">
                  <wp:posOffset>63500</wp:posOffset>
                </wp:positionH>
                <wp:positionV relativeFrom="paragraph">
                  <wp:posOffset>989594</wp:posOffset>
                </wp:positionV>
                <wp:extent cx="5267325" cy="5556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267325" cy="55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0815" w:rsidRPr="00C22FB8" w:rsidRDefault="00C60815" w:rsidP="00C13C0B">
                            <w:pPr>
                              <w:spacing w:line="240" w:lineRule="exact"/>
                              <w:rPr>
                                <w:rFonts w:asciiTheme="minorEastAsia" w:eastAsiaTheme="minorEastAsia" w:hAnsiTheme="minorEastAsia"/>
                                <w:bCs/>
                                <w:sz w:val="16"/>
                              </w:rPr>
                            </w:pPr>
                            <w:r w:rsidRPr="00C22FB8">
                              <w:rPr>
                                <w:rFonts w:asciiTheme="minorEastAsia" w:eastAsiaTheme="minorEastAsia" w:hAnsiTheme="minorEastAsia" w:hint="eastAsia"/>
                                <w:bCs/>
                                <w:sz w:val="16"/>
                              </w:rPr>
                              <w:t>(注1)</w:t>
                            </w:r>
                            <w:r>
                              <w:rPr>
                                <w:rFonts w:asciiTheme="minorEastAsia" w:eastAsiaTheme="minorEastAsia" w:hAnsiTheme="minorEastAsia" w:hint="eastAsia"/>
                                <w:bCs/>
                                <w:sz w:val="16"/>
                              </w:rPr>
                              <w:t xml:space="preserve"> </w:t>
                            </w:r>
                            <w:r w:rsidRPr="00C22FB8">
                              <w:rPr>
                                <w:rFonts w:asciiTheme="minorEastAsia" w:eastAsiaTheme="minorEastAsia" w:hAnsiTheme="minorEastAsia" w:hint="eastAsia"/>
                                <w:bCs/>
                                <w:sz w:val="16"/>
                              </w:rPr>
                              <w:t>平成23暦年連鎖</w:t>
                            </w:r>
                            <w:r w:rsidRPr="00E641F6">
                              <w:rPr>
                                <w:rFonts w:asciiTheme="minorEastAsia" w:eastAsiaTheme="minorEastAsia" w:hAnsiTheme="minorEastAsia" w:hint="eastAsia"/>
                                <w:bCs/>
                                <w:sz w:val="16"/>
                              </w:rPr>
                              <w:t>価格</w:t>
                            </w:r>
                          </w:p>
                          <w:p w:rsidR="00C60815" w:rsidRDefault="00C60815" w:rsidP="00C13C0B">
                            <w:pPr>
                              <w:spacing w:line="240" w:lineRule="exact"/>
                            </w:pPr>
                            <w:r w:rsidRPr="00C22FB8">
                              <w:rPr>
                                <w:rFonts w:asciiTheme="minorEastAsia" w:eastAsiaTheme="minorEastAsia" w:hAnsiTheme="minorEastAsia" w:hint="eastAsia"/>
                                <w:bCs/>
                                <w:sz w:val="16"/>
                              </w:rPr>
                              <w:t>(注2)</w:t>
                            </w:r>
                            <w:r>
                              <w:rPr>
                                <w:rFonts w:asciiTheme="minorEastAsia" w:eastAsiaTheme="minorEastAsia" w:hAnsiTheme="minorEastAsia" w:hint="eastAsia"/>
                                <w:bCs/>
                                <w:sz w:val="16"/>
                              </w:rPr>
                              <w:t xml:space="preserve"> 府民が</w:t>
                            </w:r>
                            <w:r w:rsidRPr="00C22FB8">
                              <w:rPr>
                                <w:rFonts w:asciiTheme="minorEastAsia" w:eastAsiaTheme="minorEastAsia" w:hAnsiTheme="minorEastAsia" w:hint="eastAsia"/>
                                <w:bCs/>
                                <w:sz w:val="16"/>
                              </w:rPr>
                              <w:t>労働の対価として受け取る給料等のほか、府内企業の利益等</w:t>
                            </w:r>
                            <w:r>
                              <w:rPr>
                                <w:rFonts w:asciiTheme="minorEastAsia" w:eastAsiaTheme="minorEastAsia" w:hAnsiTheme="minorEastAsia" w:hint="eastAsia"/>
                                <w:bCs/>
                                <w:sz w:val="16"/>
                              </w:rPr>
                              <w:t>が</w:t>
                            </w:r>
                            <w:r w:rsidRPr="00C22FB8">
                              <w:rPr>
                                <w:rFonts w:asciiTheme="minorEastAsia" w:eastAsiaTheme="minorEastAsia" w:hAnsiTheme="minorEastAsia" w:hint="eastAsia"/>
                                <w:bCs/>
                                <w:sz w:val="16"/>
                              </w:rPr>
                              <w:t>含</w:t>
                            </w:r>
                            <w:r>
                              <w:rPr>
                                <w:rFonts w:asciiTheme="minorEastAsia" w:eastAsiaTheme="minorEastAsia" w:hAnsiTheme="minorEastAsia" w:hint="eastAsia"/>
                                <w:bCs/>
                                <w:sz w:val="16"/>
                              </w:rPr>
                              <w:t>まれる。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67BAFC" id="_x0000_t202" coordsize="21600,21600" o:spt="202" path="m,l,21600r21600,l21600,xe">
                <v:stroke joinstyle="miter"/>
                <v:path gradientshapeok="t" o:connecttype="rect"/>
              </v:shapetype>
              <v:shape id="テキスト ボックス 21" o:spid="_x0000_s1026" type="#_x0000_t202" style="position:absolute;left:0;text-align:left;margin-left:5pt;margin-top:77.9pt;width:414.75pt;height:4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QwnwIAAHUFAAAOAAAAZHJzL2Uyb0RvYy54bWysVM1uEzEQviPxDpbvdJO0m0LUTRVaFSFV&#10;bUWLena8drPC6zG2k91wTCTEQ/AKiDPPsy/C2LubRoVLEZfdseeb8fx8MyendanISlhXgM7o8GBA&#10;idAc8kI/ZPTj3cWr15Q4z3TOFGiR0bVw9HT68sVJZSZiBAtQubAEnWg3qUxGF96bSZI4vhAlcwdg&#10;hEalBFsyj0f7kOSWVei9VMloMBgnFdjcWODCObw9b5V0Gv1LKbi/ltIJT1RGMTYfvzZ+5+GbTE/Y&#10;5MEysyh4Fwb7hyhKVmh8dOfqnHlGlrb4w1VZcAsOpD/gUCYgZcFFzAGzGQ6eZHO7YEbEXLA4zuzK&#10;5P6fW361urGkyDM6GlKiWYk9arZfm82PZvOr2X4jzfZ7s902m594JojBglXGTdDu1qClr99CjY3v&#10;7x1ehjrU0pbhjxkS1GPp17tyi9oTjpfpaHx8OEop4ahL03SMMrpPHq2Ndf6dgJIEIaMW2xmrzFaX&#10;zrfQHhIe03BRKBVbqjSpMjo+TAfRYKdB50oHrIjk6NyEjNrIo+TXSgSM0h+ExOLEBMJFpKU4U5as&#10;GBKKcS60j7lHv4gOKIlBPMewwz9G9RzjNo/+ZdB+Z1wWGmzM/knY+ac+ZNniseZ7eQfR1/O66/Qc&#10;8jU22kI7O87wiwK7ccmcv2EWhwV7iwvAX+NHKsCqQydRsgD75W/3AY8cRi0lFQ5fRt3nJbOCEvVe&#10;I7vfDI+OwrTGw1F6PMKD3dfM9zV6WZ4BtgMJjNFFMeC96kVpobzHPTELr6KKaY5vZ9T34plvVwLu&#10;GS5mswjC+TTMX+pbw4Pr0J3Atbv6nlnTEdIjla+gH1M2ecLLFhuJY2ZLj+yMpA0FbqvaFR5nO9K+&#10;20NheeyfI+pxW05/AwAA//8DAFBLAwQUAAYACAAAACEAWNIYj90AAAAKAQAADwAAAGRycy9kb3du&#10;cmV2LnhtbEyPwU7DMBBE70j8g7VIXBC1mxBUQpwKVcq5asoHuPGSBOJ1FDtN+HuWE5xWox3NzCv2&#10;qxvEFafQe9Kw3SgQSI23PbUa3s/V4w5EiIasGTyhhm8MsC9vbwqTW7/QCa91bAWHUMiNhi7GMZcy&#10;NB06EzZ+ROLfh5+ciSynVtrJLBzuBpko9Syd6YkbOjPiocPmq56dBp8sD8Op3laH4/JZqeOM5zqg&#10;1vd369sriIhr/DPD73yeDiVvuviZbBADa8UokW+WMQIbdulLBuKiIXlKU5BlIf8jlD8AAAD//wMA&#10;UEsBAi0AFAAGAAgAAAAhALaDOJL+AAAA4QEAABMAAAAAAAAAAAAAAAAAAAAAAFtDb250ZW50X1R5&#10;cGVzXS54bWxQSwECLQAUAAYACAAAACEAOP0h/9YAAACUAQAACwAAAAAAAAAAAAAAAAAvAQAAX3Jl&#10;bHMvLnJlbHNQSwECLQAUAAYACAAAACEACUsEMJ8CAAB1BQAADgAAAAAAAAAAAAAAAAAuAgAAZHJz&#10;L2Uyb0RvYy54bWxQSwECLQAUAAYACAAAACEAWNIYj90AAAAKAQAADwAAAAAAAAAAAAAAAAD5BAAA&#10;ZHJzL2Rvd25yZXYueG1sUEsFBgAAAAAEAAQA8wAAAAMGAAAAAA==&#10;" filled="f" stroked="f" strokeweight=".5pt">
                <v:textbox style="mso-fit-shape-to-text:t">
                  <w:txbxContent>
                    <w:p w:rsidR="00C60815" w:rsidRPr="00C22FB8" w:rsidRDefault="00C60815" w:rsidP="00C13C0B">
                      <w:pPr>
                        <w:spacing w:line="240" w:lineRule="exact"/>
                        <w:rPr>
                          <w:rFonts w:asciiTheme="minorEastAsia" w:eastAsiaTheme="minorEastAsia" w:hAnsiTheme="minorEastAsia"/>
                          <w:bCs/>
                          <w:sz w:val="16"/>
                        </w:rPr>
                      </w:pPr>
                      <w:r w:rsidRPr="00C22FB8">
                        <w:rPr>
                          <w:rFonts w:asciiTheme="minorEastAsia" w:eastAsiaTheme="minorEastAsia" w:hAnsiTheme="minorEastAsia" w:hint="eastAsia"/>
                          <w:bCs/>
                          <w:sz w:val="16"/>
                        </w:rPr>
                        <w:t>(注1)</w:t>
                      </w:r>
                      <w:r>
                        <w:rPr>
                          <w:rFonts w:asciiTheme="minorEastAsia" w:eastAsiaTheme="minorEastAsia" w:hAnsiTheme="minorEastAsia" w:hint="eastAsia"/>
                          <w:bCs/>
                          <w:sz w:val="16"/>
                        </w:rPr>
                        <w:t xml:space="preserve"> </w:t>
                      </w:r>
                      <w:r w:rsidRPr="00C22FB8">
                        <w:rPr>
                          <w:rFonts w:asciiTheme="minorEastAsia" w:eastAsiaTheme="minorEastAsia" w:hAnsiTheme="minorEastAsia" w:hint="eastAsia"/>
                          <w:bCs/>
                          <w:sz w:val="16"/>
                        </w:rPr>
                        <w:t>平成23暦年連鎖</w:t>
                      </w:r>
                      <w:r w:rsidRPr="00E641F6">
                        <w:rPr>
                          <w:rFonts w:asciiTheme="minorEastAsia" w:eastAsiaTheme="minorEastAsia" w:hAnsiTheme="minorEastAsia" w:hint="eastAsia"/>
                          <w:bCs/>
                          <w:sz w:val="16"/>
                        </w:rPr>
                        <w:t>価格</w:t>
                      </w:r>
                    </w:p>
                    <w:p w:rsidR="00C60815" w:rsidRDefault="00C60815" w:rsidP="00C13C0B">
                      <w:pPr>
                        <w:spacing w:line="240" w:lineRule="exact"/>
                      </w:pPr>
                      <w:r w:rsidRPr="00C22FB8">
                        <w:rPr>
                          <w:rFonts w:asciiTheme="minorEastAsia" w:eastAsiaTheme="minorEastAsia" w:hAnsiTheme="minorEastAsia" w:hint="eastAsia"/>
                          <w:bCs/>
                          <w:sz w:val="16"/>
                        </w:rPr>
                        <w:t>(注2)</w:t>
                      </w:r>
                      <w:r>
                        <w:rPr>
                          <w:rFonts w:asciiTheme="minorEastAsia" w:eastAsiaTheme="minorEastAsia" w:hAnsiTheme="minorEastAsia" w:hint="eastAsia"/>
                          <w:bCs/>
                          <w:sz w:val="16"/>
                        </w:rPr>
                        <w:t xml:space="preserve"> 府民が</w:t>
                      </w:r>
                      <w:r w:rsidRPr="00C22FB8">
                        <w:rPr>
                          <w:rFonts w:asciiTheme="minorEastAsia" w:eastAsiaTheme="minorEastAsia" w:hAnsiTheme="minorEastAsia" w:hint="eastAsia"/>
                          <w:bCs/>
                          <w:sz w:val="16"/>
                        </w:rPr>
                        <w:t>労働の対価として受け取る給料等のほか、府内企業の利益等</w:t>
                      </w:r>
                      <w:r>
                        <w:rPr>
                          <w:rFonts w:asciiTheme="minorEastAsia" w:eastAsiaTheme="minorEastAsia" w:hAnsiTheme="minorEastAsia" w:hint="eastAsia"/>
                          <w:bCs/>
                          <w:sz w:val="16"/>
                        </w:rPr>
                        <w:t>が</w:t>
                      </w:r>
                      <w:r w:rsidRPr="00C22FB8">
                        <w:rPr>
                          <w:rFonts w:asciiTheme="minorEastAsia" w:eastAsiaTheme="minorEastAsia" w:hAnsiTheme="minorEastAsia" w:hint="eastAsia"/>
                          <w:bCs/>
                          <w:sz w:val="16"/>
                        </w:rPr>
                        <w:t>含</w:t>
                      </w:r>
                      <w:r>
                        <w:rPr>
                          <w:rFonts w:asciiTheme="minorEastAsia" w:eastAsiaTheme="minorEastAsia" w:hAnsiTheme="minorEastAsia" w:hint="eastAsia"/>
                          <w:bCs/>
                          <w:sz w:val="16"/>
                        </w:rPr>
                        <w:t>まれる。</w:t>
                      </w:r>
                    </w:p>
                  </w:txbxContent>
                </v:textbox>
              </v:shape>
            </w:pict>
          </mc:Fallback>
        </mc:AlternateContent>
      </w:r>
      <w:r>
        <w:rPr>
          <w:rFonts w:hint="eastAsia"/>
          <w:noProof/>
        </w:rPr>
        <mc:AlternateContent>
          <mc:Choice Requires="wps">
            <w:drawing>
              <wp:inline distT="0" distB="0" distL="0" distR="0" wp14:anchorId="1D8F8F21" wp14:editId="2772A8E0">
                <wp:extent cx="5720080" cy="1000125"/>
                <wp:effectExtent l="0" t="0" r="13970" b="28575"/>
                <wp:docPr id="17" name="フレーム 17"/>
                <wp:cNvGraphicFramePr/>
                <a:graphic xmlns:a="http://schemas.openxmlformats.org/drawingml/2006/main">
                  <a:graphicData uri="http://schemas.microsoft.com/office/word/2010/wordprocessingShape">
                    <wps:wsp>
                      <wps:cNvSpPr/>
                      <wps:spPr>
                        <a:xfrm>
                          <a:off x="0" y="0"/>
                          <a:ext cx="5720080" cy="1000125"/>
                        </a:xfrm>
                        <a:prstGeom prst="frame">
                          <a:avLst>
                            <a:gd name="adj1" fmla="val 6786"/>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0815" w:rsidRDefault="00C60815" w:rsidP="00C60815">
                            <w:pPr>
                              <w:pStyle w:val="ab"/>
                              <w:numPr>
                                <w:ilvl w:val="0"/>
                                <w:numId w:val="7"/>
                              </w:numPr>
                              <w:ind w:leftChars="0" w:left="0" w:firstLine="0"/>
                              <w:jc w:val="left"/>
                              <w:rPr>
                                <w:rFonts w:asciiTheme="majorEastAsia" w:eastAsiaTheme="majorEastAsia" w:hAnsiTheme="majorEastAsia"/>
                                <w:b/>
                                <w:color w:val="000000" w:themeColor="text1"/>
                                <w:sz w:val="22"/>
                              </w:rPr>
                            </w:pPr>
                            <w:r w:rsidRPr="00C97C56">
                              <w:rPr>
                                <w:rFonts w:asciiTheme="majorEastAsia" w:eastAsiaTheme="majorEastAsia" w:hAnsiTheme="majorEastAsia" w:hint="eastAsia"/>
                                <w:b/>
                                <w:color w:val="000000" w:themeColor="text1"/>
                                <w:sz w:val="22"/>
                              </w:rPr>
                              <w:t>府内総生産は</w:t>
                            </w:r>
                            <w:r>
                              <w:rPr>
                                <w:rFonts w:asciiTheme="majorEastAsia" w:eastAsiaTheme="majorEastAsia" w:hAnsiTheme="majorEastAsia" w:hint="eastAsia"/>
                                <w:b/>
                                <w:color w:val="000000" w:themeColor="text1"/>
                                <w:sz w:val="22"/>
                              </w:rPr>
                              <w:t>、</w:t>
                            </w:r>
                            <w:r w:rsidRPr="00C97C56">
                              <w:rPr>
                                <w:rFonts w:asciiTheme="majorEastAsia" w:eastAsiaTheme="majorEastAsia" w:hAnsiTheme="majorEastAsia" w:hint="eastAsia"/>
                                <w:b/>
                                <w:color w:val="000000" w:themeColor="text1"/>
                                <w:sz w:val="22"/>
                              </w:rPr>
                              <w:t>名目</w:t>
                            </w:r>
                            <w:r w:rsidRPr="0026646D">
                              <w:rPr>
                                <w:rFonts w:asciiTheme="majorEastAsia" w:eastAsiaTheme="majorEastAsia" w:hAnsiTheme="majorEastAsia" w:hint="eastAsia"/>
                                <w:b/>
                                <w:color w:val="000000" w:themeColor="text1"/>
                                <w:sz w:val="22"/>
                              </w:rPr>
                              <w:t>40兆</w:t>
                            </w:r>
                            <w:r>
                              <w:rPr>
                                <w:rFonts w:asciiTheme="majorEastAsia" w:eastAsiaTheme="majorEastAsia" w:hAnsiTheme="majorEastAsia" w:hint="eastAsia"/>
                                <w:b/>
                                <w:color w:val="000000" w:themeColor="text1"/>
                                <w:sz w:val="22"/>
                              </w:rPr>
                              <w:t>1956</w:t>
                            </w:r>
                            <w:r w:rsidRPr="00C97C56">
                              <w:rPr>
                                <w:rFonts w:asciiTheme="majorEastAsia" w:eastAsiaTheme="majorEastAsia" w:hAnsiTheme="majorEastAsia" w:hint="eastAsia"/>
                                <w:b/>
                                <w:color w:val="000000" w:themeColor="text1"/>
                                <w:sz w:val="22"/>
                              </w:rPr>
                              <w:t>億円、実質</w:t>
                            </w:r>
                            <w:r w:rsidRPr="00C97C56">
                              <w:rPr>
                                <w:rFonts w:eastAsiaTheme="minorEastAsia" w:hAnsiTheme="minorEastAsia" w:hint="eastAsia"/>
                                <w:color w:val="000000" w:themeColor="text1"/>
                                <w:vertAlign w:val="superscript"/>
                              </w:rPr>
                              <w:t>(注1)</w:t>
                            </w:r>
                            <w:r>
                              <w:rPr>
                                <w:rFonts w:asciiTheme="majorEastAsia" w:eastAsiaTheme="majorEastAsia" w:hAnsiTheme="majorEastAsia"/>
                                <w:b/>
                                <w:color w:val="000000" w:themeColor="text1"/>
                                <w:sz w:val="22"/>
                              </w:rPr>
                              <w:t>38</w:t>
                            </w:r>
                            <w:r w:rsidRPr="0026646D">
                              <w:rPr>
                                <w:rFonts w:asciiTheme="majorEastAsia" w:eastAsiaTheme="majorEastAsia" w:hAnsiTheme="majorEastAsia" w:hint="eastAsia"/>
                                <w:b/>
                                <w:color w:val="000000" w:themeColor="text1"/>
                                <w:sz w:val="22"/>
                              </w:rPr>
                              <w:t>兆</w:t>
                            </w:r>
                            <w:r>
                              <w:rPr>
                                <w:rFonts w:asciiTheme="majorEastAsia" w:eastAsiaTheme="majorEastAsia" w:hAnsiTheme="majorEastAsia"/>
                                <w:b/>
                                <w:color w:val="000000" w:themeColor="text1"/>
                                <w:sz w:val="22"/>
                              </w:rPr>
                              <w:t>9831</w:t>
                            </w:r>
                            <w:r w:rsidRPr="00C97C56">
                              <w:rPr>
                                <w:rFonts w:asciiTheme="majorEastAsia" w:eastAsiaTheme="majorEastAsia" w:hAnsiTheme="majorEastAsia" w:hint="eastAsia"/>
                                <w:b/>
                                <w:color w:val="000000" w:themeColor="text1"/>
                                <w:sz w:val="22"/>
                              </w:rPr>
                              <w:t>億円</w:t>
                            </w:r>
                          </w:p>
                          <w:p w:rsidR="00C60815" w:rsidRPr="00190F3E" w:rsidRDefault="00C60815" w:rsidP="00C60815">
                            <w:pPr>
                              <w:pStyle w:val="ab"/>
                              <w:numPr>
                                <w:ilvl w:val="0"/>
                                <w:numId w:val="7"/>
                              </w:numPr>
                              <w:ind w:leftChars="0" w:left="0" w:firstLine="0"/>
                              <w:jc w:val="left"/>
                              <w:rPr>
                                <w:rFonts w:asciiTheme="majorEastAsia" w:eastAsiaTheme="majorEastAsia" w:hAnsiTheme="majorEastAsia"/>
                                <w:color w:val="000000" w:themeColor="text1"/>
                              </w:rPr>
                            </w:pPr>
                            <w:r w:rsidRPr="00C97C56">
                              <w:rPr>
                                <w:rFonts w:asciiTheme="majorEastAsia" w:eastAsiaTheme="majorEastAsia" w:hAnsiTheme="majorEastAsia" w:hint="eastAsia"/>
                                <w:b/>
                                <w:color w:val="000000" w:themeColor="text1"/>
                                <w:sz w:val="22"/>
                              </w:rPr>
                              <w:t>府民所得</w:t>
                            </w:r>
                            <w:r w:rsidRPr="00C97C56">
                              <w:rPr>
                                <w:rFonts w:eastAsiaTheme="minorEastAsia" w:hAnsiTheme="minorEastAsia" w:hint="eastAsia"/>
                                <w:color w:val="000000" w:themeColor="text1"/>
                                <w:vertAlign w:val="superscript"/>
                              </w:rPr>
                              <w:t>(注2)</w:t>
                            </w:r>
                            <w:r w:rsidRPr="00C97C56">
                              <w:rPr>
                                <w:rFonts w:asciiTheme="majorEastAsia" w:eastAsiaTheme="majorEastAsia" w:hAnsiTheme="majorEastAsia" w:hint="eastAsia"/>
                                <w:b/>
                                <w:color w:val="000000" w:themeColor="text1"/>
                                <w:sz w:val="22"/>
                              </w:rPr>
                              <w:t>は</w:t>
                            </w:r>
                            <w:r>
                              <w:rPr>
                                <w:rFonts w:asciiTheme="majorEastAsia" w:eastAsiaTheme="majorEastAsia" w:hAnsiTheme="majorEastAsia" w:hint="eastAsia"/>
                                <w:b/>
                                <w:color w:val="000000" w:themeColor="text1"/>
                                <w:sz w:val="22"/>
                              </w:rPr>
                              <w:t>、</w:t>
                            </w:r>
                            <w:r w:rsidRPr="0026646D">
                              <w:rPr>
                                <w:rFonts w:asciiTheme="majorEastAsia" w:eastAsiaTheme="majorEastAsia" w:hAnsiTheme="majorEastAsia" w:hint="eastAsia"/>
                                <w:b/>
                                <w:color w:val="000000" w:themeColor="text1"/>
                                <w:sz w:val="22"/>
                              </w:rPr>
                              <w:t>2</w:t>
                            </w:r>
                            <w:r w:rsidRPr="0026646D">
                              <w:rPr>
                                <w:rFonts w:asciiTheme="majorEastAsia" w:eastAsiaTheme="majorEastAsia" w:hAnsiTheme="majorEastAsia"/>
                                <w:b/>
                                <w:color w:val="000000" w:themeColor="text1"/>
                                <w:sz w:val="22"/>
                              </w:rPr>
                              <w:t>8</w:t>
                            </w:r>
                            <w:r w:rsidRPr="0026646D">
                              <w:rPr>
                                <w:rFonts w:asciiTheme="majorEastAsia" w:eastAsiaTheme="majorEastAsia" w:hAnsiTheme="majorEastAsia" w:hint="eastAsia"/>
                                <w:b/>
                                <w:color w:val="000000" w:themeColor="text1"/>
                                <w:sz w:val="22"/>
                              </w:rPr>
                              <w:t>兆</w:t>
                            </w:r>
                            <w:r>
                              <w:rPr>
                                <w:rFonts w:asciiTheme="majorEastAsia" w:eastAsiaTheme="majorEastAsia" w:hAnsiTheme="majorEastAsia"/>
                                <w:b/>
                                <w:color w:val="000000" w:themeColor="text1"/>
                                <w:sz w:val="22"/>
                              </w:rPr>
                              <w:t>1089</w:t>
                            </w:r>
                            <w:r w:rsidRPr="0026646D">
                              <w:rPr>
                                <w:rFonts w:asciiTheme="majorEastAsia" w:eastAsiaTheme="majorEastAsia" w:hAnsiTheme="majorEastAsia" w:hint="eastAsia"/>
                                <w:b/>
                                <w:color w:val="000000" w:themeColor="text1"/>
                                <w:sz w:val="22"/>
                              </w:rPr>
                              <w:t>億円</w:t>
                            </w:r>
                            <w:r w:rsidRPr="00C97C56">
                              <w:rPr>
                                <w:rFonts w:asciiTheme="majorEastAsia" w:eastAsiaTheme="majorEastAsia" w:hAnsiTheme="majorEastAsia" w:hint="eastAsia"/>
                                <w:b/>
                                <w:color w:val="000000" w:themeColor="text1"/>
                                <w:sz w:val="22"/>
                              </w:rPr>
                              <w:t>、対前年度</w:t>
                            </w:r>
                            <w:r>
                              <w:rPr>
                                <w:rFonts w:asciiTheme="majorEastAsia" w:eastAsiaTheme="majorEastAsia" w:hAnsiTheme="majorEastAsia"/>
                                <w:b/>
                                <w:color w:val="000000" w:themeColor="text1"/>
                                <w:sz w:val="22"/>
                              </w:rPr>
                              <w:t>0.4</w:t>
                            </w:r>
                            <w:r w:rsidRPr="00BB2E32">
                              <w:rPr>
                                <w:rFonts w:asciiTheme="majorEastAsia" w:eastAsiaTheme="majorEastAsia" w:hAnsiTheme="majorEastAsia" w:hint="eastAsia"/>
                                <w:b/>
                                <w:color w:val="000000" w:themeColor="text1"/>
                                <w:sz w:val="22"/>
                              </w:rPr>
                              <w:t>％増</w:t>
                            </w:r>
                          </w:p>
                          <w:p w:rsidR="00C60815" w:rsidRPr="00C97C56" w:rsidRDefault="00C60815" w:rsidP="00C60815">
                            <w:pPr>
                              <w:pStyle w:val="ab"/>
                              <w:numPr>
                                <w:ilvl w:val="0"/>
                                <w:numId w:val="7"/>
                              </w:numPr>
                              <w:ind w:leftChars="0" w:left="0" w:firstLine="0"/>
                              <w:jc w:val="left"/>
                              <w:rPr>
                                <w:rFonts w:asciiTheme="majorEastAsia" w:eastAsiaTheme="majorEastAsia" w:hAnsiTheme="majorEastAsia"/>
                                <w:b/>
                                <w:color w:val="000000" w:themeColor="text1"/>
                                <w:sz w:val="22"/>
                              </w:rPr>
                            </w:pPr>
                            <w:r w:rsidRPr="00C97C56">
                              <w:rPr>
                                <w:rFonts w:asciiTheme="majorEastAsia" w:eastAsiaTheme="majorEastAsia" w:hAnsiTheme="majorEastAsia" w:hint="eastAsia"/>
                                <w:b/>
                                <w:color w:val="000000" w:themeColor="text1"/>
                                <w:sz w:val="22"/>
                              </w:rPr>
                              <w:t>経済成長率</w:t>
                            </w:r>
                            <w:r>
                              <w:rPr>
                                <w:rFonts w:asciiTheme="majorEastAsia" w:eastAsiaTheme="majorEastAsia" w:hAnsiTheme="majorEastAsia" w:hint="eastAsia"/>
                                <w:b/>
                                <w:color w:val="000000" w:themeColor="text1"/>
                                <w:sz w:val="22"/>
                              </w:rPr>
                              <w:t>(</w:t>
                            </w:r>
                            <w:r w:rsidRPr="00C97C56">
                              <w:rPr>
                                <w:rFonts w:asciiTheme="majorEastAsia" w:eastAsiaTheme="majorEastAsia" w:hAnsiTheme="majorEastAsia" w:hint="eastAsia"/>
                                <w:b/>
                                <w:color w:val="000000" w:themeColor="text1"/>
                                <w:sz w:val="22"/>
                              </w:rPr>
                              <w:t>府内総生産の対前年度増加率</w:t>
                            </w:r>
                            <w:r>
                              <w:rPr>
                                <w:rFonts w:asciiTheme="majorEastAsia" w:eastAsiaTheme="majorEastAsia" w:hAnsiTheme="majorEastAsia" w:hint="eastAsia"/>
                                <w:b/>
                                <w:color w:val="000000" w:themeColor="text1"/>
                                <w:sz w:val="22"/>
                              </w:rPr>
                              <w:t>)</w:t>
                            </w:r>
                            <w:r w:rsidRPr="00C97C56">
                              <w:rPr>
                                <w:rFonts w:asciiTheme="majorEastAsia" w:eastAsiaTheme="majorEastAsia" w:hAnsiTheme="majorEastAsia" w:hint="eastAsia"/>
                                <w:b/>
                                <w:color w:val="000000" w:themeColor="text1"/>
                                <w:sz w:val="22"/>
                              </w:rPr>
                              <w:t>は</w:t>
                            </w:r>
                            <w:r>
                              <w:rPr>
                                <w:rFonts w:asciiTheme="majorEastAsia" w:eastAsiaTheme="majorEastAsia" w:hAnsiTheme="majorEastAsia" w:hint="eastAsia"/>
                                <w:b/>
                                <w:color w:val="000000" w:themeColor="text1"/>
                                <w:sz w:val="22"/>
                              </w:rPr>
                              <w:t>、</w:t>
                            </w:r>
                            <w:r w:rsidRPr="00C97C56">
                              <w:rPr>
                                <w:rFonts w:asciiTheme="majorEastAsia" w:eastAsiaTheme="majorEastAsia" w:hAnsiTheme="majorEastAsia" w:hint="eastAsia"/>
                                <w:b/>
                                <w:color w:val="000000" w:themeColor="text1"/>
                                <w:sz w:val="22"/>
                              </w:rPr>
                              <w:t>名目</w:t>
                            </w:r>
                            <w:r>
                              <w:rPr>
                                <w:rFonts w:asciiTheme="majorEastAsia" w:eastAsiaTheme="majorEastAsia" w:hAnsiTheme="majorEastAsia"/>
                                <w:b/>
                                <w:color w:val="000000" w:themeColor="text1"/>
                                <w:sz w:val="22"/>
                              </w:rPr>
                              <w:t>0.6</w:t>
                            </w:r>
                            <w:r>
                              <w:rPr>
                                <w:rFonts w:asciiTheme="majorEastAsia" w:eastAsiaTheme="majorEastAsia" w:hAnsiTheme="majorEastAsia" w:hint="eastAsia"/>
                                <w:b/>
                                <w:color w:val="000000" w:themeColor="text1"/>
                                <w:sz w:val="22"/>
                              </w:rPr>
                              <w:t>％増</w:t>
                            </w:r>
                            <w:r w:rsidRPr="00C97C56">
                              <w:rPr>
                                <w:rFonts w:asciiTheme="majorEastAsia" w:eastAsiaTheme="majorEastAsia" w:hAnsiTheme="majorEastAsia" w:hint="eastAsia"/>
                                <w:b/>
                                <w:color w:val="000000" w:themeColor="text1"/>
                                <w:sz w:val="22"/>
                              </w:rPr>
                              <w:t>、実質</w:t>
                            </w:r>
                            <w:r w:rsidRPr="00C97C56">
                              <w:rPr>
                                <w:rFonts w:eastAsiaTheme="minorEastAsia" w:hAnsiTheme="minorEastAsia" w:hint="eastAsia"/>
                                <w:color w:val="000000" w:themeColor="text1"/>
                                <w:vertAlign w:val="superscript"/>
                              </w:rPr>
                              <w:t>(注1)</w:t>
                            </w:r>
                            <w:r>
                              <w:rPr>
                                <w:rFonts w:asciiTheme="majorEastAsia" w:eastAsiaTheme="majorEastAsia" w:hAnsiTheme="majorEastAsia"/>
                                <w:b/>
                                <w:color w:val="000000" w:themeColor="text1"/>
                                <w:sz w:val="22"/>
                              </w:rPr>
                              <w:t>0.1</w:t>
                            </w:r>
                            <w:r w:rsidRPr="0026646D">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8F8F21" id="フレーム 17" o:spid="_x0000_s1027" style="width:450.4pt;height:78.75pt;visibility:visible;mso-wrap-style:square;mso-left-percent:-10001;mso-top-percent:-10001;mso-position-horizontal:absolute;mso-position-horizontal-relative:char;mso-position-vertical:absolute;mso-position-vertical-relative:line;mso-left-percent:-10001;mso-top-percent:-10001;v-text-anchor:middle" coordsize="5720080,1000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D6ygIAANIFAAAOAAAAZHJzL2Uyb0RvYy54bWysVEtu2zAQ3RfoHQjuG0lGnI8ROTASpCgQ&#10;pEGTImuaIiMV/JWkbblbn6H7HqBH6G18kc5Qsuy2QRdFNxLJmXkz8+ZzcdlqRZbCh8aakhZHOSXC&#10;cFs15rmkHx9v3pxREiIzFVPWiJKuRaCX09evLlZuIka2tqoSngCICZOVK2kdo5tkWeC10CwcWScM&#10;CKX1mkW4+ues8mwF6Fplozw/yVbWV85bLkKA1+tOSKcJX0rB43spg4hElRRii+nr03eO32x6wSbP&#10;nrm64X0Y7B+i0Kwx4HSAumaRkYVv/oDSDfc2WBmPuNWZlbLhIuUA2RT5b9k81MyJlAuQE9xAU/h/&#10;sPxuee9JU0HtTikxTEONtpuv28337ebHdvONwDNwtHJhAqoP7t73twBHTLiVXuMfUiFt4nU98Cra&#10;SDg8jk+hVGdAPwdZked5MRojarY3dz7Et8JqgoeSSg+RJELZ8jbExGzVh8eqTwUlUiso1JIpcnJ6&#10;dtKj9cqAu8NDS2NvGqVSpZUhq5Kej8E/SoJVTYXCdMGeE1fKE0AtaWyLHvVAC5CVgcCRj46BdIpr&#10;JRBCmQ9CApuQ86hz8Csm41yYWHSimlWiczUGSlIrAnzqfIwi0ZMAEVlCkAN2D/Aydsdrr4+mIo3B&#10;YJz/LbDOeLBInq2Jg7FujPUvASjIqvfc6e9I6qhBlmI7b7tOQ018mdtqDd3nbTeWwfGbBsp/y0K8&#10;Zx7KCy0DuyW+h49UFipn+xMltfVfXnpHfRgPkFKygrkuafi8YF5Qot4ZGJzz4vgYF0G6HGNnUuIP&#10;JfNDiVnoKwvNAA0H0aUj6ke1O0pv9ROsoBl6BREzHHyXlEe/u1zFbt/AEuNiNktqMPyOxVvz4DiC&#10;I8/YsY/tE/Oun4EI43NndzuATVJzdxzvddHS2NkiWtlEFO557S+wOFIr9UsON9PhPWntV/H0JwAA&#10;AP//AwBQSwMEFAAGAAgAAAAhAAoDHHXdAAAABQEAAA8AAABkcnMvZG93bnJldi54bWxMj0FLw0AQ&#10;he+C/2EZwYvY3QZSY8ymiCiK0IOxhx632TEJZmdjdtuk/97Ri14GHu/x5nvFena9OOIYOk8algsF&#10;Aqn2tqNGw/b96ToDEaIha3pPqOGEAdbl+VlhcusnesNjFRvBJRRyo6GNccilDHWLzoSFH5DY+/Cj&#10;M5Hl2Eg7monLXS8TpVbSmY74Q2sGfGix/qwOTsPVy+YxWVVf03KXPZ9kQmn22qVaX17M93cgIs7x&#10;Lww/+IwOJTPt/YFsEL0GHhJ/L3u3SvGMPYfSmxRkWcj/9OU3AAAA//8DAFBLAQItABQABgAIAAAA&#10;IQC2gziS/gAAAOEBAAATAAAAAAAAAAAAAAAAAAAAAABbQ29udGVudF9UeXBlc10ueG1sUEsBAi0A&#10;FAAGAAgAAAAhADj9If/WAAAAlAEAAAsAAAAAAAAAAAAAAAAALwEAAF9yZWxzLy5yZWxzUEsBAi0A&#10;FAAGAAgAAAAhANPhkPrKAgAA0gUAAA4AAAAAAAAAAAAAAAAALgIAAGRycy9lMm9Eb2MueG1sUEsB&#10;Ai0AFAAGAAgAAAAhAAoDHHXdAAAABQEAAA8AAAAAAAAAAAAAAAAAJAUAAGRycy9kb3ducmV2Lnht&#10;bFBLBQYAAAAABAAEAPMAAAAuBgAAAAA=&#10;" adj="-11796480,,5400" path="m,l5720080,r,1000125l,1000125,,xm67868,67868r,864389l5652212,932257r,-864389l67868,67868xe" filled="f" strokecolor="black [3213]">
                <v:stroke joinstyle="miter"/>
                <v:formulas/>
                <v:path arrowok="t" o:connecttype="custom" o:connectlocs="0,0;5720080,0;5720080,1000125;0,1000125;0,0;67868,67868;67868,932257;5652212,932257;5652212,67868;67868,67868" o:connectangles="0,0,0,0,0,0,0,0,0,0" textboxrect="0,0,5720080,1000125"/>
                <v:textbox>
                  <w:txbxContent>
                    <w:p w:rsidR="00C60815" w:rsidRDefault="00C60815" w:rsidP="00C60815">
                      <w:pPr>
                        <w:pStyle w:val="ab"/>
                        <w:numPr>
                          <w:ilvl w:val="0"/>
                          <w:numId w:val="7"/>
                        </w:numPr>
                        <w:ind w:leftChars="0" w:left="0" w:firstLine="0"/>
                        <w:jc w:val="left"/>
                        <w:rPr>
                          <w:rFonts w:asciiTheme="majorEastAsia" w:eastAsiaTheme="majorEastAsia" w:hAnsiTheme="majorEastAsia"/>
                          <w:b/>
                          <w:color w:val="000000" w:themeColor="text1"/>
                          <w:sz w:val="22"/>
                        </w:rPr>
                      </w:pPr>
                      <w:r w:rsidRPr="00C97C56">
                        <w:rPr>
                          <w:rFonts w:asciiTheme="majorEastAsia" w:eastAsiaTheme="majorEastAsia" w:hAnsiTheme="majorEastAsia" w:hint="eastAsia"/>
                          <w:b/>
                          <w:color w:val="000000" w:themeColor="text1"/>
                          <w:sz w:val="22"/>
                        </w:rPr>
                        <w:t>府内総生産は</w:t>
                      </w:r>
                      <w:r>
                        <w:rPr>
                          <w:rFonts w:asciiTheme="majorEastAsia" w:eastAsiaTheme="majorEastAsia" w:hAnsiTheme="majorEastAsia" w:hint="eastAsia"/>
                          <w:b/>
                          <w:color w:val="000000" w:themeColor="text1"/>
                          <w:sz w:val="22"/>
                        </w:rPr>
                        <w:t>、</w:t>
                      </w:r>
                      <w:r w:rsidRPr="00C97C56">
                        <w:rPr>
                          <w:rFonts w:asciiTheme="majorEastAsia" w:eastAsiaTheme="majorEastAsia" w:hAnsiTheme="majorEastAsia" w:hint="eastAsia"/>
                          <w:b/>
                          <w:color w:val="000000" w:themeColor="text1"/>
                          <w:sz w:val="22"/>
                        </w:rPr>
                        <w:t>名目</w:t>
                      </w:r>
                      <w:r w:rsidRPr="0026646D">
                        <w:rPr>
                          <w:rFonts w:asciiTheme="majorEastAsia" w:eastAsiaTheme="majorEastAsia" w:hAnsiTheme="majorEastAsia" w:hint="eastAsia"/>
                          <w:b/>
                          <w:color w:val="000000" w:themeColor="text1"/>
                          <w:sz w:val="22"/>
                        </w:rPr>
                        <w:t>40兆</w:t>
                      </w:r>
                      <w:r>
                        <w:rPr>
                          <w:rFonts w:asciiTheme="majorEastAsia" w:eastAsiaTheme="majorEastAsia" w:hAnsiTheme="majorEastAsia" w:hint="eastAsia"/>
                          <w:b/>
                          <w:color w:val="000000" w:themeColor="text1"/>
                          <w:sz w:val="22"/>
                        </w:rPr>
                        <w:t>1956</w:t>
                      </w:r>
                      <w:r w:rsidRPr="00C97C56">
                        <w:rPr>
                          <w:rFonts w:asciiTheme="majorEastAsia" w:eastAsiaTheme="majorEastAsia" w:hAnsiTheme="majorEastAsia" w:hint="eastAsia"/>
                          <w:b/>
                          <w:color w:val="000000" w:themeColor="text1"/>
                          <w:sz w:val="22"/>
                        </w:rPr>
                        <w:t>億円、実質</w:t>
                      </w:r>
                      <w:r w:rsidRPr="00C97C56">
                        <w:rPr>
                          <w:rFonts w:eastAsiaTheme="minorEastAsia" w:hAnsiTheme="minorEastAsia" w:hint="eastAsia"/>
                          <w:color w:val="000000" w:themeColor="text1"/>
                          <w:vertAlign w:val="superscript"/>
                        </w:rPr>
                        <w:t>(注1)</w:t>
                      </w:r>
                      <w:r>
                        <w:rPr>
                          <w:rFonts w:asciiTheme="majorEastAsia" w:eastAsiaTheme="majorEastAsia" w:hAnsiTheme="majorEastAsia"/>
                          <w:b/>
                          <w:color w:val="000000" w:themeColor="text1"/>
                          <w:sz w:val="22"/>
                        </w:rPr>
                        <w:t>38</w:t>
                      </w:r>
                      <w:r w:rsidRPr="0026646D">
                        <w:rPr>
                          <w:rFonts w:asciiTheme="majorEastAsia" w:eastAsiaTheme="majorEastAsia" w:hAnsiTheme="majorEastAsia" w:hint="eastAsia"/>
                          <w:b/>
                          <w:color w:val="000000" w:themeColor="text1"/>
                          <w:sz w:val="22"/>
                        </w:rPr>
                        <w:t>兆</w:t>
                      </w:r>
                      <w:r>
                        <w:rPr>
                          <w:rFonts w:asciiTheme="majorEastAsia" w:eastAsiaTheme="majorEastAsia" w:hAnsiTheme="majorEastAsia"/>
                          <w:b/>
                          <w:color w:val="000000" w:themeColor="text1"/>
                          <w:sz w:val="22"/>
                        </w:rPr>
                        <w:t>9831</w:t>
                      </w:r>
                      <w:r w:rsidRPr="00C97C56">
                        <w:rPr>
                          <w:rFonts w:asciiTheme="majorEastAsia" w:eastAsiaTheme="majorEastAsia" w:hAnsiTheme="majorEastAsia" w:hint="eastAsia"/>
                          <w:b/>
                          <w:color w:val="000000" w:themeColor="text1"/>
                          <w:sz w:val="22"/>
                        </w:rPr>
                        <w:t>億円</w:t>
                      </w:r>
                    </w:p>
                    <w:p w:rsidR="00C60815" w:rsidRPr="00190F3E" w:rsidRDefault="00C60815" w:rsidP="00C60815">
                      <w:pPr>
                        <w:pStyle w:val="ab"/>
                        <w:numPr>
                          <w:ilvl w:val="0"/>
                          <w:numId w:val="7"/>
                        </w:numPr>
                        <w:ind w:leftChars="0" w:left="0" w:firstLine="0"/>
                        <w:jc w:val="left"/>
                        <w:rPr>
                          <w:rFonts w:asciiTheme="majorEastAsia" w:eastAsiaTheme="majorEastAsia" w:hAnsiTheme="majorEastAsia"/>
                          <w:color w:val="000000" w:themeColor="text1"/>
                        </w:rPr>
                      </w:pPr>
                      <w:r w:rsidRPr="00C97C56">
                        <w:rPr>
                          <w:rFonts w:asciiTheme="majorEastAsia" w:eastAsiaTheme="majorEastAsia" w:hAnsiTheme="majorEastAsia" w:hint="eastAsia"/>
                          <w:b/>
                          <w:color w:val="000000" w:themeColor="text1"/>
                          <w:sz w:val="22"/>
                        </w:rPr>
                        <w:t>府民所得</w:t>
                      </w:r>
                      <w:r w:rsidRPr="00C97C56">
                        <w:rPr>
                          <w:rFonts w:eastAsiaTheme="minorEastAsia" w:hAnsiTheme="minorEastAsia" w:hint="eastAsia"/>
                          <w:color w:val="000000" w:themeColor="text1"/>
                          <w:vertAlign w:val="superscript"/>
                        </w:rPr>
                        <w:t>(注2)</w:t>
                      </w:r>
                      <w:r w:rsidRPr="00C97C56">
                        <w:rPr>
                          <w:rFonts w:asciiTheme="majorEastAsia" w:eastAsiaTheme="majorEastAsia" w:hAnsiTheme="majorEastAsia" w:hint="eastAsia"/>
                          <w:b/>
                          <w:color w:val="000000" w:themeColor="text1"/>
                          <w:sz w:val="22"/>
                        </w:rPr>
                        <w:t>は</w:t>
                      </w:r>
                      <w:r>
                        <w:rPr>
                          <w:rFonts w:asciiTheme="majorEastAsia" w:eastAsiaTheme="majorEastAsia" w:hAnsiTheme="majorEastAsia" w:hint="eastAsia"/>
                          <w:b/>
                          <w:color w:val="000000" w:themeColor="text1"/>
                          <w:sz w:val="22"/>
                        </w:rPr>
                        <w:t>、</w:t>
                      </w:r>
                      <w:r w:rsidRPr="0026646D">
                        <w:rPr>
                          <w:rFonts w:asciiTheme="majorEastAsia" w:eastAsiaTheme="majorEastAsia" w:hAnsiTheme="majorEastAsia" w:hint="eastAsia"/>
                          <w:b/>
                          <w:color w:val="000000" w:themeColor="text1"/>
                          <w:sz w:val="22"/>
                        </w:rPr>
                        <w:t>2</w:t>
                      </w:r>
                      <w:r w:rsidRPr="0026646D">
                        <w:rPr>
                          <w:rFonts w:asciiTheme="majorEastAsia" w:eastAsiaTheme="majorEastAsia" w:hAnsiTheme="majorEastAsia"/>
                          <w:b/>
                          <w:color w:val="000000" w:themeColor="text1"/>
                          <w:sz w:val="22"/>
                        </w:rPr>
                        <w:t>8</w:t>
                      </w:r>
                      <w:r w:rsidRPr="0026646D">
                        <w:rPr>
                          <w:rFonts w:asciiTheme="majorEastAsia" w:eastAsiaTheme="majorEastAsia" w:hAnsiTheme="majorEastAsia" w:hint="eastAsia"/>
                          <w:b/>
                          <w:color w:val="000000" w:themeColor="text1"/>
                          <w:sz w:val="22"/>
                        </w:rPr>
                        <w:t>兆</w:t>
                      </w:r>
                      <w:r>
                        <w:rPr>
                          <w:rFonts w:asciiTheme="majorEastAsia" w:eastAsiaTheme="majorEastAsia" w:hAnsiTheme="majorEastAsia"/>
                          <w:b/>
                          <w:color w:val="000000" w:themeColor="text1"/>
                          <w:sz w:val="22"/>
                        </w:rPr>
                        <w:t>1089</w:t>
                      </w:r>
                      <w:r w:rsidRPr="0026646D">
                        <w:rPr>
                          <w:rFonts w:asciiTheme="majorEastAsia" w:eastAsiaTheme="majorEastAsia" w:hAnsiTheme="majorEastAsia" w:hint="eastAsia"/>
                          <w:b/>
                          <w:color w:val="000000" w:themeColor="text1"/>
                          <w:sz w:val="22"/>
                        </w:rPr>
                        <w:t>億円</w:t>
                      </w:r>
                      <w:r w:rsidRPr="00C97C56">
                        <w:rPr>
                          <w:rFonts w:asciiTheme="majorEastAsia" w:eastAsiaTheme="majorEastAsia" w:hAnsiTheme="majorEastAsia" w:hint="eastAsia"/>
                          <w:b/>
                          <w:color w:val="000000" w:themeColor="text1"/>
                          <w:sz w:val="22"/>
                        </w:rPr>
                        <w:t>、対前年度</w:t>
                      </w:r>
                      <w:r>
                        <w:rPr>
                          <w:rFonts w:asciiTheme="majorEastAsia" w:eastAsiaTheme="majorEastAsia" w:hAnsiTheme="majorEastAsia"/>
                          <w:b/>
                          <w:color w:val="000000" w:themeColor="text1"/>
                          <w:sz w:val="22"/>
                        </w:rPr>
                        <w:t>0.4</w:t>
                      </w:r>
                      <w:r w:rsidRPr="00BB2E32">
                        <w:rPr>
                          <w:rFonts w:asciiTheme="majorEastAsia" w:eastAsiaTheme="majorEastAsia" w:hAnsiTheme="majorEastAsia" w:hint="eastAsia"/>
                          <w:b/>
                          <w:color w:val="000000" w:themeColor="text1"/>
                          <w:sz w:val="22"/>
                        </w:rPr>
                        <w:t>％増</w:t>
                      </w:r>
                    </w:p>
                    <w:p w:rsidR="00C60815" w:rsidRPr="00C97C56" w:rsidRDefault="00C60815" w:rsidP="00C60815">
                      <w:pPr>
                        <w:pStyle w:val="ab"/>
                        <w:numPr>
                          <w:ilvl w:val="0"/>
                          <w:numId w:val="7"/>
                        </w:numPr>
                        <w:ind w:leftChars="0" w:left="0" w:firstLine="0"/>
                        <w:jc w:val="left"/>
                        <w:rPr>
                          <w:rFonts w:asciiTheme="majorEastAsia" w:eastAsiaTheme="majorEastAsia" w:hAnsiTheme="majorEastAsia"/>
                          <w:b/>
                          <w:color w:val="000000" w:themeColor="text1"/>
                          <w:sz w:val="22"/>
                        </w:rPr>
                      </w:pPr>
                      <w:r w:rsidRPr="00C97C56">
                        <w:rPr>
                          <w:rFonts w:asciiTheme="majorEastAsia" w:eastAsiaTheme="majorEastAsia" w:hAnsiTheme="majorEastAsia" w:hint="eastAsia"/>
                          <w:b/>
                          <w:color w:val="000000" w:themeColor="text1"/>
                          <w:sz w:val="22"/>
                        </w:rPr>
                        <w:t>経済成長率</w:t>
                      </w:r>
                      <w:r>
                        <w:rPr>
                          <w:rFonts w:asciiTheme="majorEastAsia" w:eastAsiaTheme="majorEastAsia" w:hAnsiTheme="majorEastAsia" w:hint="eastAsia"/>
                          <w:b/>
                          <w:color w:val="000000" w:themeColor="text1"/>
                          <w:sz w:val="22"/>
                        </w:rPr>
                        <w:t>(</w:t>
                      </w:r>
                      <w:r w:rsidRPr="00C97C56">
                        <w:rPr>
                          <w:rFonts w:asciiTheme="majorEastAsia" w:eastAsiaTheme="majorEastAsia" w:hAnsiTheme="majorEastAsia" w:hint="eastAsia"/>
                          <w:b/>
                          <w:color w:val="000000" w:themeColor="text1"/>
                          <w:sz w:val="22"/>
                        </w:rPr>
                        <w:t>府内総生産の対前年度増加率</w:t>
                      </w:r>
                      <w:r>
                        <w:rPr>
                          <w:rFonts w:asciiTheme="majorEastAsia" w:eastAsiaTheme="majorEastAsia" w:hAnsiTheme="majorEastAsia" w:hint="eastAsia"/>
                          <w:b/>
                          <w:color w:val="000000" w:themeColor="text1"/>
                          <w:sz w:val="22"/>
                        </w:rPr>
                        <w:t>)</w:t>
                      </w:r>
                      <w:r w:rsidRPr="00C97C56">
                        <w:rPr>
                          <w:rFonts w:asciiTheme="majorEastAsia" w:eastAsiaTheme="majorEastAsia" w:hAnsiTheme="majorEastAsia" w:hint="eastAsia"/>
                          <w:b/>
                          <w:color w:val="000000" w:themeColor="text1"/>
                          <w:sz w:val="22"/>
                        </w:rPr>
                        <w:t>は</w:t>
                      </w:r>
                      <w:r>
                        <w:rPr>
                          <w:rFonts w:asciiTheme="majorEastAsia" w:eastAsiaTheme="majorEastAsia" w:hAnsiTheme="majorEastAsia" w:hint="eastAsia"/>
                          <w:b/>
                          <w:color w:val="000000" w:themeColor="text1"/>
                          <w:sz w:val="22"/>
                        </w:rPr>
                        <w:t>、</w:t>
                      </w:r>
                      <w:r w:rsidRPr="00C97C56">
                        <w:rPr>
                          <w:rFonts w:asciiTheme="majorEastAsia" w:eastAsiaTheme="majorEastAsia" w:hAnsiTheme="majorEastAsia" w:hint="eastAsia"/>
                          <w:b/>
                          <w:color w:val="000000" w:themeColor="text1"/>
                          <w:sz w:val="22"/>
                        </w:rPr>
                        <w:t>名目</w:t>
                      </w:r>
                      <w:r>
                        <w:rPr>
                          <w:rFonts w:asciiTheme="majorEastAsia" w:eastAsiaTheme="majorEastAsia" w:hAnsiTheme="majorEastAsia"/>
                          <w:b/>
                          <w:color w:val="000000" w:themeColor="text1"/>
                          <w:sz w:val="22"/>
                        </w:rPr>
                        <w:t>0.6</w:t>
                      </w:r>
                      <w:r>
                        <w:rPr>
                          <w:rFonts w:asciiTheme="majorEastAsia" w:eastAsiaTheme="majorEastAsia" w:hAnsiTheme="majorEastAsia" w:hint="eastAsia"/>
                          <w:b/>
                          <w:color w:val="000000" w:themeColor="text1"/>
                          <w:sz w:val="22"/>
                        </w:rPr>
                        <w:t>％増</w:t>
                      </w:r>
                      <w:r w:rsidRPr="00C97C56">
                        <w:rPr>
                          <w:rFonts w:asciiTheme="majorEastAsia" w:eastAsiaTheme="majorEastAsia" w:hAnsiTheme="majorEastAsia" w:hint="eastAsia"/>
                          <w:b/>
                          <w:color w:val="000000" w:themeColor="text1"/>
                          <w:sz w:val="22"/>
                        </w:rPr>
                        <w:t>、実質</w:t>
                      </w:r>
                      <w:r w:rsidRPr="00C97C56">
                        <w:rPr>
                          <w:rFonts w:eastAsiaTheme="minorEastAsia" w:hAnsiTheme="minorEastAsia" w:hint="eastAsia"/>
                          <w:color w:val="000000" w:themeColor="text1"/>
                          <w:vertAlign w:val="superscript"/>
                        </w:rPr>
                        <w:t>(注1)</w:t>
                      </w:r>
                      <w:r>
                        <w:rPr>
                          <w:rFonts w:asciiTheme="majorEastAsia" w:eastAsiaTheme="majorEastAsia" w:hAnsiTheme="majorEastAsia"/>
                          <w:b/>
                          <w:color w:val="000000" w:themeColor="text1"/>
                          <w:sz w:val="22"/>
                        </w:rPr>
                        <w:t>0.1</w:t>
                      </w:r>
                      <w:r w:rsidRPr="0026646D">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増</w:t>
                      </w:r>
                    </w:p>
                  </w:txbxContent>
                </v:textbox>
                <w10:anchorlock/>
              </v:shape>
            </w:pict>
          </mc:Fallback>
        </mc:AlternateContent>
      </w:r>
    </w:p>
    <w:p w:rsidR="00C60815" w:rsidRDefault="00C60815" w:rsidP="00C13C0B">
      <w:pPr>
        <w:rPr>
          <w:rFonts w:asciiTheme="minorEastAsia" w:eastAsiaTheme="minorEastAsia" w:hAnsiTheme="minorEastAsia"/>
          <w:bCs/>
          <w:sz w:val="16"/>
        </w:rPr>
      </w:pPr>
    </w:p>
    <w:p w:rsidR="00C60815" w:rsidRDefault="00C60815" w:rsidP="00C13C0B">
      <w:pPr>
        <w:rPr>
          <w:rFonts w:ascii="ＭＳ Ｐゴシック" w:eastAsia="ＭＳ Ｐゴシック" w:hAnsi="ＭＳ Ｐゴシック"/>
          <w:b/>
          <w:bCs/>
        </w:rPr>
      </w:pPr>
    </w:p>
    <w:p w:rsidR="00C60815" w:rsidRPr="00232DCE" w:rsidRDefault="00C60815" w:rsidP="00C13C0B">
      <w:pPr>
        <w:ind w:leftChars="100" w:left="210"/>
        <w:rPr>
          <w:rFonts w:ascii="ＭＳ Ｐゴシック" w:eastAsia="ＭＳ Ｐゴシック" w:hAnsi="ＭＳ Ｐゴシック"/>
          <w:b/>
          <w:bCs/>
        </w:rPr>
      </w:pP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府内総生産</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国内総生産</w:t>
      </w:r>
      <w:r w:rsidRPr="00BD4B0E">
        <w:rPr>
          <w:rFonts w:ascii="ＭＳ Ｐゴシック" w:eastAsia="ＭＳ Ｐゴシック" w:hAnsi="ＭＳ Ｐゴシック" w:hint="eastAsia"/>
          <w:b/>
          <w:bCs/>
        </w:rPr>
        <w:t>の7.</w:t>
      </w:r>
      <w:r>
        <w:rPr>
          <w:rFonts w:ascii="ＭＳ Ｐゴシック" w:eastAsia="ＭＳ Ｐゴシック" w:hAnsi="ＭＳ Ｐゴシック" w:hint="eastAsia"/>
          <w:b/>
          <w:bCs/>
        </w:rPr>
        <w:t>3</w:t>
      </w:r>
      <w:r w:rsidRPr="00BD4B0E">
        <w:rPr>
          <w:rFonts w:ascii="ＭＳ Ｐゴシック" w:eastAsia="ＭＳ Ｐゴシック" w:hAnsi="ＭＳ Ｐゴシック" w:hint="eastAsia"/>
          <w:b/>
          <w:bCs/>
        </w:rPr>
        <w:t>％を</w:t>
      </w:r>
      <w:r>
        <w:rPr>
          <w:rFonts w:ascii="ＭＳ Ｐゴシック" w:eastAsia="ＭＳ Ｐゴシック" w:hAnsi="ＭＳ Ｐゴシック" w:hint="eastAsia"/>
          <w:b/>
          <w:bCs/>
        </w:rPr>
        <w:t>占める　前年度と同水準</w:t>
      </w:r>
    </w:p>
    <w:p w:rsidR="00C60815" w:rsidRDefault="00C60815" w:rsidP="00C13C0B">
      <w:pPr>
        <w:ind w:leftChars="100" w:left="210" w:firstLineChars="100" w:firstLine="210"/>
        <w:rPr>
          <w:rFonts w:hAnsi="ＭＳ 明朝"/>
          <w:bCs/>
        </w:rPr>
      </w:pPr>
      <w:r>
        <w:rPr>
          <w:rFonts w:hAnsi="ＭＳ 明朝" w:hint="eastAsia"/>
        </w:rPr>
        <w:t>平成30年度の名目府内総生産は40兆</w:t>
      </w:r>
      <w:r>
        <w:rPr>
          <w:rFonts w:hAnsi="ＭＳ 明朝"/>
        </w:rPr>
        <w:t>1956</w:t>
      </w:r>
      <w:r>
        <w:rPr>
          <w:rFonts w:hAnsi="ＭＳ 明朝" w:hint="eastAsia"/>
        </w:rPr>
        <w:t>億円と、対前年度</w:t>
      </w:r>
      <w:r>
        <w:rPr>
          <w:rFonts w:hAnsi="ＭＳ 明朝"/>
        </w:rPr>
        <w:t>0.6</w:t>
      </w:r>
      <w:r>
        <w:rPr>
          <w:rFonts w:hAnsi="ＭＳ 明朝" w:hint="eastAsia"/>
        </w:rPr>
        <w:t>％増、実質府内総生産は</w:t>
      </w:r>
      <w:r>
        <w:rPr>
          <w:rFonts w:hAnsi="ＭＳ 明朝"/>
        </w:rPr>
        <w:t>38</w:t>
      </w:r>
      <w:r>
        <w:rPr>
          <w:rFonts w:hAnsi="ＭＳ 明朝" w:hint="eastAsia"/>
        </w:rPr>
        <w:t>兆</w:t>
      </w:r>
      <w:r>
        <w:rPr>
          <w:rFonts w:hAnsi="ＭＳ 明朝"/>
        </w:rPr>
        <w:t>9831</w:t>
      </w:r>
      <w:r>
        <w:rPr>
          <w:rFonts w:hAnsi="ＭＳ 明朝" w:hint="eastAsia"/>
        </w:rPr>
        <w:t>億円と、対前年度</w:t>
      </w:r>
      <w:r>
        <w:rPr>
          <w:rFonts w:hAnsi="ＭＳ 明朝"/>
        </w:rPr>
        <w:t>0.1</w:t>
      </w:r>
      <w:r>
        <w:rPr>
          <w:rFonts w:hAnsi="ＭＳ 明朝" w:hint="eastAsia"/>
        </w:rPr>
        <w:t>％増、名目の全国シェア(＝名目国内総生産に占める割合)は7.3％と、前年度と同水準となりました。</w:t>
      </w:r>
    </w:p>
    <w:p w:rsidR="00C60815" w:rsidRPr="00B52EB8" w:rsidRDefault="00C60815" w:rsidP="00C13C0B">
      <w:pPr>
        <w:rPr>
          <w:rFonts w:hAnsi="ＭＳ 明朝"/>
          <w:bCs/>
        </w:rPr>
      </w:pPr>
    </w:p>
    <w:p w:rsidR="00C60815" w:rsidRPr="00232DCE" w:rsidRDefault="00C60815" w:rsidP="00C13C0B">
      <w:pPr>
        <w:ind w:leftChars="100" w:left="210"/>
        <w:rPr>
          <w:rFonts w:ascii="ＭＳ Ｐゴシック" w:eastAsia="ＭＳ Ｐゴシック" w:hAnsi="ＭＳ Ｐゴシック"/>
          <w:b/>
          <w:bCs/>
        </w:rPr>
      </w:pP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府民所得】 　0.4</w:t>
      </w:r>
      <w:r w:rsidRPr="00BD4B0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増　</w:t>
      </w:r>
      <w:r w:rsidRPr="003E530D">
        <w:rPr>
          <w:rFonts w:ascii="ＭＳ Ｐゴシック" w:eastAsia="ＭＳ Ｐゴシック" w:hAnsi="ＭＳ Ｐゴシック" w:hint="eastAsia"/>
          <w:b/>
          <w:bCs/>
        </w:rPr>
        <w:t>２年連続</w:t>
      </w:r>
      <w:r>
        <w:rPr>
          <w:rFonts w:ascii="ＭＳ Ｐゴシック" w:eastAsia="ＭＳ Ｐゴシック" w:hAnsi="ＭＳ Ｐゴシック" w:hint="eastAsia"/>
          <w:b/>
          <w:bCs/>
        </w:rPr>
        <w:t>で</w:t>
      </w:r>
      <w:r w:rsidRPr="003E530D">
        <w:rPr>
          <w:rFonts w:ascii="ＭＳ Ｐゴシック" w:eastAsia="ＭＳ Ｐゴシック" w:hAnsi="ＭＳ Ｐゴシック" w:hint="eastAsia"/>
          <w:b/>
          <w:bCs/>
        </w:rPr>
        <w:t>増加</w:t>
      </w:r>
    </w:p>
    <w:p w:rsidR="00C60815" w:rsidRDefault="00C60815" w:rsidP="00C13C0B">
      <w:pPr>
        <w:ind w:leftChars="100" w:left="210" w:firstLineChars="100" w:firstLine="210"/>
        <w:rPr>
          <w:rFonts w:hAnsi="ＭＳ 明朝"/>
          <w:bCs/>
        </w:rPr>
      </w:pPr>
      <w:r>
        <w:rPr>
          <w:rFonts w:hAnsi="ＭＳ 明朝" w:hint="eastAsia"/>
          <w:bCs/>
        </w:rPr>
        <w:t>府民所得は、28兆</w:t>
      </w:r>
      <w:r>
        <w:rPr>
          <w:rFonts w:hAnsi="ＭＳ 明朝"/>
          <w:bCs/>
        </w:rPr>
        <w:t>1089</w:t>
      </w:r>
      <w:r>
        <w:rPr>
          <w:rFonts w:hAnsi="ＭＳ 明朝" w:hint="eastAsia"/>
          <w:bCs/>
        </w:rPr>
        <w:t>億円と、対前年度</w:t>
      </w:r>
      <w:r>
        <w:rPr>
          <w:rFonts w:hAnsi="ＭＳ 明朝"/>
          <w:bCs/>
        </w:rPr>
        <w:t>0.4</w:t>
      </w:r>
      <w:r>
        <w:rPr>
          <w:rFonts w:hAnsi="ＭＳ 明朝" w:hint="eastAsia"/>
          <w:bCs/>
        </w:rPr>
        <w:t>％増となりました。</w:t>
      </w:r>
    </w:p>
    <w:p w:rsidR="00C60815" w:rsidRDefault="00C60815" w:rsidP="00C13C0B">
      <w:pPr>
        <w:rPr>
          <w:rFonts w:hAnsi="ＭＳ 明朝"/>
          <w:bCs/>
        </w:rPr>
      </w:pPr>
    </w:p>
    <w:p w:rsidR="00C60815" w:rsidRDefault="00C60815" w:rsidP="00C13C0B">
      <w:pPr>
        <w:spacing w:beforeLines="50" w:before="175"/>
        <w:jc w:val="center"/>
        <w:rPr>
          <w:rFonts w:ascii="ＭＳ Ｐゴシック" w:eastAsia="ＭＳ Ｐゴシック" w:hAnsi="ＭＳ Ｐゴシック"/>
          <w:b/>
          <w:sz w:val="20"/>
        </w:rPr>
      </w:pPr>
      <w:r w:rsidRPr="006D2B8E">
        <w:rPr>
          <w:rFonts w:ascii="ＭＳ Ｐゴシック" w:eastAsia="ＭＳ Ｐゴシック" w:hAnsi="ＭＳ Ｐゴシック" w:hint="eastAsia"/>
          <w:b/>
          <w:sz w:val="20"/>
        </w:rPr>
        <w:t>図表１－１－</w:t>
      </w:r>
      <w:r>
        <w:rPr>
          <w:rFonts w:ascii="ＭＳ Ｐゴシック" w:eastAsia="ＭＳ Ｐゴシック" w:hAnsi="ＭＳ Ｐゴシック" w:hint="eastAsia"/>
          <w:b/>
          <w:sz w:val="20"/>
        </w:rPr>
        <w:t>１</w:t>
      </w:r>
      <w:r w:rsidRPr="006D2B8E">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大阪府と全国の主要指標の推移</w:t>
      </w:r>
    </w:p>
    <w:p w:rsidR="00C60815" w:rsidRPr="000C75BC" w:rsidRDefault="00C60815" w:rsidP="00C13C0B">
      <w:pPr>
        <w:jc w:val="center"/>
        <w:rPr>
          <w:rFonts w:ascii="ＭＳ Ｐゴシック" w:eastAsia="ＭＳ Ｐゴシック" w:hAnsi="ＭＳ Ｐゴシック"/>
          <w:b/>
          <w:sz w:val="20"/>
        </w:rPr>
      </w:pPr>
      <w:r w:rsidRPr="000C75BC">
        <w:rPr>
          <w:rFonts w:ascii="ＭＳ Ｐゴシック" w:eastAsia="ＭＳ Ｐゴシック" w:hAnsi="ＭＳ Ｐゴシック"/>
          <w:b/>
          <w:noProof/>
          <w:sz w:val="20"/>
        </w:rPr>
        <w:drawing>
          <wp:inline distT="0" distB="0" distL="0" distR="0" wp14:anchorId="74C56294" wp14:editId="5363B35D">
            <wp:extent cx="5095875" cy="3000375"/>
            <wp:effectExtent l="0" t="0" r="9525"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95875" cy="3000375"/>
                    </a:xfrm>
                    <a:prstGeom prst="rect">
                      <a:avLst/>
                    </a:prstGeom>
                    <a:noFill/>
                    <a:ln>
                      <a:noFill/>
                    </a:ln>
                  </pic:spPr>
                </pic:pic>
              </a:graphicData>
            </a:graphic>
          </wp:inline>
        </w:drawing>
      </w:r>
    </w:p>
    <w:p w:rsidR="00C60815" w:rsidRDefault="00C60815" w:rsidP="00C13C0B">
      <w:pPr>
        <w:rPr>
          <w:rFonts w:ascii="ＭＳ Ｐゴシック" w:eastAsia="ＭＳ Ｐゴシック" w:hAnsi="ＭＳ Ｐゴシック"/>
          <w:b/>
          <w:sz w:val="20"/>
        </w:rPr>
      </w:pPr>
    </w:p>
    <w:p w:rsidR="00C60815" w:rsidRPr="003E530D" w:rsidRDefault="00C60815" w:rsidP="00C13C0B">
      <w:pPr>
        <w:ind w:leftChars="100" w:left="210"/>
        <w:rPr>
          <w:rFonts w:ascii="ＭＳ Ｐゴシック" w:eastAsia="ＭＳ Ｐゴシック" w:hAnsi="ＭＳ Ｐゴシック"/>
          <w:b/>
          <w:bCs/>
        </w:rPr>
      </w:pPr>
      <w:r w:rsidRPr="003E530D">
        <w:rPr>
          <w:rFonts w:ascii="ＭＳ Ｐゴシック" w:eastAsia="ＭＳ Ｐゴシック" w:hAnsi="ＭＳ Ｐゴシック" w:hint="eastAsia"/>
          <w:b/>
          <w:bCs/>
        </w:rPr>
        <w:t>【経済成長率】</w:t>
      </w:r>
      <w:r w:rsidRPr="003E530D">
        <w:rPr>
          <w:rFonts w:ascii="ＭＳ Ｐゴシック" w:eastAsia="ＭＳ Ｐゴシック" w:hAnsi="ＭＳ Ｐゴシック"/>
          <w:b/>
          <w:bCs/>
        </w:rPr>
        <w:t xml:space="preserve"> </w:t>
      </w:r>
      <w:r>
        <w:rPr>
          <w:rFonts w:ascii="ＭＳ Ｐゴシック" w:eastAsia="ＭＳ Ｐゴシック" w:hAnsi="ＭＳ Ｐゴシック" w:hint="eastAsia"/>
          <w:b/>
          <w:bCs/>
        </w:rPr>
        <w:t xml:space="preserve">　</w:t>
      </w:r>
      <w:r w:rsidRPr="003E530D">
        <w:rPr>
          <w:rFonts w:ascii="ＭＳ Ｐゴシック" w:eastAsia="ＭＳ Ｐゴシック" w:hAnsi="ＭＳ Ｐゴシック" w:hint="eastAsia"/>
          <w:b/>
          <w:bCs/>
        </w:rPr>
        <w:t>名目</w:t>
      </w:r>
      <w:r>
        <w:rPr>
          <w:rFonts w:ascii="ＭＳ Ｐゴシック" w:eastAsia="ＭＳ Ｐゴシック" w:hAnsi="ＭＳ Ｐゴシック"/>
          <w:b/>
          <w:bCs/>
        </w:rPr>
        <w:t>0.6</w:t>
      </w:r>
      <w:r w:rsidRPr="003E530D">
        <w:rPr>
          <w:rFonts w:ascii="ＭＳ Ｐゴシック" w:eastAsia="ＭＳ Ｐゴシック" w:hAnsi="ＭＳ Ｐゴシック" w:hint="eastAsia"/>
          <w:b/>
          <w:bCs/>
        </w:rPr>
        <w:t>％増、実質</w:t>
      </w:r>
      <w:r>
        <w:rPr>
          <w:rFonts w:ascii="ＭＳ Ｐゴシック" w:eastAsia="ＭＳ Ｐゴシック" w:hAnsi="ＭＳ Ｐゴシック"/>
          <w:b/>
          <w:bCs/>
        </w:rPr>
        <w:t>0.1</w:t>
      </w:r>
      <w:r w:rsidRPr="003E530D">
        <w:rPr>
          <w:rFonts w:ascii="ＭＳ Ｐゴシック" w:eastAsia="ＭＳ Ｐゴシック" w:hAnsi="ＭＳ Ｐゴシック" w:hint="eastAsia"/>
          <w:b/>
          <w:bCs/>
        </w:rPr>
        <w:t>％増</w:t>
      </w:r>
      <w:r>
        <w:rPr>
          <w:rFonts w:ascii="ＭＳ Ｐゴシック" w:eastAsia="ＭＳ Ｐゴシック" w:hAnsi="ＭＳ Ｐゴシック" w:hint="eastAsia"/>
          <w:b/>
          <w:bCs/>
        </w:rPr>
        <w:t xml:space="preserve">　</w:t>
      </w:r>
      <w:r w:rsidRPr="003E530D">
        <w:rPr>
          <w:rFonts w:ascii="ＭＳ Ｐゴシック" w:eastAsia="ＭＳ Ｐゴシック" w:hAnsi="ＭＳ Ｐゴシック" w:hint="eastAsia"/>
          <w:b/>
          <w:bCs/>
        </w:rPr>
        <w:t>いずれも２年連続</w:t>
      </w:r>
      <w:r>
        <w:rPr>
          <w:rFonts w:ascii="ＭＳ Ｐゴシック" w:eastAsia="ＭＳ Ｐゴシック" w:hAnsi="ＭＳ Ｐゴシック" w:hint="eastAsia"/>
          <w:b/>
          <w:bCs/>
        </w:rPr>
        <w:t>で</w:t>
      </w:r>
      <w:r w:rsidRPr="003E530D">
        <w:rPr>
          <w:rFonts w:ascii="ＭＳ Ｐゴシック" w:eastAsia="ＭＳ Ｐゴシック" w:hAnsi="ＭＳ Ｐゴシック" w:hint="eastAsia"/>
          <w:b/>
          <w:bCs/>
        </w:rPr>
        <w:t>増加</w:t>
      </w:r>
    </w:p>
    <w:p w:rsidR="00C60815" w:rsidRDefault="00C60815" w:rsidP="00C13C0B">
      <w:pPr>
        <w:ind w:leftChars="100" w:left="210" w:firstLineChars="100" w:firstLine="210"/>
        <w:rPr>
          <w:rFonts w:hAnsi="ＭＳ 明朝"/>
          <w:bCs/>
        </w:rPr>
      </w:pPr>
      <w:r w:rsidRPr="003E530D">
        <w:rPr>
          <w:rFonts w:hAnsi="ＭＳ 明朝" w:hint="eastAsia"/>
          <w:bCs/>
        </w:rPr>
        <w:t>平成30年度の経済成長率</w:t>
      </w:r>
      <w:r>
        <w:rPr>
          <w:rFonts w:hAnsi="ＭＳ 明朝" w:hint="eastAsia"/>
          <w:bCs/>
        </w:rPr>
        <w:t>(</w:t>
      </w:r>
      <w:r w:rsidRPr="003E530D">
        <w:rPr>
          <w:rFonts w:hAnsi="ＭＳ 明朝" w:hint="eastAsia"/>
          <w:bCs/>
        </w:rPr>
        <w:t>＝府内総生産の対前年度増加率)</w:t>
      </w:r>
      <w:r>
        <w:rPr>
          <w:rFonts w:hAnsi="ＭＳ 明朝" w:hint="eastAsia"/>
          <w:bCs/>
        </w:rPr>
        <w:t>は、名目は0.6</w:t>
      </w:r>
      <w:r w:rsidRPr="003E530D">
        <w:rPr>
          <w:rFonts w:hAnsi="ＭＳ 明朝" w:hint="eastAsia"/>
          <w:bCs/>
        </w:rPr>
        <w:t>％増、</w:t>
      </w:r>
      <w:r>
        <w:rPr>
          <w:rFonts w:hAnsi="ＭＳ 明朝" w:hint="eastAsia"/>
          <w:bCs/>
        </w:rPr>
        <w:t>物価変動の影響を除いた実質は0.1</w:t>
      </w:r>
      <w:r w:rsidRPr="003E530D">
        <w:rPr>
          <w:rFonts w:hAnsi="ＭＳ 明朝" w:hint="eastAsia"/>
          <w:bCs/>
        </w:rPr>
        <w:t>％</w:t>
      </w:r>
      <w:r>
        <w:rPr>
          <w:rFonts w:hAnsi="ＭＳ 明朝" w:hint="eastAsia"/>
          <w:bCs/>
        </w:rPr>
        <w:t>増</w:t>
      </w:r>
      <w:r w:rsidRPr="00C97C56">
        <w:rPr>
          <w:rFonts w:hAnsi="ＭＳ 明朝" w:hint="eastAsia"/>
          <w:bCs/>
        </w:rPr>
        <w:t>と</w:t>
      </w:r>
      <w:r>
        <w:rPr>
          <w:rFonts w:hAnsi="ＭＳ 明朝" w:hint="eastAsia"/>
          <w:bCs/>
        </w:rPr>
        <w:t>、いずれも２年連続でプラスとなりました</w:t>
      </w:r>
      <w:r w:rsidRPr="00C97C56">
        <w:rPr>
          <w:rFonts w:hAnsi="ＭＳ 明朝" w:hint="eastAsia"/>
          <w:bCs/>
        </w:rPr>
        <w:t>。</w:t>
      </w:r>
    </w:p>
    <w:p w:rsidR="00C60815" w:rsidRDefault="00C60815" w:rsidP="00C13C0B">
      <w:pPr>
        <w:ind w:leftChars="100" w:left="210" w:firstLineChars="100" w:firstLine="210"/>
        <w:rPr>
          <w:rFonts w:ascii="ＭＳ Ｐゴシック" w:eastAsia="ＭＳ Ｐゴシック" w:hAnsi="ＭＳ Ｐゴシック"/>
          <w:b/>
          <w:sz w:val="20"/>
        </w:rPr>
      </w:pPr>
      <w:r>
        <w:rPr>
          <w:rFonts w:hAnsi="ＭＳ 明朝" w:hint="eastAsia"/>
        </w:rPr>
        <w:t>実質は、２年ぶりに全国(</w:t>
      </w:r>
      <w:r>
        <w:rPr>
          <w:rFonts w:hAnsi="ＭＳ 明朝"/>
        </w:rPr>
        <w:t>0.3</w:t>
      </w:r>
      <w:r>
        <w:rPr>
          <w:rFonts w:hAnsi="ＭＳ 明朝" w:hint="eastAsia"/>
        </w:rPr>
        <w:t>％増)を下回りました。</w:t>
      </w:r>
      <w:r>
        <w:rPr>
          <w:rFonts w:ascii="ＭＳ Ｐゴシック" w:eastAsia="ＭＳ Ｐゴシック" w:hAnsi="ＭＳ Ｐゴシック"/>
          <w:b/>
          <w:sz w:val="20"/>
        </w:rPr>
        <w:br w:type="page"/>
      </w:r>
    </w:p>
    <w:p w:rsidR="00C60815" w:rsidRPr="003E530D" w:rsidRDefault="00C60815" w:rsidP="00C13C0B">
      <w:pPr>
        <w:widowControl/>
        <w:jc w:val="center"/>
        <w:rPr>
          <w:rFonts w:ascii="ＭＳ Ｐゴシック" w:eastAsia="ＭＳ Ｐゴシック" w:hAnsi="ＭＳ Ｐゴシック"/>
          <w:b/>
          <w:sz w:val="20"/>
        </w:rPr>
      </w:pPr>
      <w:r w:rsidRPr="00E27B98">
        <w:rPr>
          <w:rFonts w:ascii="ＭＳ Ｐゴシック" w:eastAsia="ＭＳ Ｐゴシック" w:hAnsi="ＭＳ Ｐゴシック" w:hint="eastAsia"/>
          <w:b/>
          <w:bCs/>
          <w:sz w:val="20"/>
        </w:rPr>
        <w:lastRenderedPageBreak/>
        <w:t>図表１－１－２ 大阪府の経済成長率の推移</w:t>
      </w:r>
    </w:p>
    <w:p w:rsidR="00C60815" w:rsidRDefault="00C60815" w:rsidP="00C13C0B">
      <w:pPr>
        <w:spacing w:beforeLines="50" w:before="175"/>
        <w:jc w:val="center"/>
        <w:rPr>
          <w:rFonts w:ascii="ＭＳ Ｐゴシック" w:eastAsia="ＭＳ Ｐゴシック" w:hAnsi="ＭＳ Ｐゴシック"/>
          <w:b/>
        </w:rPr>
      </w:pPr>
      <w:r w:rsidRPr="00694D1F">
        <w:rPr>
          <w:rFonts w:ascii="ＭＳ Ｐゴシック" w:eastAsia="ＭＳ Ｐゴシック" w:hAnsi="ＭＳ Ｐゴシック"/>
          <w:b/>
          <w:noProof/>
        </w:rPr>
        <w:drawing>
          <wp:inline distT="0" distB="0" distL="0" distR="0" wp14:anchorId="32E4CA55" wp14:editId="0E32E6AA">
            <wp:extent cx="5505450" cy="21526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5450" cy="2152650"/>
                    </a:xfrm>
                    <a:prstGeom prst="rect">
                      <a:avLst/>
                    </a:prstGeom>
                    <a:noFill/>
                    <a:ln>
                      <a:noFill/>
                    </a:ln>
                  </pic:spPr>
                </pic:pic>
              </a:graphicData>
            </a:graphic>
          </wp:inline>
        </w:drawing>
      </w:r>
    </w:p>
    <w:p w:rsidR="00C60815" w:rsidRPr="0030091E" w:rsidRDefault="00C60815" w:rsidP="00C13C0B">
      <w:pPr>
        <w:rPr>
          <w:rFonts w:ascii="ＭＳ Ｐゴシック" w:eastAsia="ＭＳ Ｐゴシック" w:hAnsi="ＭＳ Ｐゴシック"/>
          <w:b/>
        </w:rPr>
      </w:pPr>
    </w:p>
    <w:p w:rsidR="00C60815" w:rsidRPr="007A3B57" w:rsidRDefault="00C60815" w:rsidP="00C13C0B">
      <w:pPr>
        <w:spacing w:beforeLines="50" w:before="175"/>
        <w:jc w:val="center"/>
        <w:rPr>
          <w:rFonts w:hAnsi="ＭＳ 明朝"/>
        </w:rPr>
      </w:pPr>
      <w:r w:rsidRPr="0026646D">
        <w:rPr>
          <w:rFonts w:ascii="ＭＳ Ｐゴシック" w:eastAsia="ＭＳ Ｐゴシック" w:hAnsi="ＭＳ Ｐゴシック" w:hint="eastAsia"/>
          <w:b/>
          <w:bCs/>
          <w:sz w:val="20"/>
        </w:rPr>
        <w:t>図表１－１－３ 実質経済成長率の推移（大阪府及び全国）</w:t>
      </w:r>
    </w:p>
    <w:p w:rsidR="00C60815" w:rsidRPr="00761D78" w:rsidRDefault="00C60815" w:rsidP="00C13C0B">
      <w:pPr>
        <w:jc w:val="center"/>
        <w:rPr>
          <w:rFonts w:ascii="ＭＳ Ｐゴシック" w:eastAsia="ＭＳ Ｐゴシック" w:hAnsi="ＭＳ Ｐゴシック"/>
          <w:bCs/>
        </w:rPr>
      </w:pPr>
      <w:r w:rsidRPr="00694D1F">
        <w:rPr>
          <w:rFonts w:ascii="ＭＳ Ｐゴシック" w:eastAsia="ＭＳ Ｐゴシック" w:hAnsi="ＭＳ Ｐゴシック"/>
          <w:bCs/>
          <w:noProof/>
        </w:rPr>
        <w:drawing>
          <wp:inline distT="0" distB="0" distL="0" distR="0" wp14:anchorId="51C7BBAF" wp14:editId="7677FDB1">
            <wp:extent cx="5505450" cy="21526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5450" cy="2152650"/>
                    </a:xfrm>
                    <a:prstGeom prst="rect">
                      <a:avLst/>
                    </a:prstGeom>
                    <a:noFill/>
                    <a:ln>
                      <a:noFill/>
                    </a:ln>
                  </pic:spPr>
                </pic:pic>
              </a:graphicData>
            </a:graphic>
          </wp:inline>
        </w:drawing>
      </w:r>
    </w:p>
    <w:p w:rsidR="00C60815" w:rsidRDefault="00C60815" w:rsidP="00C13C0B">
      <w:pPr>
        <w:rPr>
          <w:rFonts w:ascii="ＭＳ Ｐゴシック" w:eastAsia="ＭＳ Ｐゴシック" w:hAnsi="ＭＳ Ｐゴシック"/>
          <w:b/>
          <w:bCs/>
        </w:rPr>
      </w:pPr>
    </w:p>
    <w:p w:rsidR="00C60815" w:rsidRPr="00CB3B9C" w:rsidRDefault="00C60815" w:rsidP="00C13C0B">
      <w:pPr>
        <w:ind w:leftChars="100" w:left="210"/>
        <w:rPr>
          <w:rFonts w:ascii="ＭＳ Ｐゴシック" w:eastAsia="ＭＳ Ｐゴシック" w:hAnsi="ＭＳ Ｐゴシック"/>
          <w:b/>
          <w:bCs/>
        </w:rPr>
      </w:pPr>
      <w:r w:rsidRPr="00CB3B9C">
        <w:rPr>
          <w:rFonts w:ascii="ＭＳ Ｐゴシック" w:eastAsia="ＭＳ Ｐゴシック" w:hAnsi="ＭＳ Ｐゴシック" w:hint="eastAsia"/>
          <w:b/>
          <w:bCs/>
        </w:rPr>
        <w:t>【</w:t>
      </w:r>
      <w:r>
        <w:rPr>
          <w:rFonts w:ascii="ＭＳ Ｐゴシック" w:eastAsia="ＭＳ Ｐゴシック" w:hAnsi="ＭＳ Ｐゴシック" w:hint="eastAsia"/>
          <w:b/>
          <w:bCs/>
        </w:rPr>
        <w:t>総生産デフレーター</w:t>
      </w:r>
      <w:r w:rsidRPr="00CB3B9C">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0.5％増　</w:t>
      </w:r>
      <w:r>
        <w:rPr>
          <w:rFonts w:ascii="ＭＳ Ｐゴシック" w:eastAsia="ＭＳ Ｐゴシック" w:hAnsi="ＭＳ Ｐゴシック"/>
          <w:b/>
          <w:bCs/>
        </w:rPr>
        <w:t>２</w:t>
      </w:r>
      <w:r>
        <w:rPr>
          <w:rFonts w:ascii="ＭＳ Ｐゴシック" w:eastAsia="ＭＳ Ｐゴシック" w:hAnsi="ＭＳ Ｐゴシック" w:hint="eastAsia"/>
          <w:b/>
          <w:bCs/>
        </w:rPr>
        <w:t>年連続で増加</w:t>
      </w:r>
    </w:p>
    <w:p w:rsidR="00C60815" w:rsidRDefault="00C60815" w:rsidP="00C13C0B">
      <w:pPr>
        <w:ind w:leftChars="100" w:left="210" w:firstLineChars="100" w:firstLine="210"/>
        <w:rPr>
          <w:rFonts w:hAnsi="ＭＳ 明朝"/>
        </w:rPr>
      </w:pPr>
      <w:r w:rsidRPr="00734A27">
        <w:rPr>
          <w:rFonts w:hAnsi="ＭＳ 明朝" w:hint="eastAsia"/>
        </w:rPr>
        <w:t>平成30年度の</w:t>
      </w:r>
      <w:r>
        <w:rPr>
          <w:rFonts w:hAnsi="ＭＳ 明朝" w:hint="eastAsia"/>
        </w:rPr>
        <w:t>総生産デフレーター(名目値から物価変動の影響を取り除いて実質化する際に用いられる価格指数)は、対前年度0.</w:t>
      </w:r>
      <w:r>
        <w:rPr>
          <w:rFonts w:hAnsi="ＭＳ 明朝"/>
        </w:rPr>
        <w:t>5</w:t>
      </w:r>
      <w:r>
        <w:rPr>
          <w:rFonts w:hAnsi="ＭＳ 明朝" w:hint="eastAsia"/>
        </w:rPr>
        <w:t>％増と、２年連続で増加しました。</w:t>
      </w:r>
    </w:p>
    <w:p w:rsidR="00C60815" w:rsidRPr="00CB3B9C" w:rsidRDefault="00C60815" w:rsidP="00C13C0B">
      <w:pPr>
        <w:rPr>
          <w:rFonts w:hAnsi="ＭＳ 明朝"/>
        </w:rPr>
      </w:pPr>
    </w:p>
    <w:p w:rsidR="00C60815" w:rsidRDefault="00C60815" w:rsidP="00C13C0B">
      <w:pPr>
        <w:spacing w:beforeLines="50" w:before="175" w:line="240" w:lineRule="exact"/>
        <w:jc w:val="center"/>
        <w:rPr>
          <w:rFonts w:ascii="ＭＳ Ｐゴシック" w:eastAsia="ＭＳ Ｐゴシック" w:hAnsi="ＭＳ Ｐゴシック"/>
          <w:b/>
          <w:bCs/>
          <w:sz w:val="20"/>
        </w:rPr>
      </w:pPr>
      <w:r w:rsidRPr="0026646D">
        <w:rPr>
          <w:rFonts w:ascii="ＭＳ Ｐゴシック" w:eastAsia="ＭＳ Ｐゴシック" w:hAnsi="ＭＳ Ｐゴシック" w:hint="eastAsia"/>
          <w:b/>
          <w:bCs/>
          <w:sz w:val="20"/>
        </w:rPr>
        <w:t>図表１－１－４ 総生産デフレーター増加率の推移（大阪府及び全国）</w:t>
      </w:r>
    </w:p>
    <w:p w:rsidR="00C60815" w:rsidRDefault="00C60815" w:rsidP="00C13C0B">
      <w:pPr>
        <w:jc w:val="center"/>
        <w:rPr>
          <w:rFonts w:ascii="ＭＳ Ｐゴシック" w:eastAsia="ＭＳ Ｐゴシック" w:hAnsi="ＭＳ Ｐゴシック"/>
          <w:b/>
          <w:bCs/>
        </w:rPr>
      </w:pPr>
      <w:r w:rsidRPr="00232926">
        <w:rPr>
          <w:rFonts w:ascii="ＭＳ Ｐゴシック" w:eastAsia="ＭＳ Ｐゴシック" w:hAnsi="ＭＳ Ｐゴシック"/>
          <w:b/>
          <w:bCs/>
          <w:noProof/>
        </w:rPr>
        <w:drawing>
          <wp:inline distT="0" distB="0" distL="0" distR="0" wp14:anchorId="744C5653" wp14:editId="2F98A511">
            <wp:extent cx="5505450" cy="1971675"/>
            <wp:effectExtent l="0" t="0" r="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5450" cy="1971675"/>
                    </a:xfrm>
                    <a:prstGeom prst="rect">
                      <a:avLst/>
                    </a:prstGeom>
                    <a:noFill/>
                    <a:ln>
                      <a:noFill/>
                    </a:ln>
                  </pic:spPr>
                </pic:pic>
              </a:graphicData>
            </a:graphic>
          </wp:inline>
        </w:drawing>
      </w:r>
    </w:p>
    <w:p w:rsidR="00C60815" w:rsidRDefault="00C60815" w:rsidP="00C13C0B">
      <w:pPr>
        <w:spacing w:line="240" w:lineRule="exact"/>
        <w:rPr>
          <w:rFonts w:ascii="ＭＳ Ｐゴシック" w:eastAsia="ＭＳ Ｐゴシック" w:hAnsi="ＭＳ Ｐゴシック"/>
          <w:b/>
          <w:bCs/>
        </w:rPr>
      </w:pPr>
    </w:p>
    <w:p w:rsidR="00C60815" w:rsidRPr="00727655" w:rsidRDefault="00C60815" w:rsidP="00C13C0B">
      <w:pPr>
        <w:ind w:leftChars="100" w:left="210"/>
        <w:rPr>
          <w:rFonts w:ascii="ＭＳ Ｐゴシック" w:eastAsia="ＭＳ Ｐゴシック" w:hAnsi="ＭＳ Ｐゴシック"/>
          <w:b/>
          <w:bCs/>
          <w:bdr w:val="single" w:sz="4" w:space="0" w:color="auto"/>
        </w:rPr>
      </w:pPr>
      <w:r w:rsidRPr="00727655">
        <w:rPr>
          <w:rFonts w:ascii="ＭＳ Ｐゴシック" w:eastAsia="ＭＳ Ｐゴシック" w:hAnsi="ＭＳ Ｐゴシック" w:hint="eastAsia"/>
          <w:b/>
          <w:bCs/>
          <w:bdr w:val="single" w:sz="4" w:space="0" w:color="auto"/>
        </w:rPr>
        <w:lastRenderedPageBreak/>
        <w:t>日本経済の概況</w:t>
      </w:r>
      <w:r>
        <w:rPr>
          <w:rFonts w:ascii="ＭＳ Ｐゴシック" w:eastAsia="ＭＳ Ｐゴシック" w:hAnsi="ＭＳ Ｐゴシック" w:hint="eastAsia"/>
          <w:b/>
          <w:bCs/>
          <w:bdr w:val="single" w:sz="4" w:space="0" w:color="auto"/>
        </w:rPr>
        <w:t xml:space="preserve">　</w:t>
      </w:r>
      <w:r w:rsidRPr="00727655">
        <w:rPr>
          <w:rFonts w:ascii="ＭＳ Ｐゴシック" w:eastAsia="ＭＳ Ｐゴシック" w:hAnsi="ＭＳ Ｐゴシック" w:hint="eastAsia"/>
          <w:b/>
          <w:bCs/>
          <w:bdr w:val="single" w:sz="4" w:space="0" w:color="auto"/>
        </w:rPr>
        <w:t>「</w:t>
      </w:r>
      <w:r>
        <w:rPr>
          <w:rFonts w:ascii="ＭＳ Ｐゴシック" w:eastAsia="ＭＳ Ｐゴシック" w:hAnsi="ＭＳ Ｐゴシック" w:hint="eastAsia"/>
          <w:b/>
          <w:bCs/>
          <w:bdr w:val="single" w:sz="4" w:space="0" w:color="auto"/>
        </w:rPr>
        <w:t xml:space="preserve">緩やかな回復が継続、ただし、自然災害で一時的に押し下げ」　　　　　　　　</w:t>
      </w:r>
    </w:p>
    <w:p w:rsidR="00C60815" w:rsidRDefault="00C60815" w:rsidP="00C13C0B">
      <w:pPr>
        <w:ind w:leftChars="100" w:left="210" w:firstLineChars="100" w:firstLine="210"/>
        <w:rPr>
          <w:rFonts w:hAnsi="ＭＳ 明朝"/>
        </w:rPr>
      </w:pPr>
      <w:r w:rsidRPr="00356A54">
        <w:rPr>
          <w:rFonts w:hAnsi="ＭＳ 明朝" w:hint="eastAsia"/>
        </w:rPr>
        <w:t>平成31年度の経済見通しと経済財政運営の基本的態度</w:t>
      </w:r>
      <w:r>
        <w:rPr>
          <w:rFonts w:hAnsi="ＭＳ 明朝" w:hint="eastAsia"/>
        </w:rPr>
        <w:t>(平成31年</w:t>
      </w:r>
      <w:r>
        <w:rPr>
          <w:rFonts w:hAnsi="ＭＳ 明朝"/>
        </w:rPr>
        <w:t>1</w:t>
      </w:r>
      <w:r>
        <w:rPr>
          <w:rFonts w:hAnsi="ＭＳ 明朝" w:hint="eastAsia"/>
        </w:rPr>
        <w:t>月28日閣議決定)は、『平成30年度の我が国経済は、</w:t>
      </w:r>
      <w:r w:rsidRPr="003D0370">
        <w:rPr>
          <w:rFonts w:hAnsi="ＭＳ 明朝" w:hint="eastAsia"/>
        </w:rPr>
        <w:t>緩やかな回復が続</w:t>
      </w:r>
      <w:r>
        <w:rPr>
          <w:rFonts w:hAnsi="ＭＳ 明朝" w:hint="eastAsia"/>
        </w:rPr>
        <w:t>いている</w:t>
      </w:r>
      <w:r w:rsidRPr="003D0370">
        <w:rPr>
          <w:rFonts w:hAnsi="ＭＳ 明朝" w:hint="eastAsia"/>
        </w:rPr>
        <w:t>。輸出はおおむね横ばいとなっ</w:t>
      </w:r>
      <w:r>
        <w:rPr>
          <w:rFonts w:hAnsi="ＭＳ 明朝" w:hint="eastAsia"/>
        </w:rPr>
        <w:t>ている</w:t>
      </w:r>
      <w:r w:rsidRPr="003D0370">
        <w:rPr>
          <w:rFonts w:hAnsi="ＭＳ 明朝" w:hint="eastAsia"/>
        </w:rPr>
        <w:t>ものの、企業収益が過去最高を記録する中で設備投資が増加するとともに、雇用・所得環境の改善により個人消費の持ち直しが続く</w:t>
      </w:r>
      <w:r>
        <w:rPr>
          <w:rFonts w:hAnsi="ＭＳ 明朝" w:hint="eastAsia"/>
        </w:rPr>
        <w:t>など</w:t>
      </w:r>
      <w:r w:rsidRPr="003D0370">
        <w:rPr>
          <w:rFonts w:hAnsi="ＭＳ 明朝" w:hint="eastAsia"/>
        </w:rPr>
        <w:t>、経済</w:t>
      </w:r>
      <w:r>
        <w:rPr>
          <w:rFonts w:hAnsi="ＭＳ 明朝" w:hint="eastAsia"/>
        </w:rPr>
        <w:t>の好循環</w:t>
      </w:r>
      <w:r w:rsidRPr="003D0370">
        <w:rPr>
          <w:rFonts w:hAnsi="ＭＳ 明朝" w:hint="eastAsia"/>
        </w:rPr>
        <w:t>は着実に</w:t>
      </w:r>
      <w:r>
        <w:rPr>
          <w:rFonts w:hAnsi="ＭＳ 明朝" w:hint="eastAsia"/>
        </w:rPr>
        <w:t>回り</w:t>
      </w:r>
      <w:r w:rsidRPr="003D0370">
        <w:rPr>
          <w:rFonts w:hAnsi="ＭＳ 明朝" w:hint="eastAsia"/>
        </w:rPr>
        <w:t>つつあ</w:t>
      </w:r>
      <w:r>
        <w:rPr>
          <w:rFonts w:hAnsi="ＭＳ 明朝" w:hint="eastAsia"/>
        </w:rPr>
        <w:t>る</w:t>
      </w:r>
      <w:r w:rsidRPr="003D0370">
        <w:rPr>
          <w:rFonts w:hAnsi="ＭＳ 明朝" w:hint="eastAsia"/>
        </w:rPr>
        <w:t>。ただし、</w:t>
      </w:r>
      <w:r>
        <w:rPr>
          <w:rFonts w:hAnsi="ＭＳ 明朝" w:hint="eastAsia"/>
        </w:rPr>
        <w:t>昨年[平成30年]</w:t>
      </w:r>
      <w:r w:rsidRPr="003D0370">
        <w:rPr>
          <w:rFonts w:hAnsi="ＭＳ 明朝" w:hint="eastAsia"/>
        </w:rPr>
        <w:t>夏に相次いだ自然災害により、個人消費や輸出を中心に経済は一時的に押し下げられ</w:t>
      </w:r>
      <w:r>
        <w:rPr>
          <w:rFonts w:hAnsi="ＭＳ 明朝" w:hint="eastAsia"/>
        </w:rPr>
        <w:t>た。』としています。</w:t>
      </w:r>
    </w:p>
    <w:p w:rsidR="00C60815" w:rsidRDefault="00C60815" w:rsidP="00C13C0B">
      <w:pPr>
        <w:ind w:leftChars="100" w:left="210" w:firstLineChars="100" w:firstLine="210"/>
        <w:rPr>
          <w:rFonts w:hAnsi="ＭＳ 明朝"/>
        </w:rPr>
      </w:pPr>
      <w:r w:rsidRPr="003D0370">
        <w:rPr>
          <w:rFonts w:hAnsi="ＭＳ 明朝" w:hint="eastAsia"/>
        </w:rPr>
        <w:t>この結果、実質経済成長率は</w:t>
      </w:r>
      <w:r>
        <w:rPr>
          <w:rFonts w:hAnsi="ＭＳ 明朝" w:hint="eastAsia"/>
        </w:rPr>
        <w:t>、</w:t>
      </w:r>
      <w:r w:rsidRPr="003D0370">
        <w:rPr>
          <w:rFonts w:hAnsi="ＭＳ 明朝" w:hint="eastAsia"/>
        </w:rPr>
        <w:t>４年連続のプラスとな</w:t>
      </w:r>
      <w:r>
        <w:rPr>
          <w:rFonts w:hAnsi="ＭＳ 明朝" w:hint="eastAsia"/>
        </w:rPr>
        <w:t>りまし</w:t>
      </w:r>
      <w:r w:rsidRPr="003D0370">
        <w:rPr>
          <w:rFonts w:hAnsi="ＭＳ 明朝" w:hint="eastAsia"/>
        </w:rPr>
        <w:t>た。</w:t>
      </w:r>
    </w:p>
    <w:p w:rsidR="00C60815" w:rsidRPr="00D3056E" w:rsidRDefault="00C60815" w:rsidP="00C13C0B">
      <w:pPr>
        <w:rPr>
          <w:rFonts w:hAnsi="ＭＳ 明朝"/>
        </w:rPr>
      </w:pPr>
    </w:p>
    <w:p w:rsidR="00C60815" w:rsidRPr="002940C3" w:rsidRDefault="00C60815" w:rsidP="00C13C0B">
      <w:pPr>
        <w:ind w:leftChars="100" w:left="210"/>
        <w:rPr>
          <w:rFonts w:ascii="ＭＳ Ｐゴシック" w:eastAsia="ＭＳ Ｐゴシック" w:hAnsi="ＭＳ Ｐゴシック"/>
          <w:b/>
          <w:bCs/>
        </w:rPr>
      </w:pPr>
      <w:r w:rsidRPr="00727655">
        <w:rPr>
          <w:rFonts w:ascii="ＭＳ Ｐゴシック" w:eastAsia="ＭＳ Ｐゴシック" w:hAnsi="ＭＳ Ｐゴシック" w:hint="eastAsia"/>
          <w:b/>
          <w:bCs/>
          <w:bdr w:val="single" w:sz="4" w:space="0" w:color="auto"/>
        </w:rPr>
        <w:t>大阪府経済の概況</w:t>
      </w:r>
      <w:r>
        <w:rPr>
          <w:rFonts w:ascii="ＭＳ Ｐゴシック" w:eastAsia="ＭＳ Ｐゴシック" w:hAnsi="ＭＳ Ｐゴシック" w:hint="eastAsia"/>
          <w:b/>
          <w:bCs/>
          <w:bdr w:val="single" w:sz="4" w:space="0" w:color="auto"/>
        </w:rPr>
        <w:t xml:space="preserve">　</w:t>
      </w:r>
      <w:r w:rsidRPr="00727655">
        <w:rPr>
          <w:rFonts w:ascii="ＭＳ Ｐゴシック" w:eastAsia="ＭＳ Ｐゴシック" w:hAnsi="ＭＳ Ｐゴシック"/>
          <w:b/>
          <w:bCs/>
          <w:bdr w:val="single" w:sz="4" w:space="0" w:color="auto"/>
        </w:rPr>
        <w:t>「</w:t>
      </w:r>
      <w:r w:rsidRPr="00727655">
        <w:rPr>
          <w:rFonts w:ascii="ＭＳ Ｐゴシック" w:eastAsia="ＭＳ Ｐゴシック" w:hAnsi="ＭＳ Ｐゴシック" w:hint="eastAsia"/>
          <w:b/>
          <w:bCs/>
          <w:bdr w:val="single" w:sz="4" w:space="0" w:color="auto"/>
        </w:rPr>
        <w:t>相次いだ自然災害、インバウンドの失速、設備投資の増加、堅調な雇用</w:t>
      </w:r>
      <w:r w:rsidRPr="00727655">
        <w:rPr>
          <w:rFonts w:ascii="ＭＳ Ｐゴシック" w:eastAsia="ＭＳ Ｐゴシック" w:hAnsi="ＭＳ Ｐゴシック"/>
          <w:b/>
          <w:bCs/>
          <w:bdr w:val="single" w:sz="4" w:space="0" w:color="auto"/>
        </w:rPr>
        <w:t>」</w:t>
      </w:r>
      <w:r>
        <w:rPr>
          <w:rFonts w:ascii="ＭＳ Ｐゴシック" w:eastAsia="ＭＳ Ｐゴシック" w:hAnsi="ＭＳ Ｐゴシック" w:hint="eastAsia"/>
          <w:b/>
          <w:bCs/>
          <w:bdr w:val="single" w:sz="4" w:space="0" w:color="auto"/>
        </w:rPr>
        <w:t xml:space="preserve">　　　</w:t>
      </w:r>
    </w:p>
    <w:p w:rsidR="00C60815" w:rsidRDefault="00C60815" w:rsidP="00C13C0B">
      <w:pPr>
        <w:ind w:leftChars="100" w:left="210" w:firstLineChars="100" w:firstLine="210"/>
        <w:rPr>
          <w:rFonts w:hAnsi="ＭＳ 明朝"/>
        </w:rPr>
      </w:pPr>
      <w:r>
        <w:rPr>
          <w:rFonts w:hAnsi="ＭＳ 明朝" w:hint="eastAsia"/>
        </w:rPr>
        <w:t>景気変動の大きさやテンポ(量感)を表す大阪府ＣＩ</w:t>
      </w:r>
      <w:r>
        <w:rPr>
          <w:rFonts w:hAnsi="ＭＳ 明朝"/>
        </w:rPr>
        <w:t>(</w:t>
      </w:r>
      <w:r>
        <w:rPr>
          <w:rFonts w:hAnsi="ＭＳ 明朝" w:hint="eastAsia"/>
        </w:rPr>
        <w:t>コンポジット・インデックス)によると、平成30年度は一進一退の動きとなり、前年度と比べほぼ横ばいとなりました〔図表１－１－５〕。</w:t>
      </w:r>
    </w:p>
    <w:p w:rsidR="00C60815" w:rsidRDefault="00C60815" w:rsidP="00C13C0B">
      <w:pPr>
        <w:ind w:leftChars="100" w:left="210" w:firstLineChars="100" w:firstLine="210"/>
        <w:rPr>
          <w:rFonts w:hAnsi="ＭＳ 明朝"/>
        </w:rPr>
      </w:pPr>
      <w:r w:rsidRPr="002940C3">
        <w:rPr>
          <w:rFonts w:hAnsi="ＭＳ 明朝" w:hint="eastAsia"/>
        </w:rPr>
        <w:t>６月の大阪府北部地震や９月の台風21号</w:t>
      </w:r>
      <w:r>
        <w:rPr>
          <w:rFonts w:hAnsi="ＭＳ 明朝" w:hint="eastAsia"/>
        </w:rPr>
        <w:t>等の自然災害が相次ぎ、</w:t>
      </w:r>
      <w:r w:rsidRPr="002940C3">
        <w:rPr>
          <w:rFonts w:hAnsi="ＭＳ 明朝" w:hint="eastAsia"/>
        </w:rPr>
        <w:t>関西国際空港閉鎖</w:t>
      </w:r>
      <w:r>
        <w:rPr>
          <w:rFonts w:hAnsi="ＭＳ 明朝" w:hint="eastAsia"/>
        </w:rPr>
        <w:t>の影響で</w:t>
      </w:r>
      <w:r w:rsidRPr="002940C3">
        <w:rPr>
          <w:rFonts w:hAnsi="ＭＳ 明朝" w:hint="eastAsia"/>
        </w:rPr>
        <w:t>、輸出入が９月に落ち込</w:t>
      </w:r>
      <w:r>
        <w:rPr>
          <w:rFonts w:hAnsi="ＭＳ 明朝" w:hint="eastAsia"/>
        </w:rPr>
        <w:t>みました</w:t>
      </w:r>
      <w:r w:rsidRPr="002940C3">
        <w:rPr>
          <w:rFonts w:hAnsi="ＭＳ 明朝" w:hint="eastAsia"/>
        </w:rPr>
        <w:t>。</w:t>
      </w:r>
      <w:r>
        <w:rPr>
          <w:rFonts w:hAnsi="ＭＳ 明朝" w:hint="eastAsia"/>
        </w:rPr>
        <w:t>輸出は10月に回復したものの、米中貿易摩擦や中国経済の減速等の影響で、11月以降は対前年度マイナスが続きました〔図表１－１－６〕。また、インバウンドは夏頃まで好調でしたが、相次ぐ自然災害によって前年度までのような勢いは衰えました〔図表１－１－７〕。</w:t>
      </w:r>
    </w:p>
    <w:p w:rsidR="00C60815" w:rsidRDefault="00C60815" w:rsidP="00C13C0B">
      <w:pPr>
        <w:ind w:leftChars="100" w:left="210" w:firstLineChars="100" w:firstLine="210"/>
        <w:rPr>
          <w:rFonts w:hAnsi="ＭＳ 明朝"/>
        </w:rPr>
      </w:pPr>
      <w:r>
        <w:rPr>
          <w:rFonts w:hAnsi="ＭＳ 明朝" w:hint="eastAsia"/>
        </w:rPr>
        <w:t>一方で、民間投資、特に製造業の企業設備が大幅に増加しました〔図表１－１－８〕。また、現金給与総額及び常用雇用者数が前年度に引き続き増加する等、雇用環境は改善傾向が続きました〔図表１－１－９〕。</w:t>
      </w:r>
    </w:p>
    <w:p w:rsidR="00C60815" w:rsidRDefault="00C60815" w:rsidP="00C13C0B">
      <w:pPr>
        <w:ind w:leftChars="100" w:left="210" w:firstLineChars="100" w:firstLine="210"/>
        <w:rPr>
          <w:rFonts w:hAnsi="ＭＳ 明朝"/>
        </w:rPr>
      </w:pPr>
      <w:r>
        <w:rPr>
          <w:rFonts w:hAnsi="ＭＳ 明朝" w:hint="eastAsia"/>
        </w:rPr>
        <w:t>この結果、経済成長率は、名目・実質ともに２年連続でプラスとなりました。</w:t>
      </w:r>
    </w:p>
    <w:p w:rsidR="00C60815" w:rsidRDefault="00C60815" w:rsidP="00C13C0B">
      <w:pPr>
        <w:rPr>
          <w:rFonts w:hAnsi="ＭＳ 明朝"/>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04"/>
      </w:tblGrid>
      <w:tr w:rsidR="00C60815" w:rsidTr="00B145AB">
        <w:tc>
          <w:tcPr>
            <w:tcW w:w="4526" w:type="dxa"/>
          </w:tcPr>
          <w:p w:rsidR="00C60815" w:rsidRDefault="00C60815" w:rsidP="00B145AB">
            <w:pPr>
              <w:jc w:val="center"/>
              <w:rPr>
                <w:rFonts w:hAnsi="ＭＳ 明朝"/>
              </w:rPr>
            </w:pPr>
            <w:r>
              <w:rPr>
                <w:rFonts w:ascii="ＭＳ Ｐゴシック" w:eastAsia="ＭＳ Ｐゴシック" w:hAnsi="ＭＳ Ｐゴシック" w:hint="eastAsia"/>
                <w:b/>
                <w:sz w:val="20"/>
              </w:rPr>
              <w:t>図表１－１－５ 大阪府ＣＩ(一致指数)の推移</w:t>
            </w:r>
          </w:p>
        </w:tc>
        <w:tc>
          <w:tcPr>
            <w:tcW w:w="4504" w:type="dxa"/>
          </w:tcPr>
          <w:p w:rsidR="00C60815" w:rsidRDefault="00C60815" w:rsidP="00B145AB">
            <w:pPr>
              <w:jc w:val="center"/>
              <w:rPr>
                <w:rFonts w:hAnsi="ＭＳ 明朝"/>
              </w:rPr>
            </w:pPr>
            <w:r>
              <w:rPr>
                <w:rFonts w:ascii="ＭＳ Ｐゴシック" w:eastAsia="ＭＳ Ｐゴシック" w:hAnsi="ＭＳ Ｐゴシック" w:hint="eastAsia"/>
                <w:b/>
                <w:sz w:val="20"/>
              </w:rPr>
              <w:t>図表１－１－６ 輸出・輸入通関額(近畿圏)の推移</w:t>
            </w:r>
          </w:p>
        </w:tc>
      </w:tr>
      <w:tr w:rsidR="00C60815" w:rsidTr="00B145AB">
        <w:tc>
          <w:tcPr>
            <w:tcW w:w="4526" w:type="dxa"/>
          </w:tcPr>
          <w:p w:rsidR="00C60815" w:rsidRDefault="00C60815" w:rsidP="00B145AB">
            <w:pPr>
              <w:jc w:val="center"/>
              <w:rPr>
                <w:rFonts w:hAnsi="ＭＳ 明朝"/>
              </w:rPr>
            </w:pPr>
            <w:r w:rsidRPr="00004750">
              <w:rPr>
                <w:rFonts w:hAnsi="ＭＳ 明朝"/>
                <w:noProof/>
              </w:rPr>
              <w:drawing>
                <wp:inline distT="0" distB="0" distL="0" distR="0" wp14:anchorId="0E013AD8" wp14:editId="603B36C0">
                  <wp:extent cx="2524125" cy="286702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4125" cy="2867025"/>
                          </a:xfrm>
                          <a:prstGeom prst="rect">
                            <a:avLst/>
                          </a:prstGeom>
                          <a:noFill/>
                          <a:ln>
                            <a:noFill/>
                          </a:ln>
                        </pic:spPr>
                      </pic:pic>
                    </a:graphicData>
                  </a:graphic>
                </wp:inline>
              </w:drawing>
            </w:r>
          </w:p>
        </w:tc>
        <w:tc>
          <w:tcPr>
            <w:tcW w:w="4504" w:type="dxa"/>
          </w:tcPr>
          <w:p w:rsidR="00C60815" w:rsidRDefault="00C60815" w:rsidP="00B145AB">
            <w:pPr>
              <w:jc w:val="center"/>
              <w:rPr>
                <w:rFonts w:hAnsi="ＭＳ 明朝"/>
              </w:rPr>
            </w:pPr>
            <w:r w:rsidRPr="00004750">
              <w:rPr>
                <w:rFonts w:hAnsi="ＭＳ 明朝"/>
                <w:noProof/>
              </w:rPr>
              <w:drawing>
                <wp:inline distT="0" distB="0" distL="0" distR="0" wp14:anchorId="5AB04C20" wp14:editId="38654270">
                  <wp:extent cx="2524125" cy="28670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4125" cy="2867025"/>
                          </a:xfrm>
                          <a:prstGeom prst="rect">
                            <a:avLst/>
                          </a:prstGeom>
                          <a:noFill/>
                          <a:ln>
                            <a:noFill/>
                          </a:ln>
                        </pic:spPr>
                      </pic:pic>
                    </a:graphicData>
                  </a:graphic>
                </wp:inline>
              </w:drawing>
            </w:r>
          </w:p>
        </w:tc>
      </w:tr>
      <w:tr w:rsidR="00C60815" w:rsidTr="00B145AB">
        <w:tc>
          <w:tcPr>
            <w:tcW w:w="4526" w:type="dxa"/>
          </w:tcPr>
          <w:p w:rsidR="00C60815" w:rsidRDefault="00C60815" w:rsidP="00B145AB">
            <w:pPr>
              <w:spacing w:line="240" w:lineRule="exact"/>
              <w:ind w:left="320" w:hangingChars="200" w:hanging="320"/>
              <w:rPr>
                <w:rFonts w:hAnsi="ＭＳ 明朝"/>
                <w:sz w:val="16"/>
              </w:rPr>
            </w:pPr>
            <w:r w:rsidRPr="00D60644">
              <w:rPr>
                <w:rFonts w:hAnsi="ＭＳ 明朝" w:hint="eastAsia"/>
                <w:sz w:val="16"/>
              </w:rPr>
              <w:t>(注)年度値は各月の単純平均により算出</w:t>
            </w:r>
          </w:p>
          <w:p w:rsidR="00C60815" w:rsidRPr="00D60644" w:rsidRDefault="00C60815" w:rsidP="00B145AB">
            <w:pPr>
              <w:spacing w:before="120" w:line="240" w:lineRule="exact"/>
              <w:ind w:left="480" w:hangingChars="300" w:hanging="480"/>
              <w:rPr>
                <w:rFonts w:hAnsi="ＭＳ 明朝"/>
                <w:sz w:val="16"/>
              </w:rPr>
            </w:pPr>
            <w:r w:rsidRPr="00D60644">
              <w:rPr>
                <w:rFonts w:hAnsi="ＭＳ 明朝" w:hint="eastAsia"/>
                <w:sz w:val="16"/>
              </w:rPr>
              <w:t>資料：大阪産業経済リサーチ＆デザインセンター「大阪府景気動向指数の動き」</w:t>
            </w:r>
          </w:p>
        </w:tc>
        <w:tc>
          <w:tcPr>
            <w:tcW w:w="4504" w:type="dxa"/>
          </w:tcPr>
          <w:p w:rsidR="00C60815" w:rsidRDefault="00C60815" w:rsidP="00B145AB">
            <w:pPr>
              <w:spacing w:line="240" w:lineRule="exact"/>
              <w:ind w:left="320" w:hangingChars="200" w:hanging="320"/>
              <w:rPr>
                <w:rFonts w:hAnsi="ＭＳ 明朝"/>
                <w:sz w:val="16"/>
              </w:rPr>
            </w:pPr>
            <w:r w:rsidRPr="00D60644">
              <w:rPr>
                <w:rFonts w:hAnsi="ＭＳ 明朝" w:hint="eastAsia"/>
                <w:sz w:val="16"/>
              </w:rPr>
              <w:t>(注)近畿圏は大阪、京都、兵庫、滋賀、奈良、和歌山の２府４県</w:t>
            </w:r>
          </w:p>
          <w:p w:rsidR="00C60815" w:rsidRPr="00D60644" w:rsidRDefault="00C60815" w:rsidP="00B145AB">
            <w:pPr>
              <w:spacing w:before="120" w:line="240" w:lineRule="exact"/>
              <w:ind w:left="480" w:hangingChars="300" w:hanging="480"/>
              <w:rPr>
                <w:rFonts w:hAnsi="ＭＳ 明朝"/>
                <w:sz w:val="16"/>
              </w:rPr>
            </w:pPr>
            <w:r w:rsidRPr="00D60644">
              <w:rPr>
                <w:rFonts w:hAnsi="ＭＳ 明朝" w:hint="eastAsia"/>
                <w:sz w:val="16"/>
              </w:rPr>
              <w:t>資料：大阪税関「貿易統計」</w:t>
            </w:r>
          </w:p>
        </w:tc>
      </w:tr>
    </w:tbl>
    <w:p w:rsidR="00C60815" w:rsidRDefault="00C60815" w:rsidP="00C13C0B">
      <w:pPr>
        <w:widowControl/>
        <w:jc w:val="left"/>
        <w:rPr>
          <w:rFonts w:hAnsi="ＭＳ 明朝"/>
        </w:rPr>
      </w:pPr>
      <w:r>
        <w:rPr>
          <w:rFonts w:hAnsi="ＭＳ 明朝"/>
        </w:rPr>
        <w:br w:type="page"/>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04"/>
      </w:tblGrid>
      <w:tr w:rsidR="00C60815" w:rsidTr="00B145AB">
        <w:tc>
          <w:tcPr>
            <w:tcW w:w="4526" w:type="dxa"/>
          </w:tcPr>
          <w:p w:rsidR="00C60815" w:rsidRDefault="00C60815" w:rsidP="00B145AB">
            <w:pPr>
              <w:jc w:val="center"/>
              <w:rPr>
                <w:rFonts w:hAnsi="ＭＳ 明朝"/>
              </w:rPr>
            </w:pPr>
            <w:r>
              <w:rPr>
                <w:rFonts w:ascii="ＭＳ Ｐゴシック" w:eastAsia="ＭＳ Ｐゴシック" w:hAnsi="ＭＳ Ｐゴシック" w:hint="eastAsia"/>
                <w:b/>
                <w:sz w:val="20"/>
              </w:rPr>
              <w:lastRenderedPageBreak/>
              <w:t>図表１－１－７ 百貨店免税売上(関西地域)と関西国際空港からの外国人旅客数の推移</w:t>
            </w:r>
          </w:p>
        </w:tc>
        <w:tc>
          <w:tcPr>
            <w:tcW w:w="4504" w:type="dxa"/>
          </w:tcPr>
          <w:p w:rsidR="00C60815" w:rsidRDefault="00C60815" w:rsidP="00B145AB">
            <w:pPr>
              <w:jc w:val="center"/>
              <w:rPr>
                <w:rFonts w:hAnsi="ＭＳ 明朝"/>
              </w:rPr>
            </w:pPr>
            <w:r>
              <w:rPr>
                <w:rFonts w:ascii="ＭＳ Ｐゴシック" w:eastAsia="ＭＳ Ｐゴシック" w:hAnsi="ＭＳ Ｐゴシック" w:hint="eastAsia"/>
                <w:b/>
                <w:sz w:val="20"/>
              </w:rPr>
              <w:t>図表１－１－８ 製造業の年間投資総額(有形固定資産)の推移</w:t>
            </w:r>
          </w:p>
        </w:tc>
      </w:tr>
      <w:tr w:rsidR="00C60815" w:rsidTr="00B145AB">
        <w:tc>
          <w:tcPr>
            <w:tcW w:w="4526" w:type="dxa"/>
          </w:tcPr>
          <w:p w:rsidR="00C60815" w:rsidRDefault="00C60815" w:rsidP="00B145AB">
            <w:pPr>
              <w:jc w:val="center"/>
              <w:rPr>
                <w:rFonts w:hAnsi="ＭＳ 明朝"/>
              </w:rPr>
            </w:pPr>
            <w:r w:rsidRPr="001028A0">
              <w:rPr>
                <w:rFonts w:hAnsi="ＭＳ 明朝"/>
                <w:noProof/>
              </w:rPr>
              <w:drawing>
                <wp:inline distT="0" distB="0" distL="0" distR="0" wp14:anchorId="1FB2A239" wp14:editId="23062EE3">
                  <wp:extent cx="2524125" cy="2867025"/>
                  <wp:effectExtent l="0" t="0" r="9525"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4125" cy="2867025"/>
                          </a:xfrm>
                          <a:prstGeom prst="rect">
                            <a:avLst/>
                          </a:prstGeom>
                          <a:noFill/>
                          <a:ln>
                            <a:noFill/>
                          </a:ln>
                        </pic:spPr>
                      </pic:pic>
                    </a:graphicData>
                  </a:graphic>
                </wp:inline>
              </w:drawing>
            </w:r>
          </w:p>
        </w:tc>
        <w:tc>
          <w:tcPr>
            <w:tcW w:w="4504" w:type="dxa"/>
          </w:tcPr>
          <w:p w:rsidR="00C60815" w:rsidRDefault="00C60815" w:rsidP="00B145AB">
            <w:pPr>
              <w:jc w:val="center"/>
              <w:rPr>
                <w:rFonts w:hAnsi="ＭＳ 明朝"/>
              </w:rPr>
            </w:pPr>
            <w:r w:rsidRPr="001028A0">
              <w:rPr>
                <w:rFonts w:hAnsi="ＭＳ 明朝"/>
                <w:noProof/>
              </w:rPr>
              <w:drawing>
                <wp:inline distT="0" distB="0" distL="0" distR="0" wp14:anchorId="3F418D90" wp14:editId="50E091A5">
                  <wp:extent cx="2524125" cy="2867025"/>
                  <wp:effectExtent l="0" t="0" r="9525"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4125" cy="2867025"/>
                          </a:xfrm>
                          <a:prstGeom prst="rect">
                            <a:avLst/>
                          </a:prstGeom>
                          <a:noFill/>
                          <a:ln>
                            <a:noFill/>
                          </a:ln>
                        </pic:spPr>
                      </pic:pic>
                    </a:graphicData>
                  </a:graphic>
                </wp:inline>
              </w:drawing>
            </w:r>
          </w:p>
        </w:tc>
      </w:tr>
      <w:tr w:rsidR="00C60815" w:rsidTr="00B145AB">
        <w:tc>
          <w:tcPr>
            <w:tcW w:w="4526" w:type="dxa"/>
          </w:tcPr>
          <w:p w:rsidR="00C60815" w:rsidRDefault="00C60815" w:rsidP="00B145AB">
            <w:pPr>
              <w:spacing w:line="240" w:lineRule="exact"/>
              <w:ind w:left="320" w:hangingChars="200" w:hanging="320"/>
              <w:rPr>
                <w:rFonts w:hAnsi="ＭＳ 明朝"/>
                <w:sz w:val="16"/>
              </w:rPr>
            </w:pPr>
            <w:r w:rsidRPr="00D60644">
              <w:rPr>
                <w:rFonts w:hAnsi="ＭＳ 明朝" w:hint="eastAsia"/>
                <w:sz w:val="16"/>
              </w:rPr>
              <w:t>(注)百貨店免税売上高（関西地域）は、大阪、京都、神戸の百貨店各店舗における外国人旅行客等の非居住者による消費税免税物品の購入額（免税申請ベース）</w:t>
            </w:r>
          </w:p>
          <w:p w:rsidR="00C60815" w:rsidRPr="00D60644" w:rsidRDefault="00C60815" w:rsidP="00B145AB">
            <w:pPr>
              <w:spacing w:before="120" w:line="240" w:lineRule="exact"/>
              <w:ind w:left="480" w:hangingChars="300" w:hanging="480"/>
              <w:rPr>
                <w:rFonts w:hAnsi="ＭＳ 明朝"/>
                <w:sz w:val="16"/>
              </w:rPr>
            </w:pPr>
            <w:r w:rsidRPr="00D60644">
              <w:rPr>
                <w:rFonts w:hAnsi="ＭＳ 明朝" w:hint="eastAsia"/>
                <w:sz w:val="16"/>
              </w:rPr>
              <w:t>資料：日本銀行大阪支店「百貨店免税売上(関西地域)」、関西エアポート株式会社「数字で見る関西空港」</w:t>
            </w:r>
          </w:p>
        </w:tc>
        <w:tc>
          <w:tcPr>
            <w:tcW w:w="4504" w:type="dxa"/>
          </w:tcPr>
          <w:p w:rsidR="00C60815" w:rsidRDefault="00C60815" w:rsidP="00B145AB">
            <w:pPr>
              <w:spacing w:line="240" w:lineRule="exact"/>
              <w:ind w:left="320" w:hangingChars="200" w:hanging="320"/>
              <w:rPr>
                <w:rFonts w:hAnsi="ＭＳ 明朝"/>
                <w:sz w:val="16"/>
              </w:rPr>
            </w:pPr>
            <w:r w:rsidRPr="00D60644">
              <w:rPr>
                <w:rFonts w:hAnsi="ＭＳ 明朝" w:hint="eastAsia"/>
                <w:sz w:val="16"/>
              </w:rPr>
              <w:t>(注)従業者30人以上の事業所</w:t>
            </w:r>
          </w:p>
          <w:p w:rsidR="00C60815" w:rsidRPr="00D60644" w:rsidRDefault="00C60815" w:rsidP="00B145AB">
            <w:pPr>
              <w:spacing w:before="120" w:line="240" w:lineRule="exact"/>
              <w:ind w:left="480" w:hangingChars="300" w:hanging="480"/>
              <w:rPr>
                <w:rFonts w:hAnsi="ＭＳ 明朝"/>
                <w:sz w:val="16"/>
              </w:rPr>
            </w:pPr>
            <w:r w:rsidRPr="00D60644">
              <w:rPr>
                <w:rFonts w:hAnsi="ＭＳ 明朝" w:hint="eastAsia"/>
                <w:sz w:val="16"/>
              </w:rPr>
              <w:t>資料：大阪府総務部統計課「大阪の工業」</w:t>
            </w:r>
          </w:p>
        </w:tc>
      </w:tr>
    </w:tbl>
    <w:p w:rsidR="00C60815" w:rsidRPr="00D60644" w:rsidRDefault="00C60815" w:rsidP="00C13C0B">
      <w:pPr>
        <w:rPr>
          <w:rFonts w:hAnsi="ＭＳ 明朝"/>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tblGrid>
      <w:tr w:rsidR="00C60815" w:rsidTr="00B145AB">
        <w:tc>
          <w:tcPr>
            <w:tcW w:w="4526" w:type="dxa"/>
          </w:tcPr>
          <w:p w:rsidR="00C60815" w:rsidRDefault="00C60815" w:rsidP="00B145AB">
            <w:pPr>
              <w:jc w:val="center"/>
              <w:rPr>
                <w:rFonts w:hAnsi="ＭＳ 明朝"/>
              </w:rPr>
            </w:pPr>
            <w:r>
              <w:rPr>
                <w:rFonts w:ascii="ＭＳ Ｐゴシック" w:eastAsia="ＭＳ Ｐゴシック" w:hAnsi="ＭＳ Ｐゴシック" w:hint="eastAsia"/>
                <w:b/>
                <w:sz w:val="20"/>
              </w:rPr>
              <w:t>図表１－１－９ 現金給与総額と常用雇用(調査産業計・事業所規模５人以上)の推移</w:t>
            </w:r>
          </w:p>
        </w:tc>
      </w:tr>
      <w:tr w:rsidR="00C60815" w:rsidTr="00B145AB">
        <w:tc>
          <w:tcPr>
            <w:tcW w:w="4526" w:type="dxa"/>
          </w:tcPr>
          <w:p w:rsidR="00C60815" w:rsidRDefault="00C60815" w:rsidP="00B145AB">
            <w:pPr>
              <w:jc w:val="center"/>
              <w:rPr>
                <w:rFonts w:hAnsi="ＭＳ 明朝"/>
              </w:rPr>
            </w:pPr>
            <w:r w:rsidRPr="00AA1788">
              <w:rPr>
                <w:rFonts w:hAnsi="ＭＳ 明朝"/>
                <w:noProof/>
              </w:rPr>
              <w:drawing>
                <wp:inline distT="0" distB="0" distL="0" distR="0" wp14:anchorId="524059F5" wp14:editId="09C7DEE1">
                  <wp:extent cx="2524125" cy="28479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4125" cy="2847975"/>
                          </a:xfrm>
                          <a:prstGeom prst="rect">
                            <a:avLst/>
                          </a:prstGeom>
                          <a:noFill/>
                          <a:ln>
                            <a:noFill/>
                          </a:ln>
                        </pic:spPr>
                      </pic:pic>
                    </a:graphicData>
                  </a:graphic>
                </wp:inline>
              </w:drawing>
            </w:r>
          </w:p>
        </w:tc>
      </w:tr>
      <w:tr w:rsidR="00C60815" w:rsidTr="00B145AB">
        <w:tc>
          <w:tcPr>
            <w:tcW w:w="4526" w:type="dxa"/>
          </w:tcPr>
          <w:p w:rsidR="00C60815" w:rsidRDefault="00C60815" w:rsidP="00B145AB">
            <w:pPr>
              <w:spacing w:line="240" w:lineRule="exact"/>
              <w:ind w:left="320" w:hangingChars="200" w:hanging="320"/>
              <w:rPr>
                <w:rFonts w:hAnsi="ＭＳ 明朝"/>
                <w:sz w:val="16"/>
              </w:rPr>
            </w:pPr>
            <w:r w:rsidRPr="00AA1788">
              <w:rPr>
                <w:rFonts w:hAnsi="ＭＳ 明朝" w:hint="eastAsia"/>
                <w:sz w:val="16"/>
              </w:rPr>
              <w:t>(注)前年度比は、各月の指数の単純平均により求めた年度指数から算出</w:t>
            </w:r>
          </w:p>
          <w:p w:rsidR="00C60815" w:rsidRPr="00D60644" w:rsidRDefault="00C60815" w:rsidP="00B145AB">
            <w:pPr>
              <w:spacing w:before="120" w:line="240" w:lineRule="exact"/>
              <w:ind w:left="480" w:hangingChars="300" w:hanging="480"/>
              <w:rPr>
                <w:rFonts w:hAnsi="ＭＳ 明朝"/>
                <w:sz w:val="16"/>
              </w:rPr>
            </w:pPr>
            <w:r w:rsidRPr="00AA1788">
              <w:rPr>
                <w:rFonts w:hAnsi="ＭＳ 明朝" w:hint="eastAsia"/>
                <w:sz w:val="16"/>
              </w:rPr>
              <w:t>資料：大阪府総務部統計課「毎月勤労統計調査地方調査月報」</w:t>
            </w:r>
          </w:p>
        </w:tc>
      </w:tr>
    </w:tbl>
    <w:p w:rsidR="00C60815" w:rsidRDefault="00C60815" w:rsidP="00C13C0B">
      <w:pPr>
        <w:rPr>
          <w:rFonts w:ascii="ＭＳ Ｐゴシック" w:eastAsia="ＭＳ Ｐゴシック" w:hAnsi="ＭＳ Ｐゴシック"/>
          <w:b/>
          <w:sz w:val="20"/>
        </w:rPr>
      </w:pPr>
    </w:p>
    <w:p w:rsidR="00C60815" w:rsidRPr="00207BCD" w:rsidRDefault="00C60815" w:rsidP="00C13C0B">
      <w:pPr>
        <w:rPr>
          <w:rFonts w:ascii="ＭＳ Ｐゴシック" w:eastAsia="ＭＳ Ｐゴシック" w:hAnsi="ＭＳ Ｐゴシック"/>
          <w:b/>
          <w:bCs/>
        </w:rPr>
      </w:pPr>
      <w:r>
        <w:br w:type="page"/>
      </w:r>
      <w:r w:rsidRPr="00207BCD">
        <w:rPr>
          <w:rFonts w:ascii="ＭＳ Ｐゴシック" w:eastAsia="ＭＳ Ｐゴシック" w:hAnsi="ＭＳ Ｐゴシック" w:hint="eastAsia"/>
          <w:b/>
          <w:bCs/>
          <w:sz w:val="28"/>
        </w:rPr>
        <w:lastRenderedPageBreak/>
        <w:t xml:space="preserve">２　</w:t>
      </w:r>
      <w:r>
        <w:rPr>
          <w:rFonts w:ascii="ＭＳ Ｐゴシック" w:eastAsia="ＭＳ Ｐゴシック" w:hAnsi="ＭＳ Ｐゴシック" w:hint="eastAsia"/>
          <w:b/>
          <w:bCs/>
          <w:sz w:val="28"/>
        </w:rPr>
        <w:t>府内</w:t>
      </w:r>
      <w:r w:rsidRPr="00207BCD">
        <w:rPr>
          <w:rFonts w:ascii="ＭＳ Ｐゴシック" w:eastAsia="ＭＳ Ｐゴシック" w:hAnsi="ＭＳ Ｐゴシック" w:hint="eastAsia"/>
          <w:b/>
          <w:bCs/>
          <w:sz w:val="28"/>
        </w:rPr>
        <w:t>総生産（生産側）</w:t>
      </w:r>
    </w:p>
    <w:p w:rsidR="00C60815" w:rsidRPr="00207BCD" w:rsidRDefault="00C60815" w:rsidP="00C13C0B"/>
    <w:p w:rsidR="00C60815" w:rsidRPr="005E7EB6" w:rsidRDefault="00C60815" w:rsidP="00C13C0B">
      <w:pPr>
        <w:ind w:leftChars="100" w:left="210" w:firstLineChars="100" w:firstLine="210"/>
        <w:rPr>
          <w:rFonts w:hAnsi="ＭＳ 明朝"/>
        </w:rPr>
      </w:pPr>
      <w:r>
        <w:rPr>
          <w:rFonts w:hAnsi="ＭＳ 明朝" w:hint="eastAsia"/>
        </w:rPr>
        <w:t>平成30年度の</w:t>
      </w:r>
      <w:r w:rsidRPr="00207BCD">
        <w:rPr>
          <w:rFonts w:hAnsi="ＭＳ 明朝" w:hint="eastAsia"/>
        </w:rPr>
        <w:t>実質経済成長</w:t>
      </w:r>
      <w:r w:rsidRPr="00207BCD">
        <w:rPr>
          <w:rFonts w:hAnsi="ＭＳ 明朝"/>
        </w:rPr>
        <w:t>率</w:t>
      </w:r>
      <w:r>
        <w:rPr>
          <w:rFonts w:hAnsi="ＭＳ 明朝" w:hint="eastAsia"/>
        </w:rPr>
        <w:t>(</w:t>
      </w:r>
      <w:r>
        <w:rPr>
          <w:rFonts w:hAnsi="ＭＳ 明朝"/>
        </w:rPr>
        <w:t>0.1</w:t>
      </w:r>
      <w:r w:rsidRPr="0026646D">
        <w:rPr>
          <w:rFonts w:hAnsi="ＭＳ 明朝" w:hint="eastAsia"/>
        </w:rPr>
        <w:t>％</w:t>
      </w:r>
      <w:r>
        <w:rPr>
          <w:rFonts w:hAnsi="ＭＳ 明朝" w:hint="eastAsia"/>
        </w:rPr>
        <w:t>増)</w:t>
      </w:r>
      <w:r w:rsidRPr="00207BCD">
        <w:rPr>
          <w:rFonts w:hAnsi="ＭＳ 明朝"/>
        </w:rPr>
        <w:t>に対する</w:t>
      </w:r>
      <w:r w:rsidRPr="00207BCD">
        <w:rPr>
          <w:rFonts w:hAnsi="ＭＳ 明朝" w:hint="eastAsia"/>
        </w:rPr>
        <w:t>経済活動</w:t>
      </w:r>
      <w:r w:rsidRPr="00207BCD">
        <w:rPr>
          <w:rFonts w:hAnsi="ＭＳ 明朝"/>
        </w:rPr>
        <w:t>別寄与度をみると、</w:t>
      </w:r>
      <w:r>
        <w:rPr>
          <w:rFonts w:hAnsi="ＭＳ 明朝" w:hint="eastAsia"/>
        </w:rPr>
        <w:t>増加に寄与したのは</w:t>
      </w:r>
      <w:r w:rsidRPr="00811797">
        <w:rPr>
          <w:rFonts w:hAnsi="ＭＳ 明朝" w:hint="eastAsia"/>
        </w:rPr>
        <w:t>「保健衛生・社会事業」</w:t>
      </w:r>
      <w:r>
        <w:rPr>
          <w:rFonts w:hAnsi="ＭＳ 明朝" w:hint="eastAsia"/>
        </w:rPr>
        <w:t>(</w:t>
      </w:r>
      <w:r w:rsidRPr="00811797">
        <w:rPr>
          <w:rFonts w:hAnsi="ＭＳ 明朝" w:hint="eastAsia"/>
        </w:rPr>
        <w:t>＋0.25％ポイント</w:t>
      </w:r>
      <w:r>
        <w:rPr>
          <w:rFonts w:hAnsi="ＭＳ 明朝" w:hint="eastAsia"/>
        </w:rPr>
        <w:t>)、</w:t>
      </w:r>
      <w:r w:rsidRPr="00A376E3">
        <w:rPr>
          <w:rFonts w:hAnsi="ＭＳ 明朝" w:hint="eastAsia"/>
        </w:rPr>
        <w:t>「製造業」</w:t>
      </w:r>
      <w:r w:rsidRPr="0026646D">
        <w:rPr>
          <w:rFonts w:hAnsi="ＭＳ 明朝" w:hint="eastAsia"/>
        </w:rPr>
        <w:t>(＋0.21％ポイント)</w:t>
      </w:r>
      <w:r>
        <w:rPr>
          <w:rFonts w:hAnsi="ＭＳ 明朝" w:hint="eastAsia"/>
        </w:rPr>
        <w:t>、「情報通信業」(＋</w:t>
      </w:r>
      <w:r w:rsidRPr="00207BCD">
        <w:rPr>
          <w:rFonts w:hAnsi="ＭＳ 明朝" w:hint="eastAsia"/>
        </w:rPr>
        <w:t>0</w:t>
      </w:r>
      <w:r>
        <w:rPr>
          <w:rFonts w:hAnsi="ＭＳ 明朝"/>
        </w:rPr>
        <w:t>.</w:t>
      </w:r>
      <w:r>
        <w:rPr>
          <w:rFonts w:hAnsi="ＭＳ 明朝" w:hint="eastAsia"/>
        </w:rPr>
        <w:t>15％ポイント)</w:t>
      </w:r>
      <w:r w:rsidRPr="0026646D">
        <w:rPr>
          <w:rFonts w:hAnsi="ＭＳ 明朝" w:hint="eastAsia"/>
        </w:rPr>
        <w:t>等、減少に寄与したのは「卸売・小売業」(▲0.37％ポイント)</w:t>
      </w:r>
      <w:r>
        <w:rPr>
          <w:rFonts w:hAnsi="ＭＳ 明朝" w:hint="eastAsia"/>
        </w:rPr>
        <w:t>等でした。</w:t>
      </w:r>
    </w:p>
    <w:p w:rsidR="00C60815" w:rsidRPr="00207BCD" w:rsidRDefault="00C60815" w:rsidP="00C13C0B">
      <w:pPr>
        <w:spacing w:beforeLines="50" w:before="175"/>
        <w:jc w:val="center"/>
        <w:rPr>
          <w:rFonts w:ascii="ＭＳ Ｐゴシック" w:eastAsia="ＭＳ Ｐゴシック" w:hAnsi="ＭＳ Ｐゴシック"/>
          <w:b/>
        </w:rPr>
      </w:pPr>
      <w:r w:rsidRPr="0026646D">
        <w:rPr>
          <w:rFonts w:ascii="ＭＳ Ｐゴシック" w:eastAsia="ＭＳ Ｐゴシック" w:hAnsi="ＭＳ Ｐゴシック" w:hint="eastAsia"/>
          <w:b/>
          <w:sz w:val="20"/>
        </w:rPr>
        <w:t>図表１－２－１ 実質経済成長率（</w:t>
      </w:r>
      <w:r>
        <w:rPr>
          <w:rFonts w:ascii="ＭＳ Ｐゴシック" w:eastAsia="ＭＳ Ｐゴシック" w:hAnsi="ＭＳ Ｐゴシック"/>
          <w:b/>
          <w:sz w:val="20"/>
        </w:rPr>
        <w:t>0.1</w:t>
      </w:r>
      <w:r w:rsidRPr="0026646D">
        <w:rPr>
          <w:rFonts w:ascii="ＭＳ Ｐゴシック" w:eastAsia="ＭＳ Ｐゴシック" w:hAnsi="ＭＳ Ｐゴシック" w:hint="eastAsia"/>
          <w:b/>
          <w:sz w:val="20"/>
        </w:rPr>
        <w:t>％増）に対する経済活動別寄与度</w:t>
      </w:r>
    </w:p>
    <w:p w:rsidR="00C60815" w:rsidRPr="00207BCD" w:rsidRDefault="00C60815" w:rsidP="00C13C0B">
      <w:pPr>
        <w:jc w:val="center"/>
      </w:pPr>
      <w:r w:rsidRPr="00207BCD">
        <w:rPr>
          <w:rFonts w:hint="eastAsia"/>
          <w:noProof/>
        </w:rPr>
        <mc:AlternateContent>
          <mc:Choice Requires="wps">
            <w:drawing>
              <wp:anchor distT="0" distB="0" distL="114300" distR="114300" simplePos="0" relativeHeight="251662336" behindDoc="0" locked="0" layoutInCell="1" allowOverlap="1" wp14:anchorId="53BE0D2B" wp14:editId="3D0C03A3">
                <wp:simplePos x="0" y="0"/>
                <wp:positionH relativeFrom="column">
                  <wp:posOffset>196215</wp:posOffset>
                </wp:positionH>
                <wp:positionV relativeFrom="paragraph">
                  <wp:posOffset>2611120</wp:posOffset>
                </wp:positionV>
                <wp:extent cx="5207635" cy="342900"/>
                <wp:effectExtent l="0" t="0" r="12065" b="12700"/>
                <wp:wrapNone/>
                <wp:docPr id="4264" name="テキスト ボックス 4264"/>
                <wp:cNvGraphicFramePr/>
                <a:graphic xmlns:a="http://schemas.openxmlformats.org/drawingml/2006/main">
                  <a:graphicData uri="http://schemas.microsoft.com/office/word/2010/wordprocessingShape">
                    <wps:wsp>
                      <wps:cNvSpPr txBox="1"/>
                      <wps:spPr>
                        <a:xfrm>
                          <a:off x="0" y="0"/>
                          <a:ext cx="520763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0815" w:rsidRPr="00C550F8" w:rsidRDefault="00C60815" w:rsidP="00C13C0B">
                            <w:pPr>
                              <w:spacing w:line="240" w:lineRule="exact"/>
                              <w:ind w:left="480" w:hangingChars="300" w:hanging="480"/>
                              <w:jc w:val="left"/>
                              <w:rPr>
                                <w:rFonts w:hAnsi="ＭＳ 明朝"/>
                                <w:sz w:val="16"/>
                              </w:rPr>
                            </w:pPr>
                            <w:r>
                              <w:rPr>
                                <w:rFonts w:hAnsi="ＭＳ 明朝" w:hint="eastAsia"/>
                                <w:sz w:val="16"/>
                              </w:rPr>
                              <w:t>（</w:t>
                            </w:r>
                            <w:r>
                              <w:rPr>
                                <w:rFonts w:hAnsi="ＭＳ 明朝" w:hint="eastAsia"/>
                                <w:sz w:val="16"/>
                              </w:rPr>
                              <w:t>注）「</w:t>
                            </w:r>
                            <w:r w:rsidRPr="000C2262">
                              <w:rPr>
                                <w:rFonts w:hAnsi="ＭＳ 明朝" w:hint="eastAsia"/>
                                <w:sz w:val="16"/>
                              </w:rPr>
                              <w:t>農林水産業</w:t>
                            </w:r>
                            <w:r>
                              <w:rPr>
                                <w:rFonts w:hAnsi="ＭＳ 明朝" w:hint="eastAsia"/>
                                <w:sz w:val="16"/>
                              </w:rPr>
                              <w:t>」</w:t>
                            </w:r>
                            <w:r w:rsidRPr="000C2262">
                              <w:rPr>
                                <w:rFonts w:hAnsi="ＭＳ 明朝" w:hint="eastAsia"/>
                                <w:sz w:val="16"/>
                              </w:rPr>
                              <w:t>、</w:t>
                            </w:r>
                            <w:r>
                              <w:rPr>
                                <w:rFonts w:hAnsi="ＭＳ 明朝" w:hint="eastAsia"/>
                                <w:sz w:val="16"/>
                              </w:rPr>
                              <w:t>「</w:t>
                            </w:r>
                            <w:r w:rsidRPr="000C2262">
                              <w:rPr>
                                <w:rFonts w:hAnsi="ＭＳ 明朝" w:hint="eastAsia"/>
                                <w:sz w:val="16"/>
                              </w:rPr>
                              <w:t>鉱業</w:t>
                            </w:r>
                            <w:r>
                              <w:rPr>
                                <w:rFonts w:hAnsi="ＭＳ 明朝" w:hint="eastAsia"/>
                                <w:sz w:val="16"/>
                              </w:rPr>
                              <w:t>」</w:t>
                            </w:r>
                            <w:r w:rsidRPr="000C2262">
                              <w:rPr>
                                <w:rFonts w:hAnsi="ＭＳ 明朝" w:hint="eastAsia"/>
                                <w:sz w:val="16"/>
                              </w:rPr>
                              <w:t>、</w:t>
                            </w:r>
                            <w:r>
                              <w:rPr>
                                <w:rFonts w:hAnsi="ＭＳ 明朝" w:hint="eastAsia"/>
                                <w:sz w:val="16"/>
                              </w:rPr>
                              <w:t>「輸入品に課される税・関税」、「</w:t>
                            </w:r>
                            <w:r w:rsidRPr="000C2262">
                              <w:rPr>
                                <w:rFonts w:hAnsi="ＭＳ 明朝" w:hint="eastAsia"/>
                                <w:sz w:val="16"/>
                              </w:rPr>
                              <w:t>(控除)</w:t>
                            </w:r>
                            <w:r>
                              <w:rPr>
                                <w:rFonts w:hAnsi="ＭＳ 明朝" w:hint="eastAsia"/>
                                <w:sz w:val="16"/>
                              </w:rPr>
                              <w:t>総資本形成に係る消費税」は表章していない。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BE0D2B" id="テキスト ボックス 4264" o:spid="_x0000_s1028" type="#_x0000_t202" style="position:absolute;left:0;text-align:left;margin-left:15.45pt;margin-top:205.6pt;width:410.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cOnQIAAHIFAAAOAAAAZHJzL2Uyb0RvYy54bWysVM1u1DAQviPxDpbvNOn2B1g1Wy2tipCq&#10;tqJFPXsduxthe4zt3WQ5dqWKh+AVEGeeJy/C2El2q8KliEsy9vx45ptv5ui40YoshfMVmILu7uSU&#10;CMOhrMxdQT/dnL16Q4kPzJRMgREFXQlPjycvXxzVdixGMAdVCkcwiPHj2hZ0HoIdZ5nnc6GZ3wEr&#10;DColOM0CHt1dVjpWY3StslGeH2Y1uNI64MJ7vD3tlHSS4kspeLiU0otAVEExt5C+Ln1n8ZtNjtj4&#10;zjE7r3ifBvuHLDSrDD66CXXKAiMLV/0RSlfcgQcZdjjoDKSsuEg1YDW7+ZNqrufMilQLguPtBib/&#10;/8Lyi+WVI1VZ0P3R4T4lhmnsUrt+aO9/tPe/2vU30q6/t+t1e/8TzyRZIWi19WP0vbboHZp30GDz&#10;I5jx3uNlxKKRTsc/VklQj/CvNpCLJhCOlwej/PXh3gElHHV7+6O3eepJtvW2zof3AjSJQkEdtjQh&#10;zZbnPuCLaDqYxMcMnFVKpbYqQ+qCYvQ8OWw06KFMtBWJIH2YbeZJCisloo0yH4VEgFIB8SJRU5wo&#10;R5YMScU4Fyak2lNctI5WEpN4jmNvv83qOc5dHcPLYMLGWVcGXKr+Sdrl5yFl2dkjkI/qjmJoZk1i&#10;xmho7AzKFfbbQTdG3vKzCptyzny4Yg7nBluMuyBc4kcqQPChlyiZg/v6t/toj3RGLSU1zmFB/ZcF&#10;c4IS9cEg0ePQDoIbhNkgmIU+AezCLm4Zy5OIDi6oQZQO9C2uiGl8BVXMcHyroDy44XASun2AS4aL&#10;6TSZ4XBaFs7NteUxeGxLJNlNc8uc7ZkYkMMXMMwoGz8hZGebGGOni4C0TGyNyHY49ojjYCcS90so&#10;bo7H52S1XZWT3wAAAP//AwBQSwMEFAAGAAgAAAAhAEuyqtngAAAACgEAAA8AAABkcnMvZG93bnJl&#10;di54bWxMj8FOwzAMhu9IvENkJG4sbdmqrWs6DdC4IE1isHvWeE2hSaok7QpPjznB0fan399fbibT&#10;sRF9aJ0VkM4SYGhrp1rbCHh/290tgYUorZKdsyjgCwNsquurUhbKXewrjofYMAqxoZACdIx9wXmo&#10;NRoZZq5HS7ez80ZGGn3DlZcXCjcdz5Ik50a2lj5o2eOjxvrzMBgB2+Z7XD3s/MdL/mTOz5oPeJzv&#10;hbi9mbZrYBGn+AfDrz6pQ0VOJzdYFVgn4D5ZESlgnqYZMAKWi5TKnWiTLzLgVcn/V6h+AAAA//8D&#10;AFBLAQItABQABgAIAAAAIQC2gziS/gAAAOEBAAATAAAAAAAAAAAAAAAAAAAAAABbQ29udGVudF9U&#10;eXBlc10ueG1sUEsBAi0AFAAGAAgAAAAhADj9If/WAAAAlAEAAAsAAAAAAAAAAAAAAAAALwEAAF9y&#10;ZWxzLy5yZWxzUEsBAi0AFAAGAAgAAAAhAJc+pw6dAgAAcgUAAA4AAAAAAAAAAAAAAAAALgIAAGRy&#10;cy9lMm9Eb2MueG1sUEsBAi0AFAAGAAgAAAAhAEuyqtngAAAACgEAAA8AAAAAAAAAAAAAAAAA9wQA&#10;AGRycy9kb3ducmV2LnhtbFBLBQYAAAAABAAEAPMAAAAEBgAAAAA=&#10;" filled="f" stroked="f" strokeweight=".5pt">
                <v:textbox style="mso-fit-shape-to-text:t" inset="0,0,0,0">
                  <w:txbxContent>
                    <w:p w:rsidR="00C60815" w:rsidRPr="00C550F8" w:rsidRDefault="00C60815" w:rsidP="00C13C0B">
                      <w:pPr>
                        <w:spacing w:line="240" w:lineRule="exact"/>
                        <w:ind w:left="480" w:hangingChars="300" w:hanging="480"/>
                        <w:jc w:val="left"/>
                        <w:rPr>
                          <w:rFonts w:hAnsi="ＭＳ 明朝"/>
                          <w:sz w:val="16"/>
                        </w:rPr>
                      </w:pPr>
                      <w:r>
                        <w:rPr>
                          <w:rFonts w:hAnsi="ＭＳ 明朝" w:hint="eastAsia"/>
                          <w:sz w:val="16"/>
                        </w:rPr>
                        <w:t>（</w:t>
                      </w:r>
                      <w:r>
                        <w:rPr>
                          <w:rFonts w:hAnsi="ＭＳ 明朝" w:hint="eastAsia"/>
                          <w:sz w:val="16"/>
                        </w:rPr>
                        <w:t>注）「</w:t>
                      </w:r>
                      <w:r w:rsidRPr="000C2262">
                        <w:rPr>
                          <w:rFonts w:hAnsi="ＭＳ 明朝" w:hint="eastAsia"/>
                          <w:sz w:val="16"/>
                        </w:rPr>
                        <w:t>農林水産業</w:t>
                      </w:r>
                      <w:r>
                        <w:rPr>
                          <w:rFonts w:hAnsi="ＭＳ 明朝" w:hint="eastAsia"/>
                          <w:sz w:val="16"/>
                        </w:rPr>
                        <w:t>」</w:t>
                      </w:r>
                      <w:r w:rsidRPr="000C2262">
                        <w:rPr>
                          <w:rFonts w:hAnsi="ＭＳ 明朝" w:hint="eastAsia"/>
                          <w:sz w:val="16"/>
                        </w:rPr>
                        <w:t>、</w:t>
                      </w:r>
                      <w:r>
                        <w:rPr>
                          <w:rFonts w:hAnsi="ＭＳ 明朝" w:hint="eastAsia"/>
                          <w:sz w:val="16"/>
                        </w:rPr>
                        <w:t>「</w:t>
                      </w:r>
                      <w:r w:rsidRPr="000C2262">
                        <w:rPr>
                          <w:rFonts w:hAnsi="ＭＳ 明朝" w:hint="eastAsia"/>
                          <w:sz w:val="16"/>
                        </w:rPr>
                        <w:t>鉱業</w:t>
                      </w:r>
                      <w:r>
                        <w:rPr>
                          <w:rFonts w:hAnsi="ＭＳ 明朝" w:hint="eastAsia"/>
                          <w:sz w:val="16"/>
                        </w:rPr>
                        <w:t>」</w:t>
                      </w:r>
                      <w:r w:rsidRPr="000C2262">
                        <w:rPr>
                          <w:rFonts w:hAnsi="ＭＳ 明朝" w:hint="eastAsia"/>
                          <w:sz w:val="16"/>
                        </w:rPr>
                        <w:t>、</w:t>
                      </w:r>
                      <w:r>
                        <w:rPr>
                          <w:rFonts w:hAnsi="ＭＳ 明朝" w:hint="eastAsia"/>
                          <w:sz w:val="16"/>
                        </w:rPr>
                        <w:t>「輸入品に課される税・関税」、「</w:t>
                      </w:r>
                      <w:r w:rsidRPr="000C2262">
                        <w:rPr>
                          <w:rFonts w:hAnsi="ＭＳ 明朝" w:hint="eastAsia"/>
                          <w:sz w:val="16"/>
                        </w:rPr>
                        <w:t>(控除)</w:t>
                      </w:r>
                      <w:r>
                        <w:rPr>
                          <w:rFonts w:hAnsi="ＭＳ 明朝" w:hint="eastAsia"/>
                          <w:sz w:val="16"/>
                        </w:rPr>
                        <w:t>総資本形成に係る消費税」は表章していない。</w:t>
                      </w:r>
                    </w:p>
                  </w:txbxContent>
                </v:textbox>
              </v:shape>
            </w:pict>
          </mc:Fallback>
        </mc:AlternateContent>
      </w:r>
      <w:r w:rsidRPr="00207BCD">
        <w:rPr>
          <w:rFonts w:hint="eastAsia"/>
        </w:rPr>
        <w:t xml:space="preserve"> </w:t>
      </w:r>
      <w:r w:rsidRPr="00C96B4C">
        <w:rPr>
          <w:rFonts w:hint="eastAsia"/>
          <w:noProof/>
        </w:rPr>
        <w:drawing>
          <wp:inline distT="0" distB="0" distL="0" distR="0" wp14:anchorId="10F455F7" wp14:editId="08929EBB">
            <wp:extent cx="5400675" cy="25146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675" cy="2514600"/>
                    </a:xfrm>
                    <a:prstGeom prst="rect">
                      <a:avLst/>
                    </a:prstGeom>
                    <a:noFill/>
                    <a:ln>
                      <a:noFill/>
                    </a:ln>
                  </pic:spPr>
                </pic:pic>
              </a:graphicData>
            </a:graphic>
          </wp:inline>
        </w:drawing>
      </w:r>
    </w:p>
    <w:p w:rsidR="00C60815" w:rsidRDefault="00C60815" w:rsidP="00C13C0B"/>
    <w:p w:rsidR="00C60815" w:rsidRDefault="00C60815" w:rsidP="00C13C0B">
      <w:pPr>
        <w:rPr>
          <w:rFonts w:hAnsi="ＭＳ 明朝"/>
        </w:rPr>
      </w:pPr>
    </w:p>
    <w:p w:rsidR="00C60815" w:rsidRPr="00D60EEE" w:rsidRDefault="00C60815" w:rsidP="00C13C0B">
      <w:pPr>
        <w:ind w:leftChars="100" w:left="210" w:firstLineChars="100" w:firstLine="210"/>
        <w:rPr>
          <w:rFonts w:hAnsi="ＭＳ 明朝"/>
        </w:rPr>
      </w:pPr>
      <w:r w:rsidRPr="00D60EEE">
        <w:rPr>
          <w:rFonts w:hAnsi="ＭＳ 明朝" w:hint="eastAsia"/>
        </w:rPr>
        <w:t>同様に</w:t>
      </w:r>
      <w:r>
        <w:rPr>
          <w:rFonts w:hAnsi="ＭＳ 明朝" w:hint="eastAsia"/>
        </w:rPr>
        <w:t>、</w:t>
      </w:r>
      <w:r w:rsidRPr="00D60EEE">
        <w:rPr>
          <w:rFonts w:hAnsi="ＭＳ 明朝" w:hint="eastAsia"/>
        </w:rPr>
        <w:t>製造業中分類別寄与度をみると、</w:t>
      </w:r>
      <w:r>
        <w:rPr>
          <w:rFonts w:hAnsi="ＭＳ 明朝" w:hint="eastAsia"/>
        </w:rPr>
        <w:t>「石油・石炭製品」(▲</w:t>
      </w:r>
      <w:r w:rsidRPr="00D60EEE">
        <w:rPr>
          <w:rFonts w:hAnsi="ＭＳ 明朝" w:hint="eastAsia"/>
        </w:rPr>
        <w:t>0.</w:t>
      </w:r>
      <w:r>
        <w:rPr>
          <w:rFonts w:hAnsi="ＭＳ 明朝" w:hint="eastAsia"/>
        </w:rPr>
        <w:t>42</w:t>
      </w:r>
      <w:r w:rsidRPr="00D60EEE">
        <w:rPr>
          <w:rFonts w:hAnsi="ＭＳ 明朝" w:hint="eastAsia"/>
        </w:rPr>
        <w:t>％ポイント</w:t>
      </w:r>
      <w:r>
        <w:rPr>
          <w:rFonts w:hAnsi="ＭＳ 明朝" w:hint="eastAsia"/>
        </w:rPr>
        <w:t>)</w:t>
      </w:r>
      <w:r w:rsidRPr="00D60EEE">
        <w:rPr>
          <w:rFonts w:hAnsi="ＭＳ 明朝" w:hint="eastAsia"/>
        </w:rPr>
        <w:t>等が</w:t>
      </w:r>
      <w:r>
        <w:rPr>
          <w:rFonts w:hAnsi="ＭＳ 明朝" w:hint="eastAsia"/>
        </w:rPr>
        <w:t>減少に寄与したものの、「金属製品」(＋0.17％ポイント)、「はん用・生産用・業務用機械」(＋0.17％ポイント)</w:t>
      </w:r>
      <w:r w:rsidRPr="00D60EEE">
        <w:rPr>
          <w:rFonts w:hAnsi="ＭＳ 明朝" w:hint="eastAsia"/>
        </w:rPr>
        <w:t>等が</w:t>
      </w:r>
      <w:r>
        <w:rPr>
          <w:rFonts w:hAnsi="ＭＳ 明朝" w:hint="eastAsia"/>
        </w:rPr>
        <w:t>増加</w:t>
      </w:r>
      <w:r w:rsidRPr="00D60EEE">
        <w:rPr>
          <w:rFonts w:hAnsi="ＭＳ 明朝" w:hint="eastAsia"/>
        </w:rPr>
        <w:t>に寄与したため、製造業全体では</w:t>
      </w:r>
      <w:r>
        <w:rPr>
          <w:rFonts w:hAnsi="ＭＳ 明朝" w:hint="eastAsia"/>
        </w:rPr>
        <w:t>増加</w:t>
      </w:r>
      <w:r w:rsidRPr="00D60EEE">
        <w:rPr>
          <w:rFonts w:hAnsi="ＭＳ 明朝" w:hint="eastAsia"/>
        </w:rPr>
        <w:t>に寄与し</w:t>
      </w:r>
      <w:r>
        <w:rPr>
          <w:rFonts w:hAnsi="ＭＳ 明朝" w:hint="eastAsia"/>
        </w:rPr>
        <w:t>まし</w:t>
      </w:r>
      <w:r w:rsidRPr="00D60EEE">
        <w:rPr>
          <w:rFonts w:hAnsi="ＭＳ 明朝" w:hint="eastAsia"/>
        </w:rPr>
        <w:t>た</w:t>
      </w:r>
      <w:r w:rsidRPr="00D60EEE">
        <w:rPr>
          <w:rFonts w:hAnsi="ＭＳ 明朝"/>
        </w:rPr>
        <w:t>。</w:t>
      </w:r>
    </w:p>
    <w:p w:rsidR="00C60815" w:rsidRPr="00D60EEE" w:rsidRDefault="00C60815" w:rsidP="00C13C0B">
      <w:pPr>
        <w:spacing w:beforeLines="50" w:before="175"/>
        <w:jc w:val="center"/>
        <w:rPr>
          <w:rFonts w:hAnsi="ＭＳ 明朝"/>
        </w:rPr>
      </w:pPr>
      <w:r w:rsidRPr="0026646D">
        <w:rPr>
          <w:rFonts w:ascii="ＭＳ Ｐゴシック" w:eastAsia="ＭＳ Ｐゴシック" w:hAnsi="ＭＳ Ｐゴシック" w:hint="eastAsia"/>
          <w:b/>
          <w:sz w:val="20"/>
        </w:rPr>
        <w:t>図表１－２－２ 実質経済成長率</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0.1</w:t>
      </w:r>
      <w:r>
        <w:rPr>
          <w:rFonts w:ascii="ＭＳ Ｐゴシック" w:eastAsia="ＭＳ Ｐゴシック" w:hAnsi="ＭＳ Ｐゴシック" w:hint="eastAsia"/>
          <w:b/>
          <w:sz w:val="20"/>
        </w:rPr>
        <w:t>％</w:t>
      </w:r>
      <w:r w:rsidRPr="0026646D">
        <w:rPr>
          <w:rFonts w:ascii="ＭＳ Ｐゴシック" w:eastAsia="ＭＳ Ｐゴシック" w:hAnsi="ＭＳ Ｐゴシック" w:hint="eastAsia"/>
          <w:b/>
          <w:sz w:val="20"/>
        </w:rPr>
        <w:t>増</w:t>
      </w:r>
      <w:r>
        <w:rPr>
          <w:rFonts w:ascii="ＭＳ Ｐゴシック" w:eastAsia="ＭＳ Ｐゴシック" w:hAnsi="ＭＳ Ｐゴシック" w:hint="eastAsia"/>
          <w:b/>
          <w:sz w:val="20"/>
        </w:rPr>
        <w:t>）</w:t>
      </w:r>
      <w:r w:rsidRPr="0026646D">
        <w:rPr>
          <w:rFonts w:ascii="ＭＳ Ｐゴシック" w:eastAsia="ＭＳ Ｐゴシック" w:hAnsi="ＭＳ Ｐゴシック" w:hint="eastAsia"/>
          <w:b/>
          <w:sz w:val="20"/>
        </w:rPr>
        <w:t>に対する製造業中分類別寄与度</w:t>
      </w:r>
    </w:p>
    <w:p w:rsidR="00C60815" w:rsidRPr="00D60EEE" w:rsidRDefault="00C60815" w:rsidP="00C13C0B">
      <w:pPr>
        <w:jc w:val="center"/>
        <w:rPr>
          <w:rFonts w:hAnsi="ＭＳ 明朝"/>
        </w:rPr>
      </w:pPr>
      <w:r w:rsidRPr="00C96B4C">
        <w:rPr>
          <w:rFonts w:hAnsi="ＭＳ 明朝"/>
          <w:noProof/>
        </w:rPr>
        <w:drawing>
          <wp:inline distT="0" distB="0" distL="0" distR="0" wp14:anchorId="7BE00FAC" wp14:editId="5DC62BF9">
            <wp:extent cx="5391150" cy="2562225"/>
            <wp:effectExtent l="0" t="0" r="0"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1150" cy="2562225"/>
                    </a:xfrm>
                    <a:prstGeom prst="rect">
                      <a:avLst/>
                    </a:prstGeom>
                    <a:noFill/>
                    <a:ln>
                      <a:noFill/>
                    </a:ln>
                  </pic:spPr>
                </pic:pic>
              </a:graphicData>
            </a:graphic>
          </wp:inline>
        </w:drawing>
      </w:r>
    </w:p>
    <w:p w:rsidR="00C60815" w:rsidRPr="00F27770" w:rsidRDefault="00C60815" w:rsidP="00C13C0B">
      <w:pPr>
        <w:ind w:firstLineChars="100" w:firstLine="160"/>
        <w:rPr>
          <w:rFonts w:hAnsi="ＭＳ 明朝"/>
          <w:sz w:val="16"/>
        </w:rPr>
      </w:pPr>
      <w:r w:rsidRPr="00D60EEE">
        <w:rPr>
          <w:rFonts w:hAnsi="ＭＳ 明朝" w:hint="eastAsia"/>
          <w:sz w:val="16"/>
        </w:rPr>
        <w:t>（注）連鎖方式では加法整合性が</w:t>
      </w:r>
      <w:r>
        <w:rPr>
          <w:rFonts w:hAnsi="ＭＳ 明朝" w:hint="eastAsia"/>
          <w:sz w:val="16"/>
        </w:rPr>
        <w:t>な</w:t>
      </w:r>
      <w:r w:rsidRPr="00D60EEE">
        <w:rPr>
          <w:rFonts w:hAnsi="ＭＳ 明朝" w:hint="eastAsia"/>
          <w:sz w:val="16"/>
        </w:rPr>
        <w:t>いため、製造業中分類における寄与度の合計値</w:t>
      </w:r>
      <w:r>
        <w:rPr>
          <w:rFonts w:hAnsi="ＭＳ 明朝" w:hint="eastAsia"/>
          <w:sz w:val="16"/>
        </w:rPr>
        <w:t>は</w:t>
      </w:r>
      <w:r w:rsidRPr="00D60EEE">
        <w:rPr>
          <w:rFonts w:hAnsi="ＭＳ 明朝" w:hint="eastAsia"/>
          <w:sz w:val="16"/>
        </w:rPr>
        <w:t>製造業全体の寄与度と一致し</w:t>
      </w:r>
      <w:r>
        <w:rPr>
          <w:rFonts w:hAnsi="ＭＳ 明朝" w:hint="eastAsia"/>
          <w:sz w:val="16"/>
        </w:rPr>
        <w:t>ない</w:t>
      </w:r>
      <w:r w:rsidRPr="00D60EEE">
        <w:rPr>
          <w:rFonts w:hAnsi="ＭＳ 明朝" w:hint="eastAsia"/>
          <w:sz w:val="16"/>
        </w:rPr>
        <w:t>。</w:t>
      </w:r>
    </w:p>
    <w:p w:rsidR="00C60815" w:rsidRPr="0026646D" w:rsidRDefault="00C60815" w:rsidP="00C13C0B">
      <w:pPr>
        <w:ind w:leftChars="100" w:left="210" w:firstLineChars="100" w:firstLine="210"/>
        <w:rPr>
          <w:rFonts w:hAnsi="ＭＳ 明朝"/>
        </w:rPr>
      </w:pPr>
      <w:r w:rsidRPr="00F34413">
        <w:rPr>
          <w:rFonts w:hAnsi="ＭＳ 明朝" w:hint="eastAsia"/>
        </w:rPr>
        <w:lastRenderedPageBreak/>
        <w:t>次に、</w:t>
      </w:r>
      <w:r>
        <w:rPr>
          <w:rFonts w:hAnsi="ＭＳ 明朝" w:hint="eastAsia"/>
        </w:rPr>
        <w:t>平成30年度の</w:t>
      </w:r>
      <w:r w:rsidRPr="00F34413">
        <w:rPr>
          <w:rFonts w:hAnsi="ＭＳ 明朝" w:hint="eastAsia"/>
        </w:rPr>
        <w:t>府内総生産</w:t>
      </w:r>
      <w:r>
        <w:rPr>
          <w:rFonts w:hAnsi="ＭＳ 明朝" w:hint="eastAsia"/>
        </w:rPr>
        <w:t>(</w:t>
      </w:r>
      <w:r w:rsidRPr="00F34413">
        <w:rPr>
          <w:rFonts w:hAnsi="ＭＳ 明朝" w:hint="eastAsia"/>
        </w:rPr>
        <w:t>名目</w:t>
      </w:r>
      <w:r>
        <w:rPr>
          <w:rFonts w:hAnsi="ＭＳ 明朝" w:hint="eastAsia"/>
        </w:rPr>
        <w:t>)</w:t>
      </w:r>
      <w:r w:rsidRPr="00F34413">
        <w:rPr>
          <w:rFonts w:hAnsi="ＭＳ 明朝" w:hint="eastAsia"/>
        </w:rPr>
        <w:t>の経済活動別構成比をみると、</w:t>
      </w:r>
      <w:r>
        <w:rPr>
          <w:rFonts w:hAnsi="ＭＳ 明朝" w:hint="eastAsia"/>
        </w:rPr>
        <w:t>「製</w:t>
      </w:r>
      <w:r w:rsidRPr="0026646D">
        <w:rPr>
          <w:rFonts w:hAnsi="ＭＳ 明朝" w:hint="eastAsia"/>
        </w:rPr>
        <w:t>造業」(16.6％)が最大のウェイトを占めており、「卸売・小売業」(</w:t>
      </w:r>
      <w:r>
        <w:rPr>
          <w:rFonts w:hAnsi="ＭＳ 明朝"/>
        </w:rPr>
        <w:t>16.3</w:t>
      </w:r>
      <w:r w:rsidRPr="0026646D">
        <w:rPr>
          <w:rFonts w:hAnsi="ＭＳ 明朝" w:hint="eastAsia"/>
        </w:rPr>
        <w:t>％)</w:t>
      </w:r>
      <w:r>
        <w:rPr>
          <w:rFonts w:hAnsi="ＭＳ 明朝" w:hint="eastAsia"/>
        </w:rPr>
        <w:t>、</w:t>
      </w:r>
      <w:r w:rsidRPr="0026646D">
        <w:rPr>
          <w:rFonts w:hAnsi="ＭＳ 明朝" w:hint="eastAsia"/>
        </w:rPr>
        <w:t>「</w:t>
      </w:r>
      <w:r>
        <w:rPr>
          <w:rFonts w:hAnsi="ＭＳ 明朝" w:hint="eastAsia"/>
        </w:rPr>
        <w:t>不動産</w:t>
      </w:r>
      <w:r w:rsidRPr="0026646D">
        <w:rPr>
          <w:rFonts w:hAnsi="ＭＳ 明朝" w:hint="eastAsia"/>
        </w:rPr>
        <w:t>業</w:t>
      </w:r>
      <w:r>
        <w:rPr>
          <w:rFonts w:hAnsi="ＭＳ 明朝" w:hint="eastAsia"/>
        </w:rPr>
        <w:t>」</w:t>
      </w:r>
      <w:r w:rsidRPr="0026646D">
        <w:rPr>
          <w:rFonts w:hAnsi="ＭＳ 明朝" w:hint="eastAsia"/>
        </w:rPr>
        <w:t>(</w:t>
      </w:r>
      <w:r>
        <w:rPr>
          <w:rFonts w:hAnsi="ＭＳ 明朝" w:hint="eastAsia"/>
        </w:rPr>
        <w:t>11</w:t>
      </w:r>
      <w:r>
        <w:rPr>
          <w:rFonts w:hAnsi="ＭＳ 明朝"/>
        </w:rPr>
        <w:t>.3</w:t>
      </w:r>
      <w:r w:rsidRPr="0026646D">
        <w:rPr>
          <w:rFonts w:hAnsi="ＭＳ 明朝" w:hint="eastAsia"/>
        </w:rPr>
        <w:t>％)</w:t>
      </w:r>
      <w:r>
        <w:rPr>
          <w:rFonts w:hAnsi="ＭＳ 明朝" w:hint="eastAsia"/>
        </w:rPr>
        <w:t>、</w:t>
      </w:r>
      <w:r w:rsidRPr="0026646D">
        <w:rPr>
          <w:rFonts w:hAnsi="ＭＳ 明朝" w:hint="eastAsia"/>
        </w:rPr>
        <w:t>「専門・科学技術、業務支援サービス業」(</w:t>
      </w:r>
      <w:r>
        <w:rPr>
          <w:rFonts w:hAnsi="ＭＳ 明朝" w:hint="eastAsia"/>
        </w:rPr>
        <w:t>8.9</w:t>
      </w:r>
      <w:r w:rsidRPr="0026646D">
        <w:rPr>
          <w:rFonts w:hAnsi="ＭＳ 明朝" w:hint="eastAsia"/>
        </w:rPr>
        <w:t>％)が続いています。</w:t>
      </w:r>
    </w:p>
    <w:p w:rsidR="00C60815" w:rsidRPr="0026646D" w:rsidRDefault="00C60815" w:rsidP="00C13C0B">
      <w:pPr>
        <w:ind w:leftChars="100" w:left="210" w:firstLineChars="100" w:firstLine="210"/>
        <w:rPr>
          <w:rFonts w:hAnsi="ＭＳ 明朝"/>
        </w:rPr>
      </w:pPr>
      <w:r w:rsidRPr="0026646D">
        <w:rPr>
          <w:rFonts w:hAnsi="ＭＳ 明朝" w:hint="eastAsia"/>
        </w:rPr>
        <w:t>平成1</w:t>
      </w:r>
      <w:r w:rsidRPr="0026646D">
        <w:rPr>
          <w:rFonts w:hAnsi="ＭＳ 明朝"/>
        </w:rPr>
        <w:t>8</w:t>
      </w:r>
      <w:r w:rsidRPr="0026646D">
        <w:rPr>
          <w:rFonts w:hAnsi="ＭＳ 明朝" w:hint="eastAsia"/>
        </w:rPr>
        <w:t>年度と比較すると、「製造業」や「卸売・小売業」、「金融・保険業」のウェイトが低下し、「保健衛生・社会事業」や「専門・科学技術、業務支援サービス業」のウェイトが上昇しています。</w:t>
      </w:r>
    </w:p>
    <w:p w:rsidR="00C60815" w:rsidRPr="0026646D" w:rsidRDefault="00C60815" w:rsidP="00C13C0B">
      <w:pPr>
        <w:spacing w:before="50"/>
        <w:jc w:val="center"/>
        <w:rPr>
          <w:rFonts w:hAnsi="ＭＳ 明朝"/>
        </w:rPr>
      </w:pPr>
      <w:r w:rsidRPr="0026646D">
        <w:rPr>
          <w:rFonts w:ascii="ＭＳ Ｐゴシック" w:eastAsia="ＭＳ Ｐゴシック" w:hAnsi="ＭＳ Ｐゴシック" w:hint="eastAsia"/>
          <w:b/>
          <w:sz w:val="20"/>
        </w:rPr>
        <w:t>図表１－２－３ 府内総生産(名目)の経済活動別構成比の推移</w:t>
      </w:r>
    </w:p>
    <w:p w:rsidR="00C60815" w:rsidRPr="00F34413" w:rsidRDefault="00C60815" w:rsidP="00C13C0B">
      <w:pPr>
        <w:jc w:val="center"/>
        <w:rPr>
          <w:rFonts w:hAnsi="ＭＳ 明朝"/>
        </w:rPr>
      </w:pPr>
      <w:r w:rsidRPr="0026646D">
        <w:rPr>
          <w:rFonts w:hint="eastAsia"/>
          <w:noProof/>
        </w:rPr>
        <mc:AlternateContent>
          <mc:Choice Requires="wps">
            <w:drawing>
              <wp:anchor distT="0" distB="0" distL="114300" distR="114300" simplePos="0" relativeHeight="251661312" behindDoc="0" locked="0" layoutInCell="1" allowOverlap="1" wp14:anchorId="1691DE47" wp14:editId="75091611">
                <wp:simplePos x="0" y="0"/>
                <wp:positionH relativeFrom="column">
                  <wp:posOffset>147320</wp:posOffset>
                </wp:positionH>
                <wp:positionV relativeFrom="paragraph">
                  <wp:posOffset>3068320</wp:posOffset>
                </wp:positionV>
                <wp:extent cx="5320030" cy="342900"/>
                <wp:effectExtent l="0" t="0" r="13970" b="12700"/>
                <wp:wrapNone/>
                <wp:docPr id="34" name="テキスト ボックス 34"/>
                <wp:cNvGraphicFramePr/>
                <a:graphic xmlns:a="http://schemas.openxmlformats.org/drawingml/2006/main">
                  <a:graphicData uri="http://schemas.microsoft.com/office/word/2010/wordprocessingShape">
                    <wps:wsp>
                      <wps:cNvSpPr txBox="1"/>
                      <wps:spPr>
                        <a:xfrm>
                          <a:off x="0" y="0"/>
                          <a:ext cx="532003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0815" w:rsidRPr="00C550F8" w:rsidRDefault="00C60815" w:rsidP="00C13C0B">
                            <w:pPr>
                              <w:spacing w:line="240" w:lineRule="exact"/>
                              <w:ind w:left="480" w:hangingChars="300" w:hanging="480"/>
                              <w:jc w:val="left"/>
                              <w:rPr>
                                <w:rFonts w:hAnsi="ＭＳ 明朝"/>
                                <w:sz w:val="16"/>
                              </w:rPr>
                            </w:pPr>
                            <w:r>
                              <w:rPr>
                                <w:rFonts w:hAnsi="ＭＳ 明朝" w:hint="eastAsia"/>
                                <w:sz w:val="16"/>
                              </w:rPr>
                              <w:t>(</w:t>
                            </w:r>
                            <w:r>
                              <w:rPr>
                                <w:rFonts w:hAnsi="ＭＳ 明朝" w:hint="eastAsia"/>
                                <w:sz w:val="16"/>
                              </w:rPr>
                              <w:t>注) 「</w:t>
                            </w:r>
                            <w:r w:rsidRPr="000C2262">
                              <w:rPr>
                                <w:rFonts w:hAnsi="ＭＳ 明朝" w:hint="eastAsia"/>
                                <w:sz w:val="16"/>
                              </w:rPr>
                              <w:t>その他</w:t>
                            </w:r>
                            <w:r>
                              <w:rPr>
                                <w:rFonts w:hAnsi="ＭＳ 明朝" w:hint="eastAsia"/>
                                <w:sz w:val="16"/>
                              </w:rPr>
                              <w:t>」</w:t>
                            </w:r>
                            <w:r w:rsidRPr="000C2262">
                              <w:rPr>
                                <w:rFonts w:hAnsi="ＭＳ 明朝" w:hint="eastAsia"/>
                                <w:sz w:val="16"/>
                              </w:rPr>
                              <w:t>は、</w:t>
                            </w:r>
                            <w:r>
                              <w:rPr>
                                <w:rFonts w:hAnsi="ＭＳ 明朝" w:hint="eastAsia"/>
                                <w:sz w:val="16"/>
                              </w:rPr>
                              <w:t>「</w:t>
                            </w:r>
                            <w:r w:rsidRPr="000C2262">
                              <w:rPr>
                                <w:rFonts w:hAnsi="ＭＳ 明朝" w:hint="eastAsia"/>
                                <w:sz w:val="16"/>
                              </w:rPr>
                              <w:t>農林水産業</w:t>
                            </w:r>
                            <w:r>
                              <w:rPr>
                                <w:rFonts w:hAnsi="ＭＳ 明朝" w:hint="eastAsia"/>
                                <w:sz w:val="16"/>
                              </w:rPr>
                              <w:t>」</w:t>
                            </w:r>
                            <w:r w:rsidRPr="000C2262">
                              <w:rPr>
                                <w:rFonts w:hAnsi="ＭＳ 明朝" w:hint="eastAsia"/>
                                <w:sz w:val="16"/>
                              </w:rPr>
                              <w:t>、</w:t>
                            </w:r>
                            <w:r>
                              <w:rPr>
                                <w:rFonts w:hAnsi="ＭＳ 明朝" w:hint="eastAsia"/>
                                <w:sz w:val="16"/>
                              </w:rPr>
                              <w:t>「</w:t>
                            </w:r>
                            <w:r w:rsidRPr="000C2262">
                              <w:rPr>
                                <w:rFonts w:hAnsi="ＭＳ 明朝" w:hint="eastAsia"/>
                                <w:sz w:val="16"/>
                              </w:rPr>
                              <w:t>鉱業</w:t>
                            </w:r>
                            <w:r>
                              <w:rPr>
                                <w:rFonts w:hAnsi="ＭＳ 明朝" w:hint="eastAsia"/>
                                <w:sz w:val="16"/>
                              </w:rPr>
                              <w:t>」</w:t>
                            </w:r>
                            <w:r w:rsidRPr="000C2262">
                              <w:rPr>
                                <w:rFonts w:hAnsi="ＭＳ 明朝" w:hint="eastAsia"/>
                                <w:sz w:val="16"/>
                              </w:rPr>
                              <w:t>、</w:t>
                            </w:r>
                            <w:r>
                              <w:rPr>
                                <w:rFonts w:hAnsi="ＭＳ 明朝" w:hint="eastAsia"/>
                                <w:sz w:val="16"/>
                              </w:rPr>
                              <w:t>「輸入品に課される税・関税」、「</w:t>
                            </w:r>
                            <w:r w:rsidRPr="000C2262">
                              <w:rPr>
                                <w:rFonts w:hAnsi="ＭＳ 明朝" w:hint="eastAsia"/>
                                <w:sz w:val="16"/>
                              </w:rPr>
                              <w:t>(控除)総資本形成に係る消費税</w:t>
                            </w:r>
                            <w:r>
                              <w:rPr>
                                <w:rFonts w:hAnsi="ＭＳ 明朝" w:hint="eastAsia"/>
                                <w:sz w:val="16"/>
                              </w:rPr>
                              <w:t>」</w:t>
                            </w:r>
                            <w:r w:rsidRPr="000C2262">
                              <w:rPr>
                                <w:rFonts w:hAnsi="ＭＳ 明朝" w:hint="eastAsia"/>
                                <w:sz w:val="16"/>
                              </w:rPr>
                              <w:t>の計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91DE47" id="テキスト ボックス 34" o:spid="_x0000_s1029" type="#_x0000_t202" style="position:absolute;left:0;text-align:left;margin-left:11.6pt;margin-top:241.6pt;width:418.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s7mQIAAG4FAAAOAAAAZHJzL2Uyb0RvYy54bWysVM1u1DAQviPxDpbvNNtuW8Gq2WppVYRU&#10;tRUt6tnr2N0Ixza2d5Pl2JUQD8ErIM48T16Ez06yrQqXIi7J2PPNeH6+maPjplJkJZwvjc7p7s6I&#10;EqG5KUp9l9OPN2evXlPiA9MFU0aLnK6Fp8fTly+OajsRe2ZhVCEcgRPtJ7XN6SIEO8kyzxeiYn7H&#10;WKGhlMZVLODo7rLCsRreK5XtjUaHWW1cYZ3hwnvcnnZKOk3+pRQ8XErpRSAqp4gtpK9L33n8ZtMj&#10;NrlzzC5K3ofB/iGKipUaj25dnbLAyNKVf7iqSu6MNzLscFNlRsqSi5QDstkdPcnmesGsSLmgON5u&#10;y+T/n1t+sbpypCxyOt6nRLMKPWo3X9v7H+39r3bzjbSb7+1m097/xJkAg4LV1k9gd21hGZq3pkHj&#10;h3uPy1iHRroq/pEhgR6lX2/LLZpAOC4PxujgGCoO3Xh/780o9SN7sLbOh3fCVCQKOXVoZ6oyW537&#10;gEgAHSDxMW3OSqVSS5UmdU4PxwejZLDVwELpiBWJHL2bmFEXeZLCWomIUfqDkChOSiBeJFqKE+XI&#10;ioFQjHOhQ8o9+QU6oiSCeI5hj3+I6jnGXR7Dy0aHrXFVauNS9k/CLj4NIcsOj0I+yjuKoZk3HSuG&#10;xs5NsUa/nelGyFt+VqIp58yHK+YwM+gj9kC4xEcqg+KbXqJkYdyXv91HPKgMLSU1ZjCn/vOSOUGJ&#10;eq9B8jiwg+AGYT4IelmdGHRhFxvG8iTCwAU1iNKZ6hbrYRZfgYppjrdyyoMbDieh2wVYMFzMZgmG&#10;wbQsnOtry6Pz2JZIspvmljnbMzGAwxdmmE82eULIDpsYY2fLAFomtsbKdnXsK46hTiTuF1DcGo/P&#10;CfWwJqe/AQAA//8DAFBLAwQUAAYACAAAACEAQS4yFOAAAAAKAQAADwAAAGRycy9kb3ducmV2Lnht&#10;bEyPwU7DMAyG70i8Q2QkbixdN0opTacBGhckJLZxzxqvKTRJlaRd4enxTnCz5U+/v79cTaZjI/rQ&#10;OitgPkuAoa2dam0jYL/b3OTAQpRWyc5ZFPCNAVbV5UUpC+VO9h3HbWwYhdhQSAE6xr7gPNQajQwz&#10;16Ol29F5IyOtvuHKyxOFm46nSZJxI1tLH7Ts8Ulj/bUdjIB18zPeP27852v2bI4vmg/4sXwT4vpq&#10;Wj8AizjFPxjO+qQOFTkd3GBVYJ2AdJESKWCZnwcC8mxO5Q4Cbhd3KfCq5P8rVL8AAAD//wMAUEsB&#10;Ai0AFAAGAAgAAAAhALaDOJL+AAAA4QEAABMAAAAAAAAAAAAAAAAAAAAAAFtDb250ZW50X1R5cGVz&#10;XS54bWxQSwECLQAUAAYACAAAACEAOP0h/9YAAACUAQAACwAAAAAAAAAAAAAAAAAvAQAAX3JlbHMv&#10;LnJlbHNQSwECLQAUAAYACAAAACEAnJWbO5kCAABuBQAADgAAAAAAAAAAAAAAAAAuAgAAZHJzL2Uy&#10;b0RvYy54bWxQSwECLQAUAAYACAAAACEAQS4yFOAAAAAKAQAADwAAAAAAAAAAAAAAAADzBAAAZHJz&#10;L2Rvd25yZXYueG1sUEsFBgAAAAAEAAQA8wAAAAAGAAAAAA==&#10;" filled="f" stroked="f" strokeweight=".5pt">
                <v:textbox style="mso-fit-shape-to-text:t" inset="0,0,0,0">
                  <w:txbxContent>
                    <w:p w:rsidR="00C60815" w:rsidRPr="00C550F8" w:rsidRDefault="00C60815" w:rsidP="00C13C0B">
                      <w:pPr>
                        <w:spacing w:line="240" w:lineRule="exact"/>
                        <w:ind w:left="480" w:hangingChars="300" w:hanging="480"/>
                        <w:jc w:val="left"/>
                        <w:rPr>
                          <w:rFonts w:hAnsi="ＭＳ 明朝"/>
                          <w:sz w:val="16"/>
                        </w:rPr>
                      </w:pPr>
                      <w:r>
                        <w:rPr>
                          <w:rFonts w:hAnsi="ＭＳ 明朝" w:hint="eastAsia"/>
                          <w:sz w:val="16"/>
                        </w:rPr>
                        <w:t>(</w:t>
                      </w:r>
                      <w:r>
                        <w:rPr>
                          <w:rFonts w:hAnsi="ＭＳ 明朝" w:hint="eastAsia"/>
                          <w:sz w:val="16"/>
                        </w:rPr>
                        <w:t>注) 「</w:t>
                      </w:r>
                      <w:r w:rsidRPr="000C2262">
                        <w:rPr>
                          <w:rFonts w:hAnsi="ＭＳ 明朝" w:hint="eastAsia"/>
                          <w:sz w:val="16"/>
                        </w:rPr>
                        <w:t>その他</w:t>
                      </w:r>
                      <w:r>
                        <w:rPr>
                          <w:rFonts w:hAnsi="ＭＳ 明朝" w:hint="eastAsia"/>
                          <w:sz w:val="16"/>
                        </w:rPr>
                        <w:t>」</w:t>
                      </w:r>
                      <w:r w:rsidRPr="000C2262">
                        <w:rPr>
                          <w:rFonts w:hAnsi="ＭＳ 明朝" w:hint="eastAsia"/>
                          <w:sz w:val="16"/>
                        </w:rPr>
                        <w:t>は、</w:t>
                      </w:r>
                      <w:r>
                        <w:rPr>
                          <w:rFonts w:hAnsi="ＭＳ 明朝" w:hint="eastAsia"/>
                          <w:sz w:val="16"/>
                        </w:rPr>
                        <w:t>「</w:t>
                      </w:r>
                      <w:r w:rsidRPr="000C2262">
                        <w:rPr>
                          <w:rFonts w:hAnsi="ＭＳ 明朝" w:hint="eastAsia"/>
                          <w:sz w:val="16"/>
                        </w:rPr>
                        <w:t>農林水産業</w:t>
                      </w:r>
                      <w:r>
                        <w:rPr>
                          <w:rFonts w:hAnsi="ＭＳ 明朝" w:hint="eastAsia"/>
                          <w:sz w:val="16"/>
                        </w:rPr>
                        <w:t>」</w:t>
                      </w:r>
                      <w:r w:rsidRPr="000C2262">
                        <w:rPr>
                          <w:rFonts w:hAnsi="ＭＳ 明朝" w:hint="eastAsia"/>
                          <w:sz w:val="16"/>
                        </w:rPr>
                        <w:t>、</w:t>
                      </w:r>
                      <w:r>
                        <w:rPr>
                          <w:rFonts w:hAnsi="ＭＳ 明朝" w:hint="eastAsia"/>
                          <w:sz w:val="16"/>
                        </w:rPr>
                        <w:t>「</w:t>
                      </w:r>
                      <w:r w:rsidRPr="000C2262">
                        <w:rPr>
                          <w:rFonts w:hAnsi="ＭＳ 明朝" w:hint="eastAsia"/>
                          <w:sz w:val="16"/>
                        </w:rPr>
                        <w:t>鉱業</w:t>
                      </w:r>
                      <w:r>
                        <w:rPr>
                          <w:rFonts w:hAnsi="ＭＳ 明朝" w:hint="eastAsia"/>
                          <w:sz w:val="16"/>
                        </w:rPr>
                        <w:t>」</w:t>
                      </w:r>
                      <w:r w:rsidRPr="000C2262">
                        <w:rPr>
                          <w:rFonts w:hAnsi="ＭＳ 明朝" w:hint="eastAsia"/>
                          <w:sz w:val="16"/>
                        </w:rPr>
                        <w:t>、</w:t>
                      </w:r>
                      <w:r>
                        <w:rPr>
                          <w:rFonts w:hAnsi="ＭＳ 明朝" w:hint="eastAsia"/>
                          <w:sz w:val="16"/>
                        </w:rPr>
                        <w:t>「輸入品に課される税・関税」、「</w:t>
                      </w:r>
                      <w:r w:rsidRPr="000C2262">
                        <w:rPr>
                          <w:rFonts w:hAnsi="ＭＳ 明朝" w:hint="eastAsia"/>
                          <w:sz w:val="16"/>
                        </w:rPr>
                        <w:t>(控除)総資本形成に係る消費税</w:t>
                      </w:r>
                      <w:r>
                        <w:rPr>
                          <w:rFonts w:hAnsi="ＭＳ 明朝" w:hint="eastAsia"/>
                          <w:sz w:val="16"/>
                        </w:rPr>
                        <w:t>」</w:t>
                      </w:r>
                      <w:r w:rsidRPr="000C2262">
                        <w:rPr>
                          <w:rFonts w:hAnsi="ＭＳ 明朝" w:hint="eastAsia"/>
                          <w:sz w:val="16"/>
                        </w:rPr>
                        <w:t>の計</w:t>
                      </w:r>
                    </w:p>
                  </w:txbxContent>
                </v:textbox>
              </v:shape>
            </w:pict>
          </mc:Fallback>
        </mc:AlternateContent>
      </w:r>
      <w:r w:rsidRPr="00F1163F">
        <w:rPr>
          <w:rFonts w:hAnsi="ＭＳ 明朝"/>
          <w:noProof/>
        </w:rPr>
        <w:drawing>
          <wp:inline distT="0" distB="0" distL="0" distR="0" wp14:anchorId="78A086EE" wp14:editId="416542EF">
            <wp:extent cx="5400675" cy="3009900"/>
            <wp:effectExtent l="0" t="0" r="952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675" cy="3009900"/>
                    </a:xfrm>
                    <a:prstGeom prst="rect">
                      <a:avLst/>
                    </a:prstGeom>
                    <a:noFill/>
                    <a:ln>
                      <a:noFill/>
                    </a:ln>
                  </pic:spPr>
                </pic:pic>
              </a:graphicData>
            </a:graphic>
          </wp:inline>
        </w:drawing>
      </w:r>
      <w:r w:rsidRPr="00F34413">
        <w:rPr>
          <w:rFonts w:hAnsi="ＭＳ 明朝"/>
        </w:rPr>
        <w:t xml:space="preserve"> </w:t>
      </w:r>
    </w:p>
    <w:p w:rsidR="00C60815" w:rsidRPr="00F34413" w:rsidRDefault="00C60815" w:rsidP="00C13C0B">
      <w:pPr>
        <w:rPr>
          <w:rFonts w:hAnsi="ＭＳ 明朝"/>
        </w:rPr>
      </w:pPr>
    </w:p>
    <w:p w:rsidR="00C60815" w:rsidRPr="003C6875" w:rsidRDefault="00C60815" w:rsidP="00C13C0B">
      <w:pPr>
        <w:ind w:leftChars="100" w:left="210" w:firstLineChars="100" w:firstLine="210"/>
        <w:rPr>
          <w:rFonts w:hAnsi="ＭＳ 明朝"/>
        </w:rPr>
      </w:pPr>
      <w:r>
        <w:rPr>
          <w:rFonts w:hAnsi="ＭＳ 明朝" w:hint="eastAsia"/>
        </w:rPr>
        <w:t>また、府内</w:t>
      </w:r>
      <w:r w:rsidRPr="003C6875">
        <w:rPr>
          <w:rFonts w:hAnsi="ＭＳ 明朝" w:hint="eastAsia"/>
        </w:rPr>
        <w:t>総生産</w:t>
      </w:r>
      <w:r>
        <w:rPr>
          <w:rFonts w:hAnsi="ＭＳ 明朝" w:hint="eastAsia"/>
        </w:rPr>
        <w:t>(</w:t>
      </w:r>
      <w:r w:rsidRPr="003C6875">
        <w:rPr>
          <w:rFonts w:hAnsi="ＭＳ 明朝" w:hint="eastAsia"/>
        </w:rPr>
        <w:t>名目</w:t>
      </w:r>
      <w:r>
        <w:rPr>
          <w:rFonts w:hAnsi="ＭＳ 明朝" w:hint="eastAsia"/>
        </w:rPr>
        <w:t>)</w:t>
      </w:r>
      <w:r w:rsidRPr="00F059D0">
        <w:rPr>
          <w:rFonts w:hAnsi="ＭＳ 明朝" w:hint="eastAsia"/>
        </w:rPr>
        <w:t>の経済活動別構成比の</w:t>
      </w:r>
      <w:r>
        <w:rPr>
          <w:rFonts w:hAnsi="ＭＳ 明朝" w:hint="eastAsia"/>
        </w:rPr>
        <w:t>国内総生産(名目)の経済活動別構成比に対する比率である</w:t>
      </w:r>
      <w:r w:rsidRPr="003C6875">
        <w:rPr>
          <w:rFonts w:hAnsi="ＭＳ 明朝" w:hint="eastAsia"/>
        </w:rPr>
        <w:t>特化係数</w:t>
      </w:r>
      <w:r>
        <w:rPr>
          <w:rFonts w:hAnsi="ＭＳ 明朝" w:hint="eastAsia"/>
        </w:rPr>
        <w:t>を</w:t>
      </w:r>
      <w:r w:rsidRPr="003C6875">
        <w:rPr>
          <w:rFonts w:hAnsi="ＭＳ 明朝" w:hint="eastAsia"/>
        </w:rPr>
        <w:t>みると、</w:t>
      </w:r>
      <w:r>
        <w:rPr>
          <w:rFonts w:hAnsi="ＭＳ 明朝" w:hint="eastAsia"/>
        </w:rPr>
        <w:t>平成30年度は、「</w:t>
      </w:r>
      <w:r w:rsidRPr="003C6875">
        <w:rPr>
          <w:rFonts w:hAnsi="ＭＳ 明朝" w:hint="eastAsia"/>
        </w:rPr>
        <w:t>電気・ガス・水道・廃棄物処</w:t>
      </w:r>
      <w:r w:rsidRPr="0026646D">
        <w:rPr>
          <w:rFonts w:hAnsi="ＭＳ 明朝" w:hint="eastAsia"/>
        </w:rPr>
        <w:t>理業」が1.28、「運輸・郵便業」が1.</w:t>
      </w:r>
      <w:r w:rsidRPr="0026646D">
        <w:rPr>
          <w:rFonts w:hAnsi="ＭＳ 明朝"/>
        </w:rPr>
        <w:t>2</w:t>
      </w:r>
      <w:r w:rsidRPr="0026646D">
        <w:rPr>
          <w:rFonts w:hAnsi="ＭＳ 明朝" w:hint="eastAsia"/>
        </w:rPr>
        <w:t>4、「卸売・小売業」</w:t>
      </w:r>
      <w:r>
        <w:rPr>
          <w:rFonts w:hAnsi="ＭＳ 明朝" w:hint="eastAsia"/>
        </w:rPr>
        <w:t>が1.21、</w:t>
      </w:r>
      <w:r w:rsidRPr="0026646D">
        <w:rPr>
          <w:rFonts w:hAnsi="ＭＳ 明朝" w:hint="eastAsia"/>
        </w:rPr>
        <w:t>「専門・科学技術、業務支</w:t>
      </w:r>
      <w:r w:rsidRPr="003C6875">
        <w:rPr>
          <w:rFonts w:hAnsi="ＭＳ 明朝" w:hint="eastAsia"/>
        </w:rPr>
        <w:t>援サービス業</w:t>
      </w:r>
      <w:r>
        <w:rPr>
          <w:rFonts w:hAnsi="ＭＳ 明朝" w:hint="eastAsia"/>
        </w:rPr>
        <w:t>」</w:t>
      </w:r>
      <w:r w:rsidRPr="003C6875">
        <w:rPr>
          <w:rFonts w:hAnsi="ＭＳ 明朝" w:hint="eastAsia"/>
        </w:rPr>
        <w:t>が</w:t>
      </w:r>
      <w:r>
        <w:rPr>
          <w:rFonts w:hAnsi="ＭＳ 明朝" w:hint="eastAsia"/>
        </w:rPr>
        <w:t>1.20</w:t>
      </w:r>
      <w:r w:rsidRPr="003C6875">
        <w:rPr>
          <w:rFonts w:hAnsi="ＭＳ 明朝" w:hint="eastAsia"/>
        </w:rPr>
        <w:t>と大きくなってい</w:t>
      </w:r>
      <w:r>
        <w:rPr>
          <w:rFonts w:hAnsi="ＭＳ 明朝" w:hint="eastAsia"/>
        </w:rPr>
        <w:t>ます</w:t>
      </w:r>
      <w:r w:rsidRPr="003C6875">
        <w:rPr>
          <w:rFonts w:hAnsi="ＭＳ 明朝" w:hint="eastAsia"/>
        </w:rPr>
        <w:t>。</w:t>
      </w:r>
    </w:p>
    <w:p w:rsidR="00C60815" w:rsidRPr="003C6875" w:rsidRDefault="00C60815" w:rsidP="00C13C0B">
      <w:pPr>
        <w:spacing w:beforeLines="50" w:before="175"/>
        <w:jc w:val="center"/>
        <w:rPr>
          <w:rFonts w:ascii="ＭＳ Ｐゴシック" w:eastAsia="ＭＳ Ｐゴシック" w:hAnsi="ＭＳ Ｐゴシック"/>
          <w:b/>
        </w:rPr>
      </w:pPr>
      <w:r w:rsidRPr="0026646D">
        <w:rPr>
          <w:rFonts w:ascii="ＭＳ Ｐゴシック" w:eastAsia="ＭＳ Ｐゴシック" w:hAnsi="ＭＳ Ｐゴシック" w:hint="eastAsia"/>
          <w:b/>
          <w:sz w:val="20"/>
        </w:rPr>
        <w:t>図表１－２－４ 経済活動別府内総生産(生産側　名目)特化係数</w:t>
      </w:r>
    </w:p>
    <w:p w:rsidR="00C60815" w:rsidRPr="003C6875" w:rsidRDefault="00C60815" w:rsidP="00C13C0B">
      <w:pPr>
        <w:jc w:val="center"/>
      </w:pPr>
      <w:r w:rsidRPr="007C46F0">
        <w:rPr>
          <w:noProof/>
        </w:rPr>
        <w:drawing>
          <wp:inline distT="0" distB="0" distL="0" distR="0" wp14:anchorId="64C5A902" wp14:editId="0DF197EF">
            <wp:extent cx="4109400" cy="2404080"/>
            <wp:effectExtent l="0" t="0" r="571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09400" cy="2404080"/>
                    </a:xfrm>
                    <a:prstGeom prst="rect">
                      <a:avLst/>
                    </a:prstGeom>
                    <a:noFill/>
                    <a:ln>
                      <a:noFill/>
                    </a:ln>
                  </pic:spPr>
                </pic:pic>
              </a:graphicData>
            </a:graphic>
          </wp:inline>
        </w:drawing>
      </w:r>
    </w:p>
    <w:p w:rsidR="00C60815" w:rsidRPr="003C6875" w:rsidRDefault="00C60815" w:rsidP="00C13C0B">
      <w:r>
        <w:rPr>
          <w:rFonts w:hint="eastAsia"/>
          <w:noProof/>
        </w:rPr>
        <mc:AlternateContent>
          <mc:Choice Requires="wps">
            <w:drawing>
              <wp:anchor distT="0" distB="0" distL="114300" distR="114300" simplePos="0" relativeHeight="251663360" behindDoc="0" locked="0" layoutInCell="1" allowOverlap="1" wp14:anchorId="085E5603" wp14:editId="26166EAF">
                <wp:simplePos x="0" y="0"/>
                <wp:positionH relativeFrom="column">
                  <wp:posOffset>2499995</wp:posOffset>
                </wp:positionH>
                <wp:positionV relativeFrom="paragraph">
                  <wp:posOffset>198120</wp:posOffset>
                </wp:positionV>
                <wp:extent cx="2556000" cy="0"/>
                <wp:effectExtent l="0" t="0" r="34925" b="19050"/>
                <wp:wrapNone/>
                <wp:docPr id="39" name="直線コネクタ 39"/>
                <wp:cNvGraphicFramePr/>
                <a:graphic xmlns:a="http://schemas.openxmlformats.org/drawingml/2006/main">
                  <a:graphicData uri="http://schemas.microsoft.com/office/word/2010/wordprocessingShape">
                    <wps:wsp>
                      <wps:cNvCnPr/>
                      <wps:spPr>
                        <a:xfrm>
                          <a:off x="0" y="0"/>
                          <a:ext cx="2556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35090" id="直線コネクタ 3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85pt,15.6pt" to="398.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1gEAAMkDAAAOAAAAZHJzL2Uyb0RvYy54bWysU82O0zAQviPxDpbvNElRF4ia7mFXcEFQ&#10;8fMAXmfcWPhPtmnSaznzAvAQHEDiyMP0sK+xY6fNrgAhhLg4tme+b75vPFmeD1qRLfggrWloNSsp&#10;AcNtK82moW/fPH3wmJIQmWmZsgYauoNAz1f37y17V8Pcdla14AmSmFD3rqFdjK4uisA70CzMrAOD&#10;QWG9ZhGPflO0nvXIrlUxL8uzore+dd5yCAFvL8cgXWV+IYDHl0IEiEQ1FLXFvPq8XqW1WC1ZvfHM&#10;dZIfZbB/UKGZNFh0orpkkZH3Xv5CpSX3NlgRZ9zqwgohOWQP6KYqf3LzumMOshdsTnBTm8L/o+Uv&#10;tmtPZNvQh08oMUzjG11//nb9/dNh//Xw4eNh/+Ww/0EwiJ3qXagRcGHW/ngKbu2T7UF4nb5oiAy5&#10;u7upuzBEwvFyvliclSU+Aj/Filug8yE+A6tJ2jRUSZOMs5ptn4eIxTD1lJKulSE9Sq4eLZKuIgkb&#10;peRd3CkYs16BQHNYvMpseazgQnmyZTgQ7bsqwxMfZiaIkEpNoPLPoGNugkEetb8FTtm5ojVxAmpp&#10;rP9d1TicpIox/+R69JpsX9l2lx8mtwPnJXftONtpIO+eM/z2D1zdAAAA//8DAFBLAwQUAAYACAAA&#10;ACEALRMSoN4AAAAJAQAADwAAAGRycy9kb3ducmV2LnhtbEyPzU7DMBCE70i8g7VIXBB10oj+hDhV&#10;KUKIWxv6AG68jSPidRS7bfr2LOIAt9md0ey3xWp0nTjjEFpPCtJJAgKp9qalRsH+8+1xASJETUZ3&#10;nlDBFQOsytubQufGX2iH5yo2gkso5FqBjbHPpQy1RafDxPdI7B394HTkcWikGfSFy10np0kyk063&#10;xBes7nFjsf6qTk6BeUmHsHt/svtq+/pw3WZm87GOSt3fjetnEBHH+BeGH3xGh5KZDv5EJohOQbbM&#10;5hxlkU5BcGC+nLE4/C5kWcj/H5TfAAAA//8DAFBLAQItABQABgAIAAAAIQC2gziS/gAAAOEBAAAT&#10;AAAAAAAAAAAAAAAAAAAAAABbQ29udGVudF9UeXBlc10ueG1sUEsBAi0AFAAGAAgAAAAhADj9If/W&#10;AAAAlAEAAAsAAAAAAAAAAAAAAAAALwEAAF9yZWxzLy5yZWxzUEsBAi0AFAAGAAgAAAAhAP8v5IHW&#10;AQAAyQMAAA4AAAAAAAAAAAAAAAAALgIAAGRycy9lMm9Eb2MueG1sUEsBAi0AFAAGAAgAAAAhAC0T&#10;EqDeAAAACQEAAA8AAAAAAAAAAAAAAAAAMAQAAGRycy9kb3ducmV2LnhtbFBLBQYAAAAABAAEAPMA&#10;AAA7BQAAAAA=&#10;" strokecolor="black [3040]" strokeweight=".25pt"/>
            </w:pict>
          </mc:Fallback>
        </mc:AlternateContent>
      </w:r>
      <w:r>
        <w:rPr>
          <w:rFonts w:hint="eastAsia"/>
          <w:noProof/>
        </w:rPr>
        <mc:AlternateContent>
          <mc:Choice Requires="wpg">
            <w:drawing>
              <wp:anchor distT="0" distB="0" distL="114300" distR="114300" simplePos="0" relativeHeight="251660288" behindDoc="0" locked="0" layoutInCell="1" allowOverlap="1" wp14:anchorId="45A0EEE3" wp14:editId="49F966F6">
                <wp:simplePos x="0" y="0"/>
                <wp:positionH relativeFrom="column">
                  <wp:posOffset>775970</wp:posOffset>
                </wp:positionH>
                <wp:positionV relativeFrom="paragraph">
                  <wp:posOffset>53975</wp:posOffset>
                </wp:positionV>
                <wp:extent cx="4419600" cy="287020"/>
                <wp:effectExtent l="0" t="0" r="0" b="0"/>
                <wp:wrapNone/>
                <wp:docPr id="42" name="グループ化 42"/>
                <wp:cNvGraphicFramePr/>
                <a:graphic xmlns:a="http://schemas.openxmlformats.org/drawingml/2006/main">
                  <a:graphicData uri="http://schemas.microsoft.com/office/word/2010/wordprocessingGroup">
                    <wpg:wgp>
                      <wpg:cNvGrpSpPr/>
                      <wpg:grpSpPr>
                        <a:xfrm>
                          <a:off x="0" y="0"/>
                          <a:ext cx="4419600" cy="287020"/>
                          <a:chOff x="0" y="46066"/>
                          <a:chExt cx="3657129" cy="285228"/>
                        </a:xfrm>
                      </wpg:grpSpPr>
                      <wps:wsp>
                        <wps:cNvPr id="37" name="テキスト ボックス 37"/>
                        <wps:cNvSpPr txBox="1"/>
                        <wps:spPr>
                          <a:xfrm>
                            <a:off x="0" y="86193"/>
                            <a:ext cx="1581997" cy="158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0815" w:rsidRPr="00C550F8" w:rsidRDefault="00C60815" w:rsidP="00C13C0B">
                              <w:pPr>
                                <w:spacing w:line="240" w:lineRule="exact"/>
                                <w:ind w:left="480" w:hangingChars="300" w:hanging="480"/>
                                <w:jc w:val="left"/>
                                <w:rPr>
                                  <w:rFonts w:hAnsi="ＭＳ 明朝"/>
                                  <w:sz w:val="16"/>
                                </w:rPr>
                              </w:pPr>
                              <w:r>
                                <w:rPr>
                                  <w:rFonts w:hAnsi="ＭＳ 明朝" w:hint="eastAsia"/>
                                  <w:sz w:val="16"/>
                                </w:rPr>
                                <w:t>(</w:t>
                              </w:r>
                              <w:r>
                                <w:rPr>
                                  <w:rFonts w:hAnsi="ＭＳ 明朝" w:hint="eastAsia"/>
                                  <w:sz w:val="16"/>
                                </w:rPr>
                                <w:t>注) ある経済活動分類の特化係数＝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41" name="グループ化 41"/>
                        <wpg:cNvGrpSpPr/>
                        <wpg:grpSpPr>
                          <a:xfrm>
                            <a:off x="1467895" y="46066"/>
                            <a:ext cx="2189234" cy="285228"/>
                            <a:chOff x="27284" y="46066"/>
                            <a:chExt cx="2189234" cy="285228"/>
                          </a:xfrm>
                        </wpg:grpSpPr>
                        <wps:wsp>
                          <wps:cNvPr id="33" name="テキスト ボックス 33"/>
                          <wps:cNvSpPr txBox="1"/>
                          <wps:spPr>
                            <a:xfrm>
                              <a:off x="27284" y="46066"/>
                              <a:ext cx="2189234"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0815" w:rsidRPr="00C550F8" w:rsidRDefault="00C60815" w:rsidP="00C13C0B">
                                <w:pPr>
                                  <w:spacing w:line="240" w:lineRule="exact"/>
                                  <w:ind w:left="480" w:hangingChars="300" w:hanging="480"/>
                                  <w:jc w:val="left"/>
                                  <w:rPr>
                                    <w:rFonts w:hAnsi="ＭＳ 明朝"/>
                                    <w:sz w:val="16"/>
                                  </w:rPr>
                                </w:pPr>
                                <w:r>
                                  <w:rPr>
                                    <w:rFonts w:hAnsi="ＭＳ 明朝" w:hint="eastAsia"/>
                                    <w:sz w:val="16"/>
                                  </w:rPr>
                                  <w:t>大阪府</w:t>
                                </w:r>
                                <w:r>
                                  <w:rPr>
                                    <w:rFonts w:hAnsi="ＭＳ 明朝"/>
                                    <w:sz w:val="16"/>
                                  </w:rPr>
                                  <w:t>に</w:t>
                                </w:r>
                                <w:r>
                                  <w:rPr>
                                    <w:rFonts w:hAnsi="ＭＳ 明朝" w:hint="eastAsia"/>
                                    <w:sz w:val="16"/>
                                  </w:rPr>
                                  <w:t>おけるある経済活動分類の構成比（</w:t>
                                </w:r>
                                <w:r>
                                  <w:rPr>
                                    <w:rFonts w:hAnsi="ＭＳ 明朝" w:hint="eastAsia"/>
                                    <w:sz w:val="16"/>
                                  </w:rPr>
                                  <w:t>年度値）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テキスト ボックス 38"/>
                          <wps:cNvSpPr txBox="1"/>
                          <wps:spPr>
                            <a:xfrm>
                              <a:off x="92815" y="172386"/>
                              <a:ext cx="2039101"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0815" w:rsidRPr="00C550F8" w:rsidRDefault="00C60815" w:rsidP="00C13C0B">
                                <w:pPr>
                                  <w:spacing w:line="240" w:lineRule="exact"/>
                                  <w:ind w:left="480" w:hangingChars="300" w:hanging="480"/>
                                  <w:jc w:val="left"/>
                                  <w:rPr>
                                    <w:rFonts w:hAnsi="ＭＳ 明朝"/>
                                    <w:sz w:val="16"/>
                                  </w:rPr>
                                </w:pPr>
                                <w:r>
                                  <w:rPr>
                                    <w:rFonts w:hAnsi="ＭＳ 明朝" w:hint="eastAsia"/>
                                    <w:sz w:val="16"/>
                                  </w:rPr>
                                  <w:t>全国</w:t>
                                </w:r>
                                <w:r>
                                  <w:rPr>
                                    <w:rFonts w:hAnsi="ＭＳ 明朝"/>
                                    <w:sz w:val="16"/>
                                  </w:rPr>
                                  <w:t>に</w:t>
                                </w:r>
                                <w:r>
                                  <w:rPr>
                                    <w:rFonts w:hAnsi="ＭＳ 明朝" w:hint="eastAsia"/>
                                    <w:sz w:val="16"/>
                                  </w:rPr>
                                  <w:t>おけるある経済活動分類の構成比（</w:t>
                                </w:r>
                                <w:r>
                                  <w:rPr>
                                    <w:rFonts w:hAnsi="ＭＳ 明朝" w:hint="eastAsia"/>
                                    <w:sz w:val="16"/>
                                  </w:rPr>
                                  <w:t>暦年値）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5A0EEE3" id="グループ化 42" o:spid="_x0000_s1030" style="position:absolute;left:0;text-align:left;margin-left:61.1pt;margin-top:4.25pt;width:348pt;height:22.6pt;z-index:251660288;mso-position-horizontal-relative:text;mso-position-vertical-relative:text;mso-width-relative:margin;mso-height-relative:margin" coordorigin=",460" coordsize="36571,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ok3QMAAH8PAAAOAAAAZHJzL2Uyb0RvYy54bWzsV81uJDUQviPxDpbvpH/mr7uVzipkSYQU&#10;7UZk0Z4dj3umRbdtbE96wjEjIQ6cdy+8AUJwReJtWrwHZbu7JxkyEgm7cMmlxz9VZddXVd+UD1+s&#10;6wpdM6VLwXMcHYQYMU7FvOSLHH/95vSzBCNtCJ+TSnCW4xum8YujTz85bGTGYrEU1ZwpBEa4zhqZ&#10;46UxMgsCTZesJvpASMZhsxCqJgamahHMFWnAel0FcRhOg0aouVSCMq1h9aXfxEfOflEwal4XhWYG&#10;VTmGuxn3Ve57Zb/B0SHJForIZUm7a5An3KImJYdDB1MviSFopcq/mapLqoQWhTmgog5EUZSUOR/A&#10;myjc8eZMiZV0viyyZiEHmADaHZyebJa+ur5QqJzneBxjxEkNMWpvf2s3P7ebP9rN+z9/fIdgB2Bq&#10;5CID6TMlL+WF6hYWfmY9Xxeqtr/gE1o7gG8GgNnaIAqL43GUTkOIA4W9OJmFcRcBuoQwbdXG03A6&#10;9bGhyy865dF0MovitFeexHFiRYL+6MDecLhQIyGh9BYz/e8wu1wSyVwotEWhw2w0GzDbfN/e/tLe&#10;/t5ufkDt5qd2s2lvf4U5AhkHltOz0CGz/lwAGFG/rmFxL4LJNEpHHooexWiSRGkKR1sUYZLOHIoD&#10;ECSTSpszJmpkBzlWUAYuO8n1uTYes17EHszFaVlVsE6yiqMmx9PRJHQKww4Yr7gVYK6oOjMWZH97&#10;NzI3FfNGvmIFJJVLA7vgypmdVApdEyhEQinjxvnv7IK0lSrgEo9R7OS3t3qMsvejP1lwMyjXJRfK&#10;eb9z7fk3/ZULLw/Jd8dvOzTrq7Wvpj64V2J+AzFXwlOPlvS0hKCcE20uiAKugWoA/jSv4VNUAsAX&#10;3QijpVDfPbRu5SGdYRejBrgrx/rbFVEMo+pLDoluia4fqH5w1Q/4qj4REIUImFlSNwQFZap+WChR&#10;vwVaPbanwBbhFM7KMTWqn5wYz6FAzJQdHzsxIDRJzDm/lNQat2GxSfZm/ZYo2WWigRx+JfpiItlO&#10;QnpZq8nF8cqIonTZapH1OHaIQ2F7QnLlPnBTz2Tg2R4m62ruUUwWjaezJJ1gBNV2h5j6aoyjJI1H&#10;411aItnAafEsTmD/vvqW1/YYGMr5/+C10YDgfl5zrGRDA3z4GF57EI4H0bTcFt4n+Wdu88S8Q033&#10;GfUjc9vkmds+Prf9F90L9OYdT+6vcld+T6jyNE4iz5nRLB4lXTc3lHk4SqMQeLpvYZ7LfCjaf9w4&#10;DRquefrgLYwL2fav97mF8c30h2xhtn/trrFxrzz3oulepPYZeXfupLbv5qO/AAAA//8DAFBLAwQU&#10;AAYACAAAACEAcvTxMt4AAAAIAQAADwAAAGRycy9kb3ducmV2LnhtbEyPQUvDQBCF74L/YRnBm90k&#10;JRrSbEop6qkItoL0ts1Ok9DsbMhuk/TfO570+PEeb74p1rPtxIiDbx0piBcRCKTKmZZqBV+Ht6cM&#10;hA+ajO4coYIbeliX93eFzo2b6BPHfagFj5DPtYImhD6X0lcNWu0Xrkfi7OwGqwPjUEsz6InHbSeT&#10;KHqWVrfEFxrd47bB6rK/WgXvk542y/h13F3O29vxkH5872JU6vFh3qxABJzDXxl+9VkdSnY6uSsZ&#10;LzrmJEm4qiBLQXCexRnzSUG6fAFZFvL/A+UPAAAA//8DAFBLAQItABQABgAIAAAAIQC2gziS/gAA&#10;AOEBAAATAAAAAAAAAAAAAAAAAAAAAABbQ29udGVudF9UeXBlc10ueG1sUEsBAi0AFAAGAAgAAAAh&#10;ADj9If/WAAAAlAEAAAsAAAAAAAAAAAAAAAAALwEAAF9yZWxzLy5yZWxzUEsBAi0AFAAGAAgAAAAh&#10;AOKPiiTdAwAAfw8AAA4AAAAAAAAAAAAAAAAALgIAAGRycy9lMm9Eb2MueG1sUEsBAi0AFAAGAAgA&#10;AAAhAHL08TLeAAAACAEAAA8AAAAAAAAAAAAAAAAANwYAAGRycy9kb3ducmV2LnhtbFBLBQYAAAAA&#10;BAAEAPMAAABCBwAAAAA=&#10;">
                <v:shape id="テキスト ボックス 37" o:spid="_x0000_s1031" type="#_x0000_t202" style="position:absolute;top:861;width:15819;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HxAAAANsAAAAPAAAAZHJzL2Rvd25yZXYueG1sRI/dasJA&#10;FITvC77DcgTv6sYKVqKriFCbChX8eYBD9piNyZ4N2W1M394VCr0cZuYbZrnubS06an3pWMFknIAg&#10;zp0uuVBwOX+8zkH4gKyxdkwKfsnDejV4WWKq3Z2P1J1CISKEfYoKTAhNKqXPDVn0Y9cQR+/qWosh&#10;yraQusV7hNtaviXJTFosOS4YbGhrKK9OP1bBrrxOzoeuKhpTfX3u9tn3LbsFpUbDfrMAEagP/+G/&#10;dqYVTN/h+SX+ALl6AAAA//8DAFBLAQItABQABgAIAAAAIQDb4fbL7gAAAIUBAAATAAAAAAAAAAAA&#10;AAAAAAAAAABbQ29udGVudF9UeXBlc10ueG1sUEsBAi0AFAAGAAgAAAAhAFr0LFu/AAAAFQEAAAsA&#10;AAAAAAAAAAAAAAAAHwEAAF9yZWxzLy5yZWxzUEsBAi0AFAAGAAgAAAAhAKsQn4fEAAAA2wAAAA8A&#10;AAAAAAAAAAAAAAAABwIAAGRycy9kb3ducmV2LnhtbFBLBQYAAAAAAwADALcAAAD4AgAAAAA=&#10;" filled="f" stroked="f" strokeweight=".5pt">
                  <v:textbox inset="0,0,0,0">
                    <w:txbxContent>
                      <w:p w:rsidR="00C60815" w:rsidRPr="00C550F8" w:rsidRDefault="00C60815" w:rsidP="00C13C0B">
                        <w:pPr>
                          <w:spacing w:line="240" w:lineRule="exact"/>
                          <w:ind w:left="480" w:hangingChars="300" w:hanging="480"/>
                          <w:jc w:val="left"/>
                          <w:rPr>
                            <w:rFonts w:hAnsi="ＭＳ 明朝"/>
                            <w:sz w:val="16"/>
                          </w:rPr>
                        </w:pPr>
                        <w:r>
                          <w:rPr>
                            <w:rFonts w:hAnsi="ＭＳ 明朝" w:hint="eastAsia"/>
                            <w:sz w:val="16"/>
                          </w:rPr>
                          <w:t>(</w:t>
                        </w:r>
                        <w:r>
                          <w:rPr>
                            <w:rFonts w:hAnsi="ＭＳ 明朝" w:hint="eastAsia"/>
                            <w:sz w:val="16"/>
                          </w:rPr>
                          <w:t>注) ある経済活動分類の特化係数＝</w:t>
                        </w:r>
                      </w:p>
                    </w:txbxContent>
                  </v:textbox>
                </v:shape>
                <v:group id="グループ化 41" o:spid="_x0000_s1032" style="position:absolute;left:14678;top:460;width:21893;height:2852" coordorigin="272,460" coordsize="21892,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テキスト ボックス 33" o:spid="_x0000_s1033" type="#_x0000_t202" style="position:absolute;left:272;top:460;width:21893;height: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5mExAAAANsAAAAPAAAAZHJzL2Rvd25yZXYueG1sRI/dasJA&#10;FITvC77DcgTv6kYFKdFVRFCj0II/D3DIHrMx2bMhu8b07buFQi+HmfmGWa57W4uOWl86VjAZJyCI&#10;c6dLLhTcrrv3DxA+IGusHZOCb/KwXg3elphq9+IzdZdQiAhhn6ICE0KTSulzQxb92DXE0bu71mKI&#10;si2kbvEV4baW0ySZS4slxwWDDW0N5dXlaRXsy/vk+tVVRWOq42F/yj4f2SMoNRr2mwWIQH34D/+1&#10;M61gNoPfL/EHyNUPAAAA//8DAFBLAQItABQABgAIAAAAIQDb4fbL7gAAAIUBAAATAAAAAAAAAAAA&#10;AAAAAAAAAABbQ29udGVudF9UeXBlc10ueG1sUEsBAi0AFAAGAAgAAAAhAFr0LFu/AAAAFQEAAAsA&#10;AAAAAAAAAAAAAAAAHwEAAF9yZWxzLy5yZWxzUEsBAi0AFAAGAAgAAAAhANQrmYTEAAAA2wAAAA8A&#10;AAAAAAAAAAAAAAAABwIAAGRycy9kb3ducmV2LnhtbFBLBQYAAAAAAwADALcAAAD4AgAAAAA=&#10;" filled="f" stroked="f" strokeweight=".5pt">
                    <v:textbox inset="0,0,0,0">
                      <w:txbxContent>
                        <w:p w:rsidR="00C60815" w:rsidRPr="00C550F8" w:rsidRDefault="00C60815" w:rsidP="00C13C0B">
                          <w:pPr>
                            <w:spacing w:line="240" w:lineRule="exact"/>
                            <w:ind w:left="480" w:hangingChars="300" w:hanging="480"/>
                            <w:jc w:val="left"/>
                            <w:rPr>
                              <w:rFonts w:hAnsi="ＭＳ 明朝"/>
                              <w:sz w:val="16"/>
                            </w:rPr>
                          </w:pPr>
                          <w:r>
                            <w:rPr>
                              <w:rFonts w:hAnsi="ＭＳ 明朝" w:hint="eastAsia"/>
                              <w:sz w:val="16"/>
                            </w:rPr>
                            <w:t>大阪府</w:t>
                          </w:r>
                          <w:r>
                            <w:rPr>
                              <w:rFonts w:hAnsi="ＭＳ 明朝"/>
                              <w:sz w:val="16"/>
                            </w:rPr>
                            <w:t>に</w:t>
                          </w:r>
                          <w:r>
                            <w:rPr>
                              <w:rFonts w:hAnsi="ＭＳ 明朝" w:hint="eastAsia"/>
                              <w:sz w:val="16"/>
                            </w:rPr>
                            <w:t>おけるある経済活動分類の構成比（</w:t>
                          </w:r>
                          <w:r>
                            <w:rPr>
                              <w:rFonts w:hAnsi="ＭＳ 明朝" w:hint="eastAsia"/>
                              <w:sz w:val="16"/>
                            </w:rPr>
                            <w:t>年度値）</w:t>
                          </w:r>
                        </w:p>
                      </w:txbxContent>
                    </v:textbox>
                  </v:shape>
                  <v:shape id="テキスト ボックス 38" o:spid="_x0000_s1034" type="#_x0000_t202" style="position:absolute;left:928;top:1723;width:20391;height: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v1wAAAANsAAAAPAAAAZHJzL2Rvd25yZXYueG1sRE/NisIw&#10;EL4L+w5hFvamqS6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2o8L9cAAAADbAAAADwAAAAAA&#10;AAAAAAAAAAAHAgAAZHJzL2Rvd25yZXYueG1sUEsFBgAAAAADAAMAtwAAAPQCAAAAAA==&#10;" filled="f" stroked="f" strokeweight=".5pt">
                    <v:textbox inset="0,0,0,0">
                      <w:txbxContent>
                        <w:p w:rsidR="00C60815" w:rsidRPr="00C550F8" w:rsidRDefault="00C60815" w:rsidP="00C13C0B">
                          <w:pPr>
                            <w:spacing w:line="240" w:lineRule="exact"/>
                            <w:ind w:left="480" w:hangingChars="300" w:hanging="480"/>
                            <w:jc w:val="left"/>
                            <w:rPr>
                              <w:rFonts w:hAnsi="ＭＳ 明朝"/>
                              <w:sz w:val="16"/>
                            </w:rPr>
                          </w:pPr>
                          <w:r>
                            <w:rPr>
                              <w:rFonts w:hAnsi="ＭＳ 明朝" w:hint="eastAsia"/>
                              <w:sz w:val="16"/>
                            </w:rPr>
                            <w:t>全国</w:t>
                          </w:r>
                          <w:r>
                            <w:rPr>
                              <w:rFonts w:hAnsi="ＭＳ 明朝"/>
                              <w:sz w:val="16"/>
                            </w:rPr>
                            <w:t>に</w:t>
                          </w:r>
                          <w:r>
                            <w:rPr>
                              <w:rFonts w:hAnsi="ＭＳ 明朝" w:hint="eastAsia"/>
                              <w:sz w:val="16"/>
                            </w:rPr>
                            <w:t>おけるある経済活動分類の構成比（</w:t>
                          </w:r>
                          <w:r>
                            <w:rPr>
                              <w:rFonts w:hAnsi="ＭＳ 明朝" w:hint="eastAsia"/>
                              <w:sz w:val="16"/>
                            </w:rPr>
                            <w:t>暦年値）</w:t>
                          </w:r>
                        </w:p>
                      </w:txbxContent>
                    </v:textbox>
                  </v:shape>
                </v:group>
              </v:group>
            </w:pict>
          </mc:Fallback>
        </mc:AlternateContent>
      </w:r>
      <w:r w:rsidRPr="003C6875">
        <w:br w:type="page"/>
      </w:r>
    </w:p>
    <w:p w:rsidR="00C60815" w:rsidRPr="003651D2" w:rsidRDefault="00C60815" w:rsidP="00C13C0B">
      <w:pPr>
        <w:ind w:leftChars="100" w:left="210"/>
        <w:jc w:val="center"/>
        <w:rPr>
          <w:rFonts w:ascii="ＭＳ Ｐゴシック" w:eastAsia="ＭＳ Ｐゴシック" w:hAnsi="ＭＳ Ｐゴシック"/>
          <w:b/>
          <w:sz w:val="20"/>
        </w:rPr>
      </w:pPr>
      <w:r w:rsidRPr="003651D2">
        <w:rPr>
          <w:rFonts w:ascii="ＭＳ Ｐゴシック" w:eastAsia="ＭＳ Ｐゴシック" w:hAnsi="ＭＳ Ｐゴシック" w:hint="eastAsia"/>
          <w:b/>
          <w:sz w:val="20"/>
        </w:rPr>
        <w:lastRenderedPageBreak/>
        <w:t>図表１－２－５</w:t>
      </w:r>
      <w:r>
        <w:rPr>
          <w:rFonts w:ascii="ＭＳ Ｐゴシック" w:eastAsia="ＭＳ Ｐゴシック" w:hAnsi="ＭＳ Ｐゴシック" w:hint="eastAsia"/>
          <w:b/>
          <w:sz w:val="20"/>
        </w:rPr>
        <w:t xml:space="preserve">　</w:t>
      </w:r>
      <w:r w:rsidRPr="003651D2">
        <w:rPr>
          <w:rFonts w:ascii="ＭＳ Ｐゴシック" w:eastAsia="ＭＳ Ｐゴシック" w:hAnsi="ＭＳ Ｐゴシック" w:hint="eastAsia"/>
          <w:b/>
          <w:sz w:val="20"/>
        </w:rPr>
        <w:t>経済活動別府内総生産</w:t>
      </w:r>
      <w:r>
        <w:rPr>
          <w:rFonts w:ascii="ＭＳ Ｐゴシック" w:eastAsia="ＭＳ Ｐゴシック" w:hAnsi="ＭＳ Ｐゴシック" w:hint="eastAsia"/>
          <w:b/>
          <w:sz w:val="20"/>
        </w:rPr>
        <w:t>(</w:t>
      </w:r>
      <w:r w:rsidRPr="003651D2">
        <w:rPr>
          <w:rFonts w:ascii="ＭＳ Ｐゴシック" w:eastAsia="ＭＳ Ｐゴシック" w:hAnsi="ＭＳ Ｐゴシック" w:hint="eastAsia"/>
          <w:b/>
          <w:sz w:val="20"/>
        </w:rPr>
        <w:t>生産側　名目</w:t>
      </w:r>
      <w:r>
        <w:rPr>
          <w:rFonts w:ascii="ＭＳ Ｐゴシック" w:eastAsia="ＭＳ Ｐゴシック" w:hAnsi="ＭＳ Ｐゴシック" w:hint="eastAsia"/>
          <w:b/>
          <w:sz w:val="20"/>
        </w:rPr>
        <w:t>)</w:t>
      </w:r>
    </w:p>
    <w:p w:rsidR="00C60815" w:rsidRPr="003651D2" w:rsidRDefault="00C60815" w:rsidP="00C13C0B">
      <w:pPr>
        <w:jc w:val="center"/>
        <w:rPr>
          <w:rFonts w:asciiTheme="minorEastAsia" w:eastAsiaTheme="minorEastAsia" w:hAnsiTheme="minorEastAsia"/>
          <w:b/>
          <w:bCs/>
        </w:rPr>
      </w:pPr>
      <w:r w:rsidRPr="00D45CF9">
        <w:rPr>
          <w:rFonts w:asciiTheme="minorEastAsia" w:eastAsiaTheme="minorEastAsia" w:hAnsiTheme="minorEastAsia"/>
          <w:b/>
          <w:bCs/>
          <w:noProof/>
        </w:rPr>
        <w:drawing>
          <wp:inline distT="0" distB="0" distL="0" distR="0" wp14:anchorId="7FEFC5CD" wp14:editId="2C8452E5">
            <wp:extent cx="5753100" cy="39052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3100" cy="3905250"/>
                    </a:xfrm>
                    <a:prstGeom prst="rect">
                      <a:avLst/>
                    </a:prstGeom>
                    <a:noFill/>
                    <a:ln>
                      <a:noFill/>
                    </a:ln>
                  </pic:spPr>
                </pic:pic>
              </a:graphicData>
            </a:graphic>
          </wp:inline>
        </w:drawing>
      </w:r>
    </w:p>
    <w:p w:rsidR="00C60815" w:rsidRDefault="00C60815" w:rsidP="00C13C0B">
      <w:pPr>
        <w:jc w:val="center"/>
        <w:rPr>
          <w:rFonts w:ascii="ＭＳ Ｐゴシック" w:eastAsia="ＭＳ Ｐゴシック" w:hAnsi="ＭＳ Ｐゴシック"/>
          <w:b/>
          <w:sz w:val="20"/>
        </w:rPr>
      </w:pPr>
    </w:p>
    <w:p w:rsidR="00C60815" w:rsidRDefault="00C60815" w:rsidP="00C13C0B">
      <w:pPr>
        <w:jc w:val="center"/>
        <w:rPr>
          <w:rFonts w:ascii="ＭＳ Ｐゴシック" w:eastAsia="ＭＳ Ｐゴシック" w:hAnsi="ＭＳ Ｐゴシック"/>
          <w:b/>
          <w:sz w:val="20"/>
        </w:rPr>
      </w:pPr>
      <w:r w:rsidRPr="003651D2">
        <w:rPr>
          <w:rFonts w:ascii="ＭＳ Ｐゴシック" w:eastAsia="ＭＳ Ｐゴシック" w:hAnsi="ＭＳ Ｐゴシック" w:hint="eastAsia"/>
          <w:b/>
          <w:sz w:val="20"/>
        </w:rPr>
        <w:t>図表１－２－６</w:t>
      </w:r>
      <w:r>
        <w:rPr>
          <w:rFonts w:ascii="ＭＳ Ｐゴシック" w:eastAsia="ＭＳ Ｐゴシック" w:hAnsi="ＭＳ Ｐゴシック" w:hint="eastAsia"/>
          <w:b/>
          <w:sz w:val="20"/>
        </w:rPr>
        <w:t xml:space="preserve">　</w:t>
      </w:r>
      <w:r w:rsidRPr="003651D2">
        <w:rPr>
          <w:rFonts w:ascii="ＭＳ Ｐゴシック" w:eastAsia="ＭＳ Ｐゴシック" w:hAnsi="ＭＳ Ｐゴシック" w:hint="eastAsia"/>
          <w:b/>
          <w:sz w:val="20"/>
        </w:rPr>
        <w:t>経済活動別府内総生産</w:t>
      </w:r>
      <w:r>
        <w:rPr>
          <w:rFonts w:ascii="ＭＳ Ｐゴシック" w:eastAsia="ＭＳ Ｐゴシック" w:hAnsi="ＭＳ Ｐゴシック" w:hint="eastAsia"/>
          <w:b/>
          <w:sz w:val="20"/>
        </w:rPr>
        <w:t>(</w:t>
      </w:r>
      <w:r w:rsidRPr="003651D2">
        <w:rPr>
          <w:rFonts w:ascii="ＭＳ Ｐゴシック" w:eastAsia="ＭＳ Ｐゴシック" w:hAnsi="ＭＳ Ｐゴシック" w:hint="eastAsia"/>
          <w:b/>
          <w:sz w:val="20"/>
        </w:rPr>
        <w:t>生産側　実質</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 xml:space="preserve">  </w:t>
      </w:r>
      <w:r w:rsidRPr="003651D2">
        <w:rPr>
          <w:rFonts w:ascii="ＭＳ Ｐゴシック" w:eastAsia="ＭＳ Ｐゴシック" w:hAnsi="ＭＳ Ｐゴシック" w:hint="eastAsia"/>
          <w:b/>
          <w:sz w:val="20"/>
        </w:rPr>
        <w:t>平成23暦年連鎖価格</w:t>
      </w:r>
    </w:p>
    <w:p w:rsidR="00C60815" w:rsidRDefault="00C60815" w:rsidP="00C13C0B">
      <w:pPr>
        <w:jc w:val="center"/>
        <w:rPr>
          <w:rFonts w:ascii="ＭＳ Ｐゴシック" w:eastAsia="ＭＳ Ｐゴシック" w:hAnsi="ＭＳ Ｐゴシック"/>
          <w:b/>
          <w:sz w:val="20"/>
        </w:rPr>
      </w:pPr>
      <w:r w:rsidRPr="00D45CF9">
        <w:rPr>
          <w:rFonts w:ascii="ＭＳ Ｐゴシック" w:eastAsia="ＭＳ Ｐゴシック" w:hAnsi="ＭＳ Ｐゴシック"/>
          <w:b/>
          <w:noProof/>
          <w:sz w:val="20"/>
        </w:rPr>
        <w:drawing>
          <wp:inline distT="0" distB="0" distL="0" distR="0" wp14:anchorId="6B6CD3C3" wp14:editId="4904BF00">
            <wp:extent cx="5753100" cy="421005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4210050"/>
                    </a:xfrm>
                    <a:prstGeom prst="rect">
                      <a:avLst/>
                    </a:prstGeom>
                    <a:noFill/>
                    <a:ln>
                      <a:noFill/>
                    </a:ln>
                  </pic:spPr>
                </pic:pic>
              </a:graphicData>
            </a:graphic>
          </wp:inline>
        </w:drawing>
      </w:r>
    </w:p>
    <w:p w:rsidR="00C60815" w:rsidRPr="00EE66FF" w:rsidRDefault="00C60815" w:rsidP="00C13C0B">
      <w:pPr>
        <w:jc w:val="center"/>
        <w:rPr>
          <w:rFonts w:ascii="ＭＳ Ｐゴシック" w:eastAsia="ＭＳ Ｐゴシック" w:hAnsi="ＭＳ Ｐゴシック"/>
          <w:b/>
          <w:bCs/>
          <w:sz w:val="28"/>
        </w:rPr>
        <w:sectPr w:rsidR="00C60815" w:rsidRPr="00EE66FF" w:rsidSect="001B30E8">
          <w:headerReference w:type="even" r:id="rId29"/>
          <w:headerReference w:type="default" r:id="rId30"/>
          <w:footerReference w:type="even" r:id="rId31"/>
          <w:footerReference w:type="default" r:id="rId32"/>
          <w:headerReference w:type="first" r:id="rId33"/>
          <w:footerReference w:type="first" r:id="rId34"/>
          <w:pgSz w:w="11906" w:h="16838" w:code="9"/>
          <w:pgMar w:top="1418" w:right="1418" w:bottom="1418" w:left="1418" w:header="851" w:footer="567" w:gutter="0"/>
          <w:cols w:space="425"/>
          <w:docGrid w:type="lines" w:linePitch="350"/>
        </w:sectPr>
      </w:pPr>
    </w:p>
    <w:p w:rsidR="00C60815" w:rsidRPr="006F6569" w:rsidRDefault="00C60815" w:rsidP="00C13C0B">
      <w:pPr>
        <w:jc w:val="left"/>
        <w:rPr>
          <w:rFonts w:ascii="ＭＳ Ｐゴシック" w:eastAsia="ＭＳ Ｐゴシック" w:hAnsi="ＭＳ Ｐゴシック"/>
          <w:b/>
          <w:bCs/>
        </w:rPr>
      </w:pPr>
      <w:r w:rsidRPr="00925120">
        <w:rPr>
          <w:rFonts w:ascii="ＭＳ Ｐゴシック" w:eastAsia="ＭＳ Ｐゴシック" w:hAnsi="ＭＳ Ｐゴシック" w:hint="eastAsia"/>
          <w:b/>
          <w:bCs/>
          <w:sz w:val="28"/>
        </w:rPr>
        <w:lastRenderedPageBreak/>
        <w:t xml:space="preserve">３　</w:t>
      </w:r>
      <w:r>
        <w:rPr>
          <w:rFonts w:ascii="ＭＳ Ｐゴシック" w:eastAsia="ＭＳ Ｐゴシック" w:hAnsi="ＭＳ Ｐゴシック" w:hint="eastAsia"/>
          <w:b/>
          <w:bCs/>
          <w:sz w:val="28"/>
        </w:rPr>
        <w:t>府内</w:t>
      </w:r>
      <w:r w:rsidRPr="00925120">
        <w:rPr>
          <w:rFonts w:ascii="ＭＳ Ｐゴシック" w:eastAsia="ＭＳ Ｐゴシック" w:hAnsi="ＭＳ Ｐゴシック" w:hint="eastAsia"/>
          <w:b/>
          <w:bCs/>
          <w:sz w:val="28"/>
        </w:rPr>
        <w:t>総生産（支出側）</w:t>
      </w:r>
    </w:p>
    <w:p w:rsidR="00C60815" w:rsidRPr="006F6569" w:rsidRDefault="00C60815" w:rsidP="00C13C0B">
      <w:pPr>
        <w:ind w:rightChars="-50" w:right="-105"/>
      </w:pPr>
    </w:p>
    <w:p w:rsidR="00C60815" w:rsidRPr="006F6569" w:rsidRDefault="00C60815" w:rsidP="00C13C0B">
      <w:pPr>
        <w:ind w:leftChars="100" w:left="210" w:firstLineChars="100" w:firstLine="210"/>
      </w:pPr>
      <w:r>
        <w:rPr>
          <w:rFonts w:hint="eastAsia"/>
        </w:rPr>
        <w:t>平成30年度の</w:t>
      </w:r>
      <w:r w:rsidRPr="006F6569">
        <w:rPr>
          <w:rFonts w:hint="eastAsia"/>
        </w:rPr>
        <w:t>最終需要項目別構成比をみると、民間最終消費支出が</w:t>
      </w:r>
      <w:r>
        <w:t>56.2</w:t>
      </w:r>
      <w:r w:rsidRPr="0026646D">
        <w:rPr>
          <w:rFonts w:hint="eastAsia"/>
        </w:rPr>
        <w:t>％</w:t>
      </w:r>
      <w:r w:rsidRPr="006F6569">
        <w:rPr>
          <w:rFonts w:hint="eastAsia"/>
        </w:rPr>
        <w:t>と過半を占めてい</w:t>
      </w:r>
      <w:r>
        <w:rPr>
          <w:rFonts w:hint="eastAsia"/>
        </w:rPr>
        <w:t>ます</w:t>
      </w:r>
      <w:r w:rsidRPr="006F6569">
        <w:rPr>
          <w:rFonts w:hint="eastAsia"/>
        </w:rPr>
        <w:t>。</w:t>
      </w:r>
    </w:p>
    <w:p w:rsidR="00C60815" w:rsidRPr="006F6569" w:rsidRDefault="00C60815" w:rsidP="00C13C0B">
      <w:pPr>
        <w:spacing w:beforeLines="50" w:before="175"/>
        <w:jc w:val="center"/>
      </w:pPr>
      <w:r w:rsidRPr="006F6569">
        <w:rPr>
          <w:rFonts w:ascii="ＭＳ Ｐゴシック" w:eastAsia="ＭＳ Ｐゴシック" w:hAnsi="ＭＳ Ｐゴシック" w:hint="eastAsia"/>
          <w:b/>
          <w:sz w:val="20"/>
        </w:rPr>
        <w:t>図表１－３－１ 府内総生産額（支出側　名目）の構成比</w:t>
      </w:r>
    </w:p>
    <w:p w:rsidR="00C60815" w:rsidRPr="006F6569" w:rsidRDefault="00C60815" w:rsidP="00C13C0B">
      <w:pPr>
        <w:jc w:val="center"/>
        <w:rPr>
          <w:rFonts w:hAnsi="ＭＳ 明朝"/>
        </w:rPr>
      </w:pPr>
      <w:r w:rsidRPr="006C08CF">
        <w:rPr>
          <w:rFonts w:hAnsi="ＭＳ 明朝"/>
          <w:noProof/>
        </w:rPr>
        <w:drawing>
          <wp:inline distT="0" distB="0" distL="0" distR="0" wp14:anchorId="562030D9" wp14:editId="2BFEEA79">
            <wp:extent cx="5391150" cy="1800225"/>
            <wp:effectExtent l="0" t="0" r="0" b="952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91150" cy="1800225"/>
                    </a:xfrm>
                    <a:prstGeom prst="rect">
                      <a:avLst/>
                    </a:prstGeom>
                    <a:noFill/>
                    <a:ln>
                      <a:noFill/>
                    </a:ln>
                  </pic:spPr>
                </pic:pic>
              </a:graphicData>
            </a:graphic>
          </wp:inline>
        </w:drawing>
      </w:r>
    </w:p>
    <w:p w:rsidR="00C60815" w:rsidRDefault="00C60815" w:rsidP="00C13C0B">
      <w:pPr>
        <w:rPr>
          <w:rFonts w:hAnsi="ＭＳ 明朝"/>
          <w:highlight w:val="yellow"/>
        </w:rPr>
      </w:pPr>
    </w:p>
    <w:p w:rsidR="00C60815" w:rsidRPr="002C5D63" w:rsidRDefault="00C60815" w:rsidP="00C13C0B">
      <w:pPr>
        <w:rPr>
          <w:rFonts w:hAnsi="ＭＳ 明朝"/>
          <w:highlight w:val="yellow"/>
        </w:rPr>
      </w:pPr>
    </w:p>
    <w:p w:rsidR="00C60815" w:rsidRPr="0014506E" w:rsidRDefault="00C60815" w:rsidP="00C13C0B">
      <w:pPr>
        <w:ind w:leftChars="100" w:left="210" w:firstLineChars="100" w:firstLine="210"/>
        <w:rPr>
          <w:rFonts w:hAnsi="ＭＳ 明朝"/>
        </w:rPr>
      </w:pPr>
      <w:r w:rsidRPr="0014506E">
        <w:rPr>
          <w:rFonts w:hAnsi="ＭＳ 明朝" w:hint="eastAsia"/>
        </w:rPr>
        <w:t>次に、</w:t>
      </w:r>
      <w:r>
        <w:rPr>
          <w:rFonts w:hAnsi="ＭＳ 明朝" w:hint="eastAsia"/>
        </w:rPr>
        <w:t>平成30年度の</w:t>
      </w:r>
      <w:r w:rsidRPr="0014506E">
        <w:rPr>
          <w:rFonts w:hAnsi="ＭＳ 明朝" w:hint="eastAsia"/>
        </w:rPr>
        <w:t>実質経済成長</w:t>
      </w:r>
      <w:r w:rsidRPr="0026646D">
        <w:rPr>
          <w:rFonts w:hAnsi="ＭＳ 明朝" w:hint="eastAsia"/>
        </w:rPr>
        <w:t>率(</w:t>
      </w:r>
      <w:r>
        <w:rPr>
          <w:rFonts w:hAnsi="ＭＳ 明朝"/>
        </w:rPr>
        <w:t>0.1</w:t>
      </w:r>
      <w:r w:rsidRPr="0026646D">
        <w:rPr>
          <w:rFonts w:hAnsi="ＭＳ 明朝" w:hint="eastAsia"/>
        </w:rPr>
        <w:t>％増)に対</w:t>
      </w:r>
      <w:r w:rsidRPr="0014506E">
        <w:rPr>
          <w:rFonts w:hAnsi="ＭＳ 明朝" w:hint="eastAsia"/>
        </w:rPr>
        <w:t>する需要項目別寄与度をみると</w:t>
      </w:r>
      <w:r>
        <w:rPr>
          <w:rFonts w:hAnsi="ＭＳ 明朝" w:hint="eastAsia"/>
        </w:rPr>
        <w:t>、</w:t>
      </w:r>
      <w:r w:rsidRPr="0014506E">
        <w:rPr>
          <w:rFonts w:hAnsi="ＭＳ 明朝" w:hint="eastAsia"/>
        </w:rPr>
        <w:t>民間最終消費支出</w:t>
      </w:r>
      <w:r>
        <w:rPr>
          <w:rFonts w:hAnsi="ＭＳ 明朝" w:hint="eastAsia"/>
        </w:rPr>
        <w:t>(</w:t>
      </w:r>
      <w:r w:rsidRPr="0014506E">
        <w:rPr>
          <w:rFonts w:hAnsi="ＭＳ 明朝" w:hint="eastAsia"/>
        </w:rPr>
        <w:t>＋</w:t>
      </w:r>
      <w:r>
        <w:rPr>
          <w:rFonts w:hAnsi="ＭＳ 明朝" w:hint="eastAsia"/>
        </w:rPr>
        <w:t>0.23</w:t>
      </w:r>
      <w:r w:rsidRPr="0014506E">
        <w:rPr>
          <w:rFonts w:hAnsi="ＭＳ 明朝" w:hint="eastAsia"/>
        </w:rPr>
        <w:t>％ポイント</w:t>
      </w:r>
      <w:r>
        <w:rPr>
          <w:rFonts w:hAnsi="ＭＳ 明朝" w:hint="eastAsia"/>
        </w:rPr>
        <w:t>)、</w:t>
      </w:r>
      <w:r w:rsidRPr="0014506E">
        <w:rPr>
          <w:rFonts w:hAnsi="ＭＳ 明朝" w:hint="eastAsia"/>
        </w:rPr>
        <w:t>政府最終消費支出</w:t>
      </w:r>
      <w:r>
        <w:rPr>
          <w:rFonts w:hAnsi="ＭＳ 明朝" w:hint="eastAsia"/>
        </w:rPr>
        <w:t>(</w:t>
      </w:r>
      <w:r w:rsidRPr="0014506E">
        <w:rPr>
          <w:rFonts w:hAnsi="ＭＳ 明朝" w:hint="eastAsia"/>
        </w:rPr>
        <w:t>＋</w:t>
      </w:r>
      <w:r>
        <w:rPr>
          <w:rFonts w:hAnsi="ＭＳ 明朝" w:hint="eastAsia"/>
        </w:rPr>
        <w:t>0.16</w:t>
      </w:r>
      <w:r w:rsidRPr="0014506E">
        <w:rPr>
          <w:rFonts w:hAnsi="ＭＳ 明朝" w:hint="eastAsia"/>
        </w:rPr>
        <w:t>％ポイント</w:t>
      </w:r>
      <w:r>
        <w:rPr>
          <w:rFonts w:hAnsi="ＭＳ 明朝" w:hint="eastAsia"/>
        </w:rPr>
        <w:t>)</w:t>
      </w:r>
      <w:r w:rsidRPr="0026646D">
        <w:rPr>
          <w:rFonts w:hAnsi="ＭＳ 明朝" w:hint="eastAsia"/>
        </w:rPr>
        <w:t>、府内総資本形成(＋</w:t>
      </w:r>
      <w:r>
        <w:rPr>
          <w:rFonts w:hAnsi="ＭＳ 明朝" w:hint="eastAsia"/>
        </w:rPr>
        <w:t>0.07</w:t>
      </w:r>
      <w:r w:rsidRPr="0026646D">
        <w:rPr>
          <w:rFonts w:hAnsi="ＭＳ 明朝" w:hint="eastAsia"/>
        </w:rPr>
        <w:t>％ポ</w:t>
      </w:r>
      <w:r>
        <w:rPr>
          <w:rFonts w:hAnsi="ＭＳ 明朝" w:hint="eastAsia"/>
        </w:rPr>
        <w:t>イント)と、消費及び投資に関する全項目が増加に寄与しました。</w:t>
      </w:r>
    </w:p>
    <w:p w:rsidR="00C60815" w:rsidRPr="0014506E" w:rsidRDefault="00C60815" w:rsidP="00C13C0B">
      <w:pPr>
        <w:spacing w:beforeLines="50" w:before="175"/>
        <w:jc w:val="center"/>
        <w:rPr>
          <w:noProof/>
        </w:rPr>
      </w:pPr>
      <w:r w:rsidRPr="0014506E">
        <w:rPr>
          <w:rFonts w:ascii="ＭＳ Ｐゴシック" w:eastAsia="ＭＳ Ｐゴシック" w:hAnsi="ＭＳ Ｐゴシック" w:hint="eastAsia"/>
          <w:b/>
          <w:sz w:val="20"/>
        </w:rPr>
        <w:t>図表１－３－２</w:t>
      </w:r>
      <w:r>
        <w:rPr>
          <w:rFonts w:ascii="ＭＳ Ｐゴシック" w:eastAsia="ＭＳ Ｐゴシック" w:hAnsi="ＭＳ Ｐゴシック" w:hint="eastAsia"/>
          <w:b/>
          <w:sz w:val="20"/>
        </w:rPr>
        <w:t xml:space="preserve">　</w:t>
      </w:r>
      <w:r w:rsidRPr="0014506E">
        <w:rPr>
          <w:rFonts w:ascii="ＭＳ Ｐゴシック" w:eastAsia="ＭＳ Ｐゴシック" w:hAnsi="ＭＳ Ｐゴシック" w:hint="eastAsia"/>
          <w:b/>
          <w:sz w:val="20"/>
        </w:rPr>
        <w:t>実質経済成長</w:t>
      </w:r>
      <w:r w:rsidRPr="0026646D">
        <w:rPr>
          <w:rFonts w:ascii="ＭＳ Ｐゴシック" w:eastAsia="ＭＳ Ｐゴシック" w:hAnsi="ＭＳ Ｐゴシック" w:hint="eastAsia"/>
          <w:b/>
          <w:sz w:val="20"/>
        </w:rPr>
        <w:t>率</w:t>
      </w:r>
      <w:r>
        <w:rPr>
          <w:rFonts w:ascii="ＭＳ Ｐゴシック" w:eastAsia="ＭＳ Ｐゴシック" w:hAnsi="ＭＳ Ｐゴシック" w:hint="eastAsia"/>
          <w:b/>
          <w:sz w:val="20"/>
        </w:rPr>
        <w:t>（0.</w:t>
      </w:r>
      <w:r>
        <w:rPr>
          <w:rFonts w:ascii="ＭＳ Ｐゴシック" w:eastAsia="ＭＳ Ｐゴシック" w:hAnsi="ＭＳ Ｐゴシック"/>
          <w:b/>
          <w:sz w:val="20"/>
        </w:rPr>
        <w:t>1</w:t>
      </w:r>
      <w:r>
        <w:rPr>
          <w:rFonts w:ascii="ＭＳ Ｐゴシック" w:eastAsia="ＭＳ Ｐゴシック" w:hAnsi="ＭＳ Ｐゴシック" w:hint="eastAsia"/>
          <w:b/>
          <w:sz w:val="20"/>
        </w:rPr>
        <w:t>％</w:t>
      </w:r>
      <w:r w:rsidRPr="0026646D">
        <w:rPr>
          <w:rFonts w:ascii="ＭＳ Ｐゴシック" w:eastAsia="ＭＳ Ｐゴシック" w:hAnsi="ＭＳ Ｐゴシック" w:hint="eastAsia"/>
          <w:b/>
          <w:sz w:val="20"/>
        </w:rPr>
        <w:t>増</w:t>
      </w:r>
      <w:r>
        <w:rPr>
          <w:rFonts w:ascii="ＭＳ Ｐゴシック" w:eastAsia="ＭＳ Ｐゴシック" w:hAnsi="ＭＳ Ｐゴシック" w:hint="eastAsia"/>
          <w:b/>
          <w:sz w:val="20"/>
        </w:rPr>
        <w:t>）</w:t>
      </w:r>
      <w:r w:rsidRPr="0026646D">
        <w:rPr>
          <w:rFonts w:ascii="ＭＳ Ｐゴシック" w:eastAsia="ＭＳ Ｐゴシック" w:hAnsi="ＭＳ Ｐゴシック" w:hint="eastAsia"/>
          <w:b/>
          <w:sz w:val="20"/>
        </w:rPr>
        <w:t>に</w:t>
      </w:r>
      <w:r w:rsidRPr="0014506E">
        <w:rPr>
          <w:rFonts w:ascii="ＭＳ Ｐゴシック" w:eastAsia="ＭＳ Ｐゴシック" w:hAnsi="ＭＳ Ｐゴシック" w:hint="eastAsia"/>
          <w:b/>
          <w:sz w:val="20"/>
        </w:rPr>
        <w:t>対する需要項目別寄与度の推移</w:t>
      </w:r>
    </w:p>
    <w:p w:rsidR="00C60815" w:rsidRPr="0014506E" w:rsidRDefault="00C60815" w:rsidP="00C13C0B">
      <w:pPr>
        <w:jc w:val="center"/>
      </w:pPr>
      <w:r w:rsidRPr="006C08CF">
        <w:rPr>
          <w:noProof/>
        </w:rPr>
        <w:drawing>
          <wp:inline distT="0" distB="0" distL="0" distR="0" wp14:anchorId="6D75DE2D" wp14:editId="5DD9435B">
            <wp:extent cx="5486400" cy="2867025"/>
            <wp:effectExtent l="0" t="0" r="0" b="952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86400" cy="2867025"/>
                    </a:xfrm>
                    <a:prstGeom prst="rect">
                      <a:avLst/>
                    </a:prstGeom>
                    <a:noFill/>
                    <a:ln>
                      <a:noFill/>
                    </a:ln>
                  </pic:spPr>
                </pic:pic>
              </a:graphicData>
            </a:graphic>
          </wp:inline>
        </w:drawing>
      </w:r>
    </w:p>
    <w:p w:rsidR="00C60815" w:rsidRPr="004362D7" w:rsidRDefault="00C60815" w:rsidP="00C13C0B">
      <w:pPr>
        <w:rPr>
          <w:noProof/>
        </w:rPr>
      </w:pPr>
    </w:p>
    <w:p w:rsidR="00C60815" w:rsidRPr="004362D7" w:rsidRDefault="00C60815" w:rsidP="00C13C0B">
      <w:pPr>
        <w:widowControl/>
        <w:jc w:val="left"/>
        <w:rPr>
          <w:noProof/>
        </w:rPr>
      </w:pPr>
      <w:r w:rsidRPr="004362D7">
        <w:rPr>
          <w:noProof/>
        </w:rPr>
        <w:br w:type="page"/>
      </w:r>
    </w:p>
    <w:p w:rsidR="00C60815" w:rsidRPr="004362D7" w:rsidRDefault="00C60815" w:rsidP="00C13C0B">
      <w:pPr>
        <w:jc w:val="center"/>
        <w:rPr>
          <w:rFonts w:ascii="ＭＳ Ｐゴシック" w:eastAsia="ＭＳ Ｐゴシック" w:hAnsi="ＭＳ Ｐゴシック"/>
          <w:b/>
        </w:rPr>
      </w:pPr>
      <w:r w:rsidRPr="004362D7">
        <w:rPr>
          <w:rFonts w:ascii="ＭＳ Ｐゴシック" w:eastAsia="ＭＳ Ｐゴシック" w:hAnsi="ＭＳ Ｐゴシック" w:hint="eastAsia"/>
          <w:b/>
          <w:sz w:val="20"/>
        </w:rPr>
        <w:lastRenderedPageBreak/>
        <w:t>図表１－３－３</w:t>
      </w:r>
      <w:r>
        <w:rPr>
          <w:rFonts w:ascii="ＭＳ Ｐゴシック" w:eastAsia="ＭＳ Ｐゴシック" w:hAnsi="ＭＳ Ｐゴシック" w:hint="eastAsia"/>
          <w:b/>
          <w:sz w:val="20"/>
        </w:rPr>
        <w:t xml:space="preserve">　</w:t>
      </w:r>
      <w:r w:rsidRPr="004362D7">
        <w:rPr>
          <w:rFonts w:ascii="ＭＳ Ｐゴシック" w:eastAsia="ＭＳ Ｐゴシック" w:hAnsi="ＭＳ Ｐゴシック" w:hint="eastAsia"/>
          <w:b/>
          <w:sz w:val="20"/>
        </w:rPr>
        <w:t>府内総生産</w:t>
      </w:r>
      <w:r>
        <w:rPr>
          <w:rFonts w:ascii="ＭＳ Ｐゴシック" w:eastAsia="ＭＳ Ｐゴシック" w:hAnsi="ＭＳ Ｐゴシック" w:hint="eastAsia"/>
          <w:b/>
          <w:sz w:val="20"/>
        </w:rPr>
        <w:t>(</w:t>
      </w:r>
      <w:r w:rsidRPr="004362D7">
        <w:rPr>
          <w:rFonts w:ascii="ＭＳ Ｐゴシック" w:eastAsia="ＭＳ Ｐゴシック" w:hAnsi="ＭＳ Ｐゴシック" w:hint="eastAsia"/>
          <w:b/>
          <w:sz w:val="20"/>
        </w:rPr>
        <w:t>支出側　名目</w:t>
      </w:r>
      <w:r>
        <w:rPr>
          <w:rFonts w:ascii="ＭＳ Ｐゴシック" w:eastAsia="ＭＳ Ｐゴシック" w:hAnsi="ＭＳ Ｐゴシック" w:hint="eastAsia"/>
          <w:b/>
          <w:sz w:val="20"/>
        </w:rPr>
        <w:t>)</w:t>
      </w:r>
    </w:p>
    <w:p w:rsidR="00C60815" w:rsidRPr="004362D7" w:rsidRDefault="00C60815" w:rsidP="00C13C0B">
      <w:r w:rsidRPr="00D45CF9">
        <w:rPr>
          <w:noProof/>
        </w:rPr>
        <w:drawing>
          <wp:inline distT="0" distB="0" distL="0" distR="0" wp14:anchorId="72F9E02F" wp14:editId="771A5B04">
            <wp:extent cx="5753100" cy="333375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53100" cy="3333750"/>
                    </a:xfrm>
                    <a:prstGeom prst="rect">
                      <a:avLst/>
                    </a:prstGeom>
                    <a:noFill/>
                    <a:ln>
                      <a:noFill/>
                    </a:ln>
                  </pic:spPr>
                </pic:pic>
              </a:graphicData>
            </a:graphic>
          </wp:inline>
        </w:drawing>
      </w:r>
    </w:p>
    <w:p w:rsidR="00C60815" w:rsidRPr="004362D7" w:rsidRDefault="00C60815" w:rsidP="00C13C0B"/>
    <w:p w:rsidR="00C60815" w:rsidRPr="004362D7" w:rsidRDefault="00C60815" w:rsidP="00C13C0B">
      <w:pPr>
        <w:jc w:val="center"/>
      </w:pPr>
      <w:r w:rsidRPr="004362D7">
        <w:rPr>
          <w:rFonts w:ascii="ＭＳ Ｐゴシック" w:eastAsia="ＭＳ Ｐゴシック" w:hAnsi="ＭＳ Ｐゴシック" w:hint="eastAsia"/>
          <w:b/>
          <w:sz w:val="20"/>
        </w:rPr>
        <w:t>図表１－３－４</w:t>
      </w:r>
      <w:r>
        <w:rPr>
          <w:rFonts w:ascii="ＭＳ Ｐゴシック" w:eastAsia="ＭＳ Ｐゴシック" w:hAnsi="ＭＳ Ｐゴシック" w:hint="eastAsia"/>
          <w:b/>
          <w:sz w:val="20"/>
        </w:rPr>
        <w:t xml:space="preserve">　府内総生産(支出側　実質)</w:t>
      </w:r>
      <w:r>
        <w:rPr>
          <w:rFonts w:ascii="ＭＳ Ｐゴシック" w:eastAsia="ＭＳ Ｐゴシック" w:hAnsi="ＭＳ Ｐゴシック"/>
          <w:b/>
          <w:sz w:val="20"/>
        </w:rPr>
        <w:t xml:space="preserve">  </w:t>
      </w:r>
      <w:r w:rsidRPr="004362D7">
        <w:rPr>
          <w:rFonts w:ascii="ＭＳ Ｐゴシック" w:eastAsia="ＭＳ Ｐゴシック" w:hAnsi="ＭＳ Ｐゴシック" w:hint="eastAsia"/>
          <w:b/>
          <w:sz w:val="20"/>
        </w:rPr>
        <w:t>平成23暦年連鎖価格</w:t>
      </w:r>
    </w:p>
    <w:p w:rsidR="00C60815" w:rsidRPr="004362D7" w:rsidRDefault="00C60815" w:rsidP="00C13C0B">
      <w:r w:rsidRPr="00D45CF9">
        <w:rPr>
          <w:noProof/>
        </w:rPr>
        <w:drawing>
          <wp:inline distT="0" distB="0" distL="0" distR="0" wp14:anchorId="492290AE" wp14:editId="4E153029">
            <wp:extent cx="5753100" cy="337185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C60815" w:rsidRPr="002C5D63" w:rsidRDefault="00C60815" w:rsidP="00C13C0B">
      <w:pPr>
        <w:rPr>
          <w:rFonts w:ascii="ＭＳ Ｐゴシック" w:eastAsia="ＭＳ Ｐゴシック" w:hAnsi="ＭＳ Ｐゴシック"/>
          <w:b/>
          <w:sz w:val="24"/>
          <w:highlight w:val="yellow"/>
        </w:rPr>
        <w:sectPr w:rsidR="00C60815" w:rsidRPr="002C5D63" w:rsidSect="001C6F28">
          <w:pgSz w:w="11906" w:h="16838" w:code="9"/>
          <w:pgMar w:top="1418" w:right="1418" w:bottom="1418" w:left="1418" w:header="851" w:footer="851" w:gutter="0"/>
          <w:pgNumType w:fmt="numberInDash"/>
          <w:cols w:space="425"/>
          <w:docGrid w:type="lines" w:linePitch="350"/>
        </w:sectPr>
      </w:pPr>
    </w:p>
    <w:p w:rsidR="00C60815" w:rsidRPr="00EE3E8B" w:rsidRDefault="00C60815" w:rsidP="00C13C0B">
      <w:pPr>
        <w:jc w:val="left"/>
        <w:rPr>
          <w:rFonts w:ascii="ＭＳ Ｐゴシック" w:eastAsia="ＭＳ Ｐゴシック" w:hAnsi="ＭＳ Ｐゴシック"/>
          <w:b/>
          <w:bCs/>
        </w:rPr>
      </w:pPr>
      <w:r w:rsidRPr="00EE3E8B">
        <w:rPr>
          <w:rFonts w:ascii="ＭＳ Ｐゴシック" w:eastAsia="ＭＳ Ｐゴシック" w:hAnsi="ＭＳ Ｐゴシック" w:hint="eastAsia"/>
          <w:b/>
          <w:bCs/>
          <w:sz w:val="28"/>
        </w:rPr>
        <w:lastRenderedPageBreak/>
        <w:t>４　府民所得の分配</w:t>
      </w:r>
    </w:p>
    <w:p w:rsidR="00C60815" w:rsidRPr="00EE3E8B" w:rsidRDefault="00C60815" w:rsidP="00C13C0B"/>
    <w:p w:rsidR="00C60815" w:rsidRPr="00EE3E8B" w:rsidRDefault="00C60815" w:rsidP="00C13C0B">
      <w:pPr>
        <w:ind w:leftChars="100" w:left="210" w:firstLineChars="100" w:firstLine="210"/>
      </w:pPr>
      <w:r>
        <w:rPr>
          <w:rFonts w:hAnsi="ＭＳ 明朝" w:hint="eastAsia"/>
        </w:rPr>
        <w:t>平成30年度の</w:t>
      </w:r>
      <w:r w:rsidRPr="00EE3E8B">
        <w:rPr>
          <w:rFonts w:hAnsi="ＭＳ 明朝" w:hint="eastAsia"/>
        </w:rPr>
        <w:t>府民所得</w:t>
      </w:r>
      <w:r>
        <w:rPr>
          <w:rFonts w:hAnsi="ＭＳ 明朝" w:hint="eastAsia"/>
        </w:rPr>
        <w:t>(</w:t>
      </w:r>
      <w:r w:rsidRPr="00EE3E8B">
        <w:rPr>
          <w:rFonts w:hAnsi="ＭＳ 明朝" w:hint="eastAsia"/>
        </w:rPr>
        <w:t>要素費用表示</w:t>
      </w:r>
      <w:r>
        <w:rPr>
          <w:rFonts w:hAnsi="ＭＳ 明朝" w:hint="eastAsia"/>
        </w:rPr>
        <w:t>)</w:t>
      </w:r>
      <w:r w:rsidRPr="00EE3E8B">
        <w:rPr>
          <w:rFonts w:hAnsi="ＭＳ 明朝" w:hint="eastAsia"/>
        </w:rPr>
        <w:t>は2</w:t>
      </w:r>
      <w:r>
        <w:rPr>
          <w:rFonts w:hAnsi="ＭＳ 明朝"/>
        </w:rPr>
        <w:t>8</w:t>
      </w:r>
      <w:r w:rsidRPr="00EE3E8B">
        <w:rPr>
          <w:rFonts w:hAnsi="ＭＳ 明朝" w:hint="eastAsia"/>
        </w:rPr>
        <w:t>兆</w:t>
      </w:r>
      <w:r>
        <w:rPr>
          <w:rFonts w:hAnsi="ＭＳ 明朝"/>
        </w:rPr>
        <w:t>1089</w:t>
      </w:r>
      <w:r w:rsidRPr="00EE3E8B">
        <w:rPr>
          <w:rFonts w:hAnsi="ＭＳ 明朝" w:hint="eastAsia"/>
        </w:rPr>
        <w:t>億円、対前年度</w:t>
      </w:r>
      <w:r>
        <w:rPr>
          <w:rFonts w:hAnsi="ＭＳ 明朝"/>
        </w:rPr>
        <w:t>0.4</w:t>
      </w:r>
      <w:r w:rsidRPr="00EE3E8B">
        <w:rPr>
          <w:rFonts w:hAnsi="ＭＳ 明朝" w:hint="eastAsia"/>
        </w:rPr>
        <w:t>％</w:t>
      </w:r>
      <w:r>
        <w:rPr>
          <w:rFonts w:hAnsi="ＭＳ 明朝" w:hint="eastAsia"/>
        </w:rPr>
        <w:t>増</w:t>
      </w:r>
      <w:r w:rsidRPr="00EE3E8B">
        <w:rPr>
          <w:rFonts w:hAnsi="ＭＳ 明朝" w:hint="eastAsia"/>
        </w:rPr>
        <w:t>と</w:t>
      </w:r>
      <w:r>
        <w:rPr>
          <w:rFonts w:hAnsi="ＭＳ 明朝" w:hint="eastAsia"/>
        </w:rPr>
        <w:t>、２</w:t>
      </w:r>
      <w:r w:rsidRPr="00EE3E8B">
        <w:rPr>
          <w:rFonts w:hAnsi="ＭＳ 明朝" w:hint="eastAsia"/>
        </w:rPr>
        <w:t>年</w:t>
      </w:r>
      <w:r>
        <w:rPr>
          <w:rFonts w:hAnsi="ＭＳ 明朝" w:hint="eastAsia"/>
        </w:rPr>
        <w:t>連続で増加</w:t>
      </w:r>
      <w:r w:rsidRPr="00EE3E8B">
        <w:rPr>
          <w:rFonts w:hAnsi="ＭＳ 明朝" w:hint="eastAsia"/>
        </w:rPr>
        <w:t>とな</w:t>
      </w:r>
      <w:r>
        <w:rPr>
          <w:rFonts w:hAnsi="ＭＳ 明朝" w:hint="eastAsia"/>
        </w:rPr>
        <w:t>りまし</w:t>
      </w:r>
      <w:r w:rsidRPr="00EE3E8B">
        <w:rPr>
          <w:rFonts w:hAnsi="ＭＳ 明朝" w:hint="eastAsia"/>
        </w:rPr>
        <w:t>た。これは、企業所得が</w:t>
      </w:r>
      <w:r>
        <w:rPr>
          <w:rFonts w:hAnsi="ＭＳ 明朝"/>
        </w:rPr>
        <w:t>7.7</w:t>
      </w:r>
      <w:r w:rsidRPr="00EC577B">
        <w:rPr>
          <w:rFonts w:hAnsi="ＭＳ 明朝" w:hint="eastAsia"/>
        </w:rPr>
        <w:t>％</w:t>
      </w:r>
      <w:r>
        <w:rPr>
          <w:rFonts w:hAnsi="ＭＳ 明朝" w:hint="eastAsia"/>
        </w:rPr>
        <w:t>減となったものの、</w:t>
      </w:r>
      <w:r w:rsidRPr="00EE3E8B">
        <w:rPr>
          <w:rFonts w:hAnsi="ＭＳ 明朝" w:hint="eastAsia"/>
        </w:rPr>
        <w:t>府民雇用者報酬が</w:t>
      </w:r>
      <w:r>
        <w:rPr>
          <w:rFonts w:hAnsi="ＭＳ 明朝"/>
        </w:rPr>
        <w:t>3.0</w:t>
      </w:r>
      <w:r w:rsidRPr="00EE3E8B">
        <w:rPr>
          <w:rFonts w:hAnsi="ＭＳ 明朝" w:hint="eastAsia"/>
        </w:rPr>
        <w:t>％増</w:t>
      </w:r>
      <w:r>
        <w:rPr>
          <w:rFonts w:hAnsi="ＭＳ 明朝" w:hint="eastAsia"/>
        </w:rPr>
        <w:t>、</w:t>
      </w:r>
      <w:r w:rsidRPr="00EE3E8B">
        <w:rPr>
          <w:rFonts w:hAnsi="ＭＳ 明朝" w:hint="eastAsia"/>
        </w:rPr>
        <w:t>財産所得</w:t>
      </w:r>
      <w:r>
        <w:rPr>
          <w:rFonts w:hAnsi="ＭＳ 明朝" w:hint="eastAsia"/>
        </w:rPr>
        <w:t>(</w:t>
      </w:r>
      <w:r w:rsidRPr="00EE3E8B">
        <w:rPr>
          <w:rFonts w:hAnsi="ＭＳ 明朝" w:hint="eastAsia"/>
        </w:rPr>
        <w:t>非企業部門</w:t>
      </w:r>
      <w:r>
        <w:rPr>
          <w:rFonts w:hAnsi="ＭＳ 明朝" w:hint="eastAsia"/>
        </w:rPr>
        <w:t>)</w:t>
      </w:r>
      <w:r w:rsidRPr="00EE3E8B">
        <w:rPr>
          <w:rFonts w:hAnsi="ＭＳ 明朝" w:hint="eastAsia"/>
        </w:rPr>
        <w:t>が</w:t>
      </w:r>
      <w:r>
        <w:rPr>
          <w:rFonts w:hAnsi="ＭＳ 明朝" w:hint="eastAsia"/>
        </w:rPr>
        <w:t>2.7</w:t>
      </w:r>
      <w:r w:rsidRPr="00EE3E8B">
        <w:rPr>
          <w:rFonts w:hAnsi="ＭＳ 明朝" w:hint="eastAsia"/>
        </w:rPr>
        <w:t>％</w:t>
      </w:r>
      <w:r>
        <w:rPr>
          <w:rFonts w:hAnsi="ＭＳ 明朝" w:hint="eastAsia"/>
        </w:rPr>
        <w:t>増となったことに</w:t>
      </w:r>
      <w:r w:rsidRPr="00EE3E8B">
        <w:rPr>
          <w:rFonts w:hAnsi="ＭＳ 明朝" w:hint="eastAsia"/>
        </w:rPr>
        <w:t>よるもので</w:t>
      </w:r>
      <w:r>
        <w:rPr>
          <w:rFonts w:hAnsi="ＭＳ 明朝" w:hint="eastAsia"/>
        </w:rPr>
        <w:t>す</w:t>
      </w:r>
      <w:r w:rsidRPr="00EE3E8B">
        <w:rPr>
          <w:rFonts w:hAnsi="ＭＳ 明朝" w:hint="eastAsia"/>
        </w:rPr>
        <w:t>。</w:t>
      </w:r>
    </w:p>
    <w:p w:rsidR="00C60815" w:rsidRPr="00EE3E8B" w:rsidRDefault="00C60815" w:rsidP="00C13C0B"/>
    <w:p w:rsidR="00C60815" w:rsidRPr="00EE3E8B" w:rsidRDefault="00C60815" w:rsidP="00C13C0B">
      <w:pPr>
        <w:jc w:val="center"/>
        <w:rPr>
          <w:rFonts w:ascii="ＭＳ Ｐゴシック" w:eastAsia="ＭＳ Ｐゴシック" w:hAnsi="ＭＳ Ｐゴシック"/>
          <w:b/>
        </w:rPr>
      </w:pPr>
      <w:r w:rsidRPr="00EE3E8B">
        <w:rPr>
          <w:rFonts w:ascii="ＭＳ Ｐゴシック" w:eastAsia="ＭＳ Ｐゴシック" w:hAnsi="ＭＳ Ｐゴシック" w:hint="eastAsia"/>
          <w:b/>
          <w:sz w:val="20"/>
        </w:rPr>
        <w:t>図表１－４－１ 府民所得の推移</w:t>
      </w:r>
    </w:p>
    <w:p w:rsidR="00C60815" w:rsidRPr="00EE3E8B" w:rsidRDefault="00C60815" w:rsidP="00C13C0B">
      <w:pPr>
        <w:jc w:val="center"/>
      </w:pPr>
      <w:r w:rsidRPr="005F4806">
        <w:rPr>
          <w:noProof/>
        </w:rPr>
        <w:drawing>
          <wp:inline distT="0" distB="0" distL="0" distR="0" wp14:anchorId="1DE583A4" wp14:editId="08F7EFE4">
            <wp:extent cx="5391150" cy="2581275"/>
            <wp:effectExtent l="0" t="0" r="0" b="952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91150" cy="2581275"/>
                    </a:xfrm>
                    <a:prstGeom prst="rect">
                      <a:avLst/>
                    </a:prstGeom>
                    <a:noFill/>
                    <a:ln>
                      <a:noFill/>
                    </a:ln>
                  </pic:spPr>
                </pic:pic>
              </a:graphicData>
            </a:graphic>
          </wp:inline>
        </w:drawing>
      </w:r>
    </w:p>
    <w:p w:rsidR="00C60815" w:rsidRPr="00EE3E8B" w:rsidRDefault="00C60815" w:rsidP="00C13C0B"/>
    <w:p w:rsidR="00C60815" w:rsidRDefault="00C60815" w:rsidP="00C13C0B">
      <w:pPr>
        <w:jc w:val="center"/>
        <w:rPr>
          <w:rFonts w:ascii="ＭＳ Ｐゴシック" w:eastAsia="ＭＳ Ｐゴシック" w:hAnsi="ＭＳ Ｐゴシック"/>
          <w:b/>
          <w:sz w:val="20"/>
        </w:rPr>
      </w:pPr>
      <w:r w:rsidRPr="00EE3E8B">
        <w:rPr>
          <w:rFonts w:ascii="ＭＳ Ｐゴシック" w:eastAsia="ＭＳ Ｐゴシック" w:hAnsi="ＭＳ Ｐゴシック" w:hint="eastAsia"/>
          <w:b/>
          <w:sz w:val="20"/>
        </w:rPr>
        <w:t>図表１－４－２ 府民所得</w:t>
      </w:r>
    </w:p>
    <w:p w:rsidR="00C60815" w:rsidRDefault="00C60815" w:rsidP="00C13C0B">
      <w:pPr>
        <w:jc w:val="center"/>
        <w:rPr>
          <w:rFonts w:ascii="ＭＳ Ｐゴシック" w:eastAsia="ＭＳ Ｐゴシック" w:hAnsi="ＭＳ Ｐゴシック"/>
          <w:b/>
          <w:sz w:val="20"/>
        </w:rPr>
      </w:pPr>
      <w:r w:rsidRPr="00D45CF9">
        <w:rPr>
          <w:rFonts w:ascii="ＭＳ Ｐゴシック" w:eastAsia="ＭＳ Ｐゴシック" w:hAnsi="ＭＳ Ｐゴシック"/>
          <w:b/>
          <w:noProof/>
          <w:sz w:val="20"/>
        </w:rPr>
        <w:drawing>
          <wp:inline distT="0" distB="0" distL="0" distR="0" wp14:anchorId="2ABAB1FB" wp14:editId="574AADD8">
            <wp:extent cx="5759450" cy="3577121"/>
            <wp:effectExtent l="0" t="0" r="0" b="444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59450" cy="3577121"/>
                    </a:xfrm>
                    <a:prstGeom prst="rect">
                      <a:avLst/>
                    </a:prstGeom>
                    <a:noFill/>
                    <a:ln>
                      <a:noFill/>
                    </a:ln>
                  </pic:spPr>
                </pic:pic>
              </a:graphicData>
            </a:graphic>
          </wp:inline>
        </w:drawing>
      </w:r>
    </w:p>
    <w:p w:rsidR="00C60815" w:rsidRDefault="00C60815" w:rsidP="00C13C0B">
      <w:pPr>
        <w:rPr>
          <w:rFonts w:ascii="ＭＳ Ｐゴシック" w:eastAsia="ＭＳ Ｐゴシック" w:hAnsi="ＭＳ Ｐゴシック"/>
          <w:b/>
          <w:bCs/>
          <w:sz w:val="28"/>
        </w:rPr>
      </w:pPr>
      <w:r w:rsidRPr="00EA7736">
        <w:lastRenderedPageBreak/>
        <w:t xml:space="preserve"> </w:t>
      </w:r>
      <w:r w:rsidRPr="00031DAD">
        <w:rPr>
          <w:rFonts w:ascii="ＭＳ Ｐゴシック" w:eastAsia="ＭＳ Ｐゴシック" w:hAnsi="ＭＳ Ｐゴシック" w:hint="eastAsia"/>
          <w:b/>
          <w:bCs/>
          <w:sz w:val="28"/>
        </w:rPr>
        <w:t xml:space="preserve">５　</w:t>
      </w:r>
      <w:r w:rsidRPr="00031DAD">
        <w:rPr>
          <w:rFonts w:ascii="ＭＳ Ｐゴシック" w:eastAsia="ＭＳ Ｐゴシック" w:hAnsi="ＭＳ Ｐゴシック"/>
          <w:b/>
          <w:bCs/>
          <w:sz w:val="28"/>
        </w:rPr>
        <w:t>主なできごと、主な投資</w:t>
      </w:r>
    </w:p>
    <w:p w:rsidR="00C60815" w:rsidRDefault="00C60815" w:rsidP="00C13C0B">
      <w:pPr>
        <w:jc w:val="left"/>
        <w:rPr>
          <w:rFonts w:ascii="ＭＳ ゴシック" w:eastAsia="ＭＳ ゴシック" w:hAnsi="ＭＳ ゴシック"/>
          <w:b/>
          <w:sz w:val="24"/>
        </w:rPr>
      </w:pPr>
    </w:p>
    <w:p w:rsidR="00C60815" w:rsidRPr="005141D5" w:rsidRDefault="00C60815" w:rsidP="00C13C0B">
      <w:pPr>
        <w:jc w:val="left"/>
        <w:rPr>
          <w:rFonts w:ascii="ＭＳ ゴシック" w:eastAsia="ＭＳ ゴシック" w:hAnsi="ＭＳ ゴシック"/>
          <w:b/>
          <w:sz w:val="24"/>
        </w:rPr>
      </w:pPr>
      <w:r w:rsidRPr="00031DAD">
        <w:rPr>
          <w:rFonts w:ascii="ＭＳ Ｐゴシック" w:eastAsia="ＭＳ Ｐゴシック" w:hAnsi="ＭＳ Ｐゴシック" w:hint="eastAsia"/>
          <w:b/>
          <w:bCs/>
        </w:rPr>
        <w:t>主なできごと</w:t>
      </w:r>
      <w:r w:rsidRPr="00031DAD">
        <w:rPr>
          <w:rFonts w:ascii="ＭＳ ゴシック" w:eastAsia="ＭＳ ゴシック" w:hAnsi="ＭＳ ゴシック" w:hint="eastAsia"/>
          <w:sz w:val="20"/>
        </w:rPr>
        <w:t>（★印は大阪府内）</w:t>
      </w:r>
    </w:p>
    <w:p w:rsidR="00C60815" w:rsidRPr="00443E5D" w:rsidRDefault="00C60815" w:rsidP="00C13C0B">
      <w:pPr>
        <w:jc w:val="left"/>
        <w:rPr>
          <w:rFonts w:ascii="ＭＳ ゴシック" w:eastAsia="ＭＳ ゴシック" w:hAnsi="ＭＳ ゴシック"/>
          <w:b/>
          <w:sz w:val="22"/>
        </w:rPr>
      </w:pPr>
      <w:r w:rsidRPr="00443E5D">
        <w:rPr>
          <w:rFonts w:asciiTheme="minorEastAsia" w:eastAsiaTheme="minorEastAsia" w:hAnsiTheme="minorEastAsia" w:hint="eastAsia"/>
          <w:b/>
          <w:sz w:val="22"/>
        </w:rPr>
        <w:t>平成</w:t>
      </w:r>
      <w:r w:rsidRPr="00443E5D">
        <w:rPr>
          <w:rFonts w:asciiTheme="minorEastAsia" w:eastAsiaTheme="minorEastAsia" w:hAnsiTheme="minorEastAsia"/>
          <w:b/>
          <w:sz w:val="22"/>
        </w:rPr>
        <w:t>30年度</w:t>
      </w:r>
      <w:r w:rsidRPr="00443E5D">
        <w:rPr>
          <w:rFonts w:asciiTheme="minorEastAsia" w:eastAsiaTheme="minorEastAsia" w:hAnsiTheme="minorEastAsia" w:hint="eastAsia"/>
          <w:b/>
          <w:sz w:val="22"/>
        </w:rPr>
        <w:t>の大阪は、上半期は大阪府北部地震や台風21号等の自然災害に見舞われたが、11月に</w:t>
      </w:r>
      <w:r w:rsidRPr="00443E5D">
        <w:rPr>
          <w:rFonts w:asciiTheme="minorEastAsia" w:eastAsiaTheme="minorEastAsia" w:hAnsiTheme="minorEastAsia"/>
          <w:b/>
          <w:sz w:val="22"/>
        </w:rPr>
        <w:t>2025年万博</w:t>
      </w:r>
      <w:r w:rsidRPr="00443E5D">
        <w:rPr>
          <w:rFonts w:asciiTheme="minorEastAsia" w:eastAsiaTheme="minorEastAsia" w:hAnsiTheme="minorEastAsia" w:hint="eastAsia"/>
          <w:b/>
          <w:sz w:val="22"/>
        </w:rPr>
        <w:t>の</w:t>
      </w:r>
      <w:r w:rsidRPr="00443E5D">
        <w:rPr>
          <w:rFonts w:asciiTheme="minorEastAsia" w:eastAsiaTheme="minorEastAsia" w:hAnsiTheme="minorEastAsia"/>
          <w:b/>
          <w:sz w:val="22"/>
        </w:rPr>
        <w:t>大阪開催</w:t>
      </w:r>
      <w:r w:rsidRPr="00443E5D">
        <w:rPr>
          <w:rFonts w:asciiTheme="minorEastAsia" w:eastAsiaTheme="minorEastAsia" w:hAnsiTheme="minorEastAsia" w:hint="eastAsia"/>
          <w:b/>
          <w:sz w:val="22"/>
        </w:rPr>
        <w:t>が</w:t>
      </w:r>
      <w:r w:rsidRPr="00443E5D">
        <w:rPr>
          <w:rFonts w:asciiTheme="minorEastAsia" w:eastAsiaTheme="minorEastAsia" w:hAnsiTheme="minorEastAsia"/>
          <w:b/>
          <w:sz w:val="22"/>
        </w:rPr>
        <w:t>決定</w:t>
      </w:r>
      <w:r w:rsidRPr="00443E5D">
        <w:rPr>
          <w:rFonts w:asciiTheme="minorEastAsia" w:eastAsiaTheme="minorEastAsia" w:hAnsiTheme="minorEastAsia" w:hint="eastAsia"/>
          <w:b/>
          <w:sz w:val="22"/>
        </w:rPr>
        <w:t>する等、明るい兆しが見られた。</w:t>
      </w:r>
    </w:p>
    <w:p w:rsidR="00C60815" w:rsidRPr="00540F2F" w:rsidRDefault="00C60815" w:rsidP="00C13C0B">
      <w:pPr>
        <w:jc w:val="left"/>
        <w:rPr>
          <w:rFonts w:ascii="ＭＳ ゴシック" w:eastAsia="ＭＳ ゴシック" w:hAnsi="ＭＳ ゴシック"/>
          <w:b/>
          <w:sz w:val="24"/>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139"/>
        <w:gridCol w:w="430"/>
        <w:gridCol w:w="4139"/>
      </w:tblGrid>
      <w:tr w:rsidR="00C60815" w:rsidRPr="002C5D63" w:rsidTr="00B145AB">
        <w:tc>
          <w:tcPr>
            <w:tcW w:w="426" w:type="dxa"/>
            <w:shd w:val="clear" w:color="auto" w:fill="auto"/>
          </w:tcPr>
          <w:p w:rsidR="00C60815" w:rsidRPr="00577835" w:rsidRDefault="00C60815" w:rsidP="00B145AB">
            <w:pPr>
              <w:adjustRightInd w:val="0"/>
              <w:snapToGrid w:val="0"/>
              <w:spacing w:line="2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平成30年</w:t>
            </w:r>
            <w:r w:rsidRPr="00577835">
              <w:rPr>
                <w:rFonts w:asciiTheme="minorEastAsia" w:eastAsiaTheme="minorEastAsia" w:hAnsiTheme="minorEastAsia" w:hint="eastAsia"/>
                <w:sz w:val="20"/>
                <w:szCs w:val="20"/>
              </w:rPr>
              <w:t>４月</w:t>
            </w:r>
          </w:p>
        </w:tc>
        <w:tc>
          <w:tcPr>
            <w:tcW w:w="4139" w:type="dxa"/>
            <w:shd w:val="clear" w:color="auto" w:fill="auto"/>
          </w:tcPr>
          <w:p w:rsidR="00C60815" w:rsidRPr="0057783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 xml:space="preserve">★大阪市交通局の地下鉄・バス事業が民営化され、それぞれOsaka </w:t>
            </w:r>
            <w:r w:rsidRPr="00577835">
              <w:rPr>
                <w:rFonts w:asciiTheme="minorEastAsia" w:eastAsiaTheme="minorEastAsia" w:hAnsiTheme="minorEastAsia"/>
                <w:sz w:val="20"/>
                <w:szCs w:val="20"/>
              </w:rPr>
              <w:t>Metro</w:t>
            </w:r>
            <w:r w:rsidRPr="00577835">
              <w:rPr>
                <w:rFonts w:asciiTheme="minorEastAsia" w:eastAsiaTheme="minorEastAsia" w:hAnsiTheme="minorEastAsia" w:hint="eastAsia"/>
                <w:sz w:val="20"/>
                <w:szCs w:val="20"/>
              </w:rPr>
              <w:t>、大阪シティバス</w:t>
            </w:r>
            <w:r>
              <w:rPr>
                <w:rFonts w:asciiTheme="minorEastAsia" w:eastAsiaTheme="minorEastAsia" w:hAnsiTheme="minorEastAsia" w:hint="eastAsia"/>
                <w:sz w:val="20"/>
                <w:szCs w:val="20"/>
              </w:rPr>
              <w:t>㈱</w:t>
            </w:r>
            <w:r w:rsidRPr="00577835">
              <w:rPr>
                <w:rFonts w:asciiTheme="minorEastAsia" w:eastAsiaTheme="minorEastAsia" w:hAnsiTheme="minorEastAsia" w:hint="eastAsia"/>
                <w:sz w:val="20"/>
                <w:szCs w:val="20"/>
              </w:rPr>
              <w:t>に運営</w:t>
            </w:r>
            <w:r>
              <w:rPr>
                <w:rFonts w:asciiTheme="minorEastAsia" w:eastAsiaTheme="minorEastAsia" w:hAnsiTheme="minorEastAsia" w:hint="eastAsia"/>
                <w:sz w:val="20"/>
                <w:szCs w:val="20"/>
              </w:rPr>
              <w:t>を</w:t>
            </w:r>
            <w:r w:rsidRPr="00577835">
              <w:rPr>
                <w:rFonts w:asciiTheme="minorEastAsia" w:eastAsiaTheme="minorEastAsia" w:hAnsiTheme="minorEastAsia" w:hint="eastAsia"/>
                <w:sz w:val="20"/>
                <w:szCs w:val="20"/>
              </w:rPr>
              <w:t>移管</w:t>
            </w:r>
          </w:p>
          <w:p w:rsidR="00C60815" w:rsidRPr="0057783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★りそなホールディングス傘下の近畿大阪銀行と三井住友フィナンシャルグループ傘下の関西アーバン銀行、みなと銀行が経営統合</w:t>
            </w:r>
          </w:p>
        </w:tc>
        <w:tc>
          <w:tcPr>
            <w:tcW w:w="430" w:type="dxa"/>
            <w:shd w:val="clear" w:color="auto" w:fill="auto"/>
          </w:tcPr>
          <w:p w:rsidR="00C60815" w:rsidRPr="00577835" w:rsidRDefault="00C60815" w:rsidP="00B145AB">
            <w:pPr>
              <w:adjustRightInd w:val="0"/>
              <w:snapToGrid w:val="0"/>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10月</w:t>
            </w:r>
          </w:p>
        </w:tc>
        <w:tc>
          <w:tcPr>
            <w:tcW w:w="4139" w:type="dxa"/>
            <w:shd w:val="clear" w:color="auto" w:fill="auto"/>
          </w:tcPr>
          <w:p w:rsidR="00C6081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・本庶佑氏がノーベル生理学・医学賞を受賞</w:t>
            </w:r>
          </w:p>
          <w:p w:rsidR="00C6081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・東京築地市場が豊洲市場(江東区)へ移転</w:t>
            </w:r>
          </w:p>
          <w:p w:rsidR="00C60815" w:rsidRPr="0057783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★寝屋川市を含む４市を中核市に指定する政令を閣議決定</w:t>
            </w:r>
          </w:p>
        </w:tc>
      </w:tr>
      <w:tr w:rsidR="00C60815" w:rsidRPr="002C5D63" w:rsidTr="00B145AB">
        <w:tc>
          <w:tcPr>
            <w:tcW w:w="426" w:type="dxa"/>
            <w:shd w:val="clear" w:color="auto" w:fill="auto"/>
          </w:tcPr>
          <w:p w:rsidR="00C60815" w:rsidRPr="00577835" w:rsidRDefault="00C60815" w:rsidP="00B145AB">
            <w:pPr>
              <w:adjustRightInd w:val="0"/>
              <w:snapToGrid w:val="0"/>
              <w:spacing w:line="260" w:lineRule="exact"/>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５月</w:t>
            </w:r>
          </w:p>
        </w:tc>
        <w:tc>
          <w:tcPr>
            <w:tcW w:w="4139" w:type="dxa"/>
            <w:shd w:val="clear" w:color="auto" w:fill="auto"/>
          </w:tcPr>
          <w:p w:rsidR="00C6081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★武田薬品工業がアイルランド製薬大手のシャイアーを</w:t>
            </w:r>
            <w:r w:rsidRPr="00577835">
              <w:rPr>
                <w:rFonts w:asciiTheme="minorEastAsia" w:eastAsiaTheme="minorEastAsia" w:hAnsiTheme="minorEastAsia"/>
                <w:sz w:val="20"/>
                <w:szCs w:val="20"/>
              </w:rPr>
              <w:t>買収することに合意したと発表</w:t>
            </w:r>
          </w:p>
          <w:p w:rsidR="00C60815" w:rsidRPr="0057783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・将棋の藤井聡太氏が史上最年少での七段への昇格が決定</w:t>
            </w:r>
          </w:p>
        </w:tc>
        <w:tc>
          <w:tcPr>
            <w:tcW w:w="430" w:type="dxa"/>
            <w:shd w:val="clear" w:color="auto" w:fill="auto"/>
          </w:tcPr>
          <w:p w:rsidR="00C60815" w:rsidRPr="00577835" w:rsidRDefault="00C60815" w:rsidP="00B145AB">
            <w:pPr>
              <w:adjustRightInd w:val="0"/>
              <w:snapToGrid w:val="0"/>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11月</w:t>
            </w:r>
          </w:p>
        </w:tc>
        <w:tc>
          <w:tcPr>
            <w:tcW w:w="4139" w:type="dxa"/>
            <w:shd w:val="clear" w:color="auto" w:fill="auto"/>
          </w:tcPr>
          <w:p w:rsidR="00C6081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・東京地検特捜部が</w:t>
            </w:r>
            <w:r w:rsidRPr="00672398">
              <w:rPr>
                <w:rFonts w:asciiTheme="minorEastAsia" w:eastAsiaTheme="minorEastAsia" w:hAnsiTheme="minorEastAsia" w:hint="eastAsia"/>
                <w:sz w:val="20"/>
                <w:szCs w:val="20"/>
              </w:rPr>
              <w:t>日産自動車のカルロス・ゴーン会長</w:t>
            </w:r>
            <w:r>
              <w:rPr>
                <w:rFonts w:asciiTheme="minorEastAsia" w:eastAsiaTheme="minorEastAsia" w:hAnsiTheme="minorEastAsia" w:hint="eastAsia"/>
                <w:sz w:val="20"/>
                <w:szCs w:val="20"/>
              </w:rPr>
              <w:t>を</w:t>
            </w:r>
            <w:r w:rsidRPr="00672398">
              <w:rPr>
                <w:rFonts w:asciiTheme="minorEastAsia" w:eastAsiaTheme="minorEastAsia" w:hAnsiTheme="minorEastAsia" w:hint="eastAsia"/>
                <w:sz w:val="20"/>
                <w:szCs w:val="20"/>
              </w:rPr>
              <w:t>金融商品取引法違反容疑で</w:t>
            </w:r>
            <w:r>
              <w:rPr>
                <w:rFonts w:asciiTheme="minorEastAsia" w:eastAsiaTheme="minorEastAsia" w:hAnsiTheme="minorEastAsia" w:hint="eastAsia"/>
                <w:sz w:val="20"/>
                <w:szCs w:val="20"/>
              </w:rPr>
              <w:t>逮捕</w:t>
            </w:r>
          </w:p>
          <w:p w:rsidR="00C60815" w:rsidRPr="005E241B" w:rsidRDefault="00C60815" w:rsidP="00B145AB">
            <w:pPr>
              <w:adjustRightInd w:val="0"/>
              <w:snapToGrid w:val="0"/>
              <w:spacing w:before="100"/>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w:t>
            </w:r>
            <w:r>
              <w:rPr>
                <w:rFonts w:asciiTheme="minorEastAsia" w:eastAsiaTheme="minorEastAsia" w:hAnsiTheme="minorEastAsia" w:hint="eastAsia"/>
                <w:b/>
                <w:sz w:val="20"/>
                <w:szCs w:val="20"/>
              </w:rPr>
              <w:t>第164回</w:t>
            </w:r>
            <w:r w:rsidRPr="00B52713">
              <w:rPr>
                <w:rFonts w:asciiTheme="minorEastAsia" w:eastAsiaTheme="minorEastAsia" w:hAnsiTheme="minorEastAsia" w:hint="eastAsia"/>
                <w:b/>
                <w:sz w:val="20"/>
                <w:szCs w:val="20"/>
              </w:rPr>
              <w:t>博覧会国際事務局総会において</w:t>
            </w:r>
            <w:r w:rsidRPr="00B52713">
              <w:rPr>
                <w:rFonts w:asciiTheme="minorEastAsia" w:eastAsiaTheme="minorEastAsia" w:hAnsiTheme="minorEastAsia"/>
                <w:b/>
                <w:sz w:val="20"/>
                <w:szCs w:val="20"/>
              </w:rPr>
              <w:t>2025</w:t>
            </w:r>
            <w:r>
              <w:rPr>
                <w:rFonts w:asciiTheme="minorEastAsia" w:eastAsiaTheme="minorEastAsia" w:hAnsiTheme="minorEastAsia"/>
                <w:b/>
                <w:sz w:val="20"/>
                <w:szCs w:val="20"/>
              </w:rPr>
              <w:t>年</w:t>
            </w:r>
            <w:r>
              <w:rPr>
                <w:rFonts w:asciiTheme="minorEastAsia" w:eastAsiaTheme="minorEastAsia" w:hAnsiTheme="minorEastAsia" w:hint="eastAsia"/>
                <w:b/>
                <w:sz w:val="20"/>
                <w:szCs w:val="20"/>
              </w:rPr>
              <w:t>の</w:t>
            </w:r>
            <w:r w:rsidRPr="00B52713">
              <w:rPr>
                <w:rFonts w:asciiTheme="minorEastAsia" w:eastAsiaTheme="minorEastAsia" w:hAnsiTheme="minorEastAsia"/>
                <w:b/>
                <w:sz w:val="20"/>
                <w:szCs w:val="20"/>
              </w:rPr>
              <w:t>万博</w:t>
            </w:r>
            <w:r>
              <w:rPr>
                <w:rFonts w:asciiTheme="minorEastAsia" w:eastAsiaTheme="minorEastAsia" w:hAnsiTheme="minorEastAsia" w:hint="eastAsia"/>
                <w:b/>
                <w:sz w:val="20"/>
                <w:szCs w:val="20"/>
              </w:rPr>
              <w:t>が</w:t>
            </w:r>
            <w:r w:rsidRPr="00B52713">
              <w:rPr>
                <w:rFonts w:asciiTheme="minorEastAsia" w:eastAsiaTheme="minorEastAsia" w:hAnsiTheme="minorEastAsia"/>
                <w:b/>
                <w:sz w:val="20"/>
                <w:szCs w:val="20"/>
              </w:rPr>
              <w:t>大阪</w:t>
            </w:r>
            <w:r>
              <w:rPr>
                <w:rFonts w:asciiTheme="minorEastAsia" w:eastAsiaTheme="minorEastAsia" w:hAnsiTheme="minorEastAsia" w:hint="eastAsia"/>
                <w:b/>
                <w:sz w:val="20"/>
                <w:szCs w:val="20"/>
              </w:rPr>
              <w:t>で</w:t>
            </w:r>
            <w:r w:rsidRPr="00B52713">
              <w:rPr>
                <w:rFonts w:asciiTheme="minorEastAsia" w:eastAsiaTheme="minorEastAsia" w:hAnsiTheme="minorEastAsia"/>
                <w:b/>
                <w:sz w:val="20"/>
                <w:szCs w:val="20"/>
              </w:rPr>
              <w:t>開催</w:t>
            </w:r>
            <w:r>
              <w:rPr>
                <w:rFonts w:asciiTheme="minorEastAsia" w:eastAsiaTheme="minorEastAsia" w:hAnsiTheme="minorEastAsia" w:hint="eastAsia"/>
                <w:b/>
                <w:sz w:val="20"/>
                <w:szCs w:val="20"/>
              </w:rPr>
              <w:t>されることに</w:t>
            </w:r>
            <w:r w:rsidRPr="00B52713">
              <w:rPr>
                <w:rFonts w:asciiTheme="minorEastAsia" w:eastAsiaTheme="minorEastAsia" w:hAnsiTheme="minorEastAsia"/>
                <w:b/>
                <w:sz w:val="20"/>
                <w:szCs w:val="20"/>
              </w:rPr>
              <w:t>決定</w:t>
            </w:r>
          </w:p>
        </w:tc>
      </w:tr>
      <w:tr w:rsidR="00C60815" w:rsidRPr="002C5D63" w:rsidTr="00B145AB">
        <w:tc>
          <w:tcPr>
            <w:tcW w:w="426" w:type="dxa"/>
            <w:shd w:val="clear" w:color="auto" w:fill="auto"/>
          </w:tcPr>
          <w:p w:rsidR="00C60815" w:rsidRPr="00577835" w:rsidRDefault="00C60815" w:rsidP="00B145AB">
            <w:pPr>
              <w:adjustRightInd w:val="0"/>
              <w:snapToGrid w:val="0"/>
              <w:spacing w:line="260" w:lineRule="exact"/>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６月</w:t>
            </w:r>
          </w:p>
        </w:tc>
        <w:tc>
          <w:tcPr>
            <w:tcW w:w="4139" w:type="dxa"/>
            <w:shd w:val="clear" w:color="auto" w:fill="auto"/>
          </w:tcPr>
          <w:p w:rsidR="00C6081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・サッカーワールドカップロシア大会で日本が予選リーグ突破</w:t>
            </w:r>
          </w:p>
          <w:p w:rsidR="00C60815" w:rsidRPr="00B52713" w:rsidRDefault="00C60815" w:rsidP="00B145AB">
            <w:pPr>
              <w:adjustRightInd w:val="0"/>
              <w:snapToGrid w:val="0"/>
              <w:spacing w:before="100"/>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w:t>
            </w:r>
            <w:r w:rsidRPr="00B52713">
              <w:rPr>
                <w:rFonts w:asciiTheme="minorEastAsia" w:eastAsiaTheme="minorEastAsia" w:hAnsiTheme="minorEastAsia"/>
                <w:b/>
                <w:sz w:val="20"/>
                <w:szCs w:val="20"/>
              </w:rPr>
              <w:t>18日7時58分頃、大阪府北部の深さ13kmを震源とするマグニチュード6.1</w:t>
            </w:r>
            <w:r w:rsidRPr="00B52713">
              <w:rPr>
                <w:rFonts w:asciiTheme="minorEastAsia" w:eastAsiaTheme="minorEastAsia" w:hAnsiTheme="minorEastAsia" w:hint="eastAsia"/>
                <w:b/>
                <w:sz w:val="20"/>
                <w:szCs w:val="20"/>
              </w:rPr>
              <w:t>の大阪府北部地震が発生</w:t>
            </w:r>
          </w:p>
          <w:p w:rsidR="00C60815" w:rsidRPr="0057783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2951C7">
              <w:rPr>
                <w:rFonts w:asciiTheme="minorEastAsia" w:eastAsiaTheme="minorEastAsia" w:hAnsiTheme="minorEastAsia" w:hint="eastAsia"/>
                <w:sz w:val="20"/>
                <w:szCs w:val="20"/>
              </w:rPr>
              <w:t>働き方改革関連法案が</w:t>
            </w:r>
            <w:r>
              <w:rPr>
                <w:rFonts w:asciiTheme="minorEastAsia" w:eastAsiaTheme="minorEastAsia" w:hAnsiTheme="minorEastAsia" w:hint="eastAsia"/>
                <w:sz w:val="20"/>
                <w:szCs w:val="20"/>
              </w:rPr>
              <w:t>可決・</w:t>
            </w:r>
            <w:r w:rsidRPr="002951C7">
              <w:rPr>
                <w:rFonts w:asciiTheme="minorEastAsia" w:eastAsiaTheme="minorEastAsia" w:hAnsiTheme="minorEastAsia" w:hint="eastAsia"/>
                <w:sz w:val="20"/>
                <w:szCs w:val="20"/>
              </w:rPr>
              <w:t>成立</w:t>
            </w:r>
          </w:p>
        </w:tc>
        <w:tc>
          <w:tcPr>
            <w:tcW w:w="430" w:type="dxa"/>
            <w:shd w:val="clear" w:color="auto" w:fill="auto"/>
          </w:tcPr>
          <w:p w:rsidR="00C60815" w:rsidRPr="00577835" w:rsidRDefault="00C60815" w:rsidP="00B145AB">
            <w:pPr>
              <w:adjustRightInd w:val="0"/>
              <w:snapToGrid w:val="0"/>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12月</w:t>
            </w:r>
          </w:p>
        </w:tc>
        <w:tc>
          <w:tcPr>
            <w:tcW w:w="4139" w:type="dxa"/>
            <w:shd w:val="clear" w:color="auto" w:fill="auto"/>
          </w:tcPr>
          <w:p w:rsidR="00C6081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A60E25">
              <w:rPr>
                <w:rFonts w:asciiTheme="minorEastAsia" w:eastAsiaTheme="minorEastAsia" w:hAnsiTheme="minorEastAsia"/>
                <w:sz w:val="20"/>
                <w:szCs w:val="20"/>
              </w:rPr>
              <w:t>JR東日本は、山手</w:t>
            </w:r>
            <w:r>
              <w:rPr>
                <w:rFonts w:asciiTheme="minorEastAsia" w:eastAsiaTheme="minorEastAsia" w:hAnsiTheme="minorEastAsia"/>
                <w:sz w:val="20"/>
                <w:szCs w:val="20"/>
              </w:rPr>
              <w:t>線に新しく開設する新駅の駅名を</w:t>
            </w:r>
            <w:r>
              <w:rPr>
                <w:rFonts w:asciiTheme="minorEastAsia" w:eastAsiaTheme="minorEastAsia" w:hAnsiTheme="minorEastAsia" w:hint="eastAsia"/>
                <w:sz w:val="20"/>
                <w:szCs w:val="20"/>
              </w:rPr>
              <w:t>「</w:t>
            </w:r>
            <w:r>
              <w:rPr>
                <w:rFonts w:asciiTheme="minorEastAsia" w:eastAsiaTheme="minorEastAsia" w:hAnsiTheme="minorEastAsia"/>
                <w:sz w:val="20"/>
                <w:szCs w:val="20"/>
              </w:rPr>
              <w:t>高輪ゲートウェイ駅</w:t>
            </w:r>
            <w:r>
              <w:rPr>
                <w:rFonts w:asciiTheme="minorEastAsia" w:eastAsiaTheme="minorEastAsia" w:hAnsiTheme="minorEastAsia" w:hint="eastAsia"/>
                <w:sz w:val="20"/>
                <w:szCs w:val="20"/>
              </w:rPr>
              <w:t>」に</w:t>
            </w:r>
            <w:r w:rsidRPr="00A60E25">
              <w:rPr>
                <w:rFonts w:asciiTheme="minorEastAsia" w:eastAsiaTheme="minorEastAsia" w:hAnsiTheme="minorEastAsia"/>
                <w:sz w:val="20"/>
                <w:szCs w:val="20"/>
              </w:rPr>
              <w:t>決定したと発表</w:t>
            </w:r>
          </w:p>
          <w:p w:rsidR="00C6081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日本政府</w:t>
            </w:r>
            <w:r>
              <w:rPr>
                <w:rFonts w:asciiTheme="minorEastAsia" w:eastAsiaTheme="minorEastAsia" w:hAnsiTheme="minorEastAsia" w:hint="eastAsia"/>
                <w:sz w:val="20"/>
                <w:szCs w:val="20"/>
              </w:rPr>
              <w:t>が</w:t>
            </w:r>
            <w:r w:rsidRPr="00E71868">
              <w:rPr>
                <w:rFonts w:asciiTheme="minorEastAsia" w:eastAsiaTheme="minorEastAsia" w:hAnsiTheme="minorEastAsia"/>
                <w:sz w:val="20"/>
                <w:szCs w:val="20"/>
              </w:rPr>
              <w:t>国際捕鯨委員会</w:t>
            </w:r>
            <w:r>
              <w:rPr>
                <w:rFonts w:asciiTheme="minorEastAsia" w:eastAsiaTheme="minorEastAsia" w:hAnsiTheme="minorEastAsia" w:hint="eastAsia"/>
                <w:sz w:val="20"/>
                <w:szCs w:val="20"/>
              </w:rPr>
              <w:t>(</w:t>
            </w:r>
            <w:r w:rsidRPr="00E71868">
              <w:rPr>
                <w:rFonts w:asciiTheme="minorEastAsia" w:eastAsiaTheme="minorEastAsia" w:hAnsiTheme="minorEastAsia"/>
                <w:sz w:val="20"/>
                <w:szCs w:val="20"/>
              </w:rPr>
              <w:t>IWC</w:t>
            </w:r>
            <w:r>
              <w:rPr>
                <w:rFonts w:asciiTheme="minorEastAsia" w:eastAsiaTheme="minorEastAsia" w:hAnsiTheme="minorEastAsia"/>
                <w:sz w:val="20"/>
                <w:szCs w:val="20"/>
              </w:rPr>
              <w:t>)</w:t>
            </w:r>
            <w:r w:rsidRPr="00E71868">
              <w:rPr>
                <w:rFonts w:asciiTheme="minorEastAsia" w:eastAsiaTheme="minorEastAsia" w:hAnsiTheme="minorEastAsia"/>
                <w:sz w:val="20"/>
                <w:szCs w:val="20"/>
              </w:rPr>
              <w:t>からの脱退を正式に発表</w:t>
            </w:r>
          </w:p>
          <w:p w:rsidR="00C60815" w:rsidRPr="0057783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p>
        </w:tc>
      </w:tr>
      <w:tr w:rsidR="00C60815" w:rsidRPr="002C5D63" w:rsidTr="00B145AB">
        <w:tc>
          <w:tcPr>
            <w:tcW w:w="426" w:type="dxa"/>
            <w:shd w:val="clear" w:color="auto" w:fill="auto"/>
          </w:tcPr>
          <w:p w:rsidR="00C60815" w:rsidRPr="00577835" w:rsidRDefault="00C60815" w:rsidP="00B145AB">
            <w:pPr>
              <w:adjustRightInd w:val="0"/>
              <w:snapToGrid w:val="0"/>
              <w:spacing w:line="260" w:lineRule="exact"/>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７月</w:t>
            </w:r>
          </w:p>
        </w:tc>
        <w:tc>
          <w:tcPr>
            <w:tcW w:w="4139" w:type="dxa"/>
            <w:shd w:val="clear" w:color="auto" w:fill="auto"/>
          </w:tcPr>
          <w:p w:rsidR="00C6081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347C1">
              <w:rPr>
                <w:rFonts w:asciiTheme="minorEastAsia" w:eastAsiaTheme="minorEastAsia" w:hAnsiTheme="minorEastAsia" w:hint="eastAsia"/>
                <w:sz w:val="20"/>
                <w:szCs w:val="20"/>
              </w:rPr>
              <w:t>平成</w:t>
            </w:r>
            <w:r w:rsidRPr="008347C1">
              <w:rPr>
                <w:rFonts w:asciiTheme="minorEastAsia" w:eastAsiaTheme="minorEastAsia" w:hAnsiTheme="minorEastAsia"/>
                <w:sz w:val="20"/>
                <w:szCs w:val="20"/>
              </w:rPr>
              <w:t>30年7月豪雨</w:t>
            </w:r>
            <w:r>
              <w:rPr>
                <w:rFonts w:asciiTheme="minorEastAsia" w:eastAsiaTheme="minorEastAsia" w:hAnsiTheme="minorEastAsia" w:hint="eastAsia"/>
                <w:sz w:val="20"/>
                <w:szCs w:val="20"/>
              </w:rPr>
              <w:t>発生</w:t>
            </w:r>
          </w:p>
          <w:p w:rsidR="00C6081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D53DC7">
              <w:rPr>
                <w:rFonts w:asciiTheme="minorEastAsia" w:eastAsiaTheme="minorEastAsia" w:hAnsiTheme="minorEastAsia" w:hint="eastAsia"/>
                <w:sz w:val="20"/>
                <w:szCs w:val="20"/>
              </w:rPr>
              <w:t>カジノを含む統合型リゾート実施法</w:t>
            </w:r>
            <w:r>
              <w:rPr>
                <w:rFonts w:asciiTheme="minorEastAsia" w:eastAsiaTheme="minorEastAsia" w:hAnsiTheme="minorEastAsia" w:hint="eastAsia"/>
                <w:sz w:val="20"/>
                <w:szCs w:val="20"/>
              </w:rPr>
              <w:t>(</w:t>
            </w:r>
            <w:r w:rsidRPr="00D53DC7">
              <w:rPr>
                <w:rFonts w:asciiTheme="minorEastAsia" w:eastAsiaTheme="minorEastAsia" w:hAnsiTheme="minorEastAsia" w:hint="eastAsia"/>
                <w:sz w:val="20"/>
                <w:szCs w:val="20"/>
              </w:rPr>
              <w:t>特定複合観光施設区域の整備の推進に関する法律</w:t>
            </w:r>
            <w:r>
              <w:rPr>
                <w:rFonts w:asciiTheme="minorEastAsia" w:eastAsiaTheme="minorEastAsia" w:hAnsiTheme="minorEastAsia" w:hint="eastAsia"/>
                <w:sz w:val="20"/>
                <w:szCs w:val="20"/>
              </w:rPr>
              <w:t>)</w:t>
            </w:r>
            <w:r w:rsidRPr="00D53DC7">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可決・</w:t>
            </w:r>
            <w:r w:rsidRPr="00D53DC7">
              <w:rPr>
                <w:rFonts w:asciiTheme="minorEastAsia" w:eastAsiaTheme="minorEastAsia" w:hAnsiTheme="minorEastAsia" w:hint="eastAsia"/>
                <w:sz w:val="20"/>
                <w:szCs w:val="20"/>
              </w:rPr>
              <w:t>成立</w:t>
            </w:r>
          </w:p>
          <w:p w:rsidR="00C60815" w:rsidRPr="00D53DC7"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416279">
              <w:rPr>
                <w:rFonts w:asciiTheme="minorEastAsia" w:eastAsiaTheme="minorEastAsia" w:hAnsiTheme="minorEastAsia" w:hint="eastAsia"/>
                <w:sz w:val="20"/>
                <w:szCs w:val="20"/>
              </w:rPr>
              <w:t>出光興産と昭和シェル石油が経営統合</w:t>
            </w:r>
            <w:r>
              <w:rPr>
                <w:rFonts w:asciiTheme="minorEastAsia" w:eastAsiaTheme="minorEastAsia" w:hAnsiTheme="minorEastAsia" w:hint="eastAsia"/>
                <w:sz w:val="20"/>
                <w:szCs w:val="20"/>
              </w:rPr>
              <w:t>を発表</w:t>
            </w:r>
          </w:p>
        </w:tc>
        <w:tc>
          <w:tcPr>
            <w:tcW w:w="430" w:type="dxa"/>
            <w:shd w:val="clear" w:color="auto" w:fill="auto"/>
          </w:tcPr>
          <w:p w:rsidR="00C60815" w:rsidRPr="00577835" w:rsidRDefault="00C60815" w:rsidP="00B145AB">
            <w:pPr>
              <w:adjustRightInd w:val="0"/>
              <w:snapToGrid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平成31年</w:t>
            </w:r>
            <w:r w:rsidRPr="00577835">
              <w:rPr>
                <w:rFonts w:asciiTheme="minorEastAsia" w:eastAsiaTheme="minorEastAsia" w:hAnsiTheme="minorEastAsia" w:hint="eastAsia"/>
                <w:sz w:val="20"/>
                <w:szCs w:val="20"/>
              </w:rPr>
              <w:t>１月</w:t>
            </w:r>
          </w:p>
        </w:tc>
        <w:tc>
          <w:tcPr>
            <w:tcW w:w="4139" w:type="dxa"/>
            <w:shd w:val="clear" w:color="auto" w:fill="auto"/>
          </w:tcPr>
          <w:p w:rsidR="00C6081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・厚生労働省が</w:t>
            </w:r>
            <w:r w:rsidRPr="009346AD">
              <w:rPr>
                <w:rFonts w:asciiTheme="minorEastAsia" w:eastAsiaTheme="minorEastAsia" w:hAnsiTheme="minorEastAsia"/>
                <w:sz w:val="20"/>
                <w:szCs w:val="20"/>
              </w:rPr>
              <w:t>2004年から「毎月勤労統計」で不適切な調査が行われていたと発表</w:t>
            </w:r>
          </w:p>
          <w:p w:rsidR="00C6081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・2018年の訪日外国人旅行者数が初めて3000万人超え</w:t>
            </w:r>
          </w:p>
          <w:p w:rsidR="00C60815" w:rsidRPr="00BC027B"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・アイドルグループ「嵐」が2020年末での活動休止を表明</w:t>
            </w:r>
          </w:p>
        </w:tc>
      </w:tr>
      <w:tr w:rsidR="00C60815" w:rsidRPr="002C5D63" w:rsidTr="00B145AB">
        <w:tc>
          <w:tcPr>
            <w:tcW w:w="426" w:type="dxa"/>
            <w:shd w:val="clear" w:color="auto" w:fill="auto"/>
          </w:tcPr>
          <w:p w:rsidR="00C60815" w:rsidRPr="00577835" w:rsidRDefault="00C60815" w:rsidP="00B145AB">
            <w:pPr>
              <w:adjustRightInd w:val="0"/>
              <w:snapToGrid w:val="0"/>
              <w:spacing w:line="260" w:lineRule="exact"/>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８月</w:t>
            </w:r>
          </w:p>
        </w:tc>
        <w:tc>
          <w:tcPr>
            <w:tcW w:w="4139" w:type="dxa"/>
            <w:shd w:val="clear" w:color="auto" w:fill="auto"/>
          </w:tcPr>
          <w:p w:rsidR="00C60815" w:rsidRPr="0057783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3465B7">
              <w:rPr>
                <w:rFonts w:asciiTheme="minorEastAsia" w:eastAsiaTheme="minorEastAsia" w:hAnsiTheme="minorEastAsia" w:hint="eastAsia"/>
                <w:sz w:val="20"/>
                <w:szCs w:val="20"/>
              </w:rPr>
              <w:t>第</w:t>
            </w:r>
            <w:r w:rsidRPr="003465B7">
              <w:rPr>
                <w:rFonts w:asciiTheme="minorEastAsia" w:eastAsiaTheme="minorEastAsia" w:hAnsiTheme="minorEastAsia"/>
                <w:sz w:val="20"/>
                <w:szCs w:val="20"/>
              </w:rPr>
              <w:t>100回全国高等学校野球選手権大会</w:t>
            </w:r>
            <w:r>
              <w:rPr>
                <w:rFonts w:asciiTheme="minorEastAsia" w:eastAsiaTheme="minorEastAsia" w:hAnsiTheme="minorEastAsia" w:hint="eastAsia"/>
                <w:sz w:val="20"/>
                <w:szCs w:val="20"/>
              </w:rPr>
              <w:t>において大阪桐蔭高等学校が史上初となる２回目の甲子園春夏連覇</w:t>
            </w:r>
          </w:p>
        </w:tc>
        <w:tc>
          <w:tcPr>
            <w:tcW w:w="430" w:type="dxa"/>
            <w:shd w:val="clear" w:color="auto" w:fill="auto"/>
          </w:tcPr>
          <w:p w:rsidR="00C60815" w:rsidRPr="00577835" w:rsidRDefault="00C60815" w:rsidP="00B145AB">
            <w:pPr>
              <w:adjustRightInd w:val="0"/>
              <w:snapToGrid w:val="0"/>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２月</w:t>
            </w:r>
          </w:p>
        </w:tc>
        <w:tc>
          <w:tcPr>
            <w:tcW w:w="4139" w:type="dxa"/>
            <w:shd w:val="clear" w:color="auto" w:fill="auto"/>
          </w:tcPr>
          <w:p w:rsidR="00C6081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・日本と欧州連合(E</w:t>
            </w:r>
            <w:r>
              <w:rPr>
                <w:rFonts w:asciiTheme="minorEastAsia" w:eastAsiaTheme="minorEastAsia" w:hAnsiTheme="minorEastAsia"/>
                <w:sz w:val="20"/>
                <w:szCs w:val="20"/>
              </w:rPr>
              <w:t>U)</w:t>
            </w:r>
            <w:r>
              <w:rPr>
                <w:rFonts w:asciiTheme="minorEastAsia" w:eastAsiaTheme="minorEastAsia" w:hAnsiTheme="minorEastAsia" w:hint="eastAsia"/>
                <w:sz w:val="20"/>
                <w:szCs w:val="20"/>
              </w:rPr>
              <w:t>との経済連携協定(EPA</w:t>
            </w:r>
            <w:r>
              <w:rPr>
                <w:rFonts w:asciiTheme="minorEastAsia" w:eastAsiaTheme="minorEastAsia" w:hAnsiTheme="minorEastAsia"/>
                <w:sz w:val="20"/>
                <w:szCs w:val="20"/>
              </w:rPr>
              <w:t>)</w:t>
            </w:r>
            <w:r>
              <w:rPr>
                <w:rFonts w:asciiTheme="minorEastAsia" w:eastAsiaTheme="minorEastAsia" w:hAnsiTheme="minorEastAsia" w:hint="eastAsia"/>
                <w:sz w:val="20"/>
                <w:szCs w:val="20"/>
              </w:rPr>
              <w:t>が発効</w:t>
            </w:r>
          </w:p>
          <w:p w:rsidR="00C6081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・探査機「はやぶさ２」が小惑星「りゅうぐう」に着陸成功</w:t>
            </w:r>
          </w:p>
          <w:p w:rsidR="00C60815" w:rsidRPr="00690FC7"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・天皇陛下御在位30年記念式典</w:t>
            </w:r>
          </w:p>
        </w:tc>
      </w:tr>
      <w:tr w:rsidR="00C60815" w:rsidRPr="002C5D63" w:rsidTr="00B145AB">
        <w:tc>
          <w:tcPr>
            <w:tcW w:w="426" w:type="dxa"/>
            <w:shd w:val="clear" w:color="auto" w:fill="auto"/>
          </w:tcPr>
          <w:p w:rsidR="00C60815" w:rsidRPr="00577835" w:rsidRDefault="00C60815" w:rsidP="00B145AB">
            <w:pPr>
              <w:adjustRightInd w:val="0"/>
              <w:snapToGrid w:val="0"/>
              <w:spacing w:line="260" w:lineRule="exact"/>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９月</w:t>
            </w:r>
          </w:p>
        </w:tc>
        <w:tc>
          <w:tcPr>
            <w:tcW w:w="4139" w:type="dxa"/>
            <w:shd w:val="clear" w:color="auto" w:fill="auto"/>
          </w:tcPr>
          <w:p w:rsidR="00C60815" w:rsidRPr="00B52713" w:rsidRDefault="00C60815" w:rsidP="00B145AB">
            <w:pPr>
              <w:adjustRightInd w:val="0"/>
              <w:snapToGrid w:val="0"/>
              <w:spacing w:before="100"/>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w:t>
            </w:r>
            <w:r w:rsidRPr="00B52713">
              <w:rPr>
                <w:rFonts w:asciiTheme="minorEastAsia" w:eastAsiaTheme="minorEastAsia" w:hAnsiTheme="minorEastAsia" w:hint="eastAsia"/>
                <w:b/>
                <w:sz w:val="20"/>
                <w:szCs w:val="20"/>
              </w:rPr>
              <w:t>台風</w:t>
            </w:r>
            <w:r w:rsidRPr="00B52713">
              <w:rPr>
                <w:rFonts w:asciiTheme="minorEastAsia" w:eastAsiaTheme="minorEastAsia" w:hAnsiTheme="minorEastAsia"/>
                <w:b/>
                <w:sz w:val="20"/>
                <w:szCs w:val="20"/>
              </w:rPr>
              <w:t>21号</w:t>
            </w:r>
            <w:r w:rsidRPr="00B52713">
              <w:rPr>
                <w:rFonts w:asciiTheme="minorEastAsia" w:eastAsiaTheme="minorEastAsia" w:hAnsiTheme="minorEastAsia" w:hint="eastAsia"/>
                <w:b/>
                <w:sz w:val="20"/>
                <w:szCs w:val="20"/>
              </w:rPr>
              <w:t>の</w:t>
            </w:r>
            <w:r w:rsidRPr="00B52713">
              <w:rPr>
                <w:rFonts w:asciiTheme="minorEastAsia" w:eastAsiaTheme="minorEastAsia" w:hAnsiTheme="minorEastAsia"/>
                <w:b/>
                <w:sz w:val="20"/>
                <w:szCs w:val="20"/>
              </w:rPr>
              <w:t>影響で関西国際空港が高潮による浸水のため運休</w:t>
            </w:r>
            <w:r w:rsidRPr="00B52713">
              <w:rPr>
                <w:rFonts w:asciiTheme="minorEastAsia" w:eastAsiaTheme="minorEastAsia" w:hAnsiTheme="minorEastAsia" w:hint="eastAsia"/>
                <w:b/>
                <w:sz w:val="20"/>
                <w:szCs w:val="20"/>
              </w:rPr>
              <w:t>、</w:t>
            </w:r>
            <w:r w:rsidRPr="00B52713">
              <w:rPr>
                <w:rFonts w:asciiTheme="minorEastAsia" w:eastAsiaTheme="minorEastAsia" w:hAnsiTheme="minorEastAsia"/>
                <w:b/>
                <w:sz w:val="20"/>
                <w:szCs w:val="20"/>
              </w:rPr>
              <w:t>連絡橋にタンカーが激突し使用不可</w:t>
            </w:r>
          </w:p>
          <w:p w:rsidR="00C6081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5735C1">
              <w:rPr>
                <w:rFonts w:asciiTheme="minorEastAsia" w:eastAsiaTheme="minorEastAsia" w:hAnsiTheme="minorEastAsia" w:hint="eastAsia"/>
                <w:sz w:val="20"/>
                <w:szCs w:val="20"/>
              </w:rPr>
              <w:t>北海道胆振東部地震</w:t>
            </w:r>
            <w:r>
              <w:rPr>
                <w:rFonts w:asciiTheme="minorEastAsia" w:eastAsiaTheme="minorEastAsia" w:hAnsiTheme="minorEastAsia" w:hint="eastAsia"/>
                <w:sz w:val="20"/>
                <w:szCs w:val="20"/>
              </w:rPr>
              <w:t>が発生</w:t>
            </w:r>
          </w:p>
          <w:p w:rsidR="00C60815" w:rsidRPr="0057783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5282E">
              <w:rPr>
                <w:rFonts w:asciiTheme="minorEastAsia" w:eastAsiaTheme="minorEastAsia" w:hAnsiTheme="minorEastAsia" w:hint="eastAsia"/>
                <w:sz w:val="20"/>
                <w:szCs w:val="20"/>
              </w:rPr>
              <w:t>大坂なおみが日本人選手初となるテニス</w:t>
            </w:r>
            <w:r w:rsidRPr="0085282E">
              <w:rPr>
                <w:rFonts w:asciiTheme="minorEastAsia" w:eastAsiaTheme="minorEastAsia" w:hAnsiTheme="minorEastAsia"/>
                <w:sz w:val="20"/>
                <w:szCs w:val="20"/>
              </w:rPr>
              <w:t>4大大会での総合優勝を達成</w:t>
            </w:r>
          </w:p>
        </w:tc>
        <w:tc>
          <w:tcPr>
            <w:tcW w:w="430" w:type="dxa"/>
            <w:shd w:val="clear" w:color="auto" w:fill="auto"/>
          </w:tcPr>
          <w:p w:rsidR="00C60815" w:rsidRPr="00577835" w:rsidRDefault="00C60815" w:rsidP="00B145AB">
            <w:pPr>
              <w:adjustRightInd w:val="0"/>
              <w:snapToGrid w:val="0"/>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３月</w:t>
            </w:r>
          </w:p>
        </w:tc>
        <w:tc>
          <w:tcPr>
            <w:tcW w:w="4139" w:type="dxa"/>
            <w:shd w:val="clear" w:color="auto" w:fill="auto"/>
          </w:tcPr>
          <w:p w:rsidR="00C6081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5663F">
              <w:rPr>
                <w:rFonts w:asciiTheme="minorEastAsia" w:eastAsiaTheme="minorEastAsia" w:hAnsiTheme="minorEastAsia" w:hint="eastAsia"/>
                <w:sz w:val="20"/>
                <w:szCs w:val="20"/>
              </w:rPr>
              <w:t>新大阪駅</w:t>
            </w:r>
            <w:r>
              <w:rPr>
                <w:rFonts w:asciiTheme="minorEastAsia" w:eastAsiaTheme="minorEastAsia" w:hAnsiTheme="minorEastAsia" w:hint="eastAsia"/>
                <w:sz w:val="20"/>
                <w:szCs w:val="20"/>
              </w:rPr>
              <w:t>～</w:t>
            </w:r>
            <w:r>
              <w:rPr>
                <w:rFonts w:asciiTheme="minorEastAsia" w:eastAsiaTheme="minorEastAsia" w:hAnsiTheme="minorEastAsia"/>
                <w:sz w:val="20"/>
                <w:szCs w:val="20"/>
              </w:rPr>
              <w:t>放出駅間開業により</w:t>
            </w:r>
            <w:r w:rsidRPr="0085663F">
              <w:rPr>
                <w:rFonts w:asciiTheme="minorEastAsia" w:eastAsiaTheme="minorEastAsia" w:hAnsiTheme="minorEastAsia" w:hint="eastAsia"/>
                <w:sz w:val="20"/>
                <w:szCs w:val="20"/>
              </w:rPr>
              <w:t>おおさか東線</w:t>
            </w:r>
            <w:r w:rsidRPr="0085663F">
              <w:rPr>
                <w:rFonts w:asciiTheme="minorEastAsia" w:eastAsiaTheme="minorEastAsia" w:hAnsiTheme="minorEastAsia"/>
                <w:sz w:val="20"/>
                <w:szCs w:val="20"/>
              </w:rPr>
              <w:t>全線開通</w:t>
            </w:r>
          </w:p>
          <w:p w:rsidR="00C60815" w:rsidRPr="00577835" w:rsidRDefault="00C60815"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・大リーグ マリナーズのイチロー外野手がプロ野球選手としての第一線から引退することを表明</w:t>
            </w:r>
          </w:p>
        </w:tc>
      </w:tr>
    </w:tbl>
    <w:p w:rsidR="00C60815" w:rsidRDefault="00C60815" w:rsidP="00C13C0B">
      <w:pPr>
        <w:widowControl/>
        <w:jc w:val="left"/>
        <w:rPr>
          <w:rFonts w:ascii="ＭＳ Ｐゴシック" w:eastAsia="ＭＳ Ｐゴシック" w:hAnsi="ＭＳ Ｐゴシック"/>
          <w:b/>
          <w:bCs/>
        </w:rPr>
      </w:pPr>
    </w:p>
    <w:p w:rsidR="00C60815" w:rsidRDefault="00C60815" w:rsidP="00C13C0B">
      <w:pPr>
        <w:widowControl/>
        <w:jc w:val="left"/>
        <w:rPr>
          <w:rFonts w:ascii="ＭＳ Ｐゴシック" w:eastAsia="ＭＳ Ｐゴシック" w:hAnsi="ＭＳ Ｐゴシック"/>
          <w:b/>
          <w:bCs/>
        </w:rPr>
      </w:pPr>
      <w:r w:rsidRPr="00EE3E8B">
        <w:rPr>
          <w:rFonts w:ascii="ＭＳ Ｐゴシック" w:eastAsia="ＭＳ Ｐゴシック" w:hAnsi="ＭＳ Ｐゴシック" w:hint="eastAsia"/>
          <w:b/>
          <w:bCs/>
        </w:rPr>
        <w:lastRenderedPageBreak/>
        <w:t>主な投資</w:t>
      </w:r>
    </w:p>
    <w:p w:rsidR="00C60815" w:rsidRDefault="00C60815" w:rsidP="00C13C0B">
      <w:pPr>
        <w:widowControl/>
        <w:jc w:val="left"/>
        <w:rPr>
          <w:b/>
          <w:sz w:val="22"/>
        </w:rPr>
      </w:pPr>
      <w:r w:rsidRPr="00443E5D">
        <w:rPr>
          <w:rFonts w:hint="eastAsia"/>
          <w:b/>
          <w:sz w:val="22"/>
        </w:rPr>
        <w:t>平成30年９月、南海ターミナルビル(仮称)新南海会館ビルが「なんばスカイオ」として開業</w:t>
      </w:r>
    </w:p>
    <w:p w:rsidR="00C60815" w:rsidRPr="00443E5D" w:rsidRDefault="00C60815" w:rsidP="00C13C0B">
      <w:pPr>
        <w:widowControl/>
        <w:jc w:val="left"/>
        <w:rPr>
          <w:rFonts w:ascii="ＭＳ Ｐゴシック" w:eastAsia="ＭＳ Ｐゴシック" w:hAnsi="ＭＳ Ｐゴシック"/>
          <w:b/>
          <w:bCs/>
          <w:sz w:val="22"/>
        </w:rPr>
      </w:pPr>
      <w:r w:rsidRPr="00443E5D">
        <w:rPr>
          <w:rFonts w:hint="eastAsia"/>
          <w:b/>
          <w:sz w:val="22"/>
        </w:rPr>
        <w:t>平成31年３月、新大阪～放出駅間の開業により、おおさか東線が</w:t>
      </w:r>
      <w:r>
        <w:rPr>
          <w:rFonts w:hint="eastAsia"/>
          <w:b/>
          <w:sz w:val="22"/>
        </w:rPr>
        <w:t>全線開通</w:t>
      </w:r>
    </w:p>
    <w:p w:rsidR="00C60815" w:rsidRPr="00540F2F" w:rsidRDefault="00C60815" w:rsidP="00C13C0B">
      <w:pPr>
        <w:widowControl/>
        <w:jc w:val="left"/>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60815" w:rsidRPr="00EE3E8B" w:rsidTr="00B145AB">
        <w:trPr>
          <w:trHeight w:val="70"/>
        </w:trPr>
        <w:tc>
          <w:tcPr>
            <w:tcW w:w="9214" w:type="dxa"/>
            <w:tcBorders>
              <w:bottom w:val="single" w:sz="4" w:space="0" w:color="auto"/>
            </w:tcBorders>
            <w:shd w:val="clear" w:color="auto" w:fill="auto"/>
          </w:tcPr>
          <w:p w:rsidR="00C60815" w:rsidRPr="00EE3E8B" w:rsidRDefault="00C60815" w:rsidP="00B145AB">
            <w:pPr>
              <w:ind w:right="83"/>
              <w:jc w:val="left"/>
              <w:rPr>
                <w:rFonts w:hAnsi="ＭＳ 明朝"/>
                <w:sz w:val="20"/>
                <w:szCs w:val="20"/>
              </w:rPr>
            </w:pPr>
            <w:r w:rsidRPr="00EE3E8B">
              <w:rPr>
                <w:rFonts w:hAnsi="ＭＳ 明朝" w:hint="eastAsia"/>
                <w:b/>
              </w:rPr>
              <w:t>商業施設</w:t>
            </w:r>
          </w:p>
        </w:tc>
      </w:tr>
      <w:tr w:rsidR="00C60815" w:rsidRPr="00EE3E8B" w:rsidTr="00B145AB">
        <w:trPr>
          <w:trHeight w:val="1128"/>
        </w:trPr>
        <w:tc>
          <w:tcPr>
            <w:tcW w:w="9214" w:type="dxa"/>
            <w:tcBorders>
              <w:bottom w:val="single" w:sz="4" w:space="0" w:color="auto"/>
            </w:tcBorders>
            <w:shd w:val="clear" w:color="auto" w:fill="auto"/>
          </w:tcPr>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・阪神電気鉄道、阪急電鉄 梅田1丁目1番地計画(</w:t>
            </w:r>
            <w:r>
              <w:rPr>
                <w:rFonts w:asciiTheme="minorEastAsia" w:eastAsiaTheme="minorEastAsia" w:hAnsiTheme="minorEastAsia" w:hint="eastAsia"/>
                <w:sz w:val="20"/>
                <w:szCs w:val="20"/>
              </w:rPr>
              <w:t xml:space="preserve">百貨店改装含む </w:t>
            </w:r>
            <w:r w:rsidRPr="00917AE3">
              <w:rPr>
                <w:rFonts w:asciiTheme="minorEastAsia" w:eastAsiaTheme="minorEastAsia" w:hAnsiTheme="minorEastAsia" w:hint="eastAsia"/>
                <w:sz w:val="20"/>
                <w:szCs w:val="20"/>
              </w:rPr>
              <w:t>H26.10～</w:t>
            </w:r>
            <w:r>
              <w:rPr>
                <w:rFonts w:asciiTheme="minorEastAsia" w:eastAsiaTheme="minorEastAsia" w:hAnsiTheme="minorEastAsia" w:hint="eastAsia"/>
                <w:sz w:val="20"/>
                <w:szCs w:val="20"/>
              </w:rPr>
              <w:t>R</w:t>
            </w:r>
            <w:r w:rsidRPr="00917AE3">
              <w:rPr>
                <w:rFonts w:asciiTheme="minorEastAsia" w:eastAsiaTheme="minorEastAsia" w:hAnsiTheme="minorEastAsia" w:hint="eastAsia"/>
                <w:sz w:val="20"/>
                <w:szCs w:val="20"/>
              </w:rPr>
              <w:t>4.3</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総工費450億円)</w:t>
            </w:r>
          </w:p>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・南海ターミナルビル</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仮称</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新南海会館ビル(H25.5～H30.9</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約440億円)</w:t>
            </w:r>
          </w:p>
          <w:p w:rsidR="00C60815"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・大丸心斎橋店　本館建替え、南館改装</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H28.1～H31</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約380億円</w:t>
            </w:r>
            <w:r>
              <w:rPr>
                <w:rFonts w:asciiTheme="minorEastAsia" w:eastAsiaTheme="minorEastAsia" w:hAnsiTheme="minorEastAsia" w:hint="eastAsia"/>
                <w:sz w:val="20"/>
                <w:szCs w:val="20"/>
              </w:rPr>
              <w:t>)</w:t>
            </w:r>
          </w:p>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DB3AFE">
              <w:rPr>
                <w:rFonts w:asciiTheme="minorEastAsia" w:eastAsiaTheme="minorEastAsia" w:hAnsiTheme="minorEastAsia" w:hint="eastAsia"/>
                <w:sz w:val="20"/>
                <w:szCs w:val="20"/>
              </w:rPr>
              <w:t>・大規模複合タワー「</w:t>
            </w:r>
            <w:r>
              <w:rPr>
                <w:rFonts w:asciiTheme="minorEastAsia" w:eastAsiaTheme="minorEastAsia" w:hAnsiTheme="minorEastAsia" w:hint="eastAsia"/>
                <w:sz w:val="20"/>
                <w:szCs w:val="20"/>
              </w:rPr>
              <w:t>(</w:t>
            </w:r>
            <w:r w:rsidRPr="00DB3AFE">
              <w:rPr>
                <w:rFonts w:asciiTheme="minorEastAsia" w:eastAsiaTheme="minorEastAsia" w:hAnsiTheme="minorEastAsia" w:hint="eastAsia"/>
                <w:sz w:val="20"/>
                <w:szCs w:val="20"/>
              </w:rPr>
              <w:t>仮称</w:t>
            </w:r>
            <w:r>
              <w:rPr>
                <w:rFonts w:asciiTheme="minorEastAsia" w:eastAsiaTheme="minorEastAsia" w:hAnsiTheme="minorEastAsia" w:hint="eastAsia"/>
                <w:sz w:val="20"/>
                <w:szCs w:val="20"/>
              </w:rPr>
              <w:t>)</w:t>
            </w:r>
            <w:r w:rsidRPr="00DB3AFE">
              <w:rPr>
                <w:rFonts w:asciiTheme="minorEastAsia" w:eastAsiaTheme="minorEastAsia" w:hAnsiTheme="minorEastAsia" w:hint="eastAsia"/>
                <w:sz w:val="20"/>
                <w:szCs w:val="20"/>
              </w:rPr>
              <w:t>梅田曽根崎計画」</w:t>
            </w:r>
            <w:r>
              <w:rPr>
                <w:rFonts w:asciiTheme="minorEastAsia" w:eastAsiaTheme="minorEastAsia" w:hAnsiTheme="minorEastAsia" w:hint="eastAsia"/>
                <w:sz w:val="20"/>
                <w:szCs w:val="20"/>
              </w:rPr>
              <w:t>(</w:t>
            </w:r>
            <w:r w:rsidRPr="00DB3AFE">
              <w:rPr>
                <w:rFonts w:asciiTheme="minorEastAsia" w:eastAsiaTheme="minorEastAsia" w:hAnsiTheme="minorEastAsia" w:hint="eastAsia"/>
                <w:sz w:val="20"/>
                <w:szCs w:val="20"/>
              </w:rPr>
              <w:t>H30.</w:t>
            </w:r>
            <w:r w:rsidRPr="00DB3AFE">
              <w:rPr>
                <w:rFonts w:asciiTheme="minorEastAsia" w:eastAsiaTheme="minorEastAsia" w:hAnsiTheme="minorEastAsia"/>
                <w:sz w:val="20"/>
                <w:szCs w:val="20"/>
              </w:rPr>
              <w:t>7.4</w:t>
            </w:r>
            <w:r w:rsidRPr="00DB3AFE">
              <w:rPr>
                <w:rFonts w:asciiTheme="minorEastAsia" w:eastAsiaTheme="minorEastAsia" w:hAnsiTheme="minorEastAsia" w:hint="eastAsia"/>
                <w:sz w:val="20"/>
                <w:szCs w:val="20"/>
              </w:rPr>
              <w:t>～</w:t>
            </w:r>
            <w:r w:rsidRPr="00DB3AFE">
              <w:rPr>
                <w:rFonts w:asciiTheme="minorEastAsia" w:eastAsiaTheme="minorEastAsia" w:hAnsiTheme="minorEastAsia"/>
                <w:sz w:val="20"/>
                <w:szCs w:val="20"/>
              </w:rPr>
              <w:t>R4.3</w:t>
            </w:r>
            <w:r w:rsidRPr="00DB3AFE">
              <w:rPr>
                <w:rFonts w:asciiTheme="minorEastAsia" w:eastAsiaTheme="minorEastAsia" w:hAnsiTheme="minorEastAsia" w:hint="eastAsia"/>
                <w:sz w:val="20"/>
                <w:szCs w:val="20"/>
              </w:rPr>
              <w:t>頃</w:t>
            </w:r>
            <w:r>
              <w:rPr>
                <w:rFonts w:asciiTheme="minorEastAsia" w:eastAsiaTheme="minorEastAsia" w:hAnsiTheme="minorEastAsia" w:hint="eastAsia"/>
                <w:sz w:val="20"/>
                <w:szCs w:val="20"/>
              </w:rPr>
              <w:t xml:space="preserve">  </w:t>
            </w:r>
            <w:r w:rsidRPr="00DB3AFE">
              <w:rPr>
                <w:rFonts w:asciiTheme="minorEastAsia" w:eastAsiaTheme="minorEastAsia" w:hAnsiTheme="minorEastAsia" w:hint="eastAsia"/>
                <w:sz w:val="20"/>
                <w:szCs w:val="20"/>
              </w:rPr>
              <w:t>500億円</w:t>
            </w:r>
            <w:r>
              <w:rPr>
                <w:rFonts w:asciiTheme="minorEastAsia" w:eastAsiaTheme="minorEastAsia" w:hAnsiTheme="minorEastAsia" w:hint="eastAsia"/>
                <w:sz w:val="20"/>
                <w:szCs w:val="20"/>
              </w:rPr>
              <w:t>)</w:t>
            </w:r>
          </w:p>
        </w:tc>
      </w:tr>
      <w:tr w:rsidR="00C60815" w:rsidRPr="00EE3E8B" w:rsidTr="00B145AB">
        <w:trPr>
          <w:trHeight w:val="70"/>
        </w:trPr>
        <w:tc>
          <w:tcPr>
            <w:tcW w:w="9214" w:type="dxa"/>
            <w:tcBorders>
              <w:bottom w:val="single" w:sz="4" w:space="0" w:color="auto"/>
            </w:tcBorders>
            <w:shd w:val="clear" w:color="auto" w:fill="auto"/>
          </w:tcPr>
          <w:p w:rsidR="00C60815" w:rsidRPr="00917AE3" w:rsidRDefault="00C60815" w:rsidP="00B145AB">
            <w:pPr>
              <w:ind w:right="83"/>
              <w:jc w:val="left"/>
              <w:rPr>
                <w:rFonts w:hAnsi="ＭＳ 明朝"/>
                <w:sz w:val="20"/>
                <w:szCs w:val="20"/>
              </w:rPr>
            </w:pPr>
            <w:r w:rsidRPr="00917AE3">
              <w:rPr>
                <w:rFonts w:hAnsi="ＭＳ 明朝" w:hint="eastAsia"/>
                <w:b/>
              </w:rPr>
              <w:t>観光・レジャー</w:t>
            </w:r>
          </w:p>
        </w:tc>
      </w:tr>
      <w:tr w:rsidR="00C60815" w:rsidRPr="00EE3E8B" w:rsidTr="00B145AB">
        <w:trPr>
          <w:trHeight w:val="980"/>
        </w:trPr>
        <w:tc>
          <w:tcPr>
            <w:tcW w:w="9214" w:type="dxa"/>
            <w:tcBorders>
              <w:bottom w:val="single" w:sz="4" w:space="0" w:color="auto"/>
            </w:tcBorders>
            <w:shd w:val="clear" w:color="auto" w:fill="auto"/>
          </w:tcPr>
          <w:p w:rsidR="00C60815" w:rsidRPr="00917AE3" w:rsidRDefault="00C60815" w:rsidP="00B145AB">
            <w:pPr>
              <w:adjustRightInd w:val="0"/>
              <w:snapToGrid w:val="0"/>
              <w:spacing w:line="280" w:lineRule="exact"/>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・リーベルホテル アット ユニバーサル・スタジオ・ジャパン</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w:t>
            </w:r>
            <w:r w:rsidRPr="00917AE3">
              <w:rPr>
                <w:rFonts w:asciiTheme="minorEastAsia" w:eastAsiaTheme="minorEastAsia" w:hAnsiTheme="minorEastAsia"/>
                <w:sz w:val="20"/>
                <w:szCs w:val="20"/>
              </w:rPr>
              <w:t>29.10</w:t>
            </w:r>
            <w:r w:rsidRPr="00917AE3">
              <w:rPr>
                <w:rFonts w:asciiTheme="minorEastAsia" w:eastAsiaTheme="minorEastAsia" w:hAnsiTheme="minorEastAsia" w:hint="eastAsia"/>
                <w:sz w:val="20"/>
                <w:szCs w:val="20"/>
              </w:rPr>
              <w:t>～R1.11.</w:t>
            </w:r>
            <w:r w:rsidRPr="00917AE3">
              <w:rPr>
                <w:rFonts w:asciiTheme="minorEastAsia" w:eastAsiaTheme="minorEastAsia" w:hAnsiTheme="minorEastAsia"/>
                <w:sz w:val="20"/>
                <w:szCs w:val="20"/>
              </w:rPr>
              <w:t>13</w:t>
            </w:r>
            <w:r w:rsidRPr="00917AE3">
              <w:rPr>
                <w:rFonts w:asciiTheme="minorEastAsia" w:eastAsiaTheme="minorEastAsia" w:hAnsiTheme="minorEastAsia" w:hint="eastAsia"/>
                <w:sz w:val="20"/>
                <w:szCs w:val="20"/>
              </w:rPr>
              <w:t>開業</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約500億円</w:t>
            </w:r>
            <w:r>
              <w:rPr>
                <w:rFonts w:asciiTheme="minorEastAsia" w:eastAsiaTheme="minorEastAsia" w:hAnsiTheme="minorEastAsia" w:hint="eastAsia"/>
                <w:sz w:val="20"/>
                <w:szCs w:val="20"/>
              </w:rPr>
              <w:t>)</w:t>
            </w:r>
          </w:p>
          <w:p w:rsidR="00C60815"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・ユニバーサル・スタジオ・ジャパン「スーパー･ニンテンドー･ワールド」</w:t>
            </w:r>
          </w:p>
          <w:p w:rsidR="00C60815" w:rsidRPr="00917AE3" w:rsidRDefault="00C60815" w:rsidP="00B145AB">
            <w:pPr>
              <w:adjustRightInd w:val="0"/>
              <w:snapToGrid w:val="0"/>
              <w:spacing w:line="280" w:lineRule="exact"/>
              <w:ind w:left="200" w:hangingChars="100" w:hanging="2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H29.6.8～R2夏頃</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sz w:val="20"/>
                <w:szCs w:val="20"/>
              </w:rPr>
              <w:t>60</w:t>
            </w:r>
            <w:r w:rsidRPr="00917AE3">
              <w:rPr>
                <w:rFonts w:asciiTheme="minorEastAsia" w:eastAsiaTheme="minorEastAsia" w:hAnsiTheme="minorEastAsia" w:hint="eastAsia"/>
                <w:sz w:val="20"/>
                <w:szCs w:val="20"/>
              </w:rPr>
              <w:t>0億円超</w:t>
            </w:r>
            <w:r>
              <w:rPr>
                <w:rFonts w:asciiTheme="minorEastAsia" w:eastAsiaTheme="minorEastAsia" w:hAnsiTheme="minorEastAsia" w:hint="eastAsia"/>
                <w:sz w:val="20"/>
                <w:szCs w:val="20"/>
              </w:rPr>
              <w:t>)</w:t>
            </w:r>
          </w:p>
          <w:p w:rsidR="00C60815" w:rsidRDefault="00C60815" w:rsidP="00B145AB">
            <w:pPr>
              <w:adjustRightInd w:val="0"/>
              <w:snapToGrid w:val="0"/>
              <w:spacing w:line="280" w:lineRule="exact"/>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・アゴーラ ホスピタリティー グループ　ホテル建設　堺駅</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～R2夏頃</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130億円</w:t>
            </w:r>
            <w:r>
              <w:rPr>
                <w:rFonts w:asciiTheme="minorEastAsia" w:eastAsiaTheme="minorEastAsia" w:hAnsiTheme="minorEastAsia" w:hint="eastAsia"/>
                <w:sz w:val="20"/>
                <w:szCs w:val="20"/>
              </w:rPr>
              <w:t>)</w:t>
            </w:r>
          </w:p>
          <w:p w:rsidR="00C60815" w:rsidRPr="00917AE3" w:rsidRDefault="00C60815" w:rsidP="00B145AB">
            <w:pPr>
              <w:adjustRightInd w:val="0"/>
              <w:snapToGrid w:val="0"/>
              <w:spacing w:line="280" w:lineRule="exact"/>
              <w:jc w:val="left"/>
              <w:rPr>
                <w:rFonts w:asciiTheme="minorEastAsia" w:eastAsiaTheme="minorEastAsia" w:hAnsiTheme="minorEastAsia"/>
                <w:sz w:val="20"/>
                <w:szCs w:val="20"/>
              </w:rPr>
            </w:pPr>
            <w:r w:rsidRPr="00DB3AFE">
              <w:rPr>
                <w:rFonts w:asciiTheme="minorEastAsia" w:eastAsiaTheme="minorEastAsia" w:hAnsiTheme="minorEastAsia" w:hint="eastAsia"/>
                <w:sz w:val="20"/>
                <w:szCs w:val="20"/>
              </w:rPr>
              <w:t>・関空アイスアリーナ</w:t>
            </w:r>
            <w:r>
              <w:rPr>
                <w:rFonts w:asciiTheme="minorEastAsia" w:eastAsiaTheme="minorEastAsia" w:hAnsiTheme="minorEastAsia" w:hint="eastAsia"/>
                <w:sz w:val="20"/>
                <w:szCs w:val="20"/>
              </w:rPr>
              <w:t>(</w:t>
            </w:r>
            <w:r w:rsidRPr="00DB3AFE">
              <w:rPr>
                <w:rFonts w:asciiTheme="minorEastAsia" w:eastAsiaTheme="minorEastAsia" w:hAnsiTheme="minorEastAsia" w:hint="eastAsia"/>
                <w:sz w:val="20"/>
                <w:szCs w:val="20"/>
              </w:rPr>
              <w:t>H30.10～</w:t>
            </w:r>
            <w:r>
              <w:rPr>
                <w:rFonts w:asciiTheme="minorEastAsia" w:eastAsiaTheme="minorEastAsia" w:hAnsiTheme="minorEastAsia" w:hint="eastAsia"/>
                <w:sz w:val="20"/>
                <w:szCs w:val="20"/>
              </w:rPr>
              <w:t>R</w:t>
            </w:r>
            <w:r w:rsidRPr="00DB3AFE">
              <w:rPr>
                <w:rFonts w:asciiTheme="minorEastAsia" w:eastAsiaTheme="minorEastAsia" w:hAnsiTheme="minorEastAsia" w:hint="eastAsia"/>
                <w:sz w:val="20"/>
                <w:szCs w:val="20"/>
              </w:rPr>
              <w:t>1.11</w:t>
            </w:r>
            <w:r>
              <w:rPr>
                <w:rFonts w:asciiTheme="minorEastAsia" w:eastAsiaTheme="minorEastAsia" w:hAnsiTheme="minorEastAsia"/>
                <w:sz w:val="20"/>
                <w:szCs w:val="20"/>
              </w:rPr>
              <w:t xml:space="preserve">  </w:t>
            </w:r>
            <w:r w:rsidRPr="00DB3AFE">
              <w:rPr>
                <w:rFonts w:asciiTheme="minorEastAsia" w:eastAsiaTheme="minorEastAsia" w:hAnsiTheme="minorEastAsia" w:hint="eastAsia"/>
                <w:sz w:val="20"/>
                <w:szCs w:val="20"/>
              </w:rPr>
              <w:t>総事業費約</w:t>
            </w:r>
            <w:r w:rsidRPr="00DB3AFE">
              <w:rPr>
                <w:rFonts w:asciiTheme="minorEastAsia" w:eastAsiaTheme="minorEastAsia" w:hAnsiTheme="minorEastAsia"/>
                <w:sz w:val="20"/>
                <w:szCs w:val="20"/>
              </w:rPr>
              <w:t>28</w:t>
            </w:r>
            <w:r w:rsidRPr="00DB3AFE">
              <w:rPr>
                <w:rFonts w:asciiTheme="minorEastAsia" w:eastAsiaTheme="minorEastAsia" w:hAnsiTheme="minorEastAsia" w:hint="eastAsia"/>
                <w:sz w:val="20"/>
                <w:szCs w:val="20"/>
              </w:rPr>
              <w:t>億円</w:t>
            </w:r>
            <w:r>
              <w:rPr>
                <w:rFonts w:asciiTheme="minorEastAsia" w:eastAsiaTheme="minorEastAsia" w:hAnsiTheme="minorEastAsia" w:hint="eastAsia"/>
                <w:sz w:val="20"/>
                <w:szCs w:val="20"/>
              </w:rPr>
              <w:t>)</w:t>
            </w:r>
          </w:p>
        </w:tc>
      </w:tr>
      <w:tr w:rsidR="00C60815" w:rsidRPr="00EE3E8B" w:rsidTr="00B145AB">
        <w:tc>
          <w:tcPr>
            <w:tcW w:w="9214" w:type="dxa"/>
            <w:shd w:val="clear" w:color="auto" w:fill="auto"/>
          </w:tcPr>
          <w:p w:rsidR="00C60815" w:rsidRPr="00917AE3" w:rsidRDefault="00C60815" w:rsidP="00B145AB">
            <w:pPr>
              <w:ind w:right="83"/>
              <w:jc w:val="left"/>
              <w:rPr>
                <w:rFonts w:hAnsi="ＭＳ 明朝"/>
              </w:rPr>
            </w:pPr>
            <w:r w:rsidRPr="00917AE3">
              <w:rPr>
                <w:rFonts w:hAnsi="ＭＳ 明朝" w:hint="eastAsia"/>
                <w:b/>
              </w:rPr>
              <w:t>拠点ビル</w:t>
            </w:r>
          </w:p>
        </w:tc>
      </w:tr>
      <w:tr w:rsidR="00C60815" w:rsidRPr="00EE3E8B" w:rsidTr="00B145AB">
        <w:trPr>
          <w:trHeight w:val="624"/>
        </w:trPr>
        <w:tc>
          <w:tcPr>
            <w:tcW w:w="9214" w:type="dxa"/>
            <w:shd w:val="clear" w:color="auto" w:fill="auto"/>
          </w:tcPr>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・味の素　開発・生産拠点新設</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H30.2～H31.2</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約20億円</w:t>
            </w:r>
            <w:r>
              <w:rPr>
                <w:rFonts w:asciiTheme="minorEastAsia" w:eastAsiaTheme="minorEastAsia" w:hAnsiTheme="minorEastAsia" w:hint="eastAsia"/>
                <w:sz w:val="20"/>
                <w:szCs w:val="20"/>
              </w:rPr>
              <w:t>)</w:t>
            </w:r>
          </w:p>
          <w:p w:rsidR="00C60815"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・江崎グリコ　本社敷地内ビル新設</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H29.12～R1末</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数十億円</w:t>
            </w:r>
            <w:r>
              <w:rPr>
                <w:rFonts w:asciiTheme="minorEastAsia" w:eastAsiaTheme="minorEastAsia" w:hAnsiTheme="minorEastAsia" w:hint="eastAsia"/>
                <w:sz w:val="20"/>
                <w:szCs w:val="20"/>
              </w:rPr>
              <w:t>)</w:t>
            </w:r>
          </w:p>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・クボタ　開発拠点新設(～R4.1</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約700億円)</w:t>
            </w:r>
          </w:p>
        </w:tc>
      </w:tr>
      <w:tr w:rsidR="00C60815" w:rsidRPr="00EE3E8B" w:rsidTr="00B145AB">
        <w:trPr>
          <w:trHeight w:val="70"/>
        </w:trPr>
        <w:tc>
          <w:tcPr>
            <w:tcW w:w="9214" w:type="dxa"/>
            <w:tcBorders>
              <w:bottom w:val="single" w:sz="4" w:space="0" w:color="auto"/>
            </w:tcBorders>
            <w:shd w:val="clear" w:color="auto" w:fill="auto"/>
          </w:tcPr>
          <w:p w:rsidR="00C60815" w:rsidRPr="00917AE3" w:rsidRDefault="00C60815" w:rsidP="00B145AB">
            <w:pPr>
              <w:ind w:right="83"/>
              <w:jc w:val="left"/>
              <w:rPr>
                <w:rFonts w:hAnsi="ＭＳ 明朝"/>
                <w:sz w:val="20"/>
                <w:szCs w:val="20"/>
              </w:rPr>
            </w:pPr>
            <w:r w:rsidRPr="00917AE3">
              <w:rPr>
                <w:rFonts w:hAnsi="ＭＳ 明朝" w:hint="eastAsia"/>
                <w:b/>
              </w:rPr>
              <w:t>工場</w:t>
            </w:r>
          </w:p>
        </w:tc>
      </w:tr>
      <w:tr w:rsidR="00C60815" w:rsidRPr="00EE3E8B" w:rsidTr="00B145AB">
        <w:trPr>
          <w:trHeight w:val="1191"/>
        </w:trPr>
        <w:tc>
          <w:tcPr>
            <w:tcW w:w="9214" w:type="dxa"/>
            <w:tcBorders>
              <w:bottom w:val="single" w:sz="4" w:space="0" w:color="auto"/>
            </w:tcBorders>
            <w:shd w:val="clear" w:color="auto" w:fill="auto"/>
          </w:tcPr>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・高槻市　ごみ焼却施設</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H27.3～H31.3</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約121億円</w:t>
            </w:r>
            <w:r>
              <w:rPr>
                <w:rFonts w:asciiTheme="minorEastAsia" w:eastAsiaTheme="minorEastAsia" w:hAnsiTheme="minorEastAsia" w:hint="eastAsia"/>
                <w:sz w:val="20"/>
                <w:szCs w:val="20"/>
              </w:rPr>
              <w:t>)</w:t>
            </w:r>
          </w:p>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・ダイキン工業　業務用エアコン量産拠点設備　堺製作所臨海工場</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H29.5～H30.6</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約80億円</w:t>
            </w:r>
            <w:r>
              <w:rPr>
                <w:rFonts w:asciiTheme="minorEastAsia" w:eastAsiaTheme="minorEastAsia" w:hAnsiTheme="minorEastAsia" w:hint="eastAsia"/>
                <w:sz w:val="20"/>
                <w:szCs w:val="20"/>
              </w:rPr>
              <w:t>)</w:t>
            </w:r>
          </w:p>
          <w:p w:rsidR="00C60815"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・明治　生産設備２ライン導入　大阪工場</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～H31.2</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約20</w:t>
            </w:r>
            <w:r>
              <w:rPr>
                <w:rFonts w:asciiTheme="minorEastAsia" w:eastAsiaTheme="minorEastAsia" w:hAnsiTheme="minorEastAsia" w:hint="eastAsia"/>
                <w:sz w:val="20"/>
                <w:szCs w:val="20"/>
              </w:rPr>
              <w:t>億円)</w:t>
            </w:r>
          </w:p>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・資生堂</w:t>
            </w:r>
            <w:r w:rsidRPr="00917AE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大阪工場建設(物流センター併設)(H31</w:t>
            </w:r>
            <w:r>
              <w:rPr>
                <w:rFonts w:asciiTheme="minorEastAsia" w:eastAsiaTheme="minorEastAsia" w:hAnsiTheme="minorEastAsia"/>
                <w:sz w:val="20"/>
                <w:szCs w:val="20"/>
              </w:rPr>
              <w:t>.1</w:t>
            </w:r>
            <w:r>
              <w:rPr>
                <w:rFonts w:asciiTheme="minorEastAsia" w:eastAsiaTheme="minorEastAsia" w:hAnsiTheme="minorEastAsia" w:hint="eastAsia"/>
                <w:sz w:val="20"/>
                <w:szCs w:val="20"/>
              </w:rPr>
              <w:t>～R</w:t>
            </w:r>
            <w:r>
              <w:rPr>
                <w:rFonts w:asciiTheme="minorEastAsia" w:eastAsiaTheme="minorEastAsia" w:hAnsiTheme="minorEastAsia"/>
                <w:sz w:val="20"/>
                <w:szCs w:val="20"/>
              </w:rPr>
              <w:t>2.12  550</w:t>
            </w:r>
            <w:r>
              <w:rPr>
                <w:rFonts w:asciiTheme="minorEastAsia" w:eastAsiaTheme="minorEastAsia" w:hAnsiTheme="minorEastAsia" w:hint="eastAsia"/>
                <w:sz w:val="20"/>
                <w:szCs w:val="20"/>
              </w:rPr>
              <w:t>億円)</w:t>
            </w:r>
          </w:p>
        </w:tc>
      </w:tr>
      <w:tr w:rsidR="00C60815" w:rsidRPr="00EE3E8B" w:rsidTr="00B145AB">
        <w:trPr>
          <w:trHeight w:val="70"/>
        </w:trPr>
        <w:tc>
          <w:tcPr>
            <w:tcW w:w="9214" w:type="dxa"/>
            <w:shd w:val="clear" w:color="auto" w:fill="auto"/>
          </w:tcPr>
          <w:p w:rsidR="00C60815" w:rsidRPr="00917AE3" w:rsidRDefault="00C60815" w:rsidP="00B145AB">
            <w:pPr>
              <w:ind w:left="105" w:right="83" w:hangingChars="50" w:hanging="105"/>
              <w:jc w:val="left"/>
              <w:rPr>
                <w:rFonts w:hAnsi="ＭＳ 明朝"/>
                <w:sz w:val="20"/>
                <w:szCs w:val="20"/>
              </w:rPr>
            </w:pPr>
            <w:r w:rsidRPr="00917AE3">
              <w:rPr>
                <w:rFonts w:hAnsi="ＭＳ 明朝" w:hint="eastAsia"/>
                <w:b/>
              </w:rPr>
              <w:t>教育・研究開発</w:t>
            </w:r>
          </w:p>
        </w:tc>
      </w:tr>
      <w:tr w:rsidR="00C60815" w:rsidRPr="00EE3E8B" w:rsidTr="00B145AB">
        <w:trPr>
          <w:trHeight w:val="896"/>
        </w:trPr>
        <w:tc>
          <w:tcPr>
            <w:tcW w:w="9214" w:type="dxa"/>
            <w:shd w:val="clear" w:color="auto" w:fill="auto"/>
          </w:tcPr>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・近畿大学東大阪キャンパス整備(H25.9～</w:t>
            </w:r>
            <w:r>
              <w:rPr>
                <w:rFonts w:asciiTheme="minorEastAsia" w:eastAsiaTheme="minorEastAsia" w:hAnsiTheme="minorEastAsia" w:hint="eastAsia"/>
                <w:sz w:val="20"/>
                <w:szCs w:val="20"/>
              </w:rPr>
              <w:t>R</w:t>
            </w:r>
            <w:r w:rsidRPr="00917AE3">
              <w:rPr>
                <w:rFonts w:asciiTheme="minorEastAsia" w:eastAsiaTheme="minorEastAsia" w:hAnsiTheme="minorEastAsia" w:hint="eastAsia"/>
                <w:sz w:val="20"/>
                <w:szCs w:val="20"/>
              </w:rPr>
              <w:t>2.3</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総事業費400億円)</w:t>
            </w:r>
          </w:p>
          <w:p w:rsidR="00C60815" w:rsidRDefault="00C60815" w:rsidP="00B145AB">
            <w:pPr>
              <w:adjustRightInd w:val="0"/>
              <w:snapToGrid w:val="0"/>
              <w:spacing w:line="280" w:lineRule="exact"/>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・デサント　アパレル関連R&amp;Dセンター　茨木市</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H29.8～H30夏頃</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sz w:val="20"/>
                <w:szCs w:val="20"/>
              </w:rPr>
              <w:t>33</w:t>
            </w:r>
            <w:r w:rsidRPr="00917AE3">
              <w:rPr>
                <w:rFonts w:asciiTheme="minorEastAsia" w:eastAsiaTheme="minorEastAsia" w:hAnsiTheme="minorEastAsia" w:hint="eastAsia"/>
                <w:sz w:val="20"/>
                <w:szCs w:val="20"/>
              </w:rPr>
              <w:t>億円</w:t>
            </w:r>
            <w:r>
              <w:rPr>
                <w:rFonts w:asciiTheme="minorEastAsia" w:eastAsiaTheme="minorEastAsia" w:hAnsiTheme="minorEastAsia" w:hint="eastAsia"/>
                <w:sz w:val="20"/>
                <w:szCs w:val="20"/>
              </w:rPr>
              <w:t>)</w:t>
            </w:r>
          </w:p>
          <w:p w:rsidR="00C60815" w:rsidRPr="00917AE3" w:rsidRDefault="00C60815" w:rsidP="00B145AB">
            <w:pPr>
              <w:adjustRightInd w:val="0"/>
              <w:snapToGrid w:val="0"/>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・森ノ宮医療学園　新校舎建設(</w:t>
            </w:r>
            <w:r>
              <w:rPr>
                <w:rFonts w:asciiTheme="minorEastAsia" w:eastAsiaTheme="minorEastAsia" w:hAnsiTheme="minorEastAsia"/>
                <w:sz w:val="20"/>
                <w:szCs w:val="20"/>
              </w:rPr>
              <w:t>H31.2</w:t>
            </w:r>
            <w:r>
              <w:rPr>
                <w:rFonts w:asciiTheme="minorEastAsia" w:eastAsiaTheme="minorEastAsia" w:hAnsiTheme="minorEastAsia" w:hint="eastAsia"/>
                <w:sz w:val="20"/>
                <w:szCs w:val="20"/>
              </w:rPr>
              <w:t>～R2.2</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20億円(土地費用))</w:t>
            </w:r>
          </w:p>
        </w:tc>
      </w:tr>
      <w:tr w:rsidR="00C60815" w:rsidRPr="00EE3E8B" w:rsidTr="00B145AB">
        <w:trPr>
          <w:trHeight w:val="70"/>
        </w:trPr>
        <w:tc>
          <w:tcPr>
            <w:tcW w:w="9214" w:type="dxa"/>
            <w:shd w:val="clear" w:color="auto" w:fill="auto"/>
          </w:tcPr>
          <w:p w:rsidR="00C60815" w:rsidRPr="00917AE3" w:rsidRDefault="00C60815" w:rsidP="00B145AB">
            <w:pPr>
              <w:ind w:left="105" w:right="83" w:hangingChars="50" w:hanging="105"/>
              <w:jc w:val="left"/>
              <w:rPr>
                <w:rFonts w:hAnsi="ＭＳ 明朝"/>
                <w:sz w:val="20"/>
                <w:szCs w:val="20"/>
              </w:rPr>
            </w:pPr>
            <w:r w:rsidRPr="00917AE3">
              <w:rPr>
                <w:rFonts w:hAnsi="ＭＳ 明朝" w:hint="eastAsia"/>
                <w:b/>
              </w:rPr>
              <w:t>医療機関</w:t>
            </w:r>
          </w:p>
        </w:tc>
      </w:tr>
      <w:tr w:rsidR="00C60815" w:rsidRPr="00EE3E8B" w:rsidTr="00B145AB">
        <w:trPr>
          <w:trHeight w:val="343"/>
        </w:trPr>
        <w:tc>
          <w:tcPr>
            <w:tcW w:w="9214" w:type="dxa"/>
            <w:tcBorders>
              <w:bottom w:val="single" w:sz="4" w:space="0" w:color="auto"/>
            </w:tcBorders>
            <w:shd w:val="clear" w:color="auto" w:fill="auto"/>
          </w:tcPr>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・富田林病院建替事業(H30</w:t>
            </w:r>
            <w:r>
              <w:rPr>
                <w:rFonts w:asciiTheme="minorEastAsia" w:eastAsiaTheme="minorEastAsia" w:hAnsiTheme="minorEastAsia"/>
                <w:sz w:val="20"/>
                <w:szCs w:val="20"/>
              </w:rPr>
              <w:t>.4</w:t>
            </w:r>
            <w:r>
              <w:rPr>
                <w:rFonts w:asciiTheme="minorEastAsia" w:eastAsiaTheme="minorEastAsia" w:hAnsiTheme="minorEastAsia" w:hint="eastAsia"/>
                <w:sz w:val="20"/>
                <w:szCs w:val="20"/>
              </w:rPr>
              <w:t>～R3</w:t>
            </w:r>
            <w:r>
              <w:rPr>
                <w:rFonts w:asciiTheme="minorEastAsia" w:eastAsiaTheme="minorEastAsia" w:hAnsiTheme="minorEastAsia"/>
                <w:sz w:val="20"/>
                <w:szCs w:val="20"/>
              </w:rPr>
              <w:t xml:space="preserve">.10  </w:t>
            </w:r>
            <w:r>
              <w:rPr>
                <w:rFonts w:asciiTheme="minorEastAsia" w:eastAsiaTheme="minorEastAsia" w:hAnsiTheme="minorEastAsia" w:hint="eastAsia"/>
                <w:sz w:val="20"/>
                <w:szCs w:val="20"/>
              </w:rPr>
              <w:t>約120億円(医療機器の整備等を含む総費用))</w:t>
            </w:r>
          </w:p>
        </w:tc>
      </w:tr>
      <w:tr w:rsidR="00C60815" w:rsidRPr="00EE3E8B" w:rsidTr="00B145AB">
        <w:tc>
          <w:tcPr>
            <w:tcW w:w="9214" w:type="dxa"/>
            <w:shd w:val="clear" w:color="auto" w:fill="auto"/>
          </w:tcPr>
          <w:p w:rsidR="00C60815" w:rsidRPr="00917AE3" w:rsidRDefault="00C60815" w:rsidP="00B145AB">
            <w:pPr>
              <w:ind w:right="83"/>
              <w:jc w:val="left"/>
              <w:rPr>
                <w:rFonts w:hAnsi="ＭＳ 明朝"/>
              </w:rPr>
            </w:pPr>
            <w:r w:rsidRPr="00917AE3">
              <w:rPr>
                <w:rFonts w:hAnsi="ＭＳ 明朝" w:hint="eastAsia"/>
                <w:b/>
              </w:rPr>
              <w:t>交通</w:t>
            </w:r>
            <w:r>
              <w:rPr>
                <w:rFonts w:hAnsi="ＭＳ 明朝" w:hint="eastAsia"/>
                <w:b/>
              </w:rPr>
              <w:t>(</w:t>
            </w:r>
            <w:r w:rsidRPr="00917AE3">
              <w:rPr>
                <w:rFonts w:hAnsi="ＭＳ 明朝" w:hint="eastAsia"/>
                <w:b/>
              </w:rPr>
              <w:t>鉄道・高速道路・空港</w:t>
            </w:r>
            <w:r>
              <w:rPr>
                <w:rFonts w:hAnsi="ＭＳ 明朝" w:hint="eastAsia"/>
                <w:b/>
              </w:rPr>
              <w:t>)</w:t>
            </w:r>
          </w:p>
        </w:tc>
      </w:tr>
      <w:tr w:rsidR="00C60815" w:rsidRPr="00EE3E8B" w:rsidTr="00B145AB">
        <w:trPr>
          <w:trHeight w:val="1373"/>
        </w:trPr>
        <w:tc>
          <w:tcPr>
            <w:tcW w:w="9214" w:type="dxa"/>
            <w:tcBorders>
              <w:bottom w:val="dashed" w:sz="4" w:space="0" w:color="auto"/>
            </w:tcBorders>
            <w:shd w:val="clear" w:color="auto" w:fill="auto"/>
          </w:tcPr>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・阪急京都線・千里線連続立体交差事業</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淡路駅付近約</w:t>
            </w:r>
            <w:r w:rsidRPr="00917AE3">
              <w:rPr>
                <w:rFonts w:asciiTheme="minorEastAsia" w:eastAsiaTheme="minorEastAsia" w:hAnsiTheme="minorEastAsia"/>
                <w:sz w:val="20"/>
                <w:szCs w:val="20"/>
              </w:rPr>
              <w:t>7.1km高架化</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H20.9～</w:t>
            </w:r>
            <w:r>
              <w:rPr>
                <w:rFonts w:asciiTheme="minorEastAsia" w:eastAsiaTheme="minorEastAsia" w:hAnsiTheme="minorEastAsia" w:hint="eastAsia"/>
                <w:sz w:val="20"/>
                <w:szCs w:val="20"/>
              </w:rPr>
              <w:t>R</w:t>
            </w:r>
            <w:r w:rsidRPr="00917AE3">
              <w:rPr>
                <w:rFonts w:asciiTheme="minorEastAsia" w:eastAsiaTheme="minorEastAsia" w:hAnsiTheme="minorEastAsia" w:hint="eastAsia"/>
                <w:sz w:val="20"/>
                <w:szCs w:val="20"/>
              </w:rPr>
              <w:t>9</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約1</w:t>
            </w:r>
            <w:r>
              <w:rPr>
                <w:rFonts w:asciiTheme="minorEastAsia" w:eastAsiaTheme="minorEastAsia" w:hAnsiTheme="minorEastAsia"/>
                <w:sz w:val="20"/>
                <w:szCs w:val="20"/>
              </w:rPr>
              <w:t>,</w:t>
            </w:r>
            <w:r w:rsidRPr="00917AE3">
              <w:rPr>
                <w:rFonts w:asciiTheme="minorEastAsia" w:eastAsiaTheme="minorEastAsia" w:hAnsiTheme="minorEastAsia" w:hint="eastAsia"/>
                <w:sz w:val="20"/>
                <w:szCs w:val="20"/>
              </w:rPr>
              <w:t>632億円</w:t>
            </w:r>
            <w:r>
              <w:rPr>
                <w:rFonts w:asciiTheme="minorEastAsia" w:eastAsiaTheme="minorEastAsia" w:hAnsiTheme="minorEastAsia" w:hint="eastAsia"/>
                <w:sz w:val="20"/>
                <w:szCs w:val="20"/>
              </w:rPr>
              <w:t>)</w:t>
            </w:r>
          </w:p>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・おおさか東線</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新大阪～久宝寺間</w:t>
            </w:r>
            <w:r>
              <w:rPr>
                <w:rFonts w:asciiTheme="minorEastAsia" w:eastAsiaTheme="minorEastAsia" w:hAnsiTheme="minorEastAsia" w:hint="eastAsia"/>
                <w:sz w:val="20"/>
                <w:szCs w:val="20"/>
              </w:rPr>
              <w:t>)(</w:t>
            </w:r>
            <w:r w:rsidRPr="00917AE3">
              <w:rPr>
                <w:rFonts w:asciiTheme="minorEastAsia" w:eastAsiaTheme="minorEastAsia" w:hAnsiTheme="minorEastAsia"/>
                <w:sz w:val="20"/>
                <w:szCs w:val="20"/>
              </w:rPr>
              <w:t>H8～H30</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1</w:t>
            </w:r>
            <w:r>
              <w:rPr>
                <w:rFonts w:asciiTheme="minorEastAsia" w:eastAsiaTheme="minorEastAsia" w:hAnsiTheme="minorEastAsia"/>
                <w:sz w:val="20"/>
                <w:szCs w:val="20"/>
              </w:rPr>
              <w:t>,</w:t>
            </w:r>
            <w:r w:rsidRPr="00917AE3">
              <w:rPr>
                <w:rFonts w:asciiTheme="minorEastAsia" w:eastAsiaTheme="minorEastAsia" w:hAnsiTheme="minorEastAsia" w:hint="eastAsia"/>
                <w:sz w:val="20"/>
                <w:szCs w:val="20"/>
              </w:rPr>
              <w:t>197</w:t>
            </w:r>
            <w:r w:rsidRPr="00917AE3">
              <w:rPr>
                <w:rFonts w:asciiTheme="minorEastAsia" w:eastAsiaTheme="minorEastAsia" w:hAnsiTheme="minorEastAsia"/>
                <w:sz w:val="20"/>
                <w:szCs w:val="20"/>
              </w:rPr>
              <w:t>億円</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放出～久宝寺間はH20.3開業)</w:t>
            </w:r>
          </w:p>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・南海本線・連続立体交差事業(羽衣駅～高石市駅</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約550</w:t>
            </w:r>
            <w:r w:rsidRPr="00917AE3">
              <w:rPr>
                <w:rFonts w:asciiTheme="minorEastAsia" w:eastAsiaTheme="minorEastAsia" w:hAnsiTheme="minorEastAsia"/>
                <w:sz w:val="20"/>
                <w:szCs w:val="20"/>
              </w:rPr>
              <w:t>億円</w:t>
            </w:r>
            <w:r w:rsidRPr="00917AE3">
              <w:rPr>
                <w:rFonts w:asciiTheme="minorEastAsia" w:eastAsiaTheme="minorEastAsia" w:hAnsiTheme="minorEastAsia" w:hint="eastAsia"/>
                <w:sz w:val="20"/>
                <w:szCs w:val="20"/>
              </w:rPr>
              <w:t>、南海泉大津駅付近</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約453億円)</w:t>
            </w:r>
          </w:p>
          <w:p w:rsidR="00C60815"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・うめきた新駅開発</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H27～</w:t>
            </w:r>
            <w:r>
              <w:rPr>
                <w:rFonts w:asciiTheme="minorEastAsia" w:eastAsiaTheme="minorEastAsia" w:hAnsiTheme="minorEastAsia" w:hint="eastAsia"/>
                <w:sz w:val="20"/>
                <w:szCs w:val="20"/>
              </w:rPr>
              <w:t>R</w:t>
            </w:r>
            <w:r w:rsidRPr="00917AE3">
              <w:rPr>
                <w:rFonts w:asciiTheme="minorEastAsia" w:eastAsiaTheme="minorEastAsia" w:hAnsiTheme="minorEastAsia" w:hint="eastAsia"/>
                <w:sz w:val="20"/>
                <w:szCs w:val="20"/>
              </w:rPr>
              <w:t>4</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約115億円</w:t>
            </w:r>
            <w:r>
              <w:rPr>
                <w:rFonts w:asciiTheme="minorEastAsia" w:eastAsiaTheme="minorEastAsia" w:hAnsiTheme="minorEastAsia" w:hint="eastAsia"/>
                <w:sz w:val="20"/>
                <w:szCs w:val="20"/>
              </w:rPr>
              <w:t>)</w:t>
            </w:r>
          </w:p>
          <w:p w:rsidR="00C60815"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・阪神電鉄なんば線鉄道橋架け替え工事(伝法～福間)(H30.12～R</w:t>
            </w:r>
            <w:r>
              <w:rPr>
                <w:rFonts w:asciiTheme="minorEastAsia" w:eastAsiaTheme="minorEastAsia" w:hAnsiTheme="minorEastAsia"/>
                <w:sz w:val="20"/>
                <w:szCs w:val="20"/>
              </w:rPr>
              <w:t xml:space="preserve">14  </w:t>
            </w:r>
            <w:r>
              <w:rPr>
                <w:rFonts w:asciiTheme="minorEastAsia" w:eastAsiaTheme="minorEastAsia" w:hAnsiTheme="minorEastAsia" w:hint="eastAsia"/>
                <w:sz w:val="20"/>
                <w:szCs w:val="20"/>
              </w:rPr>
              <w:t>560億円)</w:t>
            </w:r>
          </w:p>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・阪神高速</w:t>
            </w:r>
            <w:r w:rsidRPr="00917AE3">
              <w:rPr>
                <w:rFonts w:asciiTheme="minorEastAsia" w:eastAsiaTheme="minorEastAsia" w:hAnsiTheme="minorEastAsia"/>
                <w:sz w:val="20"/>
                <w:szCs w:val="20"/>
              </w:rPr>
              <w:t>淀川左岸線</w:t>
            </w:r>
            <w:r w:rsidRPr="00917AE3">
              <w:rPr>
                <w:rFonts w:asciiTheme="minorEastAsia" w:eastAsiaTheme="minorEastAsia" w:hAnsiTheme="minorEastAsia" w:hint="eastAsia"/>
                <w:sz w:val="20"/>
                <w:szCs w:val="20"/>
              </w:rPr>
              <w:t>(北港～豊崎</w:t>
            </w:r>
            <w:r>
              <w:rPr>
                <w:rFonts w:asciiTheme="minorEastAsia" w:eastAsiaTheme="minorEastAsia" w:hAnsiTheme="minorEastAsia" w:hint="eastAsia"/>
                <w:sz w:val="20"/>
                <w:szCs w:val="20"/>
              </w:rPr>
              <w:t>)(</w:t>
            </w:r>
            <w:r w:rsidRPr="00917AE3">
              <w:rPr>
                <w:rFonts w:asciiTheme="minorEastAsia" w:eastAsiaTheme="minorEastAsia" w:hAnsiTheme="minorEastAsia"/>
                <w:sz w:val="20"/>
                <w:szCs w:val="20"/>
              </w:rPr>
              <w:t>H8～</w:t>
            </w:r>
            <w:r>
              <w:rPr>
                <w:rFonts w:asciiTheme="minorEastAsia" w:eastAsiaTheme="minorEastAsia" w:hAnsiTheme="minorEastAsia" w:hint="eastAsia"/>
                <w:sz w:val="20"/>
                <w:szCs w:val="20"/>
              </w:rPr>
              <w:t>R</w:t>
            </w:r>
            <w:r w:rsidRPr="00917AE3">
              <w:rPr>
                <w:rFonts w:asciiTheme="minorEastAsia" w:eastAsiaTheme="minorEastAsia" w:hAnsiTheme="minorEastAsia"/>
                <w:sz w:val="20"/>
                <w:szCs w:val="20"/>
              </w:rPr>
              <w:t>2頃</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sz w:val="20"/>
                <w:szCs w:val="20"/>
              </w:rPr>
              <w:t>約</w:t>
            </w:r>
            <w:r w:rsidRPr="00917AE3">
              <w:rPr>
                <w:rFonts w:asciiTheme="minorEastAsia" w:eastAsiaTheme="minorEastAsia" w:hAnsiTheme="minorEastAsia" w:hint="eastAsia"/>
                <w:sz w:val="20"/>
                <w:szCs w:val="20"/>
              </w:rPr>
              <w:t>3</w:t>
            </w:r>
            <w:r>
              <w:rPr>
                <w:rFonts w:asciiTheme="minorEastAsia" w:eastAsiaTheme="minorEastAsia" w:hAnsiTheme="minorEastAsia"/>
                <w:sz w:val="20"/>
                <w:szCs w:val="20"/>
              </w:rPr>
              <w:t>,</w:t>
            </w:r>
            <w:r w:rsidRPr="00917AE3">
              <w:rPr>
                <w:rFonts w:asciiTheme="minorEastAsia" w:eastAsiaTheme="minorEastAsia" w:hAnsiTheme="minorEastAsia" w:hint="eastAsia"/>
                <w:sz w:val="20"/>
                <w:szCs w:val="20"/>
              </w:rPr>
              <w:t>082</w:t>
            </w:r>
            <w:r w:rsidRPr="00917AE3">
              <w:rPr>
                <w:rFonts w:asciiTheme="minorEastAsia" w:eastAsiaTheme="minorEastAsia" w:hAnsiTheme="minorEastAsia"/>
                <w:sz w:val="20"/>
                <w:szCs w:val="20"/>
              </w:rPr>
              <w:t>億円</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別途大阪市街路事業約</w:t>
            </w:r>
            <w:r w:rsidRPr="00917AE3">
              <w:rPr>
                <w:rFonts w:asciiTheme="minorEastAsia" w:eastAsiaTheme="minorEastAsia" w:hAnsiTheme="minorEastAsia"/>
                <w:sz w:val="20"/>
                <w:szCs w:val="20"/>
              </w:rPr>
              <w:t>1</w:t>
            </w:r>
            <w:r>
              <w:rPr>
                <w:rFonts w:asciiTheme="minorEastAsia" w:eastAsiaTheme="minorEastAsia" w:hAnsiTheme="minorEastAsia"/>
                <w:sz w:val="20"/>
                <w:szCs w:val="20"/>
              </w:rPr>
              <w:t>,</w:t>
            </w:r>
            <w:r w:rsidRPr="00917AE3">
              <w:rPr>
                <w:rFonts w:asciiTheme="minorEastAsia" w:eastAsiaTheme="minorEastAsia" w:hAnsiTheme="minorEastAsia"/>
                <w:sz w:val="20"/>
                <w:szCs w:val="20"/>
              </w:rPr>
              <w:t>238億円</w:t>
            </w:r>
            <w:r>
              <w:rPr>
                <w:rFonts w:asciiTheme="minorEastAsia" w:eastAsiaTheme="minorEastAsia" w:hAnsiTheme="minorEastAsia" w:hint="eastAsia"/>
                <w:sz w:val="20"/>
                <w:szCs w:val="20"/>
              </w:rPr>
              <w:t>)</w:t>
            </w:r>
          </w:p>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・阪神高速大和川線</w:t>
            </w:r>
            <w:r w:rsidRPr="00917AE3">
              <w:rPr>
                <w:rFonts w:asciiTheme="minorEastAsia" w:eastAsiaTheme="minorEastAsia" w:hAnsiTheme="minorEastAsia"/>
                <w:sz w:val="20"/>
                <w:szCs w:val="20"/>
              </w:rPr>
              <w:t>(三宝～三宅</w:t>
            </w:r>
            <w:r>
              <w:rPr>
                <w:rFonts w:asciiTheme="minorEastAsia" w:eastAsiaTheme="minorEastAsia" w:hAnsiTheme="minorEastAsia" w:hint="eastAsia"/>
                <w:sz w:val="20"/>
                <w:szCs w:val="20"/>
              </w:rPr>
              <w:t>)(</w:t>
            </w:r>
            <w:r w:rsidRPr="00917AE3">
              <w:rPr>
                <w:rFonts w:asciiTheme="minorEastAsia" w:eastAsiaTheme="minorEastAsia" w:hAnsiTheme="minorEastAsia"/>
                <w:sz w:val="20"/>
                <w:szCs w:val="20"/>
              </w:rPr>
              <w:t>H11～</w:t>
            </w:r>
            <w:r>
              <w:rPr>
                <w:rFonts w:asciiTheme="minorEastAsia" w:eastAsiaTheme="minorEastAsia" w:hAnsiTheme="minorEastAsia"/>
                <w:sz w:val="20"/>
                <w:szCs w:val="20"/>
              </w:rPr>
              <w:t>R1</w:t>
            </w:r>
            <w:r w:rsidRPr="00917AE3">
              <w:rPr>
                <w:rFonts w:asciiTheme="minorEastAsia" w:eastAsiaTheme="minorEastAsia" w:hAnsiTheme="minorEastAsia" w:hint="eastAsia"/>
                <w:sz w:val="20"/>
                <w:szCs w:val="20"/>
              </w:rPr>
              <w:t>年度末</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約2</w:t>
            </w:r>
            <w:r>
              <w:rPr>
                <w:rFonts w:asciiTheme="minorEastAsia" w:eastAsiaTheme="minorEastAsia" w:hAnsiTheme="minorEastAsia"/>
                <w:sz w:val="20"/>
                <w:szCs w:val="20"/>
              </w:rPr>
              <w:t>,</w:t>
            </w:r>
            <w:r w:rsidRPr="00917AE3">
              <w:rPr>
                <w:rFonts w:asciiTheme="minorEastAsia" w:eastAsiaTheme="minorEastAsia" w:hAnsiTheme="minorEastAsia" w:hint="eastAsia"/>
                <w:sz w:val="20"/>
                <w:szCs w:val="20"/>
              </w:rPr>
              <w:t>739</w:t>
            </w:r>
            <w:r w:rsidRPr="00917AE3">
              <w:rPr>
                <w:rFonts w:asciiTheme="minorEastAsia" w:eastAsiaTheme="minorEastAsia" w:hAnsiTheme="minorEastAsia"/>
                <w:sz w:val="20"/>
                <w:szCs w:val="20"/>
              </w:rPr>
              <w:t>億円</w:t>
            </w:r>
            <w:r>
              <w:rPr>
                <w:rFonts w:asciiTheme="minorEastAsia" w:eastAsiaTheme="minorEastAsia" w:hAnsiTheme="minorEastAsia" w:hint="eastAsia"/>
                <w:sz w:val="20"/>
                <w:szCs w:val="20"/>
              </w:rPr>
              <w:t>、</w:t>
            </w:r>
            <w:r w:rsidRPr="00917AE3">
              <w:rPr>
                <w:rFonts w:asciiTheme="minorEastAsia" w:eastAsiaTheme="minorEastAsia" w:hAnsiTheme="minorEastAsia"/>
                <w:sz w:val="20"/>
                <w:szCs w:val="20"/>
              </w:rPr>
              <w:t>大阪府、堺市街路事業を含ま</w:t>
            </w:r>
            <w:r w:rsidRPr="00917AE3">
              <w:rPr>
                <w:rFonts w:asciiTheme="minorEastAsia" w:eastAsiaTheme="minorEastAsia" w:hAnsiTheme="minorEastAsia" w:hint="eastAsia"/>
                <w:sz w:val="20"/>
                <w:szCs w:val="20"/>
              </w:rPr>
              <w:t>ず</w:t>
            </w:r>
            <w:r>
              <w:rPr>
                <w:rFonts w:asciiTheme="minorEastAsia" w:eastAsiaTheme="minorEastAsia" w:hAnsiTheme="minorEastAsia" w:hint="eastAsia"/>
                <w:sz w:val="20"/>
                <w:szCs w:val="20"/>
              </w:rPr>
              <w:t>)</w:t>
            </w:r>
          </w:p>
        </w:tc>
      </w:tr>
      <w:tr w:rsidR="00C60815" w:rsidRPr="00EE3E8B" w:rsidTr="00B145AB">
        <w:tc>
          <w:tcPr>
            <w:tcW w:w="9214" w:type="dxa"/>
            <w:shd w:val="clear" w:color="auto" w:fill="auto"/>
          </w:tcPr>
          <w:p w:rsidR="00C60815" w:rsidRPr="00917AE3" w:rsidRDefault="00C60815" w:rsidP="00B145AB">
            <w:pPr>
              <w:ind w:right="83"/>
              <w:jc w:val="left"/>
              <w:rPr>
                <w:rFonts w:hAnsi="ＭＳ 明朝"/>
              </w:rPr>
            </w:pPr>
            <w:r w:rsidRPr="00917AE3">
              <w:rPr>
                <w:rFonts w:hAnsi="ＭＳ 明朝" w:hint="eastAsia"/>
                <w:b/>
              </w:rPr>
              <w:t>物流</w:t>
            </w:r>
          </w:p>
        </w:tc>
      </w:tr>
      <w:tr w:rsidR="00C60815" w:rsidRPr="00EE3E8B" w:rsidTr="00B145AB">
        <w:trPr>
          <w:trHeight w:val="1197"/>
        </w:trPr>
        <w:tc>
          <w:tcPr>
            <w:tcW w:w="9214" w:type="dxa"/>
            <w:tcBorders>
              <w:bottom w:val="single" w:sz="4" w:space="0" w:color="auto"/>
            </w:tcBorders>
            <w:shd w:val="clear" w:color="auto" w:fill="auto"/>
          </w:tcPr>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・大和ハウス工業　産業団地</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茨木市</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H27～</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約500億円</w:t>
            </w:r>
            <w:r>
              <w:rPr>
                <w:rFonts w:asciiTheme="minorEastAsia" w:eastAsiaTheme="minorEastAsia" w:hAnsiTheme="minorEastAsia" w:hint="eastAsia"/>
                <w:sz w:val="20"/>
                <w:szCs w:val="20"/>
              </w:rPr>
              <w:t>)</w:t>
            </w:r>
          </w:p>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・住友商事　大阪市西淀川区　物流施設建設</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H29～H30</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総事業費500億円</w:t>
            </w:r>
            <w:r>
              <w:rPr>
                <w:rFonts w:asciiTheme="minorEastAsia" w:eastAsiaTheme="minorEastAsia" w:hAnsiTheme="minorEastAsia" w:hint="eastAsia"/>
                <w:sz w:val="20"/>
                <w:szCs w:val="20"/>
              </w:rPr>
              <w:t>※)</w:t>
            </w:r>
          </w:p>
          <w:p w:rsidR="00C60815" w:rsidRPr="00917AE3" w:rsidRDefault="00C60815" w:rsidP="00B145AB">
            <w:pPr>
              <w:adjustRightInd w:val="0"/>
              <w:snapToGrid w:val="0"/>
              <w:spacing w:line="280" w:lineRule="exact"/>
              <w:jc w:val="righ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※横浜市・相模原市</w:t>
            </w:r>
            <w:r>
              <w:rPr>
                <w:rFonts w:asciiTheme="minorEastAsia" w:eastAsiaTheme="minorEastAsia" w:hAnsiTheme="minorEastAsia" w:hint="eastAsia"/>
                <w:sz w:val="20"/>
                <w:szCs w:val="20"/>
              </w:rPr>
              <w:t>での</w:t>
            </w:r>
            <w:r w:rsidRPr="00917AE3">
              <w:rPr>
                <w:rFonts w:asciiTheme="minorEastAsia" w:eastAsiaTheme="minorEastAsia" w:hAnsiTheme="minorEastAsia" w:hint="eastAsia"/>
                <w:sz w:val="20"/>
                <w:szCs w:val="20"/>
              </w:rPr>
              <w:t>費用</w:t>
            </w:r>
            <w:r>
              <w:rPr>
                <w:rFonts w:asciiTheme="minorEastAsia" w:eastAsiaTheme="minorEastAsia" w:hAnsiTheme="minorEastAsia" w:hint="eastAsia"/>
                <w:sz w:val="20"/>
                <w:szCs w:val="20"/>
              </w:rPr>
              <w:t>を含む</w:t>
            </w:r>
          </w:p>
          <w:p w:rsidR="00C60815" w:rsidRPr="00917AE3" w:rsidRDefault="00C60815"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・グローバル・ロジスティック・プロパティーズ</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寝屋川市</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物流施設建設</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w:t>
            </w:r>
            <w:r w:rsidRPr="00917AE3">
              <w:rPr>
                <w:rFonts w:asciiTheme="minorEastAsia" w:eastAsiaTheme="minorEastAsia" w:hAnsiTheme="minorEastAsia"/>
                <w:sz w:val="20"/>
                <w:szCs w:val="20"/>
              </w:rPr>
              <w:t>29</w:t>
            </w:r>
            <w:r w:rsidRPr="00917AE3">
              <w:rPr>
                <w:rFonts w:asciiTheme="minorEastAsia" w:eastAsiaTheme="minorEastAsia" w:hAnsiTheme="minorEastAsia" w:hint="eastAsia"/>
                <w:sz w:val="20"/>
                <w:szCs w:val="20"/>
              </w:rPr>
              <w:t>.</w:t>
            </w:r>
            <w:r w:rsidRPr="00917AE3">
              <w:rPr>
                <w:rFonts w:asciiTheme="minorEastAsia" w:eastAsiaTheme="minorEastAsia" w:hAnsiTheme="minorEastAsia"/>
                <w:sz w:val="20"/>
                <w:szCs w:val="20"/>
              </w:rPr>
              <w:t>7</w:t>
            </w:r>
            <w:r w:rsidRPr="00917AE3">
              <w:rPr>
                <w:rFonts w:asciiTheme="minorEastAsia" w:eastAsiaTheme="minorEastAsia" w:hAnsiTheme="minorEastAsia" w:hint="eastAsia"/>
                <w:sz w:val="20"/>
                <w:szCs w:val="20"/>
              </w:rPr>
              <w:t>～</w:t>
            </w:r>
            <w:r w:rsidRPr="00917AE3">
              <w:rPr>
                <w:rFonts w:asciiTheme="minorEastAsia" w:eastAsiaTheme="minorEastAsia" w:hAnsiTheme="minorEastAsia"/>
                <w:sz w:val="20"/>
                <w:szCs w:val="20"/>
              </w:rPr>
              <w:t>H30</w:t>
            </w:r>
            <w:r w:rsidRPr="00917AE3">
              <w:rPr>
                <w:rFonts w:asciiTheme="minorEastAsia" w:eastAsiaTheme="minorEastAsia" w:hAnsiTheme="minorEastAsia" w:hint="eastAsia"/>
                <w:sz w:val="20"/>
                <w:szCs w:val="20"/>
              </w:rPr>
              <w:t>.</w:t>
            </w:r>
            <w:r w:rsidRPr="00917AE3">
              <w:rPr>
                <w:rFonts w:asciiTheme="minorEastAsia" w:eastAsiaTheme="minorEastAsia" w:hAnsiTheme="minorEastAsia"/>
                <w:sz w:val="20"/>
                <w:szCs w:val="20"/>
              </w:rPr>
              <w:t>4</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約50億円</w:t>
            </w:r>
            <w:r>
              <w:rPr>
                <w:rFonts w:asciiTheme="minorEastAsia" w:eastAsiaTheme="minorEastAsia" w:hAnsiTheme="minorEastAsia" w:hint="eastAsia"/>
                <w:sz w:val="20"/>
                <w:szCs w:val="20"/>
              </w:rPr>
              <w:t>)</w:t>
            </w:r>
          </w:p>
        </w:tc>
      </w:tr>
    </w:tbl>
    <w:p w:rsidR="0031581E" w:rsidRPr="00C60815" w:rsidRDefault="00C60815" w:rsidP="00C60815">
      <w:pPr>
        <w:rPr>
          <w:sz w:val="16"/>
        </w:rPr>
      </w:pPr>
      <w:r w:rsidRPr="00EE3E8B">
        <w:rPr>
          <w:rFonts w:hint="eastAsia"/>
          <w:sz w:val="16"/>
        </w:rPr>
        <w:t>(注) 投資額は新聞記事等による。</w:t>
      </w:r>
    </w:p>
    <w:sectPr w:rsidR="0031581E" w:rsidRPr="00C60815" w:rsidSect="00F74D2C">
      <w:headerReference w:type="even" r:id="rId41"/>
      <w:headerReference w:type="default" r:id="rId42"/>
      <w:footerReference w:type="even" r:id="rId43"/>
      <w:footerReference w:type="default" r:id="rId44"/>
      <w:headerReference w:type="first" r:id="rId45"/>
      <w:footerReference w:type="first" r:id="rId46"/>
      <w:pgSz w:w="11906" w:h="16838" w:code="9"/>
      <w:pgMar w:top="1418" w:right="1418" w:bottom="1418" w:left="1418" w:header="851"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75A" w:rsidRDefault="0047175A" w:rsidP="00C05026">
      <w:r>
        <w:separator/>
      </w:r>
    </w:p>
  </w:endnote>
  <w:endnote w:type="continuationSeparator" w:id="0">
    <w:p w:rsidR="0047175A" w:rsidRDefault="0047175A" w:rsidP="00C0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15" w:rsidRDefault="00C608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15" w:rsidRDefault="00C6081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15" w:rsidRDefault="00C6081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15" w:rsidRPr="006D6F76" w:rsidRDefault="00C60815" w:rsidP="006D6F76">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15" w:rsidRPr="00845DD6" w:rsidRDefault="00C60815" w:rsidP="00187721">
    <w:pPr>
      <w:pStyle w:val="a7"/>
      <w:ind w:right="360"/>
      <w:rPr>
        <w:color w:val="FFFFFF" w:themeColor="background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15" w:rsidRPr="006D6F76" w:rsidRDefault="00C60815" w:rsidP="006D6F76">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C3C" w:rsidRDefault="004C6C3C">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C3C" w:rsidRDefault="004C6C3C">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C3C" w:rsidRDefault="004C6C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75A" w:rsidRDefault="0047175A" w:rsidP="00C05026">
      <w:r>
        <w:separator/>
      </w:r>
    </w:p>
  </w:footnote>
  <w:footnote w:type="continuationSeparator" w:id="0">
    <w:p w:rsidR="0047175A" w:rsidRDefault="0047175A" w:rsidP="00C05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15" w:rsidRDefault="00C6081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15" w:rsidRDefault="00C6081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15" w:rsidRDefault="00C60815">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15" w:rsidRDefault="00C60815">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15" w:rsidRDefault="00C60815">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15" w:rsidRDefault="00C60815">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C3C" w:rsidRDefault="004C6C3C">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C3C" w:rsidRDefault="004C6C3C">
    <w:pPr>
      <w:pStyle w:val="a5"/>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C3C" w:rsidRDefault="004C6C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1F"/>
    <w:multiLevelType w:val="hybridMultilevel"/>
    <w:tmpl w:val="82D23E68"/>
    <w:lvl w:ilvl="0" w:tplc="C93CAB84">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1ABD681E"/>
    <w:multiLevelType w:val="hybridMultilevel"/>
    <w:tmpl w:val="47C25348"/>
    <w:lvl w:ilvl="0" w:tplc="1F3C949A">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2E472511"/>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4A091168"/>
    <w:multiLevelType w:val="hybridMultilevel"/>
    <w:tmpl w:val="5762E1B2"/>
    <w:lvl w:ilvl="0" w:tplc="1D743F96">
      <w:start w:val="1"/>
      <w:numFmt w:val="decimalFullWidth"/>
      <w:lvlText w:val="（%1）"/>
      <w:lvlJc w:val="left"/>
      <w:pPr>
        <w:tabs>
          <w:tab w:val="num" w:pos="1770"/>
        </w:tabs>
        <w:ind w:left="1770" w:hanging="720"/>
      </w:pPr>
      <w:rPr>
        <w:rFonts w:hint="eastAsia"/>
      </w:rPr>
    </w:lvl>
    <w:lvl w:ilvl="1" w:tplc="0D12AED8">
      <w:start w:val="1"/>
      <w:numFmt w:val="decimal"/>
      <w:lvlText w:val="%2"/>
      <w:lvlJc w:val="left"/>
      <w:pPr>
        <w:tabs>
          <w:tab w:val="num" w:pos="1830"/>
        </w:tabs>
        <w:ind w:left="1830" w:hanging="36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5808606C"/>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5AD9053A"/>
    <w:multiLevelType w:val="hybridMultilevel"/>
    <w:tmpl w:val="7BD8AF5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DB5347B"/>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210"/>
  <w:drawingGridVerticalSpacing w:val="35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BB"/>
    <w:rsid w:val="00003B27"/>
    <w:rsid w:val="00005540"/>
    <w:rsid w:val="000A023D"/>
    <w:rsid w:val="000B6DC8"/>
    <w:rsid w:val="000D2E8C"/>
    <w:rsid w:val="00132809"/>
    <w:rsid w:val="002353A3"/>
    <w:rsid w:val="0031581E"/>
    <w:rsid w:val="00367BED"/>
    <w:rsid w:val="003C1EED"/>
    <w:rsid w:val="003E3AE3"/>
    <w:rsid w:val="004228AC"/>
    <w:rsid w:val="00440357"/>
    <w:rsid w:val="0047175A"/>
    <w:rsid w:val="00480E31"/>
    <w:rsid w:val="004C6C3C"/>
    <w:rsid w:val="004F2554"/>
    <w:rsid w:val="00624B9D"/>
    <w:rsid w:val="006775CC"/>
    <w:rsid w:val="00731957"/>
    <w:rsid w:val="00731DC5"/>
    <w:rsid w:val="008917A8"/>
    <w:rsid w:val="008A56F3"/>
    <w:rsid w:val="008F1C29"/>
    <w:rsid w:val="008F63BF"/>
    <w:rsid w:val="0097073A"/>
    <w:rsid w:val="009935BB"/>
    <w:rsid w:val="009B35C8"/>
    <w:rsid w:val="00A223D3"/>
    <w:rsid w:val="00AF6BA5"/>
    <w:rsid w:val="00B2495D"/>
    <w:rsid w:val="00B351B9"/>
    <w:rsid w:val="00B82520"/>
    <w:rsid w:val="00C05026"/>
    <w:rsid w:val="00C60815"/>
    <w:rsid w:val="00CB4DA8"/>
    <w:rsid w:val="00DA3449"/>
    <w:rsid w:val="00DD0C12"/>
    <w:rsid w:val="00E210CD"/>
    <w:rsid w:val="00E6517E"/>
    <w:rsid w:val="00E94E2A"/>
    <w:rsid w:val="00EB20F6"/>
    <w:rsid w:val="00EF236D"/>
    <w:rsid w:val="00F74D2C"/>
    <w:rsid w:val="00FE2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A22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BE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0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5026"/>
    <w:rPr>
      <w:rFonts w:asciiTheme="majorHAnsi" w:eastAsiaTheme="majorEastAsia" w:hAnsiTheme="majorHAnsi" w:cstheme="majorBidi"/>
      <w:sz w:val="18"/>
      <w:szCs w:val="18"/>
    </w:rPr>
  </w:style>
  <w:style w:type="paragraph" w:styleId="a5">
    <w:name w:val="header"/>
    <w:basedOn w:val="a"/>
    <w:link w:val="a6"/>
    <w:uiPriority w:val="99"/>
    <w:unhideWhenUsed/>
    <w:rsid w:val="00AF6BA5"/>
    <w:pPr>
      <w:tabs>
        <w:tab w:val="center" w:pos="4252"/>
        <w:tab w:val="right" w:pos="8504"/>
      </w:tabs>
      <w:snapToGrid w:val="0"/>
    </w:pPr>
  </w:style>
  <w:style w:type="character" w:customStyle="1" w:styleId="a6">
    <w:name w:val="ヘッダー (文字)"/>
    <w:basedOn w:val="a0"/>
    <w:link w:val="a5"/>
    <w:uiPriority w:val="99"/>
    <w:rsid w:val="00AF6BA5"/>
  </w:style>
  <w:style w:type="paragraph" w:styleId="a7">
    <w:name w:val="footer"/>
    <w:basedOn w:val="a"/>
    <w:link w:val="a8"/>
    <w:uiPriority w:val="99"/>
    <w:unhideWhenUsed/>
    <w:rsid w:val="00AF6BA5"/>
    <w:pPr>
      <w:tabs>
        <w:tab w:val="center" w:pos="4252"/>
        <w:tab w:val="right" w:pos="8504"/>
      </w:tabs>
      <w:snapToGrid w:val="0"/>
    </w:pPr>
  </w:style>
  <w:style w:type="character" w:customStyle="1" w:styleId="a8">
    <w:name w:val="フッター (文字)"/>
    <w:basedOn w:val="a0"/>
    <w:link w:val="a7"/>
    <w:uiPriority w:val="99"/>
    <w:rsid w:val="00AF6BA5"/>
  </w:style>
  <w:style w:type="character" w:styleId="a9">
    <w:name w:val="Hyperlink"/>
    <w:basedOn w:val="a0"/>
    <w:uiPriority w:val="99"/>
    <w:unhideWhenUsed/>
    <w:rsid w:val="0031581E"/>
    <w:rPr>
      <w:color w:val="0000FF" w:themeColor="hyperlink"/>
      <w:u w:val="single"/>
    </w:rPr>
  </w:style>
  <w:style w:type="table" w:styleId="aa">
    <w:name w:val="Table Grid"/>
    <w:basedOn w:val="a1"/>
    <w:uiPriority w:val="59"/>
    <w:rsid w:val="00C6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60815"/>
    <w:pPr>
      <w:ind w:leftChars="400" w:left="840"/>
    </w:pPr>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0.emf"/><Relationship Id="rId21" Type="http://schemas.openxmlformats.org/officeDocument/2006/relationships/image" Target="media/image8.emf"/><Relationship Id="rId34" Type="http://schemas.openxmlformats.org/officeDocument/2006/relationships/footer" Target="footer6.xm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hyperlink" Target="http://www.pref.osaka.lg.jp/toukei/gdp/index.html" TargetMode="External"/><Relationship Id="rId2" Type="http://schemas.openxmlformats.org/officeDocument/2006/relationships/styles" Target="styles.xml"/><Relationship Id="rId16" Type="http://schemas.openxmlformats.org/officeDocument/2006/relationships/image" Target="media/image3.emf"/><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1.emf"/><Relationship Id="rId32" Type="http://schemas.openxmlformats.org/officeDocument/2006/relationships/footer" Target="footer5.xml"/><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17.emf"/><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footer" Target="footer4.xml"/><Relationship Id="rId44"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header" Target="header5.xml"/><Relationship Id="rId35" Type="http://schemas.openxmlformats.org/officeDocument/2006/relationships/image" Target="media/image16.emf"/><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header" Target="header6.xml"/><Relationship Id="rId38" Type="http://schemas.openxmlformats.org/officeDocument/2006/relationships/image" Target="media/image19.emf"/><Relationship Id="rId46" Type="http://schemas.openxmlformats.org/officeDocument/2006/relationships/footer" Target="footer9.xml"/><Relationship Id="rId20" Type="http://schemas.openxmlformats.org/officeDocument/2006/relationships/image" Target="media/image7.emf"/><Relationship Id="rId41"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1337</Words>
  <Characters>7624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2023-03-23T06:47:00Z</dcterms:created>
  <dcterms:modified xsi:type="dcterms:W3CDTF">2023-03-24T05:59:00Z</dcterms:modified>
</cp:coreProperties>
</file>