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26" w:rsidRPr="00132809" w:rsidRDefault="00C05026" w:rsidP="00C05026">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1036969"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B82520" w:rsidP="00C05026">
      <w:pP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平成28</w:t>
      </w:r>
      <w:r w:rsidR="00C05026" w:rsidRPr="00AF6BA5">
        <w:rPr>
          <w:rFonts w:ascii="HG丸ｺﾞｼｯｸM-PRO" w:eastAsia="HG丸ｺﾞｼｯｸM-PRO" w:hAnsi="HG丸ｺﾞｼｯｸM-PRO" w:hint="eastAsia"/>
          <w:b/>
          <w:sz w:val="48"/>
          <w:szCs w:val="48"/>
        </w:rPr>
        <w:t>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312B16" w:rsidRDefault="00312B16">
      <w:pPr>
        <w:widowControl/>
        <w:jc w:val="left"/>
        <w:rPr>
          <w:rFonts w:asciiTheme="minorEastAsia" w:hAnsiTheme="minorEastAsia"/>
          <w:szCs w:val="21"/>
        </w:rPr>
      </w:pPr>
      <w:r>
        <w:rPr>
          <w:rFonts w:asciiTheme="minorEastAsia" w:hAnsiTheme="minorEastAsia"/>
          <w:szCs w:val="21"/>
        </w:rPr>
        <w:lastRenderedPageBreak/>
        <w:br w:type="page"/>
      </w:r>
    </w:p>
    <w:p w:rsidR="00312B16" w:rsidRPr="00132809" w:rsidRDefault="00312B16" w:rsidP="00312B16">
      <w:pPr>
        <w:jc w:val="center"/>
        <w:rPr>
          <w:rFonts w:hAnsi="ＭＳ 明朝"/>
          <w:b/>
          <w:sz w:val="32"/>
          <w:szCs w:val="32"/>
        </w:rPr>
      </w:pPr>
      <w:r w:rsidRPr="00312B16">
        <w:rPr>
          <w:rFonts w:hAnsi="ＭＳ 明朝" w:hint="eastAsia"/>
          <w:b/>
          <w:spacing w:val="160"/>
          <w:kern w:val="0"/>
          <w:sz w:val="32"/>
          <w:szCs w:val="32"/>
          <w:fitText w:val="2247" w:id="1981511424"/>
        </w:rPr>
        <w:lastRenderedPageBreak/>
        <w:t>まえが</w:t>
      </w:r>
      <w:r w:rsidRPr="00312B16">
        <w:rPr>
          <w:rFonts w:hAnsi="ＭＳ 明朝" w:hint="eastAsia"/>
          <w:b/>
          <w:spacing w:val="1"/>
          <w:kern w:val="0"/>
          <w:sz w:val="32"/>
          <w:szCs w:val="32"/>
          <w:fitText w:val="2247" w:id="1981511424"/>
        </w:rPr>
        <w:t>き</w:t>
      </w:r>
    </w:p>
    <w:p w:rsidR="00312B16" w:rsidRPr="00132809" w:rsidRDefault="00312B16" w:rsidP="00312B16">
      <w:pPr>
        <w:rPr>
          <w:rFonts w:asciiTheme="minorEastAsia" w:hAnsiTheme="minorEastAsia"/>
          <w:szCs w:val="21"/>
        </w:rPr>
      </w:pPr>
    </w:p>
    <w:p w:rsidR="00312B16" w:rsidRPr="00132809" w:rsidRDefault="00312B16" w:rsidP="00312B16">
      <w:pPr>
        <w:rPr>
          <w:rFonts w:asciiTheme="minorEastAsia" w:hAnsiTheme="minorEastAsia"/>
          <w:szCs w:val="21"/>
        </w:rPr>
      </w:pP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大阪府民経済計算は、府内における経済活動を生産・分配・支出の三面から総合的にとらえ、大阪の経済力を計量的に把握することを目的としており、いわば、国民経済計算の大阪府版にあたるものです。</w:t>
      </w: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この報告書は、平成</w:t>
      </w:r>
      <w:r>
        <w:rPr>
          <w:rFonts w:asciiTheme="minorEastAsia" w:hAnsiTheme="minorEastAsia" w:hint="eastAsia"/>
          <w:sz w:val="24"/>
          <w:szCs w:val="24"/>
        </w:rPr>
        <w:t>28</w:t>
      </w:r>
      <w:r w:rsidRPr="00132809">
        <w:rPr>
          <w:rFonts w:asciiTheme="minorEastAsia" w:hAnsiTheme="minorEastAsia" w:hint="eastAsia"/>
          <w:sz w:val="24"/>
          <w:szCs w:val="24"/>
        </w:rPr>
        <w:t>年度における大阪府内の経済活動の概要と動向をとりまとめたものです。</w:t>
      </w:r>
    </w:p>
    <w:p w:rsidR="00312B16" w:rsidRPr="00132809" w:rsidRDefault="00312B16" w:rsidP="00312B16">
      <w:pPr>
        <w:spacing w:line="400" w:lineRule="exact"/>
        <w:ind w:firstLineChars="100" w:firstLine="240"/>
        <w:rPr>
          <w:rFonts w:asciiTheme="minorEastAsia" w:hAnsiTheme="minorEastAsia"/>
          <w:sz w:val="24"/>
          <w:szCs w:val="24"/>
        </w:rPr>
      </w:pP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本府では、昭和25年版から「大阪府民所得」として推計を行ってきました。</w:t>
      </w: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近年では、</w:t>
      </w:r>
      <w:r>
        <w:rPr>
          <w:rFonts w:asciiTheme="minorEastAsia" w:hAnsiTheme="minorEastAsia" w:hint="eastAsia"/>
          <w:sz w:val="24"/>
          <w:szCs w:val="24"/>
        </w:rPr>
        <w:t>これまでの国際基準（1993SNA）策定以降の経済・金融環境の変化に対応するため、2009年に</w:t>
      </w:r>
      <w:r w:rsidRPr="00132809">
        <w:rPr>
          <w:rFonts w:asciiTheme="minorEastAsia" w:hAnsiTheme="minorEastAsia" w:hint="eastAsia"/>
          <w:sz w:val="24"/>
          <w:szCs w:val="24"/>
        </w:rPr>
        <w:t>国際連合</w:t>
      </w:r>
      <w:r>
        <w:rPr>
          <w:rFonts w:asciiTheme="minorEastAsia" w:hAnsiTheme="minorEastAsia" w:hint="eastAsia"/>
          <w:sz w:val="24"/>
          <w:szCs w:val="24"/>
        </w:rPr>
        <w:t>において、新たな国際基準となる2008SNAが採択されました。我が国においては、より経済の実態を表し、かつ国際比較性を高めるため、平成28年12月に国民経済計算を2008SNAへの対応を含む平成23年基準へ変更しました。大阪府民経済計算においても</w:t>
      </w:r>
      <w:r w:rsidRPr="00132809">
        <w:rPr>
          <w:rFonts w:asciiTheme="minorEastAsia" w:hAnsiTheme="minorEastAsia" w:hint="eastAsia"/>
          <w:sz w:val="24"/>
          <w:szCs w:val="24"/>
        </w:rPr>
        <w:t>、国との整合性を確保するため、「平成</w:t>
      </w:r>
      <w:r>
        <w:rPr>
          <w:rFonts w:asciiTheme="minorEastAsia" w:hAnsiTheme="minorEastAsia" w:hint="eastAsia"/>
          <w:sz w:val="24"/>
          <w:szCs w:val="24"/>
        </w:rPr>
        <w:t>27</w:t>
      </w:r>
      <w:r w:rsidRPr="00132809">
        <w:rPr>
          <w:rFonts w:asciiTheme="minorEastAsia" w:hAnsiTheme="minorEastAsia" w:hint="eastAsia"/>
          <w:sz w:val="24"/>
          <w:szCs w:val="24"/>
        </w:rPr>
        <w:t>年度</w:t>
      </w:r>
      <w:r>
        <w:rPr>
          <w:rFonts w:asciiTheme="minorEastAsia" w:hAnsiTheme="minorEastAsia" w:hint="eastAsia"/>
          <w:sz w:val="24"/>
          <w:szCs w:val="24"/>
        </w:rPr>
        <w:t>大阪府民経済計算</w:t>
      </w:r>
      <w:r w:rsidRPr="00132809">
        <w:rPr>
          <w:rFonts w:asciiTheme="minorEastAsia" w:hAnsiTheme="minorEastAsia" w:hint="eastAsia"/>
          <w:sz w:val="24"/>
          <w:szCs w:val="24"/>
        </w:rPr>
        <w:t>確報」から</w:t>
      </w:r>
      <w:r>
        <w:rPr>
          <w:rFonts w:asciiTheme="minorEastAsia" w:hAnsiTheme="minorEastAsia" w:hint="eastAsia"/>
          <w:sz w:val="24"/>
          <w:szCs w:val="24"/>
        </w:rPr>
        <w:t>2008</w:t>
      </w:r>
      <w:r w:rsidRPr="00132809">
        <w:rPr>
          <w:rFonts w:asciiTheme="minorEastAsia" w:hAnsiTheme="minorEastAsia" w:hint="eastAsia"/>
          <w:sz w:val="24"/>
          <w:szCs w:val="24"/>
        </w:rPr>
        <w:t>SNA</w:t>
      </w:r>
      <w:r w:rsidR="00045CD1">
        <w:rPr>
          <w:rFonts w:asciiTheme="minorEastAsia" w:hAnsiTheme="minorEastAsia" w:hint="eastAsia"/>
          <w:sz w:val="24"/>
          <w:szCs w:val="24"/>
        </w:rPr>
        <w:t>への</w:t>
      </w:r>
      <w:r w:rsidRPr="00132809">
        <w:rPr>
          <w:rFonts w:asciiTheme="minorEastAsia" w:hAnsiTheme="minorEastAsia" w:hint="eastAsia"/>
          <w:sz w:val="24"/>
          <w:szCs w:val="24"/>
        </w:rPr>
        <w:t>移行</w:t>
      </w:r>
      <w:r>
        <w:rPr>
          <w:rFonts w:asciiTheme="minorEastAsia" w:hAnsiTheme="minorEastAsia" w:hint="eastAsia"/>
          <w:sz w:val="24"/>
          <w:szCs w:val="24"/>
        </w:rPr>
        <w:t>を含む平成23年基準により推計しています。</w:t>
      </w:r>
    </w:p>
    <w:p w:rsidR="00312B16" w:rsidRPr="00132809" w:rsidRDefault="00312B16" w:rsidP="00312B16">
      <w:pPr>
        <w:spacing w:line="400" w:lineRule="exact"/>
        <w:ind w:firstLineChars="100" w:firstLine="240"/>
        <w:rPr>
          <w:rFonts w:asciiTheme="minorEastAsia" w:hAnsiTheme="minorEastAsia"/>
          <w:sz w:val="24"/>
          <w:szCs w:val="24"/>
        </w:rPr>
      </w:pP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312B16" w:rsidRPr="00132809" w:rsidRDefault="00312B16" w:rsidP="00312B16">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この報告書はその検証アプローチのひとつであり、本府の経済活動の総合的な指標として、</w:t>
      </w:r>
      <w:r w:rsidRPr="00132809">
        <w:rPr>
          <w:rFonts w:asciiTheme="minorEastAsia" w:hAnsiTheme="minorEastAsia" w:hint="eastAsia"/>
          <w:sz w:val="24"/>
          <w:szCs w:val="24"/>
        </w:rPr>
        <w:t>各方面で幅広くご活用いただければ幸いです。</w:t>
      </w:r>
    </w:p>
    <w:p w:rsidR="00312B16" w:rsidRPr="00A223D3" w:rsidRDefault="00312B16" w:rsidP="00312B16">
      <w:pPr>
        <w:spacing w:line="400" w:lineRule="exact"/>
        <w:ind w:firstLineChars="100" w:firstLine="240"/>
        <w:rPr>
          <w:rFonts w:asciiTheme="minorEastAsia" w:hAnsiTheme="minorEastAsia"/>
          <w:sz w:val="24"/>
          <w:szCs w:val="24"/>
        </w:rPr>
      </w:pPr>
    </w:p>
    <w:p w:rsidR="00312B16" w:rsidRPr="00132809" w:rsidRDefault="00312B16" w:rsidP="00312B16">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最後に、本報告書の作成に当たりまして、ご指導</w:t>
      </w:r>
      <w:r>
        <w:rPr>
          <w:rFonts w:asciiTheme="minorEastAsia" w:hAnsiTheme="minorEastAsia" w:hint="eastAsia"/>
          <w:sz w:val="24"/>
          <w:szCs w:val="24"/>
        </w:rPr>
        <w:t>、ご助言</w:t>
      </w:r>
      <w:r w:rsidR="00045CD1">
        <w:rPr>
          <w:rFonts w:asciiTheme="minorEastAsia" w:hAnsiTheme="minorEastAsia" w:hint="eastAsia"/>
          <w:sz w:val="24"/>
          <w:szCs w:val="24"/>
        </w:rPr>
        <w:t>をいただきました甲南大学の稲田義久教授、近畿大学の田中智泰</w:t>
      </w:r>
      <w:r w:rsidRPr="00132809">
        <w:rPr>
          <w:rFonts w:asciiTheme="minorEastAsia" w:hAnsiTheme="minorEastAsia" w:hint="eastAsia"/>
          <w:sz w:val="24"/>
          <w:szCs w:val="24"/>
        </w:rPr>
        <w:t>教授、入江啓彰准教授、大阪産業経済リサーチ</w:t>
      </w:r>
      <w:r w:rsidR="00BE1DD8">
        <w:rPr>
          <w:rFonts w:asciiTheme="minorEastAsia" w:hAnsiTheme="minorEastAsia" w:hint="eastAsia"/>
          <w:sz w:val="24"/>
          <w:szCs w:val="24"/>
        </w:rPr>
        <w:t>＆デザイン</w:t>
      </w:r>
      <w:r w:rsidRPr="00132809">
        <w:rPr>
          <w:rFonts w:asciiTheme="minorEastAsia" w:hAnsiTheme="minorEastAsia" w:hint="eastAsia"/>
          <w:sz w:val="24"/>
          <w:szCs w:val="24"/>
        </w:rPr>
        <w:t>センターの皆様、並びに貴重な資料を提供していただきました関係各位に厚くお礼申し上げます。</w:t>
      </w:r>
    </w:p>
    <w:p w:rsidR="00312B16" w:rsidRPr="00132809" w:rsidRDefault="00312B16" w:rsidP="00312B16">
      <w:pPr>
        <w:spacing w:line="400" w:lineRule="exact"/>
        <w:rPr>
          <w:rFonts w:asciiTheme="minorEastAsia" w:hAnsiTheme="minorEastAsia"/>
          <w:sz w:val="24"/>
          <w:szCs w:val="24"/>
        </w:rPr>
      </w:pPr>
    </w:p>
    <w:p w:rsidR="00312B16" w:rsidRPr="00132809" w:rsidRDefault="00312B16" w:rsidP="00312B16">
      <w:pPr>
        <w:spacing w:line="400" w:lineRule="exact"/>
        <w:rPr>
          <w:rFonts w:asciiTheme="minorEastAsia" w:hAnsiTheme="minorEastAsia"/>
          <w:sz w:val="24"/>
          <w:szCs w:val="24"/>
        </w:rPr>
      </w:pPr>
    </w:p>
    <w:p w:rsidR="00312B16" w:rsidRPr="00132809" w:rsidRDefault="00312B16" w:rsidP="00312B16">
      <w:pPr>
        <w:spacing w:line="400" w:lineRule="exact"/>
        <w:ind w:leftChars="200" w:left="420"/>
        <w:rPr>
          <w:rFonts w:asciiTheme="minorEastAsia" w:hAnsiTheme="minorEastAsia"/>
          <w:sz w:val="24"/>
          <w:szCs w:val="24"/>
        </w:rPr>
      </w:pPr>
      <w:r>
        <w:rPr>
          <w:rFonts w:asciiTheme="minorEastAsia" w:hAnsiTheme="minorEastAsia" w:hint="eastAsia"/>
          <w:sz w:val="24"/>
          <w:szCs w:val="24"/>
        </w:rPr>
        <w:t>令和元年７</w:t>
      </w:r>
      <w:r w:rsidRPr="00132809">
        <w:rPr>
          <w:rFonts w:asciiTheme="minorEastAsia" w:hAnsiTheme="minorEastAsia" w:hint="eastAsia"/>
          <w:sz w:val="24"/>
          <w:szCs w:val="24"/>
        </w:rPr>
        <w:t>月</w:t>
      </w:r>
    </w:p>
    <w:p w:rsidR="00312B16" w:rsidRPr="00132809" w:rsidRDefault="00312B16" w:rsidP="00312B16">
      <w:pPr>
        <w:spacing w:line="400" w:lineRule="exact"/>
        <w:rPr>
          <w:rFonts w:asciiTheme="minorEastAsia" w:hAnsiTheme="minorEastAsia"/>
          <w:sz w:val="24"/>
          <w:szCs w:val="24"/>
        </w:rPr>
      </w:pPr>
    </w:p>
    <w:p w:rsidR="00312B16" w:rsidRDefault="00312B16" w:rsidP="00312B16">
      <w:pPr>
        <w:spacing w:line="400" w:lineRule="exact"/>
        <w:ind w:rightChars="100" w:right="210"/>
        <w:jc w:val="right"/>
        <w:rPr>
          <w:rFonts w:asciiTheme="minorEastAsia" w:hAnsiTheme="minorEastAsia"/>
          <w:kern w:val="0"/>
          <w:sz w:val="24"/>
          <w:szCs w:val="24"/>
        </w:rPr>
      </w:pPr>
      <w:r w:rsidRPr="00312B16">
        <w:rPr>
          <w:rFonts w:asciiTheme="minorEastAsia" w:hAnsiTheme="minorEastAsia" w:hint="eastAsia"/>
          <w:spacing w:val="80"/>
          <w:kern w:val="0"/>
          <w:sz w:val="24"/>
          <w:szCs w:val="24"/>
          <w:fitText w:val="2640" w:id="1981511425"/>
        </w:rPr>
        <w:t>大阪府総務部</w:t>
      </w:r>
      <w:r w:rsidRPr="00312B16">
        <w:rPr>
          <w:rFonts w:asciiTheme="minorEastAsia" w:hAnsiTheme="minorEastAsia" w:hint="eastAsia"/>
          <w:kern w:val="0"/>
          <w:sz w:val="24"/>
          <w:szCs w:val="24"/>
          <w:fitText w:val="2640" w:id="1981511425"/>
        </w:rPr>
        <w:t>長</w:t>
      </w:r>
    </w:p>
    <w:p w:rsidR="00312B16" w:rsidRDefault="00312B16" w:rsidP="00312B16">
      <w:pPr>
        <w:widowControl/>
        <w:jc w:val="left"/>
        <w:rPr>
          <w:rFonts w:asciiTheme="minorEastAsia" w:hAnsiTheme="minorEastAsia"/>
          <w:kern w:val="0"/>
          <w:sz w:val="24"/>
          <w:szCs w:val="24"/>
        </w:rPr>
      </w:pPr>
    </w:p>
    <w:p w:rsidR="00E40340" w:rsidRDefault="00E40340" w:rsidP="00312B16">
      <w:pPr>
        <w:widowControl/>
        <w:jc w:val="left"/>
        <w:rPr>
          <w:rFonts w:asciiTheme="minorEastAsia" w:hAnsiTheme="minorEastAsia"/>
          <w:kern w:val="0"/>
          <w:sz w:val="24"/>
          <w:szCs w:val="24"/>
        </w:rPr>
      </w:pPr>
    </w:p>
    <w:p w:rsidR="00E40340" w:rsidRDefault="00E40340" w:rsidP="0041327E">
      <w:pPr>
        <w:jc w:val="center"/>
      </w:pPr>
      <w:r w:rsidRPr="0041327E">
        <w:rPr>
          <w:rFonts w:hint="eastAsia"/>
          <w:sz w:val="24"/>
        </w:rPr>
        <w:lastRenderedPageBreak/>
        <w:t>利　用　上　の　注　意</w:t>
      </w:r>
    </w:p>
    <w:p w:rsidR="00E40340" w:rsidRDefault="00E40340" w:rsidP="002B5FDA"/>
    <w:p w:rsidR="00E40340" w:rsidRPr="002B5FDA" w:rsidRDefault="00E40340" w:rsidP="002B5FDA">
      <w:pPr>
        <w:ind w:left="420" w:hangingChars="200" w:hanging="420"/>
        <w:rPr>
          <w:szCs w:val="18"/>
        </w:rPr>
      </w:pPr>
      <w:r w:rsidRPr="002B5FDA">
        <w:rPr>
          <w:rFonts w:hint="eastAsia"/>
          <w:szCs w:val="18"/>
        </w:rPr>
        <w:t>１　この報告書は、2008SNA</w:t>
      </w:r>
      <w:r>
        <w:rPr>
          <w:rFonts w:hint="eastAsia"/>
          <w:szCs w:val="18"/>
          <w:vertAlign w:val="superscript"/>
        </w:rPr>
        <w:t>(注)</w:t>
      </w:r>
      <w:r w:rsidRPr="002B5FDA">
        <w:rPr>
          <w:rFonts w:hint="eastAsia"/>
          <w:szCs w:val="18"/>
        </w:rPr>
        <w:t>による「県民経済計算標準方式（平成23年基準版）」（内閣府経済社会総合研究所国民経済計算部）に準拠して推計したものです。</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２　統計表は、平成18年度から平成</w:t>
      </w:r>
      <w:r>
        <w:rPr>
          <w:rFonts w:hint="eastAsia"/>
          <w:szCs w:val="18"/>
        </w:rPr>
        <w:t>28</w:t>
      </w:r>
      <w:r w:rsidRPr="002B5FDA">
        <w:rPr>
          <w:rFonts w:hint="eastAsia"/>
          <w:szCs w:val="18"/>
        </w:rPr>
        <w:t>年度分を掲載しています。</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３　実質値は、平成23暦年を基準としています。</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４　数値については、推計方法の改善、最新の統計調査の利用などにより、平成18年度まで遡及改定しています。したがって、ご利用にあたっては、最新の数値をご利用ください。</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５　経済活動別分類については、平成18年度～平成</w:t>
      </w:r>
      <w:r>
        <w:rPr>
          <w:rFonts w:hint="eastAsia"/>
          <w:szCs w:val="18"/>
        </w:rPr>
        <w:t>28</w:t>
      </w:r>
      <w:r w:rsidRPr="002B5FDA">
        <w:rPr>
          <w:rFonts w:hint="eastAsia"/>
          <w:szCs w:val="18"/>
        </w:rPr>
        <w:t>年度を平成23暦年基準で表章しています。</w:t>
      </w:r>
    </w:p>
    <w:p w:rsidR="00E40340" w:rsidRPr="002B5FDA" w:rsidRDefault="00E40340" w:rsidP="00277AEB">
      <w:pPr>
        <w:rPr>
          <w:szCs w:val="18"/>
        </w:rPr>
      </w:pPr>
    </w:p>
    <w:p w:rsidR="00E40340" w:rsidRDefault="00E40340" w:rsidP="00277AEB">
      <w:pPr>
        <w:ind w:left="420" w:hangingChars="200" w:hanging="420"/>
        <w:rPr>
          <w:szCs w:val="18"/>
        </w:rPr>
      </w:pPr>
      <w:r w:rsidRPr="002B5FDA">
        <w:rPr>
          <w:rFonts w:hint="eastAsia"/>
          <w:szCs w:val="18"/>
        </w:rPr>
        <w:t xml:space="preserve">６　</w:t>
      </w:r>
      <w:r>
        <w:rPr>
          <w:rFonts w:hint="eastAsia"/>
          <w:szCs w:val="18"/>
        </w:rPr>
        <w:t>経済活動別府内総生産（生産側）の第１次産業、第２次産業、第３次産業の項目は以下の区分で表章しています。</w:t>
      </w:r>
    </w:p>
    <w:p w:rsidR="00E40340" w:rsidRPr="002B5FDA" w:rsidRDefault="00E40340" w:rsidP="00277AEB">
      <w:pPr>
        <w:ind w:leftChars="100" w:left="630" w:hangingChars="200" w:hanging="420"/>
        <w:rPr>
          <w:szCs w:val="18"/>
        </w:rPr>
      </w:pPr>
      <w:r>
        <w:rPr>
          <w:rFonts w:hint="eastAsia"/>
          <w:szCs w:val="18"/>
        </w:rPr>
        <w:t>第１次産業：農林水産業　第２次産業：鉱業、製造業、建設業　第３次産業：左記以外の産業</w:t>
      </w:r>
    </w:p>
    <w:p w:rsidR="00E40340" w:rsidRPr="00277AEB" w:rsidRDefault="00E40340" w:rsidP="002B5FDA">
      <w:pPr>
        <w:rPr>
          <w:szCs w:val="18"/>
        </w:rPr>
      </w:pPr>
    </w:p>
    <w:p w:rsidR="00E40340" w:rsidRPr="002B5FDA" w:rsidRDefault="00E40340" w:rsidP="002B5FDA">
      <w:pPr>
        <w:ind w:left="420" w:hangingChars="200" w:hanging="420"/>
        <w:rPr>
          <w:szCs w:val="18"/>
        </w:rPr>
      </w:pPr>
      <w:r>
        <w:rPr>
          <w:rFonts w:hint="eastAsia"/>
          <w:szCs w:val="18"/>
        </w:rPr>
        <w:t>７</w:t>
      </w:r>
      <w:r w:rsidRPr="002B5FDA">
        <w:rPr>
          <w:rFonts w:hint="eastAsia"/>
          <w:szCs w:val="18"/>
        </w:rPr>
        <w:t xml:space="preserve">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p>
    <w:p w:rsidR="00E40340" w:rsidRPr="002B5FDA" w:rsidRDefault="00E40340" w:rsidP="002B5FDA">
      <w:pPr>
        <w:rPr>
          <w:szCs w:val="18"/>
        </w:rPr>
      </w:pPr>
    </w:p>
    <w:p w:rsidR="00E40340" w:rsidRPr="002B5FDA" w:rsidRDefault="00E40340" w:rsidP="002B5FDA">
      <w:pPr>
        <w:ind w:left="420" w:hangingChars="200" w:hanging="420"/>
        <w:rPr>
          <w:szCs w:val="18"/>
        </w:rPr>
      </w:pPr>
      <w:r>
        <w:rPr>
          <w:rFonts w:hint="eastAsia"/>
          <w:szCs w:val="18"/>
        </w:rPr>
        <w:t>８</w:t>
      </w:r>
      <w:r w:rsidRPr="002B5FDA">
        <w:rPr>
          <w:rFonts w:hint="eastAsia"/>
          <w:szCs w:val="18"/>
        </w:rPr>
        <w:t xml:space="preserve">　実質府内総生産について、連鎖方式による実質値を推計しています。</w:t>
      </w:r>
    </w:p>
    <w:p w:rsidR="00E40340" w:rsidRPr="002B5FDA" w:rsidRDefault="00E40340" w:rsidP="002B5FDA">
      <w:pPr>
        <w:ind w:leftChars="100" w:left="1575" w:hangingChars="650" w:hanging="1365"/>
        <w:rPr>
          <w:szCs w:val="18"/>
        </w:rPr>
      </w:pPr>
      <w:r w:rsidRPr="002B5FDA">
        <w:rPr>
          <w:rFonts w:hint="eastAsia"/>
          <w:szCs w:val="18"/>
        </w:rPr>
        <w:t xml:space="preserve">※ </w:t>
      </w:r>
      <w:r w:rsidRPr="002B5FDA">
        <w:rPr>
          <w:rFonts w:hint="eastAsia"/>
          <w:kern w:val="0"/>
          <w:szCs w:val="18"/>
        </w:rPr>
        <w:t>連鎖方式</w:t>
      </w:r>
      <w:r>
        <w:rPr>
          <w:rFonts w:hint="eastAsia"/>
          <w:szCs w:val="18"/>
        </w:rPr>
        <w:t>：前年を基準年として算出した</w:t>
      </w:r>
      <w:r w:rsidRPr="002B5FDA">
        <w:rPr>
          <w:rFonts w:hint="eastAsia"/>
          <w:szCs w:val="18"/>
        </w:rPr>
        <w:t>物価変動率を、参照年（平成23暦年：デフレーターが100となる年）を起点に、鎖のように乗じ続けることで算出する方法です。</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９　統計表の増加率は次式により算出しました。</w:t>
      </w:r>
    </w:p>
    <w:p w:rsidR="00E40340" w:rsidRPr="002B5FDA" w:rsidRDefault="00526028" w:rsidP="002B5FDA">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E40340" w:rsidRPr="002B5FDA" w:rsidRDefault="00E40340" w:rsidP="002B5FDA">
      <w:pPr>
        <w:ind w:leftChars="200" w:left="420"/>
        <w:rPr>
          <w:szCs w:val="18"/>
        </w:rPr>
      </w:pPr>
      <w:r w:rsidRPr="002B5FDA">
        <w:rPr>
          <w:rFonts w:hint="eastAsia"/>
          <w:szCs w:val="18"/>
        </w:rPr>
        <w:t>これにより、マイナスからプラスに転じた場合及びマイナス幅が縮小した場合の増加率の符号はプラスで表示されます。</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10　統計諸表で内訳が総数と一致しない場合があるのは、四捨五入誤差によるものです。なお、連鎖方式による実質値においては、加法整合性がないため、総数と内訳は一致しません。</w:t>
      </w:r>
    </w:p>
    <w:p w:rsidR="00E40340" w:rsidRPr="002B5FDA" w:rsidRDefault="00E40340" w:rsidP="002B5FDA">
      <w:pPr>
        <w:rPr>
          <w:szCs w:val="18"/>
        </w:rPr>
      </w:pPr>
    </w:p>
    <w:p w:rsidR="00E40340" w:rsidRPr="002B5FDA" w:rsidRDefault="00E40340" w:rsidP="002B5FDA">
      <w:pPr>
        <w:ind w:left="420" w:hangingChars="200" w:hanging="420"/>
        <w:rPr>
          <w:szCs w:val="18"/>
        </w:rPr>
      </w:pPr>
      <w:r w:rsidRPr="002B5FDA">
        <w:rPr>
          <w:rFonts w:hint="eastAsia"/>
          <w:szCs w:val="18"/>
        </w:rPr>
        <w:t>11　数値は、在庫品評価調整後のものです。</w:t>
      </w:r>
    </w:p>
    <w:p w:rsidR="00E40340" w:rsidRDefault="00E40340">
      <w:pPr>
        <w:widowControl/>
        <w:jc w:val="left"/>
        <w:rPr>
          <w:szCs w:val="18"/>
        </w:rPr>
      </w:pPr>
      <w:r>
        <w:rPr>
          <w:szCs w:val="18"/>
        </w:rPr>
        <w:br w:type="page"/>
      </w:r>
    </w:p>
    <w:p w:rsidR="00E40340" w:rsidRDefault="00E40340" w:rsidP="004123D5">
      <w:pPr>
        <w:ind w:left="420" w:hangingChars="200" w:hanging="420"/>
        <w:rPr>
          <w:szCs w:val="18"/>
        </w:rPr>
      </w:pPr>
      <w:r>
        <w:rPr>
          <w:rFonts w:hint="eastAsia"/>
          <w:szCs w:val="18"/>
        </w:rPr>
        <w:lastRenderedPageBreak/>
        <w:t>12　本書の数値には、「毎月勤労統計」（厚生労働省）の「再集計値」を反映しています。また、国内総生産等の全国値は、平成31年４月５日に公表された「平成29</w:t>
      </w:r>
      <w:r w:rsidRPr="004123D5">
        <w:rPr>
          <w:rFonts w:hint="eastAsia"/>
          <w:szCs w:val="18"/>
        </w:rPr>
        <w:t>年度国民経済計算年次推計</w:t>
      </w:r>
      <w:r>
        <w:rPr>
          <w:rFonts w:hint="eastAsia"/>
          <w:szCs w:val="18"/>
        </w:rPr>
        <w:t>」（内閣府経済社会総合研究所）によります。</w:t>
      </w:r>
    </w:p>
    <w:p w:rsidR="00E40340" w:rsidRDefault="00E40340" w:rsidP="002B5FDA">
      <w:pPr>
        <w:rPr>
          <w:szCs w:val="18"/>
        </w:rPr>
      </w:pPr>
    </w:p>
    <w:p w:rsidR="00E40340" w:rsidRDefault="00E40340" w:rsidP="008F68B9">
      <w:pPr>
        <w:ind w:left="420" w:hangingChars="200" w:hanging="420"/>
        <w:rPr>
          <w:szCs w:val="18"/>
        </w:rPr>
      </w:pPr>
      <w:r>
        <w:rPr>
          <w:rFonts w:hint="eastAsia"/>
          <w:szCs w:val="18"/>
        </w:rPr>
        <w:t>13　本書の内容については、全文を大阪府のウェブサイトに掲載しています。また、統計表については、マイクロソフト エクセル形式でダウンロードできます。</w:t>
      </w:r>
    </w:p>
    <w:p w:rsidR="00E40340" w:rsidRDefault="00526028" w:rsidP="004123D5">
      <w:pPr>
        <w:ind w:leftChars="400" w:left="840"/>
        <w:rPr>
          <w:szCs w:val="18"/>
        </w:rPr>
      </w:pPr>
      <w:hyperlink r:id="rId7" w:history="1">
        <w:r w:rsidR="00E40340" w:rsidRPr="00A77A61">
          <w:rPr>
            <w:rStyle w:val="a9"/>
            <w:szCs w:val="18"/>
          </w:rPr>
          <w:t>http://www.pref.osaka.lg.jp/toukei/gdp/index.html</w:t>
        </w:r>
      </w:hyperlink>
    </w:p>
    <w:p w:rsidR="00E40340" w:rsidRDefault="00E40340" w:rsidP="002B5FDA">
      <w:pPr>
        <w:rPr>
          <w:szCs w:val="18"/>
        </w:rPr>
      </w:pPr>
    </w:p>
    <w:p w:rsidR="00E40340" w:rsidRDefault="00E40340" w:rsidP="004123D5">
      <w:pPr>
        <w:ind w:left="420" w:hangingChars="200" w:hanging="420"/>
        <w:rPr>
          <w:szCs w:val="18"/>
        </w:rPr>
      </w:pPr>
      <w:r>
        <w:rPr>
          <w:rFonts w:hint="eastAsia"/>
          <w:szCs w:val="18"/>
        </w:rPr>
        <w:t>14　本書の内容等については、下記までご連絡ください。</w:t>
      </w:r>
    </w:p>
    <w:p w:rsidR="00E40340" w:rsidRDefault="00E40340" w:rsidP="008F68B9">
      <w:pPr>
        <w:ind w:leftChars="278" w:left="584"/>
        <w:rPr>
          <w:szCs w:val="18"/>
        </w:rPr>
      </w:pPr>
      <w:r>
        <w:rPr>
          <w:rFonts w:hint="eastAsia"/>
          <w:szCs w:val="18"/>
        </w:rPr>
        <w:t>大阪府総務部統計課情報企画グループ　　電話（直通）：0</w:t>
      </w:r>
      <w:r>
        <w:rPr>
          <w:szCs w:val="18"/>
        </w:rPr>
        <w:t>6-6210-9195</w:t>
      </w:r>
    </w:p>
    <w:p w:rsidR="00E40340" w:rsidRDefault="00E40340" w:rsidP="002B5FDA">
      <w:pPr>
        <w:rPr>
          <w:szCs w:val="18"/>
        </w:rPr>
      </w:pPr>
    </w:p>
    <w:p w:rsidR="00E40340" w:rsidRPr="002B5FDA" w:rsidRDefault="00E40340" w:rsidP="002B5FDA">
      <w:pPr>
        <w:rPr>
          <w:szCs w:val="18"/>
        </w:rPr>
      </w:pPr>
    </w:p>
    <w:p w:rsidR="00E40340" w:rsidRPr="00F2155A" w:rsidRDefault="00E40340" w:rsidP="00277AEB">
      <w:pPr>
        <w:spacing w:line="240" w:lineRule="exact"/>
        <w:ind w:left="420" w:hangingChars="200" w:hanging="420"/>
        <w:rPr>
          <w:szCs w:val="18"/>
        </w:rPr>
      </w:pPr>
      <w:r w:rsidRPr="00F2155A">
        <w:rPr>
          <w:rFonts w:hint="eastAsia"/>
          <w:szCs w:val="18"/>
        </w:rPr>
        <w:t>(注）「SNA」とは「System of National Accounts」の略称であり、「国民経済計算」または「国民経済計算体系」と訳されています。</w:t>
      </w:r>
    </w:p>
    <w:p w:rsidR="00E40340" w:rsidRPr="00F2155A" w:rsidRDefault="00E40340" w:rsidP="00277AEB">
      <w:pPr>
        <w:spacing w:line="240" w:lineRule="exact"/>
        <w:ind w:left="357"/>
        <w:rPr>
          <w:sz w:val="14"/>
        </w:rPr>
      </w:pPr>
      <w:r w:rsidRPr="00F2155A">
        <w:rPr>
          <w:rFonts w:hint="eastAsia"/>
          <w:szCs w:val="18"/>
        </w:rPr>
        <w:t>この「SNA」は、一国の経済の状況について、体系的に記録する国際的な基準です。「2008SNA」とは、2009年に国連が加盟各国にその導入を勧告した国民経済計算の体系の名称です。</w:t>
      </w:r>
    </w:p>
    <w:p w:rsidR="00E40340" w:rsidRPr="00626B08" w:rsidRDefault="00E40340">
      <w:pPr>
        <w:widowControl/>
        <w:jc w:val="left"/>
        <w:sectPr w:rsidR="00E40340" w:rsidRPr="00626B08" w:rsidSect="00256DAF">
          <w:pgSz w:w="11906" w:h="16838" w:code="9"/>
          <w:pgMar w:top="1418" w:right="1418" w:bottom="1418" w:left="1418" w:header="851" w:footer="567" w:gutter="0"/>
          <w:cols w:space="425"/>
          <w:docGrid w:type="lines" w:linePitch="350"/>
        </w:sectPr>
      </w:pPr>
    </w:p>
    <w:p w:rsidR="00E40340" w:rsidRPr="00BD59AA" w:rsidRDefault="00E40340" w:rsidP="00956DBD">
      <w:pPr>
        <w:jc w:val="center"/>
        <w:rPr>
          <w:sz w:val="32"/>
          <w:szCs w:val="32"/>
        </w:rPr>
      </w:pPr>
      <w:r w:rsidRPr="00B90318">
        <w:rPr>
          <w:rFonts w:hint="eastAsia"/>
          <w:spacing w:val="960"/>
          <w:kern w:val="0"/>
          <w:sz w:val="32"/>
          <w:szCs w:val="32"/>
          <w:fitText w:val="2560" w:id="1283081216"/>
        </w:rPr>
        <w:lastRenderedPageBreak/>
        <w:t>目</w:t>
      </w:r>
      <w:r w:rsidRPr="00B90318">
        <w:rPr>
          <w:rFonts w:hint="eastAsia"/>
          <w:kern w:val="0"/>
          <w:sz w:val="32"/>
          <w:szCs w:val="32"/>
          <w:fitText w:val="2560" w:id="1283081216"/>
        </w:rPr>
        <w:t>次</w:t>
      </w:r>
    </w:p>
    <w:p w:rsidR="00E40340" w:rsidRDefault="00E40340" w:rsidP="00956DBD"/>
    <w:p w:rsidR="00E40340" w:rsidRPr="003271D9" w:rsidRDefault="00E40340" w:rsidP="00956DBD">
      <w:pPr>
        <w:rPr>
          <w:sz w:val="22"/>
        </w:rPr>
      </w:pPr>
      <w:r w:rsidRPr="003271D9">
        <w:rPr>
          <w:rFonts w:hint="eastAsia"/>
          <w:sz w:val="22"/>
        </w:rPr>
        <w:t>第１編　府民経済計算の概要</w:t>
      </w:r>
    </w:p>
    <w:p w:rsidR="00E40340" w:rsidRPr="003271D9" w:rsidRDefault="00E40340" w:rsidP="00956DBD">
      <w:pPr>
        <w:tabs>
          <w:tab w:val="right" w:leader="middleDot" w:pos="9020"/>
        </w:tabs>
        <w:ind w:leftChars="100" w:left="210"/>
        <w:rPr>
          <w:sz w:val="22"/>
        </w:rPr>
      </w:pPr>
      <w:r w:rsidRPr="003271D9">
        <w:rPr>
          <w:rFonts w:hint="eastAsia"/>
          <w:sz w:val="22"/>
        </w:rPr>
        <w:t>第１部　平成</w:t>
      </w:r>
      <w:r>
        <w:rPr>
          <w:rFonts w:hint="eastAsia"/>
          <w:sz w:val="22"/>
        </w:rPr>
        <w:t>28</w:t>
      </w:r>
      <w:r w:rsidRPr="003271D9">
        <w:rPr>
          <w:rFonts w:hint="eastAsia"/>
          <w:sz w:val="22"/>
        </w:rPr>
        <w:t xml:space="preserve">年度の概要　</w:t>
      </w:r>
      <w:r>
        <w:rPr>
          <w:rFonts w:hint="eastAsia"/>
          <w:sz w:val="22"/>
        </w:rPr>
        <w:tab/>
        <w:t>3</w:t>
      </w:r>
    </w:p>
    <w:p w:rsidR="00E40340" w:rsidRPr="003271D9" w:rsidRDefault="00E40340" w:rsidP="00956DBD">
      <w:pPr>
        <w:tabs>
          <w:tab w:val="right" w:leader="middleDot" w:pos="9020"/>
        </w:tabs>
        <w:ind w:leftChars="300" w:left="630"/>
        <w:rPr>
          <w:sz w:val="22"/>
        </w:rPr>
      </w:pPr>
      <w:r w:rsidRPr="003271D9">
        <w:rPr>
          <w:rFonts w:hint="eastAsia"/>
          <w:sz w:val="22"/>
        </w:rPr>
        <w:t xml:space="preserve">１　大阪府経済の概況　</w:t>
      </w:r>
      <w:r w:rsidRPr="003271D9">
        <w:rPr>
          <w:rFonts w:hint="eastAsia"/>
          <w:sz w:val="22"/>
        </w:rPr>
        <w:tab/>
      </w:r>
      <w:r>
        <w:rPr>
          <w:sz w:val="22"/>
        </w:rPr>
        <w:t>4</w:t>
      </w:r>
    </w:p>
    <w:p w:rsidR="00E40340" w:rsidRPr="003271D9" w:rsidRDefault="00E40340" w:rsidP="00956DBD">
      <w:pPr>
        <w:tabs>
          <w:tab w:val="right" w:leader="middleDot" w:pos="9020"/>
        </w:tabs>
        <w:ind w:leftChars="300" w:left="630"/>
        <w:rPr>
          <w:sz w:val="22"/>
        </w:rPr>
      </w:pPr>
      <w:r w:rsidRPr="003271D9">
        <w:rPr>
          <w:rFonts w:hint="eastAsia"/>
          <w:sz w:val="22"/>
        </w:rPr>
        <w:t xml:space="preserve">２　総生産(生産側)　</w:t>
      </w:r>
      <w:r w:rsidRPr="003271D9">
        <w:rPr>
          <w:rFonts w:hint="eastAsia"/>
          <w:sz w:val="22"/>
        </w:rPr>
        <w:tab/>
      </w:r>
      <w:r>
        <w:rPr>
          <w:sz w:val="22"/>
        </w:rPr>
        <w:t>8</w:t>
      </w:r>
    </w:p>
    <w:p w:rsidR="00E40340" w:rsidRPr="003271D9" w:rsidRDefault="00E40340" w:rsidP="00956DBD">
      <w:pPr>
        <w:tabs>
          <w:tab w:val="right" w:leader="middleDot" w:pos="9020"/>
        </w:tabs>
        <w:ind w:leftChars="300" w:left="630"/>
        <w:rPr>
          <w:sz w:val="22"/>
        </w:rPr>
      </w:pPr>
      <w:r w:rsidRPr="003271D9">
        <w:rPr>
          <w:rFonts w:hint="eastAsia"/>
          <w:sz w:val="22"/>
        </w:rPr>
        <w:t xml:space="preserve">３　総生産(支出側)　</w:t>
      </w:r>
      <w:r w:rsidRPr="003271D9">
        <w:rPr>
          <w:rFonts w:hint="eastAsia"/>
          <w:sz w:val="22"/>
        </w:rPr>
        <w:tab/>
      </w:r>
      <w:r>
        <w:rPr>
          <w:sz w:val="22"/>
        </w:rPr>
        <w:t>11</w:t>
      </w:r>
    </w:p>
    <w:p w:rsidR="00E40340" w:rsidRPr="003271D9" w:rsidRDefault="00E40340" w:rsidP="00956DBD">
      <w:pPr>
        <w:tabs>
          <w:tab w:val="right" w:leader="middleDot" w:pos="9020"/>
        </w:tabs>
        <w:ind w:leftChars="300" w:left="630"/>
        <w:rPr>
          <w:sz w:val="22"/>
        </w:rPr>
      </w:pPr>
      <w:r w:rsidRPr="003271D9">
        <w:rPr>
          <w:rFonts w:hint="eastAsia"/>
          <w:sz w:val="22"/>
        </w:rPr>
        <w:t xml:space="preserve">４　府民所得の分配　</w:t>
      </w:r>
      <w:r w:rsidRPr="003271D9">
        <w:rPr>
          <w:rFonts w:hint="eastAsia"/>
          <w:sz w:val="22"/>
        </w:rPr>
        <w:tab/>
      </w:r>
      <w:r>
        <w:rPr>
          <w:sz w:val="22"/>
        </w:rPr>
        <w:t>13</w:t>
      </w:r>
    </w:p>
    <w:p w:rsidR="00E40340" w:rsidRPr="003271D9" w:rsidRDefault="00E40340" w:rsidP="00956DBD">
      <w:pPr>
        <w:tabs>
          <w:tab w:val="right" w:leader="middleDot" w:pos="9020"/>
        </w:tabs>
        <w:ind w:leftChars="300" w:left="630"/>
        <w:rPr>
          <w:sz w:val="22"/>
        </w:rPr>
      </w:pPr>
      <w:r w:rsidRPr="003271D9">
        <w:rPr>
          <w:rFonts w:hint="eastAsia"/>
          <w:sz w:val="22"/>
        </w:rPr>
        <w:t>５　平成</w:t>
      </w:r>
      <w:r>
        <w:rPr>
          <w:rFonts w:hint="eastAsia"/>
          <w:sz w:val="22"/>
        </w:rPr>
        <w:t>28</w:t>
      </w:r>
      <w:r w:rsidRPr="003271D9">
        <w:rPr>
          <w:rFonts w:hint="eastAsia"/>
          <w:sz w:val="22"/>
        </w:rPr>
        <w:t xml:space="preserve">年度の主なできごと、主な投資　</w:t>
      </w:r>
      <w:r w:rsidRPr="003271D9">
        <w:rPr>
          <w:rFonts w:hint="eastAsia"/>
          <w:sz w:val="22"/>
        </w:rPr>
        <w:tab/>
      </w:r>
      <w:r>
        <w:rPr>
          <w:sz w:val="22"/>
        </w:rPr>
        <w:t>14</w:t>
      </w:r>
    </w:p>
    <w:p w:rsidR="00E40340" w:rsidRPr="00F95E36" w:rsidRDefault="00E40340" w:rsidP="00956DBD">
      <w:pPr>
        <w:rPr>
          <w:sz w:val="22"/>
        </w:rPr>
      </w:pPr>
    </w:p>
    <w:p w:rsidR="00E40340" w:rsidRPr="003271D9" w:rsidRDefault="00E40340" w:rsidP="00956DBD">
      <w:pPr>
        <w:tabs>
          <w:tab w:val="right" w:leader="middleDot" w:pos="9020"/>
        </w:tabs>
        <w:ind w:leftChars="100" w:left="210"/>
        <w:rPr>
          <w:sz w:val="22"/>
        </w:rPr>
      </w:pPr>
      <w:r w:rsidRPr="003271D9">
        <w:rPr>
          <w:rFonts w:hint="eastAsia"/>
          <w:sz w:val="22"/>
        </w:rPr>
        <w:t xml:space="preserve">第２部　トピックス －府民経済計算を活用した分析事例－　</w:t>
      </w:r>
      <w:r w:rsidRPr="003271D9">
        <w:rPr>
          <w:rFonts w:hint="eastAsia"/>
          <w:sz w:val="22"/>
        </w:rPr>
        <w:tab/>
      </w:r>
      <w:r>
        <w:rPr>
          <w:sz w:val="22"/>
        </w:rPr>
        <w:t>17</w:t>
      </w:r>
    </w:p>
    <w:p w:rsidR="00E40340" w:rsidRPr="00263798" w:rsidRDefault="00E40340" w:rsidP="00956DBD">
      <w:pPr>
        <w:tabs>
          <w:tab w:val="right" w:leader="middleDot" w:pos="9020"/>
        </w:tabs>
        <w:ind w:leftChars="300" w:left="630"/>
        <w:rPr>
          <w:sz w:val="22"/>
        </w:rPr>
      </w:pPr>
      <w:r w:rsidRPr="00263798">
        <w:rPr>
          <w:rFonts w:hint="eastAsia"/>
          <w:sz w:val="22"/>
        </w:rPr>
        <w:t xml:space="preserve">一人当たり府民所得の推移とその要因分解について　</w:t>
      </w:r>
      <w:r w:rsidRPr="00263798">
        <w:rPr>
          <w:rFonts w:hint="eastAsia"/>
          <w:sz w:val="22"/>
        </w:rPr>
        <w:tab/>
      </w:r>
      <w:r>
        <w:rPr>
          <w:sz w:val="22"/>
        </w:rPr>
        <w:t>19</w:t>
      </w:r>
    </w:p>
    <w:p w:rsidR="00E40340" w:rsidRPr="003271D9" w:rsidRDefault="00E40340" w:rsidP="00956DBD">
      <w:pPr>
        <w:tabs>
          <w:tab w:val="right" w:leader="middleDot" w:pos="9020"/>
        </w:tabs>
        <w:ind w:leftChars="300" w:left="630"/>
        <w:rPr>
          <w:sz w:val="22"/>
        </w:rPr>
      </w:pPr>
      <w:r w:rsidRPr="003271D9">
        <w:rPr>
          <w:rFonts w:hint="eastAsia"/>
          <w:sz w:val="22"/>
        </w:rPr>
        <w:t xml:space="preserve">付録１ 大阪経済の変遷　</w:t>
      </w:r>
      <w:r w:rsidRPr="003271D9">
        <w:rPr>
          <w:rFonts w:hint="eastAsia"/>
          <w:sz w:val="22"/>
        </w:rPr>
        <w:tab/>
      </w:r>
      <w:r>
        <w:rPr>
          <w:rFonts w:hint="eastAsia"/>
          <w:sz w:val="22"/>
        </w:rPr>
        <w:t>2</w:t>
      </w:r>
      <w:r>
        <w:rPr>
          <w:sz w:val="22"/>
        </w:rPr>
        <w:t>6</w:t>
      </w:r>
    </w:p>
    <w:p w:rsidR="00E40340" w:rsidRPr="003271D9" w:rsidRDefault="00E40340" w:rsidP="00956DBD">
      <w:pPr>
        <w:tabs>
          <w:tab w:val="right" w:leader="middleDot" w:pos="9020"/>
        </w:tabs>
        <w:ind w:leftChars="300" w:left="630"/>
        <w:rPr>
          <w:sz w:val="22"/>
        </w:rPr>
      </w:pPr>
      <w:r w:rsidRPr="003271D9">
        <w:rPr>
          <w:rFonts w:hint="eastAsia"/>
          <w:sz w:val="22"/>
        </w:rPr>
        <w:t xml:space="preserve">付録２ 総生産額の国際比較　</w:t>
      </w:r>
      <w:r w:rsidRPr="003271D9">
        <w:rPr>
          <w:rFonts w:hint="eastAsia"/>
          <w:sz w:val="22"/>
        </w:rPr>
        <w:tab/>
      </w:r>
      <w:r>
        <w:rPr>
          <w:sz w:val="22"/>
        </w:rPr>
        <w:t>28</w:t>
      </w:r>
    </w:p>
    <w:p w:rsidR="00E40340" w:rsidRPr="00834966" w:rsidRDefault="00E40340" w:rsidP="00956DBD">
      <w:pPr>
        <w:rPr>
          <w:sz w:val="22"/>
        </w:rPr>
      </w:pPr>
    </w:p>
    <w:p w:rsidR="00E40340" w:rsidRPr="003271D9" w:rsidRDefault="00E40340" w:rsidP="00956DBD">
      <w:pPr>
        <w:rPr>
          <w:sz w:val="22"/>
        </w:rPr>
      </w:pPr>
      <w:r>
        <w:rPr>
          <w:rFonts w:hint="eastAsia"/>
          <w:sz w:val="22"/>
        </w:rPr>
        <w:t xml:space="preserve">第２編　</w:t>
      </w:r>
      <w:r w:rsidRPr="00263798">
        <w:rPr>
          <w:rFonts w:hint="eastAsia"/>
          <w:spacing w:val="110"/>
          <w:kern w:val="0"/>
          <w:sz w:val="22"/>
          <w:fitText w:val="1100" w:id="1283081217"/>
        </w:rPr>
        <w:t>統計</w:t>
      </w:r>
      <w:r w:rsidRPr="00263798">
        <w:rPr>
          <w:rFonts w:hint="eastAsia"/>
          <w:kern w:val="0"/>
          <w:sz w:val="22"/>
          <w:fitText w:val="1100" w:id="1283081217"/>
        </w:rPr>
        <w:t>表</w:t>
      </w:r>
    </w:p>
    <w:p w:rsidR="00E40340" w:rsidRPr="003271D9" w:rsidRDefault="00E40340" w:rsidP="00956DBD">
      <w:pPr>
        <w:tabs>
          <w:tab w:val="right" w:leader="middleDot" w:pos="9020"/>
        </w:tabs>
        <w:ind w:leftChars="200" w:left="420"/>
        <w:rPr>
          <w:sz w:val="22"/>
        </w:rPr>
      </w:pPr>
      <w:r w:rsidRPr="003271D9">
        <w:rPr>
          <w:rFonts w:hint="eastAsia"/>
          <w:sz w:val="22"/>
        </w:rPr>
        <w:t xml:space="preserve">Ⅰ　主要系列表　</w:t>
      </w:r>
      <w:r w:rsidRPr="003271D9">
        <w:rPr>
          <w:rFonts w:hint="eastAsia"/>
          <w:sz w:val="22"/>
        </w:rPr>
        <w:tab/>
      </w:r>
      <w:r>
        <w:rPr>
          <w:sz w:val="22"/>
        </w:rPr>
        <w:t>32</w:t>
      </w:r>
    </w:p>
    <w:p w:rsidR="00E40340" w:rsidRPr="003271D9" w:rsidRDefault="00E40340" w:rsidP="00956DBD">
      <w:pPr>
        <w:tabs>
          <w:tab w:val="right" w:leader="middleDot" w:pos="9020"/>
        </w:tabs>
        <w:ind w:leftChars="300" w:left="630"/>
        <w:rPr>
          <w:sz w:val="22"/>
        </w:rPr>
      </w:pPr>
      <w:r>
        <w:rPr>
          <w:rFonts w:hint="eastAsia"/>
          <w:sz w:val="22"/>
        </w:rPr>
        <w:t>１　経済活動別府内総生産</w:t>
      </w:r>
      <w:r w:rsidRPr="003271D9">
        <w:rPr>
          <w:rFonts w:hint="eastAsia"/>
          <w:sz w:val="22"/>
        </w:rPr>
        <w:t xml:space="preserve">　</w:t>
      </w:r>
      <w:r w:rsidRPr="003271D9">
        <w:rPr>
          <w:rFonts w:hint="eastAsia"/>
          <w:sz w:val="22"/>
        </w:rPr>
        <w:tab/>
      </w:r>
      <w:r>
        <w:rPr>
          <w:sz w:val="22"/>
        </w:rPr>
        <w:t>32</w:t>
      </w:r>
    </w:p>
    <w:p w:rsidR="00E40340" w:rsidRPr="003271D9" w:rsidRDefault="00E40340" w:rsidP="00956DBD">
      <w:pPr>
        <w:numPr>
          <w:ilvl w:val="0"/>
          <w:numId w:val="4"/>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E40340" w:rsidRPr="003271D9" w:rsidRDefault="00E40340" w:rsidP="00956DBD">
      <w:pPr>
        <w:numPr>
          <w:ilvl w:val="0"/>
          <w:numId w:val="4"/>
        </w:numPr>
        <w:tabs>
          <w:tab w:val="left" w:pos="1540"/>
          <w:tab w:val="left" w:pos="5060"/>
        </w:tabs>
        <w:ind w:leftChars="400" w:left="840" w:firstLine="0"/>
        <w:rPr>
          <w:sz w:val="22"/>
        </w:rPr>
      </w:pPr>
      <w:r w:rsidRPr="003271D9">
        <w:rPr>
          <w:rFonts w:hint="eastAsia"/>
          <w:sz w:val="22"/>
        </w:rPr>
        <w:t>実質（連鎖方式）</w:t>
      </w:r>
      <w:r w:rsidRPr="003271D9">
        <w:rPr>
          <w:rFonts w:hint="eastAsia"/>
          <w:sz w:val="22"/>
        </w:rPr>
        <w:tab/>
        <w:t>a実額　b増加率</w:t>
      </w:r>
    </w:p>
    <w:p w:rsidR="00E40340" w:rsidRPr="003271D9" w:rsidRDefault="00E40340" w:rsidP="00956DBD">
      <w:pPr>
        <w:numPr>
          <w:ilvl w:val="0"/>
          <w:numId w:val="4"/>
        </w:numPr>
        <w:tabs>
          <w:tab w:val="left" w:pos="1540"/>
          <w:tab w:val="left" w:pos="5060"/>
        </w:tabs>
        <w:ind w:leftChars="400" w:left="840" w:firstLine="0"/>
        <w:rPr>
          <w:sz w:val="22"/>
        </w:rPr>
      </w:pPr>
      <w:r w:rsidRPr="003271D9">
        <w:rPr>
          <w:rFonts w:hint="eastAsia"/>
          <w:sz w:val="22"/>
        </w:rPr>
        <w:t>デフレーター（連鎖方式）</w:t>
      </w:r>
      <w:r w:rsidRPr="003271D9">
        <w:rPr>
          <w:rFonts w:hint="eastAsia"/>
          <w:sz w:val="22"/>
        </w:rPr>
        <w:tab/>
        <w:t>a</w:t>
      </w:r>
      <w:r>
        <w:rPr>
          <w:rFonts w:hint="eastAsia"/>
          <w:sz w:val="22"/>
        </w:rPr>
        <w:t>実数</w:t>
      </w:r>
      <w:r w:rsidRPr="003271D9">
        <w:rPr>
          <w:rFonts w:hint="eastAsia"/>
          <w:sz w:val="22"/>
        </w:rPr>
        <w:t xml:space="preserve">　b増加率</w:t>
      </w:r>
    </w:p>
    <w:p w:rsidR="00E40340" w:rsidRPr="003271D9" w:rsidRDefault="00E40340" w:rsidP="00956DBD">
      <w:pPr>
        <w:tabs>
          <w:tab w:val="right" w:leader="middleDot" w:pos="9020"/>
        </w:tabs>
        <w:ind w:leftChars="300" w:left="630"/>
        <w:rPr>
          <w:sz w:val="22"/>
        </w:rPr>
      </w:pPr>
      <w:r w:rsidRPr="003271D9">
        <w:rPr>
          <w:rFonts w:hint="eastAsia"/>
          <w:sz w:val="22"/>
        </w:rPr>
        <w:t xml:space="preserve">２　府民所得及び府民可処分所得の分配　</w:t>
      </w:r>
      <w:r w:rsidRPr="003271D9">
        <w:rPr>
          <w:rFonts w:hint="eastAsia"/>
          <w:sz w:val="22"/>
        </w:rPr>
        <w:tab/>
      </w:r>
      <w:r>
        <w:rPr>
          <w:sz w:val="22"/>
        </w:rPr>
        <w:t>46</w:t>
      </w:r>
    </w:p>
    <w:p w:rsidR="00E40340" w:rsidRPr="003271D9" w:rsidRDefault="00E40340" w:rsidP="00956DBD">
      <w:pPr>
        <w:numPr>
          <w:ilvl w:val="0"/>
          <w:numId w:val="5"/>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E40340" w:rsidRPr="003271D9" w:rsidRDefault="00E40340" w:rsidP="00956DBD">
      <w:pPr>
        <w:tabs>
          <w:tab w:val="right" w:leader="middleDot" w:pos="9020"/>
        </w:tabs>
        <w:ind w:leftChars="300" w:left="630"/>
        <w:rPr>
          <w:sz w:val="22"/>
        </w:rPr>
      </w:pPr>
      <w:r w:rsidRPr="003271D9">
        <w:rPr>
          <w:rFonts w:hint="eastAsia"/>
          <w:sz w:val="22"/>
        </w:rPr>
        <w:t xml:space="preserve">３　府内総生産（支出側）　</w:t>
      </w:r>
      <w:r w:rsidRPr="003271D9">
        <w:rPr>
          <w:rFonts w:hint="eastAsia"/>
          <w:sz w:val="22"/>
        </w:rPr>
        <w:tab/>
      </w:r>
      <w:r>
        <w:rPr>
          <w:sz w:val="22"/>
        </w:rPr>
        <w:t>52</w:t>
      </w:r>
    </w:p>
    <w:p w:rsidR="00E40340" w:rsidRPr="003271D9" w:rsidRDefault="00E40340" w:rsidP="00F25585">
      <w:pPr>
        <w:numPr>
          <w:ilvl w:val="0"/>
          <w:numId w:val="6"/>
        </w:numPr>
        <w:tabs>
          <w:tab w:val="left" w:pos="1540"/>
          <w:tab w:val="left" w:pos="4505"/>
        </w:tabs>
        <w:ind w:leftChars="400" w:left="840" w:firstLine="0"/>
        <w:rPr>
          <w:sz w:val="22"/>
        </w:rPr>
      </w:pPr>
      <w:r w:rsidRPr="003271D9">
        <w:rPr>
          <w:rFonts w:hint="eastAsia"/>
          <w:sz w:val="22"/>
        </w:rPr>
        <w:t>名目</w:t>
      </w:r>
      <w:r w:rsidRPr="003271D9">
        <w:rPr>
          <w:rFonts w:hint="eastAsia"/>
          <w:sz w:val="22"/>
        </w:rPr>
        <w:tab/>
      </w:r>
      <w:r>
        <w:rPr>
          <w:rFonts w:hint="eastAsia"/>
          <w:sz w:val="22"/>
        </w:rPr>
        <w:tab/>
      </w:r>
      <w:r w:rsidRPr="003271D9">
        <w:rPr>
          <w:rFonts w:hint="eastAsia"/>
          <w:sz w:val="22"/>
        </w:rPr>
        <w:t>a実額　b増加率　c構成比</w:t>
      </w:r>
    </w:p>
    <w:p w:rsidR="00E40340" w:rsidRPr="003271D9" w:rsidRDefault="00E40340" w:rsidP="007D3FF2">
      <w:pPr>
        <w:numPr>
          <w:ilvl w:val="0"/>
          <w:numId w:val="6"/>
        </w:numPr>
        <w:tabs>
          <w:tab w:val="left" w:pos="1540"/>
          <w:tab w:val="left" w:pos="4500"/>
        </w:tabs>
        <w:ind w:leftChars="400" w:left="840" w:firstLine="0"/>
        <w:rPr>
          <w:sz w:val="22"/>
        </w:rPr>
      </w:pPr>
      <w:r>
        <w:rPr>
          <w:rFonts w:hint="eastAsia"/>
          <w:sz w:val="22"/>
        </w:rPr>
        <w:t>実質（連鎖方式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a実額　b増加率</w:t>
      </w:r>
    </w:p>
    <w:p w:rsidR="00E40340" w:rsidRPr="003271D9" w:rsidRDefault="00E40340" w:rsidP="007D3FF2">
      <w:pPr>
        <w:numPr>
          <w:ilvl w:val="0"/>
          <w:numId w:val="6"/>
        </w:numPr>
        <w:tabs>
          <w:tab w:val="left" w:pos="1540"/>
          <w:tab w:val="left" w:pos="4500"/>
        </w:tabs>
        <w:ind w:leftChars="400" w:left="840" w:firstLine="0"/>
        <w:rPr>
          <w:sz w:val="22"/>
        </w:rPr>
      </w:pPr>
      <w:r>
        <w:rPr>
          <w:rFonts w:hint="eastAsia"/>
          <w:sz w:val="22"/>
        </w:rPr>
        <w:t>デフレーター（連鎖方式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w:t>
      </w:r>
      <w:r>
        <w:rPr>
          <w:rFonts w:hint="eastAsia"/>
          <w:sz w:val="22"/>
        </w:rPr>
        <w:t>実数</w:t>
      </w:r>
      <w:r w:rsidRPr="003271D9">
        <w:rPr>
          <w:rFonts w:hint="eastAsia"/>
          <w:sz w:val="22"/>
        </w:rPr>
        <w:t xml:space="preserve">　b増加率</w:t>
      </w:r>
    </w:p>
    <w:p w:rsidR="00E40340" w:rsidRPr="003271D9" w:rsidRDefault="00E40340" w:rsidP="00956DBD">
      <w:pPr>
        <w:rPr>
          <w:sz w:val="22"/>
        </w:rPr>
      </w:pPr>
    </w:p>
    <w:p w:rsidR="00E40340" w:rsidRPr="003271D9" w:rsidRDefault="00E40340" w:rsidP="00956DBD">
      <w:pPr>
        <w:tabs>
          <w:tab w:val="right" w:leader="middleDot" w:pos="9020"/>
        </w:tabs>
        <w:ind w:leftChars="200" w:left="420"/>
        <w:rPr>
          <w:sz w:val="22"/>
        </w:rPr>
      </w:pPr>
      <w:r w:rsidRPr="003271D9">
        <w:rPr>
          <w:rFonts w:hint="eastAsia"/>
          <w:sz w:val="22"/>
        </w:rPr>
        <w:t xml:space="preserve">Ⅱ　基本勘定　</w:t>
      </w:r>
      <w:r w:rsidRPr="003271D9">
        <w:rPr>
          <w:rFonts w:hint="eastAsia"/>
          <w:sz w:val="22"/>
        </w:rPr>
        <w:tab/>
      </w:r>
      <w:r>
        <w:rPr>
          <w:sz w:val="22"/>
        </w:rPr>
        <w:t>66</w:t>
      </w:r>
    </w:p>
    <w:p w:rsidR="00E40340" w:rsidRPr="003271D9" w:rsidRDefault="00E40340" w:rsidP="00956DBD">
      <w:pPr>
        <w:tabs>
          <w:tab w:val="right" w:leader="middleDot" w:pos="9020"/>
        </w:tabs>
        <w:ind w:leftChars="300" w:left="630"/>
        <w:rPr>
          <w:sz w:val="22"/>
        </w:rPr>
      </w:pPr>
      <w:r w:rsidRPr="003271D9">
        <w:rPr>
          <w:rFonts w:hint="eastAsia"/>
          <w:sz w:val="22"/>
        </w:rPr>
        <w:t xml:space="preserve">１　統合勘定　</w:t>
      </w:r>
      <w:r w:rsidRPr="003271D9">
        <w:rPr>
          <w:rFonts w:hint="eastAsia"/>
          <w:sz w:val="22"/>
        </w:rPr>
        <w:tab/>
      </w:r>
      <w:r>
        <w:rPr>
          <w:sz w:val="22"/>
        </w:rPr>
        <w:t>66</w:t>
      </w:r>
    </w:p>
    <w:p w:rsidR="00E40340" w:rsidRPr="003271D9" w:rsidRDefault="00E40340" w:rsidP="00956DBD">
      <w:pPr>
        <w:numPr>
          <w:ilvl w:val="0"/>
          <w:numId w:val="1"/>
        </w:numPr>
        <w:tabs>
          <w:tab w:val="clear" w:pos="1770"/>
          <w:tab w:val="left" w:pos="1540"/>
          <w:tab w:val="right" w:leader="middleDot" w:pos="9020"/>
        </w:tabs>
        <w:ind w:leftChars="400" w:left="840" w:firstLine="0"/>
        <w:rPr>
          <w:sz w:val="22"/>
        </w:rPr>
      </w:pPr>
      <w:r>
        <w:rPr>
          <w:rFonts w:hint="eastAsia"/>
          <w:sz w:val="22"/>
        </w:rPr>
        <w:t>府内総生産勘定（生産側と</w:t>
      </w:r>
      <w:r w:rsidRPr="003271D9">
        <w:rPr>
          <w:rFonts w:hint="eastAsia"/>
          <w:sz w:val="22"/>
        </w:rPr>
        <w:t xml:space="preserve">支出側）　</w:t>
      </w:r>
      <w:r w:rsidRPr="003271D9">
        <w:rPr>
          <w:rFonts w:hint="eastAsia"/>
          <w:sz w:val="22"/>
        </w:rPr>
        <w:tab/>
      </w:r>
      <w:r>
        <w:rPr>
          <w:sz w:val="22"/>
        </w:rPr>
        <w:t>66</w:t>
      </w:r>
    </w:p>
    <w:p w:rsidR="00E40340" w:rsidRPr="003271D9" w:rsidRDefault="00E4034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府民可処分所得と使用勘定　</w:t>
      </w:r>
      <w:r w:rsidRPr="003271D9">
        <w:rPr>
          <w:rFonts w:hint="eastAsia"/>
          <w:sz w:val="22"/>
        </w:rPr>
        <w:tab/>
      </w:r>
      <w:r>
        <w:rPr>
          <w:sz w:val="22"/>
        </w:rPr>
        <w:t>66</w:t>
      </w:r>
    </w:p>
    <w:p w:rsidR="00E40340" w:rsidRPr="003271D9" w:rsidRDefault="00E40340" w:rsidP="00956DBD">
      <w:pPr>
        <w:numPr>
          <w:ilvl w:val="0"/>
          <w:numId w:val="1"/>
        </w:numPr>
        <w:tabs>
          <w:tab w:val="clear" w:pos="1770"/>
          <w:tab w:val="left" w:pos="1540"/>
          <w:tab w:val="right" w:leader="middleDot" w:pos="9020"/>
        </w:tabs>
        <w:ind w:leftChars="400" w:left="840" w:firstLine="0"/>
        <w:rPr>
          <w:sz w:val="22"/>
        </w:rPr>
      </w:pPr>
      <w:r>
        <w:rPr>
          <w:rFonts w:hint="eastAsia"/>
          <w:sz w:val="22"/>
        </w:rPr>
        <w:t>資本勘定</w:t>
      </w:r>
      <w:r w:rsidRPr="003271D9">
        <w:rPr>
          <w:rFonts w:hint="eastAsia"/>
          <w:sz w:val="22"/>
        </w:rPr>
        <w:t xml:space="preserve">　</w:t>
      </w:r>
      <w:r w:rsidRPr="003271D9">
        <w:rPr>
          <w:rFonts w:hint="eastAsia"/>
          <w:sz w:val="22"/>
        </w:rPr>
        <w:tab/>
      </w:r>
      <w:r>
        <w:rPr>
          <w:sz w:val="22"/>
        </w:rPr>
        <w:t>68</w:t>
      </w:r>
    </w:p>
    <w:p w:rsidR="00E40340" w:rsidRPr="003271D9" w:rsidRDefault="00E4034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府外勘定（経常取引）　</w:t>
      </w:r>
      <w:r w:rsidRPr="003271D9">
        <w:rPr>
          <w:rFonts w:hint="eastAsia"/>
          <w:sz w:val="22"/>
        </w:rPr>
        <w:tab/>
      </w:r>
      <w:r>
        <w:rPr>
          <w:sz w:val="22"/>
        </w:rPr>
        <w:t>68</w:t>
      </w:r>
    </w:p>
    <w:p w:rsidR="00E40340" w:rsidRPr="003271D9" w:rsidRDefault="00E40340" w:rsidP="00956DBD">
      <w:pPr>
        <w:tabs>
          <w:tab w:val="right" w:leader="middleDot" w:pos="9020"/>
        </w:tabs>
        <w:ind w:leftChars="300" w:left="630"/>
        <w:rPr>
          <w:sz w:val="22"/>
        </w:rPr>
      </w:pPr>
      <w:r w:rsidRPr="003271D9">
        <w:rPr>
          <w:rFonts w:hint="eastAsia"/>
          <w:sz w:val="22"/>
        </w:rPr>
        <w:t xml:space="preserve">２　制度部門別所得支出勘定　</w:t>
      </w:r>
      <w:r w:rsidRPr="003271D9">
        <w:rPr>
          <w:rFonts w:hint="eastAsia"/>
          <w:sz w:val="22"/>
        </w:rPr>
        <w:tab/>
      </w:r>
      <w:r>
        <w:rPr>
          <w:sz w:val="22"/>
        </w:rPr>
        <w:t>70</w:t>
      </w:r>
    </w:p>
    <w:p w:rsidR="00E40340" w:rsidRPr="003271D9" w:rsidRDefault="00E4034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70</w:t>
      </w:r>
    </w:p>
    <w:p w:rsidR="00E40340" w:rsidRPr="003271D9" w:rsidRDefault="00E4034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72</w:t>
      </w:r>
    </w:p>
    <w:p w:rsidR="00E40340" w:rsidRPr="003271D9" w:rsidRDefault="00E4034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sz w:val="22"/>
        </w:rPr>
        <w:t>74</w:t>
      </w:r>
    </w:p>
    <w:p w:rsidR="00E40340" w:rsidRPr="003271D9" w:rsidRDefault="00E4034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家計（個人企業を含む）　</w:t>
      </w:r>
      <w:r w:rsidRPr="003271D9">
        <w:rPr>
          <w:rFonts w:hint="eastAsia"/>
          <w:sz w:val="22"/>
        </w:rPr>
        <w:tab/>
      </w:r>
      <w:r>
        <w:rPr>
          <w:sz w:val="22"/>
        </w:rPr>
        <w:t>76</w:t>
      </w:r>
    </w:p>
    <w:p w:rsidR="00E40340" w:rsidRPr="003271D9" w:rsidRDefault="00E4034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78</w:t>
      </w:r>
    </w:p>
    <w:p w:rsidR="00E40340" w:rsidRPr="003271D9" w:rsidRDefault="00E40340" w:rsidP="00956DBD">
      <w:pPr>
        <w:tabs>
          <w:tab w:val="right" w:leader="middleDot" w:pos="9020"/>
        </w:tabs>
        <w:ind w:leftChars="300" w:left="630"/>
        <w:rPr>
          <w:sz w:val="22"/>
        </w:rPr>
      </w:pPr>
      <w:r>
        <w:rPr>
          <w:rFonts w:hint="eastAsia"/>
          <w:sz w:val="22"/>
        </w:rPr>
        <w:t>３　制度部門別資本</w:t>
      </w:r>
      <w:r w:rsidRPr="003271D9">
        <w:rPr>
          <w:rFonts w:hint="eastAsia"/>
          <w:sz w:val="22"/>
        </w:rPr>
        <w:t xml:space="preserve">勘定　</w:t>
      </w:r>
      <w:r w:rsidRPr="003271D9">
        <w:rPr>
          <w:rFonts w:hint="eastAsia"/>
          <w:sz w:val="22"/>
        </w:rPr>
        <w:tab/>
      </w:r>
      <w:r>
        <w:rPr>
          <w:sz w:val="22"/>
        </w:rPr>
        <w:t>80</w:t>
      </w:r>
    </w:p>
    <w:p w:rsidR="00E40340" w:rsidRPr="003271D9" w:rsidRDefault="00E4034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80</w:t>
      </w:r>
    </w:p>
    <w:p w:rsidR="00E40340" w:rsidRPr="003271D9" w:rsidRDefault="00E4034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80</w:t>
      </w:r>
    </w:p>
    <w:p w:rsidR="00E40340" w:rsidRPr="003271D9" w:rsidRDefault="00E4034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sz w:val="22"/>
        </w:rPr>
        <w:t>80</w:t>
      </w:r>
    </w:p>
    <w:p w:rsidR="00E40340" w:rsidRPr="003271D9" w:rsidRDefault="00E4034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家計（個人企業を含む</w:t>
      </w:r>
      <w:r w:rsidRPr="003271D9">
        <w:rPr>
          <w:sz w:val="22"/>
        </w:rPr>
        <w:t>）</w:t>
      </w:r>
      <w:r w:rsidRPr="003271D9">
        <w:rPr>
          <w:rFonts w:hint="eastAsia"/>
          <w:sz w:val="22"/>
        </w:rPr>
        <w:t xml:space="preserve">　</w:t>
      </w:r>
      <w:r w:rsidRPr="003271D9">
        <w:rPr>
          <w:rFonts w:hint="eastAsia"/>
          <w:sz w:val="22"/>
        </w:rPr>
        <w:tab/>
      </w:r>
      <w:r>
        <w:rPr>
          <w:sz w:val="22"/>
        </w:rPr>
        <w:t>82</w:t>
      </w:r>
    </w:p>
    <w:p w:rsidR="00E40340" w:rsidRPr="003271D9" w:rsidRDefault="00E4034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82</w:t>
      </w:r>
    </w:p>
    <w:p w:rsidR="00E40340" w:rsidRPr="00DD7054" w:rsidRDefault="00E40340" w:rsidP="00956DBD">
      <w:pPr>
        <w:rPr>
          <w:sz w:val="22"/>
        </w:rPr>
      </w:pPr>
    </w:p>
    <w:p w:rsidR="00E40340" w:rsidRPr="003271D9" w:rsidRDefault="00E40340" w:rsidP="00956DBD">
      <w:pPr>
        <w:tabs>
          <w:tab w:val="right" w:leader="middleDot" w:pos="9020"/>
        </w:tabs>
        <w:ind w:leftChars="200" w:left="420"/>
        <w:rPr>
          <w:sz w:val="22"/>
        </w:rPr>
      </w:pPr>
      <w:r w:rsidRPr="003271D9">
        <w:rPr>
          <w:rFonts w:hint="eastAsia"/>
          <w:sz w:val="22"/>
        </w:rPr>
        <w:lastRenderedPageBreak/>
        <w:t xml:space="preserve">Ⅲ　経済活動別府内総生産及び要素所得　</w:t>
      </w:r>
      <w:r w:rsidRPr="003271D9">
        <w:rPr>
          <w:rFonts w:hint="eastAsia"/>
          <w:sz w:val="22"/>
        </w:rPr>
        <w:tab/>
      </w:r>
      <w:r>
        <w:rPr>
          <w:sz w:val="22"/>
        </w:rPr>
        <w:t>84</w:t>
      </w:r>
    </w:p>
    <w:p w:rsidR="00E40340" w:rsidRPr="00DD7054" w:rsidRDefault="00E40340" w:rsidP="00956DBD">
      <w:pPr>
        <w:ind w:leftChars="100" w:left="210"/>
        <w:rPr>
          <w:sz w:val="22"/>
        </w:rPr>
      </w:pPr>
    </w:p>
    <w:p w:rsidR="00E40340" w:rsidRPr="003271D9" w:rsidRDefault="00E40340" w:rsidP="00956DBD">
      <w:pPr>
        <w:tabs>
          <w:tab w:val="right" w:leader="middleDot" w:pos="9020"/>
        </w:tabs>
        <w:ind w:leftChars="200" w:left="420"/>
        <w:rPr>
          <w:sz w:val="22"/>
        </w:rPr>
      </w:pPr>
      <w:r w:rsidRPr="003271D9">
        <w:rPr>
          <w:rFonts w:hint="eastAsia"/>
          <w:sz w:val="22"/>
        </w:rPr>
        <w:t xml:space="preserve">Ⅳ　</w:t>
      </w:r>
      <w:r>
        <w:rPr>
          <w:rFonts w:hint="eastAsia"/>
          <w:sz w:val="22"/>
        </w:rPr>
        <w:t>経済活動別就業者数・</w:t>
      </w:r>
      <w:r w:rsidRPr="003271D9">
        <w:rPr>
          <w:rFonts w:hint="eastAsia"/>
          <w:sz w:val="22"/>
        </w:rPr>
        <w:t xml:space="preserve">雇用者数　</w:t>
      </w:r>
      <w:r w:rsidRPr="003271D9">
        <w:rPr>
          <w:rFonts w:hint="eastAsia"/>
          <w:sz w:val="22"/>
        </w:rPr>
        <w:tab/>
      </w:r>
      <w:r>
        <w:rPr>
          <w:sz w:val="22"/>
        </w:rPr>
        <w:t>106</w:t>
      </w:r>
    </w:p>
    <w:p w:rsidR="00E40340" w:rsidRPr="00834966" w:rsidRDefault="00E40340" w:rsidP="00956DBD">
      <w:pPr>
        <w:ind w:leftChars="100" w:left="210"/>
        <w:rPr>
          <w:sz w:val="22"/>
        </w:rPr>
      </w:pPr>
    </w:p>
    <w:p w:rsidR="00E40340" w:rsidRPr="003271D9" w:rsidRDefault="00E40340" w:rsidP="00956DBD">
      <w:pPr>
        <w:tabs>
          <w:tab w:val="right" w:leader="middleDot" w:pos="9020"/>
        </w:tabs>
        <w:ind w:leftChars="200" w:left="420"/>
        <w:rPr>
          <w:sz w:val="22"/>
        </w:rPr>
      </w:pPr>
      <w:r w:rsidRPr="003271D9">
        <w:rPr>
          <w:rFonts w:hint="eastAsia"/>
          <w:sz w:val="22"/>
        </w:rPr>
        <w:t xml:space="preserve">Ⅴ　関連指標　</w:t>
      </w:r>
      <w:r w:rsidRPr="003271D9">
        <w:rPr>
          <w:rFonts w:hint="eastAsia"/>
          <w:sz w:val="22"/>
        </w:rPr>
        <w:tab/>
      </w:r>
      <w:r>
        <w:rPr>
          <w:sz w:val="22"/>
        </w:rPr>
        <w:t>114</w:t>
      </w:r>
    </w:p>
    <w:p w:rsidR="00E40340" w:rsidRPr="003271D9" w:rsidRDefault="00E40340" w:rsidP="00956DBD">
      <w:pPr>
        <w:ind w:leftChars="100" w:left="210"/>
        <w:rPr>
          <w:sz w:val="22"/>
        </w:rPr>
      </w:pPr>
    </w:p>
    <w:p w:rsidR="00E40340" w:rsidRPr="003271D9" w:rsidRDefault="00E40340" w:rsidP="00956DBD">
      <w:pPr>
        <w:rPr>
          <w:sz w:val="22"/>
        </w:rPr>
      </w:pPr>
      <w:r>
        <w:rPr>
          <w:rFonts w:hint="eastAsia"/>
          <w:sz w:val="22"/>
        </w:rPr>
        <w:t xml:space="preserve">第３編　</w:t>
      </w:r>
      <w:r w:rsidRPr="00DD7054">
        <w:rPr>
          <w:rFonts w:hint="eastAsia"/>
          <w:spacing w:val="110"/>
          <w:kern w:val="0"/>
          <w:sz w:val="22"/>
          <w:fitText w:val="660" w:id="1283082752"/>
        </w:rPr>
        <w:t>解</w:t>
      </w:r>
      <w:r w:rsidRPr="00DD7054">
        <w:rPr>
          <w:rFonts w:hint="eastAsia"/>
          <w:kern w:val="0"/>
          <w:sz w:val="22"/>
          <w:fitText w:val="660" w:id="1283082752"/>
        </w:rPr>
        <w:t>説</w:t>
      </w:r>
    </w:p>
    <w:p w:rsidR="00E40340" w:rsidRPr="003271D9" w:rsidRDefault="00E40340" w:rsidP="00956DBD">
      <w:pPr>
        <w:tabs>
          <w:tab w:val="right" w:leader="middleDot" w:pos="9020"/>
        </w:tabs>
        <w:ind w:leftChars="300" w:left="630"/>
        <w:rPr>
          <w:sz w:val="22"/>
        </w:rPr>
      </w:pPr>
      <w:r w:rsidRPr="003271D9">
        <w:rPr>
          <w:rFonts w:hint="eastAsia"/>
          <w:sz w:val="22"/>
        </w:rPr>
        <w:t xml:space="preserve">１　府民経済計算の考え方　</w:t>
      </w:r>
      <w:r w:rsidRPr="003271D9">
        <w:rPr>
          <w:rFonts w:hint="eastAsia"/>
          <w:sz w:val="22"/>
        </w:rPr>
        <w:tab/>
      </w:r>
      <w:r>
        <w:rPr>
          <w:sz w:val="22"/>
        </w:rPr>
        <w:t>119</w:t>
      </w:r>
    </w:p>
    <w:p w:rsidR="00E40340" w:rsidRPr="003271D9" w:rsidRDefault="00E40340" w:rsidP="00956DBD">
      <w:pPr>
        <w:tabs>
          <w:tab w:val="right" w:leader="middleDot" w:pos="9020"/>
        </w:tabs>
        <w:ind w:leftChars="300" w:left="630"/>
        <w:rPr>
          <w:sz w:val="22"/>
        </w:rPr>
      </w:pPr>
      <w:r w:rsidRPr="003271D9">
        <w:rPr>
          <w:rFonts w:hint="eastAsia"/>
          <w:sz w:val="22"/>
        </w:rPr>
        <w:t xml:space="preserve">２　府民経済計算の基本的概念　</w:t>
      </w:r>
      <w:r w:rsidRPr="003271D9">
        <w:rPr>
          <w:rFonts w:hint="eastAsia"/>
          <w:sz w:val="22"/>
        </w:rPr>
        <w:tab/>
      </w:r>
      <w:r>
        <w:rPr>
          <w:sz w:val="22"/>
        </w:rPr>
        <w:t>120</w:t>
      </w:r>
    </w:p>
    <w:p w:rsidR="00E40340" w:rsidRPr="003271D9" w:rsidRDefault="00E40340" w:rsidP="00956DBD">
      <w:pPr>
        <w:tabs>
          <w:tab w:val="right" w:leader="middleDot" w:pos="9020"/>
        </w:tabs>
        <w:ind w:leftChars="300" w:left="630"/>
        <w:rPr>
          <w:sz w:val="22"/>
        </w:rPr>
      </w:pPr>
      <w:r w:rsidRPr="003271D9">
        <w:rPr>
          <w:rFonts w:hint="eastAsia"/>
          <w:sz w:val="22"/>
        </w:rPr>
        <w:t>３　国民経済計算体系（SNA</w:t>
      </w:r>
      <w:r w:rsidRPr="003271D9">
        <w:rPr>
          <w:sz w:val="22"/>
        </w:rPr>
        <w:t>）</w:t>
      </w:r>
      <w:r w:rsidRPr="003271D9">
        <w:rPr>
          <w:rFonts w:hint="eastAsia"/>
          <w:sz w:val="22"/>
        </w:rPr>
        <w:t xml:space="preserve">への対応　</w:t>
      </w:r>
      <w:r w:rsidRPr="003271D9">
        <w:rPr>
          <w:rFonts w:hint="eastAsia"/>
          <w:sz w:val="22"/>
        </w:rPr>
        <w:tab/>
      </w:r>
      <w:r>
        <w:rPr>
          <w:sz w:val="22"/>
        </w:rPr>
        <w:t>124</w:t>
      </w:r>
    </w:p>
    <w:p w:rsidR="00E40340" w:rsidRPr="003271D9" w:rsidRDefault="00E40340" w:rsidP="00956DBD">
      <w:pPr>
        <w:tabs>
          <w:tab w:val="right" w:leader="middleDot" w:pos="9020"/>
        </w:tabs>
        <w:ind w:leftChars="300" w:left="630"/>
        <w:rPr>
          <w:sz w:val="22"/>
        </w:rPr>
      </w:pPr>
      <w:r w:rsidRPr="003271D9">
        <w:rPr>
          <w:rFonts w:hint="eastAsia"/>
          <w:sz w:val="22"/>
        </w:rPr>
        <w:t xml:space="preserve">４　統計表に係る用語解説　</w:t>
      </w:r>
      <w:r w:rsidRPr="003271D9">
        <w:rPr>
          <w:rFonts w:hint="eastAsia"/>
          <w:sz w:val="22"/>
        </w:rPr>
        <w:tab/>
      </w:r>
      <w:r>
        <w:rPr>
          <w:sz w:val="22"/>
        </w:rPr>
        <w:t>128</w:t>
      </w:r>
    </w:p>
    <w:p w:rsidR="00E40340" w:rsidRPr="003271D9" w:rsidRDefault="00E40340" w:rsidP="00956DBD">
      <w:pPr>
        <w:tabs>
          <w:tab w:val="right" w:leader="middleDot" w:pos="9020"/>
        </w:tabs>
        <w:ind w:leftChars="400" w:left="840"/>
        <w:rPr>
          <w:sz w:val="22"/>
        </w:rPr>
      </w:pPr>
      <w:r w:rsidRPr="003271D9">
        <w:rPr>
          <w:rFonts w:hint="eastAsia"/>
          <w:sz w:val="22"/>
        </w:rPr>
        <w:t xml:space="preserve">＜参考資料＞ 経済活動別分類と日本標準産業分類の対応表　</w:t>
      </w:r>
      <w:r w:rsidRPr="003271D9">
        <w:rPr>
          <w:rFonts w:hint="eastAsia"/>
          <w:sz w:val="22"/>
        </w:rPr>
        <w:tab/>
      </w:r>
      <w:r>
        <w:rPr>
          <w:sz w:val="22"/>
        </w:rPr>
        <w:t>143</w:t>
      </w:r>
    </w:p>
    <w:p w:rsidR="00E40340" w:rsidRPr="00DD7054" w:rsidRDefault="00E40340" w:rsidP="00956DBD">
      <w:pPr>
        <w:rPr>
          <w:sz w:val="22"/>
        </w:rPr>
      </w:pPr>
    </w:p>
    <w:p w:rsidR="00E40340" w:rsidRPr="003271D9" w:rsidRDefault="00E40340" w:rsidP="00956DBD">
      <w:pPr>
        <w:tabs>
          <w:tab w:val="right" w:leader="middleDot" w:pos="8360"/>
        </w:tabs>
        <w:rPr>
          <w:sz w:val="22"/>
        </w:rPr>
      </w:pPr>
      <w:r w:rsidRPr="003271D9">
        <w:rPr>
          <w:rFonts w:hint="eastAsia"/>
          <w:sz w:val="22"/>
        </w:rPr>
        <w:t>第４編　府民経済計算の推計方法</w:t>
      </w:r>
    </w:p>
    <w:p w:rsidR="00E40340" w:rsidRPr="003271D9" w:rsidRDefault="00E40340" w:rsidP="00956DBD">
      <w:pPr>
        <w:tabs>
          <w:tab w:val="right" w:leader="middleDot" w:pos="9020"/>
        </w:tabs>
        <w:spacing w:line="330" w:lineRule="exact"/>
        <w:ind w:leftChars="200" w:left="420"/>
        <w:rPr>
          <w:sz w:val="22"/>
        </w:rPr>
      </w:pPr>
      <w:r>
        <w:rPr>
          <w:rFonts w:hint="eastAsia"/>
          <w:sz w:val="22"/>
        </w:rPr>
        <w:t>Ⅰ　経済活動別府内総生産</w:t>
      </w:r>
      <w:r w:rsidRPr="003271D9">
        <w:rPr>
          <w:rFonts w:hint="eastAsia"/>
          <w:sz w:val="22"/>
        </w:rPr>
        <w:t>（</w:t>
      </w:r>
      <w:r>
        <w:rPr>
          <w:rFonts w:hint="eastAsia"/>
          <w:kern w:val="0"/>
          <w:sz w:val="22"/>
        </w:rPr>
        <w:t>名目</w:t>
      </w:r>
      <w:r w:rsidRPr="003271D9">
        <w:rPr>
          <w:rFonts w:hint="eastAsia"/>
          <w:sz w:val="22"/>
        </w:rPr>
        <w:t xml:space="preserve">）　</w:t>
      </w:r>
      <w:r w:rsidRPr="003271D9">
        <w:rPr>
          <w:rFonts w:hint="eastAsia"/>
          <w:sz w:val="22"/>
        </w:rPr>
        <w:tab/>
      </w:r>
      <w:r>
        <w:rPr>
          <w:sz w:val="22"/>
        </w:rPr>
        <w:t>149</w:t>
      </w:r>
    </w:p>
    <w:p w:rsidR="00E40340" w:rsidRPr="003271D9" w:rsidRDefault="00E40340" w:rsidP="00956DBD">
      <w:pPr>
        <w:tabs>
          <w:tab w:val="right" w:leader="middleDot" w:pos="9020"/>
        </w:tabs>
        <w:spacing w:line="330" w:lineRule="exact"/>
        <w:ind w:leftChars="200" w:left="420"/>
        <w:rPr>
          <w:sz w:val="22"/>
        </w:rPr>
      </w:pPr>
      <w:r>
        <w:rPr>
          <w:rFonts w:hint="eastAsia"/>
          <w:sz w:val="22"/>
        </w:rPr>
        <w:t>Ⅱ　経済活動別府内総生産（実質：連鎖方式</w:t>
      </w:r>
      <w:r w:rsidRPr="003271D9">
        <w:rPr>
          <w:rFonts w:hint="eastAsia"/>
          <w:sz w:val="22"/>
        </w:rPr>
        <w:t>）</w:t>
      </w:r>
      <w:r>
        <w:rPr>
          <w:rFonts w:hint="eastAsia"/>
          <w:sz w:val="22"/>
        </w:rPr>
        <w:t xml:space="preserve">　</w:t>
      </w:r>
      <w:r w:rsidRPr="003271D9">
        <w:rPr>
          <w:rFonts w:hint="eastAsia"/>
          <w:sz w:val="22"/>
        </w:rPr>
        <w:tab/>
      </w:r>
      <w:r>
        <w:rPr>
          <w:sz w:val="22"/>
        </w:rPr>
        <w:t>155</w:t>
      </w:r>
    </w:p>
    <w:p w:rsidR="00E40340" w:rsidRPr="003271D9" w:rsidRDefault="00E40340" w:rsidP="00956DBD">
      <w:pPr>
        <w:tabs>
          <w:tab w:val="right" w:leader="middleDot" w:pos="9020"/>
        </w:tabs>
        <w:spacing w:line="330" w:lineRule="exact"/>
        <w:ind w:leftChars="200" w:left="420"/>
        <w:rPr>
          <w:sz w:val="22"/>
        </w:rPr>
      </w:pPr>
      <w:r w:rsidRPr="003271D9">
        <w:rPr>
          <w:rFonts w:hint="eastAsia"/>
          <w:sz w:val="22"/>
        </w:rPr>
        <w:t xml:space="preserve">Ⅲ　府民所得及び府民可処分所得の分配　</w:t>
      </w:r>
      <w:r w:rsidRPr="003271D9">
        <w:rPr>
          <w:rFonts w:hint="eastAsia"/>
          <w:sz w:val="22"/>
        </w:rPr>
        <w:tab/>
      </w:r>
      <w:r>
        <w:rPr>
          <w:sz w:val="22"/>
        </w:rPr>
        <w:t>156</w:t>
      </w:r>
    </w:p>
    <w:p w:rsidR="00E40340" w:rsidRPr="003271D9" w:rsidRDefault="00E40340" w:rsidP="00956DBD">
      <w:pPr>
        <w:tabs>
          <w:tab w:val="right" w:leader="middleDot" w:pos="9020"/>
        </w:tabs>
        <w:spacing w:line="330" w:lineRule="exact"/>
        <w:ind w:leftChars="200" w:left="420"/>
        <w:rPr>
          <w:sz w:val="22"/>
        </w:rPr>
      </w:pPr>
      <w:r w:rsidRPr="003271D9">
        <w:rPr>
          <w:rFonts w:hint="eastAsia"/>
          <w:sz w:val="22"/>
        </w:rPr>
        <w:t>Ⅳ　府内総生産（支出側）（</w:t>
      </w:r>
      <w:r>
        <w:rPr>
          <w:rFonts w:hint="eastAsia"/>
          <w:kern w:val="0"/>
          <w:sz w:val="22"/>
        </w:rPr>
        <w:t>名目</w:t>
      </w:r>
      <w:r w:rsidRPr="003271D9">
        <w:rPr>
          <w:rFonts w:hint="eastAsia"/>
          <w:sz w:val="22"/>
        </w:rPr>
        <w:t xml:space="preserve">）　</w:t>
      </w:r>
      <w:r w:rsidRPr="003271D9">
        <w:rPr>
          <w:rFonts w:hint="eastAsia"/>
          <w:sz w:val="22"/>
        </w:rPr>
        <w:tab/>
      </w:r>
      <w:r>
        <w:rPr>
          <w:sz w:val="22"/>
        </w:rPr>
        <w:t>161</w:t>
      </w:r>
    </w:p>
    <w:p w:rsidR="00E40340" w:rsidRPr="003271D9" w:rsidRDefault="00E40340" w:rsidP="00B90318">
      <w:pPr>
        <w:tabs>
          <w:tab w:val="right" w:leader="middleDot" w:pos="9020"/>
        </w:tabs>
        <w:spacing w:line="330" w:lineRule="exact"/>
        <w:ind w:leftChars="200" w:left="420"/>
        <w:rPr>
          <w:sz w:val="22"/>
        </w:rPr>
      </w:pPr>
      <w:r w:rsidRPr="003271D9">
        <w:rPr>
          <w:rFonts w:hint="eastAsia"/>
          <w:sz w:val="22"/>
        </w:rPr>
        <w:t>Ⅴ　府内総生産（支出側）（</w:t>
      </w:r>
      <w:r>
        <w:rPr>
          <w:rFonts w:hint="eastAsia"/>
          <w:kern w:val="0"/>
          <w:sz w:val="22"/>
        </w:rPr>
        <w:t>実質：連鎖方式</w:t>
      </w:r>
      <w:r w:rsidRPr="003271D9">
        <w:rPr>
          <w:rFonts w:hint="eastAsia"/>
          <w:sz w:val="22"/>
        </w:rPr>
        <w:t xml:space="preserve">）　</w:t>
      </w:r>
      <w:r w:rsidRPr="003271D9">
        <w:rPr>
          <w:rFonts w:hint="eastAsia"/>
          <w:sz w:val="22"/>
        </w:rPr>
        <w:tab/>
      </w:r>
      <w:r>
        <w:rPr>
          <w:sz w:val="22"/>
        </w:rPr>
        <w:t>163</w:t>
      </w:r>
    </w:p>
    <w:p w:rsidR="00E40340" w:rsidRPr="003271D9" w:rsidRDefault="00E40340" w:rsidP="00956DBD">
      <w:pPr>
        <w:tabs>
          <w:tab w:val="right" w:leader="middleDot" w:pos="9020"/>
        </w:tabs>
        <w:spacing w:line="330" w:lineRule="exact"/>
        <w:ind w:leftChars="200" w:left="420"/>
        <w:rPr>
          <w:sz w:val="22"/>
        </w:rPr>
      </w:pPr>
      <w:r w:rsidRPr="003271D9">
        <w:rPr>
          <w:rFonts w:hint="eastAsia"/>
          <w:sz w:val="22"/>
        </w:rPr>
        <w:t xml:space="preserve">Ⅵ　</w:t>
      </w:r>
      <w:r>
        <w:rPr>
          <w:rFonts w:hint="eastAsia"/>
          <w:sz w:val="22"/>
        </w:rPr>
        <w:t>統合勘定</w:t>
      </w:r>
      <w:r w:rsidRPr="003271D9">
        <w:rPr>
          <w:rFonts w:hint="eastAsia"/>
          <w:sz w:val="22"/>
        </w:rPr>
        <w:t xml:space="preserve">　</w:t>
      </w:r>
      <w:r w:rsidRPr="003271D9">
        <w:rPr>
          <w:rFonts w:hint="eastAsia"/>
          <w:sz w:val="22"/>
        </w:rPr>
        <w:tab/>
      </w:r>
      <w:r>
        <w:rPr>
          <w:sz w:val="22"/>
        </w:rPr>
        <w:t>163</w:t>
      </w:r>
    </w:p>
    <w:p w:rsidR="00E40340" w:rsidRPr="003271D9" w:rsidRDefault="00E40340" w:rsidP="00956DBD">
      <w:pPr>
        <w:tabs>
          <w:tab w:val="right" w:leader="middleDot" w:pos="9020"/>
        </w:tabs>
        <w:spacing w:line="330" w:lineRule="exact"/>
        <w:ind w:leftChars="200" w:left="420"/>
        <w:rPr>
          <w:sz w:val="22"/>
        </w:rPr>
      </w:pPr>
      <w:r>
        <w:rPr>
          <w:rFonts w:hint="eastAsia"/>
          <w:sz w:val="22"/>
        </w:rPr>
        <w:t>Ⅶ</w:t>
      </w:r>
      <w:r w:rsidRPr="003271D9">
        <w:rPr>
          <w:rFonts w:hint="eastAsia"/>
          <w:sz w:val="22"/>
        </w:rPr>
        <w:t xml:space="preserve">　制度部門別所得支出勘定　</w:t>
      </w:r>
      <w:r w:rsidRPr="003271D9">
        <w:rPr>
          <w:rFonts w:hint="eastAsia"/>
          <w:sz w:val="22"/>
        </w:rPr>
        <w:tab/>
      </w:r>
      <w:r>
        <w:rPr>
          <w:sz w:val="22"/>
        </w:rPr>
        <w:t>164</w:t>
      </w:r>
    </w:p>
    <w:p w:rsidR="00E40340" w:rsidRDefault="00E40340" w:rsidP="00956DBD">
      <w:pPr>
        <w:tabs>
          <w:tab w:val="right" w:leader="middleDot" w:pos="9020"/>
        </w:tabs>
        <w:spacing w:line="330" w:lineRule="exact"/>
        <w:ind w:leftChars="200" w:left="420"/>
        <w:rPr>
          <w:sz w:val="22"/>
        </w:rPr>
      </w:pPr>
      <w:r>
        <w:rPr>
          <w:rFonts w:hint="eastAsia"/>
          <w:sz w:val="22"/>
        </w:rPr>
        <w:t>Ⅷ　制度部門別資本</w:t>
      </w:r>
      <w:r w:rsidRPr="003271D9">
        <w:rPr>
          <w:rFonts w:hint="eastAsia"/>
          <w:sz w:val="22"/>
        </w:rPr>
        <w:t xml:space="preserve">勘定　</w:t>
      </w:r>
      <w:r w:rsidRPr="003271D9">
        <w:rPr>
          <w:rFonts w:hint="eastAsia"/>
          <w:sz w:val="22"/>
        </w:rPr>
        <w:tab/>
      </w:r>
      <w:r>
        <w:rPr>
          <w:sz w:val="22"/>
        </w:rPr>
        <w:t>167</w:t>
      </w:r>
    </w:p>
    <w:p w:rsidR="00E40340" w:rsidRPr="003271D9" w:rsidRDefault="00E40340" w:rsidP="00956DBD">
      <w:pPr>
        <w:tabs>
          <w:tab w:val="right" w:leader="middleDot" w:pos="9020"/>
        </w:tabs>
        <w:spacing w:line="330" w:lineRule="exact"/>
        <w:ind w:leftChars="200" w:left="420"/>
        <w:rPr>
          <w:sz w:val="22"/>
        </w:rPr>
      </w:pPr>
      <w:r>
        <w:rPr>
          <w:rFonts w:hint="eastAsia"/>
          <w:sz w:val="22"/>
        </w:rPr>
        <w:t>Ⅸ　経済活動別府内総生産及び要素所得</w:t>
      </w:r>
      <w:r>
        <w:rPr>
          <w:rFonts w:hint="eastAsia"/>
          <w:sz w:val="22"/>
        </w:rPr>
        <w:tab/>
      </w:r>
      <w:r>
        <w:rPr>
          <w:sz w:val="22"/>
        </w:rPr>
        <w:t>167</w:t>
      </w:r>
    </w:p>
    <w:p w:rsidR="00E40340" w:rsidRDefault="00E40340" w:rsidP="006446EC">
      <w:pPr>
        <w:tabs>
          <w:tab w:val="right" w:leader="middleDot" w:pos="9020"/>
        </w:tabs>
        <w:spacing w:line="330" w:lineRule="exact"/>
        <w:ind w:leftChars="200" w:left="420"/>
        <w:rPr>
          <w:sz w:val="22"/>
        </w:rPr>
      </w:pPr>
      <w:r w:rsidRPr="003271D9">
        <w:rPr>
          <w:rFonts w:hint="eastAsia"/>
          <w:sz w:val="22"/>
        </w:rPr>
        <w:t xml:space="preserve">Ⅹ　</w:t>
      </w:r>
      <w:r>
        <w:rPr>
          <w:rFonts w:hint="eastAsia"/>
          <w:sz w:val="22"/>
        </w:rPr>
        <w:t>経済活動別就業者数・雇用者数</w:t>
      </w:r>
      <w:r w:rsidRPr="003271D9">
        <w:rPr>
          <w:rFonts w:hint="eastAsia"/>
          <w:sz w:val="22"/>
        </w:rPr>
        <w:t xml:space="preserve">　</w:t>
      </w:r>
      <w:r w:rsidRPr="003271D9">
        <w:rPr>
          <w:rFonts w:hint="eastAsia"/>
          <w:sz w:val="22"/>
        </w:rPr>
        <w:tab/>
      </w:r>
      <w:r>
        <w:rPr>
          <w:sz w:val="22"/>
        </w:rPr>
        <w:t>168</w:t>
      </w:r>
    </w:p>
    <w:p w:rsidR="00526028" w:rsidRDefault="00526028">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p>
    <w:p w:rsidR="00E40340" w:rsidRPr="003E2366" w:rsidRDefault="00E40340" w:rsidP="001C237E">
      <w:pPr>
        <w:rPr>
          <w:rFonts w:asciiTheme="majorEastAsia" w:eastAsiaTheme="majorEastAsia" w:hAnsiTheme="majorEastAsia"/>
          <w:sz w:val="40"/>
          <w:szCs w:val="40"/>
        </w:rPr>
      </w:pPr>
      <w:bookmarkStart w:id="0" w:name="_GoBack"/>
      <w:bookmarkEnd w:id="0"/>
    </w:p>
    <w:p w:rsidR="000467A5" w:rsidRDefault="000467A5" w:rsidP="001C237E">
      <w:pPr>
        <w:jc w:val="center"/>
        <w:rPr>
          <w:rFonts w:asciiTheme="majorEastAsia" w:eastAsiaTheme="majorEastAsia" w:hAnsiTheme="majorEastAsia"/>
          <w:sz w:val="40"/>
          <w:szCs w:val="40"/>
        </w:rPr>
      </w:pPr>
    </w:p>
    <w:p w:rsidR="000467A5" w:rsidRDefault="000467A5" w:rsidP="001C237E">
      <w:pPr>
        <w:jc w:val="center"/>
        <w:rPr>
          <w:rFonts w:asciiTheme="majorEastAsia" w:eastAsiaTheme="majorEastAsia" w:hAnsiTheme="majorEastAsia"/>
          <w:sz w:val="40"/>
          <w:szCs w:val="40"/>
        </w:rPr>
      </w:pPr>
    </w:p>
    <w:p w:rsidR="000467A5" w:rsidRDefault="000467A5" w:rsidP="001C237E">
      <w:pPr>
        <w:jc w:val="center"/>
        <w:rPr>
          <w:rFonts w:asciiTheme="majorEastAsia" w:eastAsiaTheme="majorEastAsia" w:hAnsiTheme="majorEastAsia"/>
          <w:sz w:val="40"/>
          <w:szCs w:val="40"/>
        </w:rPr>
      </w:pPr>
    </w:p>
    <w:p w:rsidR="000467A5" w:rsidRDefault="000467A5" w:rsidP="001C237E">
      <w:pPr>
        <w:jc w:val="center"/>
        <w:rPr>
          <w:rFonts w:asciiTheme="majorEastAsia" w:eastAsiaTheme="majorEastAsia" w:hAnsiTheme="majorEastAsia"/>
          <w:sz w:val="40"/>
          <w:szCs w:val="40"/>
        </w:rPr>
      </w:pPr>
    </w:p>
    <w:p w:rsidR="000467A5" w:rsidRDefault="000467A5" w:rsidP="001C237E">
      <w:pPr>
        <w:jc w:val="center"/>
        <w:rPr>
          <w:rFonts w:asciiTheme="majorEastAsia" w:eastAsiaTheme="majorEastAsia" w:hAnsiTheme="majorEastAsia"/>
          <w:sz w:val="40"/>
          <w:szCs w:val="40"/>
        </w:rPr>
      </w:pPr>
    </w:p>
    <w:p w:rsidR="00E40340" w:rsidRPr="003E2366" w:rsidRDefault="00E40340" w:rsidP="001C237E">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E40340" w:rsidRPr="005A3DC5" w:rsidRDefault="00E40340" w:rsidP="001C237E">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E40340" w:rsidRDefault="00E40340">
      <w:pPr>
        <w:widowControl/>
        <w:jc w:val="left"/>
        <w:rPr>
          <w:rFonts w:asciiTheme="majorEastAsia" w:eastAsiaTheme="majorEastAsia" w:hAnsiTheme="majorEastAsia"/>
          <w:sz w:val="40"/>
          <w:szCs w:val="40"/>
        </w:rPr>
      </w:pPr>
    </w:p>
    <w:p w:rsidR="00E40340" w:rsidRPr="001C237E" w:rsidRDefault="00E40340" w:rsidP="003B326B">
      <w:pPr>
        <w:rPr>
          <w:rFonts w:asciiTheme="majorEastAsia" w:eastAsiaTheme="majorEastAsia" w:hAnsiTheme="majorEastAsia"/>
          <w:sz w:val="40"/>
          <w:szCs w:val="40"/>
        </w:rPr>
      </w:pPr>
    </w:p>
    <w:p w:rsidR="00E40340" w:rsidRDefault="00E40340" w:rsidP="003B326B">
      <w:pPr>
        <w:rPr>
          <w:rFonts w:asciiTheme="majorEastAsia" w:eastAsiaTheme="majorEastAsia" w:hAnsiTheme="majorEastAsia"/>
          <w:sz w:val="40"/>
          <w:szCs w:val="40"/>
        </w:rPr>
      </w:pPr>
    </w:p>
    <w:p w:rsidR="00E40340" w:rsidRDefault="00E40340" w:rsidP="003B326B">
      <w:pPr>
        <w:rPr>
          <w:rFonts w:asciiTheme="majorEastAsia" w:eastAsiaTheme="majorEastAsia" w:hAnsiTheme="majorEastAsia"/>
          <w:sz w:val="40"/>
          <w:szCs w:val="40"/>
        </w:rPr>
      </w:pPr>
    </w:p>
    <w:p w:rsidR="00E40340" w:rsidRPr="005D599C" w:rsidRDefault="00E40340" w:rsidP="003B326B">
      <w:pPr>
        <w:rPr>
          <w:rFonts w:asciiTheme="majorEastAsia" w:eastAsiaTheme="majorEastAsia" w:hAnsiTheme="majorEastAsia"/>
          <w:sz w:val="40"/>
          <w:szCs w:val="40"/>
        </w:rPr>
      </w:pPr>
    </w:p>
    <w:p w:rsidR="00E40340" w:rsidRDefault="00E40340" w:rsidP="003B326B">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平成28</w:t>
      </w:r>
      <w:r w:rsidRPr="003E2366">
        <w:rPr>
          <w:rFonts w:asciiTheme="majorEastAsia" w:eastAsiaTheme="majorEastAsia" w:hAnsiTheme="majorEastAsia" w:hint="eastAsia"/>
          <w:sz w:val="40"/>
          <w:szCs w:val="40"/>
        </w:rPr>
        <w:t>年度の概要</w:t>
      </w:r>
    </w:p>
    <w:p w:rsidR="00E40340" w:rsidRDefault="00E40340" w:rsidP="00167804">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E40340" w:rsidRPr="0053213D" w:rsidRDefault="00E40340" w:rsidP="00167804">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１　大阪府経済の概況　　平成28年度の実質経済成長率は横ばい</w:t>
      </w:r>
    </w:p>
    <w:p w:rsidR="00E40340" w:rsidRDefault="00E40340" w:rsidP="00167804">
      <w:r>
        <w:rPr>
          <w:rFonts w:asciiTheme="minorEastAsia" w:eastAsiaTheme="minorEastAsia" w:hAnsiTheme="minorEastAsia" w:hint="eastAsia"/>
          <w:bCs/>
          <w:noProof/>
          <w:sz w:val="16"/>
        </w:rPr>
        <mc:AlternateContent>
          <mc:Choice Requires="wps">
            <w:drawing>
              <wp:anchor distT="0" distB="0" distL="114300" distR="114300" simplePos="0" relativeHeight="251664384" behindDoc="0" locked="0" layoutInCell="1" allowOverlap="1" wp14:anchorId="057C7F52" wp14:editId="142D1ED8">
                <wp:simplePos x="0" y="0"/>
                <wp:positionH relativeFrom="column">
                  <wp:posOffset>63500</wp:posOffset>
                </wp:positionH>
                <wp:positionV relativeFrom="paragraph">
                  <wp:posOffset>989594</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340" w:rsidRPr="00C22FB8" w:rsidRDefault="00E40340" w:rsidP="002C71CE">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p>
                          <w:p w:rsidR="00E40340" w:rsidRDefault="00E40340" w:rsidP="002C71CE">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7C7F52" id="_x0000_t202" coordsize="21600,21600" o:spt="202" path="m,l,21600r21600,l21600,xe">
                <v:stroke joinstyle="miter"/>
                <v:path gradientshapeok="t" o:connecttype="rect"/>
              </v:shapetype>
              <v:shape id="テキスト ボックス 21" o:spid="_x0000_s1026" type="#_x0000_t202" style="position:absolute;left:0;text-align:left;margin-left:5pt;margin-top:77.9pt;width:414.75pt;height:4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w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" filled="f" stroked="f" strokeweight=".5pt">
                <v:textbox style="mso-fit-shape-to-text:t">
                  <w:txbxContent>
                    <w:p w:rsidR="00E40340" w:rsidRPr="00C22FB8" w:rsidRDefault="00E40340" w:rsidP="002C71CE">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p>
                    <w:p w:rsidR="00E40340" w:rsidRDefault="00E40340" w:rsidP="002C71CE">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v:textbox>
              </v:shape>
            </w:pict>
          </mc:Fallback>
        </mc:AlternateContent>
      </w:r>
      <w:r>
        <w:rPr>
          <w:rFonts w:hint="eastAsia"/>
          <w:noProof/>
        </w:rPr>
        <mc:AlternateContent>
          <mc:Choice Requires="wps">
            <w:drawing>
              <wp:inline distT="0" distB="0" distL="0" distR="0" wp14:anchorId="453EEA39" wp14:editId="19AC63C7">
                <wp:extent cx="5729605" cy="1000125"/>
                <wp:effectExtent l="0" t="0" r="23495" b="28575"/>
                <wp:docPr id="17" name="フレーム 17"/>
                <wp:cNvGraphicFramePr/>
                <a:graphic xmlns:a="http://schemas.openxmlformats.org/drawingml/2006/main">
                  <a:graphicData uri="http://schemas.microsoft.com/office/word/2010/wordprocessingShape">
                    <wps:wsp>
                      <wps:cNvSpPr/>
                      <wps:spPr>
                        <a:xfrm>
                          <a:off x="0" y="0"/>
                          <a:ext cx="5729605" cy="1000125"/>
                        </a:xfrm>
                        <a:prstGeom prst="frame">
                          <a:avLst>
                            <a:gd name="adj1" fmla="val 67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340" w:rsidRPr="00C97C56" w:rsidRDefault="00E40340" w:rsidP="00E40340">
                            <w:pPr>
                              <w:pStyle w:val="aa"/>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府内総生産は、名目3</w:t>
                            </w:r>
                            <w:r w:rsidRPr="00C97C56">
                              <w:rPr>
                                <w:rFonts w:asciiTheme="majorEastAsia" w:eastAsiaTheme="majorEastAsia" w:hAnsiTheme="majorEastAsia"/>
                                <w:b/>
                                <w:color w:val="000000" w:themeColor="text1"/>
                                <w:sz w:val="22"/>
                              </w:rPr>
                              <w:t>8</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hint="eastAsia"/>
                                <w:b/>
                                <w:color w:val="000000" w:themeColor="text1"/>
                                <w:sz w:val="22"/>
                              </w:rPr>
                              <w:t>9950</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210</w:t>
                            </w:r>
                            <w:r w:rsidRPr="00C97C56">
                              <w:rPr>
                                <w:rFonts w:asciiTheme="majorEastAsia" w:eastAsiaTheme="majorEastAsia" w:hAnsiTheme="majorEastAsia" w:hint="eastAsia"/>
                                <w:b/>
                                <w:color w:val="000000" w:themeColor="text1"/>
                                <w:sz w:val="22"/>
                              </w:rPr>
                              <w:t>億円</w:t>
                            </w:r>
                          </w:p>
                          <w:p w:rsidR="00E40340" w:rsidRPr="00C97C56" w:rsidRDefault="00E40340" w:rsidP="00E40340">
                            <w:pPr>
                              <w:pStyle w:val="aa"/>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経済成長率（府内総生産の対前年度増加率）は、名目</w:t>
                            </w:r>
                            <w:r>
                              <w:rPr>
                                <w:rFonts w:asciiTheme="majorEastAsia" w:eastAsiaTheme="majorEastAsia" w:hAnsiTheme="majorEastAsia"/>
                                <w:b/>
                                <w:color w:val="000000" w:themeColor="text1"/>
                                <w:sz w:val="22"/>
                              </w:rPr>
                              <w:t>0.1</w:t>
                            </w:r>
                            <w:r>
                              <w:rPr>
                                <w:rFonts w:asciiTheme="majorEastAsia" w:eastAsiaTheme="majorEastAsia" w:hAnsiTheme="majorEastAsia" w:hint="eastAsia"/>
                                <w:b/>
                                <w:color w:val="000000" w:themeColor="text1"/>
                                <w:sz w:val="22"/>
                              </w:rPr>
                              <w:t>％減</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0.0</w:t>
                            </w:r>
                            <w:r>
                              <w:rPr>
                                <w:rFonts w:asciiTheme="majorEastAsia" w:eastAsiaTheme="majorEastAsia" w:hAnsiTheme="majorEastAsia" w:hint="eastAsia"/>
                                <w:b/>
                                <w:color w:val="000000" w:themeColor="text1"/>
                                <w:sz w:val="22"/>
                              </w:rPr>
                              <w:t>％増</w:t>
                            </w:r>
                          </w:p>
                          <w:p w:rsidR="00E40340" w:rsidRPr="00C97C56" w:rsidRDefault="00E40340" w:rsidP="00E40340">
                            <w:pPr>
                              <w:pStyle w:val="aa"/>
                              <w:numPr>
                                <w:ilvl w:val="0"/>
                                <w:numId w:val="7"/>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は、2</w:t>
                            </w:r>
                            <w:r w:rsidRPr="00C97C56">
                              <w:rPr>
                                <w:rFonts w:asciiTheme="majorEastAsia" w:eastAsiaTheme="majorEastAsia" w:hAnsiTheme="majorEastAsia"/>
                                <w:b/>
                                <w:color w:val="000000" w:themeColor="text1"/>
                                <w:sz w:val="22"/>
                              </w:rPr>
                              <w:t>6</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hint="eastAsia"/>
                                <w:b/>
                                <w:color w:val="000000" w:themeColor="text1"/>
                                <w:sz w:val="22"/>
                              </w:rPr>
                              <w:t>9</w:t>
                            </w:r>
                            <w:r>
                              <w:rPr>
                                <w:rFonts w:asciiTheme="majorEastAsia" w:eastAsiaTheme="majorEastAsia" w:hAnsiTheme="majorEastAsia"/>
                                <w:b/>
                                <w:color w:val="000000" w:themeColor="text1"/>
                                <w:sz w:val="22"/>
                              </w:rPr>
                              <w:t>933</w:t>
                            </w:r>
                            <w:r w:rsidRPr="00C97C56">
                              <w:rPr>
                                <w:rFonts w:asciiTheme="majorEastAsia" w:eastAsiaTheme="majorEastAsia" w:hAnsiTheme="majorEastAsia" w:hint="eastAsia"/>
                                <w:b/>
                                <w:color w:val="000000" w:themeColor="text1"/>
                                <w:sz w:val="22"/>
                              </w:rPr>
                              <w:t>億円で、対前年度増加率</w:t>
                            </w:r>
                            <w:r>
                              <w:rPr>
                                <w:rFonts w:asciiTheme="majorEastAsia" w:eastAsiaTheme="majorEastAsia" w:hAnsiTheme="majorEastAsia"/>
                                <w:b/>
                                <w:color w:val="000000" w:themeColor="text1"/>
                                <w:sz w:val="22"/>
                              </w:rPr>
                              <w:t>1.0</w:t>
                            </w:r>
                            <w:r w:rsidRPr="00C97C56">
                              <w:rPr>
                                <w:rFonts w:asciiTheme="majorEastAsia" w:eastAsiaTheme="majorEastAsia" w:hAnsiTheme="majorEastAsia" w:hint="eastAsia"/>
                                <w:b/>
                                <w:color w:val="000000" w:themeColor="text1"/>
                                <w:sz w:val="22"/>
                              </w:rPr>
                              <w:t>％減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3EEA39" id="フレーム 17" o:spid="_x0000_s1027" style="width:451.15pt;height:78.75pt;visibility:visible;mso-wrap-style:square;mso-left-percent:-10001;mso-top-percent:-10001;mso-position-horizontal:absolute;mso-position-horizontal-relative:char;mso-position-vertical:absolute;mso-position-vertical-relative:line;mso-left-percent:-10001;mso-top-percent:-10001;v-text-anchor:middle" coordsize="572960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" adj="-11796480,,5400" path="m,l5729605,r,1000125l,1000125,,xm67868,67868r,864389l5661737,932257r,-864389l67868,67868xe" filled="f" strokecolor="black [3213]">
                <v:stroke joinstyle="miter"/>
                <v:formulas/>
                <v:path arrowok="t" o:connecttype="custom" o:connectlocs="0,0;5729605,0;5729605,1000125;0,1000125;0,0;67868,67868;67868,932257;5661737,932257;5661737,67868;67868,67868" o:connectangles="0,0,0,0,0,0,0,0,0,0" textboxrect="0,0,5729605,1000125"/>
                <v:textbox>
                  <w:txbxContent>
                    <w:p w:rsidR="00E40340" w:rsidRPr="00C97C56" w:rsidRDefault="00E40340" w:rsidP="00E40340">
                      <w:pPr>
                        <w:pStyle w:val="aa"/>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府内総生産は、名目3</w:t>
                      </w:r>
                      <w:r w:rsidRPr="00C97C56">
                        <w:rPr>
                          <w:rFonts w:asciiTheme="majorEastAsia" w:eastAsiaTheme="majorEastAsia" w:hAnsiTheme="majorEastAsia"/>
                          <w:b/>
                          <w:color w:val="000000" w:themeColor="text1"/>
                          <w:sz w:val="22"/>
                        </w:rPr>
                        <w:t>8</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hint="eastAsia"/>
                          <w:b/>
                          <w:color w:val="000000" w:themeColor="text1"/>
                          <w:sz w:val="22"/>
                        </w:rPr>
                        <w:t>9950</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210</w:t>
                      </w:r>
                      <w:r w:rsidRPr="00C97C56">
                        <w:rPr>
                          <w:rFonts w:asciiTheme="majorEastAsia" w:eastAsiaTheme="majorEastAsia" w:hAnsiTheme="majorEastAsia" w:hint="eastAsia"/>
                          <w:b/>
                          <w:color w:val="000000" w:themeColor="text1"/>
                          <w:sz w:val="22"/>
                        </w:rPr>
                        <w:t>億円</w:t>
                      </w:r>
                    </w:p>
                    <w:p w:rsidR="00E40340" w:rsidRPr="00C97C56" w:rsidRDefault="00E40340" w:rsidP="00E40340">
                      <w:pPr>
                        <w:pStyle w:val="aa"/>
                        <w:numPr>
                          <w:ilvl w:val="0"/>
                          <w:numId w:val="7"/>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経済成長率（府内総生産の対前年度増加率）は、名目</w:t>
                      </w:r>
                      <w:r>
                        <w:rPr>
                          <w:rFonts w:asciiTheme="majorEastAsia" w:eastAsiaTheme="majorEastAsia" w:hAnsiTheme="majorEastAsia"/>
                          <w:b/>
                          <w:color w:val="000000" w:themeColor="text1"/>
                          <w:sz w:val="22"/>
                        </w:rPr>
                        <w:t>0.1</w:t>
                      </w:r>
                      <w:r>
                        <w:rPr>
                          <w:rFonts w:asciiTheme="majorEastAsia" w:eastAsiaTheme="majorEastAsia" w:hAnsiTheme="majorEastAsia" w:hint="eastAsia"/>
                          <w:b/>
                          <w:color w:val="000000" w:themeColor="text1"/>
                          <w:sz w:val="22"/>
                        </w:rPr>
                        <w:t>％減</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0.0</w:t>
                      </w:r>
                      <w:r>
                        <w:rPr>
                          <w:rFonts w:asciiTheme="majorEastAsia" w:eastAsiaTheme="majorEastAsia" w:hAnsiTheme="majorEastAsia" w:hint="eastAsia"/>
                          <w:b/>
                          <w:color w:val="000000" w:themeColor="text1"/>
                          <w:sz w:val="22"/>
                        </w:rPr>
                        <w:t>％増</w:t>
                      </w:r>
                    </w:p>
                    <w:p w:rsidR="00E40340" w:rsidRPr="00C97C56" w:rsidRDefault="00E40340" w:rsidP="00E40340">
                      <w:pPr>
                        <w:pStyle w:val="aa"/>
                        <w:numPr>
                          <w:ilvl w:val="0"/>
                          <w:numId w:val="7"/>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は、2</w:t>
                      </w:r>
                      <w:r w:rsidRPr="00C97C56">
                        <w:rPr>
                          <w:rFonts w:asciiTheme="majorEastAsia" w:eastAsiaTheme="majorEastAsia" w:hAnsiTheme="majorEastAsia"/>
                          <w:b/>
                          <w:color w:val="000000" w:themeColor="text1"/>
                          <w:sz w:val="22"/>
                        </w:rPr>
                        <w:t>6</w:t>
                      </w:r>
                      <w:r w:rsidRPr="00C97C56">
                        <w:rPr>
                          <w:rFonts w:asciiTheme="majorEastAsia" w:eastAsiaTheme="majorEastAsia" w:hAnsiTheme="majorEastAsia" w:hint="eastAsia"/>
                          <w:b/>
                          <w:color w:val="000000" w:themeColor="text1"/>
                          <w:sz w:val="22"/>
                        </w:rPr>
                        <w:t>兆</w:t>
                      </w:r>
                      <w:r>
                        <w:rPr>
                          <w:rFonts w:asciiTheme="majorEastAsia" w:eastAsiaTheme="majorEastAsia" w:hAnsiTheme="majorEastAsia" w:hint="eastAsia"/>
                          <w:b/>
                          <w:color w:val="000000" w:themeColor="text1"/>
                          <w:sz w:val="22"/>
                        </w:rPr>
                        <w:t>9</w:t>
                      </w:r>
                      <w:r>
                        <w:rPr>
                          <w:rFonts w:asciiTheme="majorEastAsia" w:eastAsiaTheme="majorEastAsia" w:hAnsiTheme="majorEastAsia"/>
                          <w:b/>
                          <w:color w:val="000000" w:themeColor="text1"/>
                          <w:sz w:val="22"/>
                        </w:rPr>
                        <w:t>933</w:t>
                      </w:r>
                      <w:r w:rsidRPr="00C97C56">
                        <w:rPr>
                          <w:rFonts w:asciiTheme="majorEastAsia" w:eastAsiaTheme="majorEastAsia" w:hAnsiTheme="majorEastAsia" w:hint="eastAsia"/>
                          <w:b/>
                          <w:color w:val="000000" w:themeColor="text1"/>
                          <w:sz w:val="22"/>
                        </w:rPr>
                        <w:t>億円で、対前年度増加率</w:t>
                      </w:r>
                      <w:r>
                        <w:rPr>
                          <w:rFonts w:asciiTheme="majorEastAsia" w:eastAsiaTheme="majorEastAsia" w:hAnsiTheme="majorEastAsia"/>
                          <w:b/>
                          <w:color w:val="000000" w:themeColor="text1"/>
                          <w:sz w:val="22"/>
                        </w:rPr>
                        <w:t>1.0</w:t>
                      </w:r>
                      <w:r w:rsidRPr="00C97C56">
                        <w:rPr>
                          <w:rFonts w:asciiTheme="majorEastAsia" w:eastAsiaTheme="majorEastAsia" w:hAnsiTheme="majorEastAsia" w:hint="eastAsia"/>
                          <w:b/>
                          <w:color w:val="000000" w:themeColor="text1"/>
                          <w:sz w:val="22"/>
                        </w:rPr>
                        <w:t>％減</w:t>
                      </w:r>
                    </w:p>
                  </w:txbxContent>
                </v:textbox>
                <w10:anchorlock/>
              </v:shape>
            </w:pict>
          </mc:Fallback>
        </mc:AlternateContent>
      </w:r>
    </w:p>
    <w:p w:rsidR="00E40340" w:rsidRDefault="00E40340" w:rsidP="008C437D">
      <w:pPr>
        <w:rPr>
          <w:rFonts w:asciiTheme="minorEastAsia" w:eastAsiaTheme="minorEastAsia" w:hAnsiTheme="minorEastAsia"/>
          <w:bCs/>
          <w:sz w:val="16"/>
        </w:rPr>
      </w:pPr>
    </w:p>
    <w:p w:rsidR="00E40340" w:rsidRPr="00C22FB8" w:rsidRDefault="00E40340" w:rsidP="008C437D">
      <w:pPr>
        <w:rPr>
          <w:rFonts w:asciiTheme="minorEastAsia" w:eastAsiaTheme="minorEastAsia" w:hAnsiTheme="minorEastAsia"/>
          <w:bCs/>
          <w:sz w:val="16"/>
        </w:rPr>
      </w:pPr>
    </w:p>
    <w:p w:rsidR="00E40340" w:rsidRPr="00C97C56" w:rsidRDefault="00E40340" w:rsidP="008C437D">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C97C56">
        <w:rPr>
          <w:rFonts w:ascii="ＭＳ Ｐゴシック" w:eastAsia="ＭＳ Ｐゴシック" w:hAnsi="ＭＳ Ｐゴシック" w:hint="eastAsia"/>
          <w:b/>
          <w:bCs/>
        </w:rPr>
        <w:t>名目は0</w:t>
      </w:r>
      <w:r>
        <w:rPr>
          <w:rFonts w:ascii="ＭＳ Ｐゴシック" w:eastAsia="ＭＳ Ｐゴシック" w:hAnsi="ＭＳ Ｐゴシック"/>
          <w:b/>
          <w:bCs/>
        </w:rPr>
        <w:t>.</w:t>
      </w:r>
      <w:r>
        <w:rPr>
          <w:rFonts w:ascii="ＭＳ Ｐゴシック" w:eastAsia="ＭＳ Ｐゴシック" w:hAnsi="ＭＳ Ｐゴシック" w:hint="eastAsia"/>
          <w:b/>
          <w:bCs/>
        </w:rPr>
        <w:t>1</w:t>
      </w:r>
      <w:r w:rsidRPr="00C97C56">
        <w:rPr>
          <w:rFonts w:ascii="ＭＳ Ｐゴシック" w:eastAsia="ＭＳ Ｐゴシック" w:hAnsi="ＭＳ Ｐゴシック" w:hint="eastAsia"/>
          <w:b/>
          <w:bCs/>
        </w:rPr>
        <w:t>％</w:t>
      </w:r>
      <w:r>
        <w:rPr>
          <w:rFonts w:ascii="ＭＳ Ｐゴシック" w:eastAsia="ＭＳ Ｐゴシック" w:hAnsi="ＭＳ Ｐゴシック" w:hint="eastAsia"/>
          <w:b/>
          <w:bCs/>
        </w:rPr>
        <w:t>減</w:t>
      </w:r>
      <w:r w:rsidRPr="00C97C56">
        <w:rPr>
          <w:rFonts w:ascii="ＭＳ Ｐゴシック" w:eastAsia="ＭＳ Ｐゴシック" w:hAnsi="ＭＳ Ｐゴシック" w:hint="eastAsia"/>
          <w:b/>
          <w:bCs/>
        </w:rPr>
        <w:t>で４</w:t>
      </w:r>
      <w:r>
        <w:rPr>
          <w:rFonts w:ascii="ＭＳ Ｐゴシック" w:eastAsia="ＭＳ Ｐゴシック" w:hAnsi="ＭＳ Ｐゴシック" w:hint="eastAsia"/>
          <w:b/>
          <w:bCs/>
        </w:rPr>
        <w:t>年ぶりの減少</w:t>
      </w:r>
      <w:r w:rsidRPr="00C97C56">
        <w:rPr>
          <w:rFonts w:ascii="ＭＳ Ｐゴシック" w:eastAsia="ＭＳ Ｐゴシック" w:hAnsi="ＭＳ Ｐゴシック" w:hint="eastAsia"/>
          <w:b/>
          <w:bCs/>
        </w:rPr>
        <w:t>、実質は</w:t>
      </w:r>
      <w:r>
        <w:rPr>
          <w:rFonts w:ascii="ＭＳ Ｐゴシック" w:eastAsia="ＭＳ Ｐゴシック" w:hAnsi="ＭＳ Ｐゴシック"/>
          <w:b/>
          <w:bCs/>
        </w:rPr>
        <w:t>0.0</w:t>
      </w:r>
      <w:r w:rsidRPr="00C97C56">
        <w:rPr>
          <w:rFonts w:ascii="ＭＳ Ｐゴシック" w:eastAsia="ＭＳ Ｐゴシック" w:hAnsi="ＭＳ Ｐゴシック" w:hint="eastAsia"/>
          <w:b/>
          <w:bCs/>
        </w:rPr>
        <w:t>％</w:t>
      </w:r>
      <w:r>
        <w:rPr>
          <w:rFonts w:ascii="ＭＳ Ｐゴシック" w:eastAsia="ＭＳ Ｐゴシック" w:hAnsi="ＭＳ Ｐゴシック" w:hint="eastAsia"/>
          <w:b/>
          <w:bCs/>
        </w:rPr>
        <w:t>増</w:t>
      </w:r>
      <w:r w:rsidRPr="00C97C56">
        <w:rPr>
          <w:rFonts w:ascii="ＭＳ Ｐゴシック" w:eastAsia="ＭＳ Ｐゴシック" w:hAnsi="ＭＳ Ｐゴシック" w:hint="eastAsia"/>
          <w:b/>
          <w:bCs/>
        </w:rPr>
        <w:t>で</w:t>
      </w:r>
      <w:r>
        <w:rPr>
          <w:rFonts w:ascii="ＭＳ Ｐゴシック" w:eastAsia="ＭＳ Ｐゴシック" w:hAnsi="ＭＳ Ｐゴシック" w:hint="eastAsia"/>
          <w:b/>
          <w:bCs/>
        </w:rPr>
        <w:t>横ばい</w:t>
      </w:r>
      <w:r w:rsidRPr="00C97C56">
        <w:rPr>
          <w:rFonts w:ascii="ＭＳ Ｐゴシック" w:eastAsia="ＭＳ Ｐゴシック" w:hAnsi="ＭＳ Ｐゴシック" w:hint="eastAsia"/>
          <w:b/>
          <w:bCs/>
        </w:rPr>
        <w:t>」</w:t>
      </w:r>
    </w:p>
    <w:p w:rsidR="00E40340" w:rsidRDefault="00E40340" w:rsidP="00117DD6">
      <w:pPr>
        <w:ind w:firstLineChars="100" w:firstLine="210"/>
        <w:rPr>
          <w:rFonts w:hAnsi="ＭＳ 明朝"/>
          <w:bCs/>
        </w:rPr>
      </w:pPr>
      <w:r w:rsidRPr="00C97C56">
        <w:rPr>
          <w:rFonts w:hAnsi="ＭＳ 明朝" w:hint="eastAsia"/>
          <w:bCs/>
        </w:rPr>
        <w:t>平成28年度の経済成長率（＝府内総生産の対前年度増加率)は、名目が0</w:t>
      </w:r>
      <w:r>
        <w:rPr>
          <w:rFonts w:hAnsi="ＭＳ 明朝"/>
          <w:bCs/>
        </w:rPr>
        <w:t>.1</w:t>
      </w:r>
      <w:r>
        <w:rPr>
          <w:rFonts w:hAnsi="ＭＳ 明朝" w:hint="eastAsia"/>
          <w:bCs/>
        </w:rPr>
        <w:t>％減</w:t>
      </w:r>
      <w:r w:rsidRPr="00C97C56">
        <w:rPr>
          <w:rFonts w:hAnsi="ＭＳ 明朝" w:hint="eastAsia"/>
          <w:bCs/>
        </w:rPr>
        <w:t>で４</w:t>
      </w:r>
      <w:r>
        <w:rPr>
          <w:rFonts w:hAnsi="ＭＳ 明朝" w:hint="eastAsia"/>
          <w:bCs/>
        </w:rPr>
        <w:t>年ぶりの減少</w:t>
      </w:r>
      <w:r w:rsidRPr="00C97C56">
        <w:rPr>
          <w:rFonts w:hAnsi="ＭＳ 明朝" w:hint="eastAsia"/>
          <w:bCs/>
        </w:rPr>
        <w:t>、実質が0</w:t>
      </w:r>
      <w:r>
        <w:rPr>
          <w:rFonts w:hAnsi="ＭＳ 明朝"/>
          <w:bCs/>
        </w:rPr>
        <w:t>.0</w:t>
      </w:r>
      <w:r>
        <w:rPr>
          <w:rFonts w:hAnsi="ＭＳ 明朝" w:hint="eastAsia"/>
          <w:bCs/>
        </w:rPr>
        <w:t>％増</w:t>
      </w:r>
      <w:r w:rsidRPr="00C97C56">
        <w:rPr>
          <w:rFonts w:hAnsi="ＭＳ 明朝" w:hint="eastAsia"/>
          <w:bCs/>
        </w:rPr>
        <w:t>で</w:t>
      </w:r>
      <w:r>
        <w:rPr>
          <w:rFonts w:hAnsi="ＭＳ 明朝" w:hint="eastAsia"/>
          <w:bCs/>
        </w:rPr>
        <w:t>横ばい</w:t>
      </w:r>
      <w:r w:rsidRPr="00C97C56">
        <w:rPr>
          <w:rFonts w:hAnsi="ＭＳ 明朝" w:hint="eastAsia"/>
          <w:bCs/>
        </w:rPr>
        <w:t>となった。</w:t>
      </w:r>
    </w:p>
    <w:p w:rsidR="00E40340" w:rsidRPr="00654CB1" w:rsidRDefault="00E40340" w:rsidP="002C71CE">
      <w:pPr>
        <w:spacing w:beforeLines="50" w:before="145"/>
        <w:jc w:val="center"/>
        <w:rPr>
          <w:rFonts w:ascii="ＭＳ Ｐゴシック" w:eastAsia="ＭＳ Ｐゴシック" w:hAnsi="ＭＳ Ｐゴシック"/>
          <w:b/>
          <w:bCs/>
        </w:rPr>
      </w:pPr>
      <w:r w:rsidRPr="00482592">
        <w:rPr>
          <w:rFonts w:ascii="ＭＳ Ｐゴシック" w:eastAsia="ＭＳ Ｐゴシック" w:hAnsi="ＭＳ Ｐゴシック" w:hint="eastAsia"/>
          <w:b/>
          <w:bCs/>
          <w:sz w:val="20"/>
        </w:rPr>
        <w:t>図表１－１－１ 大阪府の経済成長率</w:t>
      </w:r>
      <w:r>
        <w:rPr>
          <w:rFonts w:ascii="ＭＳ Ｐゴシック" w:eastAsia="ＭＳ Ｐゴシック" w:hAnsi="ＭＳ Ｐゴシック" w:hint="eastAsia"/>
          <w:b/>
          <w:bCs/>
          <w:sz w:val="20"/>
        </w:rPr>
        <w:t>の推移</w:t>
      </w:r>
    </w:p>
    <w:p w:rsidR="00E40340" w:rsidRDefault="00E40340" w:rsidP="00482592">
      <w:pPr>
        <w:jc w:val="center"/>
      </w:pPr>
      <w:r w:rsidRPr="004B4212">
        <w:rPr>
          <w:noProof/>
        </w:rPr>
        <w:drawing>
          <wp:inline distT="0" distB="0" distL="0" distR="0">
            <wp:extent cx="5390515" cy="2158365"/>
            <wp:effectExtent l="0" t="0" r="63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2158365"/>
                    </a:xfrm>
                    <a:prstGeom prst="rect">
                      <a:avLst/>
                    </a:prstGeom>
                    <a:noFill/>
                    <a:ln>
                      <a:noFill/>
                    </a:ln>
                  </pic:spPr>
                </pic:pic>
              </a:graphicData>
            </a:graphic>
          </wp:inline>
        </w:drawing>
      </w:r>
    </w:p>
    <w:p w:rsidR="00E40340" w:rsidRDefault="00E40340" w:rsidP="003B70A8"/>
    <w:p w:rsidR="00E40340" w:rsidRPr="00CB3B9C" w:rsidRDefault="00E40340" w:rsidP="003B70A8">
      <w:pPr>
        <w:rPr>
          <w:rFonts w:ascii="ＭＳ Ｐゴシック" w:eastAsia="ＭＳ Ｐゴシック" w:hAnsi="ＭＳ Ｐゴシック"/>
          <w:b/>
          <w:bCs/>
        </w:rPr>
      </w:pPr>
      <w:r w:rsidRPr="00CB3B9C">
        <w:rPr>
          <w:rFonts w:ascii="ＭＳ Ｐゴシック" w:eastAsia="ＭＳ Ｐゴシック" w:hAnsi="ＭＳ Ｐゴシック" w:hint="eastAsia"/>
          <w:b/>
          <w:bCs/>
        </w:rPr>
        <w:t>【全国の経済成長率との比較】 「実質経済成長率は全国を下回る」</w:t>
      </w:r>
    </w:p>
    <w:p w:rsidR="00E40340" w:rsidRPr="00CB3B9C" w:rsidRDefault="00E40340" w:rsidP="003B70A8">
      <w:pPr>
        <w:ind w:firstLineChars="100" w:firstLine="210"/>
        <w:rPr>
          <w:rFonts w:hAnsi="ＭＳ 明朝"/>
        </w:rPr>
      </w:pPr>
      <w:r w:rsidRPr="00CB3B9C">
        <w:rPr>
          <w:rFonts w:hAnsi="ＭＳ 明朝" w:hint="eastAsia"/>
        </w:rPr>
        <w:t>全国（平成</w:t>
      </w:r>
      <w:r>
        <w:rPr>
          <w:rFonts w:hAnsi="ＭＳ 明朝" w:hint="eastAsia"/>
        </w:rPr>
        <w:t>29</w:t>
      </w:r>
      <w:r w:rsidRPr="00CB3B9C">
        <w:rPr>
          <w:rFonts w:hAnsi="ＭＳ 明朝" w:hint="eastAsia"/>
        </w:rPr>
        <w:t>年度国民経済計算年次推計）の支出側（需要項目）から推計された国内総生産の実質値は、平成26年度</w:t>
      </w:r>
      <w:r>
        <w:rPr>
          <w:rFonts w:hAnsi="ＭＳ 明朝" w:hint="eastAsia"/>
        </w:rPr>
        <w:t>0.4</w:t>
      </w:r>
      <w:r w:rsidRPr="00CB3B9C">
        <w:rPr>
          <w:rFonts w:hAnsi="ＭＳ 明朝" w:hint="eastAsia"/>
        </w:rPr>
        <w:t>％減、平成27年度1</w:t>
      </w:r>
      <w:r>
        <w:rPr>
          <w:rFonts w:hAnsi="ＭＳ 明朝" w:hint="eastAsia"/>
        </w:rPr>
        <w:t>.3</w:t>
      </w:r>
      <w:r w:rsidRPr="00CB3B9C">
        <w:rPr>
          <w:rFonts w:hAnsi="ＭＳ 明朝" w:hint="eastAsia"/>
        </w:rPr>
        <w:t>％増、平成28年度</w:t>
      </w:r>
      <w:r>
        <w:rPr>
          <w:rFonts w:hAnsi="ＭＳ 明朝" w:hint="eastAsia"/>
        </w:rPr>
        <w:t>0.9</w:t>
      </w:r>
      <w:r w:rsidRPr="00CB3B9C">
        <w:rPr>
          <w:rFonts w:hAnsi="ＭＳ 明朝" w:hint="eastAsia"/>
        </w:rPr>
        <w:t>％増と推移している。</w:t>
      </w:r>
    </w:p>
    <w:p w:rsidR="00E40340" w:rsidRDefault="00E40340" w:rsidP="003B70A8">
      <w:pPr>
        <w:ind w:firstLineChars="100" w:firstLine="210"/>
        <w:rPr>
          <w:rFonts w:hAnsi="ＭＳ 明朝"/>
        </w:rPr>
      </w:pPr>
      <w:r w:rsidRPr="00CB3B9C">
        <w:rPr>
          <w:rFonts w:hAnsi="ＭＳ 明朝" w:hint="eastAsia"/>
        </w:rPr>
        <w:t>大阪府の平成28年度実質経済成長率（</w:t>
      </w:r>
      <w:r>
        <w:rPr>
          <w:rFonts w:hAnsi="ＭＳ 明朝"/>
        </w:rPr>
        <w:t>0.0</w:t>
      </w:r>
      <w:r>
        <w:rPr>
          <w:rFonts w:hAnsi="ＭＳ 明朝" w:hint="eastAsia"/>
        </w:rPr>
        <w:t>％増）は</w:t>
      </w:r>
      <w:r w:rsidRPr="00CB3B9C">
        <w:rPr>
          <w:rFonts w:hAnsi="ＭＳ 明朝" w:hint="eastAsia"/>
        </w:rPr>
        <w:t>全国を下回った。</w:t>
      </w:r>
    </w:p>
    <w:p w:rsidR="00E40340" w:rsidRDefault="00E40340" w:rsidP="002C71CE">
      <w:pPr>
        <w:spacing w:beforeLines="50" w:before="145"/>
        <w:jc w:val="center"/>
        <w:rPr>
          <w:rFonts w:hAnsi="ＭＳ 明朝"/>
        </w:rPr>
      </w:pP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２</w:t>
      </w:r>
      <w:r w:rsidRPr="00482592">
        <w:rPr>
          <w:rFonts w:ascii="ＭＳ Ｐゴシック" w:eastAsia="ＭＳ Ｐゴシック" w:hAnsi="ＭＳ Ｐゴシック" w:hint="eastAsia"/>
          <w:b/>
          <w:bCs/>
          <w:sz w:val="20"/>
        </w:rPr>
        <w:t xml:space="preserve"> </w:t>
      </w:r>
      <w:r>
        <w:rPr>
          <w:rFonts w:ascii="ＭＳ Ｐゴシック" w:eastAsia="ＭＳ Ｐゴシック" w:hAnsi="ＭＳ Ｐゴシック" w:hint="eastAsia"/>
          <w:b/>
          <w:bCs/>
          <w:sz w:val="20"/>
        </w:rPr>
        <w:t>実質</w:t>
      </w:r>
      <w:r w:rsidRPr="00482592">
        <w:rPr>
          <w:rFonts w:ascii="ＭＳ Ｐゴシック" w:eastAsia="ＭＳ Ｐゴシック" w:hAnsi="ＭＳ Ｐゴシック" w:hint="eastAsia"/>
          <w:b/>
          <w:bCs/>
          <w:sz w:val="20"/>
        </w:rPr>
        <w:t>経済成長率</w:t>
      </w:r>
      <w:r>
        <w:rPr>
          <w:rFonts w:ascii="ＭＳ Ｐゴシック" w:eastAsia="ＭＳ Ｐゴシック" w:hAnsi="ＭＳ Ｐゴシック" w:hint="eastAsia"/>
          <w:b/>
          <w:bCs/>
          <w:sz w:val="20"/>
        </w:rPr>
        <w:t>の推移（大阪府及び全国）</w:t>
      </w:r>
    </w:p>
    <w:p w:rsidR="00E40340" w:rsidRDefault="00E40340" w:rsidP="007A50DF">
      <w:pPr>
        <w:jc w:val="center"/>
      </w:pPr>
      <w:r w:rsidRPr="004B4212">
        <w:rPr>
          <w:noProof/>
        </w:rPr>
        <w:drawing>
          <wp:inline distT="0" distB="0" distL="0" distR="0">
            <wp:extent cx="5390515" cy="2158365"/>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158365"/>
                    </a:xfrm>
                    <a:prstGeom prst="rect">
                      <a:avLst/>
                    </a:prstGeom>
                    <a:noFill/>
                    <a:ln>
                      <a:noFill/>
                    </a:ln>
                  </pic:spPr>
                </pic:pic>
              </a:graphicData>
            </a:graphic>
          </wp:inline>
        </w:drawing>
      </w:r>
      <w:r>
        <w:br w:type="page"/>
      </w:r>
    </w:p>
    <w:p w:rsidR="00E40340" w:rsidRDefault="00E40340" w:rsidP="008D6A20">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府内総生産（名目）の全国シェア</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w:t>
      </w:r>
      <w:r w:rsidRPr="00BD4B0E">
        <w:rPr>
          <w:rFonts w:ascii="ＭＳ Ｐゴシック" w:eastAsia="ＭＳ Ｐゴシック" w:hAnsi="ＭＳ Ｐゴシック" w:hint="eastAsia"/>
          <w:b/>
          <w:bCs/>
        </w:rPr>
        <w:t>の7.</w:t>
      </w:r>
      <w:r>
        <w:rPr>
          <w:rFonts w:ascii="ＭＳ Ｐゴシック" w:eastAsia="ＭＳ Ｐゴシック" w:hAnsi="ＭＳ Ｐゴシック"/>
          <w:b/>
          <w:bCs/>
        </w:rPr>
        <w:t>3</w:t>
      </w:r>
      <w:r w:rsidRPr="00BD4B0E">
        <w:rPr>
          <w:rFonts w:ascii="ＭＳ Ｐゴシック" w:eastAsia="ＭＳ Ｐゴシック" w:hAnsi="ＭＳ Ｐゴシック" w:hint="eastAsia"/>
          <w:b/>
          <w:bCs/>
        </w:rPr>
        <w:t>％を</w:t>
      </w:r>
      <w:r>
        <w:rPr>
          <w:rFonts w:ascii="ＭＳ Ｐゴシック" w:eastAsia="ＭＳ Ｐゴシック" w:hAnsi="ＭＳ Ｐゴシック" w:hint="eastAsia"/>
          <w:b/>
          <w:bCs/>
        </w:rPr>
        <w:t>占める」</w:t>
      </w:r>
    </w:p>
    <w:p w:rsidR="00E40340" w:rsidRPr="000C2262" w:rsidRDefault="00E40340" w:rsidP="008C437D">
      <w:pPr>
        <w:ind w:firstLineChars="100" w:firstLine="210"/>
        <w:rPr>
          <w:rFonts w:hAnsi="ＭＳ 明朝"/>
        </w:rPr>
      </w:pPr>
      <w:r>
        <w:rPr>
          <w:rFonts w:hAnsi="ＭＳ 明朝" w:hint="eastAsia"/>
        </w:rPr>
        <w:t>府（国）内総生産（名目・実質）及び府（国）民所得（名目）は図表１－１－３</w:t>
      </w:r>
      <w:r w:rsidRPr="000C2262">
        <w:rPr>
          <w:rFonts w:hAnsi="ＭＳ 明朝" w:hint="eastAsia"/>
        </w:rPr>
        <w:t>のとおり。</w:t>
      </w:r>
    </w:p>
    <w:p w:rsidR="00E40340" w:rsidRPr="000C2262" w:rsidRDefault="00E40340" w:rsidP="00E82E4B">
      <w:pPr>
        <w:ind w:firstLineChars="100" w:firstLine="210"/>
        <w:rPr>
          <w:rFonts w:hAnsi="ＭＳ 明朝"/>
        </w:rPr>
      </w:pPr>
      <w:r>
        <w:rPr>
          <w:rFonts w:hAnsi="ＭＳ 明朝" w:hint="eastAsia"/>
        </w:rPr>
        <w:t>大阪府の府内総生産は</w:t>
      </w:r>
      <w:r w:rsidRPr="000C2262">
        <w:rPr>
          <w:rFonts w:hAnsi="ＭＳ 明朝" w:hint="eastAsia"/>
        </w:rPr>
        <w:t>全国</w:t>
      </w:r>
      <w:r w:rsidRPr="00BD4B0E">
        <w:rPr>
          <w:rFonts w:hAnsi="ＭＳ 明朝" w:hint="eastAsia"/>
        </w:rPr>
        <w:t>の7.</w:t>
      </w:r>
      <w:r>
        <w:rPr>
          <w:rFonts w:hAnsi="ＭＳ 明朝"/>
        </w:rPr>
        <w:t>3</w:t>
      </w:r>
      <w:r w:rsidRPr="00BD4B0E">
        <w:rPr>
          <w:rFonts w:hAnsi="ＭＳ 明朝" w:hint="eastAsia"/>
        </w:rPr>
        <w:t>％と、前年度</w:t>
      </w:r>
      <w:r>
        <w:rPr>
          <w:rFonts w:hAnsi="ＭＳ 明朝" w:hint="eastAsia"/>
        </w:rPr>
        <w:t>から増減はなかった</w:t>
      </w:r>
      <w:r w:rsidRPr="00BD4B0E">
        <w:rPr>
          <w:rFonts w:hAnsi="ＭＳ 明朝" w:hint="eastAsia"/>
        </w:rPr>
        <w:t>。</w:t>
      </w:r>
    </w:p>
    <w:p w:rsidR="00E40340" w:rsidRPr="006D2B8E" w:rsidRDefault="00E40340" w:rsidP="007A50DF">
      <w:pPr>
        <w:spacing w:beforeLines="50" w:before="145"/>
        <w:jc w:val="center"/>
        <w:rPr>
          <w:rFonts w:ascii="ＭＳ Ｐゴシック" w:eastAsia="ＭＳ Ｐゴシック" w:hAnsi="ＭＳ Ｐゴシック"/>
          <w:b/>
        </w:rPr>
      </w:pPr>
      <w:r w:rsidRPr="006D2B8E">
        <w:rPr>
          <w:rFonts w:ascii="ＭＳ Ｐゴシック" w:eastAsia="ＭＳ Ｐゴシック" w:hAnsi="ＭＳ Ｐゴシック" w:hint="eastAsia"/>
          <w:b/>
          <w:sz w:val="20"/>
        </w:rPr>
        <w:t xml:space="preserve">図表１－１－３ </w:t>
      </w:r>
      <w:r w:rsidRPr="0042189D">
        <w:rPr>
          <w:rFonts w:ascii="ＭＳ Ｐゴシック" w:eastAsia="ＭＳ Ｐゴシック" w:hAnsi="ＭＳ Ｐゴシック" w:hint="eastAsia"/>
          <w:b/>
          <w:sz w:val="20"/>
        </w:rPr>
        <w:t>府（国）内総生産（名目・実質）及び府（国）民所得（名目）</w:t>
      </w:r>
      <w:r>
        <w:rPr>
          <w:rFonts w:ascii="ＭＳ Ｐゴシック" w:eastAsia="ＭＳ Ｐゴシック" w:hAnsi="ＭＳ Ｐゴシック" w:hint="eastAsia"/>
          <w:b/>
          <w:sz w:val="20"/>
        </w:rPr>
        <w:t>の推移</w:t>
      </w:r>
    </w:p>
    <w:p w:rsidR="00E40340" w:rsidRDefault="00E40340" w:rsidP="00214E44">
      <w:pPr>
        <w:jc w:val="center"/>
      </w:pPr>
      <w:r w:rsidRPr="008C3BCF">
        <w:rPr>
          <w:noProof/>
        </w:rPr>
        <w:drawing>
          <wp:inline distT="0" distB="0" distL="0" distR="0">
            <wp:extent cx="5147640" cy="2640240"/>
            <wp:effectExtent l="0" t="0" r="0" b="825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7640" cy="2640240"/>
                    </a:xfrm>
                    <a:prstGeom prst="rect">
                      <a:avLst/>
                    </a:prstGeom>
                    <a:noFill/>
                    <a:ln>
                      <a:noFill/>
                    </a:ln>
                  </pic:spPr>
                </pic:pic>
              </a:graphicData>
            </a:graphic>
          </wp:inline>
        </w:drawing>
      </w:r>
    </w:p>
    <w:p w:rsidR="00E40340" w:rsidRDefault="00E40340" w:rsidP="00136D92"/>
    <w:p w:rsidR="00E40340" w:rsidRDefault="00E40340" w:rsidP="00136D92"/>
    <w:p w:rsidR="00E40340" w:rsidRPr="00547F2D" w:rsidRDefault="00E40340" w:rsidP="00136D92">
      <w:pPr>
        <w:rPr>
          <w:rFonts w:ascii="ＭＳ Ｐゴシック" w:eastAsia="ＭＳ Ｐゴシック" w:hAnsi="ＭＳ Ｐゴシック"/>
          <w:b/>
          <w:bCs/>
          <w:highlight w:val="yellow"/>
        </w:rPr>
      </w:pPr>
      <w:r>
        <w:rPr>
          <w:rFonts w:ascii="ＭＳ Ｐゴシック" w:eastAsia="ＭＳ Ｐゴシック" w:hAnsi="ＭＳ Ｐゴシック" w:hint="eastAsia"/>
          <w:b/>
          <w:bCs/>
        </w:rPr>
        <w:t>【日本経済の概要</w:t>
      </w:r>
      <w:r w:rsidRPr="00612061">
        <w:rPr>
          <w:rFonts w:ascii="ＭＳ Ｐゴシック" w:eastAsia="ＭＳ Ｐゴシック" w:hAnsi="ＭＳ Ｐゴシック" w:hint="eastAsia"/>
          <w:b/>
          <w:bCs/>
        </w:rPr>
        <w:t>】</w:t>
      </w:r>
      <w:r>
        <w:rPr>
          <w:rFonts w:ascii="ＭＳ Ｐゴシック" w:eastAsia="ＭＳ Ｐゴシック" w:hAnsi="ＭＳ Ｐゴシック"/>
          <w:b/>
          <w:bCs/>
        </w:rPr>
        <w:t xml:space="preserve"> </w:t>
      </w:r>
      <w:r w:rsidRPr="00DB3CDA">
        <w:rPr>
          <w:rFonts w:ascii="ＭＳ Ｐゴシック" w:eastAsia="ＭＳ Ｐゴシック" w:hAnsi="ＭＳ Ｐゴシック" w:hint="eastAsia"/>
          <w:b/>
          <w:bCs/>
        </w:rPr>
        <w:t>「海外経済の不確実性、人手不足感の高まり</w:t>
      </w:r>
      <w:r>
        <w:rPr>
          <w:rFonts w:ascii="ＭＳ Ｐゴシック" w:eastAsia="ＭＳ Ｐゴシック" w:hAnsi="ＭＳ Ｐゴシック" w:hint="eastAsia"/>
          <w:b/>
          <w:bCs/>
        </w:rPr>
        <w:t>、緩やかな回復基調が継続</w:t>
      </w:r>
      <w:r w:rsidRPr="00DB3CDA">
        <w:rPr>
          <w:rFonts w:ascii="ＭＳ Ｐゴシック" w:eastAsia="ＭＳ Ｐゴシック" w:hAnsi="ＭＳ Ｐゴシック" w:hint="eastAsia"/>
          <w:b/>
          <w:bCs/>
        </w:rPr>
        <w:t>」</w:t>
      </w:r>
    </w:p>
    <w:p w:rsidR="00E40340" w:rsidRDefault="00E40340" w:rsidP="005011F0">
      <w:pPr>
        <w:ind w:firstLineChars="100" w:firstLine="210"/>
        <w:rPr>
          <w:rFonts w:hAnsi="ＭＳ 明朝"/>
        </w:rPr>
      </w:pPr>
      <w:r w:rsidRPr="00464FC3">
        <w:rPr>
          <w:rFonts w:hAnsi="ＭＳ 明朝" w:hint="eastAsia"/>
        </w:rPr>
        <w:t>平成28年度</w:t>
      </w:r>
      <w:r>
        <w:rPr>
          <w:rFonts w:hAnsi="ＭＳ 明朝" w:hint="eastAsia"/>
        </w:rPr>
        <w:t>前半</w:t>
      </w:r>
      <w:r w:rsidRPr="00464FC3">
        <w:rPr>
          <w:rFonts w:hAnsi="ＭＳ 明朝" w:hint="eastAsia"/>
        </w:rPr>
        <w:t>は</w:t>
      </w:r>
      <w:r>
        <w:rPr>
          <w:rFonts w:hAnsi="ＭＳ 明朝" w:hint="eastAsia"/>
        </w:rPr>
        <w:t>、</w:t>
      </w:r>
      <w:r w:rsidRPr="00464FC3">
        <w:rPr>
          <w:rFonts w:hAnsi="ＭＳ 明朝" w:hint="eastAsia"/>
        </w:rPr>
        <w:t>イギリスのEU離脱方針の決定など海外経済の不透明感が高まる中、為替レートが円高方向に動いたことから、輸出や企業収益が足踏みとなった</w:t>
      </w:r>
      <w:r>
        <w:rPr>
          <w:rFonts w:hAnsi="ＭＳ 明朝" w:hint="eastAsia"/>
        </w:rPr>
        <w:t>。一方、年度</w:t>
      </w:r>
      <w:r w:rsidRPr="00464FC3">
        <w:rPr>
          <w:rFonts w:hAnsi="ＭＳ 明朝" w:hint="eastAsia"/>
        </w:rPr>
        <w:t>後半</w:t>
      </w:r>
      <w:r>
        <w:rPr>
          <w:rFonts w:hAnsi="ＭＳ 明朝" w:hint="eastAsia"/>
        </w:rPr>
        <w:t>からは、海外経済の緩やかな回復傾向を背景に輸出や生産が持ち直すとともに、アメリカ新政権の経済政策への期待感からドル高円安方向で推移した〔図表１－１－４〕。</w:t>
      </w:r>
    </w:p>
    <w:p w:rsidR="00E40340" w:rsidRDefault="00E40340" w:rsidP="00464FC3">
      <w:pPr>
        <w:ind w:firstLineChars="100" w:firstLine="210"/>
        <w:rPr>
          <w:rFonts w:hAnsi="ＭＳ 明朝"/>
        </w:rPr>
      </w:pPr>
      <w:r>
        <w:rPr>
          <w:rFonts w:hAnsi="ＭＳ 明朝" w:hint="eastAsia"/>
        </w:rPr>
        <w:t>また、雇用情勢が一段と改善する中で、人手不足感はバブル期並みに高まった。</w:t>
      </w:r>
    </w:p>
    <w:p w:rsidR="00E40340" w:rsidRPr="00B65175" w:rsidRDefault="00E40340" w:rsidP="00B65175">
      <w:pPr>
        <w:ind w:firstLineChars="100" w:firstLine="210"/>
        <w:rPr>
          <w:rFonts w:hAnsi="ＭＳ 明朝"/>
        </w:rPr>
      </w:pPr>
      <w:r>
        <w:rPr>
          <w:rFonts w:hAnsi="ＭＳ 明朝" w:hint="eastAsia"/>
        </w:rPr>
        <w:t>この結果、日本経済は緩やかな回復基調が続き、実質経済成長率は２年連続のプラスとなった。</w:t>
      </w:r>
    </w:p>
    <w:p w:rsidR="00E40340" w:rsidRDefault="00E40340" w:rsidP="00464FC3">
      <w:pPr>
        <w:rPr>
          <w:rFonts w:ascii="ＭＳ Ｐゴシック" w:eastAsia="ＭＳ Ｐゴシック" w:hAnsi="ＭＳ Ｐゴシック"/>
          <w:b/>
          <w:bCs/>
        </w:rPr>
      </w:pPr>
    </w:p>
    <w:p w:rsidR="00E40340" w:rsidRDefault="00E40340" w:rsidP="00464FC3">
      <w:pPr>
        <w:rPr>
          <w:rFonts w:ascii="ＭＳ Ｐゴシック" w:eastAsia="ＭＳ Ｐゴシック" w:hAnsi="ＭＳ Ｐゴシック"/>
          <w:b/>
          <w:bCs/>
        </w:rPr>
      </w:pPr>
    </w:p>
    <w:p w:rsidR="00E40340" w:rsidRPr="00FA62EC" w:rsidRDefault="00E40340" w:rsidP="00FA62EC">
      <w:pPr>
        <w:jc w:val="center"/>
        <w:rPr>
          <w:rFonts w:hAnsi="ＭＳ 明朝"/>
        </w:rPr>
      </w:pPr>
      <w:r>
        <w:rPr>
          <w:rFonts w:ascii="ＭＳ Ｐゴシック" w:eastAsia="ＭＳ Ｐゴシック" w:hAnsi="ＭＳ Ｐゴシック" w:hint="eastAsia"/>
          <w:b/>
          <w:sz w:val="20"/>
        </w:rPr>
        <w:t>図表１－１－４</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円相場（対米ドル）の推移</w:t>
      </w:r>
    </w:p>
    <w:p w:rsidR="00E40340" w:rsidRDefault="00E40340" w:rsidP="00F87218">
      <w:pPr>
        <w:jc w:val="center"/>
        <w:rPr>
          <w:rFonts w:ascii="ＭＳ Ｐゴシック" w:eastAsia="ＭＳ Ｐゴシック" w:hAnsi="ＭＳ Ｐゴシック"/>
          <w:b/>
          <w:bCs/>
        </w:rPr>
      </w:pPr>
      <w:r>
        <w:rPr>
          <w:rFonts w:hAnsi="ＭＳ 明朝"/>
          <w:noProof/>
        </w:rPr>
        <mc:AlternateContent>
          <mc:Choice Requires="wps">
            <w:drawing>
              <wp:anchor distT="0" distB="0" distL="114300" distR="114300" simplePos="0" relativeHeight="251665408" behindDoc="0" locked="0" layoutInCell="1" allowOverlap="1" wp14:anchorId="1EF7565D" wp14:editId="11B8DF64">
                <wp:simplePos x="0" y="0"/>
                <wp:positionH relativeFrom="column">
                  <wp:posOffset>206485</wp:posOffset>
                </wp:positionH>
                <wp:positionV relativeFrom="paragraph">
                  <wp:posOffset>1555115</wp:posOffset>
                </wp:positionV>
                <wp:extent cx="5069205" cy="889000"/>
                <wp:effectExtent l="0" t="0" r="12065" b="12700"/>
                <wp:wrapNone/>
                <wp:docPr id="25" name="テキスト ボックス 25"/>
                <wp:cNvGraphicFramePr/>
                <a:graphic xmlns:a="http://schemas.openxmlformats.org/drawingml/2006/main">
                  <a:graphicData uri="http://schemas.microsoft.com/office/word/2010/wordprocessingShape">
                    <wps:wsp>
                      <wps:cNvSpPr txBox="1"/>
                      <wps:spPr>
                        <a:xfrm>
                          <a:off x="0" y="0"/>
                          <a:ext cx="5069205" cy="889000"/>
                        </a:xfrm>
                        <a:prstGeom prst="rect">
                          <a:avLst/>
                        </a:prstGeom>
                        <a:noFill/>
                        <a:ln w="6350">
                          <a:noFill/>
                        </a:ln>
                      </wps:spPr>
                      <wps:txbx>
                        <w:txbxContent>
                          <w:p w:rsidR="00E40340" w:rsidRPr="00770029" w:rsidRDefault="00E40340" w:rsidP="00FA62EC">
                            <w:pPr>
                              <w:spacing w:after="100" w:line="200" w:lineRule="exact"/>
                              <w:ind w:left="320" w:hangingChars="200" w:hanging="320"/>
                              <w:rPr>
                                <w:sz w:val="16"/>
                                <w:szCs w:val="16"/>
                              </w:rPr>
                            </w:pPr>
                            <w:r w:rsidRPr="00770029">
                              <w:rPr>
                                <w:rFonts w:hint="eastAsia"/>
                                <w:sz w:val="16"/>
                                <w:szCs w:val="16"/>
                              </w:rPr>
                              <w:t>(注)</w:t>
                            </w:r>
                            <w:r>
                              <w:rPr>
                                <w:rFonts w:hint="eastAsia"/>
                                <w:sz w:val="16"/>
                                <w:szCs w:val="16"/>
                              </w:rPr>
                              <w:t>円相場（対</w:t>
                            </w:r>
                            <w:r>
                              <w:rPr>
                                <w:sz w:val="16"/>
                                <w:szCs w:val="16"/>
                              </w:rPr>
                              <w:t>米ドル</w:t>
                            </w:r>
                            <w:r>
                              <w:rPr>
                                <w:rFonts w:hint="eastAsia"/>
                                <w:sz w:val="16"/>
                                <w:szCs w:val="16"/>
                              </w:rPr>
                              <w:t>）</w:t>
                            </w:r>
                            <w:r w:rsidRPr="00770029">
                              <w:rPr>
                                <w:sz w:val="16"/>
                                <w:szCs w:val="16"/>
                              </w:rPr>
                              <w:t>は、</w:t>
                            </w:r>
                            <w:r>
                              <w:rPr>
                                <w:rFonts w:hint="eastAsia"/>
                                <w:sz w:val="16"/>
                                <w:szCs w:val="16"/>
                              </w:rPr>
                              <w:t xml:space="preserve">東京市場 ドル・円 スポット </w:t>
                            </w:r>
                            <w:r w:rsidRPr="00FA62EC">
                              <w:rPr>
                                <w:rFonts w:hint="eastAsia"/>
                                <w:sz w:val="16"/>
                                <w:szCs w:val="16"/>
                              </w:rPr>
                              <w:t>中心相場/月中平均</w:t>
                            </w:r>
                            <w:r>
                              <w:rPr>
                                <w:rFonts w:hint="eastAsia"/>
                                <w:sz w:val="16"/>
                                <w:szCs w:val="16"/>
                              </w:rPr>
                              <w:t>。</w:t>
                            </w:r>
                          </w:p>
                          <w:p w:rsidR="00E40340" w:rsidRPr="00770029" w:rsidRDefault="00E40340" w:rsidP="00FA62EC">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F7565D" id="テキスト ボックス 25" o:spid="_x0000_s1028" type="#_x0000_t202" style="position:absolute;left:0;text-align:left;margin-left:16.25pt;margin-top:122.45pt;width:399.15pt;height:70pt;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" filled="f" stroked="f" strokeweight=".5pt">
                <v:textbox style="mso-fit-shape-to-text:t" inset="0,0,0,0">
                  <w:txbxContent>
                    <w:p w:rsidR="00E40340" w:rsidRPr="00770029" w:rsidRDefault="00E40340" w:rsidP="00FA62EC">
                      <w:pPr>
                        <w:spacing w:after="100" w:line="200" w:lineRule="exact"/>
                        <w:ind w:left="320" w:hangingChars="200" w:hanging="320"/>
                        <w:rPr>
                          <w:sz w:val="16"/>
                          <w:szCs w:val="16"/>
                        </w:rPr>
                      </w:pPr>
                      <w:r w:rsidRPr="00770029">
                        <w:rPr>
                          <w:rFonts w:hint="eastAsia"/>
                          <w:sz w:val="16"/>
                          <w:szCs w:val="16"/>
                        </w:rPr>
                        <w:t>(注)</w:t>
                      </w:r>
                      <w:r>
                        <w:rPr>
                          <w:rFonts w:hint="eastAsia"/>
                          <w:sz w:val="16"/>
                          <w:szCs w:val="16"/>
                        </w:rPr>
                        <w:t>円相場（対</w:t>
                      </w:r>
                      <w:r>
                        <w:rPr>
                          <w:sz w:val="16"/>
                          <w:szCs w:val="16"/>
                        </w:rPr>
                        <w:t>米ドル</w:t>
                      </w:r>
                      <w:r>
                        <w:rPr>
                          <w:rFonts w:hint="eastAsia"/>
                          <w:sz w:val="16"/>
                          <w:szCs w:val="16"/>
                        </w:rPr>
                        <w:t>）</w:t>
                      </w:r>
                      <w:r w:rsidRPr="00770029">
                        <w:rPr>
                          <w:sz w:val="16"/>
                          <w:szCs w:val="16"/>
                        </w:rPr>
                        <w:t>は、</w:t>
                      </w:r>
                      <w:r>
                        <w:rPr>
                          <w:rFonts w:hint="eastAsia"/>
                          <w:sz w:val="16"/>
                          <w:szCs w:val="16"/>
                        </w:rPr>
                        <w:t xml:space="preserve">東京市場 ドル・円 スポット </w:t>
                      </w:r>
                      <w:r w:rsidRPr="00FA62EC">
                        <w:rPr>
                          <w:rFonts w:hint="eastAsia"/>
                          <w:sz w:val="16"/>
                          <w:szCs w:val="16"/>
                        </w:rPr>
                        <w:t>中心相場/月中平均</w:t>
                      </w:r>
                      <w:r>
                        <w:rPr>
                          <w:rFonts w:hint="eastAsia"/>
                          <w:sz w:val="16"/>
                          <w:szCs w:val="16"/>
                        </w:rPr>
                        <w:t>。</w:t>
                      </w:r>
                    </w:p>
                    <w:p w:rsidR="00E40340" w:rsidRPr="00770029" w:rsidRDefault="00E40340" w:rsidP="00FA62EC">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w:t>
                      </w:r>
                    </w:p>
                  </w:txbxContent>
                </v:textbox>
              </v:shape>
            </w:pict>
          </mc:Fallback>
        </mc:AlternateContent>
      </w:r>
      <w:r w:rsidRPr="00101E9C">
        <w:rPr>
          <w:rFonts w:ascii="ＭＳ Ｐゴシック" w:eastAsia="ＭＳ Ｐゴシック" w:hAnsi="ＭＳ Ｐゴシック"/>
          <w:b/>
          <w:bCs/>
          <w:noProof/>
        </w:rPr>
        <w:drawing>
          <wp:inline distT="0" distB="0" distL="0" distR="0">
            <wp:extent cx="5419725" cy="1457325"/>
            <wp:effectExtent l="0" t="0" r="952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457325"/>
                    </a:xfrm>
                    <a:prstGeom prst="rect">
                      <a:avLst/>
                    </a:prstGeom>
                    <a:noFill/>
                    <a:ln>
                      <a:noFill/>
                    </a:ln>
                  </pic:spPr>
                </pic:pic>
              </a:graphicData>
            </a:graphic>
          </wp:inline>
        </w:drawing>
      </w:r>
    </w:p>
    <w:p w:rsidR="00E40340" w:rsidRDefault="00E40340" w:rsidP="00FA62EC">
      <w:pPr>
        <w:rPr>
          <w:rFonts w:ascii="ＭＳ Ｐゴシック" w:eastAsia="ＭＳ Ｐゴシック" w:hAnsi="ＭＳ Ｐゴシック"/>
          <w:b/>
          <w:bCs/>
        </w:rPr>
      </w:pPr>
    </w:p>
    <w:p w:rsidR="00E40340" w:rsidRDefault="00E40340" w:rsidP="00FA62EC">
      <w:pPr>
        <w:rPr>
          <w:rFonts w:ascii="ＭＳ Ｐゴシック" w:eastAsia="ＭＳ Ｐゴシック" w:hAnsi="ＭＳ Ｐゴシック"/>
          <w:b/>
          <w:bCs/>
        </w:rPr>
      </w:pPr>
    </w:p>
    <w:p w:rsidR="00E40340" w:rsidRDefault="00E40340" w:rsidP="00FA62EC">
      <w:pPr>
        <w:rPr>
          <w:rFonts w:ascii="ＭＳ Ｐゴシック" w:eastAsia="ＭＳ Ｐゴシック" w:hAnsi="ＭＳ Ｐゴシック"/>
          <w:b/>
          <w:bCs/>
        </w:rPr>
      </w:pPr>
    </w:p>
    <w:p w:rsidR="00E40340" w:rsidRDefault="00E40340">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rsidR="00E40340" w:rsidRPr="003D5C4E" w:rsidRDefault="00E40340" w:rsidP="001F24FE">
      <w:pPr>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【大阪</w:t>
      </w:r>
      <w:r>
        <w:rPr>
          <w:rFonts w:ascii="ＭＳ Ｐゴシック" w:eastAsia="ＭＳ Ｐゴシック" w:hAnsi="ＭＳ Ｐゴシック" w:hint="eastAsia"/>
          <w:b/>
          <w:bCs/>
        </w:rPr>
        <w:t>経済の概要</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Pr>
          <w:rFonts w:ascii="ＭＳ Ｐゴシック" w:eastAsia="ＭＳ Ｐゴシック" w:hAnsi="ＭＳ Ｐゴシック" w:hint="eastAsia"/>
          <w:b/>
          <w:bCs/>
        </w:rPr>
        <w:t>景気は秋以降持ち直し、堅調な雇用環境、インバウンド需要の伸びの鈍化</w:t>
      </w:r>
      <w:r w:rsidRPr="00612061">
        <w:rPr>
          <w:rFonts w:ascii="ＭＳ Ｐゴシック" w:eastAsia="ＭＳ Ｐゴシック" w:hAnsi="ＭＳ Ｐゴシック"/>
          <w:b/>
          <w:bCs/>
        </w:rPr>
        <w:t>」</w:t>
      </w:r>
    </w:p>
    <w:p w:rsidR="00E40340" w:rsidRDefault="00E40340" w:rsidP="00894FBA">
      <w:pPr>
        <w:ind w:firstLineChars="100" w:firstLine="210"/>
        <w:rPr>
          <w:rFonts w:hAnsi="ＭＳ 明朝"/>
        </w:rPr>
      </w:pPr>
      <w:r>
        <w:rPr>
          <w:rFonts w:hAnsi="ＭＳ 明朝" w:hint="eastAsia"/>
        </w:rPr>
        <w:t>大阪府CI（コンポジット・インデックス）によると、大阪府経済は平成27年から平成28年夏頃まで低下基調にあったが、秋以降持ち直しが見られた〔図表１－１－５〕。</w:t>
      </w:r>
    </w:p>
    <w:p w:rsidR="00E40340" w:rsidRDefault="00E40340" w:rsidP="00894FBA">
      <w:pPr>
        <w:ind w:firstLineChars="100" w:firstLine="210"/>
        <w:rPr>
          <w:rFonts w:hAnsi="ＭＳ 明朝"/>
        </w:rPr>
      </w:pPr>
      <w:r>
        <w:rPr>
          <w:rFonts w:hAnsi="ＭＳ 明朝" w:hint="eastAsia"/>
        </w:rPr>
        <w:t>平成28年度の大阪府経済を需要面から見ると、住宅投資の持ち直しや民間設備投資の回復等により投資が増加し、個人消費が横ばい圏内で推移したことから内需は増加した。しかし、地域別に見ると中国を含むアジア向け、品目別に見ると原材料製品（鉄鋼等）や電気機器（半導体等電子部品、通信機等）の輸出が減少したこと等により外需が減少した〔図表１－１－６〕。</w:t>
      </w:r>
    </w:p>
    <w:p w:rsidR="00E40340" w:rsidRDefault="00E40340" w:rsidP="005011F0">
      <w:pPr>
        <w:ind w:firstLineChars="100" w:firstLine="210"/>
        <w:rPr>
          <w:rFonts w:hAnsi="ＭＳ 明朝"/>
        </w:rPr>
      </w:pPr>
      <w:r>
        <w:rPr>
          <w:rFonts w:hAnsi="ＭＳ 明朝" w:hint="eastAsia"/>
        </w:rPr>
        <w:t>生産面から見ると、専門・科学技術、業務支援サービス業や不動産業等の府内総生産は増加したが、年度前半に生産活動が低迷したことから製造業の府内総生産が減少した〔図表１－１－７〕。</w:t>
      </w:r>
    </w:p>
    <w:p w:rsidR="00E40340" w:rsidRDefault="00E40340" w:rsidP="004B4212">
      <w:pPr>
        <w:ind w:firstLineChars="100" w:firstLine="210"/>
        <w:rPr>
          <w:rFonts w:hAnsi="ＭＳ 明朝"/>
        </w:rPr>
      </w:pPr>
      <w:r>
        <w:rPr>
          <w:rFonts w:hAnsi="ＭＳ 明朝" w:hint="eastAsia"/>
        </w:rPr>
        <w:t>この結果、大阪府の経済成長率は、名目はマイナスに、実質は横ばいとなった。</w:t>
      </w:r>
    </w:p>
    <w:p w:rsidR="00E40340" w:rsidRDefault="00E40340" w:rsidP="00894FBA">
      <w:pPr>
        <w:ind w:firstLineChars="100" w:firstLine="210"/>
        <w:rPr>
          <w:rFonts w:hAnsi="ＭＳ 明朝"/>
        </w:rPr>
      </w:pPr>
      <w:r>
        <w:rPr>
          <w:rFonts w:hAnsi="ＭＳ 明朝" w:hint="eastAsia"/>
        </w:rPr>
        <w:t>一方、完全失業率が低下（改善）し、有効求人倍率も一貫して改善基調で推移する等、全国と同様、雇用環境は改善傾向にあった。そのため、雇用者数が増加したことから、府民雇用者報酬は増加した〔図表１－１－８〕。</w:t>
      </w:r>
    </w:p>
    <w:p w:rsidR="00E40340" w:rsidRDefault="00E40340" w:rsidP="0091076C">
      <w:pPr>
        <w:ind w:firstLineChars="100" w:firstLine="210"/>
        <w:rPr>
          <w:rFonts w:hAnsi="ＭＳ 明朝"/>
        </w:rPr>
      </w:pPr>
      <w:r>
        <w:rPr>
          <w:rFonts w:hAnsi="ＭＳ 明朝" w:hint="eastAsia"/>
        </w:rPr>
        <w:t>インバウンドについて見ると、年度前半に円高が進行したことから、関西国際空港から来る外国人旅行者数の</w:t>
      </w:r>
      <w:r w:rsidRPr="0079795A">
        <w:rPr>
          <w:rFonts w:hAnsi="ＭＳ 明朝" w:hint="eastAsia"/>
        </w:rPr>
        <w:t>伸びが</w:t>
      </w:r>
      <w:r>
        <w:rPr>
          <w:rFonts w:hAnsi="ＭＳ 明朝" w:hint="eastAsia"/>
        </w:rPr>
        <w:t>鈍化し、百貨店免税売上高も平成27年度の対前年度比120％を超える急激な伸びに比べると小幅（同2.</w:t>
      </w:r>
      <w:r>
        <w:rPr>
          <w:rFonts w:hAnsi="ＭＳ 明朝"/>
        </w:rPr>
        <w:t>6</w:t>
      </w:r>
      <w:r>
        <w:rPr>
          <w:rFonts w:hAnsi="ＭＳ 明朝" w:hint="eastAsia"/>
        </w:rPr>
        <w:t>％）な増加となったものの、依然堅調に推移している〔図表１－１－９〕。</w:t>
      </w:r>
      <w:r w:rsidRPr="001454AA">
        <w:rPr>
          <w:rFonts w:hAnsi="ＭＳ 明朝" w:hint="eastAsia"/>
        </w:rPr>
        <w:t>関西国際</w:t>
      </w:r>
      <w:r>
        <w:rPr>
          <w:rFonts w:hAnsi="ＭＳ 明朝" w:hint="eastAsia"/>
        </w:rPr>
        <w:t>空港ではこのような</w:t>
      </w:r>
      <w:r w:rsidRPr="001454AA">
        <w:rPr>
          <w:rFonts w:hAnsi="ＭＳ 明朝" w:hint="eastAsia"/>
        </w:rPr>
        <w:t>来阪者数の増加に対応すべく、</w:t>
      </w:r>
      <w:r>
        <w:rPr>
          <w:rFonts w:hAnsi="ＭＳ 明朝" w:hint="eastAsia"/>
        </w:rPr>
        <w:t>平成29年１月にLCC専用の国際線ターミナルを開業した</w:t>
      </w:r>
      <w:r w:rsidRPr="001454AA">
        <w:rPr>
          <w:rFonts w:hAnsi="ＭＳ 明朝" w:hint="eastAsia"/>
        </w:rPr>
        <w:t>。</w:t>
      </w:r>
    </w:p>
    <w:p w:rsidR="00E40340" w:rsidRDefault="00E40340" w:rsidP="00F35379">
      <w:pPr>
        <w:rPr>
          <w:rFonts w:hAnsi="ＭＳ 明朝"/>
        </w:rPr>
      </w:pPr>
    </w:p>
    <w:p w:rsidR="00E40340" w:rsidRDefault="00E40340" w:rsidP="00FA01B8">
      <w:pPr>
        <w:jc w:val="center"/>
        <w:rPr>
          <w:rFonts w:hAnsi="ＭＳ 明朝"/>
        </w:rPr>
      </w:pPr>
      <w:r>
        <w:rPr>
          <w:rFonts w:ascii="ＭＳ Ｐゴシック" w:eastAsia="ＭＳ Ｐゴシック" w:hAnsi="ＭＳ Ｐゴシック" w:hint="eastAsia"/>
          <w:b/>
          <w:sz w:val="20"/>
        </w:rPr>
        <w:t>図表１－１－５</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大阪府CI（一致指数）の推移</w:t>
      </w:r>
    </w:p>
    <w:p w:rsidR="00E40340" w:rsidRDefault="00E40340" w:rsidP="00F35379">
      <w:pPr>
        <w:jc w:val="center"/>
        <w:rPr>
          <w:rFonts w:hAnsi="ＭＳ 明朝"/>
        </w:rPr>
      </w:pPr>
      <w:r w:rsidRPr="00E01108">
        <w:rPr>
          <w:rFonts w:hAnsi="ＭＳ 明朝"/>
          <w:noProof/>
        </w:rPr>
        <w:drawing>
          <wp:inline distT="0" distB="0" distL="0" distR="0">
            <wp:extent cx="5452110" cy="144907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2110" cy="1449070"/>
                    </a:xfrm>
                    <a:prstGeom prst="rect">
                      <a:avLst/>
                    </a:prstGeom>
                    <a:noFill/>
                    <a:ln>
                      <a:noFill/>
                    </a:ln>
                  </pic:spPr>
                </pic:pic>
              </a:graphicData>
            </a:graphic>
          </wp:inline>
        </w:drawing>
      </w:r>
      <w:r w:rsidRPr="003A7E8F">
        <w:rPr>
          <w:rFonts w:hAnsi="ＭＳ 明朝"/>
        </w:rPr>
        <w:t xml:space="preserve"> </w:t>
      </w:r>
      <w:r>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1525905</wp:posOffset>
                </wp:positionV>
                <wp:extent cx="2600325" cy="889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E40340" w:rsidRPr="00770029" w:rsidRDefault="00E40340">
                            <w:pPr>
                              <w:rPr>
                                <w:sz w:val="16"/>
                              </w:rPr>
                            </w:pPr>
                            <w:r w:rsidRPr="00770029">
                              <w:rPr>
                                <w:rFonts w:hint="eastAsia"/>
                                <w:sz w:val="16"/>
                              </w:rPr>
                              <w:t>資料</w:t>
                            </w:r>
                            <w:r w:rsidRPr="00770029">
                              <w:rPr>
                                <w:sz w:val="16"/>
                              </w:rPr>
                              <w:t>：</w:t>
                            </w:r>
                            <w:r w:rsidRPr="00770029">
                              <w:rPr>
                                <w:rFonts w:hint="eastAsia"/>
                                <w:sz w:val="16"/>
                              </w:rPr>
                              <w:t xml:space="preserve">大阪府商工労働部 </w:t>
                            </w:r>
                            <w:r w:rsidRPr="003A7E8F">
                              <w:rPr>
                                <w:rFonts w:hint="eastAsia"/>
                                <w:sz w:val="16"/>
                              </w:rPr>
                              <w:t>大阪産業経済リサーチ＆デザインセンター</w:t>
                            </w:r>
                            <w:r w:rsidRPr="00770029">
                              <w:rPr>
                                <w:rFonts w:hint="eastAsia"/>
                                <w:sz w:val="16"/>
                              </w:rPr>
                              <w:t>「大阪府景気動向指数</w:t>
                            </w:r>
                            <w:r w:rsidRPr="00770029">
                              <w:rPr>
                                <w:sz w:val="16"/>
                              </w:rPr>
                              <w:t>の</w:t>
                            </w:r>
                            <w:r w:rsidRPr="00770029">
                              <w:rPr>
                                <w:rFonts w:hint="eastAsia"/>
                                <w:sz w:val="16"/>
                              </w:rPr>
                              <w:t>動き」</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18" o:spid="_x0000_s1029" type="#_x0000_t202" style="position:absolute;left:0;text-align:left;margin-left:10.65pt;margin-top:120.15pt;width:204.75pt;height:70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" filled="f" stroked="f" strokeweight=".5pt">
                <v:textbox style="mso-fit-shape-to-text:t" inset="0,0,0,0">
                  <w:txbxContent>
                    <w:p w:rsidR="00E40340" w:rsidRPr="00770029" w:rsidRDefault="00E40340">
                      <w:pPr>
                        <w:rPr>
                          <w:sz w:val="16"/>
                        </w:rPr>
                      </w:pPr>
                      <w:r w:rsidRPr="00770029">
                        <w:rPr>
                          <w:rFonts w:hint="eastAsia"/>
                          <w:sz w:val="16"/>
                        </w:rPr>
                        <w:t>資料</w:t>
                      </w:r>
                      <w:r w:rsidRPr="00770029">
                        <w:rPr>
                          <w:sz w:val="16"/>
                        </w:rPr>
                        <w:t>：</w:t>
                      </w:r>
                      <w:r w:rsidRPr="00770029">
                        <w:rPr>
                          <w:rFonts w:hint="eastAsia"/>
                          <w:sz w:val="16"/>
                        </w:rPr>
                        <w:t xml:space="preserve">大阪府商工労働部 </w:t>
                      </w:r>
                      <w:r w:rsidRPr="003A7E8F">
                        <w:rPr>
                          <w:rFonts w:hint="eastAsia"/>
                          <w:sz w:val="16"/>
                        </w:rPr>
                        <w:t>大阪産業経済リサーチ＆デザインセンター</w:t>
                      </w:r>
                      <w:r w:rsidRPr="00770029">
                        <w:rPr>
                          <w:rFonts w:hint="eastAsia"/>
                          <w:sz w:val="16"/>
                        </w:rPr>
                        <w:t>「大阪府景気動向指数</w:t>
                      </w:r>
                      <w:r w:rsidRPr="00770029">
                        <w:rPr>
                          <w:sz w:val="16"/>
                        </w:rPr>
                        <w:t>の</w:t>
                      </w:r>
                      <w:r w:rsidRPr="00770029">
                        <w:rPr>
                          <w:rFonts w:hint="eastAsia"/>
                          <w:sz w:val="16"/>
                        </w:rPr>
                        <w:t>動き」</w:t>
                      </w:r>
                    </w:p>
                  </w:txbxContent>
                </v:textbox>
              </v:shape>
            </w:pict>
          </mc:Fallback>
        </mc:AlternateContent>
      </w:r>
    </w:p>
    <w:p w:rsidR="00E40340" w:rsidRDefault="00E40340" w:rsidP="00F35379">
      <w:pPr>
        <w:rPr>
          <w:rFonts w:hAnsi="ＭＳ 明朝"/>
        </w:rPr>
      </w:pPr>
    </w:p>
    <w:p w:rsidR="00E40340" w:rsidRDefault="00E40340" w:rsidP="00F35379">
      <w:pPr>
        <w:rPr>
          <w:rFonts w:hAnsi="ＭＳ 明朝"/>
        </w:rPr>
      </w:pPr>
    </w:p>
    <w:p w:rsidR="00E40340" w:rsidRPr="00E50F74" w:rsidRDefault="00E40340" w:rsidP="00E50F74">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図表１－１－６</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輸出通関額の寄与度（近畿圏、前年比）</w:t>
      </w:r>
    </w:p>
    <w:p w:rsidR="00E40340" w:rsidRDefault="00E40340" w:rsidP="00AD28D0">
      <w:pPr>
        <w:jc w:val="center"/>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1D5FD334" wp14:editId="00363DCC">
                <wp:simplePos x="0" y="0"/>
                <wp:positionH relativeFrom="column">
                  <wp:posOffset>110977</wp:posOffset>
                </wp:positionH>
                <wp:positionV relativeFrom="paragraph">
                  <wp:posOffset>1999615</wp:posOffset>
                </wp:positionV>
                <wp:extent cx="2600325" cy="889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E40340" w:rsidRPr="00770029" w:rsidRDefault="00E40340" w:rsidP="00AD28D0">
                            <w:pPr>
                              <w:rPr>
                                <w:sz w:val="16"/>
                              </w:rPr>
                            </w:pPr>
                            <w:r w:rsidRPr="00770029">
                              <w:rPr>
                                <w:rFonts w:hint="eastAsia"/>
                                <w:sz w:val="16"/>
                              </w:rPr>
                              <w:t>資料</w:t>
                            </w:r>
                            <w:r w:rsidRPr="00770029">
                              <w:rPr>
                                <w:sz w:val="16"/>
                              </w:rPr>
                              <w:t>：</w:t>
                            </w:r>
                            <w:r w:rsidRPr="00770029">
                              <w:rPr>
                                <w:rFonts w:hint="eastAsia"/>
                                <w:sz w:val="16"/>
                              </w:rPr>
                              <w:t>大阪</w:t>
                            </w:r>
                            <w:r>
                              <w:rPr>
                                <w:rFonts w:hint="eastAsia"/>
                                <w:sz w:val="16"/>
                              </w:rPr>
                              <w:t>税関</w:t>
                            </w:r>
                            <w:r>
                              <w:rPr>
                                <w:sz w:val="16"/>
                              </w:rPr>
                              <w:t>「</w:t>
                            </w:r>
                            <w:r>
                              <w:rPr>
                                <w:rFonts w:hint="eastAsia"/>
                                <w:sz w:val="16"/>
                              </w:rPr>
                              <w:t>貿易統計</w:t>
                            </w:r>
                            <w:r>
                              <w:rPr>
                                <w:sz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D5FD334" id="テキスト ボックス 19" o:spid="_x0000_s1030" type="#_x0000_t202" style="position:absolute;left:0;text-align:left;margin-left:8.75pt;margin-top:157.45pt;width:204.75pt;height:70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" filled="f" stroked="f" strokeweight=".5pt">
                <v:textbox style="mso-fit-shape-to-text:t" inset="0,0,0,0">
                  <w:txbxContent>
                    <w:p w:rsidR="00E40340" w:rsidRPr="00770029" w:rsidRDefault="00E40340" w:rsidP="00AD28D0">
                      <w:pPr>
                        <w:rPr>
                          <w:sz w:val="16"/>
                        </w:rPr>
                      </w:pPr>
                      <w:r w:rsidRPr="00770029">
                        <w:rPr>
                          <w:rFonts w:hint="eastAsia"/>
                          <w:sz w:val="16"/>
                        </w:rPr>
                        <w:t>資料</w:t>
                      </w:r>
                      <w:r w:rsidRPr="00770029">
                        <w:rPr>
                          <w:sz w:val="16"/>
                        </w:rPr>
                        <w:t>：</w:t>
                      </w:r>
                      <w:r w:rsidRPr="00770029">
                        <w:rPr>
                          <w:rFonts w:hint="eastAsia"/>
                          <w:sz w:val="16"/>
                        </w:rPr>
                        <w:t>大阪</w:t>
                      </w:r>
                      <w:r>
                        <w:rPr>
                          <w:rFonts w:hint="eastAsia"/>
                          <w:sz w:val="16"/>
                        </w:rPr>
                        <w:t>税関</w:t>
                      </w:r>
                      <w:r>
                        <w:rPr>
                          <w:sz w:val="16"/>
                        </w:rPr>
                        <w:t>「</w:t>
                      </w:r>
                      <w:r>
                        <w:rPr>
                          <w:rFonts w:hint="eastAsia"/>
                          <w:sz w:val="16"/>
                        </w:rPr>
                        <w:t>貿易統計</w:t>
                      </w:r>
                      <w:r>
                        <w:rPr>
                          <w:sz w:val="16"/>
                        </w:rPr>
                        <w:t>」</w:t>
                      </w:r>
                    </w:p>
                  </w:txbxContent>
                </v:textbox>
              </v:shape>
            </w:pict>
          </mc:Fallback>
        </mc:AlternateContent>
      </w:r>
      <w:r w:rsidRPr="00D40605">
        <w:rPr>
          <w:rFonts w:hAnsi="ＭＳ 明朝"/>
          <w:noProof/>
        </w:rPr>
        <w:drawing>
          <wp:inline distT="0" distB="0" distL="0" distR="0" wp14:anchorId="2D4468D3" wp14:editId="347620F3">
            <wp:extent cx="5650473" cy="1980000"/>
            <wp:effectExtent l="0" t="0" r="7620" b="127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473" cy="1980000"/>
                    </a:xfrm>
                    <a:prstGeom prst="rect">
                      <a:avLst/>
                    </a:prstGeom>
                    <a:noFill/>
                    <a:ln>
                      <a:noFill/>
                    </a:ln>
                  </pic:spPr>
                </pic:pic>
              </a:graphicData>
            </a:graphic>
          </wp:inline>
        </w:drawing>
      </w:r>
    </w:p>
    <w:p w:rsidR="00E40340" w:rsidRDefault="00E40340" w:rsidP="00F35379">
      <w:pPr>
        <w:rPr>
          <w:rFonts w:hAnsi="ＭＳ 明朝"/>
        </w:rPr>
      </w:pPr>
    </w:p>
    <w:p w:rsidR="00E40340" w:rsidRDefault="00E40340" w:rsidP="00F35379">
      <w:pPr>
        <w:rPr>
          <w:rFonts w:hAnsi="ＭＳ 明朝"/>
        </w:rPr>
      </w:pPr>
    </w:p>
    <w:p w:rsidR="000467A5" w:rsidRDefault="000467A5" w:rsidP="00F35379">
      <w:pPr>
        <w:rPr>
          <w:rFonts w:hAnsi="ＭＳ 明朝"/>
        </w:rPr>
      </w:pPr>
    </w:p>
    <w:p w:rsidR="000467A5" w:rsidRDefault="000467A5" w:rsidP="00F35379">
      <w:pPr>
        <w:rPr>
          <w:rFonts w:hAnsi="ＭＳ 明朝"/>
        </w:rPr>
      </w:pPr>
    </w:p>
    <w:p w:rsidR="000467A5" w:rsidRDefault="000467A5" w:rsidP="00F35379">
      <w:pPr>
        <w:rPr>
          <w:rFonts w:hAnsi="ＭＳ 明朝"/>
        </w:rPr>
      </w:pPr>
    </w:p>
    <w:p w:rsidR="00E40340" w:rsidRDefault="00E40340" w:rsidP="00F35379">
      <w:pPr>
        <w:rPr>
          <w:rFonts w:hAnsi="ＭＳ 明朝"/>
        </w:rPr>
      </w:pPr>
    </w:p>
    <w:p w:rsidR="00E40340" w:rsidRDefault="00E40340" w:rsidP="00AD28D0">
      <w:pPr>
        <w:jc w:val="center"/>
        <w:rPr>
          <w:rFonts w:hAnsi="ＭＳ 明朝"/>
        </w:rPr>
      </w:pPr>
      <w:r>
        <w:rPr>
          <w:rFonts w:ascii="ＭＳ Ｐゴシック" w:eastAsia="ＭＳ Ｐゴシック" w:hAnsi="ＭＳ Ｐゴシック" w:hint="eastAsia"/>
          <w:b/>
          <w:sz w:val="20"/>
        </w:rPr>
        <w:lastRenderedPageBreak/>
        <w:t>図表１－１－７</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生産指数の推移（大阪府、原指数）</w:t>
      </w:r>
    </w:p>
    <w:p w:rsidR="00E40340" w:rsidRDefault="00E40340" w:rsidP="00AD28D0">
      <w:pPr>
        <w:jc w:val="center"/>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1BC96D41" wp14:editId="19711BDA">
                <wp:simplePos x="0" y="0"/>
                <wp:positionH relativeFrom="column">
                  <wp:posOffset>204396</wp:posOffset>
                </wp:positionH>
                <wp:positionV relativeFrom="paragraph">
                  <wp:posOffset>1555115</wp:posOffset>
                </wp:positionV>
                <wp:extent cx="2600325" cy="889000"/>
                <wp:effectExtent l="0" t="0" r="12065" b="0"/>
                <wp:wrapNone/>
                <wp:docPr id="23" name="テキスト ボックス 23"/>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E40340" w:rsidRPr="00770029" w:rsidRDefault="00E40340" w:rsidP="00AD28D0">
                            <w:pPr>
                              <w:rPr>
                                <w:sz w:val="16"/>
                              </w:rPr>
                            </w:pPr>
                            <w:r w:rsidRPr="00770029">
                              <w:rPr>
                                <w:rFonts w:hint="eastAsia"/>
                                <w:sz w:val="16"/>
                              </w:rPr>
                              <w:t>資料</w:t>
                            </w:r>
                            <w:r w:rsidRPr="00770029">
                              <w:rPr>
                                <w:sz w:val="16"/>
                              </w:rPr>
                              <w:t>：</w:t>
                            </w:r>
                            <w:r>
                              <w:rPr>
                                <w:rFonts w:hint="eastAsia"/>
                                <w:sz w:val="16"/>
                              </w:rPr>
                              <w:t>大阪府総務部</w:t>
                            </w:r>
                            <w:r>
                              <w:rPr>
                                <w:sz w:val="16"/>
                              </w:rPr>
                              <w:t>統計課「</w:t>
                            </w:r>
                            <w:r>
                              <w:rPr>
                                <w:rFonts w:hint="eastAsia"/>
                                <w:sz w:val="16"/>
                              </w:rPr>
                              <w:t>大阪府</w:t>
                            </w:r>
                            <w:r>
                              <w:rPr>
                                <w:sz w:val="16"/>
                              </w:rPr>
                              <w:t>工業指数」</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BC96D41" id="テキスト ボックス 23" o:spid="_x0000_s1031" type="#_x0000_t202" style="position:absolute;left:0;text-align:left;margin-left:16.1pt;margin-top:122.45pt;width:204.75pt;height:70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" filled="f" stroked="f" strokeweight=".5pt">
                <v:textbox style="mso-fit-shape-to-text:t" inset="0,0,0,0">
                  <w:txbxContent>
                    <w:p w:rsidR="00E40340" w:rsidRPr="00770029" w:rsidRDefault="00E40340" w:rsidP="00AD28D0">
                      <w:pPr>
                        <w:rPr>
                          <w:sz w:val="16"/>
                        </w:rPr>
                      </w:pPr>
                      <w:r w:rsidRPr="00770029">
                        <w:rPr>
                          <w:rFonts w:hint="eastAsia"/>
                          <w:sz w:val="16"/>
                        </w:rPr>
                        <w:t>資料</w:t>
                      </w:r>
                      <w:r w:rsidRPr="00770029">
                        <w:rPr>
                          <w:sz w:val="16"/>
                        </w:rPr>
                        <w:t>：</w:t>
                      </w:r>
                      <w:r>
                        <w:rPr>
                          <w:rFonts w:hint="eastAsia"/>
                          <w:sz w:val="16"/>
                        </w:rPr>
                        <w:t>大阪府総務部</w:t>
                      </w:r>
                      <w:r>
                        <w:rPr>
                          <w:sz w:val="16"/>
                        </w:rPr>
                        <w:t>統計課「</w:t>
                      </w:r>
                      <w:r>
                        <w:rPr>
                          <w:rFonts w:hint="eastAsia"/>
                          <w:sz w:val="16"/>
                        </w:rPr>
                        <w:t>大阪府</w:t>
                      </w:r>
                      <w:r>
                        <w:rPr>
                          <w:sz w:val="16"/>
                        </w:rPr>
                        <w:t>工業指数」</w:t>
                      </w:r>
                    </w:p>
                  </w:txbxContent>
                </v:textbox>
              </v:shape>
            </w:pict>
          </mc:Fallback>
        </mc:AlternateContent>
      </w:r>
      <w:r w:rsidRPr="00E01108">
        <w:rPr>
          <w:rFonts w:hAnsi="ＭＳ 明朝"/>
        </w:rPr>
        <w:t xml:space="preserve"> </w:t>
      </w:r>
      <w:r w:rsidRPr="00E01108">
        <w:rPr>
          <w:rFonts w:hAnsi="ＭＳ 明朝"/>
          <w:noProof/>
        </w:rPr>
        <w:drawing>
          <wp:inline distT="0" distB="0" distL="0" distR="0">
            <wp:extent cx="5452110" cy="144907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2110" cy="1449070"/>
                    </a:xfrm>
                    <a:prstGeom prst="rect">
                      <a:avLst/>
                    </a:prstGeom>
                    <a:noFill/>
                    <a:ln>
                      <a:noFill/>
                    </a:ln>
                  </pic:spPr>
                </pic:pic>
              </a:graphicData>
            </a:graphic>
          </wp:inline>
        </w:drawing>
      </w:r>
    </w:p>
    <w:p w:rsidR="00E40340" w:rsidRDefault="00E40340" w:rsidP="00F35379">
      <w:pPr>
        <w:rPr>
          <w:rFonts w:hAnsi="ＭＳ 明朝"/>
        </w:rPr>
      </w:pPr>
    </w:p>
    <w:p w:rsidR="00E40340" w:rsidRDefault="00E40340" w:rsidP="00F35379">
      <w:pPr>
        <w:rPr>
          <w:rFonts w:hAnsi="ＭＳ 明朝"/>
        </w:rPr>
      </w:pPr>
    </w:p>
    <w:p w:rsidR="00E40340" w:rsidRDefault="00E40340" w:rsidP="00F35379">
      <w:pPr>
        <w:rPr>
          <w:rFonts w:hAnsi="ＭＳ 明朝"/>
        </w:rPr>
      </w:pPr>
    </w:p>
    <w:p w:rsidR="00E40340" w:rsidRDefault="00E40340" w:rsidP="003028D4">
      <w:pPr>
        <w:jc w:val="center"/>
        <w:rPr>
          <w:rFonts w:hAnsi="ＭＳ 明朝"/>
        </w:rPr>
      </w:pPr>
      <w:r>
        <w:rPr>
          <w:rFonts w:ascii="ＭＳ Ｐゴシック" w:eastAsia="ＭＳ Ｐゴシック" w:hAnsi="ＭＳ Ｐゴシック" w:hint="eastAsia"/>
          <w:b/>
          <w:sz w:val="20"/>
        </w:rPr>
        <w:t>図表１－１－８</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完全失業率及び有効求人倍率の推移（大阪府）</w:t>
      </w:r>
    </w:p>
    <w:p w:rsidR="00E40340" w:rsidRDefault="00E40340" w:rsidP="003028D4">
      <w:pPr>
        <w:jc w:val="center"/>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58F3BC9D" wp14:editId="1997AB9A">
                <wp:simplePos x="0" y="0"/>
                <wp:positionH relativeFrom="column">
                  <wp:posOffset>203126</wp:posOffset>
                </wp:positionH>
                <wp:positionV relativeFrom="paragraph">
                  <wp:posOffset>1999615</wp:posOffset>
                </wp:positionV>
                <wp:extent cx="5069205" cy="889000"/>
                <wp:effectExtent l="0" t="0" r="0" b="12700"/>
                <wp:wrapNone/>
                <wp:docPr id="27" name="テキスト ボックス 27"/>
                <wp:cNvGraphicFramePr/>
                <a:graphic xmlns:a="http://schemas.openxmlformats.org/drawingml/2006/main">
                  <a:graphicData uri="http://schemas.microsoft.com/office/word/2010/wordprocessingShape">
                    <wps:wsp>
                      <wps:cNvSpPr txBox="1"/>
                      <wps:spPr>
                        <a:xfrm>
                          <a:off x="0" y="0"/>
                          <a:ext cx="5069205" cy="889000"/>
                        </a:xfrm>
                        <a:prstGeom prst="rect">
                          <a:avLst/>
                        </a:prstGeom>
                        <a:noFill/>
                        <a:ln w="6350">
                          <a:noFill/>
                        </a:ln>
                      </wps:spPr>
                      <wps:txbx>
                        <w:txbxContent>
                          <w:p w:rsidR="00E40340" w:rsidRPr="00770029" w:rsidRDefault="00E40340" w:rsidP="003028D4">
                            <w:pPr>
                              <w:spacing w:after="100" w:line="200" w:lineRule="exact"/>
                              <w:ind w:left="320" w:hangingChars="200" w:hanging="320"/>
                              <w:rPr>
                                <w:sz w:val="16"/>
                                <w:szCs w:val="16"/>
                              </w:rPr>
                            </w:pPr>
                            <w:r w:rsidRPr="00770029">
                              <w:rPr>
                                <w:rFonts w:hint="eastAsia"/>
                                <w:sz w:val="16"/>
                                <w:szCs w:val="16"/>
                              </w:rPr>
                              <w:t>(注)</w:t>
                            </w:r>
                            <w:r>
                              <w:rPr>
                                <w:rFonts w:hint="eastAsia"/>
                                <w:sz w:val="16"/>
                                <w:szCs w:val="16"/>
                              </w:rPr>
                              <w:t>有効求人倍率は各月</w:t>
                            </w:r>
                            <w:r>
                              <w:rPr>
                                <w:sz w:val="16"/>
                                <w:szCs w:val="16"/>
                              </w:rPr>
                              <w:t>の</w:t>
                            </w:r>
                            <w:r>
                              <w:rPr>
                                <w:rFonts w:hint="eastAsia"/>
                                <w:sz w:val="16"/>
                                <w:szCs w:val="16"/>
                              </w:rPr>
                              <w:t>平均</w:t>
                            </w:r>
                            <w:r>
                              <w:rPr>
                                <w:sz w:val="16"/>
                                <w:szCs w:val="16"/>
                              </w:rPr>
                              <w:t>で、</w:t>
                            </w:r>
                            <w:r>
                              <w:rPr>
                                <w:rFonts w:hint="eastAsia"/>
                                <w:sz w:val="16"/>
                                <w:szCs w:val="16"/>
                              </w:rPr>
                              <w:t>パートタイム</w:t>
                            </w:r>
                            <w:r>
                              <w:rPr>
                                <w:sz w:val="16"/>
                                <w:szCs w:val="16"/>
                              </w:rPr>
                              <w:t>を</w:t>
                            </w:r>
                            <w:r>
                              <w:rPr>
                                <w:rFonts w:hint="eastAsia"/>
                                <w:sz w:val="16"/>
                                <w:szCs w:val="16"/>
                              </w:rPr>
                              <w:t>含む</w:t>
                            </w:r>
                            <w:r>
                              <w:rPr>
                                <w:sz w:val="16"/>
                                <w:szCs w:val="16"/>
                              </w:rPr>
                              <w:t>季節調整値</w:t>
                            </w:r>
                            <w:r>
                              <w:rPr>
                                <w:rFonts w:hint="eastAsia"/>
                                <w:sz w:val="16"/>
                                <w:szCs w:val="16"/>
                              </w:rPr>
                              <w:t>。</w:t>
                            </w:r>
                          </w:p>
                          <w:p w:rsidR="00E40340" w:rsidRPr="00770029" w:rsidRDefault="00E40340" w:rsidP="003028D4">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Pr>
                                <w:rFonts w:hint="eastAsia"/>
                                <w:sz w:val="16"/>
                                <w:szCs w:val="16"/>
                              </w:rPr>
                              <w:t>大阪府</w:t>
                            </w:r>
                            <w:r>
                              <w:rPr>
                                <w:sz w:val="16"/>
                                <w:szCs w:val="16"/>
                              </w:rPr>
                              <w:t>総務部統計課</w:t>
                            </w:r>
                            <w:r w:rsidRPr="00770029">
                              <w:rPr>
                                <w:sz w:val="16"/>
                                <w:szCs w:val="16"/>
                              </w:rPr>
                              <w:t>「</w:t>
                            </w:r>
                            <w:r w:rsidRPr="003028D4">
                              <w:rPr>
                                <w:rFonts w:hint="eastAsia"/>
                                <w:sz w:val="16"/>
                                <w:szCs w:val="16"/>
                              </w:rPr>
                              <w:t>労働力調査地方集計結果（四半期平均）</w:t>
                            </w:r>
                            <w:r w:rsidRPr="00770029">
                              <w:rPr>
                                <w:sz w:val="16"/>
                                <w:szCs w:val="16"/>
                              </w:rPr>
                              <w:t>」</w:t>
                            </w:r>
                            <w:r w:rsidRPr="00770029">
                              <w:rPr>
                                <w:rFonts w:hint="eastAsia"/>
                                <w:sz w:val="16"/>
                                <w:szCs w:val="16"/>
                              </w:rPr>
                              <w:t>、</w:t>
                            </w:r>
                            <w:r>
                              <w:rPr>
                                <w:rFonts w:hint="eastAsia"/>
                                <w:sz w:val="16"/>
                                <w:szCs w:val="16"/>
                              </w:rPr>
                              <w:t>厚生労働省</w:t>
                            </w:r>
                            <w:r w:rsidRPr="00770029">
                              <w:rPr>
                                <w:sz w:val="16"/>
                                <w:szCs w:val="16"/>
                              </w:rPr>
                              <w:t>「</w:t>
                            </w:r>
                            <w:r>
                              <w:rPr>
                                <w:rFonts w:hint="eastAsia"/>
                                <w:sz w:val="16"/>
                                <w:szCs w:val="16"/>
                              </w:rPr>
                              <w:t>職業安定業務統計</w:t>
                            </w:r>
                            <w:r w:rsidRPr="00770029">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3BC9D" id="テキスト ボックス 27" o:spid="_x0000_s1032" type="#_x0000_t202" style="position:absolute;left:0;text-align:left;margin-left:16pt;margin-top:157.45pt;width:399.15pt;height:7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" filled="f" stroked="f" strokeweight=".5pt">
                <v:textbox style="mso-fit-shape-to-text:t" inset="0,0,0,0">
                  <w:txbxContent>
                    <w:p w:rsidR="00E40340" w:rsidRPr="00770029" w:rsidRDefault="00E40340" w:rsidP="003028D4">
                      <w:pPr>
                        <w:spacing w:after="100" w:line="200" w:lineRule="exact"/>
                        <w:ind w:left="320" w:hangingChars="200" w:hanging="320"/>
                        <w:rPr>
                          <w:sz w:val="16"/>
                          <w:szCs w:val="16"/>
                        </w:rPr>
                      </w:pPr>
                      <w:r w:rsidRPr="00770029">
                        <w:rPr>
                          <w:rFonts w:hint="eastAsia"/>
                          <w:sz w:val="16"/>
                          <w:szCs w:val="16"/>
                        </w:rPr>
                        <w:t>(注)</w:t>
                      </w:r>
                      <w:r>
                        <w:rPr>
                          <w:rFonts w:hint="eastAsia"/>
                          <w:sz w:val="16"/>
                          <w:szCs w:val="16"/>
                        </w:rPr>
                        <w:t>有効求人倍率は各月</w:t>
                      </w:r>
                      <w:r>
                        <w:rPr>
                          <w:sz w:val="16"/>
                          <w:szCs w:val="16"/>
                        </w:rPr>
                        <w:t>の</w:t>
                      </w:r>
                      <w:r>
                        <w:rPr>
                          <w:rFonts w:hint="eastAsia"/>
                          <w:sz w:val="16"/>
                          <w:szCs w:val="16"/>
                        </w:rPr>
                        <w:t>平均</w:t>
                      </w:r>
                      <w:r>
                        <w:rPr>
                          <w:sz w:val="16"/>
                          <w:szCs w:val="16"/>
                        </w:rPr>
                        <w:t>で、</w:t>
                      </w:r>
                      <w:r>
                        <w:rPr>
                          <w:rFonts w:hint="eastAsia"/>
                          <w:sz w:val="16"/>
                          <w:szCs w:val="16"/>
                        </w:rPr>
                        <w:t>パートタイム</w:t>
                      </w:r>
                      <w:r>
                        <w:rPr>
                          <w:sz w:val="16"/>
                          <w:szCs w:val="16"/>
                        </w:rPr>
                        <w:t>を</w:t>
                      </w:r>
                      <w:r>
                        <w:rPr>
                          <w:rFonts w:hint="eastAsia"/>
                          <w:sz w:val="16"/>
                          <w:szCs w:val="16"/>
                        </w:rPr>
                        <w:t>含む</w:t>
                      </w:r>
                      <w:r>
                        <w:rPr>
                          <w:sz w:val="16"/>
                          <w:szCs w:val="16"/>
                        </w:rPr>
                        <w:t>季節調整値</w:t>
                      </w:r>
                      <w:r>
                        <w:rPr>
                          <w:rFonts w:hint="eastAsia"/>
                          <w:sz w:val="16"/>
                          <w:szCs w:val="16"/>
                        </w:rPr>
                        <w:t>。</w:t>
                      </w:r>
                    </w:p>
                    <w:p w:rsidR="00E40340" w:rsidRPr="00770029" w:rsidRDefault="00E40340" w:rsidP="003028D4">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Pr>
                          <w:rFonts w:hint="eastAsia"/>
                          <w:sz w:val="16"/>
                          <w:szCs w:val="16"/>
                        </w:rPr>
                        <w:t>大阪府</w:t>
                      </w:r>
                      <w:r>
                        <w:rPr>
                          <w:sz w:val="16"/>
                          <w:szCs w:val="16"/>
                        </w:rPr>
                        <w:t>総務部統計課</w:t>
                      </w:r>
                      <w:r w:rsidRPr="00770029">
                        <w:rPr>
                          <w:sz w:val="16"/>
                          <w:szCs w:val="16"/>
                        </w:rPr>
                        <w:t>「</w:t>
                      </w:r>
                      <w:r w:rsidRPr="003028D4">
                        <w:rPr>
                          <w:rFonts w:hint="eastAsia"/>
                          <w:sz w:val="16"/>
                          <w:szCs w:val="16"/>
                        </w:rPr>
                        <w:t>労働力調査地方集計結果（四半期平均）</w:t>
                      </w:r>
                      <w:r w:rsidRPr="00770029">
                        <w:rPr>
                          <w:sz w:val="16"/>
                          <w:szCs w:val="16"/>
                        </w:rPr>
                        <w:t>」</w:t>
                      </w:r>
                      <w:r w:rsidRPr="00770029">
                        <w:rPr>
                          <w:rFonts w:hint="eastAsia"/>
                          <w:sz w:val="16"/>
                          <w:szCs w:val="16"/>
                        </w:rPr>
                        <w:t>、</w:t>
                      </w:r>
                      <w:r>
                        <w:rPr>
                          <w:rFonts w:hint="eastAsia"/>
                          <w:sz w:val="16"/>
                          <w:szCs w:val="16"/>
                        </w:rPr>
                        <w:t>厚生労働省</w:t>
                      </w:r>
                      <w:r w:rsidRPr="00770029">
                        <w:rPr>
                          <w:sz w:val="16"/>
                          <w:szCs w:val="16"/>
                        </w:rPr>
                        <w:t>「</w:t>
                      </w:r>
                      <w:r>
                        <w:rPr>
                          <w:rFonts w:hint="eastAsia"/>
                          <w:sz w:val="16"/>
                          <w:szCs w:val="16"/>
                        </w:rPr>
                        <w:t>職業安定業務統計</w:t>
                      </w:r>
                      <w:r w:rsidRPr="00770029">
                        <w:rPr>
                          <w:sz w:val="16"/>
                          <w:szCs w:val="16"/>
                        </w:rPr>
                        <w:t>」</w:t>
                      </w:r>
                    </w:p>
                  </w:txbxContent>
                </v:textbox>
              </v:shape>
            </w:pict>
          </mc:Fallback>
        </mc:AlternateContent>
      </w:r>
      <w:r w:rsidRPr="003028D4">
        <w:rPr>
          <w:rFonts w:hAnsi="ＭＳ 明朝"/>
          <w:noProof/>
        </w:rPr>
        <w:drawing>
          <wp:inline distT="0" distB="0" distL="0" distR="0">
            <wp:extent cx="5454650" cy="1807845"/>
            <wp:effectExtent l="0" t="0" r="0" b="190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4650" cy="1807845"/>
                    </a:xfrm>
                    <a:prstGeom prst="rect">
                      <a:avLst/>
                    </a:prstGeom>
                    <a:noFill/>
                    <a:ln>
                      <a:noFill/>
                    </a:ln>
                  </pic:spPr>
                </pic:pic>
              </a:graphicData>
            </a:graphic>
          </wp:inline>
        </w:drawing>
      </w:r>
    </w:p>
    <w:p w:rsidR="00E40340" w:rsidRDefault="00E40340" w:rsidP="00F35379">
      <w:pPr>
        <w:rPr>
          <w:rFonts w:hAnsi="ＭＳ 明朝"/>
        </w:rPr>
      </w:pPr>
    </w:p>
    <w:p w:rsidR="00E40340" w:rsidRDefault="00E40340" w:rsidP="00F35379">
      <w:pPr>
        <w:rPr>
          <w:rFonts w:hAnsi="ＭＳ 明朝"/>
        </w:rPr>
      </w:pPr>
    </w:p>
    <w:p w:rsidR="00E40340" w:rsidRDefault="00E40340" w:rsidP="00F35379">
      <w:pPr>
        <w:rPr>
          <w:rFonts w:hAnsi="ＭＳ 明朝"/>
        </w:rPr>
      </w:pPr>
    </w:p>
    <w:p w:rsidR="00E40340" w:rsidRDefault="00E40340" w:rsidP="00F35379">
      <w:pPr>
        <w:rPr>
          <w:rFonts w:hAnsi="ＭＳ 明朝"/>
        </w:rPr>
      </w:pPr>
    </w:p>
    <w:p w:rsidR="00E40340" w:rsidRPr="000221DF" w:rsidRDefault="00E40340" w:rsidP="000221DF">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図表１－１－９</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百貨店免税売上（関西地域）と関西国際空港からの外国人旅客数の推移</w:t>
      </w:r>
    </w:p>
    <w:p w:rsidR="00E40340" w:rsidRDefault="00E40340" w:rsidP="000221DF">
      <w:pPr>
        <w:jc w:val="center"/>
        <w:rPr>
          <w:rFonts w:hAnsi="ＭＳ 明朝"/>
        </w:rPr>
      </w:pPr>
      <w:r>
        <w:rPr>
          <w:rFonts w:hAnsi="ＭＳ 明朝"/>
          <w:noProof/>
        </w:rPr>
        <mc:AlternateContent>
          <mc:Choice Requires="wps">
            <w:drawing>
              <wp:anchor distT="0" distB="0" distL="114300" distR="114300" simplePos="0" relativeHeight="251662336" behindDoc="0" locked="0" layoutInCell="1" allowOverlap="1" wp14:anchorId="3733C006" wp14:editId="575A7634">
                <wp:simplePos x="0" y="0"/>
                <wp:positionH relativeFrom="column">
                  <wp:posOffset>464820</wp:posOffset>
                </wp:positionH>
                <wp:positionV relativeFrom="paragraph">
                  <wp:posOffset>1774190</wp:posOffset>
                </wp:positionV>
                <wp:extent cx="5069205" cy="889000"/>
                <wp:effectExtent l="0" t="0" r="0" b="12700"/>
                <wp:wrapNone/>
                <wp:docPr id="20" name="テキスト ボックス 20"/>
                <wp:cNvGraphicFramePr/>
                <a:graphic xmlns:a="http://schemas.openxmlformats.org/drawingml/2006/main">
                  <a:graphicData uri="http://schemas.microsoft.com/office/word/2010/wordprocessingShape">
                    <wps:wsp>
                      <wps:cNvSpPr txBox="1"/>
                      <wps:spPr>
                        <a:xfrm>
                          <a:off x="0" y="0"/>
                          <a:ext cx="5069205" cy="889000"/>
                        </a:xfrm>
                        <a:prstGeom prst="rect">
                          <a:avLst/>
                        </a:prstGeom>
                        <a:noFill/>
                        <a:ln w="6350">
                          <a:noFill/>
                        </a:ln>
                      </wps:spPr>
                      <wps:txbx>
                        <w:txbxContent>
                          <w:p w:rsidR="00E40340" w:rsidRPr="00770029" w:rsidRDefault="00E40340" w:rsidP="00770029">
                            <w:pPr>
                              <w:spacing w:after="100" w:line="200" w:lineRule="exact"/>
                              <w:ind w:left="320" w:hangingChars="200" w:hanging="320"/>
                              <w:rPr>
                                <w:sz w:val="16"/>
                                <w:szCs w:val="16"/>
                              </w:rPr>
                            </w:pPr>
                            <w:r w:rsidRPr="00770029">
                              <w:rPr>
                                <w:rFonts w:hint="eastAsia"/>
                                <w:sz w:val="16"/>
                                <w:szCs w:val="16"/>
                              </w:rPr>
                              <w:t>(注)百貨店免税</w:t>
                            </w:r>
                            <w:r w:rsidRPr="00770029">
                              <w:rPr>
                                <w:sz w:val="16"/>
                                <w:szCs w:val="16"/>
                              </w:rPr>
                              <w:t>売上は、</w:t>
                            </w:r>
                            <w:r w:rsidRPr="00770029">
                              <w:rPr>
                                <w:rFonts w:hint="eastAsia"/>
                                <w:sz w:val="16"/>
                                <w:szCs w:val="16"/>
                              </w:rPr>
                              <w:t>インバウンド需要の観点から主要とみられる大阪、京都、神戸の百貨店各店舗における外国人旅行客などの非居住者による消費税免税物品の購入額（免税申請ベース）</w:t>
                            </w:r>
                            <w:r>
                              <w:rPr>
                                <w:rFonts w:hint="eastAsia"/>
                                <w:sz w:val="16"/>
                                <w:szCs w:val="16"/>
                              </w:rPr>
                              <w:t>。</w:t>
                            </w:r>
                          </w:p>
                          <w:p w:rsidR="00E40340" w:rsidRPr="00770029" w:rsidRDefault="00E40340" w:rsidP="00770029">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日本銀行大阪支店</w:t>
                            </w:r>
                            <w:r w:rsidRPr="00770029">
                              <w:rPr>
                                <w:sz w:val="16"/>
                                <w:szCs w:val="16"/>
                              </w:rPr>
                              <w:t>「</w:t>
                            </w:r>
                            <w:r w:rsidRPr="00770029">
                              <w:rPr>
                                <w:rFonts w:hint="eastAsia"/>
                                <w:sz w:val="16"/>
                                <w:szCs w:val="16"/>
                              </w:rPr>
                              <w:t>百貨店免税売上（関西地域</w:t>
                            </w:r>
                            <w:r w:rsidRPr="00770029">
                              <w:rPr>
                                <w:sz w:val="16"/>
                                <w:szCs w:val="16"/>
                              </w:rPr>
                              <w:t>）」</w:t>
                            </w:r>
                            <w:r w:rsidRPr="00770029">
                              <w:rPr>
                                <w:rFonts w:hint="eastAsia"/>
                                <w:sz w:val="16"/>
                                <w:szCs w:val="16"/>
                              </w:rPr>
                              <w:t>、関西</w:t>
                            </w:r>
                            <w:r w:rsidRPr="00770029">
                              <w:rPr>
                                <w:sz w:val="16"/>
                                <w:szCs w:val="16"/>
                              </w:rPr>
                              <w:t>エアポート株式会社「</w:t>
                            </w:r>
                            <w:r w:rsidRPr="00770029">
                              <w:rPr>
                                <w:rFonts w:hint="eastAsia"/>
                                <w:sz w:val="16"/>
                                <w:szCs w:val="16"/>
                              </w:rPr>
                              <w:t>関西国際空港利用状況</w:t>
                            </w:r>
                            <w:r w:rsidRPr="00770029">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33C006" id="テキスト ボックス 20" o:spid="_x0000_s1033" type="#_x0000_t202" style="position:absolute;left:0;text-align:left;margin-left:36.6pt;margin-top:139.7pt;width:399.15pt;height:7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" filled="f" stroked="f" strokeweight=".5pt">
                <v:textbox style="mso-fit-shape-to-text:t" inset="0,0,0,0">
                  <w:txbxContent>
                    <w:p w:rsidR="00E40340" w:rsidRPr="00770029" w:rsidRDefault="00E40340" w:rsidP="00770029">
                      <w:pPr>
                        <w:spacing w:after="100" w:line="200" w:lineRule="exact"/>
                        <w:ind w:left="320" w:hangingChars="200" w:hanging="320"/>
                        <w:rPr>
                          <w:sz w:val="16"/>
                          <w:szCs w:val="16"/>
                        </w:rPr>
                      </w:pPr>
                      <w:r w:rsidRPr="00770029">
                        <w:rPr>
                          <w:rFonts w:hint="eastAsia"/>
                          <w:sz w:val="16"/>
                          <w:szCs w:val="16"/>
                        </w:rPr>
                        <w:t>(注)百貨店免税</w:t>
                      </w:r>
                      <w:r w:rsidRPr="00770029">
                        <w:rPr>
                          <w:sz w:val="16"/>
                          <w:szCs w:val="16"/>
                        </w:rPr>
                        <w:t>売上は、</w:t>
                      </w:r>
                      <w:r w:rsidRPr="00770029">
                        <w:rPr>
                          <w:rFonts w:hint="eastAsia"/>
                          <w:sz w:val="16"/>
                          <w:szCs w:val="16"/>
                        </w:rPr>
                        <w:t>インバウンド需要の観点から主要とみられる大阪、京都、神戸の百貨店各店舗における外国人旅行客などの非居住者による消費税免税物品の購入額（免税申請ベース）</w:t>
                      </w:r>
                      <w:r>
                        <w:rPr>
                          <w:rFonts w:hint="eastAsia"/>
                          <w:sz w:val="16"/>
                          <w:szCs w:val="16"/>
                        </w:rPr>
                        <w:t>。</w:t>
                      </w:r>
                    </w:p>
                    <w:p w:rsidR="00E40340" w:rsidRPr="00770029" w:rsidRDefault="00E40340" w:rsidP="00770029">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日本銀行大阪支店</w:t>
                      </w:r>
                      <w:r w:rsidRPr="00770029">
                        <w:rPr>
                          <w:sz w:val="16"/>
                          <w:szCs w:val="16"/>
                        </w:rPr>
                        <w:t>「</w:t>
                      </w:r>
                      <w:r w:rsidRPr="00770029">
                        <w:rPr>
                          <w:rFonts w:hint="eastAsia"/>
                          <w:sz w:val="16"/>
                          <w:szCs w:val="16"/>
                        </w:rPr>
                        <w:t>百貨店免税売上（関西地域</w:t>
                      </w:r>
                      <w:r w:rsidRPr="00770029">
                        <w:rPr>
                          <w:sz w:val="16"/>
                          <w:szCs w:val="16"/>
                        </w:rPr>
                        <w:t>）」</w:t>
                      </w:r>
                      <w:r w:rsidRPr="00770029">
                        <w:rPr>
                          <w:rFonts w:hint="eastAsia"/>
                          <w:sz w:val="16"/>
                          <w:szCs w:val="16"/>
                        </w:rPr>
                        <w:t>、関西</w:t>
                      </w:r>
                      <w:r w:rsidRPr="00770029">
                        <w:rPr>
                          <w:sz w:val="16"/>
                          <w:szCs w:val="16"/>
                        </w:rPr>
                        <w:t>エアポート株式会社「</w:t>
                      </w:r>
                      <w:r w:rsidRPr="00770029">
                        <w:rPr>
                          <w:rFonts w:hint="eastAsia"/>
                          <w:sz w:val="16"/>
                          <w:szCs w:val="16"/>
                        </w:rPr>
                        <w:t>関西国際空港利用状況</w:t>
                      </w:r>
                      <w:r w:rsidRPr="00770029">
                        <w:rPr>
                          <w:sz w:val="16"/>
                          <w:szCs w:val="16"/>
                        </w:rPr>
                        <w:t>」</w:t>
                      </w:r>
                    </w:p>
                  </w:txbxContent>
                </v:textbox>
              </v:shape>
            </w:pict>
          </mc:Fallback>
        </mc:AlternateContent>
      </w:r>
      <w:r w:rsidRPr="00101E9C">
        <w:rPr>
          <w:rFonts w:hAnsi="ＭＳ 明朝"/>
          <w:noProof/>
        </w:rPr>
        <w:drawing>
          <wp:inline distT="0" distB="0" distL="0" distR="0">
            <wp:extent cx="4572000" cy="1754156"/>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754156"/>
                    </a:xfrm>
                    <a:prstGeom prst="rect">
                      <a:avLst/>
                    </a:prstGeom>
                    <a:noFill/>
                    <a:ln>
                      <a:noFill/>
                    </a:ln>
                  </pic:spPr>
                </pic:pic>
              </a:graphicData>
            </a:graphic>
          </wp:inline>
        </w:drawing>
      </w:r>
    </w:p>
    <w:p w:rsidR="00E40340" w:rsidRDefault="00E40340" w:rsidP="00F35379">
      <w:pPr>
        <w:rPr>
          <w:rFonts w:hAnsi="ＭＳ 明朝"/>
        </w:rPr>
      </w:pPr>
    </w:p>
    <w:p w:rsidR="00E40340" w:rsidRDefault="00E40340" w:rsidP="00F35379">
      <w:pPr>
        <w:rPr>
          <w:rFonts w:hAnsi="ＭＳ 明朝"/>
        </w:rPr>
      </w:pPr>
    </w:p>
    <w:p w:rsidR="00E40340" w:rsidRDefault="00E40340" w:rsidP="0091076C">
      <w:pPr>
        <w:ind w:firstLineChars="100" w:firstLine="210"/>
      </w:pPr>
      <w:r>
        <w:br w:type="page"/>
      </w:r>
    </w:p>
    <w:p w:rsidR="00E40340" w:rsidRPr="00207BCD" w:rsidRDefault="00E40340" w:rsidP="006E7182">
      <w:pPr>
        <w:rPr>
          <w:rFonts w:ascii="ＭＳ Ｐゴシック" w:eastAsia="ＭＳ Ｐゴシック" w:hAnsi="ＭＳ Ｐゴシック"/>
          <w:b/>
          <w:bCs/>
        </w:rPr>
      </w:pPr>
      <w:r w:rsidRPr="00207BCD">
        <w:rPr>
          <w:rFonts w:ascii="ＭＳ Ｐゴシック" w:eastAsia="ＭＳ Ｐゴシック" w:hAnsi="ＭＳ Ｐゴシック" w:hint="eastAsia"/>
          <w:b/>
          <w:bCs/>
          <w:sz w:val="28"/>
        </w:rPr>
        <w:lastRenderedPageBreak/>
        <w:t>２　総生産（生産側）</w:t>
      </w:r>
    </w:p>
    <w:p w:rsidR="00E40340" w:rsidRPr="00207BCD" w:rsidRDefault="00E40340" w:rsidP="00E82E4B"/>
    <w:p w:rsidR="00E40340" w:rsidRPr="005E7EB6" w:rsidRDefault="00E40340" w:rsidP="005E7EB6">
      <w:pPr>
        <w:ind w:firstLineChars="100" w:firstLine="210"/>
        <w:rPr>
          <w:rFonts w:hAnsi="ＭＳ 明朝"/>
        </w:rPr>
      </w:pPr>
      <w:r w:rsidRPr="00207BCD">
        <w:rPr>
          <w:rFonts w:hAnsi="ＭＳ 明朝" w:hint="eastAsia"/>
        </w:rPr>
        <w:t>平成2</w:t>
      </w:r>
      <w:r w:rsidRPr="00207BCD">
        <w:rPr>
          <w:rFonts w:hAnsi="ＭＳ 明朝"/>
        </w:rPr>
        <w:t>8</w:t>
      </w:r>
      <w:r w:rsidRPr="00207BCD">
        <w:rPr>
          <w:rFonts w:hAnsi="ＭＳ 明朝" w:hint="eastAsia"/>
        </w:rPr>
        <w:t>年度の実質経済成長</w:t>
      </w:r>
      <w:r w:rsidRPr="00207BCD">
        <w:rPr>
          <w:rFonts w:hAnsi="ＭＳ 明朝"/>
        </w:rPr>
        <w:t>率</w:t>
      </w:r>
      <w:r w:rsidRPr="00207BCD">
        <w:rPr>
          <w:rFonts w:hAnsi="ＭＳ 明朝" w:hint="eastAsia"/>
        </w:rPr>
        <w:t>（0</w:t>
      </w:r>
      <w:r>
        <w:rPr>
          <w:rFonts w:hAnsi="ＭＳ 明朝"/>
        </w:rPr>
        <w:t>.0</w:t>
      </w:r>
      <w:r>
        <w:rPr>
          <w:rFonts w:hAnsi="ＭＳ 明朝" w:hint="eastAsia"/>
        </w:rPr>
        <w:t>％増</w:t>
      </w:r>
      <w:r w:rsidRPr="00207BCD">
        <w:rPr>
          <w:rFonts w:hAnsi="ＭＳ 明朝" w:hint="eastAsia"/>
        </w:rPr>
        <w:t>）</w:t>
      </w:r>
      <w:r w:rsidRPr="00207BCD">
        <w:rPr>
          <w:rFonts w:hAnsi="ＭＳ 明朝"/>
        </w:rPr>
        <w:t>に対する</w:t>
      </w:r>
      <w:r w:rsidRPr="00207BCD">
        <w:rPr>
          <w:rFonts w:hAnsi="ＭＳ 明朝" w:hint="eastAsia"/>
        </w:rPr>
        <w:t>経済活動</w:t>
      </w:r>
      <w:r w:rsidRPr="00207BCD">
        <w:rPr>
          <w:rFonts w:hAnsi="ＭＳ 明朝"/>
        </w:rPr>
        <w:t>別寄与度をみると、</w:t>
      </w:r>
      <w:r w:rsidRPr="00207BCD">
        <w:rPr>
          <w:rFonts w:hAnsi="ＭＳ 明朝" w:hint="eastAsia"/>
        </w:rPr>
        <w:t>増加</w:t>
      </w:r>
      <w:r w:rsidRPr="00207BCD">
        <w:rPr>
          <w:rFonts w:hAnsi="ＭＳ 明朝"/>
        </w:rPr>
        <w:t>に寄与したのは</w:t>
      </w:r>
      <w:r w:rsidRPr="00207BCD">
        <w:rPr>
          <w:rFonts w:hAnsi="ＭＳ 明朝" w:hint="eastAsia"/>
        </w:rPr>
        <w:t>、</w:t>
      </w:r>
      <w:r>
        <w:rPr>
          <w:rFonts w:hAnsi="ＭＳ 明朝" w:hint="eastAsia"/>
        </w:rPr>
        <w:t>「専門・科学技術、業務支援サービス業」（寄与度＋0.36％ポイント）、「</w:t>
      </w:r>
      <w:r w:rsidRPr="00207BCD">
        <w:rPr>
          <w:rFonts w:hAnsi="ＭＳ 明朝" w:hint="eastAsia"/>
        </w:rPr>
        <w:t>不動産業</w:t>
      </w:r>
      <w:r>
        <w:rPr>
          <w:rFonts w:hAnsi="ＭＳ 明朝" w:hint="eastAsia"/>
        </w:rPr>
        <w:t>」（同＋</w:t>
      </w:r>
      <w:r w:rsidRPr="00207BCD">
        <w:rPr>
          <w:rFonts w:hAnsi="ＭＳ 明朝" w:hint="eastAsia"/>
        </w:rPr>
        <w:t>0</w:t>
      </w:r>
      <w:r>
        <w:rPr>
          <w:rFonts w:hAnsi="ＭＳ 明朝"/>
        </w:rPr>
        <w:t>.33</w:t>
      </w:r>
      <w:r>
        <w:rPr>
          <w:rFonts w:hAnsi="ＭＳ 明朝" w:hint="eastAsia"/>
        </w:rPr>
        <w:t>％ポイント）、「建設業」（同＋</w:t>
      </w:r>
      <w:r w:rsidRPr="00207BCD">
        <w:rPr>
          <w:rFonts w:hAnsi="ＭＳ 明朝" w:hint="eastAsia"/>
        </w:rPr>
        <w:t>0</w:t>
      </w:r>
      <w:r>
        <w:rPr>
          <w:rFonts w:hAnsi="ＭＳ 明朝"/>
        </w:rPr>
        <w:t>.25</w:t>
      </w:r>
      <w:r>
        <w:rPr>
          <w:rFonts w:hAnsi="ＭＳ 明朝" w:hint="eastAsia"/>
        </w:rPr>
        <w:t>％ポイント）</w:t>
      </w:r>
      <w:r w:rsidRPr="00207BCD">
        <w:rPr>
          <w:rFonts w:hAnsi="ＭＳ 明朝" w:hint="eastAsia"/>
        </w:rPr>
        <w:t>等、減少に寄与したのは、</w:t>
      </w:r>
      <w:r>
        <w:rPr>
          <w:rFonts w:hAnsi="ＭＳ 明朝" w:hint="eastAsia"/>
        </w:rPr>
        <w:t>「</w:t>
      </w:r>
      <w:r w:rsidRPr="00207BCD">
        <w:rPr>
          <w:rFonts w:hAnsi="ＭＳ 明朝" w:hint="eastAsia"/>
        </w:rPr>
        <w:t>製造業</w:t>
      </w:r>
      <w:r>
        <w:rPr>
          <w:rFonts w:hAnsi="ＭＳ 明朝" w:hint="eastAsia"/>
        </w:rPr>
        <w:t>」（同▲</w:t>
      </w:r>
      <w:r w:rsidRPr="00207BCD">
        <w:rPr>
          <w:rFonts w:hAnsi="ＭＳ 明朝" w:hint="eastAsia"/>
        </w:rPr>
        <w:t>0</w:t>
      </w:r>
      <w:r w:rsidRPr="00207BCD">
        <w:rPr>
          <w:rFonts w:hAnsi="ＭＳ 明朝"/>
        </w:rPr>
        <w:t>.42</w:t>
      </w:r>
      <w:r w:rsidRPr="00207BCD">
        <w:rPr>
          <w:rFonts w:hAnsi="ＭＳ 明朝" w:hint="eastAsia"/>
        </w:rPr>
        <w:t>％ポイント</w:t>
      </w:r>
      <w:r>
        <w:rPr>
          <w:rFonts w:hAnsi="ＭＳ 明朝" w:hint="eastAsia"/>
        </w:rPr>
        <w:t>）</w:t>
      </w:r>
      <w:r w:rsidRPr="00207BCD">
        <w:rPr>
          <w:rFonts w:hAnsi="ＭＳ 明朝" w:hint="eastAsia"/>
        </w:rPr>
        <w:t>等であった。</w:t>
      </w:r>
    </w:p>
    <w:p w:rsidR="00E40340" w:rsidRPr="00207BCD" w:rsidRDefault="00E40340" w:rsidP="00D95D78">
      <w:pPr>
        <w:spacing w:beforeLines="50" w:before="145"/>
        <w:jc w:val="center"/>
        <w:rPr>
          <w:rFonts w:ascii="ＭＳ Ｐゴシック" w:eastAsia="ＭＳ Ｐゴシック" w:hAnsi="ＭＳ Ｐゴシック"/>
          <w:b/>
        </w:rPr>
      </w:pPr>
      <w:r w:rsidRPr="00207BCD">
        <w:rPr>
          <w:rFonts w:ascii="ＭＳ Ｐゴシック" w:eastAsia="ＭＳ Ｐゴシック" w:hAnsi="ＭＳ Ｐゴシック" w:hint="eastAsia"/>
          <w:b/>
          <w:sz w:val="20"/>
        </w:rPr>
        <w:t>図表１－２－１ 実質経済成長率（</w:t>
      </w:r>
      <w:r>
        <w:rPr>
          <w:rFonts w:ascii="ＭＳ Ｐゴシック" w:eastAsia="ＭＳ Ｐゴシック" w:hAnsi="ＭＳ Ｐゴシック"/>
          <w:b/>
          <w:sz w:val="20"/>
        </w:rPr>
        <w:t>0.0</w:t>
      </w:r>
      <w:r>
        <w:rPr>
          <w:rFonts w:ascii="ＭＳ Ｐゴシック" w:eastAsia="ＭＳ Ｐゴシック" w:hAnsi="ＭＳ Ｐゴシック" w:hint="eastAsia"/>
          <w:b/>
          <w:sz w:val="20"/>
        </w:rPr>
        <w:t>％増</w:t>
      </w:r>
      <w:r w:rsidRPr="00207BCD">
        <w:rPr>
          <w:rFonts w:ascii="ＭＳ Ｐゴシック" w:eastAsia="ＭＳ Ｐゴシック" w:hAnsi="ＭＳ Ｐゴシック" w:hint="eastAsia"/>
          <w:b/>
          <w:sz w:val="20"/>
        </w:rPr>
        <w:t>）に対する経済活動別寄与度</w:t>
      </w:r>
    </w:p>
    <w:p w:rsidR="00E40340" w:rsidRPr="00207BCD" w:rsidRDefault="00E40340" w:rsidP="00D34C7F">
      <w:pPr>
        <w:jc w:val="center"/>
      </w:pPr>
      <w:r w:rsidRPr="00207BCD">
        <w:rPr>
          <w:rFonts w:hint="eastAsia"/>
          <w:noProof/>
        </w:rPr>
        <mc:AlternateContent>
          <mc:Choice Requires="wps">
            <w:drawing>
              <wp:anchor distT="0" distB="0" distL="114300" distR="114300" simplePos="0" relativeHeight="251663360" behindDoc="0" locked="0" layoutInCell="1" allowOverlap="1" wp14:anchorId="2BE55F79" wp14:editId="198C69E5">
                <wp:simplePos x="0" y="0"/>
                <wp:positionH relativeFrom="column">
                  <wp:posOffset>600075</wp:posOffset>
                </wp:positionH>
                <wp:positionV relativeFrom="paragraph">
                  <wp:posOffset>2611120</wp:posOffset>
                </wp:positionV>
                <wp:extent cx="5003165" cy="342900"/>
                <wp:effectExtent l="0" t="0" r="698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0031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340" w:rsidRPr="00C550F8" w:rsidRDefault="00E40340" w:rsidP="00B84D8E">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総資本形成に係る消費税は図に表章していない。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E55F79" id="テキスト ボックス 4264" o:spid="_x0000_s1034" type="#_x0000_t202" style="position:absolute;left:0;text-align:left;margin-left:47.25pt;margin-top:205.6pt;width:393.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" filled="f" stroked="f" strokeweight=".5pt">
                <v:textbox style="mso-fit-shape-to-text:t" inset="0,0,0,0">
                  <w:txbxContent>
                    <w:p w:rsidR="00E40340" w:rsidRPr="00C550F8" w:rsidRDefault="00E40340" w:rsidP="00B84D8E">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総資本形成に係る消費税は図に表章していない。</w:t>
                      </w:r>
                    </w:p>
                  </w:txbxContent>
                </v:textbox>
              </v:shape>
            </w:pict>
          </mc:Fallback>
        </mc:AlternateContent>
      </w:r>
      <w:r w:rsidRPr="00207BCD">
        <w:rPr>
          <w:rFonts w:hint="eastAsia"/>
        </w:rPr>
        <w:t xml:space="preserve"> </w:t>
      </w:r>
      <w:r w:rsidRPr="00C41271">
        <w:rPr>
          <w:rFonts w:hint="eastAsia"/>
          <w:noProof/>
        </w:rPr>
        <w:drawing>
          <wp:inline distT="0" distB="0" distL="0" distR="0">
            <wp:extent cx="5408930" cy="245872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8930" cy="2458720"/>
                    </a:xfrm>
                    <a:prstGeom prst="rect">
                      <a:avLst/>
                    </a:prstGeom>
                    <a:noFill/>
                    <a:ln>
                      <a:noFill/>
                    </a:ln>
                  </pic:spPr>
                </pic:pic>
              </a:graphicData>
            </a:graphic>
          </wp:inline>
        </w:drawing>
      </w:r>
      <w:r w:rsidRPr="00207BCD">
        <w:rPr>
          <w:rFonts w:hint="eastAsia"/>
        </w:rPr>
        <w:t xml:space="preserve"> </w:t>
      </w:r>
    </w:p>
    <w:p w:rsidR="00E40340" w:rsidRPr="002C5D63" w:rsidRDefault="00E40340" w:rsidP="00C550F8">
      <w:pPr>
        <w:rPr>
          <w:highlight w:val="yellow"/>
        </w:rPr>
      </w:pPr>
    </w:p>
    <w:p w:rsidR="00E40340" w:rsidRPr="002C5D63" w:rsidRDefault="00E40340" w:rsidP="00B84D8E">
      <w:pPr>
        <w:rPr>
          <w:rFonts w:hAnsi="ＭＳ 明朝"/>
          <w:highlight w:val="yellow"/>
        </w:rPr>
      </w:pPr>
    </w:p>
    <w:p w:rsidR="00E40340" w:rsidRPr="00D60EEE" w:rsidRDefault="00E40340" w:rsidP="0027384A">
      <w:pPr>
        <w:ind w:firstLineChars="100" w:firstLine="210"/>
        <w:rPr>
          <w:rFonts w:hAnsi="ＭＳ 明朝"/>
        </w:rPr>
      </w:pPr>
      <w:r w:rsidRPr="00D60EEE">
        <w:rPr>
          <w:rFonts w:hAnsi="ＭＳ 明朝" w:hint="eastAsia"/>
        </w:rPr>
        <w:t>同様に製造業中分類別寄与度をみると、</w:t>
      </w:r>
      <w:r>
        <w:rPr>
          <w:rFonts w:hAnsi="ＭＳ 明朝" w:hint="eastAsia"/>
        </w:rPr>
        <w:t>「</w:t>
      </w:r>
      <w:r w:rsidRPr="00D60EEE">
        <w:rPr>
          <w:rFonts w:hAnsi="ＭＳ 明朝" w:hint="eastAsia"/>
        </w:rPr>
        <w:t>化学</w:t>
      </w:r>
      <w:r>
        <w:rPr>
          <w:rFonts w:hAnsi="ＭＳ 明朝" w:hint="eastAsia"/>
        </w:rPr>
        <w:t>」（寄与度＋</w:t>
      </w:r>
      <w:r w:rsidRPr="00D60EEE">
        <w:rPr>
          <w:rFonts w:hAnsi="ＭＳ 明朝" w:hint="eastAsia"/>
        </w:rPr>
        <w:t>0.</w:t>
      </w:r>
      <w:r w:rsidRPr="00D60EEE">
        <w:rPr>
          <w:rFonts w:hAnsi="ＭＳ 明朝"/>
        </w:rPr>
        <w:t>25</w:t>
      </w:r>
      <w:r w:rsidRPr="00D60EEE">
        <w:rPr>
          <w:rFonts w:hAnsi="ＭＳ 明朝" w:hint="eastAsia"/>
        </w:rPr>
        <w:t>％ポイント</w:t>
      </w:r>
      <w:r>
        <w:rPr>
          <w:rFonts w:hAnsi="ＭＳ 明朝" w:hint="eastAsia"/>
        </w:rPr>
        <w:t>）</w:t>
      </w:r>
      <w:r w:rsidRPr="00D60EEE">
        <w:rPr>
          <w:rFonts w:hAnsi="ＭＳ 明朝" w:hint="eastAsia"/>
        </w:rPr>
        <w:t>等が増加に寄与したものの、</w:t>
      </w:r>
      <w:r>
        <w:rPr>
          <w:rFonts w:hAnsi="ＭＳ 明朝" w:hint="eastAsia"/>
        </w:rPr>
        <w:t>「</w:t>
      </w:r>
      <w:r w:rsidRPr="00D60EEE">
        <w:rPr>
          <w:rFonts w:hAnsi="ＭＳ 明朝" w:hint="eastAsia"/>
        </w:rPr>
        <w:t>電子部品・デバイス</w:t>
      </w:r>
      <w:r>
        <w:rPr>
          <w:rFonts w:hAnsi="ＭＳ 明朝" w:hint="eastAsia"/>
        </w:rPr>
        <w:t>」（同▲</w:t>
      </w:r>
      <w:r w:rsidRPr="00D60EEE">
        <w:rPr>
          <w:rFonts w:hAnsi="ＭＳ 明朝" w:hint="eastAsia"/>
        </w:rPr>
        <w:t>0.</w:t>
      </w:r>
      <w:r w:rsidRPr="00D60EEE">
        <w:rPr>
          <w:rFonts w:hAnsi="ＭＳ 明朝"/>
        </w:rPr>
        <w:t>37</w:t>
      </w:r>
      <w:r w:rsidRPr="00D60EEE">
        <w:rPr>
          <w:rFonts w:hAnsi="ＭＳ 明朝" w:hint="eastAsia"/>
        </w:rPr>
        <w:t>％</w:t>
      </w:r>
      <w:r>
        <w:rPr>
          <w:rFonts w:hAnsi="ＭＳ 明朝" w:hint="eastAsia"/>
        </w:rPr>
        <w:t>ポイント）</w:t>
      </w:r>
      <w:r w:rsidRPr="00D60EEE">
        <w:rPr>
          <w:rFonts w:hAnsi="ＭＳ 明朝" w:hint="eastAsia"/>
        </w:rPr>
        <w:t>、</w:t>
      </w:r>
      <w:r>
        <w:rPr>
          <w:rFonts w:hAnsi="ＭＳ 明朝" w:hint="eastAsia"/>
        </w:rPr>
        <w:t>「</w:t>
      </w:r>
      <w:r w:rsidRPr="00D60EEE">
        <w:rPr>
          <w:rFonts w:hAnsi="ＭＳ 明朝" w:hint="eastAsia"/>
        </w:rPr>
        <w:t>金属製品</w:t>
      </w:r>
      <w:r>
        <w:rPr>
          <w:rFonts w:hAnsi="ＭＳ 明朝" w:hint="eastAsia"/>
        </w:rPr>
        <w:t>」（同▲</w:t>
      </w:r>
      <w:r w:rsidRPr="00D60EEE">
        <w:rPr>
          <w:rFonts w:hAnsi="ＭＳ 明朝" w:hint="eastAsia"/>
        </w:rPr>
        <w:t>0</w:t>
      </w:r>
      <w:r w:rsidRPr="00D60EEE">
        <w:rPr>
          <w:rFonts w:hAnsi="ＭＳ 明朝"/>
        </w:rPr>
        <w:t>.19</w:t>
      </w:r>
      <w:r w:rsidRPr="00D60EEE">
        <w:rPr>
          <w:rFonts w:hAnsi="ＭＳ 明朝" w:hint="eastAsia"/>
        </w:rPr>
        <w:t>％ポイント</w:t>
      </w:r>
      <w:r>
        <w:rPr>
          <w:rFonts w:hAnsi="ＭＳ 明朝" w:hint="eastAsia"/>
        </w:rPr>
        <w:t>）</w:t>
      </w:r>
      <w:r w:rsidRPr="00D60EEE">
        <w:rPr>
          <w:rFonts w:hAnsi="ＭＳ 明朝" w:hint="eastAsia"/>
        </w:rPr>
        <w:t>等が減少に寄与したため、製造業全体では実質経済成長率に対して減少に寄与した</w:t>
      </w:r>
      <w:r w:rsidRPr="00D60EEE">
        <w:rPr>
          <w:rFonts w:hAnsi="ＭＳ 明朝"/>
        </w:rPr>
        <w:t>。</w:t>
      </w:r>
    </w:p>
    <w:p w:rsidR="00E40340" w:rsidRPr="00D60EEE" w:rsidRDefault="00E40340" w:rsidP="00D95D78">
      <w:pPr>
        <w:spacing w:beforeLines="50" w:before="145"/>
        <w:jc w:val="center"/>
        <w:rPr>
          <w:rFonts w:hAnsi="ＭＳ 明朝"/>
        </w:rPr>
      </w:pPr>
      <w:r w:rsidRPr="00D60EEE">
        <w:rPr>
          <w:rFonts w:ascii="ＭＳ Ｐゴシック" w:eastAsia="ＭＳ Ｐゴシック" w:hAnsi="ＭＳ Ｐゴシック" w:hint="eastAsia"/>
          <w:b/>
          <w:sz w:val="20"/>
        </w:rPr>
        <w:t>図表１－２－２ 実質経済成長率（</w:t>
      </w:r>
      <w:r>
        <w:rPr>
          <w:rFonts w:ascii="ＭＳ Ｐゴシック" w:eastAsia="ＭＳ Ｐゴシック" w:hAnsi="ＭＳ Ｐゴシック"/>
          <w:b/>
          <w:sz w:val="20"/>
        </w:rPr>
        <w:t>0.0</w:t>
      </w:r>
      <w:r>
        <w:rPr>
          <w:rFonts w:ascii="ＭＳ Ｐゴシック" w:eastAsia="ＭＳ Ｐゴシック" w:hAnsi="ＭＳ Ｐゴシック" w:hint="eastAsia"/>
          <w:b/>
          <w:sz w:val="20"/>
        </w:rPr>
        <w:t>％増</w:t>
      </w:r>
      <w:r w:rsidRPr="00D60EEE">
        <w:rPr>
          <w:rFonts w:ascii="ＭＳ Ｐゴシック" w:eastAsia="ＭＳ Ｐゴシック" w:hAnsi="ＭＳ Ｐゴシック" w:hint="eastAsia"/>
          <w:b/>
          <w:sz w:val="20"/>
        </w:rPr>
        <w:t>）に対する製造業中分類別寄与度</w:t>
      </w:r>
    </w:p>
    <w:p w:rsidR="00E40340" w:rsidRPr="00D60EEE" w:rsidRDefault="00E40340" w:rsidP="00301624">
      <w:pPr>
        <w:jc w:val="center"/>
        <w:rPr>
          <w:rFonts w:hAnsi="ＭＳ 明朝"/>
        </w:rPr>
      </w:pPr>
      <w:r w:rsidRPr="00D60EEE">
        <w:rPr>
          <w:rFonts w:hAnsi="ＭＳ 明朝"/>
        </w:rPr>
        <w:t xml:space="preserve"> </w:t>
      </w:r>
      <w:r w:rsidRPr="005E7EB6">
        <w:rPr>
          <w:rFonts w:hAnsi="ＭＳ 明朝"/>
          <w:noProof/>
        </w:rPr>
        <w:drawing>
          <wp:inline distT="0" distB="0" distL="0" distR="0">
            <wp:extent cx="5400040" cy="251904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519045"/>
                    </a:xfrm>
                    <a:prstGeom prst="rect">
                      <a:avLst/>
                    </a:prstGeom>
                    <a:noFill/>
                    <a:ln>
                      <a:noFill/>
                    </a:ln>
                  </pic:spPr>
                </pic:pic>
              </a:graphicData>
            </a:graphic>
          </wp:inline>
        </w:drawing>
      </w:r>
    </w:p>
    <w:p w:rsidR="00E40340" w:rsidRPr="002C5D63" w:rsidRDefault="00E40340" w:rsidP="004B74C2">
      <w:pPr>
        <w:ind w:leftChars="200" w:left="420"/>
        <w:rPr>
          <w:rFonts w:hAnsi="ＭＳ 明朝"/>
          <w:highlight w:val="yellow"/>
        </w:rPr>
      </w:pPr>
      <w:r w:rsidRPr="00D60EEE">
        <w:rPr>
          <w:rFonts w:hAnsi="ＭＳ 明朝" w:hint="eastAsia"/>
          <w:sz w:val="16"/>
        </w:rPr>
        <w:t>（注）連鎖方式では加法整合性が無いため、製造業全体の寄与度と製造業中分類における寄与度の合計値は一致しない。</w:t>
      </w:r>
      <w:r w:rsidRPr="002C5D63">
        <w:rPr>
          <w:rFonts w:hAnsi="ＭＳ 明朝"/>
          <w:highlight w:val="yellow"/>
        </w:rPr>
        <w:br w:type="page"/>
      </w:r>
    </w:p>
    <w:p w:rsidR="00E40340" w:rsidRPr="00F34413" w:rsidRDefault="00E40340" w:rsidP="005C2894">
      <w:pPr>
        <w:ind w:firstLineChars="100" w:firstLine="210"/>
        <w:rPr>
          <w:rFonts w:hAnsi="ＭＳ 明朝"/>
        </w:rPr>
      </w:pPr>
      <w:r w:rsidRPr="00F34413">
        <w:rPr>
          <w:rFonts w:hAnsi="ＭＳ 明朝" w:hint="eastAsia"/>
        </w:rPr>
        <w:lastRenderedPageBreak/>
        <w:t>次に、府内総生産（名目）の経済活動別構成比（平成28年度）をみると、</w:t>
      </w:r>
      <w:r>
        <w:rPr>
          <w:rFonts w:hAnsi="ＭＳ 明朝" w:hint="eastAsia"/>
        </w:rPr>
        <w:t>「</w:t>
      </w:r>
      <w:r w:rsidRPr="00F34413">
        <w:rPr>
          <w:rFonts w:hAnsi="ＭＳ 明朝" w:hint="eastAsia"/>
        </w:rPr>
        <w:t>卸売・小売業</w:t>
      </w:r>
      <w:r>
        <w:rPr>
          <w:rFonts w:hAnsi="ＭＳ 明朝" w:hint="eastAsia"/>
        </w:rPr>
        <w:t>」</w:t>
      </w:r>
      <w:r w:rsidRPr="00F34413">
        <w:rPr>
          <w:rFonts w:hAnsi="ＭＳ 明朝" w:hint="eastAsia"/>
        </w:rPr>
        <w:t>（構成比16.</w:t>
      </w:r>
      <w:r>
        <w:rPr>
          <w:rFonts w:hAnsi="ＭＳ 明朝"/>
        </w:rPr>
        <w:t>3</w:t>
      </w:r>
      <w:r w:rsidRPr="00F34413">
        <w:rPr>
          <w:rFonts w:hAnsi="ＭＳ 明朝" w:hint="eastAsia"/>
        </w:rPr>
        <w:t>％）が最大のウェイトを占めており、</w:t>
      </w:r>
      <w:r>
        <w:rPr>
          <w:rFonts w:hAnsi="ＭＳ 明朝" w:hint="eastAsia"/>
        </w:rPr>
        <w:t>「</w:t>
      </w:r>
      <w:r w:rsidRPr="00F34413">
        <w:rPr>
          <w:rFonts w:hAnsi="ＭＳ 明朝" w:hint="eastAsia"/>
        </w:rPr>
        <w:t>製造業</w:t>
      </w:r>
      <w:r>
        <w:rPr>
          <w:rFonts w:hAnsi="ＭＳ 明朝" w:hint="eastAsia"/>
        </w:rPr>
        <w:t>」</w:t>
      </w:r>
      <w:r w:rsidRPr="00F34413">
        <w:rPr>
          <w:rFonts w:hAnsi="ＭＳ 明朝" w:hint="eastAsia"/>
        </w:rPr>
        <w:t>（同</w:t>
      </w:r>
      <w:r>
        <w:rPr>
          <w:rFonts w:hAnsi="ＭＳ 明朝" w:hint="eastAsia"/>
        </w:rPr>
        <w:t>16.</w:t>
      </w:r>
      <w:r>
        <w:rPr>
          <w:rFonts w:hAnsi="ＭＳ 明朝"/>
        </w:rPr>
        <w:t>2</w:t>
      </w:r>
      <w:r w:rsidRPr="00F34413">
        <w:rPr>
          <w:rFonts w:hAnsi="ＭＳ 明朝" w:hint="eastAsia"/>
        </w:rPr>
        <w:t>％）が続いている。</w:t>
      </w:r>
    </w:p>
    <w:p w:rsidR="00E40340" w:rsidRPr="00F34413" w:rsidRDefault="00E40340" w:rsidP="005C2894">
      <w:pPr>
        <w:ind w:firstLineChars="100" w:firstLine="210"/>
        <w:rPr>
          <w:rFonts w:hAnsi="ＭＳ 明朝"/>
        </w:rPr>
      </w:pPr>
      <w:r w:rsidRPr="00F34413">
        <w:rPr>
          <w:rFonts w:hAnsi="ＭＳ 明朝" w:hint="eastAsia"/>
        </w:rPr>
        <w:t>また、平成1</w:t>
      </w:r>
      <w:r w:rsidRPr="00F34413">
        <w:rPr>
          <w:rFonts w:hAnsi="ＭＳ 明朝"/>
        </w:rPr>
        <w:t>8</w:t>
      </w:r>
      <w:r w:rsidRPr="00F34413">
        <w:rPr>
          <w:rFonts w:hAnsi="ＭＳ 明朝" w:hint="eastAsia"/>
        </w:rPr>
        <w:t>年度の構成比と比較すると、</w:t>
      </w:r>
      <w:r>
        <w:rPr>
          <w:rFonts w:hAnsi="ＭＳ 明朝" w:hint="eastAsia"/>
        </w:rPr>
        <w:t>「製造業」や「卸売・小売業」、「</w:t>
      </w:r>
      <w:r w:rsidRPr="00F34413">
        <w:rPr>
          <w:rFonts w:hAnsi="ＭＳ 明朝" w:hint="eastAsia"/>
        </w:rPr>
        <w:t>金融・保険業</w:t>
      </w:r>
      <w:r>
        <w:rPr>
          <w:rFonts w:hAnsi="ＭＳ 明朝" w:hint="eastAsia"/>
        </w:rPr>
        <w:t>」</w:t>
      </w:r>
      <w:r w:rsidRPr="00F34413">
        <w:rPr>
          <w:rFonts w:hAnsi="ＭＳ 明朝" w:hint="eastAsia"/>
        </w:rPr>
        <w:t>の構成比が低下しており、その分、</w:t>
      </w:r>
      <w:r>
        <w:rPr>
          <w:rFonts w:hAnsi="ＭＳ 明朝" w:hint="eastAsia"/>
        </w:rPr>
        <w:t>「</w:t>
      </w:r>
      <w:r w:rsidRPr="00F34413">
        <w:rPr>
          <w:rFonts w:hAnsi="ＭＳ 明朝" w:hint="eastAsia"/>
        </w:rPr>
        <w:t>保健衛生・社会事業</w:t>
      </w:r>
      <w:r>
        <w:rPr>
          <w:rFonts w:hAnsi="ＭＳ 明朝" w:hint="eastAsia"/>
        </w:rPr>
        <w:t>」</w:t>
      </w:r>
      <w:r w:rsidRPr="00F34413">
        <w:rPr>
          <w:rFonts w:hAnsi="ＭＳ 明朝" w:hint="eastAsia"/>
        </w:rPr>
        <w:t>や</w:t>
      </w:r>
      <w:r>
        <w:rPr>
          <w:rFonts w:hAnsi="ＭＳ 明朝" w:hint="eastAsia"/>
        </w:rPr>
        <w:t>「</w:t>
      </w:r>
      <w:r w:rsidRPr="00F34413">
        <w:rPr>
          <w:rFonts w:hAnsi="ＭＳ 明朝" w:hint="eastAsia"/>
        </w:rPr>
        <w:t>専門・科学技術、業務支援サービス業</w:t>
      </w:r>
      <w:r>
        <w:rPr>
          <w:rFonts w:hAnsi="ＭＳ 明朝" w:hint="eastAsia"/>
        </w:rPr>
        <w:t>」</w:t>
      </w:r>
      <w:r w:rsidRPr="00F34413">
        <w:rPr>
          <w:rFonts w:hAnsi="ＭＳ 明朝" w:hint="eastAsia"/>
        </w:rPr>
        <w:t>のウェイトが上昇している。</w:t>
      </w:r>
    </w:p>
    <w:p w:rsidR="00E40340" w:rsidRPr="00F34413" w:rsidRDefault="00E40340" w:rsidP="005C2894">
      <w:pPr>
        <w:spacing w:before="50"/>
        <w:jc w:val="center"/>
        <w:rPr>
          <w:rFonts w:hAnsi="ＭＳ 明朝"/>
        </w:rPr>
      </w:pPr>
      <w:r w:rsidRPr="00F34413">
        <w:rPr>
          <w:rFonts w:ascii="ＭＳ Ｐゴシック" w:eastAsia="ＭＳ Ｐゴシック" w:hAnsi="ＭＳ Ｐゴシック" w:hint="eastAsia"/>
          <w:b/>
          <w:sz w:val="20"/>
        </w:rPr>
        <w:t>図表１－２－３ 府内総生産(名目)の経済活動別構成比の推移</w:t>
      </w:r>
    </w:p>
    <w:p w:rsidR="00E40340" w:rsidRPr="00F34413" w:rsidRDefault="00E40340" w:rsidP="008002D6">
      <w:pPr>
        <w:jc w:val="center"/>
        <w:rPr>
          <w:rFonts w:hAnsi="ＭＳ 明朝"/>
        </w:rPr>
      </w:pPr>
      <w:r w:rsidRPr="00F34413">
        <w:rPr>
          <w:rFonts w:hint="eastAsia"/>
          <w:noProof/>
        </w:rPr>
        <mc:AlternateContent>
          <mc:Choice Requires="wps">
            <w:drawing>
              <wp:anchor distT="0" distB="0" distL="114300" distR="114300" simplePos="0" relativeHeight="251659264" behindDoc="0" locked="0" layoutInCell="1" allowOverlap="1" wp14:anchorId="11821299" wp14:editId="46103120">
                <wp:simplePos x="0" y="0"/>
                <wp:positionH relativeFrom="column">
                  <wp:posOffset>149225</wp:posOffset>
                </wp:positionH>
                <wp:positionV relativeFrom="paragraph">
                  <wp:posOffset>3043859</wp:posOffset>
                </wp:positionV>
                <wp:extent cx="4741545" cy="342900"/>
                <wp:effectExtent l="0" t="0" r="1905" b="12700"/>
                <wp:wrapNone/>
                <wp:docPr id="34" name="テキスト ボックス 34"/>
                <wp:cNvGraphicFramePr/>
                <a:graphic xmlns:a="http://schemas.openxmlformats.org/drawingml/2006/main">
                  <a:graphicData uri="http://schemas.microsoft.com/office/word/2010/wordprocessingShape">
                    <wps:wsp>
                      <wps:cNvSpPr txBox="1"/>
                      <wps:spPr>
                        <a:xfrm>
                          <a:off x="0" y="0"/>
                          <a:ext cx="47415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340" w:rsidRPr="00C550F8" w:rsidRDefault="00E40340" w:rsidP="005C2894">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21299" id="テキスト ボックス 34" o:spid="_x0000_s1035" type="#_x0000_t202" style="position:absolute;left:0;text-align:left;margin-left:11.75pt;margin-top:239.65pt;width:37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" filled="f" stroked="f" strokeweight=".5pt">
                <v:textbox style="mso-fit-shape-to-text:t" inset="0,0,0,0">
                  <w:txbxContent>
                    <w:p w:rsidR="00E40340" w:rsidRPr="00C550F8" w:rsidRDefault="00E40340" w:rsidP="005C2894">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v:textbox>
              </v:shape>
            </w:pict>
          </mc:Fallback>
        </mc:AlternateContent>
      </w:r>
      <w:r w:rsidRPr="00F34413">
        <w:rPr>
          <w:rFonts w:hAnsi="ＭＳ 明朝"/>
        </w:rPr>
        <w:t xml:space="preserve"> </w:t>
      </w:r>
      <w:r w:rsidRPr="00FB2C94">
        <w:rPr>
          <w:rFonts w:hAnsi="ＭＳ 明朝"/>
          <w:noProof/>
        </w:rPr>
        <w:drawing>
          <wp:inline distT="0" distB="0" distL="0" distR="0">
            <wp:extent cx="5410200" cy="29432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2943225"/>
                    </a:xfrm>
                    <a:prstGeom prst="rect">
                      <a:avLst/>
                    </a:prstGeom>
                    <a:noFill/>
                    <a:ln>
                      <a:noFill/>
                    </a:ln>
                  </pic:spPr>
                </pic:pic>
              </a:graphicData>
            </a:graphic>
          </wp:inline>
        </w:drawing>
      </w:r>
    </w:p>
    <w:p w:rsidR="00E40340" w:rsidRPr="00F34413" w:rsidRDefault="00E40340" w:rsidP="008002D6">
      <w:pPr>
        <w:rPr>
          <w:rFonts w:hAnsi="ＭＳ 明朝"/>
        </w:rPr>
      </w:pPr>
    </w:p>
    <w:p w:rsidR="00E40340" w:rsidRPr="002C5D63" w:rsidRDefault="00E40340" w:rsidP="008002D6">
      <w:pPr>
        <w:rPr>
          <w:rFonts w:hAnsi="ＭＳ 明朝"/>
          <w:highlight w:val="yellow"/>
        </w:rPr>
      </w:pPr>
    </w:p>
    <w:p w:rsidR="00E40340" w:rsidRPr="003C6875" w:rsidRDefault="00E40340" w:rsidP="00C60B55">
      <w:pPr>
        <w:ind w:firstLineChars="100" w:firstLine="210"/>
        <w:rPr>
          <w:rFonts w:hAnsi="ＭＳ 明朝"/>
        </w:rPr>
      </w:pPr>
      <w:r w:rsidRPr="003C6875">
        <w:rPr>
          <w:rFonts w:hAnsi="ＭＳ 明朝" w:hint="eastAsia"/>
        </w:rPr>
        <w:t>また、総生産額（名目）の産業別構成比を全国＝1とする特化係数でみると、</w:t>
      </w:r>
      <w:r>
        <w:rPr>
          <w:rFonts w:hAnsi="ＭＳ 明朝" w:hint="eastAsia"/>
        </w:rPr>
        <w:t>「</w:t>
      </w:r>
      <w:r w:rsidRPr="003C6875">
        <w:rPr>
          <w:rFonts w:hAnsi="ＭＳ 明朝" w:hint="eastAsia"/>
        </w:rPr>
        <w:t>電気・ガス・水道・廃棄物処理業</w:t>
      </w:r>
      <w:r>
        <w:rPr>
          <w:rFonts w:hAnsi="ＭＳ 明朝" w:hint="eastAsia"/>
        </w:rPr>
        <w:t>」</w:t>
      </w:r>
      <w:r w:rsidRPr="003C6875">
        <w:rPr>
          <w:rFonts w:hAnsi="ＭＳ 明朝" w:hint="eastAsia"/>
        </w:rPr>
        <w:t>が1.2</w:t>
      </w:r>
      <w:r>
        <w:rPr>
          <w:rFonts w:hAnsi="ＭＳ 明朝"/>
        </w:rPr>
        <w:t>5</w:t>
      </w:r>
      <w:r>
        <w:rPr>
          <w:rFonts w:hAnsi="ＭＳ 明朝" w:hint="eastAsia"/>
        </w:rPr>
        <w:t>、「</w:t>
      </w:r>
      <w:r w:rsidRPr="003C6875">
        <w:rPr>
          <w:rFonts w:hAnsi="ＭＳ 明朝" w:hint="eastAsia"/>
        </w:rPr>
        <w:t>運輸・郵便業</w:t>
      </w:r>
      <w:r>
        <w:rPr>
          <w:rFonts w:hAnsi="ＭＳ 明朝" w:hint="eastAsia"/>
        </w:rPr>
        <w:t>」</w:t>
      </w:r>
      <w:r w:rsidRPr="003C6875">
        <w:rPr>
          <w:rFonts w:hAnsi="ＭＳ 明朝" w:hint="eastAsia"/>
        </w:rPr>
        <w:t>が1.</w:t>
      </w:r>
      <w:r>
        <w:rPr>
          <w:rFonts w:hAnsi="ＭＳ 明朝"/>
        </w:rPr>
        <w:t>23</w:t>
      </w:r>
      <w:r w:rsidRPr="003C6875">
        <w:rPr>
          <w:rFonts w:hAnsi="ＭＳ 明朝" w:hint="eastAsia"/>
        </w:rPr>
        <w:t>、</w:t>
      </w:r>
      <w:r>
        <w:rPr>
          <w:rFonts w:hAnsi="ＭＳ 明朝" w:hint="eastAsia"/>
        </w:rPr>
        <w:t>「</w:t>
      </w:r>
      <w:r w:rsidRPr="003C6875">
        <w:rPr>
          <w:rFonts w:hAnsi="ＭＳ 明朝" w:hint="eastAsia"/>
        </w:rPr>
        <w:t>専門・科学技術、業務支援サービス業</w:t>
      </w:r>
      <w:r>
        <w:rPr>
          <w:rFonts w:hAnsi="ＭＳ 明朝" w:hint="eastAsia"/>
        </w:rPr>
        <w:t>」</w:t>
      </w:r>
      <w:r w:rsidRPr="003C6875">
        <w:rPr>
          <w:rFonts w:hAnsi="ＭＳ 明朝" w:hint="eastAsia"/>
        </w:rPr>
        <w:t>が</w:t>
      </w:r>
      <w:r>
        <w:rPr>
          <w:rFonts w:hAnsi="ＭＳ 明朝" w:hint="eastAsia"/>
        </w:rPr>
        <w:t>1.22</w:t>
      </w:r>
      <w:r w:rsidRPr="003C6875">
        <w:rPr>
          <w:rFonts w:hAnsi="ＭＳ 明朝" w:hint="eastAsia"/>
        </w:rPr>
        <w:t>、</w:t>
      </w:r>
      <w:r>
        <w:rPr>
          <w:rFonts w:hAnsi="ＭＳ 明朝" w:hint="eastAsia"/>
        </w:rPr>
        <w:t>「</w:t>
      </w:r>
      <w:r w:rsidRPr="003C6875">
        <w:rPr>
          <w:rFonts w:hAnsi="ＭＳ 明朝" w:hint="eastAsia"/>
        </w:rPr>
        <w:t>卸売・小売業</w:t>
      </w:r>
      <w:r>
        <w:rPr>
          <w:rFonts w:hAnsi="ＭＳ 明朝" w:hint="eastAsia"/>
        </w:rPr>
        <w:t>」と「</w:t>
      </w:r>
      <w:r w:rsidRPr="003C6875">
        <w:rPr>
          <w:rFonts w:hAnsi="ＭＳ 明朝" w:hint="eastAsia"/>
        </w:rPr>
        <w:t>情報通信業</w:t>
      </w:r>
      <w:r>
        <w:rPr>
          <w:rFonts w:hAnsi="ＭＳ 明朝" w:hint="eastAsia"/>
        </w:rPr>
        <w:t>」</w:t>
      </w:r>
      <w:r w:rsidRPr="003C6875">
        <w:rPr>
          <w:rFonts w:hAnsi="ＭＳ 明朝" w:hint="eastAsia"/>
        </w:rPr>
        <w:t>が1.19と大きくなっている。</w:t>
      </w:r>
    </w:p>
    <w:p w:rsidR="00E40340" w:rsidRPr="003C6875" w:rsidRDefault="00E40340" w:rsidP="005C2894">
      <w:pPr>
        <w:spacing w:beforeLines="50" w:before="145"/>
        <w:jc w:val="center"/>
        <w:rPr>
          <w:rFonts w:ascii="ＭＳ Ｐゴシック" w:eastAsia="ＭＳ Ｐゴシック" w:hAnsi="ＭＳ Ｐゴシック"/>
          <w:b/>
        </w:rPr>
      </w:pPr>
      <w:r w:rsidRPr="003C6875">
        <w:rPr>
          <w:rFonts w:ascii="ＭＳ Ｐゴシック" w:eastAsia="ＭＳ Ｐゴシック" w:hAnsi="ＭＳ Ｐゴシック" w:hint="eastAsia"/>
          <w:b/>
          <w:sz w:val="20"/>
        </w:rPr>
        <w:t>図表１－２－４ 経済活動別府内総生産(生産側　名目)特化係数</w:t>
      </w:r>
    </w:p>
    <w:p w:rsidR="00E40340" w:rsidRPr="003C6875" w:rsidRDefault="00E40340" w:rsidP="00282AE1">
      <w:pPr>
        <w:jc w:val="center"/>
      </w:pPr>
      <w:r w:rsidRPr="00B07430">
        <w:rPr>
          <w:noProof/>
        </w:rPr>
        <w:drawing>
          <wp:inline distT="0" distB="0" distL="0" distR="0">
            <wp:extent cx="4589145" cy="2587625"/>
            <wp:effectExtent l="0" t="0" r="1905" b="317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9145" cy="2587625"/>
                    </a:xfrm>
                    <a:prstGeom prst="rect">
                      <a:avLst/>
                    </a:prstGeom>
                    <a:noFill/>
                    <a:ln>
                      <a:noFill/>
                    </a:ln>
                  </pic:spPr>
                </pic:pic>
              </a:graphicData>
            </a:graphic>
          </wp:inline>
        </w:drawing>
      </w:r>
    </w:p>
    <w:p w:rsidR="00E40340" w:rsidRPr="003C6875" w:rsidRDefault="00E40340" w:rsidP="006343FC">
      <w:r w:rsidRPr="003C6875">
        <w:rPr>
          <w:rFonts w:hint="eastAsia"/>
          <w:noProof/>
        </w:rPr>
        <mc:AlternateContent>
          <mc:Choice Requires="wps">
            <w:drawing>
              <wp:anchor distT="0" distB="0" distL="114300" distR="114300" simplePos="0" relativeHeight="251660288" behindDoc="0" locked="0" layoutInCell="1" allowOverlap="1" wp14:anchorId="720CD517" wp14:editId="7157D9A0">
                <wp:simplePos x="0" y="0"/>
                <wp:positionH relativeFrom="column">
                  <wp:posOffset>2518080</wp:posOffset>
                </wp:positionH>
                <wp:positionV relativeFrom="paragraph">
                  <wp:posOffset>148590</wp:posOffset>
                </wp:positionV>
                <wp:extent cx="4741545" cy="342900"/>
                <wp:effectExtent l="0" t="0" r="12065" b="12700"/>
                <wp:wrapNone/>
                <wp:docPr id="37" name="テキスト ボックス 37"/>
                <wp:cNvGraphicFramePr/>
                <a:graphic xmlns:a="http://schemas.openxmlformats.org/drawingml/2006/main">
                  <a:graphicData uri="http://schemas.microsoft.com/office/word/2010/wordprocessingShape">
                    <wps:wsp>
                      <wps:cNvSpPr txBox="1"/>
                      <wps:spPr>
                        <a:xfrm>
                          <a:off x="0" y="0"/>
                          <a:ext cx="47415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340" w:rsidRPr="00C550F8" w:rsidRDefault="00E40340" w:rsidP="006343FC">
                            <w:pPr>
                              <w:spacing w:line="240" w:lineRule="exact"/>
                              <w:ind w:left="480" w:hangingChars="300" w:hanging="480"/>
                              <w:jc w:val="left"/>
                              <w:rPr>
                                <w:rFonts w:hAnsi="ＭＳ 明朝"/>
                                <w:sz w:val="16"/>
                              </w:rPr>
                            </w:pPr>
                            <w:r>
                              <w:rPr>
                                <w:rFonts w:hAnsi="ＭＳ 明朝" w:hint="eastAsia"/>
                                <w:sz w:val="16"/>
                              </w:rPr>
                              <w:t>(注) 特化係数＝大阪府の構成比（年度値）／全国の構成比（暦年値）</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0CD517" id="テキスト ボックス 37" o:spid="_x0000_s1036" type="#_x0000_t202" style="position:absolute;left:0;text-align:left;margin-left:198.25pt;margin-top:11.7pt;width:373.3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" filled="f" stroked="f" strokeweight=".5pt">
                <v:textbox style="mso-fit-shape-to-text:t" inset="0,0,0,0">
                  <w:txbxContent>
                    <w:p w:rsidR="00E40340" w:rsidRPr="00C550F8" w:rsidRDefault="00E40340" w:rsidP="006343FC">
                      <w:pPr>
                        <w:spacing w:line="240" w:lineRule="exact"/>
                        <w:ind w:left="480" w:hangingChars="300" w:hanging="480"/>
                        <w:jc w:val="left"/>
                        <w:rPr>
                          <w:rFonts w:hAnsi="ＭＳ 明朝"/>
                          <w:sz w:val="16"/>
                        </w:rPr>
                      </w:pPr>
                      <w:r>
                        <w:rPr>
                          <w:rFonts w:hAnsi="ＭＳ 明朝" w:hint="eastAsia"/>
                          <w:sz w:val="16"/>
                        </w:rPr>
                        <w:t>(注) 特化係数＝大阪府の構成比（年度値）／全国の構成比（暦年値）</w:t>
                      </w:r>
                    </w:p>
                  </w:txbxContent>
                </v:textbox>
              </v:shape>
            </w:pict>
          </mc:Fallback>
        </mc:AlternateContent>
      </w:r>
      <w:r w:rsidRPr="003C6875">
        <w:br w:type="page"/>
      </w:r>
    </w:p>
    <w:p w:rsidR="00E40340" w:rsidRPr="003651D2" w:rsidRDefault="00E40340" w:rsidP="00D07E45">
      <w:pPr>
        <w:ind w:leftChars="100" w:left="210"/>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lastRenderedPageBreak/>
        <w:t>図表１－２－５ 経済活動別府内総生産（生産側　名目）</w:t>
      </w:r>
    </w:p>
    <w:p w:rsidR="00E40340" w:rsidRPr="003651D2" w:rsidRDefault="00E40340" w:rsidP="00B84D8E">
      <w:pPr>
        <w:rPr>
          <w:rFonts w:asciiTheme="minorEastAsia" w:eastAsiaTheme="minorEastAsia" w:hAnsiTheme="minorEastAsia"/>
          <w:b/>
          <w:bCs/>
        </w:rPr>
      </w:pPr>
      <w:r w:rsidRPr="00F9311C">
        <w:rPr>
          <w:rFonts w:asciiTheme="minorEastAsia" w:eastAsiaTheme="minorEastAsia" w:hAnsiTheme="minorEastAsia"/>
          <w:b/>
          <w:bCs/>
          <w:noProof/>
        </w:rPr>
        <w:drawing>
          <wp:inline distT="0" distB="0" distL="0" distR="0">
            <wp:extent cx="5759450" cy="3905637"/>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905637"/>
                    </a:xfrm>
                    <a:prstGeom prst="rect">
                      <a:avLst/>
                    </a:prstGeom>
                    <a:noFill/>
                    <a:ln>
                      <a:noFill/>
                    </a:ln>
                  </pic:spPr>
                </pic:pic>
              </a:graphicData>
            </a:graphic>
          </wp:inline>
        </w:drawing>
      </w:r>
    </w:p>
    <w:p w:rsidR="00E40340" w:rsidRPr="003651D2" w:rsidRDefault="00E40340" w:rsidP="00C54A07">
      <w:pPr>
        <w:rPr>
          <w:rFonts w:asciiTheme="minorEastAsia" w:eastAsiaTheme="minorEastAsia" w:hAnsiTheme="minorEastAsia"/>
          <w:b/>
          <w:bCs/>
        </w:rPr>
      </w:pPr>
    </w:p>
    <w:p w:rsidR="00E40340" w:rsidRPr="003651D2" w:rsidRDefault="00E40340" w:rsidP="00B84D8E">
      <w:pPr>
        <w:jc w:val="center"/>
        <w:rPr>
          <w:rFonts w:asciiTheme="minorEastAsia" w:eastAsiaTheme="minorEastAsia" w:hAnsiTheme="minorEastAsia"/>
          <w:b/>
          <w:bCs/>
        </w:rPr>
      </w:pPr>
      <w:r w:rsidRPr="003651D2">
        <w:rPr>
          <w:rFonts w:ascii="ＭＳ Ｐゴシック" w:eastAsia="ＭＳ Ｐゴシック" w:hAnsi="ＭＳ Ｐゴシック" w:hint="eastAsia"/>
          <w:b/>
          <w:sz w:val="20"/>
        </w:rPr>
        <w:t>図表１－２－６ 経済活動別府内総生産（生産側　実質） 平成23暦年連鎖価格</w:t>
      </w:r>
    </w:p>
    <w:p w:rsidR="00E40340" w:rsidRPr="00925120" w:rsidRDefault="00E40340" w:rsidP="00B84D8E">
      <w:pPr>
        <w:rPr>
          <w:rFonts w:asciiTheme="minorEastAsia" w:eastAsiaTheme="minorEastAsia" w:hAnsiTheme="minorEastAsia"/>
          <w:b/>
          <w:bCs/>
        </w:rPr>
      </w:pPr>
      <w:r w:rsidRPr="00F9311C">
        <w:rPr>
          <w:rFonts w:asciiTheme="minorEastAsia" w:eastAsiaTheme="minorEastAsia" w:hAnsiTheme="minorEastAsia"/>
          <w:b/>
          <w:bCs/>
          <w:noProof/>
        </w:rPr>
        <w:drawing>
          <wp:inline distT="0" distB="0" distL="0" distR="0">
            <wp:extent cx="5759450" cy="4215981"/>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4215981"/>
                    </a:xfrm>
                    <a:prstGeom prst="rect">
                      <a:avLst/>
                    </a:prstGeom>
                    <a:noFill/>
                    <a:ln>
                      <a:noFill/>
                    </a:ln>
                  </pic:spPr>
                </pic:pic>
              </a:graphicData>
            </a:graphic>
          </wp:inline>
        </w:drawing>
      </w:r>
    </w:p>
    <w:p w:rsidR="00E40340" w:rsidRPr="00925120" w:rsidRDefault="00E40340" w:rsidP="00C718B2">
      <w:pPr>
        <w:ind w:leftChars="50" w:left="105"/>
        <w:jc w:val="left"/>
        <w:rPr>
          <w:rFonts w:ascii="ＭＳ Ｐゴシック" w:eastAsia="ＭＳ Ｐゴシック" w:hAnsi="ＭＳ Ｐゴシック"/>
          <w:b/>
          <w:bCs/>
          <w:sz w:val="28"/>
        </w:rPr>
        <w:sectPr w:rsidR="00E40340" w:rsidRPr="00925120" w:rsidSect="000467A5">
          <w:footerReference w:type="even" r:id="rId23"/>
          <w:footerReference w:type="default" r:id="rId24"/>
          <w:footerReference w:type="first" r:id="rId25"/>
          <w:pgSz w:w="11906" w:h="16838" w:code="9"/>
          <w:pgMar w:top="1418" w:right="1418" w:bottom="1418" w:left="1418" w:header="851" w:footer="567" w:gutter="0"/>
          <w:cols w:space="425"/>
          <w:docGrid w:type="lines" w:linePitch="291"/>
        </w:sectPr>
      </w:pPr>
    </w:p>
    <w:p w:rsidR="00E40340" w:rsidRPr="006F6569" w:rsidRDefault="00E40340" w:rsidP="008C437D">
      <w:pPr>
        <w:jc w:val="left"/>
        <w:rPr>
          <w:rFonts w:ascii="ＭＳ Ｐゴシック" w:eastAsia="ＭＳ Ｐゴシック" w:hAnsi="ＭＳ Ｐゴシック"/>
          <w:b/>
          <w:bCs/>
        </w:rPr>
      </w:pPr>
      <w:r w:rsidRPr="00925120">
        <w:rPr>
          <w:rFonts w:ascii="ＭＳ Ｐゴシック" w:eastAsia="ＭＳ Ｐゴシック" w:hAnsi="ＭＳ Ｐゴシック" w:hint="eastAsia"/>
          <w:b/>
          <w:bCs/>
          <w:sz w:val="28"/>
        </w:rPr>
        <w:lastRenderedPageBreak/>
        <w:t>３　総生産（支出側）</w:t>
      </w:r>
    </w:p>
    <w:p w:rsidR="00E40340" w:rsidRPr="006F6569" w:rsidRDefault="00E40340" w:rsidP="00C54A07">
      <w:pPr>
        <w:ind w:rightChars="-50" w:right="-105"/>
      </w:pPr>
    </w:p>
    <w:p w:rsidR="00E40340" w:rsidRPr="006F6569" w:rsidRDefault="00E40340" w:rsidP="00A53636">
      <w:pPr>
        <w:ind w:firstLineChars="100" w:firstLine="210"/>
      </w:pPr>
      <w:r w:rsidRPr="006F6569">
        <w:rPr>
          <w:rFonts w:hint="eastAsia"/>
        </w:rPr>
        <w:t>府内総生産（支出側　名目）の最終需要項目別構成比（平成28年度）をみると、民間最終消費支出が</w:t>
      </w:r>
      <w:r>
        <w:rPr>
          <w:rFonts w:hint="eastAsia"/>
        </w:rPr>
        <w:t>57.</w:t>
      </w:r>
      <w:r>
        <w:t>0</w:t>
      </w:r>
      <w:r w:rsidRPr="006F6569">
        <w:rPr>
          <w:rFonts w:hint="eastAsia"/>
        </w:rPr>
        <w:t>％と過半を占めている。</w:t>
      </w:r>
    </w:p>
    <w:p w:rsidR="00E40340" w:rsidRPr="006F6569" w:rsidRDefault="00E40340" w:rsidP="00A53636">
      <w:pPr>
        <w:spacing w:beforeLines="50" w:before="175"/>
        <w:jc w:val="center"/>
      </w:pPr>
      <w:r w:rsidRPr="006F6569">
        <w:rPr>
          <w:rFonts w:ascii="ＭＳ Ｐゴシック" w:eastAsia="ＭＳ Ｐゴシック" w:hAnsi="ＭＳ Ｐゴシック" w:hint="eastAsia"/>
          <w:b/>
          <w:sz w:val="20"/>
        </w:rPr>
        <w:t>図表１－３－１ 府内総生産額（支出側　名目）の構成比</w:t>
      </w:r>
    </w:p>
    <w:p w:rsidR="00E40340" w:rsidRPr="006F6569" w:rsidRDefault="00E40340" w:rsidP="00A53636">
      <w:pPr>
        <w:jc w:val="center"/>
        <w:rPr>
          <w:rFonts w:hAnsi="ＭＳ 明朝"/>
        </w:rPr>
      </w:pPr>
      <w:r w:rsidRPr="00B56638">
        <w:rPr>
          <w:rFonts w:hAnsi="ＭＳ 明朝"/>
          <w:noProof/>
        </w:rPr>
        <w:drawing>
          <wp:inline distT="0" distB="0" distL="0" distR="0">
            <wp:extent cx="5408930" cy="1759585"/>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8930" cy="1759585"/>
                    </a:xfrm>
                    <a:prstGeom prst="rect">
                      <a:avLst/>
                    </a:prstGeom>
                    <a:noFill/>
                    <a:ln>
                      <a:noFill/>
                    </a:ln>
                  </pic:spPr>
                </pic:pic>
              </a:graphicData>
            </a:graphic>
          </wp:inline>
        </w:drawing>
      </w:r>
    </w:p>
    <w:p w:rsidR="00E40340" w:rsidRDefault="00E40340" w:rsidP="00A53636">
      <w:pPr>
        <w:rPr>
          <w:rFonts w:hAnsi="ＭＳ 明朝"/>
          <w:highlight w:val="yellow"/>
        </w:rPr>
      </w:pPr>
    </w:p>
    <w:p w:rsidR="00E40340" w:rsidRPr="002C5D63" w:rsidRDefault="00E40340" w:rsidP="00A53636">
      <w:pPr>
        <w:rPr>
          <w:rFonts w:hAnsi="ＭＳ 明朝"/>
          <w:highlight w:val="yellow"/>
        </w:rPr>
      </w:pPr>
    </w:p>
    <w:p w:rsidR="00E40340" w:rsidRPr="0014506E" w:rsidRDefault="00E40340" w:rsidP="00061116">
      <w:pPr>
        <w:ind w:firstLineChars="100" w:firstLine="210"/>
        <w:rPr>
          <w:rFonts w:hAnsi="ＭＳ 明朝"/>
        </w:rPr>
      </w:pPr>
      <w:r w:rsidRPr="0014506E">
        <w:rPr>
          <w:rFonts w:hAnsi="ＭＳ 明朝" w:hint="eastAsia"/>
        </w:rPr>
        <w:t>次に、平成28年度の実質経済成長率（</w:t>
      </w:r>
      <w:r>
        <w:rPr>
          <w:rFonts w:hAnsi="ＭＳ 明朝" w:hint="eastAsia"/>
        </w:rPr>
        <w:t>0.</w:t>
      </w:r>
      <w:r>
        <w:rPr>
          <w:rFonts w:hAnsi="ＭＳ 明朝"/>
        </w:rPr>
        <w:t>0</w:t>
      </w:r>
      <w:r>
        <w:rPr>
          <w:rFonts w:hAnsi="ＭＳ 明朝" w:hint="eastAsia"/>
        </w:rPr>
        <w:t>％増</w:t>
      </w:r>
      <w:r w:rsidRPr="0014506E">
        <w:rPr>
          <w:rFonts w:hAnsi="ＭＳ 明朝" w:hint="eastAsia"/>
        </w:rPr>
        <w:t>）に対する需要項目別寄与度をみると</w:t>
      </w:r>
      <w:r>
        <w:rPr>
          <w:rFonts w:hAnsi="ＭＳ 明朝" w:hint="eastAsia"/>
        </w:rPr>
        <w:t>、</w:t>
      </w:r>
      <w:r w:rsidRPr="0014506E">
        <w:rPr>
          <w:rFonts w:hAnsi="ＭＳ 明朝" w:hint="eastAsia"/>
        </w:rPr>
        <w:t>民間最終消費支出（寄与度＋</w:t>
      </w:r>
      <w:r>
        <w:rPr>
          <w:rFonts w:hAnsi="ＭＳ 明朝" w:hint="eastAsia"/>
        </w:rPr>
        <w:t>0.</w:t>
      </w:r>
      <w:r>
        <w:rPr>
          <w:rFonts w:hAnsi="ＭＳ 明朝"/>
        </w:rPr>
        <w:t>2</w:t>
      </w:r>
      <w:r w:rsidRPr="0014506E">
        <w:rPr>
          <w:rFonts w:hAnsi="ＭＳ 明朝" w:hint="eastAsia"/>
        </w:rPr>
        <w:t>％ポイント）、政府最終消費支出（同＋</w:t>
      </w:r>
      <w:r>
        <w:rPr>
          <w:rFonts w:hAnsi="ＭＳ 明朝" w:hint="eastAsia"/>
        </w:rPr>
        <w:t>0.</w:t>
      </w:r>
      <w:r>
        <w:rPr>
          <w:rFonts w:hAnsi="ＭＳ 明朝"/>
        </w:rPr>
        <w:t>1</w:t>
      </w:r>
      <w:r w:rsidRPr="0014506E">
        <w:rPr>
          <w:rFonts w:hAnsi="ＭＳ 明朝" w:hint="eastAsia"/>
        </w:rPr>
        <w:t>％ポイント）、府内総資本形成（同＋</w:t>
      </w:r>
      <w:r>
        <w:rPr>
          <w:rFonts w:hAnsi="ＭＳ 明朝" w:hint="eastAsia"/>
        </w:rPr>
        <w:t>0.4％ポイント）と、弱い動きではあるが消費及び投資に関する全ての項目で増加に寄与した。しかし、それ以外の要因（財貨・サービスの移出入（純）・統計上の不突合・開差）が減少に寄与したため、実質経済成長率は横ばいとなった。</w:t>
      </w:r>
    </w:p>
    <w:p w:rsidR="00E40340" w:rsidRPr="0014506E" w:rsidRDefault="00E40340" w:rsidP="00A53636">
      <w:pPr>
        <w:spacing w:beforeLines="50" w:before="175"/>
        <w:jc w:val="center"/>
        <w:rPr>
          <w:noProof/>
        </w:rPr>
      </w:pPr>
      <w:r w:rsidRPr="0014506E">
        <w:rPr>
          <w:rFonts w:ascii="ＭＳ Ｐゴシック" w:eastAsia="ＭＳ Ｐゴシック" w:hAnsi="ＭＳ Ｐゴシック" w:hint="eastAsia"/>
          <w:b/>
          <w:sz w:val="20"/>
        </w:rPr>
        <w:t>図表１－３－２ 実質経済成長率に対する需要項目別寄与度の推移</w:t>
      </w:r>
    </w:p>
    <w:p w:rsidR="00E40340" w:rsidRPr="0014506E" w:rsidRDefault="00E40340" w:rsidP="00C54A07">
      <w:pPr>
        <w:jc w:val="center"/>
      </w:pPr>
      <w:r w:rsidRPr="004B4212">
        <w:rPr>
          <w:noProof/>
        </w:rPr>
        <w:drawing>
          <wp:inline distT="0" distB="0" distL="0" distR="0">
            <wp:extent cx="5506920" cy="2833560"/>
            <wp:effectExtent l="0" t="0" r="0" b="508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06920" cy="2833560"/>
                    </a:xfrm>
                    <a:prstGeom prst="rect">
                      <a:avLst/>
                    </a:prstGeom>
                    <a:noFill/>
                    <a:ln>
                      <a:noFill/>
                    </a:ln>
                  </pic:spPr>
                </pic:pic>
              </a:graphicData>
            </a:graphic>
          </wp:inline>
        </w:drawing>
      </w:r>
    </w:p>
    <w:p w:rsidR="00E40340" w:rsidRPr="004362D7" w:rsidRDefault="00E40340" w:rsidP="00AE3CCA">
      <w:pPr>
        <w:rPr>
          <w:noProof/>
        </w:rPr>
      </w:pPr>
    </w:p>
    <w:p w:rsidR="00E40340" w:rsidRPr="004362D7" w:rsidRDefault="00E40340" w:rsidP="00311747">
      <w:pPr>
        <w:widowControl/>
        <w:jc w:val="left"/>
        <w:rPr>
          <w:noProof/>
        </w:rPr>
      </w:pPr>
      <w:r w:rsidRPr="004362D7">
        <w:rPr>
          <w:noProof/>
        </w:rPr>
        <w:br w:type="page"/>
      </w:r>
    </w:p>
    <w:p w:rsidR="00E40340" w:rsidRPr="004362D7" w:rsidRDefault="00E40340" w:rsidP="001467D5">
      <w:pPr>
        <w:jc w:val="center"/>
        <w:rPr>
          <w:rFonts w:ascii="ＭＳ Ｐゴシック" w:eastAsia="ＭＳ Ｐゴシック" w:hAnsi="ＭＳ Ｐゴシック"/>
          <w:b/>
        </w:rPr>
      </w:pPr>
      <w:r w:rsidRPr="004362D7">
        <w:rPr>
          <w:rFonts w:ascii="ＭＳ Ｐゴシック" w:eastAsia="ＭＳ Ｐゴシック" w:hAnsi="ＭＳ Ｐゴシック" w:hint="eastAsia"/>
          <w:b/>
          <w:sz w:val="20"/>
        </w:rPr>
        <w:lastRenderedPageBreak/>
        <w:t>図表１－３－３ 府内総生産（支出側　名目）</w:t>
      </w:r>
    </w:p>
    <w:p w:rsidR="00E40340" w:rsidRPr="004362D7" w:rsidRDefault="00E40340" w:rsidP="00FA09D3">
      <w:pPr>
        <w:jc w:val="center"/>
      </w:pPr>
      <w:r w:rsidRPr="003C15EC">
        <w:rPr>
          <w:noProof/>
        </w:rPr>
        <w:drawing>
          <wp:inline distT="0" distB="0" distL="0" distR="0">
            <wp:extent cx="5759450" cy="3336356"/>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3336356"/>
                    </a:xfrm>
                    <a:prstGeom prst="rect">
                      <a:avLst/>
                    </a:prstGeom>
                    <a:noFill/>
                    <a:ln>
                      <a:noFill/>
                    </a:ln>
                  </pic:spPr>
                </pic:pic>
              </a:graphicData>
            </a:graphic>
          </wp:inline>
        </w:drawing>
      </w:r>
    </w:p>
    <w:p w:rsidR="00E40340" w:rsidRPr="004362D7" w:rsidRDefault="00E40340"/>
    <w:p w:rsidR="00E40340" w:rsidRPr="004362D7" w:rsidRDefault="00E40340"/>
    <w:p w:rsidR="00E40340" w:rsidRPr="004362D7" w:rsidRDefault="00E40340" w:rsidP="001467D5">
      <w:pPr>
        <w:jc w:val="center"/>
      </w:pPr>
      <w:r w:rsidRPr="004362D7">
        <w:rPr>
          <w:rFonts w:ascii="ＭＳ Ｐゴシック" w:eastAsia="ＭＳ Ｐゴシック" w:hAnsi="ＭＳ Ｐゴシック" w:hint="eastAsia"/>
          <w:b/>
          <w:sz w:val="20"/>
        </w:rPr>
        <w:t>図表１－３－４ 府内総生産（支出側　実質）　平成23暦年連鎖価格</w:t>
      </w:r>
    </w:p>
    <w:p w:rsidR="00E40340" w:rsidRPr="004362D7" w:rsidRDefault="00E40340" w:rsidP="0093236F">
      <w:r w:rsidRPr="003C15EC">
        <w:rPr>
          <w:noProof/>
        </w:rPr>
        <w:drawing>
          <wp:inline distT="0" distB="0" distL="0" distR="0">
            <wp:extent cx="5759450" cy="3379512"/>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3379512"/>
                    </a:xfrm>
                    <a:prstGeom prst="rect">
                      <a:avLst/>
                    </a:prstGeom>
                    <a:noFill/>
                    <a:ln>
                      <a:noFill/>
                    </a:ln>
                  </pic:spPr>
                </pic:pic>
              </a:graphicData>
            </a:graphic>
          </wp:inline>
        </w:drawing>
      </w:r>
    </w:p>
    <w:p w:rsidR="00E40340" w:rsidRPr="004362D7" w:rsidRDefault="00E40340"/>
    <w:p w:rsidR="00E40340" w:rsidRPr="002C5D63" w:rsidRDefault="00E40340">
      <w:pPr>
        <w:rPr>
          <w:rFonts w:ascii="ＭＳ Ｐゴシック" w:eastAsia="ＭＳ Ｐゴシック" w:hAnsi="ＭＳ Ｐゴシック"/>
          <w:b/>
          <w:sz w:val="24"/>
          <w:highlight w:val="yellow"/>
        </w:rPr>
        <w:sectPr w:rsidR="00E40340" w:rsidRPr="002C5D63" w:rsidSect="00643BC3">
          <w:pgSz w:w="11906" w:h="16838" w:code="9"/>
          <w:pgMar w:top="1418" w:right="1418" w:bottom="1418" w:left="1418" w:header="851" w:footer="567" w:gutter="0"/>
          <w:pgNumType w:fmt="numberInDash"/>
          <w:cols w:space="425"/>
          <w:docGrid w:type="lines" w:linePitch="350"/>
        </w:sectPr>
      </w:pPr>
    </w:p>
    <w:p w:rsidR="00E40340" w:rsidRPr="00EE3E8B" w:rsidRDefault="00E40340">
      <w:pPr>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sz w:val="28"/>
        </w:rPr>
        <w:lastRenderedPageBreak/>
        <w:t>４　府民所得の分配</w:t>
      </w:r>
    </w:p>
    <w:p w:rsidR="00E40340" w:rsidRPr="00EE3E8B" w:rsidRDefault="00E40340" w:rsidP="001467D5"/>
    <w:p w:rsidR="00E40340" w:rsidRPr="00EE3E8B" w:rsidRDefault="00E40340">
      <w:pPr>
        <w:ind w:firstLineChars="100" w:firstLine="210"/>
      </w:pPr>
      <w:r w:rsidRPr="00EE3E8B">
        <w:rPr>
          <w:rFonts w:hint="eastAsia"/>
        </w:rPr>
        <w:t>平</w:t>
      </w:r>
      <w:r w:rsidRPr="00EE3E8B">
        <w:rPr>
          <w:rFonts w:hAnsi="ＭＳ 明朝" w:hint="eastAsia"/>
        </w:rPr>
        <w:t>成28年度の府民所得（要素費用表示）は26兆</w:t>
      </w:r>
      <w:r>
        <w:rPr>
          <w:rFonts w:hAnsi="ＭＳ 明朝" w:hint="eastAsia"/>
        </w:rPr>
        <w:t>9933</w:t>
      </w:r>
      <w:r w:rsidRPr="00EE3E8B">
        <w:rPr>
          <w:rFonts w:hAnsi="ＭＳ 明朝" w:hint="eastAsia"/>
        </w:rPr>
        <w:t>億円、対前年度増加率</w:t>
      </w:r>
      <w:r>
        <w:rPr>
          <w:rFonts w:hAnsi="ＭＳ 明朝" w:hint="eastAsia"/>
        </w:rPr>
        <w:t>1.0</w:t>
      </w:r>
      <w:r w:rsidRPr="00EE3E8B">
        <w:rPr>
          <w:rFonts w:hAnsi="ＭＳ 明朝" w:hint="eastAsia"/>
        </w:rPr>
        <w:t>％減と４年ぶりの減少となった。これは、府民雇用者報酬が対前年度増加率</w:t>
      </w:r>
      <w:r>
        <w:rPr>
          <w:rFonts w:hAnsi="ＭＳ 明朝" w:hint="eastAsia"/>
        </w:rPr>
        <w:t>2.2</w:t>
      </w:r>
      <w:r w:rsidRPr="00EE3E8B">
        <w:rPr>
          <w:rFonts w:hAnsi="ＭＳ 明朝" w:hint="eastAsia"/>
        </w:rPr>
        <w:t>％増となったものの、財産所得（非企業部門）が同</w:t>
      </w:r>
      <w:r>
        <w:rPr>
          <w:rFonts w:hAnsi="ＭＳ 明朝" w:hint="eastAsia"/>
        </w:rPr>
        <w:t>10.6</w:t>
      </w:r>
      <w:r w:rsidRPr="00EE3E8B">
        <w:rPr>
          <w:rFonts w:hAnsi="ＭＳ 明朝" w:hint="eastAsia"/>
        </w:rPr>
        <w:t>％減、企業所得が同</w:t>
      </w:r>
      <w:r>
        <w:rPr>
          <w:rFonts w:hAnsi="ＭＳ 明朝" w:hint="eastAsia"/>
        </w:rPr>
        <w:t>7.6</w:t>
      </w:r>
      <w:r w:rsidRPr="00EE3E8B">
        <w:rPr>
          <w:rFonts w:hAnsi="ＭＳ 明朝" w:hint="eastAsia"/>
        </w:rPr>
        <w:t>％減と減少したことによるものである。</w:t>
      </w:r>
    </w:p>
    <w:p w:rsidR="00E40340" w:rsidRPr="00EE3E8B" w:rsidRDefault="00E40340" w:rsidP="001467D5"/>
    <w:p w:rsidR="00E40340" w:rsidRPr="00EE3E8B" w:rsidRDefault="00E40340" w:rsidP="001467D5">
      <w:pPr>
        <w:jc w:val="center"/>
        <w:rPr>
          <w:rFonts w:ascii="ＭＳ Ｐゴシック" w:eastAsia="ＭＳ Ｐゴシック" w:hAnsi="ＭＳ Ｐゴシック"/>
          <w:b/>
        </w:rPr>
      </w:pPr>
      <w:r w:rsidRPr="00EE3E8B">
        <w:rPr>
          <w:rFonts w:ascii="ＭＳ Ｐゴシック" w:eastAsia="ＭＳ Ｐゴシック" w:hAnsi="ＭＳ Ｐゴシック" w:hint="eastAsia"/>
          <w:b/>
          <w:sz w:val="20"/>
        </w:rPr>
        <w:t>図表１－４－１ 府民所得の推移</w:t>
      </w:r>
    </w:p>
    <w:p w:rsidR="00E40340" w:rsidRPr="00EE3E8B" w:rsidRDefault="00E40340" w:rsidP="00D07E45">
      <w:pPr>
        <w:jc w:val="center"/>
      </w:pPr>
      <w:r w:rsidRPr="004B4212">
        <w:rPr>
          <w:noProof/>
        </w:rPr>
        <w:drawing>
          <wp:inline distT="0" distB="0" distL="0" distR="0">
            <wp:extent cx="5528945" cy="254127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8945" cy="2541270"/>
                    </a:xfrm>
                    <a:prstGeom prst="rect">
                      <a:avLst/>
                    </a:prstGeom>
                    <a:noFill/>
                    <a:ln>
                      <a:noFill/>
                    </a:ln>
                  </pic:spPr>
                </pic:pic>
              </a:graphicData>
            </a:graphic>
          </wp:inline>
        </w:drawing>
      </w:r>
    </w:p>
    <w:p w:rsidR="00E40340" w:rsidRPr="00EE3E8B" w:rsidRDefault="00E40340" w:rsidP="001467D5"/>
    <w:p w:rsidR="00E40340" w:rsidRPr="00EE3E8B" w:rsidRDefault="00E40340" w:rsidP="001467D5"/>
    <w:p w:rsidR="00E40340" w:rsidRPr="00EE3E8B" w:rsidRDefault="00E40340" w:rsidP="00D07E45">
      <w:pPr>
        <w:jc w:val="center"/>
      </w:pPr>
      <w:r w:rsidRPr="00EE3E8B">
        <w:rPr>
          <w:rFonts w:ascii="ＭＳ Ｐゴシック" w:eastAsia="ＭＳ Ｐゴシック" w:hAnsi="ＭＳ Ｐゴシック" w:hint="eastAsia"/>
          <w:b/>
          <w:sz w:val="20"/>
        </w:rPr>
        <w:t>図表１－４－２ 府民所得</w:t>
      </w:r>
    </w:p>
    <w:p w:rsidR="00E40340" w:rsidRPr="00EE3E8B" w:rsidRDefault="00E40340" w:rsidP="00355CBC">
      <w:pPr>
        <w:widowControl/>
        <w:jc w:val="center"/>
      </w:pPr>
      <w:r w:rsidRPr="00B60E1D">
        <w:rPr>
          <w:noProof/>
        </w:rPr>
        <w:drawing>
          <wp:inline distT="0" distB="0" distL="0" distR="0">
            <wp:extent cx="5759450" cy="3574026"/>
            <wp:effectExtent l="0" t="0" r="0" b="762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574026"/>
                    </a:xfrm>
                    <a:prstGeom prst="rect">
                      <a:avLst/>
                    </a:prstGeom>
                    <a:noFill/>
                    <a:ln>
                      <a:noFill/>
                    </a:ln>
                  </pic:spPr>
                </pic:pic>
              </a:graphicData>
            </a:graphic>
          </wp:inline>
        </w:drawing>
      </w:r>
      <w:r w:rsidRPr="00EE3E8B">
        <w:br w:type="page"/>
      </w:r>
    </w:p>
    <w:p w:rsidR="00E40340" w:rsidRPr="00031DAD" w:rsidRDefault="00E40340" w:rsidP="00E3614F">
      <w:pPr>
        <w:jc w:val="left"/>
        <w:rPr>
          <w:rFonts w:ascii="ＭＳ Ｐゴシック" w:eastAsia="ＭＳ Ｐゴシック" w:hAnsi="ＭＳ Ｐゴシック"/>
          <w:b/>
          <w:bCs/>
        </w:rPr>
      </w:pPr>
      <w:r w:rsidRPr="00031DAD">
        <w:rPr>
          <w:rFonts w:ascii="ＭＳ Ｐゴシック" w:eastAsia="ＭＳ Ｐゴシック" w:hAnsi="ＭＳ Ｐゴシック" w:hint="eastAsia"/>
          <w:b/>
          <w:bCs/>
          <w:sz w:val="28"/>
        </w:rPr>
        <w:lastRenderedPageBreak/>
        <w:t>５　平成28</w:t>
      </w:r>
      <w:r w:rsidRPr="00031DAD">
        <w:rPr>
          <w:rFonts w:ascii="ＭＳ Ｐゴシック" w:eastAsia="ＭＳ Ｐゴシック" w:hAnsi="ＭＳ Ｐゴシック"/>
          <w:b/>
          <w:bCs/>
          <w:sz w:val="28"/>
        </w:rPr>
        <w:t>年度の主なできごと、主な投資</w:t>
      </w:r>
    </w:p>
    <w:p w:rsidR="00E40340" w:rsidRPr="00031DAD" w:rsidRDefault="00E40340" w:rsidP="00E3614F"/>
    <w:p w:rsidR="00E40340" w:rsidRPr="00031DAD" w:rsidRDefault="00E40340" w:rsidP="00E3614F">
      <w:pPr>
        <w:widowControl/>
        <w:spacing w:beforeLines="50" w:before="175"/>
        <w:jc w:val="left"/>
        <w:rPr>
          <w:rFonts w:ascii="ＭＳ ゴシック" w:eastAsia="ＭＳ ゴシック" w:hAnsi="ＭＳ ゴシック"/>
          <w:b/>
          <w:sz w:val="24"/>
        </w:rPr>
      </w:pPr>
      <w:r w:rsidRPr="00031DAD">
        <w:rPr>
          <w:rFonts w:ascii="ＭＳ Ｐゴシック" w:eastAsia="ＭＳ Ｐゴシック" w:hAnsi="ＭＳ Ｐゴシック" w:hint="eastAsia"/>
          <w:b/>
          <w:bCs/>
        </w:rPr>
        <w:t>平成28年度の主なできごと</w:t>
      </w:r>
      <w:r w:rsidRPr="00031DAD">
        <w:rPr>
          <w:rFonts w:ascii="ＭＳ ゴシック" w:eastAsia="ＭＳ ゴシック" w:hAnsi="ＭＳ ゴシック" w:hint="eastAsia"/>
          <w:sz w:val="20"/>
        </w:rPr>
        <w:t>（★印は大阪府内のできごと）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80"/>
        <w:gridCol w:w="735"/>
        <w:gridCol w:w="3780"/>
      </w:tblGrid>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４月</w:t>
            </w:r>
          </w:p>
        </w:tc>
        <w:tc>
          <w:tcPr>
            <w:tcW w:w="3780" w:type="dxa"/>
            <w:shd w:val="clear" w:color="auto" w:fill="auto"/>
          </w:tcPr>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・電力の小売完全自由化がスタート</w:t>
            </w:r>
          </w:p>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★関西</w:t>
            </w:r>
            <w:r>
              <w:rPr>
                <w:rFonts w:asciiTheme="minorEastAsia" w:eastAsiaTheme="minorEastAsia" w:hAnsiTheme="minorEastAsia" w:hint="eastAsia"/>
                <w:sz w:val="20"/>
                <w:szCs w:val="20"/>
              </w:rPr>
              <w:t>国際</w:t>
            </w:r>
            <w:r w:rsidRPr="00EE3E8B">
              <w:rPr>
                <w:rFonts w:asciiTheme="minorEastAsia" w:eastAsiaTheme="minorEastAsia" w:hAnsiTheme="minorEastAsia" w:hint="eastAsia"/>
                <w:sz w:val="20"/>
                <w:szCs w:val="20"/>
              </w:rPr>
              <w:t>空港・大阪</w:t>
            </w:r>
            <w:r>
              <w:rPr>
                <w:rFonts w:asciiTheme="minorEastAsia" w:eastAsiaTheme="minorEastAsia" w:hAnsiTheme="minorEastAsia" w:hint="eastAsia"/>
                <w:sz w:val="20"/>
                <w:szCs w:val="20"/>
              </w:rPr>
              <w:t>国際（伊丹）空港の</w:t>
            </w:r>
            <w:r w:rsidRPr="00EE3E8B">
              <w:rPr>
                <w:rFonts w:asciiTheme="minorEastAsia" w:eastAsiaTheme="minorEastAsia" w:hAnsiTheme="minorEastAsia" w:hint="eastAsia"/>
                <w:sz w:val="20"/>
                <w:szCs w:val="20"/>
              </w:rPr>
              <w:t>民間運営開始</w:t>
            </w:r>
          </w:p>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★大阪の第二地方銀行の大正銀行とトモニＨＤ（高松市）が経営統合</w:t>
            </w:r>
          </w:p>
          <w:p w:rsidR="00E40340" w:rsidRPr="00EE3E8B" w:rsidRDefault="00E40340" w:rsidP="00D750E9">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・平成28年（2016年）熊本地震</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10月</w:t>
            </w:r>
          </w:p>
        </w:tc>
        <w:tc>
          <w:tcPr>
            <w:tcW w:w="3780" w:type="dxa"/>
            <w:shd w:val="clear" w:color="auto" w:fill="auto"/>
          </w:tcPr>
          <w:p w:rsidR="00E40340" w:rsidRPr="00EE3E8B" w:rsidRDefault="00E40340" w:rsidP="004B43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・大隅良典氏がノーベル生理学・医学賞を受賞</w:t>
            </w:r>
          </w:p>
          <w:p w:rsidR="00E40340" w:rsidRPr="00EE3E8B" w:rsidRDefault="00E40340" w:rsidP="001D649E">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・訪日客が10月30日時点で2,000万人突破</w:t>
            </w:r>
          </w:p>
          <w:p w:rsidR="00E40340" w:rsidRPr="00EE3E8B" w:rsidRDefault="00E40340" w:rsidP="001D649E">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・外国人を含む総人口が国勢調査開始以来初めて</w:t>
            </w:r>
            <w:r>
              <w:rPr>
                <w:rFonts w:asciiTheme="minorEastAsia" w:eastAsiaTheme="minorEastAsia" w:hAnsiTheme="minorEastAsia" w:hint="eastAsia"/>
                <w:sz w:val="20"/>
                <w:szCs w:val="20"/>
              </w:rPr>
              <w:t>の</w:t>
            </w:r>
            <w:r w:rsidRPr="00EE3E8B">
              <w:rPr>
                <w:rFonts w:asciiTheme="minorEastAsia" w:eastAsiaTheme="minorEastAsia" w:hAnsiTheme="minorEastAsia" w:hint="eastAsia"/>
                <w:sz w:val="20"/>
                <w:szCs w:val="20"/>
              </w:rPr>
              <w:t>減少</w:t>
            </w:r>
          </w:p>
        </w:tc>
      </w:tr>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５月</w:t>
            </w:r>
          </w:p>
        </w:tc>
        <w:tc>
          <w:tcPr>
            <w:tcW w:w="3780" w:type="dxa"/>
            <w:shd w:val="clear" w:color="auto" w:fill="auto"/>
          </w:tcPr>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・伊勢志摩サミット開催</w:t>
            </w:r>
          </w:p>
          <w:p w:rsidR="00E40340" w:rsidRPr="00EE3E8B" w:rsidRDefault="00E40340" w:rsidP="001E1BD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・バラク・オバマ大統領が現職のアメリカ大統領として初めて広島市を訪問</w:t>
            </w:r>
          </w:p>
          <w:p w:rsidR="00E40340" w:rsidRPr="00EE3E8B" w:rsidRDefault="00E40340" w:rsidP="0054451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・議席を戦後最小の465議席とする公職選挙法改正案が参議院で可決成立</w:t>
            </w:r>
          </w:p>
          <w:p w:rsidR="00E40340" w:rsidRPr="00EE3E8B" w:rsidRDefault="00E40340" w:rsidP="0054451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・日銀が個人消費の動きを示す新しい統計「消費活動指数」を発表</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11月</w:t>
            </w:r>
          </w:p>
        </w:tc>
        <w:tc>
          <w:tcPr>
            <w:tcW w:w="3780" w:type="dxa"/>
            <w:shd w:val="clear" w:color="auto" w:fill="auto"/>
          </w:tcPr>
          <w:p w:rsidR="00E40340" w:rsidRPr="00EE3E8B" w:rsidRDefault="00E40340" w:rsidP="005F1112">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・アメリカ大統領選でドナルド・トランプ氏が当選</w:t>
            </w:r>
          </w:p>
          <w:p w:rsidR="00E40340" w:rsidRPr="00EE3E8B" w:rsidRDefault="00E40340" w:rsidP="005F1112">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★2025年日本万国博覧会基本構想案を国に提出</w:t>
            </w:r>
          </w:p>
          <w:p w:rsidR="00E40340" w:rsidRPr="00EE3E8B" w:rsidRDefault="00E40340" w:rsidP="00D750E9">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・日銀が、物価上昇２％目標達成時期「2017年中」から「2018年度ごろ」に先送り</w:t>
            </w:r>
          </w:p>
        </w:tc>
      </w:tr>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６月</w:t>
            </w:r>
          </w:p>
        </w:tc>
        <w:tc>
          <w:tcPr>
            <w:tcW w:w="3780" w:type="dxa"/>
            <w:shd w:val="clear" w:color="auto" w:fill="auto"/>
          </w:tcPr>
          <w:p w:rsidR="00E40340" w:rsidRPr="00EE3E8B" w:rsidRDefault="00E40340" w:rsidP="001E1BD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・安倍首相が平成29年４月に予定する消費税率10％への引き上げを再延期すると表明</w:t>
            </w:r>
          </w:p>
          <w:p w:rsidR="00E40340" w:rsidRDefault="00E40340" w:rsidP="00CF118E">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・IUPACが113番元素の名称案を「ニホニウム（元素記号：Nh）と発表</w:t>
            </w:r>
          </w:p>
          <w:p w:rsidR="00E40340" w:rsidRPr="00EE3E8B" w:rsidRDefault="00E40340" w:rsidP="00CF118E">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・イギリス国民投票の結果、E</w:t>
            </w:r>
            <w:r>
              <w:rPr>
                <w:rFonts w:asciiTheme="minorEastAsia" w:eastAsiaTheme="minorEastAsia" w:hAnsiTheme="minorEastAsia"/>
                <w:sz w:val="20"/>
                <w:szCs w:val="20"/>
              </w:rPr>
              <w:t>U</w:t>
            </w:r>
            <w:r>
              <w:rPr>
                <w:rFonts w:asciiTheme="minorEastAsia" w:eastAsiaTheme="minorEastAsia" w:hAnsiTheme="minorEastAsia" w:hint="eastAsia"/>
                <w:sz w:val="20"/>
                <w:szCs w:val="20"/>
              </w:rPr>
              <w:t>離脱支持票が過半数を占めた</w:t>
            </w:r>
          </w:p>
          <w:p w:rsidR="00E40340" w:rsidRPr="00A13D98" w:rsidRDefault="00E40340" w:rsidP="00A13D98">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・総人口に占める65歳以上の割合が国勢調査開始以来最高の26.7％になる</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12月</w:t>
            </w:r>
          </w:p>
        </w:tc>
        <w:tc>
          <w:tcPr>
            <w:tcW w:w="3780" w:type="dxa"/>
            <w:shd w:val="clear" w:color="auto" w:fill="auto"/>
          </w:tcPr>
          <w:p w:rsidR="00E40340" w:rsidRPr="00EE3E8B" w:rsidRDefault="00E40340" w:rsidP="00D5651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・統合型リゾート推進法案が賛成多数で可決・成立</w:t>
            </w:r>
          </w:p>
          <w:p w:rsidR="00E40340" w:rsidRPr="00EE3E8B" w:rsidRDefault="00E40340" w:rsidP="00D5651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・はがきの郵便料金が3年ぶりに値上げ</w:t>
            </w:r>
          </w:p>
          <w:p w:rsidR="00E40340" w:rsidRPr="00EE3E8B" w:rsidRDefault="00E40340" w:rsidP="002C7D1E">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・アイドルグループSMAPが解散</w:t>
            </w:r>
          </w:p>
        </w:tc>
      </w:tr>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７月</w:t>
            </w:r>
          </w:p>
        </w:tc>
        <w:tc>
          <w:tcPr>
            <w:tcW w:w="3780" w:type="dxa"/>
            <w:shd w:val="clear" w:color="auto" w:fill="auto"/>
          </w:tcPr>
          <w:p w:rsidR="00E40340" w:rsidRPr="00EE3E8B" w:rsidRDefault="00E40340" w:rsidP="009C516D">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・国立西洋美術館が世界遺産登録決定</w:t>
            </w:r>
          </w:p>
          <w:p w:rsidR="00E40340" w:rsidRPr="00EE3E8B" w:rsidRDefault="00E40340" w:rsidP="00375BCB">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・「ポケモンＧＯ」が日本で配信開始</w:t>
            </w:r>
          </w:p>
          <w:p w:rsidR="00E40340" w:rsidRPr="00EE3E8B" w:rsidRDefault="00E40340" w:rsidP="00375BCB">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★ヘイトスピーチ（憎悪表現）の抑止を目指す全国初の条例が大阪市で施行</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１月</w:t>
            </w:r>
          </w:p>
        </w:tc>
        <w:tc>
          <w:tcPr>
            <w:tcW w:w="3780" w:type="dxa"/>
            <w:shd w:val="clear" w:color="auto" w:fill="auto"/>
          </w:tcPr>
          <w:p w:rsidR="00E40340" w:rsidRPr="00EE3E8B" w:rsidRDefault="00E40340" w:rsidP="001278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★関西国際空港に、ＬＣＣ専用の国際線ターミナル開業</w:t>
            </w:r>
          </w:p>
          <w:p w:rsidR="00E40340" w:rsidRPr="00EE3E8B" w:rsidRDefault="00E40340" w:rsidP="001278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・稀勢の里が19年ぶりに日本出身力士として横綱に昇進</w:t>
            </w:r>
          </w:p>
          <w:p w:rsidR="00E40340" w:rsidRPr="00EE3E8B" w:rsidRDefault="00E40340" w:rsidP="001278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・車のナンバープレートにアルファベット導入を発表</w:t>
            </w:r>
          </w:p>
          <w:p w:rsidR="00E40340" w:rsidRPr="00EE3E8B" w:rsidRDefault="00E40340" w:rsidP="001278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・企業倒産件数が８年連続減少</w:t>
            </w:r>
          </w:p>
        </w:tc>
      </w:tr>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８月</w:t>
            </w:r>
          </w:p>
        </w:tc>
        <w:tc>
          <w:tcPr>
            <w:tcW w:w="3780" w:type="dxa"/>
            <w:shd w:val="clear" w:color="auto" w:fill="auto"/>
          </w:tcPr>
          <w:p w:rsidR="00E40340" w:rsidRPr="00EE3E8B" w:rsidRDefault="00E40340" w:rsidP="00D3573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・今上天皇がお気持ちを表明</w:t>
            </w:r>
          </w:p>
          <w:p w:rsidR="00E40340" w:rsidRPr="00EE3E8B" w:rsidRDefault="00E40340" w:rsidP="00D3573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・第31回夏季五輪大会にて、史上最多となる41個のメダルを獲得</w:t>
            </w:r>
          </w:p>
          <w:p w:rsidR="00E40340" w:rsidRPr="00EE3E8B" w:rsidRDefault="00E40340" w:rsidP="00D3573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・８月11日が新しい国民の祝日「山の日」となる</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２月</w:t>
            </w:r>
          </w:p>
        </w:tc>
        <w:tc>
          <w:tcPr>
            <w:tcW w:w="3780" w:type="dxa"/>
            <w:shd w:val="clear" w:color="auto" w:fill="auto"/>
          </w:tcPr>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・プレミアムフライデー初実施</w:t>
            </w:r>
          </w:p>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・国立公園を訪れた外国人観光客が約545万人を超える</w:t>
            </w:r>
          </w:p>
          <w:p w:rsidR="00E40340" w:rsidRPr="00EE3E8B" w:rsidRDefault="00E40340"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・統計教育の充実など</w:t>
            </w:r>
            <w:r>
              <w:rPr>
                <w:rFonts w:asciiTheme="minorEastAsia" w:eastAsiaTheme="minorEastAsia" w:hAnsiTheme="minorEastAsia" w:hint="eastAsia"/>
                <w:sz w:val="20"/>
                <w:szCs w:val="20"/>
              </w:rPr>
              <w:t>が</w:t>
            </w:r>
            <w:r w:rsidRPr="00EE3E8B">
              <w:rPr>
                <w:rFonts w:asciiTheme="minorEastAsia" w:eastAsiaTheme="minorEastAsia" w:hAnsiTheme="minorEastAsia" w:hint="eastAsia"/>
                <w:sz w:val="20"/>
                <w:szCs w:val="20"/>
              </w:rPr>
              <w:t>含まれた学習指導要領の改定案が公表</w:t>
            </w:r>
          </w:p>
        </w:tc>
      </w:tr>
      <w:tr w:rsidR="00E40340" w:rsidRPr="002C5D63" w:rsidTr="00EE677A">
        <w:tc>
          <w:tcPr>
            <w:tcW w:w="735" w:type="dxa"/>
            <w:shd w:val="clear" w:color="auto" w:fill="auto"/>
          </w:tcPr>
          <w:p w:rsidR="00E40340" w:rsidRPr="003C186C" w:rsidRDefault="00E40340"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９月</w:t>
            </w:r>
          </w:p>
        </w:tc>
        <w:tc>
          <w:tcPr>
            <w:tcW w:w="3780" w:type="dxa"/>
            <w:shd w:val="clear" w:color="auto" w:fill="auto"/>
          </w:tcPr>
          <w:p w:rsidR="00E40340" w:rsidRPr="00EE3E8B" w:rsidRDefault="00E40340" w:rsidP="00315D26">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・将棋の奨励会三段リーグにて、藤井聡太氏が史上最年少（14歳2か月）で四段昇段(プロ入り)を内定</w:t>
            </w:r>
          </w:p>
          <w:p w:rsidR="00E40340" w:rsidRPr="00EE3E8B" w:rsidRDefault="00E40340" w:rsidP="00AF5706">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・ファミリーマートとユニーグループ・ホールディングスが経営統合</w:t>
            </w:r>
          </w:p>
        </w:tc>
        <w:tc>
          <w:tcPr>
            <w:tcW w:w="735" w:type="dxa"/>
            <w:shd w:val="clear" w:color="auto" w:fill="auto"/>
          </w:tcPr>
          <w:p w:rsidR="00E40340" w:rsidRPr="00EE3E8B" w:rsidRDefault="00E40340"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３月</w:t>
            </w:r>
          </w:p>
        </w:tc>
        <w:tc>
          <w:tcPr>
            <w:tcW w:w="3780" w:type="dxa"/>
            <w:shd w:val="clear" w:color="auto" w:fill="auto"/>
          </w:tcPr>
          <w:p w:rsidR="00E40340" w:rsidRPr="00EE3E8B" w:rsidRDefault="00E40340" w:rsidP="00007EB0">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★三井住友ＦＧとりそなＨＤが、関西地銀３行統合で基本合意と発表</w:t>
            </w:r>
          </w:p>
          <w:p w:rsidR="00E40340" w:rsidRPr="00EE3E8B" w:rsidRDefault="00E40340" w:rsidP="00007EB0">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・北陸新幹線全ルート決定</w:t>
            </w:r>
          </w:p>
        </w:tc>
      </w:tr>
    </w:tbl>
    <w:p w:rsidR="00E40340" w:rsidRPr="00EE3E8B" w:rsidRDefault="00E40340" w:rsidP="001C232E">
      <w:pPr>
        <w:widowControl/>
        <w:jc w:val="left"/>
      </w:pPr>
      <w:r w:rsidRPr="005D70B9">
        <w:br w:type="page"/>
      </w:r>
      <w:r w:rsidRPr="00EE3E8B">
        <w:rPr>
          <w:rFonts w:ascii="ＭＳ Ｐゴシック" w:eastAsia="ＭＳ Ｐゴシック" w:hAnsi="ＭＳ Ｐゴシック" w:hint="eastAsia"/>
          <w:b/>
          <w:bCs/>
        </w:rPr>
        <w:lastRenderedPageBreak/>
        <w:t>平成28年度における大阪府内の主な投資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E40340" w:rsidRPr="00EE3E8B" w:rsidTr="00EE677A">
        <w:trPr>
          <w:trHeight w:val="302"/>
        </w:trPr>
        <w:tc>
          <w:tcPr>
            <w:tcW w:w="9030" w:type="dxa"/>
            <w:tcBorders>
              <w:bottom w:val="single" w:sz="4" w:space="0" w:color="auto"/>
            </w:tcBorders>
            <w:shd w:val="clear" w:color="auto" w:fill="auto"/>
          </w:tcPr>
          <w:p w:rsidR="00E40340" w:rsidRPr="00EE3E8B" w:rsidRDefault="00E40340" w:rsidP="00EE677A">
            <w:pPr>
              <w:ind w:right="83"/>
              <w:jc w:val="left"/>
              <w:rPr>
                <w:rFonts w:hAnsi="ＭＳ 明朝"/>
                <w:sz w:val="20"/>
                <w:szCs w:val="20"/>
              </w:rPr>
            </w:pPr>
            <w:r w:rsidRPr="00EE3E8B">
              <w:rPr>
                <w:rFonts w:hAnsi="ＭＳ 明朝" w:hint="eastAsia"/>
                <w:b/>
              </w:rPr>
              <w:t>商業施設</w:t>
            </w:r>
          </w:p>
        </w:tc>
      </w:tr>
      <w:tr w:rsidR="00E40340" w:rsidRPr="00EE3E8B" w:rsidTr="00EE677A">
        <w:trPr>
          <w:trHeight w:val="1191"/>
        </w:trPr>
        <w:tc>
          <w:tcPr>
            <w:tcW w:w="9030" w:type="dxa"/>
            <w:tcBorders>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・阪神電気鉄道、阪急電鉄 梅田1丁目1番地計画(百貨店改装含 H26.10～H34.3 総工費450億円)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・南海ターミナルビル (仮称)新南海会館ビル(H25.5～H30.9 約440億円)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・大丸心斎橋店　本館建て替え、南館改装（H28.1～H31 約380億円）</w:t>
            </w:r>
          </w:p>
          <w:p w:rsidR="00E40340" w:rsidRPr="00EE3E8B" w:rsidRDefault="00E40340" w:rsidP="00DE1380">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・野村不動産マスターファンド投資法人　くいだおれビル取得（H29.3.31 116億円）</w:t>
            </w:r>
          </w:p>
        </w:tc>
      </w:tr>
      <w:tr w:rsidR="00E40340" w:rsidRPr="00EE3E8B" w:rsidTr="00EE677A">
        <w:trPr>
          <w:trHeight w:val="240"/>
        </w:trPr>
        <w:tc>
          <w:tcPr>
            <w:tcW w:w="9030" w:type="dxa"/>
            <w:tcBorders>
              <w:bottom w:val="single" w:sz="4" w:space="0" w:color="auto"/>
            </w:tcBorders>
            <w:shd w:val="clear" w:color="auto" w:fill="auto"/>
          </w:tcPr>
          <w:p w:rsidR="00E40340" w:rsidRPr="00EE3E8B" w:rsidRDefault="00E40340" w:rsidP="00EE677A">
            <w:pPr>
              <w:ind w:right="83"/>
              <w:jc w:val="left"/>
              <w:rPr>
                <w:rFonts w:hAnsi="ＭＳ 明朝"/>
                <w:sz w:val="20"/>
                <w:szCs w:val="20"/>
              </w:rPr>
            </w:pPr>
            <w:r w:rsidRPr="00EE3E8B">
              <w:rPr>
                <w:rFonts w:hAnsi="ＭＳ 明朝" w:hint="eastAsia"/>
                <w:b/>
              </w:rPr>
              <w:t>観光・レジャー</w:t>
            </w:r>
          </w:p>
        </w:tc>
      </w:tr>
      <w:tr w:rsidR="00E40340" w:rsidRPr="00EE3E8B" w:rsidTr="00CB5E0D">
        <w:trPr>
          <w:trHeight w:val="980"/>
        </w:trPr>
        <w:tc>
          <w:tcPr>
            <w:tcW w:w="9030" w:type="dxa"/>
            <w:tcBorders>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・ザ</w:t>
            </w:r>
            <w:r w:rsidRPr="00EE3E8B">
              <w:rPr>
                <w:rFonts w:asciiTheme="minorEastAsia" w:eastAsiaTheme="minorEastAsia" w:hAnsiTheme="minorEastAsia"/>
                <w:sz w:val="20"/>
                <w:szCs w:val="20"/>
              </w:rPr>
              <w:t xml:space="preserve"> シンギュラリ ホテル ＆ スカイスパ アット ユニバーサル・スタジオ・ジャパン</w:t>
            </w:r>
          </w:p>
          <w:p w:rsidR="00E40340" w:rsidRPr="00EE3E8B" w:rsidRDefault="00E40340" w:rsidP="00EE677A">
            <w:pPr>
              <w:adjustRightInd w:val="0"/>
              <w:snapToGrid w:val="0"/>
              <w:spacing w:line="280" w:lineRule="exact"/>
              <w:ind w:firstLineChars="100" w:firstLine="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（H27.10～H29.8</w:t>
            </w:r>
            <w:r>
              <w:rPr>
                <w:rFonts w:asciiTheme="minorEastAsia" w:eastAsiaTheme="minorEastAsia" w:hAnsiTheme="minorEastAsia" w:hint="eastAsia"/>
                <w:sz w:val="20"/>
                <w:szCs w:val="20"/>
              </w:rPr>
              <w:t>開業</w:t>
            </w:r>
            <w:r w:rsidRPr="00EE3E8B">
              <w:rPr>
                <w:rFonts w:asciiTheme="minorEastAsia" w:eastAsiaTheme="minorEastAsia" w:hAnsiTheme="minorEastAsia" w:hint="eastAsia"/>
                <w:sz w:val="20"/>
                <w:szCs w:val="20"/>
              </w:rPr>
              <w:t xml:space="preserve"> 約108億円）※ホテル･結婚式場複合施設</w:t>
            </w:r>
          </w:p>
          <w:p w:rsidR="00E40340" w:rsidRPr="00EE3E8B" w:rsidRDefault="00E40340" w:rsidP="00CB5E0D">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・ユニバーサル・スタジオ・ジャパン「ミニオンズ･ハチャメチャ･ライド」</w:t>
            </w:r>
          </w:p>
          <w:p w:rsidR="00E40340" w:rsidRPr="00EE3E8B" w:rsidRDefault="00E40340" w:rsidP="00CB5E0D">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（～H29.4.21 約100億円）</w:t>
            </w:r>
          </w:p>
          <w:p w:rsidR="00E40340" w:rsidRPr="00EE3E8B" w:rsidRDefault="00E40340" w:rsidP="00CB5E0D">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・ブリッジホテル　心斎橋（～H28.11.22 約36億円）</w:t>
            </w:r>
          </w:p>
        </w:tc>
      </w:tr>
      <w:tr w:rsidR="00E40340" w:rsidRPr="00EE3E8B" w:rsidTr="00EE677A">
        <w:tc>
          <w:tcPr>
            <w:tcW w:w="9030" w:type="dxa"/>
            <w:shd w:val="clear" w:color="auto" w:fill="auto"/>
          </w:tcPr>
          <w:p w:rsidR="00E40340" w:rsidRPr="00EE3E8B" w:rsidRDefault="00E40340" w:rsidP="00EE677A">
            <w:pPr>
              <w:ind w:right="83"/>
              <w:jc w:val="left"/>
              <w:rPr>
                <w:rFonts w:hAnsi="ＭＳ 明朝"/>
              </w:rPr>
            </w:pPr>
            <w:r w:rsidRPr="00EE3E8B">
              <w:rPr>
                <w:rFonts w:hAnsi="ＭＳ 明朝" w:hint="eastAsia"/>
                <w:b/>
              </w:rPr>
              <w:t>拠点ビル</w:t>
            </w:r>
          </w:p>
        </w:tc>
      </w:tr>
      <w:tr w:rsidR="00E40340" w:rsidRPr="00EE3E8B" w:rsidTr="00EE677A">
        <w:trPr>
          <w:trHeight w:val="624"/>
        </w:trPr>
        <w:tc>
          <w:tcPr>
            <w:tcW w:w="9030" w:type="dxa"/>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・朝日新聞社　大阪・中之島プロジェクト（H26～H29 約500億円）</w:t>
            </w:r>
          </w:p>
          <w:p w:rsidR="00E40340" w:rsidRPr="00EE3E8B" w:rsidRDefault="00E40340" w:rsidP="00883112">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・三菱東京UFJ銀行大阪ビル本館・別館　建て替え（H27.7.10～H29.11）</w:t>
            </w:r>
          </w:p>
        </w:tc>
      </w:tr>
      <w:tr w:rsidR="00E40340" w:rsidRPr="00EE3E8B" w:rsidTr="00EE677A">
        <w:trPr>
          <w:trHeight w:val="240"/>
        </w:trPr>
        <w:tc>
          <w:tcPr>
            <w:tcW w:w="9030" w:type="dxa"/>
            <w:tcBorders>
              <w:bottom w:val="single" w:sz="4" w:space="0" w:color="auto"/>
            </w:tcBorders>
            <w:shd w:val="clear" w:color="auto" w:fill="auto"/>
          </w:tcPr>
          <w:p w:rsidR="00E40340" w:rsidRPr="00EE3E8B" w:rsidRDefault="00E40340" w:rsidP="00EE677A">
            <w:pPr>
              <w:ind w:right="83"/>
              <w:jc w:val="left"/>
              <w:rPr>
                <w:rFonts w:hAnsi="ＭＳ 明朝"/>
                <w:sz w:val="20"/>
                <w:szCs w:val="20"/>
              </w:rPr>
            </w:pPr>
            <w:r w:rsidRPr="00EE3E8B">
              <w:rPr>
                <w:rFonts w:hAnsi="ＭＳ 明朝" w:hint="eastAsia"/>
                <w:b/>
              </w:rPr>
              <w:t>工場</w:t>
            </w:r>
          </w:p>
        </w:tc>
      </w:tr>
      <w:tr w:rsidR="00E40340" w:rsidRPr="00EE3E8B" w:rsidTr="00EE677A">
        <w:trPr>
          <w:trHeight w:val="1191"/>
        </w:trPr>
        <w:tc>
          <w:tcPr>
            <w:tcW w:w="9030" w:type="dxa"/>
            <w:tcBorders>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・高槻市　ごみ焼却施設（H27.3～H31.3 約121億円）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・全星薬品工業　和泉工場 (～H28.6 約120億円)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・武田薬品工業　前立腺がん治療薬製造設備 (H27～H30.3 約66億円)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・シャープ　有機ELパネルの試作ライン　堺工場、三重工場（～H30.4 約574億円）</w:t>
            </w:r>
          </w:p>
        </w:tc>
      </w:tr>
      <w:tr w:rsidR="00E40340" w:rsidRPr="00EE3E8B" w:rsidTr="00EE677A">
        <w:trPr>
          <w:trHeight w:val="295"/>
        </w:trPr>
        <w:tc>
          <w:tcPr>
            <w:tcW w:w="9030" w:type="dxa"/>
            <w:shd w:val="clear" w:color="auto" w:fill="auto"/>
          </w:tcPr>
          <w:p w:rsidR="00E40340" w:rsidRPr="00EE3E8B" w:rsidRDefault="00E40340" w:rsidP="00EE677A">
            <w:pPr>
              <w:ind w:left="105" w:right="83" w:hangingChars="50" w:hanging="105"/>
              <w:jc w:val="left"/>
              <w:rPr>
                <w:rFonts w:hAnsi="ＭＳ 明朝"/>
                <w:sz w:val="20"/>
                <w:szCs w:val="20"/>
              </w:rPr>
            </w:pPr>
            <w:r w:rsidRPr="00EE3E8B">
              <w:rPr>
                <w:rFonts w:hAnsi="ＭＳ 明朝" w:hint="eastAsia"/>
                <w:b/>
              </w:rPr>
              <w:t>教育・研究開発</w:t>
            </w:r>
          </w:p>
        </w:tc>
      </w:tr>
      <w:tr w:rsidR="00E40340" w:rsidRPr="00EE3E8B" w:rsidTr="00883112">
        <w:trPr>
          <w:trHeight w:val="896"/>
        </w:trPr>
        <w:tc>
          <w:tcPr>
            <w:tcW w:w="9030" w:type="dxa"/>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・近畿大学東大阪キャンパス整備(H25.9～H32.3 総事業費400億円)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・OIT梅田タワー（常翔学園 梅田キャンパス）(H26.4～H28.8)</w:t>
            </w:r>
          </w:p>
          <w:p w:rsidR="00E40340" w:rsidRPr="00EE3E8B" w:rsidRDefault="00E40340" w:rsidP="0098331B">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・大阪商業大学　新キャンパス　東大阪市（H27.12～H29）</w:t>
            </w:r>
          </w:p>
          <w:p w:rsidR="00E40340" w:rsidRPr="00EE3E8B" w:rsidRDefault="00E40340" w:rsidP="0098331B">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・クボタ　研究開発施設　堺市（H29.1.17 約50億）</w:t>
            </w:r>
          </w:p>
          <w:p w:rsidR="00E40340" w:rsidRPr="00EE3E8B" w:rsidRDefault="00E40340" w:rsidP="0098331B">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・不二製油　「不二サイエンスイノベーションセンター」　泉佐野市（～H28.10.26 約45億円）</w:t>
            </w:r>
          </w:p>
        </w:tc>
      </w:tr>
      <w:tr w:rsidR="00E40340" w:rsidRPr="00EE3E8B" w:rsidTr="00EE677A">
        <w:trPr>
          <w:trHeight w:val="305"/>
        </w:trPr>
        <w:tc>
          <w:tcPr>
            <w:tcW w:w="9030" w:type="dxa"/>
            <w:shd w:val="clear" w:color="auto" w:fill="auto"/>
          </w:tcPr>
          <w:p w:rsidR="00E40340" w:rsidRPr="00EE3E8B" w:rsidRDefault="00E40340" w:rsidP="00EE677A">
            <w:pPr>
              <w:ind w:left="105" w:right="83" w:hangingChars="50" w:hanging="105"/>
              <w:jc w:val="left"/>
              <w:rPr>
                <w:rFonts w:hAnsi="ＭＳ 明朝"/>
                <w:sz w:val="20"/>
                <w:szCs w:val="20"/>
              </w:rPr>
            </w:pPr>
            <w:r w:rsidRPr="00EE3E8B">
              <w:rPr>
                <w:rFonts w:hAnsi="ＭＳ 明朝" w:hint="eastAsia"/>
                <w:b/>
              </w:rPr>
              <w:t>医療機関</w:t>
            </w:r>
          </w:p>
        </w:tc>
      </w:tr>
      <w:tr w:rsidR="00E40340" w:rsidRPr="00EE3E8B" w:rsidTr="00883112">
        <w:trPr>
          <w:trHeight w:val="630"/>
        </w:trPr>
        <w:tc>
          <w:tcPr>
            <w:tcW w:w="9030" w:type="dxa"/>
            <w:tcBorders>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・大阪国際がんセンター(H26.10～H28.11 施設整備費約202億円)</w:t>
            </w:r>
          </w:p>
          <w:p w:rsidR="00E40340" w:rsidRPr="00EE3E8B" w:rsidRDefault="00E40340" w:rsidP="0098331B">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・大阪重粒子線センター　大阪市中央区（H27.8～H30.3 約150億円）</w:t>
            </w:r>
          </w:p>
        </w:tc>
      </w:tr>
      <w:tr w:rsidR="00E40340" w:rsidRPr="00EE3E8B" w:rsidTr="00EE677A">
        <w:tc>
          <w:tcPr>
            <w:tcW w:w="9030" w:type="dxa"/>
            <w:shd w:val="clear" w:color="auto" w:fill="auto"/>
          </w:tcPr>
          <w:p w:rsidR="00E40340" w:rsidRPr="00EE3E8B" w:rsidRDefault="00E40340" w:rsidP="00EE677A">
            <w:pPr>
              <w:ind w:right="83"/>
              <w:jc w:val="left"/>
              <w:rPr>
                <w:rFonts w:hAnsi="ＭＳ 明朝"/>
              </w:rPr>
            </w:pPr>
            <w:r w:rsidRPr="00EE3E8B">
              <w:rPr>
                <w:rFonts w:hAnsi="ＭＳ 明朝" w:hint="eastAsia"/>
                <w:b/>
              </w:rPr>
              <w:t>交通（鉄道・高速道路・空港）</w:t>
            </w:r>
          </w:p>
        </w:tc>
      </w:tr>
      <w:tr w:rsidR="00E40340" w:rsidRPr="00EE3E8B" w:rsidTr="00EE677A">
        <w:trPr>
          <w:trHeight w:val="1410"/>
        </w:trPr>
        <w:tc>
          <w:tcPr>
            <w:tcW w:w="9030" w:type="dxa"/>
            <w:tcBorders>
              <w:bottom w:val="dashed"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・阪急京都線・千里線連続立体交差事業 (淡路駅付近約</w:t>
            </w:r>
            <w:r w:rsidRPr="00EE3E8B">
              <w:rPr>
                <w:rFonts w:asciiTheme="minorEastAsia" w:eastAsiaTheme="minorEastAsia" w:hAnsiTheme="minorEastAsia"/>
                <w:sz w:val="20"/>
                <w:szCs w:val="20"/>
              </w:rPr>
              <w:t>7.1km高架化</w:t>
            </w:r>
            <w:r w:rsidRPr="00EE3E8B">
              <w:rPr>
                <w:rFonts w:asciiTheme="minorEastAsia" w:eastAsiaTheme="minorEastAsia" w:hAnsiTheme="minorEastAsia" w:hint="eastAsia"/>
                <w:sz w:val="20"/>
                <w:szCs w:val="20"/>
              </w:rPr>
              <w:t xml:space="preserve"> H20.9～H39 約1632億円)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 xml:space="preserve">・おおさか東線 (新大阪～久宝寺間 </w:t>
            </w:r>
            <w:r w:rsidRPr="00EE3E8B">
              <w:rPr>
                <w:rFonts w:asciiTheme="minorEastAsia" w:eastAsiaTheme="minorEastAsia" w:hAnsiTheme="minorEastAsia"/>
                <w:sz w:val="20"/>
                <w:szCs w:val="20"/>
              </w:rPr>
              <w:t>H8～H30</w:t>
            </w:r>
            <w:r w:rsidRPr="00EE3E8B">
              <w:rPr>
                <w:rFonts w:asciiTheme="minorEastAsia" w:eastAsiaTheme="minorEastAsia" w:hAnsiTheme="minorEastAsia" w:hint="eastAsia"/>
                <w:sz w:val="20"/>
                <w:szCs w:val="20"/>
              </w:rPr>
              <w:t xml:space="preserve"> 1197</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うち放出～久宝寺間はH20.3開業)</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・南海本線・連続立体交差事業(羽衣駅～高石市駅約550</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、南海泉大津駅付近 約453億円)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・ＪＲ阪和線高架化事業(東岸和田駅付近 約270億円 高架化工事H21～)</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・うめきた新駅開発（H27～H34 約115億円）</w:t>
            </w:r>
          </w:p>
        </w:tc>
      </w:tr>
      <w:tr w:rsidR="00E40340" w:rsidRPr="00EE3E8B" w:rsidTr="00EE677A">
        <w:trPr>
          <w:trHeight w:val="870"/>
        </w:trPr>
        <w:tc>
          <w:tcPr>
            <w:tcW w:w="9030" w:type="dxa"/>
            <w:tcBorders>
              <w:top w:val="dashed" w:sz="4" w:space="0" w:color="auto"/>
              <w:bottom w:val="dashed"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・新名神高速道路(高槻第一～神戸 H21～H30年度開通予定 約7117億円)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・阪神高速</w:t>
            </w:r>
            <w:r w:rsidRPr="00EE3E8B">
              <w:rPr>
                <w:rFonts w:asciiTheme="minorEastAsia" w:eastAsiaTheme="minorEastAsia" w:hAnsiTheme="minorEastAsia"/>
                <w:sz w:val="20"/>
                <w:szCs w:val="20"/>
              </w:rPr>
              <w:t>淀川左岸線</w:t>
            </w:r>
            <w:r w:rsidRPr="00EE3E8B">
              <w:rPr>
                <w:rFonts w:asciiTheme="minorEastAsia" w:eastAsiaTheme="minorEastAsia" w:hAnsiTheme="minorEastAsia" w:hint="eastAsia"/>
                <w:sz w:val="20"/>
                <w:szCs w:val="20"/>
              </w:rPr>
              <w:t>(北港～豊崎</w:t>
            </w:r>
            <w:r w:rsidRPr="00EE3E8B">
              <w:rPr>
                <w:rFonts w:asciiTheme="minorEastAsia" w:eastAsiaTheme="minorEastAsia" w:hAnsiTheme="minorEastAsia"/>
                <w:sz w:val="20"/>
                <w:szCs w:val="20"/>
              </w:rPr>
              <w:t>H8～H32頃</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約</w:t>
            </w:r>
            <w:r w:rsidRPr="00EE3E8B">
              <w:rPr>
                <w:rFonts w:asciiTheme="minorEastAsia" w:eastAsiaTheme="minorEastAsia" w:hAnsiTheme="minorEastAsia" w:hint="eastAsia"/>
                <w:sz w:val="20"/>
                <w:szCs w:val="20"/>
              </w:rPr>
              <w:t>3082</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別途大阪市街路事業約</w:t>
            </w:r>
            <w:r w:rsidRPr="00EE3E8B">
              <w:rPr>
                <w:rFonts w:asciiTheme="minorEastAsia" w:eastAsiaTheme="minorEastAsia" w:hAnsiTheme="minorEastAsia"/>
                <w:sz w:val="20"/>
                <w:szCs w:val="20"/>
              </w:rPr>
              <w:t>1238億円）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・阪神高速大和川線</w:t>
            </w:r>
            <w:r w:rsidRPr="00EE3E8B">
              <w:rPr>
                <w:rFonts w:asciiTheme="minorEastAsia" w:eastAsiaTheme="minorEastAsia" w:hAnsiTheme="minorEastAsia"/>
                <w:sz w:val="20"/>
                <w:szCs w:val="20"/>
              </w:rPr>
              <w:t>(三宝～三宅</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H11～H</w:t>
            </w:r>
            <w:r w:rsidRPr="00EE3E8B">
              <w:rPr>
                <w:rFonts w:asciiTheme="minorEastAsia" w:eastAsiaTheme="minorEastAsia" w:hAnsiTheme="minorEastAsia" w:hint="eastAsia"/>
                <w:sz w:val="20"/>
                <w:szCs w:val="20"/>
              </w:rPr>
              <w:t>31年度末 約2739</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大阪府、堺市街路事業を含ま</w:t>
            </w:r>
            <w:r w:rsidRPr="00EE3E8B">
              <w:rPr>
                <w:rFonts w:asciiTheme="minorEastAsia" w:eastAsiaTheme="minorEastAsia" w:hAnsiTheme="minorEastAsia" w:hint="eastAsia"/>
                <w:sz w:val="20"/>
                <w:szCs w:val="20"/>
              </w:rPr>
              <w:t>ず</w:t>
            </w:r>
            <w:r w:rsidRPr="00EE3E8B">
              <w:rPr>
                <w:rFonts w:asciiTheme="minorEastAsia" w:eastAsiaTheme="minorEastAsia" w:hAnsiTheme="minorEastAsia"/>
                <w:sz w:val="20"/>
                <w:szCs w:val="20"/>
              </w:rPr>
              <w:t>)</w:t>
            </w:r>
          </w:p>
        </w:tc>
      </w:tr>
      <w:tr w:rsidR="00E40340" w:rsidRPr="00EE3E8B" w:rsidTr="00EE677A">
        <w:trPr>
          <w:trHeight w:val="300"/>
        </w:trPr>
        <w:tc>
          <w:tcPr>
            <w:tcW w:w="9030" w:type="dxa"/>
            <w:tcBorders>
              <w:top w:val="dashed" w:sz="4" w:space="0" w:color="auto"/>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・関西国際空港　第２ターミナルビル拡張工事（H27.6.22～H29.3 約130億円）</w:t>
            </w:r>
          </w:p>
        </w:tc>
      </w:tr>
      <w:tr w:rsidR="00E40340" w:rsidRPr="00EE3E8B" w:rsidTr="00EE677A">
        <w:tc>
          <w:tcPr>
            <w:tcW w:w="9030" w:type="dxa"/>
            <w:shd w:val="clear" w:color="auto" w:fill="auto"/>
          </w:tcPr>
          <w:p w:rsidR="00E40340" w:rsidRPr="00EE3E8B" w:rsidRDefault="00E40340" w:rsidP="00EE677A">
            <w:pPr>
              <w:ind w:right="83"/>
              <w:jc w:val="left"/>
              <w:rPr>
                <w:rFonts w:hAnsi="ＭＳ 明朝"/>
              </w:rPr>
            </w:pPr>
            <w:r w:rsidRPr="00EE3E8B">
              <w:rPr>
                <w:rFonts w:hAnsi="ＭＳ 明朝" w:hint="eastAsia"/>
                <w:b/>
              </w:rPr>
              <w:t>物流</w:t>
            </w:r>
          </w:p>
        </w:tc>
      </w:tr>
      <w:tr w:rsidR="00E40340" w:rsidRPr="00EE3E8B" w:rsidTr="00883112">
        <w:trPr>
          <w:trHeight w:val="1197"/>
        </w:trPr>
        <w:tc>
          <w:tcPr>
            <w:tcW w:w="9030" w:type="dxa"/>
            <w:tcBorders>
              <w:bottom w:val="single" w:sz="4" w:space="0" w:color="auto"/>
            </w:tcBorders>
            <w:shd w:val="clear" w:color="auto" w:fill="auto"/>
          </w:tcPr>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・大和ハウス工業　関西ゲートウェイ（茨木市）・産業団地（茨木市）（H27～ 各約500億円）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・プロロジス　大阪府茨木市彩都中部地区　物流施設（H27.6～H28.9 約350億円）</w:t>
            </w:r>
          </w:p>
          <w:p w:rsidR="00E40340" w:rsidRPr="00EE3E8B" w:rsidRDefault="00E40340" w:rsidP="0098331B">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・伊藤忠商事　堺物流センター（仮）（H27.4.16～H28.6.24 約200億円）</w:t>
            </w:r>
          </w:p>
          <w:p w:rsidR="00E40340" w:rsidRPr="00EE3E8B" w:rsidRDefault="00E40340"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・シマノ　物流拠点（H27.3～H29.1 約90億円）</w:t>
            </w:r>
          </w:p>
        </w:tc>
      </w:tr>
    </w:tbl>
    <w:p w:rsidR="00E40340" w:rsidRPr="00E40340" w:rsidRDefault="00E40340" w:rsidP="00E40340">
      <w:r w:rsidRPr="00EE3E8B">
        <w:rPr>
          <w:rFonts w:hint="eastAsia"/>
          <w:sz w:val="16"/>
        </w:rPr>
        <w:t>(注) 投資額は、新聞記事等による。</w:t>
      </w:r>
    </w:p>
    <w:sectPr w:rsidR="00E40340" w:rsidRPr="00E40340" w:rsidSect="00F74D2C">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5A" w:rsidRDefault="0047175A" w:rsidP="00C05026">
      <w:r>
        <w:separator/>
      </w:r>
    </w:p>
  </w:endnote>
  <w:endnote w:type="continuationSeparator" w:id="0">
    <w:p w:rsidR="0047175A" w:rsidRDefault="0047175A"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40" w:rsidRDefault="00E40340" w:rsidP="0018772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0340" w:rsidRDefault="00E40340" w:rsidP="0018772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56206"/>
      <w:docPartObj>
        <w:docPartGallery w:val="Page Numbers (Bottom of Page)"/>
        <w:docPartUnique/>
      </w:docPartObj>
    </w:sdtPr>
    <w:sdtEndPr>
      <w:rPr>
        <w:rFonts w:asciiTheme="minorHAnsi"/>
        <w:sz w:val="20"/>
      </w:rPr>
    </w:sdtEndPr>
    <w:sdtContent>
      <w:p w:rsidR="00E40340" w:rsidRPr="00643BC3" w:rsidRDefault="00E40340" w:rsidP="00643BC3">
        <w:pPr>
          <w:pStyle w:val="a7"/>
          <w:jc w:val="center"/>
          <w:rPr>
            <w:rFonts w:asciiTheme="minorHAnsi"/>
            <w:sz w:val="20"/>
          </w:rPr>
        </w:pPr>
        <w:r w:rsidRPr="001C237E">
          <w:rPr>
            <w:rFonts w:asciiTheme="minorHAnsi"/>
            <w:sz w:val="20"/>
          </w:rPr>
          <w:fldChar w:fldCharType="begin"/>
        </w:r>
        <w:r w:rsidRPr="001C237E">
          <w:rPr>
            <w:rFonts w:asciiTheme="minorHAnsi"/>
            <w:sz w:val="20"/>
          </w:rPr>
          <w:instrText>PAGE   \* MERGEFORMAT</w:instrText>
        </w:r>
        <w:r w:rsidRPr="001C237E">
          <w:rPr>
            <w:rFonts w:asciiTheme="minorHAnsi"/>
            <w:sz w:val="20"/>
          </w:rPr>
          <w:fldChar w:fldCharType="separate"/>
        </w:r>
        <w:r w:rsidR="00526028" w:rsidRPr="00526028">
          <w:rPr>
            <w:rFonts w:asciiTheme="minorHAnsi"/>
            <w:noProof/>
            <w:sz w:val="20"/>
            <w:lang w:val="ja-JP"/>
          </w:rPr>
          <w:t>8</w:t>
        </w:r>
        <w:r w:rsidRPr="001C237E">
          <w:rPr>
            <w:rFonts w:asciiTheme="minorHAns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8918935"/>
      <w:docPartObj>
        <w:docPartGallery w:val="Page Numbers (Bottom of Page)"/>
        <w:docPartUnique/>
      </w:docPartObj>
    </w:sdtPr>
    <w:sdtEndPr/>
    <w:sdtContent>
      <w:p w:rsidR="00E40340" w:rsidRPr="00CA4225" w:rsidRDefault="00E40340">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E40340" w:rsidRPr="00CA4225" w:rsidRDefault="00E40340">
    <w:pPr>
      <w:pStyle w:val="a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5A" w:rsidRDefault="0047175A" w:rsidP="00C05026">
      <w:r>
        <w:separator/>
      </w:r>
    </w:p>
  </w:footnote>
  <w:footnote w:type="continuationSeparator" w:id="0">
    <w:p w:rsidR="0047175A" w:rsidRDefault="0047175A" w:rsidP="00C0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AD9053A"/>
    <w:multiLevelType w:val="hybridMultilevel"/>
    <w:tmpl w:val="7BD8AF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291"/>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05540"/>
    <w:rsid w:val="00045CD1"/>
    <w:rsid w:val="000467A5"/>
    <w:rsid w:val="000A023D"/>
    <w:rsid w:val="00132809"/>
    <w:rsid w:val="002353A3"/>
    <w:rsid w:val="00312B16"/>
    <w:rsid w:val="00367BED"/>
    <w:rsid w:val="003C1EED"/>
    <w:rsid w:val="003E3AE3"/>
    <w:rsid w:val="004228AC"/>
    <w:rsid w:val="00440357"/>
    <w:rsid w:val="0047175A"/>
    <w:rsid w:val="00480E31"/>
    <w:rsid w:val="004F2554"/>
    <w:rsid w:val="00526028"/>
    <w:rsid w:val="00624B9D"/>
    <w:rsid w:val="006775CC"/>
    <w:rsid w:val="00731957"/>
    <w:rsid w:val="00731DC5"/>
    <w:rsid w:val="008A56F3"/>
    <w:rsid w:val="008F63BF"/>
    <w:rsid w:val="009935BB"/>
    <w:rsid w:val="009B35C8"/>
    <w:rsid w:val="00A223D3"/>
    <w:rsid w:val="00AF6BA5"/>
    <w:rsid w:val="00B2495D"/>
    <w:rsid w:val="00B351B9"/>
    <w:rsid w:val="00B82520"/>
    <w:rsid w:val="00BE1DD8"/>
    <w:rsid w:val="00C05026"/>
    <w:rsid w:val="00CA585E"/>
    <w:rsid w:val="00CB4DA8"/>
    <w:rsid w:val="00DA3449"/>
    <w:rsid w:val="00DD0C12"/>
    <w:rsid w:val="00E210CD"/>
    <w:rsid w:val="00E40340"/>
    <w:rsid w:val="00E6517E"/>
    <w:rsid w:val="00E94E2A"/>
    <w:rsid w:val="00EB20F6"/>
    <w:rsid w:val="00EF236D"/>
    <w:rsid w:val="00F74D2C"/>
    <w:rsid w:val="00FE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602D19"/>
  <w15:docId w15:val="{5E4823BD-CAA8-4815-B49C-E5ABFA1C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 w:type="character" w:styleId="a9">
    <w:name w:val="Hyperlink"/>
    <w:basedOn w:val="a0"/>
    <w:uiPriority w:val="99"/>
    <w:unhideWhenUsed/>
    <w:rsid w:val="00E40340"/>
    <w:rPr>
      <w:color w:val="0000FF" w:themeColor="hyperlink"/>
      <w:u w:val="single"/>
    </w:rPr>
  </w:style>
  <w:style w:type="paragraph" w:styleId="aa">
    <w:name w:val="List Paragraph"/>
    <w:basedOn w:val="a"/>
    <w:uiPriority w:val="34"/>
    <w:qFormat/>
    <w:rsid w:val="00E40340"/>
    <w:pPr>
      <w:ind w:leftChars="400" w:left="840"/>
    </w:pPr>
    <w:rPr>
      <w:rFonts w:asciiTheme="minorEastAsia"/>
    </w:rPr>
  </w:style>
  <w:style w:type="character" w:styleId="ab">
    <w:name w:val="page number"/>
    <w:basedOn w:val="a0"/>
    <w:rsid w:val="00E4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http://www.pref.osaka.lg.jp/toukei/gdp/index.html"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image" Target="media/image1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7.emf"/><Relationship Id="rId30" Type="http://schemas.openxmlformats.org/officeDocument/2006/relationships/image" Target="media/image20.emf"/><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1364</Words>
  <Characters>7777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隆志</dc:creator>
  <cp:lastModifiedBy>角野　瑛璃子</cp:lastModifiedBy>
  <cp:revision>4</cp:revision>
  <cp:lastPrinted>2018-02-20T05:55:00Z</cp:lastPrinted>
  <dcterms:created xsi:type="dcterms:W3CDTF">2023-03-23T06:52:00Z</dcterms:created>
  <dcterms:modified xsi:type="dcterms:W3CDTF">2023-03-24T06:07:00Z</dcterms:modified>
</cp:coreProperties>
</file>