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5C97" w14:textId="18AB22DF" w:rsidR="00310593" w:rsidRDefault="00310593" w:rsidP="00310593">
      <w:pPr>
        <w:jc w:val="right"/>
      </w:pPr>
      <w:r>
        <w:rPr>
          <w:rFonts w:hint="eastAsia"/>
        </w:rPr>
        <w:t>報道提供日：令和７年４月10日</w:t>
      </w:r>
    </w:p>
    <w:p w14:paraId="3B073DC4" w14:textId="77777777" w:rsidR="00310593" w:rsidRDefault="00310593" w:rsidP="00310593">
      <w:pPr>
        <w:jc w:val="right"/>
        <w:rPr>
          <w:rFonts w:hint="eastAsia"/>
        </w:rPr>
      </w:pPr>
    </w:p>
    <w:p w14:paraId="13A25A0C" w14:textId="77777777" w:rsidR="00310593" w:rsidRDefault="00310593" w:rsidP="004A78F6"/>
    <w:p w14:paraId="1396D71B" w14:textId="58C4DEC0" w:rsidR="004A78F6" w:rsidRDefault="004A78F6" w:rsidP="004A78F6">
      <w:r>
        <w:t>1　採択事業の名称</w:t>
      </w:r>
    </w:p>
    <w:p w14:paraId="1CC6D797" w14:textId="77777777" w:rsidR="004A78F6" w:rsidRDefault="004A78F6" w:rsidP="004A78F6">
      <w:r>
        <w:rPr>
          <w:rFonts w:hint="eastAsia"/>
        </w:rPr>
        <w:t>放射冷却素材の建築物への適用に向けた建材開発・実証</w:t>
      </w:r>
    </w:p>
    <w:p w14:paraId="30991506" w14:textId="77777777" w:rsidR="004A78F6" w:rsidRDefault="004A78F6" w:rsidP="004A78F6"/>
    <w:p w14:paraId="04ADF121" w14:textId="50CEB388" w:rsidR="004A78F6" w:rsidRDefault="004A78F6" w:rsidP="004A78F6">
      <w:r>
        <w:t>2　採択事業者名（本社所在地）</w:t>
      </w:r>
    </w:p>
    <w:p w14:paraId="77819A02" w14:textId="7F64B0A8" w:rsidR="004A78F6" w:rsidRDefault="004A78F6" w:rsidP="004A78F6">
      <w:r>
        <w:rPr>
          <w:rFonts w:hint="eastAsia"/>
        </w:rPr>
        <w:t xml:space="preserve">【代表事業者】　</w:t>
      </w:r>
      <w:r>
        <w:t>SPACECOOL株式会社（東京都港区）</w:t>
      </w:r>
    </w:p>
    <w:p w14:paraId="41FE3DF4" w14:textId="77777777" w:rsidR="004A78F6" w:rsidRDefault="004A78F6" w:rsidP="004A78F6">
      <w:r>
        <w:rPr>
          <w:rFonts w:hint="eastAsia"/>
        </w:rPr>
        <w:t>【共同事業者】　ロンシール工業株式会社（東京都墨田区）</w:t>
      </w:r>
    </w:p>
    <w:p w14:paraId="4F3B918F" w14:textId="77777777" w:rsidR="004A78F6" w:rsidRDefault="004A78F6" w:rsidP="004A78F6"/>
    <w:p w14:paraId="5AEE0AE7" w14:textId="6E1A029C" w:rsidR="004A78F6" w:rsidRDefault="004A78F6" w:rsidP="004A78F6">
      <w:r>
        <w:t>3　製品化の概要</w:t>
      </w:r>
    </w:p>
    <w:p w14:paraId="2165219D" w14:textId="7FBC0A04" w:rsidR="004A78F6" w:rsidRDefault="004A78F6" w:rsidP="004A78F6">
      <w:pPr>
        <w:ind w:firstLineChars="100" w:firstLine="210"/>
      </w:pPr>
      <w:r>
        <w:rPr>
          <w:rFonts w:hint="eastAsia"/>
        </w:rPr>
        <w:t>ロンシール工業株式会社が製造する防水シートに放射冷却素材である</w:t>
      </w:r>
      <w:r>
        <w:t>SPACECOOLを一体化させることで、「防水性能＋放射冷却性能」の両立を実現した「イノベーションプルーフRR」を製品化。</w:t>
      </w:r>
    </w:p>
    <w:p w14:paraId="3FC7484C" w14:textId="77777777" w:rsidR="004A78F6" w:rsidRDefault="004A78F6" w:rsidP="004A78F6">
      <w:pPr>
        <w:ind w:firstLineChars="100" w:firstLine="210"/>
      </w:pPr>
      <w:r>
        <w:rPr>
          <w:rFonts w:hint="eastAsia"/>
        </w:rPr>
        <w:t>建築物の屋根へ適用することで屋内の空調エネルギー削減や</w:t>
      </w:r>
      <w:r>
        <w:t>CO2排出量削減に寄与することが期待される。</w:t>
      </w:r>
    </w:p>
    <w:p w14:paraId="5B2D514B" w14:textId="77777777" w:rsidR="004A78F6" w:rsidRDefault="004A78F6" w:rsidP="004A78F6">
      <w:r>
        <w:rPr>
          <w:rFonts w:hint="eastAsia"/>
        </w:rPr>
        <w:t xml:space="preserve">　</w:t>
      </w:r>
    </w:p>
    <w:p w14:paraId="7C20918D" w14:textId="6BD92E2A" w:rsidR="00081A25" w:rsidRDefault="004A78F6" w:rsidP="004A78F6">
      <w:r>
        <w:rPr>
          <w:rFonts w:hint="eastAsia"/>
        </w:rPr>
        <w:t>詳細は、関連リンクの採択事業者のホームページをご覧ください。</w:t>
      </w:r>
    </w:p>
    <w:p w14:paraId="2547D769" w14:textId="77777777" w:rsidR="004A78F6" w:rsidRDefault="004A78F6" w:rsidP="004A78F6"/>
    <w:p w14:paraId="24170DE0" w14:textId="2B135F0B" w:rsidR="004A78F6" w:rsidRDefault="004A78F6" w:rsidP="004A78F6">
      <w:r>
        <w:rPr>
          <w:rFonts w:hint="eastAsia"/>
        </w:rPr>
        <w:t>■関連リンク</w:t>
      </w:r>
    </w:p>
    <w:p w14:paraId="16646043" w14:textId="17EC8BE9" w:rsidR="004A78F6" w:rsidRPr="004A78F6" w:rsidRDefault="004A78F6" w:rsidP="004A78F6">
      <w:hyperlink r:id="rId6" w:history="1">
        <w:r w:rsidRPr="004A78F6">
          <w:rPr>
            <w:rStyle w:val="aa"/>
          </w:rPr>
          <w:t>採択事業者ホームページ</w:t>
        </w:r>
      </w:hyperlink>
    </w:p>
    <w:sectPr w:rsidR="004A78F6" w:rsidRPr="004A78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9A82" w14:textId="77777777" w:rsidR="002D4D5A" w:rsidRDefault="002D4D5A" w:rsidP="00215492">
      <w:r>
        <w:separator/>
      </w:r>
    </w:p>
  </w:endnote>
  <w:endnote w:type="continuationSeparator" w:id="0">
    <w:p w14:paraId="73036B1E" w14:textId="77777777" w:rsidR="002D4D5A" w:rsidRDefault="002D4D5A" w:rsidP="0021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B4BD" w14:textId="77777777" w:rsidR="002D4D5A" w:rsidRDefault="002D4D5A" w:rsidP="00215492">
      <w:r>
        <w:separator/>
      </w:r>
    </w:p>
  </w:footnote>
  <w:footnote w:type="continuationSeparator" w:id="0">
    <w:p w14:paraId="7E5C1100" w14:textId="77777777" w:rsidR="002D4D5A" w:rsidRDefault="002D4D5A" w:rsidP="00215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25"/>
    <w:rsid w:val="00081A25"/>
    <w:rsid w:val="00215492"/>
    <w:rsid w:val="002D4D5A"/>
    <w:rsid w:val="00310593"/>
    <w:rsid w:val="004A78F6"/>
    <w:rsid w:val="00663FA8"/>
    <w:rsid w:val="007B558E"/>
    <w:rsid w:val="007F2C23"/>
    <w:rsid w:val="008348E3"/>
    <w:rsid w:val="009F57E4"/>
    <w:rsid w:val="00C94380"/>
    <w:rsid w:val="00F9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B7A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A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A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A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A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A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A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A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1A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1A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A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1A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A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1A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A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1A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1A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1A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81A2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81A2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81A25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2154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15492"/>
  </w:style>
  <w:style w:type="paragraph" w:styleId="af">
    <w:name w:val="footer"/>
    <w:basedOn w:val="a"/>
    <w:link w:val="af0"/>
    <w:uiPriority w:val="99"/>
    <w:unhideWhenUsed/>
    <w:rsid w:val="0021549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15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acecool.jp/news/2025041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2026-08-04T08:23:00Z</dcterms:created>
  <dcterms:modified xsi:type="dcterms:W3CDTF">2026-08-07T01:18:00Z</dcterms:modified>
</cp:coreProperties>
</file>