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6BCE97" w14:textId="30B9E4A0" w:rsidR="006954F6" w:rsidRPr="00E00309" w:rsidRDefault="007147E3" w:rsidP="007147E3">
      <w:pPr>
        <w:jc w:val="center"/>
        <w:rPr>
          <w:rFonts w:ascii="ＭＳ ゴシック" w:eastAsia="ＭＳ ゴシック" w:hAnsi="ＭＳ ゴシック" w:cs="Times New Roman"/>
          <w:color w:val="000000" w:themeColor="text1"/>
          <w:sz w:val="44"/>
          <w:szCs w:val="44"/>
          <w:lang w:bidi="sd-Deva-IN"/>
        </w:rPr>
      </w:pPr>
      <w:r w:rsidRPr="00E00309">
        <w:rPr>
          <w:rFonts w:ascii="ＭＳ ゴシック" w:eastAsia="ＭＳ ゴシック" w:hAnsi="ＭＳ ゴシック" w:cs="Times New Roman" w:hint="eastAsia"/>
          <w:color w:val="000000" w:themeColor="text1"/>
          <w:sz w:val="44"/>
          <w:szCs w:val="44"/>
          <w:lang w:bidi="sd-Deva-IN"/>
        </w:rPr>
        <w:t>（案）</w:t>
      </w:r>
    </w:p>
    <w:p w14:paraId="6FE131F9" w14:textId="7B7A3D34" w:rsidR="00CC5AA1" w:rsidRPr="004640B9" w:rsidRDefault="00CC5AA1" w:rsidP="00C16D63">
      <w:pPr>
        <w:autoSpaceDE w:val="0"/>
        <w:autoSpaceDN w:val="0"/>
        <w:adjustRightInd w:val="0"/>
        <w:spacing w:line="240" w:lineRule="atLeast"/>
        <w:rPr>
          <w:rFonts w:ascii="ＭＳ ゴシック" w:eastAsia="ＭＳ ゴシック" w:hAnsi="ＭＳ ゴシック" w:cs="ＭＳ明朝,Bold"/>
          <w:b/>
          <w:bCs/>
          <w:color w:val="000000"/>
          <w:kern w:val="0"/>
          <w:sz w:val="36"/>
          <w:szCs w:val="36"/>
          <w:lang w:bidi="sd-Deva-IN"/>
        </w:rPr>
      </w:pPr>
    </w:p>
    <w:p w14:paraId="2D47035C" w14:textId="5A569E84" w:rsidR="00785825" w:rsidRPr="004F0076"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8"/>
          <w:szCs w:val="44"/>
          <w:lang w:bidi="sd-Deva-IN"/>
        </w:rPr>
      </w:pPr>
      <w:r w:rsidRPr="004F0076">
        <w:rPr>
          <w:rFonts w:ascii="ＭＳ ゴシック" w:eastAsia="ＭＳ ゴシック" w:hAnsi="ＭＳ ゴシック" w:cs="ＭＳ明朝,Bold" w:hint="eastAsia"/>
          <w:b/>
          <w:bCs/>
          <w:color w:val="000000"/>
          <w:kern w:val="0"/>
          <w:sz w:val="48"/>
          <w:szCs w:val="44"/>
          <w:lang w:bidi="sd-Deva-IN"/>
        </w:rPr>
        <w:t>大阪府地球温暖化対策実行計画</w:t>
      </w:r>
    </w:p>
    <w:p w14:paraId="1858BB76" w14:textId="7547AD33" w:rsidR="004640B9" w:rsidRPr="004640B9"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sidRPr="004F0076">
        <w:rPr>
          <w:rFonts w:ascii="ＭＳ ゴシック" w:eastAsia="ＭＳ ゴシック" w:hAnsi="ＭＳ ゴシック" w:cs="ＭＳ明朝,Bold" w:hint="eastAsia"/>
          <w:b/>
          <w:bCs/>
          <w:color w:val="000000"/>
          <w:kern w:val="0"/>
          <w:sz w:val="48"/>
          <w:szCs w:val="44"/>
          <w:lang w:bidi="sd-Deva-IN"/>
        </w:rPr>
        <w:t>（区域施策編）</w:t>
      </w:r>
    </w:p>
    <w:p w14:paraId="1F1C6BF2" w14:textId="1B79B37A" w:rsidR="004640B9" w:rsidRPr="00542752"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FF0000"/>
          <w:kern w:val="0"/>
          <w:sz w:val="36"/>
          <w:szCs w:val="36"/>
          <w:lang w:bidi="sd-Deva-IN"/>
        </w:rPr>
      </w:pPr>
    </w:p>
    <w:p w14:paraId="2065E0BB" w14:textId="64FFD4E7" w:rsidR="004640B9" w:rsidRPr="004640B9" w:rsidRDefault="00D95D9F"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Pr>
          <w:rFonts w:ascii="ＭＳ ゴシック" w:eastAsia="ＭＳ ゴシック" w:hAnsi="ＭＳ ゴシック" w:cs="Times New Roman" w:hint="eastAsia"/>
          <w:noProof/>
          <w:color w:val="000000" w:themeColor="text1"/>
          <w:sz w:val="44"/>
          <w:szCs w:val="44"/>
          <w:lang w:bidi="sd-Deva-IN"/>
        </w:rPr>
        <w:drawing>
          <wp:anchor distT="0" distB="0" distL="114300" distR="114300" simplePos="0" relativeHeight="251743232" behindDoc="0" locked="0" layoutInCell="1" allowOverlap="1" wp14:anchorId="4DCC2AB1" wp14:editId="5B494D79">
            <wp:simplePos x="0" y="0"/>
            <wp:positionH relativeFrom="margin">
              <wp:posOffset>-87630</wp:posOffset>
            </wp:positionH>
            <wp:positionV relativeFrom="paragraph">
              <wp:posOffset>513080</wp:posOffset>
            </wp:positionV>
            <wp:extent cx="5914026" cy="3800104"/>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8">
                      <a:extLst>
                        <a:ext uri="{28A0092B-C50C-407E-A947-70E740481C1C}">
                          <a14:useLocalDpi xmlns:a14="http://schemas.microsoft.com/office/drawing/2010/main" val="0"/>
                        </a:ext>
                      </a:extLst>
                    </a:blip>
                    <a:stretch>
                      <a:fillRect/>
                    </a:stretch>
                  </pic:blipFill>
                  <pic:spPr>
                    <a:xfrm>
                      <a:off x="0" y="0"/>
                      <a:ext cx="5914026" cy="3800104"/>
                    </a:xfrm>
                    <a:prstGeom prst="rect">
                      <a:avLst/>
                    </a:prstGeom>
                  </pic:spPr>
                </pic:pic>
              </a:graphicData>
            </a:graphic>
            <wp14:sizeRelH relativeFrom="margin">
              <wp14:pctWidth>0</wp14:pctWidth>
            </wp14:sizeRelH>
            <wp14:sizeRelV relativeFrom="margin">
              <wp14:pctHeight>0</wp14:pctHeight>
            </wp14:sizeRelV>
          </wp:anchor>
        </w:drawing>
      </w:r>
      <w:r w:rsidR="00AA299B">
        <w:rPr>
          <w:noProof/>
        </w:rPr>
        <mc:AlternateContent>
          <mc:Choice Requires="wps">
            <w:drawing>
              <wp:anchor distT="0" distB="0" distL="114300" distR="114300" simplePos="0" relativeHeight="251583487" behindDoc="0" locked="0" layoutInCell="1" allowOverlap="1" wp14:anchorId="269BBD43" wp14:editId="433B76CC">
                <wp:simplePos x="0" y="0"/>
                <wp:positionH relativeFrom="margin">
                  <wp:posOffset>-301625</wp:posOffset>
                </wp:positionH>
                <wp:positionV relativeFrom="paragraph">
                  <wp:posOffset>377825</wp:posOffset>
                </wp:positionV>
                <wp:extent cx="6356756" cy="4071071"/>
                <wp:effectExtent l="95250" t="95250" r="101600" b="100965"/>
                <wp:wrapNone/>
                <wp:docPr id="47" name="四角形: 角を丸くする 47"/>
                <wp:cNvGraphicFramePr/>
                <a:graphic xmlns:a="http://schemas.openxmlformats.org/drawingml/2006/main">
                  <a:graphicData uri="http://schemas.microsoft.com/office/word/2010/wordprocessingShape">
                    <wps:wsp>
                      <wps:cNvSpPr/>
                      <wps:spPr>
                        <a:xfrm>
                          <a:off x="0" y="0"/>
                          <a:ext cx="6356756" cy="4071071"/>
                        </a:xfrm>
                        <a:prstGeom prst="roundRect">
                          <a:avLst>
                            <a:gd name="adj" fmla="val 2450"/>
                          </a:avLst>
                        </a:prstGeom>
                        <a:solidFill>
                          <a:srgbClr val="1464F4">
                            <a:alpha val="10000"/>
                          </a:srgbClr>
                        </a:solidFill>
                        <a:ln>
                          <a:noFill/>
                        </a:ln>
                        <a:effectLst>
                          <a:glow rad="101600">
                            <a:schemeClr val="accent1">
                              <a:satMod val="175000"/>
                              <a:alpha val="40000"/>
                            </a:schemeClr>
                          </a:glow>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804041" id="四角形: 角を丸くする 47" o:spid="_x0000_s1026" style="position:absolute;left:0;text-align:left;margin-left:-23.75pt;margin-top:29.75pt;width:500.55pt;height:320.55pt;z-index:2515834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" fillcolor="#1464f4" stroked="f" strokeweight="1pt">
                <v:fill opacity="6682f"/>
                <v:stroke joinstyle="miter"/>
                <w10:wrap anchorx="margin"/>
              </v:roundrect>
            </w:pict>
          </mc:Fallback>
        </mc:AlternateContent>
      </w:r>
    </w:p>
    <w:p w14:paraId="7F6B3A26" w14:textId="78BF7BDD"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4FA2CA4D" w14:textId="7DE40174" w:rsid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3337C79C" w14:textId="57B797A4"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7DF18B21" w14:textId="74538448"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36735A90" w14:textId="317CEA3A"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02661D9C" w14:textId="0B975523" w:rsidR="00785825"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387F8637" w14:textId="3724F06F"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0F4CC479" w14:textId="5EE43590"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0F1A1D4B" w14:textId="6F5CB68F"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77E276B9" w14:textId="1EB8C674"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45F1850D" w14:textId="77777777" w:rsidR="00C1072B" w:rsidRPr="004640B9" w:rsidRDefault="00C1072B" w:rsidP="00C16D63">
      <w:pPr>
        <w:autoSpaceDE w:val="0"/>
        <w:autoSpaceDN w:val="0"/>
        <w:adjustRightInd w:val="0"/>
        <w:snapToGrid w:val="0"/>
        <w:spacing w:line="240" w:lineRule="exact"/>
        <w:jc w:val="center"/>
        <w:rPr>
          <w:rFonts w:ascii="ＭＳ ゴシック" w:eastAsia="ＭＳ ゴシック" w:hAnsi="ＭＳ ゴシック" w:cs="ＭＳ明朝,Bold"/>
          <w:b/>
          <w:bCs/>
          <w:color w:val="000000"/>
          <w:kern w:val="0"/>
          <w:sz w:val="36"/>
          <w:szCs w:val="36"/>
          <w:lang w:bidi="sd-Deva-IN"/>
        </w:rPr>
      </w:pPr>
    </w:p>
    <w:p w14:paraId="5D8A28A6" w14:textId="0A71AC15" w:rsidR="004640B9" w:rsidRPr="0060022D" w:rsidRDefault="00A601BE" w:rsidP="004640B9">
      <w:pPr>
        <w:autoSpaceDE w:val="0"/>
        <w:autoSpaceDN w:val="0"/>
        <w:adjustRightInd w:val="0"/>
        <w:spacing w:line="240" w:lineRule="atLeast"/>
        <w:jc w:val="center"/>
        <w:rPr>
          <w:rFonts w:ascii="ＭＳ ゴシック" w:eastAsia="ＭＳ ゴシック" w:hAnsi="ＭＳ ゴシック" w:cs="ＭＳ明朝,Bold"/>
          <w:b/>
          <w:bCs/>
          <w:color w:val="000000" w:themeColor="text1"/>
          <w:kern w:val="0"/>
          <w:sz w:val="36"/>
          <w:szCs w:val="36"/>
          <w:lang w:bidi="sd-Deva-IN"/>
        </w:rPr>
      </w:pPr>
      <w:r w:rsidRPr="0060022D">
        <w:rPr>
          <w:rFonts w:ascii="ＭＳ ゴシック" w:eastAsia="ＭＳ ゴシック" w:hAnsi="ＭＳ ゴシック" w:cs="ＭＳ明朝,Bold" w:hint="eastAsia"/>
          <w:b/>
          <w:bCs/>
          <w:color w:val="000000" w:themeColor="text1"/>
          <w:kern w:val="0"/>
          <w:sz w:val="36"/>
          <w:szCs w:val="36"/>
          <w:lang w:bidi="sd-Deva-IN"/>
        </w:rPr>
        <w:t>2</w:t>
      </w:r>
      <w:r w:rsidRPr="0060022D">
        <w:rPr>
          <w:rFonts w:ascii="ＭＳ ゴシック" w:eastAsia="ＭＳ ゴシック" w:hAnsi="ＭＳ ゴシック" w:cs="ＭＳ明朝,Bold"/>
          <w:b/>
          <w:bCs/>
          <w:color w:val="000000" w:themeColor="text1"/>
          <w:kern w:val="0"/>
          <w:sz w:val="36"/>
          <w:szCs w:val="36"/>
          <w:lang w:bidi="sd-Deva-IN"/>
        </w:rPr>
        <w:t>021</w:t>
      </w:r>
      <w:r w:rsidR="004640B9" w:rsidRPr="0060022D">
        <w:rPr>
          <w:rFonts w:ascii="ＭＳ ゴシック" w:eastAsia="ＭＳ ゴシック" w:hAnsi="ＭＳ ゴシック" w:cs="ＭＳ明朝,Bold" w:hint="eastAsia"/>
          <w:b/>
          <w:bCs/>
          <w:color w:val="000000" w:themeColor="text1"/>
          <w:kern w:val="0"/>
          <w:sz w:val="36"/>
          <w:szCs w:val="36"/>
          <w:lang w:bidi="sd-Deva-IN"/>
        </w:rPr>
        <w:t>年</w:t>
      </w:r>
      <w:r w:rsidRPr="0060022D">
        <w:rPr>
          <w:rFonts w:ascii="ＭＳ ゴシック" w:eastAsia="ＭＳ ゴシック" w:hAnsi="ＭＳ ゴシック" w:cs="ＭＳ明朝,Bold" w:hint="eastAsia"/>
          <w:b/>
          <w:bCs/>
          <w:color w:val="000000" w:themeColor="text1"/>
          <w:kern w:val="0"/>
          <w:sz w:val="36"/>
          <w:szCs w:val="36"/>
          <w:lang w:bidi="sd-Deva-IN"/>
        </w:rPr>
        <w:t>３</w:t>
      </w:r>
      <w:r w:rsidR="004640B9" w:rsidRPr="0060022D">
        <w:rPr>
          <w:rFonts w:ascii="ＭＳ ゴシック" w:eastAsia="ＭＳ ゴシック" w:hAnsi="ＭＳ ゴシック" w:cs="ＭＳ明朝,Bold" w:hint="eastAsia"/>
          <w:b/>
          <w:bCs/>
          <w:color w:val="000000" w:themeColor="text1"/>
          <w:kern w:val="0"/>
          <w:sz w:val="36"/>
          <w:szCs w:val="36"/>
          <w:lang w:bidi="sd-Deva-IN"/>
        </w:rPr>
        <w:t>月</w:t>
      </w:r>
    </w:p>
    <w:p w14:paraId="437899D4" w14:textId="0BB23BAF" w:rsidR="00A601BE" w:rsidRPr="0060022D" w:rsidRDefault="00A601BE" w:rsidP="004640B9">
      <w:pPr>
        <w:autoSpaceDE w:val="0"/>
        <w:autoSpaceDN w:val="0"/>
        <w:adjustRightInd w:val="0"/>
        <w:spacing w:line="240" w:lineRule="atLeast"/>
        <w:jc w:val="center"/>
        <w:rPr>
          <w:rFonts w:ascii="ＭＳ ゴシック" w:eastAsia="ＭＳ ゴシック" w:hAnsi="ＭＳ ゴシック" w:cs="ＭＳ明朝,Bold"/>
          <w:b/>
          <w:bCs/>
          <w:color w:val="000000" w:themeColor="text1"/>
          <w:kern w:val="0"/>
          <w:sz w:val="36"/>
          <w:szCs w:val="36"/>
          <w:lang w:bidi="sd-Deva-IN"/>
        </w:rPr>
      </w:pPr>
      <w:r w:rsidRPr="0060022D">
        <w:rPr>
          <w:rFonts w:ascii="ＭＳ ゴシック" w:eastAsia="ＭＳ ゴシック" w:hAnsi="ＭＳ ゴシック" w:cs="ＭＳ明朝,Bold" w:hint="eastAsia"/>
          <w:b/>
          <w:bCs/>
          <w:color w:val="000000" w:themeColor="text1"/>
          <w:kern w:val="0"/>
          <w:sz w:val="36"/>
          <w:szCs w:val="36"/>
          <w:lang w:bidi="sd-Deva-IN"/>
        </w:rPr>
        <w:t>（○年○月改定）</w:t>
      </w:r>
    </w:p>
    <w:p w14:paraId="18465BD9" w14:textId="77777777" w:rsidR="004640B9" w:rsidRPr="004640B9" w:rsidRDefault="004640B9" w:rsidP="00C16D63">
      <w:pPr>
        <w:autoSpaceDE w:val="0"/>
        <w:autoSpaceDN w:val="0"/>
        <w:adjustRightInd w:val="0"/>
        <w:spacing w:line="240" w:lineRule="atLeast"/>
        <w:jc w:val="center"/>
        <w:rPr>
          <w:rFonts w:ascii="ＭＳ ゴシック" w:eastAsia="ＭＳ ゴシック" w:hAnsi="ＭＳ ゴシック" w:cs="ＭＳ明朝,Bold"/>
          <w:b/>
          <w:bCs/>
          <w:color w:val="000000"/>
          <w:kern w:val="0"/>
          <w:sz w:val="28"/>
          <w:szCs w:val="28"/>
          <w:lang w:bidi="sd-Deva-IN"/>
        </w:rPr>
      </w:pPr>
      <w:r w:rsidRPr="004640B9">
        <w:rPr>
          <w:rFonts w:ascii="ＭＳ ゴシック" w:eastAsia="ＭＳ ゴシック" w:hAnsi="ＭＳ ゴシック" w:cs="ＭＳ明朝,Bold" w:hint="eastAsia"/>
          <w:b/>
          <w:bCs/>
          <w:color w:val="000000"/>
          <w:kern w:val="0"/>
          <w:sz w:val="36"/>
          <w:szCs w:val="36"/>
          <w:lang w:bidi="sd-Deva-IN"/>
        </w:rPr>
        <w:t>大</w:t>
      </w:r>
      <w:r w:rsidR="00785825">
        <w:rPr>
          <w:rFonts w:ascii="ＭＳ ゴシック" w:eastAsia="ＭＳ ゴシック" w:hAnsi="ＭＳ ゴシック" w:cs="ＭＳ明朝,Bold" w:hint="eastAsia"/>
          <w:b/>
          <w:bCs/>
          <w:color w:val="000000"/>
          <w:kern w:val="0"/>
          <w:sz w:val="36"/>
          <w:szCs w:val="36"/>
          <w:lang w:bidi="sd-Deva-IN"/>
        </w:rPr>
        <w:t xml:space="preserve">　</w:t>
      </w:r>
      <w:r w:rsidRPr="004640B9">
        <w:rPr>
          <w:rFonts w:ascii="ＭＳ ゴシック" w:eastAsia="ＭＳ ゴシック" w:hAnsi="ＭＳ ゴシック" w:cs="ＭＳ明朝,Bold" w:hint="eastAsia"/>
          <w:b/>
          <w:bCs/>
          <w:color w:val="000000"/>
          <w:kern w:val="0"/>
          <w:sz w:val="36"/>
          <w:szCs w:val="36"/>
          <w:lang w:bidi="sd-Deva-IN"/>
        </w:rPr>
        <w:t>阪</w:t>
      </w:r>
      <w:r w:rsidR="00785825">
        <w:rPr>
          <w:rFonts w:ascii="ＭＳ ゴシック" w:eastAsia="ＭＳ ゴシック" w:hAnsi="ＭＳ ゴシック" w:cs="ＭＳ明朝,Bold" w:hint="eastAsia"/>
          <w:b/>
          <w:bCs/>
          <w:color w:val="000000"/>
          <w:kern w:val="0"/>
          <w:sz w:val="36"/>
          <w:szCs w:val="36"/>
          <w:lang w:bidi="sd-Deva-IN"/>
        </w:rPr>
        <w:t xml:space="preserve">　</w:t>
      </w:r>
      <w:r w:rsidRPr="004640B9">
        <w:rPr>
          <w:rFonts w:ascii="ＭＳ ゴシック" w:eastAsia="ＭＳ ゴシック" w:hAnsi="ＭＳ ゴシック" w:cs="ＭＳ明朝,Bold" w:hint="eastAsia"/>
          <w:b/>
          <w:bCs/>
          <w:color w:val="000000"/>
          <w:kern w:val="0"/>
          <w:sz w:val="36"/>
          <w:szCs w:val="36"/>
          <w:lang w:bidi="sd-Deva-IN"/>
        </w:rPr>
        <w:t>府</w:t>
      </w:r>
    </w:p>
    <w:p w14:paraId="5E3E4AC1" w14:textId="77777777" w:rsidR="004640B9" w:rsidRPr="004640B9" w:rsidRDefault="004640B9" w:rsidP="004640B9">
      <w:pPr>
        <w:autoSpaceDE w:val="0"/>
        <w:autoSpaceDN w:val="0"/>
        <w:adjustRightInd w:val="0"/>
        <w:jc w:val="center"/>
        <w:rPr>
          <w:rFonts w:ascii="ＭＳ 明朝" w:eastAsia="ＭＳ 明朝" w:hAnsi="ＭＳ 明朝" w:cs="ＭＳ明朝,Bold"/>
          <w:bCs/>
          <w:color w:val="000000"/>
          <w:kern w:val="0"/>
          <w:sz w:val="32"/>
          <w:szCs w:val="32"/>
          <w:lang w:bidi="sd-Deva-IN"/>
        </w:rPr>
      </w:pPr>
      <w:r w:rsidRPr="004640B9">
        <w:rPr>
          <w:rFonts w:ascii="ＭＳ 明朝" w:eastAsia="ＭＳ 明朝" w:hAnsi="ＭＳ 明朝" w:cs="ＭＳ明朝,Bold"/>
          <w:bCs/>
          <w:color w:val="000000"/>
          <w:kern w:val="0"/>
          <w:sz w:val="32"/>
          <w:szCs w:val="32"/>
          <w:lang w:bidi="sd-Deva-IN"/>
        </w:rPr>
        <w:br w:type="page"/>
      </w:r>
      <w:r w:rsidRPr="004640B9">
        <w:rPr>
          <w:rFonts w:ascii="ＭＳ 明朝" w:eastAsia="ＭＳ 明朝" w:hAnsi="ＭＳ 明朝" w:cs="ＭＳ明朝,Bold" w:hint="eastAsia"/>
          <w:bCs/>
          <w:color w:val="000000"/>
          <w:kern w:val="0"/>
          <w:sz w:val="32"/>
          <w:szCs w:val="32"/>
          <w:lang w:bidi="sd-Deva-IN"/>
        </w:rPr>
        <w:lastRenderedPageBreak/>
        <w:t>目　　　次</w:t>
      </w:r>
    </w:p>
    <w:p w14:paraId="16C6AD6D" w14:textId="77777777" w:rsidR="004640B9" w:rsidRPr="004640B9" w:rsidRDefault="004640B9" w:rsidP="004640B9">
      <w:pPr>
        <w:autoSpaceDE w:val="0"/>
        <w:autoSpaceDN w:val="0"/>
        <w:adjustRightInd w:val="0"/>
        <w:spacing w:line="240" w:lineRule="exact"/>
        <w:jc w:val="left"/>
        <w:rPr>
          <w:rFonts w:ascii="ＭＳ 明朝" w:eastAsia="ＭＳ 明朝" w:hAnsi="ＭＳ 明朝" w:cs="ＭＳ明朝,Bold"/>
          <w:bCs/>
          <w:color w:val="000000"/>
          <w:kern w:val="0"/>
          <w:sz w:val="16"/>
          <w:szCs w:val="16"/>
        </w:rPr>
      </w:pPr>
    </w:p>
    <w:p w14:paraId="5EF7E3DF" w14:textId="77777777" w:rsidR="004640B9" w:rsidRPr="00457044" w:rsidRDefault="00832799" w:rsidP="002A0ED6">
      <w:pPr>
        <w:autoSpaceDE w:val="0"/>
        <w:autoSpaceDN w:val="0"/>
        <w:adjustRightInd w:val="0"/>
        <w:spacing w:line="440" w:lineRule="exact"/>
        <w:ind w:right="-2"/>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第１章</w:t>
      </w:r>
      <w:r w:rsidR="004640B9" w:rsidRPr="00457044">
        <w:rPr>
          <w:rFonts w:ascii="ＭＳ 明朝" w:eastAsia="ＭＳ 明朝" w:hAnsi="ＭＳ 明朝" w:cs="ＭＳ明朝,Bold" w:hint="eastAsia"/>
          <w:bCs/>
          <w:color w:val="000000" w:themeColor="text1"/>
          <w:kern w:val="0"/>
          <w:sz w:val="28"/>
          <w:szCs w:val="28"/>
        </w:rPr>
        <w:t xml:space="preserve">　</w:t>
      </w:r>
      <w:r w:rsidR="00984712" w:rsidRPr="00457044">
        <w:rPr>
          <w:rFonts w:ascii="ＭＳ 明朝" w:eastAsia="ＭＳ 明朝" w:hAnsi="ＭＳ 明朝" w:cs="ＭＳ明朝,Bold" w:hint="eastAsia"/>
          <w:bCs/>
          <w:color w:val="000000" w:themeColor="text1"/>
          <w:kern w:val="0"/>
          <w:sz w:val="28"/>
          <w:szCs w:val="28"/>
        </w:rPr>
        <w:t>地球温暖化の現状と動向</w:t>
      </w:r>
      <w:r w:rsidR="00FE0E02" w:rsidRPr="00457044">
        <w:rPr>
          <w:rFonts w:ascii="ＭＳ 明朝" w:eastAsia="ＭＳ 明朝" w:hAnsi="ＭＳ 明朝" w:cs="ＭＳ明朝,Bold" w:hint="eastAsia"/>
          <w:bCs/>
          <w:color w:val="000000" w:themeColor="text1"/>
          <w:kern w:val="0"/>
          <w:sz w:val="28"/>
          <w:szCs w:val="28"/>
        </w:rPr>
        <w:t>について　・</w:t>
      </w:r>
      <w:r w:rsidR="003771E4">
        <w:rPr>
          <w:rFonts w:ascii="ＭＳ 明朝" w:eastAsia="ＭＳ 明朝" w:hAnsi="ＭＳ 明朝" w:cs="ＭＳ明朝,Bold" w:hint="eastAsia"/>
          <w:bCs/>
          <w:color w:val="000000" w:themeColor="text1"/>
          <w:kern w:val="0"/>
          <w:sz w:val="28"/>
          <w:szCs w:val="28"/>
        </w:rPr>
        <w:t>・・・・・・・・・</w:t>
      </w:r>
      <w:r w:rsidR="00984712" w:rsidRPr="00457044">
        <w:rPr>
          <w:rFonts w:ascii="ＭＳ 明朝" w:eastAsia="ＭＳ 明朝" w:hAnsi="ＭＳ 明朝" w:cs="ＭＳ明朝,Bold" w:hint="eastAsia"/>
          <w:bCs/>
          <w:color w:val="000000" w:themeColor="text1"/>
          <w:kern w:val="0"/>
          <w:sz w:val="28"/>
          <w:szCs w:val="28"/>
        </w:rPr>
        <w:t>・</w:t>
      </w:r>
      <w:r w:rsidR="004640B9" w:rsidRPr="00457044">
        <w:rPr>
          <w:rFonts w:ascii="ＭＳ 明朝" w:eastAsia="ＭＳ 明朝" w:hAnsi="ＭＳ 明朝" w:cs="ＭＳ明朝,Bold" w:hint="eastAsia"/>
          <w:bCs/>
          <w:color w:val="000000" w:themeColor="text1"/>
          <w:kern w:val="0"/>
          <w:sz w:val="28"/>
          <w:szCs w:val="28"/>
        </w:rPr>
        <w:t>１</w:t>
      </w:r>
    </w:p>
    <w:p w14:paraId="66EDC178" w14:textId="77777777" w:rsidR="00A36C44" w:rsidRPr="00457044" w:rsidRDefault="004640B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１　</w:t>
      </w:r>
      <w:r w:rsidR="00984712" w:rsidRPr="00457044">
        <w:rPr>
          <w:rFonts w:ascii="ＭＳ 明朝" w:eastAsia="ＭＳ 明朝" w:hAnsi="ＭＳ 明朝" w:cs="ＭＳ明朝,Bold" w:hint="eastAsia"/>
          <w:bCs/>
          <w:color w:val="000000" w:themeColor="text1"/>
          <w:kern w:val="0"/>
          <w:sz w:val="28"/>
          <w:szCs w:val="28"/>
        </w:rPr>
        <w:t>地球温暖化の現状</w:t>
      </w:r>
    </w:p>
    <w:p w14:paraId="4A24022B" w14:textId="77777777" w:rsidR="004640B9" w:rsidRPr="00457044" w:rsidRDefault="004640B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２　</w:t>
      </w:r>
      <w:r w:rsidR="00984712" w:rsidRPr="00457044">
        <w:rPr>
          <w:rFonts w:ascii="ＭＳ 明朝" w:eastAsia="ＭＳ 明朝" w:hAnsi="ＭＳ 明朝" w:cs="ＭＳ明朝,Bold" w:hint="eastAsia"/>
          <w:bCs/>
          <w:color w:val="000000" w:themeColor="text1"/>
          <w:kern w:val="0"/>
          <w:sz w:val="28"/>
          <w:szCs w:val="28"/>
        </w:rPr>
        <w:t>地球温暖化対策の動向</w:t>
      </w:r>
    </w:p>
    <w:p w14:paraId="627402D6" w14:textId="77777777" w:rsidR="004D5949" w:rsidRPr="00457044" w:rsidRDefault="004D594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(1)</w:t>
      </w:r>
      <w:r w:rsidRPr="00457044">
        <w:rPr>
          <w:rFonts w:ascii="ＭＳ 明朝" w:eastAsia="ＭＳ 明朝" w:hAnsi="ＭＳ 明朝" w:cs="ＭＳ明朝,Bold"/>
          <w:bCs/>
          <w:color w:val="000000" w:themeColor="text1"/>
          <w:kern w:val="0"/>
          <w:sz w:val="28"/>
          <w:szCs w:val="28"/>
        </w:rPr>
        <w:t xml:space="preserve"> </w:t>
      </w:r>
      <w:r w:rsidRPr="00457044">
        <w:rPr>
          <w:rFonts w:ascii="ＭＳ 明朝" w:eastAsia="ＭＳ 明朝" w:hAnsi="ＭＳ 明朝" w:cs="ＭＳ明朝,Bold" w:hint="eastAsia"/>
          <w:bCs/>
          <w:color w:val="000000" w:themeColor="text1"/>
          <w:kern w:val="0"/>
          <w:sz w:val="28"/>
          <w:szCs w:val="28"/>
        </w:rPr>
        <w:t>国際的動向</w:t>
      </w:r>
    </w:p>
    <w:p w14:paraId="179DB611" w14:textId="77777777" w:rsidR="004D5949" w:rsidRPr="00457044" w:rsidRDefault="004D594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w:t>
      </w:r>
      <w:r w:rsidRPr="00457044">
        <w:rPr>
          <w:rFonts w:ascii="ＭＳ 明朝" w:eastAsia="ＭＳ 明朝" w:hAnsi="ＭＳ 明朝" w:cs="ＭＳ明朝,Bold"/>
          <w:bCs/>
          <w:color w:val="000000" w:themeColor="text1"/>
          <w:kern w:val="0"/>
          <w:sz w:val="28"/>
          <w:szCs w:val="28"/>
        </w:rPr>
        <w:t xml:space="preserve">2) </w:t>
      </w:r>
      <w:r w:rsidRPr="00457044">
        <w:rPr>
          <w:rFonts w:ascii="ＭＳ 明朝" w:eastAsia="ＭＳ 明朝" w:hAnsi="ＭＳ 明朝" w:cs="ＭＳ明朝,Bold" w:hint="eastAsia"/>
          <w:bCs/>
          <w:color w:val="000000" w:themeColor="text1"/>
          <w:kern w:val="0"/>
          <w:sz w:val="28"/>
          <w:szCs w:val="28"/>
        </w:rPr>
        <w:t>国内の動向</w:t>
      </w:r>
    </w:p>
    <w:p w14:paraId="185E7A5A" w14:textId="77777777" w:rsidR="004640B9" w:rsidRPr="00457044" w:rsidRDefault="004640B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16"/>
          <w:szCs w:val="16"/>
        </w:rPr>
        <w:t xml:space="preserve">　　</w:t>
      </w:r>
      <w:r w:rsidR="003771E4">
        <w:rPr>
          <w:rFonts w:ascii="ＭＳ 明朝" w:eastAsia="ＭＳ 明朝" w:hAnsi="ＭＳ 明朝" w:cs="ＭＳ明朝,Bold" w:hint="eastAsia"/>
          <w:bCs/>
          <w:color w:val="000000" w:themeColor="text1"/>
          <w:kern w:val="0"/>
          <w:sz w:val="28"/>
          <w:szCs w:val="28"/>
        </w:rPr>
        <w:t>３</w:t>
      </w:r>
      <w:r w:rsidR="009F2A45" w:rsidRPr="00457044">
        <w:rPr>
          <w:rFonts w:ascii="ＭＳ 明朝" w:eastAsia="ＭＳ 明朝" w:hAnsi="ＭＳ 明朝" w:cs="ＭＳ明朝,Bold" w:hint="eastAsia"/>
          <w:bCs/>
          <w:color w:val="000000" w:themeColor="text1"/>
          <w:kern w:val="0"/>
          <w:sz w:val="28"/>
          <w:szCs w:val="28"/>
        </w:rPr>
        <w:t xml:space="preserve">　</w:t>
      </w:r>
      <w:r w:rsidR="00680CDC" w:rsidRPr="00457044">
        <w:rPr>
          <w:rFonts w:ascii="ＭＳ 明朝" w:eastAsia="ＭＳ 明朝" w:hAnsi="ＭＳ 明朝" w:cs="ＭＳ明朝,Bold" w:hint="eastAsia"/>
          <w:bCs/>
          <w:color w:val="000000" w:themeColor="text1"/>
          <w:kern w:val="0"/>
          <w:sz w:val="28"/>
          <w:szCs w:val="28"/>
        </w:rPr>
        <w:t>大阪府域における地球温暖化の現状と対策</w:t>
      </w:r>
    </w:p>
    <w:p w14:paraId="7B888FCE" w14:textId="77777777" w:rsidR="00B75259" w:rsidRPr="00457044" w:rsidRDefault="003771E4" w:rsidP="00816FF1">
      <w:pPr>
        <w:autoSpaceDE w:val="0"/>
        <w:autoSpaceDN w:val="0"/>
        <w:adjustRightInd w:val="0"/>
        <w:spacing w:line="440" w:lineRule="exact"/>
        <w:ind w:firstLineChars="253" w:firstLine="708"/>
        <w:jc w:val="left"/>
        <w:rPr>
          <w:rFonts w:ascii="ＭＳ 明朝" w:eastAsia="ＭＳ 明朝" w:hAnsi="ＭＳ 明朝" w:cs="ＭＳ明朝,Bold"/>
          <w:bCs/>
          <w:color w:val="000000" w:themeColor="text1"/>
          <w:kern w:val="0"/>
          <w:sz w:val="28"/>
          <w:szCs w:val="28"/>
        </w:rPr>
      </w:pPr>
      <w:r w:rsidRPr="00457044" w:rsidDel="003771E4">
        <w:rPr>
          <w:rFonts w:ascii="ＭＳ 明朝" w:eastAsia="ＭＳ 明朝" w:hAnsi="ＭＳ 明朝" w:cs="ＭＳ明朝,Bold" w:hint="eastAsia"/>
          <w:bCs/>
          <w:color w:val="000000" w:themeColor="text1"/>
          <w:kern w:val="0"/>
          <w:sz w:val="28"/>
          <w:szCs w:val="28"/>
        </w:rPr>
        <w:t xml:space="preserve"> </w:t>
      </w:r>
      <w:r w:rsidR="00B75259" w:rsidRPr="00457044">
        <w:rPr>
          <w:rFonts w:ascii="ＭＳ 明朝" w:eastAsia="ＭＳ 明朝" w:hAnsi="ＭＳ 明朝" w:cs="ＭＳ明朝,Bold" w:hint="eastAsia"/>
          <w:bCs/>
          <w:color w:val="000000" w:themeColor="text1"/>
          <w:kern w:val="0"/>
          <w:sz w:val="28"/>
          <w:szCs w:val="28"/>
        </w:rPr>
        <w:t>(1) 大阪府域における地球温暖化の影響</w:t>
      </w:r>
    </w:p>
    <w:p w14:paraId="4101CC1F" w14:textId="77777777" w:rsidR="00B75259" w:rsidRPr="00457044" w:rsidRDefault="00B75259" w:rsidP="002A0ED6">
      <w:pPr>
        <w:autoSpaceDE w:val="0"/>
        <w:autoSpaceDN w:val="0"/>
        <w:adjustRightInd w:val="0"/>
        <w:spacing w:line="440" w:lineRule="exact"/>
        <w:ind w:left="843"/>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(2) </w:t>
      </w:r>
      <w:r w:rsidR="00BF4BD6" w:rsidRPr="00457044">
        <w:rPr>
          <w:rFonts w:ascii="ＭＳ 明朝" w:eastAsia="ＭＳ 明朝" w:hAnsi="ＭＳ 明朝" w:cs="ＭＳ明朝,Bold" w:hint="eastAsia"/>
          <w:bCs/>
          <w:color w:val="000000" w:themeColor="text1"/>
          <w:kern w:val="0"/>
          <w:sz w:val="28"/>
          <w:szCs w:val="28"/>
        </w:rPr>
        <w:t>温室効果ガス排出量の現状</w:t>
      </w:r>
    </w:p>
    <w:p w14:paraId="7D008585" w14:textId="77777777" w:rsidR="00AB4307" w:rsidRPr="00457044" w:rsidRDefault="00AB4307" w:rsidP="003771E4">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(3)</w:t>
      </w:r>
      <w:r w:rsidR="00BF4BD6" w:rsidRPr="00457044">
        <w:rPr>
          <w:rFonts w:ascii="ＭＳ 明朝" w:eastAsia="ＭＳ 明朝" w:hAnsi="ＭＳ 明朝" w:cs="ＭＳ明朝,Bold"/>
          <w:bCs/>
          <w:color w:val="000000" w:themeColor="text1"/>
          <w:kern w:val="0"/>
          <w:sz w:val="28"/>
          <w:szCs w:val="28"/>
        </w:rPr>
        <w:t xml:space="preserve"> </w:t>
      </w:r>
      <w:r w:rsidR="00BF4BD6" w:rsidRPr="00457044">
        <w:rPr>
          <w:rFonts w:ascii="ＭＳ 明朝" w:eastAsia="ＭＳ 明朝" w:hAnsi="ＭＳ 明朝" w:cs="ＭＳ明朝,Bold" w:hint="eastAsia"/>
          <w:bCs/>
          <w:color w:val="000000" w:themeColor="text1"/>
          <w:kern w:val="0"/>
          <w:sz w:val="28"/>
          <w:szCs w:val="28"/>
        </w:rPr>
        <w:t>これまでの大阪府域における</w:t>
      </w:r>
      <w:r w:rsidR="00680CDC" w:rsidRPr="00457044">
        <w:rPr>
          <w:rFonts w:ascii="ＭＳ 明朝" w:eastAsia="ＭＳ 明朝" w:hAnsi="ＭＳ 明朝" w:cs="ＭＳ明朝,Bold" w:hint="eastAsia"/>
          <w:bCs/>
          <w:color w:val="000000" w:themeColor="text1"/>
          <w:kern w:val="0"/>
          <w:sz w:val="28"/>
          <w:szCs w:val="28"/>
        </w:rPr>
        <w:t>地球</w:t>
      </w:r>
      <w:r w:rsidR="00BF4BD6" w:rsidRPr="00457044">
        <w:rPr>
          <w:rFonts w:ascii="ＭＳ 明朝" w:eastAsia="ＭＳ 明朝" w:hAnsi="ＭＳ 明朝" w:cs="ＭＳ明朝,Bold" w:hint="eastAsia"/>
          <w:bCs/>
          <w:color w:val="000000" w:themeColor="text1"/>
          <w:kern w:val="0"/>
          <w:sz w:val="28"/>
          <w:szCs w:val="28"/>
        </w:rPr>
        <w:t>温暖化対策</w:t>
      </w:r>
    </w:p>
    <w:p w14:paraId="180F2B5E" w14:textId="77777777" w:rsidR="009F2A45" w:rsidRPr="00457044" w:rsidRDefault="009F2A45"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18FF65EE" w14:textId="5C037C9E" w:rsidR="004640B9" w:rsidRPr="00457044" w:rsidRDefault="0083279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第２章</w:t>
      </w:r>
      <w:r w:rsidR="009F2A45" w:rsidRPr="00457044">
        <w:rPr>
          <w:rFonts w:ascii="ＭＳ 明朝" w:eastAsia="ＭＳ 明朝" w:hAnsi="ＭＳ 明朝" w:cs="ＭＳ明朝,Bold" w:hint="eastAsia"/>
          <w:bCs/>
          <w:color w:val="000000" w:themeColor="text1"/>
          <w:kern w:val="0"/>
          <w:sz w:val="28"/>
          <w:szCs w:val="28"/>
        </w:rPr>
        <w:t xml:space="preserve">　</w:t>
      </w:r>
      <w:r w:rsidR="00984712" w:rsidRPr="00457044">
        <w:rPr>
          <w:rFonts w:ascii="ＭＳ 明朝" w:eastAsia="ＭＳ 明朝" w:hAnsi="ＭＳ 明朝" w:cs="ＭＳ明朝,Bold" w:hint="eastAsia"/>
          <w:bCs/>
          <w:color w:val="000000" w:themeColor="text1"/>
          <w:kern w:val="0"/>
          <w:sz w:val="28"/>
          <w:szCs w:val="28"/>
        </w:rPr>
        <w:t xml:space="preserve">大阪府における今後の地球温暖化対策について　　</w:t>
      </w:r>
      <w:r w:rsidR="009F2A45" w:rsidRPr="00457044">
        <w:rPr>
          <w:rFonts w:ascii="ＭＳ 明朝" w:eastAsia="ＭＳ 明朝" w:hAnsi="ＭＳ 明朝" w:cs="ＭＳ明朝,Bold" w:hint="eastAsia"/>
          <w:bCs/>
          <w:color w:val="000000" w:themeColor="text1"/>
          <w:kern w:val="0"/>
          <w:sz w:val="28"/>
          <w:szCs w:val="28"/>
        </w:rPr>
        <w:t>・・・・</w:t>
      </w:r>
      <w:r w:rsidR="00D6071A" w:rsidRPr="00457044">
        <w:rPr>
          <w:rFonts w:ascii="ＭＳ 明朝" w:eastAsia="ＭＳ 明朝" w:hAnsi="ＭＳ 明朝" w:cs="ＭＳ明朝,Bold" w:hint="eastAsia"/>
          <w:bCs/>
          <w:color w:val="000000" w:themeColor="text1"/>
          <w:kern w:val="0"/>
          <w:sz w:val="28"/>
          <w:szCs w:val="28"/>
        </w:rPr>
        <w:t>1</w:t>
      </w:r>
      <w:r w:rsidR="009B7069">
        <w:rPr>
          <w:rFonts w:ascii="ＭＳ 明朝" w:eastAsia="ＭＳ 明朝" w:hAnsi="ＭＳ 明朝" w:cs="ＭＳ明朝,Bold"/>
          <w:bCs/>
          <w:color w:val="000000" w:themeColor="text1"/>
          <w:kern w:val="0"/>
          <w:sz w:val="28"/>
          <w:szCs w:val="28"/>
        </w:rPr>
        <w:t>9</w:t>
      </w:r>
    </w:p>
    <w:p w14:paraId="18F61875" w14:textId="77777777" w:rsidR="00984712" w:rsidRPr="00457044" w:rsidRDefault="00984712"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１　対策推進にあたっての基本的な考え方</w:t>
      </w:r>
    </w:p>
    <w:p w14:paraId="3414EE70" w14:textId="77777777" w:rsidR="00496796" w:rsidRPr="00457044" w:rsidRDefault="00496796"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(1) 社会的背景及び基本的な考え方</w:t>
      </w:r>
    </w:p>
    <w:p w14:paraId="220BFF6D" w14:textId="77777777" w:rsidR="00496796" w:rsidRPr="00457044" w:rsidRDefault="00496796" w:rsidP="002A0ED6">
      <w:pPr>
        <w:autoSpaceDE w:val="0"/>
        <w:autoSpaceDN w:val="0"/>
        <w:adjustRightInd w:val="0"/>
        <w:spacing w:line="440" w:lineRule="exact"/>
        <w:ind w:firstLineChars="295" w:firstLine="826"/>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(2) </w:t>
      </w:r>
      <w:r w:rsidRPr="00457044">
        <w:rPr>
          <w:rFonts w:ascii="ＭＳ 明朝" w:eastAsia="ＭＳ 明朝" w:hAnsi="ＭＳ 明朝" w:cs="ＭＳ明朝,Bold"/>
          <w:bCs/>
          <w:color w:val="000000" w:themeColor="text1"/>
          <w:kern w:val="0"/>
          <w:sz w:val="28"/>
          <w:szCs w:val="28"/>
        </w:rPr>
        <w:t>2050年のめざすべき将来像</w:t>
      </w:r>
    </w:p>
    <w:p w14:paraId="4152D00A" w14:textId="77777777" w:rsidR="00496796" w:rsidRPr="00457044" w:rsidRDefault="00496796"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(3)</w:t>
      </w:r>
      <w:r w:rsidRPr="00457044">
        <w:rPr>
          <w:rFonts w:ascii="ＭＳ 明朝" w:eastAsia="ＭＳ 明朝" w:hAnsi="ＭＳ 明朝" w:cs="ＭＳ明朝,Bold"/>
          <w:bCs/>
          <w:color w:val="000000" w:themeColor="text1"/>
          <w:kern w:val="0"/>
          <w:sz w:val="28"/>
          <w:szCs w:val="28"/>
        </w:rPr>
        <w:t xml:space="preserve"> </w:t>
      </w:r>
      <w:r w:rsidR="00345F67" w:rsidRPr="00457044">
        <w:rPr>
          <w:rFonts w:ascii="ＭＳ 明朝" w:eastAsia="ＭＳ 明朝" w:hAnsi="ＭＳ 明朝" w:cs="ＭＳ明朝,Bold" w:hint="eastAsia"/>
          <w:bCs/>
          <w:color w:val="000000" w:themeColor="text1"/>
          <w:kern w:val="0"/>
          <w:sz w:val="28"/>
          <w:szCs w:val="28"/>
        </w:rPr>
        <w:t>二酸化炭素排出量実質ゼロの実現に向けた各主体の役割</w:t>
      </w:r>
    </w:p>
    <w:p w14:paraId="2103E880" w14:textId="77777777" w:rsidR="00224E31" w:rsidRPr="00457044" w:rsidRDefault="00224E31"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(4)</w:t>
      </w:r>
      <w:r w:rsidR="00345F67" w:rsidRPr="00457044">
        <w:rPr>
          <w:rFonts w:ascii="ＭＳ 明朝" w:eastAsia="ＭＳ 明朝" w:hAnsi="ＭＳ 明朝" w:cs="ＭＳ明朝,Bold"/>
          <w:bCs/>
          <w:color w:val="000000" w:themeColor="text1"/>
          <w:kern w:val="0"/>
          <w:sz w:val="28"/>
          <w:szCs w:val="28"/>
        </w:rPr>
        <w:t xml:space="preserve"> </w:t>
      </w:r>
      <w:r w:rsidR="00345F67" w:rsidRPr="00457044">
        <w:rPr>
          <w:rFonts w:ascii="ＭＳ 明朝" w:eastAsia="ＭＳ 明朝" w:hAnsi="ＭＳ 明朝" w:cs="ＭＳ明朝,Bold" w:hint="eastAsia"/>
          <w:bCs/>
          <w:color w:val="000000" w:themeColor="text1"/>
          <w:kern w:val="0"/>
          <w:sz w:val="28"/>
          <w:szCs w:val="28"/>
        </w:rPr>
        <w:t>二酸化炭素排出量実質ゼロの実現に向けたアプローチ</w:t>
      </w:r>
    </w:p>
    <w:p w14:paraId="2DFB3A50" w14:textId="0BE395EF" w:rsidR="00984712" w:rsidRPr="00E00309" w:rsidRDefault="00984712"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２　</w:t>
      </w:r>
      <w:r w:rsidR="00572D53" w:rsidRPr="00457044">
        <w:rPr>
          <w:rFonts w:ascii="ＭＳ 明朝" w:eastAsia="ＭＳ 明朝" w:hAnsi="ＭＳ 明朝" w:cs="ＭＳ明朝,Bold"/>
          <w:bCs/>
          <w:color w:val="000000" w:themeColor="text1"/>
          <w:kern w:val="0"/>
          <w:sz w:val="28"/>
          <w:szCs w:val="28"/>
        </w:rPr>
        <w:t>20</w:t>
      </w:r>
      <w:r w:rsidR="00F23D8F" w:rsidRPr="00E00309">
        <w:rPr>
          <w:rFonts w:ascii="ＭＳ 明朝" w:eastAsia="ＭＳ 明朝" w:hAnsi="ＭＳ 明朝" w:cs="ＭＳ明朝,Bold"/>
          <w:bCs/>
          <w:color w:val="000000" w:themeColor="text1"/>
          <w:kern w:val="0"/>
          <w:sz w:val="28"/>
          <w:szCs w:val="28"/>
        </w:rPr>
        <w:t>40</w:t>
      </w:r>
      <w:r w:rsidR="00F23D8F" w:rsidRPr="00E00309">
        <w:rPr>
          <w:rFonts w:ascii="ＭＳ 明朝" w:eastAsia="ＭＳ 明朝" w:hAnsi="ＭＳ 明朝" w:cs="ＭＳ明朝,Bold" w:hint="eastAsia"/>
          <w:bCs/>
          <w:color w:val="000000" w:themeColor="text1"/>
          <w:kern w:val="0"/>
          <w:sz w:val="28"/>
          <w:szCs w:val="28"/>
        </w:rPr>
        <w:t>年度</w:t>
      </w:r>
      <w:r w:rsidR="00572D53" w:rsidRPr="00E00309">
        <w:rPr>
          <w:rFonts w:ascii="ＭＳ 明朝" w:eastAsia="ＭＳ 明朝" w:hAnsi="ＭＳ 明朝" w:cs="ＭＳ明朝,Bold"/>
          <w:bCs/>
          <w:color w:val="000000" w:themeColor="text1"/>
          <w:kern w:val="0"/>
          <w:sz w:val="28"/>
          <w:szCs w:val="28"/>
        </w:rPr>
        <w:t>に向けた</w:t>
      </w:r>
      <w:r w:rsidR="00CF2FA2" w:rsidRPr="00E00309">
        <w:rPr>
          <w:rFonts w:ascii="ＭＳ 明朝" w:eastAsia="ＭＳ 明朝" w:hAnsi="ＭＳ 明朝" w:cs="ＭＳ明朝,Bold" w:hint="eastAsia"/>
          <w:bCs/>
          <w:color w:val="000000" w:themeColor="text1"/>
          <w:kern w:val="0"/>
          <w:sz w:val="28"/>
          <w:szCs w:val="28"/>
        </w:rPr>
        <w:t>地球温暖化</w:t>
      </w:r>
      <w:r w:rsidR="00FB3335" w:rsidRPr="00E00309">
        <w:rPr>
          <w:rFonts w:ascii="ＭＳ 明朝" w:eastAsia="ＭＳ 明朝" w:hAnsi="ＭＳ 明朝" w:cs="ＭＳ明朝,Bold" w:hint="eastAsia"/>
          <w:bCs/>
          <w:color w:val="000000" w:themeColor="text1"/>
          <w:kern w:val="0"/>
          <w:sz w:val="28"/>
          <w:szCs w:val="28"/>
        </w:rPr>
        <w:t>対策</w:t>
      </w:r>
      <w:r w:rsidR="00572D53" w:rsidRPr="00E00309">
        <w:rPr>
          <w:rFonts w:ascii="ＭＳ 明朝" w:eastAsia="ＭＳ 明朝" w:hAnsi="ＭＳ 明朝" w:cs="ＭＳ明朝,Bold"/>
          <w:bCs/>
          <w:color w:val="000000" w:themeColor="text1"/>
          <w:kern w:val="0"/>
          <w:sz w:val="28"/>
          <w:szCs w:val="28"/>
        </w:rPr>
        <w:t>について</w:t>
      </w:r>
    </w:p>
    <w:p w14:paraId="19F8D14D" w14:textId="3405B502" w:rsidR="00572D53" w:rsidRPr="00E00309" w:rsidRDefault="00572D53"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 xml:space="preserve">(1) </w:t>
      </w:r>
      <w:r w:rsidR="00720330" w:rsidRPr="00E00309">
        <w:rPr>
          <w:rFonts w:ascii="ＭＳ 明朝" w:eastAsia="ＭＳ 明朝" w:hAnsi="ＭＳ 明朝" w:cs="ＭＳ明朝,Bold"/>
          <w:bCs/>
          <w:color w:val="000000" w:themeColor="text1"/>
          <w:kern w:val="0"/>
          <w:sz w:val="28"/>
          <w:szCs w:val="28"/>
        </w:rPr>
        <w:t>20</w:t>
      </w:r>
      <w:r w:rsidR="00F23D8F" w:rsidRPr="00E00309">
        <w:rPr>
          <w:rFonts w:ascii="ＭＳ 明朝" w:eastAsia="ＭＳ 明朝" w:hAnsi="ＭＳ 明朝" w:cs="ＭＳ明朝,Bold"/>
          <w:bCs/>
          <w:color w:val="000000" w:themeColor="text1"/>
          <w:kern w:val="0"/>
          <w:sz w:val="28"/>
          <w:szCs w:val="28"/>
        </w:rPr>
        <w:t>40</w:t>
      </w:r>
      <w:r w:rsidR="00F23D8F" w:rsidRPr="00E00309">
        <w:rPr>
          <w:rFonts w:ascii="ＭＳ 明朝" w:eastAsia="ＭＳ 明朝" w:hAnsi="ＭＳ 明朝" w:cs="ＭＳ明朝,Bold" w:hint="eastAsia"/>
          <w:bCs/>
          <w:color w:val="000000" w:themeColor="text1"/>
          <w:kern w:val="0"/>
          <w:sz w:val="28"/>
          <w:szCs w:val="28"/>
        </w:rPr>
        <w:t>年度</w:t>
      </w:r>
      <w:r w:rsidR="00720330" w:rsidRPr="00E00309">
        <w:rPr>
          <w:rFonts w:ascii="ＭＳ 明朝" w:eastAsia="ＭＳ 明朝" w:hAnsi="ＭＳ 明朝" w:cs="ＭＳ明朝,Bold"/>
          <w:bCs/>
          <w:color w:val="000000" w:themeColor="text1"/>
          <w:kern w:val="0"/>
          <w:sz w:val="28"/>
          <w:szCs w:val="28"/>
        </w:rPr>
        <w:t>に向けた対策の基本的な考え方</w:t>
      </w:r>
    </w:p>
    <w:p w14:paraId="79824053" w14:textId="77777777" w:rsidR="0051150A" w:rsidRPr="00E00309" w:rsidRDefault="003771E4"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(2) 計画の</w:t>
      </w:r>
      <w:r w:rsidR="0051150A" w:rsidRPr="00E00309">
        <w:rPr>
          <w:rFonts w:ascii="ＭＳ 明朝" w:eastAsia="ＭＳ 明朝" w:hAnsi="ＭＳ 明朝" w:cs="ＭＳ明朝,Bold" w:hint="eastAsia"/>
          <w:bCs/>
          <w:color w:val="000000" w:themeColor="text1"/>
          <w:kern w:val="0"/>
          <w:sz w:val="28"/>
          <w:szCs w:val="28"/>
        </w:rPr>
        <w:t>位置</w:t>
      </w:r>
      <w:r w:rsidR="005F306E" w:rsidRPr="00E00309">
        <w:rPr>
          <w:rFonts w:ascii="ＭＳ 明朝" w:eastAsia="ＭＳ 明朝" w:hAnsi="ＭＳ 明朝" w:cs="ＭＳ明朝,Bold" w:hint="eastAsia"/>
          <w:bCs/>
          <w:color w:val="000000" w:themeColor="text1"/>
          <w:kern w:val="0"/>
          <w:sz w:val="28"/>
          <w:szCs w:val="28"/>
        </w:rPr>
        <w:t>付け</w:t>
      </w:r>
    </w:p>
    <w:p w14:paraId="14EAA9B0" w14:textId="77777777" w:rsidR="00F26F25" w:rsidRPr="00E00309" w:rsidRDefault="0051150A"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(3) 計画の</w:t>
      </w:r>
      <w:r w:rsidR="003771E4" w:rsidRPr="00E00309">
        <w:rPr>
          <w:rFonts w:ascii="ＭＳ 明朝" w:eastAsia="ＭＳ 明朝" w:hAnsi="ＭＳ 明朝" w:cs="ＭＳ明朝,Bold" w:hint="eastAsia"/>
          <w:bCs/>
          <w:color w:val="000000" w:themeColor="text1"/>
          <w:kern w:val="0"/>
          <w:sz w:val="28"/>
          <w:szCs w:val="28"/>
        </w:rPr>
        <w:t>期間</w:t>
      </w:r>
    </w:p>
    <w:p w14:paraId="097C9065" w14:textId="77777777" w:rsidR="004E6913" w:rsidRPr="00E00309" w:rsidRDefault="004E6913"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w:t>
      </w:r>
      <w:r w:rsidRPr="00E00309">
        <w:rPr>
          <w:rFonts w:ascii="ＭＳ 明朝" w:eastAsia="ＭＳ 明朝" w:hAnsi="ＭＳ 明朝" w:cs="ＭＳ明朝,Bold"/>
          <w:bCs/>
          <w:color w:val="000000" w:themeColor="text1"/>
          <w:kern w:val="0"/>
          <w:sz w:val="28"/>
          <w:szCs w:val="28"/>
        </w:rPr>
        <w:t xml:space="preserve">4) </w:t>
      </w:r>
      <w:r w:rsidRPr="00E00309">
        <w:rPr>
          <w:rFonts w:ascii="ＭＳ 明朝" w:eastAsia="ＭＳ 明朝" w:hAnsi="ＭＳ 明朝" w:cs="ＭＳ明朝,Bold" w:hint="eastAsia"/>
          <w:bCs/>
          <w:color w:val="000000" w:themeColor="text1"/>
          <w:kern w:val="0"/>
          <w:sz w:val="28"/>
          <w:szCs w:val="28"/>
        </w:rPr>
        <w:t>計画の対象とする温室効果ガス</w:t>
      </w:r>
    </w:p>
    <w:p w14:paraId="0ABC22CD" w14:textId="77777777" w:rsidR="003771E4" w:rsidRPr="00E00309" w:rsidRDefault="00F26F25"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w:t>
      </w:r>
      <w:r w:rsidR="004E6913" w:rsidRPr="00E00309">
        <w:rPr>
          <w:rFonts w:ascii="ＭＳ 明朝" w:eastAsia="ＭＳ 明朝" w:hAnsi="ＭＳ 明朝" w:cs="ＭＳ明朝,Bold"/>
          <w:bCs/>
          <w:color w:val="000000" w:themeColor="text1"/>
          <w:kern w:val="0"/>
          <w:sz w:val="28"/>
          <w:szCs w:val="28"/>
        </w:rPr>
        <w:t>5</w:t>
      </w:r>
      <w:r w:rsidRPr="00E00309">
        <w:rPr>
          <w:rFonts w:ascii="ＭＳ 明朝" w:eastAsia="ＭＳ 明朝" w:hAnsi="ＭＳ 明朝" w:cs="ＭＳ明朝,Bold" w:hint="eastAsia"/>
          <w:bCs/>
          <w:color w:val="000000" w:themeColor="text1"/>
          <w:kern w:val="0"/>
          <w:sz w:val="28"/>
          <w:szCs w:val="28"/>
        </w:rPr>
        <w:t>) 温室効果ガスの削減目標</w:t>
      </w:r>
    </w:p>
    <w:p w14:paraId="6E8FB71C" w14:textId="77777777" w:rsidR="003771E4" w:rsidRPr="00E00309" w:rsidRDefault="003771E4" w:rsidP="003771E4">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1A70A68F" w14:textId="6B4CBB2B" w:rsidR="00984712" w:rsidRPr="00457044" w:rsidRDefault="00832799" w:rsidP="003771E4">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E00309">
        <w:rPr>
          <w:rFonts w:ascii="ＭＳ 明朝" w:eastAsia="ＭＳ 明朝" w:hAnsi="ＭＳ 明朝" w:cs="ＭＳ明朝,Bold" w:hint="eastAsia"/>
          <w:bCs/>
          <w:color w:val="000000" w:themeColor="text1"/>
          <w:kern w:val="0"/>
          <w:sz w:val="28"/>
          <w:szCs w:val="28"/>
        </w:rPr>
        <w:t>第３章</w:t>
      </w:r>
      <w:r w:rsidR="003771E4" w:rsidRPr="00E00309">
        <w:rPr>
          <w:rFonts w:ascii="ＭＳ 明朝" w:eastAsia="ＭＳ 明朝" w:hAnsi="ＭＳ 明朝" w:cs="ＭＳ明朝,Bold" w:hint="eastAsia"/>
          <w:bCs/>
          <w:color w:val="000000" w:themeColor="text1"/>
          <w:kern w:val="0"/>
          <w:sz w:val="28"/>
          <w:szCs w:val="28"/>
        </w:rPr>
        <w:t xml:space="preserve">　</w:t>
      </w:r>
      <w:r w:rsidR="00720330" w:rsidRPr="00E00309">
        <w:rPr>
          <w:rFonts w:ascii="ＭＳ 明朝" w:eastAsia="ＭＳ 明朝" w:hAnsi="ＭＳ 明朝" w:cs="ＭＳ明朝,Bold" w:hint="eastAsia"/>
          <w:bCs/>
          <w:color w:val="000000" w:themeColor="text1"/>
          <w:kern w:val="0"/>
          <w:sz w:val="28"/>
          <w:szCs w:val="28"/>
        </w:rPr>
        <w:t>20</w:t>
      </w:r>
      <w:r w:rsidR="00F23D8F" w:rsidRPr="00E00309">
        <w:rPr>
          <w:rFonts w:ascii="ＭＳ 明朝" w:eastAsia="ＭＳ 明朝" w:hAnsi="ＭＳ 明朝" w:cs="ＭＳ明朝,Bold"/>
          <w:bCs/>
          <w:color w:val="000000" w:themeColor="text1"/>
          <w:kern w:val="0"/>
          <w:sz w:val="28"/>
          <w:szCs w:val="28"/>
        </w:rPr>
        <w:t>40</w:t>
      </w:r>
      <w:r w:rsidR="00F23D8F" w:rsidRPr="00E00309">
        <w:rPr>
          <w:rFonts w:ascii="ＭＳ 明朝" w:eastAsia="ＭＳ 明朝" w:hAnsi="ＭＳ 明朝" w:cs="ＭＳ明朝,Bold" w:hint="eastAsia"/>
          <w:bCs/>
          <w:color w:val="000000" w:themeColor="text1"/>
          <w:kern w:val="0"/>
          <w:sz w:val="28"/>
          <w:szCs w:val="28"/>
        </w:rPr>
        <w:t>年度</w:t>
      </w:r>
      <w:r w:rsidR="00720330" w:rsidRPr="00E00309">
        <w:rPr>
          <w:rFonts w:ascii="ＭＳ 明朝" w:eastAsia="ＭＳ 明朝" w:hAnsi="ＭＳ 明朝" w:cs="ＭＳ明朝,Bold" w:hint="eastAsia"/>
          <w:bCs/>
          <w:color w:val="000000" w:themeColor="text1"/>
          <w:kern w:val="0"/>
          <w:sz w:val="28"/>
          <w:szCs w:val="28"/>
        </w:rPr>
        <w:t>に向けて</w:t>
      </w:r>
      <w:r w:rsidR="00720330" w:rsidRPr="00457044">
        <w:rPr>
          <w:rFonts w:ascii="ＭＳ 明朝" w:eastAsia="ＭＳ 明朝" w:hAnsi="ＭＳ 明朝" w:cs="ＭＳ明朝,Bold" w:hint="eastAsia"/>
          <w:bCs/>
          <w:color w:val="000000" w:themeColor="text1"/>
          <w:kern w:val="0"/>
          <w:sz w:val="28"/>
          <w:szCs w:val="28"/>
        </w:rPr>
        <w:t>取り組む項目</w:t>
      </w:r>
      <w:r w:rsidR="003771E4">
        <w:rPr>
          <w:rFonts w:ascii="ＭＳ 明朝" w:eastAsia="ＭＳ 明朝" w:hAnsi="ＭＳ 明朝" w:cs="ＭＳ明朝,Bold" w:hint="eastAsia"/>
          <w:bCs/>
          <w:color w:val="000000" w:themeColor="text1"/>
          <w:kern w:val="0"/>
          <w:sz w:val="28"/>
          <w:szCs w:val="28"/>
        </w:rPr>
        <w:t>について　　・・</w:t>
      </w:r>
      <w:r w:rsidR="003771E4" w:rsidRPr="00457044">
        <w:rPr>
          <w:rFonts w:ascii="ＭＳ 明朝" w:eastAsia="ＭＳ 明朝" w:hAnsi="ＭＳ 明朝" w:cs="ＭＳ明朝,Bold" w:hint="eastAsia"/>
          <w:bCs/>
          <w:color w:val="000000" w:themeColor="text1"/>
          <w:kern w:val="0"/>
          <w:sz w:val="28"/>
          <w:szCs w:val="28"/>
        </w:rPr>
        <w:t>・・・・・</w:t>
      </w:r>
      <w:r w:rsidR="009B7069">
        <w:rPr>
          <w:rFonts w:ascii="ＭＳ 明朝" w:eastAsia="ＭＳ 明朝" w:hAnsi="ＭＳ 明朝" w:cs="ＭＳ明朝,Bold"/>
          <w:bCs/>
          <w:color w:val="000000" w:themeColor="text1"/>
          <w:kern w:val="0"/>
          <w:sz w:val="28"/>
          <w:szCs w:val="28"/>
        </w:rPr>
        <w:t>30</w:t>
      </w:r>
    </w:p>
    <w:p w14:paraId="6EB27950" w14:textId="77777777" w:rsidR="004640B9" w:rsidRPr="00CA30C8" w:rsidRDefault="004640B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4FE4E933" w14:textId="327F7863" w:rsidR="008907F2" w:rsidRPr="00457044" w:rsidRDefault="0083279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第４章</w:t>
      </w:r>
      <w:r w:rsidR="008907F2" w:rsidRPr="00457044">
        <w:rPr>
          <w:rFonts w:ascii="ＭＳ 明朝" w:eastAsia="ＭＳ 明朝" w:hAnsi="ＭＳ 明朝" w:cs="ＭＳ明朝,Bold" w:hint="eastAsia"/>
          <w:bCs/>
          <w:color w:val="000000" w:themeColor="text1"/>
          <w:kern w:val="0"/>
          <w:sz w:val="28"/>
          <w:szCs w:val="28"/>
        </w:rPr>
        <w:t xml:space="preserve">　対策の推進体制</w:t>
      </w:r>
      <w:r w:rsidR="00FE0E02" w:rsidRPr="00457044">
        <w:rPr>
          <w:rFonts w:ascii="ＭＳ 明朝" w:eastAsia="ＭＳ 明朝" w:hAnsi="ＭＳ 明朝" w:cs="ＭＳ明朝,Bold" w:hint="eastAsia"/>
          <w:bCs/>
          <w:color w:val="000000" w:themeColor="text1"/>
          <w:kern w:val="0"/>
          <w:sz w:val="28"/>
          <w:szCs w:val="28"/>
        </w:rPr>
        <w:t>について　　・</w:t>
      </w:r>
      <w:r w:rsidR="008907F2" w:rsidRPr="00457044">
        <w:rPr>
          <w:rFonts w:ascii="ＭＳ 明朝" w:eastAsia="ＭＳ 明朝" w:hAnsi="ＭＳ 明朝" w:cs="ＭＳ明朝,Bold" w:hint="eastAsia"/>
          <w:bCs/>
          <w:color w:val="000000" w:themeColor="text1"/>
          <w:kern w:val="0"/>
          <w:sz w:val="28"/>
          <w:szCs w:val="28"/>
        </w:rPr>
        <w:t>・</w:t>
      </w:r>
      <w:r w:rsidR="003771E4">
        <w:rPr>
          <w:rFonts w:ascii="ＭＳ 明朝" w:eastAsia="ＭＳ 明朝" w:hAnsi="ＭＳ 明朝" w:cs="ＭＳ明朝,Bold" w:hint="eastAsia"/>
          <w:bCs/>
          <w:color w:val="000000" w:themeColor="text1"/>
          <w:kern w:val="0"/>
          <w:sz w:val="28"/>
          <w:szCs w:val="28"/>
        </w:rPr>
        <w:t>・・・・・・・・・</w:t>
      </w:r>
      <w:r w:rsidR="008907F2" w:rsidRPr="00457044">
        <w:rPr>
          <w:rFonts w:ascii="ＭＳ 明朝" w:eastAsia="ＭＳ 明朝" w:hAnsi="ＭＳ 明朝" w:cs="ＭＳ明朝,Bold" w:hint="eastAsia"/>
          <w:bCs/>
          <w:color w:val="000000" w:themeColor="text1"/>
          <w:kern w:val="0"/>
          <w:sz w:val="28"/>
          <w:szCs w:val="28"/>
        </w:rPr>
        <w:t>・・・</w:t>
      </w:r>
      <w:r w:rsidR="009B7069">
        <w:rPr>
          <w:rFonts w:ascii="ＭＳ 明朝" w:eastAsia="ＭＳ 明朝" w:hAnsi="ＭＳ 明朝" w:cs="ＭＳ明朝,Bold"/>
          <w:bCs/>
          <w:color w:val="000000" w:themeColor="text1"/>
          <w:kern w:val="0"/>
          <w:sz w:val="28"/>
          <w:szCs w:val="28"/>
        </w:rPr>
        <w:t>84</w:t>
      </w:r>
    </w:p>
    <w:p w14:paraId="1BD31C2D" w14:textId="77777777" w:rsidR="000B2274" w:rsidRDefault="000B2274"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0CECAB3D" w14:textId="77777777" w:rsidR="000B2274" w:rsidRDefault="000B2274"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14:paraId="6E72022C" w14:textId="4A06CC73" w:rsidR="004640B9" w:rsidRPr="00F431A6" w:rsidRDefault="000B2274" w:rsidP="00F431A6">
      <w:pPr>
        <w:autoSpaceDE w:val="0"/>
        <w:autoSpaceDN w:val="0"/>
        <w:adjustRightInd w:val="0"/>
        <w:spacing w:line="440" w:lineRule="exact"/>
        <w:ind w:firstLineChars="50" w:firstLine="180"/>
        <w:jc w:val="left"/>
        <w:rPr>
          <w:rFonts w:ascii="ＭＳ 明朝" w:eastAsia="ＭＳ 明朝" w:hAnsi="ＭＳ 明朝" w:cs="ＭＳ明朝,Bold"/>
          <w:bCs/>
          <w:color w:val="000000" w:themeColor="text1"/>
          <w:kern w:val="0"/>
          <w:sz w:val="22"/>
          <w:szCs w:val="28"/>
        </w:rPr>
      </w:pPr>
      <w:r w:rsidRPr="00F431A6">
        <w:rPr>
          <w:rFonts w:ascii="ＭＳ 明朝" w:eastAsia="ＭＳ 明朝" w:hAnsi="ＭＳ 明朝" w:cs="Times New Roman"/>
          <w:noProof/>
          <w:color w:val="000000"/>
          <w:sz w:val="36"/>
          <w:szCs w:val="44"/>
        </w:rPr>
        <mc:AlternateContent>
          <mc:Choice Requires="wpg">
            <w:drawing>
              <wp:anchor distT="0" distB="0" distL="114300" distR="114300" simplePos="0" relativeHeight="251651072" behindDoc="0" locked="0" layoutInCell="1" allowOverlap="1" wp14:anchorId="59EE43B9" wp14:editId="58EF2D34">
                <wp:simplePos x="0" y="0"/>
                <wp:positionH relativeFrom="column">
                  <wp:posOffset>132080</wp:posOffset>
                </wp:positionH>
                <wp:positionV relativeFrom="paragraph">
                  <wp:posOffset>341630</wp:posOffset>
                </wp:positionV>
                <wp:extent cx="5407394" cy="460777"/>
                <wp:effectExtent l="0" t="0" r="3175" b="0"/>
                <wp:wrapNone/>
                <wp:docPr id="466" name="グループ化 3" descr="2 飢餓をゼロに&#10;3 すべての人に健康と福祉を&#10;4 質の高い教育をみんなに&#10;6 安全な水とトイレを世界中に&#10;7 エネルギーをみんなに。そしてクリーンに&#10;9 産業と技術革新の基盤を作ろう&#10;11 住み続けられるまちづくりを&#10;12 つくる責任、つかう責任&#10;13 気候変動に具体的な対策を&#10;14 海の豊かさを守ろう&#10;15 陸の豊かさも守ろう&#10;17 パートナーシップで目標を達成しよう&#10;&#10;" title="本取組みが達成に寄与するSDGsのゴール"/>
                <wp:cNvGraphicFramePr/>
                <a:graphic xmlns:a="http://schemas.openxmlformats.org/drawingml/2006/main">
                  <a:graphicData uri="http://schemas.microsoft.com/office/word/2010/wordprocessingGroup">
                    <wpg:wgp>
                      <wpg:cNvGrpSpPr/>
                      <wpg:grpSpPr>
                        <a:xfrm>
                          <a:off x="0" y="0"/>
                          <a:ext cx="5407394" cy="460777"/>
                          <a:chOff x="0" y="0"/>
                          <a:chExt cx="5407394" cy="460777"/>
                        </a:xfrm>
                      </wpg:grpSpPr>
                      <pic:pic xmlns:pic="http://schemas.openxmlformats.org/drawingml/2006/picture">
                        <pic:nvPicPr>
                          <pic:cNvPr id="471" name="図 47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図 48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57788"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図 8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371362"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図 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828588" y="1579"/>
                            <a:ext cx="454912"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図 9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81674" y="4318"/>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図 1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738416" y="1579"/>
                            <a:ext cx="43943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図 10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174389" y="1579"/>
                            <a:ext cx="439438"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図 10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615125" y="1579"/>
                            <a:ext cx="43943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図 10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044880" y="1579"/>
                            <a:ext cx="454912"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図 10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493736"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図 102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950194" y="0"/>
                            <a:ext cx="457200" cy="457200"/>
                          </a:xfrm>
                          <a:prstGeom prst="rect">
                            <a:avLst/>
                          </a:prstGeom>
                        </pic:spPr>
                      </pic:pic>
                      <pic:pic xmlns:pic="http://schemas.openxmlformats.org/drawingml/2006/picture">
                        <pic:nvPicPr>
                          <pic:cNvPr id="1029" name="図 102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912504" y="681"/>
                            <a:ext cx="458885" cy="458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9A3112" id="グループ化 3" o:spid="_x0000_s1026" alt="タイトル: 本取組みが達成に寄与するSDGsのゴール - 説明: 2 飢餓をゼロに&#10;3 すべての人に健康と福祉を&#10;4 質の高い教育をみんなに&#10;6 安全な水とトイレを世界中に&#10;7 エネルギーをみんなに。そしてクリーンに&#10;9 産業と技術革新の基盤を作ろう&#10;11 住み続けられるまちづくりを&#10;12 つくる責任、つかう責任&#10;13 気候変動に具体的な対策を&#10;14 海の豊かさを守ろう&#10;15 陸の豊かさも守ろう&#10;17 パートナーシップで目標を達成しよう&#10;&#10;" style="position:absolute;left:0;text-align:left;margin-left:10.4pt;margin-top:26.9pt;width:425.8pt;height:36.3pt;z-index:251651072;mso-width-relative:margin;mso-height-relative:margin" coordsize="54073,4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">
                <v:shape id="図 471" o:spid="_x0000_s1027" type="#_x0000_t75" style="position:absolute;top:15;width:456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">
                  <v:imagedata r:id="rId38" o:title=""/>
                </v:shape>
                <v:shape id="図 489" o:spid="_x0000_s1028" type="#_x0000_t75" style="position:absolute;left:4577;top:15;width:456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">
                  <v:imagedata r:id="rId39" o:title=""/>
                </v:shape>
                <v:shape id="図 89" o:spid="_x0000_s1029" type="#_x0000_t75" style="position:absolute;left:13713;top:15;width:456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">
                  <v:imagedata r:id="rId40" o:title=""/>
                </v:shape>
                <v:shape id="図 90" o:spid="_x0000_s1030" type="#_x0000_t75" style="position:absolute;left:18285;top:15;width:4550;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">
                  <v:imagedata r:id="rId41" o:title=""/>
                </v:shape>
                <v:shape id="図 96" o:spid="_x0000_s1031" type="#_x0000_t75" style="position:absolute;left:22816;top:43;width:4565;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">
                  <v:imagedata r:id="rId42" o:title=""/>
                </v:shape>
                <v:shape id="図 111" o:spid="_x0000_s1032" type="#_x0000_t75" style="position:absolute;left:27384;top:15;width:439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">
                  <v:imagedata r:id="rId43" o:title=""/>
                </v:shape>
                <v:shape id="図 1024" o:spid="_x0000_s1033" type="#_x0000_t75" style="position:absolute;left:31743;top:15;width:439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">
                  <v:imagedata r:id="rId44" o:title=""/>
                </v:shape>
                <v:shape id="図 1025" o:spid="_x0000_s1034" type="#_x0000_t75" style="position:absolute;left:36151;top:15;width:439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">
                  <v:imagedata r:id="rId45" o:title=""/>
                </v:shape>
                <v:shape id="図 1026" o:spid="_x0000_s1035" type="#_x0000_t75" style="position:absolute;left:40448;top:15;width:4549;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">
                  <v:imagedata r:id="rId46" o:title=""/>
                </v:shape>
                <v:shape id="図 1027" o:spid="_x0000_s1036" type="#_x0000_t75" style="position:absolute;left:44937;top:15;width:456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">
                  <v:imagedata r:id="rId47" o:title=""/>
                </v:shape>
                <v:shape id="図 1028" o:spid="_x0000_s1037" type="#_x0000_t75" style="position:absolute;left:49501;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">
                  <v:imagedata r:id="rId48" o:title=""/>
                </v:shape>
                <v:shape id="図 1029" o:spid="_x0000_s1038" type="#_x0000_t75" style="position:absolute;left:9125;top:6;width:4588;height:4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">
                  <v:imagedata r:id="rId49" o:title=""/>
                </v:shape>
              </v:group>
            </w:pict>
          </mc:Fallback>
        </mc:AlternateContent>
      </w:r>
      <w:r w:rsidRPr="00F431A6">
        <w:rPr>
          <w:rFonts w:ascii="ＭＳ 明朝" w:eastAsia="ＭＳ 明朝" w:hAnsi="ＭＳ 明朝" w:cs="ＭＳ明朝,Bold" w:hint="eastAsia"/>
          <w:bCs/>
          <w:color w:val="000000" w:themeColor="text1"/>
          <w:kern w:val="0"/>
          <w:sz w:val="22"/>
          <w:szCs w:val="28"/>
        </w:rPr>
        <w:t>本取組は、</w:t>
      </w:r>
      <w:r w:rsidRPr="00F431A6">
        <w:rPr>
          <w:rFonts w:ascii="ＭＳ 明朝" w:eastAsia="ＭＳ 明朝" w:hAnsi="ＭＳ 明朝" w:cs="ＭＳ明朝,Bold"/>
          <w:bCs/>
          <w:color w:val="000000" w:themeColor="text1"/>
          <w:kern w:val="0"/>
          <w:sz w:val="22"/>
          <w:szCs w:val="28"/>
        </w:rPr>
        <w:t>SDGsに掲げる17のゴールのうち以下のゴールの達成に寄与するものです。</w:t>
      </w:r>
    </w:p>
    <w:p w14:paraId="26CA48F9" w14:textId="77777777" w:rsidR="003771E4" w:rsidRDefault="003771E4" w:rsidP="004640B9">
      <w:pPr>
        <w:autoSpaceDE w:val="0"/>
        <w:autoSpaceDN w:val="0"/>
        <w:adjustRightInd w:val="0"/>
        <w:jc w:val="left"/>
        <w:rPr>
          <w:rFonts w:ascii="ＭＳ ゴシック" w:eastAsia="ＭＳ ゴシック" w:hAnsi="ＭＳ ゴシック" w:cs="ＭＳ明朝,Bold"/>
          <w:b/>
          <w:bCs/>
          <w:kern w:val="0"/>
          <w:sz w:val="28"/>
          <w:szCs w:val="28"/>
        </w:rPr>
        <w:sectPr w:rsidR="003771E4" w:rsidSect="00CC7BFC">
          <w:footerReference w:type="even" r:id="rId50"/>
          <w:footerReference w:type="default" r:id="rId51"/>
          <w:pgSz w:w="11906" w:h="16838" w:code="9"/>
          <w:pgMar w:top="1247" w:right="1418" w:bottom="1021" w:left="1418" w:header="851" w:footer="567" w:gutter="0"/>
          <w:pgNumType w:start="1" w:chapStyle="1"/>
          <w:cols w:space="425"/>
          <w:docGrid w:type="lines" w:linePitch="360"/>
        </w:sectPr>
      </w:pPr>
    </w:p>
    <w:p w14:paraId="395E3D04" w14:textId="77777777" w:rsidR="004640B9" w:rsidRPr="004F0951" w:rsidRDefault="00832799" w:rsidP="004640B9">
      <w:pPr>
        <w:autoSpaceDE w:val="0"/>
        <w:autoSpaceDN w:val="0"/>
        <w:adjustRightInd w:val="0"/>
        <w:jc w:val="left"/>
        <w:rPr>
          <w:rFonts w:ascii="ＭＳ ゴシック" w:eastAsia="ＭＳ ゴシック" w:hAnsi="ＭＳ ゴシック" w:cs="ＭＳ明朝,Bold"/>
          <w:b/>
          <w:bCs/>
          <w:kern w:val="0"/>
          <w:sz w:val="24"/>
          <w:szCs w:val="28"/>
        </w:rPr>
      </w:pPr>
      <w:r>
        <w:rPr>
          <w:rFonts w:ascii="ＭＳ ゴシック" w:eastAsia="ＭＳ ゴシック" w:hAnsi="ＭＳ ゴシック" w:cs="ＭＳ明朝,Bold" w:hint="eastAsia"/>
          <w:b/>
          <w:bCs/>
          <w:kern w:val="0"/>
          <w:sz w:val="28"/>
          <w:szCs w:val="28"/>
        </w:rPr>
        <w:lastRenderedPageBreak/>
        <w:t>第１章</w:t>
      </w:r>
      <w:r w:rsidR="004640B9" w:rsidRPr="004F0951">
        <w:rPr>
          <w:rFonts w:ascii="ＭＳ ゴシック" w:eastAsia="ＭＳ ゴシック" w:hAnsi="ＭＳ ゴシック" w:cs="ＭＳ明朝,Bold" w:hint="eastAsia"/>
          <w:b/>
          <w:bCs/>
          <w:kern w:val="0"/>
          <w:sz w:val="28"/>
          <w:szCs w:val="28"/>
        </w:rPr>
        <w:t xml:space="preserve">　</w:t>
      </w:r>
      <w:r w:rsidR="00680CDC" w:rsidRPr="00680CDC">
        <w:rPr>
          <w:rFonts w:ascii="ＭＳ ゴシック" w:eastAsia="ＭＳ ゴシック" w:hAnsi="ＭＳ ゴシック" w:cs="ＭＳ明朝,Bold" w:hint="eastAsia"/>
          <w:b/>
          <w:bCs/>
          <w:kern w:val="0"/>
          <w:sz w:val="28"/>
          <w:szCs w:val="28"/>
        </w:rPr>
        <w:t>地球温暖化の現状と動向</w:t>
      </w:r>
      <w:r w:rsidR="002171BB">
        <w:rPr>
          <w:rFonts w:ascii="ＭＳ ゴシック" w:eastAsia="ＭＳ ゴシック" w:hAnsi="ＭＳ ゴシック" w:cs="ＭＳ明朝,Bold" w:hint="eastAsia"/>
          <w:b/>
          <w:bCs/>
          <w:kern w:val="0"/>
          <w:sz w:val="28"/>
          <w:szCs w:val="28"/>
        </w:rPr>
        <w:t>について</w:t>
      </w:r>
    </w:p>
    <w:p w14:paraId="6F57A402" w14:textId="77777777" w:rsidR="004640B9" w:rsidRPr="004F0951" w:rsidRDefault="004640B9" w:rsidP="004640B9">
      <w:pPr>
        <w:autoSpaceDE w:val="0"/>
        <w:autoSpaceDN w:val="0"/>
        <w:adjustRightInd w:val="0"/>
        <w:jc w:val="left"/>
        <w:rPr>
          <w:rFonts w:ascii="ＭＳ ゴシック" w:eastAsia="ＭＳ ゴシック" w:hAnsi="ＭＳ ゴシック" w:cs="ＭＳ明朝,Bold"/>
          <w:bCs/>
          <w:kern w:val="0"/>
          <w:sz w:val="24"/>
          <w:szCs w:val="24"/>
        </w:rPr>
      </w:pPr>
    </w:p>
    <w:p w14:paraId="103BCD9A" w14:textId="77777777" w:rsidR="00CB0657" w:rsidRPr="004F0951" w:rsidRDefault="00A36C44" w:rsidP="00B6017D">
      <w:pPr>
        <w:autoSpaceDE w:val="0"/>
        <w:autoSpaceDN w:val="0"/>
        <w:adjustRightInd w:val="0"/>
        <w:jc w:val="left"/>
        <w:rPr>
          <w:rFonts w:ascii="ＭＳ ゴシック" w:eastAsia="ＭＳ ゴシック" w:hAnsi="ＭＳ ゴシック" w:cs="ＭＳ明朝,Bold"/>
          <w:b/>
          <w:bCs/>
          <w:kern w:val="0"/>
          <w:sz w:val="24"/>
          <w:szCs w:val="24"/>
        </w:rPr>
      </w:pPr>
      <w:r w:rsidRPr="004F0951">
        <w:rPr>
          <w:rFonts w:ascii="ＭＳ ゴシック" w:eastAsia="ＭＳ ゴシック" w:hAnsi="ＭＳ ゴシック" w:cs="ＭＳ明朝,Bold" w:hint="eastAsia"/>
          <w:b/>
          <w:bCs/>
          <w:kern w:val="0"/>
          <w:sz w:val="24"/>
          <w:szCs w:val="24"/>
        </w:rPr>
        <w:t>１　地球温暖化</w:t>
      </w:r>
      <w:r w:rsidR="00984712" w:rsidRPr="004F0951">
        <w:rPr>
          <w:rFonts w:ascii="ＭＳ ゴシック" w:eastAsia="ＭＳ ゴシック" w:hAnsi="ＭＳ ゴシック" w:cs="ＭＳ明朝,Bold" w:hint="eastAsia"/>
          <w:b/>
          <w:bCs/>
          <w:kern w:val="0"/>
          <w:sz w:val="24"/>
          <w:szCs w:val="24"/>
        </w:rPr>
        <w:t>の現状</w:t>
      </w:r>
    </w:p>
    <w:p w14:paraId="614B3D92" w14:textId="7D9C8D0B" w:rsidR="005D79CD" w:rsidRPr="004F0951" w:rsidRDefault="004D07E1" w:rsidP="00AB7D3D">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地球温暖化については、</w:t>
      </w:r>
      <w:r w:rsidR="00CB0657" w:rsidRPr="004F0951">
        <w:rPr>
          <w:rFonts w:ascii="ＭＳ 明朝" w:eastAsia="ＭＳ 明朝" w:hAnsi="ＭＳ 明朝" w:cs="Times New Roman" w:hint="eastAsia"/>
          <w:sz w:val="24"/>
          <w:szCs w:val="24"/>
        </w:rPr>
        <w:t>気候変動に関する政府間パネ</w:t>
      </w:r>
      <w:r w:rsidR="00663F60">
        <w:rPr>
          <w:rFonts w:ascii="ＭＳ 明朝" w:eastAsia="ＭＳ 明朝" w:hAnsi="ＭＳ 明朝" w:cs="Times New Roman" w:hint="eastAsia"/>
          <w:sz w:val="24"/>
          <w:szCs w:val="24"/>
        </w:rPr>
        <w:t>ル(</w:t>
      </w:r>
      <w:r w:rsidR="00CB0657" w:rsidRPr="004F0951">
        <w:rPr>
          <w:rFonts w:ascii="ＭＳ 明朝" w:eastAsia="ＭＳ 明朝" w:hAnsi="ＭＳ 明朝" w:cs="Times New Roman" w:hint="eastAsia"/>
          <w:sz w:val="24"/>
          <w:szCs w:val="24"/>
        </w:rPr>
        <w:t>IPCC</w:t>
      </w:r>
      <w:r w:rsidR="00663F60">
        <w:rPr>
          <w:rFonts w:ascii="ＭＳ 明朝" w:eastAsia="ＭＳ 明朝" w:hAnsi="ＭＳ 明朝" w:cs="Times New Roman"/>
          <w:sz w:val="24"/>
          <w:szCs w:val="24"/>
        </w:rPr>
        <w:t>）</w:t>
      </w:r>
      <w:r w:rsidR="00530986" w:rsidRPr="00E00309">
        <w:rPr>
          <w:rFonts w:ascii="ＭＳ 明朝" w:eastAsia="ＭＳ 明朝" w:hAnsi="ＭＳ 明朝" w:cs="Times New Roman" w:hint="eastAsia"/>
          <w:color w:val="000000" w:themeColor="text1"/>
          <w:sz w:val="24"/>
          <w:szCs w:val="24"/>
        </w:rPr>
        <w:t>「</w:t>
      </w:r>
      <w:r w:rsidR="009F2F0C" w:rsidRPr="00E00309">
        <w:rPr>
          <w:rFonts w:ascii="ＭＳ 明朝" w:eastAsia="ＭＳ 明朝" w:hAnsi="ＭＳ 明朝" w:cs="Times New Roman" w:hint="eastAsia"/>
          <w:color w:val="000000" w:themeColor="text1"/>
          <w:sz w:val="24"/>
          <w:szCs w:val="24"/>
        </w:rPr>
        <w:t>第</w:t>
      </w:r>
      <w:r w:rsidR="00AB7D3D" w:rsidRPr="00E00309">
        <w:rPr>
          <w:rFonts w:ascii="ＭＳ 明朝" w:eastAsia="ＭＳ 明朝" w:hAnsi="ＭＳ 明朝" w:cs="Times New Roman" w:hint="eastAsia"/>
          <w:color w:val="000000" w:themeColor="text1"/>
          <w:sz w:val="24"/>
          <w:szCs w:val="24"/>
        </w:rPr>
        <w:t>６</w:t>
      </w:r>
      <w:r w:rsidR="009F2F0C" w:rsidRPr="00E00309">
        <w:rPr>
          <w:rFonts w:ascii="ＭＳ 明朝" w:eastAsia="ＭＳ 明朝" w:hAnsi="ＭＳ 明朝" w:cs="Times New Roman" w:hint="eastAsia"/>
          <w:color w:val="000000" w:themeColor="text1"/>
          <w:sz w:val="24"/>
          <w:szCs w:val="24"/>
        </w:rPr>
        <w:t>次</w:t>
      </w:r>
      <w:r w:rsidRPr="00E00309">
        <w:rPr>
          <w:rFonts w:ascii="ＭＳ 明朝" w:eastAsia="ＭＳ 明朝" w:hAnsi="ＭＳ 明朝" w:cs="Times New Roman" w:hint="eastAsia"/>
          <w:color w:val="000000" w:themeColor="text1"/>
          <w:sz w:val="24"/>
          <w:szCs w:val="24"/>
        </w:rPr>
        <w:t>評価報告書</w:t>
      </w:r>
      <w:r w:rsidR="00BF75CC" w:rsidRPr="00E00309">
        <w:rPr>
          <w:rFonts w:ascii="ＭＳ 明朝" w:eastAsia="ＭＳ 明朝" w:hAnsi="ＭＳ 明朝" w:cs="Times New Roman" w:hint="eastAsia"/>
          <w:color w:val="000000" w:themeColor="text1"/>
          <w:sz w:val="24"/>
          <w:szCs w:val="24"/>
        </w:rPr>
        <w:t>第１作業部会報告書</w:t>
      </w:r>
      <w:r w:rsidR="00663F60" w:rsidRPr="00E00309">
        <w:rPr>
          <w:rFonts w:ascii="ＭＳ 明朝" w:eastAsia="ＭＳ 明朝" w:hAnsi="ＭＳ 明朝" w:cs="Times New Roman" w:hint="eastAsia"/>
          <w:color w:val="000000" w:themeColor="text1"/>
          <w:sz w:val="24"/>
          <w:szCs w:val="24"/>
        </w:rPr>
        <w:t>(20</w:t>
      </w:r>
      <w:r w:rsidR="00AB7D3D" w:rsidRPr="00E00309">
        <w:rPr>
          <w:rFonts w:ascii="ＭＳ 明朝" w:eastAsia="ＭＳ 明朝" w:hAnsi="ＭＳ 明朝" w:cs="Times New Roman" w:hint="eastAsia"/>
          <w:color w:val="000000" w:themeColor="text1"/>
          <w:sz w:val="24"/>
          <w:szCs w:val="24"/>
        </w:rPr>
        <w:t>21</w:t>
      </w:r>
      <w:r w:rsidR="00663F60" w:rsidRPr="00E00309">
        <w:rPr>
          <w:rFonts w:ascii="ＭＳ 明朝" w:eastAsia="ＭＳ 明朝" w:hAnsi="ＭＳ 明朝" w:cs="Times New Roman" w:hint="eastAsia"/>
          <w:color w:val="000000" w:themeColor="text1"/>
          <w:sz w:val="24"/>
          <w:szCs w:val="24"/>
        </w:rPr>
        <w:t>年)</w:t>
      </w:r>
      <w:r w:rsidR="00530986"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において、</w:t>
      </w:r>
      <w:r w:rsidR="00594F90" w:rsidRPr="00E00309">
        <w:rPr>
          <w:rFonts w:ascii="ＭＳ 明朝" w:eastAsia="ＭＳ 明朝" w:hAnsi="ＭＳ 明朝" w:cs="Times New Roman" w:hint="eastAsia"/>
          <w:color w:val="000000" w:themeColor="text1"/>
          <w:sz w:val="24"/>
          <w:szCs w:val="24"/>
        </w:rPr>
        <w:t>「人間の影響が大気、海洋及び陸域を温暖化させてきたことには疑う余地がない」と</w:t>
      </w:r>
      <w:r w:rsidR="000A53E9" w:rsidRPr="00E00309">
        <w:rPr>
          <w:rFonts w:ascii="ＭＳ 明朝" w:eastAsia="ＭＳ 明朝" w:hAnsi="ＭＳ 明朝" w:cs="Times New Roman" w:hint="eastAsia"/>
          <w:color w:val="000000" w:themeColor="text1"/>
          <w:sz w:val="24"/>
          <w:szCs w:val="24"/>
        </w:rPr>
        <w:t>評価</w:t>
      </w:r>
      <w:r w:rsidR="00162A0A" w:rsidRPr="00E00309">
        <w:rPr>
          <w:rFonts w:ascii="ＭＳ 明朝" w:eastAsia="ＭＳ 明朝" w:hAnsi="ＭＳ 明朝" w:cs="Times New Roman" w:hint="eastAsia"/>
          <w:color w:val="000000" w:themeColor="text1"/>
          <w:sz w:val="24"/>
          <w:szCs w:val="24"/>
        </w:rPr>
        <w:t>され</w:t>
      </w:r>
      <w:r w:rsidR="000A53E9" w:rsidRPr="00E00309">
        <w:rPr>
          <w:rFonts w:ascii="ＭＳ 明朝" w:eastAsia="ＭＳ 明朝" w:hAnsi="ＭＳ 明朝" w:cs="Times New Roman" w:hint="eastAsia"/>
          <w:color w:val="000000" w:themeColor="text1"/>
          <w:sz w:val="24"/>
          <w:szCs w:val="24"/>
        </w:rPr>
        <w:t>、</w:t>
      </w:r>
      <w:r w:rsidR="000A53E9" w:rsidRPr="00E00309">
        <w:rPr>
          <w:rFonts w:ascii="ＭＳ 明朝" w:eastAsia="ＭＳ 明朝" w:hAnsi="ＭＳ 明朝" w:cs="Times New Roman"/>
          <w:color w:val="000000" w:themeColor="text1"/>
          <w:sz w:val="24"/>
          <w:szCs w:val="24"/>
        </w:rPr>
        <w:t>2081～2100年の世界平均気温は、1850～1900年と比べて、最大で5.7℃上昇するとの予測が示され</w:t>
      </w:r>
      <w:r w:rsidR="00662E76" w:rsidRPr="00E00309">
        <w:rPr>
          <w:rFonts w:ascii="ＭＳ 明朝" w:eastAsia="ＭＳ 明朝" w:hAnsi="ＭＳ 明朝" w:cs="Times New Roman" w:hint="eastAsia"/>
          <w:color w:val="000000" w:themeColor="text1"/>
          <w:sz w:val="24"/>
          <w:szCs w:val="24"/>
        </w:rPr>
        <w:t>ま</w:t>
      </w:r>
      <w:r w:rsidR="000A53E9" w:rsidRPr="00E00309">
        <w:rPr>
          <w:rFonts w:ascii="ＭＳ 明朝" w:eastAsia="ＭＳ 明朝" w:hAnsi="ＭＳ 明朝" w:cs="Times New Roman" w:hint="eastAsia"/>
          <w:color w:val="000000" w:themeColor="text1"/>
          <w:sz w:val="24"/>
          <w:szCs w:val="24"/>
        </w:rPr>
        <w:t>した</w:t>
      </w:r>
      <w:r w:rsidR="00162A0A" w:rsidRPr="00E00309">
        <w:rPr>
          <w:rFonts w:ascii="ＭＳ 明朝" w:eastAsia="ＭＳ 明朝" w:hAnsi="ＭＳ 明朝" w:cs="Times New Roman" w:hint="eastAsia"/>
          <w:color w:val="000000" w:themeColor="text1"/>
          <w:sz w:val="24"/>
          <w:szCs w:val="24"/>
        </w:rPr>
        <w:t>。</w:t>
      </w:r>
      <w:r w:rsidR="00162A0A" w:rsidRPr="004F0951">
        <w:rPr>
          <w:rFonts w:ascii="ＭＳ 明朝" w:eastAsia="ＭＳ 明朝" w:hAnsi="ＭＳ 明朝" w:cs="Times New Roman" w:hint="eastAsia"/>
          <w:sz w:val="24"/>
          <w:szCs w:val="24"/>
        </w:rPr>
        <w:t>また、</w:t>
      </w:r>
      <w:r w:rsidR="00162A0A" w:rsidRPr="00172D8C">
        <w:rPr>
          <w:rFonts w:ascii="ＭＳ 明朝" w:eastAsia="ＭＳ 明朝" w:hAnsi="ＭＳ 明朝" w:cs="Times New Roman" w:hint="eastAsia"/>
          <w:sz w:val="24"/>
          <w:szCs w:val="24"/>
        </w:rPr>
        <w:t>IPCC</w:t>
      </w:r>
      <w:r w:rsidR="00CB0657" w:rsidRPr="00172D8C">
        <w:rPr>
          <w:rFonts w:ascii="ＭＳ 明朝" w:eastAsia="ＭＳ 明朝" w:hAnsi="ＭＳ 明朝" w:cs="Times New Roman" w:hint="eastAsia"/>
          <w:sz w:val="24"/>
          <w:szCs w:val="24"/>
        </w:rPr>
        <w:t>「</w:t>
      </w:r>
      <w:r w:rsidR="00CB0657" w:rsidRPr="00172D8C">
        <w:rPr>
          <w:rFonts w:ascii="ＭＳ 明朝" w:eastAsia="ＭＳ 明朝" w:hAnsi="ＭＳ 明朝" w:cs="Times New Roman"/>
          <w:sz w:val="24"/>
          <w:szCs w:val="24"/>
        </w:rPr>
        <w:t>1.5</w:t>
      </w:r>
      <w:r w:rsidR="00CB0657" w:rsidRPr="00172D8C">
        <w:rPr>
          <w:rFonts w:ascii="ＭＳ 明朝" w:eastAsia="ＭＳ 明朝" w:hAnsi="ＭＳ 明朝" w:cs="Times New Roman" w:hint="eastAsia"/>
          <w:sz w:val="24"/>
          <w:szCs w:val="24"/>
        </w:rPr>
        <w:t>℃特別報告書</w:t>
      </w:r>
      <w:r w:rsidR="00663F60">
        <w:rPr>
          <w:rFonts w:ascii="ＭＳ 明朝" w:eastAsia="ＭＳ 明朝" w:hAnsi="ＭＳ 明朝" w:cs="Times New Roman" w:hint="eastAsia"/>
          <w:sz w:val="24"/>
          <w:szCs w:val="24"/>
        </w:rPr>
        <w:t>(2018年)</w:t>
      </w:r>
      <w:r w:rsidR="00CB0657" w:rsidRPr="00172D8C">
        <w:rPr>
          <w:rFonts w:ascii="ＭＳ 明朝" w:eastAsia="ＭＳ 明朝" w:hAnsi="ＭＳ 明朝" w:cs="Times New Roman" w:hint="eastAsia"/>
          <w:sz w:val="24"/>
          <w:szCs w:val="24"/>
        </w:rPr>
        <w:t>」</w:t>
      </w:r>
      <w:r w:rsidR="00CB0657" w:rsidRPr="004F0951">
        <w:rPr>
          <w:rFonts w:ascii="ＭＳ 明朝" w:eastAsia="ＭＳ 明朝" w:hAnsi="ＭＳ 明朝" w:cs="Times New Roman" w:hint="eastAsia"/>
          <w:sz w:val="24"/>
          <w:szCs w:val="24"/>
        </w:rPr>
        <w:t>によると、工業化以前からの長期的な昇温傾向を反映して</w:t>
      </w:r>
      <w:r w:rsidR="00230EAB" w:rsidRPr="004F0951">
        <w:rPr>
          <w:rFonts w:ascii="ＭＳ 明朝" w:eastAsia="ＭＳ 明朝" w:hAnsi="ＭＳ 明朝" w:cs="Times New Roman" w:hint="eastAsia"/>
          <w:sz w:val="24"/>
          <w:szCs w:val="24"/>
        </w:rPr>
        <w:t>も</w:t>
      </w:r>
      <w:r w:rsidR="00CB0657" w:rsidRPr="004F0951">
        <w:rPr>
          <w:rFonts w:ascii="ＭＳ 明朝" w:eastAsia="ＭＳ 明朝" w:hAnsi="ＭＳ 明朝" w:cs="Times New Roman" w:hint="eastAsia"/>
          <w:sz w:val="24"/>
          <w:szCs w:val="24"/>
        </w:rPr>
        <w:t>、人間活動は約</w:t>
      </w:r>
      <w:r w:rsidR="007F3765" w:rsidRPr="004F0951">
        <w:rPr>
          <w:rFonts w:ascii="ＭＳ 明朝" w:eastAsia="ＭＳ 明朝" w:hAnsi="ＭＳ 明朝" w:cs="Times New Roman" w:hint="eastAsia"/>
          <w:sz w:val="24"/>
          <w:szCs w:val="24"/>
        </w:rPr>
        <w:t>１</w:t>
      </w:r>
      <w:r w:rsidR="00CB0657" w:rsidRPr="004F0951">
        <w:rPr>
          <w:rFonts w:ascii="ＭＳ 明朝" w:eastAsia="ＭＳ 明朝" w:hAnsi="ＭＳ 明朝" w:cs="Times New Roman" w:hint="eastAsia"/>
          <w:sz w:val="24"/>
          <w:szCs w:val="24"/>
        </w:rPr>
        <w:t>℃</w:t>
      </w:r>
      <w:r w:rsidR="008C2316">
        <w:rPr>
          <w:rStyle w:val="aa"/>
          <w:rFonts w:ascii="ＭＳ 明朝" w:eastAsia="ＭＳ 明朝" w:hAnsi="ＭＳ 明朝" w:cs="Times New Roman"/>
          <w:sz w:val="24"/>
          <w:szCs w:val="24"/>
        </w:rPr>
        <w:footnoteReference w:id="1"/>
      </w:r>
      <w:r w:rsidR="00CB0657" w:rsidRPr="004F0951">
        <w:rPr>
          <w:rFonts w:ascii="ＭＳ 明朝" w:eastAsia="ＭＳ 明朝" w:hAnsi="ＭＳ 明朝" w:cs="Times New Roman" w:hint="eastAsia"/>
          <w:sz w:val="24"/>
          <w:szCs w:val="24"/>
        </w:rPr>
        <w:t>の地球温暖化をもたらしたと推定され</w:t>
      </w:r>
      <w:r w:rsidR="00230EAB" w:rsidRPr="004F0951">
        <w:rPr>
          <w:rFonts w:ascii="ＭＳ 明朝" w:eastAsia="ＭＳ 明朝" w:hAnsi="ＭＳ 明朝" w:cs="Times New Roman" w:hint="eastAsia"/>
          <w:sz w:val="24"/>
          <w:szCs w:val="24"/>
        </w:rPr>
        <w:t>てい</w:t>
      </w:r>
      <w:r w:rsidR="00662E76">
        <w:rPr>
          <w:rFonts w:ascii="ＭＳ 明朝" w:eastAsia="ＭＳ 明朝" w:hAnsi="ＭＳ 明朝" w:cs="Times New Roman" w:hint="eastAsia"/>
          <w:sz w:val="24"/>
          <w:szCs w:val="24"/>
        </w:rPr>
        <w:t>ます</w:t>
      </w:r>
      <w:r w:rsidR="00CB0657" w:rsidRPr="004F0951">
        <w:rPr>
          <w:rFonts w:ascii="ＭＳ 明朝" w:eastAsia="ＭＳ 明朝" w:hAnsi="ＭＳ 明朝" w:cs="Times New Roman" w:hint="eastAsia"/>
          <w:sz w:val="24"/>
          <w:szCs w:val="24"/>
        </w:rPr>
        <w:t>。</w:t>
      </w:r>
    </w:p>
    <w:p w14:paraId="1E8605D3" w14:textId="7D72F638" w:rsidR="00CB0657" w:rsidRDefault="00867FD8" w:rsidP="005D79CD">
      <w:pP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mc:AlternateContent>
          <mc:Choice Requires="wpg">
            <w:drawing>
              <wp:anchor distT="0" distB="0" distL="114300" distR="114300" simplePos="0" relativeHeight="251589632" behindDoc="0" locked="0" layoutInCell="1" allowOverlap="1" wp14:anchorId="030D1329" wp14:editId="6AA616AE">
                <wp:simplePos x="0" y="0"/>
                <wp:positionH relativeFrom="column">
                  <wp:posOffset>-137708</wp:posOffset>
                </wp:positionH>
                <wp:positionV relativeFrom="paragraph">
                  <wp:posOffset>103054</wp:posOffset>
                </wp:positionV>
                <wp:extent cx="2729230" cy="2292350"/>
                <wp:effectExtent l="0" t="0" r="0" b="0"/>
                <wp:wrapNone/>
                <wp:docPr id="17" name="グループ化 17" descr="出典：IPCC1.5℃特別報告書" title="図1-1　観測された地球全体の気温変化"/>
                <wp:cNvGraphicFramePr/>
                <a:graphic xmlns:a="http://schemas.openxmlformats.org/drawingml/2006/main">
                  <a:graphicData uri="http://schemas.microsoft.com/office/word/2010/wordprocessingGroup">
                    <wpg:wgp>
                      <wpg:cNvGrpSpPr/>
                      <wpg:grpSpPr>
                        <a:xfrm>
                          <a:off x="0" y="0"/>
                          <a:ext cx="2729230" cy="2292350"/>
                          <a:chOff x="0" y="0"/>
                          <a:chExt cx="2729230" cy="2292350"/>
                        </a:xfrm>
                      </wpg:grpSpPr>
                      <pic:pic xmlns:pic="http://schemas.openxmlformats.org/drawingml/2006/picture">
                        <pic:nvPicPr>
                          <pic:cNvPr id="6" name="図 6"/>
                          <pic:cNvPicPr>
                            <a:picLocks noChangeAspect="1"/>
                          </pic:cNvPicPr>
                        </pic:nvPicPr>
                        <pic:blipFill>
                          <a:blip r:embed="rId52"/>
                          <a:stretch>
                            <a:fillRect/>
                          </a:stretch>
                        </pic:blipFill>
                        <pic:spPr>
                          <a:xfrm>
                            <a:off x="0" y="0"/>
                            <a:ext cx="2729230" cy="2292350"/>
                          </a:xfrm>
                          <a:prstGeom prst="rect">
                            <a:avLst/>
                          </a:prstGeom>
                        </pic:spPr>
                      </pic:pic>
                      <wps:wsp>
                        <wps:cNvPr id="217" name="テキスト ボックス 2"/>
                        <wps:cNvSpPr txBox="1">
                          <a:spLocks noChangeArrowheads="1"/>
                        </wps:cNvSpPr>
                        <wps:spPr bwMode="auto">
                          <a:xfrm>
                            <a:off x="695325" y="239886"/>
                            <a:ext cx="1404865" cy="254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14:paraId="72B2DA0C" w14:textId="77777777" w:rsidR="001E01C1" w:rsidRPr="00FD25B0" w:rsidRDefault="001E01C1" w:rsidP="00FD25B0">
                              <w:pPr>
                                <w:spacing w:line="200" w:lineRule="exact"/>
                                <w:rPr>
                                  <w:rFonts w:ascii="ＭＳ 明朝" w:eastAsia="ＭＳ 明朝" w:hAnsi="ＭＳ 明朝"/>
                                  <w:sz w:val="16"/>
                                </w:rPr>
                              </w:pPr>
                              <w:r w:rsidRPr="00FD25B0">
                                <w:rPr>
                                  <w:rFonts w:ascii="ＭＳ 明朝" w:eastAsia="ＭＳ 明朝" w:hAnsi="ＭＳ 明朝" w:hint="eastAsia"/>
                                  <w:sz w:val="16"/>
                                </w:rPr>
                                <w:t>観測</w:t>
                              </w:r>
                              <w:r w:rsidRPr="00FD25B0">
                                <w:rPr>
                                  <w:rFonts w:ascii="ＭＳ 明朝" w:eastAsia="ＭＳ 明朝" w:hAnsi="ＭＳ 明朝"/>
                                  <w:sz w:val="16"/>
                                </w:rPr>
                                <w:t>された</w:t>
                              </w:r>
                              <w:r w:rsidRPr="00FD25B0">
                                <w:rPr>
                                  <w:rFonts w:ascii="ＭＳ 明朝" w:eastAsia="ＭＳ 明朝" w:hAnsi="ＭＳ 明朝" w:hint="eastAsia"/>
                                  <w:sz w:val="16"/>
                                </w:rPr>
                                <w:t>月毎のGMST（世界全体</w:t>
                              </w:r>
                              <w:r w:rsidRPr="00FD25B0">
                                <w:rPr>
                                  <w:rFonts w:ascii="ＭＳ 明朝" w:eastAsia="ＭＳ 明朝" w:hAnsi="ＭＳ 明朝"/>
                                  <w:sz w:val="16"/>
                                </w:rPr>
                                <w:t>の</w:t>
                              </w:r>
                              <w:r w:rsidRPr="00FD25B0">
                                <w:rPr>
                                  <w:rFonts w:ascii="ＭＳ 明朝" w:eastAsia="ＭＳ 明朝" w:hAnsi="ＭＳ 明朝" w:hint="eastAsia"/>
                                  <w:sz w:val="16"/>
                                </w:rPr>
                                <w:t>推定平均値）</w:t>
                              </w:r>
                            </w:p>
                          </w:txbxContent>
                        </wps:txbx>
                        <wps:bodyPr rot="0" vert="horz" wrap="square" lIns="36000" tIns="0" rIns="36000" bIns="0" anchor="t" anchorCtr="0">
                          <a:spAutoFit/>
                        </wps:bodyPr>
                      </wps:wsp>
                      <wps:wsp>
                        <wps:cNvPr id="14" name="テキスト ボックス 2"/>
                        <wps:cNvSpPr txBox="1">
                          <a:spLocks noChangeArrowheads="1"/>
                        </wps:cNvSpPr>
                        <wps:spPr bwMode="auto">
                          <a:xfrm>
                            <a:off x="457200" y="542925"/>
                            <a:ext cx="1138165" cy="508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14:paraId="5DA034B8" w14:textId="77777777" w:rsidR="001E01C1" w:rsidRPr="00FD25B0" w:rsidRDefault="001E01C1" w:rsidP="00FD25B0">
                              <w:pPr>
                                <w:spacing w:line="200" w:lineRule="exact"/>
                                <w:rPr>
                                  <w:rFonts w:ascii="ＭＳ 明朝" w:eastAsia="ＭＳ 明朝" w:hAnsi="ＭＳ 明朝"/>
                                  <w:sz w:val="16"/>
                                </w:rPr>
                              </w:pPr>
                              <w:r>
                                <w:rPr>
                                  <w:rFonts w:ascii="ＭＳ 明朝" w:eastAsia="ＭＳ 明朝" w:hAnsi="ＭＳ 明朝" w:hint="eastAsia"/>
                                  <w:sz w:val="16"/>
                                </w:rPr>
                                <w:t>今日</w:t>
                              </w:r>
                              <w:r>
                                <w:rPr>
                                  <w:rFonts w:ascii="ＭＳ 明朝" w:eastAsia="ＭＳ 明朝" w:hAnsi="ＭＳ 明朝"/>
                                  <w:sz w:val="16"/>
                                </w:rPr>
                                <w:t>までに</w:t>
                              </w:r>
                              <w:r>
                                <w:rPr>
                                  <w:rFonts w:ascii="ＭＳ 明朝" w:eastAsia="ＭＳ 明朝" w:hAnsi="ＭＳ 明朝" w:hint="eastAsia"/>
                                  <w:sz w:val="16"/>
                                </w:rPr>
                                <w:t>推定される人為起源の昇温（実線）とその可能性の高い</w:t>
                              </w:r>
                              <w:r>
                                <w:rPr>
                                  <w:rFonts w:ascii="ＭＳ 明朝" w:eastAsia="ＭＳ 明朝" w:hAnsi="ＭＳ 明朝"/>
                                  <w:sz w:val="16"/>
                                </w:rPr>
                                <w:t>範囲</w:t>
                              </w:r>
                              <w:r>
                                <w:rPr>
                                  <w:rFonts w:ascii="ＭＳ 明朝" w:eastAsia="ＭＳ 明朝" w:hAnsi="ＭＳ 明朝" w:hint="eastAsia"/>
                                  <w:sz w:val="16"/>
                                </w:rPr>
                                <w:t>（着色</w:t>
                              </w:r>
                              <w:r>
                                <w:rPr>
                                  <w:rFonts w:ascii="ＭＳ 明朝" w:eastAsia="ＭＳ 明朝" w:hAnsi="ＭＳ 明朝"/>
                                  <w:sz w:val="16"/>
                                </w:rPr>
                                <w:t>部分</w:t>
                              </w:r>
                              <w:r>
                                <w:rPr>
                                  <w:rFonts w:ascii="ＭＳ 明朝" w:eastAsia="ＭＳ 明朝" w:hAnsi="ＭＳ 明朝" w:hint="eastAsia"/>
                                  <w:sz w:val="16"/>
                                </w:rPr>
                                <w:t>）</w:t>
                              </w:r>
                            </w:p>
                          </w:txbxContent>
                        </wps:txbx>
                        <wps:bodyPr rot="0" vert="horz" wrap="square" lIns="36000" tIns="0" rIns="36000" bIns="0" anchor="t" anchorCtr="0">
                          <a:spAutoFit/>
                        </wps:bodyPr>
                      </wps:wsp>
                    </wpg:wgp>
                  </a:graphicData>
                </a:graphic>
              </wp:anchor>
            </w:drawing>
          </mc:Choice>
          <mc:Fallback>
            <w:pict>
              <v:group w14:anchorId="030D1329" id="グループ化 17" o:spid="_x0000_s1026" alt="タイトル: 図1-1　観測された地球全体の気温変化 - 説明: 出典：IPCC1.5℃特別報告書" style="position:absolute;left:0;text-align:left;margin-left:-10.85pt;margin-top:8.1pt;width:214.9pt;height:180.5pt;z-index:251589632" coordsize="27292,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7" type="#_x0000_t75" style="position:absolute;width:27292;height:2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">
                  <v:imagedata r:id="rId53" o:title=""/>
                </v:shape>
                <v:shapetype id="_x0000_t202" coordsize="21600,21600" o:spt="202" path="m,l,21600r21600,l21600,xe">
                  <v:stroke joinstyle="miter"/>
                  <v:path gradientshapeok="t" o:connecttype="rect"/>
                </v:shapetype>
                <v:shape id="_x0000_s1028" type="#_x0000_t202" style="position:absolute;left:6953;top:2398;width:1404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" fillcolor="white [3212]" stroked="f">
                  <v:textbox style="mso-fit-shape-to-text:t" inset="1mm,0,1mm,0">
                    <w:txbxContent>
                      <w:p w14:paraId="72B2DA0C" w14:textId="77777777" w:rsidR="001E01C1" w:rsidRPr="00FD25B0" w:rsidRDefault="001E01C1" w:rsidP="00FD25B0">
                        <w:pPr>
                          <w:spacing w:line="200" w:lineRule="exact"/>
                          <w:rPr>
                            <w:rFonts w:ascii="ＭＳ 明朝" w:eastAsia="ＭＳ 明朝" w:hAnsi="ＭＳ 明朝"/>
                            <w:sz w:val="16"/>
                          </w:rPr>
                        </w:pPr>
                        <w:r w:rsidRPr="00FD25B0">
                          <w:rPr>
                            <w:rFonts w:ascii="ＭＳ 明朝" w:eastAsia="ＭＳ 明朝" w:hAnsi="ＭＳ 明朝" w:hint="eastAsia"/>
                            <w:sz w:val="16"/>
                          </w:rPr>
                          <w:t>観測</w:t>
                        </w:r>
                        <w:r w:rsidRPr="00FD25B0">
                          <w:rPr>
                            <w:rFonts w:ascii="ＭＳ 明朝" w:eastAsia="ＭＳ 明朝" w:hAnsi="ＭＳ 明朝"/>
                            <w:sz w:val="16"/>
                          </w:rPr>
                          <w:t>された</w:t>
                        </w:r>
                        <w:r w:rsidRPr="00FD25B0">
                          <w:rPr>
                            <w:rFonts w:ascii="ＭＳ 明朝" w:eastAsia="ＭＳ 明朝" w:hAnsi="ＭＳ 明朝" w:hint="eastAsia"/>
                            <w:sz w:val="16"/>
                          </w:rPr>
                          <w:t>月毎のGMST（世界全体</w:t>
                        </w:r>
                        <w:r w:rsidRPr="00FD25B0">
                          <w:rPr>
                            <w:rFonts w:ascii="ＭＳ 明朝" w:eastAsia="ＭＳ 明朝" w:hAnsi="ＭＳ 明朝"/>
                            <w:sz w:val="16"/>
                          </w:rPr>
                          <w:t>の</w:t>
                        </w:r>
                        <w:r w:rsidRPr="00FD25B0">
                          <w:rPr>
                            <w:rFonts w:ascii="ＭＳ 明朝" w:eastAsia="ＭＳ 明朝" w:hAnsi="ＭＳ 明朝" w:hint="eastAsia"/>
                            <w:sz w:val="16"/>
                          </w:rPr>
                          <w:t>推定平均値）</w:t>
                        </w:r>
                      </w:p>
                    </w:txbxContent>
                  </v:textbox>
                </v:shape>
                <v:shape id="_x0000_s1029" type="#_x0000_t202" style="position:absolute;left:4572;top:5429;width:11381;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" fillcolor="white [3212]" stroked="f">
                  <v:textbox style="mso-fit-shape-to-text:t" inset="1mm,0,1mm,0">
                    <w:txbxContent>
                      <w:p w14:paraId="5DA034B8" w14:textId="77777777" w:rsidR="001E01C1" w:rsidRPr="00FD25B0" w:rsidRDefault="001E01C1" w:rsidP="00FD25B0">
                        <w:pPr>
                          <w:spacing w:line="200" w:lineRule="exact"/>
                          <w:rPr>
                            <w:rFonts w:ascii="ＭＳ 明朝" w:eastAsia="ＭＳ 明朝" w:hAnsi="ＭＳ 明朝"/>
                            <w:sz w:val="16"/>
                          </w:rPr>
                        </w:pPr>
                        <w:r>
                          <w:rPr>
                            <w:rFonts w:ascii="ＭＳ 明朝" w:eastAsia="ＭＳ 明朝" w:hAnsi="ＭＳ 明朝" w:hint="eastAsia"/>
                            <w:sz w:val="16"/>
                          </w:rPr>
                          <w:t>今日</w:t>
                        </w:r>
                        <w:r>
                          <w:rPr>
                            <w:rFonts w:ascii="ＭＳ 明朝" w:eastAsia="ＭＳ 明朝" w:hAnsi="ＭＳ 明朝"/>
                            <w:sz w:val="16"/>
                          </w:rPr>
                          <w:t>までに</w:t>
                        </w:r>
                        <w:r>
                          <w:rPr>
                            <w:rFonts w:ascii="ＭＳ 明朝" w:eastAsia="ＭＳ 明朝" w:hAnsi="ＭＳ 明朝" w:hint="eastAsia"/>
                            <w:sz w:val="16"/>
                          </w:rPr>
                          <w:t>推定される人為起源の昇温（実線）とその可能性の高い</w:t>
                        </w:r>
                        <w:r>
                          <w:rPr>
                            <w:rFonts w:ascii="ＭＳ 明朝" w:eastAsia="ＭＳ 明朝" w:hAnsi="ＭＳ 明朝"/>
                            <w:sz w:val="16"/>
                          </w:rPr>
                          <w:t>範囲</w:t>
                        </w:r>
                        <w:r>
                          <w:rPr>
                            <w:rFonts w:ascii="ＭＳ 明朝" w:eastAsia="ＭＳ 明朝" w:hAnsi="ＭＳ 明朝" w:hint="eastAsia"/>
                            <w:sz w:val="16"/>
                          </w:rPr>
                          <w:t>（着色</w:t>
                        </w:r>
                        <w:r>
                          <w:rPr>
                            <w:rFonts w:ascii="ＭＳ 明朝" w:eastAsia="ＭＳ 明朝" w:hAnsi="ＭＳ 明朝"/>
                            <w:sz w:val="16"/>
                          </w:rPr>
                          <w:t>部分</w:t>
                        </w:r>
                        <w:r>
                          <w:rPr>
                            <w:rFonts w:ascii="ＭＳ 明朝" w:eastAsia="ＭＳ 明朝" w:hAnsi="ＭＳ 明朝" w:hint="eastAsia"/>
                            <w:sz w:val="16"/>
                          </w:rPr>
                          <w:t>）</w:t>
                        </w:r>
                      </w:p>
                    </w:txbxContent>
                  </v:textbox>
                </v:shape>
              </v:group>
            </w:pict>
          </mc:Fallback>
        </mc:AlternateContent>
      </w:r>
    </w:p>
    <w:p w14:paraId="169A25D4" w14:textId="3E5CBAAE" w:rsidR="00CB0657" w:rsidRDefault="00BE0275" w:rsidP="005D79CD">
      <w:pPr>
        <w:rPr>
          <w:rFonts w:ascii="ＭＳ 明朝" w:eastAsia="ＭＳ 明朝" w:hAnsi="ＭＳ 明朝" w:cs="Times New Roman"/>
          <w:color w:val="000000"/>
          <w:sz w:val="24"/>
          <w:szCs w:val="24"/>
        </w:rPr>
      </w:pPr>
      <w:r>
        <w:rPr>
          <w:noProof/>
        </w:rPr>
        <w:drawing>
          <wp:anchor distT="0" distB="0" distL="114300" distR="114300" simplePos="0" relativeHeight="251686912" behindDoc="0" locked="0" layoutInCell="1" allowOverlap="1" wp14:anchorId="1480EE8A" wp14:editId="1270F81A">
            <wp:simplePos x="0" y="0"/>
            <wp:positionH relativeFrom="column">
              <wp:posOffset>2678430</wp:posOffset>
            </wp:positionH>
            <wp:positionV relativeFrom="paragraph">
              <wp:posOffset>59055</wp:posOffset>
            </wp:positionV>
            <wp:extent cx="3406775" cy="2036445"/>
            <wp:effectExtent l="0" t="0" r="0" b="1905"/>
            <wp:wrapNone/>
            <wp:docPr id="1035" name="図 1035" descr="図1-2　大阪の年平均気温（1883～2024年）&#10;出典：「気候変動適応情報プラットフォーム」&#10;ホームページ（気象庁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図 1035" descr="図1-2　大阪の年平均気温（1883～2024年）&#10;出典：「気候変動適応情報プラットフォーム」&#10;ホームページ（気象庁作成）"/>
                    <pic:cNvPicPr>
                      <a:picLocks noChangeAspect="1" noChangeArrowheads="1"/>
                    </pic:cNvPicPr>
                  </pic:nvPicPr>
                  <pic:blipFill>
                    <a:blip r:embed="rId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06775" cy="203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9F601" w14:textId="08E14BC7" w:rsidR="00CB0657" w:rsidRDefault="00CB0657" w:rsidP="005D79CD">
      <w:pPr>
        <w:rPr>
          <w:rFonts w:ascii="ＭＳ 明朝" w:eastAsia="ＭＳ 明朝" w:hAnsi="ＭＳ 明朝" w:cs="Times New Roman"/>
          <w:color w:val="000000"/>
          <w:sz w:val="24"/>
          <w:szCs w:val="24"/>
        </w:rPr>
      </w:pPr>
    </w:p>
    <w:p w14:paraId="3D4F62D9" w14:textId="356FF593" w:rsidR="00CB0657" w:rsidRDefault="00CB0657" w:rsidP="005D79CD">
      <w:pPr>
        <w:rPr>
          <w:rFonts w:ascii="ＭＳ 明朝" w:eastAsia="ＭＳ 明朝" w:hAnsi="ＭＳ 明朝" w:cs="Times New Roman"/>
          <w:color w:val="000000"/>
          <w:sz w:val="24"/>
          <w:szCs w:val="24"/>
        </w:rPr>
      </w:pPr>
    </w:p>
    <w:p w14:paraId="298FFA8C" w14:textId="4033CC09" w:rsidR="00CB0657" w:rsidRDefault="00CB0657" w:rsidP="005D79CD">
      <w:pPr>
        <w:rPr>
          <w:rFonts w:ascii="ＭＳ 明朝" w:eastAsia="ＭＳ 明朝" w:hAnsi="ＭＳ 明朝" w:cs="Times New Roman"/>
          <w:color w:val="000000"/>
          <w:sz w:val="24"/>
          <w:szCs w:val="24"/>
        </w:rPr>
      </w:pPr>
    </w:p>
    <w:p w14:paraId="138B8CED" w14:textId="3A223D62" w:rsidR="00CB0657" w:rsidRDefault="00CB0657" w:rsidP="005D79CD">
      <w:pPr>
        <w:rPr>
          <w:rFonts w:ascii="ＭＳ 明朝" w:eastAsia="ＭＳ 明朝" w:hAnsi="ＭＳ 明朝" w:cs="Times New Roman"/>
          <w:color w:val="000000"/>
          <w:sz w:val="24"/>
          <w:szCs w:val="24"/>
        </w:rPr>
      </w:pPr>
    </w:p>
    <w:p w14:paraId="6BAA1F2F" w14:textId="7240C829" w:rsidR="00CB0657" w:rsidRDefault="00CB0657" w:rsidP="005D79CD">
      <w:pPr>
        <w:rPr>
          <w:rFonts w:ascii="ＭＳ 明朝" w:eastAsia="ＭＳ 明朝" w:hAnsi="ＭＳ 明朝" w:cs="Times New Roman"/>
          <w:color w:val="000000"/>
          <w:sz w:val="24"/>
          <w:szCs w:val="24"/>
        </w:rPr>
      </w:pPr>
    </w:p>
    <w:p w14:paraId="787B4C07" w14:textId="1767C409" w:rsidR="00CB0657" w:rsidRDefault="00CB0657" w:rsidP="00F85CB4">
      <w:pPr>
        <w:ind w:leftChars="100" w:left="210" w:firstLineChars="100" w:firstLine="240"/>
        <w:rPr>
          <w:rFonts w:ascii="ＭＳ 明朝" w:eastAsia="ＭＳ 明朝" w:hAnsi="ＭＳ 明朝" w:cs="Times New Roman"/>
          <w:color w:val="000000"/>
          <w:sz w:val="24"/>
          <w:szCs w:val="24"/>
        </w:rPr>
      </w:pPr>
    </w:p>
    <w:p w14:paraId="2D208F6C" w14:textId="2083A98B" w:rsidR="00CB0657" w:rsidRDefault="00CB0657" w:rsidP="00F85CB4">
      <w:pPr>
        <w:ind w:leftChars="100" w:left="210" w:firstLineChars="100" w:firstLine="240"/>
        <w:rPr>
          <w:rFonts w:ascii="ＭＳ 明朝" w:eastAsia="ＭＳ 明朝" w:hAnsi="ＭＳ 明朝" w:cs="Times New Roman"/>
          <w:color w:val="000000"/>
          <w:sz w:val="24"/>
          <w:szCs w:val="24"/>
        </w:rPr>
      </w:pPr>
    </w:p>
    <w:p w14:paraId="552AE4D8" w14:textId="1AEC4957" w:rsidR="00CB0657" w:rsidRDefault="00CB0657" w:rsidP="00F85CB4">
      <w:pPr>
        <w:ind w:leftChars="100" w:left="210" w:firstLineChars="100" w:firstLine="240"/>
        <w:rPr>
          <w:rFonts w:ascii="ＭＳ 明朝" w:eastAsia="ＭＳ 明朝" w:hAnsi="ＭＳ 明朝" w:cs="Times New Roman"/>
          <w:color w:val="000000"/>
          <w:sz w:val="24"/>
          <w:szCs w:val="24"/>
        </w:rPr>
      </w:pPr>
    </w:p>
    <w:p w14:paraId="699A1EAA" w14:textId="75C641B4" w:rsidR="005D79CD" w:rsidRDefault="00BE0275" w:rsidP="00F85CB4">
      <w:pPr>
        <w:ind w:leftChars="100" w:left="210" w:firstLineChars="100" w:firstLine="210"/>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90656" behindDoc="0" locked="0" layoutInCell="1" allowOverlap="1" wp14:anchorId="1FD49B06" wp14:editId="58759206">
                <wp:simplePos x="0" y="0"/>
                <wp:positionH relativeFrom="column">
                  <wp:posOffset>2993390</wp:posOffset>
                </wp:positionH>
                <wp:positionV relativeFrom="paragraph">
                  <wp:posOffset>21590</wp:posOffset>
                </wp:positionV>
                <wp:extent cx="2872105" cy="567690"/>
                <wp:effectExtent l="0" t="0" r="0" b="3810"/>
                <wp:wrapNone/>
                <wp:docPr id="16" name="テキスト ボックス 16" descr="「図1-2　大阪の年平均気温（1883～2024年）」の見出しです&#10;"/>
                <wp:cNvGraphicFramePr/>
                <a:graphic xmlns:a="http://schemas.openxmlformats.org/drawingml/2006/main">
                  <a:graphicData uri="http://schemas.microsoft.com/office/word/2010/wordprocessingShape">
                    <wps:wsp>
                      <wps:cNvSpPr txBox="1"/>
                      <wps:spPr>
                        <a:xfrm>
                          <a:off x="0" y="0"/>
                          <a:ext cx="2872105" cy="567690"/>
                        </a:xfrm>
                        <a:prstGeom prst="rect">
                          <a:avLst/>
                        </a:prstGeom>
                        <a:noFill/>
                        <a:ln w="6350">
                          <a:noFill/>
                        </a:ln>
                      </wps:spPr>
                      <wps:txbx>
                        <w:txbxContent>
                          <w:p w14:paraId="12EC0CCB" w14:textId="4E7D699A" w:rsidR="001E01C1" w:rsidRPr="00AC7DC5" w:rsidRDefault="001E01C1" w:rsidP="00F7375C">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hint="eastAsia"/>
                                <w:color w:val="000000"/>
                                <w:szCs w:val="21"/>
                              </w:rPr>
                              <w:t>-2</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大阪の</w:t>
                            </w:r>
                            <w:r w:rsidRPr="00AC7DC5">
                              <w:rPr>
                                <w:rFonts w:ascii="ＭＳ 明朝" w:eastAsia="ＭＳ 明朝" w:hAnsi="ＭＳ 明朝" w:cs="Times New Roman"/>
                                <w:color w:val="000000"/>
                                <w:szCs w:val="21"/>
                              </w:rPr>
                              <w:t>年平均気温</w:t>
                            </w:r>
                            <w:r w:rsidRPr="00AC7DC5">
                              <w:rPr>
                                <w:rFonts w:ascii="ＭＳ 明朝" w:eastAsia="ＭＳ 明朝" w:hAnsi="ＭＳ 明朝" w:cs="Times New Roman" w:hint="eastAsia"/>
                                <w:color w:val="000000"/>
                                <w:szCs w:val="21"/>
                              </w:rPr>
                              <w:t>（1883</w:t>
                            </w:r>
                            <w:r>
                              <w:rPr>
                                <w:rFonts w:ascii="ＭＳ 明朝" w:eastAsia="ＭＳ 明朝" w:hAnsi="ＭＳ 明朝" w:cs="Times New Roman" w:hint="eastAsia"/>
                                <w:color w:val="000000"/>
                                <w:szCs w:val="21"/>
                              </w:rPr>
                              <w:t>～</w:t>
                            </w:r>
                            <w:r w:rsidRPr="0060022D">
                              <w:rPr>
                                <w:rFonts w:ascii="ＭＳ 明朝" w:eastAsia="ＭＳ 明朝" w:hAnsi="ＭＳ 明朝" w:cs="Times New Roman" w:hint="eastAsia"/>
                                <w:color w:val="000000" w:themeColor="text1"/>
                                <w:szCs w:val="21"/>
                              </w:rPr>
                              <w:t>20</w:t>
                            </w:r>
                            <w:r w:rsidR="00594F90" w:rsidRPr="0060022D">
                              <w:rPr>
                                <w:rFonts w:ascii="ＭＳ 明朝" w:eastAsia="ＭＳ 明朝" w:hAnsi="ＭＳ 明朝" w:cs="Times New Roman" w:hint="eastAsia"/>
                                <w:color w:val="000000" w:themeColor="text1"/>
                                <w:szCs w:val="21"/>
                              </w:rPr>
                              <w:t>24</w:t>
                            </w:r>
                            <w:r w:rsidRPr="00AC7DC5">
                              <w:rPr>
                                <w:rFonts w:ascii="ＭＳ 明朝" w:eastAsia="ＭＳ 明朝" w:hAnsi="ＭＳ 明朝" w:cs="Times New Roman"/>
                                <w:color w:val="000000"/>
                                <w:szCs w:val="21"/>
                              </w:rPr>
                              <w:t>年</w:t>
                            </w:r>
                            <w:r w:rsidRPr="00AC7DC5">
                              <w:rPr>
                                <w:rFonts w:ascii="ＭＳ 明朝" w:eastAsia="ＭＳ 明朝" w:hAnsi="ＭＳ 明朝" w:cs="Times New Roman" w:hint="eastAsia"/>
                                <w:color w:val="000000"/>
                                <w:szCs w:val="21"/>
                              </w:rPr>
                              <w:t>）</w:t>
                            </w:r>
                          </w:p>
                          <w:p w14:paraId="04B373A8" w14:textId="77777777" w:rsidR="001E01C1" w:rsidRDefault="001E01C1" w:rsidP="005D379C">
                            <w:pPr>
                              <w:spacing w:line="240" w:lineRule="exact"/>
                              <w:rPr>
                                <w:rFonts w:ascii="ＭＳ 明朝" w:eastAsia="ＭＳ 明朝" w:hAnsi="ＭＳ 明朝" w:cs="Times New Roman"/>
                                <w:color w:val="000000"/>
                                <w:sz w:val="20"/>
                                <w:szCs w:val="21"/>
                              </w:rPr>
                            </w:pPr>
                            <w:r w:rsidRPr="005D379C">
                              <w:rPr>
                                <w:rFonts w:ascii="ＭＳ 明朝" w:eastAsia="ＭＳ 明朝" w:hAnsi="ＭＳ 明朝" w:cs="Times New Roman" w:hint="eastAsia"/>
                                <w:color w:val="000000"/>
                                <w:sz w:val="20"/>
                                <w:szCs w:val="21"/>
                              </w:rPr>
                              <w:t>出典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w:t>
                            </w:r>
                            <w:r w:rsidRPr="00FC7108">
                              <w:rPr>
                                <w:rFonts w:ascii="ＭＳ 明朝" w:eastAsia="ＭＳ 明朝" w:hAnsi="ＭＳ 明朝" w:cs="Times New Roman" w:hint="eastAsia"/>
                                <w:color w:val="000000"/>
                                <w:sz w:val="20"/>
                                <w:szCs w:val="21"/>
                              </w:rPr>
                              <w:t>気候変動適応情報プラットフォーム</w:t>
                            </w:r>
                            <w:r w:rsidRPr="005D379C">
                              <w:rPr>
                                <w:rFonts w:ascii="ＭＳ 明朝" w:eastAsia="ＭＳ 明朝" w:hAnsi="ＭＳ 明朝" w:cs="Times New Roman"/>
                                <w:color w:val="000000"/>
                                <w:sz w:val="20"/>
                                <w:szCs w:val="21"/>
                              </w:rPr>
                              <w:t>」</w:t>
                            </w:r>
                          </w:p>
                          <w:p w14:paraId="7368B870" w14:textId="77777777" w:rsidR="001E01C1" w:rsidRPr="005D379C" w:rsidRDefault="001E01C1" w:rsidP="00172CA6">
                            <w:pPr>
                              <w:spacing w:line="240" w:lineRule="exact"/>
                              <w:ind w:firstLineChars="300" w:firstLine="600"/>
                              <w:rPr>
                                <w:rFonts w:ascii="ＭＳ 明朝" w:eastAsia="ＭＳ 明朝" w:hAnsi="ＭＳ 明朝" w:cs="Times New Roman"/>
                                <w:color w:val="000000"/>
                                <w:sz w:val="20"/>
                                <w:szCs w:val="21"/>
                              </w:rPr>
                            </w:pPr>
                            <w:r>
                              <w:rPr>
                                <w:rFonts w:ascii="ＭＳ 明朝" w:eastAsia="ＭＳ 明朝" w:hAnsi="ＭＳ 明朝" w:cs="Times New Roman" w:hint="eastAsia"/>
                                <w:color w:val="000000"/>
                                <w:sz w:val="20"/>
                                <w:szCs w:val="21"/>
                              </w:rPr>
                              <w:t>ホームページ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気象庁</w:t>
                            </w:r>
                            <w:r>
                              <w:rPr>
                                <w:rFonts w:ascii="ＭＳ 明朝" w:eastAsia="ＭＳ 明朝" w:hAnsi="ＭＳ 明朝" w:cs="Times New Roman"/>
                                <w:color w:val="000000"/>
                                <w:sz w:val="20"/>
                                <w:szCs w:val="21"/>
                              </w:rPr>
                              <w:t>作成</w:t>
                            </w:r>
                            <w:r w:rsidRPr="005D379C">
                              <w:rPr>
                                <w:rFonts w:ascii="ＭＳ 明朝" w:eastAsia="ＭＳ 明朝" w:hAnsi="ＭＳ 明朝" w:cs="Times New Roman"/>
                                <w:color w:val="000000"/>
                                <w:sz w:val="20"/>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9B06" id="テキスト ボックス 16" o:spid="_x0000_s1030" type="#_x0000_t202" alt="「図1-2　大阪の年平均気温（1883～2024年）」の見出しです&#10;" style="position:absolute;left:0;text-align:left;margin-left:235.7pt;margin-top:1.7pt;width:226.15pt;height:44.7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" filled="f" stroked="f" strokeweight=".5pt">
                <v:textbox inset="5.85pt,.7pt,5.85pt,.7pt">
                  <w:txbxContent>
                    <w:p w14:paraId="12EC0CCB" w14:textId="4E7D699A" w:rsidR="001E01C1" w:rsidRPr="00AC7DC5" w:rsidRDefault="001E01C1" w:rsidP="00F7375C">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hint="eastAsia"/>
                          <w:color w:val="000000"/>
                          <w:szCs w:val="21"/>
                        </w:rPr>
                        <w:t>-2</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大阪の</w:t>
                      </w:r>
                      <w:r w:rsidRPr="00AC7DC5">
                        <w:rPr>
                          <w:rFonts w:ascii="ＭＳ 明朝" w:eastAsia="ＭＳ 明朝" w:hAnsi="ＭＳ 明朝" w:cs="Times New Roman"/>
                          <w:color w:val="000000"/>
                          <w:szCs w:val="21"/>
                        </w:rPr>
                        <w:t>年平均気温</w:t>
                      </w:r>
                      <w:r w:rsidRPr="00AC7DC5">
                        <w:rPr>
                          <w:rFonts w:ascii="ＭＳ 明朝" w:eastAsia="ＭＳ 明朝" w:hAnsi="ＭＳ 明朝" w:cs="Times New Roman" w:hint="eastAsia"/>
                          <w:color w:val="000000"/>
                          <w:szCs w:val="21"/>
                        </w:rPr>
                        <w:t>（1883</w:t>
                      </w:r>
                      <w:r>
                        <w:rPr>
                          <w:rFonts w:ascii="ＭＳ 明朝" w:eastAsia="ＭＳ 明朝" w:hAnsi="ＭＳ 明朝" w:cs="Times New Roman" w:hint="eastAsia"/>
                          <w:color w:val="000000"/>
                          <w:szCs w:val="21"/>
                        </w:rPr>
                        <w:t>～</w:t>
                      </w:r>
                      <w:r w:rsidRPr="0060022D">
                        <w:rPr>
                          <w:rFonts w:ascii="ＭＳ 明朝" w:eastAsia="ＭＳ 明朝" w:hAnsi="ＭＳ 明朝" w:cs="Times New Roman" w:hint="eastAsia"/>
                          <w:color w:val="000000" w:themeColor="text1"/>
                          <w:szCs w:val="21"/>
                        </w:rPr>
                        <w:t>20</w:t>
                      </w:r>
                      <w:r w:rsidR="00594F90" w:rsidRPr="0060022D">
                        <w:rPr>
                          <w:rFonts w:ascii="ＭＳ 明朝" w:eastAsia="ＭＳ 明朝" w:hAnsi="ＭＳ 明朝" w:cs="Times New Roman" w:hint="eastAsia"/>
                          <w:color w:val="000000" w:themeColor="text1"/>
                          <w:szCs w:val="21"/>
                        </w:rPr>
                        <w:t>24</w:t>
                      </w:r>
                      <w:r w:rsidRPr="00AC7DC5">
                        <w:rPr>
                          <w:rFonts w:ascii="ＭＳ 明朝" w:eastAsia="ＭＳ 明朝" w:hAnsi="ＭＳ 明朝" w:cs="Times New Roman"/>
                          <w:color w:val="000000"/>
                          <w:szCs w:val="21"/>
                        </w:rPr>
                        <w:t>年</w:t>
                      </w:r>
                      <w:r w:rsidRPr="00AC7DC5">
                        <w:rPr>
                          <w:rFonts w:ascii="ＭＳ 明朝" w:eastAsia="ＭＳ 明朝" w:hAnsi="ＭＳ 明朝" w:cs="Times New Roman" w:hint="eastAsia"/>
                          <w:color w:val="000000"/>
                          <w:szCs w:val="21"/>
                        </w:rPr>
                        <w:t>）</w:t>
                      </w:r>
                    </w:p>
                    <w:p w14:paraId="04B373A8" w14:textId="77777777" w:rsidR="001E01C1" w:rsidRDefault="001E01C1" w:rsidP="005D379C">
                      <w:pPr>
                        <w:spacing w:line="240" w:lineRule="exact"/>
                        <w:rPr>
                          <w:rFonts w:ascii="ＭＳ 明朝" w:eastAsia="ＭＳ 明朝" w:hAnsi="ＭＳ 明朝" w:cs="Times New Roman"/>
                          <w:color w:val="000000"/>
                          <w:sz w:val="20"/>
                          <w:szCs w:val="21"/>
                        </w:rPr>
                      </w:pPr>
                      <w:r w:rsidRPr="005D379C">
                        <w:rPr>
                          <w:rFonts w:ascii="ＭＳ 明朝" w:eastAsia="ＭＳ 明朝" w:hAnsi="ＭＳ 明朝" w:cs="Times New Roman" w:hint="eastAsia"/>
                          <w:color w:val="000000"/>
                          <w:sz w:val="20"/>
                          <w:szCs w:val="21"/>
                        </w:rPr>
                        <w:t>出典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w:t>
                      </w:r>
                      <w:r w:rsidRPr="00FC7108">
                        <w:rPr>
                          <w:rFonts w:ascii="ＭＳ 明朝" w:eastAsia="ＭＳ 明朝" w:hAnsi="ＭＳ 明朝" w:cs="Times New Roman" w:hint="eastAsia"/>
                          <w:color w:val="000000"/>
                          <w:sz w:val="20"/>
                          <w:szCs w:val="21"/>
                        </w:rPr>
                        <w:t>気候変動適応情報プラットフォーム</w:t>
                      </w:r>
                      <w:r w:rsidRPr="005D379C">
                        <w:rPr>
                          <w:rFonts w:ascii="ＭＳ 明朝" w:eastAsia="ＭＳ 明朝" w:hAnsi="ＭＳ 明朝" w:cs="Times New Roman"/>
                          <w:color w:val="000000"/>
                          <w:sz w:val="20"/>
                          <w:szCs w:val="21"/>
                        </w:rPr>
                        <w:t>」</w:t>
                      </w:r>
                    </w:p>
                    <w:p w14:paraId="7368B870" w14:textId="77777777" w:rsidR="001E01C1" w:rsidRPr="005D379C" w:rsidRDefault="001E01C1" w:rsidP="00172CA6">
                      <w:pPr>
                        <w:spacing w:line="240" w:lineRule="exact"/>
                        <w:ind w:firstLineChars="300" w:firstLine="600"/>
                        <w:rPr>
                          <w:rFonts w:ascii="ＭＳ 明朝" w:eastAsia="ＭＳ 明朝" w:hAnsi="ＭＳ 明朝" w:cs="Times New Roman"/>
                          <w:color w:val="000000"/>
                          <w:sz w:val="20"/>
                          <w:szCs w:val="21"/>
                        </w:rPr>
                      </w:pPr>
                      <w:r>
                        <w:rPr>
                          <w:rFonts w:ascii="ＭＳ 明朝" w:eastAsia="ＭＳ 明朝" w:hAnsi="ＭＳ 明朝" w:cs="Times New Roman" w:hint="eastAsia"/>
                          <w:color w:val="000000"/>
                          <w:sz w:val="20"/>
                          <w:szCs w:val="21"/>
                        </w:rPr>
                        <w:t>ホームページ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気象庁</w:t>
                      </w:r>
                      <w:r>
                        <w:rPr>
                          <w:rFonts w:ascii="ＭＳ 明朝" w:eastAsia="ＭＳ 明朝" w:hAnsi="ＭＳ 明朝" w:cs="Times New Roman"/>
                          <w:color w:val="000000"/>
                          <w:sz w:val="20"/>
                          <w:szCs w:val="21"/>
                        </w:rPr>
                        <w:t>作成</w:t>
                      </w:r>
                      <w:r w:rsidRPr="005D379C">
                        <w:rPr>
                          <w:rFonts w:ascii="ＭＳ 明朝" w:eastAsia="ＭＳ 明朝" w:hAnsi="ＭＳ 明朝" w:cs="Times New Roman"/>
                          <w:color w:val="000000"/>
                          <w:sz w:val="20"/>
                          <w:szCs w:val="21"/>
                        </w:rPr>
                        <w:t>）</w:t>
                      </w:r>
                    </w:p>
                  </w:txbxContent>
                </v:textbox>
              </v:shape>
            </w:pict>
          </mc:Fallback>
        </mc:AlternateContent>
      </w:r>
      <w:r w:rsidR="00F7375C">
        <w:rPr>
          <w:noProof/>
        </w:rPr>
        <mc:AlternateContent>
          <mc:Choice Requires="wps">
            <w:drawing>
              <wp:anchor distT="0" distB="0" distL="114300" distR="114300" simplePos="0" relativeHeight="251588608" behindDoc="0" locked="0" layoutInCell="1" allowOverlap="1" wp14:anchorId="0F0F10DA" wp14:editId="7CBB3265">
                <wp:simplePos x="0" y="0"/>
                <wp:positionH relativeFrom="column">
                  <wp:posOffset>99031</wp:posOffset>
                </wp:positionH>
                <wp:positionV relativeFrom="paragraph">
                  <wp:posOffset>111922</wp:posOffset>
                </wp:positionV>
                <wp:extent cx="2675492" cy="361463"/>
                <wp:effectExtent l="0" t="0" r="0" b="0"/>
                <wp:wrapNone/>
                <wp:docPr id="11" name="テキスト ボックス 11" descr="「図1-1　観測された地球全体の気温変化」の見出しです"/>
                <wp:cNvGraphicFramePr/>
                <a:graphic xmlns:a="http://schemas.openxmlformats.org/drawingml/2006/main">
                  <a:graphicData uri="http://schemas.microsoft.com/office/word/2010/wordprocessingShape">
                    <wps:wsp>
                      <wps:cNvSpPr txBox="1"/>
                      <wps:spPr>
                        <a:xfrm>
                          <a:off x="0" y="0"/>
                          <a:ext cx="2675492" cy="361463"/>
                        </a:xfrm>
                        <a:prstGeom prst="rect">
                          <a:avLst/>
                        </a:prstGeom>
                        <a:noFill/>
                        <a:ln w="6350">
                          <a:noFill/>
                        </a:ln>
                      </wps:spPr>
                      <wps:txbx>
                        <w:txbxContent>
                          <w:p w14:paraId="14D2873D" w14:textId="77777777" w:rsidR="001E01C1" w:rsidRPr="00F7375C" w:rsidRDefault="001E01C1" w:rsidP="00F7375C">
                            <w:pPr>
                              <w:spacing w:line="240" w:lineRule="exact"/>
                              <w:rPr>
                                <w:rFonts w:ascii="ＭＳ 明朝" w:eastAsia="ＭＳ 明朝" w:hAnsi="ＭＳ 明朝" w:cs="Times New Roman"/>
                                <w:color w:val="000000"/>
                                <w:szCs w:val="24"/>
                              </w:rPr>
                            </w:pPr>
                            <w:r w:rsidRPr="00AC7DC5">
                              <w:rPr>
                                <w:rFonts w:ascii="ＭＳ 明朝" w:eastAsia="ＭＳ 明朝" w:hAnsi="ＭＳ 明朝" w:cs="Times New Roman" w:hint="eastAsia"/>
                                <w:color w:val="000000"/>
                                <w:szCs w:val="24"/>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4"/>
                              </w:rPr>
                              <w:t>-</w:t>
                            </w:r>
                            <w:r w:rsidRPr="00AC7DC5">
                              <w:rPr>
                                <w:rFonts w:ascii="ＭＳ 明朝" w:eastAsia="ＭＳ 明朝" w:hAnsi="ＭＳ 明朝" w:cs="Times New Roman" w:hint="eastAsia"/>
                                <w:color w:val="000000"/>
                                <w:szCs w:val="24"/>
                              </w:rPr>
                              <w:t>1</w:t>
                            </w:r>
                            <w:r w:rsidRPr="00F7375C">
                              <w:rPr>
                                <w:rFonts w:ascii="ＭＳ 明朝" w:eastAsia="ＭＳ 明朝" w:hAnsi="ＭＳ 明朝" w:cs="Times New Roman" w:hint="eastAsia"/>
                                <w:color w:val="000000"/>
                                <w:szCs w:val="24"/>
                              </w:rPr>
                              <w:t xml:space="preserve">　観測された地球全体の気温変化</w:t>
                            </w:r>
                          </w:p>
                          <w:p w14:paraId="6B9ADEF6" w14:textId="77777777" w:rsidR="001E01C1" w:rsidRPr="005D379C" w:rsidRDefault="001E01C1" w:rsidP="00F7375C">
                            <w:pPr>
                              <w:spacing w:line="240" w:lineRule="exact"/>
                              <w:rPr>
                                <w:rFonts w:ascii="ＭＳ 明朝" w:eastAsia="ＭＳ 明朝" w:hAnsi="ＭＳ 明朝" w:cs="Times New Roman"/>
                                <w:color w:val="000000"/>
                                <w:sz w:val="20"/>
                                <w:szCs w:val="24"/>
                              </w:rPr>
                            </w:pPr>
                            <w:r w:rsidRPr="005D379C">
                              <w:rPr>
                                <w:rFonts w:ascii="ＭＳ 明朝" w:eastAsia="ＭＳ 明朝" w:hAnsi="ＭＳ 明朝" w:cs="Times New Roman" w:hint="eastAsia"/>
                                <w:color w:val="000000"/>
                                <w:sz w:val="20"/>
                                <w:szCs w:val="24"/>
                              </w:rPr>
                              <w:t>出典</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IPCC1.5</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特別</w:t>
                            </w:r>
                            <w:r w:rsidRPr="005D379C">
                              <w:rPr>
                                <w:rFonts w:ascii="ＭＳ 明朝" w:eastAsia="ＭＳ 明朝" w:hAnsi="ＭＳ 明朝" w:cs="Times New Roman"/>
                                <w:color w:val="000000"/>
                                <w:sz w:val="20"/>
                                <w:szCs w:val="24"/>
                              </w:rPr>
                              <w:t>報告書</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F10DA" id="テキスト ボックス 11" o:spid="_x0000_s1031" type="#_x0000_t202" alt="「図1-1　観測された地球全体の気温変化」の見出しです" style="position:absolute;left:0;text-align:left;margin-left:7.8pt;margin-top:8.8pt;width:210.65pt;height:28.4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" filled="f" stroked="f" strokeweight=".5pt">
                <v:textbox inset="5.85pt,.7pt,5.85pt,.7pt">
                  <w:txbxContent>
                    <w:p w14:paraId="14D2873D" w14:textId="77777777" w:rsidR="001E01C1" w:rsidRPr="00F7375C" w:rsidRDefault="001E01C1" w:rsidP="00F7375C">
                      <w:pPr>
                        <w:spacing w:line="240" w:lineRule="exact"/>
                        <w:rPr>
                          <w:rFonts w:ascii="ＭＳ 明朝" w:eastAsia="ＭＳ 明朝" w:hAnsi="ＭＳ 明朝" w:cs="Times New Roman"/>
                          <w:color w:val="000000"/>
                          <w:szCs w:val="24"/>
                        </w:rPr>
                      </w:pPr>
                      <w:r w:rsidRPr="00AC7DC5">
                        <w:rPr>
                          <w:rFonts w:ascii="ＭＳ 明朝" w:eastAsia="ＭＳ 明朝" w:hAnsi="ＭＳ 明朝" w:cs="Times New Roman" w:hint="eastAsia"/>
                          <w:color w:val="000000"/>
                          <w:szCs w:val="24"/>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4"/>
                        </w:rPr>
                        <w:t>-</w:t>
                      </w:r>
                      <w:r w:rsidRPr="00AC7DC5">
                        <w:rPr>
                          <w:rFonts w:ascii="ＭＳ 明朝" w:eastAsia="ＭＳ 明朝" w:hAnsi="ＭＳ 明朝" w:cs="Times New Roman" w:hint="eastAsia"/>
                          <w:color w:val="000000"/>
                          <w:szCs w:val="24"/>
                        </w:rPr>
                        <w:t>1</w:t>
                      </w:r>
                      <w:r w:rsidRPr="00F7375C">
                        <w:rPr>
                          <w:rFonts w:ascii="ＭＳ 明朝" w:eastAsia="ＭＳ 明朝" w:hAnsi="ＭＳ 明朝" w:cs="Times New Roman" w:hint="eastAsia"/>
                          <w:color w:val="000000"/>
                          <w:szCs w:val="24"/>
                        </w:rPr>
                        <w:t xml:space="preserve">　観測された地球全体の気温変化</w:t>
                      </w:r>
                    </w:p>
                    <w:p w14:paraId="6B9ADEF6" w14:textId="77777777" w:rsidR="001E01C1" w:rsidRPr="005D379C" w:rsidRDefault="001E01C1" w:rsidP="00F7375C">
                      <w:pPr>
                        <w:spacing w:line="240" w:lineRule="exact"/>
                        <w:rPr>
                          <w:rFonts w:ascii="ＭＳ 明朝" w:eastAsia="ＭＳ 明朝" w:hAnsi="ＭＳ 明朝" w:cs="Times New Roman"/>
                          <w:color w:val="000000"/>
                          <w:sz w:val="20"/>
                          <w:szCs w:val="24"/>
                        </w:rPr>
                      </w:pPr>
                      <w:r w:rsidRPr="005D379C">
                        <w:rPr>
                          <w:rFonts w:ascii="ＭＳ 明朝" w:eastAsia="ＭＳ 明朝" w:hAnsi="ＭＳ 明朝" w:cs="Times New Roman" w:hint="eastAsia"/>
                          <w:color w:val="000000"/>
                          <w:sz w:val="20"/>
                          <w:szCs w:val="24"/>
                        </w:rPr>
                        <w:t>出典</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IPCC1.5</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特別</w:t>
                      </w:r>
                      <w:r w:rsidRPr="005D379C">
                        <w:rPr>
                          <w:rFonts w:ascii="ＭＳ 明朝" w:eastAsia="ＭＳ 明朝" w:hAnsi="ＭＳ 明朝" w:cs="Times New Roman"/>
                          <w:color w:val="000000"/>
                          <w:sz w:val="20"/>
                          <w:szCs w:val="24"/>
                        </w:rPr>
                        <w:t>報告書</w:t>
                      </w:r>
                    </w:p>
                  </w:txbxContent>
                </v:textbox>
              </v:shape>
            </w:pict>
          </mc:Fallback>
        </mc:AlternateContent>
      </w:r>
    </w:p>
    <w:p w14:paraId="589744AF" w14:textId="72D80E48" w:rsidR="005D79CD" w:rsidRDefault="005D79CD" w:rsidP="008E5D8A">
      <w:pPr>
        <w:rPr>
          <w:rFonts w:ascii="ＭＳ 明朝" w:eastAsia="ＭＳ 明朝" w:hAnsi="ＭＳ 明朝" w:cs="Times New Roman"/>
          <w:color w:val="000000"/>
          <w:sz w:val="24"/>
          <w:szCs w:val="24"/>
        </w:rPr>
      </w:pPr>
    </w:p>
    <w:p w14:paraId="3E32E11D" w14:textId="27EDB370" w:rsidR="008E5D8A" w:rsidRDefault="008E5D8A" w:rsidP="008E5D8A">
      <w:pPr>
        <w:rPr>
          <w:rFonts w:ascii="ＭＳ 明朝" w:eastAsia="ＭＳ 明朝" w:hAnsi="ＭＳ 明朝" w:cs="Times New Roman"/>
          <w:color w:val="000000"/>
          <w:sz w:val="24"/>
          <w:szCs w:val="24"/>
        </w:rPr>
      </w:pPr>
    </w:p>
    <w:p w14:paraId="40F2F2D2" w14:textId="1F794F67" w:rsidR="004E191D" w:rsidRPr="004F0951" w:rsidRDefault="005F1902" w:rsidP="00F85CB4">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地球温暖化</w:t>
      </w:r>
      <w:r w:rsidR="002A739E" w:rsidRPr="004F0951">
        <w:rPr>
          <w:rFonts w:ascii="ＭＳ 明朝" w:eastAsia="ＭＳ 明朝" w:hAnsi="ＭＳ 明朝" w:cs="Times New Roman" w:hint="eastAsia"/>
          <w:sz w:val="24"/>
          <w:szCs w:val="24"/>
        </w:rPr>
        <w:t>によ</w:t>
      </w:r>
      <w:r w:rsidR="00B5795E" w:rsidRPr="004F0951">
        <w:rPr>
          <w:rFonts w:ascii="ＭＳ 明朝" w:eastAsia="ＭＳ 明朝" w:hAnsi="ＭＳ 明朝" w:cs="Times New Roman" w:hint="eastAsia"/>
          <w:sz w:val="24"/>
          <w:szCs w:val="24"/>
        </w:rPr>
        <w:t>る</w:t>
      </w:r>
      <w:r w:rsidR="00C37FFA" w:rsidRPr="004F0951">
        <w:rPr>
          <w:rFonts w:ascii="ＭＳ 明朝" w:eastAsia="ＭＳ 明朝" w:hAnsi="ＭＳ 明朝" w:cs="Times New Roman" w:hint="eastAsia"/>
          <w:sz w:val="24"/>
          <w:szCs w:val="24"/>
        </w:rPr>
        <w:t>ここ数十年の</w:t>
      </w:r>
      <w:r w:rsidR="00B5795E" w:rsidRPr="004F0951">
        <w:rPr>
          <w:rFonts w:ascii="ＭＳ 明朝" w:eastAsia="ＭＳ 明朝" w:hAnsi="ＭＳ 明朝" w:cs="Times New Roman" w:hint="eastAsia"/>
          <w:sz w:val="24"/>
          <w:szCs w:val="24"/>
        </w:rPr>
        <w:t>気候変動は</w:t>
      </w:r>
      <w:r w:rsidR="002A739E" w:rsidRPr="004F0951">
        <w:rPr>
          <w:rFonts w:ascii="ＭＳ 明朝" w:eastAsia="ＭＳ 明朝" w:hAnsi="ＭＳ 明朝" w:cs="Times New Roman" w:hint="eastAsia"/>
          <w:sz w:val="24"/>
          <w:szCs w:val="24"/>
        </w:rPr>
        <w:t>、</w:t>
      </w:r>
      <w:r w:rsidR="00732806" w:rsidRPr="004F0951">
        <w:rPr>
          <w:rFonts w:ascii="ＭＳ 明朝" w:eastAsia="ＭＳ 明朝" w:hAnsi="ＭＳ 明朝" w:cs="Times New Roman" w:hint="eastAsia"/>
          <w:sz w:val="24"/>
          <w:szCs w:val="24"/>
        </w:rPr>
        <w:t>人間の生活や自然の生態系に</w:t>
      </w:r>
      <w:r w:rsidR="002A739E" w:rsidRPr="004F0951">
        <w:rPr>
          <w:rFonts w:ascii="ＭＳ 明朝" w:eastAsia="ＭＳ 明朝" w:hAnsi="ＭＳ 明朝" w:cs="Times New Roman" w:hint="eastAsia"/>
          <w:sz w:val="24"/>
          <w:szCs w:val="24"/>
        </w:rPr>
        <w:t>様々な</w:t>
      </w:r>
      <w:r w:rsidR="00741666" w:rsidRPr="004F0951">
        <w:rPr>
          <w:rFonts w:ascii="ＭＳ 明朝" w:eastAsia="ＭＳ 明朝" w:hAnsi="ＭＳ 明朝" w:cs="Times New Roman" w:hint="eastAsia"/>
          <w:sz w:val="24"/>
          <w:szCs w:val="24"/>
        </w:rPr>
        <w:t>影響を</w:t>
      </w:r>
      <w:r w:rsidR="00F31B09" w:rsidRPr="004F0951">
        <w:rPr>
          <w:rFonts w:ascii="ＭＳ 明朝" w:eastAsia="ＭＳ 明朝" w:hAnsi="ＭＳ 明朝" w:cs="Times New Roman" w:hint="eastAsia"/>
          <w:sz w:val="24"/>
          <w:szCs w:val="24"/>
        </w:rPr>
        <w:t>与えてい</w:t>
      </w:r>
      <w:r w:rsidR="00662E76">
        <w:rPr>
          <w:rFonts w:ascii="ＭＳ 明朝" w:eastAsia="ＭＳ 明朝" w:hAnsi="ＭＳ 明朝" w:cs="Times New Roman" w:hint="eastAsia"/>
          <w:sz w:val="24"/>
          <w:szCs w:val="24"/>
        </w:rPr>
        <w:t>ます</w:t>
      </w:r>
      <w:r w:rsidR="00F31B09" w:rsidRPr="004F0951">
        <w:rPr>
          <w:rFonts w:ascii="ＭＳ 明朝" w:eastAsia="ＭＳ 明朝" w:hAnsi="ＭＳ 明朝" w:cs="Times New Roman" w:hint="eastAsia"/>
          <w:sz w:val="24"/>
          <w:szCs w:val="24"/>
        </w:rPr>
        <w:t>。例えば</w:t>
      </w:r>
      <w:r w:rsidR="00FC28A5" w:rsidRPr="004F0951">
        <w:rPr>
          <w:rFonts w:ascii="ＭＳ 明朝" w:eastAsia="ＭＳ 明朝" w:hAnsi="ＭＳ 明朝" w:cs="Times New Roman" w:hint="eastAsia"/>
          <w:sz w:val="24"/>
          <w:szCs w:val="24"/>
        </w:rPr>
        <w:t>、</w:t>
      </w:r>
      <w:r w:rsidR="000E1F51" w:rsidRPr="004F0951">
        <w:rPr>
          <w:rFonts w:ascii="ＭＳ 明朝" w:eastAsia="ＭＳ 明朝" w:hAnsi="ＭＳ 明朝" w:cs="Times New Roman" w:hint="eastAsia"/>
          <w:sz w:val="24"/>
          <w:szCs w:val="24"/>
        </w:rPr>
        <w:t>海面水位の変化</w:t>
      </w:r>
      <w:r w:rsidR="000E1F51">
        <w:rPr>
          <w:rFonts w:ascii="ＭＳ 明朝" w:eastAsia="ＭＳ 明朝" w:hAnsi="ＭＳ 明朝" w:cs="Times New Roman" w:hint="eastAsia"/>
          <w:sz w:val="24"/>
          <w:szCs w:val="24"/>
        </w:rPr>
        <w:t>や</w:t>
      </w:r>
      <w:r w:rsidR="009064A5" w:rsidRPr="004F0951">
        <w:rPr>
          <w:rFonts w:ascii="ＭＳ 明朝" w:eastAsia="ＭＳ 明朝" w:hAnsi="ＭＳ 明朝" w:cs="Times New Roman" w:hint="eastAsia"/>
          <w:sz w:val="24"/>
          <w:szCs w:val="24"/>
        </w:rPr>
        <w:t>氷河の融解</w:t>
      </w:r>
      <w:r w:rsidR="00E10853" w:rsidRPr="004F0951">
        <w:rPr>
          <w:rFonts w:ascii="ＭＳ 明朝" w:eastAsia="ＭＳ 明朝" w:hAnsi="ＭＳ 明朝" w:cs="Times New Roman" w:hint="eastAsia"/>
          <w:sz w:val="24"/>
          <w:szCs w:val="24"/>
        </w:rPr>
        <w:t>、</w:t>
      </w:r>
      <w:r w:rsidR="00B3722F" w:rsidRPr="004F0951">
        <w:rPr>
          <w:rFonts w:ascii="ＭＳ 明朝" w:eastAsia="ＭＳ 明朝" w:hAnsi="ＭＳ 明朝" w:cs="Times New Roman" w:hint="eastAsia"/>
          <w:sz w:val="24"/>
          <w:szCs w:val="24"/>
        </w:rPr>
        <w:t>洪水</w:t>
      </w:r>
      <w:r w:rsidR="00024F9F" w:rsidRPr="004F0951">
        <w:rPr>
          <w:rFonts w:ascii="ＭＳ 明朝" w:eastAsia="ＭＳ 明朝" w:hAnsi="ＭＳ 明朝" w:cs="Times New Roman" w:hint="eastAsia"/>
          <w:sz w:val="24"/>
          <w:szCs w:val="24"/>
        </w:rPr>
        <w:t>や</w:t>
      </w:r>
      <w:r w:rsidR="00C15B55" w:rsidRPr="004F0951">
        <w:rPr>
          <w:rFonts w:ascii="ＭＳ 明朝" w:eastAsia="ＭＳ 明朝" w:hAnsi="ＭＳ 明朝" w:cs="Times New Roman" w:hint="eastAsia"/>
          <w:sz w:val="24"/>
          <w:szCs w:val="24"/>
        </w:rPr>
        <w:t>熱波・</w:t>
      </w:r>
      <w:r w:rsidR="00024F9F" w:rsidRPr="004F0951">
        <w:rPr>
          <w:rFonts w:ascii="ＭＳ 明朝" w:eastAsia="ＭＳ 明朝" w:hAnsi="ＭＳ 明朝" w:cs="Times New Roman" w:hint="eastAsia"/>
          <w:sz w:val="24"/>
          <w:szCs w:val="24"/>
        </w:rPr>
        <w:t>干ばつ</w:t>
      </w:r>
      <w:r w:rsidR="00B3722F" w:rsidRPr="004F0951">
        <w:rPr>
          <w:rFonts w:ascii="ＭＳ 明朝" w:eastAsia="ＭＳ 明朝" w:hAnsi="ＭＳ 明朝" w:cs="Times New Roman" w:hint="eastAsia"/>
          <w:sz w:val="24"/>
          <w:szCs w:val="24"/>
        </w:rPr>
        <w:t>などの影響</w:t>
      </w:r>
      <w:r w:rsidR="00F9107A" w:rsidRPr="004F0951">
        <w:rPr>
          <w:rFonts w:ascii="ＭＳ 明朝" w:eastAsia="ＭＳ 明朝" w:hAnsi="ＭＳ 明朝" w:cs="Times New Roman" w:hint="eastAsia"/>
          <w:sz w:val="24"/>
          <w:szCs w:val="24"/>
        </w:rPr>
        <w:t>が観測され始めて</w:t>
      </w:r>
      <w:r w:rsidR="00E5540A">
        <w:rPr>
          <w:rFonts w:ascii="ＭＳ 明朝" w:eastAsia="ＭＳ 明朝" w:hAnsi="ＭＳ 明朝" w:cs="Times New Roman" w:hint="eastAsia"/>
          <w:sz w:val="24"/>
          <w:szCs w:val="24"/>
        </w:rPr>
        <w:t>おり</w:t>
      </w:r>
      <w:r w:rsidR="00E5540A" w:rsidRPr="00892C5F">
        <w:rPr>
          <w:rFonts w:ascii="ＭＳ 明朝" w:eastAsia="ＭＳ 明朝" w:hAnsi="ＭＳ 明朝" w:cs="Times New Roman" w:hint="eastAsia"/>
          <w:sz w:val="24"/>
          <w:szCs w:val="24"/>
        </w:rPr>
        <w:t>、IPCC「海洋・雪氷圏特別報告書</w:t>
      </w:r>
      <w:r w:rsidR="00E5540A" w:rsidRPr="00892C5F">
        <w:rPr>
          <w:rFonts w:ascii="ＭＳ 明朝" w:eastAsia="ＭＳ 明朝" w:hAnsi="ＭＳ 明朝" w:cs="Times New Roman"/>
          <w:sz w:val="24"/>
          <w:szCs w:val="24"/>
        </w:rPr>
        <w:t>(2019</w:t>
      </w:r>
      <w:r w:rsidR="00E5540A" w:rsidRPr="00892C5F">
        <w:rPr>
          <w:rFonts w:ascii="ＭＳ 明朝" w:eastAsia="ＭＳ 明朝" w:hAnsi="ＭＳ 明朝" w:cs="Times New Roman" w:hint="eastAsia"/>
          <w:sz w:val="24"/>
          <w:szCs w:val="24"/>
        </w:rPr>
        <w:t>年</w:t>
      </w:r>
      <w:r w:rsidR="00E5540A" w:rsidRPr="00892C5F">
        <w:rPr>
          <w:rFonts w:ascii="ＭＳ 明朝" w:eastAsia="ＭＳ 明朝" w:hAnsi="ＭＳ 明朝" w:cs="Times New Roman"/>
          <w:sz w:val="24"/>
          <w:szCs w:val="24"/>
        </w:rPr>
        <w:t>)</w:t>
      </w:r>
      <w:r w:rsidR="00E5540A" w:rsidRPr="00892C5F">
        <w:rPr>
          <w:rFonts w:ascii="ＭＳ 明朝" w:eastAsia="ＭＳ 明朝" w:hAnsi="ＭＳ 明朝" w:cs="Times New Roman" w:hint="eastAsia"/>
          <w:sz w:val="24"/>
          <w:szCs w:val="24"/>
        </w:rPr>
        <w:t>」においても、南極の氷が解ける速度が増大し、海面水位の上昇が加速して続いているなど、近年になるにつれて地球温暖化が進んでいることが記載されています。</w:t>
      </w:r>
    </w:p>
    <w:p w14:paraId="435A4199" w14:textId="68530E3C" w:rsidR="003251ED" w:rsidRDefault="00001C96" w:rsidP="00016909">
      <w:pPr>
        <w:rPr>
          <w:rFonts w:ascii="ＭＳ 明朝" w:eastAsia="ＭＳ 明朝" w:hAnsi="ＭＳ 明朝" w:cs="Times New Roman"/>
          <w:color w:val="000000"/>
          <w:sz w:val="24"/>
          <w:szCs w:val="24"/>
        </w:rPr>
      </w:pPr>
      <w:r w:rsidRPr="00C02B9B">
        <w:rPr>
          <w:rFonts w:ascii="ＭＳ 明朝" w:eastAsia="ＭＳ 明朝" w:hAnsi="ＭＳ 明朝" w:cs="Times New Roman"/>
          <w:noProof/>
          <w:color w:val="000000"/>
          <w:sz w:val="24"/>
          <w:szCs w:val="24"/>
        </w:rPr>
        <w:drawing>
          <wp:anchor distT="0" distB="0" distL="114300" distR="114300" simplePos="0" relativeHeight="251610112" behindDoc="0" locked="0" layoutInCell="1" allowOverlap="1" wp14:anchorId="2A2FE3BA" wp14:editId="3706E2BD">
            <wp:simplePos x="0" y="0"/>
            <wp:positionH relativeFrom="column">
              <wp:posOffset>3056890</wp:posOffset>
            </wp:positionH>
            <wp:positionV relativeFrom="paragraph">
              <wp:posOffset>27305</wp:posOffset>
            </wp:positionV>
            <wp:extent cx="2609280" cy="1623960"/>
            <wp:effectExtent l="0" t="0" r="635" b="0"/>
            <wp:wrapNone/>
            <wp:docPr id="35" name="図 35" descr="出典：STOP THE 温暖化2017（環境省）&#10;" title="図1-4 白化するサン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09280" cy="1623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cs="Times New Roman"/>
          <w:noProof/>
          <w:color w:val="000000"/>
          <w:sz w:val="24"/>
          <w:szCs w:val="24"/>
        </w:rPr>
        <mc:AlternateContent>
          <mc:Choice Requires="wpg">
            <w:drawing>
              <wp:anchor distT="0" distB="0" distL="114300" distR="114300" simplePos="0" relativeHeight="251608064" behindDoc="0" locked="0" layoutInCell="1" allowOverlap="1" wp14:anchorId="1744F927" wp14:editId="1E354527">
                <wp:simplePos x="0" y="0"/>
                <wp:positionH relativeFrom="column">
                  <wp:posOffset>414020</wp:posOffset>
                </wp:positionH>
                <wp:positionV relativeFrom="paragraph">
                  <wp:posOffset>31115</wp:posOffset>
                </wp:positionV>
                <wp:extent cx="2228850" cy="1658067"/>
                <wp:effectExtent l="0" t="0" r="0" b="0"/>
                <wp:wrapNone/>
                <wp:docPr id="467" name="グループ化 467" descr="出典：全国地球温暖化防止活動推進センターホームページより （http://www.jccca.org/)&#10;" title="図1-3 アンデスから崩落する氷河"/>
                <wp:cNvGraphicFramePr/>
                <a:graphic xmlns:a="http://schemas.openxmlformats.org/drawingml/2006/main">
                  <a:graphicData uri="http://schemas.microsoft.com/office/word/2010/wordprocessingGroup">
                    <wpg:wgp>
                      <wpg:cNvGrpSpPr/>
                      <wpg:grpSpPr>
                        <a:xfrm>
                          <a:off x="0" y="0"/>
                          <a:ext cx="2228850" cy="1658067"/>
                          <a:chOff x="0" y="0"/>
                          <a:chExt cx="2529839" cy="1881634"/>
                        </a:xfrm>
                      </wpg:grpSpPr>
                      <pic:pic xmlns:pic="http://schemas.openxmlformats.org/drawingml/2006/picture">
                        <pic:nvPicPr>
                          <pic:cNvPr id="1" name="図 1"/>
                          <pic:cNvPicPr>
                            <a:picLocks noChangeAspect="1"/>
                          </pic:cNvPicPr>
                        </pic:nvPicPr>
                        <pic:blipFill>
                          <a:blip r:embed="rId56"/>
                          <a:stretch>
                            <a:fillRect/>
                          </a:stretch>
                        </pic:blipFill>
                        <pic:spPr>
                          <a:xfrm>
                            <a:off x="9525" y="0"/>
                            <a:ext cx="2433955" cy="1824990"/>
                          </a:xfrm>
                          <a:prstGeom prst="rect">
                            <a:avLst/>
                          </a:prstGeom>
                        </pic:spPr>
                      </pic:pic>
                      <wps:wsp>
                        <wps:cNvPr id="451" name="テキスト ボックス 2"/>
                        <wps:cNvSpPr txBox="1">
                          <a:spLocks noChangeArrowheads="1"/>
                        </wps:cNvSpPr>
                        <wps:spPr bwMode="auto">
                          <a:xfrm>
                            <a:off x="0" y="1552070"/>
                            <a:ext cx="2529839" cy="329564"/>
                          </a:xfrm>
                          <a:prstGeom prst="rect">
                            <a:avLst/>
                          </a:prstGeom>
                          <a:noFill/>
                          <a:ln w="9525">
                            <a:noFill/>
                            <a:miter lim="800000"/>
                            <a:headEnd/>
                            <a:tailEnd/>
                          </a:ln>
                        </wps:spPr>
                        <wps:txbx>
                          <w:txbxContent>
                            <w:p w14:paraId="56E59149" w14:textId="77777777" w:rsidR="001E01C1" w:rsidRPr="009128EA" w:rsidRDefault="001E01C1" w:rsidP="009128EA">
                              <w:pPr>
                                <w:rPr>
                                  <w:rFonts w:ascii="Meiryo UI" w:eastAsia="Meiryo UI" w:hAnsi="Meiryo UI"/>
                                  <w:color w:val="FFFFFF" w:themeColor="background1"/>
                                  <w:sz w:val="16"/>
                                </w:rPr>
                              </w:pPr>
                              <w:r w:rsidRPr="009128EA">
                                <w:rPr>
                                  <w:rFonts w:ascii="Meiryo UI" w:eastAsia="Meiryo UI" w:hAnsi="Meiryo UI" w:hint="eastAsia"/>
                                  <w:color w:val="FFFFFF" w:themeColor="background1"/>
                                  <w:sz w:val="16"/>
                                </w:rPr>
                                <w:t>写真提供：2002</w:t>
                              </w:r>
                              <w:r w:rsidRPr="009128EA">
                                <w:rPr>
                                  <w:rFonts w:ascii="Meiryo UI" w:eastAsia="Meiryo UI" w:hAnsi="Meiryo UI"/>
                                  <w:color w:val="FFFFFF" w:themeColor="background1"/>
                                  <w:sz w:val="16"/>
                                </w:rPr>
                                <w:t>年</w:t>
                              </w:r>
                              <w:r w:rsidRPr="009128EA">
                                <w:rPr>
                                  <w:rFonts w:ascii="Meiryo UI" w:eastAsia="Meiryo UI" w:hAnsi="Meiryo UI" w:hint="eastAsia"/>
                                  <w:color w:val="FFFFFF" w:themeColor="background1"/>
                                  <w:sz w:val="16"/>
                                </w:rPr>
                                <w:t>元旦アルゼンチン</w:t>
                              </w:r>
                              <w:r w:rsidRPr="009128EA">
                                <w:rPr>
                                  <w:rFonts w:ascii="Meiryo UI" w:eastAsia="Meiryo UI" w:hAnsi="Meiryo UI"/>
                                  <w:color w:val="FFFFFF" w:themeColor="background1"/>
                                  <w:sz w:val="16"/>
                                </w:rPr>
                                <w:t>にて栗林浩</w:t>
                              </w:r>
                              <w:r w:rsidRPr="009128EA">
                                <w:rPr>
                                  <w:rFonts w:ascii="Meiryo UI" w:eastAsia="Meiryo UI" w:hAnsi="Meiryo UI" w:hint="eastAsia"/>
                                  <w:color w:val="FFFFFF" w:themeColor="background1"/>
                                  <w:sz w:val="16"/>
                                </w:rPr>
                                <w:t>撮影</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744F927" id="グループ化 467" o:spid="_x0000_s1032" alt="タイトル: 図1-3 アンデスから崩落する氷河 - 説明: 出典：全国地球温暖化防止活動推進センターホームページより （http://www.jccca.org/)&#10;" style="position:absolute;left:0;text-align:left;margin-left:32.6pt;margin-top:2.45pt;width:175.5pt;height:130.55pt;z-index:251608064;mso-width-relative:margin;mso-height-relative:margin" coordsize="25298,18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">
                <v:shape id="図 1" o:spid="_x0000_s1033" type="#_x0000_t75" style="position:absolute;left:95;width:24339;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">
                  <v:imagedata r:id="rId57" o:title=""/>
                </v:shape>
                <v:shape id="_x0000_s1034" type="#_x0000_t202" style="position:absolute;top:15520;width:2529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14:paraId="56E59149" w14:textId="77777777" w:rsidR="001E01C1" w:rsidRPr="009128EA" w:rsidRDefault="001E01C1" w:rsidP="009128EA">
                        <w:pPr>
                          <w:rPr>
                            <w:rFonts w:ascii="Meiryo UI" w:eastAsia="Meiryo UI" w:hAnsi="Meiryo UI"/>
                            <w:color w:val="FFFFFF" w:themeColor="background1"/>
                            <w:sz w:val="16"/>
                          </w:rPr>
                        </w:pPr>
                        <w:r w:rsidRPr="009128EA">
                          <w:rPr>
                            <w:rFonts w:ascii="Meiryo UI" w:eastAsia="Meiryo UI" w:hAnsi="Meiryo UI" w:hint="eastAsia"/>
                            <w:color w:val="FFFFFF" w:themeColor="background1"/>
                            <w:sz w:val="16"/>
                          </w:rPr>
                          <w:t>写真提供：2002</w:t>
                        </w:r>
                        <w:r w:rsidRPr="009128EA">
                          <w:rPr>
                            <w:rFonts w:ascii="Meiryo UI" w:eastAsia="Meiryo UI" w:hAnsi="Meiryo UI"/>
                            <w:color w:val="FFFFFF" w:themeColor="background1"/>
                            <w:sz w:val="16"/>
                          </w:rPr>
                          <w:t>年</w:t>
                        </w:r>
                        <w:r w:rsidRPr="009128EA">
                          <w:rPr>
                            <w:rFonts w:ascii="Meiryo UI" w:eastAsia="Meiryo UI" w:hAnsi="Meiryo UI" w:hint="eastAsia"/>
                            <w:color w:val="FFFFFF" w:themeColor="background1"/>
                            <w:sz w:val="16"/>
                          </w:rPr>
                          <w:t>元旦アルゼンチン</w:t>
                        </w:r>
                        <w:r w:rsidRPr="009128EA">
                          <w:rPr>
                            <w:rFonts w:ascii="Meiryo UI" w:eastAsia="Meiryo UI" w:hAnsi="Meiryo UI"/>
                            <w:color w:val="FFFFFF" w:themeColor="background1"/>
                            <w:sz w:val="16"/>
                          </w:rPr>
                          <w:t>にて栗林浩</w:t>
                        </w:r>
                        <w:r w:rsidRPr="009128EA">
                          <w:rPr>
                            <w:rFonts w:ascii="Meiryo UI" w:eastAsia="Meiryo UI" w:hAnsi="Meiryo UI" w:hint="eastAsia"/>
                            <w:color w:val="FFFFFF" w:themeColor="background1"/>
                            <w:sz w:val="16"/>
                          </w:rPr>
                          <w:t>撮影</w:t>
                        </w:r>
                      </w:p>
                    </w:txbxContent>
                  </v:textbox>
                </v:shape>
              </v:group>
            </w:pict>
          </mc:Fallback>
        </mc:AlternateContent>
      </w:r>
    </w:p>
    <w:p w14:paraId="78936637" w14:textId="53DD3550" w:rsidR="00016909" w:rsidRDefault="00016909" w:rsidP="00016909">
      <w:pPr>
        <w:rPr>
          <w:rFonts w:ascii="ＭＳ 明朝" w:eastAsia="ＭＳ 明朝" w:hAnsi="ＭＳ 明朝" w:cs="Times New Roman"/>
          <w:color w:val="000000"/>
          <w:sz w:val="24"/>
          <w:szCs w:val="24"/>
        </w:rPr>
      </w:pPr>
    </w:p>
    <w:p w14:paraId="49C551CD" w14:textId="77777777" w:rsidR="00016909" w:rsidRDefault="00016909" w:rsidP="00016909">
      <w:pPr>
        <w:rPr>
          <w:rFonts w:ascii="ＭＳ 明朝" w:eastAsia="ＭＳ 明朝" w:hAnsi="ＭＳ 明朝" w:cs="Times New Roman"/>
          <w:color w:val="000000"/>
          <w:sz w:val="24"/>
          <w:szCs w:val="24"/>
        </w:rPr>
      </w:pPr>
    </w:p>
    <w:p w14:paraId="31E00F33" w14:textId="77777777" w:rsidR="00016909" w:rsidRDefault="00016909" w:rsidP="00016909">
      <w:pPr>
        <w:rPr>
          <w:rFonts w:ascii="ＭＳ 明朝" w:eastAsia="ＭＳ 明朝" w:hAnsi="ＭＳ 明朝" w:cs="Times New Roman"/>
          <w:color w:val="000000"/>
          <w:sz w:val="24"/>
          <w:szCs w:val="24"/>
        </w:rPr>
      </w:pPr>
    </w:p>
    <w:p w14:paraId="7BB3D650" w14:textId="77777777" w:rsidR="00016909" w:rsidRDefault="00016909" w:rsidP="00016909">
      <w:pPr>
        <w:rPr>
          <w:rFonts w:ascii="ＭＳ 明朝" w:eastAsia="ＭＳ 明朝" w:hAnsi="ＭＳ 明朝" w:cs="Times New Roman"/>
          <w:color w:val="000000"/>
          <w:sz w:val="24"/>
          <w:szCs w:val="24"/>
        </w:rPr>
      </w:pPr>
    </w:p>
    <w:p w14:paraId="3D31C382" w14:textId="77777777" w:rsidR="00016909" w:rsidRDefault="00016909" w:rsidP="00016909">
      <w:pPr>
        <w:rPr>
          <w:rFonts w:ascii="ＭＳ 明朝" w:eastAsia="ＭＳ 明朝" w:hAnsi="ＭＳ 明朝" w:cs="Times New Roman"/>
          <w:color w:val="000000"/>
          <w:sz w:val="24"/>
          <w:szCs w:val="24"/>
        </w:rPr>
      </w:pPr>
    </w:p>
    <w:p w14:paraId="3926233A" w14:textId="77777777" w:rsidR="00016909" w:rsidRDefault="00016909" w:rsidP="00016909">
      <w:pPr>
        <w:rPr>
          <w:rFonts w:ascii="ＭＳ 明朝" w:eastAsia="ＭＳ 明朝" w:hAnsi="ＭＳ 明朝" w:cs="Times New Roman"/>
          <w:color w:val="000000"/>
          <w:sz w:val="24"/>
          <w:szCs w:val="24"/>
        </w:rPr>
      </w:pPr>
    </w:p>
    <w:p w14:paraId="0722291D" w14:textId="3D741162" w:rsidR="00016909" w:rsidRDefault="00001C96" w:rsidP="00016909">
      <w:pPr>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87584" behindDoc="0" locked="0" layoutInCell="1" allowOverlap="1" wp14:anchorId="584F4331" wp14:editId="465B86EC">
                <wp:simplePos x="0" y="0"/>
                <wp:positionH relativeFrom="column">
                  <wp:posOffset>3290570</wp:posOffset>
                </wp:positionH>
                <wp:positionV relativeFrom="paragraph">
                  <wp:posOffset>179705</wp:posOffset>
                </wp:positionV>
                <wp:extent cx="2609850" cy="428625"/>
                <wp:effectExtent l="0" t="0" r="0" b="9525"/>
                <wp:wrapNone/>
                <wp:docPr id="9" name="テキスト ボックス 9" descr="「図1-4 白化するサンゴ」の見出しです"/>
                <wp:cNvGraphicFramePr/>
                <a:graphic xmlns:a="http://schemas.openxmlformats.org/drawingml/2006/main">
                  <a:graphicData uri="http://schemas.microsoft.com/office/word/2010/wordprocessingShape">
                    <wps:wsp>
                      <wps:cNvSpPr txBox="1"/>
                      <wps:spPr>
                        <a:xfrm>
                          <a:off x="0" y="0"/>
                          <a:ext cx="2609850" cy="428625"/>
                        </a:xfrm>
                        <a:prstGeom prst="rect">
                          <a:avLst/>
                        </a:prstGeom>
                        <a:noFill/>
                        <a:ln w="6350">
                          <a:noFill/>
                        </a:ln>
                      </wps:spPr>
                      <wps:txbx>
                        <w:txbxContent>
                          <w:p w14:paraId="62541B95" w14:textId="77777777" w:rsidR="001E01C1" w:rsidRPr="00AC7DC5" w:rsidRDefault="001E01C1" w:rsidP="00853C62">
                            <w:pPr>
                              <w:spacing w:line="240" w:lineRule="exact"/>
                              <w:ind w:left="630" w:hangingChars="300" w:hanging="630"/>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4</w:t>
                            </w:r>
                            <w:r w:rsidRPr="00AC7DC5">
                              <w:rPr>
                                <w:rFonts w:ascii="ＭＳ 明朝" w:eastAsia="ＭＳ 明朝" w:hAnsi="ＭＳ 明朝" w:cs="Times New Roman"/>
                                <w:color w:val="000000"/>
                                <w:szCs w:val="21"/>
                              </w:rPr>
                              <w:t xml:space="preserve"> </w:t>
                            </w:r>
                            <w:r>
                              <w:rPr>
                                <w:rFonts w:ascii="ＭＳ 明朝" w:eastAsia="ＭＳ 明朝" w:hAnsi="ＭＳ 明朝" w:cs="Times New Roman" w:hint="eastAsia"/>
                                <w:color w:val="000000"/>
                                <w:szCs w:val="21"/>
                              </w:rPr>
                              <w:t>白</w:t>
                            </w:r>
                            <w:r>
                              <w:rPr>
                                <w:rFonts w:ascii="ＭＳ 明朝" w:eastAsia="ＭＳ 明朝" w:hAnsi="ＭＳ 明朝" w:cs="Times New Roman"/>
                                <w:color w:val="000000"/>
                                <w:szCs w:val="21"/>
                              </w:rPr>
                              <w:t>化するサンゴ</w:t>
                            </w:r>
                          </w:p>
                          <w:p w14:paraId="4FB2FBB2" w14:textId="77777777" w:rsidR="001E01C1" w:rsidRPr="00800302" w:rsidRDefault="001E01C1" w:rsidP="00C02B9B">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出典：STOP THE 温暖化2017</w:t>
                            </w:r>
                            <w:r>
                              <w:rPr>
                                <w:rFonts w:ascii="ＭＳ 明朝" w:eastAsia="ＭＳ 明朝" w:hAnsi="ＭＳ 明朝" w:cs="Times New Roman"/>
                                <w:color w:val="000000"/>
                                <w:sz w:val="20"/>
                                <w:szCs w:val="20"/>
                              </w:rPr>
                              <w:t>（</w:t>
                            </w:r>
                            <w:hyperlink w:history="1"/>
                            <w:r>
                              <w:rPr>
                                <w:rFonts w:ascii="ＭＳ 明朝" w:eastAsia="ＭＳ 明朝" w:hAnsi="ＭＳ 明朝" w:cs="Times New Roman" w:hint="eastAsia"/>
                                <w:color w:val="000000"/>
                                <w:sz w:val="20"/>
                                <w:szCs w:val="20"/>
                              </w:rPr>
                              <w:t>環境省）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4331" id="テキスト ボックス 9" o:spid="_x0000_s1035" type="#_x0000_t202" alt="「図1-4 白化するサンゴ」の見出しです" style="position:absolute;left:0;text-align:left;margin-left:259.1pt;margin-top:14.15pt;width:205.5pt;height:33.7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" filled="f" stroked="f" strokeweight=".5pt">
                <v:textbox inset="5.85pt,.7pt,5.85pt,.7pt">
                  <w:txbxContent>
                    <w:p w14:paraId="62541B95" w14:textId="77777777" w:rsidR="001E01C1" w:rsidRPr="00AC7DC5" w:rsidRDefault="001E01C1" w:rsidP="00853C62">
                      <w:pPr>
                        <w:spacing w:line="240" w:lineRule="exact"/>
                        <w:ind w:left="630" w:hangingChars="300" w:hanging="630"/>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4</w:t>
                      </w:r>
                      <w:r w:rsidRPr="00AC7DC5">
                        <w:rPr>
                          <w:rFonts w:ascii="ＭＳ 明朝" w:eastAsia="ＭＳ 明朝" w:hAnsi="ＭＳ 明朝" w:cs="Times New Roman"/>
                          <w:color w:val="000000"/>
                          <w:szCs w:val="21"/>
                        </w:rPr>
                        <w:t xml:space="preserve"> </w:t>
                      </w:r>
                      <w:r>
                        <w:rPr>
                          <w:rFonts w:ascii="ＭＳ 明朝" w:eastAsia="ＭＳ 明朝" w:hAnsi="ＭＳ 明朝" w:cs="Times New Roman" w:hint="eastAsia"/>
                          <w:color w:val="000000"/>
                          <w:szCs w:val="21"/>
                        </w:rPr>
                        <w:t>白</w:t>
                      </w:r>
                      <w:r>
                        <w:rPr>
                          <w:rFonts w:ascii="ＭＳ 明朝" w:eastAsia="ＭＳ 明朝" w:hAnsi="ＭＳ 明朝" w:cs="Times New Roman"/>
                          <w:color w:val="000000"/>
                          <w:szCs w:val="21"/>
                        </w:rPr>
                        <w:t>化するサンゴ</w:t>
                      </w:r>
                    </w:p>
                    <w:p w14:paraId="4FB2FBB2" w14:textId="77777777" w:rsidR="001E01C1" w:rsidRPr="00800302" w:rsidRDefault="001E01C1" w:rsidP="00C02B9B">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出典：STOP THE 温暖化2017</w:t>
                      </w:r>
                      <w:r>
                        <w:rPr>
                          <w:rFonts w:ascii="ＭＳ 明朝" w:eastAsia="ＭＳ 明朝" w:hAnsi="ＭＳ 明朝" w:cs="Times New Roman"/>
                          <w:color w:val="000000"/>
                          <w:sz w:val="20"/>
                          <w:szCs w:val="20"/>
                        </w:rPr>
                        <w:t>（</w:t>
                      </w:r>
                      <w:hyperlink w:history="1"/>
                      <w:r>
                        <w:rPr>
                          <w:rFonts w:ascii="ＭＳ 明朝" w:eastAsia="ＭＳ 明朝" w:hAnsi="ＭＳ 明朝" w:cs="Times New Roman" w:hint="eastAsia"/>
                          <w:color w:val="000000"/>
                          <w:sz w:val="20"/>
                          <w:szCs w:val="20"/>
                        </w:rPr>
                        <w:t>環境省）</w:t>
                      </w:r>
                    </w:p>
                  </w:txbxContent>
                </v:textbox>
              </v:shape>
            </w:pict>
          </mc:Fallback>
        </mc:AlternateContent>
      </w:r>
      <w:r>
        <w:rPr>
          <w:noProof/>
        </w:rPr>
        <mc:AlternateContent>
          <mc:Choice Requires="wps">
            <w:drawing>
              <wp:anchor distT="0" distB="0" distL="114300" distR="114300" simplePos="0" relativeHeight="251586560" behindDoc="0" locked="0" layoutInCell="1" allowOverlap="1" wp14:anchorId="48A4AB0D" wp14:editId="31262057">
                <wp:simplePos x="0" y="0"/>
                <wp:positionH relativeFrom="column">
                  <wp:posOffset>292100</wp:posOffset>
                </wp:positionH>
                <wp:positionV relativeFrom="paragraph">
                  <wp:posOffset>156210</wp:posOffset>
                </wp:positionV>
                <wp:extent cx="2748280" cy="539115"/>
                <wp:effectExtent l="0" t="0" r="0" b="0"/>
                <wp:wrapNone/>
                <wp:docPr id="8" name="テキスト ボックス 8" descr="「図1-3 アンデスから崩落する氷河」の見出しです"/>
                <wp:cNvGraphicFramePr/>
                <a:graphic xmlns:a="http://schemas.openxmlformats.org/drawingml/2006/main">
                  <a:graphicData uri="http://schemas.microsoft.com/office/word/2010/wordprocessingShape">
                    <wps:wsp>
                      <wps:cNvSpPr txBox="1"/>
                      <wps:spPr>
                        <a:xfrm>
                          <a:off x="0" y="0"/>
                          <a:ext cx="2748280" cy="539115"/>
                        </a:xfrm>
                        <a:prstGeom prst="rect">
                          <a:avLst/>
                        </a:prstGeom>
                        <a:noFill/>
                        <a:ln w="6350">
                          <a:noFill/>
                        </a:ln>
                      </wps:spPr>
                      <wps:txbx>
                        <w:txbxContent>
                          <w:p w14:paraId="507B3B73" w14:textId="77777777" w:rsidR="001E01C1" w:rsidRPr="00AC7DC5" w:rsidRDefault="001E01C1" w:rsidP="00C152D0">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3</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アンデスから崩落する氷河</w:t>
                            </w:r>
                          </w:p>
                          <w:p w14:paraId="22A49900" w14:textId="77777777" w:rsidR="001E01C1" w:rsidRPr="0092312C" w:rsidRDefault="001E01C1" w:rsidP="00F7375C">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w:t>
                            </w:r>
                            <w:r w:rsidRPr="00F4219E">
                              <w:rPr>
                                <w:rFonts w:ascii="ＭＳ 明朝" w:eastAsia="ＭＳ 明朝" w:hAnsi="ＭＳ 明朝" w:cs="Times New Roman" w:hint="eastAsia"/>
                                <w:color w:val="000000"/>
                                <w:sz w:val="20"/>
                                <w:szCs w:val="20"/>
                              </w:rPr>
                              <w:t>全国地球温暖化防止活動推進センターホームページより</w:t>
                            </w:r>
                            <w:r w:rsidRPr="00F4219E">
                              <w:rPr>
                                <w:rFonts w:ascii="ＭＳ 明朝" w:eastAsia="ＭＳ 明朝" w:hAnsi="ＭＳ 明朝" w:cs="Times New Roman"/>
                                <w:color w:val="000000"/>
                                <w:sz w:val="20"/>
                                <w:szCs w:val="20"/>
                              </w:rPr>
                              <w:t xml:space="preserve"> （http://www.jccca.org/)</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4AB0D" id="テキスト ボックス 8" o:spid="_x0000_s1036" type="#_x0000_t202" alt="「図1-3 アンデスから崩落する氷河」の見出しです" style="position:absolute;left:0;text-align:left;margin-left:23pt;margin-top:12.3pt;width:216.4pt;height:42.4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" filled="f" stroked="f" strokeweight=".5pt">
                <v:textbox inset="5.85pt,.7pt,5.85pt,.7pt">
                  <w:txbxContent>
                    <w:p w14:paraId="507B3B73" w14:textId="77777777" w:rsidR="001E01C1" w:rsidRPr="00AC7DC5" w:rsidRDefault="001E01C1" w:rsidP="00C152D0">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3</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アンデスから崩落する氷河</w:t>
                      </w:r>
                    </w:p>
                    <w:p w14:paraId="22A49900" w14:textId="77777777" w:rsidR="001E01C1" w:rsidRPr="0092312C" w:rsidRDefault="001E01C1" w:rsidP="00F7375C">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w:t>
                      </w:r>
                      <w:r w:rsidRPr="00F4219E">
                        <w:rPr>
                          <w:rFonts w:ascii="ＭＳ 明朝" w:eastAsia="ＭＳ 明朝" w:hAnsi="ＭＳ 明朝" w:cs="Times New Roman" w:hint="eastAsia"/>
                          <w:color w:val="000000"/>
                          <w:sz w:val="20"/>
                          <w:szCs w:val="20"/>
                        </w:rPr>
                        <w:t>全国地球温暖化防止活動推進センターホームページより</w:t>
                      </w:r>
                      <w:r w:rsidRPr="00F4219E">
                        <w:rPr>
                          <w:rFonts w:ascii="ＭＳ 明朝" w:eastAsia="ＭＳ 明朝" w:hAnsi="ＭＳ 明朝" w:cs="Times New Roman"/>
                          <w:color w:val="000000"/>
                          <w:sz w:val="20"/>
                          <w:szCs w:val="20"/>
                        </w:rPr>
                        <w:t xml:space="preserve"> （http://www.jccca.org/)</w:t>
                      </w:r>
                    </w:p>
                  </w:txbxContent>
                </v:textbox>
              </v:shape>
            </w:pict>
          </mc:Fallback>
        </mc:AlternateContent>
      </w:r>
    </w:p>
    <w:p w14:paraId="448FE420" w14:textId="25B21FA0" w:rsidR="001B186E" w:rsidRDefault="001B186E" w:rsidP="00016909">
      <w:pPr>
        <w:rPr>
          <w:rFonts w:ascii="ＭＳ 明朝" w:eastAsia="ＭＳ 明朝" w:hAnsi="ＭＳ 明朝" w:cs="Times New Roman"/>
          <w:color w:val="000000"/>
          <w:sz w:val="24"/>
          <w:szCs w:val="24"/>
        </w:rPr>
      </w:pPr>
    </w:p>
    <w:p w14:paraId="41D16053" w14:textId="1F673AC2" w:rsidR="00C95992" w:rsidRPr="00E00309" w:rsidRDefault="00C95992" w:rsidP="00C95992">
      <w:pPr>
        <w:ind w:leftChars="100" w:left="210"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lastRenderedPageBreak/>
        <w:t>「第６次評価報告書第１作業部会報告書</w:t>
      </w:r>
      <w:r w:rsidR="001C6B3C"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では、</w:t>
      </w:r>
      <w:r w:rsidRPr="00E00309">
        <w:rPr>
          <w:rFonts w:ascii="ＭＳ 明朝" w:eastAsia="ＭＳ 明朝" w:hAnsi="ＭＳ 明朝" w:cs="Times New Roman"/>
          <w:color w:val="000000" w:themeColor="text1"/>
          <w:sz w:val="24"/>
          <w:szCs w:val="24"/>
        </w:rPr>
        <w:t>2021年10月までに発表された「国が決定する貢献（NDCs）」によって示唆される2030年の世界全体の</w:t>
      </w:r>
      <w:r w:rsidRPr="00E00309">
        <w:rPr>
          <w:rFonts w:ascii="ＭＳ 明朝" w:eastAsia="ＭＳ 明朝" w:hAnsi="ＭＳ 明朝" w:cs="Times New Roman" w:hint="eastAsia"/>
          <w:color w:val="000000" w:themeColor="text1"/>
          <w:sz w:val="24"/>
          <w:szCs w:val="24"/>
        </w:rPr>
        <w:t>温室効果ガス</w:t>
      </w:r>
      <w:r w:rsidRPr="00E00309">
        <w:rPr>
          <w:rStyle w:val="aa"/>
          <w:rFonts w:ascii="ＭＳ 明朝" w:eastAsia="ＭＳ 明朝" w:hAnsi="ＭＳ 明朝" w:cs="Times New Roman"/>
          <w:color w:val="000000" w:themeColor="text1"/>
          <w:sz w:val="24"/>
          <w:szCs w:val="24"/>
        </w:rPr>
        <w:footnoteReference w:id="2"/>
      </w:r>
      <w:r w:rsidRPr="00E00309">
        <w:rPr>
          <w:rFonts w:ascii="ＭＳ 明朝" w:eastAsia="ＭＳ 明朝" w:hAnsi="ＭＳ 明朝" w:cs="Times New Roman"/>
          <w:color w:val="000000" w:themeColor="text1"/>
          <w:sz w:val="24"/>
          <w:szCs w:val="24"/>
        </w:rPr>
        <w:t>排出量では、温暖化が21世紀の間に1.5℃を超える可能性が高く、温暖化を</w:t>
      </w:r>
      <w:r w:rsidR="00AF1F2F" w:rsidRPr="00E00309">
        <w:rPr>
          <w:rFonts w:ascii="ＭＳ 明朝" w:eastAsia="ＭＳ 明朝" w:hAnsi="ＭＳ 明朝" w:cs="Times New Roman" w:hint="eastAsia"/>
          <w:color w:val="000000" w:themeColor="text1"/>
          <w:sz w:val="24"/>
          <w:szCs w:val="24"/>
        </w:rPr>
        <w:t>２</w:t>
      </w:r>
      <w:r w:rsidRPr="00E00309">
        <w:rPr>
          <w:rFonts w:ascii="ＭＳ 明朝" w:eastAsia="ＭＳ 明朝" w:hAnsi="ＭＳ 明朝" w:cs="Times New Roman"/>
          <w:color w:val="000000" w:themeColor="text1"/>
          <w:sz w:val="24"/>
          <w:szCs w:val="24"/>
        </w:rPr>
        <w:t>℃より低く抑えることが更に困難になる可能性が高い</w:t>
      </w:r>
      <w:r w:rsidR="00BC36DE" w:rsidRPr="00E00309">
        <w:rPr>
          <w:rFonts w:ascii="ＭＳ 明朝" w:eastAsia="ＭＳ 明朝" w:hAnsi="ＭＳ 明朝" w:cs="Times New Roman" w:hint="eastAsia"/>
          <w:color w:val="000000" w:themeColor="text1"/>
          <w:sz w:val="24"/>
          <w:szCs w:val="24"/>
        </w:rPr>
        <w:t>とされていま</w:t>
      </w:r>
      <w:r w:rsidRPr="00E00309">
        <w:rPr>
          <w:rFonts w:ascii="ＭＳ 明朝" w:eastAsia="ＭＳ 明朝" w:hAnsi="ＭＳ 明朝" w:cs="Times New Roman" w:hint="eastAsia"/>
          <w:color w:val="000000" w:themeColor="text1"/>
          <w:sz w:val="24"/>
          <w:szCs w:val="24"/>
        </w:rPr>
        <w:t>した</w:t>
      </w:r>
      <w:r w:rsidR="004640B9"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また、将来予測として、IPCCが設定した代表的濃度経路シナリオのうち最も濃度が高くなるシナリオでは、21世紀末の世界の平均地上気温は４℃以上</w:t>
      </w:r>
      <w:r w:rsidRPr="00E00309">
        <w:rPr>
          <w:rStyle w:val="aa"/>
          <w:rFonts w:ascii="ＭＳ 明朝" w:eastAsia="ＭＳ 明朝" w:hAnsi="ＭＳ 明朝" w:cs="Times New Roman"/>
          <w:color w:val="000000" w:themeColor="text1"/>
          <w:sz w:val="24"/>
          <w:szCs w:val="24"/>
        </w:rPr>
        <w:footnoteReference w:id="3"/>
      </w:r>
      <w:r w:rsidRPr="00E00309">
        <w:rPr>
          <w:rFonts w:ascii="ＭＳ 明朝" w:eastAsia="ＭＳ 明朝" w:hAnsi="ＭＳ 明朝" w:cs="Times New Roman" w:hint="eastAsia"/>
          <w:color w:val="000000" w:themeColor="text1"/>
          <w:sz w:val="24"/>
          <w:szCs w:val="24"/>
        </w:rPr>
        <w:t>上昇すると予測しています。</w:t>
      </w:r>
    </w:p>
    <w:p w14:paraId="337A65C9" w14:textId="213249CC" w:rsidR="00B56955" w:rsidRPr="004F0951" w:rsidRDefault="0000503E" w:rsidP="00B56955">
      <w:pPr>
        <w:ind w:leftChars="100" w:left="210" w:firstLineChars="100" w:firstLine="240"/>
        <w:rPr>
          <w:rFonts w:ascii="ＭＳ 明朝" w:eastAsia="ＭＳ 明朝" w:hAnsi="ＭＳ 明朝" w:cs="Times New Roman"/>
          <w:sz w:val="24"/>
          <w:szCs w:val="24"/>
        </w:rPr>
      </w:pPr>
      <w:r w:rsidRPr="00E00309">
        <w:rPr>
          <w:rFonts w:ascii="ＭＳ 明朝" w:eastAsia="ＭＳ 明朝" w:hAnsi="ＭＳ 明朝" w:cs="Times New Roman"/>
          <w:noProof/>
          <w:color w:val="000000" w:themeColor="text1"/>
          <w:sz w:val="24"/>
          <w:szCs w:val="24"/>
        </w:rPr>
        <w:drawing>
          <wp:anchor distT="0" distB="0" distL="114300" distR="114300" simplePos="0" relativeHeight="251687936" behindDoc="0" locked="0" layoutInCell="1" allowOverlap="1" wp14:anchorId="6CD499A9" wp14:editId="738386F4">
            <wp:simplePos x="0" y="0"/>
            <wp:positionH relativeFrom="margin">
              <wp:posOffset>468955</wp:posOffset>
            </wp:positionH>
            <wp:positionV relativeFrom="paragraph">
              <wp:posOffset>1439796</wp:posOffset>
            </wp:positionV>
            <wp:extent cx="4896528" cy="2066925"/>
            <wp:effectExtent l="0" t="0" r="0" b="0"/>
            <wp:wrapNone/>
            <wp:docPr id="1051" name="図 1051" descr="図1-5　1850～1900年平均に対する世界平均地上気温の変化&#10;出典：IPCC第６次評価報告書第１作業部会報告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図 1051" descr="図1-5　1850～1900年平均に対する世界平均地上気温の変化&#10;出典：IPCC第６次評価報告書第１作業部会報告書"/>
                    <pic:cNvPicPr/>
                  </pic:nvPicPr>
                  <pic:blipFill>
                    <a:blip r:embed="rId58">
                      <a:extLst>
                        <a:ext uri="{28A0092B-C50C-407E-A947-70E740481C1C}">
                          <a14:useLocalDpi xmlns:a14="http://schemas.microsoft.com/office/drawing/2010/main" val="0"/>
                        </a:ext>
                      </a:extLst>
                    </a:blip>
                    <a:stretch>
                      <a:fillRect/>
                    </a:stretch>
                  </pic:blipFill>
                  <pic:spPr>
                    <a:xfrm>
                      <a:off x="0" y="0"/>
                      <a:ext cx="4896528" cy="2066925"/>
                    </a:xfrm>
                    <a:prstGeom prst="rect">
                      <a:avLst/>
                    </a:prstGeom>
                  </pic:spPr>
                </pic:pic>
              </a:graphicData>
            </a:graphic>
            <wp14:sizeRelH relativeFrom="page">
              <wp14:pctWidth>0</wp14:pctWidth>
            </wp14:sizeRelH>
            <wp14:sizeRelV relativeFrom="page">
              <wp14:pctHeight>0</wp14:pctHeight>
            </wp14:sizeRelV>
          </wp:anchor>
        </w:drawing>
      </w:r>
      <w:r w:rsidR="008D0D04" w:rsidRPr="00E00309">
        <w:rPr>
          <w:rFonts w:ascii="ＭＳ 明朝" w:eastAsia="ＭＳ 明朝" w:hAnsi="ＭＳ 明朝" w:cs="Times New Roman" w:hint="eastAsia"/>
          <w:color w:val="000000" w:themeColor="text1"/>
          <w:sz w:val="24"/>
          <w:szCs w:val="24"/>
        </w:rPr>
        <w:t>2024年には、世界気象機関（</w:t>
      </w:r>
      <w:r w:rsidR="008D0D04" w:rsidRPr="00E00309">
        <w:rPr>
          <w:rFonts w:ascii="ＭＳ 明朝" w:eastAsia="ＭＳ 明朝" w:hAnsi="ＭＳ 明朝" w:cs="Times New Roman"/>
          <w:color w:val="000000" w:themeColor="text1"/>
          <w:sz w:val="24"/>
          <w:szCs w:val="24"/>
        </w:rPr>
        <w:t>WMO）</w:t>
      </w:r>
      <w:r w:rsidR="008D0D04" w:rsidRPr="00E00309">
        <w:rPr>
          <w:rFonts w:ascii="ＭＳ 明朝" w:eastAsia="ＭＳ 明朝" w:hAnsi="ＭＳ 明朝" w:cs="Times New Roman" w:hint="eastAsia"/>
          <w:color w:val="000000" w:themeColor="text1"/>
          <w:sz w:val="24"/>
          <w:szCs w:val="24"/>
        </w:rPr>
        <w:t>が</w:t>
      </w:r>
      <w:r w:rsidR="008D0D04" w:rsidRPr="00E00309">
        <w:rPr>
          <w:rFonts w:ascii="ＭＳ 明朝" w:eastAsia="ＭＳ 明朝" w:hAnsi="ＭＳ 明朝" w:cs="Times New Roman"/>
          <w:color w:val="000000" w:themeColor="text1"/>
          <w:sz w:val="24"/>
          <w:szCs w:val="24"/>
        </w:rPr>
        <w:t>、世界平均気</w:t>
      </w:r>
      <w:r w:rsidR="008D0D04" w:rsidRPr="00E00309">
        <w:rPr>
          <w:rFonts w:ascii="ＭＳ 明朝" w:eastAsia="ＭＳ 明朝" w:hAnsi="ＭＳ 明朝" w:cs="Times New Roman" w:hint="eastAsia"/>
          <w:color w:val="000000" w:themeColor="text1"/>
          <w:sz w:val="24"/>
          <w:szCs w:val="24"/>
        </w:rPr>
        <w:t>温は工業化以前より</w:t>
      </w:r>
      <w:r w:rsidR="008D0D04" w:rsidRPr="00E00309">
        <w:rPr>
          <w:rFonts w:ascii="ＭＳ 明朝" w:eastAsia="ＭＳ 明朝" w:hAnsi="ＭＳ 明朝" w:cs="Times New Roman"/>
          <w:color w:val="000000" w:themeColor="text1"/>
          <w:sz w:val="24"/>
          <w:szCs w:val="24"/>
        </w:rPr>
        <w:t>1.55</w:t>
      </w:r>
      <w:r w:rsidR="008D0D04" w:rsidRPr="00E00309">
        <w:rPr>
          <w:rFonts w:ascii="ＭＳ 明朝" w:eastAsia="ＭＳ 明朝" w:hAnsi="ＭＳ 明朝" w:cs="Times New Roman" w:hint="eastAsia"/>
          <w:color w:val="000000" w:themeColor="text1"/>
          <w:sz w:val="24"/>
          <w:szCs w:val="24"/>
        </w:rPr>
        <w:t>℃</w:t>
      </w:r>
      <w:r w:rsidR="008D0D04" w:rsidRPr="00E00309">
        <w:rPr>
          <w:rFonts w:ascii="ＭＳ 明朝" w:eastAsia="ＭＳ 明朝" w:hAnsi="ＭＳ 明朝" w:cs="Times New Roman"/>
          <w:color w:val="000000" w:themeColor="text1"/>
          <w:sz w:val="24"/>
          <w:szCs w:val="24"/>
        </w:rPr>
        <w:t>高かったと発表し、単年でのみではあ</w:t>
      </w:r>
      <w:r w:rsidR="00C95992" w:rsidRPr="00E00309">
        <w:rPr>
          <w:rFonts w:ascii="ＭＳ 明朝" w:eastAsia="ＭＳ 明朝" w:hAnsi="ＭＳ 明朝" w:cs="Times New Roman" w:hint="eastAsia"/>
          <w:color w:val="000000" w:themeColor="text1"/>
          <w:sz w:val="24"/>
          <w:szCs w:val="24"/>
        </w:rPr>
        <w:t>ります</w:t>
      </w:r>
      <w:r w:rsidR="008D0D04" w:rsidRPr="00E00309">
        <w:rPr>
          <w:rFonts w:ascii="ＭＳ 明朝" w:eastAsia="ＭＳ 明朝" w:hAnsi="ＭＳ 明朝" w:cs="Times New Roman"/>
          <w:color w:val="000000" w:themeColor="text1"/>
          <w:sz w:val="24"/>
          <w:szCs w:val="24"/>
        </w:rPr>
        <w:t>が「初めて 1.5</w:t>
      </w:r>
      <w:r w:rsidR="00AF1F2F" w:rsidRPr="00E00309">
        <w:rPr>
          <w:rFonts w:ascii="ＭＳ 明朝" w:eastAsia="ＭＳ 明朝" w:hAnsi="ＭＳ 明朝" w:cs="Times New Roman"/>
          <w:color w:val="000000" w:themeColor="text1"/>
          <w:sz w:val="24"/>
          <w:szCs w:val="24"/>
        </w:rPr>
        <w:t>℃</w:t>
      </w:r>
      <w:r w:rsidR="008D0D04" w:rsidRPr="00E00309">
        <w:rPr>
          <w:rFonts w:ascii="ＭＳ 明朝" w:eastAsia="ＭＳ 明朝" w:hAnsi="ＭＳ 明朝" w:cs="Times New Roman"/>
          <w:color w:val="000000" w:themeColor="text1"/>
          <w:sz w:val="24"/>
          <w:szCs w:val="24"/>
        </w:rPr>
        <w:t>を超えた年」</w:t>
      </w:r>
      <w:r w:rsidR="008D0D04" w:rsidRPr="00E00309">
        <w:rPr>
          <w:rFonts w:ascii="ＭＳ 明朝" w:eastAsia="ＭＳ 明朝" w:hAnsi="ＭＳ 明朝" w:cs="Times New Roman" w:hint="eastAsia"/>
          <w:color w:val="000000" w:themeColor="text1"/>
          <w:sz w:val="24"/>
          <w:szCs w:val="24"/>
        </w:rPr>
        <w:t>とな</w:t>
      </w:r>
      <w:r w:rsidR="00C95992" w:rsidRPr="00E00309">
        <w:rPr>
          <w:rFonts w:ascii="ＭＳ 明朝" w:eastAsia="ＭＳ 明朝" w:hAnsi="ＭＳ 明朝" w:cs="Times New Roman" w:hint="eastAsia"/>
          <w:color w:val="000000" w:themeColor="text1"/>
          <w:sz w:val="24"/>
          <w:szCs w:val="24"/>
        </w:rPr>
        <w:t>りました</w:t>
      </w:r>
      <w:r w:rsidR="008D0D04" w:rsidRPr="00E00309">
        <w:rPr>
          <w:rFonts w:ascii="ＭＳ 明朝" w:eastAsia="ＭＳ 明朝" w:hAnsi="ＭＳ 明朝" w:cs="Times New Roman"/>
          <w:color w:val="000000" w:themeColor="text1"/>
          <w:sz w:val="24"/>
          <w:szCs w:val="24"/>
        </w:rPr>
        <w:t>。こうした事実を受けて、グテーレス国連事務総長は「最悪の事態を回避する時間はまだ</w:t>
      </w:r>
      <w:r w:rsidR="008D0D04" w:rsidRPr="00E00309">
        <w:rPr>
          <w:rFonts w:ascii="ＭＳ 明朝" w:eastAsia="ＭＳ 明朝" w:hAnsi="ＭＳ 明朝" w:cs="Times New Roman" w:hint="eastAsia"/>
          <w:color w:val="000000" w:themeColor="text1"/>
          <w:sz w:val="24"/>
          <w:szCs w:val="24"/>
        </w:rPr>
        <w:t>残されているが、指導者たちは今すぐに行動を起こさねばならない」と強く訴えるなど、気候変動の影響を回避し低減するための取り組みは世界的な急務となって</w:t>
      </w:r>
      <w:r w:rsidR="00064C03" w:rsidRPr="00E00309">
        <w:rPr>
          <w:rFonts w:ascii="ＭＳ 明朝" w:eastAsia="ＭＳ 明朝" w:hAnsi="ＭＳ 明朝" w:cs="Times New Roman" w:hint="eastAsia"/>
          <w:color w:val="000000" w:themeColor="text1"/>
          <w:sz w:val="24"/>
          <w:szCs w:val="24"/>
        </w:rPr>
        <w:t>い</w:t>
      </w:r>
      <w:r w:rsidR="00C95992" w:rsidRPr="00E00309">
        <w:rPr>
          <w:rFonts w:ascii="ＭＳ 明朝" w:eastAsia="ＭＳ 明朝" w:hAnsi="ＭＳ 明朝" w:cs="Times New Roman" w:hint="eastAsia"/>
          <w:color w:val="000000" w:themeColor="text1"/>
          <w:sz w:val="24"/>
          <w:szCs w:val="24"/>
        </w:rPr>
        <w:t>ます</w:t>
      </w:r>
      <w:r w:rsidR="008D0D04" w:rsidRPr="00E00309">
        <w:rPr>
          <w:rFonts w:ascii="ＭＳ 明朝" w:eastAsia="ＭＳ 明朝" w:hAnsi="ＭＳ 明朝" w:cs="Times New Roman" w:hint="eastAsia"/>
          <w:color w:val="000000" w:themeColor="text1"/>
          <w:sz w:val="24"/>
          <w:szCs w:val="24"/>
        </w:rPr>
        <w:t>。</w:t>
      </w:r>
      <w:r w:rsidR="008D0D04" w:rsidRPr="008D0D04">
        <w:rPr>
          <w:rFonts w:ascii="ＭＳ 明朝" w:eastAsia="ＭＳ 明朝" w:hAnsi="ＭＳ 明朝" w:cs="Times New Roman"/>
          <w:color w:val="FF0000"/>
          <w:sz w:val="24"/>
          <w:szCs w:val="24"/>
        </w:rPr>
        <w:cr/>
      </w:r>
      <w:r w:rsidR="00C95992">
        <w:rPr>
          <w:rFonts w:ascii="ＭＳ 明朝" w:eastAsia="ＭＳ 明朝" w:hAnsi="ＭＳ 明朝" w:cs="Times New Roman" w:hint="eastAsia"/>
          <w:color w:val="FF0000"/>
          <w:sz w:val="24"/>
          <w:szCs w:val="24"/>
        </w:rPr>
        <w:t xml:space="preserve">　</w:t>
      </w:r>
    </w:p>
    <w:p w14:paraId="33B4411E" w14:textId="0363A80A" w:rsidR="00B6017D" w:rsidRDefault="00B6017D" w:rsidP="00BF4827">
      <w:pPr>
        <w:ind w:left="240" w:hangingChars="100" w:hanging="240"/>
        <w:rPr>
          <w:rFonts w:ascii="ＭＳ 明朝" w:eastAsia="ＭＳ 明朝" w:hAnsi="ＭＳ 明朝" w:cs="Times New Roman"/>
          <w:color w:val="FF0000"/>
          <w:sz w:val="24"/>
          <w:szCs w:val="24"/>
        </w:rPr>
      </w:pPr>
      <w:r>
        <w:rPr>
          <w:rFonts w:ascii="ＭＳ 明朝" w:eastAsia="ＭＳ 明朝" w:hAnsi="ＭＳ 明朝" w:cs="Times New Roman" w:hint="eastAsia"/>
          <w:color w:val="FF0000"/>
          <w:sz w:val="24"/>
          <w:szCs w:val="24"/>
        </w:rPr>
        <w:t xml:space="preserve">　　</w:t>
      </w:r>
    </w:p>
    <w:p w14:paraId="2532DEA9" w14:textId="2D5DDF21" w:rsidR="00296275" w:rsidRDefault="00296275" w:rsidP="00BF4827">
      <w:pPr>
        <w:ind w:left="240" w:hangingChars="100" w:hanging="240"/>
        <w:rPr>
          <w:rFonts w:ascii="ＭＳ 明朝" w:eastAsia="ＭＳ 明朝" w:hAnsi="ＭＳ 明朝" w:cs="Times New Roman"/>
          <w:color w:val="FF0000"/>
          <w:sz w:val="24"/>
          <w:szCs w:val="24"/>
        </w:rPr>
      </w:pPr>
    </w:p>
    <w:p w14:paraId="068FA0F3" w14:textId="77777777" w:rsidR="00296275" w:rsidRDefault="00296275" w:rsidP="00BF4827">
      <w:pPr>
        <w:ind w:left="240" w:hangingChars="100" w:hanging="240"/>
        <w:rPr>
          <w:rFonts w:ascii="ＭＳ 明朝" w:eastAsia="ＭＳ 明朝" w:hAnsi="ＭＳ 明朝" w:cs="Times New Roman"/>
          <w:color w:val="FF0000"/>
          <w:sz w:val="24"/>
          <w:szCs w:val="24"/>
        </w:rPr>
      </w:pPr>
    </w:p>
    <w:p w14:paraId="4F1E31D7" w14:textId="77777777" w:rsidR="00296275" w:rsidRDefault="00296275" w:rsidP="00BF4827">
      <w:pPr>
        <w:ind w:left="240" w:hangingChars="100" w:hanging="240"/>
        <w:rPr>
          <w:rFonts w:ascii="ＭＳ 明朝" w:eastAsia="ＭＳ 明朝" w:hAnsi="ＭＳ 明朝" w:cs="Times New Roman"/>
          <w:color w:val="FF0000"/>
          <w:sz w:val="24"/>
          <w:szCs w:val="24"/>
        </w:rPr>
      </w:pPr>
    </w:p>
    <w:p w14:paraId="546ADB59" w14:textId="77777777" w:rsidR="00296275" w:rsidRDefault="00296275" w:rsidP="00BF4827">
      <w:pPr>
        <w:ind w:left="240" w:hangingChars="100" w:hanging="240"/>
        <w:rPr>
          <w:rFonts w:ascii="ＭＳ 明朝" w:eastAsia="ＭＳ 明朝" w:hAnsi="ＭＳ 明朝" w:cs="Times New Roman"/>
          <w:color w:val="FF0000"/>
          <w:sz w:val="24"/>
          <w:szCs w:val="24"/>
        </w:rPr>
      </w:pPr>
    </w:p>
    <w:p w14:paraId="226DC1CC" w14:textId="77777777" w:rsidR="004F0951" w:rsidRDefault="004F0951" w:rsidP="00BF4827">
      <w:pPr>
        <w:ind w:left="240" w:hangingChars="100" w:hanging="240"/>
        <w:rPr>
          <w:rFonts w:ascii="ＭＳ 明朝" w:eastAsia="ＭＳ 明朝" w:hAnsi="ＭＳ 明朝" w:cs="Times New Roman"/>
          <w:color w:val="FF0000"/>
          <w:sz w:val="24"/>
          <w:szCs w:val="24"/>
        </w:rPr>
      </w:pPr>
    </w:p>
    <w:p w14:paraId="67B06821" w14:textId="77777777" w:rsidR="004F0951" w:rsidRDefault="004F0951" w:rsidP="00BF4827">
      <w:pPr>
        <w:ind w:left="240" w:hangingChars="100" w:hanging="240"/>
        <w:rPr>
          <w:rFonts w:ascii="ＭＳ 明朝" w:eastAsia="ＭＳ 明朝" w:hAnsi="ＭＳ 明朝" w:cs="Times New Roman"/>
          <w:color w:val="FF0000"/>
          <w:sz w:val="24"/>
          <w:szCs w:val="24"/>
        </w:rPr>
      </w:pPr>
    </w:p>
    <w:p w14:paraId="75979C97" w14:textId="77777777" w:rsidR="004F0951" w:rsidRDefault="004F0951" w:rsidP="00BF4827">
      <w:pPr>
        <w:ind w:left="240" w:hangingChars="100" w:hanging="240"/>
        <w:rPr>
          <w:rFonts w:ascii="ＭＳ 明朝" w:eastAsia="ＭＳ 明朝" w:hAnsi="ＭＳ 明朝" w:cs="Times New Roman"/>
          <w:color w:val="FF0000"/>
          <w:sz w:val="24"/>
          <w:szCs w:val="24"/>
        </w:rPr>
      </w:pPr>
    </w:p>
    <w:p w14:paraId="57D722D7" w14:textId="77777777" w:rsidR="00296275" w:rsidRDefault="00296275" w:rsidP="00E714F4">
      <w:pPr>
        <w:spacing w:line="280" w:lineRule="exact"/>
        <w:rPr>
          <w:rFonts w:ascii="ＭＳ 明朝" w:eastAsia="ＭＳ 明朝" w:hAnsi="ＭＳ 明朝" w:cs="Times New Roman"/>
          <w:color w:val="FF0000"/>
          <w:sz w:val="24"/>
          <w:szCs w:val="24"/>
        </w:rPr>
      </w:pPr>
    </w:p>
    <w:p w14:paraId="73606486" w14:textId="2F352AE7" w:rsidR="00416B53" w:rsidRPr="00E00309" w:rsidRDefault="00416B53" w:rsidP="00E714F4">
      <w:pPr>
        <w:spacing w:line="240" w:lineRule="exact"/>
        <w:jc w:val="center"/>
        <w:rPr>
          <w:rFonts w:ascii="ＭＳ 明朝" w:eastAsia="ＭＳ 明朝" w:hAnsi="ＭＳ 明朝" w:cs="Times New Roman"/>
          <w:color w:val="000000" w:themeColor="text1"/>
          <w:szCs w:val="21"/>
        </w:rPr>
      </w:pPr>
      <w:r w:rsidRPr="00AC7DC5">
        <w:rPr>
          <w:rFonts w:ascii="ＭＳ 明朝" w:eastAsia="ＭＳ 明朝" w:hAnsi="ＭＳ 明朝" w:cs="Times New Roman" w:hint="eastAsia"/>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szCs w:val="21"/>
        </w:rPr>
        <w:t xml:space="preserve">-5　</w:t>
      </w:r>
      <w:r w:rsidRPr="00E00309">
        <w:rPr>
          <w:rFonts w:ascii="ＭＳ 明朝" w:eastAsia="ＭＳ 明朝" w:hAnsi="ＭＳ 明朝" w:cs="Times New Roman" w:hint="eastAsia"/>
          <w:color w:val="000000" w:themeColor="text1"/>
          <w:szCs w:val="21"/>
        </w:rPr>
        <w:t>1</w:t>
      </w:r>
      <w:r w:rsidR="00843573" w:rsidRPr="00E00309">
        <w:rPr>
          <w:rFonts w:ascii="ＭＳ 明朝" w:eastAsia="ＭＳ 明朝" w:hAnsi="ＭＳ 明朝" w:cs="Times New Roman" w:hint="eastAsia"/>
          <w:color w:val="000000" w:themeColor="text1"/>
          <w:szCs w:val="21"/>
        </w:rPr>
        <w:t>850</w:t>
      </w:r>
      <w:r w:rsidRPr="00E00309">
        <w:rPr>
          <w:rFonts w:ascii="ＭＳ 明朝" w:eastAsia="ＭＳ 明朝" w:hAnsi="ＭＳ 明朝" w:cs="Times New Roman" w:hint="eastAsia"/>
          <w:color w:val="000000" w:themeColor="text1"/>
          <w:szCs w:val="21"/>
        </w:rPr>
        <w:t>～</w:t>
      </w:r>
      <w:r w:rsidR="00843573" w:rsidRPr="00E00309">
        <w:rPr>
          <w:rFonts w:ascii="ＭＳ 明朝" w:eastAsia="ＭＳ 明朝" w:hAnsi="ＭＳ 明朝" w:cs="Times New Roman" w:hint="eastAsia"/>
          <w:color w:val="000000" w:themeColor="text1"/>
          <w:szCs w:val="21"/>
        </w:rPr>
        <w:t>1900</w:t>
      </w:r>
      <w:r w:rsidRPr="00E00309">
        <w:rPr>
          <w:rFonts w:ascii="ＭＳ 明朝" w:eastAsia="ＭＳ 明朝" w:hAnsi="ＭＳ 明朝" w:cs="Times New Roman" w:hint="eastAsia"/>
          <w:color w:val="000000" w:themeColor="text1"/>
          <w:szCs w:val="21"/>
        </w:rPr>
        <w:t>年平均に対する世界平均地上気温の変化</w:t>
      </w:r>
    </w:p>
    <w:p w14:paraId="53FD6163" w14:textId="488A19C6" w:rsidR="004F0951" w:rsidRPr="00E00309" w:rsidRDefault="00416B53" w:rsidP="002B1F71">
      <w:pPr>
        <w:spacing w:line="240" w:lineRule="exact"/>
        <w:ind w:left="200" w:hangingChars="100" w:hanging="20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0"/>
          <w:szCs w:val="21"/>
        </w:rPr>
        <w:t>出典：IPCC第</w:t>
      </w:r>
      <w:r w:rsidR="00843573" w:rsidRPr="00E00309">
        <w:rPr>
          <w:rFonts w:ascii="ＭＳ 明朝" w:eastAsia="ＭＳ 明朝" w:hAnsi="ＭＳ 明朝" w:cs="Times New Roman" w:hint="eastAsia"/>
          <w:color w:val="000000" w:themeColor="text1"/>
          <w:sz w:val="20"/>
          <w:szCs w:val="21"/>
        </w:rPr>
        <w:t>６</w:t>
      </w:r>
      <w:r w:rsidRPr="00E00309">
        <w:rPr>
          <w:rFonts w:ascii="ＭＳ 明朝" w:eastAsia="ＭＳ 明朝" w:hAnsi="ＭＳ 明朝" w:cs="Times New Roman" w:hint="eastAsia"/>
          <w:color w:val="000000" w:themeColor="text1"/>
          <w:sz w:val="20"/>
          <w:szCs w:val="21"/>
        </w:rPr>
        <w:t>次評価報告書第１作業部会報告書</w:t>
      </w:r>
    </w:p>
    <w:p w14:paraId="25B61715" w14:textId="77777777" w:rsidR="00C95992" w:rsidRDefault="00C95992" w:rsidP="00C95992">
      <w:pPr>
        <w:ind w:leftChars="100" w:left="210" w:firstLineChars="100" w:firstLine="240"/>
        <w:rPr>
          <w:rFonts w:ascii="ＭＳ 明朝" w:eastAsia="ＭＳ 明朝" w:hAnsi="ＭＳ 明朝" w:cs="Times New Roman"/>
          <w:sz w:val="24"/>
          <w:szCs w:val="24"/>
        </w:rPr>
      </w:pPr>
    </w:p>
    <w:p w14:paraId="74A468B5" w14:textId="4351138A" w:rsidR="00C95992" w:rsidRPr="00E00309" w:rsidRDefault="00C95992" w:rsidP="00627087">
      <w:pPr>
        <w:ind w:leftChars="100" w:left="210"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さらに、IPCC「第６次評価報告書第２作業部会報告書(2022年)」では、</w:t>
      </w:r>
      <w:r w:rsidR="009B767A" w:rsidRPr="00E00309">
        <w:rPr>
          <w:rFonts w:ascii="ＭＳ 明朝" w:eastAsia="ＭＳ 明朝" w:hAnsi="ＭＳ 明朝" w:cs="Times New Roman" w:hint="eastAsia"/>
          <w:color w:val="000000" w:themeColor="text1"/>
          <w:sz w:val="24"/>
          <w:szCs w:val="24"/>
        </w:rPr>
        <w:t>地球温暖化を「自然と人間に対して、広範囲にわたる悪影響と、それに関連した損失と損害を、自然の気候変動の範囲を超えて引き起こしている」と評価としており、</w:t>
      </w:r>
      <w:r w:rsidR="00627087" w:rsidRPr="00E00309">
        <w:rPr>
          <w:rFonts w:ascii="ＭＳ 明朝" w:eastAsia="ＭＳ 明朝" w:hAnsi="ＭＳ 明朝" w:cs="Times New Roman" w:hint="eastAsia"/>
          <w:color w:val="000000" w:themeColor="text1"/>
          <w:sz w:val="24"/>
          <w:szCs w:val="24"/>
        </w:rPr>
        <w:t>特に深刻化する可能性があり、世界的に適応に大きな課題をもたらすと特定された８つの主要なリスクが挙げ</w:t>
      </w:r>
      <w:r w:rsidRPr="00E00309">
        <w:rPr>
          <w:rFonts w:ascii="ＭＳ 明朝" w:eastAsia="ＭＳ 明朝" w:hAnsi="ＭＳ 明朝" w:cs="Times New Roman" w:hint="eastAsia"/>
          <w:color w:val="000000" w:themeColor="text1"/>
          <w:sz w:val="24"/>
          <w:szCs w:val="24"/>
        </w:rPr>
        <w:t>られています。</w:t>
      </w:r>
    </w:p>
    <w:p w14:paraId="30FC4DD1" w14:textId="774BA930" w:rsidR="00A10C26" w:rsidRPr="00E00309" w:rsidRDefault="00A10C26" w:rsidP="00AB7003">
      <w:pPr>
        <w:ind w:leftChars="135" w:left="283"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同報告書において、</w:t>
      </w:r>
      <w:r w:rsidR="00AB7003" w:rsidRPr="00E00309">
        <w:rPr>
          <w:rFonts w:ascii="ＭＳ 明朝" w:eastAsia="ＭＳ 明朝" w:hAnsi="ＭＳ 明朝" w:cs="Times New Roman" w:hint="eastAsia"/>
          <w:color w:val="000000" w:themeColor="text1"/>
          <w:sz w:val="24"/>
          <w:szCs w:val="24"/>
        </w:rPr>
        <w:t>気候変動の規模と速度、及び関連するリスクは、短期における緩和や適応の行動に強く依存し、予測される悪影響と関連する損失と損害は、地球温暖化が進行するにつれて拡大していくとされており、</w:t>
      </w:r>
      <w:r w:rsidRPr="00E00309">
        <w:rPr>
          <w:rFonts w:ascii="ＭＳ 明朝" w:eastAsia="ＭＳ 明朝" w:hAnsi="ＭＳ 明朝" w:cs="Times New Roman" w:hint="eastAsia"/>
          <w:color w:val="000000" w:themeColor="text1"/>
          <w:sz w:val="24"/>
          <w:szCs w:val="24"/>
        </w:rPr>
        <w:t>政治的、社会的、経済的、技術的システムの変革により、</w:t>
      </w:r>
      <w:r w:rsidRPr="00C62871">
        <w:rPr>
          <w:rFonts w:ascii="ＭＳ 明朝" w:eastAsia="ＭＳ 明朝" w:hAnsi="ＭＳ 明朝" w:cs="Times New Roman" w:hint="eastAsia"/>
          <w:sz w:val="24"/>
          <w:szCs w:val="24"/>
        </w:rPr>
        <w:t>効果的な適応策</w:t>
      </w:r>
      <w:r w:rsidRPr="00C62871">
        <w:rPr>
          <w:rStyle w:val="aa"/>
          <w:rFonts w:ascii="ＭＳ 明朝" w:eastAsia="ＭＳ 明朝" w:hAnsi="ＭＳ 明朝" w:cs="Times New Roman"/>
          <w:sz w:val="24"/>
          <w:szCs w:val="24"/>
        </w:rPr>
        <w:footnoteReference w:id="4"/>
      </w:r>
      <w:r w:rsidRPr="00C62871">
        <w:rPr>
          <w:rFonts w:ascii="ＭＳ 明朝" w:eastAsia="ＭＳ 明朝" w:hAnsi="ＭＳ 明朝" w:cs="Times New Roman" w:hint="eastAsia"/>
          <w:sz w:val="24"/>
          <w:szCs w:val="24"/>
        </w:rPr>
        <w:t>を講じ、緩和策</w:t>
      </w:r>
      <w:r w:rsidRPr="00C62871">
        <w:rPr>
          <w:rStyle w:val="aa"/>
          <w:rFonts w:ascii="ＭＳ 明朝" w:eastAsia="ＭＳ 明朝" w:hAnsi="ＭＳ 明朝" w:cs="Times New Roman"/>
          <w:sz w:val="24"/>
          <w:szCs w:val="24"/>
        </w:rPr>
        <w:footnoteReference w:id="5"/>
      </w:r>
      <w:r w:rsidRPr="00C62871">
        <w:rPr>
          <w:rFonts w:ascii="ＭＳ 明朝" w:eastAsia="ＭＳ 明朝" w:hAnsi="ＭＳ 明朝" w:cs="Times New Roman" w:hint="eastAsia"/>
          <w:sz w:val="24"/>
          <w:szCs w:val="24"/>
        </w:rPr>
        <w:t>をあわせて促進す</w:t>
      </w:r>
      <w:r w:rsidRPr="00E00309">
        <w:rPr>
          <w:rFonts w:ascii="ＭＳ 明朝" w:eastAsia="ＭＳ 明朝" w:hAnsi="ＭＳ 明朝" w:cs="Times New Roman" w:hint="eastAsia"/>
          <w:color w:val="000000" w:themeColor="text1"/>
          <w:sz w:val="24"/>
          <w:szCs w:val="24"/>
        </w:rPr>
        <w:lastRenderedPageBreak/>
        <w:t>ること</w:t>
      </w:r>
      <w:r w:rsidR="00C62871" w:rsidRPr="00E00309">
        <w:rPr>
          <w:rFonts w:ascii="ＭＳ 明朝" w:eastAsia="ＭＳ 明朝" w:hAnsi="ＭＳ 明朝" w:cs="Times New Roman" w:hint="eastAsia"/>
          <w:color w:val="000000" w:themeColor="text1"/>
          <w:sz w:val="24"/>
          <w:szCs w:val="24"/>
        </w:rPr>
        <w:t>がますます重要となっています。</w:t>
      </w:r>
    </w:p>
    <w:p w14:paraId="2CA69ECF" w14:textId="7878D407" w:rsidR="00C8663D" w:rsidRPr="00E00309" w:rsidRDefault="00C8663D" w:rsidP="00AB7003">
      <w:pPr>
        <w:ind w:leftChars="135" w:left="283"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2025年初頭からは、第7次評価報告書に向けた準備が進められており、附帯する特別報告書として、都市特有の課題や対策をとりまとめる「気候変動と都市に関する特別報告書」の執筆作業も進められてい</w:t>
      </w:r>
      <w:r w:rsidRPr="00E00309">
        <w:rPr>
          <w:rFonts w:ascii="ＭＳ 明朝" w:eastAsia="ＭＳ 明朝" w:hAnsi="ＭＳ 明朝" w:cs="Times New Roman" w:hint="eastAsia"/>
          <w:color w:val="000000" w:themeColor="text1"/>
          <w:sz w:val="24"/>
          <w:szCs w:val="24"/>
        </w:rPr>
        <w:t>ます。</w:t>
      </w:r>
    </w:p>
    <w:p w14:paraId="7CB58E04" w14:textId="7A666D65" w:rsidR="00C62871" w:rsidRDefault="0000503E" w:rsidP="00AB7003">
      <w:pPr>
        <w:ind w:leftChars="135" w:left="283" w:firstLineChars="100" w:firstLine="200"/>
        <w:rPr>
          <w:rFonts w:ascii="ＭＳ 明朝" w:eastAsia="ＭＳ 明朝" w:hAnsi="ＭＳ 明朝" w:cs="Times New Roman"/>
          <w:sz w:val="24"/>
          <w:szCs w:val="24"/>
        </w:rPr>
      </w:pPr>
      <w:r w:rsidRPr="0000503E">
        <w:rPr>
          <w:rFonts w:ascii="ＭＳ 明朝" w:eastAsia="ＭＳ 明朝" w:hAnsi="ＭＳ 明朝" w:cs="Times New Roman"/>
          <w:noProof/>
          <w:color w:val="FF0000"/>
          <w:sz w:val="20"/>
          <w:szCs w:val="21"/>
        </w:rPr>
        <w:drawing>
          <wp:anchor distT="0" distB="0" distL="114300" distR="114300" simplePos="0" relativeHeight="251728896" behindDoc="0" locked="0" layoutInCell="1" allowOverlap="1" wp14:anchorId="2AE2492E" wp14:editId="2A63CEC7">
            <wp:simplePos x="0" y="0"/>
            <wp:positionH relativeFrom="column">
              <wp:posOffset>236840</wp:posOffset>
            </wp:positionH>
            <wp:positionV relativeFrom="paragraph">
              <wp:posOffset>53340</wp:posOffset>
            </wp:positionV>
            <wp:extent cx="5488575" cy="4540103"/>
            <wp:effectExtent l="0" t="0" r="0" b="0"/>
            <wp:wrapNone/>
            <wp:docPr id="55" name="図 55" descr="図1-6　　気候変動に関連した主要リスク&#10;出典：IPCC第６次評価報告書の概要 -第２作業部会(影響、適応、及び脆弱性)-（環境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図1-6　　気候変動に関連した主要リスク&#10;出典：IPCC第６次評価報告書の概要 -第２作業部会(影響、適応、及び脆弱性)-（環境省）"/>
                    <pic:cNvPicPr/>
                  </pic:nvPicPr>
                  <pic:blipFill>
                    <a:blip r:embed="rId59">
                      <a:extLst>
                        <a:ext uri="{28A0092B-C50C-407E-A947-70E740481C1C}">
                          <a14:useLocalDpi xmlns:a14="http://schemas.microsoft.com/office/drawing/2010/main" val="0"/>
                        </a:ext>
                      </a:extLst>
                    </a:blip>
                    <a:stretch>
                      <a:fillRect/>
                    </a:stretch>
                  </pic:blipFill>
                  <pic:spPr>
                    <a:xfrm>
                      <a:off x="0" y="0"/>
                      <a:ext cx="5488575" cy="4540103"/>
                    </a:xfrm>
                    <a:prstGeom prst="rect">
                      <a:avLst/>
                    </a:prstGeom>
                  </pic:spPr>
                </pic:pic>
              </a:graphicData>
            </a:graphic>
            <wp14:sizeRelH relativeFrom="margin">
              <wp14:pctWidth>0</wp14:pctWidth>
            </wp14:sizeRelH>
            <wp14:sizeRelV relativeFrom="margin">
              <wp14:pctHeight>0</wp14:pctHeight>
            </wp14:sizeRelV>
          </wp:anchor>
        </w:drawing>
      </w:r>
    </w:p>
    <w:p w14:paraId="608FD082" w14:textId="4714B4D8" w:rsidR="0000503E" w:rsidRDefault="0000503E" w:rsidP="00AB7003">
      <w:pPr>
        <w:ind w:leftChars="135" w:left="283" w:firstLineChars="100" w:firstLine="240"/>
        <w:rPr>
          <w:rFonts w:ascii="ＭＳ 明朝" w:eastAsia="ＭＳ 明朝" w:hAnsi="ＭＳ 明朝" w:cs="Times New Roman"/>
          <w:sz w:val="24"/>
          <w:szCs w:val="24"/>
        </w:rPr>
      </w:pPr>
    </w:p>
    <w:p w14:paraId="70D5241C" w14:textId="50E94A13" w:rsidR="0000503E" w:rsidRDefault="0000503E" w:rsidP="00AB7003">
      <w:pPr>
        <w:ind w:leftChars="135" w:left="283" w:firstLineChars="100" w:firstLine="240"/>
        <w:rPr>
          <w:rFonts w:ascii="ＭＳ 明朝" w:eastAsia="ＭＳ 明朝" w:hAnsi="ＭＳ 明朝" w:cs="Times New Roman"/>
          <w:sz w:val="24"/>
          <w:szCs w:val="24"/>
        </w:rPr>
      </w:pPr>
    </w:p>
    <w:p w14:paraId="4D1DFDC3" w14:textId="129CFC35" w:rsidR="0000503E" w:rsidRDefault="0000503E" w:rsidP="00AB7003">
      <w:pPr>
        <w:ind w:leftChars="135" w:left="283" w:firstLineChars="100" w:firstLine="240"/>
        <w:rPr>
          <w:rFonts w:ascii="ＭＳ 明朝" w:eastAsia="ＭＳ 明朝" w:hAnsi="ＭＳ 明朝" w:cs="Times New Roman"/>
          <w:sz w:val="24"/>
          <w:szCs w:val="24"/>
        </w:rPr>
      </w:pPr>
    </w:p>
    <w:p w14:paraId="2B8432FB" w14:textId="09A483BB" w:rsidR="0000503E" w:rsidRDefault="0000503E" w:rsidP="00AB7003">
      <w:pPr>
        <w:ind w:leftChars="135" w:left="283" w:firstLineChars="100" w:firstLine="240"/>
        <w:rPr>
          <w:rFonts w:ascii="ＭＳ 明朝" w:eastAsia="ＭＳ 明朝" w:hAnsi="ＭＳ 明朝" w:cs="Times New Roman"/>
          <w:sz w:val="24"/>
          <w:szCs w:val="24"/>
        </w:rPr>
      </w:pPr>
    </w:p>
    <w:p w14:paraId="075E476C" w14:textId="46E6AD56" w:rsidR="0000503E" w:rsidRDefault="0000503E" w:rsidP="00AB7003">
      <w:pPr>
        <w:ind w:leftChars="135" w:left="283" w:firstLineChars="100" w:firstLine="240"/>
        <w:rPr>
          <w:rFonts w:ascii="ＭＳ 明朝" w:eastAsia="ＭＳ 明朝" w:hAnsi="ＭＳ 明朝" w:cs="Times New Roman"/>
          <w:sz w:val="24"/>
          <w:szCs w:val="24"/>
        </w:rPr>
      </w:pPr>
    </w:p>
    <w:p w14:paraId="1A949170" w14:textId="509C3D51" w:rsidR="0000503E" w:rsidRDefault="0000503E" w:rsidP="00AB7003">
      <w:pPr>
        <w:ind w:leftChars="135" w:left="283" w:firstLineChars="100" w:firstLine="240"/>
        <w:rPr>
          <w:rFonts w:ascii="ＭＳ 明朝" w:eastAsia="ＭＳ 明朝" w:hAnsi="ＭＳ 明朝" w:cs="Times New Roman"/>
          <w:sz w:val="24"/>
          <w:szCs w:val="24"/>
        </w:rPr>
      </w:pPr>
    </w:p>
    <w:p w14:paraId="14E93F25" w14:textId="53282570" w:rsidR="0000503E" w:rsidRDefault="0000503E" w:rsidP="00AB7003">
      <w:pPr>
        <w:ind w:leftChars="135" w:left="283" w:firstLineChars="100" w:firstLine="240"/>
        <w:rPr>
          <w:rFonts w:ascii="ＭＳ 明朝" w:eastAsia="ＭＳ 明朝" w:hAnsi="ＭＳ 明朝" w:cs="Times New Roman"/>
          <w:sz w:val="24"/>
          <w:szCs w:val="24"/>
        </w:rPr>
      </w:pPr>
    </w:p>
    <w:p w14:paraId="46311FF7" w14:textId="65A41E3F" w:rsidR="0000503E" w:rsidRDefault="0000503E" w:rsidP="00AB7003">
      <w:pPr>
        <w:ind w:leftChars="135" w:left="283" w:firstLineChars="100" w:firstLine="240"/>
        <w:rPr>
          <w:rFonts w:ascii="ＭＳ 明朝" w:eastAsia="ＭＳ 明朝" w:hAnsi="ＭＳ 明朝" w:cs="Times New Roman"/>
          <w:sz w:val="24"/>
          <w:szCs w:val="24"/>
        </w:rPr>
      </w:pPr>
    </w:p>
    <w:p w14:paraId="642936B8" w14:textId="1C2516E6" w:rsidR="0000503E" w:rsidRDefault="0000503E" w:rsidP="00AB7003">
      <w:pPr>
        <w:ind w:leftChars="135" w:left="283" w:firstLineChars="100" w:firstLine="240"/>
        <w:rPr>
          <w:rFonts w:ascii="ＭＳ 明朝" w:eastAsia="ＭＳ 明朝" w:hAnsi="ＭＳ 明朝" w:cs="Times New Roman"/>
          <w:sz w:val="24"/>
          <w:szCs w:val="24"/>
        </w:rPr>
      </w:pPr>
    </w:p>
    <w:p w14:paraId="55EC382A" w14:textId="62338F74" w:rsidR="0000503E" w:rsidRDefault="0000503E" w:rsidP="00AB7003">
      <w:pPr>
        <w:ind w:leftChars="135" w:left="283" w:firstLineChars="100" w:firstLine="240"/>
        <w:rPr>
          <w:rFonts w:ascii="ＭＳ 明朝" w:eastAsia="ＭＳ 明朝" w:hAnsi="ＭＳ 明朝" w:cs="Times New Roman"/>
          <w:sz w:val="24"/>
          <w:szCs w:val="24"/>
        </w:rPr>
      </w:pPr>
    </w:p>
    <w:p w14:paraId="6F133A11" w14:textId="4FA791B7" w:rsidR="0000503E" w:rsidRDefault="0000503E" w:rsidP="00AB7003">
      <w:pPr>
        <w:ind w:leftChars="135" w:left="283" w:firstLineChars="100" w:firstLine="240"/>
        <w:rPr>
          <w:rFonts w:ascii="ＭＳ 明朝" w:eastAsia="ＭＳ 明朝" w:hAnsi="ＭＳ 明朝" w:cs="Times New Roman"/>
          <w:sz w:val="24"/>
          <w:szCs w:val="24"/>
        </w:rPr>
      </w:pPr>
    </w:p>
    <w:p w14:paraId="6A8DF6EA" w14:textId="63465C40" w:rsidR="0000503E" w:rsidRDefault="0000503E" w:rsidP="00AB7003">
      <w:pPr>
        <w:ind w:leftChars="135" w:left="283" w:firstLineChars="100" w:firstLine="240"/>
        <w:rPr>
          <w:rFonts w:ascii="ＭＳ 明朝" w:eastAsia="ＭＳ 明朝" w:hAnsi="ＭＳ 明朝" w:cs="Times New Roman"/>
          <w:sz w:val="24"/>
          <w:szCs w:val="24"/>
        </w:rPr>
      </w:pPr>
    </w:p>
    <w:p w14:paraId="1D4DFD03" w14:textId="53F015EF" w:rsidR="0000503E" w:rsidRDefault="0000503E" w:rsidP="00AB7003">
      <w:pPr>
        <w:ind w:leftChars="135" w:left="283" w:firstLineChars="100" w:firstLine="240"/>
        <w:rPr>
          <w:rFonts w:ascii="ＭＳ 明朝" w:eastAsia="ＭＳ 明朝" w:hAnsi="ＭＳ 明朝" w:cs="Times New Roman"/>
          <w:sz w:val="24"/>
          <w:szCs w:val="24"/>
        </w:rPr>
      </w:pPr>
    </w:p>
    <w:p w14:paraId="3C86545B" w14:textId="085EFB6E" w:rsidR="0000503E" w:rsidRDefault="0000503E" w:rsidP="00AB7003">
      <w:pPr>
        <w:ind w:leftChars="135" w:left="283" w:firstLineChars="100" w:firstLine="240"/>
        <w:rPr>
          <w:rFonts w:ascii="ＭＳ 明朝" w:eastAsia="ＭＳ 明朝" w:hAnsi="ＭＳ 明朝" w:cs="Times New Roman"/>
          <w:sz w:val="24"/>
          <w:szCs w:val="24"/>
        </w:rPr>
      </w:pPr>
    </w:p>
    <w:p w14:paraId="3EE072AB" w14:textId="439BDD71" w:rsidR="0000503E" w:rsidRDefault="0000503E" w:rsidP="00AB7003">
      <w:pPr>
        <w:ind w:leftChars="135" w:left="283" w:firstLineChars="100" w:firstLine="240"/>
        <w:rPr>
          <w:rFonts w:ascii="ＭＳ 明朝" w:eastAsia="ＭＳ 明朝" w:hAnsi="ＭＳ 明朝" w:cs="Times New Roman"/>
          <w:sz w:val="24"/>
          <w:szCs w:val="24"/>
        </w:rPr>
      </w:pPr>
    </w:p>
    <w:p w14:paraId="4D8B114A" w14:textId="6B232A88" w:rsidR="0000503E" w:rsidRDefault="0000503E" w:rsidP="00AB7003">
      <w:pPr>
        <w:ind w:leftChars="135" w:left="283" w:firstLineChars="100" w:firstLine="240"/>
        <w:rPr>
          <w:rFonts w:ascii="ＭＳ 明朝" w:eastAsia="ＭＳ 明朝" w:hAnsi="ＭＳ 明朝" w:cs="Times New Roman"/>
          <w:sz w:val="24"/>
          <w:szCs w:val="24"/>
        </w:rPr>
      </w:pPr>
    </w:p>
    <w:p w14:paraId="3F239DC4" w14:textId="7DC516FF" w:rsidR="0000503E" w:rsidRDefault="0000503E" w:rsidP="00AB7003">
      <w:pPr>
        <w:ind w:leftChars="135" w:left="283" w:firstLineChars="100" w:firstLine="240"/>
        <w:rPr>
          <w:rFonts w:ascii="ＭＳ 明朝" w:eastAsia="ＭＳ 明朝" w:hAnsi="ＭＳ 明朝" w:cs="Times New Roman"/>
          <w:sz w:val="24"/>
          <w:szCs w:val="24"/>
        </w:rPr>
      </w:pPr>
    </w:p>
    <w:p w14:paraId="0D1038AA" w14:textId="77777777" w:rsidR="0000503E" w:rsidRDefault="0000503E" w:rsidP="00AB7003">
      <w:pPr>
        <w:ind w:leftChars="135" w:left="283" w:firstLineChars="100" w:firstLine="240"/>
        <w:rPr>
          <w:rFonts w:ascii="ＭＳ 明朝" w:eastAsia="ＭＳ 明朝" w:hAnsi="ＭＳ 明朝" w:cs="Times New Roman"/>
          <w:sz w:val="24"/>
          <w:szCs w:val="24"/>
        </w:rPr>
      </w:pPr>
    </w:p>
    <w:p w14:paraId="3C8CCAC2" w14:textId="77777777" w:rsidR="0000503E" w:rsidRPr="004F0951" w:rsidRDefault="0000503E" w:rsidP="00AB7003">
      <w:pPr>
        <w:ind w:leftChars="135" w:left="283" w:firstLineChars="100" w:firstLine="240"/>
        <w:rPr>
          <w:rFonts w:ascii="ＭＳ 明朝" w:eastAsia="ＭＳ 明朝" w:hAnsi="ＭＳ 明朝" w:cs="Times New Roman"/>
          <w:sz w:val="24"/>
          <w:szCs w:val="24"/>
        </w:rPr>
      </w:pPr>
    </w:p>
    <w:p w14:paraId="4791162B" w14:textId="3D89F495" w:rsidR="00C62871" w:rsidRPr="00A078F2" w:rsidRDefault="0000503E" w:rsidP="00C62871">
      <w:pPr>
        <w:ind w:leftChars="135" w:left="283" w:firstLineChars="100" w:firstLine="210"/>
        <w:jc w:val="center"/>
        <w:rPr>
          <w:rFonts w:ascii="ＭＳ 明朝" w:eastAsia="ＭＳ 明朝" w:hAnsi="ＭＳ 明朝" w:cs="Times New Roman"/>
          <w:color w:val="000000" w:themeColor="text1"/>
          <w:szCs w:val="21"/>
        </w:rPr>
      </w:pPr>
      <w:r w:rsidRPr="00A078F2">
        <w:rPr>
          <w:rFonts w:ascii="ＭＳ 明朝" w:eastAsia="ＭＳ 明朝" w:hAnsi="ＭＳ 明朝" w:cs="Times New Roman" w:hint="eastAsia"/>
          <w:color w:val="000000" w:themeColor="text1"/>
          <w:szCs w:val="21"/>
        </w:rPr>
        <w:t>図1</w:t>
      </w:r>
      <w:r w:rsidRPr="00A078F2">
        <w:rPr>
          <w:rFonts w:ascii="ＭＳ 明朝" w:eastAsia="ＭＳ 明朝" w:hAnsi="ＭＳ 明朝" w:cs="Times New Roman"/>
          <w:color w:val="000000" w:themeColor="text1"/>
          <w:szCs w:val="21"/>
        </w:rPr>
        <w:t>-6</w:t>
      </w:r>
      <w:r w:rsidR="00C62871" w:rsidRPr="00A078F2">
        <w:rPr>
          <w:rFonts w:ascii="ＭＳ 明朝" w:eastAsia="ＭＳ 明朝" w:hAnsi="ＭＳ 明朝" w:cs="Times New Roman" w:hint="eastAsia"/>
          <w:color w:val="000000" w:themeColor="text1"/>
          <w:szCs w:val="21"/>
        </w:rPr>
        <w:t xml:space="preserve">　　気候変動に関連した主要リスク</w:t>
      </w:r>
    </w:p>
    <w:p w14:paraId="71BA992C" w14:textId="215769DA" w:rsidR="00AB7003" w:rsidRPr="00E00309" w:rsidRDefault="00AB7003" w:rsidP="00AB7003">
      <w:pPr>
        <w:spacing w:line="240" w:lineRule="exact"/>
        <w:ind w:left="200" w:hangingChars="100" w:hanging="200"/>
        <w:jc w:val="center"/>
        <w:rPr>
          <w:rFonts w:ascii="ＭＳ 明朝" w:eastAsia="ＭＳ 明朝" w:hAnsi="ＭＳ 明朝" w:cs="Times New Roman"/>
          <w:color w:val="000000" w:themeColor="text1"/>
          <w:sz w:val="20"/>
          <w:szCs w:val="21"/>
        </w:rPr>
      </w:pPr>
      <w:r w:rsidRPr="00E00309">
        <w:rPr>
          <w:rFonts w:ascii="ＭＳ 明朝" w:eastAsia="ＭＳ 明朝" w:hAnsi="ＭＳ 明朝" w:cs="Times New Roman" w:hint="eastAsia"/>
          <w:color w:val="000000" w:themeColor="text1"/>
          <w:sz w:val="20"/>
          <w:szCs w:val="21"/>
        </w:rPr>
        <w:t>出典：IPCC第６次評価報告書</w:t>
      </w:r>
      <w:r w:rsidR="0000503E" w:rsidRPr="00E00309">
        <w:rPr>
          <w:rFonts w:ascii="ＭＳ 明朝" w:eastAsia="ＭＳ 明朝" w:hAnsi="ＭＳ 明朝" w:cs="Times New Roman" w:hint="eastAsia"/>
          <w:color w:val="000000" w:themeColor="text1"/>
          <w:sz w:val="20"/>
          <w:szCs w:val="21"/>
        </w:rPr>
        <w:t>の概要 -</w:t>
      </w:r>
      <w:r w:rsidRPr="00E00309">
        <w:rPr>
          <w:rFonts w:ascii="ＭＳ 明朝" w:eastAsia="ＭＳ 明朝" w:hAnsi="ＭＳ 明朝" w:cs="Times New Roman" w:hint="eastAsia"/>
          <w:color w:val="000000" w:themeColor="text1"/>
          <w:sz w:val="20"/>
          <w:szCs w:val="21"/>
        </w:rPr>
        <w:t>第２作業部会</w:t>
      </w:r>
      <w:r w:rsidR="0000503E" w:rsidRPr="00E00309">
        <w:rPr>
          <w:rFonts w:ascii="ＭＳ 明朝" w:eastAsia="ＭＳ 明朝" w:hAnsi="ＭＳ 明朝" w:cs="Times New Roman" w:hint="eastAsia"/>
          <w:color w:val="000000" w:themeColor="text1"/>
          <w:sz w:val="20"/>
          <w:szCs w:val="21"/>
        </w:rPr>
        <w:t>(影響、適応、及び脆弱性</w:t>
      </w:r>
      <w:r w:rsidR="0000503E" w:rsidRPr="00E00309">
        <w:rPr>
          <w:rFonts w:ascii="ＭＳ 明朝" w:eastAsia="ＭＳ 明朝" w:hAnsi="ＭＳ 明朝" w:cs="Times New Roman"/>
          <w:color w:val="000000" w:themeColor="text1"/>
          <w:sz w:val="20"/>
          <w:szCs w:val="21"/>
        </w:rPr>
        <w:t>)</w:t>
      </w:r>
      <w:r w:rsidR="0000503E" w:rsidRPr="00E00309">
        <w:rPr>
          <w:rFonts w:ascii="ＭＳ 明朝" w:eastAsia="ＭＳ 明朝" w:hAnsi="ＭＳ 明朝" w:cs="Times New Roman" w:hint="eastAsia"/>
          <w:color w:val="000000" w:themeColor="text1"/>
          <w:sz w:val="20"/>
          <w:szCs w:val="21"/>
        </w:rPr>
        <w:t>-（環境省）</w:t>
      </w:r>
    </w:p>
    <w:p w14:paraId="143288E6" w14:textId="77777777" w:rsidR="00AB7003" w:rsidRPr="00AB7003" w:rsidRDefault="00AB7003" w:rsidP="00A36C44">
      <w:pPr>
        <w:rPr>
          <w:rFonts w:ascii="ＭＳ ゴシック" w:eastAsia="ＭＳ ゴシック" w:hAnsi="ＭＳ ゴシック" w:cs="Times New Roman"/>
          <w:b/>
          <w:color w:val="FF0000"/>
          <w:sz w:val="24"/>
          <w:szCs w:val="24"/>
        </w:rPr>
      </w:pPr>
    </w:p>
    <w:p w14:paraId="755A431F" w14:textId="77777777" w:rsidR="00984712" w:rsidRPr="00565E17" w:rsidRDefault="00A36C44" w:rsidP="00A36C44">
      <w:pPr>
        <w:rPr>
          <w:rFonts w:ascii="ＭＳ ゴシック" w:eastAsia="ＭＳ ゴシック" w:hAnsi="ＭＳ ゴシック" w:cs="Times New Roman"/>
          <w:b/>
          <w:sz w:val="24"/>
          <w:szCs w:val="24"/>
        </w:rPr>
      </w:pPr>
      <w:r w:rsidRPr="00565E17">
        <w:rPr>
          <w:rFonts w:ascii="ＭＳ ゴシック" w:eastAsia="ＭＳ ゴシック" w:hAnsi="ＭＳ ゴシック" w:cs="Times New Roman" w:hint="eastAsia"/>
          <w:b/>
          <w:sz w:val="24"/>
          <w:szCs w:val="24"/>
        </w:rPr>
        <w:t xml:space="preserve">２　</w:t>
      </w:r>
      <w:r w:rsidR="00984712" w:rsidRPr="00565E17">
        <w:rPr>
          <w:rFonts w:ascii="ＭＳ ゴシック" w:eastAsia="ＭＳ ゴシック" w:hAnsi="ＭＳ ゴシック" w:cs="Times New Roman" w:hint="eastAsia"/>
          <w:b/>
          <w:sz w:val="24"/>
          <w:szCs w:val="24"/>
        </w:rPr>
        <w:t>地球温暖化対策の動向</w:t>
      </w:r>
    </w:p>
    <w:p w14:paraId="22CDEDA1" w14:textId="77777777" w:rsidR="00CB7691" w:rsidRPr="004F0951" w:rsidRDefault="00984712" w:rsidP="0063464A">
      <w:pPr>
        <w:ind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w:t>
      </w:r>
      <w:r w:rsidRPr="004F0951">
        <w:rPr>
          <w:rFonts w:ascii="ＭＳ 明朝" w:eastAsia="ＭＳ 明朝" w:hAnsi="ＭＳ 明朝" w:cs="Times New Roman"/>
          <w:sz w:val="24"/>
          <w:szCs w:val="24"/>
        </w:rPr>
        <w:t>1</w:t>
      </w:r>
      <w:r w:rsidR="00B56955" w:rsidRPr="004F0951">
        <w:rPr>
          <w:rFonts w:ascii="ＭＳ 明朝" w:eastAsia="ＭＳ 明朝" w:hAnsi="ＭＳ 明朝" w:cs="Times New Roman" w:hint="eastAsia"/>
          <w:sz w:val="24"/>
          <w:szCs w:val="24"/>
        </w:rPr>
        <w:t>)</w:t>
      </w:r>
      <w:r w:rsidR="00B6017D" w:rsidRPr="004F0951">
        <w:rPr>
          <w:rFonts w:ascii="ＭＳ 明朝" w:eastAsia="ＭＳ 明朝" w:hAnsi="ＭＳ 明朝" w:cs="Times New Roman"/>
          <w:sz w:val="24"/>
          <w:szCs w:val="24"/>
        </w:rPr>
        <w:t xml:space="preserve"> </w:t>
      </w:r>
      <w:r w:rsidR="00B56955" w:rsidRPr="004F0951">
        <w:rPr>
          <w:rFonts w:ascii="ＭＳ 明朝" w:eastAsia="ＭＳ 明朝" w:hAnsi="ＭＳ 明朝" w:cs="Times New Roman" w:hint="eastAsia"/>
          <w:sz w:val="24"/>
          <w:szCs w:val="24"/>
        </w:rPr>
        <w:t>国際的動向</w:t>
      </w:r>
    </w:p>
    <w:p w14:paraId="51220C95" w14:textId="77777777" w:rsidR="005F605D" w:rsidRDefault="00C43356" w:rsidP="002F132C">
      <w:pPr>
        <w:ind w:leftChars="135" w:left="283" w:firstLineChars="100" w:firstLine="240"/>
        <w:rPr>
          <w:rFonts w:ascii="ＭＳ 明朝" w:eastAsia="ＭＳ 明朝" w:hAnsi="ＭＳ 明朝" w:cs="Times New Roman"/>
          <w:sz w:val="24"/>
          <w:szCs w:val="24"/>
        </w:rPr>
      </w:pPr>
      <w:r w:rsidRPr="00AA6169">
        <w:rPr>
          <w:rFonts w:ascii="ＭＳ 明朝" w:eastAsia="ＭＳ 明朝" w:hAnsi="ＭＳ 明朝" w:cs="Times New Roman"/>
          <w:sz w:val="24"/>
          <w:szCs w:val="24"/>
        </w:rPr>
        <w:t>1992年に「気候変動に関する国際連合枠組条約」が採択され、同年の「環境と開発に関する国際連合会議」</w:t>
      </w:r>
      <w:r w:rsidR="007A40E7">
        <w:rPr>
          <w:rFonts w:ascii="ＭＳ 明朝" w:eastAsia="ＭＳ 明朝" w:hAnsi="ＭＳ 明朝" w:cs="Times New Roman" w:hint="eastAsia"/>
          <w:sz w:val="24"/>
          <w:szCs w:val="24"/>
        </w:rPr>
        <w:t>(</w:t>
      </w:r>
      <w:r w:rsidRPr="00AA6169">
        <w:rPr>
          <w:rFonts w:ascii="ＭＳ 明朝" w:eastAsia="ＭＳ 明朝" w:hAnsi="ＭＳ 明朝" w:cs="Times New Roman"/>
          <w:sz w:val="24"/>
          <w:szCs w:val="24"/>
        </w:rPr>
        <w:t>地球サミット</w:t>
      </w:r>
      <w:r w:rsidR="007A40E7">
        <w:rPr>
          <w:rFonts w:ascii="ＭＳ 明朝" w:eastAsia="ＭＳ 明朝" w:hAnsi="ＭＳ 明朝" w:cs="Times New Roman"/>
          <w:sz w:val="24"/>
          <w:szCs w:val="24"/>
        </w:rPr>
        <w:t>）</w:t>
      </w:r>
      <w:r w:rsidRPr="00AA6169">
        <w:rPr>
          <w:rFonts w:ascii="ＭＳ 明朝" w:eastAsia="ＭＳ 明朝" w:hAnsi="ＭＳ 明朝" w:cs="Times New Roman"/>
          <w:sz w:val="24"/>
          <w:szCs w:val="24"/>
        </w:rPr>
        <w:t>では、155カ国が署名を行い、1994年に条約が発効しました。</w:t>
      </w:r>
      <w:r w:rsidRPr="00AA6169">
        <w:rPr>
          <w:rFonts w:ascii="ＭＳ 明朝" w:eastAsia="ＭＳ 明朝" w:hAnsi="ＭＳ 明朝" w:cs="Times New Roman" w:hint="eastAsia"/>
          <w:sz w:val="24"/>
          <w:szCs w:val="24"/>
        </w:rPr>
        <w:t>これを受けて、</w:t>
      </w:r>
      <w:r w:rsidRPr="00AA6169">
        <w:rPr>
          <w:rFonts w:ascii="ＭＳ 明朝" w:eastAsia="ＭＳ 明朝" w:hAnsi="ＭＳ 明朝" w:cs="Times New Roman"/>
          <w:sz w:val="24"/>
          <w:szCs w:val="24"/>
        </w:rPr>
        <w:t>1997年には第３回締約国会議</w:t>
      </w:r>
      <w:r w:rsidR="007A40E7">
        <w:rPr>
          <w:rFonts w:ascii="ＭＳ 明朝" w:eastAsia="ＭＳ 明朝" w:hAnsi="ＭＳ 明朝" w:cs="Times New Roman" w:hint="eastAsia"/>
          <w:sz w:val="24"/>
          <w:szCs w:val="24"/>
        </w:rPr>
        <w:t>(</w:t>
      </w:r>
      <w:r w:rsidRPr="00AA6169">
        <w:rPr>
          <w:rFonts w:ascii="ＭＳ 明朝" w:eastAsia="ＭＳ 明朝" w:hAnsi="ＭＳ 明朝" w:cs="Times New Roman"/>
          <w:sz w:val="24"/>
          <w:szCs w:val="24"/>
        </w:rPr>
        <w:t>COP３</w:t>
      </w:r>
      <w:r w:rsidR="007A40E7">
        <w:rPr>
          <w:rFonts w:ascii="ＭＳ 明朝" w:eastAsia="ＭＳ 明朝" w:hAnsi="ＭＳ 明朝" w:cs="Times New Roman"/>
          <w:sz w:val="24"/>
          <w:szCs w:val="24"/>
        </w:rPr>
        <w:t>）</w:t>
      </w:r>
      <w:r w:rsidRPr="00AA6169">
        <w:rPr>
          <w:rFonts w:ascii="ＭＳ 明朝" w:eastAsia="ＭＳ 明朝" w:hAnsi="ＭＳ 明朝" w:cs="Times New Roman"/>
          <w:sz w:val="24"/>
          <w:szCs w:val="24"/>
        </w:rPr>
        <w:t>で京都議定書が採択（2005年発効）され、各国が地球温暖化防止に取り組んできました。</w:t>
      </w:r>
    </w:p>
    <w:p w14:paraId="22499AD4" w14:textId="3377AE4D" w:rsidR="00D51BE3" w:rsidRPr="004F0951" w:rsidRDefault="00CB7691" w:rsidP="002F132C">
      <w:pPr>
        <w:ind w:leftChars="135" w:left="283" w:firstLineChars="100" w:firstLine="240"/>
        <w:rPr>
          <w:rFonts w:ascii="ＭＳ 明朝" w:eastAsia="ＭＳ 明朝" w:hAnsi="ＭＳ 明朝" w:cs="Times New Roman"/>
          <w:sz w:val="24"/>
          <w:szCs w:val="24"/>
        </w:rPr>
      </w:pPr>
      <w:r w:rsidRPr="004F0951">
        <w:rPr>
          <w:rFonts w:ascii="ＭＳ 明朝" w:eastAsia="ＭＳ 明朝" w:hAnsi="ＭＳ 明朝" w:cs="Times New Roman"/>
          <w:sz w:val="24"/>
          <w:szCs w:val="24"/>
        </w:rPr>
        <w:t>2020年以降の温室効果ガス排出削減の新たな枠組について</w:t>
      </w:r>
      <w:r w:rsidRPr="004F0951">
        <w:rPr>
          <w:rFonts w:ascii="ＭＳ 明朝" w:eastAsia="ＭＳ 明朝" w:hAnsi="ＭＳ 明朝" w:cs="Times New Roman" w:hint="eastAsia"/>
          <w:sz w:val="24"/>
          <w:szCs w:val="24"/>
        </w:rPr>
        <w:t>は</w:t>
      </w:r>
      <w:r w:rsidRPr="004F0951">
        <w:rPr>
          <w:rFonts w:ascii="ＭＳ 明朝" w:eastAsia="ＭＳ 明朝" w:hAnsi="ＭＳ 明朝" w:cs="Times New Roman"/>
          <w:sz w:val="24"/>
          <w:szCs w:val="24"/>
        </w:rPr>
        <w:t>、2011年の国連気候変動枠組条約第17回締約国会議(COP17)</w:t>
      </w:r>
      <w:r w:rsidRPr="004F0951">
        <w:rPr>
          <w:rFonts w:ascii="ＭＳ 明朝" w:eastAsia="ＭＳ 明朝" w:hAnsi="ＭＳ 明朝" w:cs="Times New Roman" w:hint="eastAsia"/>
          <w:sz w:val="24"/>
          <w:szCs w:val="24"/>
        </w:rPr>
        <w:t>において</w:t>
      </w:r>
      <w:r w:rsidRPr="004F0951">
        <w:rPr>
          <w:rFonts w:ascii="ＭＳ 明朝" w:eastAsia="ＭＳ 明朝" w:hAnsi="ＭＳ 明朝" w:cs="Times New Roman"/>
          <w:sz w:val="24"/>
          <w:szCs w:val="24"/>
        </w:rPr>
        <w:t>、</w:t>
      </w:r>
      <w:r w:rsidR="00D51BE3" w:rsidRPr="004F0951">
        <w:rPr>
          <w:rFonts w:ascii="ＭＳ 明朝" w:eastAsia="ＭＳ 明朝" w:hAnsi="ＭＳ 明朝" w:cs="Times New Roman"/>
          <w:sz w:val="24"/>
          <w:szCs w:val="24"/>
        </w:rPr>
        <w:t>2015年のCOP21で合意することを</w:t>
      </w:r>
      <w:r w:rsidR="007F3287" w:rsidRPr="00E00309">
        <w:rPr>
          <w:rFonts w:ascii="ＭＳ 明朝" w:eastAsia="ＭＳ 明朝" w:hAnsi="ＭＳ 明朝" w:cs="Times New Roman" w:hint="eastAsia"/>
          <w:color w:val="000000" w:themeColor="text1"/>
          <w:sz w:val="24"/>
          <w:szCs w:val="24"/>
        </w:rPr>
        <w:t>めざ</w:t>
      </w:r>
      <w:r w:rsidR="00D51BE3" w:rsidRPr="004F0951">
        <w:rPr>
          <w:rFonts w:ascii="ＭＳ 明朝" w:eastAsia="ＭＳ 明朝" w:hAnsi="ＭＳ 明朝" w:cs="Times New Roman"/>
          <w:sz w:val="24"/>
          <w:szCs w:val="24"/>
        </w:rPr>
        <w:t>して交渉を開始することが決定され</w:t>
      </w:r>
      <w:r w:rsidR="00662E76">
        <w:rPr>
          <w:rFonts w:ascii="ＭＳ 明朝" w:eastAsia="ＭＳ 明朝" w:hAnsi="ＭＳ 明朝" w:cs="Times New Roman" w:hint="eastAsia"/>
          <w:sz w:val="24"/>
          <w:szCs w:val="24"/>
        </w:rPr>
        <w:t>まし</w:t>
      </w:r>
      <w:r w:rsidR="00D51BE3" w:rsidRPr="004F0951">
        <w:rPr>
          <w:rFonts w:ascii="ＭＳ 明朝" w:eastAsia="ＭＳ 明朝" w:hAnsi="ＭＳ 明朝" w:cs="Times New Roman"/>
          <w:sz w:val="24"/>
          <w:szCs w:val="24"/>
        </w:rPr>
        <w:t>た。</w:t>
      </w:r>
    </w:p>
    <w:p w14:paraId="7CC583AA" w14:textId="77777777" w:rsidR="00EA39C3" w:rsidRPr="004F0951" w:rsidRDefault="00EB5D75" w:rsidP="00EA39C3">
      <w:pPr>
        <w:ind w:leftChars="135" w:left="283"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COP18からCOP20の交渉</w:t>
      </w:r>
      <w:r w:rsidR="00FA2828" w:rsidRPr="004F0951">
        <w:rPr>
          <w:rFonts w:ascii="ＭＳ 明朝" w:eastAsia="ＭＳ 明朝" w:hAnsi="ＭＳ 明朝" w:cs="Times New Roman" w:hint="eastAsia"/>
          <w:sz w:val="24"/>
          <w:szCs w:val="24"/>
        </w:rPr>
        <w:t>を経て</w:t>
      </w:r>
      <w:r w:rsidR="00EA39C3" w:rsidRPr="004F0951">
        <w:rPr>
          <w:rFonts w:ascii="ＭＳ 明朝" w:eastAsia="ＭＳ 明朝" w:hAnsi="ＭＳ 明朝" w:cs="Times New Roman" w:hint="eastAsia"/>
          <w:sz w:val="24"/>
          <w:szCs w:val="24"/>
        </w:rPr>
        <w:t>2</w:t>
      </w:r>
      <w:r w:rsidR="00EA39C3" w:rsidRPr="004F0951">
        <w:rPr>
          <w:rFonts w:ascii="ＭＳ 明朝" w:eastAsia="ＭＳ 明朝" w:hAnsi="ＭＳ 明朝" w:cs="Times New Roman"/>
          <w:sz w:val="24"/>
          <w:szCs w:val="24"/>
        </w:rPr>
        <w:t>015年12月</w:t>
      </w:r>
      <w:r w:rsidR="002571CA" w:rsidRPr="004F0951">
        <w:rPr>
          <w:rFonts w:ascii="ＭＳ 明朝" w:eastAsia="ＭＳ 明朝" w:hAnsi="ＭＳ 明朝" w:cs="Times New Roman" w:hint="eastAsia"/>
          <w:sz w:val="24"/>
          <w:szCs w:val="24"/>
        </w:rPr>
        <w:t>に</w:t>
      </w:r>
      <w:r w:rsidR="00684A43" w:rsidRPr="004F0951">
        <w:rPr>
          <w:rFonts w:ascii="ＭＳ 明朝" w:eastAsia="ＭＳ 明朝" w:hAnsi="ＭＳ 明朝" w:cs="Times New Roman" w:hint="eastAsia"/>
          <w:sz w:val="24"/>
          <w:szCs w:val="24"/>
        </w:rPr>
        <w:t>開催されたCOP21では</w:t>
      </w:r>
      <w:r w:rsidR="00EA39C3" w:rsidRPr="004F0951">
        <w:rPr>
          <w:rFonts w:ascii="ＭＳ 明朝" w:eastAsia="ＭＳ 明朝" w:hAnsi="ＭＳ 明朝" w:cs="Times New Roman"/>
          <w:sz w:val="24"/>
          <w:szCs w:val="24"/>
        </w:rPr>
        <w:t>、気候変動に関する政府間パネル（IPCC）が提供する気候変動に関する科学的知見も踏まえ、</w:t>
      </w:r>
      <w:r w:rsidR="0098574C" w:rsidRPr="004F0951">
        <w:rPr>
          <w:rFonts w:ascii="ＭＳ 明朝" w:eastAsia="ＭＳ 明朝" w:hAnsi="ＭＳ 明朝" w:cs="Times New Roman"/>
          <w:sz w:val="24"/>
          <w:szCs w:val="24"/>
        </w:rPr>
        <w:t>2020年以降の気候変動問題に関する国際的な枠組み</w:t>
      </w:r>
      <w:r w:rsidR="0098574C" w:rsidRPr="004F0951">
        <w:rPr>
          <w:rFonts w:ascii="ＭＳ 明朝" w:eastAsia="ＭＳ 明朝" w:hAnsi="ＭＳ 明朝" w:cs="Times New Roman" w:hint="eastAsia"/>
          <w:sz w:val="24"/>
          <w:szCs w:val="24"/>
        </w:rPr>
        <w:t>となる「</w:t>
      </w:r>
      <w:r w:rsidR="00EA39C3" w:rsidRPr="004F0951">
        <w:rPr>
          <w:rFonts w:ascii="ＭＳ 明朝" w:eastAsia="ＭＳ 明朝" w:hAnsi="ＭＳ 明朝" w:cs="Times New Roman"/>
          <w:sz w:val="24"/>
          <w:szCs w:val="24"/>
        </w:rPr>
        <w:t>パリ協定</w:t>
      </w:r>
      <w:r w:rsidR="0098574C" w:rsidRPr="004F0951">
        <w:rPr>
          <w:rFonts w:ascii="ＭＳ 明朝" w:eastAsia="ＭＳ 明朝" w:hAnsi="ＭＳ 明朝" w:cs="Times New Roman" w:hint="eastAsia"/>
          <w:sz w:val="24"/>
          <w:szCs w:val="24"/>
        </w:rPr>
        <w:t>」</w:t>
      </w:r>
      <w:r w:rsidR="00EA39C3" w:rsidRPr="004F0951">
        <w:rPr>
          <w:rFonts w:ascii="ＭＳ 明朝" w:eastAsia="ＭＳ 明朝" w:hAnsi="ＭＳ 明朝" w:cs="Times New Roman"/>
          <w:sz w:val="24"/>
          <w:szCs w:val="24"/>
        </w:rPr>
        <w:t>が採択さ</w:t>
      </w:r>
      <w:r w:rsidR="00EA39C3" w:rsidRPr="004F0951">
        <w:rPr>
          <w:rFonts w:ascii="ＭＳ 明朝" w:eastAsia="ＭＳ 明朝" w:hAnsi="ＭＳ 明朝" w:cs="Times New Roman"/>
          <w:sz w:val="24"/>
          <w:szCs w:val="24"/>
        </w:rPr>
        <w:lastRenderedPageBreak/>
        <w:t>れ、2016年11月に発効し</w:t>
      </w:r>
      <w:r w:rsidR="00662E76">
        <w:rPr>
          <w:rFonts w:ascii="ＭＳ 明朝" w:eastAsia="ＭＳ 明朝" w:hAnsi="ＭＳ 明朝" w:cs="Times New Roman" w:hint="eastAsia"/>
          <w:sz w:val="24"/>
          <w:szCs w:val="24"/>
        </w:rPr>
        <w:t>まし</w:t>
      </w:r>
      <w:r w:rsidR="00EA39C3" w:rsidRPr="004F0951">
        <w:rPr>
          <w:rFonts w:ascii="ＭＳ 明朝" w:eastAsia="ＭＳ 明朝" w:hAnsi="ＭＳ 明朝" w:cs="Times New Roman"/>
          <w:sz w:val="24"/>
          <w:szCs w:val="24"/>
        </w:rPr>
        <w:t>た。</w:t>
      </w:r>
    </w:p>
    <w:p w14:paraId="405909FE" w14:textId="73CE427A" w:rsidR="00CF578E" w:rsidRPr="004F0951" w:rsidRDefault="00EA39C3" w:rsidP="00EA39C3">
      <w:pPr>
        <w:ind w:leftChars="150" w:left="315"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パリ協定は、世界全体の平均気温の上昇を工業化以前よりも２℃高い水準を十分に下回るものに抑えるとともに、</w:t>
      </w:r>
      <w:r w:rsidRPr="004F0951">
        <w:rPr>
          <w:rFonts w:ascii="ＭＳ 明朝" w:eastAsia="ＭＳ 明朝" w:hAnsi="ＭＳ 明朝" w:cs="Times New Roman"/>
          <w:sz w:val="24"/>
          <w:szCs w:val="24"/>
        </w:rPr>
        <w:t>1.5℃高い水準までのものに制限するための</w:t>
      </w:r>
      <w:r w:rsidRPr="004F0951">
        <w:rPr>
          <w:rFonts w:ascii="ＭＳ 明朝" w:eastAsia="ＭＳ 明朝" w:hAnsi="ＭＳ 明朝" w:cs="Times New Roman" w:hint="eastAsia"/>
          <w:sz w:val="24"/>
          <w:szCs w:val="24"/>
        </w:rPr>
        <w:t>努力を継続すること、このために、今世紀後半に温室効果ガスの人為的な発生源による排出量と吸収源による除去量との間の均衡（世界全体でのカーボンニュートラル）</w:t>
      </w:r>
      <w:r w:rsidR="00241ED6">
        <w:rPr>
          <w:rFonts w:ascii="ＭＳ 明朝" w:eastAsia="ＭＳ 明朝" w:hAnsi="ＭＳ 明朝" w:cs="Times New Roman" w:hint="eastAsia"/>
          <w:sz w:val="24"/>
          <w:szCs w:val="24"/>
        </w:rPr>
        <w:t>の</w:t>
      </w:r>
      <w:r w:rsidRPr="004F0951">
        <w:rPr>
          <w:rFonts w:ascii="ＭＳ 明朝" w:eastAsia="ＭＳ 明朝" w:hAnsi="ＭＳ 明朝" w:cs="Times New Roman" w:hint="eastAsia"/>
          <w:sz w:val="24"/>
          <w:szCs w:val="24"/>
        </w:rPr>
        <w:t>達成を</w:t>
      </w:r>
      <w:r w:rsidR="007F3287" w:rsidRPr="00E00309">
        <w:rPr>
          <w:rFonts w:ascii="ＭＳ 明朝" w:eastAsia="ＭＳ 明朝" w:hAnsi="ＭＳ 明朝" w:cs="Times New Roman" w:hint="eastAsia"/>
          <w:color w:val="000000" w:themeColor="text1"/>
          <w:sz w:val="24"/>
          <w:szCs w:val="24"/>
        </w:rPr>
        <w:t>めざ</w:t>
      </w:r>
      <w:r w:rsidRPr="004F0951">
        <w:rPr>
          <w:rFonts w:ascii="ＭＳ 明朝" w:eastAsia="ＭＳ 明朝" w:hAnsi="ＭＳ 明朝" w:cs="Times New Roman" w:hint="eastAsia"/>
          <w:sz w:val="24"/>
          <w:szCs w:val="24"/>
        </w:rPr>
        <w:t>すこと等を定めてい</w:t>
      </w:r>
      <w:r w:rsidR="00662E76">
        <w:rPr>
          <w:rFonts w:ascii="ＭＳ 明朝" w:eastAsia="ＭＳ 明朝" w:hAnsi="ＭＳ 明朝" w:cs="Times New Roman" w:hint="eastAsia"/>
          <w:sz w:val="24"/>
          <w:szCs w:val="24"/>
        </w:rPr>
        <w:t>ます</w:t>
      </w:r>
      <w:r w:rsidRPr="004F0951">
        <w:rPr>
          <w:rFonts w:ascii="ＭＳ 明朝" w:eastAsia="ＭＳ 明朝" w:hAnsi="ＭＳ 明朝" w:cs="Times New Roman" w:hint="eastAsia"/>
          <w:sz w:val="24"/>
          <w:szCs w:val="24"/>
        </w:rPr>
        <w:t>。</w:t>
      </w:r>
      <w:r w:rsidR="0098574C" w:rsidRPr="004F0951">
        <w:rPr>
          <w:rFonts w:ascii="ＭＳ 明朝" w:eastAsia="ＭＳ 明朝" w:hAnsi="ＭＳ 明朝" w:cs="Times New Roman" w:hint="eastAsia"/>
          <w:sz w:val="24"/>
          <w:szCs w:val="24"/>
        </w:rPr>
        <w:t>この協定は、歴史的に重要な、画期的な枠組みと言われており、その理由としては、途上国を含む全ての参加国に、排出削減の努力を求める枠組みであるということで</w:t>
      </w:r>
      <w:r w:rsidR="00AC40F3">
        <w:rPr>
          <w:rFonts w:ascii="ＭＳ 明朝" w:eastAsia="ＭＳ 明朝" w:hAnsi="ＭＳ 明朝" w:cs="Times New Roman" w:hint="eastAsia"/>
          <w:sz w:val="24"/>
          <w:szCs w:val="24"/>
        </w:rPr>
        <w:t>す</w:t>
      </w:r>
      <w:r w:rsidR="0098574C" w:rsidRPr="004F0951">
        <w:rPr>
          <w:rFonts w:ascii="ＭＳ 明朝" w:eastAsia="ＭＳ 明朝" w:hAnsi="ＭＳ 明朝" w:cs="Times New Roman" w:hint="eastAsia"/>
          <w:sz w:val="24"/>
          <w:szCs w:val="24"/>
        </w:rPr>
        <w:t>。</w:t>
      </w:r>
    </w:p>
    <w:p w14:paraId="32E12B38" w14:textId="3FBD05E4" w:rsidR="00CB7691" w:rsidRPr="00E00309" w:rsidRDefault="0025727E" w:rsidP="00CB7691">
      <w:pPr>
        <w:ind w:leftChars="150" w:left="315"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20</w:t>
      </w:r>
      <w:r w:rsidR="004F3FDC" w:rsidRPr="00E00309">
        <w:rPr>
          <w:rFonts w:ascii="ＭＳ 明朝" w:eastAsia="ＭＳ 明朝" w:hAnsi="ＭＳ 明朝" w:cs="Times New Roman" w:hint="eastAsia"/>
          <w:color w:val="000000" w:themeColor="text1"/>
          <w:sz w:val="24"/>
          <w:szCs w:val="24"/>
        </w:rPr>
        <w:t>21</w:t>
      </w:r>
      <w:r w:rsidRPr="00E00309">
        <w:rPr>
          <w:rFonts w:ascii="ＭＳ 明朝" w:eastAsia="ＭＳ 明朝" w:hAnsi="ＭＳ 明朝" w:cs="Times New Roman"/>
          <w:color w:val="000000" w:themeColor="text1"/>
          <w:sz w:val="24"/>
          <w:szCs w:val="24"/>
        </w:rPr>
        <w:t>年</w:t>
      </w:r>
      <w:r w:rsidRPr="00E00309">
        <w:rPr>
          <w:rFonts w:ascii="ＭＳ 明朝" w:eastAsia="ＭＳ 明朝" w:hAnsi="ＭＳ 明朝" w:cs="Times New Roman" w:hint="eastAsia"/>
          <w:color w:val="000000" w:themeColor="text1"/>
          <w:sz w:val="24"/>
          <w:szCs w:val="24"/>
        </w:rPr>
        <w:t>の</w:t>
      </w:r>
      <w:r w:rsidR="0098574C" w:rsidRPr="00E00309">
        <w:rPr>
          <w:rFonts w:ascii="ＭＳ 明朝" w:eastAsia="ＭＳ 明朝" w:hAnsi="ＭＳ 明朝" w:cs="Times New Roman" w:hint="eastAsia"/>
          <w:color w:val="000000" w:themeColor="text1"/>
          <w:sz w:val="24"/>
          <w:szCs w:val="24"/>
        </w:rPr>
        <w:t>C</w:t>
      </w:r>
      <w:r w:rsidR="0098574C" w:rsidRPr="00E00309">
        <w:rPr>
          <w:rFonts w:ascii="ＭＳ 明朝" w:eastAsia="ＭＳ 明朝" w:hAnsi="ＭＳ 明朝" w:cs="Times New Roman"/>
          <w:color w:val="000000" w:themeColor="text1"/>
          <w:sz w:val="24"/>
          <w:szCs w:val="24"/>
        </w:rPr>
        <w:t>OP</w:t>
      </w:r>
      <w:r w:rsidR="007F3287" w:rsidRPr="00E00309">
        <w:rPr>
          <w:rFonts w:ascii="ＭＳ 明朝" w:eastAsia="ＭＳ 明朝" w:hAnsi="ＭＳ 明朝" w:cs="Times New Roman"/>
          <w:color w:val="000000" w:themeColor="text1"/>
          <w:sz w:val="24"/>
          <w:szCs w:val="24"/>
        </w:rPr>
        <w:t>26</w:t>
      </w:r>
      <w:r w:rsidR="006563B3" w:rsidRPr="00E00309">
        <w:rPr>
          <w:rFonts w:ascii="ＭＳ 明朝" w:eastAsia="ＭＳ 明朝" w:hAnsi="ＭＳ 明朝" w:cs="Times New Roman" w:hint="eastAsia"/>
          <w:color w:val="000000" w:themeColor="text1"/>
          <w:sz w:val="24"/>
          <w:szCs w:val="24"/>
        </w:rPr>
        <w:t>では、パリ協定の実施</w:t>
      </w:r>
      <w:r w:rsidR="004F3FDC" w:rsidRPr="00E00309">
        <w:rPr>
          <w:rFonts w:ascii="ＭＳ 明朝" w:eastAsia="ＭＳ 明朝" w:hAnsi="ＭＳ 明朝" w:cs="Times New Roman" w:hint="eastAsia"/>
          <w:color w:val="000000" w:themeColor="text1"/>
          <w:sz w:val="24"/>
          <w:szCs w:val="24"/>
        </w:rPr>
        <w:t>ルールが完成するとともに、</w:t>
      </w:r>
      <w:r w:rsidR="000A53E9" w:rsidRPr="00E00309">
        <w:rPr>
          <w:rFonts w:ascii="ＭＳ 明朝" w:eastAsia="ＭＳ 明朝" w:hAnsi="ＭＳ 明朝" w:cs="Times New Roman" w:hint="eastAsia"/>
          <w:color w:val="000000" w:themeColor="text1"/>
          <w:sz w:val="24"/>
          <w:szCs w:val="24"/>
        </w:rPr>
        <w:t>世界の平均気温の上昇を産業革命以前に比べて</w:t>
      </w:r>
      <w:r w:rsidR="000A53E9" w:rsidRPr="00E00309">
        <w:rPr>
          <w:rFonts w:ascii="ＭＳ 明朝" w:eastAsia="ＭＳ 明朝" w:hAnsi="ＭＳ 明朝" w:cs="Times New Roman"/>
          <w:color w:val="000000" w:themeColor="text1"/>
          <w:sz w:val="24"/>
          <w:szCs w:val="24"/>
        </w:rPr>
        <w:t>1.5℃に抑える努力をするという目標</w:t>
      </w:r>
      <w:r w:rsidR="000A53E9" w:rsidRPr="00E00309">
        <w:rPr>
          <w:rFonts w:ascii="ＭＳ 明朝" w:eastAsia="ＭＳ 明朝" w:hAnsi="ＭＳ 明朝" w:cs="Times New Roman" w:hint="eastAsia"/>
          <w:color w:val="000000" w:themeColor="text1"/>
          <w:sz w:val="24"/>
          <w:szCs w:val="24"/>
        </w:rPr>
        <w:t>（</w:t>
      </w:r>
      <w:r w:rsidR="004F3FDC" w:rsidRPr="00E00309">
        <w:rPr>
          <w:rFonts w:ascii="ＭＳ 明朝" w:eastAsia="ＭＳ 明朝" w:hAnsi="ＭＳ 明朝" w:cs="Times New Roman" w:hint="eastAsia"/>
          <w:color w:val="000000" w:themeColor="text1"/>
          <w:sz w:val="24"/>
          <w:szCs w:val="24"/>
        </w:rPr>
        <w:t>1.5℃目標</w:t>
      </w:r>
      <w:r w:rsidR="000A53E9" w:rsidRPr="00E00309">
        <w:rPr>
          <w:rFonts w:ascii="ＭＳ 明朝" w:eastAsia="ＭＳ 明朝" w:hAnsi="ＭＳ 明朝" w:cs="Times New Roman" w:hint="eastAsia"/>
          <w:color w:val="000000" w:themeColor="text1"/>
          <w:sz w:val="24"/>
          <w:szCs w:val="24"/>
        </w:rPr>
        <w:t>）</w:t>
      </w:r>
      <w:r w:rsidR="004F3FDC" w:rsidRPr="00E00309">
        <w:rPr>
          <w:rFonts w:ascii="ＭＳ 明朝" w:eastAsia="ＭＳ 明朝" w:hAnsi="ＭＳ 明朝" w:cs="Times New Roman" w:hint="eastAsia"/>
          <w:color w:val="000000" w:themeColor="text1"/>
          <w:sz w:val="24"/>
          <w:szCs w:val="24"/>
        </w:rPr>
        <w:t>に向けた対策の強化等が合意され、1.5℃目標が事実上の国際目標となりました。また、2023年のCOP28では、各国が提出しているNDCの進捗評価（グローバルストックテイク）が行われ、</w:t>
      </w:r>
      <w:r w:rsidR="00C8663D" w:rsidRPr="00E00309">
        <w:rPr>
          <w:rFonts w:ascii="ＭＳ 明朝" w:eastAsia="ＭＳ 明朝" w:hAnsi="ＭＳ 明朝" w:cs="Times New Roman" w:hint="eastAsia"/>
          <w:color w:val="000000" w:themeColor="text1"/>
          <w:sz w:val="24"/>
          <w:szCs w:val="24"/>
        </w:rPr>
        <w:t>これを踏まえて2025年のCOP30では、</w:t>
      </w:r>
      <w:r w:rsidR="000A53E9" w:rsidRPr="00E00309">
        <w:rPr>
          <w:rFonts w:ascii="ＭＳ 明朝" w:eastAsia="ＭＳ 明朝" w:hAnsi="ＭＳ 明朝" w:cs="Times New Roman"/>
          <w:color w:val="000000" w:themeColor="text1"/>
          <w:sz w:val="24"/>
          <w:szCs w:val="24"/>
        </w:rPr>
        <w:t>1.5℃目標達成のための国際協力強化等のためのイニシアチブ立ち上げ</w:t>
      </w:r>
      <w:r w:rsidR="000A53E9" w:rsidRPr="00E00309">
        <w:rPr>
          <w:rFonts w:ascii="ＭＳ 明朝" w:eastAsia="ＭＳ 明朝" w:hAnsi="ＭＳ 明朝" w:cs="Times New Roman" w:hint="eastAsia"/>
          <w:color w:val="000000" w:themeColor="text1"/>
          <w:sz w:val="24"/>
          <w:szCs w:val="24"/>
        </w:rPr>
        <w:t>等が決定されました。</w:t>
      </w:r>
    </w:p>
    <w:p w14:paraId="087AEAB1" w14:textId="370EDEF5" w:rsidR="009A7CB1" w:rsidRPr="00E00309" w:rsidRDefault="00555CAD" w:rsidP="009A7CB1">
      <w:pPr>
        <w:ind w:leftChars="149" w:left="313" w:firstLineChars="100" w:firstLine="240"/>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このような状況の中</w:t>
      </w:r>
      <w:r w:rsidR="00C61E65" w:rsidRPr="00E00309">
        <w:rPr>
          <w:rFonts w:ascii="ＭＳ 明朝" w:eastAsia="ＭＳ 明朝" w:hAnsi="ＭＳ 明朝" w:cs="Times New Roman" w:hint="eastAsia"/>
          <w:color w:val="000000" w:themeColor="text1"/>
          <w:sz w:val="24"/>
          <w:szCs w:val="24"/>
        </w:rPr>
        <w:t>、</w:t>
      </w:r>
      <w:r w:rsidR="007B16BC" w:rsidRPr="00E00309">
        <w:rPr>
          <w:rFonts w:ascii="ＭＳ 明朝" w:eastAsia="ＭＳ 明朝" w:hAnsi="ＭＳ 明朝" w:cs="Times New Roman" w:hint="eastAsia"/>
          <w:color w:val="000000" w:themeColor="text1"/>
          <w:sz w:val="24"/>
          <w:szCs w:val="24"/>
        </w:rPr>
        <w:t>国際社会においては、</w:t>
      </w:r>
      <w:r w:rsidR="00C8663D" w:rsidRPr="00E00309">
        <w:rPr>
          <w:rFonts w:ascii="ＭＳ 明朝" w:eastAsia="ＭＳ 明朝" w:hAnsi="ＭＳ 明朝" w:cs="Times New Roman" w:hint="eastAsia"/>
          <w:color w:val="000000" w:themeColor="text1"/>
          <w:sz w:val="24"/>
          <w:szCs w:val="24"/>
        </w:rPr>
        <w:t>ほとんどの</w:t>
      </w:r>
      <w:r w:rsidR="009A7CB1" w:rsidRPr="00E00309">
        <w:rPr>
          <w:rFonts w:ascii="ＭＳ 明朝" w:eastAsia="ＭＳ 明朝" w:hAnsi="ＭＳ 明朝" w:cs="Times New Roman" w:hint="eastAsia"/>
          <w:color w:val="000000" w:themeColor="text1"/>
          <w:sz w:val="24"/>
          <w:szCs w:val="24"/>
        </w:rPr>
        <w:t>国が二酸化炭素排出量実質ゼロの方針を示すなど、脱炭素化への動きが活発になっています</w:t>
      </w:r>
      <w:r w:rsidR="009A7CB1" w:rsidRPr="00E00309">
        <w:rPr>
          <w:rFonts w:ascii="ＭＳ 明朝" w:eastAsia="ＭＳ 明朝" w:hAnsi="ＭＳ 明朝" w:cs="Times New Roman"/>
          <w:color w:val="000000" w:themeColor="text1"/>
          <w:sz w:val="24"/>
          <w:szCs w:val="24"/>
        </w:rPr>
        <w:t>。</w:t>
      </w:r>
    </w:p>
    <w:p w14:paraId="64E37C6F" w14:textId="130EF097" w:rsidR="00F23D8F" w:rsidRDefault="000A53E9" w:rsidP="00F23D8F">
      <w:pPr>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w:drawing>
          <wp:anchor distT="0" distB="0" distL="114300" distR="114300" simplePos="0" relativeHeight="251714560" behindDoc="0" locked="0" layoutInCell="1" allowOverlap="1" wp14:anchorId="78E973EB" wp14:editId="3BC0B420">
            <wp:simplePos x="0" y="0"/>
            <wp:positionH relativeFrom="margin">
              <wp:align>center</wp:align>
            </wp:positionH>
            <wp:positionV relativeFrom="paragraph">
              <wp:posOffset>48785</wp:posOffset>
            </wp:positionV>
            <wp:extent cx="5160397" cy="3300492"/>
            <wp:effectExtent l="0" t="0" r="2540" b="0"/>
            <wp:wrapNone/>
            <wp:docPr id="19" name="図 19" descr="図1-7　カーボンニュートラルを表明した国・地域（2025年2月時点）&#10;出典：資源エネルギー庁「日本のエネルギー　エネルギーの今を知る10の質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図1-7　カーボンニュートラルを表明した国・地域（2025年2月時点）&#10;出典：資源エネルギー庁「日本のエネルギー　エネルギーの今を知る10の質問」"/>
                    <pic:cNvPicPr/>
                  </pic:nvPicPr>
                  <pic:blipFill>
                    <a:blip r:embed="rId60">
                      <a:extLst>
                        <a:ext uri="{28A0092B-C50C-407E-A947-70E740481C1C}">
                          <a14:useLocalDpi xmlns:a14="http://schemas.microsoft.com/office/drawing/2010/main" val="0"/>
                        </a:ext>
                      </a:extLst>
                    </a:blip>
                    <a:stretch>
                      <a:fillRect/>
                    </a:stretch>
                  </pic:blipFill>
                  <pic:spPr>
                    <a:xfrm>
                      <a:off x="0" y="0"/>
                      <a:ext cx="5160397" cy="3300492"/>
                    </a:xfrm>
                    <a:prstGeom prst="rect">
                      <a:avLst/>
                    </a:prstGeom>
                  </pic:spPr>
                </pic:pic>
              </a:graphicData>
            </a:graphic>
          </wp:anchor>
        </w:drawing>
      </w:r>
    </w:p>
    <w:p w14:paraId="40E0DE5B" w14:textId="6BE1EBFB" w:rsidR="000A53E9" w:rsidRDefault="000A53E9" w:rsidP="00F23D8F">
      <w:pPr>
        <w:rPr>
          <w:rFonts w:ascii="ＭＳ 明朝" w:eastAsia="ＭＳ 明朝" w:hAnsi="ＭＳ 明朝" w:cs="Times New Roman"/>
          <w:sz w:val="24"/>
          <w:szCs w:val="24"/>
        </w:rPr>
      </w:pPr>
    </w:p>
    <w:p w14:paraId="75BF44D9" w14:textId="45C135E3" w:rsidR="000A53E9" w:rsidRDefault="000A53E9" w:rsidP="00F23D8F">
      <w:pPr>
        <w:rPr>
          <w:rFonts w:ascii="ＭＳ 明朝" w:eastAsia="ＭＳ 明朝" w:hAnsi="ＭＳ 明朝" w:cs="Times New Roman"/>
          <w:sz w:val="24"/>
          <w:szCs w:val="24"/>
        </w:rPr>
      </w:pPr>
    </w:p>
    <w:p w14:paraId="203D2573" w14:textId="5B5608EE" w:rsidR="000A53E9" w:rsidRDefault="000A53E9" w:rsidP="00F23D8F">
      <w:pPr>
        <w:rPr>
          <w:rFonts w:ascii="ＭＳ 明朝" w:eastAsia="ＭＳ 明朝" w:hAnsi="ＭＳ 明朝" w:cs="Times New Roman"/>
          <w:sz w:val="24"/>
          <w:szCs w:val="24"/>
        </w:rPr>
      </w:pPr>
    </w:p>
    <w:p w14:paraId="79AEA226" w14:textId="3B8F78C0" w:rsidR="000A53E9" w:rsidRDefault="000A53E9" w:rsidP="00F23D8F">
      <w:pPr>
        <w:rPr>
          <w:rFonts w:ascii="ＭＳ 明朝" w:eastAsia="ＭＳ 明朝" w:hAnsi="ＭＳ 明朝" w:cs="Times New Roman"/>
          <w:sz w:val="24"/>
          <w:szCs w:val="24"/>
        </w:rPr>
      </w:pPr>
    </w:p>
    <w:p w14:paraId="0A183BCA" w14:textId="33060669" w:rsidR="000A53E9" w:rsidRDefault="000A53E9" w:rsidP="00F23D8F">
      <w:pPr>
        <w:rPr>
          <w:rFonts w:ascii="ＭＳ 明朝" w:eastAsia="ＭＳ 明朝" w:hAnsi="ＭＳ 明朝" w:cs="Times New Roman"/>
          <w:sz w:val="24"/>
          <w:szCs w:val="24"/>
        </w:rPr>
      </w:pPr>
    </w:p>
    <w:p w14:paraId="2FF2D750" w14:textId="6AC8DAED" w:rsidR="000A53E9" w:rsidRDefault="000A53E9" w:rsidP="00F23D8F">
      <w:pPr>
        <w:rPr>
          <w:rFonts w:ascii="ＭＳ 明朝" w:eastAsia="ＭＳ 明朝" w:hAnsi="ＭＳ 明朝" w:cs="Times New Roman"/>
          <w:sz w:val="24"/>
          <w:szCs w:val="24"/>
        </w:rPr>
      </w:pPr>
    </w:p>
    <w:p w14:paraId="76068EA3" w14:textId="749AF28E" w:rsidR="000A53E9" w:rsidRDefault="000A53E9" w:rsidP="00F23D8F">
      <w:pPr>
        <w:rPr>
          <w:rFonts w:ascii="ＭＳ 明朝" w:eastAsia="ＭＳ 明朝" w:hAnsi="ＭＳ 明朝" w:cs="Times New Roman"/>
          <w:sz w:val="24"/>
          <w:szCs w:val="24"/>
        </w:rPr>
      </w:pPr>
    </w:p>
    <w:p w14:paraId="77582ECA" w14:textId="77777777" w:rsidR="000A53E9" w:rsidRDefault="000A53E9" w:rsidP="00F23D8F">
      <w:pPr>
        <w:rPr>
          <w:rFonts w:ascii="ＭＳ 明朝" w:eastAsia="ＭＳ 明朝" w:hAnsi="ＭＳ 明朝" w:cs="Times New Roman"/>
          <w:sz w:val="24"/>
          <w:szCs w:val="24"/>
        </w:rPr>
      </w:pPr>
    </w:p>
    <w:p w14:paraId="041CD0A1" w14:textId="5860C268" w:rsidR="00F23D8F" w:rsidRDefault="00F23D8F" w:rsidP="00F23D8F">
      <w:pPr>
        <w:rPr>
          <w:rFonts w:ascii="ＭＳ 明朝" w:eastAsia="ＭＳ 明朝" w:hAnsi="ＭＳ 明朝" w:cs="Times New Roman"/>
          <w:sz w:val="24"/>
          <w:szCs w:val="24"/>
        </w:rPr>
      </w:pPr>
    </w:p>
    <w:p w14:paraId="404659B6" w14:textId="4739D58C" w:rsidR="00C8663D" w:rsidRDefault="00C8663D" w:rsidP="00C8663D">
      <w:pPr>
        <w:rPr>
          <w:rFonts w:ascii="ＭＳ 明朝" w:eastAsia="ＭＳ 明朝" w:hAnsi="ＭＳ 明朝" w:cs="Times New Roman"/>
          <w:sz w:val="24"/>
          <w:szCs w:val="24"/>
        </w:rPr>
      </w:pPr>
    </w:p>
    <w:p w14:paraId="10C22691" w14:textId="0F735161" w:rsidR="000A53E9" w:rsidRDefault="000A53E9" w:rsidP="00C8663D">
      <w:pPr>
        <w:rPr>
          <w:rFonts w:ascii="ＭＳ 明朝" w:eastAsia="ＭＳ 明朝" w:hAnsi="ＭＳ 明朝" w:cs="Times New Roman"/>
          <w:sz w:val="24"/>
          <w:szCs w:val="24"/>
        </w:rPr>
      </w:pPr>
    </w:p>
    <w:p w14:paraId="5605ACDC" w14:textId="32C55DB9" w:rsidR="000A53E9" w:rsidRDefault="000A53E9" w:rsidP="00C8663D">
      <w:pPr>
        <w:rPr>
          <w:rFonts w:ascii="ＭＳ 明朝" w:eastAsia="ＭＳ 明朝" w:hAnsi="ＭＳ 明朝" w:cs="Times New Roman"/>
          <w:sz w:val="24"/>
          <w:szCs w:val="24"/>
        </w:rPr>
      </w:pPr>
    </w:p>
    <w:p w14:paraId="58A947F7" w14:textId="713AACB0" w:rsidR="000A53E9" w:rsidRDefault="000A53E9" w:rsidP="00C8663D">
      <w:pPr>
        <w:rPr>
          <w:rFonts w:ascii="ＭＳ 明朝" w:eastAsia="ＭＳ 明朝" w:hAnsi="ＭＳ 明朝" w:cs="Times New Roman"/>
          <w:sz w:val="24"/>
          <w:szCs w:val="24"/>
        </w:rPr>
      </w:pPr>
    </w:p>
    <w:p w14:paraId="72FFD398" w14:textId="77777777" w:rsidR="000A53E9" w:rsidRDefault="000A53E9" w:rsidP="00C8663D">
      <w:pPr>
        <w:rPr>
          <w:rFonts w:ascii="ＭＳ 明朝" w:eastAsia="ＭＳ 明朝" w:hAnsi="ＭＳ 明朝" w:cs="Times New Roman"/>
          <w:sz w:val="24"/>
          <w:szCs w:val="24"/>
        </w:rPr>
      </w:pPr>
    </w:p>
    <w:p w14:paraId="0B2CFA5B" w14:textId="46824637" w:rsidR="00C8663D" w:rsidRPr="00E00309" w:rsidRDefault="00C8663D" w:rsidP="00C8663D">
      <w:pPr>
        <w:ind w:left="210" w:hangingChars="100" w:hanging="210"/>
        <w:jc w:val="center"/>
        <w:rPr>
          <w:rFonts w:ascii="ＭＳ 明朝" w:eastAsia="ＭＳ 明朝" w:hAnsi="ＭＳ 明朝" w:cs="Times New Roman"/>
          <w:color w:val="000000" w:themeColor="text1"/>
          <w:szCs w:val="21"/>
        </w:rPr>
      </w:pPr>
      <w:r w:rsidRPr="00E00309">
        <w:rPr>
          <w:rFonts w:ascii="ＭＳ 明朝" w:eastAsia="ＭＳ 明朝" w:hAnsi="ＭＳ 明朝" w:cs="Times New Roman" w:hint="eastAsia"/>
          <w:color w:val="000000" w:themeColor="text1"/>
          <w:szCs w:val="21"/>
        </w:rPr>
        <w:t>図1-</w:t>
      </w:r>
      <w:r w:rsidR="0000503E" w:rsidRPr="00E00309">
        <w:rPr>
          <w:rFonts w:ascii="ＭＳ 明朝" w:eastAsia="ＭＳ 明朝" w:hAnsi="ＭＳ 明朝" w:cs="Times New Roman"/>
          <w:color w:val="000000" w:themeColor="text1"/>
          <w:szCs w:val="21"/>
        </w:rPr>
        <w:t>7</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カーボンニュートラルを表明した国・地域（202</w:t>
      </w:r>
      <w:r w:rsidR="00F23D8F" w:rsidRPr="00E00309">
        <w:rPr>
          <w:rFonts w:ascii="ＭＳ 明朝" w:eastAsia="ＭＳ 明朝" w:hAnsi="ＭＳ 明朝" w:cs="Times New Roman"/>
          <w:color w:val="000000" w:themeColor="text1"/>
          <w:szCs w:val="21"/>
        </w:rPr>
        <w:t>5</w:t>
      </w:r>
      <w:r w:rsidRPr="00E00309">
        <w:rPr>
          <w:rFonts w:ascii="ＭＳ 明朝" w:eastAsia="ＭＳ 明朝" w:hAnsi="ＭＳ 明朝" w:cs="Times New Roman" w:hint="eastAsia"/>
          <w:color w:val="000000" w:themeColor="text1"/>
          <w:szCs w:val="21"/>
        </w:rPr>
        <w:t>年</w:t>
      </w:r>
      <w:r w:rsidR="00F23D8F" w:rsidRPr="00E00309">
        <w:rPr>
          <w:rFonts w:ascii="ＭＳ 明朝" w:eastAsia="ＭＳ 明朝" w:hAnsi="ＭＳ 明朝" w:cs="Times New Roman"/>
          <w:color w:val="000000" w:themeColor="text1"/>
          <w:szCs w:val="21"/>
        </w:rPr>
        <w:t>2</w:t>
      </w:r>
      <w:r w:rsidRPr="00E00309">
        <w:rPr>
          <w:rFonts w:ascii="ＭＳ 明朝" w:eastAsia="ＭＳ 明朝" w:hAnsi="ＭＳ 明朝" w:cs="Times New Roman" w:hint="eastAsia"/>
          <w:color w:val="000000" w:themeColor="text1"/>
          <w:szCs w:val="21"/>
        </w:rPr>
        <w:t>月時点）</w:t>
      </w:r>
    </w:p>
    <w:p w14:paraId="0343C3F0" w14:textId="31662E64" w:rsidR="00C61E65" w:rsidRPr="00E00309" w:rsidRDefault="00C8663D" w:rsidP="00C8663D">
      <w:pPr>
        <w:ind w:leftChars="150" w:left="315" w:firstLineChars="100" w:firstLine="20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0"/>
          <w:szCs w:val="21"/>
        </w:rPr>
        <w:t>出典：資源エネルギー庁「日本のエネルギー　エネルギーの今を知る10の質問」</w:t>
      </w:r>
    </w:p>
    <w:p w14:paraId="55776D34" w14:textId="77777777" w:rsidR="00F23D8F" w:rsidRPr="00F23D8F" w:rsidRDefault="00F23D8F" w:rsidP="00BB6C66">
      <w:pPr>
        <w:rPr>
          <w:rFonts w:ascii="ＭＳ 明朝" w:eastAsia="ＭＳ 明朝" w:hAnsi="ＭＳ 明朝" w:cs="Times New Roman"/>
          <w:sz w:val="24"/>
          <w:szCs w:val="24"/>
        </w:rPr>
      </w:pPr>
    </w:p>
    <w:p w14:paraId="402A33A1" w14:textId="77777777" w:rsidR="00C8663D" w:rsidRDefault="00C8663D">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59C07154" w14:textId="018978D4" w:rsidR="0063464A" w:rsidRDefault="00C61E65" w:rsidP="00BB6C66">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w:lastRenderedPageBreak/>
        <mc:AlternateContent>
          <mc:Choice Requires="wps">
            <w:drawing>
              <wp:anchor distT="0" distB="0" distL="114300" distR="114300" simplePos="0" relativeHeight="251634688" behindDoc="0" locked="0" layoutInCell="1" allowOverlap="1" wp14:anchorId="64545DDD" wp14:editId="500B9305">
                <wp:simplePos x="0" y="0"/>
                <wp:positionH relativeFrom="column">
                  <wp:posOffset>0</wp:posOffset>
                </wp:positionH>
                <wp:positionV relativeFrom="paragraph">
                  <wp:posOffset>118110</wp:posOffset>
                </wp:positionV>
                <wp:extent cx="2605405" cy="344170"/>
                <wp:effectExtent l="0" t="0" r="4445" b="0"/>
                <wp:wrapNone/>
                <wp:docPr id="86" name="テキスト ボックス 86" descr="IPCCによると、世界全体の平均気温が、1.5℃上昇するのと２℃上昇するのとでは、0.5℃違うだけで、より大きな気候変動影響が生じるとされています。&#10;&#10;　1.5℃上昇の場合&#10;洪水の影響を受ける人口　２倍に増加&#10;5年に1回深刻な熱波に見舞われる世界人口　14%&#10;北極に氷のない夏　100年に１度&#10;サンゴ礁の消失　70～90%&#10;2100年までの海面の上昇　26～77%&#10;&#10;　2℃上昇の場合&#10;洪水の影響を受ける人口　２.7倍に増加&#10;5年に1回深刻な熱波に見舞われる世界人口　37%&#10;北極に氷のない夏　10年に１度&#10;サンゴ礁の消失　99%&#10;2100年までの海面の上昇　1.5℃よりさらに10cm&#10;" title="コラム：1.5℃と2℃の気温上昇による影響の違い"/>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270C84AC" w14:textId="77777777" w:rsidR="001E01C1" w:rsidRPr="007A40E7" w:rsidRDefault="001E01C1" w:rsidP="007A40E7">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1.5℃</w:t>
                            </w:r>
                            <w:r>
                              <w:rPr>
                                <w:rFonts w:ascii="Meiryo UI" w:eastAsia="Meiryo UI" w:hAnsi="Meiryo UI"/>
                                <w:color w:val="FFFFFF" w:themeColor="background1"/>
                                <w:sz w:val="22"/>
                              </w:rPr>
                              <w:t>と</w:t>
                            </w:r>
                            <w:r>
                              <w:rPr>
                                <w:rFonts w:ascii="Meiryo UI" w:eastAsia="Meiryo UI" w:hAnsi="Meiryo UI" w:hint="eastAsia"/>
                                <w:color w:val="FFFFFF" w:themeColor="background1"/>
                                <w:sz w:val="22"/>
                              </w:rPr>
                              <w:t>2℃</w:t>
                            </w:r>
                            <w:r>
                              <w:rPr>
                                <w:rFonts w:ascii="Meiryo UI" w:eastAsia="Meiryo UI" w:hAnsi="Meiryo UI"/>
                                <w:color w:val="FFFFFF" w:themeColor="background1"/>
                                <w:sz w:val="22"/>
                              </w:rPr>
                              <w:t>の気温</w:t>
                            </w:r>
                            <w:r>
                              <w:rPr>
                                <w:rFonts w:ascii="Meiryo UI" w:eastAsia="Meiryo UI" w:hAnsi="Meiryo UI" w:hint="eastAsia"/>
                                <w:color w:val="FFFFFF" w:themeColor="background1"/>
                                <w:sz w:val="22"/>
                              </w:rPr>
                              <w:t>上昇</w:t>
                            </w:r>
                            <w:r>
                              <w:rPr>
                                <w:rFonts w:ascii="Meiryo UI" w:eastAsia="Meiryo UI" w:hAnsi="Meiryo UI"/>
                                <w:color w:val="FFFFFF" w:themeColor="background1"/>
                                <w:sz w:val="22"/>
                              </w:rPr>
                              <w:t>による影響の違い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545DDD" id="テキスト ボックス 86" o:spid="_x0000_s1037" type="#_x0000_t202" alt="タイトル: コラム：1.5℃と2℃の気温上昇による影響の違い - 説明: IPCCによると、世界全体の平均気温が、1.5℃上昇するのと２℃上昇するのとでは、0.5℃違うだけで、より大きな気候変動影響が生じるとされています。&#10;&#10;　1.5℃上昇の場合&#10;洪水の影響を受ける人口　２倍に増加&#10;5年に1回深刻な熱波に見舞われる世界人口　14%&#10;北極に氷のない夏　100年に１度&#10;サンゴ礁の消失　70～90%&#10;2100年までの海面の上昇　26～77%&#10;&#10;　2℃上昇の場合&#10;洪水の影響を受ける人口　２.7倍に増加&#10;5年に1回深刻な熱波に見舞われる世界人口　37%&#10;北極に氷のない夏　10年に１度&#10;サンゴ礁の消失　99%&#10;2100年までの海面の上昇　1.5℃よりさらに10cm&#10;" style="position:absolute;left:0;text-align:left;margin-left:0;margin-top:9.3pt;width:205.15pt;height:27.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" fillcolor="#0070c0" stroked="f" strokeweight=".5pt">
                <v:textbox style="mso-fit-shape-to-text:t">
                  <w:txbxContent>
                    <w:p w14:paraId="270C84AC" w14:textId="77777777" w:rsidR="001E01C1" w:rsidRPr="007A40E7" w:rsidRDefault="001E01C1" w:rsidP="007A40E7">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1.5℃</w:t>
                      </w:r>
                      <w:r>
                        <w:rPr>
                          <w:rFonts w:ascii="Meiryo UI" w:eastAsia="Meiryo UI" w:hAnsi="Meiryo UI"/>
                          <w:color w:val="FFFFFF" w:themeColor="background1"/>
                          <w:sz w:val="22"/>
                        </w:rPr>
                        <w:t>と</w:t>
                      </w:r>
                      <w:r>
                        <w:rPr>
                          <w:rFonts w:ascii="Meiryo UI" w:eastAsia="Meiryo UI" w:hAnsi="Meiryo UI" w:hint="eastAsia"/>
                          <w:color w:val="FFFFFF" w:themeColor="background1"/>
                          <w:sz w:val="22"/>
                        </w:rPr>
                        <w:t>2℃</w:t>
                      </w:r>
                      <w:r>
                        <w:rPr>
                          <w:rFonts w:ascii="Meiryo UI" w:eastAsia="Meiryo UI" w:hAnsi="Meiryo UI"/>
                          <w:color w:val="FFFFFF" w:themeColor="background1"/>
                          <w:sz w:val="22"/>
                        </w:rPr>
                        <w:t>の気温</w:t>
                      </w:r>
                      <w:r>
                        <w:rPr>
                          <w:rFonts w:ascii="Meiryo UI" w:eastAsia="Meiryo UI" w:hAnsi="Meiryo UI" w:hint="eastAsia"/>
                          <w:color w:val="FFFFFF" w:themeColor="background1"/>
                          <w:sz w:val="22"/>
                        </w:rPr>
                        <w:t>上昇</w:t>
                      </w:r>
                      <w:r>
                        <w:rPr>
                          <w:rFonts w:ascii="Meiryo UI" w:eastAsia="Meiryo UI" w:hAnsi="Meiryo UI"/>
                          <w:color w:val="FFFFFF" w:themeColor="background1"/>
                          <w:sz w:val="22"/>
                        </w:rPr>
                        <w:t>による影響の違い</w:t>
                      </w:r>
                    </w:p>
                  </w:txbxContent>
                </v:textbox>
              </v:shape>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13184" behindDoc="0" locked="0" layoutInCell="1" allowOverlap="1" wp14:anchorId="40103392" wp14:editId="2123F871">
                <wp:simplePos x="0" y="0"/>
                <wp:positionH relativeFrom="column">
                  <wp:posOffset>866775</wp:posOffset>
                </wp:positionH>
                <wp:positionV relativeFrom="paragraph">
                  <wp:posOffset>969645</wp:posOffset>
                </wp:positionV>
                <wp:extent cx="1114425" cy="285750"/>
                <wp:effectExtent l="0" t="0" r="9525" b="0"/>
                <wp:wrapNone/>
                <wp:docPr id="507" name="四角形: 角を丸くする 507"/>
                <wp:cNvGraphicFramePr/>
                <a:graphic xmlns:a="http://schemas.openxmlformats.org/drawingml/2006/main">
                  <a:graphicData uri="http://schemas.microsoft.com/office/word/2010/wordprocessingShape">
                    <wps:wsp>
                      <wps:cNvSpPr/>
                      <wps:spPr>
                        <a:xfrm>
                          <a:off x="0" y="0"/>
                          <a:ext cx="1114425" cy="28575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AA8B84" w14:textId="77777777" w:rsidR="001E01C1" w:rsidRPr="00BC353F" w:rsidRDefault="001E01C1" w:rsidP="00BC353F">
                            <w:pPr>
                              <w:jc w:val="center"/>
                              <w:rPr>
                                <w:rFonts w:ascii="Meiryo UI" w:eastAsia="Meiryo UI" w:hAnsi="Meiryo UI"/>
                              </w:rPr>
                            </w:pPr>
                            <w:r w:rsidRPr="00BC353F">
                              <w:rPr>
                                <w:rFonts w:ascii="Meiryo UI" w:eastAsia="Meiryo UI" w:hAnsi="Meiryo UI"/>
                              </w:rPr>
                              <w:t>1.5</w:t>
                            </w:r>
                            <w:r w:rsidRPr="00BC353F">
                              <w:rPr>
                                <w:rFonts w:ascii="Meiryo UI" w:eastAsia="Meiryo UI" w:hAnsi="Meiryo UI" w:hint="eastAsia"/>
                              </w:rPr>
                              <w:t>℃上昇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03392" id="四角形: 角を丸くする 507" o:spid="_x0000_s1038" style="position:absolute;left:0;text-align:left;margin-left:68.25pt;margin-top:76.35pt;width:87.75pt;height:2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" fillcolor="#4472c4 [3204]" stroked="f" strokeweight="1pt">
                <v:stroke joinstyle="miter"/>
                <v:textbox inset=",0,,0">
                  <w:txbxContent>
                    <w:p w14:paraId="15AA8B84" w14:textId="77777777" w:rsidR="001E01C1" w:rsidRPr="00BC353F" w:rsidRDefault="001E01C1" w:rsidP="00BC353F">
                      <w:pPr>
                        <w:jc w:val="center"/>
                        <w:rPr>
                          <w:rFonts w:ascii="Meiryo UI" w:eastAsia="Meiryo UI" w:hAnsi="Meiryo UI"/>
                        </w:rPr>
                      </w:pPr>
                      <w:r w:rsidRPr="00BC353F">
                        <w:rPr>
                          <w:rFonts w:ascii="Meiryo UI" w:eastAsia="Meiryo UI" w:hAnsi="Meiryo UI"/>
                        </w:rPr>
                        <w:t>1.5</w:t>
                      </w:r>
                      <w:r w:rsidRPr="00BC353F">
                        <w:rPr>
                          <w:rFonts w:ascii="Meiryo UI" w:eastAsia="Meiryo UI" w:hAnsi="Meiryo UI" w:hint="eastAsia"/>
                        </w:rPr>
                        <w:t>℃上昇</w:t>
                      </w:r>
                    </w:p>
                  </w:txbxContent>
                </v:textbox>
              </v:round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14208" behindDoc="0" locked="0" layoutInCell="1" allowOverlap="1" wp14:anchorId="70174BC4" wp14:editId="7BFED5DF">
                <wp:simplePos x="0" y="0"/>
                <wp:positionH relativeFrom="column">
                  <wp:posOffset>3752850</wp:posOffset>
                </wp:positionH>
                <wp:positionV relativeFrom="paragraph">
                  <wp:posOffset>969645</wp:posOffset>
                </wp:positionV>
                <wp:extent cx="1114425" cy="285750"/>
                <wp:effectExtent l="0" t="0" r="9525" b="0"/>
                <wp:wrapNone/>
                <wp:docPr id="508" name="四角形: 角を丸くする 508"/>
                <wp:cNvGraphicFramePr/>
                <a:graphic xmlns:a="http://schemas.openxmlformats.org/drawingml/2006/main">
                  <a:graphicData uri="http://schemas.microsoft.com/office/word/2010/wordprocessingShape">
                    <wps:wsp>
                      <wps:cNvSpPr/>
                      <wps:spPr>
                        <a:xfrm>
                          <a:off x="0" y="0"/>
                          <a:ext cx="1114425" cy="285750"/>
                        </a:xfrm>
                        <a:prstGeom prst="roundRect">
                          <a:avLst/>
                        </a:prstGeom>
                        <a:solidFill>
                          <a:srgbClr val="FF33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E304C" w14:textId="77777777" w:rsidR="001E01C1" w:rsidRPr="00BC353F" w:rsidRDefault="001E01C1" w:rsidP="00BC353F">
                            <w:pPr>
                              <w:jc w:val="center"/>
                              <w:rPr>
                                <w:rFonts w:ascii="Meiryo UI" w:eastAsia="Meiryo UI" w:hAnsi="Meiryo UI"/>
                              </w:rPr>
                            </w:pPr>
                            <w:r>
                              <w:rPr>
                                <w:rFonts w:ascii="Meiryo UI" w:eastAsia="Meiryo UI" w:hAnsi="Meiryo UI" w:hint="eastAsia"/>
                              </w:rPr>
                              <w:t>2</w:t>
                            </w:r>
                            <w:r w:rsidRPr="00BC353F">
                              <w:rPr>
                                <w:rFonts w:ascii="Meiryo UI" w:eastAsia="Meiryo UI" w:hAnsi="Meiryo UI" w:hint="eastAsia"/>
                              </w:rPr>
                              <w:t>℃上昇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74BC4" id="四角形: 角を丸くする 508" o:spid="_x0000_s1039" style="position:absolute;left:0;text-align:left;margin-left:295.5pt;margin-top:76.35pt;width:87.75pt;height:2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" fillcolor="#f30" stroked="f" strokeweight="1pt">
                <v:stroke joinstyle="miter"/>
                <v:textbox inset=",0,,0">
                  <w:txbxContent>
                    <w:p w14:paraId="6CCE304C" w14:textId="77777777" w:rsidR="001E01C1" w:rsidRPr="00BC353F" w:rsidRDefault="001E01C1" w:rsidP="00BC353F">
                      <w:pPr>
                        <w:jc w:val="center"/>
                        <w:rPr>
                          <w:rFonts w:ascii="Meiryo UI" w:eastAsia="Meiryo UI" w:hAnsi="Meiryo UI"/>
                        </w:rPr>
                      </w:pPr>
                      <w:r>
                        <w:rPr>
                          <w:rFonts w:ascii="Meiryo UI" w:eastAsia="Meiryo UI" w:hAnsi="Meiryo UI" w:hint="eastAsia"/>
                        </w:rPr>
                        <w:t>2</w:t>
                      </w:r>
                      <w:r w:rsidRPr="00BC353F">
                        <w:rPr>
                          <w:rFonts w:ascii="Meiryo UI" w:eastAsia="Meiryo UI" w:hAnsi="Meiryo UI" w:hint="eastAsia"/>
                        </w:rPr>
                        <w:t>℃上昇</w:t>
                      </w:r>
                    </w:p>
                  </w:txbxContent>
                </v:textbox>
              </v:roundrect>
            </w:pict>
          </mc:Fallback>
        </mc:AlternateContent>
      </w:r>
    </w:p>
    <w:p w14:paraId="46C884A0" w14:textId="79622D01" w:rsidR="00C773E7" w:rsidRDefault="00855DD1"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584512" behindDoc="0" locked="0" layoutInCell="1" allowOverlap="1" wp14:anchorId="6C74D6D6" wp14:editId="75AEE1CF">
                <wp:simplePos x="0" y="0"/>
                <wp:positionH relativeFrom="margin">
                  <wp:align>right</wp:align>
                </wp:positionH>
                <wp:positionV relativeFrom="paragraph">
                  <wp:posOffset>53443</wp:posOffset>
                </wp:positionV>
                <wp:extent cx="5724525" cy="2881424"/>
                <wp:effectExtent l="0" t="0" r="28575" b="14605"/>
                <wp:wrapNone/>
                <wp:docPr id="71" name="角丸四角形 71"/>
                <wp:cNvGraphicFramePr/>
                <a:graphic xmlns:a="http://schemas.openxmlformats.org/drawingml/2006/main">
                  <a:graphicData uri="http://schemas.microsoft.com/office/word/2010/wordprocessingShape">
                    <wps:wsp>
                      <wps:cNvSpPr/>
                      <wps:spPr>
                        <a:xfrm>
                          <a:off x="0" y="0"/>
                          <a:ext cx="5724525" cy="2881424"/>
                        </a:xfrm>
                        <a:prstGeom prst="roundRect">
                          <a:avLst>
                            <a:gd name="adj" fmla="val 792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A0A" w14:textId="77777777" w:rsidR="001E01C1" w:rsidRPr="007A40E7" w:rsidRDefault="001E01C1" w:rsidP="00540B87">
                            <w:pPr>
                              <w:ind w:firstLineChars="100" w:firstLine="210"/>
                              <w:jc w:val="left"/>
                              <w:rPr>
                                <w:rFonts w:ascii="Meiryo UI" w:eastAsia="Meiryo UI" w:hAnsi="Meiryo UI"/>
                                <w:color w:val="000000" w:themeColor="text1"/>
                              </w:rPr>
                            </w:pPr>
                            <w:r w:rsidRPr="007A40E7">
                              <w:rPr>
                                <w:rFonts w:ascii="Meiryo UI" w:eastAsia="Meiryo UI" w:hAnsi="Meiryo UI"/>
                                <w:color w:val="000000" w:themeColor="text1"/>
                              </w:rPr>
                              <w:t>IPCCによると、</w:t>
                            </w:r>
                            <w:r w:rsidRPr="007A40E7">
                              <w:rPr>
                                <w:rFonts w:ascii="Meiryo UI" w:eastAsia="Meiryo UI" w:hAnsi="Meiryo UI" w:hint="eastAsia"/>
                                <w:color w:val="000000" w:themeColor="text1"/>
                              </w:rPr>
                              <w:t>世界全体</w:t>
                            </w:r>
                            <w:r w:rsidRPr="007A40E7">
                              <w:rPr>
                                <w:rFonts w:ascii="Meiryo UI" w:eastAsia="Meiryo UI" w:hAnsi="Meiryo UI"/>
                                <w:color w:val="000000" w:themeColor="text1"/>
                              </w:rPr>
                              <w:t>の平均気温が、1.5℃</w:t>
                            </w:r>
                            <w:r>
                              <w:rPr>
                                <w:rFonts w:ascii="Meiryo UI" w:eastAsia="Meiryo UI" w:hAnsi="Meiryo UI" w:hint="eastAsia"/>
                                <w:color w:val="000000" w:themeColor="text1"/>
                              </w:rPr>
                              <w:t>上昇</w:t>
                            </w:r>
                            <w:r>
                              <w:rPr>
                                <w:rFonts w:ascii="Meiryo UI" w:eastAsia="Meiryo UI" w:hAnsi="Meiryo UI"/>
                                <w:color w:val="000000" w:themeColor="text1"/>
                              </w:rPr>
                              <w:t>するの</w:t>
                            </w:r>
                            <w:r>
                              <w:rPr>
                                <w:rFonts w:ascii="Meiryo UI" w:eastAsia="Meiryo UI" w:hAnsi="Meiryo UI" w:hint="eastAsia"/>
                                <w:color w:val="000000" w:themeColor="text1"/>
                              </w:rPr>
                              <w:t>と</w:t>
                            </w:r>
                            <w:r w:rsidRPr="007A40E7">
                              <w:rPr>
                                <w:rFonts w:ascii="Meiryo UI" w:eastAsia="Meiryo UI" w:hAnsi="Meiryo UI"/>
                                <w:color w:val="000000" w:themeColor="text1"/>
                              </w:rPr>
                              <w:t>２</w:t>
                            </w:r>
                            <w:r w:rsidRPr="007A40E7">
                              <w:rPr>
                                <w:rFonts w:ascii="Meiryo UI" w:eastAsia="Meiryo UI" w:hAnsi="Meiryo UI" w:hint="eastAsia"/>
                                <w:color w:val="000000" w:themeColor="text1"/>
                              </w:rPr>
                              <w:t>℃</w:t>
                            </w:r>
                            <w:r>
                              <w:rPr>
                                <w:rFonts w:ascii="Meiryo UI" w:eastAsia="Meiryo UI" w:hAnsi="Meiryo UI" w:hint="eastAsia"/>
                                <w:color w:val="000000" w:themeColor="text1"/>
                              </w:rPr>
                              <w:t>上昇</w:t>
                            </w:r>
                            <w:r>
                              <w:rPr>
                                <w:rFonts w:ascii="Meiryo UI" w:eastAsia="Meiryo UI" w:hAnsi="Meiryo UI"/>
                                <w:color w:val="000000" w:themeColor="text1"/>
                              </w:rPr>
                              <w:t>する</w:t>
                            </w:r>
                            <w:r w:rsidRPr="007A40E7">
                              <w:rPr>
                                <w:rFonts w:ascii="Meiryo UI" w:eastAsia="Meiryo UI" w:hAnsi="Meiryo UI" w:hint="eastAsia"/>
                                <w:color w:val="000000" w:themeColor="text1"/>
                              </w:rPr>
                              <w:t>の</w:t>
                            </w:r>
                            <w:r>
                              <w:rPr>
                                <w:rFonts w:ascii="Meiryo UI" w:eastAsia="Meiryo UI" w:hAnsi="Meiryo UI" w:hint="eastAsia"/>
                                <w:color w:val="000000" w:themeColor="text1"/>
                              </w:rPr>
                              <w:t>とでは</w:t>
                            </w:r>
                            <w:r>
                              <w:rPr>
                                <w:rFonts w:ascii="Meiryo UI" w:eastAsia="Meiryo UI" w:hAnsi="Meiryo UI"/>
                                <w:color w:val="000000" w:themeColor="text1"/>
                              </w:rPr>
                              <w:t>、</w:t>
                            </w:r>
                            <w:r>
                              <w:rPr>
                                <w:rFonts w:ascii="Meiryo UI" w:eastAsia="Meiryo UI" w:hAnsi="Meiryo UI" w:hint="eastAsia"/>
                                <w:color w:val="000000" w:themeColor="text1"/>
                              </w:rPr>
                              <w:t>0.5℃</w:t>
                            </w:r>
                            <w:r>
                              <w:rPr>
                                <w:rFonts w:ascii="Meiryo UI" w:eastAsia="Meiryo UI" w:hAnsi="Meiryo UI"/>
                                <w:color w:val="000000" w:themeColor="text1"/>
                              </w:rPr>
                              <w:t>違</w:t>
                            </w:r>
                            <w:r>
                              <w:rPr>
                                <w:rFonts w:ascii="Meiryo UI" w:eastAsia="Meiryo UI" w:hAnsi="Meiryo UI" w:hint="eastAsia"/>
                                <w:color w:val="000000" w:themeColor="text1"/>
                              </w:rPr>
                              <w:t>うだけで</w:t>
                            </w:r>
                            <w:r w:rsidRPr="007A40E7">
                              <w:rPr>
                                <w:rFonts w:ascii="Meiryo UI" w:eastAsia="Meiryo UI" w:hAnsi="Meiryo UI"/>
                                <w:color w:val="000000" w:themeColor="text1"/>
                              </w:rPr>
                              <w:t>、</w:t>
                            </w:r>
                            <w:r>
                              <w:rPr>
                                <w:rFonts w:ascii="Meiryo UI" w:eastAsia="Meiryo UI" w:hAnsi="Meiryo UI" w:hint="eastAsia"/>
                                <w:color w:val="000000" w:themeColor="text1"/>
                              </w:rPr>
                              <w:t>より</w:t>
                            </w:r>
                            <w:r w:rsidRPr="007A40E7">
                              <w:rPr>
                                <w:rFonts w:ascii="Meiryo UI" w:eastAsia="Meiryo UI" w:hAnsi="Meiryo UI" w:hint="eastAsia"/>
                                <w:color w:val="000000" w:themeColor="text1"/>
                              </w:rPr>
                              <w:t>大きな気候変動</w:t>
                            </w:r>
                            <w:r w:rsidRPr="007A40E7">
                              <w:rPr>
                                <w:rFonts w:ascii="Meiryo UI" w:eastAsia="Meiryo UI" w:hAnsi="Meiryo UI"/>
                                <w:color w:val="000000" w:themeColor="text1"/>
                              </w:rPr>
                              <w:t>影響</w:t>
                            </w:r>
                            <w:r w:rsidRPr="007A40E7">
                              <w:rPr>
                                <w:rFonts w:ascii="Meiryo UI" w:eastAsia="Meiryo UI" w:hAnsi="Meiryo UI" w:hint="eastAsia"/>
                                <w:color w:val="000000" w:themeColor="text1"/>
                              </w:rPr>
                              <w:t>が</w:t>
                            </w:r>
                            <w:r w:rsidRPr="007A40E7">
                              <w:rPr>
                                <w:rFonts w:ascii="Meiryo UI" w:eastAsia="Meiryo UI" w:hAnsi="Meiryo UI"/>
                                <w:color w:val="000000" w:themeColor="text1"/>
                              </w:rPr>
                              <w:t>生じるとされています。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C74D6D6" id="角丸四角形 71" o:spid="_x0000_s1040" style="position:absolute;left:0;text-align:left;margin-left:399.55pt;margin-top:4.2pt;width:450.75pt;height:226.9pt;z-index:2515845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51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" filled="f" strokecolor="black [3213]" strokeweight="1pt">
                <v:stroke joinstyle="miter"/>
                <v:textbox>
                  <w:txbxContent>
                    <w:p w14:paraId="072ABA0A" w14:textId="77777777" w:rsidR="001E01C1" w:rsidRPr="007A40E7" w:rsidRDefault="001E01C1" w:rsidP="00540B87">
                      <w:pPr>
                        <w:ind w:firstLineChars="100" w:firstLine="210"/>
                        <w:jc w:val="left"/>
                        <w:rPr>
                          <w:rFonts w:ascii="Meiryo UI" w:eastAsia="Meiryo UI" w:hAnsi="Meiryo UI"/>
                          <w:color w:val="000000" w:themeColor="text1"/>
                        </w:rPr>
                      </w:pPr>
                      <w:r w:rsidRPr="007A40E7">
                        <w:rPr>
                          <w:rFonts w:ascii="Meiryo UI" w:eastAsia="Meiryo UI" w:hAnsi="Meiryo UI"/>
                          <w:color w:val="000000" w:themeColor="text1"/>
                        </w:rPr>
                        <w:t>IPCCによると、</w:t>
                      </w:r>
                      <w:r w:rsidRPr="007A40E7">
                        <w:rPr>
                          <w:rFonts w:ascii="Meiryo UI" w:eastAsia="Meiryo UI" w:hAnsi="Meiryo UI" w:hint="eastAsia"/>
                          <w:color w:val="000000" w:themeColor="text1"/>
                        </w:rPr>
                        <w:t>世界全体</w:t>
                      </w:r>
                      <w:r w:rsidRPr="007A40E7">
                        <w:rPr>
                          <w:rFonts w:ascii="Meiryo UI" w:eastAsia="Meiryo UI" w:hAnsi="Meiryo UI"/>
                          <w:color w:val="000000" w:themeColor="text1"/>
                        </w:rPr>
                        <w:t>の平均気温が、1.5℃</w:t>
                      </w:r>
                      <w:r>
                        <w:rPr>
                          <w:rFonts w:ascii="Meiryo UI" w:eastAsia="Meiryo UI" w:hAnsi="Meiryo UI" w:hint="eastAsia"/>
                          <w:color w:val="000000" w:themeColor="text1"/>
                        </w:rPr>
                        <w:t>上昇</w:t>
                      </w:r>
                      <w:r>
                        <w:rPr>
                          <w:rFonts w:ascii="Meiryo UI" w:eastAsia="Meiryo UI" w:hAnsi="Meiryo UI"/>
                          <w:color w:val="000000" w:themeColor="text1"/>
                        </w:rPr>
                        <w:t>するの</w:t>
                      </w:r>
                      <w:r>
                        <w:rPr>
                          <w:rFonts w:ascii="Meiryo UI" w:eastAsia="Meiryo UI" w:hAnsi="Meiryo UI" w:hint="eastAsia"/>
                          <w:color w:val="000000" w:themeColor="text1"/>
                        </w:rPr>
                        <w:t>と</w:t>
                      </w:r>
                      <w:r w:rsidRPr="007A40E7">
                        <w:rPr>
                          <w:rFonts w:ascii="Meiryo UI" w:eastAsia="Meiryo UI" w:hAnsi="Meiryo UI"/>
                          <w:color w:val="000000" w:themeColor="text1"/>
                        </w:rPr>
                        <w:t>２</w:t>
                      </w:r>
                      <w:r w:rsidRPr="007A40E7">
                        <w:rPr>
                          <w:rFonts w:ascii="Meiryo UI" w:eastAsia="Meiryo UI" w:hAnsi="Meiryo UI" w:hint="eastAsia"/>
                          <w:color w:val="000000" w:themeColor="text1"/>
                        </w:rPr>
                        <w:t>℃</w:t>
                      </w:r>
                      <w:r>
                        <w:rPr>
                          <w:rFonts w:ascii="Meiryo UI" w:eastAsia="Meiryo UI" w:hAnsi="Meiryo UI" w:hint="eastAsia"/>
                          <w:color w:val="000000" w:themeColor="text1"/>
                        </w:rPr>
                        <w:t>上昇</w:t>
                      </w:r>
                      <w:r>
                        <w:rPr>
                          <w:rFonts w:ascii="Meiryo UI" w:eastAsia="Meiryo UI" w:hAnsi="Meiryo UI"/>
                          <w:color w:val="000000" w:themeColor="text1"/>
                        </w:rPr>
                        <w:t>する</w:t>
                      </w:r>
                      <w:r w:rsidRPr="007A40E7">
                        <w:rPr>
                          <w:rFonts w:ascii="Meiryo UI" w:eastAsia="Meiryo UI" w:hAnsi="Meiryo UI" w:hint="eastAsia"/>
                          <w:color w:val="000000" w:themeColor="text1"/>
                        </w:rPr>
                        <w:t>の</w:t>
                      </w:r>
                      <w:r>
                        <w:rPr>
                          <w:rFonts w:ascii="Meiryo UI" w:eastAsia="Meiryo UI" w:hAnsi="Meiryo UI" w:hint="eastAsia"/>
                          <w:color w:val="000000" w:themeColor="text1"/>
                        </w:rPr>
                        <w:t>とでは</w:t>
                      </w:r>
                      <w:r>
                        <w:rPr>
                          <w:rFonts w:ascii="Meiryo UI" w:eastAsia="Meiryo UI" w:hAnsi="Meiryo UI"/>
                          <w:color w:val="000000" w:themeColor="text1"/>
                        </w:rPr>
                        <w:t>、</w:t>
                      </w:r>
                      <w:r>
                        <w:rPr>
                          <w:rFonts w:ascii="Meiryo UI" w:eastAsia="Meiryo UI" w:hAnsi="Meiryo UI" w:hint="eastAsia"/>
                          <w:color w:val="000000" w:themeColor="text1"/>
                        </w:rPr>
                        <w:t>0.5℃</w:t>
                      </w:r>
                      <w:r>
                        <w:rPr>
                          <w:rFonts w:ascii="Meiryo UI" w:eastAsia="Meiryo UI" w:hAnsi="Meiryo UI"/>
                          <w:color w:val="000000" w:themeColor="text1"/>
                        </w:rPr>
                        <w:t>違</w:t>
                      </w:r>
                      <w:r>
                        <w:rPr>
                          <w:rFonts w:ascii="Meiryo UI" w:eastAsia="Meiryo UI" w:hAnsi="Meiryo UI" w:hint="eastAsia"/>
                          <w:color w:val="000000" w:themeColor="text1"/>
                        </w:rPr>
                        <w:t>うだけで</w:t>
                      </w:r>
                      <w:r w:rsidRPr="007A40E7">
                        <w:rPr>
                          <w:rFonts w:ascii="Meiryo UI" w:eastAsia="Meiryo UI" w:hAnsi="Meiryo UI"/>
                          <w:color w:val="000000" w:themeColor="text1"/>
                        </w:rPr>
                        <w:t>、</w:t>
                      </w:r>
                      <w:r>
                        <w:rPr>
                          <w:rFonts w:ascii="Meiryo UI" w:eastAsia="Meiryo UI" w:hAnsi="Meiryo UI" w:hint="eastAsia"/>
                          <w:color w:val="000000" w:themeColor="text1"/>
                        </w:rPr>
                        <w:t>より</w:t>
                      </w:r>
                      <w:r w:rsidRPr="007A40E7">
                        <w:rPr>
                          <w:rFonts w:ascii="Meiryo UI" w:eastAsia="Meiryo UI" w:hAnsi="Meiryo UI" w:hint="eastAsia"/>
                          <w:color w:val="000000" w:themeColor="text1"/>
                        </w:rPr>
                        <w:t>大きな気候変動</w:t>
                      </w:r>
                      <w:r w:rsidRPr="007A40E7">
                        <w:rPr>
                          <w:rFonts w:ascii="Meiryo UI" w:eastAsia="Meiryo UI" w:hAnsi="Meiryo UI"/>
                          <w:color w:val="000000" w:themeColor="text1"/>
                        </w:rPr>
                        <w:t>影響</w:t>
                      </w:r>
                      <w:r w:rsidRPr="007A40E7">
                        <w:rPr>
                          <w:rFonts w:ascii="Meiryo UI" w:eastAsia="Meiryo UI" w:hAnsi="Meiryo UI" w:hint="eastAsia"/>
                          <w:color w:val="000000" w:themeColor="text1"/>
                        </w:rPr>
                        <w:t>が</w:t>
                      </w:r>
                      <w:r w:rsidRPr="007A40E7">
                        <w:rPr>
                          <w:rFonts w:ascii="Meiryo UI" w:eastAsia="Meiryo UI" w:hAnsi="Meiryo UI"/>
                          <w:color w:val="000000" w:themeColor="text1"/>
                        </w:rPr>
                        <w:t>生じるとされています。</w:t>
                      </w:r>
                    </w:p>
                  </w:txbxContent>
                </v:textbox>
                <w10:wrap anchorx="margin"/>
              </v:roundrect>
            </w:pict>
          </mc:Fallback>
        </mc:AlternateContent>
      </w:r>
    </w:p>
    <w:p w14:paraId="1594C831" w14:textId="7C9E9364" w:rsidR="004115D9" w:rsidRDefault="004115D9" w:rsidP="00BB6C66">
      <w:pPr>
        <w:rPr>
          <w:rFonts w:ascii="ＭＳ 明朝" w:eastAsia="ＭＳ 明朝" w:hAnsi="ＭＳ 明朝" w:cs="Times New Roman"/>
          <w:sz w:val="24"/>
          <w:szCs w:val="24"/>
        </w:rPr>
      </w:pPr>
    </w:p>
    <w:p w14:paraId="07D0C005" w14:textId="74D3B8B7" w:rsidR="004115D9" w:rsidRPr="004F0951" w:rsidRDefault="001E5F65"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g">
            <w:drawing>
              <wp:anchor distT="0" distB="0" distL="114300" distR="114300" simplePos="0" relativeHeight="251612160" behindDoc="0" locked="0" layoutInCell="1" allowOverlap="1" wp14:anchorId="3E436F13" wp14:editId="48A8A609">
                <wp:simplePos x="0" y="0"/>
                <wp:positionH relativeFrom="column">
                  <wp:posOffset>737870</wp:posOffset>
                </wp:positionH>
                <wp:positionV relativeFrom="paragraph">
                  <wp:posOffset>882650</wp:posOffset>
                </wp:positionV>
                <wp:extent cx="4314825" cy="1386840"/>
                <wp:effectExtent l="0" t="0" r="28575" b="22860"/>
                <wp:wrapNone/>
                <wp:docPr id="57" name="グループ化 57"/>
                <wp:cNvGraphicFramePr/>
                <a:graphic xmlns:a="http://schemas.openxmlformats.org/drawingml/2006/main">
                  <a:graphicData uri="http://schemas.microsoft.com/office/word/2010/wordprocessingGroup">
                    <wpg:wgp>
                      <wpg:cNvGrpSpPr/>
                      <wpg:grpSpPr>
                        <a:xfrm>
                          <a:off x="0" y="0"/>
                          <a:ext cx="4314825" cy="1386840"/>
                          <a:chOff x="0" y="0"/>
                          <a:chExt cx="4314825" cy="1543050"/>
                        </a:xfrm>
                      </wpg:grpSpPr>
                      <wps:wsp>
                        <wps:cNvPr id="497" name="直線コネクタ 497"/>
                        <wps:cNvCnPr/>
                        <wps:spPr>
                          <a:xfrm>
                            <a:off x="0" y="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498" name="直線コネクタ 498"/>
                        <wps:cNvCnPr/>
                        <wps:spPr>
                          <a:xfrm>
                            <a:off x="0" y="38100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499" name="直線コネクタ 499"/>
                        <wps:cNvCnPr/>
                        <wps:spPr>
                          <a:xfrm>
                            <a:off x="0" y="771525"/>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505" name="直線コネクタ 505"/>
                        <wps:cNvCnPr/>
                        <wps:spPr>
                          <a:xfrm>
                            <a:off x="0" y="1152525"/>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506" name="直線コネクタ 506"/>
                        <wps:cNvCnPr/>
                        <wps:spPr>
                          <a:xfrm>
                            <a:off x="0" y="154305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CA4DF27" id="グループ化 57" o:spid="_x0000_s1026" style="position:absolute;left:0;text-align:left;margin-left:58.1pt;margin-top:69.5pt;width:339.75pt;height:109.2pt;z-index:251612160;mso-height-relative:margin" coordsize="43148,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">
                <v:line id="直線コネクタ 497" o:spid="_x0000_s1027" style="position:absolute;visibility:visible;mso-wrap-style:square" from="0,0" to="43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" strokeweight="1.5pt">
                  <v:stroke joinstyle="miter"/>
                </v:line>
                <v:line id="直線コネクタ 498" o:spid="_x0000_s1028" style="position:absolute;visibility:visible;mso-wrap-style:square" from="0,3810" to="43148,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" strokeweight="1.5pt">
                  <v:stroke joinstyle="miter"/>
                </v:line>
                <v:line id="直線コネクタ 499" o:spid="_x0000_s1029" style="position:absolute;visibility:visible;mso-wrap-style:square" from="0,7715" to="43148,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" strokeweight="1.5pt">
                  <v:stroke joinstyle="miter"/>
                </v:line>
                <v:line id="直線コネクタ 505" o:spid="_x0000_s1030" style="position:absolute;visibility:visible;mso-wrap-style:square" from="0,11525" to="43148,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" strokeweight="1.5pt">
                  <v:stroke joinstyle="miter"/>
                </v:line>
                <v:line id="直線コネクタ 506" o:spid="_x0000_s1031" style="position:absolute;visibility:visible;mso-wrap-style:square" from="0,15430" to="43148,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" strokeweight="1.5pt">
                  <v:stroke joinstyle="miter"/>
                </v:line>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615232" behindDoc="0" locked="0" layoutInCell="1" allowOverlap="1" wp14:anchorId="3EF7D52C" wp14:editId="08F69232">
                <wp:simplePos x="0" y="0"/>
                <wp:positionH relativeFrom="column">
                  <wp:posOffset>1938020</wp:posOffset>
                </wp:positionH>
                <wp:positionV relativeFrom="paragraph">
                  <wp:posOffset>627380</wp:posOffset>
                </wp:positionV>
                <wp:extent cx="1933575" cy="1685925"/>
                <wp:effectExtent l="0" t="0" r="0" b="9525"/>
                <wp:wrapNone/>
                <wp:docPr id="106" name="グループ化 106"/>
                <wp:cNvGraphicFramePr/>
                <a:graphic xmlns:a="http://schemas.openxmlformats.org/drawingml/2006/main">
                  <a:graphicData uri="http://schemas.microsoft.com/office/word/2010/wordprocessingGroup">
                    <wpg:wgp>
                      <wpg:cNvGrpSpPr/>
                      <wpg:grpSpPr>
                        <a:xfrm>
                          <a:off x="0" y="0"/>
                          <a:ext cx="1933575" cy="1685925"/>
                          <a:chOff x="-166371" y="38100"/>
                          <a:chExt cx="1933575" cy="1883110"/>
                        </a:xfrm>
                      </wpg:grpSpPr>
                      <wps:wsp>
                        <wps:cNvPr id="509" name="四角形: 角を丸くする 509"/>
                        <wps:cNvSpPr/>
                        <wps:spPr>
                          <a:xfrm>
                            <a:off x="0" y="38100"/>
                            <a:ext cx="15621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E8A67C"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洪水の影響を受ける人口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0" name="四角形: 角を丸くする 510"/>
                        <wps:cNvSpPr/>
                        <wps:spPr>
                          <a:xfrm>
                            <a:off x="-166371" y="305657"/>
                            <a:ext cx="1933575" cy="4381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4BBA8" w14:textId="77777777" w:rsidR="001E01C1" w:rsidRPr="00BC353F" w:rsidRDefault="001E01C1" w:rsidP="007A40E7">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少なくとも</w:t>
                              </w:r>
                              <w:r>
                                <w:rPr>
                                  <w:rFonts w:ascii="Meiryo UI" w:eastAsia="Meiryo UI" w:hAnsi="Meiryo UI"/>
                                  <w:b/>
                                  <w:bCs/>
                                  <w:color w:val="000000" w:themeColor="text1"/>
                                </w:rPr>
                                <w:t>5年に1</w:t>
                              </w:r>
                              <w:r>
                                <w:rPr>
                                  <w:rFonts w:ascii="Meiryo UI" w:eastAsia="Meiryo UI" w:hAnsi="Meiryo UI" w:hint="eastAsia"/>
                                  <w:b/>
                                  <w:bCs/>
                                  <w:color w:val="000000" w:themeColor="text1"/>
                                </w:rPr>
                                <w:t>回深刻な熱波に見舞われる</w:t>
                              </w:r>
                              <w:r>
                                <w:rPr>
                                  <w:rFonts w:ascii="Meiryo UI" w:eastAsia="Meiryo UI" w:hAnsi="Meiryo UI"/>
                                  <w:b/>
                                  <w:bCs/>
                                  <w:color w:val="000000" w:themeColor="text1"/>
                                </w:rPr>
                                <w:t>世界人口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11" name="四角形: 角を丸くする 511"/>
                        <wps:cNvSpPr/>
                        <wps:spPr>
                          <a:xfrm>
                            <a:off x="114300" y="8096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B5028B"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北極に氷のない夏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6" name="四角形: 角を丸くする 66"/>
                        <wps:cNvSpPr/>
                        <wps:spPr>
                          <a:xfrm>
                            <a:off x="123825" y="11906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7AF72B" w14:textId="77777777" w:rsidR="001E01C1" w:rsidRPr="00BC353F" w:rsidRDefault="001E01C1" w:rsidP="00BC353F">
                              <w:pPr>
                                <w:jc w:val="center"/>
                                <w:rPr>
                                  <w:rFonts w:ascii="Meiryo UI" w:eastAsia="Meiryo UI" w:hAnsi="Meiryo UI"/>
                                  <w:b/>
                                  <w:bCs/>
                                  <w:color w:val="000000" w:themeColor="text1"/>
                                </w:rPr>
                              </w:pPr>
                              <w:r w:rsidRPr="00BC353F">
                                <w:rPr>
                                  <w:rFonts w:ascii="Meiryo UI" w:eastAsia="Meiryo UI" w:hAnsi="Meiryo UI" w:hint="eastAsia"/>
                                  <w:b/>
                                  <w:bCs/>
                                  <w:color w:val="000000" w:themeColor="text1"/>
                                </w:rPr>
                                <w:t>サンゴ礁の消失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7" name="四角形: 角を丸くする 67"/>
                        <wps:cNvSpPr/>
                        <wps:spPr>
                          <a:xfrm>
                            <a:off x="123825" y="1481444"/>
                            <a:ext cx="1333500" cy="43976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FBDC1F" w14:textId="77777777" w:rsidR="001E01C1"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2100年までの</w:t>
                              </w:r>
                            </w:p>
                            <w:p w14:paraId="29384F02" w14:textId="77777777" w:rsidR="001E01C1" w:rsidRPr="00BC353F"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海面の上昇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F7D52C" id="グループ化 106" o:spid="_x0000_s1041" style="position:absolute;left:0;text-align:left;margin-left:152.6pt;margin-top:49.4pt;width:152.25pt;height:132.75pt;z-index:251615232;mso-width-relative:margin;mso-height-relative:margin" coordorigin="-1663,381" coordsize="19335,18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">
                <v:roundrect id="四角形: 角を丸くする 509" o:spid="_x0000_s1042" style="position:absolute;top:381;width:15621;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" filled="f" stroked="f" strokeweight="1pt">
                  <v:stroke joinstyle="miter"/>
                  <v:textbox inset="0,0,0,0">
                    <w:txbxContent>
                      <w:p w14:paraId="7DE8A67C"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洪水の影響を受ける人口</w:t>
                        </w:r>
                      </w:p>
                    </w:txbxContent>
                  </v:textbox>
                </v:roundrect>
                <v:roundrect id="四角形: 角を丸くする 510" o:spid="_x0000_s1043" style="position:absolute;left:-1663;top:3056;width:19335;height:4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" filled="f" stroked="f" strokeweight="1pt">
                  <v:stroke joinstyle="miter"/>
                  <v:textbox inset=",0,,0">
                    <w:txbxContent>
                      <w:p w14:paraId="1E44BBA8" w14:textId="77777777" w:rsidR="001E01C1" w:rsidRPr="00BC353F" w:rsidRDefault="001E01C1" w:rsidP="007A40E7">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少なくとも</w:t>
                        </w:r>
                        <w:r>
                          <w:rPr>
                            <w:rFonts w:ascii="Meiryo UI" w:eastAsia="Meiryo UI" w:hAnsi="Meiryo UI"/>
                            <w:b/>
                            <w:bCs/>
                            <w:color w:val="000000" w:themeColor="text1"/>
                          </w:rPr>
                          <w:t>5年に1</w:t>
                        </w:r>
                        <w:r>
                          <w:rPr>
                            <w:rFonts w:ascii="Meiryo UI" w:eastAsia="Meiryo UI" w:hAnsi="Meiryo UI" w:hint="eastAsia"/>
                            <w:b/>
                            <w:bCs/>
                            <w:color w:val="000000" w:themeColor="text1"/>
                          </w:rPr>
                          <w:t>回深刻な熱波に見舞われる</w:t>
                        </w:r>
                        <w:r>
                          <w:rPr>
                            <w:rFonts w:ascii="Meiryo UI" w:eastAsia="Meiryo UI" w:hAnsi="Meiryo UI"/>
                            <w:b/>
                            <w:bCs/>
                            <w:color w:val="000000" w:themeColor="text1"/>
                          </w:rPr>
                          <w:t>世界人口</w:t>
                        </w:r>
                      </w:p>
                    </w:txbxContent>
                  </v:textbox>
                </v:roundrect>
                <v:roundrect id="四角形: 角を丸くする 511" o:spid="_x0000_s1044" style="position:absolute;left:1143;top:8096;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" filled="f" stroked="f" strokeweight="1pt">
                  <v:stroke joinstyle="miter"/>
                  <v:textbox inset=",0,,0">
                    <w:txbxContent>
                      <w:p w14:paraId="20B5028B" w14:textId="77777777"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北極に氷のない夏</w:t>
                        </w:r>
                      </w:p>
                    </w:txbxContent>
                  </v:textbox>
                </v:roundrect>
                <v:roundrect id="四角形: 角を丸くする 66" o:spid="_x0000_s1045" style="position:absolute;left:1238;top:11906;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" filled="f" stroked="f" strokeweight="1pt">
                  <v:stroke joinstyle="miter"/>
                  <v:textbox inset=",0,,0">
                    <w:txbxContent>
                      <w:p w14:paraId="427AF72B" w14:textId="77777777" w:rsidR="001E01C1" w:rsidRPr="00BC353F" w:rsidRDefault="001E01C1" w:rsidP="00BC353F">
                        <w:pPr>
                          <w:jc w:val="center"/>
                          <w:rPr>
                            <w:rFonts w:ascii="Meiryo UI" w:eastAsia="Meiryo UI" w:hAnsi="Meiryo UI"/>
                            <w:b/>
                            <w:bCs/>
                            <w:color w:val="000000" w:themeColor="text1"/>
                          </w:rPr>
                        </w:pPr>
                        <w:r w:rsidRPr="00BC353F">
                          <w:rPr>
                            <w:rFonts w:ascii="Meiryo UI" w:eastAsia="Meiryo UI" w:hAnsi="Meiryo UI" w:hint="eastAsia"/>
                            <w:b/>
                            <w:bCs/>
                            <w:color w:val="000000" w:themeColor="text1"/>
                          </w:rPr>
                          <w:t>サンゴ礁の消失</w:t>
                        </w:r>
                      </w:p>
                    </w:txbxContent>
                  </v:textbox>
                </v:roundrect>
                <v:roundrect id="四角形: 角を丸くする 67" o:spid="_x0000_s1046" style="position:absolute;left:1238;top:14814;width:13335;height:4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" filled="f" stroked="f" strokeweight="1pt">
                  <v:stroke joinstyle="miter"/>
                  <v:textbox inset=",0,,0">
                    <w:txbxContent>
                      <w:p w14:paraId="10FBDC1F" w14:textId="77777777" w:rsidR="001E01C1"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2100年までの</w:t>
                        </w:r>
                      </w:p>
                      <w:p w14:paraId="29384F02" w14:textId="77777777" w:rsidR="001E01C1" w:rsidRPr="00BC353F"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海面の上昇</w:t>
                        </w:r>
                      </w:p>
                    </w:txbxContent>
                  </v:textbox>
                </v:roundrect>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616256" behindDoc="0" locked="0" layoutInCell="1" allowOverlap="1" wp14:anchorId="28B7105E" wp14:editId="7653435B">
                <wp:simplePos x="0" y="0"/>
                <wp:positionH relativeFrom="column">
                  <wp:posOffset>728345</wp:posOffset>
                </wp:positionH>
                <wp:positionV relativeFrom="paragraph">
                  <wp:posOffset>627380</wp:posOffset>
                </wp:positionV>
                <wp:extent cx="1343025" cy="1647825"/>
                <wp:effectExtent l="0" t="0" r="0" b="9525"/>
                <wp:wrapNone/>
                <wp:docPr id="92" name="グループ化 92"/>
                <wp:cNvGraphicFramePr/>
                <a:graphic xmlns:a="http://schemas.openxmlformats.org/drawingml/2006/main">
                  <a:graphicData uri="http://schemas.microsoft.com/office/word/2010/wordprocessingGroup">
                    <wpg:wgp>
                      <wpg:cNvGrpSpPr/>
                      <wpg:grpSpPr>
                        <a:xfrm>
                          <a:off x="0" y="0"/>
                          <a:ext cx="1343025" cy="1647825"/>
                          <a:chOff x="0" y="0"/>
                          <a:chExt cx="1343025" cy="1828800"/>
                        </a:xfrm>
                      </wpg:grpSpPr>
                      <wps:wsp>
                        <wps:cNvPr id="68" name="四角形: 角を丸くする 68"/>
                        <wps:cNvSpPr/>
                        <wps:spPr>
                          <a:xfrm>
                            <a:off x="9525" y="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E6319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２倍に増加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2" name="四角形: 角を丸くする 72"/>
                        <wps:cNvSpPr/>
                        <wps:spPr>
                          <a:xfrm>
                            <a:off x="9525" y="390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A6C7A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14</w:t>
                              </w:r>
                              <w:r>
                                <w:rPr>
                                  <w:rFonts w:ascii="Meiryo UI" w:eastAsia="Meiryo UI" w:hAnsi="Meiryo UI"/>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4" name="四角形: 角を丸くする 74"/>
                        <wps:cNvSpPr/>
                        <wps:spPr>
                          <a:xfrm>
                            <a:off x="9525" y="771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65B057"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100年に１度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6" name="四角形: 角を丸くする 76"/>
                        <wps:cNvSpPr/>
                        <wps:spPr>
                          <a:xfrm>
                            <a:off x="0" y="154305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C13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26～77</w:t>
                              </w:r>
                              <w:r>
                                <w:rPr>
                                  <w:rFonts w:ascii="Meiryo UI" w:eastAsia="Meiryo UI" w:hAnsi="Meiryo UI"/>
                                  <w:color w:val="000000" w:themeColor="text1"/>
                                </w:rPr>
                                <w:t>cm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8" name="四角形: 角を丸くする 78"/>
                        <wps:cNvSpPr/>
                        <wps:spPr>
                          <a:xfrm>
                            <a:off x="0" y="1152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95D1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70～90％</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B7105E" id="グループ化 92" o:spid="_x0000_s1047" style="position:absolute;left:0;text-align:left;margin-left:57.35pt;margin-top:49.4pt;width:105.75pt;height:129.75pt;z-index:251616256;mso-height-relative:margin" coordsize="13430,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">
                <v:roundrect id="四角形: 角を丸くする 68" o:spid="_x0000_s1048" style="position:absolute;left:9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" filled="f" stroked="f" strokeweight="1pt">
                  <v:stroke joinstyle="miter"/>
                  <v:textbox inset=",0,,0">
                    <w:txbxContent>
                      <w:p w14:paraId="3EE6319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２倍に増加</w:t>
                        </w:r>
                      </w:p>
                    </w:txbxContent>
                  </v:textbox>
                </v:roundrect>
                <v:roundrect id="四角形: 角を丸くする 72" o:spid="_x0000_s1049" style="position:absolute;left:95;top:390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" filled="f" stroked="f" strokeweight="1pt">
                  <v:stroke joinstyle="miter"/>
                  <v:textbox inset=",0,,0">
                    <w:txbxContent>
                      <w:p w14:paraId="19A6C7A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14</w:t>
                        </w:r>
                        <w:r>
                          <w:rPr>
                            <w:rFonts w:ascii="Meiryo UI" w:eastAsia="Meiryo UI" w:hAnsi="Meiryo UI"/>
                            <w:color w:val="000000" w:themeColor="text1"/>
                          </w:rPr>
                          <w:t>％</w:t>
                        </w:r>
                      </w:p>
                    </w:txbxContent>
                  </v:textbox>
                </v:roundrect>
                <v:roundrect id="四角形: 角を丸くする 74" o:spid="_x0000_s1050" style="position:absolute;left:95;top:771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" filled="f" stroked="f" strokeweight="1pt">
                  <v:stroke joinstyle="miter"/>
                  <v:textbox inset=",0,,0">
                    <w:txbxContent>
                      <w:p w14:paraId="7065B057"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100年に１度</w:t>
                        </w:r>
                      </w:p>
                    </w:txbxContent>
                  </v:textbox>
                </v:roundrect>
                <v:roundrect id="四角形: 角を丸くする 76" o:spid="_x0000_s1051" style="position:absolute;top:15430;width:13335;height: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" filled="f" stroked="f" strokeweight="1pt">
                  <v:stroke joinstyle="miter"/>
                  <v:textbox inset=",0,,0">
                    <w:txbxContent>
                      <w:p w14:paraId="730C13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26～77</w:t>
                        </w:r>
                        <w:r>
                          <w:rPr>
                            <w:rFonts w:ascii="Meiryo UI" w:eastAsia="Meiryo UI" w:hAnsi="Meiryo UI"/>
                            <w:color w:val="000000" w:themeColor="text1"/>
                          </w:rPr>
                          <w:t>cm</w:t>
                        </w:r>
                      </w:p>
                    </w:txbxContent>
                  </v:textbox>
                </v:roundrect>
                <v:roundrect id="四角形: 角を丸くする 78" o:spid="_x0000_s1052" style="position:absolute;top:1152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" filled="f" stroked="f" strokeweight="1pt">
                  <v:stroke joinstyle="miter"/>
                  <v:textbox inset=",0,,0">
                    <w:txbxContent>
                      <w:p w14:paraId="4D95D1F6"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70～90％</w:t>
                        </w:r>
                      </w:p>
                    </w:txbxContent>
                  </v:textbox>
                </v:roundrect>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617280" behindDoc="0" locked="0" layoutInCell="1" allowOverlap="1" wp14:anchorId="00605157" wp14:editId="734BE6ED">
                <wp:simplePos x="0" y="0"/>
                <wp:positionH relativeFrom="column">
                  <wp:posOffset>3595370</wp:posOffset>
                </wp:positionH>
                <wp:positionV relativeFrom="paragraph">
                  <wp:posOffset>627380</wp:posOffset>
                </wp:positionV>
                <wp:extent cx="1504950" cy="1646555"/>
                <wp:effectExtent l="0" t="0" r="0" b="0"/>
                <wp:wrapNone/>
                <wp:docPr id="87" name="グループ化 87"/>
                <wp:cNvGraphicFramePr/>
                <a:graphic xmlns:a="http://schemas.openxmlformats.org/drawingml/2006/main">
                  <a:graphicData uri="http://schemas.microsoft.com/office/word/2010/wordprocessingGroup">
                    <wpg:wgp>
                      <wpg:cNvGrpSpPr/>
                      <wpg:grpSpPr>
                        <a:xfrm>
                          <a:off x="0" y="0"/>
                          <a:ext cx="1504950" cy="1646555"/>
                          <a:chOff x="0" y="0"/>
                          <a:chExt cx="1504950" cy="1827530"/>
                        </a:xfrm>
                      </wpg:grpSpPr>
                      <wps:wsp>
                        <wps:cNvPr id="69" name="四角形: 角を丸くする 69"/>
                        <wps:cNvSpPr/>
                        <wps:spPr>
                          <a:xfrm>
                            <a:off x="57150" y="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7E0C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2.7倍に増加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3" name="四角形: 角を丸くする 73"/>
                        <wps:cNvSpPr/>
                        <wps:spPr>
                          <a:xfrm>
                            <a:off x="57150" y="390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66B4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37</w:t>
                              </w:r>
                              <w:r>
                                <w:rPr>
                                  <w:rFonts w:ascii="Meiryo UI" w:eastAsia="Meiryo UI" w:hAnsi="Meiryo UI"/>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5" name="四角形: 角を丸くする 75"/>
                        <wps:cNvSpPr/>
                        <wps:spPr>
                          <a:xfrm>
                            <a:off x="57150" y="771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B39713"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10年に１度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7" name="四角形: 角を丸くする 77"/>
                        <wps:cNvSpPr/>
                        <wps:spPr>
                          <a:xfrm>
                            <a:off x="0" y="1543050"/>
                            <a:ext cx="1504950" cy="2844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16829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w:t>
                              </w:r>
                              <w:r>
                                <w:rPr>
                                  <w:rFonts w:ascii="Meiryo UI" w:eastAsia="Meiryo UI" w:hAnsi="Meiryo UI"/>
                                  <w:color w:val="000000" w:themeColor="text1"/>
                                </w:rPr>
                                <w:t>.5</w:t>
                              </w:r>
                              <w:r>
                                <w:rPr>
                                  <w:rFonts w:ascii="Meiryo UI" w:eastAsia="Meiryo UI" w:hAnsi="Meiryo UI" w:hint="eastAsia"/>
                                  <w:color w:val="000000" w:themeColor="text1"/>
                                </w:rPr>
                                <w:t>℃よりさらに10</w:t>
                              </w:r>
                              <w:r>
                                <w:rPr>
                                  <w:rFonts w:ascii="Meiryo UI" w:eastAsia="Meiryo UI" w:hAnsi="Meiryo UI"/>
                                  <w:color w:val="000000" w:themeColor="text1"/>
                                </w:rPr>
                                <w:t>cm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9" name="四角形: 角を丸くする 79"/>
                        <wps:cNvSpPr/>
                        <wps:spPr>
                          <a:xfrm>
                            <a:off x="57150" y="1152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D6FB9"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99％以上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605157" id="グループ化 87" o:spid="_x0000_s1053" style="position:absolute;left:0;text-align:left;margin-left:283.1pt;margin-top:49.4pt;width:118.5pt;height:129.65pt;z-index:251617280;mso-height-relative:margin" coordsize="15049,1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">
                <v:roundrect id="四角形: 角を丸くする 69" o:spid="_x0000_s1054" style="position:absolute;left:571;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" filled="f" stroked="f" strokeweight="1pt">
                  <v:stroke joinstyle="miter"/>
                  <v:textbox inset=",0,,0">
                    <w:txbxContent>
                      <w:p w14:paraId="5427E0C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2.7倍に増加</w:t>
                        </w:r>
                      </w:p>
                    </w:txbxContent>
                  </v:textbox>
                </v:roundrect>
                <v:roundrect id="四角形: 角を丸くする 73" o:spid="_x0000_s1055" style="position:absolute;left:571;top:390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" filled="f" stroked="f" strokeweight="1pt">
                  <v:stroke joinstyle="miter"/>
                  <v:textbox inset=",0,,0">
                    <w:txbxContent>
                      <w:p w14:paraId="24566B4F"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37</w:t>
                        </w:r>
                        <w:r>
                          <w:rPr>
                            <w:rFonts w:ascii="Meiryo UI" w:eastAsia="Meiryo UI" w:hAnsi="Meiryo UI"/>
                            <w:color w:val="000000" w:themeColor="text1"/>
                          </w:rPr>
                          <w:t>％</w:t>
                        </w:r>
                      </w:p>
                    </w:txbxContent>
                  </v:textbox>
                </v:roundrect>
                <v:roundrect id="四角形: 角を丸くする 75" o:spid="_x0000_s1056" style="position:absolute;left:571;top:771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" filled="f" stroked="f" strokeweight="1pt">
                  <v:stroke joinstyle="miter"/>
                  <v:textbox inset=",0,,0">
                    <w:txbxContent>
                      <w:p w14:paraId="46B39713"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10年に１度</w:t>
                        </w:r>
                      </w:p>
                    </w:txbxContent>
                  </v:textbox>
                </v:roundrect>
                <v:roundrect id="四角形: 角を丸くする 77" o:spid="_x0000_s1057" style="position:absolute;top:15430;width:15049;height: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" filled="f" stroked="f" strokeweight="1pt">
                  <v:stroke joinstyle="miter"/>
                  <v:textbox inset=",0,,0">
                    <w:txbxContent>
                      <w:p w14:paraId="0416829C"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w:t>
                        </w:r>
                        <w:r>
                          <w:rPr>
                            <w:rFonts w:ascii="Meiryo UI" w:eastAsia="Meiryo UI" w:hAnsi="Meiryo UI"/>
                            <w:color w:val="000000" w:themeColor="text1"/>
                          </w:rPr>
                          <w:t>.5</w:t>
                        </w:r>
                        <w:r>
                          <w:rPr>
                            <w:rFonts w:ascii="Meiryo UI" w:eastAsia="Meiryo UI" w:hAnsi="Meiryo UI" w:hint="eastAsia"/>
                            <w:color w:val="000000" w:themeColor="text1"/>
                          </w:rPr>
                          <w:t>℃よりさらに10</w:t>
                        </w:r>
                        <w:r>
                          <w:rPr>
                            <w:rFonts w:ascii="Meiryo UI" w:eastAsia="Meiryo UI" w:hAnsi="Meiryo UI"/>
                            <w:color w:val="000000" w:themeColor="text1"/>
                          </w:rPr>
                          <w:t>cm</w:t>
                        </w:r>
                      </w:p>
                    </w:txbxContent>
                  </v:textbox>
                </v:roundrect>
                <v:roundrect id="四角形: 角を丸くする 79" o:spid="_x0000_s1058" style="position:absolute;left:571;top:1152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" filled="f" stroked="f" strokeweight="1pt">
                  <v:stroke joinstyle="miter"/>
                  <v:textbox inset=",0,,0">
                    <w:txbxContent>
                      <w:p w14:paraId="21DD6FB9" w14:textId="77777777"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99％以上</w:t>
                        </w:r>
                      </w:p>
                    </w:txbxContent>
                  </v:textbox>
                </v:roundrect>
              </v:group>
            </w:pict>
          </mc:Fallback>
        </mc:AlternateContent>
      </w:r>
    </w:p>
    <w:p w14:paraId="661C1AB6" w14:textId="11E40405" w:rsidR="004F3FDC" w:rsidRDefault="004F3FDC" w:rsidP="00C8663D">
      <w:pPr>
        <w:rPr>
          <w:rFonts w:ascii="ＭＳ 明朝" w:eastAsia="ＭＳ 明朝" w:hAnsi="ＭＳ 明朝" w:cs="Times New Roman"/>
          <w:sz w:val="24"/>
          <w:szCs w:val="24"/>
        </w:rPr>
      </w:pPr>
    </w:p>
    <w:p w14:paraId="09F76A7E" w14:textId="34BB8F41" w:rsidR="00C8663D" w:rsidRDefault="00C8663D" w:rsidP="00CF578E">
      <w:pPr>
        <w:ind w:leftChars="150" w:left="315" w:firstLineChars="100" w:firstLine="240"/>
        <w:rPr>
          <w:rFonts w:ascii="ＭＳ 明朝" w:eastAsia="ＭＳ 明朝" w:hAnsi="ＭＳ 明朝" w:cs="Times New Roman"/>
          <w:sz w:val="24"/>
          <w:szCs w:val="24"/>
        </w:rPr>
      </w:pPr>
    </w:p>
    <w:p w14:paraId="3A7389EE"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13B6887B" w14:textId="0E8D3DF0" w:rsidR="00C8663D" w:rsidRDefault="00C8663D" w:rsidP="00CF578E">
      <w:pPr>
        <w:ind w:leftChars="150" w:left="315" w:firstLineChars="100" w:firstLine="240"/>
        <w:rPr>
          <w:rFonts w:ascii="ＭＳ 明朝" w:eastAsia="ＭＳ 明朝" w:hAnsi="ＭＳ 明朝" w:cs="Times New Roman"/>
          <w:sz w:val="24"/>
          <w:szCs w:val="24"/>
        </w:rPr>
      </w:pPr>
    </w:p>
    <w:p w14:paraId="499A1365" w14:textId="48F8D4B4" w:rsidR="00C8663D" w:rsidRDefault="00C8663D" w:rsidP="00CF578E">
      <w:pPr>
        <w:ind w:leftChars="150" w:left="315" w:firstLineChars="100" w:firstLine="240"/>
        <w:rPr>
          <w:rFonts w:ascii="ＭＳ 明朝" w:eastAsia="ＭＳ 明朝" w:hAnsi="ＭＳ 明朝" w:cs="Times New Roman"/>
          <w:sz w:val="24"/>
          <w:szCs w:val="24"/>
        </w:rPr>
      </w:pPr>
    </w:p>
    <w:p w14:paraId="50ED7E83" w14:textId="500999E9" w:rsidR="00C8663D" w:rsidRDefault="00C8663D" w:rsidP="00CF578E">
      <w:pPr>
        <w:ind w:leftChars="150" w:left="315" w:firstLineChars="100" w:firstLine="240"/>
        <w:rPr>
          <w:rFonts w:ascii="ＭＳ 明朝" w:eastAsia="ＭＳ 明朝" w:hAnsi="ＭＳ 明朝" w:cs="Times New Roman"/>
          <w:sz w:val="24"/>
          <w:szCs w:val="24"/>
        </w:rPr>
      </w:pPr>
    </w:p>
    <w:p w14:paraId="2A706D39" w14:textId="03F94CEA" w:rsidR="00C8663D" w:rsidRDefault="00C8663D" w:rsidP="00CF578E">
      <w:pPr>
        <w:ind w:leftChars="150" w:left="315" w:firstLineChars="100" w:firstLine="240"/>
        <w:rPr>
          <w:rFonts w:ascii="ＭＳ 明朝" w:eastAsia="ＭＳ 明朝" w:hAnsi="ＭＳ 明朝" w:cs="Times New Roman"/>
          <w:sz w:val="24"/>
          <w:szCs w:val="24"/>
        </w:rPr>
      </w:pPr>
    </w:p>
    <w:p w14:paraId="3F872EB2"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536B15B6"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2723FAF8" w14:textId="2038B7A8" w:rsidR="00C8663D" w:rsidRDefault="00C8663D" w:rsidP="00CF578E">
      <w:pPr>
        <w:ind w:leftChars="150" w:left="315" w:firstLineChars="100" w:firstLine="240"/>
        <w:rPr>
          <w:rFonts w:ascii="ＭＳ 明朝" w:eastAsia="ＭＳ 明朝" w:hAnsi="ＭＳ 明朝" w:cs="Times New Roman"/>
          <w:sz w:val="24"/>
          <w:szCs w:val="24"/>
        </w:rPr>
      </w:pPr>
    </w:p>
    <w:p w14:paraId="37549DE1" w14:textId="77777777" w:rsidR="00C8663D" w:rsidRDefault="00C8663D" w:rsidP="00CF578E">
      <w:pPr>
        <w:ind w:leftChars="150" w:left="315" w:firstLineChars="100" w:firstLine="240"/>
        <w:rPr>
          <w:rFonts w:ascii="ＭＳ 明朝" w:eastAsia="ＭＳ 明朝" w:hAnsi="ＭＳ 明朝" w:cs="Times New Roman"/>
          <w:sz w:val="24"/>
          <w:szCs w:val="24"/>
        </w:rPr>
      </w:pPr>
    </w:p>
    <w:p w14:paraId="51827688" w14:textId="07C84504" w:rsidR="004640B9" w:rsidRPr="004F0951" w:rsidRDefault="00542752" w:rsidP="00CF578E">
      <w:pPr>
        <w:ind w:leftChars="150" w:left="315" w:firstLineChars="100" w:firstLine="240"/>
        <w:rPr>
          <w:rFonts w:ascii="ＭＳ 明朝" w:eastAsia="ＭＳ 明朝" w:hAnsi="ＭＳ 明朝" w:cs="Times New Roman"/>
          <w:sz w:val="24"/>
          <w:szCs w:val="24"/>
        </w:rPr>
      </w:pPr>
      <w:r w:rsidRPr="00E00309">
        <w:rPr>
          <w:rFonts w:ascii="ＭＳ 明朝" w:eastAsia="ＭＳ 明朝" w:hAnsi="ＭＳ 明朝" w:cs="Times New Roman" w:hint="eastAsia"/>
          <w:color w:val="000000" w:themeColor="text1"/>
          <w:sz w:val="24"/>
          <w:szCs w:val="24"/>
        </w:rPr>
        <w:t>また</w:t>
      </w:r>
      <w:r w:rsidR="0065120A" w:rsidRPr="00E00309">
        <w:rPr>
          <w:rFonts w:ascii="ＭＳ 明朝" w:eastAsia="ＭＳ 明朝" w:hAnsi="ＭＳ 明朝" w:cs="Times New Roman" w:hint="eastAsia"/>
          <w:color w:val="000000" w:themeColor="text1"/>
          <w:sz w:val="24"/>
          <w:szCs w:val="24"/>
        </w:rPr>
        <w:t>、</w:t>
      </w:r>
      <w:r w:rsidR="0065120A" w:rsidRPr="00E00309">
        <w:rPr>
          <w:rFonts w:ascii="ＭＳ 明朝" w:eastAsia="ＭＳ 明朝" w:hAnsi="ＭＳ 明朝" w:cs="Times New Roman"/>
          <w:color w:val="000000" w:themeColor="text1"/>
          <w:sz w:val="24"/>
          <w:szCs w:val="24"/>
        </w:rPr>
        <w:t>2015</w:t>
      </w:r>
      <w:r w:rsidR="0065120A" w:rsidRPr="0065120A">
        <w:rPr>
          <w:rFonts w:ascii="ＭＳ 明朝" w:eastAsia="ＭＳ 明朝" w:hAnsi="ＭＳ 明朝" w:cs="Times New Roman"/>
          <w:sz w:val="24"/>
          <w:szCs w:val="24"/>
        </w:rPr>
        <w:t>年</w:t>
      </w:r>
      <w:r w:rsidR="00A130C2">
        <w:rPr>
          <w:rFonts w:ascii="ＭＳ 明朝" w:eastAsia="ＭＳ 明朝" w:hAnsi="ＭＳ 明朝" w:cs="Times New Roman" w:hint="eastAsia"/>
          <w:sz w:val="24"/>
          <w:szCs w:val="24"/>
        </w:rPr>
        <w:t>９</w:t>
      </w:r>
      <w:r w:rsidR="0065120A" w:rsidRPr="0065120A">
        <w:rPr>
          <w:rFonts w:ascii="ＭＳ 明朝" w:eastAsia="ＭＳ 明朝" w:hAnsi="ＭＳ 明朝" w:cs="Times New Roman"/>
          <w:sz w:val="24"/>
          <w:szCs w:val="24"/>
        </w:rPr>
        <w:t>月の国連サミットにおいて「持続可能な開発のための2030アジェンダ」が採択され、その中で、持続可能な開発目標(SDGs：Sustainable Development Goals)が設定されました。SDGsは、2030年を年限とする国際目標であり、誰一人取り残さない持続可能な社会の実現のため、17の目標、169のターゲットが定められています。</w:t>
      </w:r>
      <w:r w:rsidR="00140BC4" w:rsidRPr="004F0951">
        <w:rPr>
          <w:rFonts w:ascii="ＭＳ 明朝" w:eastAsia="ＭＳ 明朝" w:hAnsi="ＭＳ 明朝" w:cs="Times New Roman" w:hint="eastAsia"/>
          <w:sz w:val="24"/>
          <w:szCs w:val="24"/>
        </w:rPr>
        <w:t>国連に加盟するすべての国は、</w:t>
      </w:r>
      <w:r w:rsidR="00CF578E" w:rsidRPr="004F0951">
        <w:rPr>
          <w:rFonts w:ascii="ＭＳ 明朝" w:eastAsia="ＭＳ 明朝" w:hAnsi="ＭＳ 明朝" w:cs="Times New Roman" w:hint="eastAsia"/>
          <w:sz w:val="24"/>
          <w:szCs w:val="24"/>
        </w:rPr>
        <w:t>貧困や飢餓、エネルギー、気候変動など、持続可能な開発のための諸目標を達成すべく力を尽く</w:t>
      </w:r>
      <w:r w:rsidR="00140BC4" w:rsidRPr="004F0951">
        <w:rPr>
          <w:rFonts w:ascii="ＭＳ 明朝" w:eastAsia="ＭＳ 明朝" w:hAnsi="ＭＳ 明朝" w:cs="Times New Roman" w:hint="eastAsia"/>
          <w:sz w:val="24"/>
          <w:szCs w:val="24"/>
        </w:rPr>
        <w:t>すこととしてい</w:t>
      </w:r>
      <w:r w:rsidR="00AC40F3">
        <w:rPr>
          <w:rFonts w:ascii="ＭＳ 明朝" w:eastAsia="ＭＳ 明朝" w:hAnsi="ＭＳ 明朝" w:cs="Times New Roman" w:hint="eastAsia"/>
          <w:sz w:val="24"/>
          <w:szCs w:val="24"/>
        </w:rPr>
        <w:t>ます</w:t>
      </w:r>
      <w:r w:rsidR="00140BC4" w:rsidRPr="004F0951">
        <w:rPr>
          <w:rFonts w:ascii="ＭＳ 明朝" w:eastAsia="ＭＳ 明朝" w:hAnsi="ＭＳ 明朝" w:cs="Times New Roman" w:hint="eastAsia"/>
          <w:sz w:val="24"/>
          <w:szCs w:val="24"/>
        </w:rPr>
        <w:t>。</w:t>
      </w:r>
    </w:p>
    <w:p w14:paraId="150A2157" w14:textId="1D9900CD" w:rsidR="00DD40D8" w:rsidRDefault="00DD40D8"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hint="eastAsia"/>
          <w:color w:val="000000"/>
          <w:sz w:val="24"/>
          <w:szCs w:val="24"/>
        </w:rPr>
        <w:t xml:space="preserve">　</w:t>
      </w:r>
    </w:p>
    <w:p w14:paraId="40ADC997" w14:textId="290C5BC2" w:rsidR="004115D9" w:rsidRDefault="00ED2E4B"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w:drawing>
          <wp:anchor distT="0" distB="0" distL="114300" distR="114300" simplePos="0" relativeHeight="251739136" behindDoc="0" locked="0" layoutInCell="1" allowOverlap="1" wp14:anchorId="6E5D3AB9" wp14:editId="4DE002F6">
            <wp:simplePos x="0" y="0"/>
            <wp:positionH relativeFrom="margin">
              <wp:align>center</wp:align>
            </wp:positionH>
            <wp:positionV relativeFrom="paragraph">
              <wp:posOffset>24549</wp:posOffset>
            </wp:positionV>
            <wp:extent cx="4425315" cy="2697480"/>
            <wp:effectExtent l="0" t="0" r="0" b="7620"/>
            <wp:wrapNone/>
            <wp:docPr id="465" name="図 465" descr="図1-8　持続可能な開発目標（SDGs）&#10;出典：国連広報センター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図 465" descr="図1-8　持続可能な開発目標（SDGs）&#10;出典：国連広報センターホームページ"/>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25315"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B8E87" w14:textId="1ED80569" w:rsidR="004115D9" w:rsidRDefault="004115D9" w:rsidP="004640B9">
      <w:pPr>
        <w:widowControl/>
        <w:jc w:val="left"/>
        <w:rPr>
          <w:rFonts w:ascii="ＭＳ 明朝" w:eastAsia="ＭＳ 明朝" w:hAnsi="ＭＳ 明朝" w:cs="Times New Roman"/>
          <w:color w:val="000000"/>
          <w:sz w:val="24"/>
          <w:szCs w:val="24"/>
        </w:rPr>
      </w:pPr>
    </w:p>
    <w:p w14:paraId="6054615D" w14:textId="4C72C251" w:rsidR="00ED2E4B" w:rsidRDefault="00ED2E4B" w:rsidP="004640B9">
      <w:pPr>
        <w:widowControl/>
        <w:jc w:val="left"/>
        <w:rPr>
          <w:rFonts w:ascii="ＭＳ 明朝" w:eastAsia="ＭＳ 明朝" w:hAnsi="ＭＳ 明朝" w:cs="Times New Roman"/>
          <w:color w:val="000000"/>
          <w:sz w:val="24"/>
          <w:szCs w:val="24"/>
        </w:rPr>
      </w:pPr>
    </w:p>
    <w:p w14:paraId="69958B45" w14:textId="373116FA" w:rsidR="00ED2E4B" w:rsidRDefault="00ED2E4B" w:rsidP="004640B9">
      <w:pPr>
        <w:widowControl/>
        <w:jc w:val="left"/>
        <w:rPr>
          <w:rFonts w:ascii="ＭＳ 明朝" w:eastAsia="ＭＳ 明朝" w:hAnsi="ＭＳ 明朝" w:cs="Times New Roman"/>
          <w:color w:val="000000"/>
          <w:sz w:val="24"/>
          <w:szCs w:val="24"/>
        </w:rPr>
      </w:pPr>
    </w:p>
    <w:p w14:paraId="714B5720" w14:textId="546C25FB" w:rsidR="00ED2E4B" w:rsidRDefault="00ED2E4B" w:rsidP="004640B9">
      <w:pPr>
        <w:widowControl/>
        <w:jc w:val="left"/>
        <w:rPr>
          <w:rFonts w:ascii="ＭＳ 明朝" w:eastAsia="ＭＳ 明朝" w:hAnsi="ＭＳ 明朝" w:cs="Times New Roman"/>
          <w:color w:val="000000"/>
          <w:sz w:val="24"/>
          <w:szCs w:val="24"/>
        </w:rPr>
      </w:pPr>
    </w:p>
    <w:p w14:paraId="53F9FFC6" w14:textId="77777777" w:rsidR="00ED2E4B" w:rsidRDefault="00ED2E4B" w:rsidP="004640B9">
      <w:pPr>
        <w:widowControl/>
        <w:jc w:val="left"/>
        <w:rPr>
          <w:rFonts w:ascii="ＭＳ 明朝" w:eastAsia="ＭＳ 明朝" w:hAnsi="ＭＳ 明朝" w:cs="Times New Roman"/>
          <w:color w:val="000000"/>
          <w:sz w:val="24"/>
          <w:szCs w:val="24"/>
        </w:rPr>
      </w:pPr>
    </w:p>
    <w:p w14:paraId="58F61FFB" w14:textId="77777777" w:rsidR="004115D9" w:rsidRDefault="004115D9" w:rsidP="004640B9">
      <w:pPr>
        <w:widowControl/>
        <w:jc w:val="left"/>
        <w:rPr>
          <w:rFonts w:ascii="ＭＳ 明朝" w:eastAsia="ＭＳ 明朝" w:hAnsi="ＭＳ 明朝" w:cs="Times New Roman"/>
          <w:color w:val="000000"/>
          <w:sz w:val="24"/>
          <w:szCs w:val="24"/>
        </w:rPr>
      </w:pPr>
    </w:p>
    <w:p w14:paraId="7535D239" w14:textId="77777777" w:rsidR="004115D9" w:rsidRDefault="004115D9" w:rsidP="004640B9">
      <w:pPr>
        <w:widowControl/>
        <w:jc w:val="left"/>
        <w:rPr>
          <w:rFonts w:ascii="ＭＳ 明朝" w:eastAsia="ＭＳ 明朝" w:hAnsi="ＭＳ 明朝" w:cs="Times New Roman"/>
          <w:color w:val="000000"/>
          <w:sz w:val="24"/>
          <w:szCs w:val="24"/>
        </w:rPr>
      </w:pPr>
    </w:p>
    <w:p w14:paraId="2CCEC015" w14:textId="77777777" w:rsidR="004115D9" w:rsidRDefault="004115D9" w:rsidP="004640B9">
      <w:pPr>
        <w:widowControl/>
        <w:jc w:val="left"/>
        <w:rPr>
          <w:rFonts w:ascii="ＭＳ 明朝" w:eastAsia="ＭＳ 明朝" w:hAnsi="ＭＳ 明朝" w:cs="Times New Roman"/>
          <w:color w:val="000000"/>
          <w:sz w:val="24"/>
          <w:szCs w:val="24"/>
        </w:rPr>
      </w:pPr>
    </w:p>
    <w:p w14:paraId="12ABA459" w14:textId="77777777" w:rsidR="004115D9" w:rsidRDefault="004115D9" w:rsidP="004640B9">
      <w:pPr>
        <w:widowControl/>
        <w:jc w:val="left"/>
        <w:rPr>
          <w:rFonts w:ascii="ＭＳ 明朝" w:eastAsia="ＭＳ 明朝" w:hAnsi="ＭＳ 明朝" w:cs="Times New Roman"/>
          <w:color w:val="000000"/>
          <w:sz w:val="24"/>
          <w:szCs w:val="24"/>
        </w:rPr>
      </w:pPr>
    </w:p>
    <w:p w14:paraId="5DCC9F14" w14:textId="77777777" w:rsidR="004115D9" w:rsidRDefault="004115D9" w:rsidP="004640B9">
      <w:pPr>
        <w:widowControl/>
        <w:jc w:val="left"/>
        <w:rPr>
          <w:rFonts w:ascii="ＭＳ 明朝" w:eastAsia="ＭＳ 明朝" w:hAnsi="ＭＳ 明朝" w:cs="Times New Roman"/>
          <w:color w:val="000000"/>
          <w:sz w:val="24"/>
          <w:szCs w:val="24"/>
        </w:rPr>
      </w:pPr>
    </w:p>
    <w:p w14:paraId="0DFFBDAD" w14:textId="77777777" w:rsidR="004115D9" w:rsidRDefault="004115D9" w:rsidP="004640B9">
      <w:pPr>
        <w:widowControl/>
        <w:jc w:val="left"/>
        <w:rPr>
          <w:rFonts w:ascii="ＭＳ 明朝" w:eastAsia="ＭＳ 明朝" w:hAnsi="ＭＳ 明朝" w:cs="Times New Roman"/>
          <w:color w:val="000000"/>
          <w:sz w:val="24"/>
          <w:szCs w:val="24"/>
        </w:rPr>
      </w:pPr>
    </w:p>
    <w:p w14:paraId="271C4F8B" w14:textId="58788C7A" w:rsidR="004115D9" w:rsidRPr="00AC7DC5" w:rsidRDefault="004115D9" w:rsidP="004115D9">
      <w:pPr>
        <w:ind w:left="210" w:hangingChars="100" w:hanging="210"/>
        <w:jc w:val="center"/>
        <w:rPr>
          <w:rFonts w:ascii="ＭＳ 明朝" w:eastAsia="ＭＳ 明朝" w:hAnsi="ＭＳ 明朝" w:cs="Times New Roman"/>
          <w:szCs w:val="21"/>
        </w:rPr>
      </w:pPr>
      <w:r w:rsidRPr="00AC7DC5">
        <w:rPr>
          <w:rFonts w:ascii="ＭＳ 明朝" w:eastAsia="ＭＳ 明朝" w:hAnsi="ＭＳ 明朝" w:cs="Times New Roman" w:hint="eastAsia"/>
          <w:szCs w:val="21"/>
        </w:rPr>
        <w:t>図</w:t>
      </w:r>
      <w:r w:rsidR="00832799">
        <w:rPr>
          <w:rFonts w:ascii="ＭＳ 明朝" w:eastAsia="ＭＳ 明朝" w:hAnsi="ＭＳ 明朝" w:cs="Times New Roman" w:hint="eastAsia"/>
          <w:szCs w:val="21"/>
        </w:rPr>
        <w:t>1</w:t>
      </w:r>
      <w:r w:rsidRPr="00AC7DC5">
        <w:rPr>
          <w:rFonts w:ascii="ＭＳ 明朝" w:eastAsia="ＭＳ 明朝" w:hAnsi="ＭＳ 明朝" w:cs="Times New Roman" w:hint="eastAsia"/>
          <w:szCs w:val="21"/>
        </w:rPr>
        <w:t>-</w:t>
      </w:r>
      <w:r w:rsidR="0000503E">
        <w:rPr>
          <w:rFonts w:ascii="ＭＳ 明朝" w:eastAsia="ＭＳ 明朝" w:hAnsi="ＭＳ 明朝" w:cs="Times New Roman"/>
          <w:szCs w:val="21"/>
        </w:rPr>
        <w:t>8</w:t>
      </w:r>
      <w:r w:rsidRPr="00AC7DC5">
        <w:rPr>
          <w:rFonts w:ascii="ＭＳ 明朝" w:eastAsia="ＭＳ 明朝" w:hAnsi="ＭＳ 明朝" w:cs="Times New Roman"/>
          <w:szCs w:val="21"/>
        </w:rPr>
        <w:t xml:space="preserve">　</w:t>
      </w:r>
      <w:r w:rsidRPr="00AC7DC5">
        <w:rPr>
          <w:rFonts w:ascii="ＭＳ 明朝" w:eastAsia="ＭＳ 明朝" w:hAnsi="ＭＳ 明朝" w:cs="Times New Roman" w:hint="eastAsia"/>
          <w:szCs w:val="21"/>
        </w:rPr>
        <w:t>持続可能な開発目標（SDGs）</w:t>
      </w:r>
    </w:p>
    <w:p w14:paraId="04245C18" w14:textId="77777777" w:rsidR="004115D9" w:rsidRPr="004640B9" w:rsidRDefault="004115D9" w:rsidP="00C61E65">
      <w:pPr>
        <w:widowControl/>
        <w:spacing w:line="240" w:lineRule="exact"/>
        <w:jc w:val="center"/>
        <w:rPr>
          <w:rFonts w:ascii="ＭＳ 明朝" w:eastAsia="ＭＳ 明朝" w:hAnsi="ＭＳ 明朝" w:cs="Times New Roman"/>
          <w:color w:val="000000"/>
          <w:sz w:val="24"/>
          <w:szCs w:val="24"/>
        </w:rPr>
      </w:pPr>
      <w:r w:rsidRPr="005D379C">
        <w:rPr>
          <w:rFonts w:ascii="ＭＳ 明朝" w:eastAsia="ＭＳ 明朝" w:hAnsi="ＭＳ 明朝" w:cs="Times New Roman" w:hint="eastAsia"/>
          <w:sz w:val="20"/>
          <w:szCs w:val="21"/>
        </w:rPr>
        <w:t>出典：国連広報センターホームページ</w:t>
      </w:r>
    </w:p>
    <w:p w14:paraId="01EDBAF9" w14:textId="443996D5" w:rsidR="004115D9" w:rsidRDefault="004115D9" w:rsidP="004640B9">
      <w:pPr>
        <w:widowControl/>
        <w:jc w:val="left"/>
        <w:rPr>
          <w:rFonts w:ascii="ＭＳ 明朝" w:eastAsia="ＭＳ 明朝" w:hAnsi="ＭＳ 明朝" w:cs="Times New Roman"/>
          <w:color w:val="000000"/>
          <w:sz w:val="24"/>
          <w:szCs w:val="24"/>
        </w:rPr>
      </w:pPr>
    </w:p>
    <w:p w14:paraId="705C37E7" w14:textId="1CD9808C" w:rsidR="00C8663D" w:rsidRDefault="00C8663D">
      <w:pPr>
        <w:widowControl/>
        <w:jc w:val="left"/>
        <w:rPr>
          <w:rFonts w:ascii="ＭＳ 明朝" w:eastAsia="ＭＳ 明朝" w:hAnsi="ＭＳ 明朝" w:cs="Times New Roman"/>
          <w:color w:val="000000"/>
          <w:sz w:val="24"/>
          <w:szCs w:val="24"/>
        </w:rPr>
      </w:pPr>
      <w:r>
        <w:rPr>
          <w:rFonts w:ascii="ＭＳ 明朝" w:eastAsia="ＭＳ 明朝" w:hAnsi="ＭＳ 明朝" w:cs="Times New Roman"/>
          <w:color w:val="000000"/>
          <w:sz w:val="24"/>
          <w:szCs w:val="24"/>
        </w:rPr>
        <w:br w:type="page"/>
      </w:r>
    </w:p>
    <w:p w14:paraId="182A830E" w14:textId="24578ACA" w:rsidR="004115D9" w:rsidRDefault="00DA471A"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619328" behindDoc="0" locked="0" layoutInCell="1" allowOverlap="1" wp14:anchorId="1F9C23FE" wp14:editId="5848AAA2">
                <wp:simplePos x="0" y="0"/>
                <wp:positionH relativeFrom="margin">
                  <wp:align>right</wp:align>
                </wp:positionH>
                <wp:positionV relativeFrom="paragraph">
                  <wp:posOffset>227330</wp:posOffset>
                </wp:positionV>
                <wp:extent cx="5724525" cy="4452730"/>
                <wp:effectExtent l="0" t="0" r="28575" b="24130"/>
                <wp:wrapNone/>
                <wp:docPr id="88" name="角丸四角形 88"/>
                <wp:cNvGraphicFramePr/>
                <a:graphic xmlns:a="http://schemas.openxmlformats.org/drawingml/2006/main">
                  <a:graphicData uri="http://schemas.microsoft.com/office/word/2010/wordprocessingShape">
                    <wps:wsp>
                      <wps:cNvSpPr/>
                      <wps:spPr>
                        <a:xfrm>
                          <a:off x="0" y="0"/>
                          <a:ext cx="5724525" cy="445273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F4F35" w14:textId="373D6711" w:rsidR="001E01C1" w:rsidRDefault="001E01C1" w:rsidP="00540B87">
                            <w:pPr>
                              <w:ind w:firstLineChars="100" w:firstLine="210"/>
                              <w:jc w:val="left"/>
                              <w:rPr>
                                <w:rFonts w:ascii="Meiryo UI" w:eastAsia="Meiryo UI" w:hAnsi="Meiryo UI"/>
                                <w:color w:val="000000" w:themeColor="text1"/>
                              </w:rPr>
                            </w:pPr>
                            <w:r w:rsidRPr="00D26ACC">
                              <w:rPr>
                                <w:rFonts w:ascii="Meiryo UI" w:eastAsia="Meiryo UI" w:hAnsi="Meiryo UI" w:hint="eastAsia"/>
                                <w:color w:val="000000" w:themeColor="text1"/>
                              </w:rPr>
                              <w:t>世界気象機関（</w:t>
                            </w:r>
                            <w:r w:rsidRPr="00D26ACC">
                              <w:rPr>
                                <w:rFonts w:ascii="Meiryo UI" w:eastAsia="Meiryo UI" w:hAnsi="Meiryo UI"/>
                                <w:color w:val="000000" w:themeColor="text1"/>
                              </w:rPr>
                              <w:t>WMO）</w:t>
                            </w:r>
                            <w:r w:rsidR="00542752" w:rsidRPr="00E00309">
                              <w:rPr>
                                <w:rFonts w:ascii="Meiryo UI" w:eastAsia="Meiryo UI" w:hAnsi="Meiryo UI" w:hint="eastAsia"/>
                                <w:color w:val="000000" w:themeColor="text1"/>
                              </w:rPr>
                              <w:t>は</w:t>
                            </w:r>
                            <w:r w:rsidRPr="00E00309">
                              <w:rPr>
                                <w:rFonts w:ascii="Meiryo UI" w:eastAsia="Meiryo UI" w:hAnsi="Meiryo UI"/>
                                <w:color w:val="000000" w:themeColor="text1"/>
                              </w:rPr>
                              <w:t>、</w:t>
                            </w:r>
                            <w:r w:rsidR="00542752" w:rsidRPr="00E00309">
                              <w:rPr>
                                <w:rFonts w:ascii="Meiryo UI" w:eastAsia="Meiryo UI" w:hAnsi="Meiryo UI"/>
                                <w:color w:val="000000" w:themeColor="text1"/>
                              </w:rPr>
                              <w:t>2024年が観測史上最も暑い年となり、世界の平均気温が工業化前と比べて約1.55℃上昇と、単年ではあるが初めて1.5℃を超えたことを発表しました。</w:t>
                            </w:r>
                            <w:r>
                              <w:rPr>
                                <w:rFonts w:ascii="Meiryo UI" w:eastAsia="Meiryo UI" w:hAnsi="Meiryo UI"/>
                                <w:color w:val="000000" w:themeColor="text1"/>
                              </w:rPr>
                              <w:t>欧州では記録的な熱波を</w:t>
                            </w:r>
                            <w:r>
                              <w:rPr>
                                <w:rFonts w:ascii="Meiryo UI" w:eastAsia="Meiryo UI" w:hAnsi="Meiryo UI" w:hint="eastAsia"/>
                                <w:color w:val="000000" w:themeColor="text1"/>
                              </w:rPr>
                              <w:t>観測するなど</w:t>
                            </w:r>
                            <w:r>
                              <w:rPr>
                                <w:rFonts w:ascii="Meiryo UI" w:eastAsia="Meiryo UI" w:hAnsi="Meiryo UI"/>
                                <w:color w:val="000000" w:themeColor="text1"/>
                              </w:rPr>
                              <w:t>、世界各地で</w:t>
                            </w:r>
                            <w:r>
                              <w:rPr>
                                <w:rFonts w:ascii="Meiryo UI" w:eastAsia="Meiryo UI" w:hAnsi="Meiryo UI" w:hint="eastAsia"/>
                                <w:color w:val="000000" w:themeColor="text1"/>
                              </w:rPr>
                              <w:t>被害</w:t>
                            </w:r>
                            <w:r>
                              <w:rPr>
                                <w:rFonts w:ascii="Meiryo UI" w:eastAsia="Meiryo UI" w:hAnsi="Meiryo UI"/>
                                <w:color w:val="000000" w:themeColor="text1"/>
                              </w:rPr>
                              <w:t>が発生しています。</w:t>
                            </w:r>
                          </w:p>
                          <w:p w14:paraId="49A7CDB8" w14:textId="26498ABB" w:rsidR="00542752" w:rsidRDefault="00542752" w:rsidP="00540B87">
                            <w:pPr>
                              <w:ind w:firstLineChars="100" w:firstLine="210"/>
                              <w:jc w:val="left"/>
                              <w:rPr>
                                <w:rFonts w:ascii="Meiryo UI" w:eastAsia="Meiryo UI" w:hAnsi="Meiryo UI"/>
                                <w:color w:val="000000" w:themeColor="text1"/>
                              </w:rPr>
                            </w:pPr>
                          </w:p>
                          <w:p w14:paraId="6E5BE5D2" w14:textId="77777777" w:rsidR="00542752" w:rsidRDefault="00542752" w:rsidP="00540B87">
                            <w:pPr>
                              <w:ind w:firstLineChars="100" w:firstLine="210"/>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C23FE" id="角丸四角形 88" o:spid="_x0000_s1059" style="position:absolute;margin-left:399.55pt;margin-top:17.9pt;width:450.75pt;height:350.6pt;z-index:25161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" filled="f" strokecolor="black [3213]" strokeweight="1pt">
                <v:stroke joinstyle="miter"/>
                <v:textbox>
                  <w:txbxContent>
                    <w:p w14:paraId="5E5F4F35" w14:textId="373D6711" w:rsidR="001E01C1" w:rsidRDefault="001E01C1" w:rsidP="00540B87">
                      <w:pPr>
                        <w:ind w:firstLineChars="100" w:firstLine="210"/>
                        <w:jc w:val="left"/>
                        <w:rPr>
                          <w:rFonts w:ascii="Meiryo UI" w:eastAsia="Meiryo UI" w:hAnsi="Meiryo UI"/>
                          <w:color w:val="000000" w:themeColor="text1"/>
                        </w:rPr>
                      </w:pPr>
                      <w:r w:rsidRPr="00D26ACC">
                        <w:rPr>
                          <w:rFonts w:ascii="Meiryo UI" w:eastAsia="Meiryo UI" w:hAnsi="Meiryo UI" w:hint="eastAsia"/>
                          <w:color w:val="000000" w:themeColor="text1"/>
                        </w:rPr>
                        <w:t>世界気象機関（</w:t>
                      </w:r>
                      <w:r w:rsidRPr="00D26ACC">
                        <w:rPr>
                          <w:rFonts w:ascii="Meiryo UI" w:eastAsia="Meiryo UI" w:hAnsi="Meiryo UI"/>
                          <w:color w:val="000000" w:themeColor="text1"/>
                        </w:rPr>
                        <w:t>WMO）</w:t>
                      </w:r>
                      <w:r w:rsidR="00542752" w:rsidRPr="00E00309">
                        <w:rPr>
                          <w:rFonts w:ascii="Meiryo UI" w:eastAsia="Meiryo UI" w:hAnsi="Meiryo UI" w:hint="eastAsia"/>
                          <w:color w:val="000000" w:themeColor="text1"/>
                        </w:rPr>
                        <w:t>は</w:t>
                      </w:r>
                      <w:r w:rsidRPr="00E00309">
                        <w:rPr>
                          <w:rFonts w:ascii="Meiryo UI" w:eastAsia="Meiryo UI" w:hAnsi="Meiryo UI"/>
                          <w:color w:val="000000" w:themeColor="text1"/>
                        </w:rPr>
                        <w:t>、</w:t>
                      </w:r>
                      <w:r w:rsidR="00542752" w:rsidRPr="00E00309">
                        <w:rPr>
                          <w:rFonts w:ascii="Meiryo UI" w:eastAsia="Meiryo UI" w:hAnsi="Meiryo UI"/>
                          <w:color w:val="000000" w:themeColor="text1"/>
                        </w:rPr>
                        <w:t>2024年が観測史上最も暑い年となり、世界の平均気温が工業化前と比べて約1.55℃上昇と、単年ではあるが初めて1.5℃を超えたことを発表しました。</w:t>
                      </w:r>
                      <w:r>
                        <w:rPr>
                          <w:rFonts w:ascii="Meiryo UI" w:eastAsia="Meiryo UI" w:hAnsi="Meiryo UI"/>
                          <w:color w:val="000000" w:themeColor="text1"/>
                        </w:rPr>
                        <w:t>欧州では記録的な熱波を</w:t>
                      </w:r>
                      <w:r>
                        <w:rPr>
                          <w:rFonts w:ascii="Meiryo UI" w:eastAsia="Meiryo UI" w:hAnsi="Meiryo UI" w:hint="eastAsia"/>
                          <w:color w:val="000000" w:themeColor="text1"/>
                        </w:rPr>
                        <w:t>観測するなど</w:t>
                      </w:r>
                      <w:r>
                        <w:rPr>
                          <w:rFonts w:ascii="Meiryo UI" w:eastAsia="Meiryo UI" w:hAnsi="Meiryo UI"/>
                          <w:color w:val="000000" w:themeColor="text1"/>
                        </w:rPr>
                        <w:t>、世界各地で</w:t>
                      </w:r>
                      <w:r>
                        <w:rPr>
                          <w:rFonts w:ascii="Meiryo UI" w:eastAsia="Meiryo UI" w:hAnsi="Meiryo UI" w:hint="eastAsia"/>
                          <w:color w:val="000000" w:themeColor="text1"/>
                        </w:rPr>
                        <w:t>被害</w:t>
                      </w:r>
                      <w:r>
                        <w:rPr>
                          <w:rFonts w:ascii="Meiryo UI" w:eastAsia="Meiryo UI" w:hAnsi="Meiryo UI"/>
                          <w:color w:val="000000" w:themeColor="text1"/>
                        </w:rPr>
                        <w:t>が発生しています。</w:t>
                      </w:r>
                    </w:p>
                    <w:p w14:paraId="49A7CDB8" w14:textId="26498ABB" w:rsidR="00542752" w:rsidRDefault="00542752" w:rsidP="00540B87">
                      <w:pPr>
                        <w:ind w:firstLineChars="100" w:firstLine="210"/>
                        <w:jc w:val="left"/>
                        <w:rPr>
                          <w:rFonts w:ascii="Meiryo UI" w:eastAsia="Meiryo UI" w:hAnsi="Meiryo UI"/>
                          <w:color w:val="000000" w:themeColor="text1"/>
                        </w:rPr>
                      </w:pPr>
                    </w:p>
                    <w:p w14:paraId="6E5BE5D2" w14:textId="77777777" w:rsidR="00542752" w:rsidRDefault="00542752" w:rsidP="00540B87">
                      <w:pPr>
                        <w:ind w:firstLineChars="100" w:firstLine="210"/>
                        <w:jc w:val="left"/>
                      </w:pPr>
                    </w:p>
                  </w:txbxContent>
                </v:textbox>
                <w10:wrap anchorx="margin"/>
              </v:roundrect>
            </w:pict>
          </mc:Fallback>
        </mc:AlternateContent>
      </w:r>
      <w:r w:rsidR="00EC203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33664" behindDoc="0" locked="0" layoutInCell="1" allowOverlap="1" wp14:anchorId="3A107874" wp14:editId="58EE5830">
                <wp:simplePos x="0" y="0"/>
                <wp:positionH relativeFrom="column">
                  <wp:posOffset>0</wp:posOffset>
                </wp:positionH>
                <wp:positionV relativeFrom="paragraph">
                  <wp:posOffset>53340</wp:posOffset>
                </wp:positionV>
                <wp:extent cx="2605405" cy="344170"/>
                <wp:effectExtent l="0" t="0" r="4445" b="0"/>
                <wp:wrapNone/>
                <wp:docPr id="84" name="テキスト ボックス 84" descr="コラム：世界の主な気象災害による影響&#10;&#10;世界気象機関（WMO）は、2024年が観測史上最も暑い年となり、世界の平均気温が工業化前と比べて約1.55℃上昇と、単年ではあるが初めて1.5℃を超えたことを発表しました。欧州では記録的な熱波を観測するなど、世界各地で被害が発生しています。&#10;&#10;（図）&#10;北極付近　海氷面積&#10;北米　熱帯低気圧、高温&#10;アフリカ　大雨&#10;南米　高温&#10;ヨーロッパ　高温&#10;インド中部～パキスタン　大雨・洪水&#10;日本　高温、大雨&#10;南極　高温、海氷面積&#10;&#10;出典：令和7年版 環境・循環型社会・生物多様性白書"/>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7018E2AE" w14:textId="77777777" w:rsidR="001E01C1" w:rsidRPr="007A40E7" w:rsidRDefault="001E01C1" w:rsidP="007A40E7">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世界の主な気象災害による影響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107874" id="テキスト ボックス 84" o:spid="_x0000_s1060" type="#_x0000_t202" alt="コラム：世界の主な気象災害による影響&#10;&#10;世界気象機関（WMO）は、2024年が観測史上最も暑い年となり、世界の平均気温が工業化前と比べて約1.55℃上昇と、単年ではあるが初めて1.5℃を超えたことを発表しました。欧州では記録的な熱波を観測するなど、世界各地で被害が発生しています。&#10;&#10;（図）&#10;北極付近　海氷面積&#10;北米　熱帯低気圧、高温&#10;アフリカ　大雨&#10;南米　高温&#10;ヨーロッパ　高温&#10;インド中部～パキスタン　大雨・洪水&#10;日本　高温、大雨&#10;南極　高温、海氷面積&#10;&#10;出典：令和7年版 環境・循環型社会・生物多様性白書" style="position:absolute;margin-left:0;margin-top:4.2pt;width:205.15pt;height:27.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" fillcolor="#0070c0" stroked="f" strokeweight=".5pt">
                <v:textbox style="mso-fit-shape-to-text:t">
                  <w:txbxContent>
                    <w:p w14:paraId="7018E2AE" w14:textId="77777777" w:rsidR="001E01C1" w:rsidRPr="007A40E7" w:rsidRDefault="001E01C1" w:rsidP="007A40E7">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世界の主な気象災害による影響</w:t>
                      </w:r>
                    </w:p>
                  </w:txbxContent>
                </v:textbox>
              </v:shape>
            </w:pict>
          </mc:Fallback>
        </mc:AlternateContent>
      </w:r>
    </w:p>
    <w:p w14:paraId="31F26417" w14:textId="7F70C58C" w:rsidR="002B1699" w:rsidRDefault="002B1699" w:rsidP="004640B9">
      <w:pPr>
        <w:widowControl/>
        <w:jc w:val="left"/>
        <w:rPr>
          <w:rFonts w:ascii="ＭＳ 明朝" w:eastAsia="ＭＳ 明朝" w:hAnsi="ＭＳ 明朝" w:cs="Times New Roman"/>
          <w:color w:val="000000"/>
          <w:sz w:val="24"/>
          <w:szCs w:val="24"/>
        </w:rPr>
      </w:pPr>
    </w:p>
    <w:p w14:paraId="3AF69315" w14:textId="3CB7731D" w:rsidR="002B1699" w:rsidRDefault="002B1699" w:rsidP="004640B9">
      <w:pPr>
        <w:widowControl/>
        <w:jc w:val="left"/>
        <w:rPr>
          <w:rFonts w:ascii="ＭＳ 明朝" w:eastAsia="ＭＳ 明朝" w:hAnsi="ＭＳ 明朝" w:cs="Times New Roman"/>
          <w:color w:val="000000"/>
          <w:sz w:val="24"/>
          <w:szCs w:val="24"/>
        </w:rPr>
      </w:pPr>
    </w:p>
    <w:p w14:paraId="20756678" w14:textId="6862112A" w:rsidR="002B1699" w:rsidRDefault="002B1699" w:rsidP="004640B9">
      <w:pPr>
        <w:widowControl/>
        <w:jc w:val="left"/>
        <w:rPr>
          <w:rFonts w:ascii="ＭＳ 明朝" w:eastAsia="ＭＳ 明朝" w:hAnsi="ＭＳ 明朝" w:cs="Times New Roman"/>
          <w:color w:val="000000"/>
          <w:sz w:val="24"/>
          <w:szCs w:val="24"/>
        </w:rPr>
      </w:pPr>
    </w:p>
    <w:p w14:paraId="52E8DB44" w14:textId="3C288013" w:rsidR="002B1699" w:rsidRDefault="00542752" w:rsidP="004640B9">
      <w:pPr>
        <w:widowControl/>
        <w:jc w:val="left"/>
        <w:rPr>
          <w:rFonts w:ascii="ＭＳ 明朝" w:eastAsia="ＭＳ 明朝" w:hAnsi="ＭＳ 明朝" w:cs="Times New Roman"/>
          <w:color w:val="000000"/>
          <w:sz w:val="24"/>
          <w:szCs w:val="24"/>
        </w:rPr>
      </w:pPr>
      <w:r>
        <w:rPr>
          <w:noProof/>
        </w:rPr>
        <w:drawing>
          <wp:anchor distT="0" distB="0" distL="114300" distR="114300" simplePos="0" relativeHeight="251688960" behindDoc="0" locked="0" layoutInCell="1" allowOverlap="1" wp14:anchorId="7F6FDE5C" wp14:editId="4866414A">
            <wp:simplePos x="0" y="0"/>
            <wp:positionH relativeFrom="margin">
              <wp:posOffset>167204</wp:posOffset>
            </wp:positionH>
            <wp:positionV relativeFrom="paragraph">
              <wp:posOffset>170180</wp:posOffset>
            </wp:positionV>
            <wp:extent cx="5360731" cy="3235325"/>
            <wp:effectExtent l="0" t="0" r="0" b="3175"/>
            <wp:wrapNone/>
            <wp:docPr id="1053" name="図 1053" descr="図1-1-1　近年の世界各地の異常気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1-1　近年の世界各地の異常気象"/>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311"/>
                    <a:stretch/>
                  </pic:blipFill>
                  <pic:spPr bwMode="auto">
                    <a:xfrm>
                      <a:off x="0" y="0"/>
                      <a:ext cx="5362468" cy="32363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09918" w14:textId="5363F12F" w:rsidR="002B1699" w:rsidRDefault="002B1699" w:rsidP="004640B9">
      <w:pPr>
        <w:widowControl/>
        <w:jc w:val="left"/>
        <w:rPr>
          <w:rFonts w:ascii="ＭＳ 明朝" w:eastAsia="ＭＳ 明朝" w:hAnsi="ＭＳ 明朝" w:cs="Times New Roman"/>
          <w:color w:val="000000"/>
          <w:sz w:val="24"/>
          <w:szCs w:val="24"/>
        </w:rPr>
      </w:pPr>
    </w:p>
    <w:p w14:paraId="456DFBF2" w14:textId="3BDE4249" w:rsidR="002B1699" w:rsidRDefault="002B1699" w:rsidP="004640B9">
      <w:pPr>
        <w:widowControl/>
        <w:jc w:val="left"/>
        <w:rPr>
          <w:rFonts w:ascii="ＭＳ 明朝" w:eastAsia="ＭＳ 明朝" w:hAnsi="ＭＳ 明朝" w:cs="Times New Roman"/>
          <w:color w:val="000000"/>
          <w:sz w:val="24"/>
          <w:szCs w:val="24"/>
        </w:rPr>
      </w:pPr>
    </w:p>
    <w:p w14:paraId="27673EAB" w14:textId="160FDA90" w:rsidR="002B1699" w:rsidRDefault="002B1699" w:rsidP="004640B9">
      <w:pPr>
        <w:widowControl/>
        <w:jc w:val="left"/>
        <w:rPr>
          <w:rFonts w:ascii="ＭＳ 明朝" w:eastAsia="ＭＳ 明朝" w:hAnsi="ＭＳ 明朝" w:cs="Times New Roman"/>
          <w:color w:val="000000"/>
          <w:sz w:val="24"/>
          <w:szCs w:val="24"/>
        </w:rPr>
      </w:pPr>
    </w:p>
    <w:p w14:paraId="3EDBF219" w14:textId="15396EB9" w:rsidR="002B1699" w:rsidRDefault="00542752" w:rsidP="004640B9">
      <w:pPr>
        <w:widowControl/>
        <w:jc w:val="left"/>
        <w:rPr>
          <w:rFonts w:ascii="ＭＳ 明朝" w:eastAsia="ＭＳ 明朝" w:hAnsi="ＭＳ 明朝" w:cs="Times New Roman"/>
          <w:color w:val="000000"/>
          <w:sz w:val="24"/>
          <w:szCs w:val="24"/>
        </w:rPr>
      </w:pPr>
      <w:r w:rsidRPr="00803788">
        <w:rPr>
          <w:rFonts w:ascii="ＭＳ 明朝" w:eastAsia="ＭＳ 明朝" w:hAnsi="ＭＳ 明朝" w:cs="Times New Roman"/>
          <w:noProof/>
          <w:color w:val="000000"/>
          <w:sz w:val="24"/>
          <w:szCs w:val="24"/>
        </w:rPr>
        <mc:AlternateContent>
          <mc:Choice Requires="wps">
            <w:drawing>
              <wp:anchor distT="45720" distB="45720" distL="114300" distR="114300" simplePos="0" relativeHeight="251620352" behindDoc="0" locked="0" layoutInCell="1" allowOverlap="1" wp14:anchorId="4B5BDFC5" wp14:editId="15E392D2">
                <wp:simplePos x="0" y="0"/>
                <wp:positionH relativeFrom="column">
                  <wp:posOffset>252095</wp:posOffset>
                </wp:positionH>
                <wp:positionV relativeFrom="paragraph">
                  <wp:posOffset>179070</wp:posOffset>
                </wp:positionV>
                <wp:extent cx="2360930" cy="219075"/>
                <wp:effectExtent l="0" t="0" r="1270" b="9525"/>
                <wp:wrapSquare wrapText="bothSides"/>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9075"/>
                        </a:xfrm>
                        <a:prstGeom prst="rect">
                          <a:avLst/>
                        </a:prstGeom>
                        <a:solidFill>
                          <a:srgbClr val="FFFFFF"/>
                        </a:solidFill>
                        <a:ln w="9525">
                          <a:noFill/>
                          <a:miter lim="800000"/>
                          <a:headEnd/>
                          <a:tailEnd/>
                        </a:ln>
                      </wps:spPr>
                      <wps:txbx>
                        <w:txbxContent>
                          <w:p w14:paraId="4339A7A3" w14:textId="77777777" w:rsidR="001E01C1" w:rsidRDefault="001E01C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5BDFC5" id="テキスト ボックス 2" o:spid="_x0000_s1061" type="#_x0000_t202" style="position:absolute;margin-left:19.85pt;margin-top:14.1pt;width:185.9pt;height:17.25pt;z-index:251620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" stroked="f">
                <v:textbox>
                  <w:txbxContent>
                    <w:p w14:paraId="4339A7A3" w14:textId="77777777" w:rsidR="001E01C1" w:rsidRDefault="001E01C1"/>
                  </w:txbxContent>
                </v:textbox>
                <w10:wrap type="square"/>
              </v:shape>
            </w:pict>
          </mc:Fallback>
        </mc:AlternateContent>
      </w:r>
    </w:p>
    <w:p w14:paraId="16E389F8" w14:textId="601B75CD" w:rsidR="002B1699" w:rsidRDefault="002B1699" w:rsidP="004640B9">
      <w:pPr>
        <w:widowControl/>
        <w:jc w:val="left"/>
        <w:rPr>
          <w:rFonts w:ascii="ＭＳ 明朝" w:eastAsia="ＭＳ 明朝" w:hAnsi="ＭＳ 明朝" w:cs="Times New Roman"/>
          <w:color w:val="000000"/>
          <w:sz w:val="24"/>
          <w:szCs w:val="24"/>
        </w:rPr>
      </w:pPr>
    </w:p>
    <w:p w14:paraId="32309D40" w14:textId="56118880" w:rsidR="002B1699" w:rsidRDefault="00D02E53" w:rsidP="004640B9">
      <w:pPr>
        <w:widowControl/>
        <w:jc w:val="left"/>
        <w:rPr>
          <w:rFonts w:ascii="ＭＳ 明朝" w:eastAsia="ＭＳ 明朝" w:hAnsi="ＭＳ 明朝" w:cs="Times New Roman"/>
          <w:color w:val="00000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36736" behindDoc="0" locked="0" layoutInCell="1" allowOverlap="1" wp14:anchorId="23FB3A79" wp14:editId="56843B15">
                <wp:simplePos x="0" y="0"/>
                <wp:positionH relativeFrom="column">
                  <wp:posOffset>2051685</wp:posOffset>
                </wp:positionH>
                <wp:positionV relativeFrom="paragraph">
                  <wp:posOffset>2065655</wp:posOffset>
                </wp:positionV>
                <wp:extent cx="3609975" cy="239395"/>
                <wp:effectExtent l="0" t="0" r="0" b="0"/>
                <wp:wrapNone/>
                <wp:docPr id="115"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9975" cy="239395"/>
                        </a:xfrm>
                        <a:prstGeom prst="rect">
                          <a:avLst/>
                        </a:prstGeom>
                        <a:noFill/>
                        <a:ln w="6350">
                          <a:noFill/>
                        </a:ln>
                        <a:effectLst/>
                      </wps:spPr>
                      <wps:txbx>
                        <w:txbxContent>
                          <w:p w14:paraId="722E6F32" w14:textId="41D5116E" w:rsidR="001E01C1" w:rsidRPr="007A40E7" w:rsidRDefault="001E01C1" w:rsidP="007A40E7">
                            <w:pPr>
                              <w:pStyle w:val="Figure"/>
                              <w:spacing w:line="240" w:lineRule="exact"/>
                              <w:ind w:firstLineChars="100" w:firstLine="200"/>
                              <w:rPr>
                                <w:rFonts w:ascii="Meiryo UI" w:eastAsia="Meiryo UI" w:hAnsi="Meiryo UI"/>
                                <w:sz w:val="20"/>
                                <w:szCs w:val="20"/>
                              </w:rPr>
                            </w:pPr>
                            <w:r w:rsidRPr="00A130C2">
                              <w:rPr>
                                <w:rFonts w:ascii="Meiryo UI" w:eastAsia="Meiryo UI" w:hAnsi="Meiryo UI" w:hint="eastAsia"/>
                                <w:sz w:val="20"/>
                                <w:szCs w:val="20"/>
                                <w:u w:val="none"/>
                              </w:rPr>
                              <w:t>出典：</w:t>
                            </w:r>
                            <w:r w:rsidRPr="00E00309">
                              <w:rPr>
                                <w:rFonts w:ascii="Meiryo UI" w:eastAsia="Meiryo UI" w:hAnsi="Meiryo UI" w:hint="eastAsia"/>
                                <w:color w:val="000000" w:themeColor="text1"/>
                                <w:sz w:val="20"/>
                                <w:szCs w:val="20"/>
                                <w:u w:val="none"/>
                              </w:rPr>
                              <w:t>令和</w:t>
                            </w:r>
                            <w:r w:rsidR="00542752" w:rsidRPr="00E00309">
                              <w:rPr>
                                <w:rFonts w:ascii="Meiryo UI" w:eastAsia="Meiryo UI" w:hAnsi="Meiryo UI" w:hint="eastAsia"/>
                                <w:color w:val="000000" w:themeColor="text1"/>
                                <w:sz w:val="20"/>
                                <w:szCs w:val="20"/>
                                <w:u w:val="none"/>
                              </w:rPr>
                              <w:t>７</w:t>
                            </w:r>
                            <w:r w:rsidRPr="00E00309">
                              <w:rPr>
                                <w:rFonts w:ascii="Meiryo UI" w:eastAsia="Meiryo UI" w:hAnsi="Meiryo UI"/>
                                <w:color w:val="000000" w:themeColor="text1"/>
                                <w:sz w:val="20"/>
                                <w:szCs w:val="20"/>
                                <w:u w:val="none"/>
                              </w:rPr>
                              <w:t>年</w:t>
                            </w:r>
                            <w:r w:rsidRPr="00D02E53">
                              <w:rPr>
                                <w:rFonts w:ascii="Meiryo UI" w:eastAsia="Meiryo UI" w:hAnsi="Meiryo UI"/>
                                <w:sz w:val="20"/>
                                <w:szCs w:val="20"/>
                                <w:u w:val="none"/>
                              </w:rPr>
                              <w:t>版 環境・循環型社会・生物多様性白書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B3A79" id="テキスト ボックス 50" o:spid="_x0000_s1062" type="#_x0000_t202" style="position:absolute;margin-left:161.55pt;margin-top:162.65pt;width:284.25pt;height:18.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" filled="f" stroked="f" strokeweight=".5pt">
                <v:textbox>
                  <w:txbxContent>
                    <w:p w14:paraId="722E6F32" w14:textId="41D5116E" w:rsidR="001E01C1" w:rsidRPr="007A40E7" w:rsidRDefault="001E01C1" w:rsidP="007A40E7">
                      <w:pPr>
                        <w:pStyle w:val="Figure"/>
                        <w:spacing w:line="240" w:lineRule="exact"/>
                        <w:ind w:firstLineChars="100" w:firstLine="200"/>
                        <w:rPr>
                          <w:rFonts w:ascii="Meiryo UI" w:eastAsia="Meiryo UI" w:hAnsi="Meiryo UI"/>
                          <w:sz w:val="20"/>
                          <w:szCs w:val="20"/>
                        </w:rPr>
                      </w:pPr>
                      <w:r w:rsidRPr="00A130C2">
                        <w:rPr>
                          <w:rFonts w:ascii="Meiryo UI" w:eastAsia="Meiryo UI" w:hAnsi="Meiryo UI" w:hint="eastAsia"/>
                          <w:sz w:val="20"/>
                          <w:szCs w:val="20"/>
                          <w:u w:val="none"/>
                        </w:rPr>
                        <w:t>出典：</w:t>
                      </w:r>
                      <w:r w:rsidRPr="00E00309">
                        <w:rPr>
                          <w:rFonts w:ascii="Meiryo UI" w:eastAsia="Meiryo UI" w:hAnsi="Meiryo UI" w:hint="eastAsia"/>
                          <w:color w:val="000000" w:themeColor="text1"/>
                          <w:sz w:val="20"/>
                          <w:szCs w:val="20"/>
                          <w:u w:val="none"/>
                        </w:rPr>
                        <w:t>令和</w:t>
                      </w:r>
                      <w:r w:rsidR="00542752" w:rsidRPr="00E00309">
                        <w:rPr>
                          <w:rFonts w:ascii="Meiryo UI" w:eastAsia="Meiryo UI" w:hAnsi="Meiryo UI" w:hint="eastAsia"/>
                          <w:color w:val="000000" w:themeColor="text1"/>
                          <w:sz w:val="20"/>
                          <w:szCs w:val="20"/>
                          <w:u w:val="none"/>
                        </w:rPr>
                        <w:t>７</w:t>
                      </w:r>
                      <w:r w:rsidRPr="00E00309">
                        <w:rPr>
                          <w:rFonts w:ascii="Meiryo UI" w:eastAsia="Meiryo UI" w:hAnsi="Meiryo UI"/>
                          <w:color w:val="000000" w:themeColor="text1"/>
                          <w:sz w:val="20"/>
                          <w:szCs w:val="20"/>
                          <w:u w:val="none"/>
                        </w:rPr>
                        <w:t>年</w:t>
                      </w:r>
                      <w:r w:rsidRPr="00D02E53">
                        <w:rPr>
                          <w:rFonts w:ascii="Meiryo UI" w:eastAsia="Meiryo UI" w:hAnsi="Meiryo UI"/>
                          <w:sz w:val="20"/>
                          <w:szCs w:val="20"/>
                          <w:u w:val="none"/>
                        </w:rPr>
                        <w:t>版 環境・循環型社会・生物多様性白書</w:t>
                      </w:r>
                    </w:p>
                  </w:txbxContent>
                </v:textbox>
              </v:shape>
            </w:pict>
          </mc:Fallback>
        </mc:AlternateContent>
      </w:r>
    </w:p>
    <w:p w14:paraId="0E0D75E5" w14:textId="77777777" w:rsidR="00FB3391" w:rsidRDefault="00FB3391" w:rsidP="004640B9">
      <w:pPr>
        <w:ind w:firstLineChars="100" w:firstLine="240"/>
        <w:rPr>
          <w:rFonts w:ascii="ＭＳ 明朝" w:eastAsia="ＭＳ 明朝" w:hAnsi="ＭＳ 明朝" w:cs="Times New Roman"/>
          <w:color w:val="000000"/>
          <w:sz w:val="24"/>
          <w:szCs w:val="24"/>
        </w:rPr>
        <w:sectPr w:rsidR="00FB3391" w:rsidSect="009B7069">
          <w:footerReference w:type="default" r:id="rId63"/>
          <w:pgSz w:w="11906" w:h="16838" w:code="9"/>
          <w:pgMar w:top="1247" w:right="1418" w:bottom="1021" w:left="1418" w:header="851" w:footer="567" w:gutter="0"/>
          <w:pgNumType w:start="1" w:chapStyle="1"/>
          <w:cols w:space="425"/>
          <w:docGrid w:type="lines" w:linePitch="360"/>
        </w:sectPr>
      </w:pPr>
    </w:p>
    <w:p w14:paraId="35709D45" w14:textId="77777777" w:rsidR="004640B9" w:rsidRPr="004F0951" w:rsidRDefault="004640B9" w:rsidP="004640B9">
      <w:pPr>
        <w:ind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lastRenderedPageBreak/>
        <w:t>(</w:t>
      </w:r>
      <w:r w:rsidR="004D5949">
        <w:rPr>
          <w:rFonts w:ascii="ＭＳ 明朝" w:eastAsia="ＭＳ 明朝" w:hAnsi="ＭＳ 明朝" w:cs="Times New Roman" w:hint="eastAsia"/>
          <w:sz w:val="24"/>
          <w:szCs w:val="24"/>
        </w:rPr>
        <w:t>2</w:t>
      </w:r>
      <w:r w:rsidRPr="004F0951">
        <w:rPr>
          <w:rFonts w:ascii="ＭＳ 明朝" w:eastAsia="ＭＳ 明朝" w:hAnsi="ＭＳ 明朝" w:cs="Times New Roman" w:hint="eastAsia"/>
          <w:sz w:val="24"/>
          <w:szCs w:val="24"/>
        </w:rPr>
        <w:t>)国内の動向</w:t>
      </w:r>
    </w:p>
    <w:p w14:paraId="207D738D" w14:textId="77C04DA6" w:rsidR="0095670C" w:rsidRPr="00E00309" w:rsidRDefault="00AF7F5B" w:rsidP="00564E53">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Pr="00E00309">
        <w:rPr>
          <w:rFonts w:ascii="ＭＳ 明朝" w:eastAsia="ＭＳ 明朝" w:hAnsi="ＭＳ 明朝" w:cs="Times New Roman" w:hint="eastAsia"/>
          <w:color w:val="000000" w:themeColor="text1"/>
          <w:sz w:val="24"/>
          <w:szCs w:val="24"/>
        </w:rPr>
        <w:t>我</w:t>
      </w:r>
      <w:r w:rsidR="00455277" w:rsidRPr="00E00309">
        <w:rPr>
          <w:rFonts w:ascii="ＭＳ 明朝" w:eastAsia="ＭＳ 明朝" w:hAnsi="ＭＳ 明朝" w:cs="Times New Roman" w:hint="eastAsia"/>
          <w:color w:val="000000" w:themeColor="text1"/>
          <w:sz w:val="24"/>
          <w:szCs w:val="24"/>
        </w:rPr>
        <w:t>が国においては、</w:t>
      </w:r>
      <w:r w:rsidR="0095670C" w:rsidRPr="00E00309">
        <w:rPr>
          <w:rFonts w:ascii="ＭＳ 明朝" w:eastAsia="ＭＳ 明朝" w:hAnsi="ＭＳ 明朝" w:cs="Times New Roman"/>
          <w:color w:val="000000" w:themeColor="text1"/>
          <w:sz w:val="24"/>
          <w:szCs w:val="24"/>
        </w:rPr>
        <w:t>2020年10月に日本政府</w:t>
      </w:r>
      <w:r w:rsidR="0095670C" w:rsidRPr="00E00309">
        <w:rPr>
          <w:rFonts w:ascii="ＭＳ 明朝" w:eastAsia="ＭＳ 明朝" w:hAnsi="ＭＳ 明朝" w:cs="Times New Roman" w:hint="eastAsia"/>
          <w:color w:val="000000" w:themeColor="text1"/>
          <w:sz w:val="24"/>
          <w:szCs w:val="24"/>
        </w:rPr>
        <w:t>が</w:t>
      </w:r>
      <w:r w:rsidR="0095670C" w:rsidRPr="00E00309">
        <w:rPr>
          <w:rFonts w:ascii="ＭＳ 明朝" w:eastAsia="ＭＳ 明朝" w:hAnsi="ＭＳ 明朝" w:cs="Times New Roman"/>
          <w:color w:val="000000" w:themeColor="text1"/>
          <w:sz w:val="24"/>
          <w:szCs w:val="24"/>
        </w:rPr>
        <w:t>「2050年カーボンニュートラル」を宣言し、2050年までに、温室効果ガスの排出を全体としてゼロにする目標を掲げ</w:t>
      </w:r>
      <w:r w:rsidR="0095670C" w:rsidRPr="00E00309">
        <w:rPr>
          <w:rFonts w:ascii="ＭＳ 明朝" w:eastAsia="ＭＳ 明朝" w:hAnsi="ＭＳ 明朝" w:cs="Times New Roman" w:hint="eastAsia"/>
          <w:color w:val="000000" w:themeColor="text1"/>
          <w:sz w:val="24"/>
          <w:szCs w:val="24"/>
        </w:rPr>
        <w:t>ました</w:t>
      </w:r>
      <w:r w:rsidR="0095670C" w:rsidRPr="00E00309">
        <w:rPr>
          <w:rFonts w:ascii="ＭＳ 明朝" w:eastAsia="ＭＳ 明朝" w:hAnsi="ＭＳ 明朝" w:cs="Times New Roman"/>
          <w:color w:val="000000" w:themeColor="text1"/>
          <w:sz w:val="24"/>
          <w:szCs w:val="24"/>
        </w:rPr>
        <w:t>。この目標は、従来の政府方針を大幅に前倒すものであり、並大抵の努力で実現できるものではなく、エネルギー・産業部門の構造転換や、大胆な投資によるイノベーションといった現行の取組を大幅に加速することが必要であることから、グリーンイノベーション基金を造成し、これに経営課題として取り組む企業等に対して、最長10年間、研究開発・実証から社会実装までを継続して支援することとし</w:t>
      </w:r>
      <w:r w:rsidR="0095670C" w:rsidRPr="00E00309">
        <w:rPr>
          <w:rFonts w:ascii="ＭＳ 明朝" w:eastAsia="ＭＳ 明朝" w:hAnsi="ＭＳ 明朝" w:cs="Times New Roman" w:hint="eastAsia"/>
          <w:color w:val="000000" w:themeColor="text1"/>
          <w:sz w:val="24"/>
          <w:szCs w:val="24"/>
        </w:rPr>
        <w:t>ました</w:t>
      </w:r>
      <w:r w:rsidR="0095670C" w:rsidRPr="00E00309">
        <w:rPr>
          <w:rFonts w:ascii="ＭＳ 明朝" w:eastAsia="ＭＳ 明朝" w:hAnsi="ＭＳ 明朝" w:cs="Times New Roman"/>
          <w:color w:val="000000" w:themeColor="text1"/>
          <w:sz w:val="24"/>
          <w:szCs w:val="24"/>
        </w:rPr>
        <w:t>。</w:t>
      </w:r>
    </w:p>
    <w:p w14:paraId="276FC25B" w14:textId="30DE9943" w:rsidR="0095670C" w:rsidRDefault="0095670C" w:rsidP="00564E53">
      <w:pPr>
        <w:autoSpaceDE w:val="0"/>
        <w:autoSpaceDN w:val="0"/>
        <w:adjustRightInd w:val="0"/>
        <w:ind w:left="240" w:hangingChars="100" w:hanging="240"/>
        <w:jc w:val="left"/>
        <w:rPr>
          <w:rFonts w:ascii="ＭＳ 明朝" w:eastAsia="ＭＳ 明朝" w:hAnsi="ＭＳ 明朝" w:cs="Times New Roman"/>
          <w:color w:val="FF0000"/>
          <w:sz w:val="24"/>
          <w:szCs w:val="24"/>
        </w:rPr>
      </w:pPr>
      <w:r w:rsidRPr="0095670C">
        <w:rPr>
          <w:rFonts w:ascii="ＭＳ 明朝" w:eastAsia="ＭＳ 明朝" w:hAnsi="ＭＳ 明朝" w:cs="Times New Roman" w:hint="eastAsia"/>
          <w:color w:val="FF0000"/>
          <w:sz w:val="24"/>
          <w:szCs w:val="24"/>
        </w:rPr>
        <w:t xml:space="preserve">　　</w:t>
      </w:r>
      <w:r w:rsidRPr="00E00309">
        <w:rPr>
          <w:rFonts w:ascii="ＭＳ 明朝" w:eastAsia="ＭＳ 明朝" w:hAnsi="ＭＳ 明朝" w:cs="Times New Roman" w:hint="eastAsia"/>
          <w:color w:val="000000" w:themeColor="text1"/>
          <w:sz w:val="24"/>
          <w:szCs w:val="24"/>
        </w:rPr>
        <w:t>政府は、</w:t>
      </w:r>
      <w:r w:rsidRPr="00E00309">
        <w:rPr>
          <w:rFonts w:ascii="ＭＳ 明朝" w:eastAsia="ＭＳ 明朝" w:hAnsi="ＭＳ 明朝" w:cs="Times New Roman"/>
          <w:color w:val="000000" w:themeColor="text1"/>
          <w:sz w:val="24"/>
          <w:szCs w:val="24"/>
        </w:rPr>
        <w:t>2021年４月には、2030年度の温室効果ガス削減目標について2013年度比46％削減を</w:t>
      </w:r>
      <w:r w:rsidR="007F3287" w:rsidRPr="00E00309">
        <w:rPr>
          <w:rFonts w:ascii="ＭＳ 明朝" w:eastAsia="ＭＳ 明朝" w:hAnsi="ＭＳ 明朝" w:cs="Times New Roman" w:hint="eastAsia"/>
          <w:color w:val="000000" w:themeColor="text1"/>
          <w:sz w:val="24"/>
          <w:szCs w:val="24"/>
        </w:rPr>
        <w:t>めざ</w:t>
      </w:r>
      <w:r w:rsidRPr="00E00309">
        <w:rPr>
          <w:rFonts w:ascii="ＭＳ 明朝" w:eastAsia="ＭＳ 明朝" w:hAnsi="ＭＳ 明朝" w:cs="Times New Roman"/>
          <w:color w:val="000000" w:themeColor="text1"/>
          <w:sz w:val="24"/>
          <w:szCs w:val="24"/>
        </w:rPr>
        <w:t>し、さらに50％の高みに向けて挑戦を続けることを表明</w:t>
      </w:r>
      <w:r w:rsidR="001A1471" w:rsidRPr="00E00309">
        <w:rPr>
          <w:rFonts w:ascii="ＭＳ 明朝" w:eastAsia="ＭＳ 明朝" w:hAnsi="ＭＳ 明朝" w:cs="Times New Roman" w:hint="eastAsia"/>
          <w:color w:val="000000" w:themeColor="text1"/>
          <w:sz w:val="24"/>
          <w:szCs w:val="24"/>
        </w:rPr>
        <w:t>しました</w:t>
      </w:r>
      <w:r w:rsidRPr="00E00309">
        <w:rPr>
          <w:rFonts w:ascii="ＭＳ 明朝" w:eastAsia="ＭＳ 明朝" w:hAnsi="ＭＳ 明朝" w:cs="Times New Roman"/>
          <w:color w:val="000000" w:themeColor="text1"/>
          <w:sz w:val="24"/>
          <w:szCs w:val="24"/>
        </w:rPr>
        <w:t>。これを受けて同年６月には、「地域脱炭素ロードマップ」が策定され、地域脱炭素が、意欲と実現可能性が高いところからその他の地域に広がっていく「実行の脱炭素ドミノ」を起こすべく、2025年までの５年間を集中期間として施策を総動員するとされ</w:t>
      </w:r>
      <w:r w:rsidRPr="00E00309">
        <w:rPr>
          <w:rFonts w:ascii="ＭＳ 明朝" w:eastAsia="ＭＳ 明朝" w:hAnsi="ＭＳ 明朝" w:cs="Times New Roman" w:hint="eastAsia"/>
          <w:color w:val="000000" w:themeColor="text1"/>
          <w:sz w:val="24"/>
          <w:szCs w:val="24"/>
        </w:rPr>
        <w:t>ました</w:t>
      </w:r>
      <w:r w:rsidRPr="00E00309">
        <w:rPr>
          <w:rFonts w:ascii="ＭＳ 明朝" w:eastAsia="ＭＳ 明朝" w:hAnsi="ＭＳ 明朝" w:cs="Times New Roman"/>
          <w:color w:val="000000" w:themeColor="text1"/>
          <w:sz w:val="24"/>
          <w:szCs w:val="24"/>
        </w:rPr>
        <w:t>。同年10月には、地球温暖化対策推進本部において2030年目標をパリ協定に基づく「国が決定する貢献（NDC）」として決定す</w:t>
      </w:r>
      <w:r w:rsidRPr="00E00309">
        <w:rPr>
          <w:rFonts w:ascii="ＭＳ 明朝" w:eastAsia="ＭＳ 明朝" w:hAnsi="ＭＳ 明朝" w:cs="Times New Roman" w:hint="eastAsia"/>
          <w:color w:val="000000" w:themeColor="text1"/>
          <w:sz w:val="24"/>
          <w:szCs w:val="24"/>
        </w:rPr>
        <w:t>るとともに、具体的な施策をとりまとめた地球温暖化対策計画及びパリ協定に基づく成長戦略としての長期戦略、並びに政府実行計画を閣議決定しました。</w:t>
      </w:r>
    </w:p>
    <w:p w14:paraId="4DFC86FA" w14:textId="77777777" w:rsidR="0095670C" w:rsidRDefault="0095670C" w:rsidP="00564E53">
      <w:pPr>
        <w:autoSpaceDE w:val="0"/>
        <w:autoSpaceDN w:val="0"/>
        <w:adjustRightInd w:val="0"/>
        <w:ind w:left="240" w:hangingChars="100" w:hanging="240"/>
        <w:jc w:val="left"/>
        <w:rPr>
          <w:rFonts w:ascii="ＭＳ 明朝" w:eastAsia="ＭＳ 明朝" w:hAnsi="ＭＳ 明朝" w:cs="Times New Roman"/>
          <w:color w:val="FF0000"/>
          <w:sz w:val="24"/>
          <w:szCs w:val="24"/>
        </w:rPr>
      </w:pPr>
    </w:p>
    <w:p w14:paraId="2E24CC16" w14:textId="54B629C7" w:rsidR="0095670C" w:rsidRPr="0095670C" w:rsidRDefault="0095670C" w:rsidP="0095670C">
      <w:pPr>
        <w:autoSpaceDE w:val="0"/>
        <w:autoSpaceDN w:val="0"/>
        <w:adjustRightInd w:val="0"/>
        <w:ind w:left="210" w:hangingChars="100" w:hanging="210"/>
        <w:jc w:val="center"/>
        <w:rPr>
          <w:rFonts w:ascii="ＭＳ 明朝" w:eastAsia="ＭＳ 明朝" w:hAnsi="ＭＳ 明朝" w:cs="Times New Roman"/>
          <w:color w:val="FF0000"/>
          <w:sz w:val="24"/>
          <w:szCs w:val="24"/>
        </w:rPr>
      </w:pPr>
      <w:r>
        <w:rPr>
          <w:noProof/>
        </w:rPr>
        <w:drawing>
          <wp:inline distT="0" distB="0" distL="0" distR="0" wp14:anchorId="6B6DA390" wp14:editId="6FFF5602">
            <wp:extent cx="4754682" cy="2799080"/>
            <wp:effectExtent l="19050" t="19050" r="27305" b="20320"/>
            <wp:docPr id="1007951049" name="図 107" descr="図1-9　地域脱炭素のタイムライン&#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51049" name="図 107" descr="図1-9　地域脱炭素のタイムライン&#10;出典：環境省資料"/>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57596" cy="2800796"/>
                    </a:xfrm>
                    <a:prstGeom prst="rect">
                      <a:avLst/>
                    </a:prstGeom>
                    <a:noFill/>
                    <a:ln>
                      <a:solidFill>
                        <a:schemeClr val="tx1"/>
                      </a:solidFill>
                    </a:ln>
                  </pic:spPr>
                </pic:pic>
              </a:graphicData>
            </a:graphic>
          </wp:inline>
        </w:drawing>
      </w:r>
    </w:p>
    <w:p w14:paraId="718C2F5E" w14:textId="4019FE3E" w:rsidR="0095670C" w:rsidRPr="00E00309" w:rsidRDefault="0095670C" w:rsidP="0095670C">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9E2669" w:rsidRPr="00E00309">
        <w:rPr>
          <w:rFonts w:ascii="ＭＳ 明朝" w:eastAsia="ＭＳ 明朝" w:hAnsi="ＭＳ 明朝" w:cs="Times New Roman"/>
          <w:color w:val="000000" w:themeColor="text1"/>
          <w:szCs w:val="21"/>
        </w:rPr>
        <w:t>9</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地域脱炭素のタイムライン</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出典：環境省資料</w:t>
      </w:r>
    </w:p>
    <w:p w14:paraId="17EAFD42" w14:textId="77777777" w:rsidR="0095670C" w:rsidRPr="00E00309" w:rsidRDefault="0095670C" w:rsidP="0095670C">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5D71815" w14:textId="1CDDFE2A" w:rsidR="0095670C" w:rsidRPr="0095670C" w:rsidRDefault="0095670C" w:rsidP="0095670C">
      <w:pPr>
        <w:autoSpaceDE w:val="0"/>
        <w:autoSpaceDN w:val="0"/>
        <w:adjustRightInd w:val="0"/>
        <w:ind w:left="240" w:hangingChars="100" w:hanging="240"/>
        <w:jc w:val="left"/>
        <w:rPr>
          <w:rFonts w:ascii="ＭＳ 明朝" w:eastAsia="ＭＳ 明朝" w:hAnsi="ＭＳ 明朝" w:cs="Times New Roman"/>
          <w:color w:val="FF0000"/>
          <w:sz w:val="24"/>
          <w:szCs w:val="24"/>
        </w:rPr>
      </w:pPr>
      <w:r w:rsidRPr="0095670C">
        <w:rPr>
          <w:rFonts w:ascii="ＭＳ 明朝" w:eastAsia="ＭＳ 明朝" w:hAnsi="ＭＳ 明朝" w:cs="Times New Roman" w:hint="eastAsia"/>
          <w:color w:val="FF0000"/>
          <w:sz w:val="24"/>
          <w:szCs w:val="24"/>
        </w:rPr>
        <w:t xml:space="preserve">　</w:t>
      </w:r>
      <w:r w:rsidRPr="00E00309">
        <w:rPr>
          <w:rFonts w:ascii="ＭＳ 明朝" w:eastAsia="ＭＳ 明朝" w:hAnsi="ＭＳ 明朝" w:cs="Times New Roman" w:hint="eastAsia"/>
          <w:color w:val="000000" w:themeColor="text1"/>
          <w:sz w:val="24"/>
          <w:szCs w:val="24"/>
        </w:rPr>
        <w:t xml:space="preserve">　</w:t>
      </w:r>
      <w:r w:rsidRPr="00E00309">
        <w:rPr>
          <w:rFonts w:ascii="ＭＳ 明朝" w:eastAsia="ＭＳ 明朝" w:hAnsi="ＭＳ 明朝" w:cs="Times New Roman"/>
          <w:color w:val="000000" w:themeColor="text1"/>
          <w:sz w:val="24"/>
          <w:szCs w:val="24"/>
        </w:rPr>
        <w:t>2022年</w:t>
      </w:r>
      <w:r w:rsidR="00A130C2" w:rsidRPr="00E00309">
        <w:rPr>
          <w:rFonts w:ascii="ＭＳ 明朝" w:eastAsia="ＭＳ 明朝" w:hAnsi="ＭＳ 明朝" w:cs="Times New Roman" w:hint="eastAsia"/>
          <w:color w:val="000000" w:themeColor="text1"/>
          <w:sz w:val="24"/>
          <w:szCs w:val="24"/>
        </w:rPr>
        <w:t>２</w:t>
      </w:r>
      <w:r w:rsidRPr="00E00309">
        <w:rPr>
          <w:rFonts w:ascii="ＭＳ 明朝" w:eastAsia="ＭＳ 明朝" w:hAnsi="ＭＳ 明朝" w:cs="Times New Roman"/>
          <w:color w:val="000000" w:themeColor="text1"/>
          <w:sz w:val="24"/>
          <w:szCs w:val="24"/>
        </w:rPr>
        <w:t>月のロシアによるウクライナ侵略以降、エネルギー安定供給の確保が世界的に大きな課題となる中、産業革命以来の化石燃料中心の経済・社会、産業構造をクリーンエネルギー中心に移行させ、経済社会システム全体の変革、いわゆるグリーントランスフォーメーション</w:t>
      </w:r>
      <w:r w:rsidR="00A130C2" w:rsidRPr="00E00309">
        <w:rPr>
          <w:rFonts w:ascii="ＭＳ 明朝" w:eastAsia="ＭＳ 明朝" w:hAnsi="ＭＳ 明朝" w:cs="Times New Roman" w:hint="eastAsia"/>
          <w:color w:val="000000" w:themeColor="text1"/>
          <w:sz w:val="24"/>
          <w:szCs w:val="24"/>
        </w:rPr>
        <w:t>（</w:t>
      </w:r>
      <w:r w:rsidR="00A130C2" w:rsidRPr="00E00309">
        <w:rPr>
          <w:rFonts w:ascii="ＭＳ 明朝" w:eastAsia="ＭＳ 明朝" w:hAnsi="ＭＳ 明朝" w:cs="Times New Roman"/>
          <w:color w:val="000000" w:themeColor="text1"/>
          <w:sz w:val="24"/>
          <w:szCs w:val="24"/>
        </w:rPr>
        <w:t>GX</w:t>
      </w:r>
      <w:r w:rsidR="00A130C2"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を実行するべく、必要な施策を検討するため、同年７月にGX実行会議を発足。2023年２月には、今後10年間に150兆</w:t>
      </w:r>
      <w:r w:rsidRPr="00E00309">
        <w:rPr>
          <w:rFonts w:ascii="ＭＳ 明朝" w:eastAsia="ＭＳ 明朝" w:hAnsi="ＭＳ 明朝" w:cs="Times New Roman"/>
          <w:color w:val="000000" w:themeColor="text1"/>
          <w:sz w:val="24"/>
          <w:szCs w:val="24"/>
        </w:rPr>
        <w:lastRenderedPageBreak/>
        <w:t>円超の官民GX投資を実現するため、GX経済移行債を活用した先行投資支援や成長志向型カーボンプライシング等を定めた「GX基本方針」及びその</w:t>
      </w:r>
      <w:r w:rsidRPr="00E00309">
        <w:rPr>
          <w:rFonts w:ascii="ＭＳ 明朝" w:eastAsia="ＭＳ 明朝" w:hAnsi="ＭＳ 明朝" w:cs="Times New Roman" w:hint="eastAsia"/>
          <w:color w:val="000000" w:themeColor="text1"/>
          <w:sz w:val="24"/>
          <w:szCs w:val="24"/>
        </w:rPr>
        <w:t>具体化のため「</w:t>
      </w:r>
      <w:r w:rsidRPr="00E00309">
        <w:rPr>
          <w:rFonts w:ascii="ＭＳ 明朝" w:eastAsia="ＭＳ 明朝" w:hAnsi="ＭＳ 明朝" w:cs="Times New Roman"/>
          <w:color w:val="000000" w:themeColor="text1"/>
          <w:sz w:val="24"/>
          <w:szCs w:val="24"/>
        </w:rPr>
        <w:t>GX推進法案」が閣議決定され</w:t>
      </w:r>
      <w:r w:rsidR="008D7193" w:rsidRPr="00E00309">
        <w:rPr>
          <w:rFonts w:ascii="ＭＳ 明朝" w:eastAsia="ＭＳ 明朝" w:hAnsi="ＭＳ 明朝" w:cs="Times New Roman" w:hint="eastAsia"/>
          <w:color w:val="000000" w:themeColor="text1"/>
          <w:sz w:val="24"/>
          <w:szCs w:val="24"/>
        </w:rPr>
        <w:t>、同年成立し</w:t>
      </w:r>
      <w:r w:rsidRPr="00E00309">
        <w:rPr>
          <w:rFonts w:ascii="ＭＳ 明朝" w:eastAsia="ＭＳ 明朝" w:hAnsi="ＭＳ 明朝" w:cs="Times New Roman" w:hint="eastAsia"/>
          <w:color w:val="000000" w:themeColor="text1"/>
          <w:sz w:val="24"/>
          <w:szCs w:val="24"/>
        </w:rPr>
        <w:t>ました</w:t>
      </w:r>
      <w:r w:rsidRPr="00E00309">
        <w:rPr>
          <w:rFonts w:ascii="ＭＳ 明朝" w:eastAsia="ＭＳ 明朝" w:hAnsi="ＭＳ 明朝" w:cs="Times New Roman"/>
          <w:color w:val="000000" w:themeColor="text1"/>
          <w:sz w:val="24"/>
          <w:szCs w:val="24"/>
        </w:rPr>
        <w:t>。</w:t>
      </w:r>
    </w:p>
    <w:p w14:paraId="2A61B530" w14:textId="59DBCB5A" w:rsidR="0095670C" w:rsidRPr="00E00309" w:rsidRDefault="0095670C" w:rsidP="0095670C">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また、この動きに合わせて、経済産業省は、カーボンニュートラルへの移行に向けた挑戦を果敢に行い、国際ビジネスで勝てる企業群が、</w:t>
      </w:r>
      <w:r w:rsidRPr="00E00309">
        <w:rPr>
          <w:rFonts w:ascii="ＭＳ 明朝" w:eastAsia="ＭＳ 明朝" w:hAnsi="ＭＳ 明朝" w:cs="Times New Roman"/>
          <w:color w:val="000000" w:themeColor="text1"/>
          <w:sz w:val="24"/>
          <w:szCs w:val="24"/>
        </w:rPr>
        <w:t>GXを牽引する枠組みとして、GXリーグを設立</w:t>
      </w:r>
      <w:r w:rsidR="001A1471" w:rsidRPr="00E00309">
        <w:rPr>
          <w:rFonts w:ascii="ＭＳ 明朝" w:eastAsia="ＭＳ 明朝" w:hAnsi="ＭＳ 明朝" w:cs="Times New Roman" w:hint="eastAsia"/>
          <w:color w:val="000000" w:themeColor="text1"/>
          <w:sz w:val="24"/>
          <w:szCs w:val="24"/>
        </w:rPr>
        <w:t>しました</w:t>
      </w:r>
      <w:r w:rsidRPr="00E00309">
        <w:rPr>
          <w:rFonts w:ascii="ＭＳ 明朝" w:eastAsia="ＭＳ 明朝" w:hAnsi="ＭＳ 明朝" w:cs="Times New Roman"/>
          <w:color w:val="000000" w:themeColor="text1"/>
          <w:sz w:val="24"/>
          <w:szCs w:val="24"/>
        </w:rPr>
        <w:t>。</w:t>
      </w:r>
      <w:r w:rsidRPr="00E00309">
        <w:rPr>
          <w:rFonts w:ascii="ＭＳ 明朝" w:eastAsia="ＭＳ 明朝" w:hAnsi="ＭＳ 明朝" w:cs="Times New Roman" w:hint="eastAsia"/>
          <w:color w:val="000000" w:themeColor="text1"/>
          <w:sz w:val="24"/>
          <w:szCs w:val="24"/>
        </w:rPr>
        <w:t>同リーグは、</w:t>
      </w:r>
      <w:r w:rsidRPr="00E00309">
        <w:rPr>
          <w:rFonts w:ascii="ＭＳ 明朝" w:eastAsia="ＭＳ 明朝" w:hAnsi="ＭＳ 明朝" w:cs="Times New Roman"/>
          <w:color w:val="000000" w:themeColor="text1"/>
          <w:sz w:val="24"/>
          <w:szCs w:val="24"/>
        </w:rPr>
        <w:t>国の制度化に先立ち、2023年度から参画企業が自主設定した排出削減目標達成に向けた排出量取引</w:t>
      </w:r>
      <w:r w:rsidR="00FD50DB" w:rsidRPr="00E00309">
        <w:rPr>
          <w:rFonts w:ascii="ＭＳ 明朝" w:eastAsia="ＭＳ 明朝" w:hAnsi="ＭＳ 明朝" w:cs="Times New Roman" w:hint="eastAsia"/>
          <w:color w:val="000000" w:themeColor="text1"/>
          <w:sz w:val="24"/>
          <w:szCs w:val="24"/>
        </w:rPr>
        <w:t>制度</w:t>
      </w:r>
      <w:r w:rsidRPr="00E00309">
        <w:rPr>
          <w:rFonts w:ascii="ＭＳ 明朝" w:eastAsia="ＭＳ 明朝" w:hAnsi="ＭＳ 明朝" w:cs="Times New Roman"/>
          <w:color w:val="000000" w:themeColor="text1"/>
          <w:sz w:val="24"/>
          <w:szCs w:val="24"/>
        </w:rPr>
        <w:t>（GX-ETS）の試行実施を行うとともに、GX製品投入やサプライチェーン上での排出削減への取組を促進するためのルール形成を担ってき</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w:t>
      </w:r>
    </w:p>
    <w:p w14:paraId="39FC8986" w14:textId="1DE9B242" w:rsidR="0095670C" w:rsidRDefault="0095670C" w:rsidP="0095670C">
      <w:pPr>
        <w:autoSpaceDE w:val="0"/>
        <w:autoSpaceDN w:val="0"/>
        <w:adjustRightInd w:val="0"/>
        <w:ind w:leftChars="100" w:left="210" w:firstLineChars="100" w:firstLine="210"/>
        <w:jc w:val="center"/>
        <w:rPr>
          <w:rFonts w:ascii="ＭＳ 明朝" w:eastAsia="ＭＳ 明朝" w:hAnsi="ＭＳ 明朝" w:cs="Times New Roman"/>
          <w:color w:val="FF0000"/>
          <w:sz w:val="24"/>
          <w:szCs w:val="24"/>
        </w:rPr>
      </w:pPr>
      <w:r w:rsidRPr="006717A7">
        <w:rPr>
          <w:noProof/>
        </w:rPr>
        <w:drawing>
          <wp:inline distT="0" distB="0" distL="0" distR="0" wp14:anchorId="05906CC1" wp14:editId="0E08E4BF">
            <wp:extent cx="4890167" cy="1396365"/>
            <wp:effectExtent l="0" t="0" r="5715" b="0"/>
            <wp:docPr id="1054" name="図 1054" descr="図1-10　 GX-ETSの段階的発展のイメージ&#10;出典：経済産業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図 1054" descr="図1-10　 GX-ETSの段階的発展のイメージ&#10;出典：経済産業省資料"/>
                    <pic:cNvPicPr/>
                  </pic:nvPicPr>
                  <pic:blipFill>
                    <a:blip r:embed="rId65"/>
                    <a:stretch>
                      <a:fillRect/>
                    </a:stretch>
                  </pic:blipFill>
                  <pic:spPr>
                    <a:xfrm>
                      <a:off x="0" y="0"/>
                      <a:ext cx="4892958" cy="1397162"/>
                    </a:xfrm>
                    <a:prstGeom prst="rect">
                      <a:avLst/>
                    </a:prstGeom>
                  </pic:spPr>
                </pic:pic>
              </a:graphicData>
            </a:graphic>
          </wp:inline>
        </w:drawing>
      </w:r>
    </w:p>
    <w:p w14:paraId="2DD43CF9" w14:textId="05B69981" w:rsidR="0095670C" w:rsidRPr="00E00309" w:rsidRDefault="0095670C" w:rsidP="0095670C">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9E2669" w:rsidRPr="00E00309">
        <w:rPr>
          <w:rFonts w:ascii="ＭＳ 明朝" w:eastAsia="ＭＳ 明朝" w:hAnsi="ＭＳ 明朝" w:cs="Times New Roman"/>
          <w:color w:val="000000" w:themeColor="text1"/>
          <w:szCs w:val="21"/>
        </w:rPr>
        <w:t>10</w:t>
      </w:r>
      <w:r w:rsidRPr="00E00309">
        <w:rPr>
          <w:rFonts w:ascii="ＭＳ 明朝" w:eastAsia="ＭＳ 明朝" w:hAnsi="ＭＳ 明朝" w:cs="Times New Roman"/>
          <w:color w:val="000000" w:themeColor="text1"/>
          <w:szCs w:val="21"/>
        </w:rPr>
        <w:t xml:space="preserve">　</w:t>
      </w:r>
      <w:r w:rsidRPr="00E00309">
        <w:rPr>
          <w:color w:val="000000" w:themeColor="text1"/>
        </w:rPr>
        <w:t xml:space="preserve"> </w:t>
      </w:r>
      <w:r w:rsidRPr="00E00309">
        <w:rPr>
          <w:rFonts w:ascii="ＭＳ 明朝" w:eastAsia="ＭＳ 明朝" w:hAnsi="ＭＳ 明朝" w:cs="Times New Roman"/>
          <w:color w:val="000000" w:themeColor="text1"/>
          <w:szCs w:val="21"/>
        </w:rPr>
        <w:t>GX-ETSの段階的発展のイメージ</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出典：経済産業省資料</w:t>
      </w:r>
    </w:p>
    <w:p w14:paraId="2DAD5138" w14:textId="77777777" w:rsidR="0095670C" w:rsidRPr="0095670C" w:rsidRDefault="0095670C" w:rsidP="0095670C">
      <w:pPr>
        <w:autoSpaceDE w:val="0"/>
        <w:autoSpaceDN w:val="0"/>
        <w:adjustRightInd w:val="0"/>
        <w:ind w:leftChars="100" w:left="210" w:firstLineChars="100" w:firstLine="240"/>
        <w:jc w:val="center"/>
        <w:rPr>
          <w:rFonts w:ascii="ＭＳ 明朝" w:eastAsia="ＭＳ 明朝" w:hAnsi="ＭＳ 明朝" w:cs="Times New Roman"/>
          <w:color w:val="FF0000"/>
          <w:sz w:val="24"/>
          <w:szCs w:val="24"/>
        </w:rPr>
      </w:pPr>
    </w:p>
    <w:p w14:paraId="1E149046" w14:textId="7AC8F1DA" w:rsidR="0095670C" w:rsidRPr="00E00309" w:rsidRDefault="0095670C" w:rsidP="0095670C">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95670C">
        <w:rPr>
          <w:rFonts w:ascii="ＭＳ 明朝" w:eastAsia="ＭＳ 明朝" w:hAnsi="ＭＳ 明朝" w:cs="Times New Roman" w:hint="eastAsia"/>
          <w:color w:val="FF0000"/>
          <w:sz w:val="24"/>
          <w:szCs w:val="24"/>
        </w:rPr>
        <w:t xml:space="preserve">　　</w:t>
      </w:r>
      <w:r w:rsidRPr="00E00309">
        <w:rPr>
          <w:rFonts w:ascii="ＭＳ 明朝" w:eastAsia="ＭＳ 明朝" w:hAnsi="ＭＳ 明朝" w:cs="Times New Roman"/>
          <w:color w:val="000000" w:themeColor="text1"/>
          <w:sz w:val="24"/>
          <w:szCs w:val="24"/>
        </w:rPr>
        <w:t>2035年</w:t>
      </w:r>
      <w:r w:rsidR="007F3287" w:rsidRPr="00E00309">
        <w:rPr>
          <w:rFonts w:ascii="ＭＳ 明朝" w:eastAsia="ＭＳ 明朝" w:hAnsi="ＭＳ 明朝" w:cs="Times New Roman" w:hint="eastAsia"/>
          <w:color w:val="000000" w:themeColor="text1"/>
          <w:sz w:val="24"/>
          <w:szCs w:val="24"/>
        </w:rPr>
        <w:t>の</w:t>
      </w:r>
      <w:r w:rsidRPr="00E00309">
        <w:rPr>
          <w:rFonts w:ascii="ＭＳ 明朝" w:eastAsia="ＭＳ 明朝" w:hAnsi="ＭＳ 明朝" w:cs="Times New Roman"/>
          <w:color w:val="000000" w:themeColor="text1"/>
          <w:sz w:val="24"/>
          <w:szCs w:val="24"/>
        </w:rPr>
        <w:t>NDCの提出が迫る2024年春には、新たな地球温暖化対策計画及びエネルギー基本計画の議論が開始</w:t>
      </w:r>
      <w:r w:rsidRPr="00E00309">
        <w:rPr>
          <w:rFonts w:ascii="ＭＳ 明朝" w:eastAsia="ＭＳ 明朝" w:hAnsi="ＭＳ 明朝" w:cs="Times New Roman" w:hint="eastAsia"/>
          <w:color w:val="000000" w:themeColor="text1"/>
          <w:sz w:val="24"/>
          <w:szCs w:val="24"/>
        </w:rPr>
        <w:t>されま</w:t>
      </w:r>
      <w:r w:rsidRPr="00E00309">
        <w:rPr>
          <w:rFonts w:ascii="ＭＳ 明朝" w:eastAsia="ＭＳ 明朝" w:hAnsi="ＭＳ 明朝" w:cs="Times New Roman"/>
          <w:color w:val="000000" w:themeColor="text1"/>
          <w:sz w:val="24"/>
          <w:szCs w:val="24"/>
        </w:rPr>
        <w:t>した。2025年２月、地球温暖化対策計画が閣議決定され、2035年度、2040年度において、温室効果ガスを2013年度からそれぞれ60％、73％削減することを</w:t>
      </w:r>
      <w:r w:rsidR="007F3287" w:rsidRPr="00E00309">
        <w:rPr>
          <w:rFonts w:ascii="ＭＳ 明朝" w:eastAsia="ＭＳ 明朝" w:hAnsi="ＭＳ 明朝" w:cs="Times New Roman" w:hint="eastAsia"/>
          <w:color w:val="000000" w:themeColor="text1"/>
          <w:sz w:val="24"/>
          <w:szCs w:val="24"/>
        </w:rPr>
        <w:t>めざ</w:t>
      </w:r>
      <w:r w:rsidRPr="00E00309">
        <w:rPr>
          <w:rFonts w:ascii="ＭＳ 明朝" w:eastAsia="ＭＳ 明朝" w:hAnsi="ＭＳ 明朝" w:cs="Times New Roman"/>
          <w:color w:val="000000" w:themeColor="text1"/>
          <w:sz w:val="24"/>
          <w:szCs w:val="24"/>
        </w:rPr>
        <w:t>すとされ</w:t>
      </w:r>
      <w:r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同日、第７次エネルギー基本計画も閣議決定</w:t>
      </w:r>
      <w:r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「GX2040ビジョン」、「地球温暖化対策計画」と一体的に取り組むこと、再生可能エネルギー、原子力など脱炭素効果の高い電源を最大限活用するとされ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w:t>
      </w:r>
    </w:p>
    <w:p w14:paraId="7A4F2799"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91008" behindDoc="0" locked="0" layoutInCell="1" allowOverlap="1" wp14:anchorId="44308E25" wp14:editId="3B79A6D3">
                <wp:simplePos x="0" y="0"/>
                <wp:positionH relativeFrom="column">
                  <wp:posOffset>0</wp:posOffset>
                </wp:positionH>
                <wp:positionV relativeFrom="paragraph">
                  <wp:posOffset>149860</wp:posOffset>
                </wp:positionV>
                <wp:extent cx="2605405" cy="344170"/>
                <wp:effectExtent l="0" t="0" r="4445" b="0"/>
                <wp:wrapNone/>
                <wp:docPr id="450" name="テキスト ボックス 450" descr="カーボンニュートラルとは、地球上の炭素(カーボン)を総量で見たときに、排出と吸収がプラスマイナスゼロとなる状態(中立＝ニュートラル)のことをいいます。排出されたCO2分を森林吸収や削減クレジットなどで相殺し、全体として大気中へのCO2排出がゼロになる場合がこれにあたります。&#10;また、大気中のCO2を吸収して成長した木材を燃やして電気を作るバイオマス発電など、活動自体がカーボンニュートラルとなるものもあります。&#10;" title="カーボンニュートラルとは"/>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38CB7A90" w14:textId="77777777" w:rsidR="005F753F" w:rsidRPr="007A40E7" w:rsidRDefault="005F753F" w:rsidP="005F753F">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カーボン</w:t>
                            </w:r>
                            <w:r w:rsidRPr="007A40E7">
                              <w:rPr>
                                <w:rFonts w:ascii="Meiryo UI" w:eastAsia="Meiryo UI" w:hAnsi="Meiryo UI" w:hint="eastAsia"/>
                                <w:color w:val="FFFFFF" w:themeColor="background1"/>
                                <w:sz w:val="22"/>
                              </w:rPr>
                              <w:t>ニュートラルとは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308E25" id="テキスト ボックス 450" o:spid="_x0000_s1063" type="#_x0000_t202" alt="タイトル: カーボンニュートラルとは - 説明: カーボンニュートラルとは、地球上の炭素(カーボン)を総量で見たときに、排出と吸収がプラスマイナスゼロとなる状態(中立＝ニュートラル)のことをいいます。排出されたCO2分を森林吸収や削減クレジットなどで相殺し、全体として大気中へのCO2排出がゼロになる場合がこれにあたります。&#10;また、大気中のCO2を吸収して成長した木材を燃やして電気を作るバイオマス発電など、活動自体がカーボンニュートラルとなるものもあります。&#10;" style="position:absolute;left:0;text-align:left;margin-left:0;margin-top:11.8pt;width:205.15pt;height:27.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" fillcolor="#0070c0" stroked="f" strokeweight=".5pt">
                <v:textbox style="mso-fit-shape-to-text:t">
                  <w:txbxContent>
                    <w:p w14:paraId="38CB7A90" w14:textId="77777777" w:rsidR="005F753F" w:rsidRPr="007A40E7" w:rsidRDefault="005F753F" w:rsidP="005F753F">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カーボン</w:t>
                      </w:r>
                      <w:r w:rsidRPr="007A40E7">
                        <w:rPr>
                          <w:rFonts w:ascii="Meiryo UI" w:eastAsia="Meiryo UI" w:hAnsi="Meiryo UI" w:hint="eastAsia"/>
                          <w:color w:val="FFFFFF" w:themeColor="background1"/>
                          <w:sz w:val="22"/>
                        </w:rPr>
                        <w:t>ニュートラルとは</w:t>
                      </w:r>
                    </w:p>
                  </w:txbxContent>
                </v:textbox>
              </v:shape>
            </w:pict>
          </mc:Fallback>
        </mc:AlternateContent>
      </w:r>
    </w:p>
    <w:p w14:paraId="49AF06E0"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89984" behindDoc="0" locked="0" layoutInCell="1" allowOverlap="1" wp14:anchorId="003870A7" wp14:editId="29F58715">
                <wp:simplePos x="0" y="0"/>
                <wp:positionH relativeFrom="column">
                  <wp:posOffset>13970</wp:posOffset>
                </wp:positionH>
                <wp:positionV relativeFrom="paragraph">
                  <wp:posOffset>117239</wp:posOffset>
                </wp:positionV>
                <wp:extent cx="5724525" cy="2738046"/>
                <wp:effectExtent l="0" t="0" r="28575" b="24765"/>
                <wp:wrapNone/>
                <wp:docPr id="94" name="角丸四角形 94"/>
                <wp:cNvGraphicFramePr/>
                <a:graphic xmlns:a="http://schemas.openxmlformats.org/drawingml/2006/main">
                  <a:graphicData uri="http://schemas.microsoft.com/office/word/2010/wordprocessingShape">
                    <wps:wsp>
                      <wps:cNvSpPr/>
                      <wps:spPr>
                        <a:xfrm>
                          <a:off x="0" y="0"/>
                          <a:ext cx="5724525" cy="2738046"/>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29C23F" w14:textId="77777777" w:rsidR="005F753F" w:rsidRDefault="005F753F" w:rsidP="005F753F">
                            <w:pPr>
                              <w:spacing w:line="360" w:lineRule="exact"/>
                              <w:ind w:firstLineChars="100" w:firstLine="220"/>
                              <w:jc w:val="left"/>
                              <w:rPr>
                                <w:rFonts w:ascii="Meiryo UI" w:eastAsia="Meiryo UI" w:hAnsi="Meiryo UI"/>
                                <w:color w:val="000000" w:themeColor="text1"/>
                                <w:sz w:val="22"/>
                              </w:rPr>
                            </w:pPr>
                            <w:r w:rsidRPr="008A648B">
                              <w:rPr>
                                <w:rFonts w:ascii="Meiryo UI" w:eastAsia="Meiryo UI" w:hAnsi="Meiryo UI" w:hint="eastAsia"/>
                                <w:color w:val="000000" w:themeColor="text1"/>
                                <w:sz w:val="22"/>
                              </w:rPr>
                              <w:t>カーボンニュートラルとは</w:t>
                            </w:r>
                            <w:r>
                              <w:rPr>
                                <w:rFonts w:ascii="Meiryo UI" w:eastAsia="Meiryo UI" w:hAnsi="Meiryo UI" w:hint="eastAsia"/>
                                <w:color w:val="000000" w:themeColor="text1"/>
                                <w:sz w:val="22"/>
                              </w:rPr>
                              <w:t>、地球上</w:t>
                            </w:r>
                            <w:r>
                              <w:rPr>
                                <w:rFonts w:ascii="Meiryo UI" w:eastAsia="Meiryo UI" w:hAnsi="Meiryo UI"/>
                                <w:color w:val="000000" w:themeColor="text1"/>
                                <w:sz w:val="22"/>
                              </w:rPr>
                              <w:t>の</w:t>
                            </w:r>
                            <w:r>
                              <w:rPr>
                                <w:rFonts w:ascii="Meiryo UI" w:eastAsia="Meiryo UI" w:hAnsi="Meiryo UI" w:hint="eastAsia"/>
                                <w:color w:val="000000" w:themeColor="text1"/>
                                <w:sz w:val="22"/>
                              </w:rPr>
                              <w:t>炭素</w:t>
                            </w:r>
                            <w:r>
                              <w:rPr>
                                <w:rFonts w:ascii="Meiryo UI" w:eastAsia="Meiryo UI" w:hAnsi="Meiryo UI"/>
                                <w:color w:val="000000" w:themeColor="text1"/>
                                <w:sz w:val="22"/>
                              </w:rPr>
                              <w:t>(</w:t>
                            </w:r>
                            <w:r>
                              <w:rPr>
                                <w:rFonts w:ascii="Meiryo UI" w:eastAsia="Meiryo UI" w:hAnsi="Meiryo UI" w:hint="eastAsia"/>
                                <w:color w:val="000000" w:themeColor="text1"/>
                                <w:sz w:val="22"/>
                              </w:rPr>
                              <w:t>カーボン</w:t>
                            </w:r>
                            <w:r>
                              <w:rPr>
                                <w:rFonts w:ascii="Meiryo UI" w:eastAsia="Meiryo UI" w:hAnsi="Meiryo UI"/>
                                <w:color w:val="000000" w:themeColor="text1"/>
                                <w:sz w:val="22"/>
                              </w:rPr>
                              <w:t>)</w:t>
                            </w:r>
                            <w:r>
                              <w:rPr>
                                <w:rFonts w:ascii="Meiryo UI" w:eastAsia="Meiryo UI" w:hAnsi="Meiryo UI" w:hint="eastAsia"/>
                                <w:color w:val="000000" w:themeColor="text1"/>
                                <w:sz w:val="22"/>
                              </w:rPr>
                              <w:t>を</w:t>
                            </w:r>
                            <w:r>
                              <w:rPr>
                                <w:rFonts w:ascii="Meiryo UI" w:eastAsia="Meiryo UI" w:hAnsi="Meiryo UI"/>
                                <w:color w:val="000000" w:themeColor="text1"/>
                                <w:sz w:val="22"/>
                              </w:rPr>
                              <w:t>総量</w:t>
                            </w:r>
                            <w:r>
                              <w:rPr>
                                <w:rFonts w:ascii="Meiryo UI" w:eastAsia="Meiryo UI" w:hAnsi="Meiryo UI" w:hint="eastAsia"/>
                                <w:color w:val="000000" w:themeColor="text1"/>
                                <w:sz w:val="22"/>
                              </w:rPr>
                              <w:t>で</w:t>
                            </w:r>
                            <w:r>
                              <w:rPr>
                                <w:rFonts w:ascii="Meiryo UI" w:eastAsia="Meiryo UI" w:hAnsi="Meiryo UI"/>
                                <w:color w:val="000000" w:themeColor="text1"/>
                                <w:sz w:val="22"/>
                              </w:rPr>
                              <w:t>見たときに、</w:t>
                            </w:r>
                            <w:r w:rsidRPr="008A648B">
                              <w:rPr>
                                <w:rFonts w:ascii="Meiryo UI" w:eastAsia="Meiryo UI" w:hAnsi="Meiryo UI" w:hint="eastAsia"/>
                                <w:color w:val="000000" w:themeColor="text1"/>
                                <w:sz w:val="22"/>
                              </w:rPr>
                              <w:t>排出と吸収がプラスマイナスゼロ</w:t>
                            </w:r>
                            <w:r>
                              <w:rPr>
                                <w:rFonts w:ascii="Meiryo UI" w:eastAsia="Meiryo UI" w:hAnsi="Meiryo UI" w:hint="eastAsia"/>
                                <w:color w:val="000000" w:themeColor="text1"/>
                                <w:sz w:val="22"/>
                              </w:rPr>
                              <w:t>となる</w:t>
                            </w:r>
                            <w:r>
                              <w:rPr>
                                <w:rFonts w:ascii="Meiryo UI" w:eastAsia="Meiryo UI" w:hAnsi="Meiryo UI"/>
                                <w:color w:val="000000" w:themeColor="text1"/>
                                <w:sz w:val="22"/>
                              </w:rPr>
                              <w:t>状態</w:t>
                            </w:r>
                            <w:r>
                              <w:rPr>
                                <w:rFonts w:ascii="Meiryo UI" w:eastAsia="Meiryo UI" w:hAnsi="Meiryo UI" w:hint="eastAsia"/>
                                <w:color w:val="000000" w:themeColor="text1"/>
                                <w:sz w:val="22"/>
                              </w:rPr>
                              <w:t>(中立</w:t>
                            </w:r>
                            <w:r>
                              <w:rPr>
                                <w:rFonts w:ascii="Meiryo UI" w:eastAsia="Meiryo UI" w:hAnsi="Meiryo UI"/>
                                <w:color w:val="000000" w:themeColor="text1"/>
                                <w:sz w:val="22"/>
                              </w:rPr>
                              <w:t>＝ニュートラル</w:t>
                            </w:r>
                            <w:r>
                              <w:rPr>
                                <w:rFonts w:ascii="Meiryo UI" w:eastAsia="Meiryo UI" w:hAnsi="Meiryo UI" w:hint="eastAsia"/>
                                <w:color w:val="000000" w:themeColor="text1"/>
                                <w:sz w:val="22"/>
                              </w:rPr>
                              <w:t>)</w:t>
                            </w:r>
                            <w:r>
                              <w:rPr>
                                <w:rFonts w:ascii="Meiryo UI" w:eastAsia="Meiryo UI" w:hAnsi="Meiryo UI"/>
                                <w:color w:val="000000" w:themeColor="text1"/>
                                <w:sz w:val="22"/>
                              </w:rPr>
                              <w:t>の</w:t>
                            </w:r>
                            <w:r w:rsidRPr="008A648B">
                              <w:rPr>
                                <w:rFonts w:ascii="Meiryo UI" w:eastAsia="Meiryo UI" w:hAnsi="Meiryo UI" w:hint="eastAsia"/>
                                <w:color w:val="000000" w:themeColor="text1"/>
                                <w:sz w:val="22"/>
                              </w:rPr>
                              <w:t>ことをいいます。</w:t>
                            </w:r>
                            <w:r>
                              <w:rPr>
                                <w:rFonts w:ascii="Meiryo UI" w:eastAsia="Meiryo UI" w:hAnsi="Meiryo UI" w:hint="eastAsia"/>
                                <w:color w:val="000000" w:themeColor="text1"/>
                                <w:sz w:val="22"/>
                              </w:rPr>
                              <w:t>排出された</w:t>
                            </w: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hint="eastAsia"/>
                                <w:color w:val="000000" w:themeColor="text1"/>
                                <w:sz w:val="22"/>
                              </w:rPr>
                              <w:t>分</w:t>
                            </w:r>
                            <w:r>
                              <w:rPr>
                                <w:rFonts w:ascii="Meiryo UI" w:eastAsia="Meiryo UI" w:hAnsi="Meiryo UI"/>
                                <w:color w:val="000000" w:themeColor="text1"/>
                                <w:sz w:val="22"/>
                              </w:rPr>
                              <w:t>を森林吸収</w:t>
                            </w:r>
                            <w:r>
                              <w:rPr>
                                <w:rFonts w:ascii="Meiryo UI" w:eastAsia="Meiryo UI" w:hAnsi="Meiryo UI" w:hint="eastAsia"/>
                                <w:color w:val="000000" w:themeColor="text1"/>
                                <w:sz w:val="22"/>
                              </w:rPr>
                              <w:t>や削減</w:t>
                            </w:r>
                            <w:r>
                              <w:rPr>
                                <w:rFonts w:ascii="Meiryo UI" w:eastAsia="Meiryo UI" w:hAnsi="Meiryo UI"/>
                                <w:color w:val="000000" w:themeColor="text1"/>
                                <w:sz w:val="22"/>
                              </w:rPr>
                              <w:t>クレジットなどで相殺</w:t>
                            </w:r>
                            <w:r>
                              <w:rPr>
                                <w:rFonts w:ascii="Meiryo UI" w:eastAsia="Meiryo UI" w:hAnsi="Meiryo UI" w:hint="eastAsia"/>
                                <w:color w:val="000000" w:themeColor="text1"/>
                                <w:sz w:val="22"/>
                              </w:rPr>
                              <w:t>し</w:t>
                            </w:r>
                            <w:r>
                              <w:rPr>
                                <w:rFonts w:ascii="Meiryo UI" w:eastAsia="Meiryo UI" w:hAnsi="Meiryo UI"/>
                                <w:color w:val="000000" w:themeColor="text1"/>
                                <w:sz w:val="22"/>
                              </w:rPr>
                              <w:t>、全体として</w:t>
                            </w:r>
                            <w:r>
                              <w:rPr>
                                <w:rFonts w:ascii="Meiryo UI" w:eastAsia="Meiryo UI" w:hAnsi="Meiryo UI" w:hint="eastAsia"/>
                                <w:color w:val="000000" w:themeColor="text1"/>
                                <w:sz w:val="22"/>
                              </w:rPr>
                              <w:t>大気中</w:t>
                            </w:r>
                            <w:r>
                              <w:rPr>
                                <w:rFonts w:ascii="Meiryo UI" w:eastAsia="Meiryo UI" w:hAnsi="Meiryo UI"/>
                                <w:color w:val="000000" w:themeColor="text1"/>
                                <w:sz w:val="22"/>
                              </w:rPr>
                              <w:t>への</w:t>
                            </w:r>
                          </w:p>
                          <w:p w14:paraId="6A0DE63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排出</w:t>
                            </w:r>
                            <w:r>
                              <w:rPr>
                                <w:rFonts w:ascii="Meiryo UI" w:eastAsia="Meiryo UI" w:hAnsi="Meiryo UI" w:hint="eastAsia"/>
                                <w:color w:val="000000" w:themeColor="text1"/>
                                <w:sz w:val="22"/>
                              </w:rPr>
                              <w:t>が</w:t>
                            </w:r>
                            <w:r>
                              <w:rPr>
                                <w:rFonts w:ascii="Meiryo UI" w:eastAsia="Meiryo UI" w:hAnsi="Meiryo UI"/>
                                <w:color w:val="000000" w:themeColor="text1"/>
                                <w:sz w:val="22"/>
                              </w:rPr>
                              <w:t>ゼロ</w:t>
                            </w:r>
                            <w:r>
                              <w:rPr>
                                <w:rFonts w:ascii="Meiryo UI" w:eastAsia="Meiryo UI" w:hAnsi="Meiryo UI" w:hint="eastAsia"/>
                                <w:color w:val="000000" w:themeColor="text1"/>
                                <w:sz w:val="22"/>
                              </w:rPr>
                              <w:t>になる</w:t>
                            </w:r>
                            <w:r>
                              <w:rPr>
                                <w:rFonts w:ascii="Meiryo UI" w:eastAsia="Meiryo UI" w:hAnsi="Meiryo UI"/>
                                <w:color w:val="000000" w:themeColor="text1"/>
                                <w:sz w:val="22"/>
                              </w:rPr>
                              <w:t>場合</w:t>
                            </w:r>
                            <w:r>
                              <w:rPr>
                                <w:rFonts w:ascii="Meiryo UI" w:eastAsia="Meiryo UI" w:hAnsi="Meiryo UI" w:hint="eastAsia"/>
                                <w:color w:val="000000" w:themeColor="text1"/>
                                <w:sz w:val="22"/>
                              </w:rPr>
                              <w:t>が</w:t>
                            </w:r>
                            <w:r>
                              <w:rPr>
                                <w:rFonts w:ascii="Meiryo UI" w:eastAsia="Meiryo UI" w:hAnsi="Meiryo UI"/>
                                <w:color w:val="000000" w:themeColor="text1"/>
                                <w:sz w:val="22"/>
                              </w:rPr>
                              <w:t>これにあたり</w:t>
                            </w:r>
                          </w:p>
                          <w:p w14:paraId="3245CB96"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ま</w:t>
                            </w:r>
                            <w:r>
                              <w:rPr>
                                <w:rFonts w:ascii="Meiryo UI" w:eastAsia="Meiryo UI" w:hAnsi="Meiryo UI"/>
                                <w:color w:val="000000" w:themeColor="text1"/>
                                <w:sz w:val="22"/>
                              </w:rPr>
                              <w:t>す。</w:t>
                            </w:r>
                          </w:p>
                          <w:p w14:paraId="3A9FF9C8" w14:textId="77777777" w:rsidR="005F753F" w:rsidRDefault="005F753F" w:rsidP="005F753F">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大気中</w:t>
                            </w:r>
                            <w:r>
                              <w:rPr>
                                <w:rFonts w:ascii="Meiryo UI" w:eastAsia="Meiryo UI" w:hAnsi="Meiryo UI"/>
                                <w:color w:val="000000" w:themeColor="text1"/>
                                <w:sz w:val="22"/>
                              </w:rPr>
                              <w:t>のCO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を吸収して成長した</w:t>
                            </w:r>
                          </w:p>
                          <w:p w14:paraId="263E41A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木材を燃や</w:t>
                            </w:r>
                            <w:r>
                              <w:rPr>
                                <w:rFonts w:ascii="Meiryo UI" w:eastAsia="Meiryo UI" w:hAnsi="Meiryo UI" w:hint="eastAsia"/>
                                <w:color w:val="000000" w:themeColor="text1"/>
                                <w:sz w:val="22"/>
                              </w:rPr>
                              <w:t>して</w:t>
                            </w:r>
                            <w:r>
                              <w:rPr>
                                <w:rFonts w:ascii="Meiryo UI" w:eastAsia="Meiryo UI" w:hAnsi="Meiryo UI"/>
                                <w:color w:val="000000" w:themeColor="text1"/>
                                <w:sz w:val="22"/>
                              </w:rPr>
                              <w:t>電気を作る</w:t>
                            </w:r>
                            <w:r w:rsidRPr="008A648B">
                              <w:rPr>
                                <w:rFonts w:ascii="Meiryo UI" w:eastAsia="Meiryo UI" w:hAnsi="Meiryo UI" w:hint="eastAsia"/>
                                <w:color w:val="000000" w:themeColor="text1"/>
                                <w:sz w:val="22"/>
                              </w:rPr>
                              <w:t>バイオマス発電</w:t>
                            </w:r>
                          </w:p>
                          <w:p w14:paraId="3D696EE5"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など</w:t>
                            </w:r>
                            <w:r>
                              <w:rPr>
                                <w:rFonts w:ascii="Meiryo UI" w:eastAsia="Meiryo UI" w:hAnsi="Meiryo UI"/>
                                <w:color w:val="000000" w:themeColor="text1"/>
                                <w:sz w:val="22"/>
                              </w:rPr>
                              <w:t>、</w:t>
                            </w:r>
                            <w:r>
                              <w:rPr>
                                <w:rFonts w:ascii="Meiryo UI" w:eastAsia="Meiryo UI" w:hAnsi="Meiryo UI" w:hint="eastAsia"/>
                                <w:color w:val="000000" w:themeColor="text1"/>
                                <w:sz w:val="22"/>
                              </w:rPr>
                              <w:t>活動自体が</w:t>
                            </w:r>
                            <w:r>
                              <w:rPr>
                                <w:rFonts w:ascii="Meiryo UI" w:eastAsia="Meiryo UI" w:hAnsi="Meiryo UI"/>
                                <w:color w:val="000000" w:themeColor="text1"/>
                                <w:sz w:val="22"/>
                              </w:rPr>
                              <w:t>カーボンニュートラル</w:t>
                            </w:r>
                            <w:r>
                              <w:rPr>
                                <w:rFonts w:ascii="Meiryo UI" w:eastAsia="Meiryo UI" w:hAnsi="Meiryo UI" w:hint="eastAsia"/>
                                <w:color w:val="000000" w:themeColor="text1"/>
                                <w:sz w:val="22"/>
                              </w:rPr>
                              <w:t>となる</w:t>
                            </w:r>
                          </w:p>
                          <w:p w14:paraId="10D02F1F" w14:textId="77777777" w:rsidR="005F753F" w:rsidRPr="00B831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もの</w:t>
                            </w:r>
                            <w:r>
                              <w:rPr>
                                <w:rFonts w:ascii="Meiryo UI" w:eastAsia="Meiryo UI" w:hAnsi="Meiryo UI"/>
                                <w:color w:val="000000" w:themeColor="text1"/>
                                <w:sz w:val="22"/>
                              </w:rPr>
                              <w:t>もあります</w:t>
                            </w:r>
                            <w:r w:rsidRPr="008A648B">
                              <w:rPr>
                                <w:rFonts w:ascii="Meiryo UI" w:eastAsia="Meiryo UI" w:hAnsi="Meiryo UI"/>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03870A7" id="角丸四角形 94" o:spid="_x0000_s1064" style="position:absolute;left:0;text-align:left;margin-left:1.1pt;margin-top:9.25pt;width:450.75pt;height:215.6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" filled="f" strokecolor="black [3213]" strokeweight="1pt">
                <v:stroke joinstyle="miter"/>
                <v:textbox>
                  <w:txbxContent>
                    <w:p w14:paraId="7129C23F" w14:textId="77777777" w:rsidR="005F753F" w:rsidRDefault="005F753F" w:rsidP="005F753F">
                      <w:pPr>
                        <w:spacing w:line="360" w:lineRule="exact"/>
                        <w:ind w:firstLineChars="100" w:firstLine="220"/>
                        <w:jc w:val="left"/>
                        <w:rPr>
                          <w:rFonts w:ascii="Meiryo UI" w:eastAsia="Meiryo UI" w:hAnsi="Meiryo UI"/>
                          <w:color w:val="000000" w:themeColor="text1"/>
                          <w:sz w:val="22"/>
                        </w:rPr>
                      </w:pPr>
                      <w:r w:rsidRPr="008A648B">
                        <w:rPr>
                          <w:rFonts w:ascii="Meiryo UI" w:eastAsia="Meiryo UI" w:hAnsi="Meiryo UI" w:hint="eastAsia"/>
                          <w:color w:val="000000" w:themeColor="text1"/>
                          <w:sz w:val="22"/>
                        </w:rPr>
                        <w:t>カーボンニュートラルとは</w:t>
                      </w:r>
                      <w:r>
                        <w:rPr>
                          <w:rFonts w:ascii="Meiryo UI" w:eastAsia="Meiryo UI" w:hAnsi="Meiryo UI" w:hint="eastAsia"/>
                          <w:color w:val="000000" w:themeColor="text1"/>
                          <w:sz w:val="22"/>
                        </w:rPr>
                        <w:t>、地球上</w:t>
                      </w:r>
                      <w:r>
                        <w:rPr>
                          <w:rFonts w:ascii="Meiryo UI" w:eastAsia="Meiryo UI" w:hAnsi="Meiryo UI"/>
                          <w:color w:val="000000" w:themeColor="text1"/>
                          <w:sz w:val="22"/>
                        </w:rPr>
                        <w:t>の</w:t>
                      </w:r>
                      <w:r>
                        <w:rPr>
                          <w:rFonts w:ascii="Meiryo UI" w:eastAsia="Meiryo UI" w:hAnsi="Meiryo UI" w:hint="eastAsia"/>
                          <w:color w:val="000000" w:themeColor="text1"/>
                          <w:sz w:val="22"/>
                        </w:rPr>
                        <w:t>炭素</w:t>
                      </w:r>
                      <w:r>
                        <w:rPr>
                          <w:rFonts w:ascii="Meiryo UI" w:eastAsia="Meiryo UI" w:hAnsi="Meiryo UI"/>
                          <w:color w:val="000000" w:themeColor="text1"/>
                          <w:sz w:val="22"/>
                        </w:rPr>
                        <w:t>(</w:t>
                      </w:r>
                      <w:r>
                        <w:rPr>
                          <w:rFonts w:ascii="Meiryo UI" w:eastAsia="Meiryo UI" w:hAnsi="Meiryo UI" w:hint="eastAsia"/>
                          <w:color w:val="000000" w:themeColor="text1"/>
                          <w:sz w:val="22"/>
                        </w:rPr>
                        <w:t>カーボン</w:t>
                      </w:r>
                      <w:r>
                        <w:rPr>
                          <w:rFonts w:ascii="Meiryo UI" w:eastAsia="Meiryo UI" w:hAnsi="Meiryo UI"/>
                          <w:color w:val="000000" w:themeColor="text1"/>
                          <w:sz w:val="22"/>
                        </w:rPr>
                        <w:t>)</w:t>
                      </w:r>
                      <w:r>
                        <w:rPr>
                          <w:rFonts w:ascii="Meiryo UI" w:eastAsia="Meiryo UI" w:hAnsi="Meiryo UI" w:hint="eastAsia"/>
                          <w:color w:val="000000" w:themeColor="text1"/>
                          <w:sz w:val="22"/>
                        </w:rPr>
                        <w:t>を</w:t>
                      </w:r>
                      <w:r>
                        <w:rPr>
                          <w:rFonts w:ascii="Meiryo UI" w:eastAsia="Meiryo UI" w:hAnsi="Meiryo UI"/>
                          <w:color w:val="000000" w:themeColor="text1"/>
                          <w:sz w:val="22"/>
                        </w:rPr>
                        <w:t>総量</w:t>
                      </w:r>
                      <w:r>
                        <w:rPr>
                          <w:rFonts w:ascii="Meiryo UI" w:eastAsia="Meiryo UI" w:hAnsi="Meiryo UI" w:hint="eastAsia"/>
                          <w:color w:val="000000" w:themeColor="text1"/>
                          <w:sz w:val="22"/>
                        </w:rPr>
                        <w:t>で</w:t>
                      </w:r>
                      <w:r>
                        <w:rPr>
                          <w:rFonts w:ascii="Meiryo UI" w:eastAsia="Meiryo UI" w:hAnsi="Meiryo UI"/>
                          <w:color w:val="000000" w:themeColor="text1"/>
                          <w:sz w:val="22"/>
                        </w:rPr>
                        <w:t>見たときに、</w:t>
                      </w:r>
                      <w:r w:rsidRPr="008A648B">
                        <w:rPr>
                          <w:rFonts w:ascii="Meiryo UI" w:eastAsia="Meiryo UI" w:hAnsi="Meiryo UI" w:hint="eastAsia"/>
                          <w:color w:val="000000" w:themeColor="text1"/>
                          <w:sz w:val="22"/>
                        </w:rPr>
                        <w:t>排出と吸収がプラスマイナスゼロ</w:t>
                      </w:r>
                      <w:r>
                        <w:rPr>
                          <w:rFonts w:ascii="Meiryo UI" w:eastAsia="Meiryo UI" w:hAnsi="Meiryo UI" w:hint="eastAsia"/>
                          <w:color w:val="000000" w:themeColor="text1"/>
                          <w:sz w:val="22"/>
                        </w:rPr>
                        <w:t>となる</w:t>
                      </w:r>
                      <w:r>
                        <w:rPr>
                          <w:rFonts w:ascii="Meiryo UI" w:eastAsia="Meiryo UI" w:hAnsi="Meiryo UI"/>
                          <w:color w:val="000000" w:themeColor="text1"/>
                          <w:sz w:val="22"/>
                        </w:rPr>
                        <w:t>状態</w:t>
                      </w:r>
                      <w:r>
                        <w:rPr>
                          <w:rFonts w:ascii="Meiryo UI" w:eastAsia="Meiryo UI" w:hAnsi="Meiryo UI" w:hint="eastAsia"/>
                          <w:color w:val="000000" w:themeColor="text1"/>
                          <w:sz w:val="22"/>
                        </w:rPr>
                        <w:t>(中立</w:t>
                      </w:r>
                      <w:r>
                        <w:rPr>
                          <w:rFonts w:ascii="Meiryo UI" w:eastAsia="Meiryo UI" w:hAnsi="Meiryo UI"/>
                          <w:color w:val="000000" w:themeColor="text1"/>
                          <w:sz w:val="22"/>
                        </w:rPr>
                        <w:t>＝ニュートラル</w:t>
                      </w:r>
                      <w:r>
                        <w:rPr>
                          <w:rFonts w:ascii="Meiryo UI" w:eastAsia="Meiryo UI" w:hAnsi="Meiryo UI" w:hint="eastAsia"/>
                          <w:color w:val="000000" w:themeColor="text1"/>
                          <w:sz w:val="22"/>
                        </w:rPr>
                        <w:t>)</w:t>
                      </w:r>
                      <w:r>
                        <w:rPr>
                          <w:rFonts w:ascii="Meiryo UI" w:eastAsia="Meiryo UI" w:hAnsi="Meiryo UI"/>
                          <w:color w:val="000000" w:themeColor="text1"/>
                          <w:sz w:val="22"/>
                        </w:rPr>
                        <w:t>の</w:t>
                      </w:r>
                      <w:r w:rsidRPr="008A648B">
                        <w:rPr>
                          <w:rFonts w:ascii="Meiryo UI" w:eastAsia="Meiryo UI" w:hAnsi="Meiryo UI" w:hint="eastAsia"/>
                          <w:color w:val="000000" w:themeColor="text1"/>
                          <w:sz w:val="22"/>
                        </w:rPr>
                        <w:t>ことをいいます。</w:t>
                      </w:r>
                      <w:r>
                        <w:rPr>
                          <w:rFonts w:ascii="Meiryo UI" w:eastAsia="Meiryo UI" w:hAnsi="Meiryo UI" w:hint="eastAsia"/>
                          <w:color w:val="000000" w:themeColor="text1"/>
                          <w:sz w:val="22"/>
                        </w:rPr>
                        <w:t>排出された</w:t>
                      </w: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hint="eastAsia"/>
                          <w:color w:val="000000" w:themeColor="text1"/>
                          <w:sz w:val="22"/>
                        </w:rPr>
                        <w:t>分</w:t>
                      </w:r>
                      <w:r>
                        <w:rPr>
                          <w:rFonts w:ascii="Meiryo UI" w:eastAsia="Meiryo UI" w:hAnsi="Meiryo UI"/>
                          <w:color w:val="000000" w:themeColor="text1"/>
                          <w:sz w:val="22"/>
                        </w:rPr>
                        <w:t>を森林吸収</w:t>
                      </w:r>
                      <w:r>
                        <w:rPr>
                          <w:rFonts w:ascii="Meiryo UI" w:eastAsia="Meiryo UI" w:hAnsi="Meiryo UI" w:hint="eastAsia"/>
                          <w:color w:val="000000" w:themeColor="text1"/>
                          <w:sz w:val="22"/>
                        </w:rPr>
                        <w:t>や削減</w:t>
                      </w:r>
                      <w:r>
                        <w:rPr>
                          <w:rFonts w:ascii="Meiryo UI" w:eastAsia="Meiryo UI" w:hAnsi="Meiryo UI"/>
                          <w:color w:val="000000" w:themeColor="text1"/>
                          <w:sz w:val="22"/>
                        </w:rPr>
                        <w:t>クレジットなどで相殺</w:t>
                      </w:r>
                      <w:r>
                        <w:rPr>
                          <w:rFonts w:ascii="Meiryo UI" w:eastAsia="Meiryo UI" w:hAnsi="Meiryo UI" w:hint="eastAsia"/>
                          <w:color w:val="000000" w:themeColor="text1"/>
                          <w:sz w:val="22"/>
                        </w:rPr>
                        <w:t>し</w:t>
                      </w:r>
                      <w:r>
                        <w:rPr>
                          <w:rFonts w:ascii="Meiryo UI" w:eastAsia="Meiryo UI" w:hAnsi="Meiryo UI"/>
                          <w:color w:val="000000" w:themeColor="text1"/>
                          <w:sz w:val="22"/>
                        </w:rPr>
                        <w:t>、全体として</w:t>
                      </w:r>
                      <w:r>
                        <w:rPr>
                          <w:rFonts w:ascii="Meiryo UI" w:eastAsia="Meiryo UI" w:hAnsi="Meiryo UI" w:hint="eastAsia"/>
                          <w:color w:val="000000" w:themeColor="text1"/>
                          <w:sz w:val="22"/>
                        </w:rPr>
                        <w:t>大気中</w:t>
                      </w:r>
                      <w:r>
                        <w:rPr>
                          <w:rFonts w:ascii="Meiryo UI" w:eastAsia="Meiryo UI" w:hAnsi="Meiryo UI"/>
                          <w:color w:val="000000" w:themeColor="text1"/>
                          <w:sz w:val="22"/>
                        </w:rPr>
                        <w:t>への</w:t>
                      </w:r>
                    </w:p>
                    <w:p w14:paraId="6A0DE63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排出</w:t>
                      </w:r>
                      <w:r>
                        <w:rPr>
                          <w:rFonts w:ascii="Meiryo UI" w:eastAsia="Meiryo UI" w:hAnsi="Meiryo UI" w:hint="eastAsia"/>
                          <w:color w:val="000000" w:themeColor="text1"/>
                          <w:sz w:val="22"/>
                        </w:rPr>
                        <w:t>が</w:t>
                      </w:r>
                      <w:r>
                        <w:rPr>
                          <w:rFonts w:ascii="Meiryo UI" w:eastAsia="Meiryo UI" w:hAnsi="Meiryo UI"/>
                          <w:color w:val="000000" w:themeColor="text1"/>
                          <w:sz w:val="22"/>
                        </w:rPr>
                        <w:t>ゼロ</w:t>
                      </w:r>
                      <w:r>
                        <w:rPr>
                          <w:rFonts w:ascii="Meiryo UI" w:eastAsia="Meiryo UI" w:hAnsi="Meiryo UI" w:hint="eastAsia"/>
                          <w:color w:val="000000" w:themeColor="text1"/>
                          <w:sz w:val="22"/>
                        </w:rPr>
                        <w:t>になる</w:t>
                      </w:r>
                      <w:r>
                        <w:rPr>
                          <w:rFonts w:ascii="Meiryo UI" w:eastAsia="Meiryo UI" w:hAnsi="Meiryo UI"/>
                          <w:color w:val="000000" w:themeColor="text1"/>
                          <w:sz w:val="22"/>
                        </w:rPr>
                        <w:t>場合</w:t>
                      </w:r>
                      <w:r>
                        <w:rPr>
                          <w:rFonts w:ascii="Meiryo UI" w:eastAsia="Meiryo UI" w:hAnsi="Meiryo UI" w:hint="eastAsia"/>
                          <w:color w:val="000000" w:themeColor="text1"/>
                          <w:sz w:val="22"/>
                        </w:rPr>
                        <w:t>が</w:t>
                      </w:r>
                      <w:r>
                        <w:rPr>
                          <w:rFonts w:ascii="Meiryo UI" w:eastAsia="Meiryo UI" w:hAnsi="Meiryo UI"/>
                          <w:color w:val="000000" w:themeColor="text1"/>
                          <w:sz w:val="22"/>
                        </w:rPr>
                        <w:t>これにあたり</w:t>
                      </w:r>
                    </w:p>
                    <w:p w14:paraId="3245CB96"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ま</w:t>
                      </w:r>
                      <w:r>
                        <w:rPr>
                          <w:rFonts w:ascii="Meiryo UI" w:eastAsia="Meiryo UI" w:hAnsi="Meiryo UI"/>
                          <w:color w:val="000000" w:themeColor="text1"/>
                          <w:sz w:val="22"/>
                        </w:rPr>
                        <w:t>す。</w:t>
                      </w:r>
                    </w:p>
                    <w:p w14:paraId="3A9FF9C8" w14:textId="77777777" w:rsidR="005F753F" w:rsidRDefault="005F753F" w:rsidP="005F753F">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大気中</w:t>
                      </w:r>
                      <w:r>
                        <w:rPr>
                          <w:rFonts w:ascii="Meiryo UI" w:eastAsia="Meiryo UI" w:hAnsi="Meiryo UI"/>
                          <w:color w:val="000000" w:themeColor="text1"/>
                          <w:sz w:val="22"/>
                        </w:rPr>
                        <w:t>のCO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を吸収して成長した</w:t>
                      </w:r>
                    </w:p>
                    <w:p w14:paraId="263E41A7"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木材を燃や</w:t>
                      </w:r>
                      <w:r>
                        <w:rPr>
                          <w:rFonts w:ascii="Meiryo UI" w:eastAsia="Meiryo UI" w:hAnsi="Meiryo UI" w:hint="eastAsia"/>
                          <w:color w:val="000000" w:themeColor="text1"/>
                          <w:sz w:val="22"/>
                        </w:rPr>
                        <w:t>して</w:t>
                      </w:r>
                      <w:r>
                        <w:rPr>
                          <w:rFonts w:ascii="Meiryo UI" w:eastAsia="Meiryo UI" w:hAnsi="Meiryo UI"/>
                          <w:color w:val="000000" w:themeColor="text1"/>
                          <w:sz w:val="22"/>
                        </w:rPr>
                        <w:t>電気を作る</w:t>
                      </w:r>
                      <w:r w:rsidRPr="008A648B">
                        <w:rPr>
                          <w:rFonts w:ascii="Meiryo UI" w:eastAsia="Meiryo UI" w:hAnsi="Meiryo UI" w:hint="eastAsia"/>
                          <w:color w:val="000000" w:themeColor="text1"/>
                          <w:sz w:val="22"/>
                        </w:rPr>
                        <w:t>バイオマス発電</w:t>
                      </w:r>
                    </w:p>
                    <w:p w14:paraId="3D696EE5" w14:textId="77777777" w:rsidR="005F75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など</w:t>
                      </w:r>
                      <w:r>
                        <w:rPr>
                          <w:rFonts w:ascii="Meiryo UI" w:eastAsia="Meiryo UI" w:hAnsi="Meiryo UI"/>
                          <w:color w:val="000000" w:themeColor="text1"/>
                          <w:sz w:val="22"/>
                        </w:rPr>
                        <w:t>、</w:t>
                      </w:r>
                      <w:r>
                        <w:rPr>
                          <w:rFonts w:ascii="Meiryo UI" w:eastAsia="Meiryo UI" w:hAnsi="Meiryo UI" w:hint="eastAsia"/>
                          <w:color w:val="000000" w:themeColor="text1"/>
                          <w:sz w:val="22"/>
                        </w:rPr>
                        <w:t>活動自体が</w:t>
                      </w:r>
                      <w:r>
                        <w:rPr>
                          <w:rFonts w:ascii="Meiryo UI" w:eastAsia="Meiryo UI" w:hAnsi="Meiryo UI"/>
                          <w:color w:val="000000" w:themeColor="text1"/>
                          <w:sz w:val="22"/>
                        </w:rPr>
                        <w:t>カーボンニュートラル</w:t>
                      </w:r>
                      <w:r>
                        <w:rPr>
                          <w:rFonts w:ascii="Meiryo UI" w:eastAsia="Meiryo UI" w:hAnsi="Meiryo UI" w:hint="eastAsia"/>
                          <w:color w:val="000000" w:themeColor="text1"/>
                          <w:sz w:val="22"/>
                        </w:rPr>
                        <w:t>となる</w:t>
                      </w:r>
                    </w:p>
                    <w:p w14:paraId="10D02F1F" w14:textId="77777777" w:rsidR="005F753F" w:rsidRPr="00B8313F" w:rsidRDefault="005F753F" w:rsidP="005F753F">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もの</w:t>
                      </w:r>
                      <w:r>
                        <w:rPr>
                          <w:rFonts w:ascii="Meiryo UI" w:eastAsia="Meiryo UI" w:hAnsi="Meiryo UI"/>
                          <w:color w:val="000000" w:themeColor="text1"/>
                          <w:sz w:val="22"/>
                        </w:rPr>
                        <w:t>もあります</w:t>
                      </w:r>
                      <w:r w:rsidRPr="008A648B">
                        <w:rPr>
                          <w:rFonts w:ascii="Meiryo UI" w:eastAsia="Meiryo UI" w:hAnsi="Meiryo UI"/>
                          <w:color w:val="000000" w:themeColor="text1"/>
                          <w:sz w:val="22"/>
                        </w:rPr>
                        <w:t>。</w:t>
                      </w:r>
                    </w:p>
                  </w:txbxContent>
                </v:textbox>
              </v:roundrect>
            </w:pict>
          </mc:Fallback>
        </mc:AlternateContent>
      </w:r>
    </w:p>
    <w:p w14:paraId="5AA7A799"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6CD58BD2"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5761DF10" w14:textId="77777777" w:rsidR="005F753F" w:rsidRPr="005352E8"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w:drawing>
          <wp:anchor distT="0" distB="0" distL="114300" distR="114300" simplePos="0" relativeHeight="251693056" behindDoc="0" locked="0" layoutInCell="1" allowOverlap="1" wp14:anchorId="775D4AE1" wp14:editId="70D239D0">
            <wp:simplePos x="0" y="0"/>
            <wp:positionH relativeFrom="column">
              <wp:posOffset>2630170</wp:posOffset>
            </wp:positionH>
            <wp:positionV relativeFrom="paragraph">
              <wp:posOffset>96520</wp:posOffset>
            </wp:positionV>
            <wp:extent cx="2974680" cy="1716120"/>
            <wp:effectExtent l="0" t="0" r="0" b="0"/>
            <wp:wrapSquare wrapText="bothSides"/>
            <wp:docPr id="31" name="図 31" title="バイオマス発電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カーボンニュートラル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74680" cy="1716120"/>
                    </a:xfrm>
                    <a:prstGeom prst="rect">
                      <a:avLst/>
                    </a:prstGeom>
                  </pic:spPr>
                </pic:pic>
              </a:graphicData>
            </a:graphic>
            <wp14:sizeRelH relativeFrom="margin">
              <wp14:pctWidth>0</wp14:pctWidth>
            </wp14:sizeRelH>
            <wp14:sizeRelV relativeFrom="margin">
              <wp14:pctHeight>0</wp14:pctHeight>
            </wp14:sizeRelV>
          </wp:anchor>
        </w:drawing>
      </w:r>
    </w:p>
    <w:p w14:paraId="60B758AE"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4D1EC51"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463C8DA"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31D1C8C" w14:textId="77777777" w:rsidR="005F753F"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EDD2065" w14:textId="77777777" w:rsidR="005F753F" w:rsidRPr="00937C1B"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92032" behindDoc="0" locked="0" layoutInCell="1" allowOverlap="1" wp14:anchorId="38FFE32B" wp14:editId="4C00D35A">
                <wp:simplePos x="0" y="0"/>
                <wp:positionH relativeFrom="column">
                  <wp:posOffset>3400425</wp:posOffset>
                </wp:positionH>
                <wp:positionV relativeFrom="paragraph">
                  <wp:posOffset>682935</wp:posOffset>
                </wp:positionV>
                <wp:extent cx="1352550" cy="239395"/>
                <wp:effectExtent l="0" t="0" r="0" b="0"/>
                <wp:wrapNone/>
                <wp:docPr id="11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239395"/>
                        </a:xfrm>
                        <a:prstGeom prst="rect">
                          <a:avLst/>
                        </a:prstGeom>
                        <a:noFill/>
                        <a:ln w="6350">
                          <a:noFill/>
                        </a:ln>
                        <a:effectLst/>
                      </wps:spPr>
                      <wps:txbx>
                        <w:txbxContent>
                          <w:p w14:paraId="1DAC6944" w14:textId="77777777" w:rsidR="005F753F" w:rsidRPr="00B8313F" w:rsidRDefault="005F753F" w:rsidP="005F753F">
                            <w:pPr>
                              <w:pStyle w:val="Figure"/>
                              <w:spacing w:line="240" w:lineRule="exact"/>
                              <w:rPr>
                                <w:rFonts w:ascii="Meiryo UI" w:eastAsia="Meiryo UI" w:hAnsi="Meiryo UI"/>
                                <w:sz w:val="20"/>
                                <w:szCs w:val="20"/>
                                <w:u w:val="none"/>
                              </w:rPr>
                            </w:pPr>
                            <w:r w:rsidRPr="00B8313F">
                              <w:rPr>
                                <w:rFonts w:ascii="Meiryo UI" w:eastAsia="Meiryo UI" w:hAnsi="Meiryo UI" w:hint="eastAsia"/>
                                <w:sz w:val="20"/>
                                <w:szCs w:val="20"/>
                                <w:u w:val="none"/>
                              </w:rPr>
                              <w:t>バイオマス</w:t>
                            </w:r>
                            <w:r w:rsidRPr="00B8313F">
                              <w:rPr>
                                <w:rFonts w:ascii="Meiryo UI" w:eastAsia="Meiryo UI" w:hAnsi="Meiryo UI"/>
                                <w:sz w:val="20"/>
                                <w:szCs w:val="20"/>
                                <w:u w:val="none"/>
                              </w:rPr>
                              <w:t>発電イメージ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FE32B" id="_x0000_s1065" type="#_x0000_t202" style="position:absolute;left:0;text-align:left;margin-left:267.75pt;margin-top:53.75pt;width:106.5pt;height:18.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" filled="f" stroked="f" strokeweight=".5pt">
                <v:textbox>
                  <w:txbxContent>
                    <w:p w14:paraId="1DAC6944" w14:textId="77777777" w:rsidR="005F753F" w:rsidRPr="00B8313F" w:rsidRDefault="005F753F" w:rsidP="005F753F">
                      <w:pPr>
                        <w:pStyle w:val="Figure"/>
                        <w:spacing w:line="240" w:lineRule="exact"/>
                        <w:rPr>
                          <w:rFonts w:ascii="Meiryo UI" w:eastAsia="Meiryo UI" w:hAnsi="Meiryo UI"/>
                          <w:sz w:val="20"/>
                          <w:szCs w:val="20"/>
                          <w:u w:val="none"/>
                        </w:rPr>
                      </w:pPr>
                      <w:r w:rsidRPr="00B8313F">
                        <w:rPr>
                          <w:rFonts w:ascii="Meiryo UI" w:eastAsia="Meiryo UI" w:hAnsi="Meiryo UI" w:hint="eastAsia"/>
                          <w:sz w:val="20"/>
                          <w:szCs w:val="20"/>
                          <w:u w:val="none"/>
                        </w:rPr>
                        <w:t>バイオマス</w:t>
                      </w:r>
                      <w:r w:rsidRPr="00B8313F">
                        <w:rPr>
                          <w:rFonts w:ascii="Meiryo UI" w:eastAsia="Meiryo UI" w:hAnsi="Meiryo UI"/>
                          <w:sz w:val="20"/>
                          <w:szCs w:val="20"/>
                          <w:u w:val="none"/>
                        </w:rPr>
                        <w:t>発電イメージ</w:t>
                      </w:r>
                    </w:p>
                  </w:txbxContent>
                </v:textbox>
              </v:shape>
            </w:pict>
          </mc:Fallback>
        </mc:AlternateContent>
      </w:r>
    </w:p>
    <w:p w14:paraId="173A75F2" w14:textId="77777777" w:rsidR="005F753F" w:rsidRDefault="005F753F" w:rsidP="0095670C">
      <w:pPr>
        <w:autoSpaceDE w:val="0"/>
        <w:autoSpaceDN w:val="0"/>
        <w:adjustRightInd w:val="0"/>
        <w:ind w:left="240" w:hangingChars="100" w:hanging="240"/>
        <w:jc w:val="left"/>
        <w:rPr>
          <w:rFonts w:ascii="ＭＳ 明朝" w:eastAsia="ＭＳ 明朝" w:hAnsi="ＭＳ 明朝" w:cs="Times New Roman"/>
          <w:color w:val="FF0000"/>
          <w:sz w:val="24"/>
          <w:szCs w:val="24"/>
        </w:rPr>
      </w:pPr>
    </w:p>
    <w:p w14:paraId="1FEEF8EE" w14:textId="2DD0878C" w:rsidR="0095670C" w:rsidRDefault="0095670C" w:rsidP="0095670C">
      <w:pPr>
        <w:autoSpaceDE w:val="0"/>
        <w:autoSpaceDN w:val="0"/>
        <w:adjustRightInd w:val="0"/>
        <w:ind w:left="210" w:hangingChars="100" w:hanging="210"/>
        <w:jc w:val="center"/>
        <w:rPr>
          <w:rFonts w:ascii="ＭＳ 明朝" w:eastAsia="ＭＳ 明朝" w:hAnsi="ＭＳ 明朝" w:cs="Times New Roman"/>
          <w:color w:val="FF0000"/>
          <w:sz w:val="24"/>
          <w:szCs w:val="24"/>
        </w:rPr>
      </w:pPr>
      <w:r>
        <w:rPr>
          <w:noProof/>
        </w:rPr>
        <w:lastRenderedPageBreak/>
        <w:drawing>
          <wp:inline distT="0" distB="0" distL="0" distR="0" wp14:anchorId="33ECCB78" wp14:editId="022BB895">
            <wp:extent cx="4472483" cy="3144772"/>
            <wp:effectExtent l="19050" t="19050" r="23495" b="17780"/>
            <wp:docPr id="13143393" name="図 105" descr="図1-11　地球温暖化対策計画における新たな削減目標&#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393" name="図 105" descr="図1-11　地球温暖化対策計画における新たな削減目標&#10;出典：環境省資料"/>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99056" cy="3163456"/>
                    </a:xfrm>
                    <a:prstGeom prst="rect">
                      <a:avLst/>
                    </a:prstGeom>
                    <a:noFill/>
                    <a:ln>
                      <a:solidFill>
                        <a:schemeClr val="tx1"/>
                      </a:solidFill>
                    </a:ln>
                  </pic:spPr>
                </pic:pic>
              </a:graphicData>
            </a:graphic>
          </wp:inline>
        </w:drawing>
      </w:r>
    </w:p>
    <w:p w14:paraId="3013DE33" w14:textId="6FF05F2D" w:rsidR="0095670C" w:rsidRPr="00E00309" w:rsidRDefault="0095670C" w:rsidP="0095670C">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9E2669" w:rsidRPr="00E00309">
        <w:rPr>
          <w:rFonts w:ascii="ＭＳ 明朝" w:eastAsia="ＭＳ 明朝" w:hAnsi="ＭＳ 明朝" w:cs="Times New Roman"/>
          <w:color w:val="000000" w:themeColor="text1"/>
          <w:szCs w:val="21"/>
        </w:rPr>
        <w:t>11</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地球温暖化対策計画における新たな削減目標</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出典：環境省資料</w:t>
      </w:r>
    </w:p>
    <w:p w14:paraId="38CC5B4D" w14:textId="77777777" w:rsidR="0095670C" w:rsidRPr="00E00309" w:rsidRDefault="0095670C" w:rsidP="0095670C">
      <w:pPr>
        <w:autoSpaceDE w:val="0"/>
        <w:autoSpaceDN w:val="0"/>
        <w:adjustRightInd w:val="0"/>
        <w:ind w:leftChars="100" w:left="210"/>
        <w:jc w:val="left"/>
        <w:rPr>
          <w:rFonts w:ascii="ＭＳ 明朝" w:eastAsia="ＭＳ 明朝" w:hAnsi="ＭＳ 明朝" w:cs="Times New Roman"/>
          <w:color w:val="000000" w:themeColor="text1"/>
          <w:sz w:val="24"/>
          <w:szCs w:val="24"/>
        </w:rPr>
      </w:pPr>
    </w:p>
    <w:p w14:paraId="6A192AA5" w14:textId="6AF3DA87" w:rsidR="0095670C" w:rsidRPr="00E00309" w:rsidRDefault="0095670C" w:rsidP="00AC79E6">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「GX2040ビジョン 脱炭素成長型経済</w:t>
      </w:r>
      <w:r w:rsidRPr="00E00309">
        <w:rPr>
          <w:rFonts w:ascii="ＭＳ 明朝" w:eastAsia="ＭＳ 明朝" w:hAnsi="ＭＳ 明朝" w:cs="Times New Roman" w:hint="eastAsia"/>
          <w:color w:val="000000" w:themeColor="text1"/>
          <w:sz w:val="24"/>
          <w:szCs w:val="24"/>
        </w:rPr>
        <w:t>構造移行推進戦略　改訂」では、今後</w:t>
      </w:r>
      <w:r w:rsidRPr="00E00309">
        <w:rPr>
          <w:rFonts w:ascii="ＭＳ 明朝" w:eastAsia="ＭＳ 明朝" w:hAnsi="ＭＳ 明朝" w:cs="Times New Roman"/>
          <w:color w:val="000000" w:themeColor="text1"/>
          <w:sz w:val="24"/>
          <w:szCs w:val="24"/>
        </w:rPr>
        <w:t>10年間で150兆円規模のGX投資を官民協調で実現するため､｢成長志向型カーボンプライシング構想｣を速やかに実行・実現するとされ</w:t>
      </w:r>
      <w:r w:rsidRPr="00E00309">
        <w:rPr>
          <w:rFonts w:ascii="ＭＳ 明朝" w:eastAsia="ＭＳ 明朝" w:hAnsi="ＭＳ 明朝" w:cs="Times New Roman" w:hint="eastAsia"/>
          <w:color w:val="000000" w:themeColor="text1"/>
          <w:sz w:val="24"/>
          <w:szCs w:val="24"/>
        </w:rPr>
        <w:t>ています</w:t>
      </w:r>
      <w:r w:rsidRPr="00E00309">
        <w:rPr>
          <w:rFonts w:ascii="ＭＳ 明朝" w:eastAsia="ＭＳ 明朝" w:hAnsi="ＭＳ 明朝" w:cs="Times New Roman"/>
          <w:color w:val="000000" w:themeColor="text1"/>
          <w:sz w:val="24"/>
          <w:szCs w:val="24"/>
        </w:rPr>
        <w:t>。</w:t>
      </w:r>
      <w:r w:rsidRPr="00E00309">
        <w:rPr>
          <w:rFonts w:ascii="ＭＳ 明朝" w:eastAsia="ＭＳ 明朝" w:hAnsi="ＭＳ 明朝" w:cs="Times New Roman" w:hint="eastAsia"/>
          <w:color w:val="000000" w:themeColor="text1"/>
          <w:sz w:val="24"/>
          <w:szCs w:val="24"/>
        </w:rPr>
        <w:t>あわせて、</w:t>
      </w:r>
      <w:r w:rsidRPr="00E00309">
        <w:rPr>
          <w:rFonts w:ascii="ＭＳ 明朝" w:eastAsia="ＭＳ 明朝" w:hAnsi="ＭＳ 明朝" w:cs="Times New Roman"/>
          <w:color w:val="000000" w:themeColor="text1"/>
          <w:sz w:val="24"/>
          <w:szCs w:val="24"/>
        </w:rPr>
        <w:t>2025年５月には、年間二酸化炭素（CO</w:t>
      </w:r>
      <w:r w:rsidRPr="00E00309">
        <w:rPr>
          <w:rFonts w:ascii="ＭＳ 明朝" w:eastAsia="ＭＳ 明朝" w:hAnsi="ＭＳ 明朝" w:cs="Times New Roman"/>
          <w:color w:val="000000" w:themeColor="text1"/>
          <w:sz w:val="24"/>
          <w:szCs w:val="24"/>
          <w:vertAlign w:val="subscript"/>
        </w:rPr>
        <w:t>2</w:t>
      </w:r>
      <w:r w:rsidRPr="00E00309">
        <w:rPr>
          <w:rFonts w:ascii="ＭＳ 明朝" w:eastAsia="ＭＳ 明朝" w:hAnsi="ＭＳ 明朝" w:cs="Times New Roman"/>
          <w:color w:val="000000" w:themeColor="text1"/>
          <w:sz w:val="24"/>
          <w:szCs w:val="24"/>
        </w:rPr>
        <w:t>）直接排出量10万トン以上の企業に対し、GX-ETSへの参加を義務づけるGX推進法が</w:t>
      </w:r>
      <w:r w:rsidR="008D7193" w:rsidRPr="00E00309">
        <w:rPr>
          <w:rFonts w:ascii="ＭＳ 明朝" w:eastAsia="ＭＳ 明朝" w:hAnsi="ＭＳ 明朝" w:cs="Times New Roman" w:hint="eastAsia"/>
          <w:color w:val="000000" w:themeColor="text1"/>
          <w:sz w:val="24"/>
          <w:szCs w:val="24"/>
        </w:rPr>
        <w:t>改正</w:t>
      </w:r>
      <w:r w:rsidRPr="00E00309">
        <w:rPr>
          <w:rFonts w:ascii="ＭＳ 明朝" w:eastAsia="ＭＳ 明朝" w:hAnsi="ＭＳ 明朝" w:cs="Times New Roman"/>
          <w:color w:val="000000" w:themeColor="text1"/>
          <w:sz w:val="24"/>
          <w:szCs w:val="24"/>
        </w:rPr>
        <w:t>、2026年４月から施行されることとな</w:t>
      </w:r>
      <w:r w:rsidRPr="00E00309">
        <w:rPr>
          <w:rFonts w:ascii="ＭＳ 明朝" w:eastAsia="ＭＳ 明朝" w:hAnsi="ＭＳ 明朝" w:cs="Times New Roman" w:hint="eastAsia"/>
          <w:color w:val="000000" w:themeColor="text1"/>
          <w:sz w:val="24"/>
          <w:szCs w:val="24"/>
        </w:rPr>
        <w:t>りました。</w:t>
      </w:r>
    </w:p>
    <w:p w14:paraId="0314D9D8" w14:textId="77777777" w:rsidR="00A26E0C" w:rsidRPr="00F77933" w:rsidRDefault="00A26E0C" w:rsidP="002F5BC9">
      <w:pPr>
        <w:autoSpaceDE w:val="0"/>
        <w:autoSpaceDN w:val="0"/>
        <w:adjustRightInd w:val="0"/>
        <w:ind w:left="240" w:hangingChars="100" w:hanging="240"/>
        <w:jc w:val="left"/>
        <w:rPr>
          <w:rFonts w:ascii="ＭＳ 明朝" w:eastAsia="ＭＳ 明朝" w:hAnsi="ＭＳ 明朝" w:cs="Times New Roman"/>
          <w:color w:val="FF0000"/>
          <w:sz w:val="24"/>
          <w:szCs w:val="24"/>
        </w:rPr>
      </w:pPr>
    </w:p>
    <w:p w14:paraId="3E0C3D73" w14:textId="13EB9F6D" w:rsidR="00F77933" w:rsidRPr="00E00309" w:rsidRDefault="00F77933" w:rsidP="00F77933">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F77933">
        <w:rPr>
          <w:rFonts w:ascii="ＭＳ 明朝" w:eastAsia="ＭＳ 明朝" w:hAnsi="ＭＳ 明朝" w:cs="Times New Roman" w:hint="eastAsia"/>
          <w:color w:val="FF0000"/>
          <w:sz w:val="24"/>
          <w:szCs w:val="24"/>
        </w:rPr>
        <w:t xml:space="preserve">　</w:t>
      </w:r>
      <w:r w:rsidR="008D7193"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hint="eastAsia"/>
          <w:color w:val="000000" w:themeColor="text1"/>
          <w:sz w:val="24"/>
          <w:szCs w:val="24"/>
        </w:rPr>
        <w:t>「デコ活</w:t>
      </w:r>
      <w:r w:rsidR="00AC79E6" w:rsidRPr="00E00309">
        <w:rPr>
          <w:rStyle w:val="aa"/>
          <w:rFonts w:ascii="ＭＳ 明朝" w:eastAsia="ＭＳ 明朝" w:hAnsi="ＭＳ 明朝" w:cs="Times New Roman"/>
          <w:color w:val="000000" w:themeColor="text1"/>
          <w:sz w:val="24"/>
          <w:szCs w:val="24"/>
        </w:rPr>
        <w:footnoteReference w:id="6"/>
      </w:r>
      <w:r w:rsidRPr="00E00309">
        <w:rPr>
          <w:rFonts w:ascii="ＭＳ 明朝" w:eastAsia="ＭＳ 明朝" w:hAnsi="ＭＳ 明朝" w:cs="Times New Roman" w:hint="eastAsia"/>
          <w:color w:val="000000" w:themeColor="text1"/>
          <w:sz w:val="24"/>
          <w:szCs w:val="24"/>
        </w:rPr>
        <w:t>」（脱炭素につながる新しい豊かな暮らしを創る国民運動）</w:t>
      </w:r>
      <w:r w:rsidR="008D7193" w:rsidRPr="00E00309">
        <w:rPr>
          <w:rFonts w:ascii="ＭＳ 明朝" w:eastAsia="ＭＳ 明朝" w:hAnsi="ＭＳ 明朝" w:cs="Times New Roman" w:hint="eastAsia"/>
          <w:color w:val="000000" w:themeColor="text1"/>
          <w:sz w:val="24"/>
          <w:szCs w:val="24"/>
        </w:rPr>
        <w:t>】</w:t>
      </w:r>
    </w:p>
    <w:p w14:paraId="769E48BB" w14:textId="652EB4EA" w:rsidR="00F77933" w:rsidRPr="00E00309" w:rsidRDefault="00F77933" w:rsidP="00F77933">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 xml:space="preserve">　　日本政府は、</w:t>
      </w:r>
      <w:r w:rsidRPr="00E00309">
        <w:rPr>
          <w:rFonts w:ascii="ＭＳ 明朝" w:eastAsia="ＭＳ 明朝" w:hAnsi="ＭＳ 明朝" w:cs="Times New Roman"/>
          <w:color w:val="000000" w:themeColor="text1"/>
          <w:sz w:val="24"/>
          <w:szCs w:val="24"/>
        </w:rPr>
        <w:t>2050年カーボンニュートラル及び2030年度削減目標の実現に向けて、家庭や暮らしの分野でも大幅な温室効果ガスの削減が求められることから、国民・消費者の行動変容、ライフスタイル転換を強力に促すため、衣食住職･移動買い物など生活全般にわたる国民の将来の暮らしの全体像「脱炭素につながる新しい豊かな暮らしの10年後」を明らかにするとともに、企業・自治体・団体等と一緒になって、豊かな暮らし創りを強力に後押しする国民運動「デコ活」が2022年10月に発足</w:t>
      </w:r>
      <w:r w:rsidRPr="00E00309">
        <w:rPr>
          <w:rFonts w:ascii="ＭＳ 明朝" w:eastAsia="ＭＳ 明朝" w:hAnsi="ＭＳ 明朝" w:cs="Times New Roman" w:hint="eastAsia"/>
          <w:color w:val="000000" w:themeColor="text1"/>
          <w:sz w:val="24"/>
          <w:szCs w:val="24"/>
        </w:rPr>
        <w:t>しました。</w:t>
      </w:r>
    </w:p>
    <w:p w14:paraId="3159139D" w14:textId="10E255FF" w:rsidR="00F77933" w:rsidRPr="00F77933" w:rsidRDefault="00F77933" w:rsidP="00F77933">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E00309">
        <w:rPr>
          <w:rFonts w:ascii="ＭＳ 明朝" w:eastAsia="ＭＳ 明朝" w:hAnsi="ＭＳ 明朝" w:cs="Times New Roman" w:hint="eastAsia"/>
          <w:color w:val="000000" w:themeColor="text1"/>
          <w:sz w:val="24"/>
          <w:szCs w:val="24"/>
        </w:rPr>
        <w:t>地球温暖化対策に関する普及啓発を行うこと等により地球温暖化の防止に寄与する活動の促進を図ることを目的として、都道府県知事</w:t>
      </w:r>
      <w:r w:rsidR="000C1415" w:rsidRPr="00E00309">
        <w:rPr>
          <w:rFonts w:ascii="ＭＳ 明朝" w:eastAsia="ＭＳ 明朝" w:hAnsi="ＭＳ 明朝" w:cs="Times New Roman" w:hint="eastAsia"/>
          <w:color w:val="000000" w:themeColor="text1"/>
          <w:sz w:val="24"/>
          <w:szCs w:val="24"/>
        </w:rPr>
        <w:t>から</w:t>
      </w:r>
      <w:r w:rsidRPr="00E00309">
        <w:rPr>
          <w:rFonts w:ascii="ＭＳ 明朝" w:eastAsia="ＭＳ 明朝" w:hAnsi="ＭＳ 明朝" w:cs="Times New Roman" w:hint="eastAsia"/>
          <w:color w:val="000000" w:themeColor="text1"/>
          <w:sz w:val="24"/>
          <w:szCs w:val="24"/>
        </w:rPr>
        <w:t>指定されている地域地球温暖化防止活動推進センターは「デコ活」の実動組織として「デコ活ローカル」と呼ばれるなど、関連予算や組織に「デコ活」を冠した愛称が付けられ</w:t>
      </w:r>
      <w:r w:rsidR="000C1415"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hint="eastAsia"/>
          <w:color w:val="000000" w:themeColor="text1"/>
          <w:sz w:val="24"/>
          <w:szCs w:val="24"/>
        </w:rPr>
        <w:t>た。なお、「デコ活」には多くの企業・団体が賛同しており、大阪府も</w:t>
      </w:r>
      <w:r w:rsidRPr="00E00309">
        <w:rPr>
          <w:rFonts w:ascii="ＭＳ 明朝" w:eastAsia="ＭＳ 明朝" w:hAnsi="ＭＳ 明朝" w:cs="Times New Roman"/>
          <w:color w:val="000000" w:themeColor="text1"/>
          <w:sz w:val="24"/>
          <w:szCs w:val="24"/>
        </w:rPr>
        <w:t>2023年８月に賛同し、「デコ活宣言」を行ってい</w:t>
      </w:r>
      <w:r w:rsidRPr="00E00309">
        <w:rPr>
          <w:rFonts w:ascii="ＭＳ 明朝" w:eastAsia="ＭＳ 明朝" w:hAnsi="ＭＳ 明朝" w:cs="Times New Roman" w:hint="eastAsia"/>
          <w:color w:val="000000" w:themeColor="text1"/>
          <w:sz w:val="24"/>
          <w:szCs w:val="24"/>
        </w:rPr>
        <w:t>ます</w:t>
      </w:r>
      <w:r w:rsidRPr="00E00309">
        <w:rPr>
          <w:rFonts w:ascii="ＭＳ 明朝" w:eastAsia="ＭＳ 明朝" w:hAnsi="ＭＳ 明朝" w:cs="Times New Roman"/>
          <w:color w:val="000000" w:themeColor="text1"/>
          <w:sz w:val="24"/>
          <w:szCs w:val="24"/>
        </w:rPr>
        <w:t>。</w:t>
      </w:r>
    </w:p>
    <w:p w14:paraId="51F5EF7C" w14:textId="2D0C03D9" w:rsidR="005E0BA3" w:rsidRPr="00F77933" w:rsidRDefault="005E0BA3" w:rsidP="00F77933">
      <w:pPr>
        <w:autoSpaceDE w:val="0"/>
        <w:autoSpaceDN w:val="0"/>
        <w:adjustRightInd w:val="0"/>
        <w:ind w:leftChars="100" w:left="210"/>
        <w:jc w:val="left"/>
        <w:rPr>
          <w:rFonts w:ascii="ＭＳ 明朝" w:eastAsia="ＭＳ 明朝" w:hAnsi="ＭＳ 明朝" w:cs="Times New Roman"/>
          <w:color w:val="FF0000"/>
          <w:szCs w:val="21"/>
        </w:rPr>
      </w:pPr>
    </w:p>
    <w:p w14:paraId="0AC7085D" w14:textId="2521EA12" w:rsidR="00F77933" w:rsidRDefault="00F77933" w:rsidP="00F77933">
      <w:pPr>
        <w:ind w:left="210" w:hangingChars="100" w:hanging="210"/>
        <w:jc w:val="center"/>
        <w:rPr>
          <w:rFonts w:ascii="ＭＳ 明朝" w:eastAsia="ＭＳ 明朝" w:hAnsi="ＭＳ 明朝" w:cs="Times New Roman"/>
          <w:color w:val="FF0000"/>
          <w:szCs w:val="21"/>
        </w:rPr>
      </w:pPr>
      <w:r>
        <w:rPr>
          <w:noProof/>
        </w:rPr>
        <w:drawing>
          <wp:inline distT="0" distB="0" distL="0" distR="0" wp14:anchorId="2F9398E1" wp14:editId="2F5674AD">
            <wp:extent cx="4810236" cy="3421720"/>
            <wp:effectExtent l="0" t="0" r="0" b="7620"/>
            <wp:docPr id="568709452" name="図 104" descr="図1-12　「デコ活」の全体像（脱炭素につながる将来の豊かな暮らしの絵姿）&#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09452" name="図 104" descr="図1-12　「デコ活」の全体像（脱炭素につながる将来の豊かな暮らしの絵姿）&#10;出典：環境省資料"/>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12349" cy="3423223"/>
                    </a:xfrm>
                    <a:prstGeom prst="rect">
                      <a:avLst/>
                    </a:prstGeom>
                    <a:noFill/>
                    <a:ln>
                      <a:noFill/>
                    </a:ln>
                  </pic:spPr>
                </pic:pic>
              </a:graphicData>
            </a:graphic>
          </wp:inline>
        </w:drawing>
      </w:r>
      <w:r>
        <w:rPr>
          <w:rFonts w:ascii="ＭＳ 明朝" w:eastAsia="ＭＳ 明朝" w:hAnsi="ＭＳ 明朝" w:cs="Times New Roman"/>
          <w:color w:val="000000" w:themeColor="text1"/>
          <w:sz w:val="24"/>
          <w:szCs w:val="24"/>
        </w:rPr>
        <w:br/>
      </w:r>
    </w:p>
    <w:p w14:paraId="34013105" w14:textId="1732147F" w:rsidR="00F77933" w:rsidRPr="00E00309" w:rsidRDefault="00F77933" w:rsidP="00F77933">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BE0275" w:rsidRPr="00E00309">
        <w:rPr>
          <w:rFonts w:ascii="ＭＳ 明朝" w:eastAsia="ＭＳ 明朝" w:hAnsi="ＭＳ 明朝" w:cs="Times New Roman"/>
          <w:color w:val="000000" w:themeColor="text1"/>
          <w:szCs w:val="21"/>
        </w:rPr>
        <w:t>1</w:t>
      </w:r>
      <w:r w:rsidR="009E2669" w:rsidRPr="00E00309">
        <w:rPr>
          <w:rFonts w:ascii="ＭＳ 明朝" w:eastAsia="ＭＳ 明朝" w:hAnsi="ＭＳ 明朝" w:cs="Times New Roman"/>
          <w:color w:val="000000" w:themeColor="text1"/>
          <w:szCs w:val="21"/>
        </w:rPr>
        <w:t>2</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「デコ活」の全体像（脱炭素につながる将来の豊かな暮らしの絵姿）</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出典：環境省資料</w:t>
      </w:r>
    </w:p>
    <w:p w14:paraId="05816CFB" w14:textId="39FE48A8" w:rsidR="006B3E0F" w:rsidRPr="00E00309" w:rsidRDefault="00F77933" w:rsidP="006B3E0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6B3E0F">
        <w:rPr>
          <w:rFonts w:ascii="ＭＳ 明朝" w:eastAsia="ＭＳ 明朝" w:hAnsi="ＭＳ 明朝" w:cs="Times New Roman"/>
          <w:color w:val="FF0000"/>
          <w:sz w:val="24"/>
          <w:szCs w:val="24"/>
        </w:rPr>
        <w:br/>
      </w:r>
      <w:r w:rsidR="008D7193" w:rsidRPr="00E00309">
        <w:rPr>
          <w:rFonts w:ascii="ＭＳ 明朝" w:eastAsia="ＭＳ 明朝" w:hAnsi="ＭＳ 明朝" w:cs="Times New Roman" w:hint="eastAsia"/>
          <w:color w:val="000000" w:themeColor="text1"/>
          <w:sz w:val="24"/>
          <w:szCs w:val="24"/>
        </w:rPr>
        <w:t>【</w:t>
      </w:r>
      <w:r w:rsidR="006B3E0F" w:rsidRPr="00E00309">
        <w:rPr>
          <w:rFonts w:ascii="ＭＳ 明朝" w:eastAsia="ＭＳ 明朝" w:hAnsi="ＭＳ 明朝" w:cs="Times New Roman" w:hint="eastAsia"/>
          <w:color w:val="000000" w:themeColor="text1"/>
          <w:sz w:val="24"/>
          <w:szCs w:val="24"/>
        </w:rPr>
        <w:t>国内におけるサステナビリティ</w:t>
      </w:r>
      <w:r w:rsidR="000C1415" w:rsidRPr="00E00309">
        <w:rPr>
          <w:rFonts w:ascii="ＭＳ 明朝" w:eastAsia="ＭＳ 明朝" w:hAnsi="ＭＳ 明朝" w:cs="Times New Roman" w:hint="eastAsia"/>
          <w:color w:val="000000" w:themeColor="text1"/>
          <w:sz w:val="24"/>
          <w:szCs w:val="24"/>
        </w:rPr>
        <w:t>情報</w:t>
      </w:r>
      <w:r w:rsidR="006B3E0F" w:rsidRPr="00E00309">
        <w:rPr>
          <w:rFonts w:ascii="ＭＳ 明朝" w:eastAsia="ＭＳ 明朝" w:hAnsi="ＭＳ 明朝" w:cs="Times New Roman" w:hint="eastAsia"/>
          <w:color w:val="000000" w:themeColor="text1"/>
          <w:sz w:val="24"/>
          <w:szCs w:val="24"/>
        </w:rPr>
        <w:t>開示の動き</w:t>
      </w:r>
      <w:r w:rsidR="008D7193" w:rsidRPr="00E00309">
        <w:rPr>
          <w:rFonts w:ascii="ＭＳ 明朝" w:eastAsia="ＭＳ 明朝" w:hAnsi="ＭＳ 明朝" w:cs="Times New Roman" w:hint="eastAsia"/>
          <w:color w:val="000000" w:themeColor="text1"/>
          <w:sz w:val="24"/>
          <w:szCs w:val="24"/>
        </w:rPr>
        <w:t>】</w:t>
      </w:r>
    </w:p>
    <w:p w14:paraId="513E89E3" w14:textId="4A195187" w:rsidR="006B3E0F" w:rsidRPr="00E00309" w:rsidRDefault="006B3E0F" w:rsidP="006B3E0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 xml:space="preserve">　　世界的にサステナビリティ情報の開示が進む中、日本では</w:t>
      </w:r>
      <w:r w:rsidRPr="00E00309">
        <w:rPr>
          <w:rFonts w:ascii="ＭＳ 明朝" w:eastAsia="ＭＳ 明朝" w:hAnsi="ＭＳ 明朝" w:cs="Times New Roman"/>
          <w:color w:val="000000" w:themeColor="text1"/>
          <w:sz w:val="24"/>
          <w:szCs w:val="24"/>
        </w:rPr>
        <w:t>2021年に東京証券取引所（東証）がコーポレートガバナンス・コードを改訂。これにより、2022年4月4日以降、プライム市場上場企業に対してTCFD（気候関連財務情報開示タスクフォース）またはそれと同等の国際的な枠組みに基づく情報開示が実質義務化さ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さらに、2023年1月には「企業内容等の開示に関する内閣府令」が改正され、2023年３月期決算から有価証券報告書に「サステナビリティに関する考え方及び取組」の記載欄が新設され、サステナビリティ情報の開示が義</w:t>
      </w:r>
      <w:r w:rsidRPr="00E00309">
        <w:rPr>
          <w:rFonts w:ascii="ＭＳ 明朝" w:eastAsia="ＭＳ 明朝" w:hAnsi="ＭＳ 明朝" w:cs="Times New Roman" w:hint="eastAsia"/>
          <w:color w:val="000000" w:themeColor="text1"/>
          <w:sz w:val="24"/>
          <w:szCs w:val="24"/>
        </w:rPr>
        <w:t>務化されることになりました。</w:t>
      </w:r>
    </w:p>
    <w:p w14:paraId="673CA5D9" w14:textId="5CABAAF9" w:rsidR="006B3E0F" w:rsidRPr="006B3E0F" w:rsidRDefault="006B3E0F" w:rsidP="006B3E0F">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E00309">
        <w:rPr>
          <w:rFonts w:ascii="ＭＳ 明朝" w:eastAsia="ＭＳ 明朝" w:hAnsi="ＭＳ 明朝" w:cs="Times New Roman" w:hint="eastAsia"/>
          <w:color w:val="000000" w:themeColor="text1"/>
          <w:sz w:val="24"/>
          <w:szCs w:val="24"/>
        </w:rPr>
        <w:t>さらに、日本において適用されるサステナビリティ開示基準の開発及び国際的なサステナビリティ開示基準の開発への貢献を目的として</w:t>
      </w:r>
      <w:r w:rsidRPr="00E00309">
        <w:rPr>
          <w:rFonts w:ascii="ＭＳ 明朝" w:eastAsia="ＭＳ 明朝" w:hAnsi="ＭＳ 明朝" w:cs="Times New Roman"/>
          <w:color w:val="000000" w:themeColor="text1"/>
          <w:sz w:val="24"/>
          <w:szCs w:val="24"/>
        </w:rPr>
        <w:t>2022年7月に公益財団法人財務会計基準機構に設置されたSSBJ（サステナビリティ基準委員会）は、ISSB（国際サステナビリティ基準審議会）が策定したIFRSサステナビリティ開示基準と整合性が取れた日本基準を2025年3月に発表。金融庁は、この新基準に基づき、企業の気候・サステナビリティ情報の開示を2027年3月期から時価総額3兆円以上の大企業への適用を開始するとともに、順次対象を拡大し</w:t>
      </w:r>
      <w:r w:rsidRPr="00E00309">
        <w:rPr>
          <w:rFonts w:ascii="ＭＳ 明朝" w:eastAsia="ＭＳ 明朝" w:hAnsi="ＭＳ 明朝" w:cs="Times New Roman" w:hint="eastAsia"/>
          <w:color w:val="000000" w:themeColor="text1"/>
          <w:sz w:val="24"/>
          <w:szCs w:val="24"/>
        </w:rPr>
        <w:t>、</w:t>
      </w:r>
      <w:r w:rsidRPr="00E00309">
        <w:rPr>
          <w:rFonts w:ascii="ＭＳ 明朝" w:eastAsia="ＭＳ 明朝" w:hAnsi="ＭＳ 明朝" w:cs="Times New Roman"/>
          <w:color w:val="000000" w:themeColor="text1"/>
          <w:sz w:val="24"/>
          <w:szCs w:val="24"/>
        </w:rPr>
        <w:t>2029年3月期には時価総額5,000億円以上のプライム上場企業まで拡大することが予定</w:t>
      </w:r>
      <w:r w:rsidRPr="00E00309">
        <w:rPr>
          <w:rFonts w:ascii="ＭＳ 明朝" w:eastAsia="ＭＳ 明朝" w:hAnsi="ＭＳ 明朝" w:cs="Times New Roman" w:hint="eastAsia"/>
          <w:color w:val="000000" w:themeColor="text1"/>
          <w:sz w:val="24"/>
          <w:szCs w:val="24"/>
        </w:rPr>
        <w:t>されています</w:t>
      </w:r>
      <w:r w:rsidRPr="00E00309">
        <w:rPr>
          <w:rFonts w:ascii="ＭＳ 明朝" w:eastAsia="ＭＳ 明朝" w:hAnsi="ＭＳ 明朝" w:cs="Times New Roman"/>
          <w:color w:val="000000" w:themeColor="text1"/>
          <w:sz w:val="24"/>
          <w:szCs w:val="24"/>
        </w:rPr>
        <w:t>。</w:t>
      </w:r>
    </w:p>
    <w:p w14:paraId="394BFDBD" w14:textId="77777777"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3521CC5" w14:textId="34DE4CF7" w:rsidR="005E0BA3" w:rsidRDefault="006B3E0F" w:rsidP="006B3E0F">
      <w:pPr>
        <w:autoSpaceDE w:val="0"/>
        <w:autoSpaceDN w:val="0"/>
        <w:adjustRightInd w:val="0"/>
        <w:ind w:left="210" w:hangingChars="100" w:hanging="210"/>
        <w:jc w:val="center"/>
        <w:rPr>
          <w:rFonts w:ascii="ＭＳ 明朝" w:eastAsia="ＭＳ 明朝" w:hAnsi="ＭＳ 明朝" w:cs="Times New Roman"/>
          <w:color w:val="000000" w:themeColor="text1"/>
          <w:sz w:val="24"/>
          <w:szCs w:val="24"/>
        </w:rPr>
      </w:pPr>
      <w:r w:rsidRPr="00D46817">
        <w:rPr>
          <w:noProof/>
          <w:color w:val="EE0000"/>
        </w:rPr>
        <w:lastRenderedPageBreak/>
        <w:drawing>
          <wp:inline distT="0" distB="0" distL="0" distR="0" wp14:anchorId="4F3B66C3" wp14:editId="34F6AC6B">
            <wp:extent cx="5111582" cy="3539111"/>
            <wp:effectExtent l="19050" t="19050" r="13335" b="23495"/>
            <wp:docPr id="1056" name="図 1056" descr="図1-13　サステナビリティ開示基準の適用及び保証制度の導入に向けたロードマップ&#10;出典：金融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図 1056" descr="図1-13　サステナビリティ開示基準の適用及び保証制度の導入に向けたロードマップ&#10;出典：金融庁資料"/>
                    <pic:cNvPicPr/>
                  </pic:nvPicPr>
                  <pic:blipFill>
                    <a:blip r:embed="rId69"/>
                    <a:stretch>
                      <a:fillRect/>
                    </a:stretch>
                  </pic:blipFill>
                  <pic:spPr>
                    <a:xfrm>
                      <a:off x="0" y="0"/>
                      <a:ext cx="5116414" cy="3542457"/>
                    </a:xfrm>
                    <a:prstGeom prst="rect">
                      <a:avLst/>
                    </a:prstGeom>
                    <a:ln>
                      <a:solidFill>
                        <a:schemeClr val="tx1"/>
                      </a:solidFill>
                    </a:ln>
                  </pic:spPr>
                </pic:pic>
              </a:graphicData>
            </a:graphic>
          </wp:inline>
        </w:drawing>
      </w:r>
    </w:p>
    <w:p w14:paraId="77E790FD" w14:textId="48C1E1D7" w:rsidR="006F25CE" w:rsidRPr="00E00309" w:rsidRDefault="006F25CE" w:rsidP="006F25CE">
      <w:pPr>
        <w:ind w:left="210" w:hangingChars="100" w:hanging="210"/>
        <w:jc w:val="center"/>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Cs w:val="21"/>
        </w:rPr>
        <w:t>図1-</w:t>
      </w:r>
      <w:r w:rsidR="00BE0275" w:rsidRPr="00E00309">
        <w:rPr>
          <w:rFonts w:ascii="ＭＳ 明朝" w:eastAsia="ＭＳ 明朝" w:hAnsi="ＭＳ 明朝" w:cs="Times New Roman"/>
          <w:color w:val="000000" w:themeColor="text1"/>
          <w:szCs w:val="21"/>
        </w:rPr>
        <w:t>1</w:t>
      </w:r>
      <w:r w:rsidR="009E2669" w:rsidRPr="00E00309">
        <w:rPr>
          <w:rFonts w:ascii="ＭＳ 明朝" w:eastAsia="ＭＳ 明朝" w:hAnsi="ＭＳ 明朝" w:cs="Times New Roman"/>
          <w:color w:val="000000" w:themeColor="text1"/>
          <w:szCs w:val="21"/>
        </w:rPr>
        <w:t>3</w:t>
      </w:r>
      <w:r w:rsidRPr="00E00309">
        <w:rPr>
          <w:rFonts w:ascii="ＭＳ 明朝" w:eastAsia="ＭＳ 明朝" w:hAnsi="ＭＳ 明朝" w:cs="Times New Roman"/>
          <w:color w:val="000000" w:themeColor="text1"/>
          <w:szCs w:val="21"/>
        </w:rPr>
        <w:t xml:space="preserve">　</w:t>
      </w:r>
      <w:r w:rsidRPr="00E00309">
        <w:rPr>
          <w:rFonts w:ascii="ＭＳ 明朝" w:eastAsia="ＭＳ 明朝" w:hAnsi="ＭＳ 明朝" w:cs="Times New Roman" w:hint="eastAsia"/>
          <w:color w:val="000000" w:themeColor="text1"/>
          <w:szCs w:val="21"/>
        </w:rPr>
        <w:t>サステナビリティ開示基準の適用及び保証制度の導入に向けたロードマップ</w:t>
      </w:r>
      <w:r w:rsidRPr="00E00309">
        <w:rPr>
          <w:rFonts w:ascii="ＭＳ 明朝" w:eastAsia="ＭＳ 明朝" w:hAnsi="ＭＳ 明朝" w:cs="Times New Roman"/>
          <w:color w:val="000000" w:themeColor="text1"/>
          <w:szCs w:val="21"/>
        </w:rPr>
        <w:br/>
      </w:r>
      <w:r w:rsidRPr="00E00309">
        <w:rPr>
          <w:rFonts w:ascii="ＭＳ 明朝" w:eastAsia="ＭＳ 明朝" w:hAnsi="ＭＳ 明朝" w:cs="Times New Roman" w:hint="eastAsia"/>
          <w:color w:val="000000" w:themeColor="text1"/>
          <w:szCs w:val="21"/>
        </w:rPr>
        <w:t>出典：金融庁資料</w:t>
      </w:r>
    </w:p>
    <w:p w14:paraId="702674A0" w14:textId="77777777" w:rsidR="005E0BA3" w:rsidRPr="006F25CE"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644281A4" w14:textId="39368DB6" w:rsidR="009C0D8A" w:rsidRPr="00E00309" w:rsidRDefault="008D7193" w:rsidP="009C0D8A">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w:t>
      </w:r>
      <w:r w:rsidR="009C0D8A" w:rsidRPr="00E00309">
        <w:rPr>
          <w:rFonts w:ascii="ＭＳ 明朝" w:eastAsia="ＭＳ 明朝" w:hAnsi="ＭＳ 明朝" w:cs="Times New Roman" w:hint="eastAsia"/>
          <w:color w:val="000000" w:themeColor="text1"/>
          <w:sz w:val="24"/>
          <w:szCs w:val="24"/>
        </w:rPr>
        <w:t>大阪・関西万博</w:t>
      </w:r>
      <w:r w:rsidRPr="00E00309">
        <w:rPr>
          <w:rFonts w:ascii="ＭＳ 明朝" w:eastAsia="ＭＳ 明朝" w:hAnsi="ＭＳ 明朝" w:cs="Times New Roman" w:hint="eastAsia"/>
          <w:color w:val="000000" w:themeColor="text1"/>
          <w:sz w:val="24"/>
          <w:szCs w:val="24"/>
        </w:rPr>
        <w:t>】</w:t>
      </w:r>
    </w:p>
    <w:p w14:paraId="66745B80" w14:textId="48D8F65D" w:rsidR="009C0D8A"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color w:val="000000" w:themeColor="text1"/>
          <w:sz w:val="24"/>
          <w:szCs w:val="24"/>
        </w:rPr>
        <w:t>2025年４月13日(日)から10月13日(月)の184日間、大阪府の夢洲で大阪・関西万博が開催され</w:t>
      </w:r>
      <w:r w:rsidR="000C1415"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た。コンセプトは「-People’s Living Lab –未来社会の実験場」であり、先端技術など世界の英知を集め、新たなアイデアを創造・発信する場とな</w:t>
      </w:r>
      <w:r w:rsidRPr="00E00309">
        <w:rPr>
          <w:rFonts w:ascii="ＭＳ 明朝" w:eastAsia="ＭＳ 明朝" w:hAnsi="ＭＳ 明朝" w:cs="Times New Roman" w:hint="eastAsia"/>
          <w:color w:val="000000" w:themeColor="text1"/>
          <w:sz w:val="24"/>
          <w:szCs w:val="24"/>
        </w:rPr>
        <w:t>りました</w:t>
      </w:r>
      <w:r w:rsidRPr="00E00309">
        <w:rPr>
          <w:rFonts w:ascii="ＭＳ 明朝" w:eastAsia="ＭＳ 明朝" w:hAnsi="ＭＳ 明朝" w:cs="Times New Roman"/>
          <w:color w:val="000000" w:themeColor="text1"/>
          <w:sz w:val="24"/>
          <w:szCs w:val="24"/>
        </w:rPr>
        <w:t>。</w:t>
      </w:r>
    </w:p>
    <w:p w14:paraId="18E71F0F" w14:textId="3D4645C5" w:rsidR="009C0D8A"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大阪府・市においては、万博の成功と、そのポテンシャルを活かした持続的な成長への道筋を確かなものとするため、</w:t>
      </w:r>
      <w:r w:rsidRPr="00E00309">
        <w:rPr>
          <w:rFonts w:ascii="ＭＳ 明朝" w:eastAsia="ＭＳ 明朝" w:hAnsi="ＭＳ 明朝" w:cs="Times New Roman"/>
          <w:color w:val="000000" w:themeColor="text1"/>
          <w:sz w:val="24"/>
          <w:szCs w:val="24"/>
        </w:rPr>
        <w:t>「大阪・関西万博を契機とした「未来社会」の実現に向けて（大阪版</w:t>
      </w:r>
      <w:r w:rsidR="00740D33" w:rsidRPr="00E00309">
        <w:rPr>
          <w:rFonts w:ascii="ＭＳ 明朝" w:eastAsia="ＭＳ 明朝" w:hAnsi="ＭＳ 明朝" w:cs="Times New Roman" w:hint="eastAsia"/>
          <w:color w:val="000000" w:themeColor="text1"/>
          <w:sz w:val="24"/>
          <w:szCs w:val="24"/>
        </w:rPr>
        <w:t>万博</w:t>
      </w:r>
      <w:r w:rsidRPr="00E00309">
        <w:rPr>
          <w:rFonts w:ascii="ＭＳ 明朝" w:eastAsia="ＭＳ 明朝" w:hAnsi="ＭＳ 明朝" w:cs="Times New Roman"/>
          <w:color w:val="000000" w:themeColor="text1"/>
          <w:sz w:val="24"/>
          <w:szCs w:val="24"/>
        </w:rPr>
        <w:t>アクションプラン）」を策定し、環境分野における未来社会の姿として、万博を契機とした脱炭素社会の実現</w:t>
      </w:r>
      <w:r w:rsidRPr="00E00309">
        <w:rPr>
          <w:rFonts w:ascii="ＭＳ 明朝" w:eastAsia="ＭＳ 明朝" w:hAnsi="ＭＳ 明朝" w:cs="Times New Roman" w:hint="eastAsia"/>
          <w:color w:val="000000" w:themeColor="text1"/>
          <w:sz w:val="24"/>
          <w:szCs w:val="24"/>
        </w:rPr>
        <w:t>を</w:t>
      </w:r>
      <w:r w:rsidRPr="00E00309">
        <w:rPr>
          <w:rFonts w:ascii="ＭＳ 明朝" w:eastAsia="ＭＳ 明朝" w:hAnsi="ＭＳ 明朝" w:cs="Times New Roman"/>
          <w:color w:val="000000" w:themeColor="text1"/>
          <w:sz w:val="24"/>
          <w:szCs w:val="24"/>
        </w:rPr>
        <w:t>掲げ</w:t>
      </w:r>
      <w:r w:rsidRPr="00E00309">
        <w:rPr>
          <w:rFonts w:ascii="ＭＳ 明朝" w:eastAsia="ＭＳ 明朝" w:hAnsi="ＭＳ 明朝" w:cs="Times New Roman" w:hint="eastAsia"/>
          <w:color w:val="000000" w:themeColor="text1"/>
          <w:sz w:val="24"/>
          <w:szCs w:val="24"/>
        </w:rPr>
        <w:t>ました</w:t>
      </w:r>
      <w:r w:rsidRPr="00E00309">
        <w:rPr>
          <w:rFonts w:ascii="ＭＳ 明朝" w:eastAsia="ＭＳ 明朝" w:hAnsi="ＭＳ 明朝" w:cs="Times New Roman"/>
          <w:color w:val="000000" w:themeColor="text1"/>
          <w:sz w:val="24"/>
          <w:szCs w:val="24"/>
        </w:rPr>
        <w:t>。</w:t>
      </w:r>
    </w:p>
    <w:p w14:paraId="759F48F4" w14:textId="02F25E5F" w:rsidR="009C0D8A"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万博会場においては、ペロブスカイト太陽電池やメタネーション技術、</w:t>
      </w:r>
      <w:r w:rsidRPr="00E00309">
        <w:rPr>
          <w:rFonts w:ascii="ＭＳ 明朝" w:eastAsia="ＭＳ 明朝" w:hAnsi="ＭＳ 明朝" w:cs="Times New Roman"/>
          <w:color w:val="000000" w:themeColor="text1"/>
          <w:sz w:val="24"/>
          <w:szCs w:val="24"/>
        </w:rPr>
        <w:t>DAC（直接空気回収技術）、EVバスへのワイヤレス給電技術、放射冷却素材、CO</w:t>
      </w:r>
      <w:r w:rsidRPr="00E00309">
        <w:rPr>
          <w:rFonts w:ascii="ＭＳ 明朝" w:eastAsia="ＭＳ 明朝" w:hAnsi="ＭＳ 明朝" w:cs="Times New Roman"/>
          <w:color w:val="000000" w:themeColor="text1"/>
          <w:sz w:val="24"/>
          <w:szCs w:val="24"/>
          <w:vertAlign w:val="subscript"/>
        </w:rPr>
        <w:t>2</w:t>
      </w:r>
      <w:r w:rsidRPr="00E00309">
        <w:rPr>
          <w:rFonts w:ascii="ＭＳ 明朝" w:eastAsia="ＭＳ 明朝" w:hAnsi="ＭＳ 明朝" w:cs="Times New Roman"/>
          <w:color w:val="000000" w:themeColor="text1"/>
          <w:sz w:val="24"/>
          <w:szCs w:val="24"/>
        </w:rPr>
        <w:t>吸収コンクリートなどの先進技術が披露され、水素発電による電気が供給され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た。また、大屋根リング等の木造建築物や藻</w:t>
      </w:r>
      <w:r w:rsidR="00C2107F" w:rsidRPr="00E00309">
        <w:rPr>
          <w:rFonts w:ascii="ＭＳ 明朝" w:eastAsia="ＭＳ 明朝" w:hAnsi="ＭＳ 明朝" w:cs="Times New Roman" w:hint="eastAsia"/>
          <w:color w:val="000000" w:themeColor="text1"/>
          <w:sz w:val="24"/>
          <w:szCs w:val="24"/>
        </w:rPr>
        <w:t>場</w:t>
      </w:r>
      <w:r w:rsidRPr="00E00309">
        <w:rPr>
          <w:rFonts w:ascii="ＭＳ 明朝" w:eastAsia="ＭＳ 明朝" w:hAnsi="ＭＳ 明朝" w:cs="Times New Roman"/>
          <w:color w:val="000000" w:themeColor="text1"/>
          <w:sz w:val="24"/>
          <w:szCs w:val="24"/>
        </w:rPr>
        <w:t>等のブルーカーボン</w:t>
      </w:r>
      <w:r w:rsidR="00C2107F" w:rsidRPr="00E00309">
        <w:rPr>
          <w:rFonts w:ascii="ＭＳ 明朝" w:eastAsia="ＭＳ 明朝" w:hAnsi="ＭＳ 明朝" w:cs="Times New Roman" w:hint="eastAsia"/>
          <w:color w:val="000000" w:themeColor="text1"/>
          <w:sz w:val="24"/>
          <w:szCs w:val="24"/>
        </w:rPr>
        <w:t>生態系</w:t>
      </w:r>
      <w:r w:rsidRPr="00E00309">
        <w:rPr>
          <w:rFonts w:ascii="ＭＳ 明朝" w:eastAsia="ＭＳ 明朝" w:hAnsi="ＭＳ 明朝" w:cs="Times New Roman"/>
          <w:color w:val="000000" w:themeColor="text1"/>
          <w:sz w:val="24"/>
          <w:szCs w:val="24"/>
        </w:rPr>
        <w:t>に関する情報発信など、吸収源対策への関心向上に向けた取組が行われ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た。さらに、来場者によるマイボトルの持参やリユース食器の利用など、脱炭素につながる取組が行われ</w:t>
      </w:r>
      <w:r w:rsidRPr="00E00309">
        <w:rPr>
          <w:rFonts w:ascii="ＭＳ 明朝" w:eastAsia="ＭＳ 明朝" w:hAnsi="ＭＳ 明朝" w:cs="Times New Roman" w:hint="eastAsia"/>
          <w:color w:val="000000" w:themeColor="text1"/>
          <w:sz w:val="24"/>
          <w:szCs w:val="24"/>
        </w:rPr>
        <w:t>まし</w:t>
      </w:r>
      <w:r w:rsidRPr="00E00309">
        <w:rPr>
          <w:rFonts w:ascii="ＭＳ 明朝" w:eastAsia="ＭＳ 明朝" w:hAnsi="ＭＳ 明朝" w:cs="Times New Roman"/>
          <w:color w:val="000000" w:themeColor="text1"/>
          <w:sz w:val="24"/>
          <w:szCs w:val="24"/>
        </w:rPr>
        <w:t>た。</w:t>
      </w:r>
    </w:p>
    <w:p w14:paraId="271B1AEF" w14:textId="16CF6846" w:rsidR="00F55B62" w:rsidRPr="00E00309" w:rsidRDefault="00F55B62"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また、</w:t>
      </w:r>
      <w:r w:rsidR="009A3F83" w:rsidRPr="00E00309">
        <w:rPr>
          <w:rFonts w:ascii="ＭＳ 明朝" w:eastAsia="ＭＳ 明朝" w:hAnsi="ＭＳ 明朝" w:cs="Times New Roman" w:hint="eastAsia"/>
          <w:color w:val="000000" w:themeColor="text1"/>
          <w:sz w:val="24"/>
          <w:szCs w:val="24"/>
        </w:rPr>
        <w:t>万博アクセスにおいて</w:t>
      </w:r>
      <w:r w:rsidRPr="00E00309">
        <w:rPr>
          <w:rFonts w:ascii="ＭＳ 明朝" w:eastAsia="ＭＳ 明朝" w:hAnsi="ＭＳ 明朝" w:cs="Times New Roman" w:hint="eastAsia"/>
          <w:color w:val="000000" w:themeColor="text1"/>
          <w:sz w:val="24"/>
          <w:szCs w:val="24"/>
        </w:rPr>
        <w:t>は、</w:t>
      </w:r>
      <w:r w:rsidRPr="00E00309">
        <w:rPr>
          <w:rFonts w:ascii="ＭＳ 明朝" w:eastAsia="ＭＳ 明朝" w:hAnsi="ＭＳ 明朝" w:cs="Times New Roman"/>
          <w:color w:val="000000" w:themeColor="text1"/>
          <w:sz w:val="24"/>
          <w:szCs w:val="24"/>
        </w:rPr>
        <w:t>EV・FCバスやFC船などの</w:t>
      </w:r>
      <w:r w:rsidR="009A3F83" w:rsidRPr="00E00309">
        <w:rPr>
          <w:rFonts w:ascii="ＭＳ 明朝" w:eastAsia="ＭＳ 明朝" w:hAnsi="ＭＳ 明朝" w:cs="Times New Roman" w:hint="eastAsia"/>
          <w:color w:val="000000" w:themeColor="text1"/>
          <w:sz w:val="24"/>
          <w:szCs w:val="24"/>
        </w:rPr>
        <w:t>ほか</w:t>
      </w:r>
      <w:r w:rsidRPr="00E00309">
        <w:rPr>
          <w:rFonts w:ascii="ＭＳ 明朝" w:eastAsia="ＭＳ 明朝" w:hAnsi="ＭＳ 明朝" w:cs="Times New Roman"/>
          <w:color w:val="000000" w:themeColor="text1"/>
          <w:sz w:val="24"/>
          <w:szCs w:val="24"/>
        </w:rPr>
        <w:t>、水素とCO</w:t>
      </w:r>
      <w:r w:rsidRPr="00E00309">
        <w:rPr>
          <w:rFonts w:ascii="ＭＳ 明朝" w:eastAsia="ＭＳ 明朝" w:hAnsi="ＭＳ 明朝" w:cs="Times New Roman"/>
          <w:color w:val="000000" w:themeColor="text1"/>
          <w:sz w:val="24"/>
          <w:szCs w:val="24"/>
          <w:vertAlign w:val="subscript"/>
        </w:rPr>
        <w:t>2</w:t>
      </w:r>
      <w:r w:rsidRPr="00E00309">
        <w:rPr>
          <w:rFonts w:ascii="ＭＳ 明朝" w:eastAsia="ＭＳ 明朝" w:hAnsi="ＭＳ 明朝" w:cs="Times New Roman"/>
          <w:color w:val="000000" w:themeColor="text1"/>
          <w:sz w:val="24"/>
          <w:szCs w:val="24"/>
        </w:rPr>
        <w:t>から製造した合成燃料を活用したバス</w:t>
      </w:r>
      <w:r w:rsidR="009A3F83" w:rsidRPr="00E00309">
        <w:rPr>
          <w:rFonts w:ascii="ＭＳ 明朝" w:eastAsia="ＭＳ 明朝" w:hAnsi="ＭＳ 明朝" w:cs="Times New Roman" w:hint="eastAsia"/>
          <w:color w:val="000000" w:themeColor="text1"/>
          <w:sz w:val="24"/>
          <w:szCs w:val="24"/>
        </w:rPr>
        <w:t>も活用され</w:t>
      </w:r>
      <w:r w:rsidRPr="00E00309">
        <w:rPr>
          <w:rFonts w:ascii="ＭＳ 明朝" w:eastAsia="ＭＳ 明朝" w:hAnsi="ＭＳ 明朝" w:cs="Times New Roman"/>
          <w:color w:val="000000" w:themeColor="text1"/>
          <w:sz w:val="24"/>
          <w:szCs w:val="24"/>
        </w:rPr>
        <w:t>ました。</w:t>
      </w:r>
    </w:p>
    <w:p w14:paraId="0E550DC6" w14:textId="633B06CD" w:rsidR="005E0BA3" w:rsidRPr="00E00309" w:rsidRDefault="009C0D8A" w:rsidP="009C0D8A">
      <w:pPr>
        <w:autoSpaceDE w:val="0"/>
        <w:autoSpaceDN w:val="0"/>
        <w:adjustRightInd w:val="0"/>
        <w:ind w:leftChars="100" w:left="210" w:firstLineChars="100" w:firstLine="240"/>
        <w:jc w:val="left"/>
        <w:rPr>
          <w:rFonts w:ascii="ＭＳ 明朝" w:eastAsia="ＭＳ 明朝" w:hAnsi="ＭＳ 明朝" w:cs="Times New Roman"/>
          <w:color w:val="000000" w:themeColor="text1"/>
          <w:sz w:val="24"/>
          <w:szCs w:val="24"/>
        </w:rPr>
      </w:pPr>
      <w:r w:rsidRPr="00E00309">
        <w:rPr>
          <w:rFonts w:ascii="ＭＳ 明朝" w:eastAsia="ＭＳ 明朝" w:hAnsi="ＭＳ 明朝" w:cs="Times New Roman" w:hint="eastAsia"/>
          <w:color w:val="000000" w:themeColor="text1"/>
          <w:sz w:val="24"/>
          <w:szCs w:val="24"/>
        </w:rPr>
        <w:t>万博のレガシー（遺産）として、最新技術の社会実装や、万博会場で実践された脱炭素行動の定着など府民等の意識変容・行動変容が期待されます。</w:t>
      </w:r>
    </w:p>
    <w:p w14:paraId="6FFE0AEA" w14:textId="77777777" w:rsidR="002B1699" w:rsidRDefault="002B1699"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FF5B6BA" w14:textId="74E57531" w:rsidR="005E0BA3" w:rsidRDefault="005F753F" w:rsidP="005F753F">
      <w:pPr>
        <w:autoSpaceDE w:val="0"/>
        <w:autoSpaceDN w:val="0"/>
        <w:adjustRightInd w:val="0"/>
        <w:ind w:left="210" w:hangingChars="100" w:hanging="210"/>
        <w:jc w:val="center"/>
        <w:rPr>
          <w:rFonts w:ascii="ＭＳ 明朝" w:eastAsia="ＭＳ 明朝" w:hAnsi="ＭＳ 明朝" w:cs="Times New Roman"/>
          <w:color w:val="000000" w:themeColor="text1"/>
          <w:sz w:val="24"/>
          <w:szCs w:val="24"/>
        </w:rPr>
      </w:pPr>
      <w:r w:rsidRPr="004C5680">
        <w:rPr>
          <w:noProof/>
          <w:color w:val="EE0000"/>
        </w:rPr>
        <w:lastRenderedPageBreak/>
        <w:drawing>
          <wp:inline distT="0" distB="0" distL="0" distR="0" wp14:anchorId="21CDC406" wp14:editId="742137DC">
            <wp:extent cx="4799330" cy="3894091"/>
            <wp:effectExtent l="19050" t="19050" r="20320" b="11430"/>
            <wp:docPr id="1057" name="image19.png" descr="図1-14　万博を契機とした脱炭素社会の実現イメージ&#10;出典：「大阪・関西万博を契機とした「未来社会」の実現に向けて&#10;（大阪版万博アクションプラン）」（大阪府・大阪市）"/>
            <wp:cNvGraphicFramePr/>
            <a:graphic xmlns:a="http://schemas.openxmlformats.org/drawingml/2006/main">
              <a:graphicData uri="http://schemas.openxmlformats.org/drawingml/2006/picture">
                <pic:pic xmlns:pic="http://schemas.openxmlformats.org/drawingml/2006/picture">
                  <pic:nvPicPr>
                    <pic:cNvPr id="1057" name="image19.png" descr="図1-14　万博を契機とした脱炭素社会の実現イメージ&#10;出典：「大阪・関西万博を契機とした「未来社会」の実現に向けて&#10;（大阪版万博アクションプラン）」（大阪府・大阪市）"/>
                    <pic:cNvPicPr preferRelativeResize="0"/>
                  </pic:nvPicPr>
                  <pic:blipFill>
                    <a:blip r:embed="rId70"/>
                    <a:srcRect b="16462"/>
                    <a:stretch>
                      <a:fillRect/>
                    </a:stretch>
                  </pic:blipFill>
                  <pic:spPr>
                    <a:xfrm>
                      <a:off x="0" y="0"/>
                      <a:ext cx="4801486" cy="3895840"/>
                    </a:xfrm>
                    <a:prstGeom prst="rect">
                      <a:avLst/>
                    </a:prstGeom>
                    <a:ln>
                      <a:solidFill>
                        <a:schemeClr val="tx1"/>
                      </a:solidFill>
                    </a:ln>
                  </pic:spPr>
                </pic:pic>
              </a:graphicData>
            </a:graphic>
          </wp:inline>
        </w:drawing>
      </w:r>
    </w:p>
    <w:p w14:paraId="62EA8AF8" w14:textId="505849F6" w:rsidR="005F753F" w:rsidRPr="006E53EE" w:rsidRDefault="005F753F" w:rsidP="005F753F">
      <w:pPr>
        <w:ind w:left="210" w:hangingChars="100" w:hanging="210"/>
        <w:jc w:val="center"/>
        <w:rPr>
          <w:rFonts w:ascii="ＭＳ 明朝" w:eastAsia="ＭＳ 明朝" w:hAnsi="ＭＳ 明朝" w:cs="Times New Roman"/>
          <w:color w:val="000000" w:themeColor="text1"/>
          <w:szCs w:val="21"/>
        </w:rPr>
      </w:pPr>
      <w:r w:rsidRPr="006E53EE">
        <w:rPr>
          <w:rFonts w:ascii="ＭＳ 明朝" w:eastAsia="ＭＳ 明朝" w:hAnsi="ＭＳ 明朝" w:cs="Times New Roman" w:hint="eastAsia"/>
          <w:color w:val="000000" w:themeColor="text1"/>
          <w:szCs w:val="21"/>
        </w:rPr>
        <w:t>図1-</w:t>
      </w:r>
      <w:r w:rsidR="00BE0275" w:rsidRPr="006E53EE">
        <w:rPr>
          <w:rFonts w:ascii="ＭＳ 明朝" w:eastAsia="ＭＳ 明朝" w:hAnsi="ＭＳ 明朝" w:cs="Times New Roman"/>
          <w:color w:val="000000" w:themeColor="text1"/>
          <w:szCs w:val="21"/>
        </w:rPr>
        <w:t>1</w:t>
      </w:r>
      <w:r w:rsidR="009E2669" w:rsidRPr="006E53EE">
        <w:rPr>
          <w:rFonts w:ascii="ＭＳ 明朝" w:eastAsia="ＭＳ 明朝" w:hAnsi="ＭＳ 明朝" w:cs="Times New Roman"/>
          <w:color w:val="000000" w:themeColor="text1"/>
          <w:szCs w:val="21"/>
        </w:rPr>
        <w:t>4</w:t>
      </w:r>
      <w:r w:rsidRPr="006E53EE">
        <w:rPr>
          <w:rFonts w:ascii="ＭＳ 明朝" w:eastAsia="ＭＳ 明朝" w:hAnsi="ＭＳ 明朝" w:cs="Times New Roman"/>
          <w:color w:val="000000" w:themeColor="text1"/>
          <w:szCs w:val="21"/>
        </w:rPr>
        <w:t xml:space="preserve">　</w:t>
      </w:r>
      <w:r w:rsidRPr="006E53EE">
        <w:rPr>
          <w:rFonts w:ascii="ＭＳ 明朝" w:eastAsia="ＭＳ 明朝" w:hAnsi="ＭＳ 明朝" w:cs="Times New Roman" w:hint="eastAsia"/>
          <w:color w:val="000000" w:themeColor="text1"/>
          <w:szCs w:val="21"/>
        </w:rPr>
        <w:t>万博を契機とした脱炭素社会の実現イメージ</w:t>
      </w:r>
      <w:r w:rsidRPr="006E53EE">
        <w:rPr>
          <w:rFonts w:ascii="ＭＳ 明朝" w:eastAsia="ＭＳ 明朝" w:hAnsi="ＭＳ 明朝" w:cs="Times New Roman"/>
          <w:color w:val="000000" w:themeColor="text1"/>
          <w:szCs w:val="21"/>
        </w:rPr>
        <w:br/>
      </w:r>
      <w:r w:rsidRPr="006E53EE">
        <w:rPr>
          <w:rFonts w:ascii="ＭＳ 明朝" w:eastAsia="ＭＳ 明朝" w:hAnsi="ＭＳ 明朝" w:cs="Times New Roman" w:hint="eastAsia"/>
          <w:color w:val="000000" w:themeColor="text1"/>
          <w:szCs w:val="21"/>
        </w:rPr>
        <w:t>出典：「大阪・関西万博を契機とした「未来社会」の実現に向けて</w:t>
      </w:r>
    </w:p>
    <w:p w14:paraId="37CFD205" w14:textId="5BC376A5" w:rsidR="005F753F" w:rsidRPr="006E53EE" w:rsidRDefault="005F753F" w:rsidP="005F753F">
      <w:pPr>
        <w:ind w:left="210" w:hangingChars="100" w:hanging="210"/>
        <w:jc w:val="center"/>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Cs w:val="21"/>
        </w:rPr>
        <w:t>（大阪版</w:t>
      </w:r>
      <w:r w:rsidR="00E00309" w:rsidRPr="006E53EE">
        <w:rPr>
          <w:rFonts w:ascii="ＭＳ 明朝" w:eastAsia="ＭＳ 明朝" w:hAnsi="ＭＳ 明朝" w:cs="Times New Roman" w:hint="eastAsia"/>
          <w:color w:val="000000" w:themeColor="text1"/>
          <w:szCs w:val="21"/>
        </w:rPr>
        <w:t>万博</w:t>
      </w:r>
      <w:r w:rsidRPr="006E53EE">
        <w:rPr>
          <w:rFonts w:ascii="ＭＳ 明朝" w:eastAsia="ＭＳ 明朝" w:hAnsi="ＭＳ 明朝" w:cs="Times New Roman" w:hint="eastAsia"/>
          <w:color w:val="000000" w:themeColor="text1"/>
          <w:szCs w:val="21"/>
        </w:rPr>
        <w:t>アクションプラン）」（大阪府</w:t>
      </w:r>
      <w:r w:rsidR="00E00309" w:rsidRPr="006E53EE">
        <w:rPr>
          <w:rFonts w:ascii="ＭＳ 明朝" w:eastAsia="ＭＳ 明朝" w:hAnsi="ＭＳ 明朝" w:cs="Times New Roman" w:hint="eastAsia"/>
          <w:color w:val="000000" w:themeColor="text1"/>
          <w:szCs w:val="21"/>
        </w:rPr>
        <w:t>・大阪市</w:t>
      </w:r>
      <w:r w:rsidRPr="006E53EE">
        <w:rPr>
          <w:rFonts w:ascii="ＭＳ 明朝" w:eastAsia="ＭＳ 明朝" w:hAnsi="ＭＳ 明朝" w:cs="Times New Roman" w:hint="eastAsia"/>
          <w:color w:val="000000" w:themeColor="text1"/>
          <w:szCs w:val="21"/>
        </w:rPr>
        <w:t>）</w:t>
      </w:r>
    </w:p>
    <w:p w14:paraId="3AB8E3CE" w14:textId="77777777" w:rsidR="005F753F" w:rsidRPr="006E53EE"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CA3655E" w14:textId="28459175" w:rsidR="005F753F" w:rsidRPr="006E53EE" w:rsidRDefault="008D7193"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w:t>
      </w:r>
      <w:r w:rsidR="005F753F" w:rsidRPr="006E53EE">
        <w:rPr>
          <w:rFonts w:ascii="ＭＳ 明朝" w:eastAsia="ＭＳ 明朝" w:hAnsi="ＭＳ 明朝" w:cs="Times New Roman" w:hint="eastAsia"/>
          <w:color w:val="000000" w:themeColor="text1"/>
          <w:sz w:val="24"/>
          <w:szCs w:val="24"/>
        </w:rPr>
        <w:t>テクノロジーの進展</w:t>
      </w:r>
      <w:r w:rsidRPr="006E53EE">
        <w:rPr>
          <w:rFonts w:ascii="ＭＳ 明朝" w:eastAsia="ＭＳ 明朝" w:hAnsi="ＭＳ 明朝" w:cs="Times New Roman" w:hint="eastAsia"/>
          <w:color w:val="000000" w:themeColor="text1"/>
          <w:sz w:val="24"/>
          <w:szCs w:val="24"/>
        </w:rPr>
        <w:t>】</w:t>
      </w:r>
    </w:p>
    <w:p w14:paraId="2374B49F" w14:textId="47A5C75F" w:rsidR="005F753F" w:rsidRPr="006E53EE" w:rsidRDefault="005F753F" w:rsidP="005F753F">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 xml:space="preserve">　　近年、テクノロジーの進展が進み、</w:t>
      </w:r>
      <w:r w:rsidRPr="006E53EE">
        <w:rPr>
          <w:rFonts w:ascii="ＭＳ 明朝" w:eastAsia="ＭＳ 明朝" w:hAnsi="ＭＳ 明朝" w:cs="Times New Roman"/>
          <w:color w:val="000000" w:themeColor="text1"/>
          <w:sz w:val="24"/>
          <w:szCs w:val="24"/>
        </w:rPr>
        <w:t>AI、ロボティクス・自動化、ドローンなどの活用事例が増加し、また、今後、高炉から電炉への転換などのGXに伴う電化や、生成AIの普及拡大に伴うデータセンターや半導体工場などの増加により、最先端半導体や光電融合技術などの情報処理技術等による効率改善を見込んだとしても、将来の電力需要は増加する可能性が指摘されてい</w:t>
      </w:r>
      <w:r w:rsidRPr="006E53EE">
        <w:rPr>
          <w:rFonts w:ascii="ＭＳ 明朝" w:eastAsia="ＭＳ 明朝" w:hAnsi="ＭＳ 明朝" w:cs="Times New Roman" w:hint="eastAsia"/>
          <w:color w:val="000000" w:themeColor="text1"/>
          <w:sz w:val="24"/>
          <w:szCs w:val="24"/>
        </w:rPr>
        <w:t>ます</w:t>
      </w:r>
      <w:r w:rsidRPr="006E53EE">
        <w:rPr>
          <w:rFonts w:ascii="ＭＳ 明朝" w:eastAsia="ＭＳ 明朝" w:hAnsi="ＭＳ 明朝" w:cs="Times New Roman"/>
          <w:color w:val="000000" w:themeColor="text1"/>
          <w:sz w:val="24"/>
          <w:szCs w:val="24"/>
        </w:rPr>
        <w:t>。</w:t>
      </w:r>
    </w:p>
    <w:p w14:paraId="10700A5D" w14:textId="2A8E31EB" w:rsidR="005E0BA3" w:rsidRPr="005F753F" w:rsidRDefault="005F753F" w:rsidP="005F753F">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6E53EE">
        <w:rPr>
          <w:rFonts w:ascii="ＭＳ 明朝" w:eastAsia="ＭＳ 明朝" w:hAnsi="ＭＳ 明朝" w:cs="Times New Roman" w:hint="eastAsia"/>
          <w:color w:val="000000" w:themeColor="text1"/>
          <w:sz w:val="24"/>
          <w:szCs w:val="24"/>
        </w:rPr>
        <w:t>また、再生可能エネルギーの分野では、ペロブスカイト太陽電池等の次世代</w:t>
      </w:r>
      <w:r w:rsidR="000C1415" w:rsidRPr="006E53EE">
        <w:rPr>
          <w:rFonts w:ascii="ＭＳ 明朝" w:eastAsia="ＭＳ 明朝" w:hAnsi="ＭＳ 明朝" w:cs="Times New Roman" w:hint="eastAsia"/>
          <w:color w:val="000000" w:themeColor="text1"/>
          <w:sz w:val="24"/>
          <w:szCs w:val="24"/>
        </w:rPr>
        <w:t>型</w:t>
      </w:r>
      <w:r w:rsidRPr="006E53EE">
        <w:rPr>
          <w:rFonts w:ascii="ＭＳ 明朝" w:eastAsia="ＭＳ 明朝" w:hAnsi="ＭＳ 明朝" w:cs="Times New Roman" w:hint="eastAsia"/>
          <w:color w:val="000000" w:themeColor="text1"/>
          <w:sz w:val="24"/>
          <w:szCs w:val="24"/>
        </w:rPr>
        <w:t>太陽電池の社会実装が近づいています。ペロブスカイト太陽電池は、国内研究者が開発した日本発の技術で、軽量で柔軟という特徴を有し、建物壁面など、これまで設置が困難であった場所にも導入が可能で、新たな導入ポテンシャルを有しており、再エネ導入拡大と地域共生を両立するものとして期待されています。</w:t>
      </w:r>
    </w:p>
    <w:p w14:paraId="354A50F3" w14:textId="3E8E446B"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72E39E33" w14:textId="213908DC"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24159CFE" w14:textId="6C34712C"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32E687F7" w14:textId="50FAE69F"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446E3E13" w14:textId="54503059"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235BB12F" w14:textId="77777777" w:rsidR="005F753F" w:rsidRDefault="005F753F"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14:paraId="1C00F246" w14:textId="77777777" w:rsidR="009F2A45" w:rsidRPr="00CD0937" w:rsidRDefault="009F2A45" w:rsidP="004640B9">
      <w:pPr>
        <w:autoSpaceDE w:val="0"/>
        <w:autoSpaceDN w:val="0"/>
        <w:adjustRightInd w:val="0"/>
        <w:jc w:val="left"/>
        <w:rPr>
          <w:rFonts w:ascii="ＭＳ ゴシック" w:eastAsia="ＭＳ ゴシック" w:hAnsi="ＭＳ ゴシック" w:cs="ＭＳ明朝,Bold"/>
          <w:b/>
          <w:bCs/>
          <w:color w:val="000000"/>
          <w:kern w:val="0"/>
          <w:sz w:val="28"/>
          <w:szCs w:val="28"/>
        </w:rPr>
        <w:sectPr w:rsidR="009F2A45" w:rsidRPr="00CD0937" w:rsidSect="00CC7BFC">
          <w:pgSz w:w="11906" w:h="16838" w:code="9"/>
          <w:pgMar w:top="1247" w:right="1418" w:bottom="1021" w:left="1418" w:header="851" w:footer="567" w:gutter="0"/>
          <w:pgNumType w:chapStyle="1"/>
          <w:cols w:space="425"/>
          <w:docGrid w:type="lines" w:linePitch="360"/>
        </w:sectPr>
      </w:pPr>
    </w:p>
    <w:p w14:paraId="6B5B2EFC" w14:textId="77777777" w:rsidR="00572D53" w:rsidRPr="00CD0937" w:rsidRDefault="00AE6226" w:rsidP="00572D53">
      <w:pPr>
        <w:autoSpaceDE w:val="0"/>
        <w:autoSpaceDN w:val="0"/>
        <w:adjustRightInd w:val="0"/>
        <w:jc w:val="left"/>
        <w:rPr>
          <w:rFonts w:ascii="ＭＳ ゴシック" w:eastAsia="ＭＳ ゴシック" w:hAnsi="ＭＳ ゴシック" w:cs="ＭＳ明朝,Bold"/>
          <w:b/>
          <w:bCs/>
          <w:kern w:val="0"/>
          <w:sz w:val="24"/>
          <w:szCs w:val="24"/>
        </w:rPr>
      </w:pPr>
      <w:r>
        <w:rPr>
          <w:rFonts w:ascii="ＭＳ ゴシック" w:eastAsia="ＭＳ ゴシック" w:hAnsi="ＭＳ ゴシック" w:cs="ＭＳ明朝,Bold" w:hint="eastAsia"/>
          <w:b/>
          <w:bCs/>
          <w:kern w:val="0"/>
          <w:sz w:val="24"/>
          <w:szCs w:val="24"/>
        </w:rPr>
        <w:lastRenderedPageBreak/>
        <w:t>３</w:t>
      </w:r>
      <w:r w:rsidR="00572D53" w:rsidRPr="00CD0937">
        <w:rPr>
          <w:rFonts w:ascii="ＭＳ ゴシック" w:eastAsia="ＭＳ ゴシック" w:hAnsi="ＭＳ ゴシック" w:cs="ＭＳ明朝,Bold" w:hint="eastAsia"/>
          <w:b/>
          <w:bCs/>
          <w:kern w:val="0"/>
          <w:sz w:val="24"/>
          <w:szCs w:val="24"/>
        </w:rPr>
        <w:t xml:space="preserve">　</w:t>
      </w:r>
      <w:r w:rsidRPr="00AE6226">
        <w:rPr>
          <w:rFonts w:ascii="ＭＳ ゴシック" w:eastAsia="ＭＳ ゴシック" w:hAnsi="ＭＳ ゴシック" w:cs="ＭＳ明朝,Bold" w:hint="eastAsia"/>
          <w:b/>
          <w:bCs/>
          <w:kern w:val="0"/>
          <w:sz w:val="24"/>
          <w:szCs w:val="24"/>
        </w:rPr>
        <w:t>大阪府域における地球温暖化の現状と対策</w:t>
      </w:r>
    </w:p>
    <w:p w14:paraId="2426654C" w14:textId="77777777" w:rsidR="00572D53" w:rsidRPr="00FB7E64" w:rsidRDefault="00572D53" w:rsidP="00572D53">
      <w:pPr>
        <w:autoSpaceDE w:val="0"/>
        <w:autoSpaceDN w:val="0"/>
        <w:adjustRightInd w:val="0"/>
        <w:jc w:val="left"/>
        <w:rPr>
          <w:rFonts w:ascii="ＭＳ 明朝" w:eastAsia="ＭＳ 明朝" w:hAnsi="ＭＳ 明朝" w:cs="ＭＳ明朝,Bold"/>
          <w:bCs/>
          <w:kern w:val="0"/>
          <w:sz w:val="24"/>
          <w:szCs w:val="24"/>
        </w:rPr>
      </w:pPr>
      <w:r w:rsidRPr="00CD0937">
        <w:rPr>
          <w:rFonts w:ascii="ＭＳ ゴシック" w:eastAsia="ＭＳ ゴシック" w:hAnsi="ＭＳ ゴシック" w:cs="ＭＳ明朝,Bold" w:hint="eastAsia"/>
          <w:bCs/>
          <w:kern w:val="0"/>
          <w:sz w:val="24"/>
          <w:szCs w:val="24"/>
        </w:rPr>
        <w:t xml:space="preserve">　</w:t>
      </w:r>
      <w:r w:rsidRPr="00FB7E64">
        <w:rPr>
          <w:rFonts w:ascii="ＭＳ 明朝" w:eastAsia="ＭＳ 明朝" w:hAnsi="ＭＳ 明朝" w:cs="ＭＳ明朝,Bold" w:hint="eastAsia"/>
          <w:bCs/>
          <w:kern w:val="0"/>
          <w:sz w:val="24"/>
          <w:szCs w:val="24"/>
        </w:rPr>
        <w:t>(1)</w:t>
      </w:r>
      <w:r w:rsidR="00E34224" w:rsidRPr="00FB7E64">
        <w:rPr>
          <w:rFonts w:ascii="ＭＳ 明朝" w:eastAsia="ＭＳ 明朝" w:hAnsi="ＭＳ 明朝" w:cs="ＭＳ明朝,Bold"/>
          <w:bCs/>
          <w:kern w:val="0"/>
          <w:sz w:val="24"/>
          <w:szCs w:val="24"/>
        </w:rPr>
        <w:t xml:space="preserve"> </w:t>
      </w:r>
      <w:r w:rsidR="00BB7BEB" w:rsidRPr="00FB7E64">
        <w:rPr>
          <w:rFonts w:ascii="ＭＳ 明朝" w:eastAsia="ＭＳ 明朝" w:hAnsi="ＭＳ 明朝" w:cs="ＭＳ明朝,Bold" w:hint="eastAsia"/>
          <w:bCs/>
          <w:kern w:val="0"/>
          <w:sz w:val="24"/>
          <w:szCs w:val="24"/>
        </w:rPr>
        <w:t>大阪府域における地球温暖化の影響</w:t>
      </w:r>
    </w:p>
    <w:p w14:paraId="7008CFE0" w14:textId="1268894C" w:rsidR="004C33F4" w:rsidRDefault="009B78F1" w:rsidP="004C33F4">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日本の年平均気温が</w:t>
      </w:r>
      <w:r w:rsidR="002050CE" w:rsidRPr="00CD0937">
        <w:rPr>
          <w:rFonts w:ascii="ＭＳ 明朝" w:eastAsia="ＭＳ 明朝" w:hAnsi="ＭＳ 明朝" w:cs="ＭＳ明朝,Bold"/>
          <w:bCs/>
          <w:kern w:val="0"/>
          <w:sz w:val="24"/>
          <w:szCs w:val="24"/>
        </w:rPr>
        <w:t>20世紀の100年間で約</w:t>
      </w:r>
      <w:r w:rsidR="00BB7BEB" w:rsidRPr="00CD0937">
        <w:rPr>
          <w:rFonts w:ascii="ＭＳ 明朝" w:eastAsia="ＭＳ 明朝" w:hAnsi="ＭＳ 明朝" w:cs="ＭＳ明朝,Bold" w:hint="eastAsia"/>
          <w:bCs/>
          <w:kern w:val="0"/>
          <w:sz w:val="24"/>
          <w:szCs w:val="24"/>
        </w:rPr>
        <w:t>１</w:t>
      </w:r>
      <w:r w:rsidR="002050CE" w:rsidRPr="00CD0937">
        <w:rPr>
          <w:rFonts w:ascii="ＭＳ 明朝" w:eastAsia="ＭＳ 明朝" w:hAnsi="ＭＳ 明朝" w:cs="ＭＳ明朝,Bold"/>
          <w:bCs/>
          <w:kern w:val="0"/>
          <w:sz w:val="24"/>
          <w:szCs w:val="24"/>
        </w:rPr>
        <w:t>℃</w:t>
      </w:r>
      <w:r>
        <w:rPr>
          <w:rFonts w:ascii="ＭＳ 明朝" w:eastAsia="ＭＳ 明朝" w:hAnsi="ＭＳ 明朝" w:cs="ＭＳ明朝,Bold"/>
          <w:bCs/>
          <w:kern w:val="0"/>
          <w:sz w:val="24"/>
          <w:szCs w:val="24"/>
        </w:rPr>
        <w:t>上昇し</w:t>
      </w:r>
      <w:r>
        <w:rPr>
          <w:rFonts w:ascii="ＭＳ 明朝" w:eastAsia="ＭＳ 明朝" w:hAnsi="ＭＳ 明朝" w:cs="ＭＳ明朝,Bold" w:hint="eastAsia"/>
          <w:bCs/>
          <w:kern w:val="0"/>
          <w:sz w:val="24"/>
          <w:szCs w:val="24"/>
        </w:rPr>
        <w:t>たのに対し</w:t>
      </w:r>
      <w:r w:rsidR="002050CE" w:rsidRPr="00CD0937">
        <w:rPr>
          <w:rFonts w:ascii="ＭＳ 明朝" w:eastAsia="ＭＳ 明朝" w:hAnsi="ＭＳ 明朝" w:cs="ＭＳ明朝,Bold"/>
          <w:bCs/>
          <w:kern w:val="0"/>
          <w:sz w:val="24"/>
          <w:szCs w:val="24"/>
        </w:rPr>
        <w:t>、大阪の年平均気温は約</w:t>
      </w:r>
      <w:r w:rsidR="00BB7BEB" w:rsidRPr="00CD0937">
        <w:rPr>
          <w:rFonts w:ascii="ＭＳ 明朝" w:eastAsia="ＭＳ 明朝" w:hAnsi="ＭＳ 明朝" w:cs="ＭＳ明朝,Bold" w:hint="eastAsia"/>
          <w:bCs/>
          <w:kern w:val="0"/>
          <w:sz w:val="24"/>
          <w:szCs w:val="24"/>
        </w:rPr>
        <w:t>２</w:t>
      </w:r>
      <w:r w:rsidR="002050CE" w:rsidRPr="00CD0937">
        <w:rPr>
          <w:rFonts w:ascii="ＭＳ 明朝" w:eastAsia="ＭＳ 明朝" w:hAnsi="ＭＳ 明朝" w:cs="ＭＳ明朝,Bold"/>
          <w:bCs/>
          <w:kern w:val="0"/>
          <w:sz w:val="24"/>
          <w:szCs w:val="24"/>
        </w:rPr>
        <w:t>℃上昇してい</w:t>
      </w:r>
      <w:r w:rsidR="00BC36DE">
        <w:rPr>
          <w:rFonts w:ascii="ＭＳ 明朝" w:eastAsia="ＭＳ 明朝" w:hAnsi="ＭＳ 明朝" w:cs="ＭＳ明朝,Bold" w:hint="eastAsia"/>
          <w:bCs/>
          <w:kern w:val="0"/>
          <w:sz w:val="24"/>
          <w:szCs w:val="24"/>
        </w:rPr>
        <w:t>ます</w:t>
      </w:r>
      <w:r w:rsidR="002050CE" w:rsidRPr="00CD0937">
        <w:rPr>
          <w:rFonts w:ascii="ＭＳ 明朝" w:eastAsia="ＭＳ 明朝" w:hAnsi="ＭＳ 明朝" w:cs="ＭＳ明朝,Bold"/>
          <w:bCs/>
          <w:kern w:val="0"/>
          <w:sz w:val="24"/>
          <w:szCs w:val="24"/>
        </w:rPr>
        <w:t>。大阪府域では</w:t>
      </w:r>
      <w:r w:rsidR="002050CE" w:rsidRPr="00CD0937">
        <w:rPr>
          <w:rFonts w:ascii="ＭＳ 明朝" w:eastAsia="ＭＳ 明朝" w:hAnsi="ＭＳ 明朝" w:cs="ＭＳ明朝,Bold" w:hint="eastAsia"/>
          <w:bCs/>
          <w:kern w:val="0"/>
          <w:sz w:val="24"/>
          <w:szCs w:val="24"/>
        </w:rPr>
        <w:t>、</w:t>
      </w:r>
      <w:r w:rsidR="002050CE" w:rsidRPr="00CD0937">
        <w:rPr>
          <w:rFonts w:ascii="ＭＳ 明朝" w:eastAsia="ＭＳ 明朝" w:hAnsi="ＭＳ 明朝" w:cs="ＭＳ明朝,Bold"/>
          <w:bCs/>
          <w:kern w:val="0"/>
          <w:sz w:val="24"/>
          <w:szCs w:val="24"/>
        </w:rPr>
        <w:t>地球温暖化の影響に加えて、都市部のヒートアイランド現象の影響により、気温の上昇幅が日本平均より大きくなってい</w:t>
      </w:r>
      <w:r w:rsidR="002050CE" w:rsidRPr="00CD0937">
        <w:rPr>
          <w:rFonts w:ascii="ＭＳ 明朝" w:eastAsia="ＭＳ 明朝" w:hAnsi="ＭＳ 明朝" w:cs="ＭＳ明朝,Bold" w:hint="eastAsia"/>
          <w:bCs/>
          <w:kern w:val="0"/>
          <w:sz w:val="24"/>
          <w:szCs w:val="24"/>
        </w:rPr>
        <w:t>る状況で</w:t>
      </w:r>
      <w:r w:rsidR="00BC36DE">
        <w:rPr>
          <w:rFonts w:ascii="ＭＳ 明朝" w:eastAsia="ＭＳ 明朝" w:hAnsi="ＭＳ 明朝" w:cs="ＭＳ明朝,Bold" w:hint="eastAsia"/>
          <w:bCs/>
          <w:kern w:val="0"/>
          <w:sz w:val="24"/>
          <w:szCs w:val="24"/>
        </w:rPr>
        <w:t>す</w:t>
      </w:r>
      <w:r w:rsidR="002050CE" w:rsidRPr="00CD0937">
        <w:rPr>
          <w:rFonts w:ascii="ＭＳ 明朝" w:eastAsia="ＭＳ 明朝" w:hAnsi="ＭＳ 明朝" w:cs="ＭＳ明朝,Bold"/>
          <w:bCs/>
          <w:kern w:val="0"/>
          <w:sz w:val="24"/>
          <w:szCs w:val="24"/>
        </w:rPr>
        <w:t>。</w:t>
      </w:r>
      <w:r w:rsidR="00BB7BEB" w:rsidRPr="00CD0937">
        <w:rPr>
          <w:rFonts w:ascii="ＭＳ 明朝" w:eastAsia="ＭＳ 明朝" w:hAnsi="ＭＳ 明朝" w:cs="ＭＳ明朝,Bold" w:hint="eastAsia"/>
          <w:bCs/>
          <w:kern w:val="0"/>
          <w:sz w:val="24"/>
          <w:szCs w:val="24"/>
        </w:rPr>
        <w:t>また</w:t>
      </w:r>
      <w:r w:rsidR="00E34224" w:rsidRPr="00CD0937">
        <w:rPr>
          <w:rFonts w:ascii="ＭＳ 明朝" w:eastAsia="ＭＳ 明朝" w:hAnsi="ＭＳ 明朝" w:cs="ＭＳ明朝,Bold" w:hint="eastAsia"/>
          <w:bCs/>
          <w:kern w:val="0"/>
          <w:sz w:val="24"/>
          <w:szCs w:val="24"/>
        </w:rPr>
        <w:t>、気温の上昇</w:t>
      </w:r>
      <w:r w:rsidR="002050CE" w:rsidRPr="00CD0937">
        <w:rPr>
          <w:rFonts w:ascii="ＭＳ 明朝" w:eastAsia="ＭＳ 明朝" w:hAnsi="ＭＳ 明朝" w:cs="ＭＳ明朝,Bold" w:hint="eastAsia"/>
          <w:bCs/>
          <w:kern w:val="0"/>
          <w:sz w:val="24"/>
          <w:szCs w:val="24"/>
        </w:rPr>
        <w:t>のみならず</w:t>
      </w:r>
      <w:r w:rsidR="00E34224" w:rsidRPr="00CD0937">
        <w:rPr>
          <w:rFonts w:ascii="ＭＳ 明朝" w:eastAsia="ＭＳ 明朝" w:hAnsi="ＭＳ 明朝" w:cs="ＭＳ明朝,Bold" w:hint="eastAsia"/>
          <w:bCs/>
          <w:kern w:val="0"/>
          <w:sz w:val="24"/>
          <w:szCs w:val="24"/>
        </w:rPr>
        <w:t>、大雨の頻度の増加、農作物の品質低下、熱中症のリスクの増加など、気候変動による影響が顕在化してい</w:t>
      </w:r>
      <w:r w:rsidR="00BC36DE">
        <w:rPr>
          <w:rFonts w:ascii="ＭＳ 明朝" w:eastAsia="ＭＳ 明朝" w:hAnsi="ＭＳ 明朝" w:cs="ＭＳ明朝,Bold" w:hint="eastAsia"/>
          <w:bCs/>
          <w:kern w:val="0"/>
          <w:sz w:val="24"/>
          <w:szCs w:val="24"/>
        </w:rPr>
        <w:t>ます</w:t>
      </w:r>
      <w:r w:rsidR="00E34224" w:rsidRPr="00CD0937">
        <w:rPr>
          <w:rFonts w:ascii="ＭＳ 明朝" w:eastAsia="ＭＳ 明朝" w:hAnsi="ＭＳ 明朝" w:cs="ＭＳ明朝,Bold" w:hint="eastAsia"/>
          <w:bCs/>
          <w:kern w:val="0"/>
          <w:sz w:val="24"/>
          <w:szCs w:val="24"/>
        </w:rPr>
        <w:t>。</w:t>
      </w:r>
      <w:r w:rsidR="005E6710">
        <w:rPr>
          <w:rFonts w:ascii="ＭＳ 明朝" w:eastAsia="ＭＳ 明朝" w:hAnsi="ＭＳ 明朝" w:cs="ＭＳ明朝,Bold" w:hint="eastAsia"/>
          <w:bCs/>
          <w:kern w:val="0"/>
          <w:sz w:val="24"/>
          <w:szCs w:val="24"/>
        </w:rPr>
        <w:t>特に、大阪において</w:t>
      </w:r>
      <w:r w:rsidR="00AF1549">
        <w:rPr>
          <w:rFonts w:ascii="ＭＳ 明朝" w:eastAsia="ＭＳ 明朝" w:hAnsi="ＭＳ 明朝" w:cs="ＭＳ明朝,Bold" w:hint="eastAsia"/>
          <w:bCs/>
          <w:kern w:val="0"/>
          <w:sz w:val="24"/>
          <w:szCs w:val="24"/>
        </w:rPr>
        <w:t>は、猛暑日</w:t>
      </w:r>
      <w:r w:rsidR="00837509">
        <w:rPr>
          <w:rFonts w:ascii="ＭＳ 明朝" w:eastAsia="ＭＳ 明朝" w:hAnsi="ＭＳ 明朝" w:cs="ＭＳ明朝,Bold" w:hint="eastAsia"/>
          <w:bCs/>
          <w:kern w:val="0"/>
          <w:sz w:val="24"/>
          <w:szCs w:val="24"/>
        </w:rPr>
        <w:t>や熱帯夜日数</w:t>
      </w:r>
      <w:r w:rsidR="00FF6343">
        <w:rPr>
          <w:rStyle w:val="aa"/>
          <w:rFonts w:ascii="ＭＳ 明朝" w:eastAsia="ＭＳ 明朝" w:hAnsi="ＭＳ 明朝" w:cs="ＭＳ明朝,Bold"/>
          <w:bCs/>
          <w:kern w:val="0"/>
          <w:sz w:val="24"/>
          <w:szCs w:val="24"/>
        </w:rPr>
        <w:footnoteReference w:id="7"/>
      </w:r>
      <w:r w:rsidR="00837509">
        <w:rPr>
          <w:rFonts w:ascii="ＭＳ 明朝" w:eastAsia="ＭＳ 明朝" w:hAnsi="ＭＳ 明朝" w:cs="ＭＳ明朝,Bold" w:hint="eastAsia"/>
          <w:bCs/>
          <w:kern w:val="0"/>
          <w:sz w:val="24"/>
          <w:szCs w:val="24"/>
        </w:rPr>
        <w:t>が</w:t>
      </w:r>
      <w:r w:rsidR="00FF6343">
        <w:rPr>
          <w:rFonts w:ascii="ＭＳ 明朝" w:eastAsia="ＭＳ 明朝" w:hAnsi="ＭＳ 明朝" w:cs="ＭＳ明朝,Bold" w:hint="eastAsia"/>
          <w:bCs/>
          <w:kern w:val="0"/>
          <w:sz w:val="24"/>
          <w:szCs w:val="24"/>
        </w:rPr>
        <w:t>100年前と比べて</w:t>
      </w:r>
      <w:r w:rsidR="00837509">
        <w:rPr>
          <w:rFonts w:ascii="ＭＳ 明朝" w:eastAsia="ＭＳ 明朝" w:hAnsi="ＭＳ 明朝" w:cs="ＭＳ明朝,Bold" w:hint="eastAsia"/>
          <w:bCs/>
          <w:kern w:val="0"/>
          <w:sz w:val="24"/>
          <w:szCs w:val="24"/>
        </w:rPr>
        <w:t>顕著に</w:t>
      </w:r>
      <w:r w:rsidR="00AF1549">
        <w:rPr>
          <w:rFonts w:ascii="ＭＳ 明朝" w:eastAsia="ＭＳ 明朝" w:hAnsi="ＭＳ 明朝" w:cs="ＭＳ明朝,Bold" w:hint="eastAsia"/>
          <w:bCs/>
          <w:kern w:val="0"/>
          <w:sz w:val="24"/>
          <w:szCs w:val="24"/>
        </w:rPr>
        <w:t>増加</w:t>
      </w:r>
      <w:r w:rsidR="00837509">
        <w:rPr>
          <w:rFonts w:ascii="ＭＳ 明朝" w:eastAsia="ＭＳ 明朝" w:hAnsi="ＭＳ 明朝" w:cs="ＭＳ明朝,Bold" w:hint="eastAsia"/>
          <w:bCs/>
          <w:kern w:val="0"/>
          <w:sz w:val="24"/>
          <w:szCs w:val="24"/>
        </w:rPr>
        <w:t>しており</w:t>
      </w:r>
      <w:r w:rsidR="00A4151F">
        <w:rPr>
          <w:rFonts w:ascii="ＭＳ 明朝" w:eastAsia="ＭＳ 明朝" w:hAnsi="ＭＳ 明朝" w:cs="ＭＳ明朝,Bold" w:hint="eastAsia"/>
          <w:bCs/>
          <w:kern w:val="0"/>
          <w:sz w:val="24"/>
          <w:szCs w:val="24"/>
        </w:rPr>
        <w:t>、</w:t>
      </w:r>
      <w:r w:rsidR="002068F3" w:rsidRPr="006E53EE">
        <w:rPr>
          <w:rFonts w:ascii="ＭＳ 明朝" w:eastAsia="ＭＳ 明朝" w:hAnsi="ＭＳ 明朝" w:cs="ＭＳ明朝,Bold" w:hint="eastAsia"/>
          <w:bCs/>
          <w:color w:val="000000" w:themeColor="text1"/>
          <w:kern w:val="0"/>
          <w:sz w:val="24"/>
          <w:szCs w:val="24"/>
        </w:rPr>
        <w:t>20</w:t>
      </w:r>
      <w:r w:rsidR="00DC1BD5" w:rsidRPr="006E53EE">
        <w:rPr>
          <w:rFonts w:ascii="ＭＳ 明朝" w:eastAsia="ＭＳ 明朝" w:hAnsi="ＭＳ 明朝" w:cs="ＭＳ明朝,Bold" w:hint="eastAsia"/>
          <w:bCs/>
          <w:color w:val="000000" w:themeColor="text1"/>
          <w:kern w:val="0"/>
          <w:sz w:val="24"/>
          <w:szCs w:val="24"/>
        </w:rPr>
        <w:t>24</w:t>
      </w:r>
      <w:r w:rsidR="002068F3" w:rsidRPr="006E53EE">
        <w:rPr>
          <w:rFonts w:ascii="ＭＳ 明朝" w:eastAsia="ＭＳ 明朝" w:hAnsi="ＭＳ 明朝" w:cs="ＭＳ明朝,Bold" w:hint="eastAsia"/>
          <w:bCs/>
          <w:color w:val="000000" w:themeColor="text1"/>
          <w:kern w:val="0"/>
          <w:sz w:val="24"/>
          <w:szCs w:val="24"/>
        </w:rPr>
        <w:t>年には</w:t>
      </w:r>
      <w:r w:rsidR="00A66D01" w:rsidRPr="006E53EE">
        <w:rPr>
          <w:rFonts w:ascii="ＭＳ 明朝" w:eastAsia="ＭＳ 明朝" w:hAnsi="ＭＳ 明朝" w:cs="ＭＳ明朝,Bold" w:hint="eastAsia"/>
          <w:bCs/>
          <w:color w:val="000000" w:themeColor="text1"/>
          <w:kern w:val="0"/>
          <w:sz w:val="24"/>
          <w:szCs w:val="24"/>
        </w:rPr>
        <w:t>7</w:t>
      </w:r>
      <w:r w:rsidR="00B035C8" w:rsidRPr="006E53EE">
        <w:rPr>
          <w:rFonts w:ascii="ＭＳ 明朝" w:eastAsia="ＭＳ 明朝" w:hAnsi="ＭＳ 明朝" w:cs="ＭＳ明朝,Bold"/>
          <w:bCs/>
          <w:color w:val="000000" w:themeColor="text1"/>
          <w:kern w:val="0"/>
          <w:sz w:val="24"/>
          <w:szCs w:val="24"/>
        </w:rPr>
        <w:t>,</w:t>
      </w:r>
      <w:r w:rsidR="00A66D01" w:rsidRPr="006E53EE">
        <w:rPr>
          <w:rFonts w:ascii="ＭＳ 明朝" w:eastAsia="ＭＳ 明朝" w:hAnsi="ＭＳ 明朝" w:cs="ＭＳ明朝,Bold" w:hint="eastAsia"/>
          <w:bCs/>
          <w:color w:val="000000" w:themeColor="text1"/>
          <w:kern w:val="0"/>
          <w:sz w:val="24"/>
          <w:szCs w:val="24"/>
        </w:rPr>
        <w:t>000人以上が</w:t>
      </w:r>
      <w:r w:rsidR="00B476A9" w:rsidRPr="006E53EE">
        <w:rPr>
          <w:rFonts w:ascii="ＭＳ 明朝" w:eastAsia="ＭＳ 明朝" w:hAnsi="ＭＳ 明朝" w:cs="ＭＳ明朝,Bold" w:hint="eastAsia"/>
          <w:bCs/>
          <w:color w:val="000000" w:themeColor="text1"/>
          <w:kern w:val="0"/>
          <w:sz w:val="24"/>
          <w:szCs w:val="24"/>
        </w:rPr>
        <w:t>熱中症</w:t>
      </w:r>
      <w:r w:rsidR="00A66D01" w:rsidRPr="006E53EE">
        <w:rPr>
          <w:rFonts w:ascii="ＭＳ 明朝" w:eastAsia="ＭＳ 明朝" w:hAnsi="ＭＳ 明朝" w:cs="ＭＳ明朝,Bold" w:hint="eastAsia"/>
          <w:bCs/>
          <w:color w:val="000000" w:themeColor="text1"/>
          <w:kern w:val="0"/>
          <w:sz w:val="24"/>
          <w:szCs w:val="24"/>
        </w:rPr>
        <w:t>により救急搬送</w:t>
      </w:r>
      <w:r w:rsidR="00837509" w:rsidRPr="006E53EE">
        <w:rPr>
          <w:rFonts w:ascii="ＭＳ 明朝" w:eastAsia="ＭＳ 明朝" w:hAnsi="ＭＳ 明朝" w:cs="ＭＳ明朝,Bold" w:hint="eastAsia"/>
          <w:bCs/>
          <w:color w:val="000000" w:themeColor="text1"/>
          <w:kern w:val="0"/>
          <w:sz w:val="24"/>
          <w:szCs w:val="24"/>
        </w:rPr>
        <w:t>され</w:t>
      </w:r>
      <w:r w:rsidR="00FF6343" w:rsidRPr="006E53EE">
        <w:rPr>
          <w:rFonts w:ascii="ＭＳ 明朝" w:eastAsia="ＭＳ 明朝" w:hAnsi="ＭＳ 明朝" w:cs="ＭＳ明朝,Bold" w:hint="eastAsia"/>
          <w:bCs/>
          <w:color w:val="000000" w:themeColor="text1"/>
          <w:kern w:val="0"/>
          <w:sz w:val="24"/>
          <w:szCs w:val="24"/>
        </w:rPr>
        <w:t>た</w:t>
      </w:r>
      <w:r w:rsidR="00A66D01" w:rsidRPr="006E53EE">
        <w:rPr>
          <w:rFonts w:ascii="ＭＳ 明朝" w:eastAsia="ＭＳ 明朝" w:hAnsi="ＭＳ 明朝" w:cs="ＭＳ明朝,Bold" w:hint="eastAsia"/>
          <w:bCs/>
          <w:color w:val="000000" w:themeColor="text1"/>
          <w:kern w:val="0"/>
          <w:sz w:val="24"/>
          <w:szCs w:val="24"/>
        </w:rPr>
        <w:t>ほか、</w:t>
      </w:r>
      <w:r w:rsidR="00DC1BD5" w:rsidRPr="006E53EE">
        <w:rPr>
          <w:rFonts w:ascii="ＭＳ 明朝" w:eastAsia="ＭＳ 明朝" w:hAnsi="ＭＳ 明朝" w:cs="ＭＳ明朝,Bold" w:hint="eastAsia"/>
          <w:bCs/>
          <w:color w:val="000000" w:themeColor="text1"/>
          <w:kern w:val="0"/>
          <w:sz w:val="24"/>
          <w:szCs w:val="24"/>
        </w:rPr>
        <w:t>2018</w:t>
      </w:r>
      <w:r w:rsidR="002C37DB" w:rsidRPr="006E53EE">
        <w:rPr>
          <w:rFonts w:ascii="ＭＳ 明朝" w:eastAsia="ＭＳ 明朝" w:hAnsi="ＭＳ 明朝" w:cs="ＭＳ明朝,Bold" w:hint="eastAsia"/>
          <w:bCs/>
          <w:color w:val="000000" w:themeColor="text1"/>
          <w:kern w:val="0"/>
          <w:sz w:val="24"/>
          <w:szCs w:val="24"/>
        </w:rPr>
        <w:t>年の</w:t>
      </w:r>
      <w:r w:rsidR="002C37DB">
        <w:rPr>
          <w:rFonts w:ascii="ＭＳ 明朝" w:eastAsia="ＭＳ 明朝" w:hAnsi="ＭＳ 明朝" w:cs="ＭＳ明朝,Bold" w:hint="eastAsia"/>
          <w:bCs/>
          <w:kern w:val="0"/>
          <w:sz w:val="24"/>
          <w:szCs w:val="24"/>
        </w:rPr>
        <w:t>７月豪雨</w:t>
      </w:r>
      <w:r w:rsidR="00A66D01">
        <w:rPr>
          <w:rFonts w:ascii="ＭＳ 明朝" w:eastAsia="ＭＳ 明朝" w:hAnsi="ＭＳ 明朝" w:cs="ＭＳ明朝,Bold" w:hint="eastAsia"/>
          <w:bCs/>
          <w:kern w:val="0"/>
          <w:sz w:val="24"/>
          <w:szCs w:val="24"/>
        </w:rPr>
        <w:t>のような局地的豪雨や</w:t>
      </w:r>
      <w:r w:rsidR="002C37DB">
        <w:rPr>
          <w:rFonts w:ascii="ＭＳ 明朝" w:eastAsia="ＭＳ 明朝" w:hAnsi="ＭＳ 明朝" w:cs="ＭＳ明朝,Bold" w:hint="eastAsia"/>
          <w:bCs/>
          <w:kern w:val="0"/>
          <w:sz w:val="24"/>
          <w:szCs w:val="24"/>
        </w:rPr>
        <w:t>台風第21号に代表される</w:t>
      </w:r>
      <w:r w:rsidR="00AF1549">
        <w:rPr>
          <w:rFonts w:ascii="ＭＳ 明朝" w:eastAsia="ＭＳ 明朝" w:hAnsi="ＭＳ 明朝" w:cs="ＭＳ明朝,Bold" w:hint="eastAsia"/>
          <w:bCs/>
          <w:kern w:val="0"/>
          <w:sz w:val="24"/>
          <w:szCs w:val="24"/>
        </w:rPr>
        <w:t>大規模台風による被害</w:t>
      </w:r>
      <w:r w:rsidR="002068F3">
        <w:rPr>
          <w:rFonts w:ascii="ＭＳ 明朝" w:eastAsia="ＭＳ 明朝" w:hAnsi="ＭＳ 明朝" w:cs="ＭＳ明朝,Bold" w:hint="eastAsia"/>
          <w:bCs/>
          <w:kern w:val="0"/>
          <w:sz w:val="24"/>
          <w:szCs w:val="24"/>
        </w:rPr>
        <w:t>が</w:t>
      </w:r>
      <w:r w:rsidR="00AF1549">
        <w:rPr>
          <w:rFonts w:ascii="ＭＳ 明朝" w:eastAsia="ＭＳ 明朝" w:hAnsi="ＭＳ 明朝" w:cs="ＭＳ明朝,Bold" w:hint="eastAsia"/>
          <w:bCs/>
          <w:kern w:val="0"/>
          <w:sz w:val="24"/>
          <w:szCs w:val="24"/>
        </w:rPr>
        <w:t>甚大化</w:t>
      </w:r>
      <w:r w:rsidR="00A66D01">
        <w:rPr>
          <w:rFonts w:ascii="ＭＳ 明朝" w:eastAsia="ＭＳ 明朝" w:hAnsi="ＭＳ 明朝" w:cs="ＭＳ明朝,Bold" w:hint="eastAsia"/>
          <w:bCs/>
          <w:kern w:val="0"/>
          <w:sz w:val="24"/>
          <w:szCs w:val="24"/>
        </w:rPr>
        <w:t>するなど</w:t>
      </w:r>
      <w:r w:rsidR="00B476A9">
        <w:rPr>
          <w:rFonts w:ascii="ＭＳ 明朝" w:eastAsia="ＭＳ 明朝" w:hAnsi="ＭＳ 明朝" w:cs="ＭＳ明朝,Bold" w:hint="eastAsia"/>
          <w:bCs/>
          <w:kern w:val="0"/>
          <w:sz w:val="24"/>
          <w:szCs w:val="24"/>
        </w:rPr>
        <w:t>、</w:t>
      </w:r>
      <w:r w:rsidR="002068F3">
        <w:rPr>
          <w:rFonts w:ascii="ＭＳ 明朝" w:eastAsia="ＭＳ 明朝" w:hAnsi="ＭＳ 明朝" w:cs="ＭＳ明朝,Bold" w:hint="eastAsia"/>
          <w:bCs/>
          <w:kern w:val="0"/>
          <w:sz w:val="24"/>
          <w:szCs w:val="24"/>
        </w:rPr>
        <w:t>すでに</w:t>
      </w:r>
      <w:r w:rsidR="005E6710">
        <w:rPr>
          <w:rFonts w:ascii="ＭＳ 明朝" w:eastAsia="ＭＳ 明朝" w:hAnsi="ＭＳ 明朝" w:cs="ＭＳ明朝,Bold" w:hint="eastAsia"/>
          <w:bCs/>
          <w:kern w:val="0"/>
          <w:sz w:val="24"/>
          <w:szCs w:val="24"/>
        </w:rPr>
        <w:t>気候危機と認識すべき</w:t>
      </w:r>
      <w:r w:rsidR="004C33F4">
        <w:rPr>
          <w:rFonts w:ascii="ＭＳ 明朝" w:eastAsia="ＭＳ 明朝" w:hAnsi="ＭＳ 明朝" w:cs="ＭＳ明朝,Bold" w:hint="eastAsia"/>
          <w:bCs/>
          <w:kern w:val="0"/>
          <w:sz w:val="24"/>
          <w:szCs w:val="24"/>
        </w:rPr>
        <w:t>状況となってい</w:t>
      </w:r>
      <w:r w:rsidR="001032EB">
        <w:rPr>
          <w:rFonts w:ascii="ＭＳ 明朝" w:eastAsia="ＭＳ 明朝" w:hAnsi="ＭＳ 明朝" w:cs="ＭＳ明朝,Bold" w:hint="eastAsia"/>
          <w:bCs/>
          <w:kern w:val="0"/>
          <w:sz w:val="24"/>
          <w:szCs w:val="24"/>
        </w:rPr>
        <w:t>ます</w:t>
      </w:r>
      <w:r w:rsidR="004C33F4">
        <w:rPr>
          <w:rFonts w:ascii="ＭＳ 明朝" w:eastAsia="ＭＳ 明朝" w:hAnsi="ＭＳ 明朝" w:cs="ＭＳ明朝,Bold" w:hint="eastAsia"/>
          <w:bCs/>
          <w:kern w:val="0"/>
          <w:sz w:val="24"/>
          <w:szCs w:val="24"/>
        </w:rPr>
        <w:t>。</w:t>
      </w:r>
    </w:p>
    <w:p w14:paraId="4BD37A7A" w14:textId="0B0E8ACB" w:rsidR="00DC1BD5" w:rsidRDefault="00DC1BD5" w:rsidP="004C33F4">
      <w:pPr>
        <w:autoSpaceDE w:val="0"/>
        <w:autoSpaceDN w:val="0"/>
        <w:adjustRightInd w:val="0"/>
        <w:ind w:leftChars="100" w:left="210" w:firstLineChars="100" w:firstLine="210"/>
        <w:jc w:val="left"/>
        <w:rPr>
          <w:rFonts w:ascii="ＭＳ 明朝" w:eastAsia="ＭＳ 明朝" w:hAnsi="ＭＳ 明朝" w:cs="ＭＳ明朝,Bold"/>
          <w:bCs/>
          <w:kern w:val="0"/>
          <w:sz w:val="24"/>
          <w:szCs w:val="24"/>
        </w:rPr>
      </w:pPr>
      <w:r>
        <w:rPr>
          <w:noProof/>
          <w:color w:val="EE0000"/>
        </w:rPr>
        <w:drawing>
          <wp:inline distT="0" distB="0" distL="0" distR="0" wp14:anchorId="47EF3383" wp14:editId="573578D3">
            <wp:extent cx="4819650" cy="2594187"/>
            <wp:effectExtent l="0" t="0" r="0" b="0"/>
            <wp:docPr id="1058" name="図 1058" descr="図1-15　大阪における年平均気温の推移&#10;出典：1898年～2024年の各管区気象台データより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図 1058" descr="図1-15　大阪における年平均気温の推移&#10;出典：1898年～2024年の各管区気象台データより作成"/>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4808" cy="2596963"/>
                    </a:xfrm>
                    <a:prstGeom prst="rect">
                      <a:avLst/>
                    </a:prstGeom>
                    <a:noFill/>
                    <a:ln>
                      <a:noFill/>
                    </a:ln>
                  </pic:spPr>
                </pic:pic>
              </a:graphicData>
            </a:graphic>
          </wp:inline>
        </w:drawing>
      </w:r>
    </w:p>
    <w:p w14:paraId="737FC269" w14:textId="3FAC5C35" w:rsidR="009F7DD3" w:rsidRPr="00487E36" w:rsidRDefault="00A07C79" w:rsidP="009F7DD3">
      <w:pPr>
        <w:autoSpaceDE w:val="0"/>
        <w:autoSpaceDN w:val="0"/>
        <w:adjustRightInd w:val="0"/>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9E2669">
        <w:rPr>
          <w:rFonts w:ascii="ＭＳ 明朝" w:eastAsia="ＭＳ 明朝" w:hAnsi="ＭＳ 明朝" w:cs="Times New Roman"/>
          <w:szCs w:val="21"/>
        </w:rPr>
        <w:t>15</w:t>
      </w:r>
      <w:r w:rsidRPr="00487E36">
        <w:rPr>
          <w:rFonts w:ascii="ＭＳ 明朝" w:eastAsia="ＭＳ 明朝" w:hAnsi="ＭＳ 明朝" w:cs="Times New Roman" w:hint="eastAsia"/>
          <w:szCs w:val="21"/>
        </w:rPr>
        <w:t xml:space="preserve">　</w:t>
      </w:r>
      <w:r w:rsidR="009F7DD3" w:rsidRPr="00487E36">
        <w:rPr>
          <w:rFonts w:ascii="ＭＳ 明朝" w:eastAsia="ＭＳ 明朝" w:hAnsi="ＭＳ 明朝" w:cs="Times New Roman" w:hint="eastAsia"/>
          <w:szCs w:val="21"/>
        </w:rPr>
        <w:t>大阪における年平均気温の推移</w:t>
      </w:r>
    </w:p>
    <w:p w14:paraId="07521E99" w14:textId="12CDB1E7" w:rsidR="00A07C79" w:rsidRPr="005D379C" w:rsidRDefault="005D379C" w:rsidP="005D379C">
      <w:pPr>
        <w:autoSpaceDE w:val="0"/>
        <w:autoSpaceDN w:val="0"/>
        <w:adjustRightInd w:val="0"/>
        <w:spacing w:line="240" w:lineRule="exact"/>
        <w:jc w:val="center"/>
        <w:rPr>
          <w:rFonts w:ascii="ＭＳ ゴシック" w:eastAsia="ＭＳ ゴシック" w:hAnsi="ＭＳ ゴシック" w:cs="ＭＳ明朝,Bold"/>
          <w:bCs/>
          <w:kern w:val="0"/>
          <w:sz w:val="20"/>
          <w:szCs w:val="21"/>
        </w:rPr>
      </w:pPr>
      <w:r w:rsidRPr="005D379C">
        <w:rPr>
          <w:rFonts w:ascii="ＭＳ 明朝" w:eastAsia="ＭＳ 明朝" w:hAnsi="ＭＳ 明朝" w:cs="Times New Roman" w:hint="eastAsia"/>
          <w:sz w:val="20"/>
          <w:szCs w:val="21"/>
        </w:rPr>
        <w:t>出典：</w:t>
      </w:r>
      <w:r w:rsidR="009F7DD3" w:rsidRPr="005D379C">
        <w:rPr>
          <w:rFonts w:ascii="ＭＳ 明朝" w:eastAsia="ＭＳ 明朝" w:hAnsi="ＭＳ 明朝" w:cs="Times New Roman"/>
          <w:sz w:val="20"/>
          <w:szCs w:val="21"/>
        </w:rPr>
        <w:t>1898年～</w:t>
      </w:r>
      <w:r w:rsidR="009F7DD3" w:rsidRPr="006E53EE">
        <w:rPr>
          <w:rFonts w:ascii="ＭＳ 明朝" w:eastAsia="ＭＳ 明朝" w:hAnsi="ＭＳ 明朝" w:cs="Times New Roman"/>
          <w:color w:val="000000" w:themeColor="text1"/>
          <w:sz w:val="20"/>
          <w:szCs w:val="21"/>
        </w:rPr>
        <w:t>20</w:t>
      </w:r>
      <w:r w:rsidR="00DC1BD5" w:rsidRPr="006E53EE">
        <w:rPr>
          <w:rFonts w:ascii="ＭＳ 明朝" w:eastAsia="ＭＳ 明朝" w:hAnsi="ＭＳ 明朝" w:cs="Times New Roman" w:hint="eastAsia"/>
          <w:color w:val="000000" w:themeColor="text1"/>
          <w:sz w:val="20"/>
          <w:szCs w:val="21"/>
        </w:rPr>
        <w:t>24</w:t>
      </w:r>
      <w:r w:rsidRPr="006E53EE">
        <w:rPr>
          <w:rFonts w:ascii="ＭＳ 明朝" w:eastAsia="ＭＳ 明朝" w:hAnsi="ＭＳ 明朝" w:cs="Times New Roman"/>
          <w:color w:val="000000" w:themeColor="text1"/>
          <w:sz w:val="20"/>
          <w:szCs w:val="21"/>
        </w:rPr>
        <w:t>年</w:t>
      </w:r>
      <w:r w:rsidRPr="005D379C">
        <w:rPr>
          <w:rFonts w:ascii="ＭＳ 明朝" w:eastAsia="ＭＳ 明朝" w:hAnsi="ＭＳ 明朝" w:cs="Times New Roman"/>
          <w:sz w:val="20"/>
          <w:szCs w:val="21"/>
        </w:rPr>
        <w:t>の各管区気象台データより作成</w:t>
      </w:r>
    </w:p>
    <w:p w14:paraId="746C8F26" w14:textId="77777777" w:rsidR="00901680" w:rsidRDefault="00901680" w:rsidP="004C33F4">
      <w:pPr>
        <w:autoSpaceDE w:val="0"/>
        <w:autoSpaceDN w:val="0"/>
        <w:adjustRightInd w:val="0"/>
        <w:jc w:val="left"/>
        <w:rPr>
          <w:rFonts w:ascii="ＭＳ ゴシック" w:eastAsia="ＭＳ ゴシック" w:hAnsi="ＭＳ ゴシック" w:cs="ＭＳ明朝,Bold"/>
          <w:bCs/>
          <w:kern w:val="0"/>
          <w:sz w:val="24"/>
          <w:szCs w:val="24"/>
        </w:rPr>
      </w:pPr>
    </w:p>
    <w:p w14:paraId="03BC8E28" w14:textId="5D1E2A4C" w:rsidR="005D0BA0" w:rsidRPr="00487E36" w:rsidRDefault="005D0BA0" w:rsidP="005D0BA0">
      <w:pPr>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表</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2E7195">
        <w:rPr>
          <w:rFonts w:ascii="ＭＳ 明朝" w:eastAsia="ＭＳ 明朝" w:hAnsi="ＭＳ 明朝" w:cs="Times New Roman"/>
          <w:szCs w:val="21"/>
        </w:rPr>
        <w:t>1</w:t>
      </w:r>
      <w:r w:rsidRPr="00487E36">
        <w:rPr>
          <w:rFonts w:ascii="ＭＳ 明朝" w:eastAsia="ＭＳ 明朝" w:hAnsi="ＭＳ 明朝" w:cs="Times New Roman" w:hint="eastAsia"/>
          <w:szCs w:val="21"/>
        </w:rPr>
        <w:t xml:space="preserve">　</w:t>
      </w:r>
      <w:r w:rsidR="00837509">
        <w:rPr>
          <w:rFonts w:ascii="ＭＳ 明朝" w:eastAsia="ＭＳ 明朝" w:hAnsi="ＭＳ 明朝" w:cs="Times New Roman" w:hint="eastAsia"/>
          <w:szCs w:val="21"/>
        </w:rPr>
        <w:t>気象</w:t>
      </w:r>
      <w:r w:rsidR="00B24FA3">
        <w:rPr>
          <w:rFonts w:ascii="ＭＳ 明朝" w:eastAsia="ＭＳ 明朝" w:hAnsi="ＭＳ 明朝" w:cs="Times New Roman" w:hint="eastAsia"/>
          <w:szCs w:val="21"/>
        </w:rPr>
        <w:t>データ及び</w:t>
      </w:r>
      <w:r w:rsidRPr="005D0BA0">
        <w:rPr>
          <w:rFonts w:ascii="ＭＳ 明朝" w:eastAsia="ＭＳ 明朝" w:hAnsi="ＭＳ 明朝" w:cs="Times New Roman" w:hint="eastAsia"/>
          <w:szCs w:val="21"/>
        </w:rPr>
        <w:t>熱中症救急搬送人員数（大阪府域）</w:t>
      </w:r>
    </w:p>
    <w:tbl>
      <w:tblPr>
        <w:tblStyle w:val="22"/>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580"/>
        <w:gridCol w:w="1575"/>
        <w:gridCol w:w="1680"/>
        <w:gridCol w:w="2730"/>
      </w:tblGrid>
      <w:tr w:rsidR="004830F9" w:rsidRPr="00B476A9" w14:paraId="2D82FBEA" w14:textId="77777777" w:rsidTr="00AD6E3B">
        <w:trPr>
          <w:trHeight w:val="292"/>
          <w:jc w:val="center"/>
        </w:trPr>
        <w:tc>
          <w:tcPr>
            <w:tcW w:w="1580" w:type="dxa"/>
            <w:tcBorders>
              <w:top w:val="single" w:sz="12" w:space="0" w:color="auto"/>
              <w:bottom w:val="single" w:sz="12" w:space="0" w:color="auto"/>
            </w:tcBorders>
          </w:tcPr>
          <w:p w14:paraId="73A656FD" w14:textId="77777777" w:rsidR="004830F9" w:rsidRPr="00A31C80" w:rsidRDefault="004830F9" w:rsidP="00A31C80">
            <w:pPr>
              <w:spacing w:line="320" w:lineRule="exact"/>
              <w:jc w:val="center"/>
              <w:rPr>
                <w:rFonts w:ascii="メイリオ" w:eastAsia="メイリオ" w:hAnsi="メイリオ"/>
                <w:b/>
              </w:rPr>
            </w:pPr>
            <w:r w:rsidRPr="00A31C80">
              <w:rPr>
                <w:rFonts w:ascii="メイリオ" w:eastAsia="メイリオ" w:hAnsi="メイリオ" w:hint="eastAsia"/>
              </w:rPr>
              <w:t>年</w:t>
            </w:r>
          </w:p>
        </w:tc>
        <w:tc>
          <w:tcPr>
            <w:tcW w:w="1575" w:type="dxa"/>
            <w:tcBorders>
              <w:top w:val="single" w:sz="12" w:space="0" w:color="auto"/>
              <w:bottom w:val="single" w:sz="12" w:space="0" w:color="auto"/>
            </w:tcBorders>
          </w:tcPr>
          <w:p w14:paraId="4F642C88" w14:textId="77777777" w:rsidR="004830F9" w:rsidRPr="00E66737" w:rsidRDefault="004830F9" w:rsidP="00DF3C0D">
            <w:pPr>
              <w:spacing w:line="320" w:lineRule="exact"/>
              <w:jc w:val="center"/>
              <w:rPr>
                <w:rFonts w:ascii="メイリオ" w:eastAsia="メイリオ" w:hAnsi="メイリオ"/>
                <w:b/>
              </w:rPr>
            </w:pPr>
            <w:r w:rsidRPr="00E66737">
              <w:rPr>
                <w:rFonts w:ascii="メイリオ" w:eastAsia="メイリオ" w:hAnsi="メイリオ" w:hint="eastAsia"/>
              </w:rPr>
              <w:t>猛暑日の日数</w:t>
            </w:r>
          </w:p>
        </w:tc>
        <w:tc>
          <w:tcPr>
            <w:tcW w:w="1680" w:type="dxa"/>
            <w:tcBorders>
              <w:top w:val="single" w:sz="12" w:space="0" w:color="auto"/>
              <w:bottom w:val="single" w:sz="12" w:space="0" w:color="auto"/>
            </w:tcBorders>
          </w:tcPr>
          <w:p w14:paraId="510D4ABA" w14:textId="77777777" w:rsidR="004830F9" w:rsidRPr="00E66737" w:rsidRDefault="00312BBD" w:rsidP="00DF3C0D">
            <w:pPr>
              <w:spacing w:line="320" w:lineRule="exact"/>
              <w:jc w:val="center"/>
              <w:rPr>
                <w:rFonts w:ascii="メイリオ" w:eastAsia="メイリオ" w:hAnsi="メイリオ"/>
                <w:b/>
              </w:rPr>
            </w:pPr>
            <w:r>
              <w:rPr>
                <w:rFonts w:ascii="メイリオ" w:eastAsia="メイリオ" w:hAnsi="メイリオ" w:hint="eastAsia"/>
              </w:rPr>
              <w:t>熱帯夜日数</w:t>
            </w:r>
          </w:p>
        </w:tc>
        <w:tc>
          <w:tcPr>
            <w:tcW w:w="2730" w:type="dxa"/>
            <w:tcBorders>
              <w:top w:val="single" w:sz="12" w:space="0" w:color="auto"/>
              <w:bottom w:val="single" w:sz="12" w:space="0" w:color="auto"/>
            </w:tcBorders>
          </w:tcPr>
          <w:p w14:paraId="05F89BF0" w14:textId="77777777" w:rsidR="004830F9" w:rsidRPr="00172CA6" w:rsidRDefault="004830F9" w:rsidP="00DF3C0D">
            <w:pPr>
              <w:spacing w:line="320" w:lineRule="exact"/>
              <w:jc w:val="center"/>
              <w:rPr>
                <w:rFonts w:ascii="メイリオ" w:eastAsia="メイリオ" w:hAnsi="メイリオ"/>
                <w:b/>
              </w:rPr>
            </w:pPr>
            <w:r w:rsidRPr="00172CA6">
              <w:rPr>
                <w:rFonts w:ascii="メイリオ" w:eastAsia="メイリオ" w:hAnsi="メイリオ" w:hint="eastAsia"/>
              </w:rPr>
              <w:t>搬送人員数（死亡人数）</w:t>
            </w:r>
          </w:p>
        </w:tc>
      </w:tr>
      <w:tr w:rsidR="00673113" w:rsidRPr="00B476A9" w14:paraId="067DC696" w14:textId="77777777" w:rsidTr="00AD6E3B">
        <w:trPr>
          <w:trHeight w:val="317"/>
          <w:jc w:val="center"/>
        </w:trPr>
        <w:tc>
          <w:tcPr>
            <w:tcW w:w="1580" w:type="dxa"/>
            <w:tcBorders>
              <w:top w:val="single" w:sz="12" w:space="0" w:color="auto"/>
            </w:tcBorders>
          </w:tcPr>
          <w:p w14:paraId="1506FC8E" w14:textId="2D5FF682"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2024</w:t>
            </w:r>
            <w:r w:rsidRPr="006E53EE">
              <w:rPr>
                <w:rFonts w:ascii="メイリオ" w:eastAsia="メイリオ" w:hAnsi="メイリオ" w:hint="eastAsia"/>
                <w:color w:val="000000" w:themeColor="text1"/>
              </w:rPr>
              <w:t>年</w:t>
            </w:r>
          </w:p>
        </w:tc>
        <w:tc>
          <w:tcPr>
            <w:tcW w:w="1575" w:type="dxa"/>
            <w:tcBorders>
              <w:top w:val="single" w:sz="12" w:space="0" w:color="auto"/>
            </w:tcBorders>
          </w:tcPr>
          <w:p w14:paraId="48137E12" w14:textId="43687B9C"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41</w:t>
            </w:r>
          </w:p>
        </w:tc>
        <w:tc>
          <w:tcPr>
            <w:tcW w:w="1680" w:type="dxa"/>
            <w:tcBorders>
              <w:top w:val="single" w:sz="12" w:space="0" w:color="auto"/>
            </w:tcBorders>
          </w:tcPr>
          <w:p w14:paraId="2ED85201" w14:textId="2C21DF3F"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72</w:t>
            </w:r>
          </w:p>
        </w:tc>
        <w:tc>
          <w:tcPr>
            <w:tcW w:w="2730" w:type="dxa"/>
            <w:tcBorders>
              <w:top w:val="single" w:sz="12" w:space="0" w:color="auto"/>
            </w:tcBorders>
          </w:tcPr>
          <w:p w14:paraId="3BCEC58F" w14:textId="49423836"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7,253  ( 3)</w:t>
            </w:r>
          </w:p>
        </w:tc>
      </w:tr>
      <w:tr w:rsidR="00673113" w:rsidRPr="00B476A9" w14:paraId="354C7DC0" w14:textId="77777777" w:rsidTr="00AD6E3B">
        <w:trPr>
          <w:trHeight w:val="356"/>
          <w:jc w:val="center"/>
        </w:trPr>
        <w:tc>
          <w:tcPr>
            <w:tcW w:w="1580" w:type="dxa"/>
            <w:tcBorders>
              <w:bottom w:val="single" w:sz="4" w:space="0" w:color="auto"/>
            </w:tcBorders>
          </w:tcPr>
          <w:p w14:paraId="22380E7C" w14:textId="3B7A3A56"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2023年</w:t>
            </w:r>
          </w:p>
        </w:tc>
        <w:tc>
          <w:tcPr>
            <w:tcW w:w="1575" w:type="dxa"/>
            <w:tcBorders>
              <w:bottom w:val="single" w:sz="4" w:space="0" w:color="auto"/>
            </w:tcBorders>
          </w:tcPr>
          <w:p w14:paraId="5B90620B" w14:textId="78A6484D"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27</w:t>
            </w:r>
          </w:p>
        </w:tc>
        <w:tc>
          <w:tcPr>
            <w:tcW w:w="1680" w:type="dxa"/>
            <w:tcBorders>
              <w:bottom w:val="single" w:sz="4" w:space="0" w:color="auto"/>
            </w:tcBorders>
          </w:tcPr>
          <w:p w14:paraId="4D0E2646" w14:textId="4CAC000B"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61</w:t>
            </w:r>
          </w:p>
        </w:tc>
        <w:tc>
          <w:tcPr>
            <w:tcW w:w="2730" w:type="dxa"/>
            <w:tcBorders>
              <w:bottom w:val="single" w:sz="4" w:space="0" w:color="auto"/>
            </w:tcBorders>
          </w:tcPr>
          <w:p w14:paraId="32DF22F2" w14:textId="45FADF0B"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5,951  ( 1)</w:t>
            </w:r>
          </w:p>
        </w:tc>
      </w:tr>
      <w:tr w:rsidR="00673113" w:rsidRPr="00B476A9" w14:paraId="633B7732" w14:textId="77777777" w:rsidTr="00FF6343">
        <w:trPr>
          <w:trHeight w:val="352"/>
          <w:jc w:val="center"/>
        </w:trPr>
        <w:tc>
          <w:tcPr>
            <w:tcW w:w="1580" w:type="dxa"/>
            <w:tcBorders>
              <w:top w:val="single" w:sz="4" w:space="0" w:color="auto"/>
              <w:bottom w:val="single" w:sz="12" w:space="0" w:color="auto"/>
            </w:tcBorders>
          </w:tcPr>
          <w:p w14:paraId="5280EE70" w14:textId="1F23A636"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2022</w:t>
            </w:r>
            <w:r w:rsidRPr="006E53EE">
              <w:rPr>
                <w:rFonts w:ascii="メイリオ" w:eastAsia="メイリオ" w:hAnsi="メイリオ" w:hint="eastAsia"/>
                <w:color w:val="000000" w:themeColor="text1"/>
              </w:rPr>
              <w:t>年</w:t>
            </w:r>
          </w:p>
        </w:tc>
        <w:tc>
          <w:tcPr>
            <w:tcW w:w="1575" w:type="dxa"/>
            <w:tcBorders>
              <w:top w:val="single" w:sz="4" w:space="0" w:color="auto"/>
              <w:bottom w:val="single" w:sz="12" w:space="0" w:color="auto"/>
            </w:tcBorders>
          </w:tcPr>
          <w:p w14:paraId="374827AA" w14:textId="27FAABFE"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14</w:t>
            </w:r>
          </w:p>
        </w:tc>
        <w:tc>
          <w:tcPr>
            <w:tcW w:w="1680" w:type="dxa"/>
            <w:tcBorders>
              <w:top w:val="single" w:sz="4" w:space="0" w:color="auto"/>
              <w:bottom w:val="single" w:sz="12" w:space="0" w:color="auto"/>
            </w:tcBorders>
          </w:tcPr>
          <w:p w14:paraId="66266A97" w14:textId="13A3777D"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51</w:t>
            </w:r>
          </w:p>
        </w:tc>
        <w:tc>
          <w:tcPr>
            <w:tcW w:w="2730" w:type="dxa"/>
            <w:tcBorders>
              <w:top w:val="single" w:sz="4" w:space="0" w:color="auto"/>
              <w:bottom w:val="single" w:sz="12" w:space="0" w:color="auto"/>
            </w:tcBorders>
          </w:tcPr>
          <w:p w14:paraId="6AD407C8" w14:textId="02580432"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4,628  ( 3)</w:t>
            </w:r>
          </w:p>
        </w:tc>
      </w:tr>
      <w:tr w:rsidR="00673113" w:rsidRPr="00B476A9" w14:paraId="0A1EEF29" w14:textId="77777777" w:rsidTr="00AD6E3B">
        <w:trPr>
          <w:trHeight w:val="335"/>
          <w:jc w:val="center"/>
        </w:trPr>
        <w:tc>
          <w:tcPr>
            <w:tcW w:w="1580" w:type="dxa"/>
            <w:tcBorders>
              <w:top w:val="single" w:sz="12" w:space="0" w:color="auto"/>
            </w:tcBorders>
          </w:tcPr>
          <w:p w14:paraId="7B589699" w14:textId="3BFC0257"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1924</w:t>
            </w:r>
            <w:r w:rsidRPr="006E53EE">
              <w:rPr>
                <w:rFonts w:ascii="メイリオ" w:eastAsia="メイリオ" w:hAnsi="メイリオ" w:hint="eastAsia"/>
                <w:color w:val="000000" w:themeColor="text1"/>
              </w:rPr>
              <w:t>年</w:t>
            </w:r>
          </w:p>
        </w:tc>
        <w:tc>
          <w:tcPr>
            <w:tcW w:w="1575" w:type="dxa"/>
            <w:tcBorders>
              <w:top w:val="single" w:sz="12" w:space="0" w:color="auto"/>
            </w:tcBorders>
          </w:tcPr>
          <w:p w14:paraId="109658D5" w14:textId="6EA50699"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w:t>
            </w:r>
          </w:p>
        </w:tc>
        <w:tc>
          <w:tcPr>
            <w:tcW w:w="1680" w:type="dxa"/>
            <w:tcBorders>
              <w:top w:val="single" w:sz="12" w:space="0" w:color="auto"/>
            </w:tcBorders>
          </w:tcPr>
          <w:p w14:paraId="72DA908F" w14:textId="79B69329"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17</w:t>
            </w:r>
          </w:p>
        </w:tc>
        <w:tc>
          <w:tcPr>
            <w:tcW w:w="2730" w:type="dxa"/>
            <w:tcBorders>
              <w:top w:val="single" w:sz="12" w:space="0" w:color="auto"/>
            </w:tcBorders>
          </w:tcPr>
          <w:p w14:paraId="45E8AC18" w14:textId="52043A00"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hint="eastAsia"/>
                <w:color w:val="000000" w:themeColor="text1"/>
              </w:rPr>
              <w:t>―</w:t>
            </w:r>
          </w:p>
        </w:tc>
      </w:tr>
      <w:tr w:rsidR="00673113" w:rsidRPr="00B476A9" w14:paraId="2A93EAA5" w14:textId="77777777" w:rsidTr="00AD6E3B">
        <w:trPr>
          <w:trHeight w:val="335"/>
          <w:jc w:val="center"/>
        </w:trPr>
        <w:tc>
          <w:tcPr>
            <w:tcW w:w="1580" w:type="dxa"/>
          </w:tcPr>
          <w:p w14:paraId="5FC9B496" w14:textId="2392CD5D"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1923</w:t>
            </w:r>
            <w:r w:rsidRPr="006E53EE">
              <w:rPr>
                <w:rFonts w:ascii="メイリオ" w:eastAsia="メイリオ" w:hAnsi="メイリオ" w:hint="eastAsia"/>
                <w:color w:val="000000" w:themeColor="text1"/>
              </w:rPr>
              <w:t>年</w:t>
            </w:r>
          </w:p>
        </w:tc>
        <w:tc>
          <w:tcPr>
            <w:tcW w:w="1575" w:type="dxa"/>
          </w:tcPr>
          <w:p w14:paraId="5821BD46" w14:textId="2BCE39CA"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9</w:t>
            </w:r>
          </w:p>
        </w:tc>
        <w:tc>
          <w:tcPr>
            <w:tcW w:w="1680" w:type="dxa"/>
          </w:tcPr>
          <w:p w14:paraId="21671E04" w14:textId="07969738"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24</w:t>
            </w:r>
          </w:p>
        </w:tc>
        <w:tc>
          <w:tcPr>
            <w:tcW w:w="2730" w:type="dxa"/>
          </w:tcPr>
          <w:p w14:paraId="0BF75566" w14:textId="5C4B12BD"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hint="eastAsia"/>
                <w:color w:val="000000" w:themeColor="text1"/>
              </w:rPr>
              <w:t>―</w:t>
            </w:r>
          </w:p>
        </w:tc>
      </w:tr>
      <w:tr w:rsidR="00673113" w:rsidRPr="00B476A9" w14:paraId="7747A889" w14:textId="77777777" w:rsidTr="00AD6E3B">
        <w:trPr>
          <w:trHeight w:val="367"/>
          <w:jc w:val="center"/>
        </w:trPr>
        <w:tc>
          <w:tcPr>
            <w:tcW w:w="1580" w:type="dxa"/>
          </w:tcPr>
          <w:p w14:paraId="079D8573" w14:textId="6A087971" w:rsidR="00673113" w:rsidRPr="006E53EE" w:rsidRDefault="00673113" w:rsidP="00673113">
            <w:pPr>
              <w:spacing w:line="320" w:lineRule="exact"/>
              <w:ind w:leftChars="-50" w:left="-105"/>
              <w:jc w:val="center"/>
              <w:rPr>
                <w:rFonts w:ascii="メイリオ" w:eastAsia="メイリオ" w:hAnsi="メイリオ"/>
                <w:b/>
                <w:color w:val="000000" w:themeColor="text1"/>
              </w:rPr>
            </w:pPr>
            <w:r w:rsidRPr="006E53EE">
              <w:rPr>
                <w:rFonts w:ascii="メイリオ" w:eastAsia="メイリオ" w:hAnsi="メイリオ"/>
                <w:color w:val="000000" w:themeColor="text1"/>
              </w:rPr>
              <w:t>1922</w:t>
            </w:r>
            <w:r w:rsidRPr="006E53EE">
              <w:rPr>
                <w:rFonts w:ascii="メイリオ" w:eastAsia="メイリオ" w:hAnsi="メイリオ" w:hint="eastAsia"/>
                <w:color w:val="000000" w:themeColor="text1"/>
              </w:rPr>
              <w:t>年</w:t>
            </w:r>
          </w:p>
        </w:tc>
        <w:tc>
          <w:tcPr>
            <w:tcW w:w="1575" w:type="dxa"/>
          </w:tcPr>
          <w:p w14:paraId="41154785" w14:textId="2C6FC5B0"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4</w:t>
            </w:r>
          </w:p>
        </w:tc>
        <w:tc>
          <w:tcPr>
            <w:tcW w:w="1680" w:type="dxa"/>
          </w:tcPr>
          <w:p w14:paraId="6865A2BD" w14:textId="2B8F22EF"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color w:val="000000" w:themeColor="text1"/>
              </w:rPr>
              <w:t>26</w:t>
            </w:r>
          </w:p>
        </w:tc>
        <w:tc>
          <w:tcPr>
            <w:tcW w:w="2730" w:type="dxa"/>
          </w:tcPr>
          <w:p w14:paraId="1E211C4E" w14:textId="72D67C10" w:rsidR="00673113" w:rsidRPr="006E53EE" w:rsidRDefault="00673113" w:rsidP="00673113">
            <w:pPr>
              <w:spacing w:line="320" w:lineRule="exact"/>
              <w:ind w:leftChars="-50" w:left="-105"/>
              <w:jc w:val="center"/>
              <w:rPr>
                <w:rFonts w:ascii="メイリオ" w:eastAsia="メイリオ" w:hAnsi="メイリオ"/>
                <w:color w:val="000000" w:themeColor="text1"/>
              </w:rPr>
            </w:pPr>
            <w:r w:rsidRPr="006E53EE">
              <w:rPr>
                <w:rFonts w:ascii="メイリオ" w:eastAsia="メイリオ" w:hAnsi="メイリオ" w:hint="eastAsia"/>
                <w:color w:val="000000" w:themeColor="text1"/>
              </w:rPr>
              <w:t>―</w:t>
            </w:r>
          </w:p>
        </w:tc>
      </w:tr>
    </w:tbl>
    <w:p w14:paraId="1319858F" w14:textId="77777777" w:rsidR="00FC7F08" w:rsidRDefault="00FC7F08" w:rsidP="00DF3C0D">
      <w:pPr>
        <w:autoSpaceDE w:val="0"/>
        <w:autoSpaceDN w:val="0"/>
        <w:adjustRightInd w:val="0"/>
        <w:jc w:val="center"/>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出典：</w:t>
      </w:r>
      <w:r w:rsidR="005D0BA0" w:rsidRPr="005D0BA0">
        <w:rPr>
          <w:rFonts w:ascii="ＭＳ 明朝" w:eastAsia="ＭＳ 明朝" w:hAnsi="ＭＳ 明朝" w:cs="Times New Roman" w:hint="eastAsia"/>
          <w:sz w:val="20"/>
          <w:szCs w:val="21"/>
        </w:rPr>
        <w:t xml:space="preserve">　</w:t>
      </w:r>
      <w:r w:rsidR="00236E4F">
        <w:rPr>
          <w:rFonts w:ascii="ＭＳ 明朝" w:eastAsia="ＭＳ 明朝" w:hAnsi="ＭＳ 明朝" w:cs="Times New Roman" w:hint="eastAsia"/>
          <w:sz w:val="20"/>
          <w:szCs w:val="21"/>
        </w:rPr>
        <w:t>過去の気象データ（気象庁）、</w:t>
      </w:r>
      <w:r w:rsidR="005D0BA0" w:rsidRPr="005D0BA0">
        <w:rPr>
          <w:rFonts w:ascii="ＭＳ 明朝" w:eastAsia="ＭＳ 明朝" w:hAnsi="ＭＳ 明朝" w:cs="Times New Roman" w:hint="eastAsia"/>
          <w:sz w:val="20"/>
          <w:szCs w:val="21"/>
        </w:rPr>
        <w:t>都道府県別</w:t>
      </w:r>
      <w:r w:rsidR="00A66D01">
        <w:rPr>
          <w:rFonts w:ascii="ＭＳ 明朝" w:eastAsia="ＭＳ 明朝" w:hAnsi="ＭＳ 明朝" w:cs="Times New Roman" w:hint="eastAsia"/>
          <w:sz w:val="20"/>
          <w:szCs w:val="21"/>
        </w:rPr>
        <w:t>の</w:t>
      </w:r>
      <w:r w:rsidR="005D0BA0" w:rsidRPr="005D0BA0">
        <w:rPr>
          <w:rFonts w:ascii="ＭＳ 明朝" w:eastAsia="ＭＳ 明朝" w:hAnsi="ＭＳ 明朝" w:cs="Times New Roman" w:hint="eastAsia"/>
          <w:sz w:val="20"/>
          <w:szCs w:val="21"/>
        </w:rPr>
        <w:t>救急搬送人員</w:t>
      </w:r>
      <w:r w:rsidR="00B24FA3">
        <w:rPr>
          <w:rFonts w:ascii="ＭＳ 明朝" w:eastAsia="ＭＳ 明朝" w:hAnsi="ＭＳ 明朝" w:cs="Times New Roman" w:hint="eastAsia"/>
          <w:sz w:val="20"/>
          <w:szCs w:val="21"/>
        </w:rPr>
        <w:t>の</w:t>
      </w:r>
      <w:r w:rsidR="005D0BA0" w:rsidRPr="005D0BA0">
        <w:rPr>
          <w:rFonts w:ascii="ＭＳ 明朝" w:eastAsia="ＭＳ 明朝" w:hAnsi="ＭＳ 明朝" w:cs="Times New Roman" w:hint="eastAsia"/>
          <w:sz w:val="20"/>
          <w:szCs w:val="21"/>
        </w:rPr>
        <w:t>年別推移</w:t>
      </w:r>
      <w:r w:rsidR="00B24FA3">
        <w:rPr>
          <w:rFonts w:ascii="ＭＳ 明朝" w:eastAsia="ＭＳ 明朝" w:hAnsi="ＭＳ 明朝" w:cs="Times New Roman" w:hint="eastAsia"/>
          <w:sz w:val="20"/>
          <w:szCs w:val="21"/>
        </w:rPr>
        <w:t>（消防庁</w:t>
      </w:r>
      <w:r w:rsidR="00B24FA3" w:rsidRPr="005D0BA0">
        <w:rPr>
          <w:rFonts w:ascii="ＭＳ 明朝" w:eastAsia="ＭＳ 明朝" w:hAnsi="ＭＳ 明朝" w:cs="Times New Roman" w:hint="eastAsia"/>
          <w:sz w:val="20"/>
          <w:szCs w:val="21"/>
        </w:rPr>
        <w:t>報道資料</w:t>
      </w:r>
      <w:r w:rsidR="00B24FA3">
        <w:rPr>
          <w:rFonts w:ascii="ＭＳ 明朝" w:eastAsia="ＭＳ 明朝" w:hAnsi="ＭＳ 明朝" w:cs="Times New Roman" w:hint="eastAsia"/>
          <w:sz w:val="20"/>
          <w:szCs w:val="21"/>
        </w:rPr>
        <w:t>）</w:t>
      </w:r>
    </w:p>
    <w:p w14:paraId="5525871B" w14:textId="77777777" w:rsidR="00A66D01" w:rsidRPr="00172CA6" w:rsidRDefault="00A66D01" w:rsidP="00DF3C0D">
      <w:pPr>
        <w:autoSpaceDE w:val="0"/>
        <w:autoSpaceDN w:val="0"/>
        <w:adjustRightInd w:val="0"/>
        <w:rPr>
          <w:rFonts w:ascii="ＭＳ 明朝" w:eastAsia="ＭＳ 明朝" w:hAnsi="ＭＳ 明朝" w:cs="Times New Roman"/>
          <w:sz w:val="20"/>
          <w:szCs w:val="21"/>
        </w:rPr>
      </w:pPr>
    </w:p>
    <w:p w14:paraId="1BBCED94"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39F30748" w14:textId="71DFC6DD" w:rsidR="00AE6226" w:rsidRDefault="00AE6226" w:rsidP="004C33F4">
      <w:pPr>
        <w:autoSpaceDE w:val="0"/>
        <w:autoSpaceDN w:val="0"/>
        <w:adjustRightInd w:val="0"/>
        <w:jc w:val="left"/>
        <w:rPr>
          <w:rFonts w:ascii="ＭＳ ゴシック" w:eastAsia="ＭＳ ゴシック" w:hAnsi="ＭＳ ゴシック" w:cs="ＭＳ明朝,Bold"/>
          <w:bCs/>
          <w:kern w:val="0"/>
          <w:sz w:val="24"/>
          <w:szCs w:val="24"/>
        </w:rPr>
      </w:pPr>
    </w:p>
    <w:p w14:paraId="30DCF290" w14:textId="2CB9BF87" w:rsidR="00673113" w:rsidRDefault="00673113" w:rsidP="00673113">
      <w:pPr>
        <w:autoSpaceDE w:val="0"/>
        <w:autoSpaceDN w:val="0"/>
        <w:adjustRightInd w:val="0"/>
        <w:jc w:val="center"/>
        <w:rPr>
          <w:rFonts w:ascii="ＭＳ ゴシック" w:eastAsia="ＭＳ ゴシック" w:hAnsi="ＭＳ ゴシック" w:cs="ＭＳ明朝,Bold"/>
          <w:bCs/>
          <w:kern w:val="0"/>
          <w:sz w:val="24"/>
          <w:szCs w:val="24"/>
        </w:rPr>
      </w:pPr>
      <w:r>
        <w:rPr>
          <w:noProof/>
          <w:color w:val="EE0000"/>
        </w:rPr>
        <w:lastRenderedPageBreak/>
        <w:drawing>
          <wp:inline distT="0" distB="0" distL="0" distR="0" wp14:anchorId="6CF56D04" wp14:editId="71A50CA3">
            <wp:extent cx="4818185" cy="3083527"/>
            <wp:effectExtent l="0" t="0" r="1905" b="3175"/>
            <wp:docPr id="1059" name="図 1059" descr="図1-16　大阪の年間熱帯夜日数&#10;出典：気象庁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図 1059" descr="図1-16　大阪の年間熱帯夜日数&#10;出典：気象庁H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24035" cy="3087271"/>
                    </a:xfrm>
                    <a:prstGeom prst="rect">
                      <a:avLst/>
                    </a:prstGeom>
                    <a:noFill/>
                    <a:ln>
                      <a:noFill/>
                    </a:ln>
                  </pic:spPr>
                </pic:pic>
              </a:graphicData>
            </a:graphic>
          </wp:inline>
        </w:drawing>
      </w:r>
    </w:p>
    <w:p w14:paraId="30080E70" w14:textId="69F20609" w:rsidR="00673113" w:rsidRPr="006E53EE" w:rsidRDefault="00673113" w:rsidP="00673113">
      <w:pPr>
        <w:ind w:left="210" w:hangingChars="100" w:hanging="210"/>
        <w:jc w:val="center"/>
        <w:rPr>
          <w:rFonts w:ascii="ＭＳ 明朝" w:eastAsia="ＭＳ 明朝" w:hAnsi="ＭＳ 明朝" w:cs="Times New Roman"/>
          <w:color w:val="000000" w:themeColor="text1"/>
          <w:szCs w:val="21"/>
        </w:rPr>
      </w:pPr>
      <w:r w:rsidRPr="006E53EE">
        <w:rPr>
          <w:rFonts w:ascii="ＭＳ 明朝" w:eastAsia="ＭＳ 明朝" w:hAnsi="ＭＳ 明朝" w:cs="Times New Roman" w:hint="eastAsia"/>
          <w:color w:val="000000" w:themeColor="text1"/>
          <w:szCs w:val="21"/>
        </w:rPr>
        <w:t>図1-</w:t>
      </w:r>
      <w:r w:rsidR="00BE0275" w:rsidRPr="006E53EE">
        <w:rPr>
          <w:rFonts w:ascii="ＭＳ 明朝" w:eastAsia="ＭＳ 明朝" w:hAnsi="ＭＳ 明朝" w:cs="Times New Roman"/>
          <w:color w:val="000000" w:themeColor="text1"/>
          <w:szCs w:val="21"/>
        </w:rPr>
        <w:t>1</w:t>
      </w:r>
      <w:r w:rsidR="009E2669" w:rsidRPr="006E53EE">
        <w:rPr>
          <w:rFonts w:ascii="ＭＳ 明朝" w:eastAsia="ＭＳ 明朝" w:hAnsi="ＭＳ 明朝" w:cs="Times New Roman"/>
          <w:color w:val="000000" w:themeColor="text1"/>
          <w:szCs w:val="21"/>
        </w:rPr>
        <w:t>6</w:t>
      </w:r>
      <w:r w:rsidRPr="006E53EE">
        <w:rPr>
          <w:rFonts w:ascii="ＭＳ 明朝" w:eastAsia="ＭＳ 明朝" w:hAnsi="ＭＳ 明朝" w:cs="Times New Roman"/>
          <w:color w:val="000000" w:themeColor="text1"/>
          <w:szCs w:val="21"/>
        </w:rPr>
        <w:t xml:space="preserve">　</w:t>
      </w:r>
      <w:r w:rsidRPr="006E53EE">
        <w:rPr>
          <w:rFonts w:ascii="ＭＳ 明朝" w:eastAsia="ＭＳ 明朝" w:hAnsi="ＭＳ 明朝" w:cs="Times New Roman" w:hint="eastAsia"/>
          <w:color w:val="000000" w:themeColor="text1"/>
          <w:szCs w:val="21"/>
        </w:rPr>
        <w:t>大阪の年間熱帯夜日数</w:t>
      </w:r>
      <w:r w:rsidRPr="006E53EE">
        <w:rPr>
          <w:rFonts w:ascii="ＭＳ 明朝" w:eastAsia="ＭＳ 明朝" w:hAnsi="ＭＳ 明朝" w:cs="Times New Roman"/>
          <w:color w:val="000000" w:themeColor="text1"/>
          <w:szCs w:val="21"/>
        </w:rPr>
        <w:br/>
      </w:r>
      <w:r w:rsidRPr="006E53EE">
        <w:rPr>
          <w:rFonts w:ascii="ＭＳ 明朝" w:eastAsia="ＭＳ 明朝" w:hAnsi="ＭＳ 明朝" w:cs="Times New Roman" w:hint="eastAsia"/>
          <w:color w:val="000000" w:themeColor="text1"/>
          <w:szCs w:val="21"/>
        </w:rPr>
        <w:t>出典：気象庁HP</w:t>
      </w:r>
    </w:p>
    <w:p w14:paraId="5E72CD83" w14:textId="63B48E92" w:rsidR="00AC79E6" w:rsidRPr="006E53EE" w:rsidRDefault="00AC79E6" w:rsidP="00AC79E6">
      <w:pPr>
        <w:spacing w:line="240" w:lineRule="exact"/>
        <w:ind w:left="200" w:hangingChars="100" w:hanging="2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※棒グラフは毎年の値、折れ線は５</w:t>
      </w:r>
      <w:r w:rsidRPr="006E53EE">
        <w:rPr>
          <w:rFonts w:ascii="ＭＳ 明朝" w:eastAsia="ＭＳ 明朝" w:hAnsi="ＭＳ 明朝" w:cs="Times New Roman"/>
          <w:color w:val="000000" w:themeColor="text1"/>
          <w:sz w:val="20"/>
          <w:szCs w:val="20"/>
        </w:rPr>
        <w:t>年移動平均値を示す。なお、観測場所の移転によりその前後でデータが均質でない場合は横軸上に▲で示し、その前後の</w:t>
      </w:r>
      <w:r w:rsidRPr="006E53EE">
        <w:rPr>
          <w:rFonts w:ascii="ＭＳ 明朝" w:eastAsia="ＭＳ 明朝" w:hAnsi="ＭＳ 明朝" w:cs="Times New Roman" w:hint="eastAsia"/>
          <w:color w:val="000000" w:themeColor="text1"/>
          <w:sz w:val="20"/>
          <w:szCs w:val="20"/>
        </w:rPr>
        <w:t>５</w:t>
      </w:r>
      <w:r w:rsidRPr="006E53EE">
        <w:rPr>
          <w:rFonts w:ascii="ＭＳ 明朝" w:eastAsia="ＭＳ 明朝" w:hAnsi="ＭＳ 明朝" w:cs="Times New Roman"/>
          <w:color w:val="000000" w:themeColor="text1"/>
          <w:sz w:val="20"/>
          <w:szCs w:val="20"/>
        </w:rPr>
        <w:t>年移動平均値は示していない。</w:t>
      </w:r>
    </w:p>
    <w:p w14:paraId="4C667BF3" w14:textId="12ADEEEC" w:rsidR="00673113" w:rsidRDefault="00673113" w:rsidP="004C33F4">
      <w:pPr>
        <w:autoSpaceDE w:val="0"/>
        <w:autoSpaceDN w:val="0"/>
        <w:adjustRightInd w:val="0"/>
        <w:jc w:val="left"/>
        <w:rPr>
          <w:rFonts w:ascii="ＭＳ ゴシック" w:eastAsia="ＭＳ ゴシック" w:hAnsi="ＭＳ ゴシック" w:cs="ＭＳ明朝,Bold"/>
          <w:bCs/>
          <w:kern w:val="0"/>
          <w:sz w:val="24"/>
          <w:szCs w:val="24"/>
        </w:rPr>
      </w:pPr>
    </w:p>
    <w:p w14:paraId="35B39ED0" w14:textId="46E06B8D" w:rsidR="00673113" w:rsidRDefault="00673113" w:rsidP="004C33F4">
      <w:pPr>
        <w:autoSpaceDE w:val="0"/>
        <w:autoSpaceDN w:val="0"/>
        <w:adjustRightInd w:val="0"/>
        <w:jc w:val="left"/>
        <w:rPr>
          <w:rFonts w:ascii="ＭＳ ゴシック" w:eastAsia="ＭＳ ゴシック" w:hAnsi="ＭＳ ゴシック" w:cs="ＭＳ明朝,Bold"/>
          <w:bCs/>
          <w:kern w:val="0"/>
          <w:sz w:val="24"/>
          <w:szCs w:val="24"/>
        </w:rPr>
      </w:pPr>
    </w:p>
    <w:p w14:paraId="2A8ADFD5" w14:textId="77777777" w:rsidR="00673113" w:rsidRDefault="00673113" w:rsidP="004C33F4">
      <w:pPr>
        <w:autoSpaceDE w:val="0"/>
        <w:autoSpaceDN w:val="0"/>
        <w:adjustRightInd w:val="0"/>
        <w:jc w:val="left"/>
        <w:rPr>
          <w:rFonts w:ascii="ＭＳ ゴシック" w:eastAsia="ＭＳ ゴシック" w:hAnsi="ＭＳ ゴシック" w:cs="ＭＳ明朝,Bold"/>
          <w:bCs/>
          <w:kern w:val="0"/>
          <w:sz w:val="24"/>
          <w:szCs w:val="24"/>
        </w:rPr>
      </w:pPr>
    </w:p>
    <w:p w14:paraId="3B6B17B1" w14:textId="77777777" w:rsidR="00710DCF" w:rsidRDefault="00AE6226" w:rsidP="004C33F4">
      <w:pPr>
        <w:autoSpaceDE w:val="0"/>
        <w:autoSpaceDN w:val="0"/>
        <w:adjustRightInd w:val="0"/>
        <w:jc w:val="left"/>
        <w:rPr>
          <w:rFonts w:ascii="ＭＳ ゴシック" w:eastAsia="ＭＳ ゴシック" w:hAnsi="ＭＳ ゴシック" w:cs="ＭＳ明朝,Bold"/>
          <w:bCs/>
          <w:kern w:val="0"/>
          <w:sz w:val="24"/>
          <w:szCs w:val="24"/>
        </w:rPr>
      </w:pPr>
      <w:r w:rsidRPr="00710DCF">
        <w:rPr>
          <w:rFonts w:ascii="ＭＳ ゴシック" w:eastAsia="ＭＳ ゴシック" w:hAnsi="ＭＳ ゴシック" w:cs="ＭＳ明朝,Bold"/>
          <w:bCs/>
          <w:noProof/>
          <w:kern w:val="0"/>
          <w:sz w:val="24"/>
          <w:szCs w:val="24"/>
        </w:rPr>
        <w:drawing>
          <wp:anchor distT="0" distB="0" distL="114300" distR="114300" simplePos="0" relativeHeight="251601920" behindDoc="0" locked="0" layoutInCell="1" allowOverlap="1" wp14:anchorId="03F6D964" wp14:editId="6577DBA1">
            <wp:simplePos x="0" y="0"/>
            <wp:positionH relativeFrom="column">
              <wp:posOffset>3671570</wp:posOffset>
            </wp:positionH>
            <wp:positionV relativeFrom="paragraph">
              <wp:posOffset>-237863</wp:posOffset>
            </wp:positionV>
            <wp:extent cx="1850760" cy="2462760"/>
            <wp:effectExtent l="0" t="0" r="0" b="0"/>
            <wp:wrapNone/>
            <wp:docPr id="479" name="図 479" descr="図1-18　2018年台風第21号による電柱倒壊（泉南市）&#10;&#10;出典：令和元年版防災白書&#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descr="図1-18　2018年台風第21号による電柱倒壊（泉南市）&#10;&#10;出典：令和元年版防災白書&#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50760" cy="24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0B7" w:rsidRPr="00687526">
        <w:rPr>
          <w:rFonts w:ascii="ＭＳ ゴシック" w:eastAsia="ＭＳ ゴシック" w:hAnsi="ＭＳ ゴシック" w:cs="ＭＳ明朝,Bold"/>
          <w:bCs/>
          <w:noProof/>
          <w:kern w:val="0"/>
          <w:sz w:val="24"/>
          <w:szCs w:val="24"/>
        </w:rPr>
        <w:drawing>
          <wp:anchor distT="0" distB="0" distL="114300" distR="114300" simplePos="0" relativeHeight="251606016" behindDoc="0" locked="0" layoutInCell="1" allowOverlap="1" wp14:anchorId="5084B82A" wp14:editId="0E0D2C2C">
            <wp:simplePos x="0" y="0"/>
            <wp:positionH relativeFrom="column">
              <wp:posOffset>334010</wp:posOffset>
            </wp:positionH>
            <wp:positionV relativeFrom="paragraph">
              <wp:posOffset>97155</wp:posOffset>
            </wp:positionV>
            <wp:extent cx="2728080" cy="1941840"/>
            <wp:effectExtent l="0" t="0" r="0" b="1270"/>
            <wp:wrapNone/>
            <wp:docPr id="65" name="図 3" descr="図1-17　2018年７月豪雨による被害（能勢町）&#10;&#10;出典：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3" descr="図1-17　2018年７月豪雨による被害（能勢町）&#10;&#10;出典：大阪府"/>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728080" cy="1941840"/>
                    </a:xfrm>
                    <a:prstGeom prst="rect">
                      <a:avLst/>
                    </a:prstGeom>
                  </pic:spPr>
                </pic:pic>
              </a:graphicData>
            </a:graphic>
            <wp14:sizeRelH relativeFrom="page">
              <wp14:pctWidth>0</wp14:pctWidth>
            </wp14:sizeRelH>
            <wp14:sizeRelV relativeFrom="page">
              <wp14:pctHeight>0</wp14:pctHeight>
            </wp14:sizeRelV>
          </wp:anchor>
        </w:drawing>
      </w:r>
    </w:p>
    <w:p w14:paraId="1678C688"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32651218"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6A73EF85"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7CB8A21F"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5230732D"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27BF5F30"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73B3861B" w14:textId="77777777"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14:paraId="492CB990" w14:textId="77777777" w:rsidR="00FC7F08" w:rsidRDefault="00FC7F08" w:rsidP="004C33F4">
      <w:pPr>
        <w:autoSpaceDE w:val="0"/>
        <w:autoSpaceDN w:val="0"/>
        <w:adjustRightInd w:val="0"/>
        <w:jc w:val="left"/>
        <w:rPr>
          <w:rFonts w:ascii="ＭＳ ゴシック" w:eastAsia="ＭＳ ゴシック" w:hAnsi="ＭＳ ゴシック" w:cs="ＭＳ明朝,Bold"/>
          <w:bCs/>
          <w:kern w:val="0"/>
          <w:sz w:val="24"/>
          <w:szCs w:val="24"/>
        </w:rPr>
      </w:pPr>
    </w:p>
    <w:p w14:paraId="53D7979D" w14:textId="77777777" w:rsidR="002C37DB"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03968" behindDoc="0" locked="0" layoutInCell="1" allowOverlap="1" wp14:anchorId="466124CE" wp14:editId="1CBC7B48">
                <wp:simplePos x="0" y="0"/>
                <wp:positionH relativeFrom="column">
                  <wp:posOffset>3423920</wp:posOffset>
                </wp:positionH>
                <wp:positionV relativeFrom="paragraph">
                  <wp:posOffset>171450</wp:posOffset>
                </wp:positionV>
                <wp:extent cx="2404715" cy="733425"/>
                <wp:effectExtent l="0" t="0" r="0" b="0"/>
                <wp:wrapNone/>
                <wp:docPr id="48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4715" cy="733425"/>
                        </a:xfrm>
                        <a:prstGeom prst="rect">
                          <a:avLst/>
                        </a:prstGeom>
                        <a:noFill/>
                        <a:ln w="6350">
                          <a:noFill/>
                        </a:ln>
                        <a:effectLst/>
                      </wps:spPr>
                      <wps:txbx>
                        <w:txbxContent>
                          <w:p w14:paraId="50A25490" w14:textId="7BA747B0" w:rsidR="001E01C1" w:rsidRDefault="001E01C1" w:rsidP="009264BD">
                            <w:pPr>
                              <w:pStyle w:val="Figure"/>
                              <w:rPr>
                                <w:u w:val="none"/>
                              </w:rPr>
                            </w:pPr>
                            <w:r w:rsidRPr="00AC7DC5">
                              <w:rPr>
                                <w:rFonts w:hint="eastAsia"/>
                                <w:u w:val="none"/>
                              </w:rPr>
                              <w:t>図</w:t>
                            </w:r>
                            <w:r>
                              <w:rPr>
                                <w:rFonts w:hint="eastAsia"/>
                                <w:u w:val="none"/>
                              </w:rPr>
                              <w:t>1-1</w:t>
                            </w:r>
                            <w:r w:rsidR="009E2669">
                              <w:rPr>
                                <w:u w:val="none"/>
                              </w:rPr>
                              <w:t>8</w:t>
                            </w:r>
                            <w:r>
                              <w:rPr>
                                <w:rFonts w:hint="eastAsia"/>
                                <w:u w:val="none"/>
                              </w:rPr>
                              <w:t xml:space="preserve">　2018</w:t>
                            </w:r>
                            <w:r>
                              <w:rPr>
                                <w:u w:val="none"/>
                              </w:rPr>
                              <w:t>年</w:t>
                            </w:r>
                            <w:r w:rsidRPr="009264BD">
                              <w:rPr>
                                <w:rFonts w:hint="eastAsia"/>
                                <w:u w:val="none"/>
                              </w:rPr>
                              <w:t>台風第</w:t>
                            </w:r>
                            <w:r w:rsidRPr="009264BD">
                              <w:rPr>
                                <w:u w:val="none"/>
                              </w:rPr>
                              <w:t>21</w:t>
                            </w:r>
                            <w:r>
                              <w:rPr>
                                <w:u w:val="none"/>
                              </w:rPr>
                              <w:t>号による</w:t>
                            </w:r>
                          </w:p>
                          <w:p w14:paraId="7E92F79E" w14:textId="77777777" w:rsidR="001E01C1" w:rsidRPr="00AC7DC5" w:rsidRDefault="001E01C1" w:rsidP="00172CA6">
                            <w:pPr>
                              <w:pStyle w:val="Figure"/>
                              <w:ind w:firstLineChars="400" w:firstLine="840"/>
                              <w:rPr>
                                <w:u w:val="none"/>
                              </w:rPr>
                            </w:pPr>
                            <w:r>
                              <w:rPr>
                                <w:u w:val="none"/>
                              </w:rPr>
                              <w:t>電柱倒壊（</w:t>
                            </w:r>
                            <w:r w:rsidRPr="009264BD">
                              <w:rPr>
                                <w:u w:val="none"/>
                              </w:rPr>
                              <w:t>泉南市）</w:t>
                            </w:r>
                          </w:p>
                          <w:p w14:paraId="67326A66" w14:textId="77777777" w:rsidR="001E01C1" w:rsidRPr="00241C74" w:rsidRDefault="001E01C1" w:rsidP="00172CA6">
                            <w:pPr>
                              <w:pStyle w:val="Figure"/>
                              <w:spacing w:line="240" w:lineRule="exact"/>
                              <w:jc w:val="center"/>
                              <w:rPr>
                                <w:sz w:val="20"/>
                                <w:szCs w:val="20"/>
                                <w:u w:val="none"/>
                              </w:rPr>
                            </w:pPr>
                            <w:r w:rsidRPr="006A5398">
                              <w:rPr>
                                <w:rFonts w:hint="eastAsia"/>
                                <w:sz w:val="20"/>
                                <w:szCs w:val="20"/>
                                <w:u w:val="none"/>
                              </w:rPr>
                              <w:t>出典：</w:t>
                            </w:r>
                            <w:r>
                              <w:rPr>
                                <w:rFonts w:hint="eastAsia"/>
                                <w:sz w:val="20"/>
                                <w:u w:val="none"/>
                              </w:rPr>
                              <w:t>令和</w:t>
                            </w:r>
                            <w:r>
                              <w:rPr>
                                <w:sz w:val="20"/>
                                <w:u w:val="none"/>
                              </w:rPr>
                              <w:t>元年版防災白書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124CE" id="_x0000_s1066" type="#_x0000_t202" style="position:absolute;margin-left:269.6pt;margin-top:13.5pt;width:189.35pt;height:57.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" filled="f" stroked="f" strokeweight=".5pt">
                <v:textbox>
                  <w:txbxContent>
                    <w:p w14:paraId="50A25490" w14:textId="7BA747B0" w:rsidR="001E01C1" w:rsidRDefault="001E01C1" w:rsidP="009264BD">
                      <w:pPr>
                        <w:pStyle w:val="Figure"/>
                        <w:rPr>
                          <w:u w:val="none"/>
                        </w:rPr>
                      </w:pPr>
                      <w:r w:rsidRPr="00AC7DC5">
                        <w:rPr>
                          <w:rFonts w:hint="eastAsia"/>
                          <w:u w:val="none"/>
                        </w:rPr>
                        <w:t>図</w:t>
                      </w:r>
                      <w:r>
                        <w:rPr>
                          <w:rFonts w:hint="eastAsia"/>
                          <w:u w:val="none"/>
                        </w:rPr>
                        <w:t>1-1</w:t>
                      </w:r>
                      <w:r w:rsidR="009E2669">
                        <w:rPr>
                          <w:u w:val="none"/>
                        </w:rPr>
                        <w:t>8</w:t>
                      </w:r>
                      <w:r>
                        <w:rPr>
                          <w:rFonts w:hint="eastAsia"/>
                          <w:u w:val="none"/>
                        </w:rPr>
                        <w:t xml:space="preserve">　2018</w:t>
                      </w:r>
                      <w:r>
                        <w:rPr>
                          <w:u w:val="none"/>
                        </w:rPr>
                        <w:t>年</w:t>
                      </w:r>
                      <w:r w:rsidRPr="009264BD">
                        <w:rPr>
                          <w:rFonts w:hint="eastAsia"/>
                          <w:u w:val="none"/>
                        </w:rPr>
                        <w:t>台風第</w:t>
                      </w:r>
                      <w:r w:rsidRPr="009264BD">
                        <w:rPr>
                          <w:u w:val="none"/>
                        </w:rPr>
                        <w:t>21</w:t>
                      </w:r>
                      <w:r>
                        <w:rPr>
                          <w:u w:val="none"/>
                        </w:rPr>
                        <w:t>号による</w:t>
                      </w:r>
                    </w:p>
                    <w:p w14:paraId="7E92F79E" w14:textId="77777777" w:rsidR="001E01C1" w:rsidRPr="00AC7DC5" w:rsidRDefault="001E01C1" w:rsidP="00172CA6">
                      <w:pPr>
                        <w:pStyle w:val="Figure"/>
                        <w:ind w:firstLineChars="400" w:firstLine="840"/>
                        <w:rPr>
                          <w:u w:val="none"/>
                        </w:rPr>
                      </w:pPr>
                      <w:r>
                        <w:rPr>
                          <w:u w:val="none"/>
                        </w:rPr>
                        <w:t>電柱倒壊（</w:t>
                      </w:r>
                      <w:r w:rsidRPr="009264BD">
                        <w:rPr>
                          <w:u w:val="none"/>
                        </w:rPr>
                        <w:t>泉南市）</w:t>
                      </w:r>
                    </w:p>
                    <w:p w14:paraId="67326A66" w14:textId="77777777" w:rsidR="001E01C1" w:rsidRPr="00241C74" w:rsidRDefault="001E01C1" w:rsidP="00172CA6">
                      <w:pPr>
                        <w:pStyle w:val="Figure"/>
                        <w:spacing w:line="240" w:lineRule="exact"/>
                        <w:jc w:val="center"/>
                        <w:rPr>
                          <w:sz w:val="20"/>
                          <w:szCs w:val="20"/>
                          <w:u w:val="none"/>
                        </w:rPr>
                      </w:pPr>
                      <w:r w:rsidRPr="006A5398">
                        <w:rPr>
                          <w:rFonts w:hint="eastAsia"/>
                          <w:sz w:val="20"/>
                          <w:szCs w:val="20"/>
                          <w:u w:val="none"/>
                        </w:rPr>
                        <w:t>出典：</w:t>
                      </w:r>
                      <w:r>
                        <w:rPr>
                          <w:rFonts w:hint="eastAsia"/>
                          <w:sz w:val="20"/>
                          <w:u w:val="none"/>
                        </w:rPr>
                        <w:t>令和</w:t>
                      </w:r>
                      <w:r>
                        <w:rPr>
                          <w:sz w:val="20"/>
                          <w:u w:val="none"/>
                        </w:rPr>
                        <w:t>元年版防災白書</w:t>
                      </w:r>
                    </w:p>
                  </w:txbxContent>
                </v:textbox>
              </v:shape>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02944" behindDoc="0" locked="0" layoutInCell="1" allowOverlap="1" wp14:anchorId="4AD075F0" wp14:editId="05D24B22">
                <wp:simplePos x="0" y="0"/>
                <wp:positionH relativeFrom="column">
                  <wp:posOffset>139700</wp:posOffset>
                </wp:positionH>
                <wp:positionV relativeFrom="paragraph">
                  <wp:posOffset>92710</wp:posOffset>
                </wp:positionV>
                <wp:extent cx="3197063" cy="464008"/>
                <wp:effectExtent l="0" t="0" r="0" b="0"/>
                <wp:wrapNone/>
                <wp:docPr id="48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7063" cy="464008"/>
                        </a:xfrm>
                        <a:prstGeom prst="rect">
                          <a:avLst/>
                        </a:prstGeom>
                        <a:noFill/>
                        <a:ln w="6350">
                          <a:noFill/>
                        </a:ln>
                        <a:effectLst/>
                      </wps:spPr>
                      <wps:txbx>
                        <w:txbxContent>
                          <w:p w14:paraId="77252D08" w14:textId="65457E0E" w:rsidR="001E01C1" w:rsidRPr="00AC7DC5" w:rsidRDefault="001E01C1" w:rsidP="00172CA6">
                            <w:pPr>
                              <w:pStyle w:val="Figure"/>
                              <w:ind w:left="210" w:hangingChars="100" w:hanging="210"/>
                              <w:rPr>
                                <w:u w:val="none"/>
                              </w:rPr>
                            </w:pPr>
                            <w:r w:rsidRPr="00AC7DC5">
                              <w:rPr>
                                <w:rFonts w:hint="eastAsia"/>
                                <w:u w:val="none"/>
                              </w:rPr>
                              <w:t>図</w:t>
                            </w:r>
                            <w:r>
                              <w:rPr>
                                <w:rFonts w:hint="eastAsia"/>
                                <w:u w:val="none"/>
                              </w:rPr>
                              <w:t>1-</w:t>
                            </w:r>
                            <w:r w:rsidR="00BE0275">
                              <w:rPr>
                                <w:u w:val="none"/>
                              </w:rPr>
                              <w:t>1</w:t>
                            </w:r>
                            <w:r w:rsidR="009E2669">
                              <w:rPr>
                                <w:u w:val="none"/>
                              </w:rPr>
                              <w:t>7</w:t>
                            </w:r>
                            <w:r>
                              <w:rPr>
                                <w:rFonts w:hint="eastAsia"/>
                                <w:u w:val="none"/>
                              </w:rPr>
                              <w:t xml:space="preserve">　2018</w:t>
                            </w:r>
                            <w:r>
                              <w:rPr>
                                <w:u w:val="none"/>
                              </w:rPr>
                              <w:t>年７月豪雨</w:t>
                            </w:r>
                            <w:r w:rsidRPr="009264BD">
                              <w:rPr>
                                <w:u w:val="none"/>
                              </w:rPr>
                              <w:t>による</w:t>
                            </w:r>
                            <w:r>
                              <w:rPr>
                                <w:u w:val="none"/>
                              </w:rPr>
                              <w:t>被害（</w:t>
                            </w:r>
                            <w:r>
                              <w:rPr>
                                <w:rFonts w:hint="eastAsia"/>
                                <w:u w:val="none"/>
                              </w:rPr>
                              <w:t>能勢町</w:t>
                            </w:r>
                            <w:r>
                              <w:rPr>
                                <w:u w:val="none"/>
                              </w:rPr>
                              <w:t>）</w:t>
                            </w:r>
                          </w:p>
                          <w:p w14:paraId="683D855D" w14:textId="77777777" w:rsidR="001E01C1" w:rsidRPr="00241C74" w:rsidRDefault="001E01C1" w:rsidP="009264B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075F0" id="_x0000_s1067" type="#_x0000_t202" style="position:absolute;margin-left:11pt;margin-top:7.3pt;width:251.75pt;height:36.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" filled="f" stroked="f" strokeweight=".5pt">
                <v:textbox>
                  <w:txbxContent>
                    <w:p w14:paraId="77252D08" w14:textId="65457E0E" w:rsidR="001E01C1" w:rsidRPr="00AC7DC5" w:rsidRDefault="001E01C1" w:rsidP="00172CA6">
                      <w:pPr>
                        <w:pStyle w:val="Figure"/>
                        <w:ind w:left="210" w:hangingChars="100" w:hanging="210"/>
                        <w:rPr>
                          <w:u w:val="none"/>
                        </w:rPr>
                      </w:pPr>
                      <w:r w:rsidRPr="00AC7DC5">
                        <w:rPr>
                          <w:rFonts w:hint="eastAsia"/>
                          <w:u w:val="none"/>
                        </w:rPr>
                        <w:t>図</w:t>
                      </w:r>
                      <w:r>
                        <w:rPr>
                          <w:rFonts w:hint="eastAsia"/>
                          <w:u w:val="none"/>
                        </w:rPr>
                        <w:t>1-</w:t>
                      </w:r>
                      <w:r w:rsidR="00BE0275">
                        <w:rPr>
                          <w:u w:val="none"/>
                        </w:rPr>
                        <w:t>1</w:t>
                      </w:r>
                      <w:r w:rsidR="009E2669">
                        <w:rPr>
                          <w:u w:val="none"/>
                        </w:rPr>
                        <w:t>7</w:t>
                      </w:r>
                      <w:r>
                        <w:rPr>
                          <w:rFonts w:hint="eastAsia"/>
                          <w:u w:val="none"/>
                        </w:rPr>
                        <w:t xml:space="preserve">　2018</w:t>
                      </w:r>
                      <w:r>
                        <w:rPr>
                          <w:u w:val="none"/>
                        </w:rPr>
                        <w:t>年７月豪雨</w:t>
                      </w:r>
                      <w:r w:rsidRPr="009264BD">
                        <w:rPr>
                          <w:u w:val="none"/>
                        </w:rPr>
                        <w:t>による</w:t>
                      </w:r>
                      <w:r>
                        <w:rPr>
                          <w:u w:val="none"/>
                        </w:rPr>
                        <w:t>被害（</w:t>
                      </w:r>
                      <w:r>
                        <w:rPr>
                          <w:rFonts w:hint="eastAsia"/>
                          <w:u w:val="none"/>
                        </w:rPr>
                        <w:t>能勢町</w:t>
                      </w:r>
                      <w:r>
                        <w:rPr>
                          <w:u w:val="none"/>
                        </w:rPr>
                        <w:t>）</w:t>
                      </w:r>
                    </w:p>
                    <w:p w14:paraId="683D855D" w14:textId="77777777" w:rsidR="001E01C1" w:rsidRPr="00241C74" w:rsidRDefault="001E01C1" w:rsidP="009264B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出典：大阪府</w:t>
                      </w:r>
                    </w:p>
                  </w:txbxContent>
                </v:textbox>
              </v:shape>
            </w:pict>
          </mc:Fallback>
        </mc:AlternateContent>
      </w:r>
    </w:p>
    <w:p w14:paraId="10E034C2" w14:textId="77777777" w:rsidR="002C37DB" w:rsidRDefault="002C37DB" w:rsidP="004C33F4">
      <w:pPr>
        <w:autoSpaceDE w:val="0"/>
        <w:autoSpaceDN w:val="0"/>
        <w:adjustRightInd w:val="0"/>
        <w:jc w:val="left"/>
        <w:rPr>
          <w:rFonts w:ascii="ＭＳ ゴシック" w:eastAsia="ＭＳ ゴシック" w:hAnsi="ＭＳ ゴシック" w:cs="ＭＳ明朝,Bold"/>
          <w:bCs/>
          <w:kern w:val="0"/>
          <w:sz w:val="24"/>
          <w:szCs w:val="24"/>
        </w:rPr>
      </w:pPr>
    </w:p>
    <w:p w14:paraId="0454BE56" w14:textId="77777777" w:rsidR="006930B7"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p>
    <w:p w14:paraId="4216A423" w14:textId="77777777" w:rsidR="006930B7"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p>
    <w:p w14:paraId="79A3A3B6" w14:textId="78825661" w:rsidR="005E6710" w:rsidRPr="005E6710" w:rsidRDefault="00241C74" w:rsidP="005E6710">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さらに</w:t>
      </w:r>
      <w:r w:rsidR="005E6710">
        <w:rPr>
          <w:rFonts w:ascii="ＭＳ 明朝" w:eastAsia="ＭＳ 明朝" w:hAnsi="ＭＳ 明朝" w:cs="ＭＳ明朝,Bold" w:hint="eastAsia"/>
          <w:bCs/>
          <w:kern w:val="0"/>
          <w:sz w:val="24"/>
          <w:szCs w:val="24"/>
        </w:rPr>
        <w:t>、地球温暖化が最も進行する場合を想定し、大阪府の</w:t>
      </w:r>
      <w:r w:rsidR="006D417E" w:rsidRPr="006D417E">
        <w:rPr>
          <w:rFonts w:ascii="ＭＳ 明朝" w:eastAsia="ＭＳ 明朝" w:hAnsi="ＭＳ 明朝" w:cs="ＭＳ明朝,Bold"/>
          <w:bCs/>
          <w:kern w:val="0"/>
          <w:sz w:val="24"/>
          <w:szCs w:val="24"/>
        </w:rPr>
        <w:t>21</w:t>
      </w:r>
      <w:r w:rsidR="00901680">
        <w:rPr>
          <w:rFonts w:ascii="ＭＳ 明朝" w:eastAsia="ＭＳ 明朝" w:hAnsi="ＭＳ 明朝" w:cs="ＭＳ明朝,Bold"/>
          <w:bCs/>
          <w:kern w:val="0"/>
          <w:sz w:val="24"/>
          <w:szCs w:val="24"/>
        </w:rPr>
        <w:t>世紀末の</w:t>
      </w:r>
      <w:r w:rsidR="006D417E" w:rsidRPr="006D417E">
        <w:rPr>
          <w:rFonts w:ascii="ＭＳ 明朝" w:eastAsia="ＭＳ 明朝" w:hAnsi="ＭＳ 明朝" w:cs="ＭＳ明朝,Bold"/>
          <w:bCs/>
          <w:kern w:val="0"/>
          <w:sz w:val="24"/>
          <w:szCs w:val="24"/>
        </w:rPr>
        <w:t>気候を予測</w:t>
      </w:r>
      <w:r w:rsidR="00715272">
        <w:rPr>
          <w:rFonts w:ascii="ＭＳ 明朝" w:eastAsia="ＭＳ 明朝" w:hAnsi="ＭＳ 明朝" w:cs="ＭＳ明朝,Bold" w:hint="eastAsia"/>
          <w:bCs/>
          <w:kern w:val="0"/>
          <w:sz w:val="24"/>
          <w:szCs w:val="24"/>
        </w:rPr>
        <w:t>した結果</w:t>
      </w:r>
      <w:r w:rsidR="00901155">
        <w:rPr>
          <w:rFonts w:ascii="ＭＳ 明朝" w:eastAsia="ＭＳ 明朝" w:hAnsi="ＭＳ 明朝" w:cs="ＭＳ明朝,Bold" w:hint="eastAsia"/>
          <w:bCs/>
          <w:kern w:val="0"/>
          <w:sz w:val="24"/>
          <w:szCs w:val="24"/>
        </w:rPr>
        <w:t>によると</w:t>
      </w:r>
      <w:r w:rsidR="005E6710">
        <w:rPr>
          <w:rFonts w:ascii="ＭＳ 明朝" w:eastAsia="ＭＳ 明朝" w:hAnsi="ＭＳ 明朝" w:cs="ＭＳ明朝,Bold" w:hint="eastAsia"/>
          <w:bCs/>
          <w:kern w:val="0"/>
          <w:sz w:val="24"/>
          <w:szCs w:val="24"/>
        </w:rPr>
        <w:t>、</w:t>
      </w:r>
      <w:r w:rsidR="005E6710" w:rsidRPr="006D417E">
        <w:rPr>
          <w:rFonts w:ascii="ＭＳ 明朝" w:eastAsia="ＭＳ 明朝" w:hAnsi="ＭＳ 明朝" w:cs="ＭＳ明朝,Bold"/>
          <w:bCs/>
          <w:kern w:val="0"/>
          <w:sz w:val="24"/>
          <w:szCs w:val="24"/>
        </w:rPr>
        <w:t>21世紀末（2076～2095年）</w:t>
      </w:r>
      <w:r w:rsidR="005E6710">
        <w:rPr>
          <w:rFonts w:ascii="ＭＳ 明朝" w:eastAsia="ＭＳ 明朝" w:hAnsi="ＭＳ 明朝" w:cs="ＭＳ明朝,Bold" w:hint="eastAsia"/>
          <w:bCs/>
          <w:kern w:val="0"/>
          <w:sz w:val="24"/>
          <w:szCs w:val="24"/>
        </w:rPr>
        <w:t>には、</w:t>
      </w:r>
      <w:r w:rsidR="00715272">
        <w:rPr>
          <w:rFonts w:ascii="ＭＳ 明朝" w:eastAsia="ＭＳ 明朝" w:hAnsi="ＭＳ 明朝" w:cs="ＭＳ明朝,Bold" w:hint="eastAsia"/>
          <w:bCs/>
          <w:kern w:val="0"/>
          <w:sz w:val="24"/>
          <w:szCs w:val="24"/>
        </w:rPr>
        <w:t>平均気温は</w:t>
      </w:r>
      <w:r w:rsidR="006D417E" w:rsidRPr="006D417E">
        <w:rPr>
          <w:rFonts w:ascii="ＭＳ 明朝" w:eastAsia="ＭＳ 明朝" w:hAnsi="ＭＳ 明朝" w:cs="ＭＳ明朝,Bold"/>
          <w:bCs/>
          <w:kern w:val="0"/>
          <w:sz w:val="24"/>
          <w:szCs w:val="24"/>
        </w:rPr>
        <w:t>1981～2010年までの平均値</w:t>
      </w:r>
      <w:r w:rsidR="005E6710">
        <w:rPr>
          <w:rFonts w:ascii="ＭＳ 明朝" w:eastAsia="ＭＳ 明朝" w:hAnsi="ＭＳ 明朝" w:cs="ＭＳ明朝,Bold" w:hint="eastAsia"/>
          <w:bCs/>
          <w:kern w:val="0"/>
          <w:sz w:val="24"/>
          <w:szCs w:val="24"/>
        </w:rPr>
        <w:t>と比較して約４℃上昇し、</w:t>
      </w:r>
      <w:r w:rsidR="005E6710">
        <w:rPr>
          <w:rFonts w:ascii="ＭＳ 明朝" w:eastAsia="ＭＳ 明朝" w:hAnsi="ＭＳ 明朝" w:cs="Times New Roman" w:hint="eastAsia"/>
          <w:sz w:val="24"/>
          <w:szCs w:val="24"/>
        </w:rPr>
        <w:t>気候変動による重大なリスクが生じることが予測され</w:t>
      </w:r>
      <w:r w:rsidR="00901155">
        <w:rPr>
          <w:rFonts w:ascii="ＭＳ 明朝" w:eastAsia="ＭＳ 明朝" w:hAnsi="ＭＳ 明朝" w:cs="Times New Roman" w:hint="eastAsia"/>
          <w:sz w:val="24"/>
          <w:szCs w:val="24"/>
        </w:rPr>
        <w:t>てい</w:t>
      </w:r>
      <w:r w:rsidR="001032EB">
        <w:rPr>
          <w:rFonts w:ascii="ＭＳ 明朝" w:eastAsia="ＭＳ 明朝" w:hAnsi="ＭＳ 明朝" w:cs="Times New Roman" w:hint="eastAsia"/>
          <w:sz w:val="24"/>
          <w:szCs w:val="24"/>
        </w:rPr>
        <w:t>ます</w:t>
      </w:r>
      <w:r w:rsidR="005E6710">
        <w:rPr>
          <w:rFonts w:ascii="ＭＳ 明朝" w:eastAsia="ＭＳ 明朝" w:hAnsi="ＭＳ 明朝" w:cs="Times New Roman" w:hint="eastAsia"/>
          <w:sz w:val="24"/>
          <w:szCs w:val="24"/>
        </w:rPr>
        <w:t>。</w:t>
      </w:r>
    </w:p>
    <w:p w14:paraId="15CC6485" w14:textId="77777777" w:rsidR="005E6710" w:rsidRDefault="005E6710" w:rsidP="00572D53">
      <w:pPr>
        <w:ind w:firstLineChars="100" w:firstLine="240"/>
        <w:rPr>
          <w:rFonts w:ascii="ＭＳ 明朝" w:eastAsia="ＭＳ 明朝" w:hAnsi="ＭＳ 明朝" w:cs="Times New Roman"/>
          <w:sz w:val="24"/>
          <w:szCs w:val="24"/>
        </w:rPr>
      </w:pPr>
    </w:p>
    <w:p w14:paraId="5D390F44" w14:textId="121F7D0B" w:rsidR="00715272" w:rsidRPr="006A4756" w:rsidRDefault="006A4756" w:rsidP="00673113">
      <w:pPr>
        <w:jc w:val="center"/>
        <w:rPr>
          <w:rFonts w:ascii="ＭＳ 明朝" w:eastAsia="ＭＳ 明朝" w:hAnsi="ＭＳ 明朝" w:cs="Times New Roman"/>
          <w:sz w:val="24"/>
          <w:szCs w:val="24"/>
        </w:rPr>
      </w:pPr>
      <w:r w:rsidRPr="006A4756">
        <w:rPr>
          <w:noProof/>
        </w:rPr>
        <w:lastRenderedPageBreak/>
        <w:drawing>
          <wp:inline distT="0" distB="0" distL="0" distR="0" wp14:anchorId="3C6D2E3E" wp14:editId="14F435D8">
            <wp:extent cx="4732934" cy="2929514"/>
            <wp:effectExtent l="0" t="0" r="0" b="4445"/>
            <wp:docPr id="3" name="図 3" descr="図1-19　20世紀末から21世紀末の間の大阪府の年平均気温変化の将来予測&#10;出典：気象庁大阪管区気象台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図1-19　20世紀末から21世紀末の間の大阪府の年平均気温変化の将来予測&#10;出典：気象庁大阪管区気象台HP"/>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36939" cy="2931993"/>
                    </a:xfrm>
                    <a:prstGeom prst="rect">
                      <a:avLst/>
                    </a:prstGeom>
                    <a:noFill/>
                    <a:ln>
                      <a:noFill/>
                    </a:ln>
                  </pic:spPr>
                </pic:pic>
              </a:graphicData>
            </a:graphic>
          </wp:inline>
        </w:drawing>
      </w:r>
    </w:p>
    <w:p w14:paraId="2E315492" w14:textId="6CCB2D87" w:rsidR="00673113" w:rsidRPr="006E53EE" w:rsidRDefault="00673113" w:rsidP="00673113">
      <w:pPr>
        <w:ind w:left="210" w:hangingChars="100" w:hanging="210"/>
        <w:jc w:val="center"/>
        <w:rPr>
          <w:rFonts w:ascii="ＭＳ 明朝" w:eastAsia="ＭＳ 明朝" w:hAnsi="ＭＳ 明朝" w:cs="Times New Roman"/>
          <w:color w:val="000000" w:themeColor="text1"/>
          <w:szCs w:val="21"/>
        </w:rPr>
      </w:pPr>
      <w:r w:rsidRPr="006E53EE">
        <w:rPr>
          <w:rFonts w:ascii="ＭＳ 明朝" w:eastAsia="ＭＳ 明朝" w:hAnsi="ＭＳ 明朝" w:cs="Times New Roman" w:hint="eastAsia"/>
          <w:color w:val="000000" w:themeColor="text1"/>
          <w:szCs w:val="21"/>
        </w:rPr>
        <w:t>図1-</w:t>
      </w:r>
      <w:r w:rsidR="009E2669" w:rsidRPr="006E53EE">
        <w:rPr>
          <w:rFonts w:ascii="ＭＳ 明朝" w:eastAsia="ＭＳ 明朝" w:hAnsi="ＭＳ 明朝" w:cs="Times New Roman"/>
          <w:color w:val="000000" w:themeColor="text1"/>
          <w:szCs w:val="21"/>
        </w:rPr>
        <w:t>19</w:t>
      </w:r>
      <w:r w:rsidRPr="006E53EE">
        <w:rPr>
          <w:rFonts w:ascii="ＭＳ 明朝" w:eastAsia="ＭＳ 明朝" w:hAnsi="ＭＳ 明朝" w:cs="Times New Roman"/>
          <w:color w:val="000000" w:themeColor="text1"/>
          <w:szCs w:val="21"/>
        </w:rPr>
        <w:t xml:space="preserve">　</w:t>
      </w:r>
      <w:r w:rsidRPr="006E53EE">
        <w:rPr>
          <w:rFonts w:ascii="ＭＳ 明朝" w:eastAsia="ＭＳ 明朝" w:hAnsi="ＭＳ 明朝" w:cs="Times New Roman" w:hint="eastAsia"/>
          <w:color w:val="000000" w:themeColor="text1"/>
          <w:szCs w:val="21"/>
        </w:rPr>
        <w:t>20世紀末から21世紀末の間の大阪府の年平均気温変化の将来予測</w:t>
      </w:r>
      <w:r w:rsidRPr="006E53EE">
        <w:rPr>
          <w:rFonts w:ascii="ＭＳ 明朝" w:eastAsia="ＭＳ 明朝" w:hAnsi="ＭＳ 明朝" w:cs="Times New Roman"/>
          <w:color w:val="000000" w:themeColor="text1"/>
          <w:szCs w:val="21"/>
        </w:rPr>
        <w:br/>
      </w:r>
      <w:r w:rsidRPr="006E53EE">
        <w:rPr>
          <w:rFonts w:ascii="ＭＳ 明朝" w:eastAsia="ＭＳ 明朝" w:hAnsi="ＭＳ 明朝" w:cs="Times New Roman" w:hint="eastAsia"/>
          <w:color w:val="000000" w:themeColor="text1"/>
          <w:szCs w:val="21"/>
        </w:rPr>
        <w:t>出典：気象庁大阪管区気象台HP</w:t>
      </w:r>
    </w:p>
    <w:p w14:paraId="17B81673" w14:textId="29A78618" w:rsidR="006A4756" w:rsidRPr="006E53EE" w:rsidRDefault="006A4756" w:rsidP="00D62BAC">
      <w:pPr>
        <w:spacing w:line="240" w:lineRule="exact"/>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※棒グラフの色は、青が</w:t>
      </w:r>
      <w:r w:rsidR="00430F7F" w:rsidRPr="006E53EE">
        <w:rPr>
          <w:rFonts w:ascii="ＭＳ 明朝" w:eastAsia="ＭＳ 明朝" w:hAnsi="ＭＳ 明朝" w:cs="Times New Roman" w:hint="eastAsia"/>
          <w:color w:val="000000" w:themeColor="text1"/>
          <w:sz w:val="20"/>
          <w:szCs w:val="20"/>
        </w:rPr>
        <w:t>２</w:t>
      </w:r>
      <w:r w:rsidRPr="006E53EE">
        <w:rPr>
          <w:rFonts w:ascii="ＭＳ 明朝" w:eastAsia="ＭＳ 明朝" w:hAnsi="ＭＳ 明朝" w:cs="Times New Roman"/>
          <w:color w:val="000000" w:themeColor="text1"/>
          <w:sz w:val="20"/>
          <w:szCs w:val="20"/>
        </w:rPr>
        <w:t>℃上昇シナリオに、赤が</w:t>
      </w:r>
      <w:r w:rsidR="00430F7F" w:rsidRPr="006E53EE">
        <w:rPr>
          <w:rFonts w:ascii="ＭＳ 明朝" w:eastAsia="ＭＳ 明朝" w:hAnsi="ＭＳ 明朝" w:cs="Times New Roman" w:hint="eastAsia"/>
          <w:color w:val="000000" w:themeColor="text1"/>
          <w:sz w:val="20"/>
          <w:szCs w:val="20"/>
        </w:rPr>
        <w:t>４</w:t>
      </w:r>
      <w:r w:rsidRPr="006E53EE">
        <w:rPr>
          <w:rFonts w:ascii="ＭＳ 明朝" w:eastAsia="ＭＳ 明朝" w:hAnsi="ＭＳ 明朝" w:cs="Times New Roman"/>
          <w:color w:val="000000" w:themeColor="text1"/>
          <w:sz w:val="20"/>
          <w:szCs w:val="20"/>
        </w:rPr>
        <w:t>℃上昇シナリオに、それぞれ対応。</w:t>
      </w:r>
    </w:p>
    <w:p w14:paraId="78FD47C3" w14:textId="77777777" w:rsidR="006A4756" w:rsidRPr="006E53EE" w:rsidRDefault="006A4756" w:rsidP="00D62BAC">
      <w:pPr>
        <w:spacing w:line="240" w:lineRule="exact"/>
        <w:ind w:firstLineChars="100" w:firstLine="2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棒グラフが無いところに描かれている細い縦線は、</w:t>
      </w:r>
      <w:r w:rsidRPr="006E53EE">
        <w:rPr>
          <w:rFonts w:ascii="ＭＳ 明朝" w:eastAsia="ＭＳ 明朝" w:hAnsi="ＭＳ 明朝" w:cs="Times New Roman"/>
          <w:color w:val="000000" w:themeColor="text1"/>
          <w:sz w:val="20"/>
          <w:szCs w:val="20"/>
        </w:rPr>
        <w:t>20世紀末の年々変動の幅を示している。</w:t>
      </w:r>
    </w:p>
    <w:p w14:paraId="32EA361F" w14:textId="75E3B3E1" w:rsidR="006A4756" w:rsidRPr="006E53EE" w:rsidRDefault="00430F7F" w:rsidP="00D62BAC">
      <w:pPr>
        <w:spacing w:line="240" w:lineRule="exact"/>
        <w:ind w:leftChars="200" w:left="2120" w:hangingChars="850" w:hanging="17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２</w:t>
      </w:r>
      <w:r w:rsidR="006A4756" w:rsidRPr="006E53EE">
        <w:rPr>
          <w:rFonts w:ascii="ＭＳ 明朝" w:eastAsia="ＭＳ 明朝" w:hAnsi="ＭＳ 明朝" w:cs="Times New Roman"/>
          <w:color w:val="000000" w:themeColor="text1"/>
          <w:sz w:val="20"/>
          <w:szCs w:val="20"/>
        </w:rPr>
        <w:t>℃上昇シナリオ：21世紀末の世界平均気温が工業化以前と比べて約</w:t>
      </w:r>
      <w:r w:rsidRPr="006E53EE">
        <w:rPr>
          <w:rFonts w:ascii="ＭＳ 明朝" w:eastAsia="ＭＳ 明朝" w:hAnsi="ＭＳ 明朝" w:cs="Times New Roman" w:hint="eastAsia"/>
          <w:color w:val="000000" w:themeColor="text1"/>
          <w:sz w:val="20"/>
          <w:szCs w:val="20"/>
        </w:rPr>
        <w:t>２</w:t>
      </w:r>
      <w:r w:rsidR="006A4756" w:rsidRPr="006E53EE">
        <w:rPr>
          <w:rFonts w:ascii="ＭＳ 明朝" w:eastAsia="ＭＳ 明朝" w:hAnsi="ＭＳ 明朝" w:cs="Times New Roman"/>
          <w:color w:val="000000" w:themeColor="text1"/>
          <w:sz w:val="20"/>
          <w:szCs w:val="20"/>
        </w:rPr>
        <w:t>℃上昇。パリ協定の2℃目標が達成された世界に相当。</w:t>
      </w:r>
    </w:p>
    <w:p w14:paraId="6DF346BF" w14:textId="23F91BD3" w:rsidR="006A4756" w:rsidRPr="006E53EE" w:rsidRDefault="00430F7F" w:rsidP="00D62BAC">
      <w:pPr>
        <w:spacing w:line="240" w:lineRule="exact"/>
        <w:ind w:leftChars="200" w:left="2120" w:hangingChars="850" w:hanging="1700"/>
        <w:rPr>
          <w:rFonts w:ascii="ＭＳ 明朝" w:eastAsia="ＭＳ 明朝" w:hAnsi="ＭＳ 明朝" w:cs="Times New Roman"/>
          <w:color w:val="000000" w:themeColor="text1"/>
          <w:sz w:val="20"/>
          <w:szCs w:val="20"/>
        </w:rPr>
      </w:pPr>
      <w:r w:rsidRPr="006E53EE">
        <w:rPr>
          <w:rFonts w:ascii="ＭＳ 明朝" w:eastAsia="ＭＳ 明朝" w:hAnsi="ＭＳ 明朝" w:cs="Times New Roman" w:hint="eastAsia"/>
          <w:color w:val="000000" w:themeColor="text1"/>
          <w:sz w:val="20"/>
          <w:szCs w:val="20"/>
        </w:rPr>
        <w:t>４</w:t>
      </w:r>
      <w:r w:rsidR="006A4756" w:rsidRPr="006E53EE">
        <w:rPr>
          <w:rFonts w:ascii="ＭＳ 明朝" w:eastAsia="ＭＳ 明朝" w:hAnsi="ＭＳ 明朝" w:cs="Times New Roman"/>
          <w:color w:val="000000" w:themeColor="text1"/>
          <w:sz w:val="20"/>
          <w:szCs w:val="20"/>
        </w:rPr>
        <w:t>℃上昇シナリオ：21世紀末の世界平均気温が工業化以前と比べて約</w:t>
      </w:r>
      <w:r w:rsidRPr="006E53EE">
        <w:rPr>
          <w:rFonts w:ascii="ＭＳ 明朝" w:eastAsia="ＭＳ 明朝" w:hAnsi="ＭＳ 明朝" w:cs="Times New Roman" w:hint="eastAsia"/>
          <w:color w:val="000000" w:themeColor="text1"/>
          <w:sz w:val="20"/>
          <w:szCs w:val="20"/>
        </w:rPr>
        <w:t>４</w:t>
      </w:r>
      <w:r w:rsidR="006A4756" w:rsidRPr="006E53EE">
        <w:rPr>
          <w:rFonts w:ascii="ＭＳ 明朝" w:eastAsia="ＭＳ 明朝" w:hAnsi="ＭＳ 明朝" w:cs="Times New Roman"/>
          <w:color w:val="000000" w:themeColor="text1"/>
          <w:sz w:val="20"/>
          <w:szCs w:val="20"/>
        </w:rPr>
        <w:t>℃上昇。追加的な緩和策を取らなかった世界に相当。</w:t>
      </w:r>
    </w:p>
    <w:p w14:paraId="63FE0B16" w14:textId="77777777" w:rsidR="003D3CC5" w:rsidRPr="00023C83" w:rsidRDefault="003D3CC5" w:rsidP="003D3CC5">
      <w:pPr>
        <w:rPr>
          <w:rFonts w:ascii="ＭＳ 明朝" w:eastAsia="ＭＳ 明朝" w:hAnsi="ＭＳ 明朝" w:cs="Times New Roman"/>
          <w:sz w:val="24"/>
          <w:szCs w:val="24"/>
        </w:rPr>
      </w:pPr>
    </w:p>
    <w:p w14:paraId="23FC2595" w14:textId="77777777"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77696" behindDoc="0" locked="0" layoutInCell="1" allowOverlap="1" wp14:anchorId="328026E7" wp14:editId="70745426">
                <wp:simplePos x="0" y="0"/>
                <wp:positionH relativeFrom="margin">
                  <wp:align>left</wp:align>
                </wp:positionH>
                <wp:positionV relativeFrom="paragraph">
                  <wp:posOffset>55880</wp:posOffset>
                </wp:positionV>
                <wp:extent cx="2847975" cy="287020"/>
                <wp:effectExtent l="0" t="0" r="9525" b="0"/>
                <wp:wrapNone/>
                <wp:docPr id="1039" name="テキスト ボックス 1039" descr="コラム：大阪府の21世紀末の気候（将来予測）&#10;&#10;気象庁大阪管区気象台の予測では、地球温暖化が最も進行する場合、大阪府の年平均気温は、20世紀末と比較して約4.2℃上昇すると予測されており、降水量などに影響する可能性があるとされています。&#10;&#10;（表）&#10;地球温暖化が最も進行する場合の気温や降水等の予測&#10;予測項目　100年間で予測される影響&#10;猛暑日の日数　年間53日程度増加&#10;1時間降水量50㎜以上の発生回数　2.7倍&#10;&#10;（図）&#10;近畿地方の年平均気温の予測分布（4℃上昇シナリオ）&#10;&#10;出典：出典：気象庁大阪管区気象台ホームページ&#10;"/>
                <wp:cNvGraphicFramePr/>
                <a:graphic xmlns:a="http://schemas.openxmlformats.org/drawingml/2006/main">
                  <a:graphicData uri="http://schemas.microsoft.com/office/word/2010/wordprocessingShape">
                    <wps:wsp>
                      <wps:cNvSpPr txBox="1"/>
                      <wps:spPr>
                        <a:xfrm>
                          <a:off x="0" y="0"/>
                          <a:ext cx="2847975" cy="287020"/>
                        </a:xfrm>
                        <a:prstGeom prst="rect">
                          <a:avLst/>
                        </a:prstGeom>
                        <a:solidFill>
                          <a:srgbClr val="0070C0"/>
                        </a:solidFill>
                        <a:ln w="6350">
                          <a:noFill/>
                        </a:ln>
                      </wps:spPr>
                      <wps:txbx>
                        <w:txbxContent>
                          <w:p w14:paraId="7AF36C95" w14:textId="757C11DC" w:rsidR="001E01C1" w:rsidRPr="00652403" w:rsidRDefault="001E01C1" w:rsidP="003D3CC5">
                            <w:pPr>
                              <w:spacing w:line="300" w:lineRule="exact"/>
                              <w:jc w:val="center"/>
                              <w:rPr>
                                <w:rFonts w:ascii="Meiryo UI" w:eastAsia="Meiryo UI" w:hAnsi="Meiryo UI"/>
                                <w:color w:val="FFFFFF" w:themeColor="background1"/>
                                <w:sz w:val="22"/>
                              </w:rPr>
                            </w:pPr>
                            <w:r w:rsidRPr="00652403">
                              <w:rPr>
                                <w:rFonts w:ascii="Meiryo UI" w:eastAsia="Meiryo UI" w:hAnsi="Meiryo UI" w:hint="eastAsia"/>
                                <w:color w:val="FFFFFF" w:themeColor="background1"/>
                                <w:sz w:val="22"/>
                              </w:rPr>
                              <w:t>大阪</w:t>
                            </w:r>
                            <w:r>
                              <w:rPr>
                                <w:rFonts w:ascii="Meiryo UI" w:eastAsia="Meiryo UI" w:hAnsi="Meiryo UI" w:hint="eastAsia"/>
                                <w:color w:val="FFFFFF" w:themeColor="background1"/>
                                <w:sz w:val="22"/>
                              </w:rPr>
                              <w:t>府</w:t>
                            </w:r>
                            <w:r w:rsidRPr="00652403">
                              <w:rPr>
                                <w:rFonts w:ascii="Meiryo UI" w:eastAsia="Meiryo UI" w:hAnsi="Meiryo UI" w:hint="eastAsia"/>
                                <w:color w:val="FFFFFF" w:themeColor="background1"/>
                                <w:sz w:val="22"/>
                              </w:rPr>
                              <w:t>の</w:t>
                            </w:r>
                            <w:r w:rsidRPr="00652403">
                              <w:rPr>
                                <w:rFonts w:ascii="Meiryo UI" w:eastAsia="Meiryo UI" w:hAnsi="Meiryo UI"/>
                                <w:color w:val="FFFFFF" w:themeColor="background1"/>
                                <w:sz w:val="22"/>
                              </w:rPr>
                              <w:t>21</w:t>
                            </w:r>
                            <w:r>
                              <w:rPr>
                                <w:rFonts w:ascii="Meiryo UI" w:eastAsia="Meiryo UI" w:hAnsi="Meiryo UI"/>
                                <w:color w:val="FFFFFF" w:themeColor="background1"/>
                                <w:sz w:val="22"/>
                              </w:rPr>
                              <w:t>世紀末の</w:t>
                            </w:r>
                            <w:r>
                              <w:rPr>
                                <w:rFonts w:ascii="Meiryo UI" w:eastAsia="Meiryo UI" w:hAnsi="Meiryo UI" w:hint="eastAsia"/>
                                <w:color w:val="FFFFFF" w:themeColor="background1"/>
                                <w:sz w:val="22"/>
                              </w:rPr>
                              <w:t>気候</w:t>
                            </w:r>
                            <w:r w:rsidR="00CD68E2" w:rsidRPr="006E53EE">
                              <w:rPr>
                                <w:rFonts w:ascii="Meiryo UI" w:eastAsia="Meiryo UI" w:hAnsi="Meiryo UI" w:hint="eastAsia"/>
                                <w:color w:val="FFFFFF" w:themeColor="background1"/>
                                <w:sz w:val="22"/>
                              </w:rPr>
                              <w:t>（将来予測）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026E7" id="テキスト ボックス 1039" o:spid="_x0000_s1068" type="#_x0000_t202" alt="コラム：大阪府の21世紀末の気候（将来予測）&#10;&#10;気象庁大阪管区気象台の予測では、地球温暖化が最も進行する場合、大阪府の年平均気温は、20世紀末と比較して約4.2℃上昇すると予測されており、降水量などに影響する可能性があるとされています。&#10;&#10;（表）&#10;地球温暖化が最も進行する場合の気温や降水等の予測&#10;予測項目　100年間で予測される影響&#10;猛暑日の日数　年間53日程度増加&#10;1時間降水量50㎜以上の発生回数　2.7倍&#10;&#10;（図）&#10;近畿地方の年平均気温の予測分布（4℃上昇シナリオ）&#10;&#10;出典：出典：気象庁大阪管区気象台ホームページ&#10;" style="position:absolute;left:0;text-align:left;margin-left:0;margin-top:4.4pt;width:224.25pt;height:22.6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" fillcolor="#0070c0" stroked="f" strokeweight=".5pt">
                <v:textbox>
                  <w:txbxContent>
                    <w:p w14:paraId="7AF36C95" w14:textId="757C11DC" w:rsidR="001E01C1" w:rsidRPr="00652403" w:rsidRDefault="001E01C1" w:rsidP="003D3CC5">
                      <w:pPr>
                        <w:spacing w:line="300" w:lineRule="exact"/>
                        <w:jc w:val="center"/>
                        <w:rPr>
                          <w:rFonts w:ascii="Meiryo UI" w:eastAsia="Meiryo UI" w:hAnsi="Meiryo UI"/>
                          <w:color w:val="FFFFFF" w:themeColor="background1"/>
                          <w:sz w:val="22"/>
                        </w:rPr>
                      </w:pPr>
                      <w:r w:rsidRPr="00652403">
                        <w:rPr>
                          <w:rFonts w:ascii="Meiryo UI" w:eastAsia="Meiryo UI" w:hAnsi="Meiryo UI" w:hint="eastAsia"/>
                          <w:color w:val="FFFFFF" w:themeColor="background1"/>
                          <w:sz w:val="22"/>
                        </w:rPr>
                        <w:t>大阪</w:t>
                      </w:r>
                      <w:r>
                        <w:rPr>
                          <w:rFonts w:ascii="Meiryo UI" w:eastAsia="Meiryo UI" w:hAnsi="Meiryo UI" w:hint="eastAsia"/>
                          <w:color w:val="FFFFFF" w:themeColor="background1"/>
                          <w:sz w:val="22"/>
                        </w:rPr>
                        <w:t>府</w:t>
                      </w:r>
                      <w:r w:rsidRPr="00652403">
                        <w:rPr>
                          <w:rFonts w:ascii="Meiryo UI" w:eastAsia="Meiryo UI" w:hAnsi="Meiryo UI" w:hint="eastAsia"/>
                          <w:color w:val="FFFFFF" w:themeColor="background1"/>
                          <w:sz w:val="22"/>
                        </w:rPr>
                        <w:t>の</w:t>
                      </w:r>
                      <w:r w:rsidRPr="00652403">
                        <w:rPr>
                          <w:rFonts w:ascii="Meiryo UI" w:eastAsia="Meiryo UI" w:hAnsi="Meiryo UI"/>
                          <w:color w:val="FFFFFF" w:themeColor="background1"/>
                          <w:sz w:val="22"/>
                        </w:rPr>
                        <w:t>21</w:t>
                      </w:r>
                      <w:r>
                        <w:rPr>
                          <w:rFonts w:ascii="Meiryo UI" w:eastAsia="Meiryo UI" w:hAnsi="Meiryo UI"/>
                          <w:color w:val="FFFFFF" w:themeColor="background1"/>
                          <w:sz w:val="22"/>
                        </w:rPr>
                        <w:t>世紀末の</w:t>
                      </w:r>
                      <w:r>
                        <w:rPr>
                          <w:rFonts w:ascii="Meiryo UI" w:eastAsia="Meiryo UI" w:hAnsi="Meiryo UI" w:hint="eastAsia"/>
                          <w:color w:val="FFFFFF" w:themeColor="background1"/>
                          <w:sz w:val="22"/>
                        </w:rPr>
                        <w:t>気候</w:t>
                      </w:r>
                      <w:r w:rsidR="00CD68E2" w:rsidRPr="006E53EE">
                        <w:rPr>
                          <w:rFonts w:ascii="Meiryo UI" w:eastAsia="Meiryo UI" w:hAnsi="Meiryo UI" w:hint="eastAsia"/>
                          <w:color w:val="FFFFFF" w:themeColor="background1"/>
                          <w:sz w:val="22"/>
                        </w:rPr>
                        <w:t>（将来予測）</w:t>
                      </w:r>
                    </w:p>
                  </w:txbxContent>
                </v:textbox>
                <w10:wrap anchorx="margin"/>
              </v:shape>
            </w:pict>
          </mc:Fallback>
        </mc:AlternateContent>
      </w:r>
    </w:p>
    <w:p w14:paraId="1B3A8FC3" w14:textId="77777777"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76672" behindDoc="0" locked="0" layoutInCell="1" allowOverlap="1" wp14:anchorId="1F4BA85D" wp14:editId="46002D4A">
                <wp:simplePos x="0" y="0"/>
                <wp:positionH relativeFrom="margin">
                  <wp:align>right</wp:align>
                </wp:positionH>
                <wp:positionV relativeFrom="paragraph">
                  <wp:posOffset>27305</wp:posOffset>
                </wp:positionV>
                <wp:extent cx="5724525" cy="2962275"/>
                <wp:effectExtent l="0" t="0" r="28575" b="28575"/>
                <wp:wrapNone/>
                <wp:docPr id="1041" name="角丸四角形 1041"/>
                <wp:cNvGraphicFramePr/>
                <a:graphic xmlns:a="http://schemas.openxmlformats.org/drawingml/2006/main">
                  <a:graphicData uri="http://schemas.microsoft.com/office/word/2010/wordprocessingShape">
                    <wps:wsp>
                      <wps:cNvSpPr/>
                      <wps:spPr>
                        <a:xfrm>
                          <a:off x="0" y="0"/>
                          <a:ext cx="5724525" cy="296227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7950F" w14:textId="2F081312" w:rsidR="001E01C1" w:rsidRPr="00517286" w:rsidRDefault="001E01C1" w:rsidP="003D3CC5">
                            <w:pPr>
                              <w:spacing w:line="360" w:lineRule="exact"/>
                              <w:ind w:firstLineChars="100" w:firstLine="220"/>
                              <w:jc w:val="left"/>
                              <w:rPr>
                                <w:rFonts w:ascii="Meiryo UI" w:eastAsia="Meiryo UI" w:hAnsi="Meiryo UI"/>
                                <w:color w:val="000000" w:themeColor="text1"/>
                                <w:sz w:val="22"/>
                              </w:rPr>
                            </w:pPr>
                            <w:r w:rsidRPr="001C7F76">
                              <w:rPr>
                                <w:rFonts w:ascii="Meiryo UI" w:eastAsia="Meiryo UI" w:hAnsi="Meiryo UI" w:hint="eastAsia"/>
                                <w:color w:val="000000" w:themeColor="text1"/>
                                <w:sz w:val="22"/>
                              </w:rPr>
                              <w:t>気象庁大阪管区気象台の予測では</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地球温暖化が最も進行する場合</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大</w:t>
                            </w:r>
                            <w:r>
                              <w:rPr>
                                <w:rFonts w:ascii="Meiryo UI" w:eastAsia="Meiryo UI" w:hAnsi="Meiryo UI" w:hint="eastAsia"/>
                                <w:color w:val="000000" w:themeColor="text1"/>
                                <w:sz w:val="22"/>
                              </w:rPr>
                              <w:t>阪府の年平均気温は、</w:t>
                            </w:r>
                            <w:r w:rsidR="00DF019E" w:rsidRPr="006E53EE">
                              <w:rPr>
                                <w:rFonts w:ascii="Meiryo UI" w:eastAsia="Meiryo UI" w:hAnsi="Meiryo UI" w:hint="eastAsia"/>
                                <w:color w:val="000000" w:themeColor="text1"/>
                                <w:sz w:val="22"/>
                              </w:rPr>
                              <w:t>20世紀末と比較して約4.2℃上昇すると予測されており</w:t>
                            </w:r>
                            <w:r w:rsidRPr="006E53EE">
                              <w:rPr>
                                <w:rFonts w:ascii="Meiryo UI" w:eastAsia="Meiryo UI" w:hAnsi="Meiryo UI" w:hint="eastAsia"/>
                                <w:color w:val="000000" w:themeColor="text1"/>
                                <w:sz w:val="22"/>
                              </w:rPr>
                              <w:t>、降水量</w:t>
                            </w:r>
                            <w:r>
                              <w:rPr>
                                <w:rFonts w:ascii="Meiryo UI" w:eastAsia="Meiryo UI" w:hAnsi="Meiryo UI" w:hint="eastAsia"/>
                                <w:color w:val="000000" w:themeColor="text1"/>
                                <w:sz w:val="22"/>
                              </w:rPr>
                              <w:t>など</w:t>
                            </w:r>
                            <w:r>
                              <w:rPr>
                                <w:rFonts w:ascii="Meiryo UI" w:eastAsia="Meiryo UI" w:hAnsi="Meiryo UI"/>
                                <w:color w:val="000000" w:themeColor="text1"/>
                                <w:sz w:val="22"/>
                              </w:rPr>
                              <w:t>に</w:t>
                            </w:r>
                            <w:r>
                              <w:rPr>
                                <w:rFonts w:ascii="Meiryo UI" w:eastAsia="Meiryo UI" w:hAnsi="Meiryo UI" w:hint="eastAsia"/>
                                <w:color w:val="000000" w:themeColor="text1"/>
                                <w:sz w:val="22"/>
                              </w:rPr>
                              <w:t>影響</w:t>
                            </w:r>
                            <w:r>
                              <w:rPr>
                                <w:rFonts w:ascii="Meiryo UI" w:eastAsia="Meiryo UI" w:hAnsi="Meiryo UI"/>
                                <w:color w:val="000000" w:themeColor="text1"/>
                                <w:sz w:val="22"/>
                              </w:rPr>
                              <w:t>する可能性があるとされています。</w:t>
                            </w:r>
                          </w:p>
                          <w:p w14:paraId="45BE1C64" w14:textId="77777777" w:rsidR="001E01C1" w:rsidRDefault="001E01C1" w:rsidP="003D3CC5">
                            <w:pPr>
                              <w:spacing w:line="240" w:lineRule="exact"/>
                              <w:jc w:val="left"/>
                            </w:pPr>
                          </w:p>
                          <w:p w14:paraId="29540E28" w14:textId="77777777" w:rsidR="001E01C1" w:rsidRPr="002331D7" w:rsidRDefault="001E01C1" w:rsidP="003D3CC5">
                            <w:pPr>
                              <w:spacing w:line="360" w:lineRule="exact"/>
                              <w:jc w:val="left"/>
                              <w:rPr>
                                <w:rFonts w:ascii="Meiryo UI" w:eastAsia="Meiryo UI" w:hAnsi="Meiryo UI"/>
                                <w:color w:val="000000" w:themeColor="text1"/>
                              </w:rPr>
                            </w:pPr>
                            <w:r>
                              <w:rPr>
                                <w:rFonts w:hint="eastAsia"/>
                              </w:rPr>
                              <w:t xml:space="preserve">　　</w:t>
                            </w:r>
                            <w:r>
                              <w:t xml:space="preserve">　</w:t>
                            </w:r>
                            <w:r>
                              <w:rPr>
                                <w:rFonts w:hint="eastAsia"/>
                              </w:rPr>
                              <w:t xml:space="preserve">　</w:t>
                            </w:r>
                            <w:r w:rsidRPr="002331D7">
                              <w:rPr>
                                <w:rFonts w:ascii="Meiryo UI" w:eastAsia="Meiryo UI" w:hAnsi="Meiryo UI" w:hint="eastAsia"/>
                                <w:color w:val="000000" w:themeColor="text1"/>
                              </w:rPr>
                              <w:t>地球温暖化が最も進行する場合の</w:t>
                            </w:r>
                            <w:r>
                              <w:rPr>
                                <w:rFonts w:ascii="Meiryo UI" w:eastAsia="Meiryo UI" w:hAnsi="Meiryo UI" w:hint="eastAsia"/>
                                <w:color w:val="000000" w:themeColor="text1"/>
                              </w:rPr>
                              <w:t>影響</w:t>
                            </w:r>
                            <w:r w:rsidRPr="002331D7">
                              <w:rPr>
                                <w:rFonts w:ascii="Meiryo UI" w:eastAsia="Meiryo UI" w:hAnsi="Meiryo UI" w:hint="eastAsia"/>
                                <w:color w:val="000000" w:themeColor="text1"/>
                              </w:rPr>
                              <w:t>の予測</w:t>
                            </w:r>
                          </w:p>
                          <w:tbl>
                            <w:tblPr>
                              <w:tblStyle w:val="ad"/>
                              <w:tblW w:w="0" w:type="auto"/>
                              <w:tblInd w:w="205" w:type="dxa"/>
                              <w:tblLook w:val="04A0" w:firstRow="1" w:lastRow="0" w:firstColumn="1" w:lastColumn="0" w:noHBand="0" w:noVBand="1"/>
                            </w:tblPr>
                            <w:tblGrid>
                              <w:gridCol w:w="2940"/>
                              <w:gridCol w:w="2625"/>
                            </w:tblGrid>
                            <w:tr w:rsidR="001E01C1" w:rsidRPr="00526451" w14:paraId="23A5FEE2" w14:textId="77777777" w:rsidTr="007F55F4">
                              <w:trPr>
                                <w:trHeight w:val="369"/>
                              </w:trPr>
                              <w:tc>
                                <w:tcPr>
                                  <w:tcW w:w="2940" w:type="dxa"/>
                                  <w:vAlign w:val="center"/>
                                </w:tcPr>
                                <w:p w14:paraId="18AFE89B"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予測項目</w:t>
                                  </w:r>
                                </w:p>
                              </w:tc>
                              <w:tc>
                                <w:tcPr>
                                  <w:tcW w:w="2625" w:type="dxa"/>
                                  <w:vAlign w:val="center"/>
                                </w:tcPr>
                                <w:p w14:paraId="2F7B2E25"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100</w:t>
                                  </w:r>
                                  <w:r>
                                    <w:rPr>
                                      <w:rFonts w:ascii="Meiryo UI" w:eastAsia="Meiryo UI" w:hAnsi="Meiryo UI"/>
                                      <w:color w:val="000000" w:themeColor="text1"/>
                                      <w:szCs w:val="24"/>
                                    </w:rPr>
                                    <w:t>年間で</w:t>
                                  </w:r>
                                  <w:r>
                                    <w:rPr>
                                      <w:rFonts w:ascii="Meiryo UI" w:eastAsia="Meiryo UI" w:hAnsi="Meiryo UI" w:hint="eastAsia"/>
                                      <w:color w:val="000000" w:themeColor="text1"/>
                                      <w:szCs w:val="24"/>
                                    </w:rPr>
                                    <w:t>予測</w:t>
                                  </w:r>
                                  <w:r>
                                    <w:rPr>
                                      <w:rFonts w:ascii="Meiryo UI" w:eastAsia="Meiryo UI" w:hAnsi="Meiryo UI"/>
                                      <w:color w:val="000000" w:themeColor="text1"/>
                                      <w:szCs w:val="24"/>
                                    </w:rPr>
                                    <w:t>され</w:t>
                                  </w:r>
                                  <w:r>
                                    <w:rPr>
                                      <w:rFonts w:ascii="Meiryo UI" w:eastAsia="Meiryo UI" w:hAnsi="Meiryo UI" w:hint="eastAsia"/>
                                      <w:color w:val="000000" w:themeColor="text1"/>
                                      <w:szCs w:val="24"/>
                                    </w:rPr>
                                    <w:t>る</w:t>
                                  </w:r>
                                  <w:r>
                                    <w:rPr>
                                      <w:rFonts w:ascii="Meiryo UI" w:eastAsia="Meiryo UI" w:hAnsi="Meiryo UI"/>
                                      <w:color w:val="000000" w:themeColor="text1"/>
                                      <w:szCs w:val="24"/>
                                    </w:rPr>
                                    <w:t>影響</w:t>
                                  </w:r>
                                </w:p>
                              </w:tc>
                            </w:tr>
                            <w:tr w:rsidR="001E01C1" w:rsidRPr="00526451" w14:paraId="48194728" w14:textId="77777777" w:rsidTr="007F55F4">
                              <w:trPr>
                                <w:trHeight w:val="370"/>
                              </w:trPr>
                              <w:tc>
                                <w:tcPr>
                                  <w:tcW w:w="2940" w:type="dxa"/>
                                  <w:vAlign w:val="center"/>
                                </w:tcPr>
                                <w:p w14:paraId="322FFBD8" w14:textId="77777777"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猛暑日</w:t>
                                  </w:r>
                                  <w:r>
                                    <w:rPr>
                                      <w:rFonts w:ascii="Meiryo UI" w:eastAsia="Meiryo UI" w:hAnsi="Meiryo UI"/>
                                      <w:color w:val="000000" w:themeColor="text1"/>
                                      <w:szCs w:val="24"/>
                                    </w:rPr>
                                    <w:t>の日数</w:t>
                                  </w:r>
                                </w:p>
                              </w:tc>
                              <w:tc>
                                <w:tcPr>
                                  <w:tcW w:w="2625" w:type="dxa"/>
                                  <w:vAlign w:val="center"/>
                                </w:tcPr>
                                <w:p w14:paraId="75DD5BD7" w14:textId="78AAA7E0"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hint="eastAsia"/>
                                      <w:color w:val="000000" w:themeColor="text1"/>
                                      <w:szCs w:val="24"/>
                                    </w:rPr>
                                    <w:t>年間</w:t>
                                  </w:r>
                                  <w:r w:rsidRPr="006E53EE">
                                    <w:rPr>
                                      <w:rFonts w:ascii="Meiryo UI" w:eastAsia="Meiryo UI" w:hAnsi="Meiryo UI"/>
                                      <w:color w:val="000000" w:themeColor="text1"/>
                                      <w:szCs w:val="24"/>
                                    </w:rPr>
                                    <w:t>5</w:t>
                                  </w:r>
                                  <w:r w:rsidR="00DF019E" w:rsidRPr="006E53EE">
                                    <w:rPr>
                                      <w:rFonts w:ascii="Meiryo UI" w:eastAsia="Meiryo UI" w:hAnsi="Meiryo UI" w:hint="eastAsia"/>
                                      <w:color w:val="000000" w:themeColor="text1"/>
                                      <w:szCs w:val="24"/>
                                    </w:rPr>
                                    <w:t>3</w:t>
                                  </w:r>
                                  <w:r w:rsidRPr="006E53EE">
                                    <w:rPr>
                                      <w:rFonts w:ascii="Meiryo UI" w:eastAsia="Meiryo UI" w:hAnsi="Meiryo UI"/>
                                      <w:color w:val="000000" w:themeColor="text1"/>
                                      <w:szCs w:val="24"/>
                                    </w:rPr>
                                    <w:t>日程度</w:t>
                                  </w:r>
                                  <w:r w:rsidRPr="006E53EE">
                                    <w:rPr>
                                      <w:rFonts w:ascii="Meiryo UI" w:eastAsia="Meiryo UI" w:hAnsi="Meiryo UI" w:hint="eastAsia"/>
                                      <w:color w:val="000000" w:themeColor="text1"/>
                                      <w:szCs w:val="24"/>
                                    </w:rPr>
                                    <w:t>増加</w:t>
                                  </w:r>
                                </w:p>
                              </w:tc>
                            </w:tr>
                            <w:tr w:rsidR="001E01C1" w:rsidRPr="00526451" w14:paraId="602C21A0" w14:textId="77777777" w:rsidTr="007F55F4">
                              <w:trPr>
                                <w:trHeight w:val="680"/>
                              </w:trPr>
                              <w:tc>
                                <w:tcPr>
                                  <w:tcW w:w="2940" w:type="dxa"/>
                                  <w:vAlign w:val="center"/>
                                </w:tcPr>
                                <w:p w14:paraId="0CCBB3B5" w14:textId="77777777" w:rsidR="001E01C1" w:rsidRPr="00526451" w:rsidRDefault="001E01C1" w:rsidP="007F55F4">
                                  <w:pPr>
                                    <w:spacing w:line="240" w:lineRule="exact"/>
                                    <w:rPr>
                                      <w:rFonts w:ascii="Meiryo UI" w:eastAsia="Meiryo UI" w:hAnsi="Meiryo UI"/>
                                      <w:color w:val="000000" w:themeColor="text1"/>
                                      <w:szCs w:val="24"/>
                                    </w:rPr>
                                  </w:pPr>
                                  <w:r w:rsidRPr="00526451">
                                    <w:rPr>
                                      <w:rFonts w:ascii="Meiryo UI" w:eastAsia="Meiryo UI" w:hAnsi="Meiryo UI"/>
                                      <w:color w:val="000000" w:themeColor="text1"/>
                                      <w:szCs w:val="24"/>
                                    </w:rPr>
                                    <w:t>1時間降水量50㎜以上の発生回数</w:t>
                                  </w:r>
                                </w:p>
                              </w:tc>
                              <w:tc>
                                <w:tcPr>
                                  <w:tcW w:w="2625" w:type="dxa"/>
                                  <w:vAlign w:val="center"/>
                                </w:tcPr>
                                <w:p w14:paraId="7DB9E8FD" w14:textId="22F589A2"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color w:val="000000" w:themeColor="text1"/>
                                      <w:szCs w:val="24"/>
                                    </w:rPr>
                                    <w:t>２</w:t>
                                  </w:r>
                                  <w:r w:rsidR="00DF019E" w:rsidRPr="006E53EE">
                                    <w:rPr>
                                      <w:rFonts w:ascii="Meiryo UI" w:eastAsia="Meiryo UI" w:hAnsi="Meiryo UI" w:hint="eastAsia"/>
                                      <w:color w:val="000000" w:themeColor="text1"/>
                                      <w:szCs w:val="24"/>
                                    </w:rPr>
                                    <w:t>.7</w:t>
                                  </w:r>
                                  <w:r w:rsidRPr="006E53EE">
                                    <w:rPr>
                                      <w:rFonts w:ascii="Meiryo UI" w:eastAsia="Meiryo UI" w:hAnsi="Meiryo UI"/>
                                      <w:color w:val="000000" w:themeColor="text1"/>
                                      <w:szCs w:val="24"/>
                                    </w:rPr>
                                    <w:t>倍</w:t>
                                  </w:r>
                                </w:p>
                              </w:tc>
                            </w:tr>
                          </w:tbl>
                          <w:p w14:paraId="1812F0BD" w14:textId="77777777" w:rsidR="001E01C1" w:rsidRPr="004A1BBA" w:rsidRDefault="001E01C1" w:rsidP="003D3CC5">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F4BA85D" id="角丸四角形 1041" o:spid="_x0000_s1069" style="position:absolute;left:0;text-align:left;margin-left:399.55pt;margin-top:2.15pt;width:450.75pt;height:233.25pt;z-index:2516766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" filled="f" strokecolor="black [3213]" strokeweight="1pt">
                <v:stroke joinstyle="miter"/>
                <v:textbox>
                  <w:txbxContent>
                    <w:p w14:paraId="0A17950F" w14:textId="2F081312" w:rsidR="001E01C1" w:rsidRPr="00517286" w:rsidRDefault="001E01C1" w:rsidP="003D3CC5">
                      <w:pPr>
                        <w:spacing w:line="360" w:lineRule="exact"/>
                        <w:ind w:firstLineChars="100" w:firstLine="220"/>
                        <w:jc w:val="left"/>
                        <w:rPr>
                          <w:rFonts w:ascii="Meiryo UI" w:eastAsia="Meiryo UI" w:hAnsi="Meiryo UI"/>
                          <w:color w:val="000000" w:themeColor="text1"/>
                          <w:sz w:val="22"/>
                        </w:rPr>
                      </w:pPr>
                      <w:r w:rsidRPr="001C7F76">
                        <w:rPr>
                          <w:rFonts w:ascii="Meiryo UI" w:eastAsia="Meiryo UI" w:hAnsi="Meiryo UI" w:hint="eastAsia"/>
                          <w:color w:val="000000" w:themeColor="text1"/>
                          <w:sz w:val="22"/>
                        </w:rPr>
                        <w:t>気象庁大阪管区気象台の予測では</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地球温暖化が最も進行する場合</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大</w:t>
                      </w:r>
                      <w:r>
                        <w:rPr>
                          <w:rFonts w:ascii="Meiryo UI" w:eastAsia="Meiryo UI" w:hAnsi="Meiryo UI" w:hint="eastAsia"/>
                          <w:color w:val="000000" w:themeColor="text1"/>
                          <w:sz w:val="22"/>
                        </w:rPr>
                        <w:t>阪府の年平均気温は、</w:t>
                      </w:r>
                      <w:r w:rsidR="00DF019E" w:rsidRPr="006E53EE">
                        <w:rPr>
                          <w:rFonts w:ascii="Meiryo UI" w:eastAsia="Meiryo UI" w:hAnsi="Meiryo UI" w:hint="eastAsia"/>
                          <w:color w:val="000000" w:themeColor="text1"/>
                          <w:sz w:val="22"/>
                        </w:rPr>
                        <w:t>20世紀末と比較して約4.2℃上昇すると予測されており</w:t>
                      </w:r>
                      <w:r w:rsidRPr="006E53EE">
                        <w:rPr>
                          <w:rFonts w:ascii="Meiryo UI" w:eastAsia="Meiryo UI" w:hAnsi="Meiryo UI" w:hint="eastAsia"/>
                          <w:color w:val="000000" w:themeColor="text1"/>
                          <w:sz w:val="22"/>
                        </w:rPr>
                        <w:t>、降水量</w:t>
                      </w:r>
                      <w:r>
                        <w:rPr>
                          <w:rFonts w:ascii="Meiryo UI" w:eastAsia="Meiryo UI" w:hAnsi="Meiryo UI" w:hint="eastAsia"/>
                          <w:color w:val="000000" w:themeColor="text1"/>
                          <w:sz w:val="22"/>
                        </w:rPr>
                        <w:t>など</w:t>
                      </w:r>
                      <w:r>
                        <w:rPr>
                          <w:rFonts w:ascii="Meiryo UI" w:eastAsia="Meiryo UI" w:hAnsi="Meiryo UI"/>
                          <w:color w:val="000000" w:themeColor="text1"/>
                          <w:sz w:val="22"/>
                        </w:rPr>
                        <w:t>に</w:t>
                      </w:r>
                      <w:r>
                        <w:rPr>
                          <w:rFonts w:ascii="Meiryo UI" w:eastAsia="Meiryo UI" w:hAnsi="Meiryo UI" w:hint="eastAsia"/>
                          <w:color w:val="000000" w:themeColor="text1"/>
                          <w:sz w:val="22"/>
                        </w:rPr>
                        <w:t>影響</w:t>
                      </w:r>
                      <w:r>
                        <w:rPr>
                          <w:rFonts w:ascii="Meiryo UI" w:eastAsia="Meiryo UI" w:hAnsi="Meiryo UI"/>
                          <w:color w:val="000000" w:themeColor="text1"/>
                          <w:sz w:val="22"/>
                        </w:rPr>
                        <w:t>する可能性があるとされています。</w:t>
                      </w:r>
                    </w:p>
                    <w:p w14:paraId="45BE1C64" w14:textId="77777777" w:rsidR="001E01C1" w:rsidRDefault="001E01C1" w:rsidP="003D3CC5">
                      <w:pPr>
                        <w:spacing w:line="240" w:lineRule="exact"/>
                        <w:jc w:val="left"/>
                      </w:pPr>
                    </w:p>
                    <w:p w14:paraId="29540E28" w14:textId="77777777" w:rsidR="001E01C1" w:rsidRPr="002331D7" w:rsidRDefault="001E01C1" w:rsidP="003D3CC5">
                      <w:pPr>
                        <w:spacing w:line="360" w:lineRule="exact"/>
                        <w:jc w:val="left"/>
                        <w:rPr>
                          <w:rFonts w:ascii="Meiryo UI" w:eastAsia="Meiryo UI" w:hAnsi="Meiryo UI"/>
                          <w:color w:val="000000" w:themeColor="text1"/>
                        </w:rPr>
                      </w:pPr>
                      <w:r>
                        <w:rPr>
                          <w:rFonts w:hint="eastAsia"/>
                        </w:rPr>
                        <w:t xml:space="preserve">　　</w:t>
                      </w:r>
                      <w:r>
                        <w:t xml:space="preserve">　</w:t>
                      </w:r>
                      <w:r>
                        <w:rPr>
                          <w:rFonts w:hint="eastAsia"/>
                        </w:rPr>
                        <w:t xml:space="preserve">　</w:t>
                      </w:r>
                      <w:r w:rsidRPr="002331D7">
                        <w:rPr>
                          <w:rFonts w:ascii="Meiryo UI" w:eastAsia="Meiryo UI" w:hAnsi="Meiryo UI" w:hint="eastAsia"/>
                          <w:color w:val="000000" w:themeColor="text1"/>
                        </w:rPr>
                        <w:t>地球温暖化が最も進行する場合の</w:t>
                      </w:r>
                      <w:r>
                        <w:rPr>
                          <w:rFonts w:ascii="Meiryo UI" w:eastAsia="Meiryo UI" w:hAnsi="Meiryo UI" w:hint="eastAsia"/>
                          <w:color w:val="000000" w:themeColor="text1"/>
                        </w:rPr>
                        <w:t>影響</w:t>
                      </w:r>
                      <w:r w:rsidRPr="002331D7">
                        <w:rPr>
                          <w:rFonts w:ascii="Meiryo UI" w:eastAsia="Meiryo UI" w:hAnsi="Meiryo UI" w:hint="eastAsia"/>
                          <w:color w:val="000000" w:themeColor="text1"/>
                        </w:rPr>
                        <w:t>の予測</w:t>
                      </w:r>
                    </w:p>
                    <w:tbl>
                      <w:tblPr>
                        <w:tblStyle w:val="ad"/>
                        <w:tblW w:w="0" w:type="auto"/>
                        <w:tblInd w:w="205" w:type="dxa"/>
                        <w:tblLook w:val="04A0" w:firstRow="1" w:lastRow="0" w:firstColumn="1" w:lastColumn="0" w:noHBand="0" w:noVBand="1"/>
                      </w:tblPr>
                      <w:tblGrid>
                        <w:gridCol w:w="2940"/>
                        <w:gridCol w:w="2625"/>
                      </w:tblGrid>
                      <w:tr w:rsidR="001E01C1" w:rsidRPr="00526451" w14:paraId="23A5FEE2" w14:textId="77777777" w:rsidTr="007F55F4">
                        <w:trPr>
                          <w:trHeight w:val="369"/>
                        </w:trPr>
                        <w:tc>
                          <w:tcPr>
                            <w:tcW w:w="2940" w:type="dxa"/>
                            <w:vAlign w:val="center"/>
                          </w:tcPr>
                          <w:p w14:paraId="18AFE89B"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予測項目</w:t>
                            </w:r>
                          </w:p>
                        </w:tc>
                        <w:tc>
                          <w:tcPr>
                            <w:tcW w:w="2625" w:type="dxa"/>
                            <w:vAlign w:val="center"/>
                          </w:tcPr>
                          <w:p w14:paraId="2F7B2E25" w14:textId="77777777"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100</w:t>
                            </w:r>
                            <w:r>
                              <w:rPr>
                                <w:rFonts w:ascii="Meiryo UI" w:eastAsia="Meiryo UI" w:hAnsi="Meiryo UI"/>
                                <w:color w:val="000000" w:themeColor="text1"/>
                                <w:szCs w:val="24"/>
                              </w:rPr>
                              <w:t>年間で</w:t>
                            </w:r>
                            <w:r>
                              <w:rPr>
                                <w:rFonts w:ascii="Meiryo UI" w:eastAsia="Meiryo UI" w:hAnsi="Meiryo UI" w:hint="eastAsia"/>
                                <w:color w:val="000000" w:themeColor="text1"/>
                                <w:szCs w:val="24"/>
                              </w:rPr>
                              <w:t>予測</w:t>
                            </w:r>
                            <w:r>
                              <w:rPr>
                                <w:rFonts w:ascii="Meiryo UI" w:eastAsia="Meiryo UI" w:hAnsi="Meiryo UI"/>
                                <w:color w:val="000000" w:themeColor="text1"/>
                                <w:szCs w:val="24"/>
                              </w:rPr>
                              <w:t>され</w:t>
                            </w:r>
                            <w:r>
                              <w:rPr>
                                <w:rFonts w:ascii="Meiryo UI" w:eastAsia="Meiryo UI" w:hAnsi="Meiryo UI" w:hint="eastAsia"/>
                                <w:color w:val="000000" w:themeColor="text1"/>
                                <w:szCs w:val="24"/>
                              </w:rPr>
                              <w:t>る</w:t>
                            </w:r>
                            <w:r>
                              <w:rPr>
                                <w:rFonts w:ascii="Meiryo UI" w:eastAsia="Meiryo UI" w:hAnsi="Meiryo UI"/>
                                <w:color w:val="000000" w:themeColor="text1"/>
                                <w:szCs w:val="24"/>
                              </w:rPr>
                              <w:t>影響</w:t>
                            </w:r>
                          </w:p>
                        </w:tc>
                      </w:tr>
                      <w:tr w:rsidR="001E01C1" w:rsidRPr="00526451" w14:paraId="48194728" w14:textId="77777777" w:rsidTr="007F55F4">
                        <w:trPr>
                          <w:trHeight w:val="370"/>
                        </w:trPr>
                        <w:tc>
                          <w:tcPr>
                            <w:tcW w:w="2940" w:type="dxa"/>
                            <w:vAlign w:val="center"/>
                          </w:tcPr>
                          <w:p w14:paraId="322FFBD8" w14:textId="77777777"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猛暑日</w:t>
                            </w:r>
                            <w:r>
                              <w:rPr>
                                <w:rFonts w:ascii="Meiryo UI" w:eastAsia="Meiryo UI" w:hAnsi="Meiryo UI"/>
                                <w:color w:val="000000" w:themeColor="text1"/>
                                <w:szCs w:val="24"/>
                              </w:rPr>
                              <w:t>の日数</w:t>
                            </w:r>
                          </w:p>
                        </w:tc>
                        <w:tc>
                          <w:tcPr>
                            <w:tcW w:w="2625" w:type="dxa"/>
                            <w:vAlign w:val="center"/>
                          </w:tcPr>
                          <w:p w14:paraId="75DD5BD7" w14:textId="78AAA7E0"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hint="eastAsia"/>
                                <w:color w:val="000000" w:themeColor="text1"/>
                                <w:szCs w:val="24"/>
                              </w:rPr>
                              <w:t>年間</w:t>
                            </w:r>
                            <w:r w:rsidRPr="006E53EE">
                              <w:rPr>
                                <w:rFonts w:ascii="Meiryo UI" w:eastAsia="Meiryo UI" w:hAnsi="Meiryo UI"/>
                                <w:color w:val="000000" w:themeColor="text1"/>
                                <w:szCs w:val="24"/>
                              </w:rPr>
                              <w:t>5</w:t>
                            </w:r>
                            <w:r w:rsidR="00DF019E" w:rsidRPr="006E53EE">
                              <w:rPr>
                                <w:rFonts w:ascii="Meiryo UI" w:eastAsia="Meiryo UI" w:hAnsi="Meiryo UI" w:hint="eastAsia"/>
                                <w:color w:val="000000" w:themeColor="text1"/>
                                <w:szCs w:val="24"/>
                              </w:rPr>
                              <w:t>3</w:t>
                            </w:r>
                            <w:r w:rsidRPr="006E53EE">
                              <w:rPr>
                                <w:rFonts w:ascii="Meiryo UI" w:eastAsia="Meiryo UI" w:hAnsi="Meiryo UI"/>
                                <w:color w:val="000000" w:themeColor="text1"/>
                                <w:szCs w:val="24"/>
                              </w:rPr>
                              <w:t>日程度</w:t>
                            </w:r>
                            <w:r w:rsidRPr="006E53EE">
                              <w:rPr>
                                <w:rFonts w:ascii="Meiryo UI" w:eastAsia="Meiryo UI" w:hAnsi="Meiryo UI" w:hint="eastAsia"/>
                                <w:color w:val="000000" w:themeColor="text1"/>
                                <w:szCs w:val="24"/>
                              </w:rPr>
                              <w:t>増加</w:t>
                            </w:r>
                          </w:p>
                        </w:tc>
                      </w:tr>
                      <w:tr w:rsidR="001E01C1" w:rsidRPr="00526451" w14:paraId="602C21A0" w14:textId="77777777" w:rsidTr="007F55F4">
                        <w:trPr>
                          <w:trHeight w:val="680"/>
                        </w:trPr>
                        <w:tc>
                          <w:tcPr>
                            <w:tcW w:w="2940" w:type="dxa"/>
                            <w:vAlign w:val="center"/>
                          </w:tcPr>
                          <w:p w14:paraId="0CCBB3B5" w14:textId="77777777" w:rsidR="001E01C1" w:rsidRPr="00526451" w:rsidRDefault="001E01C1" w:rsidP="007F55F4">
                            <w:pPr>
                              <w:spacing w:line="240" w:lineRule="exact"/>
                              <w:rPr>
                                <w:rFonts w:ascii="Meiryo UI" w:eastAsia="Meiryo UI" w:hAnsi="Meiryo UI"/>
                                <w:color w:val="000000" w:themeColor="text1"/>
                                <w:szCs w:val="24"/>
                              </w:rPr>
                            </w:pPr>
                            <w:r w:rsidRPr="00526451">
                              <w:rPr>
                                <w:rFonts w:ascii="Meiryo UI" w:eastAsia="Meiryo UI" w:hAnsi="Meiryo UI"/>
                                <w:color w:val="000000" w:themeColor="text1"/>
                                <w:szCs w:val="24"/>
                              </w:rPr>
                              <w:t>1時間降水量50㎜以上の発生回数</w:t>
                            </w:r>
                          </w:p>
                        </w:tc>
                        <w:tc>
                          <w:tcPr>
                            <w:tcW w:w="2625" w:type="dxa"/>
                            <w:vAlign w:val="center"/>
                          </w:tcPr>
                          <w:p w14:paraId="7DB9E8FD" w14:textId="22F589A2" w:rsidR="001E01C1" w:rsidRPr="006E53EE" w:rsidRDefault="001E01C1" w:rsidP="007F55F4">
                            <w:pPr>
                              <w:spacing w:line="240" w:lineRule="exact"/>
                              <w:rPr>
                                <w:rFonts w:ascii="Meiryo UI" w:eastAsia="Meiryo UI" w:hAnsi="Meiryo UI"/>
                                <w:color w:val="000000" w:themeColor="text1"/>
                                <w:szCs w:val="24"/>
                              </w:rPr>
                            </w:pPr>
                            <w:r w:rsidRPr="006E53EE">
                              <w:rPr>
                                <w:rFonts w:ascii="Meiryo UI" w:eastAsia="Meiryo UI" w:hAnsi="Meiryo UI"/>
                                <w:color w:val="000000" w:themeColor="text1"/>
                                <w:szCs w:val="24"/>
                              </w:rPr>
                              <w:t>２</w:t>
                            </w:r>
                            <w:r w:rsidR="00DF019E" w:rsidRPr="006E53EE">
                              <w:rPr>
                                <w:rFonts w:ascii="Meiryo UI" w:eastAsia="Meiryo UI" w:hAnsi="Meiryo UI" w:hint="eastAsia"/>
                                <w:color w:val="000000" w:themeColor="text1"/>
                                <w:szCs w:val="24"/>
                              </w:rPr>
                              <w:t>.7</w:t>
                            </w:r>
                            <w:r w:rsidRPr="006E53EE">
                              <w:rPr>
                                <w:rFonts w:ascii="Meiryo UI" w:eastAsia="Meiryo UI" w:hAnsi="Meiryo UI"/>
                                <w:color w:val="000000" w:themeColor="text1"/>
                                <w:szCs w:val="24"/>
                              </w:rPr>
                              <w:t>倍</w:t>
                            </w:r>
                          </w:p>
                        </w:tc>
                      </w:tr>
                    </w:tbl>
                    <w:p w14:paraId="1812F0BD" w14:textId="77777777" w:rsidR="001E01C1" w:rsidRPr="004A1BBA" w:rsidRDefault="001E01C1" w:rsidP="003D3CC5">
                      <w:pPr>
                        <w:spacing w:line="360" w:lineRule="exact"/>
                        <w:jc w:val="left"/>
                      </w:pPr>
                    </w:p>
                  </w:txbxContent>
                </v:textbox>
                <w10:wrap anchorx="margin"/>
              </v:roundrect>
            </w:pict>
          </mc:Fallback>
        </mc:AlternateContent>
      </w:r>
    </w:p>
    <w:p w14:paraId="30A9DC05" w14:textId="2FB8AE30" w:rsidR="003D3CC5" w:rsidRDefault="00DF019E" w:rsidP="003D3CC5">
      <w:pPr>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78720" behindDoc="0" locked="0" layoutInCell="1" allowOverlap="1" wp14:anchorId="5FE9230F" wp14:editId="048E892D">
                <wp:simplePos x="0" y="0"/>
                <wp:positionH relativeFrom="column">
                  <wp:posOffset>871220</wp:posOffset>
                </wp:positionH>
                <wp:positionV relativeFrom="paragraph">
                  <wp:posOffset>2056130</wp:posOffset>
                </wp:positionV>
                <wp:extent cx="4838700" cy="685800"/>
                <wp:effectExtent l="0" t="0" r="0" b="0"/>
                <wp:wrapThrough wrapText="bothSides">
                  <wp:wrapPolygon edited="0">
                    <wp:start x="255" y="0"/>
                    <wp:lineTo x="255" y="21000"/>
                    <wp:lineTo x="21345" y="21000"/>
                    <wp:lineTo x="21345" y="0"/>
                    <wp:lineTo x="255" y="0"/>
                  </wp:wrapPolygon>
                </wp:wrapThrough>
                <wp:docPr id="1049" name="テキスト ボックス 50" descr="コラム：大阪府の21世紀末の気候の図表の説明&#10;&#10;出典：出典：気象庁大阪管区気象台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8700" cy="685800"/>
                        </a:xfrm>
                        <a:prstGeom prst="rect">
                          <a:avLst/>
                        </a:prstGeom>
                        <a:noFill/>
                        <a:ln w="6350">
                          <a:noFill/>
                        </a:ln>
                        <a:effectLst/>
                      </wps:spPr>
                      <wps:txbx>
                        <w:txbxContent>
                          <w:p w14:paraId="6B5CA511" w14:textId="15281657" w:rsidR="001E01C1" w:rsidRDefault="001E01C1" w:rsidP="00DF019E">
                            <w:pPr>
                              <w:pStyle w:val="Figure"/>
                              <w:spacing w:line="240" w:lineRule="exact"/>
                              <w:rPr>
                                <w:rFonts w:ascii="Meiryo UI" w:eastAsia="Meiryo UI" w:hAnsi="Meiryo UI"/>
                                <w:color w:val="FF0000"/>
                                <w:sz w:val="20"/>
                                <w:szCs w:val="20"/>
                                <w:u w:val="none"/>
                              </w:rPr>
                            </w:pPr>
                            <w:r w:rsidRPr="002331D7">
                              <w:rPr>
                                <w:rFonts w:ascii="Meiryo UI" w:eastAsia="Meiryo UI" w:hAnsi="Meiryo UI" w:hint="eastAsia"/>
                                <w:sz w:val="20"/>
                                <w:szCs w:val="20"/>
                                <w:u w:val="none"/>
                              </w:rPr>
                              <w:t>出典：</w:t>
                            </w:r>
                            <w:r w:rsidR="00DF019E" w:rsidRPr="006E53EE">
                              <w:rPr>
                                <w:rFonts w:ascii="Meiryo UI" w:eastAsia="Meiryo UI" w:hAnsi="Meiryo UI" w:hint="eastAsia"/>
                                <w:color w:val="000000" w:themeColor="text1"/>
                                <w:sz w:val="20"/>
                                <w:szCs w:val="20"/>
                                <w:u w:val="none"/>
                              </w:rPr>
                              <w:t>気象庁大阪管区気象台</w:t>
                            </w:r>
                            <w:r w:rsidR="002E7195" w:rsidRPr="006E53EE">
                              <w:rPr>
                                <w:rFonts w:ascii="Meiryo UI" w:eastAsia="Meiryo UI" w:hAnsi="Meiryo UI" w:hint="eastAsia"/>
                                <w:color w:val="000000" w:themeColor="text1"/>
                                <w:sz w:val="20"/>
                                <w:szCs w:val="20"/>
                                <w:u w:val="none"/>
                              </w:rPr>
                              <w:t>ホームページ</w:t>
                            </w:r>
                          </w:p>
                          <w:p w14:paraId="1E0CAE49" w14:textId="332114CF" w:rsidR="00DF019E" w:rsidRPr="006E53EE" w:rsidRDefault="00DF019E" w:rsidP="00DF019E">
                            <w:pPr>
                              <w:pStyle w:val="Figure"/>
                              <w:spacing w:line="240" w:lineRule="exact"/>
                              <w:rPr>
                                <w:rFonts w:ascii="Meiryo UI" w:eastAsia="Meiryo UI" w:hAnsi="Meiryo UI"/>
                                <w:color w:val="000000" w:themeColor="text1"/>
                                <w:sz w:val="20"/>
                                <w:szCs w:val="20"/>
                                <w:u w:val="none"/>
                              </w:rPr>
                            </w:pPr>
                            <w:r>
                              <w:rPr>
                                <w:rFonts w:ascii="Meiryo UI" w:eastAsia="Meiryo UI" w:hAnsi="Meiryo UI" w:hint="eastAsia"/>
                                <w:color w:val="FF0000"/>
                                <w:sz w:val="20"/>
                                <w:szCs w:val="20"/>
                                <w:u w:val="none"/>
                              </w:rPr>
                              <w:t xml:space="preserve">　　　　　　　　　　　　　　　　　　　　　　　　　　　　　　　　</w:t>
                            </w:r>
                            <w:r w:rsidRPr="006E53EE">
                              <w:rPr>
                                <w:rFonts w:ascii="Meiryo UI" w:eastAsia="Meiryo UI" w:hAnsi="Meiryo UI" w:hint="eastAsia"/>
                                <w:color w:val="000000" w:themeColor="text1"/>
                                <w:sz w:val="20"/>
                                <w:szCs w:val="20"/>
                                <w:u w:val="none"/>
                              </w:rPr>
                              <w:t>近畿地方の年平均気温の予測分布</w:t>
                            </w:r>
                          </w:p>
                          <w:p w14:paraId="4EC78355" w14:textId="6786E096" w:rsidR="00DF019E" w:rsidRPr="006E53EE" w:rsidRDefault="00DF019E" w:rsidP="00DF019E">
                            <w:pPr>
                              <w:pStyle w:val="Figure"/>
                              <w:spacing w:line="240" w:lineRule="exact"/>
                              <w:ind w:firstLineChars="2500" w:firstLine="5000"/>
                              <w:rPr>
                                <w:rFonts w:ascii="Meiryo UI" w:eastAsia="Meiryo UI" w:hAnsi="Meiryo UI"/>
                                <w:color w:val="000000" w:themeColor="text1"/>
                                <w:sz w:val="20"/>
                                <w:szCs w:val="20"/>
                              </w:rPr>
                            </w:pPr>
                            <w:r w:rsidRPr="006E53EE">
                              <w:rPr>
                                <w:rFonts w:ascii="Meiryo UI" w:eastAsia="Meiryo UI" w:hAnsi="Meiryo UI" w:hint="eastAsia"/>
                                <w:color w:val="000000" w:themeColor="text1"/>
                                <w:sz w:val="20"/>
                                <w:szCs w:val="20"/>
                                <w:u w:val="none"/>
                              </w:rPr>
                              <w:t>（</w:t>
                            </w:r>
                            <w:r w:rsidRPr="006E53EE">
                              <w:rPr>
                                <w:rFonts w:ascii="Meiryo UI" w:eastAsia="Meiryo UI" w:hAnsi="Meiryo UI"/>
                                <w:color w:val="000000" w:themeColor="text1"/>
                                <w:sz w:val="20"/>
                                <w:szCs w:val="20"/>
                                <w:u w:val="none"/>
                              </w:rPr>
                              <w:t>4℃上昇シナリオ）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230F" id="_x0000_s1070" type="#_x0000_t202" alt="コラム：大阪府の21世紀末の気候の図表の説明&#10;&#10;出典：出典：気象庁大阪管区気象台ホームページ" style="position:absolute;left:0;text-align:left;margin-left:68.6pt;margin-top:161.9pt;width:381pt;height:5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" filled="f" stroked="f" strokeweight=".5pt">
                <v:textbox>
                  <w:txbxContent>
                    <w:p w14:paraId="6B5CA511" w14:textId="15281657" w:rsidR="001E01C1" w:rsidRDefault="001E01C1" w:rsidP="00DF019E">
                      <w:pPr>
                        <w:pStyle w:val="Figure"/>
                        <w:spacing w:line="240" w:lineRule="exact"/>
                        <w:rPr>
                          <w:rFonts w:ascii="Meiryo UI" w:eastAsia="Meiryo UI" w:hAnsi="Meiryo UI"/>
                          <w:color w:val="FF0000"/>
                          <w:sz w:val="20"/>
                          <w:szCs w:val="20"/>
                          <w:u w:val="none"/>
                        </w:rPr>
                      </w:pPr>
                      <w:r w:rsidRPr="002331D7">
                        <w:rPr>
                          <w:rFonts w:ascii="Meiryo UI" w:eastAsia="Meiryo UI" w:hAnsi="Meiryo UI" w:hint="eastAsia"/>
                          <w:sz w:val="20"/>
                          <w:szCs w:val="20"/>
                          <w:u w:val="none"/>
                        </w:rPr>
                        <w:t>出典：</w:t>
                      </w:r>
                      <w:r w:rsidR="00DF019E" w:rsidRPr="006E53EE">
                        <w:rPr>
                          <w:rFonts w:ascii="Meiryo UI" w:eastAsia="Meiryo UI" w:hAnsi="Meiryo UI" w:hint="eastAsia"/>
                          <w:color w:val="000000" w:themeColor="text1"/>
                          <w:sz w:val="20"/>
                          <w:szCs w:val="20"/>
                          <w:u w:val="none"/>
                        </w:rPr>
                        <w:t>気象庁大阪管区気象台</w:t>
                      </w:r>
                      <w:r w:rsidR="002E7195" w:rsidRPr="006E53EE">
                        <w:rPr>
                          <w:rFonts w:ascii="Meiryo UI" w:eastAsia="Meiryo UI" w:hAnsi="Meiryo UI" w:hint="eastAsia"/>
                          <w:color w:val="000000" w:themeColor="text1"/>
                          <w:sz w:val="20"/>
                          <w:szCs w:val="20"/>
                          <w:u w:val="none"/>
                        </w:rPr>
                        <w:t>ホームページ</w:t>
                      </w:r>
                    </w:p>
                    <w:p w14:paraId="1E0CAE49" w14:textId="332114CF" w:rsidR="00DF019E" w:rsidRPr="006E53EE" w:rsidRDefault="00DF019E" w:rsidP="00DF019E">
                      <w:pPr>
                        <w:pStyle w:val="Figure"/>
                        <w:spacing w:line="240" w:lineRule="exact"/>
                        <w:rPr>
                          <w:rFonts w:ascii="Meiryo UI" w:eastAsia="Meiryo UI" w:hAnsi="Meiryo UI"/>
                          <w:color w:val="000000" w:themeColor="text1"/>
                          <w:sz w:val="20"/>
                          <w:szCs w:val="20"/>
                          <w:u w:val="none"/>
                        </w:rPr>
                      </w:pPr>
                      <w:r>
                        <w:rPr>
                          <w:rFonts w:ascii="Meiryo UI" w:eastAsia="Meiryo UI" w:hAnsi="Meiryo UI" w:hint="eastAsia"/>
                          <w:color w:val="FF0000"/>
                          <w:sz w:val="20"/>
                          <w:szCs w:val="20"/>
                          <w:u w:val="none"/>
                        </w:rPr>
                        <w:t xml:space="preserve">　　　　　　　　　　　　　　　　　　　　　　　　　　　　　　　　</w:t>
                      </w:r>
                      <w:r w:rsidRPr="006E53EE">
                        <w:rPr>
                          <w:rFonts w:ascii="Meiryo UI" w:eastAsia="Meiryo UI" w:hAnsi="Meiryo UI" w:hint="eastAsia"/>
                          <w:color w:val="000000" w:themeColor="text1"/>
                          <w:sz w:val="20"/>
                          <w:szCs w:val="20"/>
                          <w:u w:val="none"/>
                        </w:rPr>
                        <w:t>近畿地方の年平均気温の予測分布</w:t>
                      </w:r>
                    </w:p>
                    <w:p w14:paraId="4EC78355" w14:textId="6786E096" w:rsidR="00DF019E" w:rsidRPr="006E53EE" w:rsidRDefault="00DF019E" w:rsidP="00DF019E">
                      <w:pPr>
                        <w:pStyle w:val="Figure"/>
                        <w:spacing w:line="240" w:lineRule="exact"/>
                        <w:ind w:firstLineChars="2500" w:firstLine="5000"/>
                        <w:rPr>
                          <w:rFonts w:ascii="Meiryo UI" w:eastAsia="Meiryo UI" w:hAnsi="Meiryo UI"/>
                          <w:color w:val="000000" w:themeColor="text1"/>
                          <w:sz w:val="20"/>
                          <w:szCs w:val="20"/>
                        </w:rPr>
                      </w:pPr>
                      <w:r w:rsidRPr="006E53EE">
                        <w:rPr>
                          <w:rFonts w:ascii="Meiryo UI" w:eastAsia="Meiryo UI" w:hAnsi="Meiryo UI" w:hint="eastAsia"/>
                          <w:color w:val="000000" w:themeColor="text1"/>
                          <w:sz w:val="20"/>
                          <w:szCs w:val="20"/>
                          <w:u w:val="none"/>
                        </w:rPr>
                        <w:t>（</w:t>
                      </w:r>
                      <w:r w:rsidRPr="006E53EE">
                        <w:rPr>
                          <w:rFonts w:ascii="Meiryo UI" w:eastAsia="Meiryo UI" w:hAnsi="Meiryo UI"/>
                          <w:color w:val="000000" w:themeColor="text1"/>
                          <w:sz w:val="20"/>
                          <w:szCs w:val="20"/>
                          <w:u w:val="none"/>
                        </w:rPr>
                        <w:t>4℃上昇シナリオ）</w:t>
                      </w:r>
                    </w:p>
                  </w:txbxContent>
                </v:textbox>
                <w10:wrap type="through"/>
              </v:shape>
            </w:pict>
          </mc:Fallback>
        </mc:AlternateContent>
      </w:r>
      <w:r>
        <w:rPr>
          <w:noProof/>
        </w:rPr>
        <w:drawing>
          <wp:anchor distT="0" distB="0" distL="114300" distR="114300" simplePos="0" relativeHeight="251694080" behindDoc="0" locked="0" layoutInCell="1" allowOverlap="1" wp14:anchorId="01256075" wp14:editId="2C669DE7">
            <wp:simplePos x="0" y="0"/>
            <wp:positionH relativeFrom="column">
              <wp:posOffset>3976370</wp:posOffset>
            </wp:positionH>
            <wp:positionV relativeFrom="paragraph">
              <wp:posOffset>608330</wp:posOffset>
            </wp:positionV>
            <wp:extent cx="1624580" cy="1545590"/>
            <wp:effectExtent l="0" t="0" r="0" b="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24580" cy="1545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A7DC9" w14:textId="77777777" w:rsidR="00FC7F08" w:rsidRDefault="00FC7F08" w:rsidP="00572D53">
      <w:pPr>
        <w:ind w:firstLineChars="100" w:firstLine="240"/>
        <w:rPr>
          <w:rFonts w:ascii="ＭＳ 明朝" w:eastAsia="ＭＳ 明朝" w:hAnsi="ＭＳ 明朝" w:cs="Times New Roman"/>
          <w:sz w:val="24"/>
          <w:szCs w:val="24"/>
        </w:rPr>
        <w:sectPr w:rsidR="00FC7F08" w:rsidSect="00CC7BFC">
          <w:pgSz w:w="11906" w:h="16838" w:code="9"/>
          <w:pgMar w:top="1247" w:right="1418" w:bottom="1021" w:left="1418" w:header="851" w:footer="567" w:gutter="0"/>
          <w:pgNumType w:chapStyle="1"/>
          <w:cols w:space="425"/>
          <w:docGrid w:type="lines" w:linePitch="360"/>
        </w:sectPr>
      </w:pPr>
    </w:p>
    <w:p w14:paraId="33687D49" w14:textId="77777777" w:rsidR="00572D53" w:rsidRPr="00CD0937" w:rsidRDefault="00572D53" w:rsidP="00572D53">
      <w:pPr>
        <w:ind w:firstLineChars="100" w:firstLine="240"/>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lastRenderedPageBreak/>
        <w:t>(2)</w:t>
      </w:r>
      <w:r w:rsidR="00AE6226">
        <w:rPr>
          <w:rFonts w:ascii="ＭＳ 明朝" w:eastAsia="ＭＳ 明朝" w:hAnsi="ＭＳ 明朝" w:cs="Times New Roman"/>
          <w:sz w:val="24"/>
          <w:szCs w:val="24"/>
        </w:rPr>
        <w:t xml:space="preserve"> </w:t>
      </w:r>
      <w:r w:rsidRPr="00CD0937">
        <w:rPr>
          <w:rFonts w:ascii="ＭＳ 明朝" w:eastAsia="ＭＳ 明朝" w:hAnsi="ＭＳ 明朝" w:cs="Times New Roman" w:hint="eastAsia"/>
          <w:sz w:val="24"/>
          <w:szCs w:val="24"/>
        </w:rPr>
        <w:t>温室効果ガス排出量の現状</w:t>
      </w:r>
    </w:p>
    <w:p w14:paraId="4A9B1756" w14:textId="48F5FF32" w:rsidR="00572D53" w:rsidRPr="006E53EE" w:rsidRDefault="00572D53" w:rsidP="00572D53">
      <w:pPr>
        <w:ind w:leftChars="135" w:left="283" w:firstLineChars="100" w:firstLine="240"/>
        <w:rPr>
          <w:rFonts w:ascii="ＭＳ 明朝" w:eastAsia="ＭＳ 明朝" w:hAnsi="ＭＳ 明朝" w:cs="Times New Roman"/>
          <w:color w:val="000000" w:themeColor="text1"/>
          <w:sz w:val="24"/>
          <w:szCs w:val="24"/>
        </w:rPr>
      </w:pPr>
      <w:r w:rsidRPr="00CD0937">
        <w:rPr>
          <w:rFonts w:ascii="ＭＳ 明朝" w:eastAsia="ＭＳ 明朝" w:hAnsi="ＭＳ 明朝" w:cs="Times New Roman" w:hint="eastAsia"/>
          <w:sz w:val="24"/>
          <w:szCs w:val="24"/>
        </w:rPr>
        <w:t>大阪府域における温室効果ガス排出量</w:t>
      </w:r>
      <w:r w:rsidR="00715272">
        <w:rPr>
          <w:rFonts w:ascii="ＭＳ 明朝" w:eastAsia="ＭＳ 明朝" w:hAnsi="ＭＳ 明朝" w:cs="Times New Roman" w:hint="eastAsia"/>
          <w:sz w:val="24"/>
          <w:szCs w:val="24"/>
        </w:rPr>
        <w:t>について、</w:t>
      </w:r>
      <w:r w:rsidR="00CD68E2" w:rsidRPr="006E53EE">
        <w:rPr>
          <w:rFonts w:ascii="ＭＳ 明朝" w:eastAsia="ＭＳ 明朝" w:hAnsi="ＭＳ 明朝" w:cs="Times New Roman" w:hint="eastAsia"/>
          <w:color w:val="000000" w:themeColor="text1"/>
          <w:sz w:val="24"/>
          <w:szCs w:val="24"/>
        </w:rPr>
        <w:t>電気の排出係数</w:t>
      </w:r>
      <w:r w:rsidR="00A255C9" w:rsidRPr="006E53EE">
        <w:rPr>
          <w:rFonts w:ascii="ＭＳ 明朝" w:eastAsia="ＭＳ 明朝" w:hAnsi="ＭＳ 明朝" w:cs="Times New Roman" w:hint="eastAsia"/>
          <w:color w:val="000000" w:themeColor="text1"/>
          <w:sz w:val="24"/>
          <w:szCs w:val="24"/>
        </w:rPr>
        <w:t>の減少</w:t>
      </w:r>
      <w:r w:rsidR="00CD68E2" w:rsidRPr="006E53EE">
        <w:rPr>
          <w:rFonts w:ascii="ＭＳ 明朝" w:eastAsia="ＭＳ 明朝" w:hAnsi="ＭＳ 明朝" w:cs="Times New Roman" w:hint="eastAsia"/>
          <w:color w:val="000000" w:themeColor="text1"/>
          <w:sz w:val="24"/>
          <w:szCs w:val="24"/>
        </w:rPr>
        <w:t>等の影響により</w:t>
      </w:r>
      <w:r w:rsidR="00CD68E2" w:rsidRPr="006E53EE">
        <w:rPr>
          <w:rFonts w:ascii="ＭＳ 明朝" w:eastAsia="ＭＳ 明朝" w:hAnsi="ＭＳ 明朝" w:cs="Times New Roman"/>
          <w:color w:val="000000" w:themeColor="text1"/>
          <w:sz w:val="24"/>
          <w:szCs w:val="24"/>
        </w:rPr>
        <w:t>2013年度以降、概ね減少傾向で</w:t>
      </w:r>
      <w:r w:rsidR="00CD68E2" w:rsidRPr="006E53EE">
        <w:rPr>
          <w:rFonts w:ascii="ＭＳ 明朝" w:eastAsia="ＭＳ 明朝" w:hAnsi="ＭＳ 明朝" w:cs="Times New Roman" w:hint="eastAsia"/>
          <w:color w:val="000000" w:themeColor="text1"/>
          <w:sz w:val="24"/>
          <w:szCs w:val="24"/>
        </w:rPr>
        <w:t>す</w:t>
      </w:r>
      <w:r w:rsidR="00CD68E2" w:rsidRPr="006E53EE">
        <w:rPr>
          <w:rFonts w:ascii="ＭＳ 明朝" w:eastAsia="ＭＳ 明朝" w:hAnsi="ＭＳ 明朝" w:cs="Times New Roman"/>
          <w:color w:val="000000" w:themeColor="text1"/>
          <w:sz w:val="24"/>
          <w:szCs w:val="24"/>
        </w:rPr>
        <w:t>。なお、202</w:t>
      </w:r>
      <w:r w:rsidR="008A130D" w:rsidRPr="006E53EE">
        <w:rPr>
          <w:rFonts w:ascii="ＭＳ 明朝" w:eastAsia="ＭＳ 明朝" w:hAnsi="ＭＳ 明朝" w:cs="Times New Roman"/>
          <w:color w:val="000000" w:themeColor="text1"/>
          <w:sz w:val="24"/>
          <w:szCs w:val="24"/>
        </w:rPr>
        <w:t>2</w:t>
      </w:r>
      <w:r w:rsidR="00CD68E2" w:rsidRPr="006E53EE">
        <w:rPr>
          <w:rFonts w:ascii="ＭＳ 明朝" w:eastAsia="ＭＳ 明朝" w:hAnsi="ＭＳ 明朝" w:cs="Times New Roman"/>
          <w:color w:val="000000" w:themeColor="text1"/>
          <w:sz w:val="24"/>
          <w:szCs w:val="24"/>
        </w:rPr>
        <w:t>年度については、前年度に比べて7.5</w:t>
      </w:r>
      <w:r w:rsidR="00161C8C" w:rsidRPr="006E53EE">
        <w:rPr>
          <w:rFonts w:ascii="ＭＳ 明朝" w:eastAsia="ＭＳ 明朝" w:hAnsi="ＭＳ 明朝" w:cs="Times New Roman" w:hint="eastAsia"/>
          <w:color w:val="000000" w:themeColor="text1"/>
          <w:sz w:val="24"/>
          <w:szCs w:val="24"/>
        </w:rPr>
        <w:t>％</w:t>
      </w:r>
      <w:r w:rsidR="00CD68E2" w:rsidRPr="006E53EE">
        <w:rPr>
          <w:rFonts w:ascii="ＭＳ 明朝" w:eastAsia="ＭＳ 明朝" w:hAnsi="ＭＳ 明朝" w:cs="Times New Roman"/>
          <w:color w:val="000000" w:themeColor="text1"/>
          <w:sz w:val="24"/>
          <w:szCs w:val="24"/>
        </w:rPr>
        <w:t>増加してい</w:t>
      </w:r>
      <w:r w:rsidR="00CD68E2" w:rsidRPr="006E53EE">
        <w:rPr>
          <w:rFonts w:ascii="ＭＳ 明朝" w:eastAsia="ＭＳ 明朝" w:hAnsi="ＭＳ 明朝" w:cs="Times New Roman" w:hint="eastAsia"/>
          <w:color w:val="000000" w:themeColor="text1"/>
          <w:sz w:val="24"/>
          <w:szCs w:val="24"/>
        </w:rPr>
        <w:t>ます</w:t>
      </w:r>
      <w:r w:rsidR="00CD68E2" w:rsidRPr="006E53EE">
        <w:rPr>
          <w:rFonts w:ascii="ＭＳ 明朝" w:eastAsia="ＭＳ 明朝" w:hAnsi="ＭＳ 明朝" w:cs="Times New Roman"/>
          <w:color w:val="000000" w:themeColor="text1"/>
          <w:sz w:val="24"/>
          <w:szCs w:val="24"/>
        </w:rPr>
        <w:t>が、その主な要因としては、電気の排出係数の増加が挙げられ</w:t>
      </w:r>
      <w:r w:rsidR="00CD68E2" w:rsidRPr="006E53EE">
        <w:rPr>
          <w:rFonts w:ascii="ＭＳ 明朝" w:eastAsia="ＭＳ 明朝" w:hAnsi="ＭＳ 明朝" w:cs="Times New Roman" w:hint="eastAsia"/>
          <w:color w:val="000000" w:themeColor="text1"/>
          <w:sz w:val="24"/>
          <w:szCs w:val="24"/>
        </w:rPr>
        <w:t>ます</w:t>
      </w:r>
      <w:r w:rsidR="00CD68E2" w:rsidRPr="006E53EE">
        <w:rPr>
          <w:rFonts w:ascii="ＭＳ 明朝" w:eastAsia="ＭＳ 明朝" w:hAnsi="ＭＳ 明朝" w:cs="Times New Roman"/>
          <w:color w:val="000000" w:themeColor="text1"/>
          <w:sz w:val="24"/>
          <w:szCs w:val="24"/>
        </w:rPr>
        <w:t>。</w:t>
      </w:r>
    </w:p>
    <w:p w14:paraId="626760E0" w14:textId="190EEDFD" w:rsidR="00000C0C" w:rsidRPr="006E53EE" w:rsidRDefault="00787000" w:rsidP="00000C0C">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次に、</w:t>
      </w:r>
      <w:r w:rsidR="00715272" w:rsidRPr="006E53EE">
        <w:rPr>
          <w:rFonts w:ascii="ＭＳ 明朝" w:eastAsia="ＭＳ 明朝" w:hAnsi="ＭＳ 明朝" w:cs="Times New Roman" w:hint="eastAsia"/>
          <w:color w:val="000000" w:themeColor="text1"/>
          <w:sz w:val="24"/>
          <w:szCs w:val="24"/>
        </w:rPr>
        <w:t>部門別の温室効果ガス排出量及びエネルギー消費量について、</w:t>
      </w:r>
      <w:r w:rsidR="00000C0C" w:rsidRPr="006E53EE">
        <w:rPr>
          <w:rFonts w:ascii="ＭＳ 明朝" w:eastAsia="ＭＳ 明朝" w:hAnsi="ＭＳ 明朝" w:cs="Times New Roman" w:hint="eastAsia"/>
          <w:color w:val="000000" w:themeColor="text1"/>
          <w:sz w:val="24"/>
          <w:szCs w:val="24"/>
        </w:rPr>
        <w:t>産業部門、業務部門は、エネルギー消費量の削減が進んだことなどにより、</w:t>
      </w:r>
      <w:r w:rsidR="00000C0C" w:rsidRPr="006E53EE">
        <w:rPr>
          <w:rFonts w:ascii="ＭＳ 明朝" w:eastAsia="ＭＳ 明朝" w:hAnsi="ＭＳ 明朝" w:cs="Times New Roman"/>
          <w:color w:val="000000" w:themeColor="text1"/>
          <w:sz w:val="24"/>
          <w:szCs w:val="24"/>
        </w:rPr>
        <w:t>2022年度の排出量は2013年度と比べてそれぞれ26.2</w:t>
      </w:r>
      <w:r w:rsidR="00161C8C" w:rsidRPr="006E53EE">
        <w:rPr>
          <w:rFonts w:ascii="ＭＳ 明朝" w:eastAsia="ＭＳ 明朝" w:hAnsi="ＭＳ 明朝" w:cs="Times New Roman" w:hint="eastAsia"/>
          <w:color w:val="000000" w:themeColor="text1"/>
          <w:sz w:val="24"/>
          <w:szCs w:val="24"/>
        </w:rPr>
        <w:t>％</w:t>
      </w:r>
      <w:r w:rsidR="00000C0C" w:rsidRPr="006E53EE">
        <w:rPr>
          <w:rFonts w:ascii="ＭＳ 明朝" w:eastAsia="ＭＳ 明朝" w:hAnsi="ＭＳ 明朝" w:cs="Times New Roman"/>
          <w:color w:val="000000" w:themeColor="text1"/>
          <w:sz w:val="24"/>
          <w:szCs w:val="24"/>
        </w:rPr>
        <w:t>、27.4</w:t>
      </w:r>
      <w:r w:rsidR="00161C8C" w:rsidRPr="006E53EE">
        <w:rPr>
          <w:rFonts w:ascii="ＭＳ 明朝" w:eastAsia="ＭＳ 明朝" w:hAnsi="ＭＳ 明朝" w:cs="Times New Roman" w:hint="eastAsia"/>
          <w:color w:val="000000" w:themeColor="text1"/>
          <w:sz w:val="24"/>
          <w:szCs w:val="24"/>
        </w:rPr>
        <w:t>％</w:t>
      </w:r>
      <w:r w:rsidR="00000C0C" w:rsidRPr="006E53EE">
        <w:rPr>
          <w:rFonts w:ascii="ＭＳ 明朝" w:eastAsia="ＭＳ 明朝" w:hAnsi="ＭＳ 明朝" w:cs="Times New Roman"/>
          <w:color w:val="000000" w:themeColor="text1"/>
          <w:sz w:val="24"/>
          <w:szCs w:val="24"/>
        </w:rPr>
        <w:t>減少してい</w:t>
      </w:r>
      <w:r w:rsidR="00000C0C" w:rsidRPr="006E53EE">
        <w:rPr>
          <w:rFonts w:ascii="ＭＳ 明朝" w:eastAsia="ＭＳ 明朝" w:hAnsi="ＭＳ 明朝" w:cs="Times New Roman" w:hint="eastAsia"/>
          <w:color w:val="000000" w:themeColor="text1"/>
          <w:sz w:val="24"/>
          <w:szCs w:val="24"/>
        </w:rPr>
        <w:t>ます</w:t>
      </w:r>
      <w:r w:rsidR="00000C0C" w:rsidRPr="006E53EE">
        <w:rPr>
          <w:rFonts w:ascii="ＭＳ 明朝" w:eastAsia="ＭＳ 明朝" w:hAnsi="ＭＳ 明朝" w:cs="Times New Roman"/>
          <w:color w:val="000000" w:themeColor="text1"/>
          <w:sz w:val="24"/>
          <w:szCs w:val="24"/>
        </w:rPr>
        <w:t>。</w:t>
      </w:r>
    </w:p>
    <w:p w14:paraId="1319C0F9" w14:textId="384D5F9A" w:rsidR="00000C0C" w:rsidRPr="006E53EE" w:rsidRDefault="00000C0C" w:rsidP="00000C0C">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家庭部門については、エネルギー消費量は近年概ね横ばいでしたが、</w:t>
      </w:r>
      <w:r w:rsidRPr="006E53EE">
        <w:rPr>
          <w:rFonts w:ascii="ＭＳ 明朝" w:eastAsia="ＭＳ 明朝" w:hAnsi="ＭＳ 明朝" w:cs="Times New Roman"/>
          <w:color w:val="000000" w:themeColor="text1"/>
          <w:sz w:val="24"/>
          <w:szCs w:val="24"/>
        </w:rPr>
        <w:t>2020年度に増加しており、新型コロナウイルス感染症の感染拡大の影響で在宅時間が増加したことによる、電力等のエネルギー消費量の増加等が一因と考えられ</w:t>
      </w:r>
      <w:r w:rsidRPr="006E53EE">
        <w:rPr>
          <w:rFonts w:ascii="ＭＳ 明朝" w:eastAsia="ＭＳ 明朝" w:hAnsi="ＭＳ 明朝" w:cs="Times New Roman" w:hint="eastAsia"/>
          <w:color w:val="000000" w:themeColor="text1"/>
          <w:sz w:val="24"/>
          <w:szCs w:val="24"/>
        </w:rPr>
        <w:t>ます</w:t>
      </w:r>
      <w:r w:rsidRPr="006E53EE">
        <w:rPr>
          <w:rFonts w:ascii="ＭＳ 明朝" w:eastAsia="ＭＳ 明朝" w:hAnsi="ＭＳ 明朝" w:cs="Times New Roman"/>
          <w:color w:val="000000" w:themeColor="text1"/>
          <w:sz w:val="24"/>
          <w:szCs w:val="24"/>
        </w:rPr>
        <w:t>。これに伴い、減少傾向であった温室効果ガス排出量も増加しており、2022年度においても新型コロナウイルス感染症の感染拡大前の水準には戻ってい</w:t>
      </w:r>
      <w:r w:rsidRPr="006E53EE">
        <w:rPr>
          <w:rFonts w:ascii="ＭＳ 明朝" w:eastAsia="ＭＳ 明朝" w:hAnsi="ＭＳ 明朝" w:cs="Times New Roman" w:hint="eastAsia"/>
          <w:color w:val="000000" w:themeColor="text1"/>
          <w:sz w:val="24"/>
          <w:szCs w:val="24"/>
        </w:rPr>
        <w:t>ません</w:t>
      </w:r>
      <w:r w:rsidRPr="006E53EE">
        <w:rPr>
          <w:rFonts w:ascii="ＭＳ 明朝" w:eastAsia="ＭＳ 明朝" w:hAnsi="ＭＳ 明朝" w:cs="Times New Roman"/>
          <w:color w:val="000000" w:themeColor="text1"/>
          <w:sz w:val="24"/>
          <w:szCs w:val="24"/>
        </w:rPr>
        <w:t>。</w:t>
      </w:r>
    </w:p>
    <w:p w14:paraId="01601901" w14:textId="26A2AC47" w:rsidR="009F7DD3" w:rsidRPr="006E53EE" w:rsidRDefault="00000C0C" w:rsidP="00000C0C">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運輸部門については、エネルギー消費量は近年概ね横ばいであるものの、温室効果ガス排出量は減少傾向にあり、電気の排出係数の</w:t>
      </w:r>
      <w:r w:rsidR="00A255C9" w:rsidRPr="006E53EE">
        <w:rPr>
          <w:rFonts w:ascii="ＭＳ 明朝" w:eastAsia="ＭＳ 明朝" w:hAnsi="ＭＳ 明朝" w:cs="Times New Roman" w:hint="eastAsia"/>
          <w:color w:val="000000" w:themeColor="text1"/>
          <w:sz w:val="24"/>
          <w:szCs w:val="24"/>
        </w:rPr>
        <w:t>減少</w:t>
      </w:r>
      <w:r w:rsidRPr="006E53EE">
        <w:rPr>
          <w:rFonts w:ascii="ＭＳ 明朝" w:eastAsia="ＭＳ 明朝" w:hAnsi="ＭＳ 明朝" w:cs="Times New Roman" w:hint="eastAsia"/>
          <w:color w:val="000000" w:themeColor="text1"/>
          <w:sz w:val="24"/>
          <w:szCs w:val="24"/>
        </w:rPr>
        <w:t>や二酸化炭素排出の</w:t>
      </w:r>
      <w:r w:rsidR="000C1415" w:rsidRPr="006E53EE">
        <w:rPr>
          <w:rFonts w:ascii="ＭＳ 明朝" w:eastAsia="ＭＳ 明朝" w:hAnsi="ＭＳ 明朝" w:cs="Times New Roman" w:hint="eastAsia"/>
          <w:color w:val="000000" w:themeColor="text1"/>
          <w:sz w:val="24"/>
          <w:szCs w:val="24"/>
        </w:rPr>
        <w:t>少ない</w:t>
      </w:r>
      <w:r w:rsidRPr="006E53EE">
        <w:rPr>
          <w:rFonts w:ascii="ＭＳ 明朝" w:eastAsia="ＭＳ 明朝" w:hAnsi="ＭＳ 明朝" w:cs="Times New Roman" w:hint="eastAsia"/>
          <w:color w:val="000000" w:themeColor="text1"/>
          <w:sz w:val="24"/>
          <w:szCs w:val="24"/>
        </w:rPr>
        <w:t>自動車への代替などが要因として考えられます。</w:t>
      </w:r>
    </w:p>
    <w:p w14:paraId="5EABF090" w14:textId="133DB5E2" w:rsidR="009F7DD3" w:rsidRPr="006E53EE" w:rsidRDefault="009F7DD3" w:rsidP="00FE2F41">
      <w:pPr>
        <w:spacing w:line="340" w:lineRule="exact"/>
        <w:ind w:firstLineChars="200" w:firstLine="48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廃棄物部門については、</w:t>
      </w:r>
      <w:r w:rsidR="00DB3093" w:rsidRPr="006E53EE">
        <w:rPr>
          <w:rFonts w:ascii="ＭＳ 明朝" w:eastAsia="ＭＳ 明朝" w:hAnsi="ＭＳ 明朝" w:cs="Times New Roman" w:hint="eastAsia"/>
          <w:color w:val="000000" w:themeColor="text1"/>
          <w:sz w:val="24"/>
          <w:szCs w:val="24"/>
        </w:rPr>
        <w:t>ごみの削減等により</w:t>
      </w:r>
      <w:r w:rsidR="00FE2F41" w:rsidRPr="006E53EE">
        <w:rPr>
          <w:rFonts w:ascii="ＭＳ 明朝" w:eastAsia="ＭＳ 明朝" w:hAnsi="ＭＳ 明朝" w:cs="Times New Roman" w:hint="eastAsia"/>
          <w:color w:val="000000" w:themeColor="text1"/>
          <w:sz w:val="24"/>
          <w:szCs w:val="24"/>
        </w:rPr>
        <w:t>近年減少傾向</w:t>
      </w:r>
      <w:r w:rsidR="00340A7A" w:rsidRPr="006E53EE">
        <w:rPr>
          <w:rFonts w:ascii="ＭＳ 明朝" w:eastAsia="ＭＳ 明朝" w:hAnsi="ＭＳ 明朝" w:cs="Times New Roman" w:hint="eastAsia"/>
          <w:color w:val="000000" w:themeColor="text1"/>
          <w:sz w:val="24"/>
          <w:szCs w:val="24"/>
        </w:rPr>
        <w:t>にありま</w:t>
      </w:r>
      <w:r w:rsidR="001032EB" w:rsidRPr="006E53EE">
        <w:rPr>
          <w:rFonts w:ascii="ＭＳ 明朝" w:eastAsia="ＭＳ 明朝" w:hAnsi="ＭＳ 明朝" w:cs="Times New Roman" w:hint="eastAsia"/>
          <w:color w:val="000000" w:themeColor="text1"/>
          <w:sz w:val="24"/>
          <w:szCs w:val="24"/>
        </w:rPr>
        <w:t>す</w:t>
      </w:r>
      <w:r w:rsidR="00FE2F41" w:rsidRPr="006E53EE">
        <w:rPr>
          <w:rFonts w:ascii="ＭＳ 明朝" w:eastAsia="ＭＳ 明朝" w:hAnsi="ＭＳ 明朝" w:cs="Times New Roman" w:hint="eastAsia"/>
          <w:color w:val="000000" w:themeColor="text1"/>
          <w:sz w:val="24"/>
          <w:szCs w:val="24"/>
        </w:rPr>
        <w:t>。</w:t>
      </w:r>
    </w:p>
    <w:p w14:paraId="05389CCF" w14:textId="33E6D067" w:rsidR="00FE2F41" w:rsidRPr="006E53EE" w:rsidRDefault="00FE2F41" w:rsidP="00FE2F41">
      <w:pPr>
        <w:spacing w:line="340" w:lineRule="exact"/>
        <w:ind w:leftChars="100" w:left="210" w:firstLineChars="118" w:firstLine="283"/>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また、その他ガスは、</w:t>
      </w:r>
      <w:r w:rsidR="0002619B" w:rsidRPr="006E53EE">
        <w:rPr>
          <w:rFonts w:ascii="ＭＳ 明朝" w:eastAsia="ＭＳ 明朝" w:hAnsi="ＭＳ 明朝" w:cs="Times New Roman" w:hint="eastAsia"/>
          <w:color w:val="000000" w:themeColor="text1"/>
          <w:sz w:val="24"/>
          <w:szCs w:val="24"/>
        </w:rPr>
        <w:t>代替フロン等</w:t>
      </w:r>
      <w:r w:rsidR="00935701" w:rsidRPr="006E53EE">
        <w:rPr>
          <w:rFonts w:ascii="ＭＳ 明朝" w:eastAsia="ＭＳ 明朝" w:hAnsi="ＭＳ 明朝" w:cs="Times New Roman" w:hint="eastAsia"/>
          <w:color w:val="000000" w:themeColor="text1"/>
          <w:sz w:val="24"/>
          <w:szCs w:val="24"/>
        </w:rPr>
        <w:t>による</w:t>
      </w:r>
      <w:r w:rsidRPr="006E53EE">
        <w:rPr>
          <w:rFonts w:ascii="ＭＳ 明朝" w:eastAsia="ＭＳ 明朝" w:hAnsi="ＭＳ 明朝" w:cs="Times New Roman" w:hint="eastAsia"/>
          <w:color w:val="000000" w:themeColor="text1"/>
          <w:sz w:val="24"/>
          <w:szCs w:val="24"/>
        </w:rPr>
        <w:t>排出量</w:t>
      </w:r>
      <w:r w:rsidR="00791A3C" w:rsidRPr="006E53EE">
        <w:rPr>
          <w:rFonts w:ascii="ＭＳ 明朝" w:eastAsia="ＭＳ 明朝" w:hAnsi="ＭＳ 明朝" w:cs="Times New Roman" w:hint="eastAsia"/>
          <w:color w:val="000000" w:themeColor="text1"/>
          <w:sz w:val="24"/>
          <w:szCs w:val="24"/>
        </w:rPr>
        <w:t>の</w:t>
      </w:r>
      <w:r w:rsidRPr="006E53EE">
        <w:rPr>
          <w:rFonts w:ascii="ＭＳ 明朝" w:eastAsia="ＭＳ 明朝" w:hAnsi="ＭＳ 明朝" w:cs="Times New Roman" w:hint="eastAsia"/>
          <w:color w:val="000000" w:themeColor="text1"/>
          <w:sz w:val="24"/>
          <w:szCs w:val="24"/>
        </w:rPr>
        <w:t>増加</w:t>
      </w:r>
      <w:r w:rsidR="00791A3C" w:rsidRPr="006E53EE">
        <w:rPr>
          <w:rFonts w:ascii="ＭＳ 明朝" w:eastAsia="ＭＳ 明朝" w:hAnsi="ＭＳ 明朝" w:cs="Times New Roman" w:hint="eastAsia"/>
          <w:color w:val="000000" w:themeColor="text1"/>
          <w:sz w:val="24"/>
          <w:szCs w:val="24"/>
        </w:rPr>
        <w:t>に</w:t>
      </w:r>
      <w:r w:rsidR="00935701" w:rsidRPr="006E53EE">
        <w:rPr>
          <w:rFonts w:ascii="ＭＳ 明朝" w:eastAsia="ＭＳ 明朝" w:hAnsi="ＭＳ 明朝" w:cs="Times New Roman" w:hint="eastAsia"/>
          <w:color w:val="000000" w:themeColor="text1"/>
          <w:sz w:val="24"/>
          <w:szCs w:val="24"/>
        </w:rPr>
        <w:t>伴い</w:t>
      </w:r>
      <w:r w:rsidRPr="006E53EE">
        <w:rPr>
          <w:rFonts w:ascii="ＭＳ 明朝" w:eastAsia="ＭＳ 明朝" w:hAnsi="ＭＳ 明朝" w:cs="Times New Roman" w:hint="eastAsia"/>
          <w:color w:val="000000" w:themeColor="text1"/>
          <w:sz w:val="24"/>
          <w:szCs w:val="24"/>
        </w:rPr>
        <w:t>、近年増加傾向</w:t>
      </w:r>
      <w:r w:rsidR="00340A7A" w:rsidRPr="006E53EE">
        <w:rPr>
          <w:rFonts w:ascii="ＭＳ 明朝" w:eastAsia="ＭＳ 明朝" w:hAnsi="ＭＳ 明朝" w:cs="Times New Roman" w:hint="eastAsia"/>
          <w:color w:val="000000" w:themeColor="text1"/>
          <w:sz w:val="24"/>
          <w:szCs w:val="24"/>
        </w:rPr>
        <w:t>にありま</w:t>
      </w:r>
      <w:r w:rsidR="00000C0C" w:rsidRPr="006E53EE">
        <w:rPr>
          <w:rFonts w:ascii="ＭＳ 明朝" w:eastAsia="ＭＳ 明朝" w:hAnsi="ＭＳ 明朝" w:cs="Times New Roman" w:hint="eastAsia"/>
          <w:color w:val="000000" w:themeColor="text1"/>
          <w:sz w:val="24"/>
          <w:szCs w:val="24"/>
        </w:rPr>
        <w:t>したが、</w:t>
      </w:r>
      <w:r w:rsidR="00000C0C" w:rsidRPr="006E53EE">
        <w:rPr>
          <w:rFonts w:ascii="ＭＳ 明朝" w:eastAsia="ＭＳ 明朝" w:hAnsi="ＭＳ 明朝" w:cs="Times New Roman"/>
          <w:color w:val="000000" w:themeColor="text1"/>
          <w:sz w:val="24"/>
          <w:szCs w:val="24"/>
        </w:rPr>
        <w:t>2022年度は、前年度に比べて2.7</w:t>
      </w:r>
      <w:r w:rsidR="00161C8C" w:rsidRPr="006E53EE">
        <w:rPr>
          <w:rFonts w:ascii="ＭＳ 明朝" w:eastAsia="ＭＳ 明朝" w:hAnsi="ＭＳ 明朝" w:cs="Times New Roman" w:hint="eastAsia"/>
          <w:color w:val="000000" w:themeColor="text1"/>
          <w:sz w:val="24"/>
          <w:szCs w:val="24"/>
        </w:rPr>
        <w:t>％</w:t>
      </w:r>
      <w:r w:rsidR="00000C0C" w:rsidRPr="006E53EE">
        <w:rPr>
          <w:rFonts w:ascii="ＭＳ 明朝" w:eastAsia="ＭＳ 明朝" w:hAnsi="ＭＳ 明朝" w:cs="Times New Roman"/>
          <w:color w:val="000000" w:themeColor="text1"/>
          <w:sz w:val="24"/>
          <w:szCs w:val="24"/>
        </w:rPr>
        <w:t>減少とな</w:t>
      </w:r>
      <w:r w:rsidR="00000C0C" w:rsidRPr="006E53EE">
        <w:rPr>
          <w:rFonts w:ascii="ＭＳ 明朝" w:eastAsia="ＭＳ 明朝" w:hAnsi="ＭＳ 明朝" w:cs="Times New Roman" w:hint="eastAsia"/>
          <w:color w:val="000000" w:themeColor="text1"/>
          <w:sz w:val="24"/>
          <w:szCs w:val="24"/>
        </w:rPr>
        <w:t>りました。</w:t>
      </w:r>
    </w:p>
    <w:p w14:paraId="67E45DA1" w14:textId="3EC75798" w:rsidR="00FE2F41" w:rsidRPr="006E53EE" w:rsidRDefault="00DB3093" w:rsidP="00FE2F41">
      <w:pPr>
        <w:spacing w:line="340" w:lineRule="exact"/>
        <w:ind w:leftChars="100" w:left="210" w:firstLineChars="118" w:firstLine="283"/>
        <w:rPr>
          <w:rFonts w:ascii="Century" w:eastAsia="ＭＳ 明朝" w:hAnsi="Century" w:cs="Times New Roman"/>
          <w:color w:val="000000" w:themeColor="text1"/>
          <w:szCs w:val="24"/>
        </w:rPr>
      </w:pPr>
      <w:r w:rsidRPr="006E53EE">
        <w:rPr>
          <w:rFonts w:ascii="ＭＳ 明朝" w:eastAsia="ＭＳ 明朝" w:hAnsi="ＭＳ 明朝" w:cs="Times New Roman" w:hint="eastAsia"/>
          <w:color w:val="000000" w:themeColor="text1"/>
          <w:sz w:val="24"/>
          <w:szCs w:val="24"/>
        </w:rPr>
        <w:t>20</w:t>
      </w:r>
      <w:r w:rsidR="00000C0C" w:rsidRPr="006E53EE">
        <w:rPr>
          <w:rFonts w:ascii="ＭＳ 明朝" w:eastAsia="ＭＳ 明朝" w:hAnsi="ＭＳ 明朝" w:cs="Times New Roman" w:hint="eastAsia"/>
          <w:color w:val="000000" w:themeColor="text1"/>
          <w:sz w:val="24"/>
          <w:szCs w:val="24"/>
        </w:rPr>
        <w:t>22</w:t>
      </w:r>
      <w:r w:rsidRPr="006E53EE">
        <w:rPr>
          <w:rFonts w:ascii="ＭＳ 明朝" w:eastAsia="ＭＳ 明朝" w:hAnsi="ＭＳ 明朝" w:cs="Times New Roman" w:hint="eastAsia"/>
          <w:color w:val="000000" w:themeColor="text1"/>
          <w:sz w:val="24"/>
          <w:szCs w:val="24"/>
        </w:rPr>
        <w:t>年度における</w:t>
      </w:r>
      <w:r w:rsidR="00FE2F41" w:rsidRPr="006E53EE">
        <w:rPr>
          <w:rFonts w:ascii="ＭＳ 明朝" w:eastAsia="ＭＳ 明朝" w:hAnsi="ＭＳ 明朝" w:cs="Times New Roman" w:hint="eastAsia"/>
          <w:color w:val="000000" w:themeColor="text1"/>
          <w:sz w:val="24"/>
          <w:szCs w:val="24"/>
        </w:rPr>
        <w:t>各部門等の排出量全体に占める割合は</w:t>
      </w:r>
      <w:r w:rsidRPr="006E53EE">
        <w:rPr>
          <w:rFonts w:ascii="ＭＳ 明朝" w:eastAsia="ＭＳ 明朝" w:hAnsi="ＭＳ 明朝" w:cs="Times New Roman" w:hint="eastAsia"/>
          <w:color w:val="000000" w:themeColor="text1"/>
          <w:sz w:val="24"/>
          <w:szCs w:val="24"/>
        </w:rPr>
        <w:t>、産業部門が約</w:t>
      </w:r>
      <w:r w:rsidR="00000C0C" w:rsidRPr="006E53EE">
        <w:rPr>
          <w:rFonts w:ascii="ＭＳ 明朝" w:eastAsia="ＭＳ 明朝" w:hAnsi="ＭＳ 明朝" w:cs="Times New Roman" w:hint="eastAsia"/>
          <w:color w:val="000000" w:themeColor="text1"/>
          <w:sz w:val="24"/>
          <w:szCs w:val="24"/>
        </w:rPr>
        <w:t>23</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、業務部門が</w:t>
      </w:r>
      <w:r w:rsidR="00FE2F41" w:rsidRPr="006E53EE">
        <w:rPr>
          <w:rFonts w:ascii="ＭＳ 明朝" w:eastAsia="ＭＳ 明朝" w:hAnsi="ＭＳ 明朝" w:cs="Times New Roman" w:hint="eastAsia"/>
          <w:color w:val="000000" w:themeColor="text1"/>
          <w:sz w:val="24"/>
          <w:szCs w:val="24"/>
        </w:rPr>
        <w:t>約</w:t>
      </w:r>
      <w:r w:rsidR="00000C0C" w:rsidRPr="006E53EE">
        <w:rPr>
          <w:rFonts w:ascii="ＭＳ 明朝" w:eastAsia="ＭＳ 明朝" w:hAnsi="ＭＳ 明朝" w:cs="Times New Roman" w:hint="eastAsia"/>
          <w:color w:val="000000" w:themeColor="text1"/>
          <w:sz w:val="24"/>
          <w:szCs w:val="24"/>
        </w:rPr>
        <w:t>28</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、家庭部門が約</w:t>
      </w:r>
      <w:r w:rsidR="00000C0C" w:rsidRPr="006E53EE">
        <w:rPr>
          <w:rFonts w:ascii="ＭＳ 明朝" w:eastAsia="ＭＳ 明朝" w:hAnsi="ＭＳ 明朝" w:cs="Times New Roman" w:hint="eastAsia"/>
          <w:color w:val="000000" w:themeColor="text1"/>
          <w:sz w:val="24"/>
          <w:szCs w:val="24"/>
        </w:rPr>
        <w:t>25</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、運輸部門が約</w:t>
      </w:r>
      <w:r w:rsidR="00000C0C" w:rsidRPr="006E53EE">
        <w:rPr>
          <w:rFonts w:ascii="ＭＳ 明朝" w:eastAsia="ＭＳ 明朝" w:hAnsi="ＭＳ 明朝" w:cs="Times New Roman" w:hint="eastAsia"/>
          <w:color w:val="000000" w:themeColor="text1"/>
          <w:sz w:val="24"/>
          <w:szCs w:val="24"/>
        </w:rPr>
        <w:t>13</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、廃棄物部門が約３</w:t>
      </w:r>
      <w:r w:rsidR="004B09CF" w:rsidRPr="006E53EE">
        <w:rPr>
          <w:rFonts w:ascii="ＭＳ 明朝" w:eastAsia="ＭＳ 明朝" w:hAnsi="ＭＳ 明朝" w:cs="Times New Roman" w:hint="eastAsia"/>
          <w:color w:val="000000" w:themeColor="text1"/>
          <w:sz w:val="24"/>
          <w:szCs w:val="24"/>
        </w:rPr>
        <w:t>％</w:t>
      </w:r>
      <w:r w:rsidRPr="006E53EE">
        <w:rPr>
          <w:rFonts w:ascii="ＭＳ 明朝" w:eastAsia="ＭＳ 明朝" w:hAnsi="ＭＳ 明朝" w:cs="Times New Roman" w:hint="eastAsia"/>
          <w:color w:val="000000" w:themeColor="text1"/>
          <w:sz w:val="24"/>
          <w:szCs w:val="24"/>
        </w:rPr>
        <w:t>、その他ガスが約</w:t>
      </w:r>
      <w:r w:rsidR="00000C0C" w:rsidRPr="006E53EE">
        <w:rPr>
          <w:rFonts w:ascii="ＭＳ 明朝" w:eastAsia="ＭＳ 明朝" w:hAnsi="ＭＳ 明朝" w:cs="Times New Roman" w:hint="eastAsia"/>
          <w:color w:val="000000" w:themeColor="text1"/>
          <w:sz w:val="24"/>
          <w:szCs w:val="24"/>
        </w:rPr>
        <w:t>９</w:t>
      </w:r>
      <w:r w:rsidR="004B09CF" w:rsidRPr="006E53EE">
        <w:rPr>
          <w:rFonts w:ascii="ＭＳ 明朝" w:eastAsia="ＭＳ 明朝" w:hAnsi="ＭＳ 明朝" w:cs="Times New Roman" w:hint="eastAsia"/>
          <w:color w:val="000000" w:themeColor="text1"/>
          <w:sz w:val="24"/>
          <w:szCs w:val="24"/>
        </w:rPr>
        <w:t>％</w:t>
      </w:r>
      <w:r w:rsidR="00DD0B00" w:rsidRPr="006E53EE">
        <w:rPr>
          <w:rFonts w:ascii="ＭＳ 明朝" w:eastAsia="ＭＳ 明朝" w:hAnsi="ＭＳ 明朝" w:cs="Times New Roman" w:hint="eastAsia"/>
          <w:color w:val="000000" w:themeColor="text1"/>
          <w:sz w:val="24"/>
          <w:szCs w:val="24"/>
        </w:rPr>
        <w:t>であり</w:t>
      </w:r>
      <w:r w:rsidRPr="006E53EE">
        <w:rPr>
          <w:rFonts w:ascii="ＭＳ 明朝" w:eastAsia="ＭＳ 明朝" w:hAnsi="ＭＳ 明朝" w:cs="Times New Roman" w:hint="eastAsia"/>
          <w:color w:val="000000" w:themeColor="text1"/>
          <w:sz w:val="24"/>
          <w:szCs w:val="24"/>
        </w:rPr>
        <w:t>、</w:t>
      </w:r>
      <w:r w:rsidR="00340A7A" w:rsidRPr="006E53EE">
        <w:rPr>
          <w:rFonts w:ascii="ＭＳ 明朝" w:eastAsia="ＭＳ 明朝" w:hAnsi="ＭＳ 明朝" w:cs="Times New Roman" w:hint="eastAsia"/>
          <w:color w:val="000000" w:themeColor="text1"/>
          <w:sz w:val="24"/>
          <w:szCs w:val="24"/>
        </w:rPr>
        <w:t>最も割合が大きいのは</w:t>
      </w:r>
      <w:r w:rsidRPr="006E53EE">
        <w:rPr>
          <w:rFonts w:ascii="ＭＳ 明朝" w:eastAsia="ＭＳ 明朝" w:hAnsi="ＭＳ 明朝" w:cs="Times New Roman" w:hint="eastAsia"/>
          <w:color w:val="000000" w:themeColor="text1"/>
          <w:sz w:val="24"/>
          <w:szCs w:val="24"/>
        </w:rPr>
        <w:t>業務部門</w:t>
      </w:r>
      <w:r w:rsidR="00DD0B00" w:rsidRPr="006E53EE">
        <w:rPr>
          <w:rFonts w:ascii="ＭＳ 明朝" w:eastAsia="ＭＳ 明朝" w:hAnsi="ＭＳ 明朝" w:cs="Times New Roman" w:hint="eastAsia"/>
          <w:color w:val="000000" w:themeColor="text1"/>
          <w:sz w:val="24"/>
          <w:szCs w:val="24"/>
        </w:rPr>
        <w:t>となっていま</w:t>
      </w:r>
      <w:r w:rsidR="001032EB" w:rsidRPr="006E53EE">
        <w:rPr>
          <w:rFonts w:ascii="ＭＳ 明朝" w:eastAsia="ＭＳ 明朝" w:hAnsi="ＭＳ 明朝" w:cs="Times New Roman" w:hint="eastAsia"/>
          <w:color w:val="000000" w:themeColor="text1"/>
          <w:sz w:val="24"/>
          <w:szCs w:val="24"/>
        </w:rPr>
        <w:t>す</w:t>
      </w:r>
      <w:r w:rsidRPr="006E53EE">
        <w:rPr>
          <w:rFonts w:ascii="ＭＳ 明朝" w:eastAsia="ＭＳ 明朝" w:hAnsi="ＭＳ 明朝" w:cs="Times New Roman" w:hint="eastAsia"/>
          <w:color w:val="000000" w:themeColor="text1"/>
          <w:sz w:val="24"/>
          <w:szCs w:val="24"/>
        </w:rPr>
        <w:t>。</w:t>
      </w:r>
    </w:p>
    <w:p w14:paraId="3EE8DEAD" w14:textId="00784581" w:rsidR="009F7DD3" w:rsidRPr="00937200" w:rsidRDefault="003A1062"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r w:rsidRPr="003A1062">
        <w:rPr>
          <w:noProof/>
        </w:rPr>
        <w:drawing>
          <wp:anchor distT="0" distB="0" distL="114300" distR="114300" simplePos="0" relativeHeight="251695104" behindDoc="0" locked="0" layoutInCell="1" allowOverlap="1" wp14:anchorId="385183C3" wp14:editId="505B3E8E">
            <wp:simplePos x="0" y="0"/>
            <wp:positionH relativeFrom="column">
              <wp:posOffset>194945</wp:posOffset>
            </wp:positionH>
            <wp:positionV relativeFrom="paragraph">
              <wp:posOffset>103505</wp:posOffset>
            </wp:positionV>
            <wp:extent cx="5095875" cy="3057525"/>
            <wp:effectExtent l="0" t="0" r="0" b="0"/>
            <wp:wrapNone/>
            <wp:docPr id="5" name="図 5" descr="図1-20　大阪府の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1-20　大阪府の温室効果ガス排出量の推移"/>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9587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B36FFD" w14:textId="152D65CD"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2CDBE7EC" w14:textId="5AF66B10"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B5D0641"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AC5A3F7"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5B2FDE9F"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567C53D3"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7AA8AC3A" w14:textId="77777777"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33E42076"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51BE1E37"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59A0B89"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01B93B4C" w14:textId="77777777"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14:paraId="281E95D0" w14:textId="03891B1C" w:rsidR="009F7DD3" w:rsidRDefault="009F7DD3" w:rsidP="00572D53">
      <w:pPr>
        <w:tabs>
          <w:tab w:val="left" w:pos="2741"/>
          <w:tab w:val="left" w:pos="2818"/>
        </w:tabs>
        <w:spacing w:line="400" w:lineRule="exact"/>
        <w:ind w:left="1050" w:hangingChars="500" w:hanging="1050"/>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9E2669">
        <w:rPr>
          <w:rFonts w:ascii="ＭＳ 明朝" w:eastAsia="ＭＳ 明朝" w:hAnsi="ＭＳ 明朝" w:cs="Times New Roman"/>
          <w:szCs w:val="21"/>
        </w:rPr>
        <w:t>20</w:t>
      </w:r>
      <w:r w:rsidRPr="00487E36">
        <w:rPr>
          <w:rFonts w:ascii="ＭＳ 明朝" w:eastAsia="ＭＳ 明朝" w:hAnsi="ＭＳ 明朝" w:cs="Times New Roman" w:hint="eastAsia"/>
          <w:szCs w:val="21"/>
        </w:rPr>
        <w:t xml:space="preserve">　大阪</w:t>
      </w:r>
      <w:r w:rsidR="00EB15DB" w:rsidRPr="00487E36">
        <w:rPr>
          <w:rFonts w:ascii="ＭＳ 明朝" w:eastAsia="ＭＳ 明朝" w:hAnsi="ＭＳ 明朝" w:cs="Times New Roman" w:hint="eastAsia"/>
          <w:szCs w:val="21"/>
        </w:rPr>
        <w:t>府の温室効果ガス排出量</w:t>
      </w:r>
      <w:r w:rsidRPr="00487E36">
        <w:rPr>
          <w:rFonts w:ascii="ＭＳ 明朝" w:eastAsia="ＭＳ 明朝" w:hAnsi="ＭＳ 明朝" w:cs="Times New Roman" w:hint="eastAsia"/>
          <w:szCs w:val="21"/>
        </w:rPr>
        <w:t>の推移</w:t>
      </w:r>
    </w:p>
    <w:p w14:paraId="386610AC" w14:textId="77777777" w:rsidR="00B96EF0" w:rsidRPr="00487E36" w:rsidRDefault="00B96EF0" w:rsidP="007E5AF2">
      <w:pPr>
        <w:tabs>
          <w:tab w:val="left" w:pos="2741"/>
          <w:tab w:val="left" w:pos="2818"/>
        </w:tabs>
        <w:spacing w:line="160" w:lineRule="exact"/>
        <w:ind w:left="1050" w:hangingChars="500" w:hanging="1050"/>
        <w:jc w:val="center"/>
        <w:rPr>
          <w:rFonts w:ascii="Century" w:eastAsia="ＭＳ 明朝" w:hAnsi="Century" w:cs="Times New Roman"/>
          <w:szCs w:val="21"/>
        </w:rPr>
      </w:pPr>
    </w:p>
    <w:p w14:paraId="3E9A7498" w14:textId="097E3165" w:rsidR="00572D53" w:rsidRPr="005D379C" w:rsidRDefault="00DB3093" w:rsidP="00DB3093">
      <w:pPr>
        <w:spacing w:line="240" w:lineRule="exact"/>
        <w:ind w:leftChars="200" w:left="620" w:hangingChars="100" w:hanging="200"/>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※電気の排出係数は、</w:t>
      </w:r>
      <w:r w:rsidRPr="005D379C">
        <w:rPr>
          <w:rFonts w:ascii="ＭＳ 明朝" w:eastAsia="ＭＳ 明朝" w:hAnsi="ＭＳ 明朝" w:cs="Times New Roman"/>
          <w:sz w:val="20"/>
          <w:szCs w:val="21"/>
        </w:rPr>
        <w:t>小売電気事業者に対して大阪府が行った調査等により府内調整後排出係数を推計し、算定に用いた。</w:t>
      </w:r>
    </w:p>
    <w:p w14:paraId="4677CA74" w14:textId="4EBAFFCA" w:rsidR="006D417E" w:rsidRPr="005D379C" w:rsidRDefault="00DB3093" w:rsidP="006D417E">
      <w:pPr>
        <w:spacing w:line="240" w:lineRule="exact"/>
        <w:ind w:leftChars="200" w:left="620" w:hangingChars="100" w:hanging="200"/>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※電気の排出係数とは、使用電力量１</w:t>
      </w:r>
      <w:r w:rsidRPr="005D379C">
        <w:rPr>
          <w:rFonts w:ascii="ＭＳ 明朝" w:eastAsia="ＭＳ 明朝" w:hAnsi="ＭＳ 明朝" w:cs="Times New Roman"/>
          <w:sz w:val="20"/>
          <w:szCs w:val="21"/>
        </w:rPr>
        <w:t>kWh当たりの二酸化炭素排出量を表す</w:t>
      </w:r>
      <w:r w:rsidR="000C1415" w:rsidRPr="006E53EE">
        <w:rPr>
          <w:rFonts w:ascii="ＭＳ 明朝" w:eastAsia="ＭＳ 明朝" w:hAnsi="ＭＳ 明朝" w:cs="Times New Roman" w:hint="eastAsia"/>
          <w:color w:val="000000" w:themeColor="text1"/>
          <w:sz w:val="20"/>
          <w:szCs w:val="21"/>
        </w:rPr>
        <w:t>値</w:t>
      </w:r>
      <w:r w:rsidRPr="006E53EE">
        <w:rPr>
          <w:rFonts w:ascii="ＭＳ 明朝" w:eastAsia="ＭＳ 明朝" w:hAnsi="ＭＳ 明朝" w:cs="Times New Roman"/>
          <w:color w:val="000000" w:themeColor="text1"/>
          <w:sz w:val="20"/>
          <w:szCs w:val="21"/>
        </w:rPr>
        <w:t>。発電時の電源構成（火力発電や再生可能エネルギー等による発電のバランス）により変動し、火力発電の割合が増加すると係数は</w:t>
      </w:r>
      <w:r w:rsidR="009E2669" w:rsidRPr="006E53EE">
        <w:rPr>
          <w:rFonts w:ascii="ＭＳ 明朝" w:eastAsia="ＭＳ 明朝" w:hAnsi="ＭＳ 明朝" w:cs="Times New Roman" w:hint="eastAsia"/>
          <w:color w:val="000000" w:themeColor="text1"/>
          <w:sz w:val="20"/>
          <w:szCs w:val="21"/>
        </w:rPr>
        <w:t>増加する</w:t>
      </w:r>
      <w:r w:rsidRPr="005D379C">
        <w:rPr>
          <w:rFonts w:ascii="ＭＳ 明朝" w:eastAsia="ＭＳ 明朝" w:hAnsi="ＭＳ 明朝" w:cs="Times New Roman"/>
          <w:sz w:val="20"/>
          <w:szCs w:val="21"/>
        </w:rPr>
        <w:t>。</w:t>
      </w:r>
    </w:p>
    <w:p w14:paraId="7C9E98CE" w14:textId="77777777" w:rsidR="009F7DD3" w:rsidRDefault="009F7DD3" w:rsidP="00572D53">
      <w:pPr>
        <w:rPr>
          <w:rFonts w:ascii="ＭＳ 明朝" w:eastAsia="ＭＳ 明朝" w:hAnsi="ＭＳ 明朝" w:cs="Times New Roman"/>
          <w:color w:val="000000"/>
          <w:sz w:val="24"/>
          <w:szCs w:val="24"/>
        </w:rPr>
      </w:pPr>
    </w:p>
    <w:p w14:paraId="101E96AC" w14:textId="6BAB60A2" w:rsidR="001819E8" w:rsidRPr="00000C0C" w:rsidRDefault="00C757DC" w:rsidP="00000C0C">
      <w:pPr>
        <w:rPr>
          <w:rFonts w:ascii="ＭＳ 明朝" w:eastAsia="ＭＳ 明朝" w:hAnsi="ＭＳ 明朝" w:cs="Times New Roman"/>
          <w:color w:val="000000"/>
          <w:sz w:val="24"/>
          <w:szCs w:val="24"/>
        </w:rPr>
      </w:pPr>
      <w:r w:rsidRPr="00C757DC">
        <w:rPr>
          <w:noProof/>
        </w:rPr>
        <w:drawing>
          <wp:inline distT="0" distB="0" distL="0" distR="0" wp14:anchorId="5B835D12" wp14:editId="1DB781FA">
            <wp:extent cx="5759450" cy="2976880"/>
            <wp:effectExtent l="0" t="0" r="0" b="0"/>
            <wp:docPr id="457" name="図 457" descr="図1-21　大阪府の部門別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図 457" descr="図1-21　大阪府の部門別温室効果ガス排出量の推移"/>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9450" cy="2976880"/>
                    </a:xfrm>
                    <a:prstGeom prst="rect">
                      <a:avLst/>
                    </a:prstGeom>
                    <a:noFill/>
                    <a:ln>
                      <a:noFill/>
                    </a:ln>
                  </pic:spPr>
                </pic:pic>
              </a:graphicData>
            </a:graphic>
          </wp:inline>
        </w:drawing>
      </w:r>
    </w:p>
    <w:p w14:paraId="00870647" w14:textId="145832F3" w:rsidR="00791A3C" w:rsidRPr="006D417E" w:rsidRDefault="009F7DD3" w:rsidP="006D417E">
      <w:pPr>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BE0275">
        <w:rPr>
          <w:rFonts w:ascii="ＭＳ 明朝" w:eastAsia="ＭＳ 明朝" w:hAnsi="ＭＳ 明朝" w:cs="Times New Roman"/>
          <w:szCs w:val="21"/>
        </w:rPr>
        <w:t>2</w:t>
      </w:r>
      <w:r w:rsidR="009E2669">
        <w:rPr>
          <w:rFonts w:ascii="ＭＳ 明朝" w:eastAsia="ＭＳ 明朝" w:hAnsi="ＭＳ 明朝" w:cs="Times New Roman"/>
          <w:szCs w:val="21"/>
        </w:rPr>
        <w:t>1</w:t>
      </w:r>
      <w:r w:rsidRPr="00487E36">
        <w:rPr>
          <w:rFonts w:ascii="ＭＳ 明朝" w:eastAsia="ＭＳ 明朝" w:hAnsi="ＭＳ 明朝" w:cs="Times New Roman" w:hint="eastAsia"/>
          <w:szCs w:val="21"/>
        </w:rPr>
        <w:t xml:space="preserve">　</w:t>
      </w:r>
      <w:r w:rsidR="00EB15DB" w:rsidRPr="00487E36">
        <w:rPr>
          <w:rFonts w:ascii="ＭＳ 明朝" w:eastAsia="ＭＳ 明朝" w:hAnsi="ＭＳ 明朝" w:cs="Times New Roman" w:hint="eastAsia"/>
          <w:szCs w:val="21"/>
        </w:rPr>
        <w:t>大阪府の</w:t>
      </w:r>
      <w:r w:rsidR="001819E8" w:rsidRPr="00487E36">
        <w:rPr>
          <w:rFonts w:ascii="ＭＳ 明朝" w:eastAsia="ＭＳ 明朝" w:hAnsi="ＭＳ 明朝" w:cs="Times New Roman" w:hint="eastAsia"/>
          <w:szCs w:val="21"/>
        </w:rPr>
        <w:t>部門別</w:t>
      </w:r>
      <w:r w:rsidR="00EB15DB" w:rsidRPr="00487E36">
        <w:rPr>
          <w:rFonts w:ascii="ＭＳ 明朝" w:eastAsia="ＭＳ 明朝" w:hAnsi="ＭＳ 明朝" w:cs="Times New Roman" w:hint="eastAsia"/>
          <w:szCs w:val="21"/>
        </w:rPr>
        <w:t>温室効果ガス排出量の推移</w:t>
      </w:r>
    </w:p>
    <w:p w14:paraId="57087156" w14:textId="77777777" w:rsidR="006A5398" w:rsidRDefault="006A5398" w:rsidP="00572D53">
      <w:pPr>
        <w:rPr>
          <w:rFonts w:ascii="ＭＳ 明朝" w:eastAsia="ＭＳ 明朝" w:hAnsi="ＭＳ 明朝" w:cs="Times New Roman"/>
          <w:color w:val="000000"/>
          <w:sz w:val="24"/>
          <w:szCs w:val="24"/>
        </w:rPr>
      </w:pPr>
    </w:p>
    <w:p w14:paraId="1CF7DF16" w14:textId="72645394" w:rsidR="00EB15DB" w:rsidRDefault="00000C0C" w:rsidP="00572D53">
      <w:pPr>
        <w:rPr>
          <w:rFonts w:ascii="ＭＳ 明朝" w:eastAsia="ＭＳ 明朝" w:hAnsi="ＭＳ 明朝" w:cs="Times New Roman"/>
          <w:color w:val="000000"/>
          <w:sz w:val="24"/>
          <w:szCs w:val="24"/>
        </w:rPr>
      </w:pPr>
      <w:r w:rsidRPr="00E21604">
        <w:rPr>
          <w:noProof/>
        </w:rPr>
        <w:drawing>
          <wp:inline distT="0" distB="0" distL="0" distR="0" wp14:anchorId="1912BB85" wp14:editId="4ECE2A73">
            <wp:extent cx="5759450" cy="3483900"/>
            <wp:effectExtent l="0" t="0" r="0" b="0"/>
            <wp:docPr id="1064" name="図 1064" descr="図1-22　大阪府の部門別エネルギー消費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図 1064" descr="図1-22　大阪府の部門別エネルギー消費量の推移"/>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3483900"/>
                    </a:xfrm>
                    <a:prstGeom prst="rect">
                      <a:avLst/>
                    </a:prstGeom>
                    <a:noFill/>
                    <a:ln>
                      <a:noFill/>
                    </a:ln>
                  </pic:spPr>
                </pic:pic>
              </a:graphicData>
            </a:graphic>
          </wp:inline>
        </w:drawing>
      </w:r>
    </w:p>
    <w:p w14:paraId="6C3612BA" w14:textId="7D538FA3" w:rsidR="00EB15DB" w:rsidRDefault="00EB15DB" w:rsidP="00EB15DB">
      <w:pPr>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BE0275">
        <w:rPr>
          <w:rFonts w:ascii="ＭＳ 明朝" w:eastAsia="ＭＳ 明朝" w:hAnsi="ＭＳ 明朝" w:cs="Times New Roman"/>
          <w:szCs w:val="21"/>
        </w:rPr>
        <w:t>2</w:t>
      </w:r>
      <w:r w:rsidR="009E2669">
        <w:rPr>
          <w:rFonts w:ascii="ＭＳ 明朝" w:eastAsia="ＭＳ 明朝" w:hAnsi="ＭＳ 明朝" w:cs="Times New Roman"/>
          <w:szCs w:val="21"/>
        </w:rPr>
        <w:t>2</w:t>
      </w:r>
      <w:r w:rsidRPr="00487E36">
        <w:rPr>
          <w:rFonts w:ascii="ＭＳ 明朝" w:eastAsia="ＭＳ 明朝" w:hAnsi="ＭＳ 明朝" w:cs="Times New Roman" w:hint="eastAsia"/>
          <w:szCs w:val="21"/>
        </w:rPr>
        <w:t xml:space="preserve">　大阪府の部門別エネルギー消費量の推移</w:t>
      </w:r>
    </w:p>
    <w:p w14:paraId="71794B33" w14:textId="77777777" w:rsidR="00B96EF0" w:rsidRPr="00487E36" w:rsidRDefault="00B96EF0" w:rsidP="00B96EF0">
      <w:pPr>
        <w:tabs>
          <w:tab w:val="left" w:pos="2741"/>
          <w:tab w:val="left" w:pos="2818"/>
        </w:tabs>
        <w:spacing w:line="160" w:lineRule="exact"/>
        <w:ind w:left="1050" w:hangingChars="500" w:hanging="1050"/>
        <w:jc w:val="center"/>
        <w:rPr>
          <w:rFonts w:ascii="Century" w:eastAsia="ＭＳ 明朝" w:hAnsi="Century" w:cs="Times New Roman"/>
          <w:szCs w:val="21"/>
        </w:rPr>
      </w:pPr>
    </w:p>
    <w:p w14:paraId="5546D771" w14:textId="77777777" w:rsidR="008D29CF" w:rsidRDefault="00B96EF0" w:rsidP="007E5AF2">
      <w:pPr>
        <w:spacing w:line="240" w:lineRule="exact"/>
        <w:ind w:left="2600" w:hangingChars="1300" w:hanging="2600"/>
        <w:jc w:val="left"/>
        <w:rPr>
          <w:rFonts w:ascii="ＭＳ 明朝" w:eastAsia="ＭＳ 明朝" w:hAnsi="ＭＳ 明朝" w:cs="Times New Roman"/>
          <w:sz w:val="20"/>
          <w:szCs w:val="21"/>
        </w:rPr>
      </w:pPr>
      <w:r>
        <w:rPr>
          <w:rFonts w:ascii="ＭＳ 明朝" w:eastAsia="ＭＳ 明朝" w:hAnsi="ＭＳ 明朝" w:cs="Times New Roman" w:hint="eastAsia"/>
          <w:sz w:val="20"/>
          <w:szCs w:val="21"/>
        </w:rPr>
        <w:t xml:space="preserve">　　※PJ（ペタジュール）：</w:t>
      </w:r>
      <w:r w:rsidR="008D29CF" w:rsidRPr="008D29CF">
        <w:rPr>
          <w:rFonts w:ascii="ＭＳ 明朝" w:eastAsia="ＭＳ 明朝" w:hAnsi="ＭＳ 明朝" w:cs="Times New Roman" w:hint="eastAsia"/>
          <w:sz w:val="20"/>
          <w:szCs w:val="21"/>
        </w:rPr>
        <w:t>エネルギー量の単位で、千兆（</w:t>
      </w:r>
      <w:r w:rsidR="008D29CF" w:rsidRPr="008D29CF">
        <w:rPr>
          <w:rFonts w:ascii="ＭＳ 明朝" w:eastAsia="ＭＳ 明朝" w:hAnsi="ＭＳ 明朝" w:cs="Times New Roman"/>
          <w:sz w:val="20"/>
          <w:szCs w:val="21"/>
        </w:rPr>
        <w:t xml:space="preserve">10 の15 </w:t>
      </w:r>
      <w:r w:rsidR="008D29CF">
        <w:rPr>
          <w:rFonts w:ascii="ＭＳ 明朝" w:eastAsia="ＭＳ 明朝" w:hAnsi="ＭＳ 明朝" w:cs="Times New Roman"/>
          <w:sz w:val="20"/>
          <w:szCs w:val="21"/>
        </w:rPr>
        <w:t>乗）</w:t>
      </w:r>
      <w:r w:rsidR="008D29CF">
        <w:rPr>
          <w:rFonts w:ascii="ＭＳ 明朝" w:eastAsia="ＭＳ 明朝" w:hAnsi="ＭＳ 明朝" w:cs="Times New Roman" w:hint="eastAsia"/>
          <w:sz w:val="20"/>
          <w:szCs w:val="21"/>
        </w:rPr>
        <w:t>J（</w:t>
      </w:r>
      <w:r w:rsidR="008D29CF">
        <w:rPr>
          <w:rFonts w:ascii="ＭＳ 明朝" w:eastAsia="ＭＳ 明朝" w:hAnsi="ＭＳ 明朝" w:cs="Times New Roman"/>
          <w:sz w:val="20"/>
          <w:szCs w:val="21"/>
        </w:rPr>
        <w:t>ジュール</w:t>
      </w:r>
      <w:r w:rsidR="008D29CF">
        <w:rPr>
          <w:rFonts w:ascii="ＭＳ 明朝" w:eastAsia="ＭＳ 明朝" w:hAnsi="ＭＳ 明朝" w:cs="Times New Roman" w:hint="eastAsia"/>
          <w:sz w:val="20"/>
          <w:szCs w:val="21"/>
        </w:rPr>
        <w:t>）のこと</w:t>
      </w:r>
    </w:p>
    <w:p w14:paraId="19C3E3E4" w14:textId="77777777" w:rsidR="00B96EF0" w:rsidRDefault="00935701" w:rsidP="007E5AF2">
      <w:pPr>
        <w:spacing w:line="240" w:lineRule="exact"/>
        <w:ind w:leftChars="1200" w:left="2720" w:hangingChars="100" w:hanging="200"/>
        <w:jc w:val="left"/>
        <w:rPr>
          <w:rFonts w:ascii="ＭＳ 明朝" w:eastAsia="ＭＳ 明朝" w:hAnsi="ＭＳ 明朝" w:cs="Times New Roman"/>
          <w:sz w:val="20"/>
          <w:szCs w:val="21"/>
        </w:rPr>
      </w:pPr>
      <w:r>
        <w:rPr>
          <w:rFonts w:ascii="ＭＳ 明朝" w:eastAsia="ＭＳ 明朝" w:hAnsi="ＭＳ 明朝" w:cs="Times New Roman" w:hint="eastAsia"/>
          <w:sz w:val="20"/>
          <w:szCs w:val="21"/>
        </w:rPr>
        <w:t>なお、</w:t>
      </w:r>
      <w:r w:rsidR="008D29CF">
        <w:rPr>
          <w:rFonts w:ascii="ＭＳ 明朝" w:eastAsia="ＭＳ 明朝" w:hAnsi="ＭＳ 明朝" w:cs="Times New Roman"/>
          <w:sz w:val="20"/>
          <w:szCs w:val="21"/>
        </w:rPr>
        <w:t>1</w:t>
      </w:r>
      <w:r w:rsidR="008D29CF">
        <w:rPr>
          <w:rFonts w:ascii="ＭＳ 明朝" w:eastAsia="ＭＳ 明朝" w:hAnsi="ＭＳ 明朝" w:cs="Times New Roman" w:hint="eastAsia"/>
          <w:sz w:val="20"/>
          <w:szCs w:val="21"/>
        </w:rPr>
        <w:t>J（ジュール）</w:t>
      </w:r>
      <w:r w:rsidR="008D29CF" w:rsidRPr="008D29CF">
        <w:rPr>
          <w:rFonts w:ascii="ＭＳ 明朝" w:eastAsia="ＭＳ 明朝" w:hAnsi="ＭＳ 明朝" w:cs="Times New Roman"/>
          <w:sz w:val="20"/>
          <w:szCs w:val="21"/>
        </w:rPr>
        <w:t>≒0.239 カロリー</w:t>
      </w:r>
      <w:r>
        <w:rPr>
          <w:rFonts w:ascii="ＭＳ 明朝" w:eastAsia="ＭＳ 明朝" w:hAnsi="ＭＳ 明朝" w:cs="Times New Roman" w:hint="eastAsia"/>
          <w:sz w:val="20"/>
          <w:szCs w:val="21"/>
        </w:rPr>
        <w:t>となる。</w:t>
      </w:r>
    </w:p>
    <w:p w14:paraId="0B0A7381" w14:textId="77777777" w:rsidR="008D29CF" w:rsidRDefault="008D29CF" w:rsidP="007E5AF2">
      <w:pPr>
        <w:spacing w:line="240" w:lineRule="exact"/>
        <w:ind w:leftChars="1200" w:left="2720" w:hangingChars="100" w:hanging="200"/>
        <w:jc w:val="left"/>
        <w:rPr>
          <w:rFonts w:ascii="ＭＳ 明朝" w:eastAsia="ＭＳ 明朝" w:hAnsi="ＭＳ 明朝" w:cs="Times New Roman"/>
          <w:sz w:val="20"/>
          <w:szCs w:val="21"/>
        </w:rPr>
      </w:pPr>
      <w:r w:rsidRPr="008D29CF">
        <w:rPr>
          <w:rFonts w:ascii="ＭＳ 明朝" w:eastAsia="ＭＳ 明朝" w:hAnsi="ＭＳ 明朝" w:cs="Times New Roman" w:hint="eastAsia"/>
          <w:sz w:val="20"/>
          <w:szCs w:val="21"/>
        </w:rPr>
        <w:t>例えば</w:t>
      </w:r>
      <w:r>
        <w:rPr>
          <w:rFonts w:ascii="ＭＳ 明朝" w:eastAsia="ＭＳ 明朝" w:hAnsi="ＭＳ 明朝" w:cs="Times New Roman" w:hint="eastAsia"/>
          <w:sz w:val="20"/>
          <w:szCs w:val="21"/>
        </w:rPr>
        <w:t>、</w:t>
      </w:r>
      <w:r w:rsidRPr="008D29CF">
        <w:rPr>
          <w:rFonts w:ascii="ＭＳ 明朝" w:eastAsia="ＭＳ 明朝" w:hAnsi="ＭＳ 明朝" w:cs="Times New Roman"/>
          <w:sz w:val="20"/>
          <w:szCs w:val="21"/>
        </w:rPr>
        <w:t>0℃の水1 リットルを100℃まで沸騰させるには</w:t>
      </w:r>
      <w:r w:rsidR="00935701">
        <w:rPr>
          <w:rFonts w:ascii="ＭＳ 明朝" w:eastAsia="ＭＳ 明朝" w:hAnsi="ＭＳ 明朝" w:cs="Times New Roman" w:hint="eastAsia"/>
          <w:sz w:val="20"/>
          <w:szCs w:val="21"/>
        </w:rPr>
        <w:t>、</w:t>
      </w:r>
    </w:p>
    <w:p w14:paraId="2AFDCEE4" w14:textId="77777777" w:rsidR="008D29CF" w:rsidRPr="007E5AF2" w:rsidRDefault="008D29CF" w:rsidP="007E5AF2">
      <w:pPr>
        <w:spacing w:line="240" w:lineRule="exact"/>
        <w:ind w:leftChars="1200" w:left="2720" w:hangingChars="100" w:hanging="200"/>
        <w:jc w:val="left"/>
        <w:rPr>
          <w:rFonts w:ascii="ＭＳ 明朝" w:eastAsia="ＭＳ 明朝" w:hAnsi="ＭＳ 明朝" w:cs="Times New Roman"/>
          <w:sz w:val="20"/>
          <w:szCs w:val="21"/>
        </w:rPr>
      </w:pPr>
      <w:r w:rsidRPr="008D29CF">
        <w:rPr>
          <w:rFonts w:ascii="ＭＳ 明朝" w:eastAsia="ＭＳ 明朝" w:hAnsi="ＭＳ 明朝" w:cs="Times New Roman"/>
          <w:sz w:val="20"/>
          <w:szCs w:val="21"/>
        </w:rPr>
        <w:t>418kJ（キロジュール）＝418,000J</w:t>
      </w:r>
      <w:r>
        <w:rPr>
          <w:rFonts w:ascii="ＭＳ 明朝" w:eastAsia="ＭＳ 明朝" w:hAnsi="ＭＳ 明朝" w:cs="Times New Roman" w:hint="eastAsia"/>
          <w:sz w:val="20"/>
          <w:szCs w:val="21"/>
        </w:rPr>
        <w:t>（ジュール）</w:t>
      </w:r>
      <w:r w:rsidRPr="008D29CF">
        <w:rPr>
          <w:rFonts w:ascii="ＭＳ 明朝" w:eastAsia="ＭＳ 明朝" w:hAnsi="ＭＳ 明朝" w:cs="Times New Roman"/>
          <w:sz w:val="20"/>
          <w:szCs w:val="21"/>
        </w:rPr>
        <w:t xml:space="preserve"> が必要</w:t>
      </w:r>
      <w:r w:rsidR="00935701">
        <w:rPr>
          <w:rFonts w:ascii="ＭＳ 明朝" w:eastAsia="ＭＳ 明朝" w:hAnsi="ＭＳ 明朝" w:cs="Times New Roman" w:hint="eastAsia"/>
          <w:sz w:val="20"/>
          <w:szCs w:val="21"/>
        </w:rPr>
        <w:t>となる。</w:t>
      </w:r>
    </w:p>
    <w:p w14:paraId="65F6CF0D" w14:textId="77777777" w:rsidR="00EB15DB" w:rsidRDefault="00EB15DB" w:rsidP="00572D53">
      <w:pPr>
        <w:rPr>
          <w:rFonts w:ascii="ＭＳ 明朝" w:eastAsia="ＭＳ 明朝" w:hAnsi="ＭＳ 明朝" w:cs="Times New Roman"/>
          <w:color w:val="000000"/>
          <w:sz w:val="24"/>
          <w:szCs w:val="24"/>
        </w:rPr>
      </w:pPr>
    </w:p>
    <w:p w14:paraId="487217D7" w14:textId="77777777" w:rsidR="00340A7A" w:rsidRDefault="00340A7A" w:rsidP="00572D53">
      <w:pPr>
        <w:rPr>
          <w:rFonts w:ascii="ＭＳ 明朝" w:eastAsia="ＭＳ 明朝" w:hAnsi="ＭＳ 明朝" w:cs="Times New Roman"/>
          <w:color w:val="000000"/>
          <w:sz w:val="24"/>
          <w:szCs w:val="24"/>
        </w:rPr>
      </w:pPr>
    </w:p>
    <w:p w14:paraId="5C095F15" w14:textId="77777777" w:rsidR="00340A7A" w:rsidRDefault="00340A7A" w:rsidP="00572D53">
      <w:pPr>
        <w:rPr>
          <w:rFonts w:ascii="ＭＳ 明朝" w:eastAsia="ＭＳ 明朝" w:hAnsi="ＭＳ 明朝" w:cs="Times New Roman"/>
          <w:color w:val="000000"/>
          <w:sz w:val="24"/>
          <w:szCs w:val="24"/>
        </w:rPr>
      </w:pPr>
    </w:p>
    <w:p w14:paraId="6E918982" w14:textId="77777777" w:rsidR="006D417E" w:rsidRDefault="006D417E" w:rsidP="00572D53">
      <w:pPr>
        <w:ind w:firstLineChars="50" w:firstLine="120"/>
        <w:rPr>
          <w:rFonts w:ascii="ＭＳ 明朝" w:eastAsia="ＭＳ 明朝" w:hAnsi="ＭＳ 明朝" w:cs="Times New Roman"/>
          <w:sz w:val="24"/>
          <w:szCs w:val="24"/>
        </w:rPr>
        <w:sectPr w:rsidR="006D417E" w:rsidSect="00CC7BFC">
          <w:pgSz w:w="11906" w:h="16838" w:code="9"/>
          <w:pgMar w:top="1247" w:right="1418" w:bottom="1021" w:left="1418" w:header="851" w:footer="567" w:gutter="0"/>
          <w:pgNumType w:chapStyle="1"/>
          <w:cols w:space="425"/>
          <w:docGrid w:type="lines" w:linePitch="360"/>
        </w:sectPr>
      </w:pPr>
    </w:p>
    <w:p w14:paraId="60553B1B" w14:textId="77777777" w:rsidR="00572D53" w:rsidRPr="00AE6226" w:rsidRDefault="00E72B6B" w:rsidP="00E72B6B">
      <w:pPr>
        <w:rPr>
          <w:rFonts w:ascii="ＭＳ 明朝" w:eastAsia="ＭＳ 明朝" w:hAnsi="ＭＳ 明朝" w:cs="Times New Roman"/>
          <w:sz w:val="24"/>
          <w:szCs w:val="24"/>
        </w:rPr>
      </w:pPr>
      <w:r w:rsidRPr="00AE6226">
        <w:rPr>
          <w:rFonts w:ascii="ＭＳ 明朝" w:eastAsia="ＭＳ 明朝" w:hAnsi="ＭＳ 明朝" w:cs="Times New Roman" w:hint="eastAsia"/>
          <w:sz w:val="24"/>
          <w:szCs w:val="24"/>
        </w:rPr>
        <w:lastRenderedPageBreak/>
        <w:t xml:space="preserve">　</w:t>
      </w:r>
      <w:r w:rsidR="00AE6226">
        <w:rPr>
          <w:rFonts w:ascii="ＭＳ 明朝" w:eastAsia="ＭＳ 明朝" w:hAnsi="ＭＳ 明朝" w:cs="Times New Roman" w:hint="eastAsia"/>
          <w:sz w:val="24"/>
          <w:szCs w:val="24"/>
        </w:rPr>
        <w:t xml:space="preserve">(3) </w:t>
      </w:r>
      <w:r w:rsidR="000D036C" w:rsidRPr="00AE6226">
        <w:rPr>
          <w:rFonts w:ascii="ＭＳ 明朝" w:eastAsia="ＭＳ 明朝" w:hAnsi="ＭＳ 明朝" w:cs="Times New Roman" w:hint="eastAsia"/>
          <w:sz w:val="24"/>
          <w:szCs w:val="24"/>
        </w:rPr>
        <w:t>これまでの大阪府域における</w:t>
      </w:r>
      <w:r w:rsidR="00565E17" w:rsidRPr="00AE6226">
        <w:rPr>
          <w:rFonts w:ascii="ＭＳ 明朝" w:eastAsia="ＭＳ 明朝" w:hAnsi="ＭＳ 明朝" w:cs="Times New Roman" w:hint="eastAsia"/>
          <w:sz w:val="24"/>
          <w:szCs w:val="24"/>
        </w:rPr>
        <w:t>地球</w:t>
      </w:r>
      <w:r w:rsidR="00572D53" w:rsidRPr="00AE6226">
        <w:rPr>
          <w:rFonts w:ascii="ＭＳ 明朝" w:eastAsia="ＭＳ 明朝" w:hAnsi="ＭＳ 明朝" w:cs="Times New Roman" w:hint="eastAsia"/>
          <w:sz w:val="24"/>
          <w:szCs w:val="24"/>
        </w:rPr>
        <w:t>温暖化対策</w:t>
      </w:r>
    </w:p>
    <w:p w14:paraId="40C976D1" w14:textId="3595E8FB" w:rsidR="002050CE" w:rsidRPr="006E53EE" w:rsidRDefault="00572D53" w:rsidP="00572D53">
      <w:pPr>
        <w:ind w:leftChars="135" w:left="283" w:firstLineChars="100" w:firstLine="240"/>
        <w:rPr>
          <w:rFonts w:ascii="ＭＳ 明朝" w:eastAsia="ＭＳ 明朝" w:hAnsi="ＭＳ 明朝" w:cs="Times New Roman"/>
          <w:color w:val="000000" w:themeColor="text1"/>
          <w:sz w:val="24"/>
          <w:szCs w:val="24"/>
        </w:rPr>
      </w:pPr>
      <w:r w:rsidRPr="00CD0937">
        <w:rPr>
          <w:rFonts w:ascii="ＭＳ 明朝" w:eastAsia="ＭＳ 明朝" w:hAnsi="ＭＳ 明朝" w:cs="Times New Roman" w:hint="eastAsia"/>
          <w:sz w:val="24"/>
          <w:szCs w:val="24"/>
        </w:rPr>
        <w:t>大阪府においては、「大阪府地球温暖化対策地域推進計画</w:t>
      </w:r>
      <w:r w:rsidR="00CC2F8E" w:rsidRPr="00CD0937">
        <w:rPr>
          <w:rFonts w:ascii="ＭＳ 明朝" w:eastAsia="ＭＳ 明朝" w:hAnsi="ＭＳ 明朝" w:cs="Times New Roman" w:hint="eastAsia"/>
          <w:sz w:val="24"/>
          <w:szCs w:val="24"/>
        </w:rPr>
        <w:t>（1995年</w:t>
      </w:r>
      <w:r w:rsidR="00CC2F8E">
        <w:rPr>
          <w:rFonts w:ascii="ＭＳ 明朝" w:eastAsia="ＭＳ 明朝" w:hAnsi="ＭＳ 明朝" w:cs="Times New Roman" w:hint="eastAsia"/>
          <w:sz w:val="24"/>
          <w:szCs w:val="24"/>
        </w:rPr>
        <w:t>３</w:t>
      </w:r>
      <w:r w:rsidR="00CC2F8E" w:rsidRPr="00CD0937">
        <w:rPr>
          <w:rFonts w:ascii="ＭＳ 明朝" w:eastAsia="ＭＳ 明朝" w:hAnsi="ＭＳ 明朝" w:cs="Times New Roman" w:hint="eastAsia"/>
          <w:sz w:val="24"/>
          <w:szCs w:val="24"/>
        </w:rPr>
        <w:t>月策定、2000年</w:t>
      </w:r>
      <w:r w:rsidR="00CC2F8E">
        <w:rPr>
          <w:rFonts w:ascii="ＭＳ 明朝" w:eastAsia="ＭＳ 明朝" w:hAnsi="ＭＳ 明朝" w:cs="Times New Roman" w:hint="eastAsia"/>
          <w:sz w:val="24"/>
          <w:szCs w:val="24"/>
        </w:rPr>
        <w:t>３</w:t>
      </w:r>
      <w:r w:rsidR="00CC2F8E" w:rsidRPr="00CD0937">
        <w:rPr>
          <w:rFonts w:ascii="ＭＳ 明朝" w:eastAsia="ＭＳ 明朝" w:hAnsi="ＭＳ 明朝" w:cs="Times New Roman" w:hint="eastAsia"/>
          <w:sz w:val="24"/>
          <w:szCs w:val="24"/>
        </w:rPr>
        <w:t>月、2005年</w:t>
      </w:r>
      <w:r w:rsidR="00CC2F8E">
        <w:rPr>
          <w:rFonts w:ascii="ＭＳ 明朝" w:eastAsia="ＭＳ 明朝" w:hAnsi="ＭＳ 明朝" w:cs="Times New Roman" w:hint="eastAsia"/>
          <w:sz w:val="24"/>
          <w:szCs w:val="24"/>
        </w:rPr>
        <w:t>９月改定）</w:t>
      </w:r>
      <w:r w:rsidRPr="00CD0937">
        <w:rPr>
          <w:rFonts w:ascii="ＭＳ 明朝" w:eastAsia="ＭＳ 明朝" w:hAnsi="ＭＳ 明朝" w:cs="Times New Roman" w:hint="eastAsia"/>
          <w:sz w:val="24"/>
          <w:szCs w:val="24"/>
        </w:rPr>
        <w:t>」</w:t>
      </w:r>
      <w:r w:rsidR="008D7193" w:rsidRPr="006E53EE">
        <w:rPr>
          <w:rFonts w:ascii="ＭＳ 明朝" w:eastAsia="ＭＳ 明朝" w:hAnsi="ＭＳ 明朝" w:cs="Times New Roman" w:hint="eastAsia"/>
          <w:color w:val="000000" w:themeColor="text1"/>
          <w:sz w:val="24"/>
          <w:szCs w:val="24"/>
        </w:rPr>
        <w:t>など</w:t>
      </w:r>
      <w:r w:rsidR="00021906" w:rsidRPr="006E53EE">
        <w:rPr>
          <w:rFonts w:ascii="ＭＳ 明朝" w:eastAsia="ＭＳ 明朝" w:hAnsi="ＭＳ 明朝" w:cs="Times New Roman" w:hint="eastAsia"/>
          <w:color w:val="000000" w:themeColor="text1"/>
          <w:sz w:val="24"/>
          <w:szCs w:val="24"/>
        </w:rPr>
        <w:t>、温室効果ガス削減目標を掲げた計画</w:t>
      </w:r>
      <w:r w:rsidR="0002619B" w:rsidRPr="006E53EE">
        <w:rPr>
          <w:rFonts w:ascii="ＭＳ 明朝" w:eastAsia="ＭＳ 明朝" w:hAnsi="ＭＳ 明朝" w:cs="Times New Roman" w:hint="eastAsia"/>
          <w:color w:val="000000" w:themeColor="text1"/>
          <w:sz w:val="24"/>
          <w:szCs w:val="24"/>
        </w:rPr>
        <w:t>により</w:t>
      </w:r>
      <w:r w:rsidRPr="006E53EE">
        <w:rPr>
          <w:rFonts w:ascii="ＭＳ 明朝" w:eastAsia="ＭＳ 明朝" w:hAnsi="ＭＳ 明朝" w:cs="Times New Roman" w:hint="eastAsia"/>
          <w:color w:val="000000" w:themeColor="text1"/>
          <w:sz w:val="24"/>
          <w:szCs w:val="24"/>
        </w:rPr>
        <w:t>、</w:t>
      </w:r>
      <w:r w:rsidR="008D7193" w:rsidRPr="006E53EE">
        <w:rPr>
          <w:rFonts w:ascii="ＭＳ 明朝" w:eastAsia="ＭＳ 明朝" w:hAnsi="ＭＳ 明朝" w:cs="Times New Roman" w:hint="eastAsia"/>
          <w:color w:val="000000" w:themeColor="text1"/>
          <w:sz w:val="24"/>
          <w:szCs w:val="24"/>
        </w:rPr>
        <w:t>府域の</w:t>
      </w:r>
      <w:r w:rsidR="00021906" w:rsidRPr="006E53EE">
        <w:rPr>
          <w:rFonts w:ascii="ＭＳ 明朝" w:eastAsia="ＭＳ 明朝" w:hAnsi="ＭＳ 明朝" w:cs="Times New Roman" w:hint="eastAsia"/>
          <w:color w:val="000000" w:themeColor="text1"/>
          <w:sz w:val="24"/>
          <w:szCs w:val="24"/>
        </w:rPr>
        <w:t>地球温暖化対策を推進して</w:t>
      </w:r>
      <w:r w:rsidR="008D7193" w:rsidRPr="006E53EE">
        <w:rPr>
          <w:rFonts w:ascii="ＭＳ 明朝" w:eastAsia="ＭＳ 明朝" w:hAnsi="ＭＳ 明朝" w:cs="Times New Roman" w:hint="eastAsia"/>
          <w:color w:val="000000" w:themeColor="text1"/>
          <w:sz w:val="24"/>
          <w:szCs w:val="24"/>
        </w:rPr>
        <w:t>おり、直近では、2</w:t>
      </w:r>
      <w:r w:rsidR="008D7193" w:rsidRPr="006E53EE">
        <w:rPr>
          <w:rFonts w:ascii="ＭＳ 明朝" w:eastAsia="ＭＳ 明朝" w:hAnsi="ＭＳ 明朝" w:cs="Times New Roman"/>
          <w:color w:val="000000" w:themeColor="text1"/>
          <w:sz w:val="24"/>
          <w:szCs w:val="24"/>
        </w:rPr>
        <w:t>021</w:t>
      </w:r>
      <w:r w:rsidR="00021906" w:rsidRPr="006E53EE">
        <w:rPr>
          <w:rFonts w:ascii="ＭＳ 明朝" w:eastAsia="ＭＳ 明朝" w:hAnsi="ＭＳ 明朝" w:cs="Times New Roman" w:hint="eastAsia"/>
          <w:color w:val="000000" w:themeColor="text1"/>
          <w:sz w:val="24"/>
          <w:szCs w:val="24"/>
        </w:rPr>
        <w:t>年３月に「地球温暖化対策実行計画（区域施策編）」（以下「</w:t>
      </w:r>
      <w:r w:rsidR="009E2669" w:rsidRPr="006E53EE">
        <w:rPr>
          <w:rFonts w:ascii="ＭＳ 明朝" w:eastAsia="ＭＳ 明朝" w:hAnsi="ＭＳ 明朝" w:cs="Times New Roman" w:hint="eastAsia"/>
          <w:color w:val="000000" w:themeColor="text1"/>
          <w:sz w:val="24"/>
          <w:szCs w:val="24"/>
        </w:rPr>
        <w:t>原</w:t>
      </w:r>
      <w:r w:rsidR="00021906" w:rsidRPr="006E53EE">
        <w:rPr>
          <w:rFonts w:ascii="ＭＳ 明朝" w:eastAsia="ＭＳ 明朝" w:hAnsi="ＭＳ 明朝" w:cs="Times New Roman" w:hint="eastAsia"/>
          <w:color w:val="000000" w:themeColor="text1"/>
          <w:sz w:val="24"/>
          <w:szCs w:val="24"/>
        </w:rPr>
        <w:t>計画」という</w:t>
      </w:r>
      <w:r w:rsidR="001C46F3" w:rsidRPr="006E53EE">
        <w:rPr>
          <w:rFonts w:ascii="ＭＳ 明朝" w:eastAsia="ＭＳ 明朝" w:hAnsi="ＭＳ 明朝" w:cs="Times New Roman" w:hint="eastAsia"/>
          <w:color w:val="000000" w:themeColor="text1"/>
          <w:sz w:val="24"/>
          <w:szCs w:val="24"/>
        </w:rPr>
        <w:t>。</w:t>
      </w:r>
      <w:r w:rsidR="00021906" w:rsidRPr="006E53EE">
        <w:rPr>
          <w:rFonts w:ascii="ＭＳ 明朝" w:eastAsia="ＭＳ 明朝" w:hAnsi="ＭＳ 明朝" w:cs="Times New Roman" w:hint="eastAsia"/>
          <w:color w:val="000000" w:themeColor="text1"/>
          <w:sz w:val="24"/>
          <w:szCs w:val="24"/>
        </w:rPr>
        <w:t>）を策定し、2030年度に2013年度比で温室効果ガス40％削減を掲げて取り組んできました。</w:t>
      </w:r>
    </w:p>
    <w:p w14:paraId="0BDFFB02" w14:textId="44076079" w:rsidR="00DB524C" w:rsidRPr="006E53EE" w:rsidRDefault="008869FE" w:rsidP="00572D53">
      <w:pPr>
        <w:ind w:leftChars="135" w:left="283" w:firstLineChars="100" w:firstLine="240"/>
        <w:rPr>
          <w:rFonts w:ascii="ＭＳ 明朝" w:eastAsia="ＭＳ 明朝" w:hAnsi="ＭＳ 明朝" w:cs="Times New Roman"/>
          <w:color w:val="000000" w:themeColor="text1"/>
          <w:sz w:val="24"/>
          <w:szCs w:val="24"/>
        </w:rPr>
      </w:pPr>
      <w:r w:rsidRPr="00B035C8">
        <w:rPr>
          <w:rFonts w:ascii="ＭＳ 明朝" w:eastAsia="ＭＳ 明朝" w:hAnsi="ＭＳ 明朝" w:cs="Times New Roman" w:hint="eastAsia"/>
          <w:sz w:val="24"/>
          <w:szCs w:val="24"/>
        </w:rPr>
        <w:t>これらの</w:t>
      </w:r>
      <w:r w:rsidR="00172338" w:rsidRPr="00B035C8">
        <w:rPr>
          <w:rFonts w:ascii="ＭＳ 明朝" w:eastAsia="ＭＳ 明朝" w:hAnsi="ＭＳ 明朝" w:cs="Times New Roman" w:hint="eastAsia"/>
          <w:sz w:val="24"/>
          <w:szCs w:val="24"/>
        </w:rPr>
        <w:t>計画に基づき</w:t>
      </w:r>
      <w:r w:rsidR="00572D53" w:rsidRPr="00B035C8">
        <w:rPr>
          <w:rFonts w:ascii="ＭＳ 明朝" w:eastAsia="ＭＳ 明朝" w:hAnsi="ＭＳ 明朝" w:cs="Times New Roman" w:hint="eastAsia"/>
          <w:sz w:val="24"/>
          <w:szCs w:val="24"/>
        </w:rPr>
        <w:t>、</w:t>
      </w:r>
      <w:r w:rsidR="00572D53" w:rsidRPr="00CD0937">
        <w:rPr>
          <w:rFonts w:ascii="ＭＳ 明朝" w:eastAsia="ＭＳ 明朝" w:hAnsi="ＭＳ 明朝" w:cs="Times New Roman" w:hint="eastAsia"/>
          <w:sz w:val="24"/>
          <w:szCs w:val="24"/>
        </w:rPr>
        <w:t>事業活動における温室効果ガスの排出抑制や建築物の環境配慮などを</w:t>
      </w:r>
      <w:r w:rsidR="000407E9" w:rsidRPr="00CD0937">
        <w:rPr>
          <w:rFonts w:ascii="ＭＳ 明朝" w:eastAsia="ＭＳ 明朝" w:hAnsi="ＭＳ 明朝" w:cs="Times New Roman" w:hint="eastAsia"/>
          <w:sz w:val="24"/>
          <w:szCs w:val="24"/>
        </w:rPr>
        <w:t>推進するため、</w:t>
      </w:r>
      <w:r w:rsidR="00572D53" w:rsidRPr="00CD0937">
        <w:rPr>
          <w:rFonts w:ascii="ＭＳ 明朝" w:eastAsia="ＭＳ 明朝" w:hAnsi="ＭＳ 明朝" w:cs="Times New Roman" w:hint="eastAsia"/>
          <w:sz w:val="24"/>
          <w:szCs w:val="24"/>
        </w:rPr>
        <w:t>「大阪府温暖化の防</w:t>
      </w:r>
      <w:r w:rsidR="00C85A35" w:rsidRPr="00CD0937">
        <w:rPr>
          <w:rFonts w:ascii="ＭＳ 明朝" w:eastAsia="ＭＳ 明朝" w:hAnsi="ＭＳ 明朝" w:cs="Times New Roman" w:hint="eastAsia"/>
          <w:sz w:val="24"/>
          <w:szCs w:val="24"/>
        </w:rPr>
        <w:t>止等に関する条例」（</w:t>
      </w:r>
      <w:r w:rsidR="0005595A">
        <w:rPr>
          <w:rFonts w:ascii="ＭＳ 明朝" w:eastAsia="ＭＳ 明朝" w:hAnsi="ＭＳ 明朝" w:cs="Times New Roman" w:hint="eastAsia"/>
          <w:sz w:val="24"/>
          <w:szCs w:val="24"/>
        </w:rPr>
        <w:t>以下「</w:t>
      </w:r>
      <w:r w:rsidR="00C85A35" w:rsidRPr="00CD0937">
        <w:rPr>
          <w:rFonts w:ascii="ＭＳ 明朝" w:eastAsia="ＭＳ 明朝" w:hAnsi="ＭＳ 明朝" w:cs="Times New Roman" w:hint="eastAsia"/>
          <w:sz w:val="24"/>
          <w:szCs w:val="24"/>
        </w:rPr>
        <w:t>温暖化防止条例」という。）を</w:t>
      </w:r>
      <w:r w:rsidR="00DB524C" w:rsidRPr="00CD0937">
        <w:rPr>
          <w:rFonts w:ascii="ＭＳ 明朝" w:eastAsia="ＭＳ 明朝" w:hAnsi="ＭＳ 明朝" w:cs="Times New Roman" w:hint="eastAsia"/>
          <w:sz w:val="24"/>
          <w:szCs w:val="24"/>
        </w:rPr>
        <w:t>2006年</w:t>
      </w:r>
      <w:r w:rsidR="00613DDE">
        <w:rPr>
          <w:rFonts w:ascii="ＭＳ 明朝" w:eastAsia="ＭＳ 明朝" w:hAnsi="ＭＳ 明朝" w:cs="Times New Roman" w:hint="eastAsia"/>
          <w:sz w:val="24"/>
          <w:szCs w:val="24"/>
        </w:rPr>
        <w:t>４</w:t>
      </w:r>
      <w:r w:rsidR="00DB524C" w:rsidRPr="00CD0937">
        <w:rPr>
          <w:rFonts w:ascii="ＭＳ 明朝" w:eastAsia="ＭＳ 明朝" w:hAnsi="ＭＳ 明朝" w:cs="Times New Roman" w:hint="eastAsia"/>
          <w:sz w:val="24"/>
          <w:szCs w:val="24"/>
        </w:rPr>
        <w:t>月に</w:t>
      </w:r>
      <w:r w:rsidR="00C85A35" w:rsidRPr="00CD0937">
        <w:rPr>
          <w:rFonts w:ascii="ＭＳ 明朝" w:eastAsia="ＭＳ 明朝" w:hAnsi="ＭＳ 明朝" w:cs="Times New Roman" w:hint="eastAsia"/>
          <w:sz w:val="24"/>
          <w:szCs w:val="24"/>
        </w:rPr>
        <w:t>施行し</w:t>
      </w:r>
      <w:r w:rsidR="00DC0767" w:rsidRPr="00CD0937">
        <w:rPr>
          <w:rFonts w:ascii="ＭＳ 明朝" w:eastAsia="ＭＳ 明朝" w:hAnsi="ＭＳ 明朝" w:cs="Times New Roman" w:hint="eastAsia"/>
          <w:sz w:val="24"/>
          <w:szCs w:val="24"/>
        </w:rPr>
        <w:t>、</w:t>
      </w:r>
      <w:r w:rsidR="00C85A35" w:rsidRPr="00CD0937">
        <w:rPr>
          <w:rFonts w:ascii="ＭＳ 明朝" w:eastAsia="ＭＳ 明朝" w:hAnsi="ＭＳ 明朝" w:cs="Times New Roman" w:hint="eastAsia"/>
          <w:sz w:val="24"/>
          <w:szCs w:val="24"/>
        </w:rPr>
        <w:t>2015年４月には電力ピーク対策の促進などに係る改正、</w:t>
      </w:r>
      <w:r w:rsidR="00DC0767" w:rsidRPr="00CD0937">
        <w:rPr>
          <w:rFonts w:ascii="ＭＳ 明朝" w:eastAsia="ＭＳ 明朝" w:hAnsi="ＭＳ 明朝" w:cs="Times New Roman" w:hint="eastAsia"/>
          <w:sz w:val="24"/>
          <w:szCs w:val="24"/>
        </w:rPr>
        <w:t>2012年７月、2015年４月、2017</w:t>
      </w:r>
      <w:r w:rsidR="004F0DE7" w:rsidRPr="00CD0937">
        <w:rPr>
          <w:rFonts w:ascii="ＭＳ 明朝" w:eastAsia="ＭＳ 明朝" w:hAnsi="ＭＳ 明朝" w:cs="Times New Roman" w:hint="eastAsia"/>
          <w:sz w:val="24"/>
          <w:szCs w:val="24"/>
        </w:rPr>
        <w:t>年４月には建築物の環境配慮制度の拡充に係る改正を行</w:t>
      </w:r>
      <w:r>
        <w:rPr>
          <w:rFonts w:ascii="ＭＳ 明朝" w:eastAsia="ＭＳ 明朝" w:hAnsi="ＭＳ 明朝" w:cs="Times New Roman" w:hint="eastAsia"/>
          <w:sz w:val="24"/>
          <w:szCs w:val="24"/>
        </w:rPr>
        <w:t>ってき</w:t>
      </w:r>
      <w:r w:rsidR="00224028">
        <w:rPr>
          <w:rFonts w:ascii="ＭＳ 明朝" w:eastAsia="ＭＳ 明朝" w:hAnsi="ＭＳ 明朝" w:cs="Times New Roman" w:hint="eastAsia"/>
          <w:sz w:val="24"/>
          <w:szCs w:val="24"/>
        </w:rPr>
        <w:t>ました</w:t>
      </w:r>
      <w:r w:rsidR="00DC0767" w:rsidRPr="00CD0937">
        <w:rPr>
          <w:rFonts w:ascii="ＭＳ 明朝" w:eastAsia="ＭＳ 明朝" w:hAnsi="ＭＳ 明朝" w:cs="Times New Roman" w:hint="eastAsia"/>
          <w:sz w:val="24"/>
          <w:szCs w:val="24"/>
        </w:rPr>
        <w:t>。</w:t>
      </w:r>
      <w:r w:rsidR="00021906" w:rsidRPr="006E53EE">
        <w:rPr>
          <w:rFonts w:ascii="ＭＳ 明朝" w:eastAsia="ＭＳ 明朝" w:hAnsi="ＭＳ 明朝" w:cs="Times New Roman" w:hint="eastAsia"/>
          <w:color w:val="000000" w:themeColor="text1"/>
          <w:sz w:val="24"/>
          <w:szCs w:val="24"/>
        </w:rPr>
        <w:t>本条例は、</w:t>
      </w:r>
      <w:r w:rsidR="001C46F3" w:rsidRPr="006E53EE">
        <w:rPr>
          <w:rFonts w:ascii="ＭＳ 明朝" w:eastAsia="ＭＳ 明朝" w:hAnsi="ＭＳ 明朝" w:cs="Times New Roman" w:hint="eastAsia"/>
          <w:color w:val="000000" w:themeColor="text1"/>
          <w:sz w:val="24"/>
          <w:szCs w:val="24"/>
        </w:rPr>
        <w:t>原</w:t>
      </w:r>
      <w:r w:rsidR="00021906" w:rsidRPr="006E53EE">
        <w:rPr>
          <w:rFonts w:ascii="ＭＳ 明朝" w:eastAsia="ＭＳ 明朝" w:hAnsi="ＭＳ 明朝" w:cs="Times New Roman" w:hint="eastAsia"/>
          <w:color w:val="000000" w:themeColor="text1"/>
          <w:sz w:val="24"/>
          <w:szCs w:val="24"/>
        </w:rPr>
        <w:t>計画の策定を踏まえて、府民や事業者をはじめとしたあらゆる主体が、</w:t>
      </w:r>
      <w:r w:rsidR="00021906" w:rsidRPr="006E53EE">
        <w:rPr>
          <w:rFonts w:ascii="ＭＳ 明朝" w:eastAsia="ＭＳ 明朝" w:hAnsi="ＭＳ 明朝" w:cs="Times New Roman"/>
          <w:color w:val="000000" w:themeColor="text1"/>
          <w:sz w:val="24"/>
          <w:szCs w:val="24"/>
        </w:rPr>
        <w:t>2050年に二酸化炭素排出量を実質ゼロとする脱炭素社会の姿を共有しながら、連携して気候変動対策を推進しなければならないことを明確にするため、</w:t>
      </w:r>
      <w:r w:rsidR="00021906" w:rsidRPr="006E53EE">
        <w:rPr>
          <w:rFonts w:ascii="ＭＳ 明朝" w:eastAsia="ＭＳ 明朝" w:hAnsi="ＭＳ 明朝" w:cs="Times New Roman" w:hint="eastAsia"/>
          <w:color w:val="000000" w:themeColor="text1"/>
          <w:sz w:val="24"/>
          <w:szCs w:val="24"/>
        </w:rPr>
        <w:t>「大阪府気候変動対策の推進に関する条例」</w:t>
      </w:r>
      <w:r w:rsidR="00EB235B" w:rsidRPr="006E53EE">
        <w:rPr>
          <w:rFonts w:ascii="ＭＳ 明朝" w:eastAsia="ＭＳ 明朝" w:hAnsi="ＭＳ 明朝" w:cs="Times New Roman" w:hint="eastAsia"/>
          <w:color w:val="000000" w:themeColor="text1"/>
          <w:sz w:val="24"/>
          <w:szCs w:val="24"/>
        </w:rPr>
        <w:t>（以下「気候変動対策条例」という。）</w:t>
      </w:r>
      <w:r w:rsidR="00021906" w:rsidRPr="006E53EE">
        <w:rPr>
          <w:rFonts w:ascii="ＭＳ 明朝" w:eastAsia="ＭＳ 明朝" w:hAnsi="ＭＳ 明朝" w:cs="Times New Roman" w:hint="eastAsia"/>
          <w:color w:val="000000" w:themeColor="text1"/>
          <w:sz w:val="24"/>
          <w:szCs w:val="24"/>
        </w:rPr>
        <w:t>と名称を変更するとともに、基本理念の追加や制度の強化を図りました。</w:t>
      </w:r>
    </w:p>
    <w:p w14:paraId="2AAD2F5B" w14:textId="39D1C1BD" w:rsidR="00572D53" w:rsidRPr="006E53EE" w:rsidRDefault="00493432" w:rsidP="00572D53">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さらに、</w:t>
      </w:r>
      <w:r w:rsidR="00572D53" w:rsidRPr="006E53EE">
        <w:rPr>
          <w:rFonts w:ascii="ＭＳ 明朝" w:eastAsia="ＭＳ 明朝" w:hAnsi="ＭＳ 明朝" w:cs="Times New Roman" w:hint="eastAsia"/>
          <w:color w:val="000000" w:themeColor="text1"/>
          <w:sz w:val="24"/>
          <w:szCs w:val="24"/>
        </w:rPr>
        <w:t>大阪府･</w:t>
      </w:r>
      <w:r w:rsidR="005F0E4E" w:rsidRPr="006E53EE">
        <w:rPr>
          <w:rFonts w:ascii="ＭＳ 明朝" w:eastAsia="ＭＳ 明朝" w:hAnsi="ＭＳ 明朝" w:cs="Times New Roman" w:hint="eastAsia"/>
          <w:color w:val="000000" w:themeColor="text1"/>
          <w:sz w:val="24"/>
          <w:szCs w:val="24"/>
        </w:rPr>
        <w:t>大阪市</w:t>
      </w:r>
      <w:r w:rsidR="0018184F" w:rsidRPr="006E53EE">
        <w:rPr>
          <w:rFonts w:ascii="ＭＳ 明朝" w:eastAsia="ＭＳ 明朝" w:hAnsi="ＭＳ 明朝" w:cs="Times New Roman" w:hint="eastAsia"/>
          <w:color w:val="000000" w:themeColor="text1"/>
          <w:sz w:val="24"/>
          <w:szCs w:val="24"/>
        </w:rPr>
        <w:t>の</w:t>
      </w:r>
      <w:r w:rsidR="005F0E4E" w:rsidRPr="006E53EE">
        <w:rPr>
          <w:rFonts w:ascii="ＭＳ 明朝" w:eastAsia="ＭＳ 明朝" w:hAnsi="ＭＳ 明朝" w:cs="Times New Roman" w:hint="eastAsia"/>
          <w:color w:val="000000" w:themeColor="text1"/>
          <w:sz w:val="24"/>
          <w:szCs w:val="24"/>
        </w:rPr>
        <w:t>エネルギー関連施策</w:t>
      </w:r>
      <w:r w:rsidR="0018184F" w:rsidRPr="006E53EE">
        <w:rPr>
          <w:rFonts w:ascii="ＭＳ 明朝" w:eastAsia="ＭＳ 明朝" w:hAnsi="ＭＳ 明朝" w:cs="Times New Roman" w:hint="eastAsia"/>
          <w:color w:val="000000" w:themeColor="text1"/>
          <w:sz w:val="24"/>
          <w:szCs w:val="24"/>
        </w:rPr>
        <w:t>を推進するため、</w:t>
      </w:r>
      <w:r w:rsidR="00572D53" w:rsidRPr="006E53EE">
        <w:rPr>
          <w:rFonts w:ascii="ＭＳ 明朝" w:eastAsia="ＭＳ 明朝" w:hAnsi="ＭＳ 明朝" w:cs="Times New Roman" w:hint="eastAsia"/>
          <w:color w:val="000000" w:themeColor="text1"/>
          <w:sz w:val="24"/>
          <w:szCs w:val="24"/>
        </w:rPr>
        <w:t>「おおさか</w:t>
      </w:r>
      <w:r w:rsidR="00021906" w:rsidRPr="006E53EE">
        <w:rPr>
          <w:rFonts w:ascii="ＭＳ 明朝" w:eastAsia="ＭＳ 明朝" w:hAnsi="ＭＳ 明朝" w:cs="Times New Roman" w:hint="eastAsia"/>
          <w:color w:val="000000" w:themeColor="text1"/>
          <w:sz w:val="24"/>
          <w:szCs w:val="24"/>
        </w:rPr>
        <w:t>スマートエネルギー</w:t>
      </w:r>
      <w:r w:rsidR="00572D53" w:rsidRPr="006E53EE">
        <w:rPr>
          <w:rFonts w:ascii="ＭＳ 明朝" w:eastAsia="ＭＳ 明朝" w:hAnsi="ＭＳ 明朝" w:cs="Times New Roman" w:hint="eastAsia"/>
          <w:color w:val="000000" w:themeColor="text1"/>
          <w:sz w:val="24"/>
          <w:szCs w:val="24"/>
        </w:rPr>
        <w:t>プラン」</w:t>
      </w:r>
      <w:r w:rsidR="00DB524C" w:rsidRPr="006E53EE">
        <w:rPr>
          <w:rFonts w:ascii="ＭＳ 明朝" w:eastAsia="ＭＳ 明朝" w:hAnsi="ＭＳ 明朝" w:cs="Times New Roman" w:hint="eastAsia"/>
          <w:color w:val="000000" w:themeColor="text1"/>
          <w:sz w:val="24"/>
          <w:szCs w:val="24"/>
        </w:rPr>
        <w:t>（</w:t>
      </w:r>
      <w:r w:rsidR="00440DE4" w:rsidRPr="006E53EE">
        <w:rPr>
          <w:rFonts w:ascii="ＭＳ 明朝" w:eastAsia="ＭＳ 明朝" w:hAnsi="ＭＳ 明朝" w:cs="Times New Roman" w:hint="eastAsia"/>
          <w:color w:val="000000" w:themeColor="text1"/>
          <w:sz w:val="24"/>
          <w:szCs w:val="24"/>
        </w:rPr>
        <w:t>20</w:t>
      </w:r>
      <w:r w:rsidR="00021906" w:rsidRPr="006E53EE">
        <w:rPr>
          <w:rFonts w:ascii="ＭＳ 明朝" w:eastAsia="ＭＳ 明朝" w:hAnsi="ＭＳ 明朝" w:cs="Times New Roman" w:hint="eastAsia"/>
          <w:color w:val="000000" w:themeColor="text1"/>
          <w:sz w:val="24"/>
          <w:szCs w:val="24"/>
        </w:rPr>
        <w:t>21</w:t>
      </w:r>
      <w:r w:rsidR="00440DE4" w:rsidRPr="006E53EE">
        <w:rPr>
          <w:rFonts w:ascii="ＭＳ 明朝" w:eastAsia="ＭＳ 明朝" w:hAnsi="ＭＳ 明朝" w:cs="Times New Roman" w:hint="eastAsia"/>
          <w:color w:val="000000" w:themeColor="text1"/>
          <w:sz w:val="24"/>
          <w:szCs w:val="24"/>
        </w:rPr>
        <w:t>年</w:t>
      </w:r>
      <w:r w:rsidR="00613DDE" w:rsidRPr="006E53EE">
        <w:rPr>
          <w:rFonts w:ascii="ＭＳ 明朝" w:eastAsia="ＭＳ 明朝" w:hAnsi="ＭＳ 明朝" w:cs="Times New Roman" w:hint="eastAsia"/>
          <w:color w:val="000000" w:themeColor="text1"/>
          <w:sz w:val="24"/>
          <w:szCs w:val="24"/>
        </w:rPr>
        <w:t>３</w:t>
      </w:r>
      <w:r w:rsidR="00440DE4" w:rsidRPr="006E53EE">
        <w:rPr>
          <w:rFonts w:ascii="ＭＳ 明朝" w:eastAsia="ＭＳ 明朝" w:hAnsi="ＭＳ 明朝" w:cs="Times New Roman" w:hint="eastAsia"/>
          <w:color w:val="000000" w:themeColor="text1"/>
          <w:sz w:val="24"/>
          <w:szCs w:val="24"/>
        </w:rPr>
        <w:t>月</w:t>
      </w:r>
      <w:r w:rsidR="00DB524C" w:rsidRPr="006E53EE">
        <w:rPr>
          <w:rFonts w:ascii="ＭＳ 明朝" w:eastAsia="ＭＳ 明朝" w:hAnsi="ＭＳ 明朝" w:cs="Times New Roman" w:hint="eastAsia"/>
          <w:color w:val="000000" w:themeColor="text1"/>
          <w:sz w:val="24"/>
          <w:szCs w:val="24"/>
        </w:rPr>
        <w:t>）</w:t>
      </w:r>
      <w:r w:rsidR="0018184F" w:rsidRPr="006E53EE">
        <w:rPr>
          <w:rFonts w:ascii="ＭＳ 明朝" w:eastAsia="ＭＳ 明朝" w:hAnsi="ＭＳ 明朝" w:cs="Times New Roman" w:hint="eastAsia"/>
          <w:color w:val="000000" w:themeColor="text1"/>
          <w:sz w:val="24"/>
          <w:szCs w:val="24"/>
        </w:rPr>
        <w:t>を策定し、再生可能エネルギーの普及拡大や省エネ対策等に取り組んでい</w:t>
      </w:r>
      <w:r w:rsidR="001032EB" w:rsidRPr="006E53EE">
        <w:rPr>
          <w:rFonts w:ascii="ＭＳ 明朝" w:eastAsia="ＭＳ 明朝" w:hAnsi="ＭＳ 明朝" w:cs="Times New Roman" w:hint="eastAsia"/>
          <w:color w:val="000000" w:themeColor="text1"/>
          <w:sz w:val="24"/>
          <w:szCs w:val="24"/>
        </w:rPr>
        <w:t>ます</w:t>
      </w:r>
      <w:r w:rsidR="00572D53" w:rsidRPr="006E53EE">
        <w:rPr>
          <w:rFonts w:ascii="ＭＳ 明朝" w:eastAsia="ＭＳ 明朝" w:hAnsi="ＭＳ 明朝" w:cs="Times New Roman" w:hint="eastAsia"/>
          <w:color w:val="000000" w:themeColor="text1"/>
          <w:sz w:val="24"/>
          <w:szCs w:val="24"/>
        </w:rPr>
        <w:t>。</w:t>
      </w:r>
    </w:p>
    <w:p w14:paraId="50FE6F4E" w14:textId="6201BE22" w:rsidR="00DB524C" w:rsidRPr="00131445" w:rsidRDefault="00DB524C" w:rsidP="00DB524C">
      <w:pPr>
        <w:ind w:leftChars="135" w:left="283" w:firstLineChars="100" w:firstLine="240"/>
        <w:rPr>
          <w:rFonts w:ascii="ＭＳ 明朝" w:eastAsia="ＭＳ 明朝" w:hAnsi="ＭＳ 明朝" w:cs="Arial"/>
          <w:sz w:val="24"/>
          <w:szCs w:val="23"/>
        </w:rPr>
      </w:pPr>
      <w:r w:rsidRPr="006E53EE">
        <w:rPr>
          <w:rFonts w:ascii="ＭＳ 明朝" w:eastAsia="ＭＳ 明朝" w:hAnsi="ＭＳ 明朝" w:cs="Arial" w:hint="eastAsia"/>
          <w:color w:val="000000" w:themeColor="text1"/>
          <w:sz w:val="24"/>
          <w:szCs w:val="23"/>
        </w:rPr>
        <w:t>また、大阪ではヒートアイランド現象が顕著であることから、大阪府</w:t>
      </w:r>
      <w:r w:rsidR="0018184F" w:rsidRPr="006E53EE">
        <w:rPr>
          <w:rFonts w:ascii="ＭＳ 明朝" w:eastAsia="ＭＳ 明朝" w:hAnsi="ＭＳ 明朝" w:cs="Arial" w:hint="eastAsia"/>
          <w:color w:val="000000" w:themeColor="text1"/>
          <w:sz w:val="24"/>
          <w:szCs w:val="23"/>
        </w:rPr>
        <w:t>・</w:t>
      </w:r>
      <w:r w:rsidRPr="006E53EE">
        <w:rPr>
          <w:rFonts w:ascii="ＭＳ 明朝" w:eastAsia="ＭＳ 明朝" w:hAnsi="ＭＳ 明朝" w:cs="Arial" w:hint="eastAsia"/>
          <w:color w:val="000000" w:themeColor="text1"/>
          <w:sz w:val="24"/>
          <w:szCs w:val="23"/>
        </w:rPr>
        <w:t>大阪市が協力し</w:t>
      </w:r>
      <w:r w:rsidR="0018184F" w:rsidRPr="006E53EE">
        <w:rPr>
          <w:rFonts w:ascii="ＭＳ 明朝" w:eastAsia="ＭＳ 明朝" w:hAnsi="ＭＳ 明朝" w:cs="Arial" w:hint="eastAsia"/>
          <w:color w:val="000000" w:themeColor="text1"/>
          <w:sz w:val="24"/>
          <w:szCs w:val="23"/>
        </w:rPr>
        <w:t>て</w:t>
      </w:r>
      <w:r w:rsidRPr="006E53EE">
        <w:rPr>
          <w:rFonts w:ascii="ＭＳ 明朝" w:eastAsia="ＭＳ 明朝" w:hAnsi="ＭＳ 明朝" w:cs="Arial" w:hint="eastAsia"/>
          <w:color w:val="000000" w:themeColor="text1"/>
          <w:sz w:val="24"/>
          <w:szCs w:val="23"/>
        </w:rPr>
        <w:t>効率的に対策を行うため、「おおさかヒートアイランド</w:t>
      </w:r>
      <w:r w:rsidRPr="00131445">
        <w:rPr>
          <w:rFonts w:ascii="ＭＳ 明朝" w:eastAsia="ＭＳ 明朝" w:hAnsi="ＭＳ 明朝" w:cs="Arial" w:hint="eastAsia"/>
          <w:sz w:val="24"/>
          <w:szCs w:val="23"/>
        </w:rPr>
        <w:t>対策推進計画」（2015年３月）を</w:t>
      </w:r>
      <w:r w:rsidR="0018184F" w:rsidRPr="00131445">
        <w:rPr>
          <w:rFonts w:ascii="ＭＳ 明朝" w:eastAsia="ＭＳ 明朝" w:hAnsi="ＭＳ 明朝" w:cs="Arial" w:hint="eastAsia"/>
          <w:sz w:val="24"/>
          <w:szCs w:val="23"/>
        </w:rPr>
        <w:t>策定して</w:t>
      </w:r>
      <w:r w:rsidRPr="00131445">
        <w:rPr>
          <w:rFonts w:ascii="ＭＳ 明朝" w:eastAsia="ＭＳ 明朝" w:hAnsi="ＭＳ 明朝" w:cs="Arial" w:hint="eastAsia"/>
          <w:sz w:val="24"/>
          <w:szCs w:val="23"/>
        </w:rPr>
        <w:t>取組を</w:t>
      </w:r>
      <w:r w:rsidRPr="006E53EE">
        <w:rPr>
          <w:rFonts w:ascii="ＭＳ 明朝" w:eastAsia="ＭＳ 明朝" w:hAnsi="ＭＳ 明朝" w:cs="Arial" w:hint="eastAsia"/>
          <w:color w:val="000000" w:themeColor="text1"/>
          <w:sz w:val="24"/>
          <w:szCs w:val="23"/>
        </w:rPr>
        <w:t>推進して</w:t>
      </w:r>
      <w:r w:rsidR="00021906" w:rsidRPr="006E53EE">
        <w:rPr>
          <w:rFonts w:ascii="ＭＳ 明朝" w:eastAsia="ＭＳ 明朝" w:hAnsi="ＭＳ 明朝" w:cs="Arial" w:hint="eastAsia"/>
          <w:color w:val="000000" w:themeColor="text1"/>
          <w:sz w:val="24"/>
          <w:szCs w:val="23"/>
        </w:rPr>
        <w:t>きましたが、2025年度の計画期間の</w:t>
      </w:r>
      <w:r w:rsidR="009A3F83" w:rsidRPr="006E53EE">
        <w:rPr>
          <w:rFonts w:ascii="ＭＳ 明朝" w:eastAsia="ＭＳ 明朝" w:hAnsi="ＭＳ 明朝" w:cs="Arial" w:hint="eastAsia"/>
          <w:color w:val="000000" w:themeColor="text1"/>
          <w:sz w:val="24"/>
          <w:szCs w:val="23"/>
        </w:rPr>
        <w:t>終了</w:t>
      </w:r>
      <w:r w:rsidR="00021906" w:rsidRPr="006E53EE">
        <w:rPr>
          <w:rFonts w:ascii="ＭＳ 明朝" w:eastAsia="ＭＳ 明朝" w:hAnsi="ＭＳ 明朝" w:cs="Arial" w:hint="eastAsia"/>
          <w:color w:val="000000" w:themeColor="text1"/>
          <w:sz w:val="24"/>
          <w:szCs w:val="23"/>
        </w:rPr>
        <w:t>及び地球温暖化による影響</w:t>
      </w:r>
      <w:r w:rsidR="00300D49" w:rsidRPr="006E53EE">
        <w:rPr>
          <w:rFonts w:ascii="ＭＳ 明朝" w:eastAsia="ＭＳ 明朝" w:hAnsi="ＭＳ 明朝" w:cs="Arial" w:hint="eastAsia"/>
          <w:color w:val="000000" w:themeColor="text1"/>
          <w:sz w:val="24"/>
          <w:szCs w:val="23"/>
        </w:rPr>
        <w:t>の急激な拡大</w:t>
      </w:r>
      <w:r w:rsidR="00070883" w:rsidRPr="006E53EE">
        <w:rPr>
          <w:rFonts w:ascii="ＭＳ 明朝" w:eastAsia="ＭＳ 明朝" w:hAnsi="ＭＳ 明朝" w:cs="Arial" w:hint="eastAsia"/>
          <w:color w:val="000000" w:themeColor="text1"/>
          <w:sz w:val="24"/>
          <w:szCs w:val="23"/>
        </w:rPr>
        <w:t>を考慮し</w:t>
      </w:r>
      <w:r w:rsidR="00021906" w:rsidRPr="006E53EE">
        <w:rPr>
          <w:rFonts w:ascii="ＭＳ 明朝" w:eastAsia="ＭＳ 明朝" w:hAnsi="ＭＳ 明朝" w:cs="Arial" w:hint="eastAsia"/>
          <w:color w:val="000000" w:themeColor="text1"/>
          <w:sz w:val="24"/>
          <w:szCs w:val="23"/>
        </w:rPr>
        <w:t>、本計画に統合して総合的に対策を推進することとしています。</w:t>
      </w:r>
    </w:p>
    <w:p w14:paraId="4C00D47C" w14:textId="0173D957" w:rsidR="00440DE4" w:rsidRPr="00DB524C" w:rsidRDefault="001C46F3" w:rsidP="00440DE4">
      <w:pPr>
        <w:rPr>
          <w:rFonts w:ascii="ＭＳ 明朝" w:eastAsia="ＭＳ 明朝" w:hAnsi="ＭＳ 明朝" w:cs="Times New Roman"/>
          <w:color w:val="FF0000"/>
          <w:sz w:val="24"/>
          <w:szCs w:val="24"/>
          <w:u w:val="single"/>
        </w:rPr>
      </w:pPr>
      <w:r>
        <w:rPr>
          <w:rFonts w:ascii="ＭＳ 明朝" w:eastAsia="ＭＳ 明朝" w:hAnsi="ＭＳ 明朝" w:cs="Times New Roman"/>
          <w:noProof/>
          <w:sz w:val="24"/>
          <w:szCs w:val="24"/>
        </w:rPr>
        <mc:AlternateContent>
          <mc:Choice Requires="wps">
            <w:drawing>
              <wp:anchor distT="0" distB="0" distL="114300" distR="114300" simplePos="0" relativeHeight="251585536" behindDoc="0" locked="0" layoutInCell="1" allowOverlap="1" wp14:anchorId="6DF38A72" wp14:editId="49294524">
                <wp:simplePos x="0" y="0"/>
                <wp:positionH relativeFrom="margin">
                  <wp:align>right</wp:align>
                </wp:positionH>
                <wp:positionV relativeFrom="paragraph">
                  <wp:posOffset>218248</wp:posOffset>
                </wp:positionV>
                <wp:extent cx="5724525" cy="3519377"/>
                <wp:effectExtent l="0" t="0" r="28575" b="24130"/>
                <wp:wrapNone/>
                <wp:docPr id="97" name="角丸四角形 97"/>
                <wp:cNvGraphicFramePr/>
                <a:graphic xmlns:a="http://schemas.openxmlformats.org/drawingml/2006/main">
                  <a:graphicData uri="http://schemas.microsoft.com/office/word/2010/wordprocessingShape">
                    <wps:wsp>
                      <wps:cNvSpPr/>
                      <wps:spPr>
                        <a:xfrm>
                          <a:off x="0" y="0"/>
                          <a:ext cx="5724525" cy="3519377"/>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E595D8" w14:textId="77777777" w:rsidR="001E01C1" w:rsidRPr="00BC353F"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大阪などの都市は、気温がまわりの地域に比べて高く</w:t>
                            </w:r>
                            <w:r w:rsidRPr="00BC353F">
                              <w:rPr>
                                <w:rFonts w:ascii="Meiryo UI" w:eastAsia="Meiryo UI" w:hAnsi="Meiryo UI" w:hint="eastAsia"/>
                                <w:color w:val="000000" w:themeColor="text1"/>
                                <w:sz w:val="22"/>
                              </w:rPr>
                              <w:t>、｢熱の島」</w:t>
                            </w:r>
                            <w:r w:rsidRPr="00BC353F">
                              <w:rPr>
                                <w:rFonts w:ascii="Meiryo UI" w:eastAsia="Meiryo UI" w:hAnsi="Meiryo UI"/>
                                <w:color w:val="000000" w:themeColor="text1"/>
                                <w:sz w:val="22"/>
                              </w:rPr>
                              <w:t>(ヒートアイランド)のようになっています。</w:t>
                            </w:r>
                            <w:r>
                              <w:rPr>
                                <w:rFonts w:ascii="Meiryo UI" w:eastAsia="Meiryo UI" w:hAnsi="Meiryo UI" w:hint="eastAsia"/>
                                <w:color w:val="000000" w:themeColor="text1"/>
                                <w:sz w:val="22"/>
                              </w:rPr>
                              <w:t>都市では、道路やビルなどにより、地面の大部分がアスファルト・</w:t>
                            </w:r>
                            <w:r w:rsidRPr="00BC353F">
                              <w:rPr>
                                <w:rFonts w:ascii="Meiryo UI" w:eastAsia="Meiryo UI" w:hAnsi="Meiryo UI" w:hint="eastAsia"/>
                                <w:color w:val="000000" w:themeColor="text1"/>
                                <w:sz w:val="22"/>
                              </w:rPr>
                              <w:t>コンクリートでお</w:t>
                            </w:r>
                            <w:r>
                              <w:rPr>
                                <w:rFonts w:ascii="Meiryo UI" w:eastAsia="Meiryo UI" w:hAnsi="Meiryo UI" w:hint="eastAsia"/>
                                <w:color w:val="000000" w:themeColor="text1"/>
                                <w:sz w:val="22"/>
                              </w:rPr>
                              <w:t>おわれており、熱をためこみやすいことや、自動車・空調設備から出る熱の量が</w:t>
                            </w:r>
                            <w:r w:rsidRPr="00BC353F">
                              <w:rPr>
                                <w:rFonts w:ascii="Meiryo UI" w:eastAsia="Meiryo UI" w:hAnsi="Meiryo UI" w:hint="eastAsia"/>
                                <w:color w:val="000000" w:themeColor="text1"/>
                                <w:sz w:val="22"/>
                              </w:rPr>
                              <w:t>多いことなどが</w:t>
                            </w:r>
                            <w:r>
                              <w:rPr>
                                <w:rFonts w:ascii="Meiryo UI" w:eastAsia="Meiryo UI" w:hAnsi="Meiryo UI" w:hint="eastAsia"/>
                                <w:color w:val="000000" w:themeColor="text1"/>
                                <w:sz w:val="22"/>
                              </w:rPr>
                              <w:t>原因で</w:t>
                            </w:r>
                            <w:r w:rsidRPr="00BC353F">
                              <w:rPr>
                                <w:rFonts w:ascii="Meiryo UI" w:eastAsia="Meiryo UI" w:hAnsi="Meiryo UI" w:hint="eastAsia"/>
                                <w:color w:val="000000" w:themeColor="text1"/>
                                <w:sz w:val="22"/>
                              </w:rPr>
                              <w:t>す。</w:t>
                            </w:r>
                            <w:r w:rsidRPr="00BC353F">
                              <w:rPr>
                                <w:rFonts w:ascii="Meiryo UI" w:eastAsia="Meiryo UI" w:hAnsi="Meiryo UI"/>
                                <w:color w:val="000000" w:themeColor="text1"/>
                                <w:sz w:val="22"/>
                              </w:rPr>
                              <w:t>1980年代前半と比較すると気温が30℃以上になる時間数が増加し、高温の領域が拡大しています。</w:t>
                            </w:r>
                          </w:p>
                          <w:p w14:paraId="0CB242E8" w14:textId="77777777" w:rsidR="001E01C1" w:rsidRDefault="001E01C1" w:rsidP="004A1BBA">
                            <w:pPr>
                              <w:spacing w:line="360" w:lineRule="exact"/>
                              <w:jc w:val="left"/>
                              <w:rPr>
                                <w:rFonts w:ascii="Meiryo UI" w:eastAsia="Meiryo UI" w:hAnsi="Meiryo UI"/>
                                <w:color w:val="000000" w:themeColor="text1"/>
                                <w:sz w:val="22"/>
                              </w:rPr>
                            </w:pPr>
                          </w:p>
                          <w:p w14:paraId="2DBD840A" w14:textId="77777777" w:rsidR="001E01C1" w:rsidRPr="004A1BBA" w:rsidRDefault="001E01C1" w:rsidP="004A1BBA">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DF38A72" id="角丸四角形 97" o:spid="_x0000_s1071" style="position:absolute;left:0;text-align:left;margin-left:399.55pt;margin-top:17.2pt;width:450.75pt;height:277.1pt;z-index:25158553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" filled="f" strokecolor="black [3213]" strokeweight="1pt">
                <v:stroke joinstyle="miter"/>
                <v:textbox>
                  <w:txbxContent>
                    <w:p w14:paraId="12E595D8" w14:textId="77777777" w:rsidR="001E01C1" w:rsidRPr="00BC353F"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大阪などの都市は、気温がまわりの地域に比べて高く</w:t>
                      </w:r>
                      <w:r w:rsidRPr="00BC353F">
                        <w:rPr>
                          <w:rFonts w:ascii="Meiryo UI" w:eastAsia="Meiryo UI" w:hAnsi="Meiryo UI" w:hint="eastAsia"/>
                          <w:color w:val="000000" w:themeColor="text1"/>
                          <w:sz w:val="22"/>
                        </w:rPr>
                        <w:t>、｢熱の島」</w:t>
                      </w:r>
                      <w:r w:rsidRPr="00BC353F">
                        <w:rPr>
                          <w:rFonts w:ascii="Meiryo UI" w:eastAsia="Meiryo UI" w:hAnsi="Meiryo UI"/>
                          <w:color w:val="000000" w:themeColor="text1"/>
                          <w:sz w:val="22"/>
                        </w:rPr>
                        <w:t>(ヒートアイランド)のようになっています。</w:t>
                      </w:r>
                      <w:r>
                        <w:rPr>
                          <w:rFonts w:ascii="Meiryo UI" w:eastAsia="Meiryo UI" w:hAnsi="Meiryo UI" w:hint="eastAsia"/>
                          <w:color w:val="000000" w:themeColor="text1"/>
                          <w:sz w:val="22"/>
                        </w:rPr>
                        <w:t>都市では、道路やビルなどにより、地面の大部分がアスファルト・</w:t>
                      </w:r>
                      <w:r w:rsidRPr="00BC353F">
                        <w:rPr>
                          <w:rFonts w:ascii="Meiryo UI" w:eastAsia="Meiryo UI" w:hAnsi="Meiryo UI" w:hint="eastAsia"/>
                          <w:color w:val="000000" w:themeColor="text1"/>
                          <w:sz w:val="22"/>
                        </w:rPr>
                        <w:t>コンクリートでお</w:t>
                      </w:r>
                      <w:r>
                        <w:rPr>
                          <w:rFonts w:ascii="Meiryo UI" w:eastAsia="Meiryo UI" w:hAnsi="Meiryo UI" w:hint="eastAsia"/>
                          <w:color w:val="000000" w:themeColor="text1"/>
                          <w:sz w:val="22"/>
                        </w:rPr>
                        <w:t>おわれており、熱をためこみやすいことや、自動車・空調設備から出る熱の量が</w:t>
                      </w:r>
                      <w:r w:rsidRPr="00BC353F">
                        <w:rPr>
                          <w:rFonts w:ascii="Meiryo UI" w:eastAsia="Meiryo UI" w:hAnsi="Meiryo UI" w:hint="eastAsia"/>
                          <w:color w:val="000000" w:themeColor="text1"/>
                          <w:sz w:val="22"/>
                        </w:rPr>
                        <w:t>多いことなどが</w:t>
                      </w:r>
                      <w:r>
                        <w:rPr>
                          <w:rFonts w:ascii="Meiryo UI" w:eastAsia="Meiryo UI" w:hAnsi="Meiryo UI" w:hint="eastAsia"/>
                          <w:color w:val="000000" w:themeColor="text1"/>
                          <w:sz w:val="22"/>
                        </w:rPr>
                        <w:t>原因で</w:t>
                      </w:r>
                      <w:r w:rsidRPr="00BC353F">
                        <w:rPr>
                          <w:rFonts w:ascii="Meiryo UI" w:eastAsia="Meiryo UI" w:hAnsi="Meiryo UI" w:hint="eastAsia"/>
                          <w:color w:val="000000" w:themeColor="text1"/>
                          <w:sz w:val="22"/>
                        </w:rPr>
                        <w:t>す。</w:t>
                      </w:r>
                      <w:r w:rsidRPr="00BC353F">
                        <w:rPr>
                          <w:rFonts w:ascii="Meiryo UI" w:eastAsia="Meiryo UI" w:hAnsi="Meiryo UI"/>
                          <w:color w:val="000000" w:themeColor="text1"/>
                          <w:sz w:val="22"/>
                        </w:rPr>
                        <w:t>1980年代前半と比較すると気温が30℃以上になる時間数が増加し、高温の領域が拡大しています。</w:t>
                      </w:r>
                    </w:p>
                    <w:p w14:paraId="0CB242E8" w14:textId="77777777" w:rsidR="001E01C1" w:rsidRDefault="001E01C1" w:rsidP="004A1BBA">
                      <w:pPr>
                        <w:spacing w:line="360" w:lineRule="exact"/>
                        <w:jc w:val="left"/>
                        <w:rPr>
                          <w:rFonts w:ascii="Meiryo UI" w:eastAsia="Meiryo UI" w:hAnsi="Meiryo UI"/>
                          <w:color w:val="000000" w:themeColor="text1"/>
                          <w:sz w:val="22"/>
                        </w:rPr>
                      </w:pPr>
                    </w:p>
                    <w:p w14:paraId="2DBD840A" w14:textId="77777777" w:rsidR="001E01C1" w:rsidRPr="004A1BBA" w:rsidRDefault="001E01C1" w:rsidP="004A1BBA">
                      <w:pPr>
                        <w:spacing w:line="360" w:lineRule="exact"/>
                        <w:jc w:val="left"/>
                      </w:pPr>
                    </w:p>
                  </w:txbxContent>
                </v:textbox>
                <w10:wrap anchorx="margin"/>
              </v:roundrect>
            </w:pict>
          </mc:Fallback>
        </mc:AlternateContent>
      </w: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7520" behindDoc="0" locked="0" layoutInCell="1" allowOverlap="1" wp14:anchorId="1CF3C355" wp14:editId="4F4E4AAC">
                <wp:simplePos x="0" y="0"/>
                <wp:positionH relativeFrom="column">
                  <wp:posOffset>0</wp:posOffset>
                </wp:positionH>
                <wp:positionV relativeFrom="paragraph">
                  <wp:posOffset>1905</wp:posOffset>
                </wp:positionV>
                <wp:extent cx="2605405" cy="344170"/>
                <wp:effectExtent l="0" t="0" r="4445" b="0"/>
                <wp:wrapNone/>
                <wp:docPr id="473" name="テキスト ボックス 473" descr="大阪などの都市は、気温がまわりの地域に比べて高く、｢熱の島」(ヒートアイランド)のようになっています。都市では、道路やビルなどにより、地面の大部分がアスファルト・コンクリートでおおわれており、熱をためこみやすいことや、自動車や空調設備から出る熱の量が多いことなどが原因です。1980年代前半と比較すると気温が30℃以上になる時間数が増加し、高温の領域が拡大しています。&#10;&#10;（図）&#10;1980～1984年と2006～2010年の気温が30℃以上の合計時間数の分布（５年間の年間平均時間数）&#10;　　出典：大阪府ホームページ" title="コラム：ヒートアイランド現象"/>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0A824AB7" w14:textId="77777777" w:rsidR="001E01C1" w:rsidRPr="00590D67" w:rsidRDefault="001E01C1" w:rsidP="00590D67">
                            <w:pPr>
                              <w:spacing w:line="300" w:lineRule="exact"/>
                              <w:jc w:val="center"/>
                              <w:rPr>
                                <w:rFonts w:ascii="Meiryo UI" w:eastAsia="Meiryo UI" w:hAnsi="Meiryo UI"/>
                                <w:color w:val="FFFFFF" w:themeColor="background1"/>
                                <w:sz w:val="22"/>
                              </w:rPr>
                            </w:pPr>
                            <w:r w:rsidRPr="00590D67">
                              <w:rPr>
                                <w:rFonts w:ascii="Meiryo UI" w:eastAsia="Meiryo UI" w:hAnsi="Meiryo UI" w:hint="eastAsia"/>
                                <w:color w:val="FFFFFF" w:themeColor="background1"/>
                                <w:sz w:val="22"/>
                              </w:rPr>
                              <w:t>ヒートアイランド現象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F3C355" id="テキスト ボックス 473" o:spid="_x0000_s1072" type="#_x0000_t202" alt="タイトル: コラム：ヒートアイランド現象 - 説明: 大阪などの都市は、気温がまわりの地域に比べて高く、｢熱の島」(ヒートアイランド)のようになっています。都市では、道路やビルなどにより、地面の大部分がアスファルト・コンクリートでおおわれており、熱をためこみやすいことや、自動車や空調設備から出る熱の量が多いことなどが原因です。1980年代前半と比較すると気温が30℃以上になる時間数が増加し、高温の領域が拡大しています。&#10;&#10;（図）&#10;1980～1984年と2006～2010年の気温が30℃以上の合計時間数の分布（５年間の年間平均時間数）&#10;　　出典：大阪府ホームページ" style="position:absolute;left:0;text-align:left;margin-left:0;margin-top:.15pt;width:205.15pt;height:27.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" fillcolor="#0070c0" stroked="f" strokeweight=".5pt">
                <v:textbox style="mso-fit-shape-to-text:t">
                  <w:txbxContent>
                    <w:p w14:paraId="0A824AB7" w14:textId="77777777" w:rsidR="001E01C1" w:rsidRPr="00590D67" w:rsidRDefault="001E01C1" w:rsidP="00590D67">
                      <w:pPr>
                        <w:spacing w:line="300" w:lineRule="exact"/>
                        <w:jc w:val="center"/>
                        <w:rPr>
                          <w:rFonts w:ascii="Meiryo UI" w:eastAsia="Meiryo UI" w:hAnsi="Meiryo UI"/>
                          <w:color w:val="FFFFFF" w:themeColor="background1"/>
                          <w:sz w:val="22"/>
                        </w:rPr>
                      </w:pPr>
                      <w:r w:rsidRPr="00590D67">
                        <w:rPr>
                          <w:rFonts w:ascii="Meiryo UI" w:eastAsia="Meiryo UI" w:hAnsi="Meiryo UI" w:hint="eastAsia"/>
                          <w:color w:val="FFFFFF" w:themeColor="background1"/>
                          <w:sz w:val="22"/>
                        </w:rPr>
                        <w:t>ヒートアイランド現象</w:t>
                      </w:r>
                    </w:p>
                  </w:txbxContent>
                </v:textbox>
              </v:shape>
            </w:pict>
          </mc:Fallback>
        </mc:AlternateContent>
      </w:r>
    </w:p>
    <w:p w14:paraId="56E46805" w14:textId="4B2F714A" w:rsidR="00440DE4" w:rsidRDefault="00440DE4" w:rsidP="00440DE4">
      <w:pPr>
        <w:rPr>
          <w:rFonts w:ascii="ＭＳ 明朝" w:eastAsia="ＭＳ 明朝" w:hAnsi="ＭＳ 明朝" w:cs="Times New Roman"/>
          <w:color w:val="000000"/>
          <w:sz w:val="24"/>
          <w:szCs w:val="24"/>
        </w:rPr>
      </w:pPr>
    </w:p>
    <w:p w14:paraId="137772E4" w14:textId="77777777" w:rsidR="00340A7A" w:rsidRDefault="00340A7A" w:rsidP="00440DE4">
      <w:pPr>
        <w:rPr>
          <w:rFonts w:ascii="ＭＳ 明朝" w:eastAsia="ＭＳ 明朝" w:hAnsi="ＭＳ 明朝" w:cs="Times New Roman"/>
          <w:color w:val="000000"/>
          <w:sz w:val="24"/>
          <w:szCs w:val="24"/>
        </w:rPr>
      </w:pPr>
    </w:p>
    <w:p w14:paraId="687F5DF5" w14:textId="77777777" w:rsidR="00340A7A" w:rsidRDefault="00340A7A" w:rsidP="00440DE4">
      <w:pPr>
        <w:rPr>
          <w:rFonts w:ascii="ＭＳ 明朝" w:eastAsia="ＭＳ 明朝" w:hAnsi="ＭＳ 明朝" w:cs="Times New Roman"/>
          <w:color w:val="000000"/>
          <w:sz w:val="24"/>
          <w:szCs w:val="24"/>
        </w:rPr>
      </w:pPr>
    </w:p>
    <w:p w14:paraId="794464A1" w14:textId="77777777" w:rsidR="00340A7A" w:rsidRDefault="00340A7A" w:rsidP="00440DE4">
      <w:pPr>
        <w:rPr>
          <w:rFonts w:ascii="ＭＳ 明朝" w:eastAsia="ＭＳ 明朝" w:hAnsi="ＭＳ 明朝" w:cs="Times New Roman"/>
          <w:color w:val="000000"/>
          <w:sz w:val="24"/>
          <w:szCs w:val="24"/>
        </w:rPr>
      </w:pPr>
    </w:p>
    <w:p w14:paraId="4FD57284" w14:textId="382CDACB" w:rsidR="00340A7A" w:rsidRDefault="001C46F3" w:rsidP="00440DE4">
      <w:pPr>
        <w:rPr>
          <w:rFonts w:ascii="ＭＳ 明朝" w:eastAsia="ＭＳ 明朝" w:hAnsi="ＭＳ 明朝" w:cs="Times New Roman"/>
          <w:color w:val="000000"/>
          <w:sz w:val="24"/>
          <w:szCs w:val="24"/>
        </w:rPr>
      </w:pPr>
      <w:r>
        <w:rPr>
          <w:noProof/>
        </w:rPr>
        <w:drawing>
          <wp:anchor distT="0" distB="0" distL="114300" distR="114300" simplePos="0" relativeHeight="251618304" behindDoc="0" locked="0" layoutInCell="1" allowOverlap="1" wp14:anchorId="01BCCBFF" wp14:editId="09938519">
            <wp:simplePos x="0" y="0"/>
            <wp:positionH relativeFrom="margin">
              <wp:posOffset>662556</wp:posOffset>
            </wp:positionH>
            <wp:positionV relativeFrom="paragraph">
              <wp:posOffset>149136</wp:posOffset>
            </wp:positionV>
            <wp:extent cx="4561367" cy="2337956"/>
            <wp:effectExtent l="0" t="0" r="0" b="0"/>
            <wp:wrapNone/>
            <wp:docPr id="85" name="図 85" title="気温が30℃以上の合計時間数の分布（５年間の年間平均時間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64733" cy="23396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971FDF" w14:textId="308D4F6D" w:rsidR="00340A7A" w:rsidRPr="004640B9" w:rsidRDefault="00590D67" w:rsidP="00440DE4">
      <w:pPr>
        <w:rPr>
          <w:rFonts w:ascii="ＭＳ 明朝" w:eastAsia="ＭＳ 明朝" w:hAnsi="ＭＳ 明朝" w:cs="Times New Roman"/>
          <w:color w:val="00000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3904" behindDoc="0" locked="0" layoutInCell="1" allowOverlap="1" wp14:anchorId="3F5DEF99" wp14:editId="7B65D709">
                <wp:simplePos x="0" y="0"/>
                <wp:positionH relativeFrom="column">
                  <wp:posOffset>106680</wp:posOffset>
                </wp:positionH>
                <wp:positionV relativeFrom="paragraph">
                  <wp:posOffset>2144868</wp:posOffset>
                </wp:positionV>
                <wp:extent cx="5596255" cy="306070"/>
                <wp:effectExtent l="0" t="0" r="0" b="0"/>
                <wp:wrapNone/>
                <wp:docPr id="11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6255" cy="306070"/>
                        </a:xfrm>
                        <a:prstGeom prst="rect">
                          <a:avLst/>
                        </a:prstGeom>
                        <a:noFill/>
                        <a:ln w="6350">
                          <a:noFill/>
                        </a:ln>
                        <a:effectLst/>
                      </wps:spPr>
                      <wps:txbx>
                        <w:txbxContent>
                          <w:p w14:paraId="616A0584" w14:textId="77777777" w:rsidR="001E01C1" w:rsidRPr="00590D67" w:rsidRDefault="001E01C1" w:rsidP="00590D67">
                            <w:pPr>
                              <w:pStyle w:val="Figure"/>
                              <w:spacing w:line="240" w:lineRule="exact"/>
                              <w:rPr>
                                <w:rFonts w:ascii="Meiryo UI" w:eastAsia="Meiryo UI" w:hAnsi="Meiryo UI"/>
                                <w:sz w:val="20"/>
                                <w:szCs w:val="20"/>
                              </w:rPr>
                            </w:pPr>
                            <w:r w:rsidRPr="006E249E">
                              <w:rPr>
                                <w:rFonts w:ascii="Meiryo UI" w:eastAsia="Meiryo UI" w:hAnsi="Meiryo UI" w:hint="eastAsia"/>
                                <w:sz w:val="20"/>
                                <w:szCs w:val="20"/>
                                <w:u w:val="none"/>
                              </w:rPr>
                              <w:t>気温が</w:t>
                            </w:r>
                            <w:r w:rsidRPr="006E249E">
                              <w:rPr>
                                <w:rFonts w:ascii="Meiryo UI" w:eastAsia="Meiryo UI" w:hAnsi="Meiryo UI"/>
                                <w:sz w:val="20"/>
                                <w:szCs w:val="20"/>
                                <w:u w:val="none"/>
                              </w:rPr>
                              <w:t>30℃以上の合計時間数の分布（５年間の年間平均時間数）</w:t>
                            </w:r>
                            <w:r>
                              <w:rPr>
                                <w:rFonts w:ascii="Meiryo UI" w:eastAsia="Meiryo UI" w:hAnsi="Meiryo UI" w:hint="eastAsia"/>
                                <w:sz w:val="20"/>
                                <w:szCs w:val="20"/>
                                <w:u w:val="none"/>
                              </w:rPr>
                              <w:t xml:space="preserve">　</w:t>
                            </w:r>
                            <w:r>
                              <w:rPr>
                                <w:rFonts w:ascii="Meiryo UI" w:eastAsia="Meiryo UI" w:hAnsi="Meiryo UI"/>
                                <w:sz w:val="20"/>
                                <w:szCs w:val="20"/>
                                <w:u w:val="none"/>
                              </w:rPr>
                              <w:t xml:space="preserve">　</w:t>
                            </w:r>
                            <w:r w:rsidRPr="00590D67">
                              <w:rPr>
                                <w:rFonts w:ascii="Meiryo UI" w:eastAsia="Meiryo UI" w:hAnsi="Meiryo UI" w:hint="eastAsia"/>
                                <w:sz w:val="20"/>
                                <w:szCs w:val="20"/>
                                <w:u w:val="none"/>
                              </w:rPr>
                              <w:t>出典</w:t>
                            </w:r>
                            <w:r w:rsidRPr="00590D67">
                              <w:rPr>
                                <w:rFonts w:ascii="Meiryo UI" w:eastAsia="Meiryo UI" w:hAnsi="Meiryo UI"/>
                                <w:sz w:val="20"/>
                                <w:szCs w:val="20"/>
                                <w:u w:val="none"/>
                              </w:rPr>
                              <w:t>：</w:t>
                            </w:r>
                            <w:r>
                              <w:rPr>
                                <w:rFonts w:ascii="Meiryo UI" w:eastAsia="Meiryo UI" w:hAnsi="Meiryo UI" w:hint="eastAsia"/>
                                <w:sz w:val="20"/>
                                <w:szCs w:val="20"/>
                                <w:u w:val="none"/>
                              </w:rPr>
                              <w:t>大阪府</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DEF99" id="_x0000_s1073" type="#_x0000_t202" style="position:absolute;left:0;text-align:left;margin-left:8.4pt;margin-top:168.9pt;width:440.65pt;height:24.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" filled="f" stroked="f" strokeweight=".5pt">
                <v:textbox>
                  <w:txbxContent>
                    <w:p w14:paraId="616A0584" w14:textId="77777777" w:rsidR="001E01C1" w:rsidRPr="00590D67" w:rsidRDefault="001E01C1" w:rsidP="00590D67">
                      <w:pPr>
                        <w:pStyle w:val="Figure"/>
                        <w:spacing w:line="240" w:lineRule="exact"/>
                        <w:rPr>
                          <w:rFonts w:ascii="Meiryo UI" w:eastAsia="Meiryo UI" w:hAnsi="Meiryo UI"/>
                          <w:sz w:val="20"/>
                          <w:szCs w:val="20"/>
                        </w:rPr>
                      </w:pPr>
                      <w:r w:rsidRPr="006E249E">
                        <w:rPr>
                          <w:rFonts w:ascii="Meiryo UI" w:eastAsia="Meiryo UI" w:hAnsi="Meiryo UI" w:hint="eastAsia"/>
                          <w:sz w:val="20"/>
                          <w:szCs w:val="20"/>
                          <w:u w:val="none"/>
                        </w:rPr>
                        <w:t>気温が</w:t>
                      </w:r>
                      <w:r w:rsidRPr="006E249E">
                        <w:rPr>
                          <w:rFonts w:ascii="Meiryo UI" w:eastAsia="Meiryo UI" w:hAnsi="Meiryo UI"/>
                          <w:sz w:val="20"/>
                          <w:szCs w:val="20"/>
                          <w:u w:val="none"/>
                        </w:rPr>
                        <w:t>30℃以上の合計時間数の分布（５年間の年間平均時間数）</w:t>
                      </w:r>
                      <w:r>
                        <w:rPr>
                          <w:rFonts w:ascii="Meiryo UI" w:eastAsia="Meiryo UI" w:hAnsi="Meiryo UI" w:hint="eastAsia"/>
                          <w:sz w:val="20"/>
                          <w:szCs w:val="20"/>
                          <w:u w:val="none"/>
                        </w:rPr>
                        <w:t xml:space="preserve">　</w:t>
                      </w:r>
                      <w:r>
                        <w:rPr>
                          <w:rFonts w:ascii="Meiryo UI" w:eastAsia="Meiryo UI" w:hAnsi="Meiryo UI"/>
                          <w:sz w:val="20"/>
                          <w:szCs w:val="20"/>
                          <w:u w:val="none"/>
                        </w:rPr>
                        <w:t xml:space="preserve">　</w:t>
                      </w:r>
                      <w:r w:rsidRPr="00590D67">
                        <w:rPr>
                          <w:rFonts w:ascii="Meiryo UI" w:eastAsia="Meiryo UI" w:hAnsi="Meiryo UI" w:hint="eastAsia"/>
                          <w:sz w:val="20"/>
                          <w:szCs w:val="20"/>
                          <w:u w:val="none"/>
                        </w:rPr>
                        <w:t>出典</w:t>
                      </w:r>
                      <w:r w:rsidRPr="00590D67">
                        <w:rPr>
                          <w:rFonts w:ascii="Meiryo UI" w:eastAsia="Meiryo UI" w:hAnsi="Meiryo UI"/>
                          <w:sz w:val="20"/>
                          <w:szCs w:val="20"/>
                          <w:u w:val="none"/>
                        </w:rPr>
                        <w:t>：</w:t>
                      </w:r>
                      <w:r>
                        <w:rPr>
                          <w:rFonts w:ascii="Meiryo UI" w:eastAsia="Meiryo UI" w:hAnsi="Meiryo UI" w:hint="eastAsia"/>
                          <w:sz w:val="20"/>
                          <w:szCs w:val="20"/>
                          <w:u w:val="none"/>
                        </w:rPr>
                        <w:t>大阪府</w:t>
                      </w:r>
                      <w:r>
                        <w:rPr>
                          <w:rFonts w:ascii="Meiryo UI" w:eastAsia="Meiryo UI" w:hAnsi="Meiryo UI"/>
                          <w:sz w:val="20"/>
                          <w:szCs w:val="20"/>
                          <w:u w:val="none"/>
                        </w:rPr>
                        <w:t>ホームページ</w:t>
                      </w:r>
                    </w:p>
                  </w:txbxContent>
                </v:textbox>
              </v:shape>
            </w:pict>
          </mc:Fallback>
        </mc:AlternateContent>
      </w:r>
    </w:p>
    <w:p w14:paraId="22AE99C3" w14:textId="77777777" w:rsidR="00E72B6B" w:rsidRDefault="00E72B6B" w:rsidP="00BB7BEB">
      <w:pPr>
        <w:jc w:val="left"/>
        <w:rPr>
          <w:rFonts w:ascii="ＭＳ ゴシック" w:eastAsia="ＭＳ ゴシック" w:hAnsi="ＭＳ ゴシック" w:cs="ＭＳ明朝,Bold"/>
          <w:b/>
          <w:bCs/>
          <w:color w:val="000000"/>
          <w:kern w:val="0"/>
          <w:sz w:val="28"/>
          <w:szCs w:val="24"/>
        </w:rPr>
        <w:sectPr w:rsidR="00E72B6B" w:rsidSect="00CC7BFC">
          <w:pgSz w:w="11906" w:h="16838" w:code="9"/>
          <w:pgMar w:top="1247" w:right="1418" w:bottom="1021" w:left="1418" w:header="851" w:footer="567" w:gutter="0"/>
          <w:pgNumType w:chapStyle="1"/>
          <w:cols w:space="425"/>
          <w:docGrid w:type="lines" w:linePitch="360"/>
        </w:sectPr>
      </w:pPr>
    </w:p>
    <w:p w14:paraId="1F4D88F6" w14:textId="77777777" w:rsidR="004640B9" w:rsidRPr="00984712" w:rsidRDefault="00244A5C" w:rsidP="00BB7BEB">
      <w:pPr>
        <w:jc w:val="left"/>
        <w:rPr>
          <w:rFonts w:ascii="ＭＳ ゴシック" w:eastAsia="ＭＳ ゴシック" w:hAnsi="ＭＳ ゴシック" w:cs="ＭＳ明朝,Bold"/>
          <w:b/>
          <w:bCs/>
          <w:color w:val="000000"/>
          <w:kern w:val="0"/>
          <w:sz w:val="28"/>
          <w:szCs w:val="24"/>
        </w:rPr>
      </w:pPr>
      <w:r>
        <w:rPr>
          <w:rFonts w:ascii="ＭＳ ゴシック" w:eastAsia="ＭＳ ゴシック" w:hAnsi="ＭＳ ゴシック" w:cs="ＭＳ明朝,Bold" w:hint="eastAsia"/>
          <w:b/>
          <w:bCs/>
          <w:color w:val="000000"/>
          <w:kern w:val="0"/>
          <w:sz w:val="28"/>
          <w:szCs w:val="24"/>
        </w:rPr>
        <w:lastRenderedPageBreak/>
        <w:t>第２章</w:t>
      </w:r>
      <w:r w:rsidR="004640B9" w:rsidRPr="00984712">
        <w:rPr>
          <w:rFonts w:ascii="ＭＳ ゴシック" w:eastAsia="ＭＳ ゴシック" w:hAnsi="ＭＳ ゴシック" w:cs="ＭＳ明朝,Bold" w:hint="eastAsia"/>
          <w:b/>
          <w:bCs/>
          <w:color w:val="000000"/>
          <w:kern w:val="0"/>
          <w:sz w:val="28"/>
          <w:szCs w:val="24"/>
        </w:rPr>
        <w:t xml:space="preserve">　</w:t>
      </w:r>
      <w:r w:rsidR="00984712" w:rsidRPr="00984712">
        <w:rPr>
          <w:rFonts w:ascii="ＭＳ ゴシック" w:eastAsia="ＭＳ ゴシック" w:hAnsi="ＭＳ ゴシック" w:cs="ＭＳ明朝,Bold" w:hint="eastAsia"/>
          <w:b/>
          <w:bCs/>
          <w:color w:val="000000"/>
          <w:kern w:val="0"/>
          <w:sz w:val="28"/>
          <w:szCs w:val="24"/>
        </w:rPr>
        <w:t>大阪府における今後の地球温暖化対策について</w:t>
      </w:r>
    </w:p>
    <w:p w14:paraId="7C8C04E7" w14:textId="77777777" w:rsidR="004640B9" w:rsidRDefault="004640B9" w:rsidP="004640B9">
      <w:pPr>
        <w:autoSpaceDE w:val="0"/>
        <w:autoSpaceDN w:val="0"/>
        <w:adjustRightInd w:val="0"/>
        <w:jc w:val="left"/>
        <w:rPr>
          <w:rFonts w:ascii="ＭＳ ゴシック" w:eastAsia="ＭＳ ゴシック" w:hAnsi="ＭＳ ゴシック" w:cs="ＭＳ明朝,Bold"/>
          <w:b/>
          <w:bCs/>
          <w:color w:val="FF0000"/>
          <w:kern w:val="0"/>
          <w:sz w:val="24"/>
          <w:szCs w:val="24"/>
        </w:rPr>
      </w:pPr>
    </w:p>
    <w:p w14:paraId="22A51352" w14:textId="77777777" w:rsidR="00984712" w:rsidRPr="004640B9" w:rsidRDefault="00984712" w:rsidP="00984712">
      <w:pPr>
        <w:autoSpaceDE w:val="0"/>
        <w:autoSpaceDN w:val="0"/>
        <w:adjustRightInd w:val="0"/>
        <w:spacing w:line="400" w:lineRule="exact"/>
        <w:jc w:val="left"/>
        <w:rPr>
          <w:rFonts w:ascii="ＭＳ ゴシック" w:eastAsia="ＭＳ ゴシック" w:hAnsi="ＭＳ ゴシック" w:cs="ＭＳ明朝,Bold"/>
          <w:b/>
          <w:bCs/>
          <w:color w:val="000000"/>
          <w:kern w:val="0"/>
          <w:sz w:val="24"/>
          <w:szCs w:val="24"/>
        </w:rPr>
      </w:pPr>
      <w:r>
        <w:rPr>
          <w:rFonts w:ascii="ＭＳ ゴシック" w:eastAsia="ＭＳ ゴシック" w:hAnsi="ＭＳ ゴシック" w:cs="ＭＳ明朝,Bold" w:hint="eastAsia"/>
          <w:b/>
          <w:bCs/>
          <w:color w:val="000000"/>
          <w:kern w:val="0"/>
          <w:sz w:val="24"/>
          <w:szCs w:val="24"/>
        </w:rPr>
        <w:t>１</w:t>
      </w:r>
      <w:r w:rsidRPr="004640B9">
        <w:rPr>
          <w:rFonts w:ascii="ＭＳ ゴシック" w:eastAsia="ＭＳ ゴシック" w:hAnsi="ＭＳ ゴシック" w:cs="ＭＳ明朝,Bold" w:hint="eastAsia"/>
          <w:b/>
          <w:bCs/>
          <w:color w:val="000000"/>
          <w:kern w:val="0"/>
          <w:sz w:val="24"/>
          <w:szCs w:val="24"/>
        </w:rPr>
        <w:t xml:space="preserve">　対策推進にあたっての基本的な考え方</w:t>
      </w:r>
    </w:p>
    <w:p w14:paraId="31E2FEF1" w14:textId="77777777" w:rsidR="00984712" w:rsidRPr="0018184F" w:rsidRDefault="00FC6AFF" w:rsidP="00FC6AFF">
      <w:pPr>
        <w:autoSpaceDE w:val="0"/>
        <w:autoSpaceDN w:val="0"/>
        <w:adjustRightInd w:val="0"/>
        <w:ind w:firstLineChars="100" w:firstLine="240"/>
        <w:jc w:val="left"/>
        <w:rPr>
          <w:rFonts w:ascii="ＭＳ ゴシック" w:eastAsia="ＭＳ ゴシック" w:hAnsi="ＭＳ ゴシック" w:cs="ＭＳ明朝,Bold"/>
          <w:bCs/>
          <w:kern w:val="0"/>
          <w:sz w:val="24"/>
          <w:szCs w:val="24"/>
        </w:rPr>
      </w:pPr>
      <w:r w:rsidRPr="00987702">
        <w:rPr>
          <w:rFonts w:ascii="ＭＳ 明朝" w:eastAsia="ＭＳ 明朝" w:hAnsi="ＭＳ 明朝" w:cs="ＭＳ明朝,Bold" w:hint="eastAsia"/>
          <w:bCs/>
          <w:kern w:val="0"/>
          <w:sz w:val="24"/>
          <w:szCs w:val="24"/>
        </w:rPr>
        <w:t>(</w:t>
      </w:r>
      <w:r w:rsidR="00FA64BE" w:rsidRPr="00987702">
        <w:rPr>
          <w:rFonts w:ascii="ＭＳ 明朝" w:eastAsia="ＭＳ 明朝" w:hAnsi="ＭＳ 明朝" w:cs="ＭＳ明朝,Bold" w:hint="eastAsia"/>
          <w:bCs/>
          <w:kern w:val="0"/>
          <w:sz w:val="24"/>
          <w:szCs w:val="24"/>
        </w:rPr>
        <w:t>1</w:t>
      </w:r>
      <w:r w:rsidR="00984712" w:rsidRPr="00987702">
        <w:rPr>
          <w:rFonts w:ascii="ＭＳ 明朝" w:eastAsia="ＭＳ 明朝" w:hAnsi="ＭＳ 明朝" w:cs="ＭＳ明朝,Bold" w:hint="eastAsia"/>
          <w:bCs/>
          <w:kern w:val="0"/>
          <w:sz w:val="24"/>
          <w:szCs w:val="24"/>
        </w:rPr>
        <w:t>)</w:t>
      </w:r>
      <w:r w:rsidR="00984712" w:rsidRPr="00987702">
        <w:rPr>
          <w:rFonts w:ascii="ＭＳ 明朝" w:eastAsia="ＭＳ 明朝" w:hAnsi="ＭＳ 明朝" w:hint="eastAsia"/>
          <w:sz w:val="24"/>
          <w:szCs w:val="24"/>
        </w:rPr>
        <w:t xml:space="preserve"> </w:t>
      </w:r>
      <w:r w:rsidR="00984712" w:rsidRPr="0018184F">
        <w:rPr>
          <w:rFonts w:ascii="ＭＳ 明朝" w:eastAsia="ＭＳ 明朝" w:hAnsi="ＭＳ 明朝" w:hint="eastAsia"/>
          <w:sz w:val="24"/>
          <w:szCs w:val="24"/>
        </w:rPr>
        <w:t>社会的背景</w:t>
      </w:r>
      <w:r w:rsidR="00572D53" w:rsidRPr="0018184F">
        <w:rPr>
          <w:rFonts w:ascii="ＭＳ 明朝" w:eastAsia="ＭＳ 明朝" w:hAnsi="ＭＳ 明朝" w:hint="eastAsia"/>
          <w:sz w:val="24"/>
          <w:szCs w:val="24"/>
        </w:rPr>
        <w:t>及び</w:t>
      </w:r>
      <w:r w:rsidR="00572D53" w:rsidRPr="0018184F">
        <w:rPr>
          <w:rFonts w:ascii="ＭＳ 明朝" w:eastAsia="ＭＳ 明朝" w:hAnsi="ＭＳ 明朝" w:hint="eastAsia"/>
          <w:sz w:val="24"/>
        </w:rPr>
        <w:t>基本的な考え方</w:t>
      </w:r>
    </w:p>
    <w:p w14:paraId="6C5B2855" w14:textId="77777777" w:rsidR="00984712" w:rsidRPr="0018184F" w:rsidRDefault="00984712" w:rsidP="005F0E4E">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18184F">
        <w:rPr>
          <w:rFonts w:ascii="ＭＳ 明朝" w:eastAsia="ＭＳ 明朝" w:hAnsi="ＭＳ 明朝" w:cs="ＭＳ明朝,Bold"/>
          <w:bCs/>
          <w:kern w:val="0"/>
          <w:sz w:val="24"/>
          <w:szCs w:val="24"/>
        </w:rPr>
        <w:t>2015年に国連総会で採択された「持続可能な開発のための2030アジェンダ」では、「環境保護」・「社会的包摂</w:t>
      </w:r>
      <w:r w:rsidR="00364FA9">
        <w:rPr>
          <w:rStyle w:val="aa"/>
          <w:rFonts w:ascii="ＭＳ 明朝" w:eastAsia="ＭＳ 明朝" w:hAnsi="ＭＳ 明朝" w:cs="ＭＳ明朝,Bold"/>
          <w:bCs/>
          <w:kern w:val="0"/>
          <w:sz w:val="24"/>
          <w:szCs w:val="24"/>
        </w:rPr>
        <w:footnoteReference w:id="8"/>
      </w:r>
      <w:r w:rsidRPr="0018184F">
        <w:rPr>
          <w:rFonts w:ascii="ＭＳ 明朝" w:eastAsia="ＭＳ 明朝" w:hAnsi="ＭＳ 明朝" w:cs="ＭＳ明朝,Bold"/>
          <w:bCs/>
          <w:kern w:val="0"/>
          <w:sz w:val="24"/>
          <w:szCs w:val="24"/>
        </w:rPr>
        <w:t>」・「経済成長」の３つの要素を調和させることが重要とされてい</w:t>
      </w:r>
      <w:r w:rsidR="001032EB">
        <w:rPr>
          <w:rFonts w:ascii="ＭＳ 明朝" w:eastAsia="ＭＳ 明朝" w:hAnsi="ＭＳ 明朝" w:cs="ＭＳ明朝,Bold" w:hint="eastAsia"/>
          <w:bCs/>
          <w:kern w:val="0"/>
          <w:sz w:val="24"/>
          <w:szCs w:val="24"/>
        </w:rPr>
        <w:t>ます</w:t>
      </w:r>
      <w:r w:rsidRPr="0018184F">
        <w:rPr>
          <w:rFonts w:ascii="ＭＳ 明朝" w:eastAsia="ＭＳ 明朝" w:hAnsi="ＭＳ 明朝" w:cs="ＭＳ明朝,Bold"/>
          <w:bCs/>
          <w:kern w:val="0"/>
          <w:sz w:val="24"/>
          <w:szCs w:val="24"/>
        </w:rPr>
        <w:t>。</w:t>
      </w:r>
      <w:r w:rsidRPr="0018184F">
        <w:rPr>
          <w:rFonts w:ascii="ＭＳ 明朝" w:eastAsia="ＭＳ 明朝" w:hAnsi="ＭＳ 明朝" w:cs="ＭＳ明朝,Bold" w:hint="eastAsia"/>
          <w:bCs/>
          <w:kern w:val="0"/>
          <w:sz w:val="24"/>
          <w:szCs w:val="24"/>
        </w:rPr>
        <w:t>グローバル化が進む中、豊かで快適な生活と健全で恵み豊かな環境の恵沢を誰もが享受できるようにするためには、府域だけでなく、世界全体の健全な環境と安定した社会が必要不可欠で</w:t>
      </w:r>
      <w:r w:rsidR="001032EB">
        <w:rPr>
          <w:rFonts w:ascii="ＭＳ 明朝" w:eastAsia="ＭＳ 明朝" w:hAnsi="ＭＳ 明朝" w:cs="ＭＳ明朝,Bold" w:hint="eastAsia"/>
          <w:bCs/>
          <w:kern w:val="0"/>
          <w:sz w:val="24"/>
          <w:szCs w:val="24"/>
        </w:rPr>
        <w:t>す</w:t>
      </w:r>
      <w:r w:rsidRPr="0018184F">
        <w:rPr>
          <w:rFonts w:ascii="ＭＳ 明朝" w:eastAsia="ＭＳ 明朝" w:hAnsi="ＭＳ 明朝" w:cs="ＭＳ明朝,Bold" w:hint="eastAsia"/>
          <w:bCs/>
          <w:kern w:val="0"/>
          <w:sz w:val="24"/>
          <w:szCs w:val="24"/>
        </w:rPr>
        <w:t>。</w:t>
      </w:r>
    </w:p>
    <w:p w14:paraId="00273B58" w14:textId="77777777" w:rsidR="00984712" w:rsidRPr="0018184F" w:rsidRDefault="00984712"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18184F">
        <w:rPr>
          <w:rFonts w:ascii="ＭＳ 明朝" w:eastAsia="ＭＳ 明朝" w:hAnsi="ＭＳ 明朝" w:cs="ＭＳ明朝,Bold"/>
          <w:bCs/>
          <w:kern w:val="0"/>
          <w:sz w:val="24"/>
          <w:szCs w:val="24"/>
        </w:rPr>
        <w:t>SDGsの実現に向けて、これまで以上に地域はもとより世界的な視野を持ちつつ、気候変動対策だけに着目した施策ではなく、環境・社会・経済の統合的向上に資する施策を展開</w:t>
      </w:r>
      <w:r w:rsidR="00456D01">
        <w:rPr>
          <w:rFonts w:ascii="ＭＳ 明朝" w:eastAsia="ＭＳ 明朝" w:hAnsi="ＭＳ 明朝" w:cs="ＭＳ明朝,Bold" w:hint="eastAsia"/>
          <w:bCs/>
          <w:kern w:val="0"/>
          <w:sz w:val="24"/>
          <w:szCs w:val="24"/>
        </w:rPr>
        <w:t>し</w:t>
      </w:r>
      <w:r w:rsidR="008869FE">
        <w:rPr>
          <w:rFonts w:ascii="ＭＳ 明朝" w:eastAsia="ＭＳ 明朝" w:hAnsi="ＭＳ 明朝" w:cs="ＭＳ明朝,Bold" w:hint="eastAsia"/>
          <w:bCs/>
          <w:kern w:val="0"/>
          <w:sz w:val="24"/>
          <w:szCs w:val="24"/>
        </w:rPr>
        <w:t>てい</w:t>
      </w:r>
      <w:r w:rsidR="00456D01">
        <w:rPr>
          <w:rFonts w:ascii="ＭＳ 明朝" w:eastAsia="ＭＳ 明朝" w:hAnsi="ＭＳ 明朝" w:cs="ＭＳ明朝,Bold" w:hint="eastAsia"/>
          <w:bCs/>
          <w:kern w:val="0"/>
          <w:sz w:val="24"/>
          <w:szCs w:val="24"/>
        </w:rPr>
        <w:t>く</w:t>
      </w:r>
      <w:r w:rsidRPr="0018184F">
        <w:rPr>
          <w:rFonts w:ascii="ＭＳ 明朝" w:eastAsia="ＭＳ 明朝" w:hAnsi="ＭＳ 明朝" w:cs="ＭＳ明朝,Bold"/>
          <w:bCs/>
          <w:kern w:val="0"/>
          <w:sz w:val="24"/>
          <w:szCs w:val="24"/>
        </w:rPr>
        <w:t>ことが重要</w:t>
      </w:r>
      <w:r w:rsidR="0010310D" w:rsidRPr="0018184F">
        <w:rPr>
          <w:rFonts w:ascii="ＭＳ 明朝" w:eastAsia="ＭＳ 明朝" w:hAnsi="ＭＳ 明朝" w:cs="ＭＳ明朝,Bold" w:hint="eastAsia"/>
          <w:bCs/>
          <w:kern w:val="0"/>
          <w:sz w:val="24"/>
          <w:szCs w:val="24"/>
        </w:rPr>
        <w:t>で</w:t>
      </w:r>
      <w:r w:rsidR="008869FE">
        <w:rPr>
          <w:rFonts w:ascii="ＭＳ 明朝" w:eastAsia="ＭＳ 明朝" w:hAnsi="ＭＳ 明朝" w:cs="ＭＳ明朝,Bold" w:hint="eastAsia"/>
          <w:bCs/>
          <w:kern w:val="0"/>
          <w:sz w:val="24"/>
          <w:szCs w:val="24"/>
        </w:rPr>
        <w:t>す</w:t>
      </w:r>
      <w:r w:rsidR="0010310D" w:rsidRPr="0018184F">
        <w:rPr>
          <w:rFonts w:ascii="ＭＳ 明朝" w:eastAsia="ＭＳ 明朝" w:hAnsi="ＭＳ 明朝" w:cs="ＭＳ明朝,Bold" w:hint="eastAsia"/>
          <w:bCs/>
          <w:kern w:val="0"/>
          <w:sz w:val="24"/>
          <w:szCs w:val="24"/>
        </w:rPr>
        <w:t>。</w:t>
      </w:r>
    </w:p>
    <w:p w14:paraId="7C1C592F" w14:textId="7E98D1A1" w:rsidR="00984712" w:rsidRDefault="00825CAF"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0F4BF7">
        <w:rPr>
          <w:rFonts w:ascii="ＭＳ 明朝" w:eastAsia="ＭＳ 明朝" w:hAnsi="ＭＳ 明朝" w:cs="ＭＳ明朝,Bold" w:hint="eastAsia"/>
          <w:bCs/>
          <w:color w:val="191919" w:themeColor="text1" w:themeTint="E6"/>
          <w:kern w:val="0"/>
          <w:sz w:val="24"/>
          <w:szCs w:val="24"/>
        </w:rPr>
        <w:t>地球温暖化</w:t>
      </w:r>
      <w:r w:rsidR="00984712" w:rsidRPr="000F4BF7">
        <w:rPr>
          <w:rFonts w:ascii="ＭＳ 明朝" w:eastAsia="ＭＳ 明朝" w:hAnsi="ＭＳ 明朝" w:cs="ＭＳ明朝,Bold" w:hint="eastAsia"/>
          <w:bCs/>
          <w:color w:val="191919" w:themeColor="text1" w:themeTint="E6"/>
          <w:kern w:val="0"/>
          <w:sz w:val="24"/>
          <w:szCs w:val="24"/>
        </w:rPr>
        <w:t>による</w:t>
      </w:r>
      <w:r w:rsidRPr="000F4BF7">
        <w:rPr>
          <w:rFonts w:ascii="ＭＳ 明朝" w:eastAsia="ＭＳ 明朝" w:hAnsi="ＭＳ 明朝" w:cs="ＭＳ明朝,Bold" w:hint="eastAsia"/>
          <w:bCs/>
          <w:color w:val="191919" w:themeColor="text1" w:themeTint="E6"/>
          <w:kern w:val="0"/>
          <w:sz w:val="24"/>
          <w:szCs w:val="24"/>
        </w:rPr>
        <w:t>気候変動</w:t>
      </w:r>
      <w:r w:rsidR="001A0C47">
        <w:rPr>
          <w:rFonts w:ascii="ＭＳ 明朝" w:eastAsia="ＭＳ 明朝" w:hAnsi="ＭＳ 明朝" w:cs="ＭＳ明朝,Bold" w:hint="eastAsia"/>
          <w:bCs/>
          <w:color w:val="191919" w:themeColor="text1" w:themeTint="E6"/>
          <w:kern w:val="0"/>
          <w:sz w:val="24"/>
          <w:szCs w:val="24"/>
        </w:rPr>
        <w:t>の影響は既に顕在化しており、今後さらに</w:t>
      </w:r>
      <w:r w:rsidR="00984712" w:rsidRPr="000F4BF7">
        <w:rPr>
          <w:rFonts w:ascii="ＭＳ 明朝" w:eastAsia="ＭＳ 明朝" w:hAnsi="ＭＳ 明朝" w:cs="ＭＳ明朝,Bold" w:hint="eastAsia"/>
          <w:bCs/>
          <w:color w:val="191919" w:themeColor="text1" w:themeTint="E6"/>
          <w:kern w:val="0"/>
          <w:sz w:val="24"/>
          <w:szCs w:val="24"/>
        </w:rPr>
        <w:t>影響が</w:t>
      </w:r>
      <w:r w:rsidRPr="000F4BF7">
        <w:rPr>
          <w:rFonts w:ascii="ＭＳ 明朝" w:eastAsia="ＭＳ 明朝" w:hAnsi="ＭＳ 明朝" w:cs="ＭＳ明朝,Bold" w:hint="eastAsia"/>
          <w:bCs/>
          <w:color w:val="191919" w:themeColor="text1" w:themeTint="E6"/>
          <w:kern w:val="0"/>
          <w:sz w:val="24"/>
          <w:szCs w:val="24"/>
        </w:rPr>
        <w:t>大きくなる</w:t>
      </w:r>
      <w:r w:rsidR="00984712" w:rsidRPr="0018184F">
        <w:rPr>
          <w:rFonts w:ascii="ＭＳ 明朝" w:eastAsia="ＭＳ 明朝" w:hAnsi="ＭＳ 明朝" w:cs="ＭＳ明朝,Bold" w:hint="eastAsia"/>
          <w:bCs/>
          <w:kern w:val="0"/>
          <w:sz w:val="24"/>
          <w:szCs w:val="24"/>
        </w:rPr>
        <w:t>ことが予測されてい</w:t>
      </w:r>
      <w:r w:rsidR="001032EB">
        <w:rPr>
          <w:rFonts w:ascii="ＭＳ 明朝" w:eastAsia="ＭＳ 明朝" w:hAnsi="ＭＳ 明朝" w:cs="ＭＳ明朝,Bold" w:hint="eastAsia"/>
          <w:bCs/>
          <w:kern w:val="0"/>
          <w:sz w:val="24"/>
          <w:szCs w:val="24"/>
        </w:rPr>
        <w:t>ます</w:t>
      </w:r>
      <w:r w:rsidR="00984712" w:rsidRPr="0018184F">
        <w:rPr>
          <w:rFonts w:ascii="ＭＳ 明朝" w:eastAsia="ＭＳ 明朝" w:hAnsi="ＭＳ 明朝" w:cs="ＭＳ明朝,Bold" w:hint="eastAsia"/>
          <w:bCs/>
          <w:kern w:val="0"/>
          <w:sz w:val="24"/>
          <w:szCs w:val="24"/>
        </w:rPr>
        <w:t>。このため、「</w:t>
      </w:r>
      <w:r w:rsidR="00984712" w:rsidRPr="0018184F">
        <w:rPr>
          <w:rFonts w:ascii="ＭＳ 明朝" w:eastAsia="ＭＳ 明朝" w:hAnsi="ＭＳ 明朝" w:cs="ＭＳ明朝,Bold"/>
          <w:bCs/>
          <w:kern w:val="0"/>
          <w:sz w:val="24"/>
          <w:szCs w:val="24"/>
        </w:rPr>
        <w:t>2050年二酸化炭素排出量実質ゼロ」を実現した社会の姿(将来像)を共有し、</w:t>
      </w:r>
      <w:r w:rsidR="00287134">
        <w:rPr>
          <w:rFonts w:ascii="ＭＳ 明朝" w:eastAsia="ＭＳ 明朝" w:hAnsi="ＭＳ 明朝" w:cs="ＭＳ明朝,Bold" w:hint="eastAsia"/>
          <w:bCs/>
          <w:kern w:val="0"/>
          <w:sz w:val="24"/>
          <w:szCs w:val="24"/>
        </w:rPr>
        <w:t>あらゆる</w:t>
      </w:r>
      <w:r w:rsidR="00984712" w:rsidRPr="0018184F">
        <w:rPr>
          <w:rFonts w:ascii="ＭＳ 明朝" w:eastAsia="ＭＳ 明朝" w:hAnsi="ＭＳ 明朝" w:cs="ＭＳ明朝,Bold"/>
          <w:bCs/>
          <w:kern w:val="0"/>
          <w:sz w:val="24"/>
          <w:szCs w:val="24"/>
        </w:rPr>
        <w:t>主体が一体となって気候変動対策に取り組む必要があ</w:t>
      </w:r>
      <w:r w:rsidR="00587355">
        <w:rPr>
          <w:rFonts w:ascii="ＭＳ 明朝" w:eastAsia="ＭＳ 明朝" w:hAnsi="ＭＳ 明朝" w:cs="ＭＳ明朝,Bold" w:hint="eastAsia"/>
          <w:bCs/>
          <w:kern w:val="0"/>
          <w:sz w:val="24"/>
          <w:szCs w:val="24"/>
        </w:rPr>
        <w:t>り</w:t>
      </w:r>
      <w:r w:rsidR="008869FE">
        <w:rPr>
          <w:rFonts w:ascii="ＭＳ 明朝" w:eastAsia="ＭＳ 明朝" w:hAnsi="ＭＳ 明朝" w:cs="ＭＳ明朝,Bold" w:hint="eastAsia"/>
          <w:bCs/>
          <w:kern w:val="0"/>
          <w:sz w:val="24"/>
          <w:szCs w:val="24"/>
        </w:rPr>
        <w:t>ます</w:t>
      </w:r>
      <w:r w:rsidR="00984712" w:rsidRPr="0018184F">
        <w:rPr>
          <w:rFonts w:ascii="ＭＳ 明朝" w:eastAsia="ＭＳ 明朝" w:hAnsi="ＭＳ 明朝" w:cs="ＭＳ明朝,Bold"/>
          <w:bCs/>
          <w:kern w:val="0"/>
          <w:sz w:val="24"/>
          <w:szCs w:val="24"/>
        </w:rPr>
        <w:t>。また、2030年までの具体的な行動をおこすための意識改革を促し、緩和</w:t>
      </w:r>
      <w:r w:rsidR="0045037E">
        <w:rPr>
          <w:rFonts w:ascii="ＭＳ 明朝" w:eastAsia="ＭＳ 明朝" w:hAnsi="ＭＳ 明朝" w:cs="ＭＳ明朝,Bold" w:hint="eastAsia"/>
          <w:bCs/>
          <w:kern w:val="0"/>
          <w:sz w:val="24"/>
          <w:szCs w:val="24"/>
        </w:rPr>
        <w:t>策</w:t>
      </w:r>
      <w:r w:rsidR="00984712" w:rsidRPr="0018184F">
        <w:rPr>
          <w:rFonts w:ascii="ＭＳ 明朝" w:eastAsia="ＭＳ 明朝" w:hAnsi="ＭＳ 明朝" w:cs="ＭＳ明朝,Bold"/>
          <w:bCs/>
          <w:kern w:val="0"/>
          <w:sz w:val="24"/>
          <w:szCs w:val="24"/>
        </w:rPr>
        <w:t>と適応</w:t>
      </w:r>
      <w:r w:rsidR="0045037E">
        <w:rPr>
          <w:rFonts w:ascii="ＭＳ 明朝" w:eastAsia="ＭＳ 明朝" w:hAnsi="ＭＳ 明朝" w:cs="ＭＳ明朝,Bold" w:hint="eastAsia"/>
          <w:bCs/>
          <w:kern w:val="0"/>
          <w:sz w:val="24"/>
          <w:szCs w:val="24"/>
        </w:rPr>
        <w:t>策</w:t>
      </w:r>
      <w:r w:rsidR="00984712" w:rsidRPr="0018184F">
        <w:rPr>
          <w:rFonts w:ascii="ＭＳ 明朝" w:eastAsia="ＭＳ 明朝" w:hAnsi="ＭＳ 明朝" w:cs="ＭＳ明朝,Bold"/>
          <w:bCs/>
          <w:kern w:val="0"/>
          <w:sz w:val="24"/>
          <w:szCs w:val="24"/>
        </w:rPr>
        <w:t>を着実に進めることが重要</w:t>
      </w:r>
      <w:r w:rsidR="008869FE">
        <w:rPr>
          <w:rFonts w:ascii="ＭＳ 明朝" w:eastAsia="ＭＳ 明朝" w:hAnsi="ＭＳ 明朝" w:cs="ＭＳ明朝,Bold" w:hint="eastAsia"/>
          <w:bCs/>
          <w:kern w:val="0"/>
          <w:sz w:val="24"/>
          <w:szCs w:val="24"/>
        </w:rPr>
        <w:t>となります</w:t>
      </w:r>
      <w:r w:rsidR="0010310D" w:rsidRPr="0018184F">
        <w:rPr>
          <w:rFonts w:ascii="ＭＳ 明朝" w:eastAsia="ＭＳ 明朝" w:hAnsi="ＭＳ 明朝" w:cs="ＭＳ明朝,Bold" w:hint="eastAsia"/>
          <w:bCs/>
          <w:kern w:val="0"/>
          <w:sz w:val="24"/>
          <w:szCs w:val="24"/>
        </w:rPr>
        <w:t>。</w:t>
      </w:r>
    </w:p>
    <w:p w14:paraId="47AF0E11" w14:textId="5D6C3BBE" w:rsidR="00F1113B" w:rsidRPr="006E53EE" w:rsidRDefault="00F1113B" w:rsidP="00FC6AFF">
      <w:pPr>
        <w:autoSpaceDE w:val="0"/>
        <w:autoSpaceDN w:val="0"/>
        <w:adjustRightInd w:val="0"/>
        <w:ind w:leftChars="150" w:left="315" w:firstLineChars="100" w:firstLine="240"/>
        <w:jc w:val="left"/>
        <w:rPr>
          <w:rFonts w:ascii="ＭＳ 明朝" w:eastAsia="ＭＳ 明朝" w:hAnsi="ＭＳ 明朝" w:cs="ＭＳ明朝,Bold"/>
          <w:bCs/>
          <w:color w:val="000000" w:themeColor="text1"/>
          <w:kern w:val="0"/>
          <w:sz w:val="24"/>
          <w:szCs w:val="24"/>
        </w:rPr>
      </w:pPr>
      <w:r w:rsidRPr="006E53EE">
        <w:rPr>
          <w:rFonts w:ascii="ＭＳ 明朝" w:eastAsia="ＭＳ 明朝" w:hAnsi="ＭＳ 明朝" w:cs="ＭＳ明朝,Bold" w:hint="eastAsia"/>
          <w:bCs/>
          <w:color w:val="000000" w:themeColor="text1"/>
          <w:kern w:val="0"/>
          <w:sz w:val="24"/>
          <w:szCs w:val="24"/>
        </w:rPr>
        <w:t>取組の推進にあたっては、大阪で開催された大阪・関西万博をきっかけとして会場内外で行われた最先端技術の社会実装をはじめとしたレガシーの継承や、国のGX施策とも連携した脱炭素と経済成長の両立を念頭に置くとともに、暑さ対策をはじめとした適応策の推進による府民の安心・安全にも配慮していくことが重要です。</w:t>
      </w:r>
    </w:p>
    <w:p w14:paraId="66966572" w14:textId="77777777" w:rsidR="00984712" w:rsidRPr="0018184F" w:rsidRDefault="00984712"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18184F">
        <w:rPr>
          <w:rFonts w:ascii="ＭＳ 明朝" w:eastAsia="ＭＳ 明朝" w:hAnsi="ＭＳ 明朝" w:cs="ＭＳ明朝,Bold" w:hint="eastAsia"/>
          <w:bCs/>
          <w:kern w:val="0"/>
          <w:sz w:val="24"/>
          <w:szCs w:val="24"/>
        </w:rPr>
        <w:t>将来像の実現に向けては、省エネルギーの徹底と再生可能エネルギーの最大限の導入はもとより、長期的かつ世界的な視野をもち、大阪のもつ経済規模を活かして</w:t>
      </w:r>
      <w:r w:rsidRPr="0018184F">
        <w:rPr>
          <w:rFonts w:ascii="ＭＳ 明朝" w:eastAsia="ＭＳ 明朝" w:hAnsi="ＭＳ 明朝" w:cs="ＭＳ明朝,Bold"/>
          <w:bCs/>
          <w:kern w:val="0"/>
          <w:sz w:val="24"/>
          <w:szCs w:val="24"/>
        </w:rPr>
        <w:t>ESG</w:t>
      </w:r>
      <w:r w:rsidR="00937200" w:rsidRPr="0018184F">
        <w:rPr>
          <w:rFonts w:ascii="ＭＳ 明朝" w:eastAsia="ＭＳ 明朝" w:hAnsi="ＭＳ 明朝" w:cs="ＭＳ明朝,Bold" w:hint="eastAsia"/>
          <w:bCs/>
          <w:kern w:val="0"/>
          <w:sz w:val="24"/>
          <w:szCs w:val="24"/>
        </w:rPr>
        <w:t>投資など</w:t>
      </w:r>
      <w:r w:rsidRPr="0018184F">
        <w:rPr>
          <w:rFonts w:ascii="ＭＳ 明朝" w:eastAsia="ＭＳ 明朝" w:hAnsi="ＭＳ 明朝" w:cs="ＭＳ明朝,Bold"/>
          <w:bCs/>
          <w:kern w:val="0"/>
          <w:sz w:val="24"/>
          <w:szCs w:val="24"/>
        </w:rPr>
        <w:t>の推進支援等により持続可能な生産と消費をめざすとともに、</w:t>
      </w:r>
      <w:r w:rsidR="00EE0FDC">
        <w:rPr>
          <w:rFonts w:ascii="ＭＳ 明朝" w:eastAsia="ＭＳ 明朝" w:hAnsi="ＭＳ 明朝" w:cs="ＭＳ明朝,Bold" w:hint="eastAsia"/>
          <w:bCs/>
          <w:kern w:val="0"/>
          <w:sz w:val="24"/>
          <w:szCs w:val="24"/>
        </w:rPr>
        <w:t>大阪・関西の強みを活かしつつ、</w:t>
      </w:r>
      <w:r w:rsidRPr="0018184F">
        <w:rPr>
          <w:rFonts w:ascii="ＭＳ 明朝" w:eastAsia="ＭＳ 明朝" w:hAnsi="ＭＳ 明朝" w:cs="ＭＳ明朝,Bold"/>
          <w:bCs/>
          <w:kern w:val="0"/>
          <w:sz w:val="24"/>
          <w:szCs w:val="24"/>
        </w:rPr>
        <w:t>ライフスタイル・ビジネススタイルの大きな変革</w:t>
      </w:r>
      <w:r w:rsidR="00EE0FDC">
        <w:rPr>
          <w:rFonts w:ascii="ＭＳ 明朝" w:eastAsia="ＭＳ 明朝" w:hAnsi="ＭＳ 明朝" w:cs="ＭＳ明朝,Bold" w:hint="eastAsia"/>
          <w:bCs/>
          <w:kern w:val="0"/>
          <w:sz w:val="24"/>
          <w:szCs w:val="24"/>
        </w:rPr>
        <w:t>を推進していきます</w:t>
      </w:r>
      <w:r w:rsidR="00937200" w:rsidRPr="0018184F">
        <w:rPr>
          <w:rFonts w:ascii="ＭＳ 明朝" w:eastAsia="ＭＳ 明朝" w:hAnsi="ＭＳ 明朝" w:cs="ＭＳ明朝,Bold" w:hint="eastAsia"/>
          <w:bCs/>
          <w:kern w:val="0"/>
          <w:sz w:val="24"/>
          <w:szCs w:val="24"/>
        </w:rPr>
        <w:t>。</w:t>
      </w:r>
    </w:p>
    <w:p w14:paraId="32BEBAEE" w14:textId="77777777" w:rsidR="006D0831" w:rsidRPr="0018184F" w:rsidRDefault="006D0831"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p>
    <w:p w14:paraId="5A16013E" w14:textId="77777777" w:rsidR="00694910" w:rsidRPr="00825CAF" w:rsidRDefault="00694910" w:rsidP="00694910">
      <w:pPr>
        <w:ind w:firstLineChars="100" w:firstLine="240"/>
        <w:rPr>
          <w:rFonts w:ascii="ＭＳ 明朝" w:eastAsia="ＭＳ 明朝" w:hAnsi="ＭＳ 明朝" w:cs="Times New Roman"/>
          <w:sz w:val="24"/>
          <w:szCs w:val="24"/>
        </w:rPr>
      </w:pPr>
      <w:r w:rsidRPr="00825CAF">
        <w:rPr>
          <w:rFonts w:ascii="ＭＳ 明朝" w:eastAsia="ＭＳ 明朝" w:hAnsi="ＭＳ 明朝" w:cs="Times New Roman" w:hint="eastAsia"/>
          <w:sz w:val="24"/>
          <w:szCs w:val="24"/>
        </w:rPr>
        <w:t>(2)</w:t>
      </w:r>
      <w:r w:rsidRPr="00825CAF">
        <w:t xml:space="preserve"> </w:t>
      </w:r>
      <w:r w:rsidRPr="00825CAF">
        <w:rPr>
          <w:rFonts w:ascii="ＭＳ 明朝" w:eastAsia="ＭＳ 明朝" w:hAnsi="ＭＳ 明朝" w:cs="Times New Roman"/>
          <w:sz w:val="24"/>
          <w:szCs w:val="24"/>
        </w:rPr>
        <w:t>2050年のめざすべき将来像</w:t>
      </w:r>
    </w:p>
    <w:p w14:paraId="193A9DFD" w14:textId="77777777" w:rsidR="00694910" w:rsidRPr="00825CAF" w:rsidRDefault="00694910" w:rsidP="00694910">
      <w:pPr>
        <w:ind w:leftChars="150" w:left="315" w:firstLineChars="87" w:firstLine="209"/>
        <w:rPr>
          <w:rFonts w:ascii="ＭＳ 明朝" w:eastAsia="ＭＳ 明朝" w:hAnsi="ＭＳ 明朝" w:cs="Times New Roman"/>
          <w:sz w:val="24"/>
          <w:szCs w:val="24"/>
        </w:rPr>
      </w:pPr>
      <w:r w:rsidRPr="00825CAF">
        <w:rPr>
          <w:rFonts w:ascii="ＭＳ 明朝" w:eastAsia="ＭＳ 明朝" w:hAnsi="ＭＳ 明朝" w:cs="Times New Roman" w:hint="eastAsia"/>
          <w:sz w:val="24"/>
          <w:szCs w:val="24"/>
        </w:rPr>
        <w:t>地球温暖化対策に取り組んでいくためには、</w:t>
      </w:r>
      <w:r w:rsidR="00E22F62">
        <w:rPr>
          <w:rFonts w:ascii="ＭＳ 明朝" w:eastAsia="ＭＳ 明朝" w:hAnsi="ＭＳ 明朝" w:cs="Times New Roman" w:hint="eastAsia"/>
          <w:sz w:val="24"/>
          <w:szCs w:val="24"/>
        </w:rPr>
        <w:t>あらゆる</w:t>
      </w:r>
      <w:r w:rsidRPr="00825CAF">
        <w:rPr>
          <w:rFonts w:ascii="ＭＳ 明朝" w:eastAsia="ＭＳ 明朝" w:hAnsi="ＭＳ 明朝" w:cs="Times New Roman" w:hint="eastAsia"/>
          <w:sz w:val="24"/>
          <w:szCs w:val="24"/>
        </w:rPr>
        <w:t>主体が2050年のめざすべき将来像を共有し、社会全体の雰囲気を醸成していくことが重要であ</w:t>
      </w:r>
      <w:r w:rsidR="00AA65A8">
        <w:rPr>
          <w:rFonts w:ascii="ＭＳ 明朝" w:eastAsia="ＭＳ 明朝" w:hAnsi="ＭＳ 明朝" w:cs="Times New Roman" w:hint="eastAsia"/>
          <w:sz w:val="24"/>
          <w:szCs w:val="24"/>
        </w:rPr>
        <w:t>る</w:t>
      </w:r>
      <w:r w:rsidR="00E22F62">
        <w:rPr>
          <w:rFonts w:ascii="ＭＳ 明朝" w:eastAsia="ＭＳ 明朝" w:hAnsi="ＭＳ 明朝" w:cs="Times New Roman" w:hint="eastAsia"/>
          <w:sz w:val="24"/>
          <w:szCs w:val="24"/>
        </w:rPr>
        <w:t>ことから</w:t>
      </w:r>
      <w:r w:rsidRPr="00825CAF">
        <w:rPr>
          <w:rFonts w:ascii="ＭＳ 明朝" w:eastAsia="ＭＳ 明朝" w:hAnsi="ＭＳ 明朝" w:cs="Times New Roman" w:hint="eastAsia"/>
          <w:sz w:val="24"/>
          <w:szCs w:val="24"/>
        </w:rPr>
        <w:t>、将来像を言葉で表現して共有すること</w:t>
      </w:r>
      <w:r w:rsidR="00AA65A8">
        <w:rPr>
          <w:rFonts w:ascii="ＭＳ 明朝" w:eastAsia="ＭＳ 明朝" w:hAnsi="ＭＳ 明朝" w:cs="Times New Roman" w:hint="eastAsia"/>
          <w:sz w:val="24"/>
          <w:szCs w:val="24"/>
        </w:rPr>
        <w:t>とし</w:t>
      </w:r>
      <w:r w:rsidR="00FA54BA">
        <w:rPr>
          <w:rFonts w:ascii="ＭＳ 明朝" w:eastAsia="ＭＳ 明朝" w:hAnsi="ＭＳ 明朝" w:cs="Times New Roman" w:hint="eastAsia"/>
          <w:sz w:val="24"/>
          <w:szCs w:val="24"/>
        </w:rPr>
        <w:t>まし</w:t>
      </w:r>
      <w:r w:rsidR="00AA65A8">
        <w:rPr>
          <w:rFonts w:ascii="ＭＳ 明朝" w:eastAsia="ＭＳ 明朝" w:hAnsi="ＭＳ 明朝" w:cs="Times New Roman" w:hint="eastAsia"/>
          <w:sz w:val="24"/>
          <w:szCs w:val="24"/>
        </w:rPr>
        <w:t>た</w:t>
      </w:r>
      <w:r w:rsidRPr="00825CAF">
        <w:rPr>
          <w:rFonts w:ascii="ＭＳ 明朝" w:eastAsia="ＭＳ 明朝" w:hAnsi="ＭＳ 明朝" w:cs="Times New Roman" w:hint="eastAsia"/>
          <w:sz w:val="24"/>
          <w:szCs w:val="24"/>
        </w:rPr>
        <w:t>。</w:t>
      </w:r>
    </w:p>
    <w:p w14:paraId="78CBAD0D" w14:textId="0AB90B2D" w:rsidR="008C35E0" w:rsidRPr="00825CAF" w:rsidRDefault="008C35E0" w:rsidP="008B66AB">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B035C8">
        <w:rPr>
          <w:rFonts w:ascii="ＭＳ 明朝" w:eastAsia="ＭＳ 明朝" w:hAnsi="ＭＳ 明朝" w:cs="ＭＳ明朝,Bold"/>
          <w:bCs/>
          <w:noProof/>
          <w:kern w:val="0"/>
          <w:sz w:val="24"/>
          <w:szCs w:val="24"/>
        </w:rPr>
        <w:lastRenderedPageBreak/>
        <mc:AlternateContent>
          <mc:Choice Requires="wps">
            <w:drawing>
              <wp:anchor distT="45720" distB="45720" distL="114300" distR="114300" simplePos="0" relativeHeight="251591680" behindDoc="0" locked="0" layoutInCell="1" allowOverlap="1" wp14:anchorId="3155B8DB" wp14:editId="0CF77500">
                <wp:simplePos x="0" y="0"/>
                <wp:positionH relativeFrom="column">
                  <wp:posOffset>560705</wp:posOffset>
                </wp:positionH>
                <wp:positionV relativeFrom="paragraph">
                  <wp:posOffset>1219200</wp:posOffset>
                </wp:positionV>
                <wp:extent cx="4424680" cy="955040"/>
                <wp:effectExtent l="0" t="0" r="13970" b="16510"/>
                <wp:wrapTopAndBottom/>
                <wp:docPr id="476" name="テキスト ボックス 2" descr="2050年二酸化炭素排出量実質ゼロへ&#10;―大阪から世界へ、現在から未来へ&#10;　府民がつくる暮らしやすい持続可能な脱炭素社会―&#10;" title="本計画におけるめざすべき将来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680" cy="955040"/>
                        </a:xfrm>
                        <a:prstGeom prst="rect">
                          <a:avLst/>
                        </a:prstGeom>
                        <a:solidFill>
                          <a:srgbClr val="FFFFFF"/>
                        </a:solidFill>
                        <a:ln w="9525">
                          <a:solidFill>
                            <a:srgbClr val="000000"/>
                          </a:solidFill>
                          <a:miter lim="800000"/>
                          <a:headEnd/>
                          <a:tailEnd/>
                        </a:ln>
                      </wps:spPr>
                      <wps:txbx>
                        <w:txbxContent>
                          <w:p w14:paraId="4B50821D" w14:textId="77777777" w:rsidR="001E01C1" w:rsidRPr="00BE6019" w:rsidRDefault="001E01C1" w:rsidP="0078261C">
                            <w:pPr>
                              <w:ind w:firstLineChars="200" w:firstLine="560"/>
                              <w:rPr>
                                <w:rFonts w:ascii="メイリオ" w:eastAsia="メイリオ" w:hAnsi="メイリオ"/>
                                <w:sz w:val="28"/>
                                <w:szCs w:val="24"/>
                              </w:rPr>
                            </w:pPr>
                            <w:r w:rsidRPr="00BE6019">
                              <w:rPr>
                                <w:rFonts w:ascii="メイリオ" w:eastAsia="メイリオ" w:hAnsi="メイリオ" w:hint="eastAsia"/>
                                <w:sz w:val="28"/>
                                <w:szCs w:val="24"/>
                              </w:rPr>
                              <w:t>2050</w:t>
                            </w:r>
                            <w:r w:rsidRPr="00BE6019">
                              <w:rPr>
                                <w:rFonts w:ascii="メイリオ" w:eastAsia="メイリオ" w:hAnsi="メイリオ"/>
                                <w:sz w:val="28"/>
                                <w:szCs w:val="24"/>
                              </w:rPr>
                              <w:t>年</w:t>
                            </w:r>
                            <w:r w:rsidRPr="00BE6019">
                              <w:rPr>
                                <w:rFonts w:ascii="メイリオ" w:eastAsia="メイリオ" w:hAnsi="メイリオ" w:hint="eastAsia"/>
                                <w:sz w:val="28"/>
                                <w:szCs w:val="24"/>
                              </w:rPr>
                              <w:t>二酸化炭素排出量実質ゼロへ</w:t>
                            </w:r>
                          </w:p>
                          <w:p w14:paraId="6A9C82C7" w14:textId="77777777" w:rsidR="001E01C1" w:rsidRPr="00BE6019" w:rsidRDefault="001E01C1" w:rsidP="00BE6019">
                            <w:pPr>
                              <w:spacing w:line="280" w:lineRule="exact"/>
                              <w:ind w:firstLineChars="200" w:firstLine="480"/>
                              <w:rPr>
                                <w:rFonts w:ascii="メイリオ" w:eastAsia="メイリオ" w:hAnsi="メイリオ"/>
                                <w:sz w:val="24"/>
                                <w:szCs w:val="24"/>
                              </w:rPr>
                            </w:pPr>
                            <w:r>
                              <w:rPr>
                                <w:rFonts w:ascii="メイリオ" w:eastAsia="メイリオ" w:hAnsi="メイリオ" w:hint="eastAsia"/>
                                <w:sz w:val="24"/>
                                <w:szCs w:val="24"/>
                              </w:rPr>
                              <w:t>―</w:t>
                            </w:r>
                            <w:r w:rsidRPr="00BE6019">
                              <w:rPr>
                                <w:rFonts w:ascii="メイリオ" w:eastAsia="メイリオ" w:hAnsi="メイリオ" w:hint="eastAsia"/>
                                <w:sz w:val="24"/>
                                <w:szCs w:val="24"/>
                              </w:rPr>
                              <w:t>大阪から世界へ、現在から未来へ</w:t>
                            </w:r>
                          </w:p>
                          <w:p w14:paraId="1151E9E2" w14:textId="77777777" w:rsidR="001E01C1" w:rsidRPr="00BE6019" w:rsidRDefault="001E01C1" w:rsidP="00BE6019">
                            <w:pPr>
                              <w:spacing w:line="280" w:lineRule="exact"/>
                              <w:rPr>
                                <w:rFonts w:ascii="メイリオ" w:eastAsia="メイリオ" w:hAnsi="メイリオ"/>
                                <w:sz w:val="24"/>
                                <w:szCs w:val="24"/>
                              </w:rPr>
                            </w:pPr>
                            <w:r w:rsidRPr="00BE6019">
                              <w:rPr>
                                <w:rFonts w:ascii="メイリオ" w:eastAsia="メイリオ" w:hAnsi="メイリオ" w:hint="eastAsia"/>
                                <w:sz w:val="24"/>
                                <w:szCs w:val="24"/>
                              </w:rPr>
                              <w:t xml:space="preserve">　　　府民がつくる暮らしやすい持続可能な脱炭素社会</w:t>
                            </w:r>
                            <w:r>
                              <w:rPr>
                                <w:rFonts w:ascii="メイリオ" w:eastAsia="メイリオ" w:hAnsi="メイリオ" w:hint="eastAsia"/>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5B8DB" id="_x0000_s1074" type="#_x0000_t202" alt="タイトル: 本計画におけるめざすべき将来像 - 説明: 2050年二酸化炭素排出量実質ゼロへ&#10;―大阪から世界へ、現在から未来へ&#10;　府民がつくる暮らしやすい持続可能な脱炭素社会―&#10;" style="position:absolute;left:0;text-align:left;margin-left:44.15pt;margin-top:96pt;width:348.4pt;height:75.2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">
                <v:textbox>
                  <w:txbxContent>
                    <w:p w14:paraId="4B50821D" w14:textId="77777777" w:rsidR="001E01C1" w:rsidRPr="00BE6019" w:rsidRDefault="001E01C1" w:rsidP="0078261C">
                      <w:pPr>
                        <w:ind w:firstLineChars="200" w:firstLine="560"/>
                        <w:rPr>
                          <w:rFonts w:ascii="メイリオ" w:eastAsia="メイリオ" w:hAnsi="メイリオ"/>
                          <w:sz w:val="28"/>
                          <w:szCs w:val="24"/>
                        </w:rPr>
                      </w:pPr>
                      <w:r w:rsidRPr="00BE6019">
                        <w:rPr>
                          <w:rFonts w:ascii="メイリオ" w:eastAsia="メイリオ" w:hAnsi="メイリオ" w:hint="eastAsia"/>
                          <w:sz w:val="28"/>
                          <w:szCs w:val="24"/>
                        </w:rPr>
                        <w:t>2050</w:t>
                      </w:r>
                      <w:r w:rsidRPr="00BE6019">
                        <w:rPr>
                          <w:rFonts w:ascii="メイリオ" w:eastAsia="メイリオ" w:hAnsi="メイリオ"/>
                          <w:sz w:val="28"/>
                          <w:szCs w:val="24"/>
                        </w:rPr>
                        <w:t>年</w:t>
                      </w:r>
                      <w:r w:rsidRPr="00BE6019">
                        <w:rPr>
                          <w:rFonts w:ascii="メイリオ" w:eastAsia="メイリオ" w:hAnsi="メイリオ" w:hint="eastAsia"/>
                          <w:sz w:val="28"/>
                          <w:szCs w:val="24"/>
                        </w:rPr>
                        <w:t>二酸化炭素排出量実質ゼロへ</w:t>
                      </w:r>
                    </w:p>
                    <w:p w14:paraId="6A9C82C7" w14:textId="77777777" w:rsidR="001E01C1" w:rsidRPr="00BE6019" w:rsidRDefault="001E01C1" w:rsidP="00BE6019">
                      <w:pPr>
                        <w:spacing w:line="280" w:lineRule="exact"/>
                        <w:ind w:firstLineChars="200" w:firstLine="480"/>
                        <w:rPr>
                          <w:rFonts w:ascii="メイリオ" w:eastAsia="メイリオ" w:hAnsi="メイリオ"/>
                          <w:sz w:val="24"/>
                          <w:szCs w:val="24"/>
                        </w:rPr>
                      </w:pPr>
                      <w:r>
                        <w:rPr>
                          <w:rFonts w:ascii="メイリオ" w:eastAsia="メイリオ" w:hAnsi="メイリオ" w:hint="eastAsia"/>
                          <w:sz w:val="24"/>
                          <w:szCs w:val="24"/>
                        </w:rPr>
                        <w:t>―</w:t>
                      </w:r>
                      <w:r w:rsidRPr="00BE6019">
                        <w:rPr>
                          <w:rFonts w:ascii="メイリオ" w:eastAsia="メイリオ" w:hAnsi="メイリオ" w:hint="eastAsia"/>
                          <w:sz w:val="24"/>
                          <w:szCs w:val="24"/>
                        </w:rPr>
                        <w:t>大阪から世界へ、現在から未来へ</w:t>
                      </w:r>
                    </w:p>
                    <w:p w14:paraId="1151E9E2" w14:textId="77777777" w:rsidR="001E01C1" w:rsidRPr="00BE6019" w:rsidRDefault="001E01C1" w:rsidP="00BE6019">
                      <w:pPr>
                        <w:spacing w:line="280" w:lineRule="exact"/>
                        <w:rPr>
                          <w:rFonts w:ascii="メイリオ" w:eastAsia="メイリオ" w:hAnsi="メイリオ"/>
                          <w:sz w:val="24"/>
                          <w:szCs w:val="24"/>
                        </w:rPr>
                      </w:pPr>
                      <w:r w:rsidRPr="00BE6019">
                        <w:rPr>
                          <w:rFonts w:ascii="メイリオ" w:eastAsia="メイリオ" w:hAnsi="メイリオ" w:hint="eastAsia"/>
                          <w:sz w:val="24"/>
                          <w:szCs w:val="24"/>
                        </w:rPr>
                        <w:t xml:space="preserve">　　　府民がつくる暮らしやすい持続可能な脱炭素社会</w:t>
                      </w:r>
                      <w:r>
                        <w:rPr>
                          <w:rFonts w:ascii="メイリオ" w:eastAsia="メイリオ" w:hAnsi="メイリオ" w:hint="eastAsia"/>
                          <w:sz w:val="24"/>
                          <w:szCs w:val="24"/>
                        </w:rPr>
                        <w:t>―</w:t>
                      </w:r>
                    </w:p>
                  </w:txbxContent>
                </v:textbox>
                <w10:wrap type="topAndBottom"/>
              </v:shape>
            </w:pict>
          </mc:Fallback>
        </mc:AlternateContent>
      </w:r>
      <w:r w:rsidR="00694910" w:rsidRPr="00B035C8">
        <w:rPr>
          <w:rFonts w:ascii="ＭＳ 明朝" w:eastAsia="ＭＳ 明朝" w:hAnsi="ＭＳ 明朝" w:cs="Times New Roman" w:hint="eastAsia"/>
          <w:sz w:val="24"/>
          <w:szCs w:val="24"/>
        </w:rPr>
        <w:t>「</w:t>
      </w:r>
      <w:r w:rsidR="00EE0FDC" w:rsidRPr="00B035C8">
        <w:rPr>
          <w:rFonts w:ascii="ＭＳ 明朝" w:eastAsia="ＭＳ 明朝" w:hAnsi="ＭＳ 明朝" w:cs="Times New Roman" w:hint="eastAsia"/>
          <w:sz w:val="24"/>
          <w:szCs w:val="24"/>
        </w:rPr>
        <w:t>2030大阪府</w:t>
      </w:r>
      <w:r w:rsidR="00694910" w:rsidRPr="00B035C8">
        <w:rPr>
          <w:rFonts w:ascii="ＭＳ 明朝" w:eastAsia="ＭＳ 明朝" w:hAnsi="ＭＳ 明朝" w:cs="Times New Roman" w:hint="eastAsia"/>
          <w:sz w:val="24"/>
          <w:szCs w:val="24"/>
        </w:rPr>
        <w:t>環境総合計画</w:t>
      </w:r>
      <w:r w:rsidR="00CC2F8E" w:rsidRPr="00B035C8">
        <w:rPr>
          <w:rFonts w:ascii="ＭＳ 明朝" w:eastAsia="ＭＳ 明朝" w:hAnsi="ＭＳ 明朝" w:cs="Times New Roman" w:hint="eastAsia"/>
          <w:sz w:val="24"/>
          <w:szCs w:val="24"/>
        </w:rPr>
        <w:t>（202</w:t>
      </w:r>
      <w:r w:rsidR="00CC2F8E" w:rsidRPr="00B035C8">
        <w:rPr>
          <w:rFonts w:ascii="ＭＳ 明朝" w:eastAsia="ＭＳ 明朝" w:hAnsi="ＭＳ 明朝" w:cs="Times New Roman"/>
          <w:sz w:val="24"/>
          <w:szCs w:val="24"/>
        </w:rPr>
        <w:t>1</w:t>
      </w:r>
      <w:r w:rsidR="00CC2F8E" w:rsidRPr="00B035C8">
        <w:rPr>
          <w:rFonts w:ascii="ＭＳ 明朝" w:eastAsia="ＭＳ 明朝" w:hAnsi="ＭＳ 明朝" w:cs="Times New Roman" w:hint="eastAsia"/>
          <w:sz w:val="24"/>
          <w:szCs w:val="24"/>
        </w:rPr>
        <w:t>年３月）</w:t>
      </w:r>
      <w:r w:rsidR="00694910" w:rsidRPr="00B035C8">
        <w:rPr>
          <w:rFonts w:ascii="ＭＳ 明朝" w:eastAsia="ＭＳ 明朝" w:hAnsi="ＭＳ 明朝" w:cs="Times New Roman" w:hint="eastAsia"/>
          <w:sz w:val="24"/>
          <w:szCs w:val="24"/>
        </w:rPr>
        <w:t>」（</w:t>
      </w:r>
      <w:r w:rsidR="0005595A" w:rsidRPr="00B035C8">
        <w:rPr>
          <w:rFonts w:ascii="ＭＳ 明朝" w:eastAsia="ＭＳ 明朝" w:hAnsi="ＭＳ 明朝" w:cs="Times New Roman" w:hint="eastAsia"/>
          <w:sz w:val="24"/>
          <w:szCs w:val="24"/>
        </w:rPr>
        <w:t>以下「</w:t>
      </w:r>
      <w:r w:rsidR="00A21D70" w:rsidRPr="00B035C8">
        <w:rPr>
          <w:rFonts w:ascii="ＭＳ 明朝" w:eastAsia="ＭＳ 明朝" w:hAnsi="ＭＳ 明朝" w:cs="Times New Roman" w:hint="eastAsia"/>
          <w:sz w:val="24"/>
          <w:szCs w:val="24"/>
        </w:rPr>
        <w:t>環境</w:t>
      </w:r>
      <w:r w:rsidR="00694910" w:rsidRPr="00B035C8">
        <w:rPr>
          <w:rFonts w:ascii="ＭＳ 明朝" w:eastAsia="ＭＳ 明朝" w:hAnsi="ＭＳ 明朝" w:cs="Times New Roman" w:hint="eastAsia"/>
          <w:sz w:val="24"/>
          <w:szCs w:val="24"/>
        </w:rPr>
        <w:t>総合計画」という。）では、</w:t>
      </w:r>
      <w:r w:rsidR="00694910" w:rsidRPr="00B035C8">
        <w:rPr>
          <w:rFonts w:ascii="ＭＳ 明朝" w:eastAsia="ＭＳ 明朝" w:hAnsi="ＭＳ 明朝" w:cs="Times New Roman"/>
          <w:sz w:val="24"/>
          <w:szCs w:val="24"/>
        </w:rPr>
        <w:t>2050年のめざすべき将来像について</w:t>
      </w:r>
      <w:r w:rsidR="00694910" w:rsidRPr="00B035C8">
        <w:rPr>
          <w:rFonts w:ascii="ＭＳ 明朝" w:eastAsia="ＭＳ 明朝" w:hAnsi="ＭＳ 明朝" w:cs="Times New Roman" w:hint="eastAsia"/>
          <w:sz w:val="24"/>
          <w:szCs w:val="24"/>
        </w:rPr>
        <w:t>、「大阪から世界へ、現在から未来へ　府民がつくる暮らしやすい持続可能な社会」</w:t>
      </w:r>
      <w:r w:rsidRPr="00B035C8">
        <w:rPr>
          <w:rFonts w:ascii="ＭＳ 明朝" w:eastAsia="ＭＳ 明朝" w:hAnsi="ＭＳ 明朝" w:cs="Times New Roman" w:hint="eastAsia"/>
          <w:sz w:val="24"/>
          <w:szCs w:val="24"/>
        </w:rPr>
        <w:t>としています。</w:t>
      </w:r>
      <w:r>
        <w:rPr>
          <w:rFonts w:ascii="ＭＳ 明朝" w:eastAsia="ＭＳ 明朝" w:hAnsi="ＭＳ 明朝" w:cs="ＭＳ明朝,Bold" w:hint="eastAsia"/>
          <w:bCs/>
          <w:kern w:val="0"/>
          <w:sz w:val="24"/>
          <w:szCs w:val="24"/>
        </w:rPr>
        <w:t>本</w:t>
      </w:r>
      <w:r w:rsidR="00DA3577" w:rsidRPr="00825CAF">
        <w:rPr>
          <w:rFonts w:ascii="ＭＳ 明朝" w:eastAsia="ＭＳ 明朝" w:hAnsi="ＭＳ 明朝" w:cs="ＭＳ明朝,Bold" w:hint="eastAsia"/>
          <w:bCs/>
          <w:kern w:val="0"/>
          <w:sz w:val="24"/>
          <w:szCs w:val="24"/>
        </w:rPr>
        <w:t>計画</w:t>
      </w:r>
      <w:r>
        <w:rPr>
          <w:rFonts w:ascii="ＭＳ 明朝" w:eastAsia="ＭＳ 明朝" w:hAnsi="ＭＳ 明朝" w:cs="ＭＳ明朝,Bold" w:hint="eastAsia"/>
          <w:bCs/>
          <w:kern w:val="0"/>
          <w:sz w:val="24"/>
          <w:szCs w:val="24"/>
        </w:rPr>
        <w:t>において</w:t>
      </w:r>
      <w:r w:rsidR="00DA3577" w:rsidRPr="00825CAF">
        <w:rPr>
          <w:rFonts w:ascii="ＭＳ 明朝" w:eastAsia="ＭＳ 明朝" w:hAnsi="ＭＳ 明朝" w:cs="ＭＳ明朝,Bold" w:hint="eastAsia"/>
          <w:bCs/>
          <w:kern w:val="0"/>
          <w:sz w:val="24"/>
          <w:szCs w:val="24"/>
        </w:rPr>
        <w:t>も、環境総合計画の考え方を踏まえ、以下のめざすべき将来像を共有して取組</w:t>
      </w:r>
      <w:r>
        <w:rPr>
          <w:rFonts w:ascii="ＭＳ 明朝" w:eastAsia="ＭＳ 明朝" w:hAnsi="ＭＳ 明朝" w:cs="ＭＳ明朝,Bold" w:hint="eastAsia"/>
          <w:bCs/>
          <w:kern w:val="0"/>
          <w:sz w:val="24"/>
          <w:szCs w:val="24"/>
        </w:rPr>
        <w:t>を進めて</w:t>
      </w:r>
      <w:r w:rsidRPr="006E53EE">
        <w:rPr>
          <w:rFonts w:ascii="ＭＳ 明朝" w:eastAsia="ＭＳ 明朝" w:hAnsi="ＭＳ 明朝" w:cs="ＭＳ明朝,Bold" w:hint="eastAsia"/>
          <w:bCs/>
          <w:color w:val="000000" w:themeColor="text1"/>
          <w:kern w:val="0"/>
          <w:sz w:val="24"/>
          <w:szCs w:val="24"/>
        </w:rPr>
        <w:t>います</w:t>
      </w:r>
      <w:r w:rsidR="00FB4337" w:rsidRPr="006E53EE">
        <w:rPr>
          <w:rFonts w:ascii="ＭＳ 明朝" w:eastAsia="ＭＳ 明朝" w:hAnsi="ＭＳ 明朝" w:cs="ＭＳ明朝,Bold" w:hint="eastAsia"/>
          <w:bCs/>
          <w:color w:val="000000" w:themeColor="text1"/>
          <w:kern w:val="0"/>
          <w:sz w:val="24"/>
          <w:szCs w:val="24"/>
        </w:rPr>
        <w:t>。</w:t>
      </w:r>
    </w:p>
    <w:p w14:paraId="38BACA21" w14:textId="32036001" w:rsidR="0010310D" w:rsidRPr="006E53EE" w:rsidRDefault="00FB4337">
      <w:pPr>
        <w:autoSpaceDE w:val="0"/>
        <w:autoSpaceDN w:val="0"/>
        <w:adjustRightInd w:val="0"/>
        <w:ind w:leftChars="150" w:left="315" w:firstLineChars="100" w:firstLine="240"/>
        <w:jc w:val="left"/>
        <w:rPr>
          <w:rFonts w:ascii="ＭＳ 明朝" w:eastAsia="ＭＳ 明朝" w:hAnsi="ＭＳ 明朝" w:cs="ＭＳ明朝,Bold"/>
          <w:bCs/>
          <w:color w:val="000000" w:themeColor="text1"/>
          <w:kern w:val="0"/>
          <w:sz w:val="24"/>
          <w:szCs w:val="24"/>
        </w:rPr>
      </w:pPr>
      <w:r w:rsidRPr="00825CAF">
        <w:rPr>
          <w:rFonts w:ascii="ＭＳ 明朝" w:eastAsia="ＭＳ 明朝" w:hAnsi="ＭＳ 明朝" w:cs="ＭＳ明朝,Bold" w:hint="eastAsia"/>
          <w:bCs/>
          <w:kern w:val="0"/>
          <w:sz w:val="24"/>
          <w:szCs w:val="24"/>
        </w:rPr>
        <w:t>また、</w:t>
      </w:r>
      <w:r w:rsidR="00470FF7">
        <w:rPr>
          <w:rFonts w:ascii="ＭＳ 明朝" w:eastAsia="ＭＳ 明朝" w:hAnsi="ＭＳ 明朝" w:cs="ＭＳ明朝,Bold" w:hint="eastAsia"/>
          <w:bCs/>
          <w:kern w:val="0"/>
          <w:sz w:val="24"/>
          <w:szCs w:val="24"/>
        </w:rPr>
        <w:t>将来像のイメージとして</w:t>
      </w:r>
      <w:r w:rsidR="00715272">
        <w:rPr>
          <w:rFonts w:ascii="ＭＳ 明朝" w:eastAsia="ＭＳ 明朝" w:hAnsi="ＭＳ 明朝" w:cs="ＭＳ明朝,Bold" w:hint="eastAsia"/>
          <w:bCs/>
          <w:kern w:val="0"/>
          <w:sz w:val="24"/>
          <w:szCs w:val="24"/>
        </w:rPr>
        <w:t>、</w:t>
      </w:r>
      <w:r w:rsidR="00C0071D">
        <w:rPr>
          <w:rFonts w:ascii="ＭＳ 明朝" w:eastAsia="ＭＳ 明朝" w:hAnsi="ＭＳ 明朝" w:cs="ＭＳ明朝,Bold" w:hint="eastAsia"/>
          <w:bCs/>
          <w:kern w:val="0"/>
          <w:sz w:val="24"/>
          <w:szCs w:val="24"/>
        </w:rPr>
        <w:t>下図にお示しするとおり、</w:t>
      </w:r>
      <w:r w:rsidRPr="00825CAF">
        <w:rPr>
          <w:rFonts w:ascii="ＭＳ 明朝" w:eastAsia="ＭＳ 明朝" w:hAnsi="ＭＳ 明朝" w:cs="ＭＳ明朝,Bold" w:hint="eastAsia"/>
          <w:bCs/>
          <w:kern w:val="0"/>
          <w:sz w:val="24"/>
          <w:szCs w:val="24"/>
        </w:rPr>
        <w:t>再生可能エネルギーの大幅な利用拡大などによる脱炭素化が進展し、</w:t>
      </w:r>
      <w:r w:rsidR="00F61312" w:rsidRPr="00825CAF">
        <w:rPr>
          <w:rFonts w:ascii="ＭＳ 明朝" w:eastAsia="ＭＳ 明朝" w:hAnsi="ＭＳ 明朝" w:cs="ＭＳ明朝,Bold" w:hint="eastAsia"/>
          <w:bCs/>
          <w:kern w:val="0"/>
          <w:sz w:val="24"/>
          <w:szCs w:val="24"/>
        </w:rPr>
        <w:t>「都市と自然が融合した豊かな暮らし」や「しなやかでレジリエントな都市」</w:t>
      </w:r>
      <w:r w:rsidR="00470FF7">
        <w:rPr>
          <w:rFonts w:ascii="ＭＳ 明朝" w:eastAsia="ＭＳ 明朝" w:hAnsi="ＭＳ 明朝" w:cs="ＭＳ明朝,Bold" w:hint="eastAsia"/>
          <w:bCs/>
          <w:kern w:val="0"/>
          <w:sz w:val="24"/>
          <w:szCs w:val="24"/>
        </w:rPr>
        <w:t>を実現した社会をめざし</w:t>
      </w:r>
      <w:r w:rsidR="00C0071D">
        <w:rPr>
          <w:rFonts w:ascii="ＭＳ 明朝" w:eastAsia="ＭＳ 明朝" w:hAnsi="ＭＳ 明朝" w:cs="ＭＳ明朝,Bold" w:hint="eastAsia"/>
          <w:bCs/>
          <w:kern w:val="0"/>
          <w:sz w:val="24"/>
          <w:szCs w:val="24"/>
        </w:rPr>
        <w:t>て</w:t>
      </w:r>
      <w:r w:rsidR="00C0071D" w:rsidRPr="006E53EE">
        <w:rPr>
          <w:rFonts w:ascii="ＭＳ 明朝" w:eastAsia="ＭＳ 明朝" w:hAnsi="ＭＳ 明朝" w:cs="ＭＳ明朝,Bold" w:hint="eastAsia"/>
          <w:bCs/>
          <w:color w:val="000000" w:themeColor="text1"/>
          <w:kern w:val="0"/>
          <w:sz w:val="24"/>
          <w:szCs w:val="24"/>
        </w:rPr>
        <w:t>い</w:t>
      </w:r>
      <w:r w:rsidR="00470FF7" w:rsidRPr="006E53EE">
        <w:rPr>
          <w:rFonts w:ascii="ＭＳ 明朝" w:eastAsia="ＭＳ 明朝" w:hAnsi="ＭＳ 明朝" w:cs="ＭＳ明朝,Bold" w:hint="eastAsia"/>
          <w:bCs/>
          <w:color w:val="000000" w:themeColor="text1"/>
          <w:kern w:val="0"/>
          <w:sz w:val="24"/>
          <w:szCs w:val="24"/>
        </w:rPr>
        <w:t>ます</w:t>
      </w:r>
      <w:r w:rsidRPr="006E53EE">
        <w:rPr>
          <w:rFonts w:ascii="ＭＳ 明朝" w:eastAsia="ＭＳ 明朝" w:hAnsi="ＭＳ 明朝" w:cs="ＭＳ明朝,Bold" w:hint="eastAsia"/>
          <w:bCs/>
          <w:color w:val="000000" w:themeColor="text1"/>
          <w:kern w:val="0"/>
          <w:sz w:val="24"/>
          <w:szCs w:val="24"/>
        </w:rPr>
        <w:t>。</w:t>
      </w:r>
    </w:p>
    <w:p w14:paraId="70E917F2" w14:textId="77777777" w:rsidR="0010310D" w:rsidRPr="00155CEA" w:rsidRDefault="009839B9" w:rsidP="004640B9">
      <w:pPr>
        <w:autoSpaceDE w:val="0"/>
        <w:autoSpaceDN w:val="0"/>
        <w:adjustRightInd w:val="0"/>
        <w:jc w:val="left"/>
        <w:rPr>
          <w:noProof/>
        </w:rPr>
      </w:pPr>
      <w:r w:rsidRPr="009839B9">
        <w:rPr>
          <w:noProof/>
        </w:rPr>
        <w:drawing>
          <wp:anchor distT="0" distB="0" distL="114300" distR="114300" simplePos="0" relativeHeight="251609088" behindDoc="0" locked="0" layoutInCell="1" allowOverlap="1" wp14:anchorId="0ED33663" wp14:editId="0C5036E0">
            <wp:simplePos x="0" y="0"/>
            <wp:positionH relativeFrom="column">
              <wp:posOffset>635</wp:posOffset>
            </wp:positionH>
            <wp:positionV relativeFrom="paragraph">
              <wp:posOffset>24501</wp:posOffset>
            </wp:positionV>
            <wp:extent cx="5759450" cy="3425825"/>
            <wp:effectExtent l="0" t="0" r="0" b="3175"/>
            <wp:wrapNone/>
            <wp:docPr id="30" name="図 30" title="図2-1　2050年のめざすべき将来像（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7.108.33\lib\04_温暖化対策G\14_環境審議会関係\01温暖化対策部会（H25.1委員会から審議会に移行）\R2部会\参考資料・図\0803・0915用\2050イメージv3min.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9450" cy="342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89574" w14:textId="77777777" w:rsidR="001759BE" w:rsidRPr="009839B9" w:rsidRDefault="001759BE" w:rsidP="004640B9">
      <w:pPr>
        <w:autoSpaceDE w:val="0"/>
        <w:autoSpaceDN w:val="0"/>
        <w:adjustRightInd w:val="0"/>
        <w:jc w:val="left"/>
        <w:rPr>
          <w:noProof/>
        </w:rPr>
      </w:pPr>
    </w:p>
    <w:p w14:paraId="309A4468" w14:textId="77777777" w:rsidR="001759BE" w:rsidRDefault="001759BE" w:rsidP="004640B9">
      <w:pPr>
        <w:autoSpaceDE w:val="0"/>
        <w:autoSpaceDN w:val="0"/>
        <w:adjustRightInd w:val="0"/>
        <w:jc w:val="left"/>
        <w:rPr>
          <w:noProof/>
        </w:rPr>
      </w:pPr>
    </w:p>
    <w:p w14:paraId="293F0547" w14:textId="77777777" w:rsidR="001759BE" w:rsidRDefault="001759BE" w:rsidP="004640B9">
      <w:pPr>
        <w:autoSpaceDE w:val="0"/>
        <w:autoSpaceDN w:val="0"/>
        <w:adjustRightInd w:val="0"/>
        <w:jc w:val="left"/>
        <w:rPr>
          <w:noProof/>
        </w:rPr>
      </w:pPr>
    </w:p>
    <w:p w14:paraId="71BA30CF" w14:textId="77777777" w:rsidR="001759BE" w:rsidRDefault="001759BE" w:rsidP="004640B9">
      <w:pPr>
        <w:autoSpaceDE w:val="0"/>
        <w:autoSpaceDN w:val="0"/>
        <w:adjustRightInd w:val="0"/>
        <w:jc w:val="left"/>
        <w:rPr>
          <w:noProof/>
        </w:rPr>
      </w:pPr>
    </w:p>
    <w:p w14:paraId="0EEF6200" w14:textId="77777777" w:rsidR="001759BE" w:rsidRDefault="001759BE" w:rsidP="004640B9">
      <w:pPr>
        <w:autoSpaceDE w:val="0"/>
        <w:autoSpaceDN w:val="0"/>
        <w:adjustRightInd w:val="0"/>
        <w:jc w:val="left"/>
        <w:rPr>
          <w:noProof/>
        </w:rPr>
      </w:pPr>
    </w:p>
    <w:p w14:paraId="108F4397" w14:textId="77777777" w:rsidR="001759BE" w:rsidRDefault="001759BE" w:rsidP="004640B9">
      <w:pPr>
        <w:autoSpaceDE w:val="0"/>
        <w:autoSpaceDN w:val="0"/>
        <w:adjustRightInd w:val="0"/>
        <w:jc w:val="left"/>
        <w:rPr>
          <w:noProof/>
        </w:rPr>
      </w:pPr>
    </w:p>
    <w:p w14:paraId="6320A410" w14:textId="77777777" w:rsidR="001759BE" w:rsidRDefault="001759BE" w:rsidP="004640B9">
      <w:pPr>
        <w:autoSpaceDE w:val="0"/>
        <w:autoSpaceDN w:val="0"/>
        <w:adjustRightInd w:val="0"/>
        <w:jc w:val="left"/>
        <w:rPr>
          <w:noProof/>
        </w:rPr>
      </w:pPr>
    </w:p>
    <w:p w14:paraId="7642DA18" w14:textId="77777777" w:rsidR="001759BE" w:rsidRDefault="001759BE" w:rsidP="004640B9">
      <w:pPr>
        <w:autoSpaceDE w:val="0"/>
        <w:autoSpaceDN w:val="0"/>
        <w:adjustRightInd w:val="0"/>
        <w:jc w:val="left"/>
        <w:rPr>
          <w:noProof/>
        </w:rPr>
      </w:pPr>
    </w:p>
    <w:p w14:paraId="7DB5B437" w14:textId="77777777" w:rsidR="001759BE" w:rsidRDefault="001759BE" w:rsidP="004640B9">
      <w:pPr>
        <w:autoSpaceDE w:val="0"/>
        <w:autoSpaceDN w:val="0"/>
        <w:adjustRightInd w:val="0"/>
        <w:jc w:val="left"/>
        <w:rPr>
          <w:noProof/>
        </w:rPr>
      </w:pPr>
    </w:p>
    <w:p w14:paraId="3ECF9898" w14:textId="77777777" w:rsidR="001759BE" w:rsidRDefault="001759BE" w:rsidP="004640B9">
      <w:pPr>
        <w:autoSpaceDE w:val="0"/>
        <w:autoSpaceDN w:val="0"/>
        <w:adjustRightInd w:val="0"/>
        <w:jc w:val="left"/>
        <w:rPr>
          <w:noProof/>
        </w:rPr>
      </w:pPr>
    </w:p>
    <w:p w14:paraId="3D1DC760" w14:textId="77777777" w:rsidR="001759BE" w:rsidRDefault="001759BE" w:rsidP="004640B9">
      <w:pPr>
        <w:autoSpaceDE w:val="0"/>
        <w:autoSpaceDN w:val="0"/>
        <w:adjustRightInd w:val="0"/>
        <w:jc w:val="left"/>
        <w:rPr>
          <w:noProof/>
        </w:rPr>
      </w:pPr>
    </w:p>
    <w:p w14:paraId="3A7684A5" w14:textId="77777777" w:rsidR="001759BE" w:rsidRDefault="001759BE" w:rsidP="004640B9">
      <w:pPr>
        <w:autoSpaceDE w:val="0"/>
        <w:autoSpaceDN w:val="0"/>
        <w:adjustRightInd w:val="0"/>
        <w:jc w:val="left"/>
        <w:rPr>
          <w:noProof/>
        </w:rPr>
      </w:pPr>
    </w:p>
    <w:p w14:paraId="6FCB6E74" w14:textId="77777777" w:rsidR="001759BE" w:rsidRDefault="001759BE" w:rsidP="004640B9">
      <w:pPr>
        <w:autoSpaceDE w:val="0"/>
        <w:autoSpaceDN w:val="0"/>
        <w:adjustRightInd w:val="0"/>
        <w:jc w:val="left"/>
        <w:rPr>
          <w:noProof/>
        </w:rPr>
      </w:pPr>
    </w:p>
    <w:p w14:paraId="6A59410A" w14:textId="77777777" w:rsidR="001759BE" w:rsidRDefault="001759BE" w:rsidP="004640B9">
      <w:pPr>
        <w:autoSpaceDE w:val="0"/>
        <w:autoSpaceDN w:val="0"/>
        <w:adjustRightInd w:val="0"/>
        <w:jc w:val="left"/>
        <w:rPr>
          <w:rFonts w:ascii="ＭＳ ゴシック" w:eastAsia="ＭＳ ゴシック" w:hAnsi="ＭＳ ゴシック" w:cs="ＭＳ明朝,Bold"/>
          <w:b/>
          <w:bCs/>
          <w:color w:val="000000"/>
          <w:kern w:val="0"/>
          <w:sz w:val="24"/>
          <w:szCs w:val="24"/>
        </w:rPr>
      </w:pPr>
    </w:p>
    <w:p w14:paraId="7D2101DC" w14:textId="77777777" w:rsidR="005F0E4E" w:rsidRPr="00C560FA" w:rsidRDefault="005F0E4E" w:rsidP="005F0E4E">
      <w:pPr>
        <w:autoSpaceDE w:val="0"/>
        <w:autoSpaceDN w:val="0"/>
        <w:adjustRightInd w:val="0"/>
        <w:ind w:leftChars="100" w:left="210" w:firstLineChars="100" w:firstLine="210"/>
        <w:jc w:val="center"/>
        <w:rPr>
          <w:rFonts w:ascii="ＭＳ 明朝" w:eastAsia="ＭＳ 明朝" w:hAnsi="ＭＳ 明朝" w:cs="ＭＳ明朝,Bold"/>
          <w:bCs/>
          <w:kern w:val="0"/>
          <w:szCs w:val="21"/>
          <w:u w:val="single"/>
        </w:rPr>
      </w:pPr>
      <w:r w:rsidRPr="00C560FA">
        <w:rPr>
          <w:rFonts w:ascii="ＭＳ 明朝" w:eastAsia="ＭＳ 明朝" w:hAnsi="ＭＳ 明朝" w:hint="eastAsia"/>
          <w:szCs w:val="21"/>
        </w:rPr>
        <w:t>図</w:t>
      </w:r>
      <w:r w:rsidR="00244A5C">
        <w:rPr>
          <w:rFonts w:ascii="ＭＳ 明朝" w:eastAsia="ＭＳ 明朝" w:hAnsi="ＭＳ 明朝" w:hint="eastAsia"/>
          <w:szCs w:val="21"/>
        </w:rPr>
        <w:t>2</w:t>
      </w:r>
      <w:r w:rsidR="00C560FA" w:rsidRPr="00C560FA">
        <w:rPr>
          <w:rFonts w:ascii="ＭＳ 明朝" w:eastAsia="ＭＳ 明朝" w:hAnsi="ＭＳ 明朝"/>
          <w:szCs w:val="21"/>
        </w:rPr>
        <w:t>-1</w:t>
      </w:r>
      <w:r w:rsidRPr="00C560FA">
        <w:rPr>
          <w:rFonts w:ascii="ＭＳ 明朝" w:eastAsia="ＭＳ 明朝" w:hAnsi="ＭＳ 明朝" w:hint="eastAsia"/>
          <w:szCs w:val="21"/>
        </w:rPr>
        <w:t xml:space="preserve">　2050年のめざすべき将来像（イメージ）</w:t>
      </w:r>
    </w:p>
    <w:p w14:paraId="76513DF8" w14:textId="77777777" w:rsidR="00EB08F9" w:rsidRDefault="00EB08F9" w:rsidP="00EB08F9">
      <w:pPr>
        <w:autoSpaceDE w:val="0"/>
        <w:autoSpaceDN w:val="0"/>
        <w:adjustRightInd w:val="0"/>
        <w:jc w:val="left"/>
        <w:rPr>
          <w:rFonts w:ascii="ＭＳ 明朝" w:eastAsia="ＭＳ 明朝" w:hAnsi="ＭＳ 明朝" w:cs="ＭＳ明朝,Bold"/>
          <w:bCs/>
          <w:kern w:val="0"/>
          <w:sz w:val="24"/>
          <w:szCs w:val="24"/>
          <w:u w:val="single"/>
        </w:rPr>
      </w:pPr>
    </w:p>
    <w:p w14:paraId="395CFE8E" w14:textId="77777777" w:rsidR="000C1415" w:rsidRDefault="000C1415">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25C34669" w14:textId="0A56A74E" w:rsidR="00694910" w:rsidRPr="00825CAF" w:rsidRDefault="00694910" w:rsidP="00987702">
      <w:pPr>
        <w:autoSpaceDE w:val="0"/>
        <w:autoSpaceDN w:val="0"/>
        <w:adjustRightInd w:val="0"/>
        <w:ind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Times New Roman" w:hint="eastAsia"/>
          <w:sz w:val="24"/>
          <w:szCs w:val="24"/>
        </w:rPr>
        <w:lastRenderedPageBreak/>
        <w:t>(</w:t>
      </w:r>
      <w:r w:rsidRPr="00825CAF">
        <w:rPr>
          <w:rFonts w:ascii="ＭＳ 明朝" w:eastAsia="ＭＳ 明朝" w:hAnsi="ＭＳ 明朝" w:cs="Times New Roman"/>
          <w:sz w:val="24"/>
          <w:szCs w:val="24"/>
        </w:rPr>
        <w:t>3</w:t>
      </w:r>
      <w:r w:rsidRPr="00825CAF">
        <w:rPr>
          <w:rFonts w:ascii="ＭＳ 明朝" w:eastAsia="ＭＳ 明朝" w:hAnsi="ＭＳ 明朝" w:cs="Times New Roman" w:hint="eastAsia"/>
          <w:sz w:val="24"/>
          <w:szCs w:val="24"/>
        </w:rPr>
        <w:t>)</w:t>
      </w:r>
      <w:r w:rsidR="00987702">
        <w:rPr>
          <w:rFonts w:ascii="ＭＳ 明朝" w:eastAsia="ＭＳ 明朝" w:hAnsi="ＭＳ 明朝" w:cs="Times New Roman"/>
          <w:sz w:val="24"/>
          <w:szCs w:val="24"/>
        </w:rPr>
        <w:t xml:space="preserve"> </w:t>
      </w:r>
      <w:r w:rsidRPr="00825CAF">
        <w:rPr>
          <w:rFonts w:ascii="ＭＳ 明朝" w:eastAsia="ＭＳ 明朝" w:hAnsi="ＭＳ 明朝" w:cs="ＭＳ明朝,Bold" w:hint="eastAsia"/>
          <w:bCs/>
          <w:kern w:val="0"/>
          <w:sz w:val="24"/>
          <w:szCs w:val="24"/>
        </w:rPr>
        <w:t>二酸化炭素排出量実質ゼロの実現に向けた各主体の役割</w:t>
      </w:r>
    </w:p>
    <w:p w14:paraId="4F70F299" w14:textId="3F490F74" w:rsidR="00694910" w:rsidRPr="00825CAF" w:rsidRDefault="008B66AB" w:rsidP="00987702">
      <w:pPr>
        <w:autoSpaceDE w:val="0"/>
        <w:autoSpaceDN w:val="0"/>
        <w:adjustRightInd w:val="0"/>
        <w:ind w:leftChars="150" w:left="315" w:firstLineChars="100" w:firstLine="210"/>
        <w:jc w:val="left"/>
        <w:rPr>
          <w:rFonts w:ascii="ＭＳ 明朝" w:eastAsia="ＭＳ 明朝" w:hAnsi="ＭＳ 明朝" w:cs="ＭＳ明朝,Bold"/>
          <w:bCs/>
          <w:kern w:val="0"/>
          <w:sz w:val="24"/>
          <w:szCs w:val="24"/>
        </w:rPr>
      </w:pPr>
      <w:r w:rsidRPr="00825CAF">
        <w:rPr>
          <w:rFonts w:hint="eastAsia"/>
          <w:noProof/>
        </w:rPr>
        <w:drawing>
          <wp:anchor distT="0" distB="0" distL="114300" distR="114300" simplePos="0" relativeHeight="251604992" behindDoc="1" locked="0" layoutInCell="1" allowOverlap="1" wp14:anchorId="6653354A" wp14:editId="6D89B984">
            <wp:simplePos x="0" y="0"/>
            <wp:positionH relativeFrom="margin">
              <wp:posOffset>2797810</wp:posOffset>
            </wp:positionH>
            <wp:positionV relativeFrom="paragraph">
              <wp:posOffset>461010</wp:posOffset>
            </wp:positionV>
            <wp:extent cx="3101975" cy="2437765"/>
            <wp:effectExtent l="0" t="0" r="3175" b="635"/>
            <wp:wrapTight wrapText="bothSides">
              <wp:wrapPolygon edited="0">
                <wp:start x="6633" y="0"/>
                <wp:lineTo x="0" y="1013"/>
                <wp:lineTo x="0" y="21437"/>
                <wp:lineTo x="21489" y="21437"/>
                <wp:lineTo x="21489" y="1182"/>
                <wp:lineTo x="20959" y="1013"/>
                <wp:lineTo x="14459" y="0"/>
                <wp:lineTo x="6633" y="0"/>
              </wp:wrapPolygon>
            </wp:wrapTight>
            <wp:docPr id="15" name="図 15" descr="図2-2　2050二酸化炭素排出量実質ゼロに向けた各主体の役割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図2-2　2050二酸化炭素排出量実質ゼロに向けた各主体の役割イメージ"/>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01975" cy="2437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10" w:rsidRPr="00825CAF">
        <w:rPr>
          <w:rFonts w:ascii="ＭＳ 明朝" w:eastAsia="ＭＳ 明朝" w:hAnsi="ＭＳ 明朝" w:cs="ＭＳ明朝,Bold" w:hint="eastAsia"/>
          <w:bCs/>
          <w:kern w:val="0"/>
          <w:sz w:val="24"/>
          <w:szCs w:val="24"/>
        </w:rPr>
        <w:t>人々の暮らしやビジネスにおいて、各主体が</w:t>
      </w:r>
      <w:r w:rsidR="00BE6019">
        <w:rPr>
          <w:rFonts w:ascii="ＭＳ 明朝" w:eastAsia="ＭＳ 明朝" w:hAnsi="ＭＳ 明朝" w:cs="ＭＳ明朝,Bold" w:hint="eastAsia"/>
          <w:bCs/>
          <w:kern w:val="0"/>
          <w:sz w:val="24"/>
          <w:szCs w:val="24"/>
        </w:rPr>
        <w:t>それぞれの</w:t>
      </w:r>
      <w:r w:rsidR="00694910" w:rsidRPr="00825CAF">
        <w:rPr>
          <w:rFonts w:ascii="ＭＳ 明朝" w:eastAsia="ＭＳ 明朝" w:hAnsi="ＭＳ 明朝" w:cs="ＭＳ明朝,Bold" w:hint="eastAsia"/>
          <w:bCs/>
          <w:kern w:val="0"/>
          <w:sz w:val="24"/>
          <w:szCs w:val="24"/>
        </w:rPr>
        <w:t>役割を果たし、脱炭素化に向けた取組を意識して行動していくことが重要で</w:t>
      </w:r>
      <w:r w:rsidR="00FA54BA">
        <w:rPr>
          <w:rFonts w:ascii="ＭＳ 明朝" w:eastAsia="ＭＳ 明朝" w:hAnsi="ＭＳ 明朝" w:cs="ＭＳ明朝,Bold" w:hint="eastAsia"/>
          <w:bCs/>
          <w:kern w:val="0"/>
          <w:sz w:val="24"/>
          <w:szCs w:val="24"/>
        </w:rPr>
        <w:t>す</w:t>
      </w:r>
      <w:r w:rsidR="00694910" w:rsidRPr="00825CAF">
        <w:rPr>
          <w:rFonts w:ascii="ＭＳ 明朝" w:eastAsia="ＭＳ 明朝" w:hAnsi="ＭＳ 明朝" w:cs="ＭＳ明朝,Bold" w:hint="eastAsia"/>
          <w:bCs/>
          <w:kern w:val="0"/>
          <w:sz w:val="24"/>
          <w:szCs w:val="24"/>
        </w:rPr>
        <w:t>。</w:t>
      </w:r>
    </w:p>
    <w:p w14:paraId="3B17CA39" w14:textId="390C9006" w:rsidR="00694910" w:rsidRPr="00825CAF" w:rsidRDefault="00694910" w:rsidP="00987702">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需要者</w:t>
      </w:r>
      <w:r w:rsidR="00BE6019">
        <w:rPr>
          <w:rFonts w:ascii="ＭＳ 明朝" w:eastAsia="ＭＳ 明朝" w:hAnsi="ＭＳ 明朝" w:cs="ＭＳ明朝,Bold" w:hint="eastAsia"/>
          <w:bCs/>
          <w:kern w:val="0"/>
          <w:sz w:val="24"/>
          <w:szCs w:val="24"/>
        </w:rPr>
        <w:t>に</w:t>
      </w:r>
      <w:r w:rsidRPr="00825CAF">
        <w:rPr>
          <w:rFonts w:ascii="ＭＳ 明朝" w:eastAsia="ＭＳ 明朝" w:hAnsi="ＭＳ 明朝" w:cs="ＭＳ明朝,Bold" w:hint="eastAsia"/>
          <w:bCs/>
          <w:kern w:val="0"/>
          <w:sz w:val="24"/>
          <w:szCs w:val="24"/>
        </w:rPr>
        <w:t>は、</w:t>
      </w:r>
      <w:r w:rsidR="000A4FD4">
        <w:rPr>
          <w:rFonts w:ascii="ＭＳ 明朝" w:eastAsia="ＭＳ 明朝" w:hAnsi="ＭＳ 明朝" w:cs="ＭＳ明朝,Bold" w:hint="eastAsia"/>
          <w:bCs/>
          <w:kern w:val="0"/>
          <w:sz w:val="24"/>
          <w:szCs w:val="24"/>
        </w:rPr>
        <w:t>暮らしやビジネスにおける様々な活動において、</w:t>
      </w:r>
      <w:r w:rsidRPr="00825CAF">
        <w:rPr>
          <w:rFonts w:ascii="ＭＳ 明朝" w:eastAsia="ＭＳ 明朝" w:hAnsi="ＭＳ 明朝" w:cs="ＭＳ明朝,Bold" w:hint="eastAsia"/>
          <w:bCs/>
          <w:kern w:val="0"/>
          <w:sz w:val="24"/>
          <w:szCs w:val="24"/>
        </w:rPr>
        <w:t>快適で健康増進につながる</w:t>
      </w:r>
      <w:r w:rsidRPr="00825CAF">
        <w:rPr>
          <w:rFonts w:ascii="ＭＳ 明朝" w:eastAsia="ＭＳ 明朝" w:hAnsi="ＭＳ 明朝" w:cs="ＭＳ明朝,Bold"/>
          <w:bCs/>
          <w:kern w:val="0"/>
          <w:sz w:val="24"/>
          <w:szCs w:val="24"/>
        </w:rPr>
        <w:t>ゼロエネルギー住宅の利用</w:t>
      </w:r>
      <w:r w:rsidR="00D90401">
        <w:rPr>
          <w:rFonts w:ascii="ＭＳ 明朝" w:eastAsia="ＭＳ 明朝" w:hAnsi="ＭＳ 明朝" w:cs="ＭＳ明朝,Bold" w:hint="eastAsia"/>
          <w:bCs/>
          <w:kern w:val="0"/>
          <w:sz w:val="24"/>
          <w:szCs w:val="24"/>
        </w:rPr>
        <w:t>、</w:t>
      </w:r>
      <w:r w:rsidR="00236E4F">
        <w:rPr>
          <w:rFonts w:ascii="ＭＳ 明朝" w:eastAsia="ＭＳ 明朝" w:hAnsi="ＭＳ 明朝" w:cs="ＭＳ明朝,Bold" w:hint="eastAsia"/>
          <w:bCs/>
          <w:kern w:val="0"/>
          <w:sz w:val="24"/>
          <w:szCs w:val="24"/>
        </w:rPr>
        <w:t>地場産品</w:t>
      </w:r>
      <w:r w:rsidR="00C15E87">
        <w:rPr>
          <w:rFonts w:ascii="ＭＳ 明朝" w:eastAsia="ＭＳ 明朝" w:hAnsi="ＭＳ 明朝" w:cs="ＭＳ明朝,Bold" w:hint="eastAsia"/>
          <w:bCs/>
          <w:kern w:val="0"/>
          <w:sz w:val="24"/>
          <w:szCs w:val="24"/>
        </w:rPr>
        <w:t>・省エネ製品など二酸化炭素排出削減につながる商品・サービスの購入、</w:t>
      </w:r>
      <w:r w:rsidR="00312BBD">
        <w:rPr>
          <w:rFonts w:ascii="ＭＳ 明朝" w:eastAsia="ＭＳ 明朝" w:hAnsi="ＭＳ 明朝" w:cs="ＭＳ明朝,Bold" w:hint="eastAsia"/>
          <w:bCs/>
          <w:kern w:val="0"/>
          <w:sz w:val="24"/>
          <w:szCs w:val="24"/>
        </w:rPr>
        <w:t>再生可能エネルギーで発電された電気</w:t>
      </w:r>
      <w:r w:rsidR="00D90401" w:rsidRPr="00B971F1">
        <w:rPr>
          <w:rFonts w:ascii="ＭＳ 明朝" w:eastAsia="ＭＳ 明朝" w:hAnsi="ＭＳ 明朝" w:cs="ＭＳ明朝,Bold" w:hint="eastAsia"/>
          <w:bCs/>
          <w:kern w:val="0"/>
          <w:sz w:val="24"/>
          <w:szCs w:val="24"/>
        </w:rPr>
        <w:t>の</w:t>
      </w:r>
      <w:r w:rsidR="00B971F1" w:rsidRPr="00B971F1">
        <w:rPr>
          <w:rFonts w:ascii="ＭＳ 明朝" w:eastAsia="ＭＳ 明朝" w:hAnsi="ＭＳ 明朝" w:cs="ＭＳ明朝,Bold" w:hint="eastAsia"/>
          <w:bCs/>
          <w:kern w:val="0"/>
          <w:sz w:val="24"/>
          <w:szCs w:val="24"/>
        </w:rPr>
        <w:t>選択</w:t>
      </w:r>
      <w:r w:rsidRPr="00B971F1">
        <w:rPr>
          <w:rFonts w:ascii="ＭＳ 明朝" w:eastAsia="ＭＳ 明朝" w:hAnsi="ＭＳ 明朝" w:cs="ＭＳ明朝,Bold" w:hint="eastAsia"/>
          <w:bCs/>
          <w:kern w:val="0"/>
          <w:sz w:val="24"/>
          <w:szCs w:val="24"/>
        </w:rPr>
        <w:t>、モノの所有から共有</w:t>
      </w:r>
      <w:r w:rsidR="00172CA6">
        <w:rPr>
          <w:rFonts w:ascii="ＭＳ 明朝" w:eastAsia="ＭＳ 明朝" w:hAnsi="ＭＳ 明朝" w:cs="ＭＳ明朝,Bold" w:hint="eastAsia"/>
          <w:bCs/>
          <w:kern w:val="0"/>
          <w:sz w:val="24"/>
          <w:szCs w:val="24"/>
        </w:rPr>
        <w:t>化による</w:t>
      </w:r>
      <w:r w:rsidR="00B971F1" w:rsidRPr="00B971F1">
        <w:rPr>
          <w:rFonts w:ascii="ＭＳ 明朝" w:eastAsia="ＭＳ 明朝" w:hAnsi="ＭＳ 明朝" w:cs="ＭＳ明朝,Bold" w:hint="eastAsia"/>
          <w:bCs/>
          <w:kern w:val="0"/>
          <w:sz w:val="24"/>
          <w:szCs w:val="24"/>
        </w:rPr>
        <w:t>有効利用</w:t>
      </w:r>
      <w:r w:rsidRPr="00825CAF">
        <w:rPr>
          <w:rFonts w:ascii="ＭＳ 明朝" w:eastAsia="ＭＳ 明朝" w:hAnsi="ＭＳ 明朝" w:cs="ＭＳ明朝,Bold" w:hint="eastAsia"/>
          <w:bCs/>
          <w:kern w:val="0"/>
          <w:sz w:val="24"/>
          <w:szCs w:val="24"/>
        </w:rPr>
        <w:t>など</w:t>
      </w:r>
      <w:r w:rsidR="000A4FD4">
        <w:rPr>
          <w:rFonts w:ascii="ＭＳ 明朝" w:eastAsia="ＭＳ 明朝" w:hAnsi="ＭＳ 明朝" w:cs="ＭＳ明朝,Bold" w:hint="eastAsia"/>
          <w:bCs/>
          <w:kern w:val="0"/>
          <w:sz w:val="24"/>
          <w:szCs w:val="24"/>
        </w:rPr>
        <w:t>、</w:t>
      </w:r>
      <w:r w:rsidR="00873CA8" w:rsidRPr="006E53EE">
        <w:rPr>
          <w:rFonts w:ascii="ＭＳ 明朝" w:eastAsia="ＭＳ 明朝" w:hAnsi="ＭＳ 明朝" w:cs="ＭＳ明朝,Bold" w:hint="eastAsia"/>
          <w:bCs/>
          <w:color w:val="000000" w:themeColor="text1"/>
          <w:kern w:val="0"/>
          <w:sz w:val="24"/>
          <w:szCs w:val="24"/>
        </w:rPr>
        <w:t>デコ活</w:t>
      </w:r>
      <w:r w:rsidRPr="00825CAF">
        <w:rPr>
          <w:rFonts w:ascii="ＭＳ 明朝" w:eastAsia="ＭＳ 明朝" w:hAnsi="ＭＳ 明朝" w:cs="ＭＳ明朝,Bold" w:hint="eastAsia"/>
          <w:bCs/>
          <w:kern w:val="0"/>
          <w:sz w:val="24"/>
          <w:szCs w:val="24"/>
        </w:rPr>
        <w:t>を</w:t>
      </w:r>
      <w:r w:rsidR="000A4FD4">
        <w:rPr>
          <w:rFonts w:ascii="ＭＳ 明朝" w:eastAsia="ＭＳ 明朝" w:hAnsi="ＭＳ 明朝" w:cs="ＭＳ明朝,Bold" w:hint="eastAsia"/>
          <w:bCs/>
          <w:kern w:val="0"/>
          <w:sz w:val="24"/>
          <w:szCs w:val="24"/>
        </w:rPr>
        <w:t>実践</w:t>
      </w:r>
      <w:r w:rsidR="00A77A4A">
        <w:rPr>
          <w:rFonts w:ascii="ＭＳ 明朝" w:eastAsia="ＭＳ 明朝" w:hAnsi="ＭＳ 明朝" w:cs="ＭＳ明朝,Bold" w:hint="eastAsia"/>
          <w:bCs/>
          <w:kern w:val="0"/>
          <w:sz w:val="24"/>
          <w:szCs w:val="24"/>
        </w:rPr>
        <w:t>する役割があります</w:t>
      </w:r>
      <w:r w:rsidRPr="00825CAF">
        <w:rPr>
          <w:rFonts w:ascii="ＭＳ 明朝" w:eastAsia="ＭＳ 明朝" w:hAnsi="ＭＳ 明朝" w:cs="ＭＳ明朝,Bold" w:hint="eastAsia"/>
          <w:bCs/>
          <w:kern w:val="0"/>
          <w:sz w:val="24"/>
          <w:szCs w:val="24"/>
        </w:rPr>
        <w:t>。</w:t>
      </w:r>
    </w:p>
    <w:p w14:paraId="1AB5C31A" w14:textId="77777777" w:rsidR="00694910" w:rsidRPr="00694910" w:rsidRDefault="0069232B" w:rsidP="00987702">
      <w:pPr>
        <w:autoSpaceDE w:val="0"/>
        <w:autoSpaceDN w:val="0"/>
        <w:adjustRightInd w:val="0"/>
        <w:ind w:leftChars="150" w:left="315" w:firstLineChars="100" w:firstLine="240"/>
        <w:jc w:val="left"/>
        <w:rPr>
          <w:rFonts w:ascii="ＭＳ 明朝" w:eastAsia="ＭＳ 明朝" w:hAnsi="ＭＳ 明朝" w:cs="ＭＳ明朝,Bold"/>
          <w:bCs/>
          <w:kern w:val="0"/>
          <w:sz w:val="24"/>
          <w:szCs w:val="24"/>
          <w:u w:val="single"/>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598848" behindDoc="0" locked="0" layoutInCell="1" allowOverlap="1" wp14:anchorId="565419CD" wp14:editId="095F0F2B">
                <wp:simplePos x="0" y="0"/>
                <wp:positionH relativeFrom="column">
                  <wp:posOffset>2823845</wp:posOffset>
                </wp:positionH>
                <wp:positionV relativeFrom="paragraph">
                  <wp:posOffset>84455</wp:posOffset>
                </wp:positionV>
                <wp:extent cx="3053080" cy="476250"/>
                <wp:effectExtent l="0" t="0" r="0" b="0"/>
                <wp:wrapSquare wrapText="bothSides"/>
                <wp:docPr id="45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3080" cy="476250"/>
                        </a:xfrm>
                        <a:prstGeom prst="rect">
                          <a:avLst/>
                        </a:prstGeom>
                        <a:noFill/>
                        <a:ln w="6350">
                          <a:noFill/>
                        </a:ln>
                        <a:effectLst/>
                      </wps:spPr>
                      <wps:txbx>
                        <w:txbxContent>
                          <w:p w14:paraId="4D28061A" w14:textId="77777777" w:rsidR="001E01C1" w:rsidRPr="00186959" w:rsidRDefault="001E01C1" w:rsidP="00186959">
                            <w:pPr>
                              <w:pStyle w:val="Figure"/>
                              <w:ind w:left="210" w:hangingChars="100" w:hanging="210"/>
                              <w:rPr>
                                <w:u w:val="none"/>
                              </w:rPr>
                            </w:pPr>
                            <w:r w:rsidRPr="00AC7DC5">
                              <w:rPr>
                                <w:rFonts w:hint="eastAsia"/>
                                <w:u w:val="none"/>
                              </w:rPr>
                              <w:t>図</w:t>
                            </w:r>
                            <w:r>
                              <w:rPr>
                                <w:rFonts w:hint="eastAsia"/>
                                <w:u w:val="none"/>
                              </w:rPr>
                              <w:t>2</w:t>
                            </w:r>
                            <w:r w:rsidRPr="00AC7DC5">
                              <w:rPr>
                                <w:rFonts w:hint="eastAsia"/>
                                <w:u w:val="none"/>
                              </w:rPr>
                              <w:t>-</w:t>
                            </w:r>
                            <w:r>
                              <w:rPr>
                                <w:rFonts w:hint="eastAsia"/>
                                <w:u w:val="none"/>
                              </w:rPr>
                              <w:t>2</w:t>
                            </w:r>
                            <w:r w:rsidRPr="00AC7DC5">
                              <w:rPr>
                                <w:rFonts w:hint="eastAsia"/>
                                <w:u w:val="none"/>
                              </w:rPr>
                              <w:t xml:space="preserve">　</w:t>
                            </w:r>
                            <w:r>
                              <w:rPr>
                                <w:rFonts w:hint="eastAsia"/>
                                <w:u w:val="none"/>
                              </w:rPr>
                              <w:t>2050</w:t>
                            </w:r>
                            <w:r>
                              <w:rPr>
                                <w:u w:val="none"/>
                              </w:rPr>
                              <w:t>二酸化炭素排出量実質ゼロに</w:t>
                            </w:r>
                            <w:r>
                              <w:rPr>
                                <w:rFonts w:hint="eastAsia"/>
                                <w:u w:val="none"/>
                              </w:rPr>
                              <w:t>向けた</w:t>
                            </w:r>
                            <w:r>
                              <w:rPr>
                                <w:u w:val="none"/>
                              </w:rPr>
                              <w:t>各主体の</w:t>
                            </w:r>
                            <w:r>
                              <w:rPr>
                                <w:rFonts w:hint="eastAsia"/>
                                <w:u w:val="none"/>
                              </w:rPr>
                              <w:t>役割</w:t>
                            </w:r>
                            <w:r>
                              <w:rPr>
                                <w:u w:val="none"/>
                              </w:rPr>
                              <w:t>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419CD" id="_x0000_s1075" type="#_x0000_t202" style="position:absolute;left:0;text-align:left;margin-left:222.35pt;margin-top:6.65pt;width:240.4pt;height:3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" filled="f" stroked="f" strokeweight=".5pt">
                <v:textbox>
                  <w:txbxContent>
                    <w:p w14:paraId="4D28061A" w14:textId="77777777" w:rsidR="001E01C1" w:rsidRPr="00186959" w:rsidRDefault="001E01C1" w:rsidP="00186959">
                      <w:pPr>
                        <w:pStyle w:val="Figure"/>
                        <w:ind w:left="210" w:hangingChars="100" w:hanging="210"/>
                        <w:rPr>
                          <w:u w:val="none"/>
                        </w:rPr>
                      </w:pPr>
                      <w:r w:rsidRPr="00AC7DC5">
                        <w:rPr>
                          <w:rFonts w:hint="eastAsia"/>
                          <w:u w:val="none"/>
                        </w:rPr>
                        <w:t>図</w:t>
                      </w:r>
                      <w:r>
                        <w:rPr>
                          <w:rFonts w:hint="eastAsia"/>
                          <w:u w:val="none"/>
                        </w:rPr>
                        <w:t>2</w:t>
                      </w:r>
                      <w:r w:rsidRPr="00AC7DC5">
                        <w:rPr>
                          <w:rFonts w:hint="eastAsia"/>
                          <w:u w:val="none"/>
                        </w:rPr>
                        <w:t>-</w:t>
                      </w:r>
                      <w:r>
                        <w:rPr>
                          <w:rFonts w:hint="eastAsia"/>
                          <w:u w:val="none"/>
                        </w:rPr>
                        <w:t>2</w:t>
                      </w:r>
                      <w:r w:rsidRPr="00AC7DC5">
                        <w:rPr>
                          <w:rFonts w:hint="eastAsia"/>
                          <w:u w:val="none"/>
                        </w:rPr>
                        <w:t xml:space="preserve">　</w:t>
                      </w:r>
                      <w:r>
                        <w:rPr>
                          <w:rFonts w:hint="eastAsia"/>
                          <w:u w:val="none"/>
                        </w:rPr>
                        <w:t>2050</w:t>
                      </w:r>
                      <w:r>
                        <w:rPr>
                          <w:u w:val="none"/>
                        </w:rPr>
                        <w:t>二酸化炭素排出量実質ゼロに</w:t>
                      </w:r>
                      <w:r>
                        <w:rPr>
                          <w:rFonts w:hint="eastAsia"/>
                          <w:u w:val="none"/>
                        </w:rPr>
                        <w:t>向けた</w:t>
                      </w:r>
                      <w:r>
                        <w:rPr>
                          <w:u w:val="none"/>
                        </w:rPr>
                        <w:t>各主体の</w:t>
                      </w:r>
                      <w:r>
                        <w:rPr>
                          <w:rFonts w:hint="eastAsia"/>
                          <w:u w:val="none"/>
                        </w:rPr>
                        <w:t>役割</w:t>
                      </w:r>
                      <w:r>
                        <w:rPr>
                          <w:u w:val="none"/>
                        </w:rPr>
                        <w:t>イメージ</w:t>
                      </w:r>
                    </w:p>
                  </w:txbxContent>
                </v:textbox>
                <w10:wrap type="square"/>
              </v:shape>
            </w:pict>
          </mc:Fallback>
        </mc:AlternateContent>
      </w:r>
      <w:r w:rsidR="00694910" w:rsidRPr="00825CAF">
        <w:rPr>
          <w:rFonts w:ascii="ＭＳ 明朝" w:eastAsia="ＭＳ 明朝" w:hAnsi="ＭＳ 明朝" w:cs="ＭＳ明朝,Bold" w:hint="eastAsia"/>
          <w:bCs/>
          <w:kern w:val="0"/>
          <w:sz w:val="24"/>
          <w:szCs w:val="24"/>
        </w:rPr>
        <w:t>供給者</w:t>
      </w:r>
      <w:r w:rsidR="00BE6019">
        <w:rPr>
          <w:rFonts w:ascii="ＭＳ 明朝" w:eastAsia="ＭＳ 明朝" w:hAnsi="ＭＳ 明朝" w:cs="ＭＳ明朝,Bold" w:hint="eastAsia"/>
          <w:bCs/>
          <w:kern w:val="0"/>
          <w:sz w:val="24"/>
          <w:szCs w:val="24"/>
        </w:rPr>
        <w:t>に</w:t>
      </w:r>
      <w:r w:rsidR="00694910" w:rsidRPr="00825CAF">
        <w:rPr>
          <w:rFonts w:ascii="ＭＳ 明朝" w:eastAsia="ＭＳ 明朝" w:hAnsi="ＭＳ 明朝" w:cs="ＭＳ明朝,Bold" w:hint="eastAsia"/>
          <w:bCs/>
          <w:kern w:val="0"/>
          <w:sz w:val="24"/>
          <w:szCs w:val="24"/>
        </w:rPr>
        <w:t>は、社会課題を解決するモノづくり・サービスや資源の有効活用が進むよう、企業による脱</w:t>
      </w:r>
      <w:r w:rsidR="00B0341B">
        <w:rPr>
          <w:rFonts w:ascii="ＭＳ 明朝" w:eastAsia="ＭＳ 明朝" w:hAnsi="ＭＳ 明朝" w:cs="ＭＳ明朝,Bold" w:hint="eastAsia"/>
          <w:bCs/>
          <w:kern w:val="0"/>
          <w:sz w:val="24"/>
          <w:szCs w:val="24"/>
        </w:rPr>
        <w:t>炭素経営、新たな技術・サービスの速やかな導入と商品化、あらゆる遊</w:t>
      </w:r>
      <w:r w:rsidR="00694910" w:rsidRPr="00825CAF">
        <w:rPr>
          <w:rFonts w:ascii="ＭＳ 明朝" w:eastAsia="ＭＳ 明朝" w:hAnsi="ＭＳ 明朝" w:cs="ＭＳ明朝,Bold" w:hint="eastAsia"/>
          <w:bCs/>
          <w:kern w:val="0"/>
          <w:sz w:val="24"/>
          <w:szCs w:val="24"/>
        </w:rPr>
        <w:t>休資産の提供など</w:t>
      </w:r>
      <w:r w:rsidR="00A77A4A">
        <w:rPr>
          <w:rFonts w:ascii="ＭＳ 明朝" w:eastAsia="ＭＳ 明朝" w:hAnsi="ＭＳ 明朝" w:cs="ＭＳ明朝,Bold" w:hint="eastAsia"/>
          <w:bCs/>
          <w:kern w:val="0"/>
          <w:sz w:val="24"/>
          <w:szCs w:val="24"/>
        </w:rPr>
        <w:t>の役割があり</w:t>
      </w:r>
      <w:r w:rsidR="00FA54BA">
        <w:rPr>
          <w:rFonts w:ascii="ＭＳ 明朝" w:eastAsia="ＭＳ 明朝" w:hAnsi="ＭＳ 明朝" w:cs="ＭＳ明朝,Bold" w:hint="eastAsia"/>
          <w:bCs/>
          <w:kern w:val="0"/>
          <w:sz w:val="24"/>
          <w:szCs w:val="24"/>
        </w:rPr>
        <w:t>ます</w:t>
      </w:r>
      <w:r w:rsidR="00694910">
        <w:rPr>
          <w:rFonts w:ascii="ＭＳ 明朝" w:eastAsia="ＭＳ 明朝" w:hAnsi="ＭＳ 明朝" w:cs="ＭＳ明朝,Bold" w:hint="eastAsia"/>
          <w:bCs/>
          <w:kern w:val="0"/>
          <w:sz w:val="24"/>
          <w:szCs w:val="24"/>
        </w:rPr>
        <w:t>。</w:t>
      </w:r>
    </w:p>
    <w:p w14:paraId="4A0A807B" w14:textId="77777777" w:rsidR="00186959" w:rsidRPr="00825CAF" w:rsidRDefault="00FA65E0" w:rsidP="00987702">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ただし、ここで言う需要者・供給者は、需要者＝府民、供給者＝事業者といった概念</w:t>
      </w:r>
      <w:r w:rsidR="00470FF7">
        <w:rPr>
          <w:rFonts w:ascii="ＭＳ 明朝" w:eastAsia="ＭＳ 明朝" w:hAnsi="ＭＳ 明朝" w:cs="ＭＳ明朝,Bold" w:hint="eastAsia"/>
          <w:bCs/>
          <w:kern w:val="0"/>
          <w:sz w:val="24"/>
          <w:szCs w:val="24"/>
        </w:rPr>
        <w:t>と</w:t>
      </w:r>
      <w:r w:rsidRPr="00825CAF">
        <w:rPr>
          <w:rFonts w:ascii="ＭＳ 明朝" w:eastAsia="ＭＳ 明朝" w:hAnsi="ＭＳ 明朝" w:cs="ＭＳ明朝,Bold" w:hint="eastAsia"/>
          <w:bCs/>
          <w:kern w:val="0"/>
          <w:sz w:val="24"/>
          <w:szCs w:val="24"/>
        </w:rPr>
        <w:t>は</w:t>
      </w:r>
      <w:r w:rsidR="00470FF7">
        <w:rPr>
          <w:rFonts w:ascii="ＭＳ 明朝" w:eastAsia="ＭＳ 明朝" w:hAnsi="ＭＳ 明朝" w:cs="ＭＳ明朝,Bold" w:hint="eastAsia"/>
          <w:bCs/>
          <w:kern w:val="0"/>
          <w:sz w:val="24"/>
          <w:szCs w:val="24"/>
        </w:rPr>
        <w:t>限り</w:t>
      </w:r>
      <w:r w:rsidR="00FA54BA">
        <w:rPr>
          <w:rFonts w:ascii="ＭＳ 明朝" w:eastAsia="ＭＳ 明朝" w:hAnsi="ＭＳ 明朝" w:cs="ＭＳ明朝,Bold" w:hint="eastAsia"/>
          <w:bCs/>
          <w:kern w:val="0"/>
          <w:sz w:val="24"/>
          <w:szCs w:val="24"/>
        </w:rPr>
        <w:t>ません</w:t>
      </w:r>
      <w:r w:rsidRPr="00825CAF">
        <w:rPr>
          <w:rFonts w:ascii="ＭＳ 明朝" w:eastAsia="ＭＳ 明朝" w:hAnsi="ＭＳ 明朝" w:cs="ＭＳ明朝,Bold" w:hint="eastAsia"/>
          <w:bCs/>
          <w:kern w:val="0"/>
          <w:sz w:val="24"/>
          <w:szCs w:val="24"/>
        </w:rPr>
        <w:t>。製品やサービスを利用する府民のほか、事業者も、事業活動を通じて需要者になり得</w:t>
      </w:r>
      <w:r w:rsidR="004B5C50">
        <w:rPr>
          <w:rFonts w:ascii="ＭＳ 明朝" w:eastAsia="ＭＳ 明朝" w:hAnsi="ＭＳ 明朝" w:cs="ＭＳ明朝,Bold" w:hint="eastAsia"/>
          <w:bCs/>
          <w:kern w:val="0"/>
          <w:sz w:val="24"/>
          <w:szCs w:val="24"/>
        </w:rPr>
        <w:t>る一方</w:t>
      </w:r>
      <w:r w:rsidRPr="00825CAF">
        <w:rPr>
          <w:rFonts w:ascii="ＭＳ 明朝" w:eastAsia="ＭＳ 明朝" w:hAnsi="ＭＳ 明朝" w:cs="ＭＳ明朝,Bold" w:hint="eastAsia"/>
          <w:bCs/>
          <w:kern w:val="0"/>
          <w:sz w:val="24"/>
          <w:szCs w:val="24"/>
        </w:rPr>
        <w:t>、製品やサービスを提供する事業者のほか、府民も、シェアリング</w:t>
      </w:r>
      <w:r w:rsidR="003F5EEB">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エコノミーなどを通じて供給者になり得ることなど、役割が多様化していることにも留意が必要で</w:t>
      </w:r>
      <w:r w:rsidR="00FA54BA">
        <w:rPr>
          <w:rFonts w:ascii="ＭＳ 明朝" w:eastAsia="ＭＳ 明朝" w:hAnsi="ＭＳ 明朝" w:cs="ＭＳ明朝,Bold" w:hint="eastAsia"/>
          <w:bCs/>
          <w:kern w:val="0"/>
          <w:sz w:val="24"/>
          <w:szCs w:val="24"/>
        </w:rPr>
        <w:t>す</w:t>
      </w:r>
      <w:r w:rsidRPr="00825CAF">
        <w:rPr>
          <w:rFonts w:ascii="ＭＳ 明朝" w:eastAsia="ＭＳ 明朝" w:hAnsi="ＭＳ 明朝" w:cs="ＭＳ明朝,Bold" w:hint="eastAsia"/>
          <w:bCs/>
          <w:kern w:val="0"/>
          <w:sz w:val="24"/>
          <w:szCs w:val="24"/>
        </w:rPr>
        <w:t>。</w:t>
      </w:r>
    </w:p>
    <w:p w14:paraId="0FEFC5D4" w14:textId="70E2ACF4" w:rsidR="00C0071D" w:rsidRDefault="00A41908" w:rsidP="00886FD9">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また</w:t>
      </w:r>
      <w:r w:rsidR="00FE3BF1" w:rsidRPr="00825CAF">
        <w:rPr>
          <w:rFonts w:ascii="ＭＳ 明朝" w:eastAsia="ＭＳ 明朝" w:hAnsi="ＭＳ 明朝" w:cs="ＭＳ明朝,Bold" w:hint="eastAsia"/>
          <w:bCs/>
          <w:kern w:val="0"/>
          <w:sz w:val="24"/>
          <w:szCs w:val="24"/>
        </w:rPr>
        <w:t>、エネルギーサービス事業者</w:t>
      </w:r>
      <w:r w:rsidR="00C0071D">
        <w:rPr>
          <w:rFonts w:ascii="ＭＳ 明朝" w:eastAsia="ＭＳ 明朝" w:hAnsi="ＭＳ 明朝" w:cs="ＭＳ明朝,Bold" w:hint="eastAsia"/>
          <w:bCs/>
          <w:kern w:val="0"/>
          <w:sz w:val="24"/>
          <w:szCs w:val="24"/>
        </w:rPr>
        <w:t>に</w:t>
      </w:r>
      <w:r w:rsidR="004B5C50">
        <w:rPr>
          <w:rFonts w:ascii="ＭＳ 明朝" w:eastAsia="ＭＳ 明朝" w:hAnsi="ＭＳ 明朝" w:cs="ＭＳ明朝,Bold" w:hint="eastAsia"/>
          <w:bCs/>
          <w:kern w:val="0"/>
          <w:sz w:val="24"/>
          <w:szCs w:val="24"/>
        </w:rPr>
        <w:t>は</w:t>
      </w:r>
      <w:r w:rsidR="00FE3BF1" w:rsidRPr="00825CAF">
        <w:rPr>
          <w:rFonts w:ascii="ＭＳ 明朝" w:eastAsia="ＭＳ 明朝" w:hAnsi="ＭＳ 明朝" w:cs="ＭＳ明朝,Bold" w:hint="eastAsia"/>
          <w:bCs/>
          <w:kern w:val="0"/>
          <w:sz w:val="24"/>
          <w:szCs w:val="24"/>
        </w:rPr>
        <w:t>、CO</w:t>
      </w:r>
      <w:r w:rsidR="00FE3BF1" w:rsidRPr="00954A25">
        <w:rPr>
          <w:rFonts w:ascii="ＭＳ 明朝" w:eastAsia="ＭＳ 明朝" w:hAnsi="ＭＳ 明朝" w:cs="ＭＳ明朝,Bold" w:hint="eastAsia"/>
          <w:bCs/>
          <w:kern w:val="0"/>
          <w:sz w:val="24"/>
          <w:szCs w:val="24"/>
          <w:vertAlign w:val="subscript"/>
        </w:rPr>
        <w:t>2</w:t>
      </w:r>
      <w:r w:rsidR="00FE3BF1" w:rsidRPr="00825CAF">
        <w:rPr>
          <w:rFonts w:ascii="ＭＳ 明朝" w:eastAsia="ＭＳ 明朝" w:hAnsi="ＭＳ 明朝" w:cs="ＭＳ明朝,Bold" w:hint="eastAsia"/>
          <w:bCs/>
          <w:kern w:val="0"/>
          <w:sz w:val="24"/>
          <w:szCs w:val="24"/>
        </w:rPr>
        <w:t>排出の少ないエネルギー</w:t>
      </w:r>
      <w:r w:rsidR="00A77A4A">
        <w:rPr>
          <w:rFonts w:ascii="ＭＳ 明朝" w:eastAsia="ＭＳ 明朝" w:hAnsi="ＭＳ 明朝" w:cs="ＭＳ明朝,Bold" w:hint="eastAsia"/>
          <w:bCs/>
          <w:kern w:val="0"/>
          <w:sz w:val="24"/>
          <w:szCs w:val="24"/>
        </w:rPr>
        <w:t>を</w:t>
      </w:r>
      <w:r w:rsidRPr="00825CAF">
        <w:rPr>
          <w:rFonts w:ascii="ＭＳ 明朝" w:eastAsia="ＭＳ 明朝" w:hAnsi="ＭＳ 明朝" w:cs="ＭＳ明朝,Bold" w:hint="eastAsia"/>
          <w:bCs/>
          <w:kern w:val="0"/>
          <w:sz w:val="24"/>
          <w:szCs w:val="24"/>
        </w:rPr>
        <w:t>供給</w:t>
      </w:r>
      <w:r w:rsidR="00A77A4A">
        <w:rPr>
          <w:rFonts w:ascii="ＭＳ 明朝" w:eastAsia="ＭＳ 明朝" w:hAnsi="ＭＳ 明朝" w:cs="ＭＳ明朝,Bold" w:hint="eastAsia"/>
          <w:bCs/>
          <w:kern w:val="0"/>
          <w:sz w:val="24"/>
          <w:szCs w:val="24"/>
        </w:rPr>
        <w:t>する役割があります</w:t>
      </w:r>
      <w:r w:rsidRPr="00825CAF">
        <w:rPr>
          <w:rFonts w:ascii="ＭＳ 明朝" w:eastAsia="ＭＳ 明朝" w:hAnsi="ＭＳ 明朝" w:cs="ＭＳ明朝,Bold" w:hint="eastAsia"/>
          <w:bCs/>
          <w:kern w:val="0"/>
          <w:sz w:val="24"/>
          <w:szCs w:val="24"/>
        </w:rPr>
        <w:t>。</w:t>
      </w:r>
      <w:r w:rsidR="00BC2A57" w:rsidRPr="00825CAF">
        <w:rPr>
          <w:rFonts w:ascii="ＭＳ 明朝" w:eastAsia="ＭＳ 明朝" w:hAnsi="ＭＳ 明朝" w:cs="ＭＳ明朝,Bold" w:hint="eastAsia"/>
          <w:bCs/>
          <w:kern w:val="0"/>
          <w:sz w:val="24"/>
          <w:szCs w:val="24"/>
        </w:rPr>
        <w:t>そして、</w:t>
      </w:r>
      <w:r w:rsidR="001A0C47">
        <w:rPr>
          <w:rFonts w:ascii="ＭＳ 明朝" w:eastAsia="ＭＳ 明朝" w:hAnsi="ＭＳ 明朝" w:cs="ＭＳ明朝,Bold" w:hint="eastAsia"/>
          <w:bCs/>
          <w:kern w:val="0"/>
          <w:sz w:val="24"/>
          <w:szCs w:val="24"/>
        </w:rPr>
        <w:t>行政</w:t>
      </w:r>
      <w:r w:rsidR="00E22F62">
        <w:rPr>
          <w:rFonts w:ascii="ＭＳ 明朝" w:eastAsia="ＭＳ 明朝" w:hAnsi="ＭＳ 明朝" w:cs="ＭＳ明朝,Bold" w:hint="eastAsia"/>
          <w:bCs/>
          <w:kern w:val="0"/>
          <w:sz w:val="24"/>
          <w:szCs w:val="24"/>
        </w:rPr>
        <w:t>に</w:t>
      </w:r>
      <w:r w:rsidR="001A0C47">
        <w:rPr>
          <w:rFonts w:ascii="ＭＳ 明朝" w:eastAsia="ＭＳ 明朝" w:hAnsi="ＭＳ 明朝" w:cs="ＭＳ明朝,Bold" w:hint="eastAsia"/>
          <w:bCs/>
          <w:kern w:val="0"/>
          <w:sz w:val="24"/>
          <w:szCs w:val="24"/>
        </w:rPr>
        <w:t>は</w:t>
      </w:r>
      <w:r w:rsidR="00E22F62">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社会構造の変化に柔軟に対応し</w:t>
      </w:r>
      <w:r w:rsidR="00C0071D">
        <w:rPr>
          <w:rFonts w:ascii="ＭＳ 明朝" w:eastAsia="ＭＳ 明朝" w:hAnsi="ＭＳ 明朝" w:cs="ＭＳ明朝,Bold" w:hint="eastAsia"/>
          <w:bCs/>
          <w:kern w:val="0"/>
          <w:sz w:val="24"/>
          <w:szCs w:val="24"/>
        </w:rPr>
        <w:t>つつ総合的・計画的な</w:t>
      </w:r>
      <w:r w:rsidR="00FE3BF1" w:rsidRPr="00825CAF">
        <w:rPr>
          <w:rFonts w:ascii="ＭＳ 明朝" w:eastAsia="ＭＳ 明朝" w:hAnsi="ＭＳ 明朝" w:cs="ＭＳ明朝,Bold" w:hint="eastAsia"/>
          <w:bCs/>
          <w:kern w:val="0"/>
          <w:sz w:val="24"/>
          <w:szCs w:val="24"/>
        </w:rPr>
        <w:t>取組を進め</w:t>
      </w:r>
      <w:r w:rsidR="00E22F62">
        <w:rPr>
          <w:rFonts w:ascii="ＭＳ 明朝" w:eastAsia="ＭＳ 明朝" w:hAnsi="ＭＳ 明朝" w:cs="ＭＳ明朝,Bold" w:hint="eastAsia"/>
          <w:bCs/>
          <w:kern w:val="0"/>
          <w:sz w:val="24"/>
          <w:szCs w:val="24"/>
        </w:rPr>
        <w:t>る役割があり</w:t>
      </w:r>
      <w:r w:rsidR="00FA54BA">
        <w:rPr>
          <w:rFonts w:ascii="ＭＳ 明朝" w:eastAsia="ＭＳ 明朝" w:hAnsi="ＭＳ 明朝" w:cs="ＭＳ明朝,Bold" w:hint="eastAsia"/>
          <w:bCs/>
          <w:kern w:val="0"/>
          <w:sz w:val="24"/>
          <w:szCs w:val="24"/>
        </w:rPr>
        <w:t>ます</w:t>
      </w:r>
      <w:r w:rsidR="00BC2A57" w:rsidRPr="00825CAF">
        <w:rPr>
          <w:rFonts w:ascii="ＭＳ 明朝" w:eastAsia="ＭＳ 明朝" w:hAnsi="ＭＳ 明朝" w:cs="ＭＳ明朝,Bold" w:hint="eastAsia"/>
          <w:bCs/>
          <w:kern w:val="0"/>
          <w:sz w:val="24"/>
          <w:szCs w:val="24"/>
        </w:rPr>
        <w:t>。</w:t>
      </w:r>
    </w:p>
    <w:p w14:paraId="7C851301" w14:textId="77777777" w:rsidR="00634431" w:rsidRPr="00825CAF" w:rsidRDefault="00BC2A57" w:rsidP="00886FD9">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こ</w:t>
      </w:r>
      <w:r w:rsidR="009B2EF9" w:rsidRPr="00825CAF">
        <w:rPr>
          <w:rFonts w:ascii="ＭＳ 明朝" w:eastAsia="ＭＳ 明朝" w:hAnsi="ＭＳ 明朝" w:cs="ＭＳ明朝,Bold" w:hint="eastAsia"/>
          <w:bCs/>
          <w:kern w:val="0"/>
          <w:sz w:val="24"/>
          <w:szCs w:val="24"/>
        </w:rPr>
        <w:t>のように</w:t>
      </w:r>
      <w:r w:rsidR="00FE3BF1" w:rsidRPr="00825CAF">
        <w:rPr>
          <w:rFonts w:ascii="ＭＳ 明朝" w:eastAsia="ＭＳ 明朝" w:hAnsi="ＭＳ 明朝" w:cs="ＭＳ明朝,Bold" w:hint="eastAsia"/>
          <w:bCs/>
          <w:kern w:val="0"/>
          <w:sz w:val="24"/>
          <w:szCs w:val="24"/>
        </w:rPr>
        <w:t>、すべての主体がその役割において、脱炭素化の実現に向けた認識を共有し</w:t>
      </w:r>
      <w:r w:rsidR="00C459DD" w:rsidRPr="00825CAF">
        <w:rPr>
          <w:rFonts w:ascii="ＭＳ 明朝" w:eastAsia="ＭＳ 明朝" w:hAnsi="ＭＳ 明朝" w:cs="ＭＳ明朝,Bold" w:hint="eastAsia"/>
          <w:bCs/>
          <w:kern w:val="0"/>
          <w:sz w:val="24"/>
          <w:szCs w:val="24"/>
        </w:rPr>
        <w:t>ながら</w:t>
      </w:r>
      <w:r w:rsidR="00C62D68" w:rsidRPr="00825CAF">
        <w:rPr>
          <w:rFonts w:ascii="ＭＳ 明朝" w:eastAsia="ＭＳ 明朝" w:hAnsi="ＭＳ 明朝" w:cs="ＭＳ明朝,Bold" w:hint="eastAsia"/>
          <w:bCs/>
          <w:kern w:val="0"/>
          <w:sz w:val="24"/>
          <w:szCs w:val="24"/>
        </w:rPr>
        <w:t>、</w:t>
      </w:r>
      <w:r w:rsidR="00C459DD" w:rsidRPr="00825CAF">
        <w:rPr>
          <w:rFonts w:ascii="ＭＳ 明朝" w:eastAsia="ＭＳ 明朝" w:hAnsi="ＭＳ 明朝" w:cs="ＭＳ明朝,Bold" w:hint="eastAsia"/>
          <w:bCs/>
          <w:kern w:val="0"/>
          <w:sz w:val="24"/>
          <w:szCs w:val="24"/>
        </w:rPr>
        <w:t>社会課題の解決及び経済の好循環</w:t>
      </w:r>
      <w:r w:rsidR="00C62D68" w:rsidRPr="00825CAF">
        <w:rPr>
          <w:rFonts w:ascii="ＭＳ 明朝" w:eastAsia="ＭＳ 明朝" w:hAnsi="ＭＳ 明朝" w:cs="ＭＳ明朝,Bold" w:hint="eastAsia"/>
          <w:bCs/>
          <w:kern w:val="0"/>
          <w:sz w:val="24"/>
          <w:szCs w:val="24"/>
        </w:rPr>
        <w:t>を図っていくことが</w:t>
      </w:r>
      <w:r w:rsidR="00C0071D">
        <w:rPr>
          <w:rFonts w:ascii="ＭＳ 明朝" w:eastAsia="ＭＳ 明朝" w:hAnsi="ＭＳ 明朝" w:cs="ＭＳ明朝,Bold" w:hint="eastAsia"/>
          <w:bCs/>
          <w:kern w:val="0"/>
          <w:sz w:val="24"/>
          <w:szCs w:val="24"/>
        </w:rPr>
        <w:t>重要となります</w:t>
      </w:r>
      <w:r w:rsidR="00FE3BF1" w:rsidRPr="00825CAF">
        <w:rPr>
          <w:rFonts w:ascii="ＭＳ 明朝" w:eastAsia="ＭＳ 明朝" w:hAnsi="ＭＳ 明朝" w:cs="ＭＳ明朝,Bold" w:hint="eastAsia"/>
          <w:bCs/>
          <w:kern w:val="0"/>
          <w:sz w:val="24"/>
          <w:szCs w:val="24"/>
        </w:rPr>
        <w:t>。</w:t>
      </w:r>
    </w:p>
    <w:p w14:paraId="18370806" w14:textId="77777777" w:rsidR="001901B9" w:rsidRPr="00C0071D" w:rsidRDefault="001901B9" w:rsidP="00634431">
      <w:pPr>
        <w:autoSpaceDE w:val="0"/>
        <w:autoSpaceDN w:val="0"/>
        <w:adjustRightInd w:val="0"/>
        <w:ind w:leftChars="100" w:left="210" w:firstLineChars="100" w:firstLine="240"/>
        <w:jc w:val="left"/>
        <w:rPr>
          <w:rFonts w:ascii="ＭＳ 明朝" w:eastAsia="ＭＳ 明朝" w:hAnsi="ＭＳ 明朝" w:cs="ＭＳ明朝,Bold"/>
          <w:bCs/>
          <w:color w:val="FF0000"/>
          <w:kern w:val="0"/>
          <w:sz w:val="24"/>
          <w:szCs w:val="24"/>
          <w:u w:val="single"/>
        </w:rPr>
      </w:pPr>
    </w:p>
    <w:p w14:paraId="123B8EFF" w14:textId="77777777" w:rsidR="001901B9" w:rsidRPr="00694910" w:rsidRDefault="001901B9" w:rsidP="00157C1A">
      <w:pPr>
        <w:autoSpaceDE w:val="0"/>
        <w:autoSpaceDN w:val="0"/>
        <w:adjustRightInd w:val="0"/>
        <w:ind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sz w:val="24"/>
          <w:szCs w:val="24"/>
        </w:rPr>
        <w:t>4</w:t>
      </w:r>
      <w:r w:rsidRPr="00694910">
        <w:rPr>
          <w:rFonts w:ascii="ＭＳ 明朝" w:eastAsia="ＭＳ 明朝" w:hAnsi="ＭＳ 明朝" w:cs="Times New Roman" w:hint="eastAsia"/>
          <w:sz w:val="24"/>
          <w:szCs w:val="24"/>
        </w:rPr>
        <w:t>)</w:t>
      </w:r>
      <w:r w:rsidR="00157C1A">
        <w:rPr>
          <w:rFonts w:ascii="ＭＳ 明朝" w:eastAsia="ＭＳ 明朝" w:hAnsi="ＭＳ 明朝" w:cs="Times New Roman"/>
          <w:sz w:val="24"/>
          <w:szCs w:val="24"/>
        </w:rPr>
        <w:t xml:space="preserve"> </w:t>
      </w:r>
      <w:r w:rsidRPr="00694910">
        <w:rPr>
          <w:rFonts w:ascii="ＭＳ 明朝" w:eastAsia="ＭＳ 明朝" w:hAnsi="ＭＳ 明朝" w:cs="ＭＳ明朝,Bold" w:hint="eastAsia"/>
          <w:bCs/>
          <w:kern w:val="0"/>
          <w:sz w:val="24"/>
          <w:szCs w:val="24"/>
        </w:rPr>
        <w:t>二酸化炭素排出量実質ゼロの実現に向けた</w:t>
      </w:r>
      <w:r w:rsidR="00930634" w:rsidRPr="00694910">
        <w:rPr>
          <w:rFonts w:ascii="ＭＳ 明朝" w:eastAsia="ＭＳ 明朝" w:hAnsi="ＭＳ 明朝" w:cs="ＭＳ明朝,Bold" w:hint="eastAsia"/>
          <w:bCs/>
          <w:kern w:val="0"/>
          <w:sz w:val="24"/>
          <w:szCs w:val="24"/>
        </w:rPr>
        <w:t>アプローチ</w:t>
      </w:r>
    </w:p>
    <w:p w14:paraId="11E984B0" w14:textId="5B0E84CE" w:rsidR="00105F2A" w:rsidRPr="006E53EE" w:rsidRDefault="00FA65E0" w:rsidP="00157C1A">
      <w:pPr>
        <w:autoSpaceDE w:val="0"/>
        <w:autoSpaceDN w:val="0"/>
        <w:adjustRightInd w:val="0"/>
        <w:ind w:leftChars="150" w:left="315" w:rightChars="-30" w:right="-63" w:firstLineChars="87" w:firstLine="209"/>
        <w:jc w:val="left"/>
        <w:rPr>
          <w:rFonts w:ascii="ＭＳ 明朝" w:eastAsia="ＭＳ 明朝" w:hAnsi="ＭＳ 明朝" w:cs="ＭＳ明朝,Bold"/>
          <w:bCs/>
          <w:color w:val="000000" w:themeColor="text1"/>
          <w:kern w:val="0"/>
          <w:sz w:val="24"/>
          <w:szCs w:val="24"/>
        </w:rPr>
      </w:pPr>
      <w:r w:rsidRPr="00694910">
        <w:rPr>
          <w:rFonts w:ascii="ＭＳ 明朝" w:eastAsia="ＭＳ 明朝" w:hAnsi="ＭＳ 明朝" w:cs="ＭＳ明朝,Bold" w:hint="eastAsia"/>
          <w:bCs/>
          <w:kern w:val="0"/>
          <w:sz w:val="24"/>
          <w:szCs w:val="24"/>
        </w:rPr>
        <w:t>現在から</w:t>
      </w:r>
      <w:r w:rsidRPr="006E53EE">
        <w:rPr>
          <w:rFonts w:ascii="ＭＳ 明朝" w:eastAsia="ＭＳ 明朝" w:hAnsi="ＭＳ 明朝" w:cs="ＭＳ明朝,Bold" w:hint="eastAsia"/>
          <w:bCs/>
          <w:color w:val="000000" w:themeColor="text1"/>
          <w:kern w:val="0"/>
          <w:sz w:val="24"/>
          <w:szCs w:val="24"/>
        </w:rPr>
        <w:t>203</w:t>
      </w:r>
      <w:r w:rsidR="00873CA8" w:rsidRPr="006E53EE">
        <w:rPr>
          <w:rFonts w:ascii="ＭＳ 明朝" w:eastAsia="ＭＳ 明朝" w:hAnsi="ＭＳ 明朝" w:cs="ＭＳ明朝,Bold" w:hint="eastAsia"/>
          <w:bCs/>
          <w:color w:val="000000" w:themeColor="text1"/>
          <w:kern w:val="0"/>
          <w:sz w:val="24"/>
          <w:szCs w:val="24"/>
        </w:rPr>
        <w:t>5</w:t>
      </w:r>
      <w:r w:rsidRPr="006E53EE">
        <w:rPr>
          <w:rFonts w:ascii="ＭＳ 明朝" w:eastAsia="ＭＳ 明朝" w:hAnsi="ＭＳ 明朝" w:cs="ＭＳ明朝,Bold" w:hint="eastAsia"/>
          <w:bCs/>
          <w:color w:val="000000" w:themeColor="text1"/>
          <w:kern w:val="0"/>
          <w:sz w:val="24"/>
          <w:szCs w:val="24"/>
        </w:rPr>
        <w:t>年に向けては、エネルギー・資源使用量の削減と、単位エネルギー量・資源量あたりの二酸化炭素排出量の削減を同時に</w:t>
      </w:r>
      <w:r w:rsidR="00155F8B" w:rsidRPr="006E53EE">
        <w:rPr>
          <w:rFonts w:ascii="ＭＳ 明朝" w:eastAsia="ＭＳ 明朝" w:hAnsi="ＭＳ 明朝" w:cs="ＭＳ明朝,Bold" w:hint="eastAsia"/>
          <w:bCs/>
          <w:color w:val="000000" w:themeColor="text1"/>
          <w:kern w:val="0"/>
          <w:sz w:val="24"/>
          <w:szCs w:val="24"/>
        </w:rPr>
        <w:t>推進し</w:t>
      </w:r>
      <w:r w:rsidR="00FA54BA" w:rsidRPr="006E53EE">
        <w:rPr>
          <w:rFonts w:ascii="ＭＳ 明朝" w:eastAsia="ＭＳ 明朝" w:hAnsi="ＭＳ 明朝" w:cs="ＭＳ明朝,Bold" w:hint="eastAsia"/>
          <w:bCs/>
          <w:color w:val="000000" w:themeColor="text1"/>
          <w:kern w:val="0"/>
          <w:sz w:val="24"/>
          <w:szCs w:val="24"/>
        </w:rPr>
        <w:t>ます</w:t>
      </w:r>
      <w:r w:rsidRPr="006E53EE">
        <w:rPr>
          <w:rFonts w:ascii="ＭＳ 明朝" w:eastAsia="ＭＳ 明朝" w:hAnsi="ＭＳ 明朝" w:cs="ＭＳ明朝,Bold" w:hint="eastAsia"/>
          <w:bCs/>
          <w:color w:val="000000" w:themeColor="text1"/>
          <w:kern w:val="0"/>
          <w:sz w:val="24"/>
          <w:szCs w:val="24"/>
        </w:rPr>
        <w:t>。</w:t>
      </w:r>
    </w:p>
    <w:p w14:paraId="46940251" w14:textId="43120859" w:rsidR="00694910" w:rsidRDefault="00FA65E0" w:rsidP="00971B45">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6E53EE">
        <w:rPr>
          <w:rFonts w:ascii="ＭＳ 明朝" w:eastAsia="ＭＳ 明朝" w:hAnsi="ＭＳ 明朝" w:cs="ＭＳ明朝,Bold" w:hint="eastAsia"/>
          <w:bCs/>
          <w:color w:val="000000" w:themeColor="text1"/>
          <w:kern w:val="0"/>
          <w:sz w:val="24"/>
          <w:szCs w:val="24"/>
        </w:rPr>
        <w:t>20</w:t>
      </w:r>
      <w:r w:rsidR="00873CA8" w:rsidRPr="006E53EE">
        <w:rPr>
          <w:rFonts w:ascii="ＭＳ 明朝" w:eastAsia="ＭＳ 明朝" w:hAnsi="ＭＳ 明朝" w:cs="ＭＳ明朝,Bold" w:hint="eastAsia"/>
          <w:bCs/>
          <w:color w:val="000000" w:themeColor="text1"/>
          <w:kern w:val="0"/>
          <w:sz w:val="24"/>
          <w:szCs w:val="24"/>
        </w:rPr>
        <w:t>35</w:t>
      </w:r>
      <w:r w:rsidRPr="006E53EE">
        <w:rPr>
          <w:rFonts w:ascii="ＭＳ 明朝" w:eastAsia="ＭＳ 明朝" w:hAnsi="ＭＳ 明朝" w:cs="ＭＳ明朝,Bold" w:hint="eastAsia"/>
          <w:bCs/>
          <w:color w:val="000000" w:themeColor="text1"/>
          <w:kern w:val="0"/>
          <w:sz w:val="24"/>
          <w:szCs w:val="24"/>
        </w:rPr>
        <w:t>年以降は</w:t>
      </w:r>
      <w:r w:rsidRPr="00694910">
        <w:rPr>
          <w:rFonts w:ascii="ＭＳ 明朝" w:eastAsia="ＭＳ 明朝" w:hAnsi="ＭＳ 明朝" w:cs="ＭＳ明朝,Bold" w:hint="eastAsia"/>
          <w:bCs/>
          <w:kern w:val="0"/>
          <w:sz w:val="24"/>
          <w:szCs w:val="24"/>
        </w:rPr>
        <w:t>、さらなる取組の推進を図るとともに、</w:t>
      </w:r>
      <w:r w:rsidR="002A1F2E" w:rsidRPr="00694910">
        <w:rPr>
          <w:rFonts w:ascii="ＭＳ 明朝" w:eastAsia="ＭＳ 明朝" w:hAnsi="ＭＳ 明朝" w:cs="ＭＳ明朝,Bold" w:hint="eastAsia"/>
          <w:bCs/>
          <w:kern w:val="0"/>
          <w:sz w:val="24"/>
          <w:szCs w:val="24"/>
        </w:rPr>
        <w:t>国と連携し、</w:t>
      </w:r>
      <w:r w:rsidRPr="00694910">
        <w:rPr>
          <w:rFonts w:ascii="ＭＳ 明朝" w:eastAsia="ＭＳ 明朝" w:hAnsi="ＭＳ 明朝" w:cs="ＭＳ明朝,Bold" w:hint="eastAsia"/>
          <w:bCs/>
          <w:kern w:val="0"/>
          <w:sz w:val="24"/>
          <w:szCs w:val="24"/>
        </w:rPr>
        <w:t>工場や発電所等で発生する</w:t>
      </w:r>
      <w:r w:rsidRPr="00694910">
        <w:rPr>
          <w:rFonts w:ascii="ＭＳ 明朝" w:eastAsia="ＭＳ 明朝" w:hAnsi="ＭＳ 明朝" w:cs="ＭＳ明朝,Bold"/>
          <w:bCs/>
          <w:kern w:val="0"/>
          <w:sz w:val="24"/>
          <w:szCs w:val="24"/>
        </w:rPr>
        <w:t>CO</w:t>
      </w:r>
      <w:r w:rsidRPr="00863200">
        <w:rPr>
          <w:rFonts w:ascii="ＭＳ 明朝" w:eastAsia="ＭＳ 明朝" w:hAnsi="ＭＳ 明朝" w:cs="ＭＳ明朝,Bold"/>
          <w:bCs/>
          <w:kern w:val="0"/>
          <w:sz w:val="24"/>
          <w:szCs w:val="24"/>
          <w:vertAlign w:val="subscript"/>
        </w:rPr>
        <w:t>2</w:t>
      </w:r>
      <w:r w:rsidR="00C525AC" w:rsidRPr="00694910">
        <w:rPr>
          <w:rFonts w:ascii="ＭＳ 明朝" w:eastAsia="ＭＳ 明朝" w:hAnsi="ＭＳ 明朝" w:cs="ＭＳ明朝,Bold" w:hint="eastAsia"/>
          <w:bCs/>
          <w:kern w:val="0"/>
          <w:sz w:val="24"/>
          <w:szCs w:val="24"/>
        </w:rPr>
        <w:t>の</w:t>
      </w:r>
      <w:r w:rsidRPr="00694910">
        <w:rPr>
          <w:rFonts w:ascii="ＭＳ 明朝" w:eastAsia="ＭＳ 明朝" w:hAnsi="ＭＳ 明朝" w:cs="ＭＳ明朝,Bold"/>
          <w:bCs/>
          <w:kern w:val="0"/>
          <w:sz w:val="24"/>
          <w:szCs w:val="24"/>
        </w:rPr>
        <w:t>回収・有効利用</w:t>
      </w:r>
      <w:r w:rsidRPr="00694910">
        <w:rPr>
          <w:rFonts w:ascii="ＭＳ 明朝" w:eastAsia="ＭＳ 明朝" w:hAnsi="ＭＳ 明朝" w:cs="ＭＳ明朝,Bold" w:hint="eastAsia"/>
          <w:bCs/>
          <w:kern w:val="0"/>
          <w:sz w:val="24"/>
          <w:szCs w:val="24"/>
        </w:rPr>
        <w:t>など</w:t>
      </w:r>
      <w:r w:rsidR="00C525AC" w:rsidRPr="00694910">
        <w:rPr>
          <w:rFonts w:ascii="ＭＳ 明朝" w:eastAsia="ＭＳ 明朝" w:hAnsi="ＭＳ 明朝" w:cs="ＭＳ明朝,Bold" w:hint="eastAsia"/>
          <w:bCs/>
          <w:kern w:val="0"/>
          <w:sz w:val="24"/>
          <w:szCs w:val="24"/>
        </w:rPr>
        <w:t>の</w:t>
      </w:r>
      <w:r w:rsidRPr="00694910">
        <w:rPr>
          <w:rFonts w:ascii="ＭＳ 明朝" w:eastAsia="ＭＳ 明朝" w:hAnsi="ＭＳ 明朝" w:cs="ＭＳ明朝,Bold" w:hint="eastAsia"/>
          <w:bCs/>
          <w:kern w:val="0"/>
          <w:sz w:val="24"/>
          <w:szCs w:val="24"/>
        </w:rPr>
        <w:t>脱炭素社会に向けた技術革新及びその導入によ</w:t>
      </w:r>
      <w:r w:rsidR="00C525AC" w:rsidRPr="00694910">
        <w:rPr>
          <w:rFonts w:ascii="ＭＳ 明朝" w:eastAsia="ＭＳ 明朝" w:hAnsi="ＭＳ 明朝" w:cs="ＭＳ明朝,Bold" w:hint="eastAsia"/>
          <w:bCs/>
          <w:kern w:val="0"/>
          <w:sz w:val="24"/>
          <w:szCs w:val="24"/>
        </w:rPr>
        <w:t>り、削減を加速</w:t>
      </w:r>
      <w:r w:rsidR="00E17F74">
        <w:rPr>
          <w:rFonts w:ascii="ＭＳ 明朝" w:eastAsia="ＭＳ 明朝" w:hAnsi="ＭＳ 明朝" w:cs="ＭＳ明朝,Bold" w:hint="eastAsia"/>
          <w:bCs/>
          <w:kern w:val="0"/>
          <w:sz w:val="24"/>
          <w:szCs w:val="24"/>
        </w:rPr>
        <w:t>させ</w:t>
      </w:r>
      <w:r w:rsidR="00C525AC" w:rsidRPr="00694910">
        <w:rPr>
          <w:rFonts w:ascii="ＭＳ 明朝" w:eastAsia="ＭＳ 明朝" w:hAnsi="ＭＳ 明朝" w:cs="ＭＳ明朝,Bold" w:hint="eastAsia"/>
          <w:bCs/>
          <w:kern w:val="0"/>
          <w:sz w:val="24"/>
          <w:szCs w:val="24"/>
        </w:rPr>
        <w:t>てい</w:t>
      </w:r>
      <w:r w:rsidR="00FA54BA">
        <w:rPr>
          <w:rFonts w:ascii="ＭＳ 明朝" w:eastAsia="ＭＳ 明朝" w:hAnsi="ＭＳ 明朝" w:cs="ＭＳ明朝,Bold" w:hint="eastAsia"/>
          <w:bCs/>
          <w:kern w:val="0"/>
          <w:sz w:val="24"/>
          <w:szCs w:val="24"/>
        </w:rPr>
        <w:t>きます</w:t>
      </w:r>
      <w:r w:rsidR="00C525AC" w:rsidRPr="00694910">
        <w:rPr>
          <w:rFonts w:ascii="ＭＳ 明朝" w:eastAsia="ＭＳ 明朝" w:hAnsi="ＭＳ 明朝" w:cs="ＭＳ明朝,Bold" w:hint="eastAsia"/>
          <w:bCs/>
          <w:kern w:val="0"/>
          <w:sz w:val="24"/>
          <w:szCs w:val="24"/>
        </w:rPr>
        <w:t>。</w:t>
      </w:r>
    </w:p>
    <w:p w14:paraId="3729C7FA" w14:textId="4C708C63" w:rsidR="00FA65E0" w:rsidRDefault="00C525AC"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694910">
        <w:rPr>
          <w:rFonts w:ascii="ＭＳ 明朝" w:eastAsia="ＭＳ 明朝" w:hAnsi="ＭＳ 明朝" w:cs="ＭＳ明朝,Bold" w:hint="eastAsia"/>
          <w:bCs/>
          <w:kern w:val="0"/>
          <w:sz w:val="24"/>
          <w:szCs w:val="24"/>
        </w:rPr>
        <w:t>また、どうしても削減できないCO</w:t>
      </w:r>
      <w:r w:rsidRPr="00863200">
        <w:rPr>
          <w:rFonts w:ascii="ＭＳ 明朝" w:eastAsia="ＭＳ 明朝" w:hAnsi="ＭＳ 明朝" w:cs="ＭＳ明朝,Bold" w:hint="eastAsia"/>
          <w:bCs/>
          <w:kern w:val="0"/>
          <w:sz w:val="24"/>
          <w:szCs w:val="24"/>
          <w:vertAlign w:val="subscript"/>
        </w:rPr>
        <w:t>2</w:t>
      </w:r>
      <w:r w:rsidRPr="00694910">
        <w:rPr>
          <w:rFonts w:ascii="ＭＳ 明朝" w:eastAsia="ＭＳ 明朝" w:hAnsi="ＭＳ 明朝" w:cs="ＭＳ明朝,Bold" w:hint="eastAsia"/>
          <w:bCs/>
          <w:kern w:val="0"/>
          <w:sz w:val="24"/>
          <w:szCs w:val="24"/>
        </w:rPr>
        <w:t>については、森</w:t>
      </w:r>
      <w:r w:rsidR="006D5551" w:rsidRPr="00694910">
        <w:rPr>
          <w:rFonts w:ascii="ＭＳ 明朝" w:eastAsia="ＭＳ 明朝" w:hAnsi="ＭＳ 明朝" w:cs="ＭＳ明朝,Bold" w:hint="eastAsia"/>
          <w:bCs/>
          <w:kern w:val="0"/>
          <w:sz w:val="24"/>
          <w:szCs w:val="24"/>
        </w:rPr>
        <w:t>林吸収</w:t>
      </w:r>
      <w:r w:rsidR="00332405">
        <w:rPr>
          <w:rFonts w:ascii="ＭＳ 明朝" w:eastAsia="ＭＳ 明朝" w:hAnsi="ＭＳ 明朝" w:cs="ＭＳ明朝,Bold" w:hint="eastAsia"/>
          <w:bCs/>
          <w:kern w:val="0"/>
          <w:sz w:val="24"/>
          <w:szCs w:val="24"/>
        </w:rPr>
        <w:t>や域外での貢献</w:t>
      </w:r>
      <w:r w:rsidR="006D5551" w:rsidRPr="00694910">
        <w:rPr>
          <w:rFonts w:ascii="ＭＳ 明朝" w:eastAsia="ＭＳ 明朝" w:hAnsi="ＭＳ 明朝" w:cs="ＭＳ明朝,Bold" w:hint="eastAsia"/>
          <w:bCs/>
          <w:kern w:val="0"/>
          <w:sz w:val="24"/>
          <w:szCs w:val="24"/>
        </w:rPr>
        <w:t>等により相殺することで、二酸化炭素排出量実質ゼロをめざ</w:t>
      </w:r>
      <w:r w:rsidR="00FA54BA">
        <w:rPr>
          <w:rFonts w:ascii="ＭＳ 明朝" w:eastAsia="ＭＳ 明朝" w:hAnsi="ＭＳ 明朝" w:cs="ＭＳ明朝,Bold" w:hint="eastAsia"/>
          <w:bCs/>
          <w:kern w:val="0"/>
          <w:sz w:val="24"/>
          <w:szCs w:val="24"/>
        </w:rPr>
        <w:t>し</w:t>
      </w:r>
      <w:r w:rsidR="00155F8B">
        <w:rPr>
          <w:rFonts w:ascii="ＭＳ 明朝" w:eastAsia="ＭＳ 明朝" w:hAnsi="ＭＳ 明朝" w:cs="ＭＳ明朝,Bold" w:hint="eastAsia"/>
          <w:bCs/>
          <w:kern w:val="0"/>
          <w:sz w:val="24"/>
          <w:szCs w:val="24"/>
        </w:rPr>
        <w:t>ま</w:t>
      </w:r>
      <w:r w:rsidR="006D5551" w:rsidRPr="00694910">
        <w:rPr>
          <w:rFonts w:ascii="ＭＳ 明朝" w:eastAsia="ＭＳ 明朝" w:hAnsi="ＭＳ 明朝" w:cs="ＭＳ明朝,Bold" w:hint="eastAsia"/>
          <w:bCs/>
          <w:kern w:val="0"/>
          <w:sz w:val="24"/>
          <w:szCs w:val="24"/>
        </w:rPr>
        <w:t>す</w:t>
      </w:r>
      <w:r w:rsidRPr="00694910">
        <w:rPr>
          <w:rFonts w:ascii="ＭＳ 明朝" w:eastAsia="ＭＳ 明朝" w:hAnsi="ＭＳ 明朝" w:cs="ＭＳ明朝,Bold" w:hint="eastAsia"/>
          <w:bCs/>
          <w:kern w:val="0"/>
          <w:sz w:val="24"/>
          <w:szCs w:val="24"/>
        </w:rPr>
        <w:t>。</w:t>
      </w:r>
    </w:p>
    <w:p w14:paraId="14C69F70" w14:textId="22DF4DA0" w:rsidR="00873CA8" w:rsidRDefault="00873CA8"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p>
    <w:p w14:paraId="6BB1C6F8" w14:textId="1E2AFBC0" w:rsidR="00873CA8" w:rsidRDefault="00873CA8"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p>
    <w:p w14:paraId="7208BEB4" w14:textId="5488E3F2" w:rsidR="00873CA8" w:rsidRDefault="00873CA8"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p>
    <w:p w14:paraId="58E98089" w14:textId="2C2817CA" w:rsidR="00DD6736" w:rsidRDefault="00666A1B" w:rsidP="00666A1B">
      <w:pPr>
        <w:autoSpaceDE w:val="0"/>
        <w:autoSpaceDN w:val="0"/>
        <w:adjustRightInd w:val="0"/>
        <w:jc w:val="center"/>
        <w:rPr>
          <w:rFonts w:ascii="ＭＳ ゴシック" w:eastAsia="ＭＳ ゴシック" w:hAnsi="ＭＳ ゴシック" w:cs="ＭＳ明朝,Bold"/>
          <w:b/>
          <w:bCs/>
          <w:kern w:val="0"/>
          <w:sz w:val="24"/>
          <w:szCs w:val="24"/>
        </w:rPr>
      </w:pPr>
      <w:r w:rsidRPr="00666A1B">
        <w:rPr>
          <w:noProof/>
        </w:rPr>
        <w:drawing>
          <wp:inline distT="0" distB="0" distL="0" distR="0" wp14:anchorId="27426708" wp14:editId="4ADBB365">
            <wp:extent cx="5759450" cy="4001770"/>
            <wp:effectExtent l="0" t="0" r="0" b="0"/>
            <wp:docPr id="40" name="図 40" descr="図2-3　2050年二酸化炭素排出量実質ゼロに向けたアプローチ（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図2-3　2050年二酸化炭素排出量実質ゼロに向けたアプローチ（概念図）"/>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4001770"/>
                    </a:xfrm>
                    <a:prstGeom prst="rect">
                      <a:avLst/>
                    </a:prstGeom>
                    <a:noFill/>
                    <a:ln>
                      <a:noFill/>
                    </a:ln>
                  </pic:spPr>
                </pic:pic>
              </a:graphicData>
            </a:graphic>
          </wp:inline>
        </w:drawing>
      </w:r>
    </w:p>
    <w:p w14:paraId="383FA3AE" w14:textId="77777777" w:rsidR="008B66AB" w:rsidRDefault="00155F8B" w:rsidP="00E81283">
      <w:pPr>
        <w:autoSpaceDE w:val="0"/>
        <w:autoSpaceDN w:val="0"/>
        <w:adjustRightInd w:val="0"/>
        <w:jc w:val="center"/>
        <w:rPr>
          <w:rFonts w:ascii="ＭＳ 明朝" w:eastAsia="ＭＳ 明朝" w:hAnsi="ＭＳ 明朝"/>
        </w:rPr>
      </w:pPr>
      <w:r w:rsidRPr="00BE6019">
        <w:rPr>
          <w:rFonts w:ascii="ＭＳ 明朝" w:eastAsia="ＭＳ 明朝" w:hAnsi="ＭＳ 明朝" w:hint="eastAsia"/>
        </w:rPr>
        <w:t>図</w:t>
      </w:r>
      <w:r w:rsidR="00244A5C">
        <w:rPr>
          <w:rFonts w:ascii="ＭＳ 明朝" w:eastAsia="ＭＳ 明朝" w:hAnsi="ＭＳ 明朝" w:hint="eastAsia"/>
        </w:rPr>
        <w:t>2</w:t>
      </w:r>
      <w:r w:rsidRPr="00BE6019">
        <w:rPr>
          <w:rFonts w:ascii="ＭＳ 明朝" w:eastAsia="ＭＳ 明朝" w:hAnsi="ＭＳ 明朝"/>
        </w:rPr>
        <w:t>-3　2050年二酸化炭素排出量実質ゼロに</w:t>
      </w:r>
      <w:r w:rsidRPr="00BE6019">
        <w:rPr>
          <w:rFonts w:ascii="ＭＳ 明朝" w:eastAsia="ＭＳ 明朝" w:hAnsi="ＭＳ 明朝" w:hint="eastAsia"/>
        </w:rPr>
        <w:t>向けたアプローチ（概念図）</w:t>
      </w:r>
    </w:p>
    <w:p w14:paraId="7C772DCA" w14:textId="77777777" w:rsidR="00634431" w:rsidRPr="003C3D05" w:rsidRDefault="00634431" w:rsidP="004640B9">
      <w:pPr>
        <w:autoSpaceDE w:val="0"/>
        <w:autoSpaceDN w:val="0"/>
        <w:adjustRightInd w:val="0"/>
        <w:jc w:val="left"/>
        <w:rPr>
          <w:rFonts w:ascii="ＭＳ ゴシック" w:eastAsia="ＭＳ ゴシック" w:hAnsi="ＭＳ ゴシック" w:cs="ＭＳ明朝,Bold"/>
          <w:b/>
          <w:bCs/>
          <w:color w:val="FF0000"/>
          <w:kern w:val="0"/>
          <w:sz w:val="24"/>
          <w:szCs w:val="24"/>
        </w:rPr>
        <w:sectPr w:rsidR="00634431" w:rsidRPr="003C3D05" w:rsidSect="00CC7BFC">
          <w:pgSz w:w="11906" w:h="16838" w:code="9"/>
          <w:pgMar w:top="1247" w:right="1418" w:bottom="1021" w:left="1418" w:header="851" w:footer="567" w:gutter="0"/>
          <w:pgNumType w:chapStyle="1"/>
          <w:cols w:space="425"/>
          <w:docGrid w:type="lines" w:linePitch="360"/>
        </w:sectPr>
      </w:pPr>
    </w:p>
    <w:p w14:paraId="03248796" w14:textId="5285709F" w:rsidR="00984712" w:rsidRPr="006E53EE" w:rsidRDefault="00572D53" w:rsidP="004640B9">
      <w:pPr>
        <w:autoSpaceDE w:val="0"/>
        <w:autoSpaceDN w:val="0"/>
        <w:adjustRightInd w:val="0"/>
        <w:jc w:val="left"/>
        <w:rPr>
          <w:rFonts w:ascii="ＭＳ ゴシック" w:eastAsia="ＭＳ ゴシック" w:hAnsi="ＭＳ ゴシック" w:cs="ＭＳ明朝,Bold"/>
          <w:b/>
          <w:bCs/>
          <w:color w:val="000000" w:themeColor="text1"/>
          <w:kern w:val="0"/>
          <w:sz w:val="24"/>
          <w:szCs w:val="24"/>
        </w:rPr>
      </w:pPr>
      <w:r w:rsidRPr="00694910">
        <w:rPr>
          <w:rFonts w:ascii="ＭＳ ゴシック" w:eastAsia="ＭＳ ゴシック" w:hAnsi="ＭＳ ゴシック" w:cs="ＭＳ明朝,Bold" w:hint="eastAsia"/>
          <w:b/>
          <w:bCs/>
          <w:kern w:val="0"/>
          <w:sz w:val="24"/>
          <w:szCs w:val="24"/>
        </w:rPr>
        <w:lastRenderedPageBreak/>
        <w:t xml:space="preserve">２　</w:t>
      </w:r>
      <w:r w:rsidRPr="006E53EE">
        <w:rPr>
          <w:rFonts w:ascii="ＭＳ ゴシック" w:eastAsia="ＭＳ ゴシック" w:hAnsi="ＭＳ ゴシック" w:cs="ＭＳ明朝,Bold"/>
          <w:b/>
          <w:bCs/>
          <w:color w:val="000000" w:themeColor="text1"/>
          <w:kern w:val="0"/>
          <w:sz w:val="24"/>
          <w:szCs w:val="24"/>
        </w:rPr>
        <w:t>20</w:t>
      </w:r>
      <w:r w:rsidR="007654AF" w:rsidRPr="006E53EE">
        <w:rPr>
          <w:rFonts w:ascii="ＭＳ ゴシック" w:eastAsia="ＭＳ ゴシック" w:hAnsi="ＭＳ ゴシック" w:cs="ＭＳ明朝,Bold" w:hint="eastAsia"/>
          <w:b/>
          <w:bCs/>
          <w:color w:val="000000" w:themeColor="text1"/>
          <w:kern w:val="0"/>
          <w:sz w:val="24"/>
          <w:szCs w:val="24"/>
        </w:rPr>
        <w:t>40</w:t>
      </w:r>
      <w:r w:rsidRPr="006E53EE">
        <w:rPr>
          <w:rFonts w:ascii="ＭＳ ゴシック" w:eastAsia="ＭＳ ゴシック" w:hAnsi="ＭＳ ゴシック" w:cs="ＭＳ明朝,Bold"/>
          <w:b/>
          <w:bCs/>
          <w:color w:val="000000" w:themeColor="text1"/>
          <w:kern w:val="0"/>
          <w:sz w:val="24"/>
          <w:szCs w:val="24"/>
        </w:rPr>
        <w:t>年</w:t>
      </w:r>
      <w:r w:rsidR="006D0DA3" w:rsidRPr="006E53EE">
        <w:rPr>
          <w:rFonts w:ascii="ＭＳ ゴシック" w:eastAsia="ＭＳ ゴシック" w:hAnsi="ＭＳ ゴシック" w:cs="ＭＳ明朝,Bold" w:hint="eastAsia"/>
          <w:b/>
          <w:bCs/>
          <w:color w:val="000000" w:themeColor="text1"/>
          <w:kern w:val="0"/>
          <w:sz w:val="24"/>
          <w:szCs w:val="24"/>
        </w:rPr>
        <w:t>度</w:t>
      </w:r>
      <w:r w:rsidRPr="006E53EE">
        <w:rPr>
          <w:rFonts w:ascii="ＭＳ ゴシック" w:eastAsia="ＭＳ ゴシック" w:hAnsi="ＭＳ ゴシック" w:cs="ＭＳ明朝,Bold"/>
          <w:b/>
          <w:bCs/>
          <w:color w:val="000000" w:themeColor="text1"/>
          <w:kern w:val="0"/>
          <w:sz w:val="24"/>
          <w:szCs w:val="24"/>
        </w:rPr>
        <w:t>に向けた</w:t>
      </w:r>
      <w:r w:rsidR="00164D90" w:rsidRPr="006E53EE">
        <w:rPr>
          <w:rFonts w:ascii="ＭＳ ゴシック" w:eastAsia="ＭＳ ゴシック" w:hAnsi="ＭＳ ゴシック" w:cs="ＭＳ明朝,Bold" w:hint="eastAsia"/>
          <w:b/>
          <w:bCs/>
          <w:color w:val="000000" w:themeColor="text1"/>
          <w:kern w:val="0"/>
          <w:sz w:val="24"/>
          <w:szCs w:val="24"/>
        </w:rPr>
        <w:t>地球温暖化</w:t>
      </w:r>
      <w:r w:rsidR="00FB3335" w:rsidRPr="006E53EE">
        <w:rPr>
          <w:rFonts w:ascii="ＭＳ ゴシック" w:eastAsia="ＭＳ ゴシック" w:hAnsi="ＭＳ ゴシック" w:cs="ＭＳ明朝,Bold" w:hint="eastAsia"/>
          <w:b/>
          <w:bCs/>
          <w:color w:val="000000" w:themeColor="text1"/>
          <w:kern w:val="0"/>
          <w:sz w:val="24"/>
          <w:szCs w:val="24"/>
        </w:rPr>
        <w:t>対策</w:t>
      </w:r>
      <w:r w:rsidRPr="006E53EE">
        <w:rPr>
          <w:rFonts w:ascii="ＭＳ ゴシック" w:eastAsia="ＭＳ ゴシック" w:hAnsi="ＭＳ ゴシック" w:cs="ＭＳ明朝,Bold" w:hint="eastAsia"/>
          <w:b/>
          <w:bCs/>
          <w:color w:val="000000" w:themeColor="text1"/>
          <w:kern w:val="0"/>
          <w:sz w:val="24"/>
          <w:szCs w:val="24"/>
        </w:rPr>
        <w:t>について</w:t>
      </w:r>
    </w:p>
    <w:p w14:paraId="2B7239DE" w14:textId="3EE2673A" w:rsidR="005F1968" w:rsidRPr="006E53EE" w:rsidRDefault="00157C1A" w:rsidP="00157C1A">
      <w:pPr>
        <w:ind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color w:val="000000" w:themeColor="text1"/>
          <w:sz w:val="24"/>
          <w:szCs w:val="24"/>
        </w:rPr>
        <w:t>(1</w:t>
      </w:r>
      <w:r w:rsidRPr="006E53EE">
        <w:rPr>
          <w:rFonts w:ascii="ＭＳ 明朝" w:eastAsia="ＭＳ 明朝" w:hAnsi="ＭＳ 明朝" w:cs="Times New Roman" w:hint="eastAsia"/>
          <w:color w:val="000000" w:themeColor="text1"/>
          <w:sz w:val="24"/>
          <w:szCs w:val="24"/>
        </w:rPr>
        <w:t xml:space="preserve">) </w:t>
      </w:r>
      <w:r w:rsidR="005F1968" w:rsidRPr="006E53EE">
        <w:rPr>
          <w:rFonts w:ascii="ＭＳ 明朝" w:eastAsia="ＭＳ 明朝" w:hAnsi="ＭＳ 明朝" w:cs="Times New Roman"/>
          <w:color w:val="000000" w:themeColor="text1"/>
          <w:sz w:val="24"/>
          <w:szCs w:val="24"/>
        </w:rPr>
        <w:t>20</w:t>
      </w:r>
      <w:r w:rsidR="007654AF" w:rsidRPr="006E53EE">
        <w:rPr>
          <w:rFonts w:ascii="ＭＳ 明朝" w:eastAsia="ＭＳ 明朝" w:hAnsi="ＭＳ 明朝" w:cs="Times New Roman" w:hint="eastAsia"/>
          <w:color w:val="000000" w:themeColor="text1"/>
          <w:sz w:val="24"/>
          <w:szCs w:val="24"/>
        </w:rPr>
        <w:t>40</w:t>
      </w:r>
      <w:r w:rsidR="005F1968" w:rsidRPr="006E53EE">
        <w:rPr>
          <w:rFonts w:ascii="ＭＳ 明朝" w:eastAsia="ＭＳ 明朝" w:hAnsi="ＭＳ 明朝" w:cs="Times New Roman"/>
          <w:color w:val="000000" w:themeColor="text1"/>
          <w:sz w:val="24"/>
          <w:szCs w:val="24"/>
        </w:rPr>
        <w:t>年</w:t>
      </w:r>
      <w:r w:rsidR="006D0DA3" w:rsidRPr="006E53EE">
        <w:rPr>
          <w:rFonts w:ascii="ＭＳ 明朝" w:eastAsia="ＭＳ 明朝" w:hAnsi="ＭＳ 明朝" w:cs="Times New Roman" w:hint="eastAsia"/>
          <w:color w:val="000000" w:themeColor="text1"/>
          <w:sz w:val="24"/>
          <w:szCs w:val="24"/>
        </w:rPr>
        <w:t>度</w:t>
      </w:r>
      <w:r w:rsidR="005F1968" w:rsidRPr="006E53EE">
        <w:rPr>
          <w:rFonts w:ascii="ＭＳ 明朝" w:eastAsia="ＭＳ 明朝" w:hAnsi="ＭＳ 明朝" w:cs="Times New Roman"/>
          <w:color w:val="000000" w:themeColor="text1"/>
          <w:sz w:val="24"/>
          <w:szCs w:val="24"/>
        </w:rPr>
        <w:t>に向けた対策の基本的な考え方</w:t>
      </w:r>
    </w:p>
    <w:p w14:paraId="5822D237" w14:textId="4D562BBE" w:rsidR="005F1968" w:rsidRPr="006E53EE" w:rsidRDefault="005F1968" w:rsidP="00157C1A">
      <w:pPr>
        <w:ind w:leftChars="35" w:left="313" w:hangingChars="100" w:hanging="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 xml:space="preserve">　　現在から</w:t>
      </w:r>
      <w:r w:rsidRPr="006E53EE">
        <w:rPr>
          <w:rFonts w:ascii="ＭＳ 明朝" w:eastAsia="ＭＳ 明朝" w:hAnsi="ＭＳ 明朝" w:cs="Times New Roman"/>
          <w:color w:val="000000" w:themeColor="text1"/>
          <w:sz w:val="24"/>
          <w:szCs w:val="24"/>
        </w:rPr>
        <w:t>20</w:t>
      </w:r>
      <w:r w:rsidR="007654AF" w:rsidRPr="006E53EE">
        <w:rPr>
          <w:rFonts w:ascii="ＭＳ 明朝" w:eastAsia="ＭＳ 明朝" w:hAnsi="ＭＳ 明朝" w:cs="Times New Roman" w:hint="eastAsia"/>
          <w:color w:val="000000" w:themeColor="text1"/>
          <w:sz w:val="24"/>
          <w:szCs w:val="24"/>
        </w:rPr>
        <w:t>40</w:t>
      </w:r>
      <w:r w:rsidRPr="006E53EE">
        <w:rPr>
          <w:rFonts w:ascii="ＭＳ 明朝" w:eastAsia="ＭＳ 明朝" w:hAnsi="ＭＳ 明朝" w:cs="Times New Roman"/>
          <w:color w:val="000000" w:themeColor="text1"/>
          <w:sz w:val="24"/>
          <w:szCs w:val="24"/>
        </w:rPr>
        <w:t>年</w:t>
      </w:r>
      <w:r w:rsidR="006D0DA3" w:rsidRPr="006E53EE">
        <w:rPr>
          <w:rFonts w:ascii="ＭＳ 明朝" w:eastAsia="ＭＳ 明朝" w:hAnsi="ＭＳ 明朝" w:cs="Times New Roman" w:hint="eastAsia"/>
          <w:color w:val="000000" w:themeColor="text1"/>
          <w:sz w:val="24"/>
          <w:szCs w:val="24"/>
        </w:rPr>
        <w:t>度</w:t>
      </w:r>
      <w:r w:rsidRPr="006E53EE">
        <w:rPr>
          <w:rFonts w:ascii="ＭＳ 明朝" w:eastAsia="ＭＳ 明朝" w:hAnsi="ＭＳ 明朝" w:cs="Times New Roman"/>
          <w:color w:val="000000" w:themeColor="text1"/>
          <w:sz w:val="24"/>
          <w:szCs w:val="24"/>
        </w:rPr>
        <w:t>に向けては、脱炭素社会の将来像を見通しつつ、</w:t>
      </w:r>
      <w:r w:rsidR="00E31153" w:rsidRPr="006E53EE">
        <w:rPr>
          <w:rFonts w:ascii="ＭＳ 明朝" w:eastAsia="ＭＳ 明朝" w:hAnsi="ＭＳ 明朝" w:cs="Times New Roman" w:hint="eastAsia"/>
          <w:color w:val="000000" w:themeColor="text1"/>
          <w:sz w:val="24"/>
          <w:szCs w:val="24"/>
        </w:rPr>
        <w:t>大阪・関西万博開催による社会情勢の変化や国が進めるグリーントランスフォーメーション（G</w:t>
      </w:r>
      <w:r w:rsidR="00E31153" w:rsidRPr="006E53EE">
        <w:rPr>
          <w:rFonts w:ascii="ＭＳ 明朝" w:eastAsia="ＭＳ 明朝" w:hAnsi="ＭＳ 明朝" w:cs="Times New Roman"/>
          <w:color w:val="000000" w:themeColor="text1"/>
          <w:sz w:val="24"/>
          <w:szCs w:val="24"/>
        </w:rPr>
        <w:t>X</w:t>
      </w:r>
      <w:r w:rsidR="00E31153" w:rsidRPr="006E53EE">
        <w:rPr>
          <w:rFonts w:ascii="ＭＳ 明朝" w:eastAsia="ＭＳ 明朝" w:hAnsi="ＭＳ 明朝" w:cs="Times New Roman" w:hint="eastAsia"/>
          <w:color w:val="000000" w:themeColor="text1"/>
          <w:sz w:val="24"/>
          <w:szCs w:val="24"/>
        </w:rPr>
        <w:t>）を通じた社会構造の転換などを踏まえ</w:t>
      </w:r>
      <w:r w:rsidRPr="006E53EE">
        <w:rPr>
          <w:rFonts w:ascii="ＭＳ 明朝" w:eastAsia="ＭＳ 明朝" w:hAnsi="ＭＳ 明朝" w:cs="Times New Roman"/>
          <w:color w:val="000000" w:themeColor="text1"/>
          <w:sz w:val="24"/>
          <w:szCs w:val="24"/>
        </w:rPr>
        <w:t>、</w:t>
      </w:r>
      <w:r w:rsidR="007654AF" w:rsidRPr="006E53EE">
        <w:rPr>
          <w:rFonts w:ascii="ＭＳ 明朝" w:eastAsia="ＭＳ 明朝" w:hAnsi="ＭＳ 明朝" w:cs="Times New Roman" w:hint="eastAsia"/>
          <w:color w:val="000000" w:themeColor="text1"/>
          <w:sz w:val="24"/>
          <w:szCs w:val="24"/>
        </w:rPr>
        <w:t>2050年カーボンニュートラル達成</w:t>
      </w:r>
      <w:r w:rsidRPr="006E53EE">
        <w:rPr>
          <w:rFonts w:ascii="ＭＳ 明朝" w:eastAsia="ＭＳ 明朝" w:hAnsi="ＭＳ 明朝" w:cs="Times New Roman"/>
          <w:color w:val="000000" w:themeColor="text1"/>
          <w:sz w:val="24"/>
          <w:szCs w:val="24"/>
        </w:rPr>
        <w:t>に向けて温暖化対策を加速していくべき重要な時期</w:t>
      </w:r>
      <w:r w:rsidRPr="006E53EE">
        <w:rPr>
          <w:rFonts w:ascii="ＭＳ 明朝" w:eastAsia="ＭＳ 明朝" w:hAnsi="ＭＳ 明朝" w:cs="Times New Roman" w:hint="eastAsia"/>
          <w:color w:val="000000" w:themeColor="text1"/>
          <w:sz w:val="24"/>
          <w:szCs w:val="24"/>
        </w:rPr>
        <w:t>で</w:t>
      </w:r>
      <w:r w:rsidR="00FA54BA" w:rsidRPr="006E53EE">
        <w:rPr>
          <w:rFonts w:ascii="ＭＳ 明朝" w:eastAsia="ＭＳ 明朝" w:hAnsi="ＭＳ 明朝" w:cs="Times New Roman" w:hint="eastAsia"/>
          <w:color w:val="000000" w:themeColor="text1"/>
          <w:sz w:val="24"/>
          <w:szCs w:val="24"/>
        </w:rPr>
        <w:t>す</w:t>
      </w:r>
      <w:r w:rsidRPr="006E53EE">
        <w:rPr>
          <w:rFonts w:ascii="ＭＳ 明朝" w:eastAsia="ＭＳ 明朝" w:hAnsi="ＭＳ 明朝" w:cs="Times New Roman" w:hint="eastAsia"/>
          <w:color w:val="000000" w:themeColor="text1"/>
          <w:sz w:val="24"/>
          <w:szCs w:val="24"/>
        </w:rPr>
        <w:t>。</w:t>
      </w:r>
    </w:p>
    <w:p w14:paraId="4AE76D48" w14:textId="07D43BC0" w:rsidR="005F1968" w:rsidRPr="00694910" w:rsidRDefault="005F1968">
      <w:pPr>
        <w:ind w:leftChars="35" w:left="313" w:hangingChars="100" w:hanging="240"/>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 xml:space="preserve">　　人々のくらしやビジネスにおいては、</w:t>
      </w:r>
      <w:r w:rsidRPr="00694910">
        <w:rPr>
          <w:rFonts w:ascii="ＭＳ 明朝" w:eastAsia="ＭＳ 明朝" w:hAnsi="ＭＳ 明朝" w:cs="Times New Roman"/>
          <w:sz w:val="24"/>
          <w:szCs w:val="24"/>
        </w:rPr>
        <w:t>ICT技術の進展も相まって、</w:t>
      </w:r>
      <w:r w:rsidRPr="00E90DF1">
        <w:rPr>
          <w:rFonts w:ascii="ＭＳ 明朝" w:eastAsia="ＭＳ 明朝" w:hAnsi="ＭＳ 明朝" w:cs="Times New Roman"/>
          <w:sz w:val="24"/>
          <w:szCs w:val="24"/>
        </w:rPr>
        <w:t>シェアリング</w:t>
      </w:r>
      <w:r w:rsidR="00E90DF1">
        <w:rPr>
          <w:rFonts w:ascii="ＭＳ 明朝" w:eastAsia="ＭＳ 明朝" w:hAnsi="ＭＳ 明朝" w:cs="Times New Roman" w:hint="eastAsia"/>
          <w:sz w:val="24"/>
          <w:szCs w:val="24"/>
        </w:rPr>
        <w:t>・</w:t>
      </w:r>
      <w:r w:rsidRPr="00E90DF1">
        <w:rPr>
          <w:rFonts w:ascii="ＭＳ 明朝" w:eastAsia="ＭＳ 明朝" w:hAnsi="ＭＳ 明朝" w:cs="Times New Roman"/>
          <w:sz w:val="24"/>
          <w:szCs w:val="24"/>
        </w:rPr>
        <w:t>エコノミー</w:t>
      </w:r>
      <w:r w:rsidRPr="00694910">
        <w:rPr>
          <w:rFonts w:ascii="ＭＳ 明朝" w:eastAsia="ＭＳ 明朝" w:hAnsi="ＭＳ 明朝" w:cs="Times New Roman"/>
          <w:sz w:val="24"/>
          <w:szCs w:val="24"/>
        </w:rPr>
        <w:t>のような新たな経済活動が急速に浸透しており、府民・事業者がそれぞれ需要者にも供給者にもなり得るなど、その役割は多様化してい</w:t>
      </w:r>
      <w:r w:rsidR="00155F8B">
        <w:rPr>
          <w:rFonts w:ascii="ＭＳ 明朝" w:eastAsia="ＭＳ 明朝" w:hAnsi="ＭＳ 明朝" w:cs="Times New Roman" w:hint="eastAsia"/>
          <w:sz w:val="24"/>
          <w:szCs w:val="24"/>
        </w:rPr>
        <w:t>くことが予想され</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sz w:val="24"/>
          <w:szCs w:val="24"/>
        </w:rPr>
        <w:t>。健康で快適なくらし・ビジネスの創出及び社会課題の解決</w:t>
      </w:r>
      <w:r w:rsidR="00E93B60">
        <w:rPr>
          <w:rFonts w:ascii="ＭＳ 明朝" w:eastAsia="ＭＳ 明朝" w:hAnsi="ＭＳ 明朝" w:cs="Times New Roman" w:hint="eastAsia"/>
          <w:sz w:val="24"/>
          <w:szCs w:val="24"/>
        </w:rPr>
        <w:t>を図るため</w:t>
      </w:r>
      <w:r w:rsidRPr="00694910">
        <w:rPr>
          <w:rFonts w:ascii="ＭＳ 明朝" w:eastAsia="ＭＳ 明朝" w:hAnsi="ＭＳ 明朝" w:cs="Times New Roman"/>
          <w:sz w:val="24"/>
          <w:szCs w:val="24"/>
        </w:rPr>
        <w:t>、</w:t>
      </w:r>
      <w:r w:rsidR="00317018">
        <w:rPr>
          <w:rFonts w:ascii="ＭＳ 明朝" w:eastAsia="ＭＳ 明朝" w:hAnsi="ＭＳ 明朝" w:cs="Times New Roman" w:hint="eastAsia"/>
          <w:sz w:val="24"/>
          <w:szCs w:val="24"/>
        </w:rPr>
        <w:t>気候危機の</w:t>
      </w:r>
      <w:r w:rsidR="00AC2A32">
        <w:rPr>
          <w:rFonts w:ascii="ＭＳ 明朝" w:eastAsia="ＭＳ 明朝" w:hAnsi="ＭＳ 明朝" w:cs="Times New Roman" w:hint="eastAsia"/>
          <w:sz w:val="24"/>
          <w:szCs w:val="24"/>
        </w:rPr>
        <w:t>認識及び</w:t>
      </w:r>
      <w:r w:rsidRPr="00694910">
        <w:rPr>
          <w:rFonts w:ascii="ＭＳ 明朝" w:eastAsia="ＭＳ 明朝" w:hAnsi="ＭＳ 明朝" w:cs="Times New Roman"/>
          <w:sz w:val="24"/>
          <w:szCs w:val="24"/>
        </w:rPr>
        <w:t>脱炭素化の実現に向けた認識を各主体が</w:t>
      </w:r>
      <w:r w:rsidR="00155F8B">
        <w:rPr>
          <w:rFonts w:ascii="ＭＳ 明朝" w:eastAsia="ＭＳ 明朝" w:hAnsi="ＭＳ 明朝" w:cs="Times New Roman" w:hint="eastAsia"/>
          <w:sz w:val="24"/>
          <w:szCs w:val="24"/>
        </w:rPr>
        <w:t>いかなる役割においても</w:t>
      </w:r>
      <w:r w:rsidRPr="00694910">
        <w:rPr>
          <w:rFonts w:ascii="ＭＳ 明朝" w:eastAsia="ＭＳ 明朝" w:hAnsi="ＭＳ 明朝" w:cs="Times New Roman"/>
          <w:sz w:val="24"/>
          <w:szCs w:val="24"/>
        </w:rPr>
        <w:t>共有し、社会全体に根付くよう、意識改革・行動喚起</w:t>
      </w:r>
      <w:r w:rsidR="00E93B60">
        <w:rPr>
          <w:rFonts w:ascii="ＭＳ 明朝" w:eastAsia="ＭＳ 明朝" w:hAnsi="ＭＳ 明朝" w:cs="Times New Roman" w:hint="eastAsia"/>
          <w:sz w:val="24"/>
          <w:szCs w:val="24"/>
        </w:rPr>
        <w:t>を促</w:t>
      </w:r>
      <w:r w:rsidR="00E17F74">
        <w:rPr>
          <w:rFonts w:ascii="ＭＳ 明朝" w:eastAsia="ＭＳ 明朝" w:hAnsi="ＭＳ 明朝" w:cs="Times New Roman" w:hint="eastAsia"/>
          <w:sz w:val="24"/>
          <w:szCs w:val="24"/>
        </w:rPr>
        <w:t>進</w:t>
      </w:r>
      <w:r w:rsidR="00E93B60">
        <w:rPr>
          <w:rFonts w:ascii="ＭＳ 明朝" w:eastAsia="ＭＳ 明朝" w:hAnsi="ＭＳ 明朝" w:cs="Times New Roman" w:hint="eastAsia"/>
          <w:sz w:val="24"/>
          <w:szCs w:val="24"/>
        </w:rPr>
        <w:t>し</w:t>
      </w:r>
      <w:r w:rsidR="00E17F74">
        <w:rPr>
          <w:rFonts w:ascii="ＭＳ 明朝" w:eastAsia="ＭＳ 明朝" w:hAnsi="ＭＳ 明朝" w:cs="Times New Roman" w:hint="eastAsia"/>
          <w:sz w:val="24"/>
          <w:szCs w:val="24"/>
        </w:rPr>
        <w:t>ていき</w:t>
      </w:r>
      <w:r w:rsidR="00155F8B">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14:paraId="2B58532D" w14:textId="127FC1EF" w:rsidR="005F1968" w:rsidRPr="00694910" w:rsidRDefault="00565E17" w:rsidP="000F0895">
      <w:pPr>
        <w:ind w:leftChars="35" w:left="313"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また、電気</w:t>
      </w:r>
      <w:r w:rsidR="005F1968" w:rsidRPr="00694910">
        <w:rPr>
          <w:rFonts w:ascii="ＭＳ 明朝" w:eastAsia="ＭＳ 明朝" w:hAnsi="ＭＳ 明朝" w:cs="Times New Roman" w:hint="eastAsia"/>
          <w:sz w:val="24"/>
          <w:szCs w:val="24"/>
        </w:rPr>
        <w:t>の</w:t>
      </w:r>
      <w:r>
        <w:rPr>
          <w:rFonts w:ascii="ＭＳ 明朝" w:eastAsia="ＭＳ 明朝" w:hAnsi="ＭＳ 明朝" w:cs="Times New Roman" w:hint="eastAsia"/>
          <w:sz w:val="24"/>
          <w:szCs w:val="24"/>
        </w:rPr>
        <w:t>小売</w:t>
      </w:r>
      <w:r w:rsidR="005F1968" w:rsidRPr="00694910">
        <w:rPr>
          <w:rFonts w:ascii="ＭＳ 明朝" w:eastAsia="ＭＳ 明朝" w:hAnsi="ＭＳ 明朝" w:cs="Times New Roman" w:hint="eastAsia"/>
          <w:sz w:val="24"/>
          <w:szCs w:val="24"/>
        </w:rPr>
        <w:t>全面自由化により、小売電気事業者や電力プランを需要家が選択することが可能となってい</w:t>
      </w:r>
      <w:r w:rsidR="00FF1DAC">
        <w:rPr>
          <w:rFonts w:ascii="ＭＳ 明朝" w:eastAsia="ＭＳ 明朝" w:hAnsi="ＭＳ 明朝" w:cs="Times New Roman" w:hint="eastAsia"/>
          <w:sz w:val="24"/>
          <w:szCs w:val="24"/>
        </w:rPr>
        <w:t>ます</w:t>
      </w:r>
      <w:r w:rsidR="005F1968" w:rsidRPr="00694910">
        <w:rPr>
          <w:rFonts w:ascii="ＭＳ 明朝" w:eastAsia="ＭＳ 明朝" w:hAnsi="ＭＳ 明朝" w:cs="Times New Roman" w:hint="eastAsia"/>
          <w:sz w:val="24"/>
          <w:szCs w:val="24"/>
        </w:rPr>
        <w:t>。脱炭素化に向けて、</w:t>
      </w:r>
      <w:r w:rsidR="000F0895">
        <w:rPr>
          <w:rFonts w:ascii="ＭＳ 明朝" w:eastAsia="ＭＳ 明朝" w:hAnsi="ＭＳ 明朝" w:cs="Times New Roman" w:hint="eastAsia"/>
          <w:sz w:val="24"/>
          <w:szCs w:val="24"/>
        </w:rPr>
        <w:t>これまで以上の</w:t>
      </w:r>
      <w:r w:rsidR="000F0895" w:rsidRPr="00694910">
        <w:rPr>
          <w:rFonts w:ascii="ＭＳ 明朝" w:eastAsia="ＭＳ 明朝" w:hAnsi="ＭＳ 明朝" w:cs="Times New Roman"/>
          <w:sz w:val="24"/>
          <w:szCs w:val="24"/>
        </w:rPr>
        <w:t>省エネ・省資源</w:t>
      </w:r>
      <w:r w:rsidR="000F0895">
        <w:rPr>
          <w:rFonts w:ascii="ＭＳ 明朝" w:eastAsia="ＭＳ 明朝" w:hAnsi="ＭＳ 明朝" w:cs="Times New Roman" w:hint="eastAsia"/>
          <w:sz w:val="24"/>
          <w:szCs w:val="24"/>
        </w:rPr>
        <w:t>に取り組むとともに、同じ</w:t>
      </w:r>
      <w:r w:rsidR="005F1968" w:rsidRPr="00694910">
        <w:rPr>
          <w:rFonts w:ascii="ＭＳ 明朝" w:eastAsia="ＭＳ 明朝" w:hAnsi="ＭＳ 明朝" w:cs="Times New Roman" w:hint="eastAsia"/>
          <w:sz w:val="24"/>
          <w:szCs w:val="24"/>
        </w:rPr>
        <w:t>エネルギー量・資源量</w:t>
      </w:r>
      <w:r w:rsidR="000F0895">
        <w:rPr>
          <w:rFonts w:ascii="ＭＳ 明朝" w:eastAsia="ＭＳ 明朝" w:hAnsi="ＭＳ 明朝" w:cs="Times New Roman" w:hint="eastAsia"/>
          <w:sz w:val="24"/>
          <w:szCs w:val="24"/>
        </w:rPr>
        <w:t>を利用するにしても、</w:t>
      </w:r>
      <w:r w:rsidR="00AC2A32">
        <w:rPr>
          <w:rFonts w:ascii="ＭＳ 明朝" w:eastAsia="ＭＳ 明朝" w:hAnsi="ＭＳ 明朝" w:cs="Times New Roman" w:hint="eastAsia"/>
          <w:sz w:val="24"/>
          <w:szCs w:val="24"/>
        </w:rPr>
        <w:t>再生可能エネルギーなど</w:t>
      </w:r>
      <w:r w:rsidR="005F1968" w:rsidRPr="00694910">
        <w:rPr>
          <w:rFonts w:ascii="ＭＳ 明朝" w:eastAsia="ＭＳ 明朝" w:hAnsi="ＭＳ 明朝" w:cs="Times New Roman"/>
          <w:sz w:val="24"/>
          <w:szCs w:val="24"/>
        </w:rPr>
        <w:t>CO</w:t>
      </w:r>
      <w:r w:rsidR="005F1968" w:rsidRPr="00863200">
        <w:rPr>
          <w:rFonts w:ascii="ＭＳ 明朝" w:eastAsia="ＭＳ 明朝" w:hAnsi="ＭＳ 明朝" w:cs="Times New Roman"/>
          <w:sz w:val="24"/>
          <w:szCs w:val="24"/>
          <w:vertAlign w:val="subscript"/>
        </w:rPr>
        <w:t>2</w:t>
      </w:r>
      <w:r w:rsidR="001A6D22">
        <w:rPr>
          <w:rFonts w:ascii="ＭＳ 明朝" w:eastAsia="ＭＳ 明朝" w:hAnsi="ＭＳ 明朝" w:cs="Times New Roman" w:hint="eastAsia"/>
          <w:sz w:val="24"/>
          <w:szCs w:val="24"/>
        </w:rPr>
        <w:t>排出が</w:t>
      </w:r>
      <w:r w:rsidR="005F1968" w:rsidRPr="00694910">
        <w:rPr>
          <w:rFonts w:ascii="ＭＳ 明朝" w:eastAsia="ＭＳ 明朝" w:hAnsi="ＭＳ 明朝" w:cs="Times New Roman"/>
          <w:sz w:val="24"/>
          <w:szCs w:val="24"/>
        </w:rPr>
        <w:t>少な</w:t>
      </w:r>
      <w:r w:rsidR="00AC2A32">
        <w:rPr>
          <w:rFonts w:ascii="ＭＳ 明朝" w:eastAsia="ＭＳ 明朝" w:hAnsi="ＭＳ 明朝" w:cs="Times New Roman" w:hint="eastAsia"/>
          <w:sz w:val="24"/>
          <w:szCs w:val="24"/>
        </w:rPr>
        <w:t>くなる</w:t>
      </w:r>
      <w:r w:rsidR="005F1968" w:rsidRPr="00694910">
        <w:rPr>
          <w:rFonts w:ascii="ＭＳ 明朝" w:eastAsia="ＭＳ 明朝" w:hAnsi="ＭＳ 明朝" w:cs="Times New Roman"/>
          <w:sz w:val="24"/>
          <w:szCs w:val="24"/>
        </w:rPr>
        <w:t>選択を促進</w:t>
      </w:r>
      <w:r w:rsidR="00E93B60">
        <w:rPr>
          <w:rFonts w:ascii="ＭＳ 明朝" w:eastAsia="ＭＳ 明朝" w:hAnsi="ＭＳ 明朝" w:cs="Times New Roman" w:hint="eastAsia"/>
          <w:sz w:val="24"/>
          <w:szCs w:val="24"/>
        </w:rPr>
        <w:t>し</w:t>
      </w:r>
      <w:r w:rsidR="000F0895">
        <w:rPr>
          <w:rFonts w:ascii="ＭＳ 明朝" w:eastAsia="ＭＳ 明朝" w:hAnsi="ＭＳ 明朝" w:cs="Times New Roman" w:hint="eastAsia"/>
          <w:sz w:val="24"/>
          <w:szCs w:val="24"/>
        </w:rPr>
        <w:t>ていき</w:t>
      </w:r>
      <w:r w:rsidR="00E93B60">
        <w:rPr>
          <w:rFonts w:ascii="ＭＳ 明朝" w:eastAsia="ＭＳ 明朝" w:hAnsi="ＭＳ 明朝" w:cs="Times New Roman" w:hint="eastAsia"/>
          <w:sz w:val="24"/>
          <w:szCs w:val="24"/>
        </w:rPr>
        <w:t>ます。</w:t>
      </w:r>
    </w:p>
    <w:p w14:paraId="767BAE06" w14:textId="5B8525DB" w:rsidR="005F1968" w:rsidRPr="006E53EE" w:rsidRDefault="005F1968" w:rsidP="00157C1A">
      <w:pPr>
        <w:ind w:leftChars="149" w:left="313" w:firstLine="2"/>
        <w:rPr>
          <w:rFonts w:ascii="ＭＳ 明朝" w:eastAsia="ＭＳ 明朝" w:hAnsi="ＭＳ 明朝" w:cs="Times New Roman"/>
          <w:color w:val="000000" w:themeColor="text1"/>
          <w:sz w:val="24"/>
          <w:szCs w:val="24"/>
        </w:rPr>
      </w:pPr>
      <w:r w:rsidRPr="00694910">
        <w:rPr>
          <w:rFonts w:ascii="ＭＳ 明朝" w:eastAsia="ＭＳ 明朝" w:hAnsi="ＭＳ 明朝" w:cs="Times New Roman" w:hint="eastAsia"/>
          <w:sz w:val="24"/>
          <w:szCs w:val="24"/>
        </w:rPr>
        <w:t xml:space="preserve">　さらに、既に現れている、もしくは将来影響が現れると予測される気候変動の影響に備え、地域特性を踏まえた取組が浸透し、府民の生命、財産及び生活、経済、自然環境等への影響を回避あるいは最小化し、迅速に回復できる、安全、安心で持続可能な社会を</w:t>
      </w:r>
      <w:r w:rsidR="00E93B60">
        <w:rPr>
          <w:rFonts w:ascii="ＭＳ 明朝" w:eastAsia="ＭＳ 明朝" w:hAnsi="ＭＳ 明朝" w:cs="Times New Roman" w:hint="eastAsia"/>
          <w:sz w:val="24"/>
          <w:szCs w:val="24"/>
        </w:rPr>
        <w:t>めざしま</w:t>
      </w:r>
      <w:r w:rsidR="00FF1DAC">
        <w:rPr>
          <w:rFonts w:ascii="ＭＳ 明朝" w:eastAsia="ＭＳ 明朝" w:hAnsi="ＭＳ 明朝" w:cs="Times New Roman" w:hint="eastAsia"/>
          <w:sz w:val="24"/>
          <w:szCs w:val="24"/>
        </w:rPr>
        <w:t>す</w:t>
      </w:r>
      <w:r w:rsidRPr="00694910">
        <w:rPr>
          <w:rFonts w:ascii="ＭＳ 明朝" w:eastAsia="ＭＳ 明朝" w:hAnsi="ＭＳ 明朝" w:cs="Times New Roman" w:hint="eastAsia"/>
          <w:sz w:val="24"/>
          <w:szCs w:val="24"/>
        </w:rPr>
        <w:t>。こうした適応策については、</w:t>
      </w:r>
      <w:r w:rsidR="00225C99" w:rsidRPr="006E53EE">
        <w:rPr>
          <w:rFonts w:ascii="ＭＳ 明朝" w:eastAsia="ＭＳ 明朝" w:hAnsi="ＭＳ 明朝" w:cs="Times New Roman" w:hint="eastAsia"/>
          <w:color w:val="000000" w:themeColor="text1"/>
          <w:sz w:val="24"/>
          <w:szCs w:val="24"/>
        </w:rPr>
        <w:t>従来の</w:t>
      </w:r>
      <w:r w:rsidRPr="006E53EE">
        <w:rPr>
          <w:rFonts w:ascii="ＭＳ 明朝" w:eastAsia="ＭＳ 明朝" w:hAnsi="ＭＳ 明朝" w:cs="Times New Roman" w:hint="eastAsia"/>
          <w:color w:val="000000" w:themeColor="text1"/>
          <w:sz w:val="24"/>
          <w:szCs w:val="24"/>
        </w:rPr>
        <w:t>計画の考え方を踏襲し、引き続き着実に取り組</w:t>
      </w:r>
      <w:r w:rsidR="00E93B60" w:rsidRPr="006E53EE">
        <w:rPr>
          <w:rFonts w:ascii="ＭＳ 明朝" w:eastAsia="ＭＳ 明朝" w:hAnsi="ＭＳ 明朝" w:cs="Times New Roman" w:hint="eastAsia"/>
          <w:color w:val="000000" w:themeColor="text1"/>
          <w:sz w:val="24"/>
          <w:szCs w:val="24"/>
        </w:rPr>
        <w:t>み</w:t>
      </w:r>
      <w:r w:rsidR="00FF1DAC" w:rsidRPr="006E53EE">
        <w:rPr>
          <w:rFonts w:ascii="ＭＳ 明朝" w:eastAsia="ＭＳ 明朝" w:hAnsi="ＭＳ 明朝" w:cs="Times New Roman" w:hint="eastAsia"/>
          <w:color w:val="000000" w:themeColor="text1"/>
          <w:sz w:val="24"/>
          <w:szCs w:val="24"/>
        </w:rPr>
        <w:t>ます</w:t>
      </w:r>
      <w:r w:rsidRPr="006E53EE">
        <w:rPr>
          <w:rFonts w:ascii="ＭＳ 明朝" w:eastAsia="ＭＳ 明朝" w:hAnsi="ＭＳ 明朝" w:cs="Times New Roman" w:hint="eastAsia"/>
          <w:color w:val="000000" w:themeColor="text1"/>
          <w:sz w:val="24"/>
          <w:szCs w:val="24"/>
        </w:rPr>
        <w:t>。</w:t>
      </w:r>
    </w:p>
    <w:p w14:paraId="01D023BB" w14:textId="6B123213" w:rsidR="00E30226" w:rsidRPr="006E53EE" w:rsidRDefault="00F304F7">
      <w:pPr>
        <w:ind w:leftChars="150" w:left="315"/>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 xml:space="preserve">　なお、対策の</w:t>
      </w:r>
      <w:r w:rsidR="001A2036" w:rsidRPr="006E53EE">
        <w:rPr>
          <w:rFonts w:ascii="ＭＳ 明朝" w:eastAsia="ＭＳ 明朝" w:hAnsi="ＭＳ 明朝" w:cs="Times New Roman" w:hint="eastAsia"/>
          <w:color w:val="000000" w:themeColor="text1"/>
          <w:sz w:val="24"/>
          <w:szCs w:val="24"/>
        </w:rPr>
        <w:t>検討及び</w:t>
      </w:r>
      <w:r w:rsidR="00F63EFD" w:rsidRPr="006E53EE">
        <w:rPr>
          <w:rFonts w:ascii="ＭＳ 明朝" w:eastAsia="ＭＳ 明朝" w:hAnsi="ＭＳ 明朝" w:cs="Times New Roman" w:hint="eastAsia"/>
          <w:color w:val="000000" w:themeColor="text1"/>
          <w:sz w:val="24"/>
          <w:szCs w:val="24"/>
        </w:rPr>
        <w:t>推進</w:t>
      </w:r>
      <w:r w:rsidRPr="006E53EE">
        <w:rPr>
          <w:rFonts w:ascii="ＭＳ 明朝" w:eastAsia="ＭＳ 明朝" w:hAnsi="ＭＳ 明朝" w:cs="Times New Roman" w:hint="eastAsia"/>
          <w:color w:val="000000" w:themeColor="text1"/>
          <w:sz w:val="24"/>
          <w:szCs w:val="24"/>
        </w:rPr>
        <w:t>にあたっては、新型コロナウイルス感染症</w:t>
      </w:r>
      <w:r w:rsidR="007654AF" w:rsidRPr="006E53EE">
        <w:rPr>
          <w:rFonts w:ascii="ＭＳ 明朝" w:eastAsia="ＭＳ 明朝" w:hAnsi="ＭＳ 明朝" w:cs="Times New Roman" w:hint="eastAsia"/>
          <w:color w:val="000000" w:themeColor="text1"/>
          <w:sz w:val="24"/>
          <w:szCs w:val="24"/>
        </w:rPr>
        <w:t>の影響から急速に進展した</w:t>
      </w:r>
      <w:r w:rsidR="004E674D" w:rsidRPr="006E53EE">
        <w:rPr>
          <w:rFonts w:ascii="ＭＳ 明朝" w:eastAsia="ＭＳ 明朝" w:hAnsi="ＭＳ 明朝" w:cs="Times New Roman" w:hint="eastAsia"/>
          <w:color w:val="000000" w:themeColor="text1"/>
          <w:sz w:val="24"/>
          <w:szCs w:val="24"/>
        </w:rPr>
        <w:t>デジタル化による効率化</w:t>
      </w:r>
      <w:r w:rsidR="007654AF" w:rsidRPr="006E53EE">
        <w:rPr>
          <w:rFonts w:ascii="ＭＳ 明朝" w:eastAsia="ＭＳ 明朝" w:hAnsi="ＭＳ 明朝" w:cs="Times New Roman" w:hint="eastAsia"/>
          <w:color w:val="000000" w:themeColor="text1"/>
          <w:sz w:val="24"/>
          <w:szCs w:val="24"/>
        </w:rPr>
        <w:t>とAI等の</w:t>
      </w:r>
      <w:r w:rsidR="004B52ED" w:rsidRPr="006E53EE">
        <w:rPr>
          <w:rFonts w:ascii="ＭＳ 明朝" w:eastAsia="ＭＳ 明朝" w:hAnsi="ＭＳ 明朝" w:cs="Times New Roman" w:hint="eastAsia"/>
          <w:color w:val="000000" w:themeColor="text1"/>
          <w:sz w:val="24"/>
          <w:szCs w:val="24"/>
        </w:rPr>
        <w:t>発展</w:t>
      </w:r>
      <w:r w:rsidR="007654AF" w:rsidRPr="006E53EE">
        <w:rPr>
          <w:rFonts w:ascii="ＭＳ 明朝" w:eastAsia="ＭＳ 明朝" w:hAnsi="ＭＳ 明朝" w:cs="Times New Roman" w:hint="eastAsia"/>
          <w:color w:val="000000" w:themeColor="text1"/>
          <w:sz w:val="24"/>
          <w:szCs w:val="24"/>
        </w:rPr>
        <w:t>による影響</w:t>
      </w:r>
      <w:r w:rsidR="004E674D" w:rsidRPr="006E53EE">
        <w:rPr>
          <w:rFonts w:ascii="ＭＳ 明朝" w:eastAsia="ＭＳ 明朝" w:hAnsi="ＭＳ 明朝" w:cs="Times New Roman" w:hint="eastAsia"/>
          <w:color w:val="000000" w:themeColor="text1"/>
          <w:sz w:val="24"/>
          <w:szCs w:val="24"/>
        </w:rPr>
        <w:t>、</w:t>
      </w:r>
      <w:r w:rsidR="007654AF" w:rsidRPr="006E53EE">
        <w:rPr>
          <w:rFonts w:ascii="ＭＳ 明朝" w:eastAsia="ＭＳ 明朝" w:hAnsi="ＭＳ 明朝" w:cs="Times New Roman" w:hint="eastAsia"/>
          <w:color w:val="000000" w:themeColor="text1"/>
          <w:sz w:val="24"/>
          <w:szCs w:val="24"/>
        </w:rPr>
        <w:t>万博開催をきっかけとした最新技術の社会実装や</w:t>
      </w:r>
      <w:r w:rsidR="00391065" w:rsidRPr="006E53EE">
        <w:rPr>
          <w:rFonts w:ascii="ＭＳ 明朝" w:eastAsia="ＭＳ 明朝" w:hAnsi="ＭＳ 明朝" w:cs="Times New Roman" w:hint="eastAsia"/>
          <w:color w:val="000000" w:themeColor="text1"/>
          <w:sz w:val="24"/>
          <w:szCs w:val="24"/>
        </w:rPr>
        <w:t>行動変容</w:t>
      </w:r>
      <w:r w:rsidR="007654AF" w:rsidRPr="006E53EE">
        <w:rPr>
          <w:rFonts w:ascii="ＭＳ 明朝" w:eastAsia="ＭＳ 明朝" w:hAnsi="ＭＳ 明朝" w:cs="Times New Roman" w:hint="eastAsia"/>
          <w:color w:val="000000" w:themeColor="text1"/>
          <w:sz w:val="24"/>
          <w:szCs w:val="24"/>
        </w:rPr>
        <w:t>、国のGX政策による社会構造の変化等を踏まえて</w:t>
      </w:r>
      <w:r w:rsidR="005B302F" w:rsidRPr="006E53EE">
        <w:rPr>
          <w:rFonts w:ascii="ＭＳ 明朝" w:eastAsia="ＭＳ 明朝" w:hAnsi="ＭＳ 明朝" w:cs="Times New Roman" w:hint="eastAsia"/>
          <w:color w:val="000000" w:themeColor="text1"/>
          <w:sz w:val="24"/>
          <w:szCs w:val="24"/>
        </w:rPr>
        <w:t>重点施策による脱炭素化を加速させ、</w:t>
      </w:r>
      <w:r w:rsidR="000C6A54" w:rsidRPr="006E53EE">
        <w:rPr>
          <w:rFonts w:ascii="ＭＳ 明朝" w:eastAsia="ＭＳ 明朝" w:hAnsi="ＭＳ 明朝" w:cs="Times New Roman" w:hint="eastAsia"/>
          <w:color w:val="000000" w:themeColor="text1"/>
          <w:sz w:val="24"/>
          <w:szCs w:val="24"/>
        </w:rPr>
        <w:t>持続的な経済成長と</w:t>
      </w:r>
      <w:r w:rsidR="00236E4F" w:rsidRPr="006E53EE">
        <w:rPr>
          <w:rFonts w:ascii="ＭＳ 明朝" w:eastAsia="ＭＳ 明朝" w:hAnsi="ＭＳ 明朝" w:cs="Times New Roman" w:hint="eastAsia"/>
          <w:color w:val="000000" w:themeColor="text1"/>
          <w:sz w:val="24"/>
          <w:szCs w:val="24"/>
        </w:rPr>
        <w:t>CO</w:t>
      </w:r>
      <w:r w:rsidR="00236E4F" w:rsidRPr="006E53EE">
        <w:rPr>
          <w:rFonts w:ascii="ＭＳ 明朝" w:eastAsia="ＭＳ 明朝" w:hAnsi="ＭＳ 明朝" w:cs="Times New Roman" w:hint="eastAsia"/>
          <w:color w:val="000000" w:themeColor="text1"/>
          <w:sz w:val="24"/>
          <w:szCs w:val="24"/>
          <w:vertAlign w:val="subscript"/>
        </w:rPr>
        <w:t>2</w:t>
      </w:r>
      <w:r w:rsidR="00236E4F" w:rsidRPr="006E53EE">
        <w:rPr>
          <w:rFonts w:ascii="ＭＳ 明朝" w:eastAsia="ＭＳ 明朝" w:hAnsi="ＭＳ 明朝" w:cs="Times New Roman" w:hint="eastAsia"/>
          <w:color w:val="000000" w:themeColor="text1"/>
          <w:sz w:val="24"/>
          <w:szCs w:val="24"/>
        </w:rPr>
        <w:t>削減につなげ</w:t>
      </w:r>
      <w:r w:rsidR="000C6A54" w:rsidRPr="006E53EE">
        <w:rPr>
          <w:rFonts w:ascii="ＭＳ 明朝" w:eastAsia="ＭＳ 明朝" w:hAnsi="ＭＳ 明朝" w:cs="Times New Roman" w:hint="eastAsia"/>
          <w:color w:val="000000" w:themeColor="text1"/>
          <w:sz w:val="24"/>
          <w:szCs w:val="24"/>
        </w:rPr>
        <w:t>てい</w:t>
      </w:r>
      <w:r w:rsidR="00FF1DAC" w:rsidRPr="006E53EE">
        <w:rPr>
          <w:rFonts w:ascii="ＭＳ 明朝" w:eastAsia="ＭＳ 明朝" w:hAnsi="ＭＳ 明朝" w:cs="Times New Roman" w:hint="eastAsia"/>
          <w:color w:val="000000" w:themeColor="text1"/>
          <w:sz w:val="24"/>
          <w:szCs w:val="24"/>
        </w:rPr>
        <w:t>きます</w:t>
      </w:r>
      <w:r w:rsidR="00FC1446" w:rsidRPr="006E53EE">
        <w:rPr>
          <w:rFonts w:ascii="ＭＳ 明朝" w:eastAsia="ＭＳ 明朝" w:hAnsi="ＭＳ 明朝" w:cs="Times New Roman" w:hint="eastAsia"/>
          <w:color w:val="000000" w:themeColor="text1"/>
          <w:sz w:val="24"/>
          <w:szCs w:val="24"/>
        </w:rPr>
        <w:t>。</w:t>
      </w:r>
    </w:p>
    <w:p w14:paraId="0AE13C15" w14:textId="4077EDC1" w:rsidR="00AC35B3" w:rsidRDefault="00695E6E" w:rsidP="00695E6E">
      <w:pPr>
        <w:ind w:leftChars="150" w:left="315"/>
        <w:jc w:val="center"/>
        <w:rPr>
          <w:rFonts w:ascii="ＭＳ 明朝" w:eastAsia="ＭＳ 明朝" w:hAnsi="ＭＳ 明朝" w:cs="Times New Roman"/>
          <w:sz w:val="24"/>
          <w:szCs w:val="24"/>
        </w:rPr>
      </w:pPr>
      <w:r w:rsidRPr="00695E6E">
        <w:rPr>
          <w:noProof/>
        </w:rPr>
        <w:drawing>
          <wp:inline distT="0" distB="0" distL="0" distR="0" wp14:anchorId="24975945" wp14:editId="45F03826">
            <wp:extent cx="4977442" cy="2790550"/>
            <wp:effectExtent l="0" t="0" r="0" b="0"/>
            <wp:docPr id="29" name="図 29" descr="図2-4　2040年度に向けた対策の基本的な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2-4　2040年度に向けた対策の基本的な考え方"/>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80032" cy="2792002"/>
                    </a:xfrm>
                    <a:prstGeom prst="rect">
                      <a:avLst/>
                    </a:prstGeom>
                    <a:noFill/>
                    <a:ln>
                      <a:noFill/>
                    </a:ln>
                  </pic:spPr>
                </pic:pic>
              </a:graphicData>
            </a:graphic>
          </wp:inline>
        </w:drawing>
      </w:r>
    </w:p>
    <w:p w14:paraId="7C30E64F" w14:textId="5FE08F73" w:rsidR="00AC35B3" w:rsidRPr="00AF5AC3" w:rsidRDefault="00AC35B3" w:rsidP="00AC35B3">
      <w:pPr>
        <w:jc w:val="center"/>
        <w:rPr>
          <w:rFonts w:ascii="ＭＳ 明朝" w:eastAsia="ＭＳ 明朝" w:hAnsi="ＭＳ 明朝" w:cs="Times New Roman"/>
          <w:sz w:val="24"/>
          <w:szCs w:val="24"/>
        </w:rPr>
      </w:pPr>
      <w:r w:rsidRPr="00E81283">
        <w:rPr>
          <w:rFonts w:ascii="ＭＳ 明朝" w:eastAsia="ＭＳ 明朝" w:hAnsi="ＭＳ 明朝" w:cs="Times New Roman" w:hint="eastAsia"/>
          <w:sz w:val="22"/>
          <w:szCs w:val="24"/>
        </w:rPr>
        <w:t>図</w:t>
      </w:r>
      <w:r>
        <w:rPr>
          <w:rFonts w:ascii="ＭＳ 明朝" w:eastAsia="ＭＳ 明朝" w:hAnsi="ＭＳ 明朝" w:cs="Times New Roman" w:hint="eastAsia"/>
          <w:sz w:val="22"/>
          <w:szCs w:val="24"/>
        </w:rPr>
        <w:t>2</w:t>
      </w:r>
      <w:r w:rsidRPr="00E81283">
        <w:rPr>
          <w:rFonts w:ascii="ＭＳ 明朝" w:eastAsia="ＭＳ 明朝" w:hAnsi="ＭＳ 明朝" w:cs="Times New Roman"/>
          <w:sz w:val="22"/>
          <w:szCs w:val="24"/>
        </w:rPr>
        <w:t>-</w:t>
      </w:r>
      <w:r w:rsidR="00BE0275">
        <w:rPr>
          <w:rFonts w:ascii="ＭＳ 明朝" w:eastAsia="ＭＳ 明朝" w:hAnsi="ＭＳ 明朝" w:cs="Times New Roman" w:hint="eastAsia"/>
          <w:sz w:val="22"/>
          <w:szCs w:val="24"/>
        </w:rPr>
        <w:t>4</w:t>
      </w:r>
      <w:r w:rsidRPr="00E81283">
        <w:rPr>
          <w:rFonts w:ascii="ＭＳ 明朝" w:eastAsia="ＭＳ 明朝" w:hAnsi="ＭＳ 明朝" w:cs="Times New Roman" w:hint="eastAsia"/>
          <w:sz w:val="22"/>
          <w:szCs w:val="24"/>
        </w:rPr>
        <w:t xml:space="preserve">　</w:t>
      </w:r>
      <w:r w:rsidRPr="00AC35B3">
        <w:rPr>
          <w:rFonts w:ascii="ＭＳ 明朝" w:eastAsia="ＭＳ 明朝" w:hAnsi="ＭＳ 明朝" w:cs="Times New Roman"/>
          <w:sz w:val="22"/>
          <w:szCs w:val="24"/>
        </w:rPr>
        <w:t>2040年度に向けた対策の基本的な考え方</w:t>
      </w:r>
    </w:p>
    <w:p w14:paraId="354498FA" w14:textId="46D4E76F" w:rsidR="00164D90" w:rsidRDefault="00AC35B3" w:rsidP="005B302F">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r w:rsidR="00164D90">
        <w:rPr>
          <w:rFonts w:ascii="ＭＳ 明朝" w:eastAsia="ＭＳ 明朝" w:hAnsi="ＭＳ 明朝" w:cs="Times New Roman" w:hint="eastAsia"/>
          <w:sz w:val="24"/>
          <w:szCs w:val="24"/>
        </w:rPr>
        <w:lastRenderedPageBreak/>
        <w:t xml:space="preserve">　(2) 計画の位置</w:t>
      </w:r>
      <w:r w:rsidR="00A21D70">
        <w:rPr>
          <w:rFonts w:ascii="ＭＳ 明朝" w:eastAsia="ＭＳ 明朝" w:hAnsi="ＭＳ 明朝" w:cs="Times New Roman" w:hint="eastAsia"/>
          <w:sz w:val="24"/>
          <w:szCs w:val="24"/>
        </w:rPr>
        <w:t>付け</w:t>
      </w:r>
    </w:p>
    <w:p w14:paraId="23AD8E48" w14:textId="175114F5" w:rsidR="00CF2FA2" w:rsidRPr="006E53EE" w:rsidRDefault="00CF2FA2" w:rsidP="00CF2FA2">
      <w:pPr>
        <w:ind w:leftChars="134" w:left="281"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本計画</w:t>
      </w:r>
      <w:r w:rsidR="00B415DB" w:rsidRPr="006E53EE">
        <w:rPr>
          <w:rFonts w:ascii="ＭＳ 明朝" w:eastAsia="ＭＳ 明朝" w:hAnsi="ＭＳ 明朝" w:cs="Times New Roman" w:hint="eastAsia"/>
          <w:color w:val="000000" w:themeColor="text1"/>
          <w:sz w:val="24"/>
          <w:szCs w:val="24"/>
        </w:rPr>
        <w:t>（区域施策編）</w:t>
      </w:r>
      <w:r w:rsidRPr="006E53EE">
        <w:rPr>
          <w:rFonts w:ascii="ＭＳ 明朝" w:eastAsia="ＭＳ 明朝" w:hAnsi="ＭＳ 明朝" w:cs="Times New Roman" w:hint="eastAsia"/>
          <w:color w:val="000000" w:themeColor="text1"/>
          <w:sz w:val="24"/>
          <w:szCs w:val="24"/>
        </w:rPr>
        <w:t>は、</w:t>
      </w:r>
      <w:r w:rsidR="00DF1CCF" w:rsidRPr="006E53EE">
        <w:rPr>
          <w:rFonts w:ascii="ＭＳ 明朝" w:eastAsia="ＭＳ 明朝" w:hAnsi="ＭＳ 明朝" w:cs="Times New Roman" w:hint="eastAsia"/>
          <w:color w:val="000000" w:themeColor="text1"/>
          <w:sz w:val="24"/>
          <w:szCs w:val="24"/>
        </w:rPr>
        <w:t>地球温暖化対策推進法</w:t>
      </w:r>
      <w:r w:rsidR="005463DA" w:rsidRPr="006E53EE">
        <w:rPr>
          <w:rFonts w:ascii="ＭＳ 明朝" w:eastAsia="ＭＳ 明朝" w:hAnsi="ＭＳ 明朝" w:cs="Times New Roman" w:hint="eastAsia"/>
          <w:color w:val="000000" w:themeColor="text1"/>
          <w:sz w:val="24"/>
          <w:szCs w:val="24"/>
        </w:rPr>
        <w:t>（以下「温対法」という。）</w:t>
      </w:r>
      <w:r w:rsidRPr="006E53EE">
        <w:rPr>
          <w:rFonts w:ascii="ＭＳ 明朝" w:eastAsia="ＭＳ 明朝" w:hAnsi="ＭＳ 明朝" w:cs="Times New Roman" w:hint="eastAsia"/>
          <w:color w:val="000000" w:themeColor="text1"/>
          <w:sz w:val="24"/>
          <w:szCs w:val="24"/>
        </w:rPr>
        <w:t>第</w:t>
      </w:r>
      <w:r w:rsidRPr="006E53EE">
        <w:rPr>
          <w:rFonts w:ascii="ＭＳ 明朝" w:eastAsia="ＭＳ 明朝" w:hAnsi="ＭＳ 明朝" w:cs="Times New Roman"/>
          <w:color w:val="000000" w:themeColor="text1"/>
          <w:sz w:val="24"/>
          <w:szCs w:val="24"/>
        </w:rPr>
        <w:t>21条に基づき</w:t>
      </w:r>
      <w:r w:rsidR="00B415DB" w:rsidRPr="006E53EE">
        <w:rPr>
          <w:rFonts w:ascii="ＭＳ 明朝" w:eastAsia="ＭＳ 明朝" w:hAnsi="ＭＳ 明朝" w:cs="Times New Roman" w:hint="eastAsia"/>
          <w:color w:val="000000" w:themeColor="text1"/>
          <w:sz w:val="24"/>
          <w:szCs w:val="24"/>
        </w:rPr>
        <w:t>、大阪府域の温室効果ガスの排出抑制等を推進するために</w:t>
      </w:r>
      <w:r w:rsidRPr="006E53EE">
        <w:rPr>
          <w:rFonts w:ascii="ＭＳ 明朝" w:eastAsia="ＭＳ 明朝" w:hAnsi="ＭＳ 明朝" w:cs="Times New Roman"/>
          <w:color w:val="000000" w:themeColor="text1"/>
          <w:sz w:val="24"/>
          <w:szCs w:val="24"/>
        </w:rPr>
        <w:t>策定する</w:t>
      </w:r>
      <w:r w:rsidR="0037441C" w:rsidRPr="006E53EE">
        <w:rPr>
          <w:rFonts w:ascii="ＭＳ 明朝" w:eastAsia="ＭＳ 明朝" w:hAnsi="ＭＳ 明朝" w:cs="Times New Roman" w:hint="eastAsia"/>
          <w:color w:val="000000" w:themeColor="text1"/>
          <w:sz w:val="24"/>
          <w:szCs w:val="24"/>
        </w:rPr>
        <w:t>とともに、</w:t>
      </w:r>
      <w:r w:rsidR="0023591B" w:rsidRPr="006E53EE">
        <w:rPr>
          <w:rFonts w:ascii="ＭＳ 明朝" w:eastAsia="ＭＳ 明朝" w:hAnsi="ＭＳ 明朝" w:cs="Times New Roman" w:hint="eastAsia"/>
          <w:color w:val="000000" w:themeColor="text1"/>
          <w:sz w:val="24"/>
          <w:szCs w:val="24"/>
        </w:rPr>
        <w:t>気候変動適応法第12条に基づく「</w:t>
      </w:r>
      <w:r w:rsidR="003443FA" w:rsidRPr="006E53EE">
        <w:rPr>
          <w:rFonts w:ascii="ＭＳ 明朝" w:eastAsia="ＭＳ 明朝" w:hAnsi="ＭＳ 明朝" w:cs="Times New Roman" w:hint="eastAsia"/>
          <w:color w:val="000000" w:themeColor="text1"/>
          <w:sz w:val="24"/>
          <w:szCs w:val="24"/>
        </w:rPr>
        <w:t>大阪府気候変動</w:t>
      </w:r>
      <w:r w:rsidR="0023591B" w:rsidRPr="006E53EE">
        <w:rPr>
          <w:rFonts w:ascii="ＭＳ 明朝" w:eastAsia="ＭＳ 明朝" w:hAnsi="ＭＳ 明朝" w:cs="Times New Roman" w:hint="eastAsia"/>
          <w:color w:val="000000" w:themeColor="text1"/>
          <w:sz w:val="24"/>
          <w:szCs w:val="24"/>
        </w:rPr>
        <w:t>適応計画」</w:t>
      </w:r>
      <w:r w:rsidR="0037441C" w:rsidRPr="006E53EE">
        <w:rPr>
          <w:rFonts w:ascii="ＭＳ 明朝" w:eastAsia="ＭＳ 明朝" w:hAnsi="ＭＳ 明朝" w:cs="Times New Roman" w:hint="eastAsia"/>
          <w:color w:val="000000" w:themeColor="text1"/>
          <w:sz w:val="24"/>
          <w:szCs w:val="24"/>
        </w:rPr>
        <w:t>及び府の</w:t>
      </w:r>
      <w:r w:rsidR="0037441C" w:rsidRPr="006E53EE">
        <w:rPr>
          <w:rFonts w:ascii="ＭＳ 明朝" w:eastAsia="ＭＳ 明朝" w:hAnsi="ＭＳ 明朝" w:cs="Times New Roman"/>
          <w:color w:val="000000" w:themeColor="text1"/>
          <w:sz w:val="24"/>
          <w:szCs w:val="24"/>
        </w:rPr>
        <w:t>環境総合計画</w:t>
      </w:r>
      <w:r w:rsidR="0037441C" w:rsidRPr="006E53EE">
        <w:rPr>
          <w:rFonts w:ascii="ＭＳ 明朝" w:eastAsia="ＭＳ 明朝" w:hAnsi="ＭＳ 明朝" w:cs="Times New Roman" w:hint="eastAsia"/>
          <w:color w:val="000000" w:themeColor="text1"/>
          <w:sz w:val="24"/>
          <w:szCs w:val="24"/>
        </w:rPr>
        <w:t>における脱炭素・省エネルギー分野に関する個別計画に位置付けます。</w:t>
      </w:r>
    </w:p>
    <w:p w14:paraId="7501E427" w14:textId="0C6A35BB" w:rsidR="00421FFB" w:rsidRPr="006E53EE" w:rsidRDefault="00421FFB" w:rsidP="00CF2FA2">
      <w:pPr>
        <w:ind w:leftChars="134" w:left="281"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また、近年の地球温暖化による全国的な気温上昇の傾向を踏まえ、ヒートアイランド対策について、地球温暖化対策と併せて、一体的に施策・事業を検討する観点から、「おおさかヒートアイランド対策推進計画」（計画期間：</w:t>
      </w:r>
      <w:r w:rsidRPr="006E53EE">
        <w:rPr>
          <w:rFonts w:ascii="ＭＳ 明朝" w:eastAsia="ＭＳ 明朝" w:hAnsi="ＭＳ 明朝" w:cs="Times New Roman"/>
          <w:color w:val="000000" w:themeColor="text1"/>
          <w:sz w:val="24"/>
          <w:szCs w:val="24"/>
        </w:rPr>
        <w:t>2015～2025年度）</w:t>
      </w:r>
      <w:r w:rsidRPr="006E53EE">
        <w:rPr>
          <w:rFonts w:ascii="ＭＳ 明朝" w:eastAsia="ＭＳ 明朝" w:hAnsi="ＭＳ 明朝" w:cs="Times New Roman" w:hint="eastAsia"/>
          <w:color w:val="000000" w:themeColor="text1"/>
          <w:sz w:val="24"/>
          <w:szCs w:val="24"/>
        </w:rPr>
        <w:t>に</w:t>
      </w:r>
      <w:r w:rsidRPr="006E53EE">
        <w:rPr>
          <w:rFonts w:ascii="ＭＳ 明朝" w:eastAsia="ＭＳ 明朝" w:hAnsi="ＭＳ 明朝" w:cs="Times New Roman"/>
          <w:color w:val="000000" w:themeColor="text1"/>
          <w:sz w:val="24"/>
          <w:szCs w:val="24"/>
        </w:rPr>
        <w:t>位置付けられ</w:t>
      </w:r>
      <w:r w:rsidR="005463DA" w:rsidRPr="006E53EE">
        <w:rPr>
          <w:rFonts w:ascii="ＭＳ 明朝" w:eastAsia="ＭＳ 明朝" w:hAnsi="ＭＳ 明朝" w:cs="Times New Roman" w:hint="eastAsia"/>
          <w:color w:val="000000" w:themeColor="text1"/>
          <w:sz w:val="24"/>
          <w:szCs w:val="24"/>
        </w:rPr>
        <w:t>てい</w:t>
      </w:r>
      <w:r w:rsidRPr="006E53EE">
        <w:rPr>
          <w:rFonts w:ascii="ＭＳ 明朝" w:eastAsia="ＭＳ 明朝" w:hAnsi="ＭＳ 明朝" w:cs="Times New Roman"/>
          <w:color w:val="000000" w:themeColor="text1"/>
          <w:sz w:val="24"/>
          <w:szCs w:val="24"/>
        </w:rPr>
        <w:t>た施策</w:t>
      </w:r>
      <w:r w:rsidRPr="006E53EE">
        <w:rPr>
          <w:rFonts w:ascii="ＭＳ 明朝" w:eastAsia="ＭＳ 明朝" w:hAnsi="ＭＳ 明朝" w:cs="Times New Roman" w:hint="eastAsia"/>
          <w:color w:val="000000" w:themeColor="text1"/>
          <w:sz w:val="24"/>
          <w:szCs w:val="24"/>
        </w:rPr>
        <w:t>を統合しました。</w:t>
      </w:r>
    </w:p>
    <w:p w14:paraId="08B1A45E" w14:textId="77777777" w:rsidR="00E00D52" w:rsidRDefault="00B415DB">
      <w:pPr>
        <w:ind w:leftChars="134" w:left="28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なお、府庁の事務及び事業の実施に伴い発生する温室効果ガスの排出抑制のため</w:t>
      </w:r>
      <w:r w:rsidR="00E00D52">
        <w:rPr>
          <w:rFonts w:ascii="ＭＳ 明朝" w:eastAsia="ＭＳ 明朝" w:hAnsi="ＭＳ 明朝" w:cs="Times New Roman" w:hint="eastAsia"/>
          <w:sz w:val="24"/>
          <w:szCs w:val="24"/>
        </w:rPr>
        <w:t>、本計画の考え方を踏まえ、「ふちょう温室効果ガス削減アクションプラン（地球温暖化対策実行</w:t>
      </w:r>
      <w:r>
        <w:rPr>
          <w:rFonts w:ascii="ＭＳ 明朝" w:eastAsia="ＭＳ 明朝" w:hAnsi="ＭＳ 明朝" w:cs="Times New Roman" w:hint="eastAsia"/>
          <w:sz w:val="24"/>
          <w:szCs w:val="24"/>
        </w:rPr>
        <w:t>計画（事務事業編）</w:t>
      </w:r>
      <w:r w:rsidR="00E00D52">
        <w:rPr>
          <w:rFonts w:ascii="ＭＳ 明朝" w:eastAsia="ＭＳ 明朝" w:hAnsi="ＭＳ 明朝" w:cs="Times New Roman" w:hint="eastAsia"/>
          <w:sz w:val="24"/>
          <w:szCs w:val="24"/>
        </w:rPr>
        <w:t>）」（以下「実行計画（事務事業編）」という。）を</w:t>
      </w:r>
      <w:r>
        <w:rPr>
          <w:rFonts w:ascii="ＭＳ 明朝" w:eastAsia="ＭＳ 明朝" w:hAnsi="ＭＳ 明朝" w:cs="Times New Roman" w:hint="eastAsia"/>
          <w:sz w:val="24"/>
          <w:szCs w:val="24"/>
        </w:rPr>
        <w:t>別途策定しています。</w:t>
      </w:r>
    </w:p>
    <w:p w14:paraId="21FB6E1C" w14:textId="472628E6" w:rsidR="002D3EF4" w:rsidRDefault="002D3EF4">
      <w:pPr>
        <w:ind w:leftChars="134" w:left="281"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加えて、</w:t>
      </w:r>
      <w:r w:rsidR="00555CAD" w:rsidRPr="00892C5F">
        <w:rPr>
          <w:rFonts w:ascii="ＭＳ 明朝" w:eastAsia="ＭＳ 明朝" w:hAnsi="ＭＳ 明朝" w:cs="Times New Roman"/>
          <w:sz w:val="24"/>
          <w:szCs w:val="24"/>
        </w:rPr>
        <w:t>2030年度までに</w:t>
      </w:r>
      <w:r w:rsidR="007B16BC" w:rsidRPr="00892C5F">
        <w:rPr>
          <w:rFonts w:ascii="ＭＳ 明朝" w:eastAsia="ＭＳ 明朝" w:hAnsi="ＭＳ 明朝" w:cs="Times New Roman"/>
          <w:sz w:val="24"/>
          <w:szCs w:val="24"/>
        </w:rPr>
        <w:t>実施す</w:t>
      </w:r>
      <w:r w:rsidR="007B16BC" w:rsidRPr="00892C5F">
        <w:rPr>
          <w:rFonts w:ascii="ＭＳ 明朝" w:eastAsia="ＭＳ 明朝" w:hAnsi="ＭＳ 明朝" w:cs="Times New Roman" w:hint="eastAsia"/>
          <w:sz w:val="24"/>
          <w:szCs w:val="24"/>
        </w:rPr>
        <w:t>る</w:t>
      </w:r>
      <w:r w:rsidR="00877A30" w:rsidRPr="00892C5F">
        <w:rPr>
          <w:rFonts w:ascii="ＭＳ 明朝" w:eastAsia="ＭＳ 明朝" w:hAnsi="ＭＳ 明朝" w:cs="Times New Roman"/>
          <w:sz w:val="24"/>
          <w:szCs w:val="24"/>
        </w:rPr>
        <w:t>エネルギー関連の取組の方向性</w:t>
      </w:r>
      <w:r w:rsidR="00877A30" w:rsidRPr="00892C5F">
        <w:rPr>
          <w:rFonts w:ascii="ＭＳ 明朝" w:eastAsia="ＭＳ 明朝" w:hAnsi="ＭＳ 明朝" w:cs="Times New Roman" w:hint="eastAsia"/>
          <w:sz w:val="24"/>
          <w:szCs w:val="24"/>
        </w:rPr>
        <w:t>を示</w:t>
      </w:r>
      <w:r w:rsidR="00AC2418" w:rsidRPr="00892C5F">
        <w:rPr>
          <w:rFonts w:ascii="ＭＳ 明朝" w:eastAsia="ＭＳ 明朝" w:hAnsi="ＭＳ 明朝" w:cs="Times New Roman" w:hint="eastAsia"/>
          <w:sz w:val="24"/>
          <w:szCs w:val="24"/>
        </w:rPr>
        <w:t>すため、自立・分散型エネルギー導入量や再生可能エネルギー利用率等を目標に掲げ</w:t>
      </w:r>
      <w:r w:rsidR="00877A30" w:rsidRPr="00892C5F">
        <w:rPr>
          <w:rFonts w:ascii="ＭＳ 明朝" w:eastAsia="ＭＳ 明朝" w:hAnsi="ＭＳ 明朝" w:cs="Times New Roman" w:hint="eastAsia"/>
          <w:sz w:val="24"/>
          <w:szCs w:val="24"/>
        </w:rPr>
        <w:t>た</w:t>
      </w:r>
      <w:r w:rsidR="00555CAD" w:rsidRPr="00892C5F">
        <w:rPr>
          <w:rFonts w:ascii="ＭＳ 明朝" w:eastAsia="ＭＳ 明朝" w:hAnsi="ＭＳ 明朝" w:cs="Times New Roman" w:hint="eastAsia"/>
          <w:sz w:val="24"/>
          <w:szCs w:val="24"/>
        </w:rPr>
        <w:t>「おおさかスマートエネルギープラン（2021</w:t>
      </w:r>
      <w:r w:rsidR="00E5540A" w:rsidRPr="00892C5F">
        <w:rPr>
          <w:rFonts w:ascii="ＭＳ 明朝" w:eastAsia="ＭＳ 明朝" w:hAnsi="ＭＳ 明朝" w:cs="Times New Roman" w:hint="eastAsia"/>
          <w:sz w:val="24"/>
          <w:szCs w:val="24"/>
        </w:rPr>
        <w:t>年３月</w:t>
      </w:r>
      <w:r w:rsidRPr="00892C5F">
        <w:rPr>
          <w:rFonts w:ascii="ＭＳ 明朝" w:eastAsia="ＭＳ 明朝" w:hAnsi="ＭＳ 明朝" w:cs="Times New Roman" w:hint="eastAsia"/>
          <w:sz w:val="24"/>
          <w:szCs w:val="24"/>
        </w:rPr>
        <w:t>）」</w:t>
      </w:r>
      <w:r w:rsidR="00877A30" w:rsidRPr="00892C5F">
        <w:rPr>
          <w:rFonts w:ascii="ＭＳ 明朝" w:eastAsia="ＭＳ 明朝" w:hAnsi="ＭＳ 明朝" w:cs="Times New Roman" w:hint="eastAsia"/>
          <w:sz w:val="24"/>
          <w:szCs w:val="24"/>
        </w:rPr>
        <w:t>を別途策定して</w:t>
      </w:r>
      <w:r w:rsidRPr="00892C5F">
        <w:rPr>
          <w:rFonts w:ascii="ＭＳ 明朝" w:eastAsia="ＭＳ 明朝" w:hAnsi="ＭＳ 明朝" w:cs="Times New Roman"/>
          <w:sz w:val="24"/>
          <w:szCs w:val="24"/>
        </w:rPr>
        <w:t>います。</w:t>
      </w:r>
    </w:p>
    <w:p w14:paraId="45BBF858" w14:textId="77777777" w:rsidR="002D3EF4" w:rsidRDefault="002D3EF4" w:rsidP="00AE6226">
      <w:pPr>
        <w:ind w:firstLineChars="100" w:firstLine="240"/>
        <w:rPr>
          <w:rFonts w:ascii="ＭＳ 明朝" w:eastAsia="ＭＳ 明朝" w:hAnsi="ＭＳ 明朝" w:cs="Times New Roman"/>
          <w:sz w:val="24"/>
          <w:szCs w:val="24"/>
        </w:rPr>
      </w:pPr>
    </w:p>
    <w:p w14:paraId="57332F72" w14:textId="77777777" w:rsidR="00AE6226" w:rsidRPr="00694910" w:rsidRDefault="00AE6226" w:rsidP="00AE6226">
      <w:pPr>
        <w:ind w:firstLineChars="100" w:firstLine="240"/>
        <w:rPr>
          <w:rFonts w:ascii="ＭＳ 明朝" w:eastAsia="ＭＳ 明朝" w:hAnsi="ＭＳ 明朝" w:cs="Times New Roman"/>
          <w:sz w:val="24"/>
          <w:szCs w:val="24"/>
        </w:rPr>
      </w:pPr>
      <w:r>
        <w:rPr>
          <w:rFonts w:ascii="ＭＳ 明朝" w:eastAsia="ＭＳ 明朝" w:hAnsi="ＭＳ 明朝" w:cs="Times New Roman"/>
          <w:sz w:val="24"/>
          <w:szCs w:val="24"/>
        </w:rPr>
        <w:t>(</w:t>
      </w:r>
      <w:r w:rsidR="00A21D70">
        <w:rPr>
          <w:rFonts w:ascii="ＭＳ 明朝" w:eastAsia="ＭＳ 明朝" w:hAnsi="ＭＳ 明朝" w:cs="Times New Roman" w:hint="eastAsia"/>
          <w:sz w:val="24"/>
          <w:szCs w:val="24"/>
        </w:rPr>
        <w:t>3</w:t>
      </w:r>
      <w:r>
        <w:rPr>
          <w:rFonts w:ascii="ＭＳ 明朝" w:eastAsia="ＭＳ 明朝" w:hAnsi="ＭＳ 明朝" w:cs="Times New Roman" w:hint="eastAsia"/>
          <w:sz w:val="24"/>
          <w:szCs w:val="24"/>
        </w:rPr>
        <w:t>) 計画の期間</w:t>
      </w:r>
    </w:p>
    <w:p w14:paraId="61AFFC55" w14:textId="37CC3DFE" w:rsidR="00AE6226" w:rsidRPr="006E53EE" w:rsidRDefault="00A21D70" w:rsidP="00AE6226">
      <w:pPr>
        <w:ind w:leftChars="135" w:left="283"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国の目標年度との整合</w:t>
      </w:r>
      <w:r w:rsidR="00915876" w:rsidRPr="006E53EE">
        <w:rPr>
          <w:rFonts w:ascii="ＭＳ 明朝" w:eastAsia="ＭＳ 明朝" w:hAnsi="ＭＳ 明朝" w:cs="Times New Roman" w:hint="eastAsia"/>
          <w:color w:val="000000" w:themeColor="text1"/>
          <w:sz w:val="24"/>
          <w:szCs w:val="24"/>
        </w:rPr>
        <w:t>を</w:t>
      </w:r>
      <w:r w:rsidR="008F4C94" w:rsidRPr="006E53EE">
        <w:rPr>
          <w:rFonts w:ascii="ＭＳ 明朝" w:eastAsia="ＭＳ 明朝" w:hAnsi="ＭＳ 明朝" w:cs="Times New Roman" w:hint="eastAsia"/>
          <w:color w:val="000000" w:themeColor="text1"/>
          <w:sz w:val="24"/>
          <w:szCs w:val="24"/>
        </w:rPr>
        <w:t>図るため</w:t>
      </w:r>
      <w:r w:rsidRPr="006E53EE">
        <w:rPr>
          <w:rFonts w:ascii="ＭＳ 明朝" w:eastAsia="ＭＳ 明朝" w:hAnsi="ＭＳ 明朝" w:cs="Times New Roman" w:hint="eastAsia"/>
          <w:color w:val="000000" w:themeColor="text1"/>
          <w:sz w:val="24"/>
          <w:szCs w:val="24"/>
        </w:rPr>
        <w:t>本計画の期間は</w:t>
      </w:r>
      <w:r w:rsidR="00D26A1F" w:rsidRPr="006E53EE">
        <w:rPr>
          <w:rFonts w:ascii="ＭＳ 明朝" w:eastAsia="ＭＳ 明朝" w:hAnsi="ＭＳ 明朝" w:cs="Times New Roman" w:hint="eastAsia"/>
          <w:color w:val="000000" w:themeColor="text1"/>
          <w:sz w:val="24"/>
          <w:szCs w:val="24"/>
        </w:rPr>
        <w:t>2021年度から20</w:t>
      </w:r>
      <w:r w:rsidR="00915876" w:rsidRPr="006E53EE">
        <w:rPr>
          <w:rFonts w:ascii="ＭＳ 明朝" w:eastAsia="ＭＳ 明朝" w:hAnsi="ＭＳ 明朝" w:cs="Times New Roman" w:hint="eastAsia"/>
          <w:color w:val="000000" w:themeColor="text1"/>
          <w:sz w:val="24"/>
          <w:szCs w:val="24"/>
        </w:rPr>
        <w:t>40</w:t>
      </w:r>
      <w:r w:rsidR="00D26A1F" w:rsidRPr="006E53EE">
        <w:rPr>
          <w:rFonts w:ascii="ＭＳ 明朝" w:eastAsia="ＭＳ 明朝" w:hAnsi="ＭＳ 明朝" w:cs="Times New Roman" w:hint="eastAsia"/>
          <w:color w:val="000000" w:themeColor="text1"/>
          <w:sz w:val="24"/>
          <w:szCs w:val="24"/>
        </w:rPr>
        <w:t>年度までの</w:t>
      </w:r>
      <w:r w:rsidR="00915876" w:rsidRPr="006E53EE">
        <w:rPr>
          <w:rFonts w:ascii="ＭＳ 明朝" w:eastAsia="ＭＳ 明朝" w:hAnsi="ＭＳ 明朝" w:cs="Times New Roman" w:hint="eastAsia"/>
          <w:color w:val="000000" w:themeColor="text1"/>
          <w:sz w:val="24"/>
          <w:szCs w:val="24"/>
        </w:rPr>
        <w:t>2</w:t>
      </w:r>
      <w:r w:rsidR="00D26A1F" w:rsidRPr="006E53EE">
        <w:rPr>
          <w:rFonts w:ascii="ＭＳ 明朝" w:eastAsia="ＭＳ 明朝" w:hAnsi="ＭＳ 明朝" w:cs="Times New Roman" w:hint="eastAsia"/>
          <w:color w:val="000000" w:themeColor="text1"/>
          <w:sz w:val="24"/>
          <w:szCs w:val="24"/>
        </w:rPr>
        <w:t>0年間</w:t>
      </w:r>
      <w:r w:rsidRPr="006E53EE">
        <w:rPr>
          <w:rFonts w:ascii="ＭＳ 明朝" w:eastAsia="ＭＳ 明朝" w:hAnsi="ＭＳ 明朝" w:cs="Times New Roman" w:hint="eastAsia"/>
          <w:color w:val="000000" w:themeColor="text1"/>
          <w:sz w:val="24"/>
          <w:szCs w:val="24"/>
        </w:rPr>
        <w:t>とします。</w:t>
      </w:r>
    </w:p>
    <w:p w14:paraId="37703381" w14:textId="77777777" w:rsidR="004E6815" w:rsidRPr="00915876" w:rsidRDefault="004E6815" w:rsidP="00BB6C66">
      <w:pPr>
        <w:rPr>
          <w:rFonts w:ascii="ＭＳ 明朝" w:eastAsia="ＭＳ 明朝" w:hAnsi="ＭＳ 明朝" w:cs="Times New Roman"/>
          <w:sz w:val="24"/>
          <w:szCs w:val="24"/>
        </w:rPr>
      </w:pPr>
    </w:p>
    <w:p w14:paraId="6674A18B" w14:textId="77777777" w:rsidR="004E6815" w:rsidRDefault="004E6815"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358A5">
        <w:rPr>
          <w:rFonts w:ascii="ＭＳ 明朝" w:eastAsia="ＭＳ 明朝" w:hAnsi="ＭＳ 明朝" w:cs="Times New Roman"/>
          <w:sz w:val="24"/>
          <w:szCs w:val="24"/>
        </w:rPr>
        <w:t>4</w:t>
      </w:r>
      <w:r>
        <w:rPr>
          <w:rFonts w:ascii="ＭＳ 明朝" w:eastAsia="ＭＳ 明朝" w:hAnsi="ＭＳ 明朝" w:cs="Times New Roman" w:hint="eastAsia"/>
          <w:sz w:val="24"/>
          <w:szCs w:val="24"/>
        </w:rPr>
        <w:t>) 計画の対象</w:t>
      </w:r>
      <w:r w:rsidR="004E6913">
        <w:rPr>
          <w:rFonts w:ascii="ＭＳ 明朝" w:eastAsia="ＭＳ 明朝" w:hAnsi="ＭＳ 明朝" w:cs="Times New Roman" w:hint="eastAsia"/>
          <w:sz w:val="24"/>
          <w:szCs w:val="24"/>
        </w:rPr>
        <w:t>と</w:t>
      </w:r>
      <w:r w:rsidR="00A21D70">
        <w:rPr>
          <w:rFonts w:ascii="ＭＳ 明朝" w:eastAsia="ＭＳ 明朝" w:hAnsi="ＭＳ 明朝" w:cs="Times New Roman" w:hint="eastAsia"/>
          <w:sz w:val="24"/>
          <w:szCs w:val="24"/>
        </w:rPr>
        <w:t>する温室効果ガス</w:t>
      </w:r>
    </w:p>
    <w:p w14:paraId="23664EDA" w14:textId="77777777" w:rsidR="00D26A1F" w:rsidRDefault="00D26A1F"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温対法で規定する</w:t>
      </w:r>
      <w:r w:rsidR="00A21D70">
        <w:rPr>
          <w:rFonts w:ascii="ＭＳ 明朝" w:eastAsia="ＭＳ 明朝" w:hAnsi="ＭＳ 明朝" w:cs="Times New Roman" w:hint="eastAsia"/>
          <w:sz w:val="24"/>
          <w:szCs w:val="24"/>
        </w:rPr>
        <w:t>下表の</w:t>
      </w:r>
      <w:r>
        <w:rPr>
          <w:rFonts w:ascii="ＭＳ 明朝" w:eastAsia="ＭＳ 明朝" w:hAnsi="ＭＳ 明朝" w:cs="Times New Roman" w:hint="eastAsia"/>
          <w:sz w:val="24"/>
          <w:szCs w:val="24"/>
        </w:rPr>
        <w:t>７種類の温室効果ガス</w:t>
      </w:r>
      <w:r w:rsidR="00A21D70">
        <w:rPr>
          <w:rFonts w:ascii="ＭＳ 明朝" w:eastAsia="ＭＳ 明朝" w:hAnsi="ＭＳ 明朝" w:cs="Times New Roman" w:hint="eastAsia"/>
          <w:sz w:val="24"/>
          <w:szCs w:val="24"/>
        </w:rPr>
        <w:t>を対象とします。</w:t>
      </w:r>
    </w:p>
    <w:p w14:paraId="26EBD69E" w14:textId="77777777" w:rsidR="00A21D70" w:rsidRDefault="00A21D70" w:rsidP="00BB6C66">
      <w:pPr>
        <w:rPr>
          <w:rFonts w:ascii="ＭＳ 明朝" w:eastAsia="ＭＳ 明朝" w:hAnsi="ＭＳ 明朝" w:cs="Times New Roman"/>
          <w:sz w:val="24"/>
          <w:szCs w:val="24"/>
        </w:rPr>
      </w:pPr>
    </w:p>
    <w:p w14:paraId="40952192" w14:textId="77777777" w:rsidR="004A75BD" w:rsidRDefault="004A75BD" w:rsidP="004A75BD">
      <w:pPr>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sidRPr="00C560FA">
        <w:rPr>
          <w:rFonts w:ascii="ＭＳ 明朝" w:eastAsia="ＭＳ 明朝" w:hAnsi="ＭＳ 明朝"/>
          <w:szCs w:val="21"/>
        </w:rPr>
        <w:t>-1</w:t>
      </w:r>
      <w:r w:rsidRPr="00C560FA">
        <w:rPr>
          <w:rFonts w:ascii="ＭＳ 明朝" w:eastAsia="ＭＳ 明朝" w:hAnsi="ＭＳ 明朝" w:hint="eastAsia"/>
          <w:szCs w:val="21"/>
        </w:rPr>
        <w:t xml:space="preserve">　</w:t>
      </w:r>
      <w:r>
        <w:rPr>
          <w:rFonts w:ascii="ＭＳ 明朝" w:eastAsia="ＭＳ 明朝" w:hAnsi="ＭＳ 明朝" w:hint="eastAsia"/>
          <w:szCs w:val="21"/>
        </w:rPr>
        <w:t>本計画の対象とする温室効果ガスの種類</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4200"/>
        <w:gridCol w:w="1785"/>
      </w:tblGrid>
      <w:tr w:rsidR="000E7C67" w:rsidRPr="004A75BD" w14:paraId="141CECDC"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3435C464" w14:textId="77777777" w:rsidR="000E7C67" w:rsidRPr="004A75BD" w:rsidRDefault="000E7C67" w:rsidP="00706906">
            <w:pPr>
              <w:jc w:val="center"/>
              <w:rPr>
                <w:rFonts w:ascii="ＭＳ 明朝" w:eastAsia="ＭＳ 明朝" w:hAnsi="ＭＳ 明朝"/>
                <w:color w:val="000000"/>
                <w:szCs w:val="18"/>
              </w:rPr>
            </w:pPr>
            <w:r w:rsidRPr="004A75BD">
              <w:rPr>
                <w:rFonts w:ascii="ＭＳ 明朝" w:eastAsia="ＭＳ 明朝" w:hAnsi="ＭＳ 明朝" w:hint="eastAsia"/>
                <w:color w:val="000000"/>
                <w:szCs w:val="18"/>
              </w:rPr>
              <w:t>温室効果ガスの種類</w:t>
            </w:r>
          </w:p>
        </w:tc>
        <w:tc>
          <w:tcPr>
            <w:tcW w:w="4200" w:type="dxa"/>
            <w:tcBorders>
              <w:top w:val="single" w:sz="4" w:space="0" w:color="auto"/>
              <w:left w:val="single" w:sz="4" w:space="0" w:color="auto"/>
              <w:bottom w:val="single" w:sz="4" w:space="0" w:color="auto"/>
              <w:right w:val="single" w:sz="4" w:space="0" w:color="auto"/>
            </w:tcBorders>
            <w:shd w:val="clear" w:color="auto" w:fill="auto"/>
            <w:vAlign w:val="center"/>
          </w:tcPr>
          <w:p w14:paraId="0DBC0ED1" w14:textId="77777777" w:rsidR="000E7C67" w:rsidRPr="004A75BD" w:rsidRDefault="000E7C67" w:rsidP="00706906">
            <w:pPr>
              <w:jc w:val="center"/>
              <w:rPr>
                <w:rFonts w:ascii="ＭＳ 明朝" w:eastAsia="ＭＳ 明朝" w:hAnsi="ＭＳ 明朝"/>
                <w:color w:val="000000"/>
                <w:szCs w:val="18"/>
              </w:rPr>
            </w:pPr>
            <w:r w:rsidRPr="004A75BD">
              <w:rPr>
                <w:rFonts w:ascii="ＭＳ 明朝" w:eastAsia="ＭＳ 明朝" w:hAnsi="ＭＳ 明朝" w:hint="eastAsia"/>
                <w:color w:val="000000"/>
                <w:szCs w:val="18"/>
              </w:rPr>
              <w:t>用途、排出源</w:t>
            </w:r>
          </w:p>
        </w:tc>
        <w:tc>
          <w:tcPr>
            <w:tcW w:w="1785" w:type="dxa"/>
            <w:tcBorders>
              <w:top w:val="single" w:sz="4" w:space="0" w:color="auto"/>
              <w:left w:val="single" w:sz="4" w:space="0" w:color="auto"/>
              <w:bottom w:val="single" w:sz="4" w:space="0" w:color="auto"/>
              <w:right w:val="single" w:sz="4" w:space="0" w:color="auto"/>
            </w:tcBorders>
            <w:shd w:val="clear" w:color="auto" w:fill="auto"/>
            <w:vAlign w:val="center"/>
          </w:tcPr>
          <w:p w14:paraId="02911D47" w14:textId="77777777"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地球</w:t>
            </w:r>
            <w:r w:rsidR="000E7C67">
              <w:rPr>
                <w:rFonts w:ascii="ＭＳ 明朝" w:eastAsia="ＭＳ 明朝" w:hAnsi="ＭＳ 明朝" w:hint="eastAsia"/>
                <w:color w:val="000000"/>
                <w:szCs w:val="18"/>
              </w:rPr>
              <w:t>温暖化係数</w:t>
            </w:r>
          </w:p>
        </w:tc>
      </w:tr>
      <w:tr w:rsidR="000E7C67" w:rsidRPr="004A75BD" w14:paraId="65417C87"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34B77304"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二酸化炭素（</w:t>
            </w:r>
            <w:r w:rsidRPr="004A75BD">
              <w:rPr>
                <w:rFonts w:ascii="ＭＳ 明朝" w:eastAsia="ＭＳ 明朝" w:hAnsi="ＭＳ 明朝"/>
                <w:color w:val="000000"/>
                <w:szCs w:val="18"/>
              </w:rPr>
              <w:t>CO</w:t>
            </w:r>
            <w:r w:rsidRPr="004A75BD">
              <w:rPr>
                <w:rFonts w:ascii="ＭＳ 明朝" w:eastAsia="ＭＳ 明朝" w:hAnsi="ＭＳ 明朝" w:hint="eastAsia"/>
                <w:color w:val="000000"/>
                <w:szCs w:val="18"/>
                <w:vertAlign w:val="subscript"/>
              </w:rPr>
              <w:t>２</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7CC428AE"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化石燃料の燃焼など</w:t>
            </w:r>
          </w:p>
        </w:tc>
        <w:tc>
          <w:tcPr>
            <w:tcW w:w="1785" w:type="dxa"/>
            <w:tcBorders>
              <w:top w:val="single" w:sz="4" w:space="0" w:color="auto"/>
              <w:left w:val="single" w:sz="4" w:space="0" w:color="auto"/>
              <w:bottom w:val="single" w:sz="4" w:space="0" w:color="auto"/>
              <w:right w:val="single" w:sz="4" w:space="0" w:color="auto"/>
            </w:tcBorders>
            <w:vAlign w:val="center"/>
          </w:tcPr>
          <w:p w14:paraId="0C599F50" w14:textId="77777777" w:rsidR="000E7C67" w:rsidRPr="004A75BD" w:rsidRDefault="000E7C67"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1</w:t>
            </w:r>
          </w:p>
        </w:tc>
      </w:tr>
      <w:tr w:rsidR="000E7C67" w:rsidRPr="004A75BD" w14:paraId="61E51CA4" w14:textId="77777777" w:rsidTr="002D3EF4">
        <w:trPr>
          <w:trHeight w:hRule="exact" w:val="479"/>
          <w:jc w:val="center"/>
        </w:trPr>
        <w:tc>
          <w:tcPr>
            <w:tcW w:w="2830" w:type="dxa"/>
            <w:tcBorders>
              <w:top w:val="single" w:sz="4" w:space="0" w:color="auto"/>
              <w:left w:val="single" w:sz="4" w:space="0" w:color="auto"/>
              <w:bottom w:val="single" w:sz="4" w:space="0" w:color="auto"/>
              <w:right w:val="single" w:sz="4" w:space="0" w:color="auto"/>
            </w:tcBorders>
            <w:vAlign w:val="center"/>
          </w:tcPr>
          <w:p w14:paraId="1C53374A"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メタン（</w:t>
            </w:r>
            <w:r w:rsidRPr="004A75BD">
              <w:rPr>
                <w:rFonts w:ascii="ＭＳ 明朝" w:eastAsia="ＭＳ 明朝" w:hAnsi="ＭＳ 明朝"/>
                <w:color w:val="000000"/>
                <w:szCs w:val="18"/>
              </w:rPr>
              <w:t>CH</w:t>
            </w:r>
            <w:r w:rsidRPr="004A75BD">
              <w:rPr>
                <w:rFonts w:ascii="ＭＳ 明朝" w:eastAsia="ＭＳ 明朝" w:hAnsi="ＭＳ 明朝" w:hint="eastAsia"/>
                <w:color w:val="000000"/>
                <w:szCs w:val="18"/>
                <w:vertAlign w:val="subscript"/>
              </w:rPr>
              <w:t>４</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3F7CC91B" w14:textId="77777777" w:rsidR="000E7C67" w:rsidRPr="004A75BD" w:rsidRDefault="000E7C67" w:rsidP="00B2388C">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稲作、家畜の腸内発酵、廃棄物の埋め立てなど</w:t>
            </w:r>
          </w:p>
        </w:tc>
        <w:tc>
          <w:tcPr>
            <w:tcW w:w="1785" w:type="dxa"/>
            <w:tcBorders>
              <w:top w:val="single" w:sz="4" w:space="0" w:color="auto"/>
              <w:left w:val="single" w:sz="4" w:space="0" w:color="auto"/>
              <w:bottom w:val="single" w:sz="4" w:space="0" w:color="auto"/>
              <w:right w:val="single" w:sz="4" w:space="0" w:color="auto"/>
            </w:tcBorders>
            <w:vAlign w:val="center"/>
          </w:tcPr>
          <w:p w14:paraId="313BE5A1" w14:textId="763BACB3"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28</w:t>
            </w:r>
          </w:p>
        </w:tc>
      </w:tr>
      <w:tr w:rsidR="000E7C67" w:rsidRPr="004A75BD" w14:paraId="223695F4"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2D88A089"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一酸化二窒素</w:t>
            </w:r>
            <w:r w:rsidRPr="004A75BD">
              <w:rPr>
                <w:rFonts w:ascii="ＭＳ 明朝" w:eastAsia="ＭＳ 明朝" w:hAnsi="ＭＳ 明朝"/>
                <w:color w:val="000000"/>
                <w:szCs w:val="18"/>
              </w:rPr>
              <w:t xml:space="preserve"> </w:t>
            </w:r>
            <w:r w:rsidRPr="004A75BD">
              <w:rPr>
                <w:rFonts w:ascii="ＭＳ 明朝" w:eastAsia="ＭＳ 明朝" w:hAnsi="ＭＳ 明朝" w:hint="eastAsia"/>
                <w:color w:val="000000"/>
                <w:szCs w:val="18"/>
              </w:rPr>
              <w:t>（</w:t>
            </w:r>
            <w:r w:rsidRPr="004A75BD">
              <w:rPr>
                <w:rFonts w:ascii="ＭＳ 明朝" w:eastAsia="ＭＳ 明朝" w:hAnsi="ＭＳ 明朝"/>
                <w:color w:val="000000"/>
                <w:szCs w:val="18"/>
              </w:rPr>
              <w:t>N</w:t>
            </w:r>
            <w:r w:rsidRPr="004A75BD">
              <w:rPr>
                <w:rFonts w:ascii="ＭＳ 明朝" w:eastAsia="ＭＳ 明朝" w:hAnsi="ＭＳ 明朝" w:hint="eastAsia"/>
                <w:color w:val="000000"/>
                <w:szCs w:val="18"/>
                <w:vertAlign w:val="subscript"/>
              </w:rPr>
              <w:t>２</w:t>
            </w:r>
            <w:r w:rsidRPr="004A75BD">
              <w:rPr>
                <w:rFonts w:ascii="ＭＳ 明朝" w:eastAsia="ＭＳ 明朝" w:hAnsi="ＭＳ 明朝"/>
                <w:color w:val="000000"/>
                <w:szCs w:val="18"/>
              </w:rPr>
              <w:t>O）</w:t>
            </w:r>
          </w:p>
        </w:tc>
        <w:tc>
          <w:tcPr>
            <w:tcW w:w="4200" w:type="dxa"/>
            <w:tcBorders>
              <w:top w:val="single" w:sz="4" w:space="0" w:color="auto"/>
              <w:left w:val="single" w:sz="4" w:space="0" w:color="auto"/>
              <w:bottom w:val="single" w:sz="4" w:space="0" w:color="auto"/>
              <w:right w:val="single" w:sz="4" w:space="0" w:color="auto"/>
            </w:tcBorders>
            <w:vAlign w:val="center"/>
          </w:tcPr>
          <w:p w14:paraId="6D838341"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燃料の燃焼、工業プロセスなど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694F4C7F" w14:textId="6C24C975"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265</w:t>
            </w:r>
          </w:p>
        </w:tc>
      </w:tr>
      <w:tr w:rsidR="000E7C67" w:rsidRPr="004A75BD" w14:paraId="70CDF3E0" w14:textId="77777777" w:rsidTr="002D3EF4">
        <w:trPr>
          <w:trHeight w:hRule="exact" w:val="512"/>
          <w:jc w:val="center"/>
        </w:trPr>
        <w:tc>
          <w:tcPr>
            <w:tcW w:w="2830" w:type="dxa"/>
            <w:tcBorders>
              <w:top w:val="single" w:sz="4" w:space="0" w:color="auto"/>
              <w:left w:val="single" w:sz="4" w:space="0" w:color="auto"/>
              <w:bottom w:val="single" w:sz="4" w:space="0" w:color="auto"/>
              <w:right w:val="single" w:sz="4" w:space="0" w:color="auto"/>
            </w:tcBorders>
            <w:vAlign w:val="center"/>
          </w:tcPr>
          <w:p w14:paraId="2323881C" w14:textId="77777777" w:rsidR="000E7C67" w:rsidRPr="004A75BD" w:rsidRDefault="000E7C67" w:rsidP="000E7C67">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ハイドロフルオロカーボン（</w:t>
            </w:r>
            <w:r w:rsidRPr="004A75BD">
              <w:rPr>
                <w:rFonts w:ascii="ＭＳ 明朝" w:eastAsia="ＭＳ 明朝" w:hAnsi="ＭＳ 明朝"/>
                <w:color w:val="000000"/>
                <w:szCs w:val="18"/>
              </w:rPr>
              <w:t>HFCs）</w:t>
            </w:r>
          </w:p>
        </w:tc>
        <w:tc>
          <w:tcPr>
            <w:tcW w:w="4200" w:type="dxa"/>
            <w:tcBorders>
              <w:top w:val="single" w:sz="4" w:space="0" w:color="auto"/>
              <w:left w:val="single" w:sz="4" w:space="0" w:color="auto"/>
              <w:bottom w:val="single" w:sz="4" w:space="0" w:color="auto"/>
              <w:right w:val="single" w:sz="4" w:space="0" w:color="auto"/>
            </w:tcBorders>
            <w:vAlign w:val="center"/>
          </w:tcPr>
          <w:p w14:paraId="2529652D" w14:textId="77777777" w:rsidR="000E7C67" w:rsidRPr="004A75BD" w:rsidRDefault="000E7C67">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スプレー、エアコンや冷蔵庫などの冷媒、化学物質の製造プロセスなど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401B425E" w14:textId="776F3419" w:rsidR="000E7C67" w:rsidRPr="006E53EE" w:rsidRDefault="00BC1E1B" w:rsidP="00706906">
            <w:pPr>
              <w:spacing w:line="240" w:lineRule="exact"/>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4</w:t>
            </w:r>
            <w:r w:rsidR="00C72F92" w:rsidRPr="006E53EE">
              <w:rPr>
                <w:rFonts w:ascii="ＭＳ 明朝" w:eastAsia="ＭＳ 明朝" w:hAnsi="ＭＳ 明朝" w:hint="eastAsia"/>
                <w:color w:val="000000" w:themeColor="text1"/>
                <w:szCs w:val="18"/>
              </w:rPr>
              <w:t>～</w:t>
            </w:r>
            <w:r w:rsidRPr="006E53EE">
              <w:rPr>
                <w:rFonts w:ascii="ＭＳ 明朝" w:eastAsia="ＭＳ 明朝" w:hAnsi="ＭＳ 明朝"/>
                <w:color w:val="000000" w:themeColor="text1"/>
                <w:szCs w:val="18"/>
              </w:rPr>
              <w:t>12,400</w:t>
            </w:r>
          </w:p>
        </w:tc>
      </w:tr>
      <w:tr w:rsidR="000E7C67" w:rsidRPr="004A75BD" w14:paraId="4F3101BD" w14:textId="77777777" w:rsidTr="002D3EF4">
        <w:trPr>
          <w:trHeight w:hRule="exact" w:val="510"/>
          <w:jc w:val="center"/>
        </w:trPr>
        <w:tc>
          <w:tcPr>
            <w:tcW w:w="2830" w:type="dxa"/>
            <w:tcBorders>
              <w:top w:val="single" w:sz="4" w:space="0" w:color="auto"/>
              <w:left w:val="single" w:sz="4" w:space="0" w:color="auto"/>
              <w:bottom w:val="single" w:sz="4" w:space="0" w:color="auto"/>
              <w:right w:val="single" w:sz="4" w:space="0" w:color="auto"/>
            </w:tcBorders>
            <w:vAlign w:val="center"/>
          </w:tcPr>
          <w:p w14:paraId="2811CF83" w14:textId="77777777" w:rsidR="000E7C67" w:rsidRPr="004A75BD" w:rsidRDefault="000E7C67" w:rsidP="00B2388C">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パーフルオロカーボン（</w:t>
            </w:r>
            <w:r w:rsidRPr="004A75BD">
              <w:rPr>
                <w:rFonts w:ascii="ＭＳ 明朝" w:eastAsia="ＭＳ 明朝" w:hAnsi="ＭＳ 明朝"/>
                <w:color w:val="000000"/>
                <w:szCs w:val="18"/>
              </w:rPr>
              <w:t>PFCs）</w:t>
            </w:r>
          </w:p>
        </w:tc>
        <w:tc>
          <w:tcPr>
            <w:tcW w:w="4200" w:type="dxa"/>
            <w:tcBorders>
              <w:top w:val="single" w:sz="4" w:space="0" w:color="auto"/>
              <w:left w:val="single" w:sz="4" w:space="0" w:color="auto"/>
              <w:bottom w:val="single" w:sz="4" w:space="0" w:color="auto"/>
              <w:right w:val="single" w:sz="4" w:space="0" w:color="auto"/>
            </w:tcBorders>
            <w:vAlign w:val="center"/>
          </w:tcPr>
          <w:p w14:paraId="4E52A73C"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半導体の製造プロセスなど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53E6900C" w14:textId="04167E77" w:rsidR="000E7C67" w:rsidRPr="006E53EE" w:rsidRDefault="00BC1E1B">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6,630</w:t>
            </w:r>
            <w:r w:rsidR="00C72F92" w:rsidRPr="006E53EE">
              <w:rPr>
                <w:rFonts w:ascii="ＭＳ 明朝" w:eastAsia="ＭＳ 明朝" w:hAnsi="ＭＳ 明朝"/>
                <w:color w:val="000000" w:themeColor="text1"/>
                <w:szCs w:val="18"/>
              </w:rPr>
              <w:t>～</w:t>
            </w:r>
            <w:r w:rsidRPr="006E53EE">
              <w:rPr>
                <w:rFonts w:ascii="ＭＳ 明朝" w:eastAsia="ＭＳ 明朝" w:hAnsi="ＭＳ 明朝"/>
                <w:color w:val="000000" w:themeColor="text1"/>
                <w:szCs w:val="18"/>
              </w:rPr>
              <w:t>11,100</w:t>
            </w:r>
          </w:p>
        </w:tc>
      </w:tr>
      <w:tr w:rsidR="000E7C67" w:rsidRPr="004A75BD" w14:paraId="1EFD622A"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261C8049"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六フッ化硫黄（</w:t>
            </w:r>
            <w:r w:rsidRPr="004A75BD">
              <w:rPr>
                <w:rFonts w:ascii="ＭＳ 明朝" w:eastAsia="ＭＳ 明朝" w:hAnsi="ＭＳ 明朝"/>
                <w:color w:val="000000"/>
                <w:szCs w:val="18"/>
              </w:rPr>
              <w:t>SF</w:t>
            </w:r>
            <w:r w:rsidRPr="004A75BD">
              <w:rPr>
                <w:rFonts w:ascii="ＭＳ 明朝" w:eastAsia="ＭＳ 明朝" w:hAnsi="ＭＳ 明朝"/>
                <w:color w:val="000000"/>
                <w:szCs w:val="18"/>
                <w:vertAlign w:val="subscript"/>
              </w:rPr>
              <w:t>６</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2E723515"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電気の絶縁体など</w:t>
            </w:r>
          </w:p>
        </w:tc>
        <w:tc>
          <w:tcPr>
            <w:tcW w:w="1785" w:type="dxa"/>
            <w:tcBorders>
              <w:top w:val="single" w:sz="4" w:space="0" w:color="auto"/>
              <w:left w:val="single" w:sz="4" w:space="0" w:color="auto"/>
              <w:bottom w:val="single" w:sz="4" w:space="0" w:color="auto"/>
              <w:right w:val="single" w:sz="4" w:space="0" w:color="auto"/>
            </w:tcBorders>
            <w:vAlign w:val="center"/>
          </w:tcPr>
          <w:p w14:paraId="6E6B21D2" w14:textId="40A17256"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23,500</w:t>
            </w:r>
          </w:p>
        </w:tc>
      </w:tr>
      <w:tr w:rsidR="000E7C67" w:rsidRPr="004A75BD" w14:paraId="7B7A2F90" w14:textId="77777777"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14:paraId="79AB95E2"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三フッ化窒素（</w:t>
            </w:r>
            <w:r w:rsidRPr="004A75BD">
              <w:rPr>
                <w:rFonts w:ascii="ＭＳ 明朝" w:eastAsia="ＭＳ 明朝" w:hAnsi="ＭＳ 明朝"/>
                <w:color w:val="000000"/>
                <w:szCs w:val="18"/>
              </w:rPr>
              <w:t>NF</w:t>
            </w:r>
            <w:r w:rsidRPr="004A75BD">
              <w:rPr>
                <w:rFonts w:ascii="ＭＳ 明朝" w:eastAsia="ＭＳ 明朝" w:hAnsi="ＭＳ 明朝"/>
                <w:color w:val="000000"/>
                <w:szCs w:val="18"/>
                <w:vertAlign w:val="subscript"/>
              </w:rPr>
              <w:t>３</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14:paraId="46A1FAE2" w14:textId="77777777"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半導体・液晶の製造プロセスなど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14:paraId="4F228CA3" w14:textId="32F04900" w:rsidR="000E7C67" w:rsidRPr="006E53EE" w:rsidRDefault="00BC1E1B" w:rsidP="00706906">
            <w:pPr>
              <w:jc w:val="center"/>
              <w:rPr>
                <w:rFonts w:ascii="ＭＳ 明朝" w:eastAsia="ＭＳ 明朝" w:hAnsi="ＭＳ 明朝"/>
                <w:color w:val="000000" w:themeColor="text1"/>
                <w:szCs w:val="18"/>
              </w:rPr>
            </w:pPr>
            <w:r w:rsidRPr="006E53EE">
              <w:rPr>
                <w:rFonts w:ascii="ＭＳ 明朝" w:eastAsia="ＭＳ 明朝" w:hAnsi="ＭＳ 明朝"/>
                <w:color w:val="000000" w:themeColor="text1"/>
                <w:szCs w:val="18"/>
              </w:rPr>
              <w:t>16,100</w:t>
            </w:r>
          </w:p>
        </w:tc>
      </w:tr>
    </w:tbl>
    <w:p w14:paraId="197FAC2A" w14:textId="77777777" w:rsidR="007B16BC" w:rsidRDefault="007B16BC" w:rsidP="00BB6C66">
      <w:pPr>
        <w:rPr>
          <w:rFonts w:ascii="ＭＳ 明朝" w:eastAsia="ＭＳ 明朝" w:hAnsi="ＭＳ 明朝" w:cs="Times New Roman"/>
          <w:sz w:val="24"/>
          <w:szCs w:val="24"/>
        </w:rPr>
      </w:pPr>
    </w:p>
    <w:p w14:paraId="391EEDD8" w14:textId="77777777" w:rsidR="0037441C" w:rsidRDefault="0037441C" w:rsidP="00BB6C66">
      <w:pPr>
        <w:rPr>
          <w:rFonts w:ascii="ＭＳ 明朝" w:eastAsia="ＭＳ 明朝" w:hAnsi="ＭＳ 明朝" w:cs="Times New Roman"/>
          <w:sz w:val="24"/>
          <w:szCs w:val="24"/>
        </w:rPr>
      </w:pPr>
    </w:p>
    <w:p w14:paraId="306670B2" w14:textId="3C703E9D" w:rsidR="004E6815" w:rsidRPr="006910C9" w:rsidRDefault="004E6815"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4E6913">
        <w:rPr>
          <w:rFonts w:ascii="ＭＳ 明朝" w:eastAsia="ＭＳ 明朝" w:hAnsi="ＭＳ 明朝" w:cs="Times New Roman" w:hint="eastAsia"/>
          <w:sz w:val="24"/>
          <w:szCs w:val="24"/>
        </w:rPr>
        <w:t>5</w:t>
      </w:r>
      <w:r>
        <w:rPr>
          <w:rFonts w:ascii="ＭＳ 明朝" w:eastAsia="ＭＳ 明朝" w:hAnsi="ＭＳ 明朝" w:cs="Times New Roman"/>
          <w:sz w:val="24"/>
          <w:szCs w:val="24"/>
        </w:rPr>
        <w:t xml:space="preserve">) </w:t>
      </w:r>
      <w:r>
        <w:rPr>
          <w:rFonts w:ascii="ＭＳ 明朝" w:eastAsia="ＭＳ 明朝" w:hAnsi="ＭＳ 明朝" w:cs="Times New Roman" w:hint="eastAsia"/>
          <w:sz w:val="24"/>
          <w:szCs w:val="24"/>
        </w:rPr>
        <w:t>温室効果ガスの削減目標</w:t>
      </w:r>
    </w:p>
    <w:p w14:paraId="64FE287D" w14:textId="59AF1B59" w:rsidR="00C352D4" w:rsidRPr="006E53EE" w:rsidRDefault="0037441C" w:rsidP="00E81283">
      <w:pPr>
        <w:ind w:leftChars="100" w:left="210" w:firstLineChars="100" w:firstLine="240"/>
        <w:rPr>
          <w:rFonts w:ascii="ＭＳ 明朝" w:eastAsia="ＭＳ 明朝" w:hAnsi="ＭＳ 明朝" w:cs="Times New Roman"/>
          <w:color w:val="000000" w:themeColor="text1"/>
          <w:sz w:val="24"/>
          <w:szCs w:val="24"/>
        </w:rPr>
      </w:pPr>
      <w:r w:rsidRPr="006E53EE">
        <w:rPr>
          <w:rFonts w:ascii="ＭＳ 明朝" w:eastAsia="ＭＳ 明朝" w:hAnsi="ＭＳ 明朝" w:cs="Times New Roman" w:hint="eastAsia"/>
          <w:color w:val="000000" w:themeColor="text1"/>
          <w:sz w:val="24"/>
          <w:szCs w:val="24"/>
        </w:rPr>
        <w:t>温室効果ガスの削減目標について、国の計画においてもエネルギー需給見通しに複数シナリオが設定される</w:t>
      </w:r>
      <w:r w:rsidR="003A786E" w:rsidRPr="006E53EE">
        <w:rPr>
          <w:rFonts w:ascii="ＭＳ 明朝" w:eastAsia="ＭＳ 明朝" w:hAnsi="ＭＳ 明朝" w:cs="Times New Roman" w:hint="eastAsia"/>
          <w:color w:val="000000" w:themeColor="text1"/>
          <w:sz w:val="24"/>
          <w:szCs w:val="24"/>
        </w:rPr>
        <w:t>など</w:t>
      </w:r>
      <w:r w:rsidRPr="006E53EE">
        <w:rPr>
          <w:rFonts w:ascii="ＭＳ 明朝" w:eastAsia="ＭＳ 明朝" w:hAnsi="ＭＳ 明朝" w:cs="Times New Roman" w:hint="eastAsia"/>
          <w:color w:val="000000" w:themeColor="text1"/>
          <w:sz w:val="24"/>
          <w:szCs w:val="24"/>
        </w:rPr>
        <w:t>、幅のある計画とされています。そこで大阪府においては、基準年度は国の地球温暖化対策計画と整合を図るため2013年度とし、2030</w:t>
      </w:r>
      <w:r w:rsidRPr="006E53EE">
        <w:rPr>
          <w:rFonts w:ascii="ＭＳ 明朝" w:eastAsia="ＭＳ 明朝" w:hAnsi="ＭＳ 明朝" w:cs="Times New Roman" w:hint="eastAsia"/>
          <w:color w:val="000000" w:themeColor="text1"/>
          <w:sz w:val="24"/>
          <w:szCs w:val="24"/>
        </w:rPr>
        <w:lastRenderedPageBreak/>
        <w:t>年度及び</w:t>
      </w:r>
      <w:r w:rsidRPr="006E53EE">
        <w:rPr>
          <w:rFonts w:ascii="ＭＳ 明朝" w:eastAsia="ＭＳ 明朝" w:hAnsi="ＭＳ 明朝" w:cs="Times New Roman"/>
          <w:color w:val="000000" w:themeColor="text1"/>
          <w:sz w:val="24"/>
          <w:szCs w:val="24"/>
        </w:rPr>
        <w:t>2035年度の目標は、地球温暖化対策計画や</w:t>
      </w:r>
      <w:r w:rsidR="00CC2F01" w:rsidRPr="006E53EE">
        <w:rPr>
          <w:rFonts w:ascii="ＭＳ 明朝" w:eastAsia="ＭＳ 明朝" w:hAnsi="ＭＳ 明朝" w:cs="Times New Roman" w:hint="eastAsia"/>
          <w:color w:val="000000" w:themeColor="text1"/>
          <w:sz w:val="24"/>
          <w:szCs w:val="24"/>
        </w:rPr>
        <w:t>原</w:t>
      </w:r>
      <w:r w:rsidRPr="006E53EE">
        <w:rPr>
          <w:rFonts w:ascii="ＭＳ 明朝" w:eastAsia="ＭＳ 明朝" w:hAnsi="ＭＳ 明朝" w:cs="Times New Roman"/>
          <w:color w:val="000000" w:themeColor="text1"/>
          <w:sz w:val="24"/>
          <w:szCs w:val="24"/>
        </w:rPr>
        <w:t>計画の目標設定の考え方も踏まえ、重点施策による削減効果等を考慮の上、国が定める削減目標を上回る目標を設定</w:t>
      </w:r>
      <w:r w:rsidRPr="006E53EE">
        <w:rPr>
          <w:rFonts w:ascii="ＭＳ 明朝" w:eastAsia="ＭＳ 明朝" w:hAnsi="ＭＳ 明朝" w:cs="Times New Roman" w:hint="eastAsia"/>
          <w:color w:val="000000" w:themeColor="text1"/>
          <w:sz w:val="24"/>
          <w:szCs w:val="24"/>
        </w:rPr>
        <w:t>し</w:t>
      </w:r>
      <w:r w:rsidRPr="006E53EE">
        <w:rPr>
          <w:rFonts w:ascii="ＭＳ 明朝" w:eastAsia="ＭＳ 明朝" w:hAnsi="ＭＳ 明朝" w:cs="Times New Roman"/>
          <w:color w:val="000000" w:themeColor="text1"/>
          <w:sz w:val="24"/>
          <w:szCs w:val="24"/>
        </w:rPr>
        <w:t>、2040年度の目標は、2035年度から「2050年二酸化炭素排出量実質ゼロ」に至るまでのマイルストーンとして設定</w:t>
      </w:r>
      <w:r w:rsidRPr="006E53EE">
        <w:rPr>
          <w:rFonts w:ascii="ＭＳ 明朝" w:eastAsia="ＭＳ 明朝" w:hAnsi="ＭＳ 明朝" w:cs="Times New Roman" w:hint="eastAsia"/>
          <w:color w:val="000000" w:themeColor="text1"/>
          <w:sz w:val="24"/>
          <w:szCs w:val="24"/>
        </w:rPr>
        <w:t>しました。</w:t>
      </w:r>
      <w:r w:rsidR="004E4ECE" w:rsidRPr="006E53EE">
        <w:rPr>
          <w:rFonts w:ascii="ＭＳ 明朝" w:eastAsia="ＭＳ 明朝" w:hAnsi="ＭＳ 明朝" w:cs="Times New Roman" w:hint="eastAsia"/>
          <w:color w:val="000000" w:themeColor="text1"/>
          <w:sz w:val="24"/>
          <w:szCs w:val="24"/>
        </w:rPr>
        <w:t>なお、2</w:t>
      </w:r>
      <w:r w:rsidR="004E4ECE" w:rsidRPr="006E53EE">
        <w:rPr>
          <w:rFonts w:ascii="ＭＳ 明朝" w:eastAsia="ＭＳ 明朝" w:hAnsi="ＭＳ 明朝" w:cs="Times New Roman"/>
          <w:color w:val="000000" w:themeColor="text1"/>
          <w:sz w:val="24"/>
          <w:szCs w:val="24"/>
        </w:rPr>
        <w:t>030</w:t>
      </w:r>
      <w:r w:rsidR="004E4ECE" w:rsidRPr="006E53EE">
        <w:rPr>
          <w:rFonts w:ascii="ＭＳ 明朝" w:eastAsia="ＭＳ 明朝" w:hAnsi="ＭＳ 明朝" w:cs="Times New Roman" w:hint="eastAsia"/>
          <w:color w:val="000000" w:themeColor="text1"/>
          <w:sz w:val="24"/>
          <w:szCs w:val="24"/>
        </w:rPr>
        <w:t>年度目標については、国</w:t>
      </w:r>
      <w:r w:rsidR="00DB45B9" w:rsidRPr="006E53EE">
        <w:rPr>
          <w:rFonts w:ascii="ＭＳ 明朝" w:eastAsia="ＭＳ 明朝" w:hAnsi="ＭＳ 明朝" w:cs="Times New Roman" w:hint="eastAsia"/>
          <w:color w:val="000000" w:themeColor="text1"/>
          <w:sz w:val="24"/>
          <w:szCs w:val="24"/>
        </w:rPr>
        <w:t>が想定した</w:t>
      </w:r>
      <w:r w:rsidR="004E4ECE" w:rsidRPr="006E53EE">
        <w:rPr>
          <w:rFonts w:ascii="ＭＳ 明朝" w:eastAsia="ＭＳ 明朝" w:hAnsi="ＭＳ 明朝" w:cs="Times New Roman" w:hint="eastAsia"/>
          <w:color w:val="000000" w:themeColor="text1"/>
          <w:sz w:val="24"/>
          <w:szCs w:val="24"/>
        </w:rPr>
        <w:t>2</w:t>
      </w:r>
      <w:r w:rsidR="004E4ECE" w:rsidRPr="006E53EE">
        <w:rPr>
          <w:rFonts w:ascii="ＭＳ 明朝" w:eastAsia="ＭＳ 明朝" w:hAnsi="ＭＳ 明朝" w:cs="Times New Roman"/>
          <w:color w:val="000000" w:themeColor="text1"/>
          <w:sz w:val="24"/>
          <w:szCs w:val="24"/>
        </w:rPr>
        <w:t>030</w:t>
      </w:r>
      <w:r w:rsidR="004E4ECE" w:rsidRPr="006E53EE">
        <w:rPr>
          <w:rFonts w:ascii="ＭＳ 明朝" w:eastAsia="ＭＳ 明朝" w:hAnsi="ＭＳ 明朝" w:cs="Times New Roman" w:hint="eastAsia"/>
          <w:color w:val="000000" w:themeColor="text1"/>
          <w:sz w:val="24"/>
          <w:szCs w:val="24"/>
        </w:rPr>
        <w:t>年度の電気排出係数</w:t>
      </w:r>
      <w:r w:rsidR="004E4ECE" w:rsidRPr="006E53EE">
        <w:rPr>
          <w:rStyle w:val="aa"/>
          <w:rFonts w:ascii="ＭＳ 明朝" w:eastAsia="ＭＳ 明朝" w:hAnsi="ＭＳ 明朝" w:cs="Times New Roman"/>
          <w:color w:val="000000" w:themeColor="text1"/>
          <w:sz w:val="24"/>
          <w:szCs w:val="24"/>
        </w:rPr>
        <w:footnoteReference w:id="9"/>
      </w:r>
      <w:r w:rsidR="004E4ECE" w:rsidRPr="006E53EE">
        <w:rPr>
          <w:rFonts w:ascii="ＭＳ 明朝" w:eastAsia="ＭＳ 明朝" w:hAnsi="ＭＳ 明朝" w:cs="Times New Roman" w:hint="eastAsia"/>
          <w:color w:val="000000" w:themeColor="text1"/>
          <w:sz w:val="24"/>
          <w:szCs w:val="24"/>
        </w:rPr>
        <w:t>を用いて再計算し、見直しを行いました。</w:t>
      </w:r>
    </w:p>
    <w:p w14:paraId="05643CB9" w14:textId="77777777" w:rsidR="00213020" w:rsidRDefault="0093324E" w:rsidP="009E59F6">
      <w:pPr>
        <w:ind w:left="240"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042074">
        <w:rPr>
          <w:rFonts w:ascii="ＭＳ 明朝" w:eastAsia="ＭＳ 明朝" w:hAnsi="ＭＳ 明朝" w:cs="Times New Roman" w:hint="eastAsia"/>
          <w:sz w:val="24"/>
          <w:szCs w:val="24"/>
        </w:rPr>
        <w:t>また</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2016</w:t>
      </w:r>
      <w:r>
        <w:rPr>
          <w:rFonts w:ascii="ＭＳ 明朝" w:eastAsia="ＭＳ 明朝" w:hAnsi="ＭＳ 明朝" w:cs="Times New Roman"/>
          <w:sz w:val="24"/>
          <w:szCs w:val="24"/>
        </w:rPr>
        <w:t>年度に</w:t>
      </w:r>
      <w:r>
        <w:rPr>
          <w:rFonts w:ascii="ＭＳ 明朝" w:eastAsia="ＭＳ 明朝" w:hAnsi="ＭＳ 明朝" w:cs="Times New Roman" w:hint="eastAsia"/>
          <w:sz w:val="24"/>
          <w:szCs w:val="24"/>
        </w:rPr>
        <w:t>電気</w:t>
      </w:r>
      <w:r w:rsidRPr="006910C9">
        <w:rPr>
          <w:rFonts w:ascii="ＭＳ 明朝" w:eastAsia="ＭＳ 明朝" w:hAnsi="ＭＳ 明朝" w:cs="Times New Roman"/>
          <w:sz w:val="24"/>
          <w:szCs w:val="24"/>
        </w:rPr>
        <w:t>の</w:t>
      </w:r>
      <w:r>
        <w:rPr>
          <w:rFonts w:ascii="ＭＳ 明朝" w:eastAsia="ＭＳ 明朝" w:hAnsi="ＭＳ 明朝" w:cs="Times New Roman" w:hint="eastAsia"/>
          <w:sz w:val="24"/>
          <w:szCs w:val="24"/>
        </w:rPr>
        <w:t>小売</w:t>
      </w:r>
      <w:r w:rsidRPr="006910C9">
        <w:rPr>
          <w:rFonts w:ascii="ＭＳ 明朝" w:eastAsia="ＭＳ 明朝" w:hAnsi="ＭＳ 明朝" w:cs="Times New Roman"/>
          <w:sz w:val="24"/>
          <w:szCs w:val="24"/>
        </w:rPr>
        <w:t>全面自由</w:t>
      </w:r>
      <w:r>
        <w:rPr>
          <w:rFonts w:ascii="ＭＳ 明朝" w:eastAsia="ＭＳ 明朝" w:hAnsi="ＭＳ 明朝" w:cs="Times New Roman"/>
          <w:sz w:val="24"/>
          <w:szCs w:val="24"/>
        </w:rPr>
        <w:t>化が行われ、再生可能エネルギー</w:t>
      </w:r>
      <w:r>
        <w:rPr>
          <w:rFonts w:ascii="ＭＳ 明朝" w:eastAsia="ＭＳ 明朝" w:hAnsi="ＭＳ 明朝" w:cs="Times New Roman" w:hint="eastAsia"/>
          <w:sz w:val="24"/>
          <w:szCs w:val="24"/>
        </w:rPr>
        <w:t>由来などCO</w:t>
      </w:r>
      <w:r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排出</w:t>
      </w:r>
      <w:r>
        <w:rPr>
          <w:rFonts w:ascii="ＭＳ 明朝" w:eastAsia="ＭＳ 明朝" w:hAnsi="ＭＳ 明朝" w:cs="Times New Roman"/>
          <w:sz w:val="24"/>
          <w:szCs w:val="24"/>
        </w:rPr>
        <w:t>の</w:t>
      </w:r>
      <w:r>
        <w:rPr>
          <w:rFonts w:ascii="ＭＳ 明朝" w:eastAsia="ＭＳ 明朝" w:hAnsi="ＭＳ 明朝" w:cs="Times New Roman" w:hint="eastAsia"/>
          <w:sz w:val="24"/>
          <w:szCs w:val="24"/>
        </w:rPr>
        <w:t>少ない</w:t>
      </w:r>
      <w:r w:rsidR="00042074">
        <w:rPr>
          <w:rFonts w:ascii="ＭＳ 明朝" w:eastAsia="ＭＳ 明朝" w:hAnsi="ＭＳ 明朝" w:cs="Times New Roman" w:hint="eastAsia"/>
          <w:sz w:val="24"/>
          <w:szCs w:val="24"/>
        </w:rPr>
        <w:t>電気</w:t>
      </w:r>
      <w:r w:rsidRPr="006910C9">
        <w:rPr>
          <w:rFonts w:ascii="ＭＳ 明朝" w:eastAsia="ＭＳ 明朝" w:hAnsi="ＭＳ 明朝" w:cs="Times New Roman"/>
          <w:sz w:val="24"/>
          <w:szCs w:val="24"/>
        </w:rPr>
        <w:t>の</w:t>
      </w:r>
      <w:r w:rsidR="00042074">
        <w:rPr>
          <w:rFonts w:ascii="ＭＳ 明朝" w:eastAsia="ＭＳ 明朝" w:hAnsi="ＭＳ 明朝" w:cs="Times New Roman" w:hint="eastAsia"/>
          <w:sz w:val="24"/>
          <w:szCs w:val="24"/>
        </w:rPr>
        <w:t>利用</w:t>
      </w:r>
      <w:r w:rsidR="00042074">
        <w:rPr>
          <w:rFonts w:ascii="ＭＳ 明朝" w:eastAsia="ＭＳ 明朝" w:hAnsi="ＭＳ 明朝" w:cs="Times New Roman"/>
          <w:sz w:val="24"/>
          <w:szCs w:val="24"/>
        </w:rPr>
        <w:t>促進が重要である</w:t>
      </w:r>
      <w:r w:rsidR="00042074">
        <w:rPr>
          <w:rFonts w:ascii="ＭＳ 明朝" w:eastAsia="ＭＳ 明朝" w:hAnsi="ＭＳ 明朝" w:cs="Times New Roman" w:hint="eastAsia"/>
          <w:sz w:val="24"/>
          <w:szCs w:val="24"/>
        </w:rPr>
        <w:t>ため、</w:t>
      </w:r>
      <w:r>
        <w:rPr>
          <w:rFonts w:ascii="ＭＳ 明朝" w:eastAsia="ＭＳ 明朝" w:hAnsi="ＭＳ 明朝" w:cs="Times New Roman" w:hint="eastAsia"/>
          <w:sz w:val="24"/>
          <w:szCs w:val="24"/>
        </w:rPr>
        <w:t>電気の排出係数については、そ</w:t>
      </w:r>
      <w:r>
        <w:rPr>
          <w:rFonts w:ascii="ＭＳ 明朝" w:eastAsia="ＭＳ 明朝" w:hAnsi="ＭＳ 明朝" w:cs="Times New Roman"/>
          <w:sz w:val="24"/>
          <w:szCs w:val="24"/>
        </w:rPr>
        <w:t>の効果</w:t>
      </w:r>
      <w:r>
        <w:rPr>
          <w:rFonts w:ascii="ＭＳ 明朝" w:eastAsia="ＭＳ 明朝" w:hAnsi="ＭＳ 明朝" w:cs="Times New Roman" w:hint="eastAsia"/>
          <w:sz w:val="24"/>
          <w:szCs w:val="24"/>
        </w:rPr>
        <w:t>や</w:t>
      </w:r>
      <w:r w:rsidRPr="006910C9">
        <w:rPr>
          <w:rFonts w:ascii="ＭＳ 明朝" w:eastAsia="ＭＳ 明朝" w:hAnsi="ＭＳ 明朝" w:cs="Times New Roman"/>
          <w:sz w:val="24"/>
          <w:szCs w:val="24"/>
        </w:rPr>
        <w:t>クレジット制度の活用による削減相当量等を反映できるよう、変動を見込んだ調整後排出係数を用いて温室効果ガス排出量の削減目標を設定</w:t>
      </w:r>
      <w:r w:rsidR="00042074">
        <w:rPr>
          <w:rFonts w:ascii="ＭＳ 明朝" w:eastAsia="ＭＳ 明朝" w:hAnsi="ＭＳ 明朝" w:cs="Times New Roman" w:hint="eastAsia"/>
          <w:sz w:val="24"/>
          <w:szCs w:val="24"/>
        </w:rPr>
        <w:t>しました</w:t>
      </w:r>
      <w:r w:rsidRPr="006910C9">
        <w:rPr>
          <w:rFonts w:ascii="ＭＳ 明朝" w:eastAsia="ＭＳ 明朝" w:hAnsi="ＭＳ 明朝" w:cs="Times New Roman" w:hint="eastAsia"/>
          <w:sz w:val="24"/>
          <w:szCs w:val="24"/>
        </w:rPr>
        <w:t>。</w:t>
      </w:r>
    </w:p>
    <w:p w14:paraId="717A3B9A" w14:textId="0D32330A" w:rsidR="005565BC" w:rsidRDefault="0093324E" w:rsidP="00E81283">
      <w:pPr>
        <w:ind w:leftChars="100" w:left="21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削減目</w:t>
      </w:r>
      <w:r w:rsidR="00084727">
        <w:rPr>
          <w:rFonts w:ascii="ＭＳ 明朝" w:eastAsia="ＭＳ 明朝" w:hAnsi="ＭＳ 明朝" w:cs="Times New Roman" w:hint="eastAsia"/>
          <w:sz w:val="24"/>
          <w:szCs w:val="24"/>
        </w:rPr>
        <w:t>標に大きな影響を与えるものとして、</w:t>
      </w:r>
      <w:r w:rsidR="00084727" w:rsidRPr="006910C9">
        <w:rPr>
          <w:rFonts w:ascii="ＭＳ 明朝" w:eastAsia="ＭＳ 明朝" w:hAnsi="ＭＳ 明朝" w:cs="Times New Roman" w:hint="eastAsia"/>
          <w:sz w:val="24"/>
          <w:szCs w:val="24"/>
        </w:rPr>
        <w:t>エネルギー消費全体の削減の指標となる</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エネルギー消費量</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や</w:t>
      </w:r>
      <w:r w:rsidR="00BE7EFA">
        <w:rPr>
          <w:rFonts w:ascii="ＭＳ 明朝" w:eastAsia="ＭＳ 明朝" w:hAnsi="ＭＳ 明朝" w:cs="Times New Roman" w:hint="eastAsia"/>
          <w:sz w:val="24"/>
          <w:szCs w:val="24"/>
        </w:rPr>
        <w:t>CO</w:t>
      </w:r>
      <w:r w:rsidR="00BE7EFA" w:rsidRPr="00863200">
        <w:rPr>
          <w:rFonts w:ascii="ＭＳ 明朝" w:eastAsia="ＭＳ 明朝" w:hAnsi="ＭＳ 明朝" w:cs="Times New Roman" w:hint="eastAsia"/>
          <w:sz w:val="24"/>
          <w:szCs w:val="24"/>
          <w:vertAlign w:val="subscript"/>
        </w:rPr>
        <w:t>2</w:t>
      </w:r>
      <w:r w:rsidR="00642A31">
        <w:rPr>
          <w:rFonts w:ascii="ＭＳ 明朝" w:eastAsia="ＭＳ 明朝" w:hAnsi="ＭＳ 明朝" w:cs="Times New Roman" w:hint="eastAsia"/>
          <w:sz w:val="24"/>
          <w:szCs w:val="24"/>
        </w:rPr>
        <w:t>排出の少ない電気</w:t>
      </w:r>
      <w:r w:rsidR="00BE7EFA">
        <w:rPr>
          <w:rFonts w:ascii="ＭＳ 明朝" w:eastAsia="ＭＳ 明朝" w:hAnsi="ＭＳ 明朝" w:cs="Times New Roman" w:hint="eastAsia"/>
          <w:sz w:val="24"/>
          <w:szCs w:val="24"/>
        </w:rPr>
        <w:t>の使用状況の指標となる</w:t>
      </w:r>
      <w:r w:rsidR="00C352D4">
        <w:rPr>
          <w:rFonts w:ascii="ＭＳ 明朝" w:eastAsia="ＭＳ 明朝" w:hAnsi="ＭＳ 明朝" w:cs="Times New Roman" w:hint="eastAsia"/>
          <w:sz w:val="24"/>
          <w:szCs w:val="24"/>
        </w:rPr>
        <w:t>「</w:t>
      </w:r>
      <w:r w:rsidR="00084727">
        <w:rPr>
          <w:rFonts w:ascii="ＭＳ 明朝" w:eastAsia="ＭＳ 明朝" w:hAnsi="ＭＳ 明朝" w:cs="Times New Roman" w:hint="eastAsia"/>
          <w:sz w:val="24"/>
          <w:szCs w:val="24"/>
        </w:rPr>
        <w:t>電気の排出係数</w:t>
      </w:r>
      <w:r w:rsidR="00C352D4">
        <w:rPr>
          <w:rFonts w:ascii="ＭＳ 明朝" w:eastAsia="ＭＳ 明朝" w:hAnsi="ＭＳ 明朝" w:cs="Times New Roman" w:hint="eastAsia"/>
          <w:sz w:val="24"/>
          <w:szCs w:val="24"/>
        </w:rPr>
        <w:t>」</w:t>
      </w:r>
      <w:r w:rsidR="00084727">
        <w:rPr>
          <w:rFonts w:ascii="ＭＳ 明朝" w:eastAsia="ＭＳ 明朝" w:hAnsi="ＭＳ 明朝" w:cs="Times New Roman" w:hint="eastAsia"/>
          <w:sz w:val="24"/>
          <w:szCs w:val="24"/>
        </w:rPr>
        <w:t>を</w:t>
      </w:r>
      <w:r w:rsidR="006B0E4B">
        <w:rPr>
          <w:rFonts w:ascii="ＭＳ 明朝" w:eastAsia="ＭＳ 明朝" w:hAnsi="ＭＳ 明朝" w:cs="Times New Roman" w:hint="eastAsia"/>
          <w:sz w:val="24"/>
          <w:szCs w:val="24"/>
        </w:rPr>
        <w:t>管理指標として</w:t>
      </w:r>
      <w:r w:rsidR="00C05460" w:rsidRPr="006E53EE">
        <w:rPr>
          <w:rFonts w:ascii="ＭＳ 明朝" w:eastAsia="ＭＳ 明朝" w:hAnsi="ＭＳ 明朝" w:cs="Times New Roman" w:hint="eastAsia"/>
          <w:color w:val="000000" w:themeColor="text1"/>
          <w:sz w:val="24"/>
          <w:szCs w:val="24"/>
        </w:rPr>
        <w:t>、2</w:t>
      </w:r>
      <w:r w:rsidR="00C05460" w:rsidRPr="006E53EE">
        <w:rPr>
          <w:rFonts w:ascii="ＭＳ 明朝" w:eastAsia="ＭＳ 明朝" w:hAnsi="ＭＳ 明朝" w:cs="Times New Roman"/>
          <w:color w:val="000000" w:themeColor="text1"/>
          <w:sz w:val="24"/>
          <w:szCs w:val="24"/>
        </w:rPr>
        <w:t>030</w:t>
      </w:r>
      <w:r w:rsidR="00C05460" w:rsidRPr="006E53EE">
        <w:rPr>
          <w:rFonts w:ascii="ＭＳ 明朝" w:eastAsia="ＭＳ 明朝" w:hAnsi="ＭＳ 明朝" w:cs="Times New Roman" w:hint="eastAsia"/>
          <w:color w:val="000000" w:themeColor="text1"/>
          <w:sz w:val="24"/>
          <w:szCs w:val="24"/>
        </w:rPr>
        <w:t>年度と2</w:t>
      </w:r>
      <w:r w:rsidR="00C05460" w:rsidRPr="006E53EE">
        <w:rPr>
          <w:rFonts w:ascii="ＭＳ 明朝" w:eastAsia="ＭＳ 明朝" w:hAnsi="ＭＳ 明朝" w:cs="Times New Roman"/>
          <w:color w:val="000000" w:themeColor="text1"/>
          <w:sz w:val="24"/>
          <w:szCs w:val="24"/>
        </w:rPr>
        <w:t>035</w:t>
      </w:r>
      <w:r w:rsidR="00C05460" w:rsidRPr="006E53EE">
        <w:rPr>
          <w:rFonts w:ascii="ＭＳ 明朝" w:eastAsia="ＭＳ 明朝" w:hAnsi="ＭＳ 明朝" w:cs="Times New Roman" w:hint="eastAsia"/>
          <w:color w:val="000000" w:themeColor="text1"/>
          <w:sz w:val="24"/>
          <w:szCs w:val="24"/>
        </w:rPr>
        <w:t>年度について</w:t>
      </w:r>
      <w:r w:rsidR="006B0E4B">
        <w:rPr>
          <w:rFonts w:ascii="ＭＳ 明朝" w:eastAsia="ＭＳ 明朝" w:hAnsi="ＭＳ 明朝" w:cs="Times New Roman" w:hint="eastAsia"/>
          <w:sz w:val="24"/>
          <w:szCs w:val="24"/>
        </w:rPr>
        <w:t>設定</w:t>
      </w:r>
      <w:r w:rsidR="00C939BC">
        <w:rPr>
          <w:rFonts w:ascii="ＭＳ 明朝" w:eastAsia="ＭＳ 明朝" w:hAnsi="ＭＳ 明朝" w:cs="Times New Roman" w:hint="eastAsia"/>
          <w:sz w:val="24"/>
          <w:szCs w:val="24"/>
        </w:rPr>
        <w:t>します。加えて</w:t>
      </w:r>
      <w:r w:rsidR="00084727" w:rsidRPr="006910C9">
        <w:rPr>
          <w:rFonts w:ascii="ＭＳ 明朝" w:eastAsia="ＭＳ 明朝" w:hAnsi="ＭＳ 明朝" w:cs="Times New Roman" w:hint="eastAsia"/>
          <w:sz w:val="24"/>
          <w:szCs w:val="24"/>
        </w:rPr>
        <w:t>、</w:t>
      </w:r>
      <w:r w:rsidR="00C939BC">
        <w:rPr>
          <w:rFonts w:ascii="ＭＳ 明朝" w:eastAsia="ＭＳ 明朝" w:hAnsi="ＭＳ 明朝" w:cs="Times New Roman" w:hint="eastAsia"/>
          <w:sz w:val="24"/>
          <w:szCs w:val="24"/>
        </w:rPr>
        <w:t>取組</w:t>
      </w:r>
      <w:r w:rsidR="009E59F6">
        <w:rPr>
          <w:rFonts w:ascii="ＭＳ 明朝" w:eastAsia="ＭＳ 明朝" w:hAnsi="ＭＳ 明朝" w:cs="Times New Roman" w:hint="eastAsia"/>
          <w:sz w:val="24"/>
          <w:szCs w:val="24"/>
        </w:rPr>
        <w:t>実績の進捗状況を把握するため</w:t>
      </w:r>
      <w:r w:rsidR="00C352D4">
        <w:rPr>
          <w:rFonts w:ascii="ＭＳ 明朝" w:eastAsia="ＭＳ 明朝" w:hAnsi="ＭＳ 明朝" w:cs="Times New Roman" w:hint="eastAsia"/>
          <w:sz w:val="24"/>
          <w:szCs w:val="24"/>
        </w:rPr>
        <w:t>、</w:t>
      </w:r>
      <w:r w:rsidR="00C939BC" w:rsidRPr="006910C9">
        <w:rPr>
          <w:rFonts w:ascii="ＭＳ 明朝" w:eastAsia="ＭＳ 明朝" w:hAnsi="ＭＳ 明朝" w:cs="Times New Roman" w:hint="eastAsia"/>
          <w:sz w:val="24"/>
          <w:szCs w:val="24"/>
        </w:rPr>
        <w:t>府域の</w:t>
      </w:r>
      <w:r w:rsidR="009E59F6">
        <w:rPr>
          <w:rFonts w:ascii="ＭＳ 明朝" w:eastAsia="ＭＳ 明朝" w:hAnsi="ＭＳ 明朝" w:cs="Times New Roman" w:hint="eastAsia"/>
          <w:sz w:val="24"/>
          <w:szCs w:val="24"/>
        </w:rPr>
        <w:t>温室効果ガス</w:t>
      </w:r>
      <w:r w:rsidR="00C939BC" w:rsidRPr="006910C9">
        <w:rPr>
          <w:rFonts w:ascii="ＭＳ 明朝" w:eastAsia="ＭＳ 明朝" w:hAnsi="ＭＳ 明朝" w:cs="Times New Roman"/>
          <w:sz w:val="24"/>
          <w:szCs w:val="24"/>
        </w:rPr>
        <w:t>排出量と密接な</w:t>
      </w:r>
      <w:r w:rsidR="00C352D4">
        <w:rPr>
          <w:rFonts w:ascii="ＭＳ 明朝" w:eastAsia="ＭＳ 明朝" w:hAnsi="ＭＳ 明朝" w:cs="Times New Roman" w:hint="eastAsia"/>
          <w:sz w:val="24"/>
          <w:szCs w:val="24"/>
        </w:rPr>
        <w:t>取組指標を設定します</w:t>
      </w:r>
      <w:r w:rsidR="000E7C67">
        <w:rPr>
          <w:rFonts w:ascii="ＭＳ 明朝" w:eastAsia="ＭＳ 明朝" w:hAnsi="ＭＳ 明朝" w:cs="Times New Roman" w:hint="eastAsia"/>
          <w:sz w:val="24"/>
          <w:szCs w:val="24"/>
        </w:rPr>
        <w:t>。</w:t>
      </w:r>
      <w:r w:rsidR="00C352D4">
        <w:rPr>
          <w:rFonts w:ascii="ＭＳ 明朝" w:eastAsia="ＭＳ 明朝" w:hAnsi="ＭＳ 明朝" w:cs="Times New Roman" w:hint="eastAsia"/>
          <w:sz w:val="24"/>
          <w:szCs w:val="24"/>
        </w:rPr>
        <w:t>なお</w:t>
      </w:r>
      <w:r w:rsidR="006B0E4B">
        <w:rPr>
          <w:rFonts w:ascii="ＭＳ 明朝" w:eastAsia="ＭＳ 明朝" w:hAnsi="ＭＳ 明朝" w:cs="Times New Roman" w:hint="eastAsia"/>
          <w:sz w:val="24"/>
          <w:szCs w:val="24"/>
        </w:rPr>
        <w:t>、取組を推進する上で参考となる</w:t>
      </w:r>
      <w:r w:rsidR="00C939BC">
        <w:rPr>
          <w:rFonts w:ascii="ＭＳ 明朝" w:eastAsia="ＭＳ 明朝" w:hAnsi="ＭＳ 明朝" w:cs="Times New Roman" w:hint="eastAsia"/>
          <w:sz w:val="24"/>
          <w:szCs w:val="24"/>
        </w:rPr>
        <w:t>データは、</w:t>
      </w:r>
      <w:r w:rsidR="006B0E4B">
        <w:rPr>
          <w:rFonts w:ascii="ＭＳ 明朝" w:eastAsia="ＭＳ 明朝" w:hAnsi="ＭＳ 明朝" w:cs="Times New Roman" w:hint="eastAsia"/>
          <w:sz w:val="24"/>
          <w:szCs w:val="24"/>
        </w:rPr>
        <w:t>参考指標として把握していくこととします。</w:t>
      </w:r>
    </w:p>
    <w:p w14:paraId="576EC35A" w14:textId="77777777" w:rsidR="00AC35B3" w:rsidRDefault="005565BC" w:rsidP="00556C7D">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p w14:paraId="4536B483" w14:textId="77777777" w:rsidR="00AC35B3" w:rsidRDefault="00AC35B3">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2CEF6317" w14:textId="4F492C56" w:rsidR="00AE6226" w:rsidRPr="001A0E9C" w:rsidRDefault="00084727" w:rsidP="00556C7D">
      <w:pPr>
        <w:rPr>
          <w:rFonts w:ascii="ＭＳ 明朝" w:eastAsia="ＭＳ 明朝" w:hAnsi="ＭＳ 明朝" w:cs="Times New Roman"/>
          <w:color w:val="000000" w:themeColor="text1"/>
          <w:sz w:val="24"/>
          <w:szCs w:val="24"/>
        </w:rPr>
      </w:pPr>
      <w:r w:rsidRPr="001A0E9C">
        <w:rPr>
          <w:rFonts w:ascii="ＭＳ 明朝" w:eastAsia="ＭＳ 明朝" w:hAnsi="ＭＳ 明朝" w:cs="Times New Roman" w:hint="eastAsia"/>
          <w:color w:val="000000" w:themeColor="text1"/>
          <w:sz w:val="24"/>
          <w:szCs w:val="24"/>
        </w:rPr>
        <w:lastRenderedPageBreak/>
        <w:t>○</w:t>
      </w:r>
      <w:r w:rsidR="005565BC" w:rsidRPr="001A0E9C">
        <w:rPr>
          <w:rFonts w:ascii="ＭＳ 明朝" w:eastAsia="ＭＳ 明朝" w:hAnsi="ＭＳ 明朝" w:cs="Times New Roman" w:hint="eastAsia"/>
          <w:color w:val="000000" w:themeColor="text1"/>
          <w:sz w:val="24"/>
          <w:szCs w:val="24"/>
        </w:rPr>
        <w:t>温室効果ガス排出量の削減目標等</w:t>
      </w:r>
    </w:p>
    <w:p w14:paraId="76B926DE" w14:textId="77777777" w:rsidR="00556C7D" w:rsidRDefault="005565BC" w:rsidP="00556C7D">
      <w:pPr>
        <w:rPr>
          <w:rFonts w:ascii="ＭＳ 明朝" w:eastAsia="ＭＳ 明朝" w:hAnsi="ＭＳ 明朝" w:cs="Times New Roman"/>
          <w:sz w:val="24"/>
          <w:szCs w:val="24"/>
        </w:rPr>
      </w:pPr>
      <w:r w:rsidRPr="00556C7D">
        <w:rPr>
          <w:rFonts w:ascii="ＭＳ 明朝" w:eastAsia="ＭＳ 明朝" w:hAnsi="ＭＳ 明朝" w:cs="Times New Roman"/>
          <w:noProof/>
          <w:sz w:val="24"/>
          <w:szCs w:val="24"/>
        </w:rPr>
        <mc:AlternateContent>
          <mc:Choice Requires="wps">
            <w:drawing>
              <wp:anchor distT="0" distB="0" distL="114300" distR="114300" simplePos="0" relativeHeight="251626496" behindDoc="0" locked="0" layoutInCell="1" allowOverlap="1" wp14:anchorId="233E03F5" wp14:editId="638310E0">
                <wp:simplePos x="0" y="0"/>
                <wp:positionH relativeFrom="column">
                  <wp:posOffset>141191</wp:posOffset>
                </wp:positionH>
                <wp:positionV relativeFrom="paragraph">
                  <wp:posOffset>45030</wp:posOffset>
                </wp:positionV>
                <wp:extent cx="5648325" cy="1137036"/>
                <wp:effectExtent l="0" t="0" r="28575" b="25400"/>
                <wp:wrapNone/>
                <wp:docPr id="56" name="角丸四角形 55" descr="大阪府の温室効果ガス排出量の削減目標&#10;&#10;削減目標　削減目標　府域の温室効果ガス排出量を2013年度比で&#10;2030年度：48％削減&#10;2035年度：62％削減&#10;2040年度：75％削減&#10;"/>
                <wp:cNvGraphicFramePr/>
                <a:graphic xmlns:a="http://schemas.openxmlformats.org/drawingml/2006/main">
                  <a:graphicData uri="http://schemas.microsoft.com/office/word/2010/wordprocessingShape">
                    <wps:wsp>
                      <wps:cNvSpPr/>
                      <wps:spPr>
                        <a:xfrm>
                          <a:off x="0" y="0"/>
                          <a:ext cx="5648325" cy="1137036"/>
                        </a:xfrm>
                        <a:prstGeom prst="roundRect">
                          <a:avLst>
                            <a:gd name="adj" fmla="val 11263"/>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9E8A1" w14:textId="77777777" w:rsidR="003E48A5" w:rsidRPr="001A0E9C" w:rsidRDefault="001E01C1" w:rsidP="00F431A6">
                            <w:pPr>
                              <w:pStyle w:val="Web"/>
                              <w:spacing w:line="400" w:lineRule="exact"/>
                              <w:ind w:left="227" w:right="233"/>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b/>
                                <w:bCs/>
                                <w:color w:val="000000" w:themeColor="text1"/>
                                <w:kern w:val="2"/>
                                <w:szCs w:val="22"/>
                              </w:rPr>
                              <w:t>削減目標</w:t>
                            </w:r>
                            <w:r w:rsidRPr="001A0E9C">
                              <w:rPr>
                                <w:rFonts w:ascii="ＭＳ 明朝" w:eastAsia="ＭＳ 明朝" w:hAnsi="ＭＳ 明朝" w:cs="Times New Roman"/>
                                <w:b/>
                                <w:bCs/>
                                <w:color w:val="000000" w:themeColor="text1"/>
                                <w:kern w:val="2"/>
                                <w:szCs w:val="22"/>
                              </w:rPr>
                              <w:t xml:space="preserve">　</w:t>
                            </w:r>
                            <w:r w:rsidRPr="001A0E9C">
                              <w:rPr>
                                <w:rFonts w:ascii="ＭＳ 明朝" w:eastAsia="ＭＳ 明朝" w:hAnsi="ＭＳ 明朝" w:cs="Times New Roman" w:hint="eastAsia"/>
                                <w:color w:val="000000" w:themeColor="text1"/>
                                <w:kern w:val="2"/>
                                <w:szCs w:val="22"/>
                              </w:rPr>
                              <w:t>府域の温室効果ガス排出量を2013年度比で</w:t>
                            </w:r>
                          </w:p>
                          <w:p w14:paraId="486F6A7C" w14:textId="57350947" w:rsidR="001E01C1"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2030年度：</w:t>
                            </w:r>
                            <w:r w:rsidR="001E01C1" w:rsidRPr="001A0E9C">
                              <w:rPr>
                                <w:rFonts w:ascii="ＭＳ 明朝" w:eastAsia="ＭＳ 明朝" w:hAnsi="ＭＳ 明朝" w:cs="Times New Roman" w:hint="eastAsia"/>
                                <w:b/>
                                <w:bCs/>
                                <w:color w:val="000000" w:themeColor="text1"/>
                                <w:kern w:val="2"/>
                                <w:szCs w:val="22"/>
                              </w:rPr>
                              <w:t>4</w:t>
                            </w:r>
                            <w:r w:rsidRPr="001A0E9C">
                              <w:rPr>
                                <w:rFonts w:ascii="ＭＳ 明朝" w:eastAsia="ＭＳ 明朝" w:hAnsi="ＭＳ 明朝" w:cs="Times New Roman" w:hint="eastAsia"/>
                                <w:b/>
                                <w:bCs/>
                                <w:color w:val="000000" w:themeColor="text1"/>
                                <w:kern w:val="2"/>
                                <w:szCs w:val="22"/>
                              </w:rPr>
                              <w:t>8</w:t>
                            </w:r>
                            <w:r w:rsidR="001E01C1" w:rsidRPr="001A0E9C">
                              <w:rPr>
                                <w:rFonts w:ascii="ＭＳ 明朝" w:eastAsia="ＭＳ 明朝" w:hAnsi="ＭＳ 明朝" w:cs="Times New Roman" w:hint="eastAsia"/>
                                <w:b/>
                                <w:bCs/>
                                <w:color w:val="000000" w:themeColor="text1"/>
                                <w:kern w:val="2"/>
                                <w:szCs w:val="22"/>
                              </w:rPr>
                              <w:t>％</w:t>
                            </w:r>
                            <w:r w:rsidR="001E01C1" w:rsidRPr="001A0E9C">
                              <w:rPr>
                                <w:rFonts w:ascii="ＭＳ 明朝" w:eastAsia="ＭＳ 明朝" w:hAnsi="ＭＳ 明朝" w:cs="Times New Roman" w:hint="eastAsia"/>
                                <w:color w:val="000000" w:themeColor="text1"/>
                                <w:kern w:val="2"/>
                                <w:szCs w:val="22"/>
                              </w:rPr>
                              <w:t>削減</w:t>
                            </w:r>
                          </w:p>
                          <w:p w14:paraId="1D2E0E2C" w14:textId="14C3BB81"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2035年度：</w:t>
                            </w:r>
                            <w:r w:rsidR="00927557" w:rsidRPr="001A0E9C">
                              <w:rPr>
                                <w:rFonts w:ascii="ＭＳ 明朝" w:eastAsia="ＭＳ 明朝" w:hAnsi="ＭＳ 明朝" w:cs="Times New Roman" w:hint="eastAsia"/>
                                <w:b/>
                                <w:bCs/>
                                <w:color w:val="000000" w:themeColor="text1"/>
                                <w:kern w:val="2"/>
                                <w:szCs w:val="22"/>
                              </w:rPr>
                              <w:t>6</w:t>
                            </w:r>
                            <w:r w:rsidR="00927557" w:rsidRPr="001A0E9C">
                              <w:rPr>
                                <w:rFonts w:ascii="ＭＳ 明朝" w:eastAsia="ＭＳ 明朝" w:hAnsi="ＭＳ 明朝" w:cs="Times New Roman"/>
                                <w:b/>
                                <w:bCs/>
                                <w:color w:val="000000" w:themeColor="text1"/>
                                <w:kern w:val="2"/>
                                <w:szCs w:val="22"/>
                              </w:rPr>
                              <w:t>2</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3609C937" w14:textId="28616AD2"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2040年度：</w:t>
                            </w:r>
                            <w:r w:rsidR="00927557" w:rsidRPr="001A0E9C">
                              <w:rPr>
                                <w:rFonts w:ascii="ＭＳ 明朝" w:eastAsia="ＭＳ 明朝" w:hAnsi="ＭＳ 明朝" w:cs="Times New Roman" w:hint="eastAsia"/>
                                <w:b/>
                                <w:bCs/>
                                <w:color w:val="000000" w:themeColor="text1"/>
                                <w:kern w:val="2"/>
                                <w:szCs w:val="22"/>
                              </w:rPr>
                              <w:t>7</w:t>
                            </w:r>
                            <w:r w:rsidR="00927557" w:rsidRPr="001A0E9C">
                              <w:rPr>
                                <w:rFonts w:ascii="ＭＳ 明朝" w:eastAsia="ＭＳ 明朝" w:hAnsi="ＭＳ 明朝" w:cs="Times New Roman"/>
                                <w:b/>
                                <w:bCs/>
                                <w:color w:val="000000" w:themeColor="text1"/>
                                <w:kern w:val="2"/>
                                <w:szCs w:val="22"/>
                              </w:rPr>
                              <w:t>5</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7BEF00FC" w14:textId="77777777" w:rsidR="003E48A5"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p>
                          <w:p w14:paraId="648942AB" w14:textId="3EE20961" w:rsidR="003E48A5" w:rsidRPr="00706906" w:rsidRDefault="003E48A5" w:rsidP="00F431A6">
                            <w:pPr>
                              <w:pStyle w:val="Web"/>
                              <w:spacing w:line="400" w:lineRule="exact"/>
                              <w:ind w:left="227" w:right="233"/>
                              <w:rPr>
                                <w:rFonts w:ascii="ＭＳ 明朝" w:eastAsia="ＭＳ 明朝" w:hAnsi="ＭＳ 明朝"/>
                                <w:color w:val="000000" w:themeColor="text1"/>
                                <w:sz w:val="28"/>
                              </w:rPr>
                            </w:pPr>
                            <w:r>
                              <w:rPr>
                                <w:rFonts w:ascii="ＭＳ 明朝" w:eastAsia="ＭＳ 明朝" w:hAnsi="ＭＳ 明朝" w:hint="eastAsia"/>
                                <w:color w:val="000000" w:themeColor="text1"/>
                                <w:sz w:val="28"/>
                              </w:rPr>
                              <w:t xml:space="preserve">　　　　　</w:t>
                            </w:r>
                          </w:p>
                        </w:txbxContent>
                      </wps:txbx>
                      <wps:bodyPr rot="0" spcFirstLastPara="0" vert="horz" wrap="square" lIns="0" tIns="18000" rIns="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E03F5" id="角丸四角形 55" o:spid="_x0000_s1076" alt="大阪府の温室効果ガス排出量の削減目標&#10;&#10;削減目標　削減目標　府域の温室効果ガス排出量を2013年度比で&#10;2030年度：48％削減&#10;2035年度：62％削減&#10;2040年度：75％削減&#10;" style="position:absolute;left:0;text-align:left;margin-left:11.1pt;margin-top:3.55pt;width:444.75pt;height:89.5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3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" filled="f" strokecolor="black [3213]" strokeweight="1.5pt">
                <v:stroke joinstyle="miter"/>
                <v:textbox inset="0,.5mm,0,.5mm">
                  <w:txbxContent>
                    <w:p w14:paraId="2409E8A1" w14:textId="77777777" w:rsidR="003E48A5" w:rsidRPr="001A0E9C" w:rsidRDefault="001E01C1" w:rsidP="00F431A6">
                      <w:pPr>
                        <w:pStyle w:val="Web"/>
                        <w:spacing w:line="400" w:lineRule="exact"/>
                        <w:ind w:left="227" w:right="233"/>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b/>
                          <w:bCs/>
                          <w:color w:val="000000" w:themeColor="text1"/>
                          <w:kern w:val="2"/>
                          <w:szCs w:val="22"/>
                        </w:rPr>
                        <w:t>削減目標</w:t>
                      </w:r>
                      <w:r w:rsidRPr="001A0E9C">
                        <w:rPr>
                          <w:rFonts w:ascii="ＭＳ 明朝" w:eastAsia="ＭＳ 明朝" w:hAnsi="ＭＳ 明朝" w:cs="Times New Roman"/>
                          <w:b/>
                          <w:bCs/>
                          <w:color w:val="000000" w:themeColor="text1"/>
                          <w:kern w:val="2"/>
                          <w:szCs w:val="22"/>
                        </w:rPr>
                        <w:t xml:space="preserve">　</w:t>
                      </w:r>
                      <w:r w:rsidRPr="001A0E9C">
                        <w:rPr>
                          <w:rFonts w:ascii="ＭＳ 明朝" w:eastAsia="ＭＳ 明朝" w:hAnsi="ＭＳ 明朝" w:cs="Times New Roman" w:hint="eastAsia"/>
                          <w:color w:val="000000" w:themeColor="text1"/>
                          <w:kern w:val="2"/>
                          <w:szCs w:val="22"/>
                        </w:rPr>
                        <w:t>府域の温室効果ガス排出量を2013年度比で</w:t>
                      </w:r>
                    </w:p>
                    <w:p w14:paraId="486F6A7C" w14:textId="57350947" w:rsidR="001E01C1"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2030年度：</w:t>
                      </w:r>
                      <w:r w:rsidR="001E01C1" w:rsidRPr="001A0E9C">
                        <w:rPr>
                          <w:rFonts w:ascii="ＭＳ 明朝" w:eastAsia="ＭＳ 明朝" w:hAnsi="ＭＳ 明朝" w:cs="Times New Roman" w:hint="eastAsia"/>
                          <w:b/>
                          <w:bCs/>
                          <w:color w:val="000000" w:themeColor="text1"/>
                          <w:kern w:val="2"/>
                          <w:szCs w:val="22"/>
                        </w:rPr>
                        <w:t>4</w:t>
                      </w:r>
                      <w:r w:rsidRPr="001A0E9C">
                        <w:rPr>
                          <w:rFonts w:ascii="ＭＳ 明朝" w:eastAsia="ＭＳ 明朝" w:hAnsi="ＭＳ 明朝" w:cs="Times New Roman" w:hint="eastAsia"/>
                          <w:b/>
                          <w:bCs/>
                          <w:color w:val="000000" w:themeColor="text1"/>
                          <w:kern w:val="2"/>
                          <w:szCs w:val="22"/>
                        </w:rPr>
                        <w:t>8</w:t>
                      </w:r>
                      <w:r w:rsidR="001E01C1" w:rsidRPr="001A0E9C">
                        <w:rPr>
                          <w:rFonts w:ascii="ＭＳ 明朝" w:eastAsia="ＭＳ 明朝" w:hAnsi="ＭＳ 明朝" w:cs="Times New Roman" w:hint="eastAsia"/>
                          <w:b/>
                          <w:bCs/>
                          <w:color w:val="000000" w:themeColor="text1"/>
                          <w:kern w:val="2"/>
                          <w:szCs w:val="22"/>
                        </w:rPr>
                        <w:t>％</w:t>
                      </w:r>
                      <w:r w:rsidR="001E01C1" w:rsidRPr="001A0E9C">
                        <w:rPr>
                          <w:rFonts w:ascii="ＭＳ 明朝" w:eastAsia="ＭＳ 明朝" w:hAnsi="ＭＳ 明朝" w:cs="Times New Roman" w:hint="eastAsia"/>
                          <w:color w:val="000000" w:themeColor="text1"/>
                          <w:kern w:val="2"/>
                          <w:szCs w:val="22"/>
                        </w:rPr>
                        <w:t>削減</w:t>
                      </w:r>
                    </w:p>
                    <w:p w14:paraId="1D2E0E2C" w14:textId="14C3BB81"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2035年度：</w:t>
                      </w:r>
                      <w:r w:rsidR="00927557" w:rsidRPr="001A0E9C">
                        <w:rPr>
                          <w:rFonts w:ascii="ＭＳ 明朝" w:eastAsia="ＭＳ 明朝" w:hAnsi="ＭＳ 明朝" w:cs="Times New Roman" w:hint="eastAsia"/>
                          <w:b/>
                          <w:bCs/>
                          <w:color w:val="000000" w:themeColor="text1"/>
                          <w:kern w:val="2"/>
                          <w:szCs w:val="22"/>
                        </w:rPr>
                        <w:t>6</w:t>
                      </w:r>
                      <w:r w:rsidR="00927557" w:rsidRPr="001A0E9C">
                        <w:rPr>
                          <w:rFonts w:ascii="ＭＳ 明朝" w:eastAsia="ＭＳ 明朝" w:hAnsi="ＭＳ 明朝" w:cs="Times New Roman"/>
                          <w:b/>
                          <w:bCs/>
                          <w:color w:val="000000" w:themeColor="text1"/>
                          <w:kern w:val="2"/>
                          <w:szCs w:val="22"/>
                        </w:rPr>
                        <w:t>2</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3609C937" w14:textId="28616AD2" w:rsidR="003E48A5" w:rsidRPr="001A0E9C"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r w:rsidRPr="001A0E9C">
                        <w:rPr>
                          <w:rFonts w:ascii="ＭＳ 明朝" w:eastAsia="ＭＳ 明朝" w:hAnsi="ＭＳ 明朝" w:cs="Times New Roman" w:hint="eastAsia"/>
                          <w:color w:val="000000" w:themeColor="text1"/>
                          <w:kern w:val="2"/>
                          <w:szCs w:val="22"/>
                        </w:rPr>
                        <w:t>2040年度：</w:t>
                      </w:r>
                      <w:r w:rsidR="00927557" w:rsidRPr="001A0E9C">
                        <w:rPr>
                          <w:rFonts w:ascii="ＭＳ 明朝" w:eastAsia="ＭＳ 明朝" w:hAnsi="ＭＳ 明朝" w:cs="Times New Roman" w:hint="eastAsia"/>
                          <w:b/>
                          <w:bCs/>
                          <w:color w:val="000000" w:themeColor="text1"/>
                          <w:kern w:val="2"/>
                          <w:szCs w:val="22"/>
                        </w:rPr>
                        <w:t>7</w:t>
                      </w:r>
                      <w:r w:rsidR="00927557" w:rsidRPr="001A0E9C">
                        <w:rPr>
                          <w:rFonts w:ascii="ＭＳ 明朝" w:eastAsia="ＭＳ 明朝" w:hAnsi="ＭＳ 明朝" w:cs="Times New Roman"/>
                          <w:b/>
                          <w:bCs/>
                          <w:color w:val="000000" w:themeColor="text1"/>
                          <w:kern w:val="2"/>
                          <w:szCs w:val="22"/>
                        </w:rPr>
                        <w:t>5</w:t>
                      </w:r>
                      <w:r w:rsidRPr="001A0E9C">
                        <w:rPr>
                          <w:rFonts w:ascii="ＭＳ 明朝" w:eastAsia="ＭＳ 明朝" w:hAnsi="ＭＳ 明朝" w:cs="Times New Roman" w:hint="eastAsia"/>
                          <w:b/>
                          <w:bCs/>
                          <w:color w:val="000000" w:themeColor="text1"/>
                          <w:kern w:val="2"/>
                          <w:szCs w:val="22"/>
                        </w:rPr>
                        <w:t>％</w:t>
                      </w:r>
                      <w:r w:rsidRPr="001A0E9C">
                        <w:rPr>
                          <w:rFonts w:ascii="ＭＳ 明朝" w:eastAsia="ＭＳ 明朝" w:hAnsi="ＭＳ 明朝" w:cs="Times New Roman" w:hint="eastAsia"/>
                          <w:color w:val="000000" w:themeColor="text1"/>
                          <w:kern w:val="2"/>
                          <w:szCs w:val="22"/>
                        </w:rPr>
                        <w:t>削減</w:t>
                      </w:r>
                    </w:p>
                    <w:p w14:paraId="7BEF00FC" w14:textId="77777777" w:rsidR="003E48A5" w:rsidRDefault="003E48A5" w:rsidP="003E48A5">
                      <w:pPr>
                        <w:pStyle w:val="Web"/>
                        <w:spacing w:line="400" w:lineRule="exact"/>
                        <w:ind w:left="227" w:right="233" w:firstLineChars="600" w:firstLine="1440"/>
                        <w:rPr>
                          <w:rFonts w:ascii="ＭＳ 明朝" w:eastAsia="ＭＳ 明朝" w:hAnsi="ＭＳ 明朝" w:cs="Times New Roman"/>
                          <w:color w:val="000000" w:themeColor="text1"/>
                          <w:kern w:val="2"/>
                          <w:szCs w:val="22"/>
                        </w:rPr>
                      </w:pPr>
                    </w:p>
                    <w:p w14:paraId="648942AB" w14:textId="3EE20961" w:rsidR="003E48A5" w:rsidRPr="00706906" w:rsidRDefault="003E48A5" w:rsidP="00F431A6">
                      <w:pPr>
                        <w:pStyle w:val="Web"/>
                        <w:spacing w:line="400" w:lineRule="exact"/>
                        <w:ind w:left="227" w:right="233"/>
                        <w:rPr>
                          <w:rFonts w:ascii="ＭＳ 明朝" w:eastAsia="ＭＳ 明朝" w:hAnsi="ＭＳ 明朝"/>
                          <w:color w:val="000000" w:themeColor="text1"/>
                          <w:sz w:val="28"/>
                        </w:rPr>
                      </w:pPr>
                      <w:r>
                        <w:rPr>
                          <w:rFonts w:ascii="ＭＳ 明朝" w:eastAsia="ＭＳ 明朝" w:hAnsi="ＭＳ 明朝" w:hint="eastAsia"/>
                          <w:color w:val="000000" w:themeColor="text1"/>
                          <w:sz w:val="28"/>
                        </w:rPr>
                        <w:t xml:space="preserve">　　　　　</w:t>
                      </w:r>
                    </w:p>
                  </w:txbxContent>
                </v:textbox>
              </v:roundrect>
            </w:pict>
          </mc:Fallback>
        </mc:AlternateContent>
      </w:r>
    </w:p>
    <w:p w14:paraId="5DEB6916" w14:textId="77777777" w:rsidR="003E48A5" w:rsidRDefault="003E48A5" w:rsidP="00556C7D">
      <w:pPr>
        <w:rPr>
          <w:rFonts w:ascii="ＭＳ 明朝" w:eastAsia="ＭＳ 明朝" w:hAnsi="ＭＳ 明朝" w:cs="Times New Roman"/>
          <w:sz w:val="24"/>
          <w:szCs w:val="24"/>
        </w:rPr>
      </w:pPr>
    </w:p>
    <w:p w14:paraId="3894AB86" w14:textId="77777777" w:rsidR="003E48A5" w:rsidRDefault="003E48A5" w:rsidP="00556C7D">
      <w:pPr>
        <w:rPr>
          <w:rFonts w:ascii="ＭＳ 明朝" w:eastAsia="ＭＳ 明朝" w:hAnsi="ＭＳ 明朝" w:cs="Times New Roman"/>
          <w:sz w:val="24"/>
          <w:szCs w:val="24"/>
        </w:rPr>
      </w:pPr>
    </w:p>
    <w:p w14:paraId="1C0E6861" w14:textId="77777777" w:rsidR="003E48A5" w:rsidRDefault="003E48A5" w:rsidP="00556C7D">
      <w:pPr>
        <w:rPr>
          <w:rFonts w:ascii="ＭＳ 明朝" w:eastAsia="ＭＳ 明朝" w:hAnsi="ＭＳ 明朝" w:cs="Times New Roman"/>
          <w:sz w:val="24"/>
          <w:szCs w:val="24"/>
        </w:rPr>
      </w:pPr>
    </w:p>
    <w:p w14:paraId="457C1F12" w14:textId="77777777" w:rsidR="003E48A5" w:rsidRDefault="003E48A5" w:rsidP="00556C7D">
      <w:pPr>
        <w:rPr>
          <w:rFonts w:ascii="ＭＳ 明朝" w:eastAsia="ＭＳ 明朝" w:hAnsi="ＭＳ 明朝" w:cs="Times New Roman"/>
          <w:sz w:val="24"/>
          <w:szCs w:val="24"/>
        </w:rPr>
      </w:pPr>
    </w:p>
    <w:p w14:paraId="0E56EB24" w14:textId="642ADCCF" w:rsidR="003E48A5" w:rsidRDefault="003E48A5" w:rsidP="00556C7D">
      <w:pPr>
        <w:rPr>
          <w:rFonts w:ascii="ＭＳ 明朝" w:eastAsia="ＭＳ 明朝" w:hAnsi="ＭＳ 明朝" w:cs="Times New Roman"/>
          <w:sz w:val="24"/>
          <w:szCs w:val="24"/>
        </w:rPr>
      </w:pPr>
    </w:p>
    <w:p w14:paraId="5C8A569F" w14:textId="77777777" w:rsidR="003E48A5" w:rsidRDefault="003E48A5" w:rsidP="00F431A6">
      <w:pPr>
        <w:rPr>
          <w:rFonts w:ascii="ＭＳ 明朝" w:eastAsia="ＭＳ 明朝" w:hAnsi="ＭＳ 明朝" w:cs="Times New Roman"/>
          <w:sz w:val="24"/>
          <w:szCs w:val="24"/>
        </w:rPr>
      </w:pPr>
    </w:p>
    <w:p w14:paraId="3FD22EEE" w14:textId="77777777" w:rsidR="005565BC" w:rsidRPr="00706906" w:rsidRDefault="00184A23" w:rsidP="00384540">
      <w:pPr>
        <w:spacing w:line="320" w:lineRule="exact"/>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sidR="00C823C2">
        <w:rPr>
          <w:rFonts w:ascii="ＭＳ 明朝" w:eastAsia="ＭＳ 明朝" w:hAnsi="ＭＳ 明朝"/>
          <w:szCs w:val="21"/>
        </w:rPr>
        <w:t>-2</w:t>
      </w:r>
      <w:r w:rsidRPr="00C560FA">
        <w:rPr>
          <w:rFonts w:ascii="ＭＳ 明朝" w:eastAsia="ＭＳ 明朝" w:hAnsi="ＭＳ 明朝" w:hint="eastAsia"/>
          <w:szCs w:val="21"/>
        </w:rPr>
        <w:t xml:space="preserve">　</w:t>
      </w:r>
      <w:r>
        <w:rPr>
          <w:rFonts w:ascii="ＭＳ 明朝" w:eastAsia="ＭＳ 明朝" w:hAnsi="ＭＳ 明朝" w:hint="eastAsia"/>
          <w:szCs w:val="21"/>
        </w:rPr>
        <w:t>管理指標</w:t>
      </w:r>
    </w:p>
    <w:tbl>
      <w:tblPr>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20" w:firstRow="1" w:lastRow="0" w:firstColumn="0" w:lastColumn="0" w:noHBand="0" w:noVBand="1"/>
      </w:tblPr>
      <w:tblGrid>
        <w:gridCol w:w="2123"/>
        <w:gridCol w:w="2314"/>
        <w:gridCol w:w="2315"/>
        <w:gridCol w:w="2315"/>
      </w:tblGrid>
      <w:tr w:rsidR="002B52EA" w:rsidRPr="00706906" w14:paraId="5A76E74A" w14:textId="77777777" w:rsidTr="002B52EA">
        <w:trPr>
          <w:trHeight w:val="283"/>
          <w:jc w:val="center"/>
        </w:trPr>
        <w:tc>
          <w:tcPr>
            <w:tcW w:w="2123" w:type="dxa"/>
            <w:shd w:val="clear" w:color="auto" w:fill="auto"/>
            <w:tcMar>
              <w:top w:w="57" w:type="dxa"/>
              <w:left w:w="15" w:type="dxa"/>
              <w:bottom w:w="0" w:type="dxa"/>
              <w:right w:w="15" w:type="dxa"/>
            </w:tcMar>
            <w:vAlign w:val="center"/>
            <w:hideMark/>
          </w:tcPr>
          <w:p w14:paraId="7D5F4709" w14:textId="77777777" w:rsidR="002B52EA" w:rsidRPr="00706906" w:rsidRDefault="002B52EA" w:rsidP="00384540">
            <w:pPr>
              <w:widowControl/>
              <w:spacing w:line="320" w:lineRule="exact"/>
              <w:jc w:val="center"/>
              <w:rPr>
                <w:rFonts w:ascii="ＭＳ 明朝" w:eastAsia="ＭＳ 明朝" w:hAnsi="ＭＳ 明朝" w:cs="Arial"/>
                <w:color w:val="000000" w:themeColor="text1"/>
                <w:kern w:val="0"/>
                <w:sz w:val="24"/>
                <w:szCs w:val="24"/>
              </w:rPr>
            </w:pPr>
            <w:r>
              <w:rPr>
                <w:rFonts w:ascii="ＭＳ 明朝" w:eastAsia="ＭＳ 明朝" w:hAnsi="ＭＳ 明朝" w:cs="Arial" w:hint="eastAsia"/>
                <w:bCs/>
                <w:color w:val="000000" w:themeColor="text1"/>
                <w:kern w:val="24"/>
                <w:sz w:val="24"/>
                <w:szCs w:val="24"/>
              </w:rPr>
              <w:t>管理指標</w:t>
            </w:r>
          </w:p>
        </w:tc>
        <w:tc>
          <w:tcPr>
            <w:tcW w:w="2314" w:type="dxa"/>
            <w:shd w:val="clear" w:color="auto" w:fill="auto"/>
            <w:tcMar>
              <w:top w:w="57" w:type="dxa"/>
              <w:left w:w="15" w:type="dxa"/>
              <w:bottom w:w="0" w:type="dxa"/>
              <w:right w:w="15" w:type="dxa"/>
            </w:tcMar>
            <w:vAlign w:val="center"/>
            <w:hideMark/>
          </w:tcPr>
          <w:p w14:paraId="4B3517A9" w14:textId="77777777"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24"/>
                <w:sz w:val="24"/>
                <w:szCs w:val="24"/>
              </w:rPr>
              <w:t>指標値（2030）</w:t>
            </w:r>
          </w:p>
        </w:tc>
        <w:tc>
          <w:tcPr>
            <w:tcW w:w="2315" w:type="dxa"/>
            <w:vAlign w:val="center"/>
          </w:tcPr>
          <w:p w14:paraId="7E2802D4" w14:textId="7A345F0D"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24"/>
                <w:sz w:val="24"/>
                <w:szCs w:val="24"/>
              </w:rPr>
              <w:t>指標値（</w:t>
            </w:r>
            <w:r w:rsidRPr="00B13503">
              <w:rPr>
                <w:rFonts w:ascii="ＭＳ 明朝" w:eastAsia="ＭＳ 明朝" w:hAnsi="ＭＳ 明朝" w:cs="Arial"/>
                <w:color w:val="000000" w:themeColor="text1"/>
                <w:kern w:val="24"/>
                <w:sz w:val="24"/>
                <w:szCs w:val="24"/>
              </w:rPr>
              <w:t>203</w:t>
            </w:r>
            <w:r w:rsidRPr="00B13503">
              <w:rPr>
                <w:rFonts w:ascii="ＭＳ 明朝" w:eastAsia="ＭＳ 明朝" w:hAnsi="ＭＳ 明朝" w:cs="Arial" w:hint="eastAsia"/>
                <w:color w:val="000000" w:themeColor="text1"/>
                <w:kern w:val="24"/>
                <w:sz w:val="24"/>
                <w:szCs w:val="24"/>
              </w:rPr>
              <w:t>5</w:t>
            </w:r>
            <w:r w:rsidRPr="00B13503">
              <w:rPr>
                <w:rFonts w:ascii="ＭＳ 明朝" w:eastAsia="ＭＳ 明朝" w:hAnsi="ＭＳ 明朝" w:cs="Arial"/>
                <w:color w:val="000000" w:themeColor="text1"/>
                <w:kern w:val="24"/>
                <w:sz w:val="24"/>
                <w:szCs w:val="24"/>
              </w:rPr>
              <w:t>）</w:t>
            </w:r>
          </w:p>
        </w:tc>
        <w:tc>
          <w:tcPr>
            <w:tcW w:w="2315" w:type="dxa"/>
            <w:shd w:val="clear" w:color="auto" w:fill="auto"/>
            <w:tcMar>
              <w:top w:w="57" w:type="dxa"/>
              <w:left w:w="15" w:type="dxa"/>
              <w:bottom w:w="0" w:type="dxa"/>
              <w:right w:w="15" w:type="dxa"/>
            </w:tcMar>
            <w:vAlign w:val="center"/>
            <w:hideMark/>
          </w:tcPr>
          <w:p w14:paraId="4ED97DBE" w14:textId="3268EBBA"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24"/>
                <w:sz w:val="24"/>
                <w:szCs w:val="24"/>
              </w:rPr>
              <w:t>参考値（2013）</w:t>
            </w:r>
          </w:p>
        </w:tc>
      </w:tr>
      <w:tr w:rsidR="002B52EA" w:rsidRPr="00706906" w14:paraId="20404D18" w14:textId="77777777" w:rsidTr="002B52EA">
        <w:trPr>
          <w:trHeight w:val="283"/>
          <w:jc w:val="center"/>
        </w:trPr>
        <w:tc>
          <w:tcPr>
            <w:tcW w:w="2123" w:type="dxa"/>
            <w:shd w:val="clear" w:color="auto" w:fill="auto"/>
            <w:tcMar>
              <w:top w:w="57" w:type="dxa"/>
              <w:left w:w="15" w:type="dxa"/>
              <w:bottom w:w="0" w:type="dxa"/>
              <w:right w:w="15" w:type="dxa"/>
            </w:tcMar>
            <w:vAlign w:val="center"/>
            <w:hideMark/>
          </w:tcPr>
          <w:p w14:paraId="1E93E863" w14:textId="77777777" w:rsidR="002B52EA" w:rsidRPr="00706906"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エネルギー消費量</w:t>
            </w:r>
          </w:p>
        </w:tc>
        <w:tc>
          <w:tcPr>
            <w:tcW w:w="2314" w:type="dxa"/>
            <w:shd w:val="clear" w:color="auto" w:fill="auto"/>
            <w:tcMar>
              <w:top w:w="57" w:type="dxa"/>
              <w:left w:w="15" w:type="dxa"/>
              <w:bottom w:w="0" w:type="dxa"/>
              <w:right w:w="15" w:type="dxa"/>
            </w:tcMar>
            <w:vAlign w:val="center"/>
            <w:hideMark/>
          </w:tcPr>
          <w:p w14:paraId="6B93E6DF" w14:textId="62238D75" w:rsidR="002B52EA" w:rsidRPr="00B13503" w:rsidRDefault="00A066FF"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24"/>
                <w:sz w:val="24"/>
                <w:szCs w:val="24"/>
              </w:rPr>
              <w:t>372</w:t>
            </w:r>
            <w:r w:rsidR="002B52EA" w:rsidRPr="00B13503">
              <w:rPr>
                <w:rFonts w:ascii="ＭＳ 明朝" w:eastAsia="ＭＳ 明朝" w:hAnsi="ＭＳ 明朝" w:cs="Arial" w:hint="eastAsia"/>
                <w:color w:val="000000" w:themeColor="text1"/>
                <w:kern w:val="24"/>
                <w:sz w:val="24"/>
                <w:szCs w:val="24"/>
              </w:rPr>
              <w:t>PJ</w:t>
            </w:r>
          </w:p>
          <w:p w14:paraId="2B46E406" w14:textId="705EC844"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0"/>
                <w:sz w:val="24"/>
                <w:szCs w:val="24"/>
              </w:rPr>
              <w:t>（▲</w:t>
            </w:r>
            <w:r w:rsidR="00A066FF" w:rsidRPr="00B13503">
              <w:rPr>
                <w:rFonts w:ascii="ＭＳ 明朝" w:eastAsia="ＭＳ 明朝" w:hAnsi="ＭＳ 明朝" w:cs="Arial" w:hint="eastAsia"/>
                <w:color w:val="000000" w:themeColor="text1"/>
                <w:kern w:val="0"/>
                <w:sz w:val="24"/>
                <w:szCs w:val="24"/>
              </w:rPr>
              <w:t>36</w:t>
            </w:r>
            <w:r w:rsidRPr="00B13503">
              <w:rPr>
                <w:rFonts w:ascii="ＭＳ 明朝" w:eastAsia="ＭＳ 明朝" w:hAnsi="ＭＳ 明朝" w:cs="Arial" w:hint="eastAsia"/>
                <w:color w:val="000000" w:themeColor="text1"/>
                <w:kern w:val="0"/>
                <w:sz w:val="24"/>
                <w:szCs w:val="24"/>
              </w:rPr>
              <w:t>％）</w:t>
            </w:r>
          </w:p>
        </w:tc>
        <w:tc>
          <w:tcPr>
            <w:tcW w:w="2315" w:type="dxa"/>
            <w:vAlign w:val="center"/>
          </w:tcPr>
          <w:p w14:paraId="1CC232C5" w14:textId="068113C2" w:rsidR="002B52EA" w:rsidRPr="00B13503" w:rsidRDefault="00634287"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color w:val="000000" w:themeColor="text1"/>
                <w:kern w:val="24"/>
                <w:sz w:val="24"/>
                <w:szCs w:val="24"/>
              </w:rPr>
              <w:t>3</w:t>
            </w:r>
            <w:r w:rsidR="00544A71" w:rsidRPr="00B13503">
              <w:rPr>
                <w:rFonts w:ascii="ＭＳ 明朝" w:eastAsia="ＭＳ 明朝" w:hAnsi="ＭＳ 明朝" w:cs="Arial"/>
                <w:color w:val="000000" w:themeColor="text1"/>
                <w:kern w:val="24"/>
                <w:sz w:val="24"/>
                <w:szCs w:val="24"/>
              </w:rPr>
              <w:t>39</w:t>
            </w:r>
            <w:r w:rsidRPr="00B13503">
              <w:rPr>
                <w:rFonts w:ascii="ＭＳ 明朝" w:eastAsia="ＭＳ 明朝" w:hAnsi="ＭＳ 明朝" w:cs="Arial"/>
                <w:color w:val="000000" w:themeColor="text1"/>
                <w:kern w:val="24"/>
                <w:sz w:val="24"/>
                <w:szCs w:val="24"/>
              </w:rPr>
              <w:t>PJ</w:t>
            </w:r>
          </w:p>
          <w:p w14:paraId="31751BF5" w14:textId="3D48FD5A"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0"/>
                <w:sz w:val="24"/>
                <w:szCs w:val="24"/>
              </w:rPr>
              <w:t>（▲</w:t>
            </w:r>
            <w:r w:rsidR="00634287" w:rsidRPr="00B13503">
              <w:rPr>
                <w:rFonts w:ascii="ＭＳ 明朝" w:eastAsia="ＭＳ 明朝" w:hAnsi="ＭＳ 明朝" w:cs="Arial"/>
                <w:color w:val="000000" w:themeColor="text1"/>
                <w:kern w:val="0"/>
                <w:sz w:val="24"/>
                <w:szCs w:val="24"/>
              </w:rPr>
              <w:t>4</w:t>
            </w:r>
            <w:r w:rsidR="00544A71" w:rsidRPr="00B13503">
              <w:rPr>
                <w:rFonts w:ascii="ＭＳ 明朝" w:eastAsia="ＭＳ 明朝" w:hAnsi="ＭＳ 明朝" w:cs="Arial"/>
                <w:color w:val="000000" w:themeColor="text1"/>
                <w:kern w:val="0"/>
                <w:sz w:val="24"/>
                <w:szCs w:val="24"/>
              </w:rPr>
              <w:t>1</w:t>
            </w:r>
            <w:r w:rsidRPr="00B13503">
              <w:rPr>
                <w:rFonts w:ascii="ＭＳ 明朝" w:eastAsia="ＭＳ 明朝" w:hAnsi="ＭＳ 明朝" w:cs="Arial" w:hint="eastAsia"/>
                <w:color w:val="000000" w:themeColor="text1"/>
                <w:kern w:val="0"/>
                <w:sz w:val="24"/>
                <w:szCs w:val="24"/>
              </w:rPr>
              <w:t>％）</w:t>
            </w:r>
          </w:p>
        </w:tc>
        <w:tc>
          <w:tcPr>
            <w:tcW w:w="2315" w:type="dxa"/>
            <w:shd w:val="clear" w:color="auto" w:fill="auto"/>
            <w:tcMar>
              <w:top w:w="57" w:type="dxa"/>
              <w:left w:w="15" w:type="dxa"/>
              <w:bottom w:w="0" w:type="dxa"/>
              <w:right w:w="15" w:type="dxa"/>
            </w:tcMar>
            <w:vAlign w:val="center"/>
            <w:hideMark/>
          </w:tcPr>
          <w:p w14:paraId="59A68DA6" w14:textId="156AFA07"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color w:val="000000" w:themeColor="text1"/>
                <w:kern w:val="24"/>
                <w:sz w:val="24"/>
                <w:szCs w:val="24"/>
              </w:rPr>
              <w:t>577</w:t>
            </w:r>
            <w:r w:rsidRPr="00B13503">
              <w:rPr>
                <w:rFonts w:ascii="ＭＳ 明朝" w:eastAsia="ＭＳ 明朝" w:hAnsi="ＭＳ 明朝" w:cs="Arial" w:hint="eastAsia"/>
                <w:color w:val="000000" w:themeColor="text1"/>
                <w:kern w:val="24"/>
                <w:sz w:val="24"/>
                <w:szCs w:val="24"/>
              </w:rPr>
              <w:t>PJ</w:t>
            </w:r>
          </w:p>
        </w:tc>
      </w:tr>
      <w:tr w:rsidR="002B52EA" w:rsidRPr="00706906" w14:paraId="7F937259" w14:textId="77777777" w:rsidTr="002B52EA">
        <w:trPr>
          <w:trHeight w:val="130"/>
          <w:jc w:val="center"/>
        </w:trPr>
        <w:tc>
          <w:tcPr>
            <w:tcW w:w="2123" w:type="dxa"/>
            <w:shd w:val="clear" w:color="auto" w:fill="auto"/>
            <w:tcMar>
              <w:top w:w="57" w:type="dxa"/>
              <w:left w:w="15" w:type="dxa"/>
              <w:bottom w:w="0" w:type="dxa"/>
              <w:right w:w="15" w:type="dxa"/>
            </w:tcMar>
            <w:vAlign w:val="center"/>
            <w:hideMark/>
          </w:tcPr>
          <w:p w14:paraId="5DDA6676" w14:textId="77777777" w:rsidR="002B52EA" w:rsidRPr="00E8128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電気の排出係数</w:t>
            </w:r>
          </w:p>
        </w:tc>
        <w:tc>
          <w:tcPr>
            <w:tcW w:w="2314" w:type="dxa"/>
            <w:shd w:val="clear" w:color="auto" w:fill="auto"/>
            <w:tcMar>
              <w:top w:w="57" w:type="dxa"/>
              <w:left w:w="15" w:type="dxa"/>
              <w:bottom w:w="0" w:type="dxa"/>
              <w:right w:w="15" w:type="dxa"/>
            </w:tcMar>
            <w:vAlign w:val="center"/>
            <w:hideMark/>
          </w:tcPr>
          <w:p w14:paraId="3D83A307" w14:textId="77777777"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color w:val="000000" w:themeColor="text1"/>
                <w:kern w:val="24"/>
                <w:sz w:val="24"/>
                <w:szCs w:val="24"/>
              </w:rPr>
              <w:t>0.25kg-CO</w:t>
            </w:r>
            <w:r w:rsidRPr="00B13503">
              <w:rPr>
                <w:rFonts w:ascii="ＭＳ 明朝" w:eastAsia="ＭＳ 明朝" w:hAnsi="ＭＳ 明朝" w:cs="Arial"/>
                <w:color w:val="000000" w:themeColor="text1"/>
                <w:kern w:val="24"/>
                <w:sz w:val="24"/>
                <w:szCs w:val="24"/>
                <w:vertAlign w:val="subscript"/>
              </w:rPr>
              <w:t>2</w:t>
            </w:r>
            <w:r w:rsidRPr="00B13503">
              <w:rPr>
                <w:rFonts w:ascii="ＭＳ 明朝" w:eastAsia="ＭＳ 明朝" w:hAnsi="ＭＳ 明朝" w:cs="Arial"/>
                <w:color w:val="000000" w:themeColor="text1"/>
                <w:kern w:val="24"/>
                <w:sz w:val="24"/>
                <w:szCs w:val="24"/>
              </w:rPr>
              <w:t>/kWh</w:t>
            </w:r>
          </w:p>
          <w:p w14:paraId="1E99A76B" w14:textId="209A47C1"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hint="eastAsia"/>
                <w:color w:val="000000" w:themeColor="text1"/>
                <w:kern w:val="0"/>
                <w:sz w:val="24"/>
                <w:szCs w:val="24"/>
              </w:rPr>
              <w:t>（▲</w:t>
            </w:r>
            <w:r w:rsidRPr="00B13503">
              <w:rPr>
                <w:rFonts w:ascii="ＭＳ 明朝" w:eastAsia="ＭＳ 明朝" w:hAnsi="ＭＳ 明朝" w:cs="Arial"/>
                <w:color w:val="000000" w:themeColor="text1"/>
                <w:kern w:val="0"/>
                <w:sz w:val="24"/>
                <w:szCs w:val="24"/>
              </w:rPr>
              <w:t>5</w:t>
            </w:r>
            <w:r w:rsidRPr="00B13503">
              <w:rPr>
                <w:rFonts w:ascii="ＭＳ 明朝" w:eastAsia="ＭＳ 明朝" w:hAnsi="ＭＳ 明朝" w:cs="Arial" w:hint="eastAsia"/>
                <w:color w:val="000000" w:themeColor="text1"/>
                <w:kern w:val="0"/>
                <w:sz w:val="24"/>
                <w:szCs w:val="24"/>
              </w:rPr>
              <w:t>1％）</w:t>
            </w:r>
          </w:p>
        </w:tc>
        <w:tc>
          <w:tcPr>
            <w:tcW w:w="2315" w:type="dxa"/>
            <w:vAlign w:val="center"/>
          </w:tcPr>
          <w:p w14:paraId="157A273F" w14:textId="77777777"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24"/>
                <w:sz w:val="24"/>
                <w:szCs w:val="24"/>
              </w:rPr>
              <w:t>0</w:t>
            </w:r>
            <w:r w:rsidRPr="00B13503">
              <w:rPr>
                <w:rFonts w:ascii="ＭＳ 明朝" w:eastAsia="ＭＳ 明朝" w:hAnsi="ＭＳ 明朝" w:cs="Arial"/>
                <w:color w:val="000000" w:themeColor="text1"/>
                <w:kern w:val="24"/>
                <w:sz w:val="24"/>
                <w:szCs w:val="24"/>
              </w:rPr>
              <w:t>.19 kg-CO</w:t>
            </w:r>
            <w:r w:rsidRPr="00B13503">
              <w:rPr>
                <w:rFonts w:ascii="ＭＳ 明朝" w:eastAsia="ＭＳ 明朝" w:hAnsi="ＭＳ 明朝" w:cs="Arial"/>
                <w:color w:val="000000" w:themeColor="text1"/>
                <w:kern w:val="24"/>
                <w:sz w:val="24"/>
                <w:szCs w:val="24"/>
                <w:vertAlign w:val="subscript"/>
              </w:rPr>
              <w:t>2</w:t>
            </w:r>
            <w:r w:rsidRPr="00B13503">
              <w:rPr>
                <w:rFonts w:ascii="ＭＳ 明朝" w:eastAsia="ＭＳ 明朝" w:hAnsi="ＭＳ 明朝" w:cs="Arial"/>
                <w:color w:val="000000" w:themeColor="text1"/>
                <w:kern w:val="24"/>
                <w:sz w:val="24"/>
                <w:szCs w:val="24"/>
              </w:rPr>
              <w:t>/kWh</w:t>
            </w:r>
          </w:p>
          <w:p w14:paraId="421D04EE" w14:textId="539C2A0F" w:rsidR="002B52EA" w:rsidRPr="00B13503" w:rsidRDefault="002B52EA" w:rsidP="00384540">
            <w:pPr>
              <w:widowControl/>
              <w:spacing w:line="320" w:lineRule="exact"/>
              <w:jc w:val="center"/>
              <w:rPr>
                <w:rFonts w:ascii="ＭＳ 明朝" w:eastAsia="ＭＳ 明朝" w:hAnsi="ＭＳ 明朝" w:cs="Arial"/>
                <w:color w:val="000000" w:themeColor="text1"/>
                <w:kern w:val="24"/>
                <w:sz w:val="24"/>
                <w:szCs w:val="24"/>
              </w:rPr>
            </w:pPr>
            <w:r w:rsidRPr="00B13503">
              <w:rPr>
                <w:rFonts w:ascii="ＭＳ 明朝" w:eastAsia="ＭＳ 明朝" w:hAnsi="ＭＳ 明朝" w:cs="Arial" w:hint="eastAsia"/>
                <w:color w:val="000000" w:themeColor="text1"/>
                <w:kern w:val="0"/>
                <w:sz w:val="24"/>
                <w:szCs w:val="24"/>
              </w:rPr>
              <w:t>（▲</w:t>
            </w:r>
            <w:r w:rsidRPr="00B13503">
              <w:rPr>
                <w:rFonts w:ascii="ＭＳ 明朝" w:eastAsia="ＭＳ 明朝" w:hAnsi="ＭＳ 明朝" w:cs="Arial"/>
                <w:color w:val="000000" w:themeColor="text1"/>
                <w:kern w:val="0"/>
                <w:sz w:val="24"/>
                <w:szCs w:val="24"/>
              </w:rPr>
              <w:t>63</w:t>
            </w:r>
            <w:r w:rsidRPr="00B13503">
              <w:rPr>
                <w:rFonts w:ascii="ＭＳ 明朝" w:eastAsia="ＭＳ 明朝" w:hAnsi="ＭＳ 明朝" w:cs="Arial" w:hint="eastAsia"/>
                <w:color w:val="000000" w:themeColor="text1"/>
                <w:kern w:val="0"/>
                <w:sz w:val="24"/>
                <w:szCs w:val="24"/>
              </w:rPr>
              <w:t>％）</w:t>
            </w:r>
          </w:p>
        </w:tc>
        <w:tc>
          <w:tcPr>
            <w:tcW w:w="2315" w:type="dxa"/>
            <w:shd w:val="clear" w:color="auto" w:fill="auto"/>
            <w:tcMar>
              <w:top w:w="57" w:type="dxa"/>
              <w:left w:w="15" w:type="dxa"/>
              <w:bottom w:w="0" w:type="dxa"/>
              <w:right w:w="15" w:type="dxa"/>
            </w:tcMar>
            <w:vAlign w:val="center"/>
            <w:hideMark/>
          </w:tcPr>
          <w:p w14:paraId="07B87297" w14:textId="74BE42FE" w:rsidR="002B52EA" w:rsidRPr="00B13503" w:rsidRDefault="002B52EA" w:rsidP="00384540">
            <w:pPr>
              <w:widowControl/>
              <w:spacing w:line="320" w:lineRule="exact"/>
              <w:jc w:val="center"/>
              <w:rPr>
                <w:rFonts w:ascii="ＭＳ 明朝" w:eastAsia="ＭＳ 明朝" w:hAnsi="ＭＳ 明朝" w:cs="Arial"/>
                <w:color w:val="000000" w:themeColor="text1"/>
                <w:kern w:val="0"/>
                <w:sz w:val="24"/>
                <w:szCs w:val="24"/>
              </w:rPr>
            </w:pPr>
            <w:r w:rsidRPr="00B13503">
              <w:rPr>
                <w:rFonts w:ascii="ＭＳ 明朝" w:eastAsia="ＭＳ 明朝" w:hAnsi="ＭＳ 明朝" w:cs="Arial"/>
                <w:color w:val="000000" w:themeColor="text1"/>
                <w:kern w:val="24"/>
                <w:sz w:val="24"/>
                <w:szCs w:val="24"/>
              </w:rPr>
              <w:t>0.513kg-CO</w:t>
            </w:r>
            <w:r w:rsidRPr="00B13503">
              <w:rPr>
                <w:rFonts w:ascii="ＭＳ 明朝" w:eastAsia="ＭＳ 明朝" w:hAnsi="ＭＳ 明朝" w:cs="Arial"/>
                <w:color w:val="000000" w:themeColor="text1"/>
                <w:kern w:val="24"/>
                <w:sz w:val="24"/>
                <w:szCs w:val="24"/>
                <w:vertAlign w:val="subscript"/>
              </w:rPr>
              <w:t>2</w:t>
            </w:r>
            <w:r w:rsidRPr="00B13503">
              <w:rPr>
                <w:rFonts w:ascii="ＭＳ 明朝" w:eastAsia="ＭＳ 明朝" w:hAnsi="ＭＳ 明朝" w:cs="Arial"/>
                <w:color w:val="000000" w:themeColor="text1"/>
                <w:kern w:val="24"/>
                <w:sz w:val="24"/>
                <w:szCs w:val="24"/>
              </w:rPr>
              <w:t>/kWh</w:t>
            </w:r>
          </w:p>
        </w:tc>
      </w:tr>
    </w:tbl>
    <w:p w14:paraId="5E097B90" w14:textId="77777777" w:rsidR="003E48A5" w:rsidRDefault="003E48A5" w:rsidP="00990005">
      <w:pPr>
        <w:snapToGrid w:val="0"/>
        <w:spacing w:line="180" w:lineRule="exact"/>
        <w:rPr>
          <w:rFonts w:ascii="ＭＳ 明朝" w:eastAsia="ＭＳ 明朝" w:hAnsi="ＭＳ 明朝" w:cs="Times New Roman"/>
          <w:sz w:val="24"/>
          <w:szCs w:val="24"/>
        </w:rPr>
      </w:pPr>
    </w:p>
    <w:p w14:paraId="2FDB13CE" w14:textId="77777777" w:rsidR="003E48A5" w:rsidRDefault="003E48A5" w:rsidP="00384540">
      <w:pPr>
        <w:spacing w:line="320" w:lineRule="exact"/>
        <w:jc w:val="center"/>
        <w:rPr>
          <w:rFonts w:ascii="ＭＳ 明朝" w:eastAsia="ＭＳ 明朝" w:hAnsi="ＭＳ 明朝"/>
          <w:szCs w:val="21"/>
        </w:rPr>
      </w:pPr>
    </w:p>
    <w:p w14:paraId="7153AEDB" w14:textId="49294593" w:rsidR="005565BC" w:rsidRDefault="00C823C2" w:rsidP="00384540">
      <w:pPr>
        <w:spacing w:line="320" w:lineRule="exact"/>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Pr>
          <w:rFonts w:ascii="ＭＳ 明朝" w:eastAsia="ＭＳ 明朝" w:hAnsi="ＭＳ 明朝"/>
          <w:szCs w:val="21"/>
        </w:rPr>
        <w:t>-3</w:t>
      </w:r>
      <w:r w:rsidRPr="00C560FA">
        <w:rPr>
          <w:rFonts w:ascii="ＭＳ 明朝" w:eastAsia="ＭＳ 明朝" w:hAnsi="ＭＳ 明朝" w:hint="eastAsia"/>
          <w:szCs w:val="21"/>
        </w:rPr>
        <w:t xml:space="preserve">　</w:t>
      </w:r>
      <w:r>
        <w:rPr>
          <w:rFonts w:ascii="ＭＳ 明朝" w:eastAsia="ＭＳ 明朝" w:hAnsi="ＭＳ 明朝" w:hint="eastAsia"/>
          <w:szCs w:val="21"/>
        </w:rPr>
        <w:t>取組指標</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846"/>
        <w:gridCol w:w="142"/>
        <w:gridCol w:w="2498"/>
        <w:gridCol w:w="1727"/>
        <w:gridCol w:w="1728"/>
        <w:gridCol w:w="2126"/>
      </w:tblGrid>
      <w:tr w:rsidR="00672446" w:rsidRPr="00706906" w14:paraId="28F8D377" w14:textId="77777777" w:rsidTr="00672446">
        <w:trPr>
          <w:trHeight w:val="341"/>
          <w:jc w:val="center"/>
        </w:trPr>
        <w:tc>
          <w:tcPr>
            <w:tcW w:w="846" w:type="dxa"/>
            <w:shd w:val="clear" w:color="auto" w:fill="auto"/>
            <w:tcMar>
              <w:top w:w="15" w:type="dxa"/>
              <w:left w:w="15" w:type="dxa"/>
              <w:bottom w:w="0" w:type="dxa"/>
              <w:right w:w="15" w:type="dxa"/>
            </w:tcMar>
            <w:vAlign w:val="center"/>
            <w:hideMark/>
          </w:tcPr>
          <w:p w14:paraId="3267F21C" w14:textId="77777777" w:rsidR="00672446" w:rsidRPr="00F431A6" w:rsidRDefault="00672446" w:rsidP="00763AA8">
            <w:pPr>
              <w:widowControl/>
              <w:spacing w:line="200" w:lineRule="exact"/>
              <w:ind w:firstLineChars="50" w:firstLine="100"/>
              <w:jc w:val="center"/>
              <w:rPr>
                <w:rFonts w:ascii="ＭＳ 明朝" w:eastAsia="ＭＳ 明朝" w:hAnsi="ＭＳ 明朝" w:cs="Arial"/>
                <w:color w:val="000000" w:themeColor="text1"/>
                <w:kern w:val="24"/>
                <w:sz w:val="20"/>
                <w:szCs w:val="20"/>
              </w:rPr>
            </w:pPr>
            <w:r w:rsidRPr="00F431A6">
              <w:rPr>
                <w:rFonts w:ascii="ＭＳ 明朝" w:eastAsia="ＭＳ 明朝" w:hAnsi="ＭＳ 明朝" w:cs="Arial" w:hint="eastAsia"/>
                <w:color w:val="000000" w:themeColor="text1"/>
                <w:kern w:val="24"/>
                <w:sz w:val="20"/>
                <w:szCs w:val="20"/>
              </w:rPr>
              <w:t>取組</w:t>
            </w:r>
            <w:r w:rsidRPr="00F431A6">
              <w:rPr>
                <w:rFonts w:ascii="ＭＳ 明朝" w:eastAsia="ＭＳ 明朝" w:hAnsi="ＭＳ 明朝" w:cs="Arial" w:hint="eastAsia"/>
                <w:color w:val="000000" w:themeColor="text1"/>
                <w:kern w:val="24"/>
                <w:sz w:val="20"/>
                <w:szCs w:val="20"/>
                <w:vertAlign w:val="superscript"/>
              </w:rPr>
              <w:t>※</w:t>
            </w:r>
            <w:r w:rsidRPr="00F431A6">
              <w:rPr>
                <w:rFonts w:ascii="ＭＳ 明朝" w:eastAsia="ＭＳ 明朝" w:hAnsi="ＭＳ 明朝" w:cs="Arial"/>
                <w:color w:val="000000" w:themeColor="text1"/>
                <w:kern w:val="24"/>
                <w:sz w:val="20"/>
                <w:szCs w:val="20"/>
                <w:vertAlign w:val="superscript"/>
              </w:rPr>
              <w:t>1</w:t>
            </w:r>
          </w:p>
          <w:p w14:paraId="58BFDB09" w14:textId="77777777" w:rsidR="00672446" w:rsidRPr="00E81283" w:rsidRDefault="00672446" w:rsidP="00763AA8">
            <w:pPr>
              <w:widowControl/>
              <w:spacing w:line="200" w:lineRule="exact"/>
              <w:jc w:val="center"/>
              <w:rPr>
                <w:rFonts w:ascii="ＭＳ 明朝" w:eastAsia="ＭＳ 明朝" w:hAnsi="ＭＳ 明朝" w:cs="Arial"/>
                <w:color w:val="000000" w:themeColor="text1"/>
                <w:kern w:val="0"/>
                <w:sz w:val="22"/>
              </w:rPr>
            </w:pPr>
            <w:r w:rsidRPr="00F431A6">
              <w:rPr>
                <w:rFonts w:ascii="ＭＳ 明朝" w:eastAsia="ＭＳ 明朝" w:hAnsi="ＭＳ 明朝" w:cs="Arial" w:hint="eastAsia"/>
                <w:color w:val="000000" w:themeColor="text1"/>
                <w:kern w:val="24"/>
                <w:sz w:val="20"/>
                <w:szCs w:val="20"/>
              </w:rPr>
              <w:t>項目</w:t>
            </w:r>
          </w:p>
        </w:tc>
        <w:tc>
          <w:tcPr>
            <w:tcW w:w="2640" w:type="dxa"/>
            <w:gridSpan w:val="2"/>
            <w:shd w:val="clear" w:color="auto" w:fill="auto"/>
            <w:tcMar>
              <w:top w:w="15" w:type="dxa"/>
              <w:left w:w="15" w:type="dxa"/>
              <w:bottom w:w="0" w:type="dxa"/>
              <w:right w:w="15" w:type="dxa"/>
            </w:tcMar>
            <w:vAlign w:val="center"/>
            <w:hideMark/>
          </w:tcPr>
          <w:p w14:paraId="5342D151" w14:textId="77777777" w:rsidR="00672446" w:rsidRPr="00B13503" w:rsidRDefault="00672446" w:rsidP="00763AA8">
            <w:pPr>
              <w:widowControl/>
              <w:spacing w:line="36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取組指標</w:t>
            </w:r>
          </w:p>
        </w:tc>
        <w:tc>
          <w:tcPr>
            <w:tcW w:w="1727" w:type="dxa"/>
            <w:shd w:val="clear" w:color="auto" w:fill="auto"/>
            <w:tcMar>
              <w:top w:w="15" w:type="dxa"/>
              <w:left w:w="15" w:type="dxa"/>
              <w:bottom w:w="0" w:type="dxa"/>
              <w:right w:w="15" w:type="dxa"/>
            </w:tcMar>
            <w:vAlign w:val="center"/>
            <w:hideMark/>
          </w:tcPr>
          <w:p w14:paraId="45650397" w14:textId="77777777" w:rsidR="00672446" w:rsidRPr="00B13503" w:rsidRDefault="00672446" w:rsidP="00763AA8">
            <w:pPr>
              <w:widowControl/>
              <w:spacing w:line="36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指標値</w:t>
            </w:r>
            <w:r w:rsidRPr="00B13503">
              <w:rPr>
                <w:rFonts w:ascii="ＭＳ 明朝" w:eastAsia="ＭＳ 明朝" w:hAnsi="ＭＳ 明朝" w:cs="Arial"/>
                <w:color w:val="000000" w:themeColor="text1"/>
                <w:kern w:val="24"/>
                <w:sz w:val="22"/>
              </w:rPr>
              <w:t>(2030)</w:t>
            </w:r>
          </w:p>
        </w:tc>
        <w:tc>
          <w:tcPr>
            <w:tcW w:w="1728" w:type="dxa"/>
            <w:vAlign w:val="center"/>
          </w:tcPr>
          <w:p w14:paraId="42D9995E" w14:textId="4F45E619" w:rsidR="00672446" w:rsidRPr="00B13503" w:rsidRDefault="00672446" w:rsidP="00763AA8">
            <w:pPr>
              <w:widowControl/>
              <w:spacing w:line="36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指標値</w:t>
            </w:r>
            <w:r w:rsidRPr="00B13503">
              <w:rPr>
                <w:rFonts w:ascii="ＭＳ 明朝" w:eastAsia="ＭＳ 明朝" w:hAnsi="ＭＳ 明朝" w:cs="Arial"/>
                <w:color w:val="000000" w:themeColor="text1"/>
                <w:kern w:val="24"/>
                <w:sz w:val="22"/>
              </w:rPr>
              <w:t>(2035)</w:t>
            </w:r>
          </w:p>
        </w:tc>
        <w:tc>
          <w:tcPr>
            <w:tcW w:w="2126" w:type="dxa"/>
            <w:shd w:val="clear" w:color="auto" w:fill="auto"/>
            <w:tcMar>
              <w:top w:w="15" w:type="dxa"/>
              <w:left w:w="15" w:type="dxa"/>
              <w:bottom w:w="0" w:type="dxa"/>
              <w:right w:w="15" w:type="dxa"/>
            </w:tcMar>
            <w:vAlign w:val="center"/>
            <w:hideMark/>
          </w:tcPr>
          <w:p w14:paraId="4F4798AA" w14:textId="04EE3E53" w:rsidR="00672446" w:rsidRPr="00B13503" w:rsidRDefault="00672446" w:rsidP="00763AA8">
            <w:pPr>
              <w:widowControl/>
              <w:spacing w:line="36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参考値(年度)</w:t>
            </w:r>
          </w:p>
        </w:tc>
      </w:tr>
      <w:tr w:rsidR="00672446" w:rsidRPr="00706906" w14:paraId="3B9D1091" w14:textId="77777777" w:rsidTr="00672446">
        <w:trPr>
          <w:trHeight w:val="341"/>
          <w:jc w:val="center"/>
        </w:trPr>
        <w:tc>
          <w:tcPr>
            <w:tcW w:w="846" w:type="dxa"/>
            <w:vMerge w:val="restart"/>
            <w:shd w:val="clear" w:color="auto" w:fill="auto"/>
            <w:tcMar>
              <w:top w:w="15" w:type="dxa"/>
              <w:left w:w="15" w:type="dxa"/>
              <w:bottom w:w="0" w:type="dxa"/>
              <w:right w:w="15" w:type="dxa"/>
            </w:tcMar>
            <w:vAlign w:val="center"/>
            <w:hideMark/>
          </w:tcPr>
          <w:p w14:paraId="6CD546EE" w14:textId="77777777" w:rsidR="00672446" w:rsidRPr="00706906" w:rsidRDefault="00672446" w:rsidP="002B52EA">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１</w:t>
            </w:r>
          </w:p>
        </w:tc>
        <w:tc>
          <w:tcPr>
            <w:tcW w:w="2640" w:type="dxa"/>
            <w:gridSpan w:val="2"/>
            <w:shd w:val="clear" w:color="auto" w:fill="auto"/>
            <w:tcMar>
              <w:top w:w="15" w:type="dxa"/>
              <w:left w:w="57" w:type="dxa"/>
              <w:bottom w:w="0" w:type="dxa"/>
              <w:right w:w="15" w:type="dxa"/>
            </w:tcMar>
            <w:vAlign w:val="center"/>
            <w:hideMark/>
          </w:tcPr>
          <w:p w14:paraId="4D0F1C56" w14:textId="03340172"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１世帯あたりのエネルギー消費量</w:t>
            </w:r>
          </w:p>
        </w:tc>
        <w:tc>
          <w:tcPr>
            <w:tcW w:w="1727" w:type="dxa"/>
            <w:shd w:val="clear" w:color="auto" w:fill="auto"/>
            <w:tcMar>
              <w:top w:w="15" w:type="dxa"/>
              <w:left w:w="15" w:type="dxa"/>
              <w:bottom w:w="0" w:type="dxa"/>
              <w:right w:w="15" w:type="dxa"/>
            </w:tcMar>
            <w:vAlign w:val="center"/>
            <w:hideMark/>
          </w:tcPr>
          <w:p w14:paraId="65B2FA3E" w14:textId="08E411D9"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24.</w:t>
            </w:r>
            <w:r w:rsidR="008549CF" w:rsidRPr="00B13503">
              <w:rPr>
                <w:rFonts w:ascii="ＭＳ 明朝" w:eastAsia="ＭＳ 明朝" w:hAnsi="ＭＳ 明朝" w:cs="Arial"/>
                <w:color w:val="000000" w:themeColor="text1"/>
                <w:kern w:val="24"/>
                <w:sz w:val="22"/>
              </w:rPr>
              <w:t>3</w:t>
            </w:r>
            <w:r w:rsidRPr="00B13503">
              <w:rPr>
                <w:rFonts w:ascii="ＭＳ 明朝" w:eastAsia="ＭＳ 明朝" w:hAnsi="ＭＳ 明朝" w:cs="Arial"/>
                <w:color w:val="000000" w:themeColor="text1"/>
                <w:kern w:val="24"/>
                <w:sz w:val="22"/>
              </w:rPr>
              <w:t>GJ/</w:t>
            </w:r>
            <w:r w:rsidRPr="00B13503">
              <w:rPr>
                <w:rFonts w:ascii="ＭＳ 明朝" w:eastAsia="ＭＳ 明朝" w:hAnsi="ＭＳ 明朝" w:cs="Arial" w:hint="eastAsia"/>
                <w:color w:val="000000" w:themeColor="text1"/>
                <w:kern w:val="24"/>
                <w:sz w:val="22"/>
              </w:rPr>
              <w:t>世帯</w:t>
            </w:r>
          </w:p>
          <w:p w14:paraId="57BEDD17" w14:textId="440B5141"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008549CF" w:rsidRPr="00B13503">
              <w:rPr>
                <w:rFonts w:ascii="ＭＳ 明朝" w:eastAsia="ＭＳ 明朝" w:hAnsi="ＭＳ 明朝" w:cs="Arial"/>
                <w:color w:val="000000" w:themeColor="text1"/>
                <w:kern w:val="0"/>
                <w:sz w:val="22"/>
              </w:rPr>
              <w:t>28</w:t>
            </w:r>
            <w:r w:rsidRPr="00B13503">
              <w:rPr>
                <w:rFonts w:ascii="ＭＳ 明朝" w:eastAsia="ＭＳ 明朝" w:hAnsi="ＭＳ 明朝" w:cs="Arial" w:hint="eastAsia"/>
                <w:color w:val="000000" w:themeColor="text1"/>
                <w:kern w:val="0"/>
                <w:sz w:val="22"/>
              </w:rPr>
              <w:t>％)</w:t>
            </w:r>
          </w:p>
        </w:tc>
        <w:tc>
          <w:tcPr>
            <w:tcW w:w="1728" w:type="dxa"/>
            <w:vAlign w:val="center"/>
          </w:tcPr>
          <w:p w14:paraId="3EE67054" w14:textId="342C36B2" w:rsidR="00672446" w:rsidRPr="00B13503" w:rsidRDefault="00544A71"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23.5</w:t>
            </w:r>
            <w:r w:rsidR="00672446" w:rsidRPr="00B13503">
              <w:rPr>
                <w:rFonts w:ascii="ＭＳ 明朝" w:eastAsia="ＭＳ 明朝" w:hAnsi="ＭＳ 明朝" w:cs="Arial"/>
                <w:color w:val="000000" w:themeColor="text1"/>
                <w:kern w:val="24"/>
                <w:sz w:val="22"/>
              </w:rPr>
              <w:t>GJ/</w:t>
            </w:r>
            <w:r w:rsidR="00672446" w:rsidRPr="00B13503">
              <w:rPr>
                <w:rFonts w:ascii="ＭＳ 明朝" w:eastAsia="ＭＳ 明朝" w:hAnsi="ＭＳ 明朝" w:cs="Arial" w:hint="eastAsia"/>
                <w:color w:val="000000" w:themeColor="text1"/>
                <w:kern w:val="24"/>
                <w:sz w:val="22"/>
              </w:rPr>
              <w:t>世帯</w:t>
            </w:r>
          </w:p>
          <w:p w14:paraId="3F65D703" w14:textId="373CC558"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00544A71" w:rsidRPr="00B13503">
              <w:rPr>
                <w:rFonts w:ascii="ＭＳ 明朝" w:eastAsia="ＭＳ 明朝" w:hAnsi="ＭＳ 明朝" w:cs="Arial"/>
                <w:color w:val="000000" w:themeColor="text1"/>
                <w:kern w:val="0"/>
                <w:sz w:val="22"/>
              </w:rPr>
              <w:t>30</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5034B0FE" w14:textId="5D5C2543" w:rsidR="00672446" w:rsidRPr="00B13503" w:rsidRDefault="00672446" w:rsidP="002B52EA">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33.8GJ/</w:t>
            </w:r>
            <w:r w:rsidRPr="00B13503">
              <w:rPr>
                <w:rFonts w:ascii="ＭＳ 明朝" w:eastAsia="ＭＳ 明朝" w:hAnsi="ＭＳ 明朝" w:cs="Arial" w:hint="eastAsia"/>
                <w:color w:val="000000" w:themeColor="text1"/>
                <w:kern w:val="24"/>
                <w:sz w:val="22"/>
                <w:szCs w:val="16"/>
              </w:rPr>
              <w:t>世帯</w:t>
            </w:r>
            <w:r w:rsidRPr="00B13503">
              <w:rPr>
                <w:rFonts w:ascii="ＭＳ 明朝" w:eastAsia="ＭＳ 明朝" w:hAnsi="ＭＳ 明朝" w:cs="Arial"/>
                <w:color w:val="000000" w:themeColor="text1"/>
                <w:kern w:val="24"/>
                <w:position w:val="4"/>
                <w:sz w:val="22"/>
                <w:szCs w:val="12"/>
                <w:vertAlign w:val="superscript"/>
              </w:rPr>
              <w:t>(2013)</w:t>
            </w:r>
          </w:p>
        </w:tc>
      </w:tr>
      <w:tr w:rsidR="00672446" w:rsidRPr="00706906" w14:paraId="7801CFF0" w14:textId="77777777" w:rsidTr="00672446">
        <w:trPr>
          <w:trHeight w:val="347"/>
          <w:jc w:val="center"/>
        </w:trPr>
        <w:tc>
          <w:tcPr>
            <w:tcW w:w="846" w:type="dxa"/>
            <w:vMerge/>
            <w:vAlign w:val="center"/>
            <w:hideMark/>
          </w:tcPr>
          <w:p w14:paraId="139170CE" w14:textId="77777777" w:rsidR="00672446" w:rsidRPr="00E81283" w:rsidRDefault="00672446" w:rsidP="002B52EA">
            <w:pPr>
              <w:widowControl/>
              <w:spacing w:line="360" w:lineRule="exact"/>
              <w:jc w:val="left"/>
              <w:rPr>
                <w:rFonts w:ascii="ＭＳ 明朝" w:eastAsia="ＭＳ 明朝" w:hAnsi="ＭＳ 明朝" w:cs="Arial"/>
                <w:color w:val="000000" w:themeColor="text1"/>
                <w:kern w:val="0"/>
                <w:sz w:val="22"/>
              </w:rPr>
            </w:pPr>
          </w:p>
        </w:tc>
        <w:tc>
          <w:tcPr>
            <w:tcW w:w="2640" w:type="dxa"/>
            <w:gridSpan w:val="2"/>
            <w:shd w:val="clear" w:color="auto" w:fill="auto"/>
            <w:tcMar>
              <w:top w:w="15" w:type="dxa"/>
              <w:left w:w="57" w:type="dxa"/>
              <w:bottom w:w="0" w:type="dxa"/>
              <w:right w:w="15" w:type="dxa"/>
            </w:tcMar>
            <w:vAlign w:val="center"/>
            <w:hideMark/>
          </w:tcPr>
          <w:p w14:paraId="4DA1586A"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府庁における温室効果ガス排出量</w:t>
            </w:r>
          </w:p>
        </w:tc>
        <w:tc>
          <w:tcPr>
            <w:tcW w:w="1727" w:type="dxa"/>
            <w:shd w:val="clear" w:color="auto" w:fill="auto"/>
            <w:tcMar>
              <w:top w:w="15" w:type="dxa"/>
              <w:left w:w="15" w:type="dxa"/>
              <w:bottom w:w="0" w:type="dxa"/>
              <w:right w:w="15" w:type="dxa"/>
            </w:tcMar>
            <w:vAlign w:val="center"/>
            <w:hideMark/>
          </w:tcPr>
          <w:p w14:paraId="77B631E2"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color w:val="000000" w:themeColor="text1"/>
                <w:kern w:val="24"/>
                <w:sz w:val="22"/>
              </w:rPr>
              <w:t>25.9</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41C9C295" w14:textId="33339520"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5</w:t>
            </w:r>
            <w:r w:rsidR="008549CF" w:rsidRPr="00B13503">
              <w:rPr>
                <w:rFonts w:ascii="ＭＳ 明朝" w:eastAsia="ＭＳ 明朝" w:hAnsi="ＭＳ 明朝" w:cs="Arial" w:hint="eastAsia"/>
                <w:color w:val="000000" w:themeColor="text1"/>
                <w:kern w:val="0"/>
                <w:sz w:val="22"/>
              </w:rPr>
              <w:t>3</w:t>
            </w:r>
            <w:r w:rsidRPr="00B13503">
              <w:rPr>
                <w:rFonts w:ascii="ＭＳ 明朝" w:eastAsia="ＭＳ 明朝" w:hAnsi="ＭＳ 明朝" w:cs="Arial" w:hint="eastAsia"/>
                <w:color w:val="000000" w:themeColor="text1"/>
                <w:kern w:val="0"/>
                <w:sz w:val="22"/>
              </w:rPr>
              <w:t>％)</w:t>
            </w:r>
          </w:p>
        </w:tc>
        <w:tc>
          <w:tcPr>
            <w:tcW w:w="1728" w:type="dxa"/>
            <w:vAlign w:val="center"/>
          </w:tcPr>
          <w:p w14:paraId="3823D923"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color w:val="000000" w:themeColor="text1"/>
                <w:kern w:val="24"/>
                <w:sz w:val="22"/>
              </w:rPr>
              <w:t>17.6</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45910311" w14:textId="51AE7A58"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008549CF" w:rsidRPr="00B13503">
              <w:rPr>
                <w:rFonts w:ascii="ＭＳ 明朝" w:eastAsia="ＭＳ 明朝" w:hAnsi="ＭＳ 明朝" w:cs="Arial" w:hint="eastAsia"/>
                <w:color w:val="000000" w:themeColor="text1"/>
                <w:kern w:val="0"/>
                <w:sz w:val="22"/>
              </w:rPr>
              <w:t>68</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743AB36E" w14:textId="662B4550" w:rsidR="00672446" w:rsidRPr="00B13503" w:rsidRDefault="00672446" w:rsidP="002B52EA">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55.1</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t-CO</w:t>
            </w:r>
            <w:r w:rsidRPr="00B13503">
              <w:rPr>
                <w:rFonts w:ascii="ＭＳ 明朝" w:eastAsia="ＭＳ 明朝" w:hAnsi="ＭＳ 明朝" w:cs="Arial"/>
                <w:color w:val="000000" w:themeColor="text1"/>
                <w:kern w:val="24"/>
                <w:sz w:val="22"/>
                <w:szCs w:val="16"/>
                <w:vertAlign w:val="subscript"/>
              </w:rPr>
              <w:t>2</w:t>
            </w:r>
            <w:r w:rsidRPr="00B13503">
              <w:rPr>
                <w:rFonts w:ascii="ＭＳ 明朝" w:eastAsia="ＭＳ 明朝" w:hAnsi="ＭＳ 明朝" w:cs="Arial"/>
                <w:color w:val="000000" w:themeColor="text1"/>
                <w:kern w:val="24"/>
                <w:position w:val="4"/>
                <w:sz w:val="22"/>
                <w:szCs w:val="12"/>
                <w:vertAlign w:val="superscript"/>
              </w:rPr>
              <w:t>(2013)</w:t>
            </w:r>
          </w:p>
        </w:tc>
      </w:tr>
      <w:tr w:rsidR="00672446" w:rsidRPr="00706906" w14:paraId="0D0D7D4D" w14:textId="77777777" w:rsidTr="00672446">
        <w:trPr>
          <w:trHeight w:val="312"/>
          <w:jc w:val="center"/>
        </w:trPr>
        <w:tc>
          <w:tcPr>
            <w:tcW w:w="846" w:type="dxa"/>
            <w:vMerge w:val="restart"/>
            <w:shd w:val="clear" w:color="auto" w:fill="auto"/>
            <w:tcMar>
              <w:top w:w="15" w:type="dxa"/>
              <w:left w:w="15" w:type="dxa"/>
              <w:bottom w:w="0" w:type="dxa"/>
              <w:right w:w="15" w:type="dxa"/>
            </w:tcMar>
            <w:vAlign w:val="center"/>
            <w:hideMark/>
          </w:tcPr>
          <w:p w14:paraId="78931256" w14:textId="77777777" w:rsidR="00672446" w:rsidRPr="00B2388C" w:rsidRDefault="00672446" w:rsidP="002B52EA">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２</w:t>
            </w:r>
          </w:p>
        </w:tc>
        <w:tc>
          <w:tcPr>
            <w:tcW w:w="2640" w:type="dxa"/>
            <w:gridSpan w:val="2"/>
            <w:shd w:val="clear" w:color="auto" w:fill="auto"/>
            <w:tcMar>
              <w:top w:w="15" w:type="dxa"/>
              <w:left w:w="57" w:type="dxa"/>
              <w:bottom w:w="0" w:type="dxa"/>
              <w:right w:w="15" w:type="dxa"/>
            </w:tcMar>
            <w:vAlign w:val="center"/>
            <w:hideMark/>
          </w:tcPr>
          <w:p w14:paraId="3D3359AA"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特定事業者の温室効果ガス排出量</w:t>
            </w:r>
          </w:p>
        </w:tc>
        <w:tc>
          <w:tcPr>
            <w:tcW w:w="1727" w:type="dxa"/>
            <w:shd w:val="clear" w:color="auto" w:fill="auto"/>
            <w:tcMar>
              <w:top w:w="15" w:type="dxa"/>
              <w:left w:w="15" w:type="dxa"/>
              <w:bottom w:w="0" w:type="dxa"/>
              <w:right w:w="15" w:type="dxa"/>
            </w:tcMar>
            <w:vAlign w:val="center"/>
            <w:hideMark/>
          </w:tcPr>
          <w:p w14:paraId="1BF1491E"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hint="eastAsia"/>
                <w:color w:val="000000" w:themeColor="text1"/>
                <w:kern w:val="24"/>
                <w:sz w:val="22"/>
              </w:rPr>
              <w:t>1,</w:t>
            </w:r>
            <w:r w:rsidRPr="00B13503">
              <w:rPr>
                <w:rFonts w:ascii="ＭＳ 明朝" w:eastAsia="ＭＳ 明朝" w:hAnsi="ＭＳ 明朝" w:cs="Arial"/>
                <w:color w:val="000000" w:themeColor="text1"/>
                <w:kern w:val="24"/>
                <w:sz w:val="22"/>
              </w:rPr>
              <w:t>366</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7603A24D" w14:textId="1409C70C"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008549CF" w:rsidRPr="00B13503">
              <w:rPr>
                <w:rFonts w:ascii="ＭＳ 明朝" w:eastAsia="ＭＳ 明朝" w:hAnsi="ＭＳ 明朝" w:cs="Arial" w:hint="eastAsia"/>
                <w:color w:val="000000" w:themeColor="text1"/>
                <w:kern w:val="0"/>
                <w:sz w:val="22"/>
              </w:rPr>
              <w:t>3</w:t>
            </w:r>
            <w:r w:rsidR="008549CF" w:rsidRPr="00B13503">
              <w:rPr>
                <w:rFonts w:ascii="ＭＳ 明朝" w:eastAsia="ＭＳ 明朝" w:hAnsi="ＭＳ 明朝" w:cs="Arial"/>
                <w:color w:val="000000" w:themeColor="text1"/>
                <w:kern w:val="0"/>
                <w:sz w:val="22"/>
              </w:rPr>
              <w:t>3</w:t>
            </w:r>
            <w:r w:rsidRPr="00B13503">
              <w:rPr>
                <w:rFonts w:ascii="ＭＳ 明朝" w:eastAsia="ＭＳ 明朝" w:hAnsi="ＭＳ 明朝" w:cs="Arial" w:hint="eastAsia"/>
                <w:color w:val="000000" w:themeColor="text1"/>
                <w:kern w:val="0"/>
                <w:sz w:val="22"/>
              </w:rPr>
              <w:t>％)</w:t>
            </w:r>
          </w:p>
        </w:tc>
        <w:tc>
          <w:tcPr>
            <w:tcW w:w="1728" w:type="dxa"/>
            <w:vAlign w:val="center"/>
          </w:tcPr>
          <w:p w14:paraId="2FCDB77B"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vertAlign w:val="subscript"/>
              </w:rPr>
            </w:pPr>
            <w:r w:rsidRPr="00B13503">
              <w:rPr>
                <w:rFonts w:ascii="ＭＳ 明朝" w:eastAsia="ＭＳ 明朝" w:hAnsi="ＭＳ 明朝" w:cs="Arial"/>
                <w:color w:val="000000" w:themeColor="text1"/>
                <w:kern w:val="24"/>
                <w:sz w:val="22"/>
              </w:rPr>
              <w:t>697</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t-CO</w:t>
            </w:r>
            <w:r w:rsidRPr="00B13503">
              <w:rPr>
                <w:rFonts w:ascii="ＭＳ 明朝" w:eastAsia="ＭＳ 明朝" w:hAnsi="ＭＳ 明朝" w:cs="Arial"/>
                <w:color w:val="000000" w:themeColor="text1"/>
                <w:kern w:val="24"/>
                <w:sz w:val="22"/>
                <w:vertAlign w:val="subscript"/>
              </w:rPr>
              <w:t>2</w:t>
            </w:r>
          </w:p>
          <w:p w14:paraId="24F58774" w14:textId="181CD761"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00B23EB6" w:rsidRPr="00B13503">
              <w:rPr>
                <w:rFonts w:ascii="ＭＳ 明朝" w:eastAsia="ＭＳ 明朝" w:hAnsi="ＭＳ 明朝" w:cs="Arial" w:hint="eastAsia"/>
                <w:color w:val="000000" w:themeColor="text1"/>
                <w:kern w:val="0"/>
                <w:sz w:val="22"/>
              </w:rPr>
              <w:t>66</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0476521F" w14:textId="672F845B" w:rsidR="00672446" w:rsidRPr="00B13503" w:rsidRDefault="00672446" w:rsidP="002B52EA">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szCs w:val="16"/>
              </w:rPr>
              <w:t>2,</w:t>
            </w:r>
            <w:r w:rsidRPr="00B13503">
              <w:rPr>
                <w:rFonts w:ascii="ＭＳ 明朝" w:eastAsia="ＭＳ 明朝" w:hAnsi="ＭＳ 明朝" w:cs="Arial"/>
                <w:color w:val="000000" w:themeColor="text1"/>
                <w:kern w:val="24"/>
                <w:sz w:val="22"/>
                <w:szCs w:val="16"/>
              </w:rPr>
              <w:t>032</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t-CO</w:t>
            </w:r>
            <w:r w:rsidRPr="00B13503">
              <w:rPr>
                <w:rFonts w:ascii="ＭＳ 明朝" w:eastAsia="ＭＳ 明朝" w:hAnsi="ＭＳ 明朝" w:cs="Arial"/>
                <w:color w:val="000000" w:themeColor="text1"/>
                <w:kern w:val="24"/>
                <w:sz w:val="22"/>
                <w:szCs w:val="16"/>
                <w:vertAlign w:val="subscript"/>
              </w:rPr>
              <w:t>2</w:t>
            </w:r>
            <w:r w:rsidRPr="00B13503">
              <w:rPr>
                <w:rFonts w:ascii="ＭＳ 明朝" w:eastAsia="ＭＳ 明朝" w:hAnsi="ＭＳ 明朝" w:cs="Arial"/>
                <w:color w:val="000000" w:themeColor="text1"/>
                <w:kern w:val="24"/>
                <w:position w:val="4"/>
                <w:sz w:val="22"/>
                <w:szCs w:val="12"/>
                <w:vertAlign w:val="superscript"/>
              </w:rPr>
              <w:t>(2018)</w:t>
            </w:r>
          </w:p>
        </w:tc>
      </w:tr>
      <w:tr w:rsidR="00672446" w:rsidRPr="00706906" w14:paraId="0E55C14C" w14:textId="77777777" w:rsidTr="00672446">
        <w:trPr>
          <w:trHeight w:val="328"/>
          <w:jc w:val="center"/>
        </w:trPr>
        <w:tc>
          <w:tcPr>
            <w:tcW w:w="846" w:type="dxa"/>
            <w:vMerge/>
            <w:vAlign w:val="center"/>
            <w:hideMark/>
          </w:tcPr>
          <w:p w14:paraId="598CAB64" w14:textId="77777777" w:rsidR="00672446" w:rsidRPr="00E81283" w:rsidRDefault="00672446" w:rsidP="002B52EA">
            <w:pPr>
              <w:widowControl/>
              <w:spacing w:line="400" w:lineRule="exact"/>
              <w:jc w:val="left"/>
              <w:rPr>
                <w:rFonts w:ascii="ＭＳ 明朝" w:eastAsia="ＭＳ 明朝" w:hAnsi="ＭＳ 明朝" w:cs="Arial"/>
                <w:color w:val="000000" w:themeColor="text1"/>
                <w:kern w:val="0"/>
                <w:sz w:val="22"/>
              </w:rPr>
            </w:pPr>
          </w:p>
        </w:tc>
        <w:tc>
          <w:tcPr>
            <w:tcW w:w="2640" w:type="dxa"/>
            <w:gridSpan w:val="2"/>
            <w:shd w:val="clear" w:color="auto" w:fill="auto"/>
            <w:tcMar>
              <w:top w:w="15" w:type="dxa"/>
              <w:left w:w="57" w:type="dxa"/>
              <w:bottom w:w="0" w:type="dxa"/>
              <w:right w:w="15" w:type="dxa"/>
            </w:tcMar>
            <w:vAlign w:val="center"/>
            <w:hideMark/>
          </w:tcPr>
          <w:p w14:paraId="049812EB"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府内総生産(実質</w:t>
            </w:r>
            <w:r w:rsidRPr="00B13503">
              <w:rPr>
                <w:rFonts w:ascii="ＭＳ 明朝" w:eastAsia="ＭＳ 明朝" w:hAnsi="ＭＳ 明朝" w:cs="Arial"/>
                <w:color w:val="000000" w:themeColor="text1"/>
                <w:kern w:val="24"/>
                <w:sz w:val="22"/>
              </w:rPr>
              <w:t>）</w:t>
            </w:r>
            <w:r w:rsidRPr="00B13503">
              <w:rPr>
                <w:rFonts w:ascii="ＭＳ 明朝" w:eastAsia="ＭＳ 明朝" w:hAnsi="ＭＳ 明朝" w:cs="Arial" w:hint="eastAsia"/>
                <w:color w:val="000000" w:themeColor="text1"/>
                <w:kern w:val="24"/>
                <w:sz w:val="22"/>
              </w:rPr>
              <w:t>あたりのエネルギー消費量</w:t>
            </w:r>
          </w:p>
        </w:tc>
        <w:tc>
          <w:tcPr>
            <w:tcW w:w="1727" w:type="dxa"/>
            <w:shd w:val="clear" w:color="auto" w:fill="auto"/>
            <w:tcMar>
              <w:top w:w="15" w:type="dxa"/>
              <w:left w:w="15" w:type="dxa"/>
              <w:bottom w:w="0" w:type="dxa"/>
              <w:right w:w="15" w:type="dxa"/>
            </w:tcMar>
            <w:vAlign w:val="center"/>
            <w:hideMark/>
          </w:tcPr>
          <w:p w14:paraId="79423F27" w14:textId="28939D8F" w:rsidR="00672446" w:rsidRPr="00B13503" w:rsidRDefault="006A54A2"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8.5</w:t>
            </w:r>
            <w:r w:rsidR="00672446" w:rsidRPr="00B13503">
              <w:rPr>
                <w:rFonts w:ascii="ＭＳ 明朝" w:eastAsia="ＭＳ 明朝" w:hAnsi="ＭＳ 明朝" w:cs="Arial"/>
                <w:color w:val="000000" w:themeColor="text1"/>
                <w:kern w:val="24"/>
                <w:sz w:val="22"/>
              </w:rPr>
              <w:t>PJ/</w:t>
            </w:r>
            <w:r w:rsidR="00672446" w:rsidRPr="00B13503">
              <w:rPr>
                <w:rFonts w:ascii="ＭＳ 明朝" w:eastAsia="ＭＳ 明朝" w:hAnsi="ＭＳ 明朝" w:cs="Arial" w:hint="eastAsia"/>
                <w:color w:val="000000" w:themeColor="text1"/>
                <w:kern w:val="24"/>
                <w:sz w:val="22"/>
              </w:rPr>
              <w:t>兆円</w:t>
            </w:r>
          </w:p>
          <w:p w14:paraId="591A70F3" w14:textId="0440865B"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4</w:t>
            </w:r>
            <w:r w:rsidR="006A54A2" w:rsidRPr="00B13503">
              <w:rPr>
                <w:rFonts w:ascii="ＭＳ 明朝" w:eastAsia="ＭＳ 明朝" w:hAnsi="ＭＳ 明朝" w:cs="Arial"/>
                <w:color w:val="000000" w:themeColor="text1"/>
                <w:kern w:val="0"/>
                <w:sz w:val="22"/>
              </w:rPr>
              <w:t>3</w:t>
            </w:r>
            <w:r w:rsidRPr="00B13503">
              <w:rPr>
                <w:rFonts w:ascii="ＭＳ 明朝" w:eastAsia="ＭＳ 明朝" w:hAnsi="ＭＳ 明朝" w:cs="Arial" w:hint="eastAsia"/>
                <w:color w:val="000000" w:themeColor="text1"/>
                <w:kern w:val="0"/>
                <w:sz w:val="22"/>
              </w:rPr>
              <w:t>％)</w:t>
            </w:r>
          </w:p>
        </w:tc>
        <w:tc>
          <w:tcPr>
            <w:tcW w:w="1728" w:type="dxa"/>
            <w:vAlign w:val="center"/>
          </w:tcPr>
          <w:p w14:paraId="11425BDA" w14:textId="05810702" w:rsidR="00672446" w:rsidRPr="00B13503" w:rsidRDefault="003842BF"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6.5</w:t>
            </w:r>
            <w:r w:rsidR="00672446" w:rsidRPr="00B13503">
              <w:rPr>
                <w:rFonts w:ascii="ＭＳ 明朝" w:eastAsia="ＭＳ 明朝" w:hAnsi="ＭＳ 明朝" w:cs="Arial"/>
                <w:color w:val="000000" w:themeColor="text1"/>
                <w:kern w:val="24"/>
                <w:sz w:val="22"/>
              </w:rPr>
              <w:t>PJ/</w:t>
            </w:r>
            <w:r w:rsidR="00672446" w:rsidRPr="00B13503">
              <w:rPr>
                <w:rFonts w:ascii="ＭＳ 明朝" w:eastAsia="ＭＳ 明朝" w:hAnsi="ＭＳ 明朝" w:cs="Arial" w:hint="eastAsia"/>
                <w:color w:val="000000" w:themeColor="text1"/>
                <w:kern w:val="24"/>
                <w:sz w:val="22"/>
              </w:rPr>
              <w:t>兆円</w:t>
            </w:r>
          </w:p>
          <w:p w14:paraId="7148808C" w14:textId="28DC00DB"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57</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666C013A" w14:textId="0815B78F" w:rsidR="00672446" w:rsidRPr="00B13503" w:rsidRDefault="00672446" w:rsidP="002B52EA">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15.0</w:t>
            </w:r>
            <w:r w:rsidRPr="00B13503">
              <w:rPr>
                <w:rFonts w:ascii="ＭＳ 明朝" w:eastAsia="ＭＳ 明朝" w:hAnsi="ＭＳ 明朝" w:cs="Arial" w:hint="eastAsia"/>
                <w:color w:val="000000" w:themeColor="text1"/>
                <w:kern w:val="24"/>
                <w:sz w:val="22"/>
                <w:szCs w:val="16"/>
              </w:rPr>
              <w:t>P</w:t>
            </w:r>
            <w:r w:rsidRPr="00B13503">
              <w:rPr>
                <w:rFonts w:ascii="ＭＳ 明朝" w:eastAsia="ＭＳ 明朝" w:hAnsi="ＭＳ 明朝" w:cs="Arial"/>
                <w:color w:val="000000" w:themeColor="text1"/>
                <w:kern w:val="24"/>
                <w:sz w:val="22"/>
                <w:szCs w:val="16"/>
              </w:rPr>
              <w:t>J/</w:t>
            </w:r>
            <w:r w:rsidRPr="00B13503">
              <w:rPr>
                <w:rFonts w:ascii="ＭＳ 明朝" w:eastAsia="ＭＳ 明朝" w:hAnsi="ＭＳ 明朝" w:cs="Arial" w:hint="eastAsia"/>
                <w:color w:val="000000" w:themeColor="text1"/>
                <w:kern w:val="24"/>
                <w:sz w:val="22"/>
                <w:szCs w:val="16"/>
              </w:rPr>
              <w:t>兆円</w:t>
            </w:r>
            <w:r w:rsidRPr="00B13503">
              <w:rPr>
                <w:rFonts w:ascii="ＭＳ 明朝" w:eastAsia="ＭＳ 明朝" w:hAnsi="ＭＳ 明朝" w:cs="Arial"/>
                <w:color w:val="000000" w:themeColor="text1"/>
                <w:kern w:val="24"/>
                <w:position w:val="4"/>
                <w:sz w:val="22"/>
                <w:szCs w:val="12"/>
                <w:vertAlign w:val="superscript"/>
              </w:rPr>
              <w:t>(2012)</w:t>
            </w:r>
          </w:p>
        </w:tc>
      </w:tr>
      <w:tr w:rsidR="00672446" w:rsidRPr="00706906" w14:paraId="15D7B1EA" w14:textId="77777777" w:rsidTr="00672446">
        <w:trPr>
          <w:trHeight w:val="341"/>
          <w:jc w:val="center"/>
        </w:trPr>
        <w:tc>
          <w:tcPr>
            <w:tcW w:w="846" w:type="dxa"/>
            <w:vMerge w:val="restart"/>
            <w:shd w:val="clear" w:color="auto" w:fill="auto"/>
            <w:tcMar>
              <w:top w:w="15" w:type="dxa"/>
              <w:left w:w="15" w:type="dxa"/>
              <w:bottom w:w="0" w:type="dxa"/>
              <w:right w:w="15" w:type="dxa"/>
            </w:tcMar>
            <w:vAlign w:val="center"/>
            <w:hideMark/>
          </w:tcPr>
          <w:p w14:paraId="0AE543AC" w14:textId="77777777" w:rsidR="00672446" w:rsidRPr="00B2388C" w:rsidRDefault="00672446" w:rsidP="002B52EA">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３</w:t>
            </w:r>
          </w:p>
        </w:tc>
        <w:tc>
          <w:tcPr>
            <w:tcW w:w="2640" w:type="dxa"/>
            <w:gridSpan w:val="2"/>
            <w:tcBorders>
              <w:bottom w:val="nil"/>
            </w:tcBorders>
            <w:shd w:val="clear" w:color="auto" w:fill="auto"/>
            <w:tcMar>
              <w:top w:w="15" w:type="dxa"/>
              <w:left w:w="57" w:type="dxa"/>
              <w:bottom w:w="0" w:type="dxa"/>
              <w:right w:w="15" w:type="dxa"/>
            </w:tcMar>
            <w:vAlign w:val="center"/>
            <w:hideMark/>
          </w:tcPr>
          <w:p w14:paraId="1861E6C4"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自立・分散型エネルギー導入量</w:t>
            </w:r>
          </w:p>
        </w:tc>
        <w:tc>
          <w:tcPr>
            <w:tcW w:w="1727" w:type="dxa"/>
            <w:shd w:val="clear" w:color="auto" w:fill="auto"/>
            <w:tcMar>
              <w:top w:w="15" w:type="dxa"/>
              <w:left w:w="15" w:type="dxa"/>
              <w:bottom w:w="0" w:type="dxa"/>
              <w:right w:w="15" w:type="dxa"/>
            </w:tcMar>
            <w:vAlign w:val="center"/>
            <w:hideMark/>
          </w:tcPr>
          <w:p w14:paraId="57751363"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2</w:t>
            </w:r>
            <w:r w:rsidRPr="00B13503">
              <w:rPr>
                <w:rFonts w:ascii="ＭＳ 明朝" w:eastAsia="ＭＳ 明朝" w:hAnsi="ＭＳ 明朝" w:cs="Arial"/>
                <w:color w:val="000000" w:themeColor="text1"/>
                <w:kern w:val="24"/>
                <w:sz w:val="22"/>
              </w:rPr>
              <w:t>50</w:t>
            </w:r>
            <w:r w:rsidRPr="00B13503">
              <w:rPr>
                <w:rFonts w:ascii="ＭＳ 明朝" w:eastAsia="ＭＳ 明朝" w:hAnsi="ＭＳ 明朝" w:cs="Arial" w:hint="eastAsia"/>
                <w:color w:val="000000" w:themeColor="text1"/>
                <w:kern w:val="24"/>
                <w:sz w:val="22"/>
              </w:rPr>
              <w:t>万</w:t>
            </w:r>
            <w:r w:rsidRPr="00B13503">
              <w:rPr>
                <w:rFonts w:ascii="ＭＳ 明朝" w:eastAsia="ＭＳ 明朝" w:hAnsi="ＭＳ 明朝" w:cs="Arial"/>
                <w:color w:val="000000" w:themeColor="text1"/>
                <w:kern w:val="24"/>
                <w:sz w:val="22"/>
              </w:rPr>
              <w:t>kW</w:t>
            </w:r>
            <w:r w:rsidRPr="00B13503">
              <w:rPr>
                <w:rFonts w:ascii="ＭＳ 明朝" w:eastAsia="ＭＳ 明朝" w:hAnsi="ＭＳ 明朝" w:cs="Arial" w:hint="eastAsia"/>
                <w:color w:val="000000" w:themeColor="text1"/>
                <w:kern w:val="24"/>
                <w:sz w:val="22"/>
              </w:rPr>
              <w:t>以上</w:t>
            </w:r>
          </w:p>
          <w:p w14:paraId="7EDEB967" w14:textId="3F8F9F3B"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color w:val="000000" w:themeColor="text1"/>
                <w:kern w:val="0"/>
                <w:sz w:val="22"/>
              </w:rPr>
              <w:t>35％</w:t>
            </w:r>
            <w:r w:rsidRPr="00B13503">
              <w:rPr>
                <w:rFonts w:ascii="ＭＳ 明朝" w:eastAsia="ＭＳ 明朝" w:hAnsi="ＭＳ 明朝" w:cs="Arial" w:hint="eastAsia"/>
                <w:color w:val="000000" w:themeColor="text1"/>
                <w:kern w:val="0"/>
                <w:sz w:val="22"/>
              </w:rPr>
              <w:t>)</w:t>
            </w:r>
          </w:p>
        </w:tc>
        <w:tc>
          <w:tcPr>
            <w:tcW w:w="1728" w:type="dxa"/>
            <w:vAlign w:val="center"/>
          </w:tcPr>
          <w:p w14:paraId="2708BDD6" w14:textId="777777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300万</w:t>
            </w:r>
            <w:r w:rsidRPr="00B13503">
              <w:rPr>
                <w:rFonts w:ascii="ＭＳ 明朝" w:eastAsia="ＭＳ 明朝" w:hAnsi="ＭＳ 明朝" w:cs="Arial"/>
                <w:color w:val="000000" w:themeColor="text1"/>
                <w:kern w:val="24"/>
                <w:sz w:val="22"/>
              </w:rPr>
              <w:t>kW</w:t>
            </w:r>
            <w:r w:rsidRPr="00B13503">
              <w:rPr>
                <w:rFonts w:ascii="ＭＳ 明朝" w:eastAsia="ＭＳ 明朝" w:hAnsi="ＭＳ 明朝" w:cs="Arial" w:hint="eastAsia"/>
                <w:color w:val="000000" w:themeColor="text1"/>
                <w:kern w:val="24"/>
                <w:sz w:val="22"/>
              </w:rPr>
              <w:t>以上</w:t>
            </w:r>
          </w:p>
          <w:p w14:paraId="7804FE5A" w14:textId="3C3469CA"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0"/>
                <w:sz w:val="22"/>
              </w:rPr>
              <w:t>(＋62</w:t>
            </w:r>
            <w:r w:rsidRPr="00B13503">
              <w:rPr>
                <w:rFonts w:ascii="ＭＳ 明朝" w:eastAsia="ＭＳ 明朝" w:hAnsi="ＭＳ 明朝" w:cs="Arial"/>
                <w:color w:val="000000" w:themeColor="text1"/>
                <w:kern w:val="0"/>
                <w:sz w:val="22"/>
              </w:rPr>
              <w:t>％</w:t>
            </w:r>
            <w:r w:rsidRPr="00B13503">
              <w:rPr>
                <w:rFonts w:ascii="ＭＳ 明朝" w:eastAsia="ＭＳ 明朝" w:hAnsi="ＭＳ 明朝" w:cs="Arial" w:hint="eastAsia"/>
                <w:color w:val="000000" w:themeColor="text1"/>
                <w:kern w:val="0"/>
                <w:sz w:val="22"/>
              </w:rPr>
              <w:t>)</w:t>
            </w:r>
          </w:p>
        </w:tc>
        <w:tc>
          <w:tcPr>
            <w:tcW w:w="2126" w:type="dxa"/>
            <w:shd w:val="clear" w:color="auto" w:fill="auto"/>
            <w:tcMar>
              <w:top w:w="15" w:type="dxa"/>
              <w:left w:w="15" w:type="dxa"/>
              <w:bottom w:w="0" w:type="dxa"/>
              <w:right w:w="15" w:type="dxa"/>
            </w:tcMar>
            <w:vAlign w:val="center"/>
            <w:hideMark/>
          </w:tcPr>
          <w:p w14:paraId="417B9A35" w14:textId="05786D47" w:rsidR="00672446" w:rsidRPr="00B13503" w:rsidRDefault="00672446" w:rsidP="002B52EA">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185.1</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kW</w:t>
            </w:r>
            <w:r w:rsidRPr="00B13503">
              <w:rPr>
                <w:rFonts w:ascii="ＭＳ 明朝" w:eastAsia="ＭＳ 明朝" w:hAnsi="ＭＳ 明朝" w:cs="Arial"/>
                <w:color w:val="000000" w:themeColor="text1"/>
                <w:kern w:val="24"/>
                <w:position w:val="4"/>
                <w:sz w:val="22"/>
                <w:szCs w:val="12"/>
                <w:vertAlign w:val="superscript"/>
              </w:rPr>
              <w:t>(2019)</w:t>
            </w:r>
          </w:p>
        </w:tc>
      </w:tr>
      <w:tr w:rsidR="00672446" w:rsidRPr="00706906" w14:paraId="7148A032" w14:textId="77777777" w:rsidTr="00672446">
        <w:trPr>
          <w:trHeight w:val="599"/>
          <w:jc w:val="center"/>
        </w:trPr>
        <w:tc>
          <w:tcPr>
            <w:tcW w:w="846" w:type="dxa"/>
            <w:vMerge/>
            <w:shd w:val="clear" w:color="auto" w:fill="auto"/>
            <w:tcMar>
              <w:top w:w="15" w:type="dxa"/>
              <w:left w:w="15" w:type="dxa"/>
              <w:bottom w:w="0" w:type="dxa"/>
              <w:right w:w="15" w:type="dxa"/>
            </w:tcMar>
            <w:vAlign w:val="center"/>
          </w:tcPr>
          <w:p w14:paraId="22E17A5D" w14:textId="77777777" w:rsidR="00672446" w:rsidRDefault="00672446" w:rsidP="002B52EA">
            <w:pPr>
              <w:widowControl/>
              <w:spacing w:line="400" w:lineRule="exact"/>
              <w:jc w:val="center"/>
              <w:rPr>
                <w:rFonts w:ascii="ＭＳ 明朝" w:eastAsia="ＭＳ 明朝" w:hAnsi="ＭＳ 明朝" w:cs="Arial"/>
                <w:color w:val="000000" w:themeColor="text1"/>
                <w:kern w:val="24"/>
                <w:sz w:val="22"/>
              </w:rPr>
            </w:pPr>
          </w:p>
        </w:tc>
        <w:tc>
          <w:tcPr>
            <w:tcW w:w="142" w:type="dxa"/>
            <w:tcBorders>
              <w:top w:val="nil"/>
            </w:tcBorders>
            <w:shd w:val="clear" w:color="auto" w:fill="auto"/>
            <w:tcMar>
              <w:top w:w="15" w:type="dxa"/>
              <w:left w:w="57" w:type="dxa"/>
              <w:bottom w:w="0" w:type="dxa"/>
              <w:right w:w="15" w:type="dxa"/>
            </w:tcMar>
            <w:vAlign w:val="center"/>
          </w:tcPr>
          <w:p w14:paraId="2F07E515" w14:textId="6EBECEC4"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p>
        </w:tc>
        <w:tc>
          <w:tcPr>
            <w:tcW w:w="2498" w:type="dxa"/>
            <w:shd w:val="clear" w:color="auto" w:fill="auto"/>
            <w:vAlign w:val="center"/>
          </w:tcPr>
          <w:p w14:paraId="3F200525" w14:textId="7773C93C"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次世代型太陽電池導入量</w:t>
            </w:r>
          </w:p>
        </w:tc>
        <w:tc>
          <w:tcPr>
            <w:tcW w:w="1727" w:type="dxa"/>
            <w:shd w:val="clear" w:color="auto" w:fill="auto"/>
            <w:tcMar>
              <w:top w:w="15" w:type="dxa"/>
              <w:left w:w="15" w:type="dxa"/>
              <w:bottom w:w="0" w:type="dxa"/>
              <w:right w:w="15" w:type="dxa"/>
            </w:tcMar>
            <w:vAlign w:val="center"/>
          </w:tcPr>
          <w:p w14:paraId="4A724198" w14:textId="734F5426" w:rsidR="00672446" w:rsidRPr="00B13503" w:rsidRDefault="00860EF8" w:rsidP="00BD59E1">
            <w:pPr>
              <w:widowControl/>
              <w:spacing w:line="24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８</w:t>
            </w:r>
            <w:r w:rsidR="00672446" w:rsidRPr="00B13503">
              <w:rPr>
                <w:rFonts w:ascii="ＭＳ 明朝" w:eastAsia="ＭＳ 明朝" w:hAnsi="ＭＳ 明朝" w:cs="Arial"/>
                <w:color w:val="000000" w:themeColor="text1"/>
                <w:kern w:val="24"/>
                <w:sz w:val="22"/>
              </w:rPr>
              <w:t>万kW</w:t>
            </w:r>
          </w:p>
        </w:tc>
        <w:tc>
          <w:tcPr>
            <w:tcW w:w="1728" w:type="dxa"/>
            <w:vAlign w:val="center"/>
          </w:tcPr>
          <w:p w14:paraId="1C4B464D" w14:textId="516EDB0A" w:rsidR="00672446" w:rsidRPr="00B13503" w:rsidRDefault="00672446" w:rsidP="00BD59E1">
            <w:pPr>
              <w:widowControl/>
              <w:spacing w:line="240" w:lineRule="exact"/>
              <w:jc w:val="center"/>
              <w:rPr>
                <w:rFonts w:ascii="ＭＳ 明朝" w:eastAsia="ＭＳ 明朝" w:hAnsi="ＭＳ 明朝" w:cs="Arial"/>
                <w:color w:val="000000" w:themeColor="text1"/>
                <w:kern w:val="24"/>
                <w:sz w:val="22"/>
              </w:rPr>
            </w:pPr>
            <w:r w:rsidRPr="00B13503">
              <w:rPr>
                <w:rFonts w:ascii="ＭＳ 明朝" w:eastAsia="ＭＳ 明朝" w:hAnsi="ＭＳ 明朝" w:cs="Arial"/>
                <w:color w:val="000000" w:themeColor="text1"/>
                <w:kern w:val="24"/>
                <w:sz w:val="22"/>
              </w:rPr>
              <w:t>5</w:t>
            </w:r>
            <w:r w:rsidR="0054157E" w:rsidRPr="00B13503">
              <w:rPr>
                <w:rFonts w:ascii="ＭＳ 明朝" w:eastAsia="ＭＳ 明朝" w:hAnsi="ＭＳ 明朝" w:cs="Arial"/>
                <w:color w:val="000000" w:themeColor="text1"/>
                <w:kern w:val="24"/>
                <w:sz w:val="22"/>
              </w:rPr>
              <w:t>3</w:t>
            </w:r>
            <w:r w:rsidRPr="00B13503">
              <w:rPr>
                <w:rFonts w:ascii="ＭＳ 明朝" w:eastAsia="ＭＳ 明朝" w:hAnsi="ＭＳ 明朝" w:cs="Arial"/>
                <w:color w:val="000000" w:themeColor="text1"/>
                <w:kern w:val="24"/>
                <w:sz w:val="22"/>
              </w:rPr>
              <w:t>万kW</w:t>
            </w:r>
          </w:p>
        </w:tc>
        <w:tc>
          <w:tcPr>
            <w:tcW w:w="2126" w:type="dxa"/>
            <w:shd w:val="clear" w:color="auto" w:fill="auto"/>
            <w:tcMar>
              <w:top w:w="15" w:type="dxa"/>
              <w:left w:w="15" w:type="dxa"/>
              <w:bottom w:w="0" w:type="dxa"/>
              <w:right w:w="15" w:type="dxa"/>
            </w:tcMar>
            <w:vAlign w:val="center"/>
          </w:tcPr>
          <w:p w14:paraId="0ED4C8E6" w14:textId="4BAF0F50" w:rsidR="00672446" w:rsidRPr="00B13503" w:rsidRDefault="00672446" w:rsidP="002B52EA">
            <w:pPr>
              <w:widowControl/>
              <w:spacing w:line="32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p>
        </w:tc>
      </w:tr>
      <w:tr w:rsidR="00672446" w:rsidRPr="00706906" w14:paraId="40CC53A2" w14:textId="77777777" w:rsidTr="00672446">
        <w:trPr>
          <w:trHeight w:val="341"/>
          <w:jc w:val="center"/>
        </w:trPr>
        <w:tc>
          <w:tcPr>
            <w:tcW w:w="846" w:type="dxa"/>
            <w:vMerge w:val="restart"/>
            <w:shd w:val="clear" w:color="auto" w:fill="auto"/>
            <w:tcMar>
              <w:top w:w="15" w:type="dxa"/>
              <w:left w:w="15" w:type="dxa"/>
              <w:bottom w:w="0" w:type="dxa"/>
              <w:right w:w="15" w:type="dxa"/>
            </w:tcMar>
            <w:vAlign w:val="center"/>
            <w:hideMark/>
          </w:tcPr>
          <w:p w14:paraId="09FBF81B" w14:textId="77777777" w:rsidR="00672446" w:rsidRPr="00E81283" w:rsidRDefault="00672446" w:rsidP="00E94456">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４</w:t>
            </w:r>
          </w:p>
        </w:tc>
        <w:tc>
          <w:tcPr>
            <w:tcW w:w="2640" w:type="dxa"/>
            <w:gridSpan w:val="2"/>
            <w:shd w:val="clear" w:color="auto" w:fill="auto"/>
            <w:tcMar>
              <w:top w:w="15" w:type="dxa"/>
              <w:left w:w="57" w:type="dxa"/>
              <w:bottom w:w="0" w:type="dxa"/>
              <w:right w:w="15" w:type="dxa"/>
            </w:tcMar>
            <w:vAlign w:val="center"/>
          </w:tcPr>
          <w:p w14:paraId="2269D317" w14:textId="3564ACB0"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すべての新車販売に占める電動車の割合</w:t>
            </w:r>
          </w:p>
        </w:tc>
        <w:tc>
          <w:tcPr>
            <w:tcW w:w="1727" w:type="dxa"/>
            <w:shd w:val="clear" w:color="auto" w:fill="auto"/>
            <w:tcMar>
              <w:top w:w="15" w:type="dxa"/>
              <w:left w:w="15" w:type="dxa"/>
              <w:bottom w:w="0" w:type="dxa"/>
              <w:right w:w="15" w:type="dxa"/>
            </w:tcMar>
            <w:vAlign w:val="center"/>
          </w:tcPr>
          <w:p w14:paraId="50D3E46F" w14:textId="3DD3F52A"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７割</w:t>
            </w:r>
          </w:p>
        </w:tc>
        <w:tc>
          <w:tcPr>
            <w:tcW w:w="1728" w:type="dxa"/>
            <w:vAlign w:val="center"/>
          </w:tcPr>
          <w:p w14:paraId="76D6170D" w14:textId="189BF81B"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９割</w:t>
            </w:r>
          </w:p>
        </w:tc>
        <w:tc>
          <w:tcPr>
            <w:tcW w:w="2126" w:type="dxa"/>
            <w:shd w:val="clear" w:color="auto" w:fill="auto"/>
            <w:tcMar>
              <w:top w:w="15" w:type="dxa"/>
              <w:left w:w="15" w:type="dxa"/>
              <w:bottom w:w="0" w:type="dxa"/>
              <w:right w:w="15" w:type="dxa"/>
            </w:tcMar>
            <w:vAlign w:val="center"/>
          </w:tcPr>
          <w:p w14:paraId="6BEF5050" w14:textId="2A60FA66" w:rsidR="00672446" w:rsidRPr="00B13503" w:rsidRDefault="00575A30"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0"/>
                <w:sz w:val="22"/>
              </w:rPr>
              <w:t>43.6</w:t>
            </w:r>
            <w:r w:rsidR="00672446" w:rsidRPr="00B13503">
              <w:rPr>
                <w:rFonts w:ascii="ＭＳ 明朝" w:eastAsia="ＭＳ 明朝" w:hAnsi="ＭＳ 明朝" w:cs="Arial" w:hint="eastAsia"/>
                <w:color w:val="000000" w:themeColor="text1"/>
                <w:kern w:val="24"/>
                <w:sz w:val="22"/>
                <w:szCs w:val="16"/>
              </w:rPr>
              <w:t>％</w:t>
            </w:r>
            <w:r w:rsidR="00672446" w:rsidRPr="00B13503">
              <w:rPr>
                <w:rFonts w:ascii="ＭＳ 明朝" w:eastAsia="ＭＳ 明朝" w:hAnsi="ＭＳ 明朝" w:cs="Arial"/>
                <w:color w:val="000000" w:themeColor="text1"/>
                <w:kern w:val="24"/>
                <w:position w:val="4"/>
                <w:sz w:val="22"/>
                <w:szCs w:val="14"/>
                <w:vertAlign w:val="superscript"/>
              </w:rPr>
              <w:t>(20</w:t>
            </w:r>
            <w:r w:rsidR="00672446"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00672446"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55425449" w14:textId="77777777" w:rsidTr="00672446">
        <w:trPr>
          <w:trHeight w:val="341"/>
          <w:jc w:val="center"/>
        </w:trPr>
        <w:tc>
          <w:tcPr>
            <w:tcW w:w="846" w:type="dxa"/>
            <w:vMerge/>
            <w:shd w:val="clear" w:color="auto" w:fill="auto"/>
            <w:tcMar>
              <w:top w:w="15" w:type="dxa"/>
              <w:left w:w="15" w:type="dxa"/>
              <w:bottom w:w="0" w:type="dxa"/>
              <w:right w:w="15" w:type="dxa"/>
            </w:tcMar>
            <w:vAlign w:val="center"/>
          </w:tcPr>
          <w:p w14:paraId="0EEBF22D" w14:textId="77777777" w:rsidR="00672446" w:rsidRDefault="00672446" w:rsidP="00E94456">
            <w:pPr>
              <w:widowControl/>
              <w:spacing w:line="400" w:lineRule="exact"/>
              <w:jc w:val="center"/>
              <w:rPr>
                <w:rFonts w:ascii="ＭＳ 明朝" w:eastAsia="ＭＳ 明朝" w:hAnsi="ＭＳ 明朝" w:cs="Arial"/>
                <w:color w:val="000000" w:themeColor="text1"/>
                <w:kern w:val="24"/>
                <w:sz w:val="22"/>
              </w:rPr>
            </w:pPr>
          </w:p>
        </w:tc>
        <w:tc>
          <w:tcPr>
            <w:tcW w:w="2640" w:type="dxa"/>
            <w:gridSpan w:val="2"/>
            <w:shd w:val="clear" w:color="auto" w:fill="auto"/>
            <w:tcMar>
              <w:top w:w="15" w:type="dxa"/>
              <w:left w:w="57" w:type="dxa"/>
              <w:bottom w:w="0" w:type="dxa"/>
              <w:right w:w="15" w:type="dxa"/>
            </w:tcMar>
            <w:vAlign w:val="center"/>
          </w:tcPr>
          <w:p w14:paraId="0CB657EE" w14:textId="426A593B"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すべての新車販売に占めるZEVの割合</w:t>
            </w:r>
          </w:p>
        </w:tc>
        <w:tc>
          <w:tcPr>
            <w:tcW w:w="1727" w:type="dxa"/>
            <w:shd w:val="clear" w:color="auto" w:fill="auto"/>
            <w:tcMar>
              <w:top w:w="15" w:type="dxa"/>
              <w:left w:w="15" w:type="dxa"/>
              <w:bottom w:w="0" w:type="dxa"/>
              <w:right w:w="15" w:type="dxa"/>
            </w:tcMar>
            <w:vAlign w:val="center"/>
          </w:tcPr>
          <w:p w14:paraId="4A58060C" w14:textId="6D541A58"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３割</w:t>
            </w:r>
          </w:p>
        </w:tc>
        <w:tc>
          <w:tcPr>
            <w:tcW w:w="1728" w:type="dxa"/>
            <w:vAlign w:val="center"/>
          </w:tcPr>
          <w:p w14:paraId="2DECEA3B" w14:textId="28C95C90"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４割</w:t>
            </w:r>
          </w:p>
        </w:tc>
        <w:tc>
          <w:tcPr>
            <w:tcW w:w="2126" w:type="dxa"/>
            <w:shd w:val="clear" w:color="auto" w:fill="auto"/>
            <w:tcMar>
              <w:top w:w="15" w:type="dxa"/>
              <w:left w:w="15" w:type="dxa"/>
              <w:bottom w:w="0" w:type="dxa"/>
              <w:right w:w="15" w:type="dxa"/>
            </w:tcMar>
            <w:vAlign w:val="center"/>
          </w:tcPr>
          <w:p w14:paraId="74E2942D" w14:textId="7E0E0942" w:rsidR="00672446" w:rsidRPr="00B13503" w:rsidRDefault="00672446"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3.1</w:t>
            </w:r>
            <w:r w:rsidRPr="00B13503">
              <w:rPr>
                <w:rFonts w:ascii="ＭＳ 明朝" w:eastAsia="ＭＳ 明朝" w:hAnsi="ＭＳ 明朝" w:cs="Arial" w:hint="eastAsia"/>
                <w:color w:val="000000" w:themeColor="text1"/>
                <w:kern w:val="24"/>
                <w:sz w:val="22"/>
                <w:szCs w:val="16"/>
              </w:rPr>
              <w:t>％</w:t>
            </w:r>
            <w:r w:rsidRPr="00B13503">
              <w:rPr>
                <w:rFonts w:ascii="ＭＳ 明朝" w:eastAsia="ＭＳ 明朝" w:hAnsi="ＭＳ 明朝" w:cs="Arial"/>
                <w:color w:val="000000" w:themeColor="text1"/>
                <w:kern w:val="24"/>
                <w:position w:val="4"/>
                <w:sz w:val="22"/>
                <w:szCs w:val="14"/>
                <w:vertAlign w:val="superscript"/>
              </w:rPr>
              <w:t>(20</w:t>
            </w:r>
            <w:r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78D75020" w14:textId="77777777" w:rsidTr="00672446">
        <w:trPr>
          <w:trHeight w:val="341"/>
          <w:jc w:val="center"/>
        </w:trPr>
        <w:tc>
          <w:tcPr>
            <w:tcW w:w="846" w:type="dxa"/>
            <w:vMerge/>
            <w:shd w:val="clear" w:color="auto" w:fill="auto"/>
            <w:tcMar>
              <w:top w:w="15" w:type="dxa"/>
              <w:left w:w="15" w:type="dxa"/>
              <w:bottom w:w="0" w:type="dxa"/>
              <w:right w:w="15" w:type="dxa"/>
            </w:tcMar>
            <w:vAlign w:val="center"/>
          </w:tcPr>
          <w:p w14:paraId="347A1438" w14:textId="77777777" w:rsidR="00672446" w:rsidRDefault="00672446" w:rsidP="00E94456">
            <w:pPr>
              <w:widowControl/>
              <w:spacing w:line="400" w:lineRule="exact"/>
              <w:jc w:val="center"/>
              <w:rPr>
                <w:rFonts w:ascii="ＭＳ 明朝" w:eastAsia="ＭＳ 明朝" w:hAnsi="ＭＳ 明朝" w:cs="Arial"/>
                <w:color w:val="000000" w:themeColor="text1"/>
                <w:kern w:val="24"/>
                <w:sz w:val="22"/>
              </w:rPr>
            </w:pPr>
          </w:p>
        </w:tc>
        <w:tc>
          <w:tcPr>
            <w:tcW w:w="2640" w:type="dxa"/>
            <w:gridSpan w:val="2"/>
            <w:shd w:val="clear" w:color="auto" w:fill="auto"/>
            <w:tcMar>
              <w:top w:w="15" w:type="dxa"/>
              <w:left w:w="57" w:type="dxa"/>
              <w:bottom w:w="0" w:type="dxa"/>
              <w:right w:w="15" w:type="dxa"/>
            </w:tcMar>
            <w:vAlign w:val="center"/>
          </w:tcPr>
          <w:p w14:paraId="4A667DB0" w14:textId="06E44467"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すべての車両に占める電動車の保有割合</w:t>
            </w:r>
          </w:p>
        </w:tc>
        <w:tc>
          <w:tcPr>
            <w:tcW w:w="1727" w:type="dxa"/>
            <w:shd w:val="clear" w:color="auto" w:fill="auto"/>
            <w:tcMar>
              <w:top w:w="15" w:type="dxa"/>
              <w:left w:w="15" w:type="dxa"/>
              <w:bottom w:w="0" w:type="dxa"/>
              <w:right w:w="15" w:type="dxa"/>
            </w:tcMar>
            <w:vAlign w:val="center"/>
          </w:tcPr>
          <w:p w14:paraId="58F09E81" w14:textId="64C0096B"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４割</w:t>
            </w:r>
          </w:p>
        </w:tc>
        <w:tc>
          <w:tcPr>
            <w:tcW w:w="1728" w:type="dxa"/>
            <w:vAlign w:val="center"/>
          </w:tcPr>
          <w:p w14:paraId="21FDA557" w14:textId="58281112"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６割</w:t>
            </w:r>
          </w:p>
        </w:tc>
        <w:tc>
          <w:tcPr>
            <w:tcW w:w="2126" w:type="dxa"/>
            <w:shd w:val="clear" w:color="auto" w:fill="auto"/>
            <w:tcMar>
              <w:top w:w="15" w:type="dxa"/>
              <w:left w:w="15" w:type="dxa"/>
              <w:bottom w:w="0" w:type="dxa"/>
              <w:right w:w="15" w:type="dxa"/>
            </w:tcMar>
            <w:vAlign w:val="center"/>
          </w:tcPr>
          <w:p w14:paraId="1ABCB25B" w14:textId="3494F678" w:rsidR="00672446" w:rsidRPr="00B13503" w:rsidRDefault="00672446"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0"/>
                <w:sz w:val="22"/>
              </w:rPr>
              <w:t>22.0</w:t>
            </w:r>
            <w:r w:rsidRPr="00B13503">
              <w:rPr>
                <w:rFonts w:ascii="ＭＳ 明朝" w:eastAsia="ＭＳ 明朝" w:hAnsi="ＭＳ 明朝" w:cs="Arial" w:hint="eastAsia"/>
                <w:color w:val="000000" w:themeColor="text1"/>
                <w:kern w:val="24"/>
                <w:sz w:val="22"/>
                <w:szCs w:val="16"/>
              </w:rPr>
              <w:t>％</w:t>
            </w:r>
            <w:r w:rsidRPr="00B13503">
              <w:rPr>
                <w:rFonts w:ascii="ＭＳ 明朝" w:eastAsia="ＭＳ 明朝" w:hAnsi="ＭＳ 明朝" w:cs="Arial"/>
                <w:color w:val="000000" w:themeColor="text1"/>
                <w:kern w:val="24"/>
                <w:position w:val="4"/>
                <w:sz w:val="22"/>
                <w:szCs w:val="14"/>
                <w:vertAlign w:val="superscript"/>
              </w:rPr>
              <w:t>(20</w:t>
            </w:r>
            <w:r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4D92E097" w14:textId="77777777" w:rsidTr="00672446">
        <w:trPr>
          <w:trHeight w:val="341"/>
          <w:jc w:val="center"/>
        </w:trPr>
        <w:tc>
          <w:tcPr>
            <w:tcW w:w="846" w:type="dxa"/>
            <w:vMerge/>
            <w:shd w:val="clear" w:color="auto" w:fill="auto"/>
            <w:tcMar>
              <w:top w:w="15" w:type="dxa"/>
              <w:left w:w="15" w:type="dxa"/>
              <w:bottom w:w="0" w:type="dxa"/>
              <w:right w:w="15" w:type="dxa"/>
            </w:tcMar>
            <w:vAlign w:val="center"/>
          </w:tcPr>
          <w:p w14:paraId="463A6E4E" w14:textId="77777777" w:rsidR="00672446" w:rsidRDefault="00672446" w:rsidP="00E94456">
            <w:pPr>
              <w:widowControl/>
              <w:spacing w:line="400" w:lineRule="exact"/>
              <w:jc w:val="center"/>
              <w:rPr>
                <w:rFonts w:ascii="ＭＳ 明朝" w:eastAsia="ＭＳ 明朝" w:hAnsi="ＭＳ 明朝" w:cs="Arial"/>
                <w:color w:val="000000" w:themeColor="text1"/>
                <w:kern w:val="24"/>
                <w:sz w:val="22"/>
              </w:rPr>
            </w:pPr>
          </w:p>
        </w:tc>
        <w:tc>
          <w:tcPr>
            <w:tcW w:w="2640" w:type="dxa"/>
            <w:gridSpan w:val="2"/>
            <w:shd w:val="clear" w:color="auto" w:fill="auto"/>
            <w:tcMar>
              <w:top w:w="15" w:type="dxa"/>
              <w:left w:w="57" w:type="dxa"/>
              <w:bottom w:w="0" w:type="dxa"/>
              <w:right w:w="15" w:type="dxa"/>
            </w:tcMar>
            <w:vAlign w:val="center"/>
          </w:tcPr>
          <w:p w14:paraId="4AA674EF" w14:textId="20E0D2C6"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すべての車両に占めるZEVの保有割合</w:t>
            </w:r>
          </w:p>
        </w:tc>
        <w:tc>
          <w:tcPr>
            <w:tcW w:w="1727" w:type="dxa"/>
            <w:shd w:val="clear" w:color="auto" w:fill="auto"/>
            <w:tcMar>
              <w:top w:w="15" w:type="dxa"/>
              <w:left w:w="15" w:type="dxa"/>
              <w:bottom w:w="0" w:type="dxa"/>
              <w:right w:w="15" w:type="dxa"/>
            </w:tcMar>
            <w:vAlign w:val="center"/>
          </w:tcPr>
          <w:p w14:paraId="6EE0E36A" w14:textId="45162EAE"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１割</w:t>
            </w:r>
          </w:p>
        </w:tc>
        <w:tc>
          <w:tcPr>
            <w:tcW w:w="1728" w:type="dxa"/>
            <w:vAlign w:val="center"/>
          </w:tcPr>
          <w:p w14:paraId="44815D9B" w14:textId="3B1B1DEF" w:rsidR="00672446" w:rsidRPr="00B13503" w:rsidRDefault="00672446" w:rsidP="00BD59E1">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２割</w:t>
            </w:r>
          </w:p>
        </w:tc>
        <w:tc>
          <w:tcPr>
            <w:tcW w:w="2126" w:type="dxa"/>
            <w:shd w:val="clear" w:color="auto" w:fill="auto"/>
            <w:tcMar>
              <w:top w:w="15" w:type="dxa"/>
              <w:left w:w="15" w:type="dxa"/>
              <w:bottom w:w="0" w:type="dxa"/>
              <w:right w:w="15" w:type="dxa"/>
            </w:tcMar>
            <w:vAlign w:val="center"/>
          </w:tcPr>
          <w:p w14:paraId="31F0E624" w14:textId="004C9675" w:rsidR="00672446" w:rsidRPr="00B13503" w:rsidRDefault="00672446" w:rsidP="00E94456">
            <w:pPr>
              <w:widowControl/>
              <w:spacing w:line="40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0"/>
                <w:sz w:val="22"/>
              </w:rPr>
              <w:t>0.8</w:t>
            </w:r>
            <w:r w:rsidRPr="00B13503">
              <w:rPr>
                <w:rFonts w:ascii="ＭＳ 明朝" w:eastAsia="ＭＳ 明朝" w:hAnsi="ＭＳ 明朝" w:cs="Arial" w:hint="eastAsia"/>
                <w:color w:val="000000" w:themeColor="text1"/>
                <w:kern w:val="24"/>
                <w:sz w:val="22"/>
                <w:szCs w:val="16"/>
              </w:rPr>
              <w:t>％</w:t>
            </w:r>
            <w:r w:rsidRPr="00B13503">
              <w:rPr>
                <w:rFonts w:ascii="ＭＳ 明朝" w:eastAsia="ＭＳ 明朝" w:hAnsi="ＭＳ 明朝" w:cs="Arial"/>
                <w:color w:val="000000" w:themeColor="text1"/>
                <w:kern w:val="24"/>
                <w:position w:val="4"/>
                <w:sz w:val="22"/>
                <w:szCs w:val="14"/>
                <w:vertAlign w:val="superscript"/>
              </w:rPr>
              <w:t>(20</w:t>
            </w:r>
            <w:r w:rsidRPr="00B13503">
              <w:rPr>
                <w:rFonts w:ascii="ＭＳ 明朝" w:eastAsia="ＭＳ 明朝" w:hAnsi="ＭＳ 明朝" w:cs="Arial" w:hint="eastAsia"/>
                <w:color w:val="000000" w:themeColor="text1"/>
                <w:kern w:val="24"/>
                <w:position w:val="4"/>
                <w:sz w:val="22"/>
                <w:szCs w:val="14"/>
                <w:vertAlign w:val="superscript"/>
              </w:rPr>
              <w:t>23</w:t>
            </w:r>
            <w:r w:rsidR="00E46092" w:rsidRPr="00B13503">
              <w:rPr>
                <w:rFonts w:ascii="ＭＳ 明朝" w:eastAsia="ＭＳ 明朝" w:hAnsi="ＭＳ 明朝" w:cs="Arial" w:hint="eastAsia"/>
                <w:color w:val="000000" w:themeColor="text1"/>
                <w:kern w:val="24"/>
                <w:position w:val="4"/>
                <w:sz w:val="22"/>
                <w:szCs w:val="14"/>
                <w:vertAlign w:val="superscript"/>
              </w:rPr>
              <w:t>年</w:t>
            </w:r>
            <w:r w:rsidRPr="00B13503">
              <w:rPr>
                <w:rFonts w:ascii="ＭＳ 明朝" w:eastAsia="ＭＳ 明朝" w:hAnsi="ＭＳ 明朝" w:cs="Arial"/>
                <w:color w:val="000000" w:themeColor="text1"/>
                <w:kern w:val="24"/>
                <w:position w:val="4"/>
                <w:sz w:val="22"/>
                <w:szCs w:val="14"/>
                <w:vertAlign w:val="superscript"/>
              </w:rPr>
              <w:t>)</w:t>
            </w:r>
          </w:p>
        </w:tc>
      </w:tr>
      <w:tr w:rsidR="00672446" w:rsidRPr="00706906" w14:paraId="03F2E969" w14:textId="77777777" w:rsidTr="00672446">
        <w:trPr>
          <w:trHeight w:val="341"/>
          <w:jc w:val="center"/>
        </w:trPr>
        <w:tc>
          <w:tcPr>
            <w:tcW w:w="846" w:type="dxa"/>
            <w:shd w:val="clear" w:color="auto" w:fill="auto"/>
            <w:vAlign w:val="center"/>
            <w:hideMark/>
          </w:tcPr>
          <w:p w14:paraId="62D8BECF" w14:textId="07E305F0" w:rsidR="00672446" w:rsidRPr="00E81283" w:rsidRDefault="00672446" w:rsidP="00E94456">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0"/>
                <w:sz w:val="22"/>
              </w:rPr>
              <w:t>５</w:t>
            </w:r>
          </w:p>
        </w:tc>
        <w:tc>
          <w:tcPr>
            <w:tcW w:w="2640" w:type="dxa"/>
            <w:gridSpan w:val="2"/>
            <w:shd w:val="clear" w:color="auto" w:fill="auto"/>
            <w:tcMar>
              <w:top w:w="15" w:type="dxa"/>
              <w:left w:w="57" w:type="dxa"/>
              <w:bottom w:w="0" w:type="dxa"/>
              <w:right w:w="15" w:type="dxa"/>
            </w:tcMar>
            <w:vAlign w:val="center"/>
            <w:hideMark/>
          </w:tcPr>
          <w:p w14:paraId="301CFBE5" w14:textId="77777777" w:rsidR="00672446" w:rsidRPr="00B13503" w:rsidRDefault="00672446" w:rsidP="00672446">
            <w:pPr>
              <w:widowControl/>
              <w:spacing w:line="240" w:lineRule="exact"/>
              <w:jc w:val="left"/>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24"/>
                <w:sz w:val="22"/>
              </w:rPr>
              <w:t>府域の食品ロスの発生量</w:t>
            </w:r>
          </w:p>
        </w:tc>
        <w:tc>
          <w:tcPr>
            <w:tcW w:w="1727" w:type="dxa"/>
            <w:shd w:val="clear" w:color="auto" w:fill="auto"/>
            <w:tcMar>
              <w:top w:w="15" w:type="dxa"/>
              <w:left w:w="15" w:type="dxa"/>
              <w:bottom w:w="0" w:type="dxa"/>
              <w:right w:w="15" w:type="dxa"/>
            </w:tcMar>
            <w:vAlign w:val="center"/>
            <w:hideMark/>
          </w:tcPr>
          <w:p w14:paraId="541354A3" w14:textId="0E51A831" w:rsidR="00672446" w:rsidRPr="00B13503" w:rsidRDefault="00225C99" w:rsidP="00672446">
            <w:pPr>
              <w:widowControl/>
              <w:spacing w:line="240" w:lineRule="exact"/>
              <w:jc w:val="center"/>
              <w:rPr>
                <w:rFonts w:ascii="ＭＳ 明朝" w:eastAsia="ＭＳ 明朝" w:hAnsi="ＭＳ 明朝" w:cs="Arial"/>
                <w:color w:val="000000" w:themeColor="text1"/>
                <w:kern w:val="24"/>
                <w:sz w:val="22"/>
                <w:szCs w:val="16"/>
                <w:vertAlign w:val="superscript"/>
              </w:rPr>
            </w:pPr>
            <w:r w:rsidRPr="00B13503">
              <w:rPr>
                <w:rFonts w:ascii="ＭＳ 明朝" w:eastAsia="ＭＳ 明朝" w:hAnsi="ＭＳ 明朝" w:cs="Arial"/>
                <w:color w:val="000000" w:themeColor="text1"/>
                <w:kern w:val="24"/>
                <w:sz w:val="22"/>
                <w:szCs w:val="16"/>
              </w:rPr>
              <w:t>29.4</w:t>
            </w:r>
            <w:r w:rsidR="00672446" w:rsidRPr="00B13503">
              <w:rPr>
                <w:rFonts w:ascii="ＭＳ 明朝" w:eastAsia="ＭＳ 明朝" w:hAnsi="ＭＳ 明朝" w:cs="Arial" w:hint="eastAsia"/>
                <w:color w:val="000000" w:themeColor="text1"/>
                <w:kern w:val="24"/>
                <w:sz w:val="22"/>
                <w:szCs w:val="16"/>
              </w:rPr>
              <w:t>万</w:t>
            </w:r>
            <w:r w:rsidR="00672446" w:rsidRPr="00B13503">
              <w:rPr>
                <w:rFonts w:ascii="ＭＳ 明朝" w:eastAsia="ＭＳ 明朝" w:hAnsi="ＭＳ 明朝" w:cs="Arial"/>
                <w:color w:val="000000" w:themeColor="text1"/>
                <w:kern w:val="24"/>
                <w:sz w:val="22"/>
                <w:szCs w:val="16"/>
              </w:rPr>
              <w:t>t</w:t>
            </w:r>
            <w:r w:rsidR="00672446" w:rsidRPr="00B13503">
              <w:rPr>
                <w:rFonts w:ascii="ＭＳ 明朝" w:eastAsia="ＭＳ 明朝" w:hAnsi="ＭＳ 明朝" w:cs="Arial" w:hint="eastAsia"/>
                <w:color w:val="000000" w:themeColor="text1"/>
                <w:kern w:val="24"/>
                <w:sz w:val="22"/>
                <w:szCs w:val="16"/>
                <w:vertAlign w:val="superscript"/>
              </w:rPr>
              <w:t>※</w:t>
            </w:r>
            <w:r w:rsidR="00672446" w:rsidRPr="00B13503">
              <w:rPr>
                <w:rFonts w:ascii="ＭＳ 明朝" w:eastAsia="ＭＳ 明朝" w:hAnsi="ＭＳ 明朝" w:cs="Arial"/>
                <w:color w:val="000000" w:themeColor="text1"/>
                <w:kern w:val="24"/>
                <w:sz w:val="22"/>
                <w:szCs w:val="16"/>
                <w:vertAlign w:val="superscript"/>
              </w:rPr>
              <w:t>2</w:t>
            </w:r>
          </w:p>
          <w:p w14:paraId="62F83ADC" w14:textId="50ECFD81" w:rsidR="00672446" w:rsidRPr="00B13503" w:rsidRDefault="00672446" w:rsidP="00672446">
            <w:pPr>
              <w:widowControl/>
              <w:spacing w:line="24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hint="eastAsia"/>
                <w:color w:val="000000" w:themeColor="text1"/>
                <w:kern w:val="0"/>
                <w:sz w:val="22"/>
              </w:rPr>
              <w:t>(▲</w:t>
            </w:r>
            <w:r w:rsidR="00225C99" w:rsidRPr="00B13503">
              <w:rPr>
                <w:rFonts w:ascii="ＭＳ 明朝" w:eastAsia="ＭＳ 明朝" w:hAnsi="ＭＳ 明朝" w:cs="Arial" w:hint="eastAsia"/>
                <w:color w:val="000000" w:themeColor="text1"/>
                <w:kern w:val="0"/>
                <w:sz w:val="22"/>
              </w:rPr>
              <w:t>32</w:t>
            </w:r>
            <w:r w:rsidRPr="00B13503">
              <w:rPr>
                <w:rFonts w:ascii="ＭＳ 明朝" w:eastAsia="ＭＳ 明朝" w:hAnsi="ＭＳ 明朝" w:cs="Arial" w:hint="eastAsia"/>
                <w:color w:val="000000" w:themeColor="text1"/>
                <w:kern w:val="0"/>
                <w:sz w:val="22"/>
              </w:rPr>
              <w:t>％)</w:t>
            </w:r>
          </w:p>
        </w:tc>
        <w:tc>
          <w:tcPr>
            <w:tcW w:w="1728" w:type="dxa"/>
            <w:vAlign w:val="center"/>
          </w:tcPr>
          <w:p w14:paraId="096933C5" w14:textId="6B059885"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p>
        </w:tc>
        <w:tc>
          <w:tcPr>
            <w:tcW w:w="2126" w:type="dxa"/>
            <w:shd w:val="clear" w:color="auto" w:fill="auto"/>
            <w:tcMar>
              <w:top w:w="15" w:type="dxa"/>
              <w:left w:w="15" w:type="dxa"/>
              <w:bottom w:w="0" w:type="dxa"/>
              <w:right w:w="15" w:type="dxa"/>
            </w:tcMar>
            <w:vAlign w:val="center"/>
            <w:hideMark/>
          </w:tcPr>
          <w:p w14:paraId="67F6EC60" w14:textId="502DD5A0" w:rsidR="00672446" w:rsidRPr="00B13503" w:rsidRDefault="00672446" w:rsidP="00E94456">
            <w:pPr>
              <w:widowControl/>
              <w:spacing w:line="320" w:lineRule="exact"/>
              <w:jc w:val="center"/>
              <w:rPr>
                <w:rFonts w:ascii="ＭＳ 明朝" w:eastAsia="ＭＳ 明朝" w:hAnsi="ＭＳ 明朝" w:cs="Arial"/>
                <w:color w:val="000000" w:themeColor="text1"/>
                <w:kern w:val="0"/>
                <w:sz w:val="22"/>
              </w:rPr>
            </w:pPr>
            <w:r w:rsidRPr="00B13503">
              <w:rPr>
                <w:rFonts w:ascii="ＭＳ 明朝" w:eastAsia="ＭＳ 明朝" w:hAnsi="ＭＳ 明朝" w:cs="Arial"/>
                <w:color w:val="000000" w:themeColor="text1"/>
                <w:kern w:val="24"/>
                <w:sz w:val="22"/>
                <w:szCs w:val="16"/>
              </w:rPr>
              <w:t>43.1</w:t>
            </w:r>
            <w:r w:rsidRPr="00B13503">
              <w:rPr>
                <w:rFonts w:ascii="ＭＳ 明朝" w:eastAsia="ＭＳ 明朝" w:hAnsi="ＭＳ 明朝" w:cs="Arial" w:hint="eastAsia"/>
                <w:color w:val="000000" w:themeColor="text1"/>
                <w:kern w:val="24"/>
                <w:sz w:val="22"/>
                <w:szCs w:val="16"/>
              </w:rPr>
              <w:t>万</w:t>
            </w:r>
            <w:r w:rsidRPr="00B13503">
              <w:rPr>
                <w:rFonts w:ascii="ＭＳ 明朝" w:eastAsia="ＭＳ 明朝" w:hAnsi="ＭＳ 明朝" w:cs="Arial"/>
                <w:color w:val="000000" w:themeColor="text1"/>
                <w:kern w:val="24"/>
                <w:sz w:val="22"/>
                <w:szCs w:val="16"/>
              </w:rPr>
              <w:t>t</w:t>
            </w:r>
            <w:r w:rsidRPr="00B13503">
              <w:rPr>
                <w:rFonts w:ascii="ＭＳ 明朝" w:eastAsia="ＭＳ 明朝" w:hAnsi="ＭＳ 明朝" w:cs="Arial"/>
                <w:color w:val="000000" w:themeColor="text1"/>
                <w:kern w:val="24"/>
                <w:position w:val="4"/>
                <w:sz w:val="22"/>
                <w:szCs w:val="14"/>
                <w:vertAlign w:val="superscript"/>
              </w:rPr>
              <w:t>(2019)</w:t>
            </w:r>
          </w:p>
        </w:tc>
      </w:tr>
      <w:tr w:rsidR="00672446" w:rsidRPr="00706906" w14:paraId="5C0F1815" w14:textId="77777777" w:rsidTr="00672446">
        <w:trPr>
          <w:trHeight w:val="341"/>
          <w:jc w:val="center"/>
        </w:trPr>
        <w:tc>
          <w:tcPr>
            <w:tcW w:w="846" w:type="dxa"/>
            <w:vAlign w:val="center"/>
          </w:tcPr>
          <w:p w14:paraId="0CE4C1E0" w14:textId="74F6F7BB" w:rsidR="00672446" w:rsidRPr="00914347" w:rsidRDefault="00672446" w:rsidP="00E94456">
            <w:pPr>
              <w:widowControl/>
              <w:spacing w:line="400" w:lineRule="exact"/>
              <w:jc w:val="center"/>
              <w:rPr>
                <w:rFonts w:ascii="ＭＳ 明朝" w:eastAsia="ＭＳ 明朝" w:hAnsi="ＭＳ 明朝" w:cs="Arial"/>
                <w:color w:val="FF0000"/>
                <w:kern w:val="0"/>
                <w:sz w:val="22"/>
              </w:rPr>
            </w:pPr>
            <w:r w:rsidRPr="00B13503">
              <w:rPr>
                <w:rFonts w:ascii="ＭＳ 明朝" w:eastAsia="ＭＳ 明朝" w:hAnsi="ＭＳ 明朝" w:cs="Arial" w:hint="eastAsia"/>
                <w:color w:val="000000" w:themeColor="text1"/>
                <w:kern w:val="0"/>
                <w:sz w:val="22"/>
              </w:rPr>
              <w:t>７</w:t>
            </w:r>
          </w:p>
        </w:tc>
        <w:tc>
          <w:tcPr>
            <w:tcW w:w="2640" w:type="dxa"/>
            <w:gridSpan w:val="2"/>
            <w:shd w:val="clear" w:color="auto" w:fill="auto"/>
            <w:tcMar>
              <w:top w:w="15" w:type="dxa"/>
              <w:left w:w="57" w:type="dxa"/>
              <w:bottom w:w="0" w:type="dxa"/>
              <w:right w:w="15" w:type="dxa"/>
            </w:tcMar>
            <w:vAlign w:val="center"/>
          </w:tcPr>
          <w:p w14:paraId="3EEE64D9" w14:textId="4D511B1B" w:rsidR="00672446" w:rsidRPr="00B13503" w:rsidRDefault="00672446" w:rsidP="00672446">
            <w:pPr>
              <w:widowControl/>
              <w:spacing w:line="240" w:lineRule="exact"/>
              <w:jc w:val="left"/>
              <w:rPr>
                <w:rFonts w:ascii="ＭＳ 明朝" w:eastAsia="ＭＳ 明朝" w:hAnsi="ＭＳ 明朝" w:cs="Arial"/>
                <w:color w:val="000000" w:themeColor="text1"/>
                <w:kern w:val="24"/>
                <w:sz w:val="22"/>
              </w:rPr>
            </w:pPr>
            <w:r w:rsidRPr="00B13503">
              <w:rPr>
                <w:rFonts w:ascii="ＭＳ 明朝" w:eastAsia="ＭＳ 明朝" w:hAnsi="ＭＳ 明朝" w:cs="Arial" w:hint="eastAsia"/>
                <w:color w:val="000000" w:themeColor="text1"/>
                <w:kern w:val="24"/>
                <w:sz w:val="22"/>
              </w:rPr>
              <w:t>府域の暑さをしのげる場所の</w:t>
            </w:r>
            <w:r w:rsidR="00E54023" w:rsidRPr="00B13503">
              <w:rPr>
                <w:rFonts w:ascii="ＭＳ 明朝" w:eastAsia="ＭＳ 明朝" w:hAnsi="ＭＳ 明朝" w:cs="Arial" w:hint="eastAsia"/>
                <w:color w:val="000000" w:themeColor="text1"/>
                <w:kern w:val="24"/>
                <w:sz w:val="22"/>
              </w:rPr>
              <w:t>提供件</w:t>
            </w:r>
            <w:r w:rsidRPr="00B13503">
              <w:rPr>
                <w:rFonts w:ascii="ＭＳ 明朝" w:eastAsia="ＭＳ 明朝" w:hAnsi="ＭＳ 明朝" w:cs="Arial" w:hint="eastAsia"/>
                <w:color w:val="000000" w:themeColor="text1"/>
                <w:kern w:val="24"/>
                <w:sz w:val="22"/>
              </w:rPr>
              <w:t>数</w:t>
            </w:r>
          </w:p>
        </w:tc>
        <w:tc>
          <w:tcPr>
            <w:tcW w:w="1727" w:type="dxa"/>
            <w:shd w:val="clear" w:color="auto" w:fill="auto"/>
            <w:tcMar>
              <w:top w:w="15" w:type="dxa"/>
              <w:left w:w="15" w:type="dxa"/>
              <w:bottom w:w="0" w:type="dxa"/>
              <w:right w:w="15" w:type="dxa"/>
            </w:tcMar>
            <w:vAlign w:val="center"/>
          </w:tcPr>
          <w:p w14:paraId="75E127CD" w14:textId="043FB9D0"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4</w:t>
            </w:r>
            <w:r w:rsidRPr="00B13503">
              <w:rPr>
                <w:rFonts w:ascii="ＭＳ 明朝" w:eastAsia="ＭＳ 明朝" w:hAnsi="ＭＳ 明朝" w:cs="Arial"/>
                <w:color w:val="000000" w:themeColor="text1"/>
                <w:kern w:val="24"/>
                <w:sz w:val="22"/>
                <w:szCs w:val="16"/>
              </w:rPr>
              <w:t>,750</w:t>
            </w:r>
            <w:r w:rsidR="00E54023" w:rsidRPr="00B13503">
              <w:rPr>
                <w:rFonts w:ascii="ＭＳ 明朝" w:eastAsia="ＭＳ 明朝" w:hAnsi="ＭＳ 明朝" w:cs="Arial" w:hint="eastAsia"/>
                <w:color w:val="000000" w:themeColor="text1"/>
                <w:kern w:val="24"/>
                <w:sz w:val="22"/>
                <w:szCs w:val="16"/>
              </w:rPr>
              <w:t>件</w:t>
            </w:r>
          </w:p>
          <w:p w14:paraId="5A9FB4B1" w14:textId="3EB72968"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r w:rsidR="00810154"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hint="eastAsia"/>
                <w:color w:val="000000" w:themeColor="text1"/>
                <w:kern w:val="24"/>
                <w:sz w:val="22"/>
                <w:szCs w:val="16"/>
              </w:rPr>
              <w:t>26％）</w:t>
            </w:r>
          </w:p>
        </w:tc>
        <w:tc>
          <w:tcPr>
            <w:tcW w:w="1728" w:type="dxa"/>
            <w:vAlign w:val="center"/>
          </w:tcPr>
          <w:p w14:paraId="2F82266A" w14:textId="00998A1F"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5</w:t>
            </w:r>
            <w:r w:rsidRPr="00B13503">
              <w:rPr>
                <w:rFonts w:ascii="ＭＳ 明朝" w:eastAsia="ＭＳ 明朝" w:hAnsi="ＭＳ 明朝" w:cs="Arial"/>
                <w:color w:val="000000" w:themeColor="text1"/>
                <w:kern w:val="24"/>
                <w:sz w:val="22"/>
                <w:szCs w:val="16"/>
              </w:rPr>
              <w:t>,700</w:t>
            </w:r>
            <w:r w:rsidR="00E54023" w:rsidRPr="00B13503">
              <w:rPr>
                <w:rFonts w:ascii="ＭＳ 明朝" w:eastAsia="ＭＳ 明朝" w:hAnsi="ＭＳ 明朝" w:cs="Arial" w:hint="eastAsia"/>
                <w:color w:val="000000" w:themeColor="text1"/>
                <w:kern w:val="24"/>
                <w:sz w:val="22"/>
                <w:szCs w:val="16"/>
              </w:rPr>
              <w:t>件</w:t>
            </w:r>
          </w:p>
          <w:p w14:paraId="3BE3DEAA" w14:textId="3C812877" w:rsidR="00672446" w:rsidRPr="00B13503" w:rsidRDefault="00672446" w:rsidP="00672446">
            <w:pPr>
              <w:widowControl/>
              <w:spacing w:line="24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w:t>
            </w:r>
            <w:r w:rsidR="00810154" w:rsidRPr="00B13503">
              <w:rPr>
                <w:rFonts w:ascii="ＭＳ 明朝" w:eastAsia="ＭＳ 明朝" w:hAnsi="ＭＳ 明朝" w:cs="Arial" w:hint="eastAsia"/>
                <w:color w:val="000000" w:themeColor="text1"/>
                <w:kern w:val="0"/>
                <w:sz w:val="22"/>
              </w:rPr>
              <w:t>＋</w:t>
            </w:r>
            <w:r w:rsidRPr="00B13503">
              <w:rPr>
                <w:rFonts w:ascii="ＭＳ 明朝" w:eastAsia="ＭＳ 明朝" w:hAnsi="ＭＳ 明朝" w:cs="Arial" w:hint="eastAsia"/>
                <w:color w:val="000000" w:themeColor="text1"/>
                <w:kern w:val="24"/>
                <w:sz w:val="22"/>
                <w:szCs w:val="16"/>
              </w:rPr>
              <w:t>5</w:t>
            </w:r>
            <w:r w:rsidRPr="00B13503">
              <w:rPr>
                <w:rFonts w:ascii="ＭＳ 明朝" w:eastAsia="ＭＳ 明朝" w:hAnsi="ＭＳ 明朝" w:cs="Arial"/>
                <w:color w:val="000000" w:themeColor="text1"/>
                <w:kern w:val="24"/>
                <w:sz w:val="22"/>
                <w:szCs w:val="16"/>
              </w:rPr>
              <w:t>1</w:t>
            </w:r>
            <w:r w:rsidRPr="00B13503">
              <w:rPr>
                <w:rFonts w:ascii="ＭＳ 明朝" w:eastAsia="ＭＳ 明朝" w:hAnsi="ＭＳ 明朝" w:cs="Arial" w:hint="eastAsia"/>
                <w:color w:val="000000" w:themeColor="text1"/>
                <w:kern w:val="24"/>
                <w:sz w:val="22"/>
                <w:szCs w:val="16"/>
              </w:rPr>
              <w:t>％）</w:t>
            </w:r>
          </w:p>
        </w:tc>
        <w:tc>
          <w:tcPr>
            <w:tcW w:w="2126" w:type="dxa"/>
            <w:shd w:val="clear" w:color="auto" w:fill="auto"/>
            <w:tcMar>
              <w:top w:w="15" w:type="dxa"/>
              <w:left w:w="15" w:type="dxa"/>
              <w:bottom w:w="0" w:type="dxa"/>
              <w:right w:w="15" w:type="dxa"/>
            </w:tcMar>
            <w:vAlign w:val="center"/>
          </w:tcPr>
          <w:p w14:paraId="2FE1FCF8" w14:textId="6A71770F" w:rsidR="00672446" w:rsidRPr="00B13503" w:rsidRDefault="00672446" w:rsidP="00E94456">
            <w:pPr>
              <w:widowControl/>
              <w:spacing w:line="320" w:lineRule="exact"/>
              <w:jc w:val="center"/>
              <w:rPr>
                <w:rFonts w:ascii="ＭＳ 明朝" w:eastAsia="ＭＳ 明朝" w:hAnsi="ＭＳ 明朝" w:cs="Arial"/>
                <w:color w:val="000000" w:themeColor="text1"/>
                <w:kern w:val="24"/>
                <w:sz w:val="22"/>
                <w:szCs w:val="16"/>
              </w:rPr>
            </w:pPr>
            <w:r w:rsidRPr="00B13503">
              <w:rPr>
                <w:rFonts w:ascii="ＭＳ 明朝" w:eastAsia="ＭＳ 明朝" w:hAnsi="ＭＳ 明朝" w:cs="Arial" w:hint="eastAsia"/>
                <w:color w:val="000000" w:themeColor="text1"/>
                <w:kern w:val="24"/>
                <w:sz w:val="22"/>
                <w:szCs w:val="16"/>
              </w:rPr>
              <w:t>3,774</w:t>
            </w:r>
            <w:r w:rsidR="00E54023" w:rsidRPr="00B13503">
              <w:rPr>
                <w:rFonts w:ascii="ＭＳ 明朝" w:eastAsia="ＭＳ 明朝" w:hAnsi="ＭＳ 明朝" w:cs="Arial" w:hint="eastAsia"/>
                <w:color w:val="000000" w:themeColor="text1"/>
                <w:kern w:val="24"/>
                <w:sz w:val="22"/>
                <w:szCs w:val="16"/>
              </w:rPr>
              <w:t>件</w:t>
            </w:r>
            <w:r w:rsidRPr="00B13503">
              <w:rPr>
                <w:rFonts w:ascii="ＭＳ 明朝" w:eastAsia="ＭＳ 明朝" w:hAnsi="ＭＳ 明朝" w:cs="Arial"/>
                <w:color w:val="000000" w:themeColor="text1"/>
                <w:kern w:val="24"/>
                <w:position w:val="4"/>
                <w:sz w:val="22"/>
                <w:szCs w:val="14"/>
                <w:vertAlign w:val="superscript"/>
              </w:rPr>
              <w:t>(2025)</w:t>
            </w:r>
          </w:p>
        </w:tc>
      </w:tr>
    </w:tbl>
    <w:p w14:paraId="18F10DBB" w14:textId="14E4E6C6" w:rsidR="00291176" w:rsidRPr="00B13503" w:rsidRDefault="00BE1AFF" w:rsidP="00384540">
      <w:pPr>
        <w:spacing w:line="240" w:lineRule="exact"/>
        <w:rPr>
          <w:rFonts w:ascii="ＭＳ 明朝" w:eastAsia="ＭＳ 明朝" w:hAnsi="ＭＳ 明朝" w:cs="Times New Roman"/>
          <w:color w:val="000000" w:themeColor="text1"/>
          <w:sz w:val="20"/>
          <w:szCs w:val="20"/>
        </w:rPr>
      </w:pPr>
      <w:r>
        <w:rPr>
          <w:rFonts w:ascii="ＭＳ 明朝" w:eastAsia="ＭＳ 明朝" w:hAnsi="ＭＳ 明朝" w:cs="Times New Roman" w:hint="eastAsia"/>
          <w:szCs w:val="24"/>
        </w:rPr>
        <w:t xml:space="preserve">　</w:t>
      </w:r>
      <w:r w:rsidRPr="00B13503">
        <w:rPr>
          <w:rFonts w:ascii="ＭＳ 明朝" w:eastAsia="ＭＳ 明朝" w:hAnsi="ＭＳ 明朝" w:cs="Times New Roman" w:hint="eastAsia"/>
          <w:color w:val="000000" w:themeColor="text1"/>
          <w:szCs w:val="24"/>
        </w:rPr>
        <w:t xml:space="preserve">　</w:t>
      </w:r>
      <w:r w:rsidR="00FD0BEF" w:rsidRPr="00B13503">
        <w:rPr>
          <w:rFonts w:ascii="ＭＳ 明朝" w:eastAsia="ＭＳ 明朝" w:hAnsi="ＭＳ 明朝" w:cs="Times New Roman" w:hint="eastAsia"/>
          <w:color w:val="000000" w:themeColor="text1"/>
          <w:sz w:val="20"/>
          <w:szCs w:val="20"/>
        </w:rPr>
        <w:t>※</w:t>
      </w:r>
      <w:r w:rsidR="00FD0BEF" w:rsidRPr="00B13503">
        <w:rPr>
          <w:rFonts w:ascii="ＭＳ 明朝" w:eastAsia="ＭＳ 明朝" w:hAnsi="ＭＳ 明朝" w:cs="Times New Roman"/>
          <w:color w:val="000000" w:themeColor="text1"/>
          <w:sz w:val="20"/>
          <w:szCs w:val="20"/>
        </w:rPr>
        <w:t>1　取組</w:t>
      </w:r>
      <w:r w:rsidR="00721348" w:rsidRPr="00B13503">
        <w:rPr>
          <w:rFonts w:ascii="ＭＳ 明朝" w:eastAsia="ＭＳ 明朝" w:hAnsi="ＭＳ 明朝" w:cs="Times New Roman" w:hint="eastAsia"/>
          <w:color w:val="000000" w:themeColor="text1"/>
          <w:sz w:val="20"/>
          <w:szCs w:val="20"/>
        </w:rPr>
        <w:t>項目１</w:t>
      </w:r>
      <w:r w:rsidR="00FD0BEF" w:rsidRPr="00B13503">
        <w:rPr>
          <w:rFonts w:ascii="ＭＳ 明朝" w:eastAsia="ＭＳ 明朝" w:hAnsi="ＭＳ 明朝" w:cs="Times New Roman"/>
          <w:color w:val="000000" w:themeColor="text1"/>
          <w:sz w:val="20"/>
          <w:szCs w:val="20"/>
        </w:rPr>
        <w:t>～</w:t>
      </w:r>
      <w:r w:rsidR="00B035C8" w:rsidRPr="00B13503">
        <w:rPr>
          <w:rFonts w:ascii="ＭＳ 明朝" w:eastAsia="ＭＳ 明朝" w:hAnsi="ＭＳ 明朝" w:cs="Times New Roman" w:hint="eastAsia"/>
          <w:color w:val="000000" w:themeColor="text1"/>
          <w:sz w:val="20"/>
          <w:szCs w:val="20"/>
        </w:rPr>
        <w:t>５</w:t>
      </w:r>
      <w:r w:rsidR="00BD26E3" w:rsidRPr="00B13503">
        <w:rPr>
          <w:rFonts w:ascii="ＭＳ 明朝" w:eastAsia="ＭＳ 明朝" w:hAnsi="ＭＳ 明朝" w:cs="Times New Roman" w:hint="eastAsia"/>
          <w:color w:val="000000" w:themeColor="text1"/>
          <w:sz w:val="20"/>
          <w:szCs w:val="20"/>
        </w:rPr>
        <w:t>、７</w:t>
      </w:r>
      <w:r w:rsidR="00FD0BEF" w:rsidRPr="00B13503">
        <w:rPr>
          <w:rFonts w:ascii="ＭＳ 明朝" w:eastAsia="ＭＳ 明朝" w:hAnsi="ＭＳ 明朝" w:cs="Times New Roman"/>
          <w:color w:val="000000" w:themeColor="text1"/>
          <w:sz w:val="20"/>
          <w:szCs w:val="20"/>
        </w:rPr>
        <w:t>は</w:t>
      </w:r>
      <w:r w:rsidR="00FD0BEF" w:rsidRPr="00B13503">
        <w:rPr>
          <w:rFonts w:ascii="ＭＳ 明朝" w:eastAsia="ＭＳ 明朝" w:hAnsi="ＭＳ 明朝" w:cs="Times New Roman" w:hint="eastAsia"/>
          <w:color w:val="000000" w:themeColor="text1"/>
          <w:sz w:val="20"/>
          <w:szCs w:val="20"/>
        </w:rPr>
        <w:t>「</w:t>
      </w:r>
      <w:r w:rsidR="00201BCF" w:rsidRPr="00B13503">
        <w:rPr>
          <w:rFonts w:ascii="ＭＳ 明朝" w:eastAsia="ＭＳ 明朝" w:hAnsi="ＭＳ 明朝" w:cs="Times New Roman" w:hint="eastAsia"/>
          <w:color w:val="000000" w:themeColor="text1"/>
          <w:sz w:val="20"/>
          <w:szCs w:val="20"/>
        </w:rPr>
        <w:t>第３章</w:t>
      </w:r>
      <w:r w:rsidR="00FD0BEF" w:rsidRPr="00B13503">
        <w:rPr>
          <w:rFonts w:ascii="ＭＳ 明朝" w:eastAsia="ＭＳ 明朝" w:hAnsi="ＭＳ 明朝" w:cs="Times New Roman" w:hint="eastAsia"/>
          <w:color w:val="000000" w:themeColor="text1"/>
          <w:sz w:val="20"/>
          <w:szCs w:val="20"/>
        </w:rPr>
        <w:t xml:space="preserve">　</w:t>
      </w:r>
      <w:r w:rsidR="00FD0BEF" w:rsidRPr="00B13503">
        <w:rPr>
          <w:rFonts w:ascii="ＭＳ 明朝" w:eastAsia="ＭＳ 明朝" w:hAnsi="ＭＳ 明朝" w:cs="Times New Roman"/>
          <w:color w:val="000000" w:themeColor="text1"/>
          <w:sz w:val="20"/>
          <w:szCs w:val="20"/>
        </w:rPr>
        <w:t>20</w:t>
      </w:r>
      <w:r w:rsidR="00BD26E3" w:rsidRPr="00B13503">
        <w:rPr>
          <w:rFonts w:ascii="ＭＳ 明朝" w:eastAsia="ＭＳ 明朝" w:hAnsi="ＭＳ 明朝" w:cs="Times New Roman"/>
          <w:color w:val="000000" w:themeColor="text1"/>
          <w:sz w:val="20"/>
          <w:szCs w:val="20"/>
        </w:rPr>
        <w:t>40</w:t>
      </w:r>
      <w:r w:rsidR="00FD0BEF" w:rsidRPr="00B13503">
        <w:rPr>
          <w:rFonts w:ascii="ＭＳ 明朝" w:eastAsia="ＭＳ 明朝" w:hAnsi="ＭＳ 明朝" w:cs="Times New Roman"/>
          <w:color w:val="000000" w:themeColor="text1"/>
          <w:sz w:val="20"/>
          <w:szCs w:val="20"/>
        </w:rPr>
        <w:t>年</w:t>
      </w:r>
      <w:r w:rsidR="00BD26E3" w:rsidRPr="00B13503">
        <w:rPr>
          <w:rFonts w:ascii="ＭＳ 明朝" w:eastAsia="ＭＳ 明朝" w:hAnsi="ＭＳ 明朝" w:cs="Times New Roman" w:hint="eastAsia"/>
          <w:color w:val="000000" w:themeColor="text1"/>
          <w:sz w:val="20"/>
          <w:szCs w:val="20"/>
        </w:rPr>
        <w:t>度</w:t>
      </w:r>
      <w:r w:rsidR="00FD0BEF" w:rsidRPr="00B13503">
        <w:rPr>
          <w:rFonts w:ascii="ＭＳ 明朝" w:eastAsia="ＭＳ 明朝" w:hAnsi="ＭＳ 明朝" w:cs="Times New Roman"/>
          <w:color w:val="000000" w:themeColor="text1"/>
          <w:sz w:val="20"/>
          <w:szCs w:val="20"/>
        </w:rPr>
        <w:t>に向けて取り組む項目について</w:t>
      </w:r>
      <w:r w:rsidR="00FD0BEF" w:rsidRPr="00B13503">
        <w:rPr>
          <w:rFonts w:ascii="ＭＳ 明朝" w:eastAsia="ＭＳ 明朝" w:hAnsi="ＭＳ 明朝" w:cs="Times New Roman" w:hint="eastAsia"/>
          <w:color w:val="000000" w:themeColor="text1"/>
          <w:sz w:val="20"/>
          <w:szCs w:val="20"/>
        </w:rPr>
        <w:t>」の各取組項目</w:t>
      </w:r>
    </w:p>
    <w:p w14:paraId="72A87554" w14:textId="7D485D0C" w:rsidR="00BE1AFF" w:rsidRPr="00B13503" w:rsidRDefault="00BE1AFF" w:rsidP="00E81283">
      <w:pPr>
        <w:spacing w:line="240" w:lineRule="exact"/>
        <w:ind w:firstLineChars="200" w:firstLine="400"/>
        <w:rPr>
          <w:rFonts w:ascii="ＭＳ 明朝" w:eastAsia="ＭＳ 明朝" w:hAnsi="ＭＳ 明朝" w:cs="Times New Roman"/>
          <w:color w:val="000000" w:themeColor="text1"/>
          <w:sz w:val="20"/>
          <w:szCs w:val="20"/>
        </w:rPr>
      </w:pPr>
      <w:r w:rsidRPr="00B13503">
        <w:rPr>
          <w:rFonts w:ascii="ＭＳ 明朝" w:eastAsia="ＭＳ 明朝" w:hAnsi="ＭＳ 明朝" w:cs="Times New Roman" w:hint="eastAsia"/>
          <w:color w:val="000000" w:themeColor="text1"/>
          <w:sz w:val="20"/>
          <w:szCs w:val="20"/>
        </w:rPr>
        <w:t>※</w:t>
      </w:r>
      <w:r w:rsidR="00931903" w:rsidRPr="00B13503">
        <w:rPr>
          <w:rFonts w:ascii="ＭＳ 明朝" w:eastAsia="ＭＳ 明朝" w:hAnsi="ＭＳ 明朝" w:cs="Times New Roman"/>
          <w:color w:val="000000" w:themeColor="text1"/>
          <w:sz w:val="20"/>
          <w:szCs w:val="20"/>
        </w:rPr>
        <w:t>2</w:t>
      </w:r>
      <w:r w:rsidR="00FD0BEF" w:rsidRPr="00B13503">
        <w:rPr>
          <w:rFonts w:ascii="ＭＳ 明朝" w:eastAsia="ＭＳ 明朝" w:hAnsi="ＭＳ 明朝" w:cs="Times New Roman" w:hint="eastAsia"/>
          <w:color w:val="000000" w:themeColor="text1"/>
          <w:sz w:val="20"/>
          <w:szCs w:val="20"/>
        </w:rPr>
        <w:t xml:space="preserve">　</w:t>
      </w:r>
      <w:r w:rsidRPr="00B13503">
        <w:rPr>
          <w:rFonts w:ascii="ＭＳ 明朝" w:eastAsia="ＭＳ 明朝" w:hAnsi="ＭＳ 明朝" w:cs="Times New Roman" w:hint="eastAsia"/>
          <w:color w:val="000000" w:themeColor="text1"/>
          <w:sz w:val="20"/>
          <w:szCs w:val="20"/>
        </w:rPr>
        <w:t>大阪府</w:t>
      </w:r>
      <w:r w:rsidR="00BD26E3" w:rsidRPr="00B13503">
        <w:rPr>
          <w:rFonts w:ascii="ＭＳ 明朝" w:eastAsia="ＭＳ 明朝" w:hAnsi="ＭＳ 明朝" w:cs="Times New Roman" w:hint="eastAsia"/>
          <w:color w:val="000000" w:themeColor="text1"/>
          <w:sz w:val="20"/>
          <w:szCs w:val="20"/>
        </w:rPr>
        <w:t>食品ロス削減</w:t>
      </w:r>
      <w:r w:rsidRPr="00B13503">
        <w:rPr>
          <w:rFonts w:ascii="ＭＳ 明朝" w:eastAsia="ＭＳ 明朝" w:hAnsi="ＭＳ 明朝" w:cs="Times New Roman" w:hint="eastAsia"/>
          <w:color w:val="000000" w:themeColor="text1"/>
          <w:sz w:val="20"/>
          <w:szCs w:val="20"/>
        </w:rPr>
        <w:t>推進計画における</w:t>
      </w:r>
      <w:r w:rsidRPr="00B13503">
        <w:rPr>
          <w:rFonts w:ascii="ＭＳ 明朝" w:eastAsia="ＭＳ 明朝" w:hAnsi="ＭＳ 明朝" w:cs="Times New Roman"/>
          <w:color w:val="000000" w:themeColor="text1"/>
          <w:sz w:val="20"/>
          <w:szCs w:val="20"/>
        </w:rPr>
        <w:t>20</w:t>
      </w:r>
      <w:r w:rsidR="00BD26E3" w:rsidRPr="00B13503">
        <w:rPr>
          <w:rFonts w:ascii="ＭＳ 明朝" w:eastAsia="ＭＳ 明朝" w:hAnsi="ＭＳ 明朝" w:cs="Times New Roman" w:hint="eastAsia"/>
          <w:color w:val="000000" w:themeColor="text1"/>
          <w:sz w:val="20"/>
          <w:szCs w:val="20"/>
        </w:rPr>
        <w:t>30</w:t>
      </w:r>
      <w:r w:rsidRPr="00B13503">
        <w:rPr>
          <w:rFonts w:ascii="ＭＳ 明朝" w:eastAsia="ＭＳ 明朝" w:hAnsi="ＭＳ 明朝" w:cs="Times New Roman"/>
          <w:color w:val="000000" w:themeColor="text1"/>
          <w:sz w:val="20"/>
          <w:szCs w:val="20"/>
        </w:rPr>
        <w:t>年度目標値</w:t>
      </w:r>
    </w:p>
    <w:p w14:paraId="6FD27606" w14:textId="77777777" w:rsidR="003E48A5" w:rsidRDefault="003E48A5">
      <w:pPr>
        <w:widowControl/>
        <w:jc w:val="left"/>
        <w:rPr>
          <w:rFonts w:ascii="ＭＳ 明朝" w:eastAsia="ＭＳ 明朝" w:hAnsi="ＭＳ 明朝"/>
          <w:szCs w:val="21"/>
        </w:rPr>
      </w:pPr>
      <w:r>
        <w:rPr>
          <w:rFonts w:ascii="ＭＳ 明朝" w:eastAsia="ＭＳ 明朝" w:hAnsi="ＭＳ 明朝"/>
          <w:szCs w:val="21"/>
        </w:rPr>
        <w:br w:type="page"/>
      </w:r>
    </w:p>
    <w:p w14:paraId="43AA12C6" w14:textId="02938142" w:rsidR="00F23DBA" w:rsidRDefault="00C823C2" w:rsidP="00E81283">
      <w:pPr>
        <w:jc w:val="center"/>
        <w:rPr>
          <w:rFonts w:ascii="ＭＳ 明朝" w:eastAsia="ＭＳ 明朝" w:hAnsi="ＭＳ 明朝" w:cs="Times New Roman"/>
          <w:sz w:val="24"/>
          <w:szCs w:val="24"/>
        </w:rPr>
      </w:pPr>
      <w:r>
        <w:rPr>
          <w:rFonts w:ascii="ＭＳ 明朝" w:eastAsia="ＭＳ 明朝" w:hAnsi="ＭＳ 明朝" w:hint="eastAsia"/>
          <w:szCs w:val="21"/>
        </w:rPr>
        <w:lastRenderedPageBreak/>
        <w:t>表</w:t>
      </w:r>
      <w:r w:rsidR="00F40879">
        <w:rPr>
          <w:rFonts w:ascii="ＭＳ 明朝" w:eastAsia="ＭＳ 明朝" w:hAnsi="ＭＳ 明朝" w:hint="eastAsia"/>
          <w:szCs w:val="21"/>
        </w:rPr>
        <w:t>2</w:t>
      </w:r>
      <w:r>
        <w:rPr>
          <w:rFonts w:ascii="ＭＳ 明朝" w:eastAsia="ＭＳ 明朝" w:hAnsi="ＭＳ 明朝"/>
          <w:szCs w:val="21"/>
        </w:rPr>
        <w:t>-</w:t>
      </w:r>
      <w:r>
        <w:rPr>
          <w:rFonts w:ascii="ＭＳ 明朝" w:eastAsia="ＭＳ 明朝" w:hAnsi="ＭＳ 明朝" w:hint="eastAsia"/>
          <w:szCs w:val="21"/>
        </w:rPr>
        <w:t>4</w:t>
      </w:r>
      <w:r w:rsidRPr="00C560FA">
        <w:rPr>
          <w:rFonts w:ascii="ＭＳ 明朝" w:eastAsia="ＭＳ 明朝" w:hAnsi="ＭＳ 明朝" w:hint="eastAsia"/>
          <w:szCs w:val="21"/>
        </w:rPr>
        <w:t xml:space="preserve">　</w:t>
      </w:r>
      <w:r>
        <w:rPr>
          <w:rFonts w:ascii="ＭＳ 明朝" w:eastAsia="ＭＳ 明朝" w:hAnsi="ＭＳ 明朝" w:hint="eastAsia"/>
          <w:szCs w:val="21"/>
        </w:rPr>
        <w:t>参考指標</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82"/>
        <w:gridCol w:w="5198"/>
        <w:gridCol w:w="2520"/>
      </w:tblGrid>
      <w:tr w:rsidR="00F23DBA" w:rsidRPr="005B44A9" w14:paraId="1E92A1E5" w14:textId="77777777" w:rsidTr="00CC5AA1">
        <w:trPr>
          <w:trHeight w:val="341"/>
          <w:jc w:val="center"/>
        </w:trPr>
        <w:tc>
          <w:tcPr>
            <w:tcW w:w="782" w:type="dxa"/>
            <w:shd w:val="clear" w:color="auto" w:fill="auto"/>
            <w:tcMar>
              <w:top w:w="15" w:type="dxa"/>
              <w:left w:w="15" w:type="dxa"/>
              <w:bottom w:w="0" w:type="dxa"/>
              <w:right w:w="15" w:type="dxa"/>
            </w:tcMar>
            <w:vAlign w:val="center"/>
            <w:hideMark/>
          </w:tcPr>
          <w:p w14:paraId="6E9F0820" w14:textId="77777777" w:rsidR="00721348" w:rsidRPr="0090772B" w:rsidRDefault="00721348">
            <w:pPr>
              <w:widowControl/>
              <w:spacing w:line="200" w:lineRule="exact"/>
              <w:ind w:firstLineChars="50" w:firstLine="100"/>
              <w:jc w:val="center"/>
              <w:rPr>
                <w:rFonts w:ascii="ＭＳ 明朝" w:eastAsia="ＭＳ 明朝" w:hAnsi="ＭＳ 明朝" w:cs="Arial"/>
                <w:color w:val="000000" w:themeColor="text1"/>
                <w:kern w:val="24"/>
                <w:sz w:val="20"/>
                <w:szCs w:val="20"/>
              </w:rPr>
            </w:pPr>
            <w:r w:rsidRPr="0090772B">
              <w:rPr>
                <w:rFonts w:ascii="ＭＳ 明朝" w:eastAsia="ＭＳ 明朝" w:hAnsi="ＭＳ 明朝" w:cs="Arial" w:hint="eastAsia"/>
                <w:color w:val="000000" w:themeColor="text1"/>
                <w:kern w:val="24"/>
                <w:sz w:val="20"/>
                <w:szCs w:val="20"/>
              </w:rPr>
              <w:t>取組</w:t>
            </w:r>
            <w:r w:rsidRPr="0090772B">
              <w:rPr>
                <w:rFonts w:ascii="ＭＳ 明朝" w:eastAsia="ＭＳ 明朝" w:hAnsi="ＭＳ 明朝" w:cs="Arial" w:hint="eastAsia"/>
                <w:color w:val="000000" w:themeColor="text1"/>
                <w:kern w:val="24"/>
                <w:sz w:val="20"/>
                <w:szCs w:val="20"/>
                <w:vertAlign w:val="superscript"/>
              </w:rPr>
              <w:t>※1</w:t>
            </w:r>
          </w:p>
          <w:p w14:paraId="6607976D" w14:textId="77777777" w:rsidR="00F23DBA" w:rsidRPr="005B44A9" w:rsidRDefault="00721348" w:rsidP="00F431A6">
            <w:pPr>
              <w:widowControl/>
              <w:spacing w:line="200" w:lineRule="exact"/>
              <w:jc w:val="center"/>
              <w:rPr>
                <w:rFonts w:ascii="ＭＳ 明朝" w:eastAsia="ＭＳ 明朝" w:hAnsi="ＭＳ 明朝" w:cs="Arial"/>
                <w:color w:val="000000" w:themeColor="text1"/>
                <w:kern w:val="0"/>
                <w:sz w:val="22"/>
              </w:rPr>
            </w:pPr>
            <w:r w:rsidRPr="0090772B">
              <w:rPr>
                <w:rFonts w:ascii="ＭＳ 明朝" w:eastAsia="ＭＳ 明朝" w:hAnsi="ＭＳ 明朝" w:cs="Arial" w:hint="eastAsia"/>
                <w:color w:val="000000" w:themeColor="text1"/>
                <w:kern w:val="24"/>
                <w:sz w:val="20"/>
                <w:szCs w:val="20"/>
              </w:rPr>
              <w:t>項目</w:t>
            </w:r>
          </w:p>
        </w:tc>
        <w:tc>
          <w:tcPr>
            <w:tcW w:w="5198" w:type="dxa"/>
            <w:shd w:val="clear" w:color="auto" w:fill="auto"/>
            <w:tcMar>
              <w:top w:w="15" w:type="dxa"/>
              <w:left w:w="15" w:type="dxa"/>
              <w:bottom w:w="0" w:type="dxa"/>
              <w:right w:w="15" w:type="dxa"/>
            </w:tcMar>
            <w:vAlign w:val="center"/>
            <w:hideMark/>
          </w:tcPr>
          <w:p w14:paraId="4C492EB4" w14:textId="77777777" w:rsidR="00F23DBA" w:rsidRPr="005B44A9" w:rsidRDefault="00AB3D68"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項目</w:t>
            </w:r>
          </w:p>
        </w:tc>
        <w:tc>
          <w:tcPr>
            <w:tcW w:w="2520" w:type="dxa"/>
            <w:shd w:val="clear" w:color="auto" w:fill="auto"/>
            <w:tcMar>
              <w:top w:w="15" w:type="dxa"/>
              <w:left w:w="15" w:type="dxa"/>
              <w:bottom w:w="0" w:type="dxa"/>
              <w:right w:w="15" w:type="dxa"/>
            </w:tcMar>
            <w:vAlign w:val="center"/>
            <w:hideMark/>
          </w:tcPr>
          <w:p w14:paraId="2E917DC4" w14:textId="77777777" w:rsidR="00F23DBA" w:rsidRPr="005B44A9" w:rsidRDefault="00724B1C"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最新</w:t>
            </w:r>
            <w:r w:rsidR="00517FC0">
              <w:rPr>
                <w:rFonts w:ascii="ＭＳ 明朝" w:eastAsia="ＭＳ 明朝" w:hAnsi="ＭＳ 明朝" w:cs="Arial" w:hint="eastAsia"/>
                <w:color w:val="000000" w:themeColor="text1"/>
                <w:kern w:val="24"/>
                <w:sz w:val="22"/>
              </w:rPr>
              <w:t>データ</w:t>
            </w:r>
            <w:r w:rsidR="000E13D1">
              <w:rPr>
                <w:rFonts w:ascii="ＭＳ 明朝" w:eastAsia="ＭＳ 明朝" w:hAnsi="ＭＳ 明朝" w:cs="Arial" w:hint="eastAsia"/>
                <w:color w:val="000000" w:themeColor="text1"/>
                <w:kern w:val="24"/>
                <w:sz w:val="22"/>
              </w:rPr>
              <w:t>(</w:t>
            </w:r>
            <w:r w:rsidR="00AB3D68">
              <w:rPr>
                <w:rFonts w:ascii="ＭＳ 明朝" w:eastAsia="ＭＳ 明朝" w:hAnsi="ＭＳ 明朝" w:cs="Arial" w:hint="eastAsia"/>
                <w:color w:val="000000" w:themeColor="text1"/>
                <w:kern w:val="24"/>
                <w:sz w:val="22"/>
              </w:rPr>
              <w:t>年度</w:t>
            </w:r>
            <w:r w:rsidR="000E13D1">
              <w:rPr>
                <w:rFonts w:ascii="ＭＳ 明朝" w:eastAsia="ＭＳ 明朝" w:hAnsi="ＭＳ 明朝" w:cs="Arial"/>
                <w:color w:val="000000" w:themeColor="text1"/>
                <w:kern w:val="24"/>
                <w:sz w:val="22"/>
              </w:rPr>
              <w:t>）</w:t>
            </w:r>
          </w:p>
        </w:tc>
      </w:tr>
      <w:tr w:rsidR="00F23DBA" w:rsidRPr="005B44A9" w14:paraId="56DE37CF" w14:textId="77777777" w:rsidTr="00CC5AA1">
        <w:trPr>
          <w:trHeight w:val="507"/>
          <w:jc w:val="center"/>
        </w:trPr>
        <w:tc>
          <w:tcPr>
            <w:tcW w:w="782" w:type="dxa"/>
            <w:shd w:val="clear" w:color="auto" w:fill="auto"/>
            <w:vAlign w:val="center"/>
          </w:tcPr>
          <w:p w14:paraId="7A5991EC" w14:textId="77777777"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１</w:t>
            </w:r>
          </w:p>
        </w:tc>
        <w:tc>
          <w:tcPr>
            <w:tcW w:w="5198" w:type="dxa"/>
            <w:shd w:val="clear" w:color="auto" w:fill="auto"/>
            <w:tcMar>
              <w:top w:w="15" w:type="dxa"/>
              <w:left w:w="57" w:type="dxa"/>
              <w:bottom w:w="0" w:type="dxa"/>
              <w:right w:w="15" w:type="dxa"/>
            </w:tcMar>
            <w:vAlign w:val="center"/>
          </w:tcPr>
          <w:p w14:paraId="594012BA" w14:textId="6CB3A407" w:rsidR="00F23DBA" w:rsidRPr="002C5C15" w:rsidRDefault="009A5A0D" w:rsidP="00E8128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全国の</w:t>
            </w:r>
            <w:r w:rsidR="00F23DBA" w:rsidRPr="002C5C15">
              <w:rPr>
                <w:rFonts w:ascii="ＭＳ 明朝" w:eastAsia="ＭＳ 明朝" w:hAnsi="ＭＳ 明朝" w:cs="Arial" w:hint="eastAsia"/>
                <w:color w:val="000000" w:themeColor="text1"/>
                <w:kern w:val="24"/>
                <w:sz w:val="22"/>
              </w:rPr>
              <w:t>新築住宅における</w:t>
            </w:r>
            <w:r w:rsidR="00ED1441" w:rsidRPr="002C5C15">
              <w:rPr>
                <w:rFonts w:ascii="ＭＳ 明朝" w:eastAsia="ＭＳ 明朝" w:hAnsi="ＭＳ 明朝" w:cs="Arial" w:hint="eastAsia"/>
                <w:color w:val="000000" w:themeColor="text1"/>
                <w:kern w:val="24"/>
                <w:sz w:val="22"/>
              </w:rPr>
              <w:t>『</w:t>
            </w:r>
            <w:r w:rsidR="00F23DBA" w:rsidRPr="002C5C15">
              <w:rPr>
                <w:rFonts w:ascii="ＭＳ 明朝" w:eastAsia="ＭＳ 明朝" w:hAnsi="ＭＳ 明朝" w:cs="Arial"/>
                <w:color w:val="000000" w:themeColor="text1"/>
                <w:kern w:val="24"/>
                <w:sz w:val="22"/>
              </w:rPr>
              <w:t>ZEH</w:t>
            </w:r>
            <w:r w:rsidR="00ED1441" w:rsidRPr="002C5C15">
              <w:rPr>
                <w:rFonts w:ascii="ＭＳ 明朝" w:eastAsia="ＭＳ 明朝" w:hAnsi="ＭＳ 明朝" w:cs="Arial" w:hint="eastAsia"/>
                <w:color w:val="000000" w:themeColor="text1"/>
                <w:kern w:val="24"/>
                <w:sz w:val="22"/>
              </w:rPr>
              <w:t>』</w:t>
            </w:r>
            <w:r w:rsidR="00EA62A1" w:rsidRPr="002C5C15">
              <w:rPr>
                <w:rStyle w:val="aa"/>
                <w:rFonts w:ascii="ＭＳ 明朝" w:eastAsia="ＭＳ 明朝" w:hAnsi="ＭＳ 明朝" w:cs="Arial"/>
                <w:color w:val="000000" w:themeColor="text1"/>
                <w:kern w:val="24"/>
                <w:sz w:val="22"/>
              </w:rPr>
              <w:footnoteReference w:id="10"/>
            </w:r>
            <w:r w:rsidR="00034010" w:rsidRPr="002C5C15">
              <w:rPr>
                <w:rFonts w:ascii="ＭＳ 明朝" w:eastAsia="ＭＳ 明朝" w:hAnsi="ＭＳ 明朝" w:cs="Arial" w:hint="eastAsia"/>
                <w:color w:val="000000" w:themeColor="text1"/>
                <w:kern w:val="24"/>
                <w:sz w:val="22"/>
              </w:rPr>
              <w:t>(</w:t>
            </w:r>
            <w:r w:rsidR="00BE1AFF" w:rsidRPr="002C5C15">
              <w:rPr>
                <w:rFonts w:ascii="ＭＳ 明朝" w:eastAsia="ＭＳ 明朝" w:hAnsi="ＭＳ 明朝" w:cs="Arial" w:hint="eastAsia"/>
                <w:color w:val="000000" w:themeColor="text1"/>
                <w:kern w:val="24"/>
                <w:sz w:val="22"/>
              </w:rPr>
              <w:t>ネットゼロエネルギーハウス</w:t>
            </w:r>
            <w:r w:rsidR="00034010" w:rsidRPr="002C5C15">
              <w:rPr>
                <w:rFonts w:ascii="ＭＳ 明朝" w:eastAsia="ＭＳ 明朝" w:hAnsi="ＭＳ 明朝" w:cs="Arial" w:hint="eastAsia"/>
                <w:color w:val="000000" w:themeColor="text1"/>
                <w:kern w:val="24"/>
                <w:sz w:val="22"/>
              </w:rPr>
              <w:t>)</w:t>
            </w:r>
            <w:r w:rsidR="00F23DBA" w:rsidRPr="002C5C15">
              <w:rPr>
                <w:rFonts w:ascii="ＭＳ 明朝" w:eastAsia="ＭＳ 明朝" w:hAnsi="ＭＳ 明朝" w:cs="Arial"/>
                <w:color w:val="000000" w:themeColor="text1"/>
                <w:kern w:val="24"/>
                <w:sz w:val="22"/>
              </w:rPr>
              <w:t>化率</w:t>
            </w:r>
          </w:p>
        </w:tc>
        <w:tc>
          <w:tcPr>
            <w:tcW w:w="2520" w:type="dxa"/>
            <w:shd w:val="clear" w:color="auto" w:fill="auto"/>
            <w:tcMar>
              <w:top w:w="15" w:type="dxa"/>
              <w:left w:w="15" w:type="dxa"/>
              <w:bottom w:w="0" w:type="dxa"/>
              <w:right w:w="15" w:type="dxa"/>
            </w:tcMar>
            <w:vAlign w:val="center"/>
          </w:tcPr>
          <w:p w14:paraId="0A1B5D7D" w14:textId="0F847B46" w:rsidR="00F23DBA" w:rsidRPr="002C5C15" w:rsidRDefault="003D2082" w:rsidP="00C82456">
            <w:pPr>
              <w:widowControl/>
              <w:spacing w:line="36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19.0</w:t>
            </w:r>
            <w:r w:rsidR="004B09CF" w:rsidRPr="002C5C15">
              <w:rPr>
                <w:rFonts w:ascii="ＭＳ 明朝" w:eastAsia="ＭＳ 明朝" w:hAnsi="ＭＳ 明朝" w:cs="Arial" w:hint="eastAsia"/>
                <w:color w:val="000000" w:themeColor="text1"/>
                <w:kern w:val="24"/>
                <w:sz w:val="22"/>
              </w:rPr>
              <w:t>％</w:t>
            </w:r>
            <w:r w:rsidR="00AB3D68"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2023</w:t>
            </w:r>
            <w:r w:rsidR="00AB3D68" w:rsidRPr="002C5C15">
              <w:rPr>
                <w:rFonts w:ascii="ＭＳ 明朝" w:eastAsia="ＭＳ 明朝" w:hAnsi="ＭＳ 明朝" w:cs="Arial" w:hint="eastAsia"/>
                <w:color w:val="000000" w:themeColor="text1"/>
                <w:kern w:val="24"/>
                <w:sz w:val="22"/>
                <w:vertAlign w:val="superscript"/>
              </w:rPr>
              <w:t>)</w:t>
            </w:r>
            <w:r w:rsidR="009A4865" w:rsidRPr="002C5C15">
              <w:rPr>
                <w:rFonts w:ascii="ＭＳ 明朝" w:eastAsia="ＭＳ 明朝" w:hAnsi="ＭＳ 明朝" w:cs="Arial" w:hint="eastAsia"/>
                <w:color w:val="000000" w:themeColor="text1"/>
                <w:kern w:val="24"/>
                <w:sz w:val="22"/>
                <w:vertAlign w:val="superscript"/>
              </w:rPr>
              <w:t>※</w:t>
            </w:r>
            <w:r w:rsidR="002B7A45" w:rsidRPr="002C5C15">
              <w:rPr>
                <w:rFonts w:ascii="ＭＳ 明朝" w:eastAsia="ＭＳ 明朝" w:hAnsi="ＭＳ 明朝" w:cs="Arial"/>
                <w:color w:val="000000" w:themeColor="text1"/>
                <w:kern w:val="24"/>
                <w:sz w:val="22"/>
                <w:vertAlign w:val="superscript"/>
              </w:rPr>
              <w:t>2</w:t>
            </w:r>
          </w:p>
        </w:tc>
      </w:tr>
      <w:tr w:rsidR="00F23DBA" w:rsidRPr="005B44A9" w14:paraId="237B6CA8" w14:textId="77777777" w:rsidTr="00CC5AA1">
        <w:trPr>
          <w:trHeight w:val="515"/>
          <w:jc w:val="center"/>
        </w:trPr>
        <w:tc>
          <w:tcPr>
            <w:tcW w:w="782" w:type="dxa"/>
            <w:shd w:val="clear" w:color="auto" w:fill="auto"/>
            <w:vAlign w:val="center"/>
          </w:tcPr>
          <w:p w14:paraId="260FF145" w14:textId="77777777"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２</w:t>
            </w:r>
          </w:p>
        </w:tc>
        <w:tc>
          <w:tcPr>
            <w:tcW w:w="5198" w:type="dxa"/>
            <w:shd w:val="clear" w:color="auto" w:fill="auto"/>
            <w:tcMar>
              <w:top w:w="15" w:type="dxa"/>
              <w:left w:w="57" w:type="dxa"/>
              <w:bottom w:w="0" w:type="dxa"/>
              <w:right w:w="15" w:type="dxa"/>
            </w:tcMar>
            <w:vAlign w:val="center"/>
          </w:tcPr>
          <w:p w14:paraId="4CA79B37" w14:textId="51BE528C" w:rsidR="00F23DBA" w:rsidRPr="002C5C15" w:rsidRDefault="009A5A0D" w:rsidP="00E8128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全国の</w:t>
            </w:r>
            <w:r w:rsidR="00F23DBA" w:rsidRPr="002C5C15">
              <w:rPr>
                <w:rFonts w:ascii="ＭＳ 明朝" w:eastAsia="ＭＳ 明朝" w:hAnsi="ＭＳ 明朝" w:cs="Arial" w:hint="eastAsia"/>
                <w:color w:val="000000" w:themeColor="text1"/>
                <w:kern w:val="24"/>
                <w:sz w:val="22"/>
              </w:rPr>
              <w:t>新築建築物における</w:t>
            </w:r>
            <w:r w:rsidR="00F23DBA" w:rsidRPr="002C5C15">
              <w:rPr>
                <w:rFonts w:ascii="ＭＳ 明朝" w:eastAsia="ＭＳ 明朝" w:hAnsi="ＭＳ 明朝" w:cs="Arial"/>
                <w:color w:val="000000" w:themeColor="text1"/>
                <w:kern w:val="24"/>
                <w:sz w:val="22"/>
              </w:rPr>
              <w:t>ZE</w:t>
            </w:r>
            <w:r w:rsidR="00F23DBA" w:rsidRPr="002C5C15">
              <w:rPr>
                <w:rFonts w:ascii="ＭＳ 明朝" w:eastAsia="ＭＳ 明朝" w:hAnsi="ＭＳ 明朝" w:cs="Arial" w:hint="eastAsia"/>
                <w:color w:val="000000" w:themeColor="text1"/>
                <w:kern w:val="24"/>
                <w:sz w:val="22"/>
              </w:rPr>
              <w:t>B</w:t>
            </w:r>
            <w:r w:rsidR="00034010" w:rsidRPr="002C5C15">
              <w:rPr>
                <w:rFonts w:ascii="ＭＳ 明朝" w:eastAsia="ＭＳ 明朝" w:hAnsi="ＭＳ 明朝" w:cs="Arial" w:hint="eastAsia"/>
                <w:color w:val="000000" w:themeColor="text1"/>
                <w:kern w:val="24"/>
                <w:sz w:val="22"/>
              </w:rPr>
              <w:t>(ネットゼロエネルギービルディング)</w:t>
            </w:r>
            <w:r w:rsidR="00F23DBA" w:rsidRPr="002C5C15">
              <w:rPr>
                <w:rFonts w:ascii="ＭＳ 明朝" w:eastAsia="ＭＳ 明朝" w:hAnsi="ＭＳ 明朝" w:cs="Arial"/>
                <w:color w:val="000000" w:themeColor="text1"/>
                <w:kern w:val="24"/>
                <w:sz w:val="22"/>
              </w:rPr>
              <w:t>化率</w:t>
            </w:r>
          </w:p>
        </w:tc>
        <w:tc>
          <w:tcPr>
            <w:tcW w:w="2520" w:type="dxa"/>
            <w:shd w:val="clear" w:color="auto" w:fill="auto"/>
            <w:tcMar>
              <w:top w:w="15" w:type="dxa"/>
              <w:left w:w="15" w:type="dxa"/>
              <w:bottom w:w="0" w:type="dxa"/>
              <w:right w:w="15" w:type="dxa"/>
            </w:tcMar>
            <w:vAlign w:val="center"/>
          </w:tcPr>
          <w:p w14:paraId="54FA5AD4" w14:textId="6879F2A3" w:rsidR="00F23DBA" w:rsidRPr="002C5C15" w:rsidRDefault="00154BD6" w:rsidP="00C82456">
            <w:pPr>
              <w:widowControl/>
              <w:spacing w:line="36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1.2</w:t>
            </w:r>
            <w:r w:rsidR="004B09CF" w:rsidRPr="002C5C15">
              <w:rPr>
                <w:rFonts w:ascii="ＭＳ 明朝" w:eastAsia="ＭＳ 明朝" w:hAnsi="ＭＳ 明朝" w:cs="Arial" w:hint="eastAsia"/>
                <w:color w:val="000000" w:themeColor="text1"/>
                <w:kern w:val="24"/>
                <w:sz w:val="22"/>
              </w:rPr>
              <w:t>％</w:t>
            </w:r>
            <w:r w:rsidR="00AB3D68"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2023</w:t>
            </w:r>
            <w:r w:rsidR="00AB3D68" w:rsidRPr="002C5C15">
              <w:rPr>
                <w:rFonts w:ascii="ＭＳ 明朝" w:eastAsia="ＭＳ 明朝" w:hAnsi="ＭＳ 明朝" w:cs="Arial" w:hint="eastAsia"/>
                <w:color w:val="000000" w:themeColor="text1"/>
                <w:kern w:val="24"/>
                <w:sz w:val="22"/>
                <w:vertAlign w:val="superscript"/>
              </w:rPr>
              <w:t>)</w:t>
            </w:r>
            <w:r w:rsidR="009A4865" w:rsidRPr="002C5C15">
              <w:rPr>
                <w:rFonts w:ascii="ＭＳ 明朝" w:eastAsia="ＭＳ 明朝" w:hAnsi="ＭＳ 明朝" w:cs="Arial" w:hint="eastAsia"/>
                <w:color w:val="000000" w:themeColor="text1"/>
                <w:kern w:val="24"/>
                <w:sz w:val="22"/>
                <w:vertAlign w:val="superscript"/>
              </w:rPr>
              <w:t>※</w:t>
            </w:r>
            <w:r w:rsidR="002B7A45" w:rsidRPr="002C5C15">
              <w:rPr>
                <w:rFonts w:ascii="ＭＳ 明朝" w:eastAsia="ＭＳ 明朝" w:hAnsi="ＭＳ 明朝" w:cs="Arial"/>
                <w:color w:val="000000" w:themeColor="text1"/>
                <w:kern w:val="24"/>
                <w:sz w:val="22"/>
                <w:vertAlign w:val="superscript"/>
              </w:rPr>
              <w:t>3</w:t>
            </w:r>
          </w:p>
        </w:tc>
      </w:tr>
      <w:tr w:rsidR="002B52EA" w:rsidRPr="005B44A9" w14:paraId="73B0DF7E" w14:textId="77777777" w:rsidTr="00CC5AA1">
        <w:trPr>
          <w:trHeight w:val="328"/>
          <w:jc w:val="center"/>
        </w:trPr>
        <w:tc>
          <w:tcPr>
            <w:tcW w:w="782" w:type="dxa"/>
            <w:shd w:val="clear" w:color="auto" w:fill="auto"/>
            <w:vAlign w:val="center"/>
          </w:tcPr>
          <w:p w14:paraId="5E86B135" w14:textId="57EEDE0C" w:rsidR="002B52EA" w:rsidRDefault="00BD26E3" w:rsidP="00E81283">
            <w:pPr>
              <w:widowControl/>
              <w:spacing w:line="32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３</w:t>
            </w:r>
          </w:p>
        </w:tc>
        <w:tc>
          <w:tcPr>
            <w:tcW w:w="5198" w:type="dxa"/>
            <w:shd w:val="clear" w:color="auto" w:fill="auto"/>
            <w:tcMar>
              <w:top w:w="15" w:type="dxa"/>
              <w:left w:w="57" w:type="dxa"/>
              <w:bottom w:w="0" w:type="dxa"/>
              <w:right w:w="15" w:type="dxa"/>
            </w:tcMar>
            <w:vAlign w:val="center"/>
          </w:tcPr>
          <w:p w14:paraId="704919AA" w14:textId="3905E87E" w:rsidR="002B52EA" w:rsidRPr="002C5C15" w:rsidRDefault="00BD26E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府域の電力需要量に占める再生可能エネルギー利用率</w:t>
            </w:r>
          </w:p>
        </w:tc>
        <w:tc>
          <w:tcPr>
            <w:tcW w:w="2520" w:type="dxa"/>
            <w:shd w:val="clear" w:color="auto" w:fill="auto"/>
            <w:tcMar>
              <w:top w:w="15" w:type="dxa"/>
              <w:left w:w="15" w:type="dxa"/>
              <w:bottom w:w="0" w:type="dxa"/>
              <w:right w:w="15" w:type="dxa"/>
            </w:tcMar>
            <w:vAlign w:val="center"/>
          </w:tcPr>
          <w:p w14:paraId="3F6A7FAD" w14:textId="4E433152" w:rsidR="002B52EA" w:rsidRPr="002C5C15" w:rsidRDefault="00D51359" w:rsidP="00E81283">
            <w:pPr>
              <w:widowControl/>
              <w:spacing w:line="24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21.0</w:t>
            </w:r>
            <w:r w:rsidR="00BD26E3" w:rsidRPr="002C5C15">
              <w:rPr>
                <w:rFonts w:ascii="ＭＳ 明朝" w:eastAsia="ＭＳ 明朝" w:hAnsi="ＭＳ 明朝" w:cs="Arial" w:hint="eastAsia"/>
                <w:color w:val="000000" w:themeColor="text1"/>
                <w:kern w:val="24"/>
                <w:sz w:val="22"/>
              </w:rPr>
              <w:t>％</w:t>
            </w:r>
            <w:r w:rsidR="00BD26E3"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2023</w:t>
            </w:r>
            <w:r w:rsidR="00BD26E3" w:rsidRPr="002C5C15">
              <w:rPr>
                <w:rFonts w:ascii="ＭＳ 明朝" w:eastAsia="ＭＳ 明朝" w:hAnsi="ＭＳ 明朝" w:cs="Arial" w:hint="eastAsia"/>
                <w:color w:val="000000" w:themeColor="text1"/>
                <w:kern w:val="24"/>
                <w:sz w:val="22"/>
                <w:vertAlign w:val="superscript"/>
              </w:rPr>
              <w:t>)</w:t>
            </w:r>
          </w:p>
        </w:tc>
      </w:tr>
      <w:tr w:rsidR="00F23DBA" w:rsidRPr="005B44A9" w14:paraId="3A956D26" w14:textId="77777777" w:rsidTr="00CC5AA1">
        <w:trPr>
          <w:trHeight w:val="323"/>
          <w:jc w:val="center"/>
        </w:trPr>
        <w:tc>
          <w:tcPr>
            <w:tcW w:w="782" w:type="dxa"/>
            <w:shd w:val="clear" w:color="auto" w:fill="auto"/>
            <w:vAlign w:val="center"/>
          </w:tcPr>
          <w:p w14:paraId="41F39A0A" w14:textId="77777777"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４</w:t>
            </w:r>
          </w:p>
        </w:tc>
        <w:tc>
          <w:tcPr>
            <w:tcW w:w="5198" w:type="dxa"/>
            <w:shd w:val="clear" w:color="auto" w:fill="auto"/>
            <w:tcMar>
              <w:top w:w="15" w:type="dxa"/>
              <w:left w:w="57" w:type="dxa"/>
              <w:bottom w:w="0" w:type="dxa"/>
              <w:right w:w="15" w:type="dxa"/>
            </w:tcMar>
            <w:vAlign w:val="center"/>
          </w:tcPr>
          <w:p w14:paraId="396956F0" w14:textId="7A6E1D9E" w:rsidR="006B0E4B" w:rsidRPr="002C5C15" w:rsidRDefault="00BD26E3" w:rsidP="00E81283">
            <w:pPr>
              <w:widowControl/>
              <w:spacing w:line="240" w:lineRule="exact"/>
              <w:jc w:val="left"/>
              <w:rPr>
                <w:rFonts w:ascii="ＭＳ 明朝" w:eastAsia="ＭＳ 明朝" w:hAnsi="ＭＳ 明朝" w:cs="Arial"/>
                <w:color w:val="000000" w:themeColor="text1"/>
                <w:kern w:val="24"/>
                <w:sz w:val="22"/>
              </w:rPr>
            </w:pPr>
            <w:r w:rsidRPr="002C5C15">
              <w:rPr>
                <w:rFonts w:ascii="ＭＳ 明朝" w:eastAsia="ＭＳ 明朝" w:hAnsi="ＭＳ 明朝" w:cs="Arial" w:hint="eastAsia"/>
                <w:color w:val="000000" w:themeColor="text1"/>
                <w:kern w:val="24"/>
                <w:sz w:val="22"/>
              </w:rPr>
              <w:t>近畿の</w:t>
            </w:r>
            <w:r w:rsidR="00E12C99" w:rsidRPr="002C5C15">
              <w:rPr>
                <w:rFonts w:ascii="ＭＳ 明朝" w:eastAsia="ＭＳ 明朝" w:hAnsi="ＭＳ 明朝" w:cs="Arial" w:hint="eastAsia"/>
                <w:color w:val="000000" w:themeColor="text1"/>
                <w:kern w:val="24"/>
                <w:sz w:val="22"/>
              </w:rPr>
              <w:t>貨物輸送における</w:t>
            </w:r>
            <w:r w:rsidR="006B0E4B" w:rsidRPr="002C5C15">
              <w:rPr>
                <w:rFonts w:ascii="ＭＳ 明朝" w:eastAsia="ＭＳ 明朝" w:hAnsi="ＭＳ 明朝" w:cs="Arial" w:hint="eastAsia"/>
                <w:color w:val="000000" w:themeColor="text1"/>
                <w:kern w:val="24"/>
                <w:sz w:val="22"/>
              </w:rPr>
              <w:t>積載効率</w:t>
            </w:r>
          </w:p>
        </w:tc>
        <w:tc>
          <w:tcPr>
            <w:tcW w:w="2520" w:type="dxa"/>
            <w:shd w:val="clear" w:color="auto" w:fill="auto"/>
            <w:tcMar>
              <w:top w:w="15" w:type="dxa"/>
              <w:left w:w="15" w:type="dxa"/>
              <w:bottom w:w="0" w:type="dxa"/>
              <w:right w:w="15" w:type="dxa"/>
            </w:tcMar>
            <w:vAlign w:val="center"/>
          </w:tcPr>
          <w:p w14:paraId="1938FED8" w14:textId="6B1DB9B2" w:rsidR="006B0E4B" w:rsidRPr="002C5C15" w:rsidRDefault="0049752D" w:rsidP="00E81283">
            <w:pPr>
              <w:widowControl/>
              <w:spacing w:line="240" w:lineRule="exact"/>
              <w:jc w:val="center"/>
              <w:rPr>
                <w:rFonts w:ascii="ＭＳ 明朝" w:eastAsia="ＭＳ 明朝" w:hAnsi="ＭＳ 明朝" w:cs="Arial"/>
                <w:color w:val="000000" w:themeColor="text1"/>
                <w:kern w:val="24"/>
                <w:sz w:val="22"/>
              </w:rPr>
            </w:pPr>
            <w:r w:rsidRPr="002C5C15">
              <w:rPr>
                <w:rFonts w:ascii="ＭＳ 明朝" w:eastAsia="ＭＳ 明朝" w:hAnsi="ＭＳ 明朝" w:cs="Arial"/>
                <w:color w:val="000000" w:themeColor="text1"/>
                <w:kern w:val="24"/>
                <w:sz w:val="22"/>
              </w:rPr>
              <w:t>39.8</w:t>
            </w:r>
            <w:r w:rsidR="004B09CF" w:rsidRPr="002C5C15">
              <w:rPr>
                <w:rFonts w:ascii="ＭＳ 明朝" w:eastAsia="ＭＳ 明朝" w:hAnsi="ＭＳ 明朝" w:cs="Arial" w:hint="eastAsia"/>
                <w:color w:val="000000" w:themeColor="text1"/>
                <w:kern w:val="24"/>
                <w:sz w:val="22"/>
              </w:rPr>
              <w:t>％</w:t>
            </w:r>
            <w:r w:rsidR="00E12C99"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2024</w:t>
            </w:r>
            <w:r w:rsidR="00E12C99" w:rsidRPr="002C5C15">
              <w:rPr>
                <w:rFonts w:ascii="ＭＳ 明朝" w:eastAsia="ＭＳ 明朝" w:hAnsi="ＭＳ 明朝" w:cs="Arial" w:hint="eastAsia"/>
                <w:color w:val="000000" w:themeColor="text1"/>
                <w:kern w:val="24"/>
                <w:sz w:val="22"/>
                <w:vertAlign w:val="superscript"/>
              </w:rPr>
              <w:t>)</w:t>
            </w:r>
            <w:r w:rsidR="009A4865" w:rsidRPr="002C5C15">
              <w:rPr>
                <w:rFonts w:ascii="ＭＳ 明朝" w:eastAsia="ＭＳ 明朝" w:hAnsi="ＭＳ 明朝" w:cs="Arial" w:hint="eastAsia"/>
                <w:color w:val="000000" w:themeColor="text1"/>
                <w:kern w:val="24"/>
                <w:sz w:val="22"/>
                <w:vertAlign w:val="superscript"/>
              </w:rPr>
              <w:t>※</w:t>
            </w:r>
            <w:r w:rsidR="00BD26E3" w:rsidRPr="002C5C15">
              <w:rPr>
                <w:rFonts w:ascii="ＭＳ 明朝" w:eastAsia="ＭＳ 明朝" w:hAnsi="ＭＳ 明朝" w:cs="Arial" w:hint="eastAsia"/>
                <w:color w:val="000000" w:themeColor="text1"/>
                <w:kern w:val="24"/>
                <w:sz w:val="22"/>
                <w:vertAlign w:val="superscript"/>
              </w:rPr>
              <w:t>4</w:t>
            </w:r>
          </w:p>
        </w:tc>
      </w:tr>
      <w:tr w:rsidR="00BD26E3" w:rsidRPr="005B44A9" w14:paraId="551E607B" w14:textId="77777777" w:rsidTr="00CC5AA1">
        <w:trPr>
          <w:trHeight w:val="486"/>
          <w:jc w:val="center"/>
        </w:trPr>
        <w:tc>
          <w:tcPr>
            <w:tcW w:w="782" w:type="dxa"/>
            <w:vMerge w:val="restart"/>
            <w:shd w:val="clear" w:color="auto" w:fill="auto"/>
            <w:vAlign w:val="center"/>
          </w:tcPr>
          <w:p w14:paraId="31EA55E3" w14:textId="2AF097FB" w:rsidR="00BD26E3" w:rsidRDefault="00BD26E3" w:rsidP="00E81283">
            <w:pPr>
              <w:spacing w:line="32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５</w:t>
            </w:r>
          </w:p>
        </w:tc>
        <w:tc>
          <w:tcPr>
            <w:tcW w:w="5198" w:type="dxa"/>
            <w:shd w:val="clear" w:color="auto" w:fill="auto"/>
            <w:tcMar>
              <w:top w:w="15" w:type="dxa"/>
              <w:left w:w="57" w:type="dxa"/>
              <w:bottom w:w="0" w:type="dxa"/>
              <w:right w:w="15" w:type="dxa"/>
            </w:tcMar>
            <w:vAlign w:val="center"/>
          </w:tcPr>
          <w:p w14:paraId="05EDADED" w14:textId="721AFD29" w:rsidR="00BD26E3" w:rsidRPr="002C5C15" w:rsidRDefault="00BD26E3" w:rsidP="00782E8E">
            <w:pPr>
              <w:widowControl/>
              <w:spacing w:line="240" w:lineRule="exact"/>
              <w:jc w:val="left"/>
              <w:rPr>
                <w:rFonts w:ascii="ＭＳ 明朝" w:eastAsia="ＭＳ 明朝" w:hAnsi="ＭＳ 明朝" w:cs="Arial"/>
                <w:color w:val="000000" w:themeColor="text1"/>
                <w:spacing w:val="-10"/>
                <w:kern w:val="24"/>
                <w:szCs w:val="20"/>
              </w:rPr>
            </w:pPr>
            <w:r w:rsidRPr="002C5C15">
              <w:rPr>
                <w:rFonts w:ascii="ＭＳ 明朝" w:eastAsia="ＭＳ 明朝" w:hAnsi="ＭＳ 明朝" w:cs="Arial" w:hint="eastAsia"/>
                <w:color w:val="000000" w:themeColor="text1"/>
                <w:spacing w:val="-10"/>
                <w:kern w:val="24"/>
                <w:szCs w:val="20"/>
              </w:rPr>
              <w:t>一般廃棄物のプラスチック焼却量</w:t>
            </w:r>
          </w:p>
        </w:tc>
        <w:tc>
          <w:tcPr>
            <w:tcW w:w="2520" w:type="dxa"/>
            <w:shd w:val="clear" w:color="auto" w:fill="auto"/>
            <w:tcMar>
              <w:top w:w="15" w:type="dxa"/>
              <w:left w:w="15" w:type="dxa"/>
              <w:bottom w:w="0" w:type="dxa"/>
              <w:right w:w="15" w:type="dxa"/>
            </w:tcMar>
            <w:vAlign w:val="center"/>
          </w:tcPr>
          <w:p w14:paraId="0A360304" w14:textId="7A958575" w:rsidR="00BD26E3" w:rsidRPr="002C5C15" w:rsidRDefault="00BD26E3" w:rsidP="00C82456">
            <w:pPr>
              <w:widowControl/>
              <w:spacing w:line="360" w:lineRule="exact"/>
              <w:jc w:val="center"/>
              <w:rPr>
                <w:rFonts w:ascii="ＭＳ 明朝" w:eastAsia="ＭＳ 明朝" w:hAnsi="ＭＳ 明朝" w:cs="Arial"/>
                <w:color w:val="000000" w:themeColor="text1"/>
                <w:kern w:val="24"/>
                <w:szCs w:val="20"/>
              </w:rPr>
            </w:pPr>
            <w:r w:rsidRPr="002C5C15">
              <w:rPr>
                <w:rFonts w:ascii="ＭＳ 明朝" w:eastAsia="ＭＳ 明朝" w:hAnsi="ＭＳ 明朝" w:cs="Arial" w:hint="eastAsia"/>
                <w:color w:val="000000" w:themeColor="text1"/>
                <w:kern w:val="24"/>
                <w:sz w:val="22"/>
              </w:rPr>
              <w:t>3</w:t>
            </w:r>
            <w:r w:rsidRPr="002C5C15">
              <w:rPr>
                <w:rFonts w:ascii="ＭＳ 明朝" w:eastAsia="ＭＳ 明朝" w:hAnsi="ＭＳ 明朝" w:cs="Arial"/>
                <w:color w:val="000000" w:themeColor="text1"/>
                <w:kern w:val="24"/>
                <w:sz w:val="22"/>
              </w:rPr>
              <w:t>9</w:t>
            </w:r>
            <w:r w:rsidRPr="002C5C15">
              <w:rPr>
                <w:rFonts w:ascii="ＭＳ 明朝" w:eastAsia="ＭＳ 明朝" w:hAnsi="ＭＳ 明朝" w:cs="Arial" w:hint="eastAsia"/>
                <w:color w:val="000000" w:themeColor="text1"/>
                <w:kern w:val="24"/>
                <w:sz w:val="22"/>
              </w:rPr>
              <w:t>万</w:t>
            </w:r>
            <w:r w:rsidRPr="002C5C15">
              <w:rPr>
                <w:rFonts w:ascii="ＭＳ 明朝" w:eastAsia="ＭＳ 明朝" w:hAnsi="ＭＳ 明朝" w:cs="Arial"/>
                <w:color w:val="000000" w:themeColor="text1"/>
                <w:kern w:val="24"/>
                <w:sz w:val="22"/>
              </w:rPr>
              <w:t>t</w:t>
            </w:r>
            <w:r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2022</w:t>
            </w:r>
            <w:r w:rsidRPr="002C5C15">
              <w:rPr>
                <w:rFonts w:ascii="ＭＳ 明朝" w:eastAsia="ＭＳ 明朝" w:hAnsi="ＭＳ 明朝" w:cs="Arial" w:hint="eastAsia"/>
                <w:color w:val="000000" w:themeColor="text1"/>
                <w:kern w:val="24"/>
                <w:sz w:val="22"/>
                <w:vertAlign w:val="superscript"/>
              </w:rPr>
              <w:t>)</w:t>
            </w:r>
          </w:p>
        </w:tc>
      </w:tr>
      <w:tr w:rsidR="00BD26E3" w:rsidRPr="005B44A9" w14:paraId="05B18EB3" w14:textId="77777777" w:rsidTr="00CC5AA1">
        <w:trPr>
          <w:trHeight w:val="486"/>
          <w:jc w:val="center"/>
        </w:trPr>
        <w:tc>
          <w:tcPr>
            <w:tcW w:w="782" w:type="dxa"/>
            <w:vMerge/>
            <w:shd w:val="clear" w:color="auto" w:fill="auto"/>
            <w:vAlign w:val="center"/>
          </w:tcPr>
          <w:p w14:paraId="11892BFD" w14:textId="3353A513" w:rsidR="00BD26E3" w:rsidRPr="005B44A9" w:rsidRDefault="00BD26E3" w:rsidP="00E81283">
            <w:pPr>
              <w:widowControl/>
              <w:spacing w:line="320" w:lineRule="exact"/>
              <w:jc w:val="center"/>
              <w:rPr>
                <w:rFonts w:ascii="ＭＳ 明朝" w:eastAsia="ＭＳ 明朝" w:hAnsi="ＭＳ 明朝" w:cs="Arial"/>
                <w:color w:val="000000" w:themeColor="text1"/>
                <w:kern w:val="0"/>
                <w:sz w:val="22"/>
              </w:rPr>
            </w:pPr>
          </w:p>
        </w:tc>
        <w:tc>
          <w:tcPr>
            <w:tcW w:w="5198" w:type="dxa"/>
            <w:shd w:val="clear" w:color="auto" w:fill="auto"/>
            <w:tcMar>
              <w:top w:w="15" w:type="dxa"/>
              <w:left w:w="57" w:type="dxa"/>
              <w:bottom w:w="0" w:type="dxa"/>
              <w:right w:w="15" w:type="dxa"/>
            </w:tcMar>
            <w:vAlign w:val="center"/>
          </w:tcPr>
          <w:p w14:paraId="566952F0" w14:textId="61D5891A" w:rsidR="00BD26E3" w:rsidRPr="002C5C15" w:rsidRDefault="00BD26E3" w:rsidP="00782E8E">
            <w:pPr>
              <w:widowControl/>
              <w:spacing w:line="240" w:lineRule="exact"/>
              <w:jc w:val="left"/>
              <w:rPr>
                <w:rFonts w:ascii="ＭＳ 明朝" w:eastAsia="ＭＳ 明朝" w:hAnsi="ＭＳ 明朝" w:cs="Arial"/>
                <w:color w:val="000000" w:themeColor="text1"/>
                <w:kern w:val="24"/>
                <w:szCs w:val="20"/>
              </w:rPr>
            </w:pPr>
            <w:r w:rsidRPr="002C5C15">
              <w:rPr>
                <w:rFonts w:ascii="ＭＳ 明朝" w:eastAsia="ＭＳ 明朝" w:hAnsi="ＭＳ 明朝" w:cs="Arial" w:hint="eastAsia"/>
                <w:color w:val="000000" w:themeColor="text1"/>
                <w:spacing w:val="-10"/>
                <w:kern w:val="24"/>
                <w:szCs w:val="20"/>
              </w:rPr>
              <w:t>食</w:t>
            </w:r>
            <w:r w:rsidRPr="002C5C15">
              <w:rPr>
                <w:rFonts w:ascii="ＭＳ 明朝" w:eastAsia="ＭＳ 明朝" w:hAnsi="ＭＳ 明朝" w:cs="Arial" w:hint="eastAsia"/>
                <w:color w:val="000000" w:themeColor="text1"/>
                <w:kern w:val="24"/>
                <w:szCs w:val="20"/>
              </w:rPr>
              <w:t>品ロス削減のための複数の取組を行う府民の割合</w:t>
            </w:r>
          </w:p>
        </w:tc>
        <w:tc>
          <w:tcPr>
            <w:tcW w:w="2520" w:type="dxa"/>
            <w:shd w:val="clear" w:color="auto" w:fill="auto"/>
            <w:tcMar>
              <w:top w:w="15" w:type="dxa"/>
              <w:left w:w="15" w:type="dxa"/>
              <w:bottom w:w="0" w:type="dxa"/>
              <w:right w:w="15" w:type="dxa"/>
            </w:tcMar>
            <w:vAlign w:val="center"/>
          </w:tcPr>
          <w:p w14:paraId="219FACB6" w14:textId="3C845DDF" w:rsidR="00BD26E3" w:rsidRPr="002C5C15" w:rsidRDefault="00461129" w:rsidP="00C82456">
            <w:pPr>
              <w:widowControl/>
              <w:spacing w:line="360" w:lineRule="exact"/>
              <w:jc w:val="center"/>
              <w:rPr>
                <w:rFonts w:ascii="ＭＳ 明朝" w:eastAsia="ＭＳ 明朝" w:hAnsi="ＭＳ 明朝" w:cs="Arial"/>
                <w:color w:val="000000" w:themeColor="text1"/>
                <w:kern w:val="24"/>
                <w:szCs w:val="20"/>
              </w:rPr>
            </w:pPr>
            <w:r w:rsidRPr="002C5C15">
              <w:rPr>
                <w:rFonts w:ascii="ＭＳ 明朝" w:eastAsia="ＭＳ 明朝" w:hAnsi="ＭＳ 明朝" w:cs="Arial"/>
                <w:color w:val="000000" w:themeColor="text1"/>
                <w:kern w:val="24"/>
                <w:szCs w:val="20"/>
              </w:rPr>
              <w:t>86.4</w:t>
            </w:r>
            <w:r w:rsidR="00BD26E3" w:rsidRPr="002C5C15">
              <w:rPr>
                <w:rFonts w:ascii="ＭＳ 明朝" w:eastAsia="ＭＳ 明朝" w:hAnsi="ＭＳ 明朝" w:cs="Arial" w:hint="eastAsia"/>
                <w:color w:val="000000" w:themeColor="text1"/>
                <w:kern w:val="24"/>
                <w:sz w:val="22"/>
              </w:rPr>
              <w:t>％</w:t>
            </w:r>
            <w:r w:rsidR="00BD26E3" w:rsidRPr="002C5C15">
              <w:rPr>
                <w:rFonts w:ascii="ＭＳ 明朝" w:eastAsia="ＭＳ 明朝" w:hAnsi="ＭＳ 明朝" w:cs="Arial" w:hint="eastAsia"/>
                <w:color w:val="000000" w:themeColor="text1"/>
                <w:kern w:val="24"/>
                <w:sz w:val="22"/>
                <w:vertAlign w:val="superscript"/>
              </w:rPr>
              <w:t>(</w:t>
            </w:r>
            <w:r w:rsidRPr="002C5C15">
              <w:rPr>
                <w:rFonts w:ascii="ＭＳ 明朝" w:eastAsia="ＭＳ 明朝" w:hAnsi="ＭＳ 明朝" w:cs="Arial"/>
                <w:color w:val="000000" w:themeColor="text1"/>
                <w:kern w:val="24"/>
                <w:sz w:val="22"/>
                <w:vertAlign w:val="superscript"/>
              </w:rPr>
              <w:t>2024</w:t>
            </w:r>
            <w:r w:rsidR="00BD26E3" w:rsidRPr="002C5C15">
              <w:rPr>
                <w:rFonts w:ascii="ＭＳ 明朝" w:eastAsia="ＭＳ 明朝" w:hAnsi="ＭＳ 明朝" w:cs="Arial" w:hint="eastAsia"/>
                <w:color w:val="000000" w:themeColor="text1"/>
                <w:kern w:val="24"/>
                <w:sz w:val="22"/>
                <w:vertAlign w:val="superscript"/>
              </w:rPr>
              <w:t>) ※</w:t>
            </w:r>
            <w:r w:rsidR="00BD26E3" w:rsidRPr="002C5C15">
              <w:rPr>
                <w:rFonts w:ascii="ＭＳ 明朝" w:eastAsia="ＭＳ 明朝" w:hAnsi="ＭＳ 明朝" w:cs="Arial"/>
                <w:color w:val="000000" w:themeColor="text1"/>
                <w:kern w:val="24"/>
                <w:sz w:val="22"/>
                <w:vertAlign w:val="superscript"/>
              </w:rPr>
              <w:t>5</w:t>
            </w:r>
          </w:p>
        </w:tc>
      </w:tr>
      <w:tr w:rsidR="00AB3D68" w:rsidRPr="005B44A9" w14:paraId="17FF4C68" w14:textId="77777777" w:rsidTr="00CC5AA1">
        <w:trPr>
          <w:trHeight w:val="341"/>
          <w:jc w:val="center"/>
        </w:trPr>
        <w:tc>
          <w:tcPr>
            <w:tcW w:w="782" w:type="dxa"/>
            <w:vMerge w:val="restart"/>
            <w:shd w:val="clear" w:color="auto" w:fill="auto"/>
            <w:tcMar>
              <w:top w:w="15" w:type="dxa"/>
              <w:left w:w="15" w:type="dxa"/>
              <w:bottom w:w="0" w:type="dxa"/>
              <w:right w:w="15" w:type="dxa"/>
            </w:tcMar>
            <w:vAlign w:val="center"/>
            <w:hideMark/>
          </w:tcPr>
          <w:p w14:paraId="07BC0E92" w14:textId="77777777" w:rsidR="00AB3D68"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６</w:t>
            </w:r>
          </w:p>
        </w:tc>
        <w:tc>
          <w:tcPr>
            <w:tcW w:w="5198" w:type="dxa"/>
            <w:shd w:val="clear" w:color="auto" w:fill="auto"/>
            <w:tcMar>
              <w:top w:w="15" w:type="dxa"/>
              <w:left w:w="57" w:type="dxa"/>
              <w:bottom w:w="0" w:type="dxa"/>
              <w:right w:w="15" w:type="dxa"/>
            </w:tcMar>
            <w:vAlign w:val="center"/>
            <w:hideMark/>
          </w:tcPr>
          <w:p w14:paraId="5487AA97" w14:textId="77777777" w:rsidR="00AB3D68" w:rsidRPr="005B44A9" w:rsidRDefault="009D39CF" w:rsidP="00C82456">
            <w:pPr>
              <w:widowControl/>
              <w:spacing w:line="360" w:lineRule="exact"/>
              <w:jc w:val="left"/>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府域での間伐実施面積</w:t>
            </w:r>
          </w:p>
        </w:tc>
        <w:tc>
          <w:tcPr>
            <w:tcW w:w="2520" w:type="dxa"/>
            <w:shd w:val="clear" w:color="auto" w:fill="auto"/>
            <w:tcMar>
              <w:top w:w="15" w:type="dxa"/>
              <w:left w:w="15" w:type="dxa"/>
              <w:bottom w:w="0" w:type="dxa"/>
              <w:right w:w="15" w:type="dxa"/>
            </w:tcMar>
            <w:vAlign w:val="center"/>
          </w:tcPr>
          <w:p w14:paraId="73A83B7E" w14:textId="77777777" w:rsidR="00AB3D68" w:rsidRPr="005B44A9" w:rsidRDefault="009D39CF"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0"/>
                <w:sz w:val="22"/>
              </w:rPr>
              <w:t>243</w:t>
            </w:r>
            <w:r w:rsidR="00AB3D68">
              <w:rPr>
                <w:rFonts w:ascii="ＭＳ 明朝" w:eastAsia="ＭＳ 明朝" w:hAnsi="ＭＳ 明朝" w:cs="Arial" w:hint="eastAsia"/>
                <w:color w:val="000000" w:themeColor="text1"/>
                <w:kern w:val="0"/>
                <w:sz w:val="22"/>
              </w:rPr>
              <w:t>ha</w:t>
            </w:r>
            <w:r w:rsidRPr="00435914">
              <w:rPr>
                <w:rFonts w:ascii="ＭＳ 明朝" w:eastAsia="ＭＳ 明朝" w:hAnsi="ＭＳ 明朝" w:cs="Arial" w:hint="eastAsia"/>
                <w:color w:val="000000" w:themeColor="text1"/>
                <w:kern w:val="24"/>
                <w:sz w:val="22"/>
                <w:vertAlign w:val="superscript"/>
              </w:rPr>
              <w:t>(</w:t>
            </w:r>
            <w:r>
              <w:rPr>
                <w:rFonts w:ascii="ＭＳ 明朝" w:eastAsia="ＭＳ 明朝" w:hAnsi="ＭＳ 明朝" w:cs="Arial"/>
                <w:color w:val="000000" w:themeColor="text1"/>
                <w:kern w:val="24"/>
                <w:sz w:val="22"/>
                <w:vertAlign w:val="superscript"/>
              </w:rPr>
              <w:t>201</w:t>
            </w:r>
            <w:r>
              <w:rPr>
                <w:rFonts w:ascii="ＭＳ 明朝" w:eastAsia="ＭＳ 明朝" w:hAnsi="ＭＳ 明朝" w:cs="Arial" w:hint="eastAsia"/>
                <w:color w:val="000000" w:themeColor="text1"/>
                <w:kern w:val="24"/>
                <w:sz w:val="22"/>
                <w:vertAlign w:val="superscript"/>
              </w:rPr>
              <w:t>9</w:t>
            </w:r>
            <w:r w:rsidRPr="00435914">
              <w:rPr>
                <w:rFonts w:ascii="ＭＳ 明朝" w:eastAsia="ＭＳ 明朝" w:hAnsi="ＭＳ 明朝" w:cs="Arial" w:hint="eastAsia"/>
                <w:color w:val="000000" w:themeColor="text1"/>
                <w:kern w:val="24"/>
                <w:sz w:val="22"/>
                <w:vertAlign w:val="superscript"/>
              </w:rPr>
              <w:t>)</w:t>
            </w:r>
          </w:p>
        </w:tc>
      </w:tr>
      <w:tr w:rsidR="00AB3D68" w:rsidRPr="005B44A9" w14:paraId="6FDF4FB2" w14:textId="77777777" w:rsidTr="00CC5AA1">
        <w:trPr>
          <w:trHeight w:val="341"/>
          <w:jc w:val="center"/>
        </w:trPr>
        <w:tc>
          <w:tcPr>
            <w:tcW w:w="782" w:type="dxa"/>
            <w:vMerge/>
            <w:shd w:val="clear" w:color="auto" w:fill="auto"/>
            <w:tcMar>
              <w:top w:w="15" w:type="dxa"/>
              <w:left w:w="15" w:type="dxa"/>
              <w:bottom w:w="0" w:type="dxa"/>
              <w:right w:w="15" w:type="dxa"/>
            </w:tcMar>
            <w:vAlign w:val="center"/>
          </w:tcPr>
          <w:p w14:paraId="38230088" w14:textId="77777777" w:rsidR="00AB3D68" w:rsidRPr="005B44A9" w:rsidRDefault="00AB3D68" w:rsidP="00706906">
            <w:pPr>
              <w:widowControl/>
              <w:spacing w:line="360" w:lineRule="exact"/>
              <w:jc w:val="center"/>
              <w:rPr>
                <w:rFonts w:ascii="ＭＳ 明朝" w:eastAsia="ＭＳ 明朝" w:hAnsi="ＭＳ 明朝" w:cs="Arial"/>
                <w:color w:val="000000" w:themeColor="text1"/>
                <w:kern w:val="24"/>
                <w:sz w:val="22"/>
              </w:rPr>
            </w:pPr>
          </w:p>
        </w:tc>
        <w:tc>
          <w:tcPr>
            <w:tcW w:w="5198" w:type="dxa"/>
            <w:shd w:val="clear" w:color="auto" w:fill="auto"/>
            <w:tcMar>
              <w:top w:w="15" w:type="dxa"/>
              <w:left w:w="57" w:type="dxa"/>
              <w:bottom w:w="0" w:type="dxa"/>
              <w:right w:w="15" w:type="dxa"/>
            </w:tcMar>
            <w:vAlign w:val="center"/>
          </w:tcPr>
          <w:p w14:paraId="31D83793" w14:textId="0A1F608E" w:rsidR="00AB3D68" w:rsidRPr="005B44A9" w:rsidRDefault="00564BE4" w:rsidP="00564BE4">
            <w:pPr>
              <w:widowControl/>
              <w:spacing w:line="36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府内産</w:t>
            </w:r>
            <w:r w:rsidR="00724B1C" w:rsidRPr="00724B1C">
              <w:rPr>
                <w:rFonts w:ascii="ＭＳ 明朝" w:eastAsia="ＭＳ 明朝" w:hAnsi="ＭＳ 明朝" w:cs="Arial" w:hint="eastAsia"/>
                <w:color w:val="000000" w:themeColor="text1"/>
                <w:kern w:val="24"/>
                <w:sz w:val="22"/>
              </w:rPr>
              <w:t>木材利用量</w:t>
            </w:r>
          </w:p>
        </w:tc>
        <w:tc>
          <w:tcPr>
            <w:tcW w:w="2520" w:type="dxa"/>
            <w:shd w:val="clear" w:color="auto" w:fill="auto"/>
            <w:tcMar>
              <w:top w:w="15" w:type="dxa"/>
              <w:left w:w="15" w:type="dxa"/>
              <w:bottom w:w="0" w:type="dxa"/>
              <w:right w:w="15" w:type="dxa"/>
            </w:tcMar>
            <w:vAlign w:val="center"/>
          </w:tcPr>
          <w:p w14:paraId="4ED8D7E5" w14:textId="77777777" w:rsidR="00AB3D68" w:rsidRPr="005B44A9" w:rsidRDefault="00564BE4">
            <w:pPr>
              <w:widowControl/>
              <w:spacing w:line="360" w:lineRule="exact"/>
              <w:jc w:val="center"/>
              <w:rPr>
                <w:rFonts w:ascii="ＭＳ 明朝" w:eastAsia="ＭＳ 明朝" w:hAnsi="ＭＳ 明朝" w:cs="Arial"/>
                <w:color w:val="000000" w:themeColor="text1"/>
                <w:kern w:val="24"/>
                <w:sz w:val="22"/>
              </w:rPr>
            </w:pPr>
            <w:r w:rsidRPr="00564BE4">
              <w:rPr>
                <w:rFonts w:ascii="ＭＳ 明朝" w:eastAsia="ＭＳ 明朝" w:hAnsi="ＭＳ 明朝" w:cs="Arial" w:hint="eastAsia"/>
                <w:color w:val="000000" w:themeColor="text1"/>
                <w:kern w:val="24"/>
                <w:sz w:val="22"/>
              </w:rPr>
              <w:t>6,769</w:t>
            </w:r>
            <w:r w:rsidR="00577B96" w:rsidRPr="0057520F">
              <w:rPr>
                <w:rFonts w:ascii="ＭＳ 明朝" w:eastAsia="ＭＳ 明朝" w:hAnsi="ＭＳ 明朝" w:cs="Arial" w:hint="eastAsia"/>
                <w:color w:val="000000" w:themeColor="text1"/>
                <w:kern w:val="24"/>
                <w:sz w:val="18"/>
                <w:szCs w:val="18"/>
              </w:rPr>
              <w:t>立方メートル</w:t>
            </w:r>
            <w:r w:rsidRPr="00564BE4">
              <w:rPr>
                <w:rFonts w:ascii="ＭＳ 明朝" w:eastAsia="ＭＳ 明朝" w:hAnsi="ＭＳ 明朝" w:cs="Arial" w:hint="eastAsia"/>
                <w:color w:val="000000" w:themeColor="text1"/>
                <w:kern w:val="24"/>
                <w:sz w:val="22"/>
                <w:vertAlign w:val="superscript"/>
              </w:rPr>
              <w:t>(2019)</w:t>
            </w:r>
          </w:p>
        </w:tc>
      </w:tr>
    </w:tbl>
    <w:p w14:paraId="650141E5" w14:textId="65966B5B" w:rsidR="00AA08E3" w:rsidRPr="002C5C15" w:rsidRDefault="00034BF6" w:rsidP="00CC5AA1">
      <w:pPr>
        <w:spacing w:beforeLines="20" w:before="72" w:line="240" w:lineRule="exact"/>
        <w:ind w:firstLineChars="400" w:firstLine="800"/>
        <w:rPr>
          <w:rFonts w:ascii="ＭＳ 明朝" w:eastAsia="ＭＳ 明朝" w:hAnsi="ＭＳ 明朝" w:cs="Times New Roman"/>
          <w:color w:val="000000" w:themeColor="text1"/>
          <w:sz w:val="20"/>
          <w:szCs w:val="20"/>
        </w:rPr>
      </w:pPr>
      <w:r w:rsidRPr="00E81283">
        <w:rPr>
          <w:rFonts w:ascii="ＭＳ 明朝" w:eastAsia="ＭＳ 明朝" w:hAnsi="ＭＳ 明朝" w:cs="Times New Roman" w:hint="eastAsia"/>
          <w:sz w:val="20"/>
          <w:szCs w:val="20"/>
        </w:rPr>
        <w:t>※</w:t>
      </w:r>
      <w:r w:rsidRPr="00E81283">
        <w:rPr>
          <w:rFonts w:ascii="ＭＳ 明朝" w:eastAsia="ＭＳ 明朝" w:hAnsi="ＭＳ 明朝" w:cs="Times New Roman"/>
          <w:sz w:val="20"/>
          <w:szCs w:val="20"/>
        </w:rPr>
        <w:t xml:space="preserve">1　</w:t>
      </w:r>
      <w:r w:rsidR="007E53EF" w:rsidRPr="00E81283">
        <w:rPr>
          <w:rFonts w:ascii="ＭＳ 明朝" w:eastAsia="ＭＳ 明朝" w:hAnsi="ＭＳ 明朝" w:cs="Times New Roman" w:hint="eastAsia"/>
          <w:sz w:val="20"/>
          <w:szCs w:val="20"/>
        </w:rPr>
        <w:t>取組</w:t>
      </w:r>
      <w:r w:rsidR="00721348">
        <w:rPr>
          <w:rFonts w:ascii="ＭＳ 明朝" w:eastAsia="ＭＳ 明朝" w:hAnsi="ＭＳ 明朝" w:cs="Times New Roman" w:hint="eastAsia"/>
          <w:sz w:val="20"/>
          <w:szCs w:val="20"/>
        </w:rPr>
        <w:t>項目１</w:t>
      </w:r>
      <w:r w:rsidR="007E53EF" w:rsidRPr="00E81283">
        <w:rPr>
          <w:rFonts w:ascii="ＭＳ 明朝" w:eastAsia="ＭＳ 明朝" w:hAnsi="ＭＳ 明朝" w:cs="Times New Roman" w:hint="eastAsia"/>
          <w:sz w:val="20"/>
          <w:szCs w:val="20"/>
        </w:rPr>
        <w:t>～</w:t>
      </w:r>
      <w:r w:rsidR="00855FA1" w:rsidRPr="002C5C15">
        <w:rPr>
          <w:rFonts w:ascii="ＭＳ 明朝" w:eastAsia="ＭＳ 明朝" w:hAnsi="ＭＳ 明朝" w:cs="Times New Roman" w:hint="eastAsia"/>
          <w:color w:val="000000" w:themeColor="text1"/>
          <w:sz w:val="20"/>
          <w:szCs w:val="20"/>
        </w:rPr>
        <w:t>６</w:t>
      </w:r>
      <w:r w:rsidR="007E53EF" w:rsidRPr="002C5C15">
        <w:rPr>
          <w:rFonts w:ascii="ＭＳ 明朝" w:eastAsia="ＭＳ 明朝" w:hAnsi="ＭＳ 明朝" w:cs="Times New Roman" w:hint="eastAsia"/>
          <w:color w:val="000000" w:themeColor="text1"/>
          <w:sz w:val="20"/>
          <w:szCs w:val="20"/>
        </w:rPr>
        <w:t>は「</w:t>
      </w:r>
      <w:r w:rsidR="00201BCF" w:rsidRPr="002C5C15">
        <w:rPr>
          <w:rFonts w:ascii="ＭＳ 明朝" w:eastAsia="ＭＳ 明朝" w:hAnsi="ＭＳ 明朝" w:cs="Times New Roman" w:hint="eastAsia"/>
          <w:color w:val="000000" w:themeColor="text1"/>
          <w:sz w:val="20"/>
          <w:szCs w:val="20"/>
        </w:rPr>
        <w:t>第３章</w:t>
      </w:r>
      <w:r w:rsidR="007E53EF" w:rsidRPr="002C5C15">
        <w:rPr>
          <w:rFonts w:ascii="ＭＳ 明朝" w:eastAsia="ＭＳ 明朝" w:hAnsi="ＭＳ 明朝" w:cs="Times New Roman" w:hint="eastAsia"/>
          <w:color w:val="000000" w:themeColor="text1"/>
          <w:sz w:val="20"/>
          <w:szCs w:val="20"/>
        </w:rPr>
        <w:t xml:space="preserve">　</w:t>
      </w:r>
      <w:r w:rsidR="007E53EF" w:rsidRPr="002C5C15">
        <w:rPr>
          <w:rFonts w:ascii="ＭＳ 明朝" w:eastAsia="ＭＳ 明朝" w:hAnsi="ＭＳ 明朝" w:cs="Times New Roman"/>
          <w:color w:val="000000" w:themeColor="text1"/>
          <w:sz w:val="20"/>
          <w:szCs w:val="20"/>
        </w:rPr>
        <w:t>20</w:t>
      </w:r>
      <w:r w:rsidR="00855FA1" w:rsidRPr="002C5C15">
        <w:rPr>
          <w:rFonts w:ascii="ＭＳ 明朝" w:eastAsia="ＭＳ 明朝" w:hAnsi="ＭＳ 明朝" w:cs="Times New Roman"/>
          <w:color w:val="000000" w:themeColor="text1"/>
          <w:sz w:val="20"/>
          <w:szCs w:val="20"/>
        </w:rPr>
        <w:t>40</w:t>
      </w:r>
      <w:r w:rsidR="00855FA1" w:rsidRPr="002C5C15">
        <w:rPr>
          <w:rFonts w:ascii="ＭＳ 明朝" w:eastAsia="ＭＳ 明朝" w:hAnsi="ＭＳ 明朝" w:cs="Times New Roman" w:hint="eastAsia"/>
          <w:color w:val="000000" w:themeColor="text1"/>
          <w:sz w:val="20"/>
          <w:szCs w:val="20"/>
        </w:rPr>
        <w:t>年度</w:t>
      </w:r>
      <w:r w:rsidR="007E53EF" w:rsidRPr="002C5C15">
        <w:rPr>
          <w:rFonts w:ascii="ＭＳ 明朝" w:eastAsia="ＭＳ 明朝" w:hAnsi="ＭＳ 明朝" w:cs="Times New Roman"/>
          <w:color w:val="000000" w:themeColor="text1"/>
          <w:sz w:val="20"/>
          <w:szCs w:val="20"/>
        </w:rPr>
        <w:t>に向けて取り組む項目について</w:t>
      </w:r>
      <w:r w:rsidR="007E53EF" w:rsidRPr="002C5C15">
        <w:rPr>
          <w:rFonts w:ascii="ＭＳ 明朝" w:eastAsia="ＭＳ 明朝" w:hAnsi="ＭＳ 明朝" w:cs="Times New Roman" w:hint="eastAsia"/>
          <w:color w:val="000000" w:themeColor="text1"/>
          <w:sz w:val="20"/>
          <w:szCs w:val="20"/>
        </w:rPr>
        <w:t>」の各取組項目</w:t>
      </w:r>
    </w:p>
    <w:p w14:paraId="364F23C9" w14:textId="285D2DD9" w:rsidR="00F23DBA" w:rsidRPr="002C5C15" w:rsidRDefault="00BE1AFF" w:rsidP="00ED1441">
      <w:pPr>
        <w:spacing w:line="240" w:lineRule="exact"/>
        <w:ind w:leftChars="381" w:left="1276" w:hangingChars="238" w:hanging="476"/>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w:t>
      </w:r>
      <w:r w:rsidR="002B7A45" w:rsidRPr="002C5C15">
        <w:rPr>
          <w:rFonts w:ascii="ＭＳ 明朝" w:eastAsia="ＭＳ 明朝" w:hAnsi="ＭＳ 明朝" w:cs="Times New Roman"/>
          <w:color w:val="000000" w:themeColor="text1"/>
          <w:sz w:val="20"/>
          <w:szCs w:val="20"/>
        </w:rPr>
        <w:t>2</w:t>
      </w:r>
      <w:r w:rsidRPr="002C5C15">
        <w:rPr>
          <w:rFonts w:ascii="ＭＳ 明朝" w:eastAsia="ＭＳ 明朝" w:hAnsi="ＭＳ 明朝" w:cs="Times New Roman" w:hint="eastAsia"/>
          <w:color w:val="000000" w:themeColor="text1"/>
          <w:sz w:val="20"/>
          <w:szCs w:val="20"/>
        </w:rPr>
        <w:t xml:space="preserve">　</w:t>
      </w:r>
      <w:r w:rsidR="00ED1441" w:rsidRPr="002C5C15">
        <w:rPr>
          <w:rFonts w:ascii="ＭＳ 明朝" w:eastAsia="ＭＳ 明朝" w:hAnsi="ＭＳ 明朝" w:cs="Times New Roman" w:hint="eastAsia"/>
          <w:color w:val="000000" w:themeColor="text1"/>
          <w:sz w:val="20"/>
          <w:szCs w:val="20"/>
        </w:rPr>
        <w:t>ネット・ゼロ・エネルギー・ハウス支援事業調査発表会</w:t>
      </w:r>
      <w:r w:rsidR="00ED1441" w:rsidRPr="002C5C15">
        <w:rPr>
          <w:rFonts w:ascii="ＭＳ 明朝" w:eastAsia="ＭＳ 明朝" w:hAnsi="ＭＳ 明朝" w:cs="Times New Roman"/>
          <w:color w:val="000000" w:themeColor="text1"/>
          <w:sz w:val="20"/>
          <w:szCs w:val="20"/>
        </w:rPr>
        <w:t>2024資料（一般社団法人環境共創イニシアチブホームページ）及び国土交通省「建築着工統計調査（【住宅】利用関係別　構造別　建て方別　都道府県別　戸数）」をもとに</w:t>
      </w:r>
      <w:r w:rsidR="00ED1441" w:rsidRPr="002C5C15">
        <w:rPr>
          <w:rFonts w:ascii="ＭＳ 明朝" w:eastAsia="ＭＳ 明朝" w:hAnsi="ＭＳ 明朝" w:cs="Times New Roman" w:hint="eastAsia"/>
          <w:color w:val="000000" w:themeColor="text1"/>
          <w:sz w:val="20"/>
          <w:szCs w:val="20"/>
        </w:rPr>
        <w:t>算定</w:t>
      </w:r>
    </w:p>
    <w:p w14:paraId="151CA3DF" w14:textId="73225087" w:rsidR="009A4865" w:rsidRPr="002C5C15" w:rsidRDefault="002B7A45" w:rsidP="00E81283">
      <w:pPr>
        <w:spacing w:line="240" w:lineRule="exact"/>
        <w:ind w:firstLineChars="400" w:firstLine="800"/>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w:t>
      </w:r>
      <w:r w:rsidRPr="002C5C15">
        <w:rPr>
          <w:rFonts w:ascii="ＭＳ 明朝" w:eastAsia="ＭＳ 明朝" w:hAnsi="ＭＳ 明朝" w:cs="Times New Roman"/>
          <w:color w:val="000000" w:themeColor="text1"/>
          <w:sz w:val="20"/>
          <w:szCs w:val="20"/>
        </w:rPr>
        <w:t>3</w:t>
      </w:r>
      <w:r w:rsidR="009A4865" w:rsidRPr="002C5C15">
        <w:rPr>
          <w:rFonts w:ascii="ＭＳ 明朝" w:eastAsia="ＭＳ 明朝" w:hAnsi="ＭＳ 明朝" w:cs="Times New Roman" w:hint="eastAsia"/>
          <w:color w:val="000000" w:themeColor="text1"/>
          <w:sz w:val="20"/>
          <w:szCs w:val="20"/>
        </w:rPr>
        <w:t xml:space="preserve">　</w:t>
      </w:r>
      <w:r w:rsidR="007E53EF" w:rsidRPr="002C5C15">
        <w:rPr>
          <w:rFonts w:ascii="ＭＳ 明朝" w:eastAsia="ＭＳ 明朝" w:hAnsi="ＭＳ 明朝" w:cs="Times New Roman" w:hint="eastAsia"/>
          <w:color w:val="000000" w:themeColor="text1"/>
          <w:sz w:val="20"/>
          <w:szCs w:val="20"/>
        </w:rPr>
        <w:t>ネット・ゼロ・エネルギー・ビル実証</w:t>
      </w:r>
      <w:r w:rsidR="009A4865" w:rsidRPr="002C5C15">
        <w:rPr>
          <w:rFonts w:ascii="ＭＳ 明朝" w:eastAsia="ＭＳ 明朝" w:hAnsi="ＭＳ 明朝" w:cs="Times New Roman" w:hint="eastAsia"/>
          <w:color w:val="000000" w:themeColor="text1"/>
          <w:sz w:val="20"/>
          <w:szCs w:val="20"/>
        </w:rPr>
        <w:t>事業</w:t>
      </w:r>
      <w:r w:rsidR="007E53EF" w:rsidRPr="002C5C15">
        <w:rPr>
          <w:rFonts w:ascii="ＭＳ 明朝" w:eastAsia="ＭＳ 明朝" w:hAnsi="ＭＳ 明朝" w:cs="Times New Roman" w:hint="eastAsia"/>
          <w:color w:val="000000" w:themeColor="text1"/>
          <w:sz w:val="20"/>
          <w:szCs w:val="20"/>
        </w:rPr>
        <w:t>調査</w:t>
      </w:r>
      <w:r w:rsidR="009A4865" w:rsidRPr="002C5C15">
        <w:rPr>
          <w:rFonts w:ascii="ＭＳ 明朝" w:eastAsia="ＭＳ 明朝" w:hAnsi="ＭＳ 明朝" w:cs="Times New Roman" w:hint="eastAsia"/>
          <w:color w:val="000000" w:themeColor="text1"/>
          <w:sz w:val="20"/>
          <w:szCs w:val="20"/>
        </w:rPr>
        <w:t>発表会</w:t>
      </w:r>
      <w:r w:rsidR="00154BD6" w:rsidRPr="002C5C15">
        <w:rPr>
          <w:rFonts w:ascii="ＭＳ 明朝" w:eastAsia="ＭＳ 明朝" w:hAnsi="ＭＳ 明朝" w:cs="Times New Roman" w:hint="eastAsia"/>
          <w:color w:val="000000" w:themeColor="text1"/>
          <w:sz w:val="20"/>
          <w:szCs w:val="20"/>
        </w:rPr>
        <w:t>2</w:t>
      </w:r>
      <w:r w:rsidR="00154BD6" w:rsidRPr="002C5C15">
        <w:rPr>
          <w:rFonts w:ascii="ＭＳ 明朝" w:eastAsia="ＭＳ 明朝" w:hAnsi="ＭＳ 明朝" w:cs="Times New Roman"/>
          <w:color w:val="000000" w:themeColor="text1"/>
          <w:sz w:val="20"/>
          <w:szCs w:val="20"/>
        </w:rPr>
        <w:t>024</w:t>
      </w:r>
      <w:r w:rsidR="009A4865" w:rsidRPr="002C5C15">
        <w:rPr>
          <w:rFonts w:ascii="ＭＳ 明朝" w:eastAsia="ＭＳ 明朝" w:hAnsi="ＭＳ 明朝" w:cs="Times New Roman"/>
          <w:color w:val="000000" w:themeColor="text1"/>
          <w:sz w:val="20"/>
          <w:szCs w:val="20"/>
        </w:rPr>
        <w:t>資料（一般社団法人環境共創</w:t>
      </w:r>
    </w:p>
    <w:p w14:paraId="06C7714A" w14:textId="512C3969" w:rsidR="009A4865" w:rsidRPr="002C5C15" w:rsidRDefault="009A4865" w:rsidP="00E81283">
      <w:pPr>
        <w:spacing w:line="240" w:lineRule="exact"/>
        <w:ind w:leftChars="600" w:left="1260"/>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color w:val="000000" w:themeColor="text1"/>
          <w:sz w:val="20"/>
          <w:szCs w:val="20"/>
        </w:rPr>
        <w:t>イニシアチブホームページ）</w:t>
      </w:r>
      <w:r w:rsidR="00154BD6" w:rsidRPr="002C5C15">
        <w:rPr>
          <w:rFonts w:ascii="ＭＳ 明朝" w:eastAsia="ＭＳ 明朝" w:hAnsi="ＭＳ 明朝" w:cs="Times New Roman"/>
          <w:color w:val="000000" w:themeColor="text1"/>
          <w:sz w:val="20"/>
          <w:szCs w:val="20"/>
        </w:rPr>
        <w:t>をもとに</w:t>
      </w:r>
      <w:r w:rsidR="00154BD6" w:rsidRPr="002C5C15">
        <w:rPr>
          <w:rFonts w:ascii="ＭＳ 明朝" w:eastAsia="ＭＳ 明朝" w:hAnsi="ＭＳ 明朝" w:cs="Times New Roman" w:hint="eastAsia"/>
          <w:color w:val="000000" w:themeColor="text1"/>
          <w:sz w:val="20"/>
          <w:szCs w:val="20"/>
        </w:rPr>
        <w:t>算定</w:t>
      </w:r>
      <w:r w:rsidRPr="002C5C15">
        <w:rPr>
          <w:rFonts w:ascii="ＭＳ 明朝" w:eastAsia="ＭＳ 明朝" w:hAnsi="ＭＳ 明朝" w:cs="Times New Roman" w:hint="eastAsia"/>
          <w:color w:val="000000" w:themeColor="text1"/>
          <w:sz w:val="20"/>
          <w:szCs w:val="20"/>
        </w:rPr>
        <w:t>。</w:t>
      </w:r>
      <w:r w:rsidR="00154BD6" w:rsidRPr="002C5C15">
        <w:rPr>
          <w:rFonts w:ascii="ＭＳ 明朝" w:eastAsia="ＭＳ 明朝" w:hAnsi="ＭＳ 明朝" w:cs="Times New Roman" w:hint="eastAsia"/>
          <w:color w:val="000000" w:themeColor="text1"/>
          <w:sz w:val="20"/>
          <w:szCs w:val="20"/>
        </w:rPr>
        <w:t>『</w:t>
      </w:r>
      <w:r w:rsidRPr="002C5C15">
        <w:rPr>
          <w:rFonts w:ascii="ＭＳ 明朝" w:eastAsia="ＭＳ 明朝" w:hAnsi="ＭＳ 明朝" w:cs="Times New Roman"/>
          <w:color w:val="000000" w:themeColor="text1"/>
          <w:sz w:val="20"/>
          <w:szCs w:val="20"/>
        </w:rPr>
        <w:t>ZEB</w:t>
      </w:r>
      <w:r w:rsidR="00154BD6" w:rsidRPr="002C5C15">
        <w:rPr>
          <w:rFonts w:ascii="ＭＳ 明朝" w:eastAsia="ＭＳ 明朝" w:hAnsi="ＭＳ 明朝" w:cs="Times New Roman" w:hint="eastAsia"/>
          <w:color w:val="000000" w:themeColor="text1"/>
          <w:sz w:val="20"/>
          <w:szCs w:val="20"/>
        </w:rPr>
        <w:t>』</w:t>
      </w:r>
      <w:r w:rsidR="00EA62A1" w:rsidRPr="002C5C15">
        <w:rPr>
          <w:rStyle w:val="aa"/>
          <w:rFonts w:ascii="ＭＳ 明朝" w:eastAsia="ＭＳ 明朝" w:hAnsi="ＭＳ 明朝" w:cs="Times New Roman"/>
          <w:color w:val="000000" w:themeColor="text1"/>
          <w:sz w:val="20"/>
          <w:szCs w:val="20"/>
        </w:rPr>
        <w:footnoteReference w:id="11"/>
      </w:r>
      <w:r w:rsidRPr="002C5C15">
        <w:rPr>
          <w:rFonts w:ascii="ＭＳ 明朝" w:eastAsia="ＭＳ 明朝" w:hAnsi="ＭＳ 明朝" w:cs="Times New Roman"/>
          <w:color w:val="000000" w:themeColor="text1"/>
          <w:sz w:val="20"/>
          <w:szCs w:val="20"/>
        </w:rPr>
        <w:t>、Nearly ZEB</w:t>
      </w:r>
      <w:r w:rsidR="00EA62A1" w:rsidRPr="002C5C15">
        <w:rPr>
          <w:rStyle w:val="aa"/>
          <w:rFonts w:ascii="ＭＳ 明朝" w:eastAsia="ＭＳ 明朝" w:hAnsi="ＭＳ 明朝" w:cs="Times New Roman"/>
          <w:color w:val="000000" w:themeColor="text1"/>
          <w:sz w:val="20"/>
          <w:szCs w:val="20"/>
        </w:rPr>
        <w:footnoteReference w:id="12"/>
      </w:r>
      <w:r w:rsidRPr="002C5C15">
        <w:rPr>
          <w:rFonts w:ascii="ＭＳ 明朝" w:eastAsia="ＭＳ 明朝" w:hAnsi="ＭＳ 明朝" w:cs="Times New Roman" w:hint="eastAsia"/>
          <w:color w:val="000000" w:themeColor="text1"/>
          <w:sz w:val="20"/>
          <w:szCs w:val="20"/>
        </w:rPr>
        <w:t>、</w:t>
      </w:r>
      <w:r w:rsidRPr="002C5C15">
        <w:rPr>
          <w:rFonts w:ascii="ＭＳ 明朝" w:eastAsia="ＭＳ 明朝" w:hAnsi="ＭＳ 明朝" w:cs="Times New Roman"/>
          <w:color w:val="000000" w:themeColor="text1"/>
          <w:sz w:val="20"/>
          <w:szCs w:val="20"/>
        </w:rPr>
        <w:t>ZEB Ready</w:t>
      </w:r>
      <w:r w:rsidR="00EA62A1" w:rsidRPr="002C5C15">
        <w:rPr>
          <w:rStyle w:val="aa"/>
          <w:rFonts w:ascii="ＭＳ 明朝" w:eastAsia="ＭＳ 明朝" w:hAnsi="ＭＳ 明朝" w:cs="Times New Roman"/>
          <w:color w:val="000000" w:themeColor="text1"/>
          <w:sz w:val="20"/>
          <w:szCs w:val="20"/>
        </w:rPr>
        <w:footnoteReference w:id="13"/>
      </w:r>
      <w:r w:rsidRPr="002C5C15">
        <w:rPr>
          <w:rFonts w:ascii="ＭＳ 明朝" w:eastAsia="ＭＳ 明朝" w:hAnsi="ＭＳ 明朝" w:cs="Times New Roman"/>
          <w:color w:val="000000" w:themeColor="text1"/>
          <w:sz w:val="20"/>
          <w:szCs w:val="20"/>
        </w:rPr>
        <w:t>の合計値を使用</w:t>
      </w:r>
    </w:p>
    <w:p w14:paraId="5BC26A74" w14:textId="3EB9E3A3" w:rsidR="00BE1AFF" w:rsidRPr="002C5C15" w:rsidRDefault="00BE1AFF" w:rsidP="00E81283">
      <w:pPr>
        <w:spacing w:line="240" w:lineRule="exact"/>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 xml:space="preserve">　　　　※</w:t>
      </w:r>
      <w:r w:rsidR="00BD26E3" w:rsidRPr="002C5C15">
        <w:rPr>
          <w:rFonts w:ascii="ＭＳ 明朝" w:eastAsia="ＭＳ 明朝" w:hAnsi="ＭＳ 明朝" w:cs="Times New Roman"/>
          <w:color w:val="000000" w:themeColor="text1"/>
          <w:sz w:val="20"/>
          <w:szCs w:val="20"/>
        </w:rPr>
        <w:t>4</w:t>
      </w:r>
      <w:r w:rsidRPr="002C5C15">
        <w:rPr>
          <w:rFonts w:ascii="ＭＳ 明朝" w:eastAsia="ＭＳ 明朝" w:hAnsi="ＭＳ 明朝" w:cs="Times New Roman" w:hint="eastAsia"/>
          <w:color w:val="000000" w:themeColor="text1"/>
          <w:sz w:val="20"/>
          <w:szCs w:val="20"/>
        </w:rPr>
        <w:t xml:space="preserve">　</w:t>
      </w:r>
      <w:r w:rsidR="00517D50" w:rsidRPr="002C5C15">
        <w:rPr>
          <w:rFonts w:ascii="ＭＳ 明朝" w:eastAsia="ＭＳ 明朝" w:hAnsi="ＭＳ 明朝" w:cs="Times New Roman" w:hint="eastAsia"/>
          <w:color w:val="000000" w:themeColor="text1"/>
          <w:sz w:val="20"/>
          <w:szCs w:val="20"/>
        </w:rPr>
        <w:t>国土交通省「</w:t>
      </w:r>
      <w:r w:rsidR="009A4865" w:rsidRPr="002C5C15">
        <w:rPr>
          <w:rFonts w:ascii="ＭＳ 明朝" w:eastAsia="ＭＳ 明朝" w:hAnsi="ＭＳ 明朝" w:cs="Times New Roman" w:hint="eastAsia"/>
          <w:color w:val="000000" w:themeColor="text1"/>
          <w:sz w:val="20"/>
          <w:szCs w:val="20"/>
        </w:rPr>
        <w:t>自動車輸送統計</w:t>
      </w:r>
      <w:r w:rsidR="00461129" w:rsidRPr="002C5C15">
        <w:rPr>
          <w:rFonts w:ascii="ＭＳ 明朝" w:eastAsia="ＭＳ 明朝" w:hAnsi="ＭＳ 明朝" w:cs="Times New Roman" w:hint="eastAsia"/>
          <w:color w:val="000000" w:themeColor="text1"/>
          <w:sz w:val="20"/>
          <w:szCs w:val="20"/>
        </w:rPr>
        <w:t>調査</w:t>
      </w:r>
      <w:r w:rsidR="00517D50" w:rsidRPr="002C5C15">
        <w:rPr>
          <w:rFonts w:ascii="ＭＳ 明朝" w:eastAsia="ＭＳ 明朝" w:hAnsi="ＭＳ 明朝" w:cs="Times New Roman" w:hint="eastAsia"/>
          <w:color w:val="000000" w:themeColor="text1"/>
          <w:sz w:val="20"/>
          <w:szCs w:val="20"/>
        </w:rPr>
        <w:t>」</w:t>
      </w:r>
      <w:r w:rsidR="00517FC0" w:rsidRPr="002C5C15">
        <w:rPr>
          <w:rFonts w:ascii="ＭＳ 明朝" w:eastAsia="ＭＳ 明朝" w:hAnsi="ＭＳ 明朝" w:cs="Times New Roman" w:hint="eastAsia"/>
          <w:color w:val="000000" w:themeColor="text1"/>
          <w:sz w:val="20"/>
          <w:szCs w:val="20"/>
        </w:rPr>
        <w:t>の近畿運輸局管内のデータ</w:t>
      </w:r>
      <w:r w:rsidRPr="002C5C15">
        <w:rPr>
          <w:rFonts w:ascii="ＭＳ 明朝" w:eastAsia="ＭＳ 明朝" w:hAnsi="ＭＳ 明朝" w:cs="Times New Roman" w:hint="eastAsia"/>
          <w:color w:val="000000" w:themeColor="text1"/>
          <w:sz w:val="20"/>
          <w:szCs w:val="20"/>
        </w:rPr>
        <w:t>をもとに算定</w:t>
      </w:r>
    </w:p>
    <w:p w14:paraId="4C7ACA44" w14:textId="6241D628" w:rsidR="00BE1AFF" w:rsidRPr="002C5C15" w:rsidRDefault="00BE1AFF" w:rsidP="00E81283">
      <w:pPr>
        <w:spacing w:line="240" w:lineRule="exact"/>
        <w:rPr>
          <w:rFonts w:ascii="ＭＳ 明朝" w:eastAsia="ＭＳ 明朝" w:hAnsi="ＭＳ 明朝" w:cs="Times New Roman"/>
          <w:color w:val="000000" w:themeColor="text1"/>
          <w:sz w:val="20"/>
          <w:szCs w:val="20"/>
        </w:rPr>
      </w:pPr>
      <w:r w:rsidRPr="002C5C15">
        <w:rPr>
          <w:rFonts w:ascii="ＭＳ 明朝" w:eastAsia="ＭＳ 明朝" w:hAnsi="ＭＳ 明朝" w:cs="Times New Roman" w:hint="eastAsia"/>
          <w:color w:val="000000" w:themeColor="text1"/>
          <w:sz w:val="20"/>
          <w:szCs w:val="20"/>
        </w:rPr>
        <w:t xml:space="preserve">　　　　※</w:t>
      </w:r>
      <w:r w:rsidR="00BD26E3" w:rsidRPr="002C5C15">
        <w:rPr>
          <w:rFonts w:ascii="ＭＳ 明朝" w:eastAsia="ＭＳ 明朝" w:hAnsi="ＭＳ 明朝" w:cs="Times New Roman"/>
          <w:color w:val="000000" w:themeColor="text1"/>
          <w:sz w:val="20"/>
          <w:szCs w:val="20"/>
        </w:rPr>
        <w:t>5</w:t>
      </w:r>
      <w:r w:rsidRPr="002C5C15">
        <w:rPr>
          <w:rFonts w:ascii="ＭＳ 明朝" w:eastAsia="ＭＳ 明朝" w:hAnsi="ＭＳ 明朝" w:cs="Times New Roman" w:hint="eastAsia"/>
          <w:color w:val="000000" w:themeColor="text1"/>
          <w:sz w:val="20"/>
          <w:szCs w:val="20"/>
        </w:rPr>
        <w:t xml:space="preserve">　</w:t>
      </w:r>
      <w:r w:rsidR="00682B9F" w:rsidRPr="002C5C15">
        <w:rPr>
          <w:rFonts w:ascii="ＭＳ 明朝" w:eastAsia="ＭＳ 明朝" w:hAnsi="ＭＳ 明朝" w:cs="Times New Roman" w:hint="eastAsia"/>
          <w:color w:val="000000" w:themeColor="text1"/>
          <w:sz w:val="20"/>
          <w:szCs w:val="20"/>
        </w:rPr>
        <w:t>令和</w:t>
      </w:r>
      <w:r w:rsidR="00461129" w:rsidRPr="002C5C15">
        <w:rPr>
          <w:rFonts w:ascii="ＭＳ 明朝" w:eastAsia="ＭＳ 明朝" w:hAnsi="ＭＳ 明朝" w:cs="Times New Roman" w:hint="eastAsia"/>
          <w:color w:val="000000" w:themeColor="text1"/>
          <w:sz w:val="20"/>
          <w:szCs w:val="20"/>
        </w:rPr>
        <w:t>６</w:t>
      </w:r>
      <w:r w:rsidR="00682B9F" w:rsidRPr="002C5C15">
        <w:rPr>
          <w:rFonts w:ascii="ＭＳ 明朝" w:eastAsia="ＭＳ 明朝" w:hAnsi="ＭＳ 明朝" w:cs="Times New Roman" w:hint="eastAsia"/>
          <w:color w:val="000000" w:themeColor="text1"/>
          <w:sz w:val="20"/>
          <w:szCs w:val="20"/>
        </w:rPr>
        <w:t>年度食品ロス削減に係る府民の意識調査による</w:t>
      </w:r>
    </w:p>
    <w:p w14:paraId="1DAE82A6" w14:textId="3540D3F7" w:rsidR="00BE1AFF" w:rsidRDefault="00BE1AFF" w:rsidP="00E81283">
      <w:pPr>
        <w:ind w:firstLineChars="100" w:firstLine="210"/>
        <w:rPr>
          <w:rFonts w:ascii="ＭＳ 明朝" w:eastAsia="ＭＳ 明朝" w:hAnsi="ＭＳ 明朝" w:cs="Times New Roman"/>
          <w:szCs w:val="24"/>
        </w:rPr>
      </w:pPr>
    </w:p>
    <w:p w14:paraId="4AD6DC04" w14:textId="2BC19A10" w:rsidR="005B7AF3" w:rsidRPr="002C5C15" w:rsidRDefault="00084727" w:rsidP="00E81283">
      <w:pPr>
        <w:ind w:firstLineChars="100" w:firstLine="240"/>
        <w:rPr>
          <w:rFonts w:ascii="ＭＳ 明朝" w:eastAsia="ＭＳ 明朝" w:hAnsi="ＭＳ 明朝" w:cs="Times New Roman"/>
          <w:color w:val="000000" w:themeColor="text1"/>
          <w:sz w:val="24"/>
          <w:szCs w:val="24"/>
        </w:rPr>
      </w:pPr>
      <w:r w:rsidRPr="00AB0FD5">
        <w:rPr>
          <w:rFonts w:ascii="ＭＳ 明朝" w:eastAsia="ＭＳ 明朝" w:hAnsi="ＭＳ 明朝" w:cs="Times New Roman" w:hint="eastAsia"/>
          <w:sz w:val="24"/>
          <w:szCs w:val="24"/>
        </w:rPr>
        <w:t>○温室効果ガス排出量の将来推計</w:t>
      </w:r>
      <w:r w:rsidR="00C22718" w:rsidRPr="002C5C15">
        <w:rPr>
          <w:rFonts w:ascii="ＭＳ 明朝" w:eastAsia="ＭＳ 明朝" w:hAnsi="ＭＳ 明朝" w:cs="Times New Roman" w:hint="eastAsia"/>
          <w:color w:val="000000" w:themeColor="text1"/>
          <w:sz w:val="24"/>
          <w:szCs w:val="24"/>
        </w:rPr>
        <w:t>（2</w:t>
      </w:r>
      <w:r w:rsidR="00C22718" w:rsidRPr="002C5C15">
        <w:rPr>
          <w:rFonts w:ascii="ＭＳ 明朝" w:eastAsia="ＭＳ 明朝" w:hAnsi="ＭＳ 明朝" w:cs="Times New Roman"/>
          <w:color w:val="000000" w:themeColor="text1"/>
          <w:sz w:val="24"/>
          <w:szCs w:val="24"/>
        </w:rPr>
        <w:t>035</w:t>
      </w:r>
      <w:r w:rsidR="00C22718" w:rsidRPr="002C5C15">
        <w:rPr>
          <w:rFonts w:ascii="ＭＳ 明朝" w:eastAsia="ＭＳ 明朝" w:hAnsi="ＭＳ 明朝" w:cs="Times New Roman" w:hint="eastAsia"/>
          <w:color w:val="000000" w:themeColor="text1"/>
          <w:sz w:val="24"/>
          <w:szCs w:val="24"/>
        </w:rPr>
        <w:t>年度）</w:t>
      </w:r>
    </w:p>
    <w:p w14:paraId="2FC36AC2" w14:textId="77777777" w:rsidR="00AF5AC3" w:rsidRDefault="00084727">
      <w:pPr>
        <w:ind w:leftChars="200" w:left="660" w:hangingChars="100" w:hanging="240"/>
        <w:rPr>
          <w:rFonts w:ascii="ＭＳ 明朝" w:eastAsia="ＭＳ 明朝" w:hAnsi="ＭＳ 明朝"/>
          <w:color w:val="000000"/>
          <w:sz w:val="24"/>
          <w:szCs w:val="24"/>
        </w:rPr>
      </w:pPr>
      <w:r w:rsidRPr="00AB0FD5">
        <w:rPr>
          <w:rFonts w:ascii="ＭＳ 明朝" w:eastAsia="ＭＳ 明朝" w:hAnsi="ＭＳ 明朝" w:cs="Times New Roman" w:hint="eastAsia"/>
          <w:sz w:val="24"/>
          <w:szCs w:val="24"/>
        </w:rPr>
        <w:t>・</w:t>
      </w:r>
      <w:r w:rsidR="00A40757">
        <w:rPr>
          <w:rFonts w:ascii="ＭＳ 明朝" w:eastAsia="ＭＳ 明朝" w:hAnsi="ＭＳ 明朝" w:hint="eastAsia"/>
          <w:color w:val="000000"/>
          <w:sz w:val="24"/>
          <w:szCs w:val="24"/>
        </w:rPr>
        <w:t>温室効果ガスの将来推計</w:t>
      </w:r>
      <w:r w:rsidR="00AF5AC3" w:rsidRPr="00E81283">
        <w:rPr>
          <w:rFonts w:ascii="ＭＳ 明朝" w:eastAsia="ＭＳ 明朝" w:hAnsi="ＭＳ 明朝" w:hint="eastAsia"/>
          <w:color w:val="000000"/>
          <w:sz w:val="24"/>
          <w:szCs w:val="24"/>
        </w:rPr>
        <w:t>にあたっては、現状から特段の対策を行わない場合における将来推計（対策なし）を行った後、</w:t>
      </w:r>
      <w:r w:rsidR="00C352D4">
        <w:rPr>
          <w:rFonts w:ascii="ＭＳ 明朝" w:eastAsia="ＭＳ 明朝" w:hAnsi="ＭＳ 明朝" w:hint="eastAsia"/>
          <w:color w:val="000000"/>
          <w:sz w:val="24"/>
          <w:szCs w:val="24"/>
        </w:rPr>
        <w:t>国による施策及び府独自の施策による削減量を積算し、将来推計（対策あり）を行いました</w:t>
      </w:r>
      <w:r w:rsidR="00AF5AC3" w:rsidRPr="00E81283">
        <w:rPr>
          <w:rFonts w:ascii="ＭＳ 明朝" w:eastAsia="ＭＳ 明朝" w:hAnsi="ＭＳ 明朝" w:hint="eastAsia"/>
          <w:color w:val="000000"/>
          <w:sz w:val="24"/>
          <w:szCs w:val="24"/>
        </w:rPr>
        <w:t>。</w:t>
      </w:r>
    </w:p>
    <w:p w14:paraId="76E35E21" w14:textId="77777777" w:rsidR="00AF5AC3" w:rsidRPr="00E81283" w:rsidRDefault="00AB0FD5" w:rsidP="00221216">
      <w:pPr>
        <w:ind w:leftChars="200" w:left="660" w:hangingChars="100" w:hanging="240"/>
        <w:rPr>
          <w:rFonts w:ascii="ＭＳ 明朝" w:eastAsia="ＭＳ 明朝" w:hAnsi="ＭＳ 明朝"/>
          <w:color w:val="000000"/>
          <w:sz w:val="24"/>
          <w:szCs w:val="24"/>
        </w:rPr>
      </w:pPr>
      <w:r>
        <w:rPr>
          <w:rFonts w:ascii="ＭＳ 明朝" w:eastAsia="ＭＳ 明朝" w:hAnsi="ＭＳ 明朝" w:hint="eastAsia"/>
          <w:color w:val="000000"/>
          <w:sz w:val="24"/>
          <w:szCs w:val="24"/>
        </w:rPr>
        <w:t>・</w:t>
      </w:r>
      <w:r w:rsidR="00434030">
        <w:rPr>
          <w:rFonts w:ascii="ＭＳ 明朝" w:eastAsia="ＭＳ 明朝" w:hAnsi="ＭＳ 明朝" w:hint="eastAsia"/>
          <w:color w:val="000000"/>
          <w:sz w:val="24"/>
          <w:szCs w:val="24"/>
        </w:rPr>
        <w:t>国の地球温暖化対策計画に記載されている部門別対策・施策の</w:t>
      </w:r>
      <w:r>
        <w:rPr>
          <w:rFonts w:ascii="ＭＳ 明朝" w:eastAsia="ＭＳ 明朝" w:hAnsi="ＭＳ 明朝" w:hint="eastAsia"/>
          <w:color w:val="000000"/>
          <w:sz w:val="24"/>
          <w:szCs w:val="24"/>
        </w:rPr>
        <w:t>将来推計</w:t>
      </w:r>
      <w:r w:rsidR="00DC23EA">
        <w:rPr>
          <w:rFonts w:ascii="ＭＳ 明朝" w:eastAsia="ＭＳ 明朝" w:hAnsi="ＭＳ 明朝" w:hint="eastAsia"/>
          <w:color w:val="000000"/>
          <w:sz w:val="24"/>
          <w:szCs w:val="24"/>
        </w:rPr>
        <w:t>を踏まえ</w:t>
      </w:r>
      <w:r>
        <w:rPr>
          <w:rFonts w:ascii="ＭＳ 明朝" w:eastAsia="ＭＳ 明朝" w:hAnsi="ＭＳ 明朝" w:hint="eastAsia"/>
          <w:color w:val="000000"/>
          <w:sz w:val="24"/>
          <w:szCs w:val="24"/>
        </w:rPr>
        <w:t>、</w:t>
      </w:r>
      <w:r w:rsidR="00DC23EA">
        <w:rPr>
          <w:rFonts w:ascii="ＭＳ 明朝" w:eastAsia="ＭＳ 明朝" w:hAnsi="ＭＳ 明朝" w:hint="eastAsia"/>
          <w:color w:val="000000"/>
          <w:sz w:val="24"/>
          <w:szCs w:val="24"/>
        </w:rPr>
        <w:t>以下</w:t>
      </w:r>
      <w:r w:rsidR="004B6358">
        <w:rPr>
          <w:rFonts w:ascii="ＭＳ 明朝" w:eastAsia="ＭＳ 明朝" w:hAnsi="ＭＳ 明朝" w:hint="eastAsia"/>
          <w:color w:val="000000"/>
          <w:sz w:val="24"/>
          <w:szCs w:val="24"/>
        </w:rPr>
        <w:t>の部門</w:t>
      </w:r>
      <w:r w:rsidR="00DC23EA">
        <w:rPr>
          <w:rFonts w:ascii="ＭＳ 明朝" w:eastAsia="ＭＳ 明朝" w:hAnsi="ＭＳ 明朝" w:hint="eastAsia"/>
          <w:color w:val="000000"/>
          <w:sz w:val="24"/>
          <w:szCs w:val="24"/>
        </w:rPr>
        <w:t>等</w:t>
      </w:r>
      <w:r w:rsidR="00343F1F">
        <w:rPr>
          <w:rFonts w:ascii="ＭＳ 明朝" w:eastAsia="ＭＳ 明朝" w:hAnsi="ＭＳ 明朝" w:hint="eastAsia"/>
          <w:color w:val="000000"/>
          <w:sz w:val="24"/>
          <w:szCs w:val="24"/>
        </w:rPr>
        <w:t>を算定範囲として</w:t>
      </w:r>
      <w:r w:rsidR="00434030">
        <w:rPr>
          <w:rFonts w:ascii="ＭＳ 明朝" w:eastAsia="ＭＳ 明朝" w:hAnsi="ＭＳ 明朝" w:hint="eastAsia"/>
          <w:color w:val="000000"/>
          <w:sz w:val="24"/>
          <w:szCs w:val="24"/>
        </w:rPr>
        <w:t>設定し、</w:t>
      </w:r>
      <w:r w:rsidR="004B6358">
        <w:rPr>
          <w:rFonts w:ascii="ＭＳ 明朝" w:eastAsia="ＭＳ 明朝" w:hAnsi="ＭＳ 明朝" w:hint="eastAsia"/>
          <w:color w:val="000000"/>
          <w:sz w:val="24"/>
          <w:szCs w:val="24"/>
        </w:rPr>
        <w:t>推計</w:t>
      </w:r>
      <w:r>
        <w:rPr>
          <w:rFonts w:ascii="ＭＳ 明朝" w:eastAsia="ＭＳ 明朝" w:hAnsi="ＭＳ 明朝" w:hint="eastAsia"/>
          <w:color w:val="000000"/>
          <w:sz w:val="24"/>
          <w:szCs w:val="24"/>
        </w:rPr>
        <w:t>しました。</w:t>
      </w:r>
    </w:p>
    <w:p w14:paraId="0B9F0709" w14:textId="77777777" w:rsidR="00AF5AC3" w:rsidRPr="00E81283" w:rsidRDefault="00AF5AC3" w:rsidP="00221216">
      <w:pPr>
        <w:adjustRightInd w:val="0"/>
        <w:snapToGrid w:val="0"/>
        <w:rPr>
          <w:rFonts w:ascii="ＭＳ 明朝" w:eastAsia="ＭＳ 明朝" w:hAnsi="ＭＳ 明朝"/>
          <w:color w:val="000000"/>
          <w:sz w:val="24"/>
          <w:szCs w:val="24"/>
        </w:rPr>
      </w:pPr>
    </w:p>
    <w:p w14:paraId="6EDD9F3C" w14:textId="77777777" w:rsidR="00AF5AC3" w:rsidRPr="00E81283" w:rsidRDefault="00A40757" w:rsidP="00E81283">
      <w:pPr>
        <w:adjustRightInd w:val="0"/>
        <w:snapToGrid w:val="0"/>
        <w:ind w:leftChars="100" w:left="210" w:firstLineChars="200" w:firstLine="480"/>
        <w:rPr>
          <w:rFonts w:ascii="ＭＳ 明朝" w:eastAsia="ＭＳ 明朝" w:hAnsi="ＭＳ 明朝"/>
          <w:color w:val="000000"/>
          <w:sz w:val="24"/>
          <w:szCs w:val="24"/>
        </w:rPr>
      </w:pPr>
      <w:r>
        <w:rPr>
          <w:rFonts w:ascii="ＭＳ 明朝" w:eastAsia="ＭＳ 明朝" w:hAnsi="ＭＳ 明朝" w:hint="eastAsia"/>
          <w:color w:val="000000"/>
          <w:sz w:val="24"/>
          <w:szCs w:val="24"/>
        </w:rPr>
        <w:t>〔二酸化炭素〕・産業部門（農林水産業、建築業、</w:t>
      </w:r>
      <w:r w:rsidR="00AF5AC3" w:rsidRPr="00E81283">
        <w:rPr>
          <w:rFonts w:ascii="ＭＳ 明朝" w:eastAsia="ＭＳ 明朝" w:hAnsi="ＭＳ 明朝" w:hint="eastAsia"/>
          <w:color w:val="000000"/>
          <w:sz w:val="24"/>
          <w:szCs w:val="24"/>
        </w:rPr>
        <w:t>鉱業、製造業）</w:t>
      </w:r>
    </w:p>
    <w:p w14:paraId="4732BF20" w14:textId="77777777"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・民生部門（業務、家庭）</w:t>
      </w:r>
    </w:p>
    <w:p w14:paraId="00DB120F" w14:textId="77777777"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・運輸部門（自動車、鉄道）</w:t>
      </w:r>
    </w:p>
    <w:p w14:paraId="6F507E59" w14:textId="77777777" w:rsidR="00DC23EA" w:rsidRDefault="00DC23EA" w:rsidP="00E81283">
      <w:pPr>
        <w:adjustRightInd w:val="0"/>
        <w:snapToGrid w:val="0"/>
        <w:ind w:leftChars="100" w:left="210" w:firstLineChars="850" w:firstLine="2040"/>
        <w:rPr>
          <w:rFonts w:ascii="ＭＳ 明朝" w:eastAsia="ＭＳ 明朝" w:hAnsi="ＭＳ 明朝"/>
          <w:color w:val="000000"/>
          <w:sz w:val="24"/>
          <w:szCs w:val="24"/>
        </w:rPr>
      </w:pPr>
      <w:r w:rsidRPr="00365C41">
        <w:rPr>
          <w:rFonts w:ascii="ＭＳ 明朝" w:eastAsia="ＭＳ 明朝" w:hAnsi="ＭＳ 明朝" w:hint="eastAsia"/>
          <w:color w:val="000000"/>
          <w:sz w:val="24"/>
          <w:szCs w:val="24"/>
        </w:rPr>
        <w:t>・エネルギー転換部門</w:t>
      </w:r>
    </w:p>
    <w:p w14:paraId="7E0BFF4F" w14:textId="77777777"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・廃棄物</w:t>
      </w:r>
      <w:r w:rsidR="00DC23EA">
        <w:rPr>
          <w:rFonts w:ascii="ＭＳ 明朝" w:eastAsia="ＭＳ 明朝" w:hAnsi="ＭＳ 明朝" w:hint="eastAsia"/>
          <w:color w:val="000000"/>
          <w:sz w:val="24"/>
          <w:szCs w:val="24"/>
        </w:rPr>
        <w:t>部門</w:t>
      </w:r>
      <w:r w:rsidRPr="00E81283">
        <w:rPr>
          <w:rFonts w:ascii="ＭＳ 明朝" w:eastAsia="ＭＳ 明朝" w:hAnsi="ＭＳ 明朝" w:hint="eastAsia"/>
          <w:color w:val="000000"/>
          <w:sz w:val="24"/>
          <w:szCs w:val="24"/>
        </w:rPr>
        <w:t>（一般廃棄物、産業廃棄物）</w:t>
      </w:r>
    </w:p>
    <w:p w14:paraId="2D4E837E" w14:textId="77777777" w:rsidR="00084727" w:rsidRPr="00AB0FD5" w:rsidRDefault="00AF5AC3" w:rsidP="00E81283">
      <w:pPr>
        <w:ind w:firstLineChars="300" w:firstLine="720"/>
        <w:rPr>
          <w:rFonts w:ascii="ＭＳ 明朝" w:eastAsia="ＭＳ 明朝" w:hAnsi="ＭＳ 明朝" w:cs="Times New Roman"/>
          <w:sz w:val="24"/>
          <w:szCs w:val="24"/>
        </w:rPr>
      </w:pPr>
      <w:r w:rsidRPr="00E81283">
        <w:rPr>
          <w:rFonts w:ascii="ＭＳ 明朝" w:eastAsia="ＭＳ 明朝" w:hAnsi="ＭＳ 明朝" w:hint="eastAsia"/>
          <w:color w:val="000000"/>
          <w:sz w:val="24"/>
          <w:szCs w:val="24"/>
        </w:rPr>
        <w:t>〔その他ガス〕・メタン　・一酸化二窒素　・代替フロン等</w:t>
      </w:r>
    </w:p>
    <w:p w14:paraId="3817541D" w14:textId="77777777" w:rsidR="00AF5AC3" w:rsidRPr="00AB0FD5" w:rsidRDefault="00AF5AC3">
      <w:pPr>
        <w:rPr>
          <w:rFonts w:ascii="ＭＳ 明朝" w:eastAsia="ＭＳ 明朝" w:hAnsi="ＭＳ 明朝" w:cs="Times New Roman"/>
          <w:sz w:val="24"/>
          <w:szCs w:val="24"/>
        </w:rPr>
      </w:pPr>
    </w:p>
    <w:p w14:paraId="7202A01E" w14:textId="77777777" w:rsidR="00AF5AC3" w:rsidRDefault="00AF5AC3">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【温室効果ガス排出量の将来推計（対策なし）】</w:t>
      </w:r>
    </w:p>
    <w:p w14:paraId="69C598F4" w14:textId="6804B18C" w:rsidR="00AF5AC3" w:rsidRPr="00B13503" w:rsidRDefault="00AF5AC3" w:rsidP="00E81283">
      <w:pPr>
        <w:ind w:left="720" w:hangingChars="300" w:hanging="7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Pr="00AF5AC3">
        <w:rPr>
          <w:rFonts w:ascii="ＭＳ 明朝" w:eastAsia="ＭＳ 明朝" w:hAnsi="ＭＳ 明朝" w:cs="Times New Roman" w:hint="eastAsia"/>
          <w:sz w:val="24"/>
          <w:szCs w:val="24"/>
        </w:rPr>
        <w:t>・</w:t>
      </w:r>
      <w:r w:rsidRPr="00B13503">
        <w:rPr>
          <w:rFonts w:ascii="ＭＳ 明朝" w:eastAsia="ＭＳ 明朝" w:hAnsi="ＭＳ 明朝" w:cs="Times New Roman"/>
          <w:color w:val="000000" w:themeColor="text1"/>
          <w:sz w:val="24"/>
          <w:szCs w:val="24"/>
        </w:rPr>
        <w:t>201</w:t>
      </w:r>
      <w:r w:rsidRPr="00B13503">
        <w:rPr>
          <w:rFonts w:ascii="ＭＳ 明朝" w:eastAsia="ＭＳ 明朝" w:hAnsi="ＭＳ 明朝" w:cs="Times New Roman" w:hint="eastAsia"/>
          <w:color w:val="000000" w:themeColor="text1"/>
          <w:sz w:val="24"/>
          <w:szCs w:val="24"/>
        </w:rPr>
        <w:t>3</w:t>
      </w:r>
      <w:r w:rsidRPr="00B13503">
        <w:rPr>
          <w:rFonts w:ascii="ＭＳ 明朝" w:eastAsia="ＭＳ 明朝" w:hAnsi="ＭＳ 明朝" w:cs="Times New Roman"/>
          <w:color w:val="000000" w:themeColor="text1"/>
          <w:sz w:val="24"/>
          <w:szCs w:val="24"/>
        </w:rPr>
        <w:t>年度の温室効果ガス排出量を基準とし、現状</w:t>
      </w:r>
      <w:r w:rsidR="00632AB3" w:rsidRPr="00B13503">
        <w:rPr>
          <w:rFonts w:ascii="ＭＳ 明朝" w:eastAsia="ＭＳ 明朝" w:hAnsi="ＭＳ 明朝" w:cs="Times New Roman" w:hint="eastAsia"/>
          <w:color w:val="000000" w:themeColor="text1"/>
          <w:sz w:val="24"/>
          <w:szCs w:val="24"/>
        </w:rPr>
        <w:t>（</w:t>
      </w:r>
      <w:r w:rsidR="00632AB3" w:rsidRPr="00B13503">
        <w:rPr>
          <w:rFonts w:ascii="ＭＳ 明朝" w:eastAsia="ＭＳ 明朝" w:hAnsi="ＭＳ 明朝" w:cs="Times New Roman"/>
          <w:color w:val="000000" w:themeColor="text1"/>
          <w:sz w:val="24"/>
          <w:szCs w:val="24"/>
        </w:rPr>
        <w:t>20</w:t>
      </w:r>
      <w:r w:rsidR="00743C90" w:rsidRPr="00B13503">
        <w:rPr>
          <w:rFonts w:ascii="ＭＳ 明朝" w:eastAsia="ＭＳ 明朝" w:hAnsi="ＭＳ 明朝" w:cs="Times New Roman"/>
          <w:color w:val="000000" w:themeColor="text1"/>
          <w:sz w:val="24"/>
          <w:szCs w:val="24"/>
        </w:rPr>
        <w:t>22</w:t>
      </w:r>
      <w:r w:rsidR="00632AB3" w:rsidRPr="00B13503">
        <w:rPr>
          <w:rFonts w:ascii="ＭＳ 明朝" w:eastAsia="ＭＳ 明朝" w:hAnsi="ＭＳ 明朝" w:cs="Times New Roman" w:hint="eastAsia"/>
          <w:color w:val="000000" w:themeColor="text1"/>
          <w:sz w:val="24"/>
          <w:szCs w:val="24"/>
        </w:rPr>
        <w:t>年度）</w:t>
      </w:r>
      <w:r w:rsidRPr="00B13503">
        <w:rPr>
          <w:rFonts w:ascii="ＭＳ 明朝" w:eastAsia="ＭＳ 明朝" w:hAnsi="ＭＳ 明朝" w:cs="Times New Roman"/>
          <w:color w:val="000000" w:themeColor="text1"/>
          <w:sz w:val="24"/>
          <w:szCs w:val="24"/>
        </w:rPr>
        <w:t>から特段の対策を行わない場合の</w:t>
      </w:r>
      <w:r w:rsidR="00743C90" w:rsidRPr="00B13503">
        <w:rPr>
          <w:rFonts w:ascii="ＭＳ 明朝" w:eastAsia="ＭＳ 明朝" w:hAnsi="ＭＳ 明朝" w:cs="Times New Roman"/>
          <w:color w:val="000000" w:themeColor="text1"/>
          <w:sz w:val="24"/>
          <w:szCs w:val="24"/>
        </w:rPr>
        <w:t>2035</w:t>
      </w:r>
      <w:r w:rsidRPr="00B13503">
        <w:rPr>
          <w:rFonts w:ascii="ＭＳ 明朝" w:eastAsia="ＭＳ 明朝" w:hAnsi="ＭＳ 明朝" w:cs="Times New Roman"/>
          <w:color w:val="000000" w:themeColor="text1"/>
          <w:sz w:val="24"/>
          <w:szCs w:val="24"/>
        </w:rPr>
        <w:t>年度の温室効果ガス排出量を推計しました。推計にあたっては、燃料構成や機器のエネルギー効率</w:t>
      </w:r>
      <w:r w:rsidR="00034010" w:rsidRPr="00B13503">
        <w:rPr>
          <w:rFonts w:ascii="ＭＳ 明朝" w:eastAsia="ＭＳ 明朝" w:hAnsi="ＭＳ 明朝" w:cs="Times New Roman" w:hint="eastAsia"/>
          <w:color w:val="000000" w:themeColor="text1"/>
          <w:sz w:val="24"/>
          <w:szCs w:val="24"/>
        </w:rPr>
        <w:t>、電気の排出係数</w:t>
      </w:r>
      <w:r w:rsidRPr="00B13503">
        <w:rPr>
          <w:rFonts w:ascii="ＭＳ 明朝" w:eastAsia="ＭＳ 明朝" w:hAnsi="ＭＳ 明朝" w:cs="Times New Roman"/>
          <w:color w:val="000000" w:themeColor="text1"/>
          <w:sz w:val="24"/>
          <w:szCs w:val="24"/>
        </w:rPr>
        <w:t>を</w:t>
      </w:r>
      <w:r w:rsidR="00034010" w:rsidRPr="00B13503">
        <w:rPr>
          <w:rFonts w:ascii="ＭＳ 明朝" w:eastAsia="ＭＳ 明朝" w:hAnsi="ＭＳ 明朝" w:cs="Times New Roman" w:hint="eastAsia"/>
          <w:color w:val="000000" w:themeColor="text1"/>
          <w:sz w:val="24"/>
          <w:szCs w:val="24"/>
        </w:rPr>
        <w:t>、実績値の算定を行った最新年度である</w:t>
      </w:r>
      <w:r w:rsidR="00743C90" w:rsidRPr="00B13503">
        <w:rPr>
          <w:rFonts w:ascii="ＭＳ 明朝" w:eastAsia="ＭＳ 明朝" w:hAnsi="ＭＳ 明朝" w:cs="Times New Roman"/>
          <w:color w:val="000000" w:themeColor="text1"/>
          <w:sz w:val="24"/>
          <w:szCs w:val="24"/>
        </w:rPr>
        <w:t>2022</w:t>
      </w:r>
      <w:r w:rsidR="00A40757" w:rsidRPr="00B13503">
        <w:rPr>
          <w:rFonts w:ascii="ＭＳ 明朝" w:eastAsia="ＭＳ 明朝" w:hAnsi="ＭＳ 明朝" w:cs="Times New Roman"/>
          <w:color w:val="000000" w:themeColor="text1"/>
          <w:sz w:val="24"/>
          <w:szCs w:val="24"/>
        </w:rPr>
        <w:t>年度</w:t>
      </w:r>
      <w:r w:rsidR="00A40757" w:rsidRPr="00B13503">
        <w:rPr>
          <w:rFonts w:ascii="ＭＳ 明朝" w:eastAsia="ＭＳ 明朝" w:hAnsi="ＭＳ 明朝" w:cs="Times New Roman" w:hint="eastAsia"/>
          <w:color w:val="000000" w:themeColor="text1"/>
          <w:sz w:val="24"/>
          <w:szCs w:val="24"/>
        </w:rPr>
        <w:t>に</w:t>
      </w:r>
      <w:r w:rsidRPr="00B13503">
        <w:rPr>
          <w:rFonts w:ascii="ＭＳ 明朝" w:eastAsia="ＭＳ 明朝" w:hAnsi="ＭＳ 明朝" w:cs="Times New Roman"/>
          <w:color w:val="000000" w:themeColor="text1"/>
          <w:sz w:val="24"/>
          <w:szCs w:val="24"/>
        </w:rPr>
        <w:t>固定した上で、各部門の活動量の変化を加味するなど</w:t>
      </w:r>
      <w:r w:rsidR="00034010" w:rsidRPr="00B13503">
        <w:rPr>
          <w:rFonts w:ascii="ＭＳ 明朝" w:eastAsia="ＭＳ 明朝" w:hAnsi="ＭＳ 明朝" w:cs="Times New Roman" w:hint="eastAsia"/>
          <w:color w:val="000000" w:themeColor="text1"/>
          <w:sz w:val="24"/>
          <w:szCs w:val="24"/>
        </w:rPr>
        <w:t>により算定</w:t>
      </w:r>
      <w:r w:rsidRPr="00B13503">
        <w:rPr>
          <w:rFonts w:ascii="ＭＳ 明朝" w:eastAsia="ＭＳ 明朝" w:hAnsi="ＭＳ 明朝" w:cs="Times New Roman"/>
          <w:color w:val="000000" w:themeColor="text1"/>
          <w:sz w:val="24"/>
          <w:szCs w:val="24"/>
        </w:rPr>
        <w:t>しています。</w:t>
      </w:r>
    </w:p>
    <w:p w14:paraId="5C89C4CC" w14:textId="46794A75" w:rsidR="00632AB3" w:rsidRPr="00B13503" w:rsidRDefault="00AF5AC3" w:rsidP="00D86DAB">
      <w:pPr>
        <w:ind w:leftChars="200" w:left="66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・その結果、</w:t>
      </w:r>
      <w:r w:rsidR="00743C90" w:rsidRPr="00B13503">
        <w:rPr>
          <w:rFonts w:ascii="ＭＳ 明朝" w:eastAsia="ＭＳ 明朝" w:hAnsi="ＭＳ 明朝" w:cs="Times New Roman"/>
          <w:color w:val="000000" w:themeColor="text1"/>
          <w:sz w:val="24"/>
          <w:szCs w:val="24"/>
        </w:rPr>
        <w:t>2035</w:t>
      </w:r>
      <w:r w:rsidRPr="00B13503">
        <w:rPr>
          <w:rFonts w:ascii="ＭＳ 明朝" w:eastAsia="ＭＳ 明朝" w:hAnsi="ＭＳ 明朝" w:cs="Times New Roman"/>
          <w:color w:val="000000" w:themeColor="text1"/>
          <w:sz w:val="24"/>
          <w:szCs w:val="24"/>
        </w:rPr>
        <w:t>年度の温室効果ガス排出量</w:t>
      </w:r>
      <w:r w:rsidR="002D6C81" w:rsidRPr="00B13503">
        <w:rPr>
          <w:rFonts w:ascii="ＭＳ 明朝" w:eastAsia="ＭＳ 明朝" w:hAnsi="ＭＳ 明朝" w:cs="Times New Roman" w:hint="eastAsia"/>
          <w:color w:val="000000" w:themeColor="text1"/>
          <w:sz w:val="24"/>
          <w:szCs w:val="24"/>
        </w:rPr>
        <w:t>の将来推計（対策なし）</w:t>
      </w:r>
      <w:r w:rsidRPr="00B13503">
        <w:rPr>
          <w:rFonts w:ascii="ＭＳ 明朝" w:eastAsia="ＭＳ 明朝" w:hAnsi="ＭＳ 明朝" w:cs="Times New Roman"/>
          <w:color w:val="000000" w:themeColor="text1"/>
          <w:sz w:val="24"/>
          <w:szCs w:val="24"/>
        </w:rPr>
        <w:t>は</w:t>
      </w:r>
      <w:r w:rsidR="00743C90" w:rsidRPr="00B13503">
        <w:rPr>
          <w:rFonts w:ascii="ＭＳ 明朝" w:eastAsia="ＭＳ 明朝" w:hAnsi="ＭＳ 明朝" w:cs="Times New Roman"/>
          <w:color w:val="000000" w:themeColor="text1"/>
          <w:sz w:val="24"/>
          <w:szCs w:val="24"/>
        </w:rPr>
        <w:t>5,1</w:t>
      </w:r>
      <w:r w:rsidR="00B13503" w:rsidRPr="00B13503">
        <w:rPr>
          <w:rFonts w:ascii="ＭＳ 明朝" w:eastAsia="ＭＳ 明朝" w:hAnsi="ＭＳ 明朝" w:cs="Times New Roman"/>
          <w:color w:val="000000" w:themeColor="text1"/>
          <w:sz w:val="24"/>
          <w:szCs w:val="24"/>
        </w:rPr>
        <w:t>4</w:t>
      </w:r>
      <w:r w:rsidR="00743C90" w:rsidRPr="00B13503">
        <w:rPr>
          <w:rFonts w:ascii="ＭＳ 明朝" w:eastAsia="ＭＳ 明朝" w:hAnsi="ＭＳ 明朝" w:cs="Times New Roman"/>
          <w:color w:val="000000" w:themeColor="text1"/>
          <w:sz w:val="24"/>
          <w:szCs w:val="24"/>
        </w:rPr>
        <w:t>9</w:t>
      </w:r>
      <w:r w:rsidRPr="00B13503">
        <w:rPr>
          <w:rFonts w:ascii="ＭＳ 明朝" w:eastAsia="ＭＳ 明朝" w:hAnsi="ＭＳ 明朝" w:cs="Times New Roman"/>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color w:val="000000" w:themeColor="text1"/>
          <w:sz w:val="24"/>
          <w:szCs w:val="24"/>
        </w:rPr>
        <w:t>となり、</w:t>
      </w:r>
      <w:r w:rsidR="002D6C81" w:rsidRPr="00B13503">
        <w:rPr>
          <w:rFonts w:ascii="ＭＳ 明朝" w:eastAsia="ＭＳ 明朝" w:hAnsi="ＭＳ 明朝" w:cs="Times New Roman" w:hint="eastAsia"/>
          <w:color w:val="000000" w:themeColor="text1"/>
          <w:sz w:val="24"/>
          <w:szCs w:val="24"/>
        </w:rPr>
        <w:t>現状</w:t>
      </w:r>
      <w:r w:rsidR="00C352D4" w:rsidRPr="00B13503">
        <w:rPr>
          <w:rFonts w:ascii="ＭＳ 明朝" w:eastAsia="ＭＳ 明朝" w:hAnsi="ＭＳ 明朝" w:cs="Times New Roman" w:hint="eastAsia"/>
          <w:color w:val="000000" w:themeColor="text1"/>
          <w:sz w:val="24"/>
          <w:szCs w:val="24"/>
        </w:rPr>
        <w:t>実績</w:t>
      </w:r>
      <w:r w:rsidR="0023020B" w:rsidRPr="00B13503">
        <w:rPr>
          <w:rFonts w:ascii="ＭＳ 明朝" w:eastAsia="ＭＳ 明朝" w:hAnsi="ＭＳ 明朝" w:cs="Times New Roman" w:hint="eastAsia"/>
          <w:color w:val="000000" w:themeColor="text1"/>
          <w:sz w:val="24"/>
          <w:szCs w:val="24"/>
        </w:rPr>
        <w:t>（</w:t>
      </w:r>
      <w:r w:rsidR="0023020B" w:rsidRPr="00B13503">
        <w:rPr>
          <w:rFonts w:ascii="ＭＳ 明朝" w:eastAsia="ＭＳ 明朝" w:hAnsi="ＭＳ 明朝" w:cs="Times New Roman"/>
          <w:color w:val="000000" w:themeColor="text1"/>
          <w:sz w:val="24"/>
          <w:szCs w:val="24"/>
        </w:rPr>
        <w:t>20</w:t>
      </w:r>
      <w:r w:rsidR="00743C90" w:rsidRPr="00B13503">
        <w:rPr>
          <w:rFonts w:ascii="ＭＳ 明朝" w:eastAsia="ＭＳ 明朝" w:hAnsi="ＭＳ 明朝" w:cs="Times New Roman"/>
          <w:color w:val="000000" w:themeColor="text1"/>
          <w:sz w:val="24"/>
          <w:szCs w:val="24"/>
        </w:rPr>
        <w:t>22</w:t>
      </w:r>
      <w:r w:rsidR="0023020B" w:rsidRPr="00B13503">
        <w:rPr>
          <w:rFonts w:ascii="ＭＳ 明朝" w:eastAsia="ＭＳ 明朝" w:hAnsi="ＭＳ 明朝" w:cs="Times New Roman"/>
          <w:color w:val="000000" w:themeColor="text1"/>
          <w:sz w:val="24"/>
          <w:szCs w:val="24"/>
        </w:rPr>
        <w:t>年度</w:t>
      </w:r>
      <w:r w:rsidR="0023020B" w:rsidRPr="00B13503">
        <w:rPr>
          <w:rFonts w:ascii="ＭＳ 明朝" w:eastAsia="ＭＳ 明朝" w:hAnsi="ＭＳ 明朝" w:cs="Times New Roman" w:hint="eastAsia"/>
          <w:color w:val="000000" w:themeColor="text1"/>
          <w:sz w:val="24"/>
          <w:szCs w:val="24"/>
        </w:rPr>
        <w:t>）</w:t>
      </w:r>
      <w:r w:rsidRPr="00B13503">
        <w:rPr>
          <w:rFonts w:ascii="ＭＳ 明朝" w:eastAsia="ＭＳ 明朝" w:hAnsi="ＭＳ 明朝" w:cs="Times New Roman"/>
          <w:color w:val="000000" w:themeColor="text1"/>
          <w:sz w:val="24"/>
          <w:szCs w:val="24"/>
        </w:rPr>
        <w:t>の</w:t>
      </w:r>
      <w:r w:rsidR="00743C90" w:rsidRPr="00B13503">
        <w:rPr>
          <w:rFonts w:ascii="ＭＳ 明朝" w:eastAsia="ＭＳ 明朝" w:hAnsi="ＭＳ 明朝" w:cs="Times New Roman"/>
          <w:color w:val="000000" w:themeColor="text1"/>
          <w:sz w:val="24"/>
          <w:szCs w:val="24"/>
        </w:rPr>
        <w:t>4,528</w:t>
      </w:r>
      <w:r w:rsidR="00C352D4" w:rsidRPr="00B13503">
        <w:rPr>
          <w:rFonts w:ascii="ＭＳ 明朝" w:eastAsia="ＭＳ 明朝" w:hAnsi="ＭＳ 明朝" w:cs="Times New Roman"/>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C352D4" w:rsidRPr="00B13503">
        <w:rPr>
          <w:rFonts w:ascii="ＭＳ 明朝" w:eastAsia="ＭＳ 明朝" w:hAnsi="ＭＳ 明朝" w:cs="Times New Roman"/>
          <w:color w:val="000000" w:themeColor="text1"/>
          <w:sz w:val="24"/>
          <w:szCs w:val="24"/>
        </w:rPr>
        <w:t>と比べ</w:t>
      </w:r>
      <w:r w:rsidR="00C352D4" w:rsidRPr="00B13503">
        <w:rPr>
          <w:rFonts w:ascii="ＭＳ 明朝" w:eastAsia="ＭＳ 明朝" w:hAnsi="ＭＳ 明朝" w:cs="Times New Roman" w:hint="eastAsia"/>
          <w:color w:val="000000" w:themeColor="text1"/>
          <w:sz w:val="24"/>
          <w:szCs w:val="24"/>
        </w:rPr>
        <w:t>ると</w:t>
      </w:r>
      <w:r w:rsidR="00B13503" w:rsidRPr="00B13503">
        <w:rPr>
          <w:rFonts w:ascii="ＭＳ 明朝" w:eastAsia="ＭＳ 明朝" w:hAnsi="ＭＳ 明朝" w:cs="Times New Roman"/>
          <w:color w:val="000000" w:themeColor="text1"/>
          <w:sz w:val="24"/>
          <w:szCs w:val="24"/>
        </w:rPr>
        <w:t>13.7</w:t>
      </w:r>
      <w:r w:rsidR="004B09CF" w:rsidRPr="00B13503">
        <w:rPr>
          <w:rFonts w:ascii="ＭＳ 明朝" w:eastAsia="ＭＳ 明朝" w:hAnsi="ＭＳ 明朝" w:cs="Times New Roman"/>
          <w:color w:val="000000" w:themeColor="text1"/>
          <w:sz w:val="24"/>
          <w:szCs w:val="24"/>
        </w:rPr>
        <w:t>％</w:t>
      </w:r>
      <w:r w:rsidR="002D6C81" w:rsidRPr="00B13503">
        <w:rPr>
          <w:rFonts w:ascii="ＭＳ 明朝" w:eastAsia="ＭＳ 明朝" w:hAnsi="ＭＳ 明朝" w:cs="Times New Roman"/>
          <w:color w:val="000000" w:themeColor="text1"/>
          <w:sz w:val="24"/>
          <w:szCs w:val="24"/>
        </w:rPr>
        <w:t>増加</w:t>
      </w:r>
      <w:r w:rsidR="00D86DAB" w:rsidRPr="00B13503">
        <w:rPr>
          <w:rFonts w:ascii="ＭＳ 明朝" w:eastAsia="ＭＳ 明朝" w:hAnsi="ＭＳ 明朝" w:cs="Times New Roman" w:hint="eastAsia"/>
          <w:color w:val="000000" w:themeColor="text1"/>
          <w:sz w:val="24"/>
          <w:szCs w:val="24"/>
        </w:rPr>
        <w:t>し</w:t>
      </w:r>
      <w:r w:rsidR="00755779" w:rsidRPr="00B13503">
        <w:rPr>
          <w:rFonts w:ascii="ＭＳ 明朝" w:eastAsia="ＭＳ 明朝" w:hAnsi="ＭＳ 明朝" w:cs="Times New Roman" w:hint="eastAsia"/>
          <w:color w:val="000000" w:themeColor="text1"/>
          <w:sz w:val="24"/>
          <w:szCs w:val="24"/>
        </w:rPr>
        <w:t>、基準年度（2</w:t>
      </w:r>
      <w:r w:rsidR="00755779" w:rsidRPr="00B13503">
        <w:rPr>
          <w:rFonts w:ascii="ＭＳ 明朝" w:eastAsia="ＭＳ 明朝" w:hAnsi="ＭＳ 明朝" w:cs="Times New Roman"/>
          <w:color w:val="000000" w:themeColor="text1"/>
          <w:sz w:val="24"/>
          <w:szCs w:val="24"/>
        </w:rPr>
        <w:t>0</w:t>
      </w:r>
      <w:r w:rsidR="00755779" w:rsidRPr="00B13503">
        <w:rPr>
          <w:rFonts w:ascii="ＭＳ 明朝" w:eastAsia="ＭＳ 明朝" w:hAnsi="ＭＳ 明朝" w:cs="Times New Roman" w:hint="eastAsia"/>
          <w:color w:val="000000" w:themeColor="text1"/>
          <w:sz w:val="24"/>
          <w:szCs w:val="24"/>
        </w:rPr>
        <w:t>13</w:t>
      </w:r>
      <w:r w:rsidR="00D86DAB" w:rsidRPr="00B13503">
        <w:rPr>
          <w:rFonts w:ascii="ＭＳ 明朝" w:eastAsia="ＭＳ 明朝" w:hAnsi="ＭＳ 明朝" w:cs="Times New Roman" w:hint="eastAsia"/>
          <w:color w:val="000000" w:themeColor="text1"/>
          <w:sz w:val="24"/>
          <w:szCs w:val="24"/>
        </w:rPr>
        <w:t>年度</w:t>
      </w:r>
      <w:r w:rsidR="00755779" w:rsidRPr="00B13503">
        <w:rPr>
          <w:rFonts w:ascii="ＭＳ 明朝" w:eastAsia="ＭＳ 明朝" w:hAnsi="ＭＳ 明朝" w:cs="Times New Roman" w:hint="eastAsia"/>
          <w:color w:val="000000" w:themeColor="text1"/>
          <w:sz w:val="24"/>
          <w:szCs w:val="24"/>
        </w:rPr>
        <w:t>）</w:t>
      </w:r>
      <w:r w:rsidR="00D86DAB" w:rsidRPr="00B13503">
        <w:rPr>
          <w:rFonts w:ascii="ＭＳ 明朝" w:eastAsia="ＭＳ 明朝" w:hAnsi="ＭＳ 明朝" w:cs="Times New Roman" w:hint="eastAsia"/>
          <w:color w:val="000000" w:themeColor="text1"/>
          <w:sz w:val="24"/>
          <w:szCs w:val="24"/>
        </w:rPr>
        <w:t>の</w:t>
      </w:r>
      <w:r w:rsidR="00743C90" w:rsidRPr="00B13503">
        <w:rPr>
          <w:rFonts w:ascii="ＭＳ 明朝" w:eastAsia="ＭＳ 明朝" w:hAnsi="ＭＳ 明朝" w:cs="Times New Roman"/>
          <w:color w:val="000000" w:themeColor="text1"/>
          <w:sz w:val="24"/>
          <w:szCs w:val="24"/>
        </w:rPr>
        <w:t>5,615</w:t>
      </w:r>
      <w:r w:rsidR="00D86DAB" w:rsidRPr="00B13503">
        <w:rPr>
          <w:rFonts w:ascii="ＭＳ 明朝" w:eastAsia="ＭＳ 明朝" w:hAnsi="ＭＳ 明朝" w:cs="Times New Roman"/>
          <w:color w:val="000000" w:themeColor="text1"/>
          <w:sz w:val="24"/>
          <w:szCs w:val="24"/>
        </w:rPr>
        <w:t>万トン</w:t>
      </w:r>
      <w:r w:rsidR="00D86DAB" w:rsidRPr="00B13503">
        <w:rPr>
          <w:rFonts w:ascii="ＭＳ 明朝" w:eastAsia="ＭＳ 明朝" w:hAnsi="ＭＳ 明朝" w:cs="Times New Roman" w:hint="eastAsia"/>
          <w:color w:val="000000" w:themeColor="text1"/>
          <w:sz w:val="24"/>
          <w:szCs w:val="24"/>
        </w:rPr>
        <w:t>-CO</w:t>
      </w:r>
      <w:r w:rsidR="00D86DAB" w:rsidRPr="00B13503">
        <w:rPr>
          <w:rFonts w:ascii="ＭＳ 明朝" w:eastAsia="ＭＳ 明朝" w:hAnsi="ＭＳ 明朝" w:cs="Times New Roman" w:hint="eastAsia"/>
          <w:color w:val="000000" w:themeColor="text1"/>
          <w:sz w:val="24"/>
          <w:szCs w:val="24"/>
          <w:vertAlign w:val="subscript"/>
        </w:rPr>
        <w:t>2</w:t>
      </w:r>
      <w:r w:rsidR="00755779" w:rsidRPr="00B13503">
        <w:rPr>
          <w:rFonts w:ascii="ＭＳ 明朝" w:eastAsia="ＭＳ 明朝" w:hAnsi="ＭＳ 明朝" w:cs="Times New Roman" w:hint="eastAsia"/>
          <w:color w:val="000000" w:themeColor="text1"/>
          <w:sz w:val="24"/>
          <w:szCs w:val="24"/>
        </w:rPr>
        <w:t>と比べると</w:t>
      </w:r>
      <w:r w:rsidR="002C5C15" w:rsidRPr="00B13503">
        <w:rPr>
          <w:rFonts w:ascii="ＭＳ 明朝" w:eastAsia="ＭＳ 明朝" w:hAnsi="ＭＳ 明朝" w:cs="Times New Roman"/>
          <w:color w:val="000000" w:themeColor="text1"/>
          <w:sz w:val="24"/>
          <w:szCs w:val="24"/>
        </w:rPr>
        <w:t>8.3</w:t>
      </w:r>
      <w:r w:rsidR="004B09CF" w:rsidRPr="00B13503">
        <w:rPr>
          <w:rFonts w:ascii="ＭＳ 明朝" w:eastAsia="ＭＳ 明朝" w:hAnsi="ＭＳ 明朝" w:cs="Times New Roman" w:hint="eastAsia"/>
          <w:color w:val="000000" w:themeColor="text1"/>
          <w:sz w:val="24"/>
          <w:szCs w:val="24"/>
        </w:rPr>
        <w:t>％</w:t>
      </w:r>
      <w:r w:rsidR="00743C90" w:rsidRPr="00B13503">
        <w:rPr>
          <w:rFonts w:ascii="ＭＳ 明朝" w:eastAsia="ＭＳ 明朝" w:hAnsi="ＭＳ 明朝" w:cs="Times New Roman" w:hint="eastAsia"/>
          <w:color w:val="000000" w:themeColor="text1"/>
          <w:sz w:val="24"/>
          <w:szCs w:val="24"/>
        </w:rPr>
        <w:t>減少</w:t>
      </w:r>
      <w:r w:rsidR="00755779" w:rsidRPr="00B13503">
        <w:rPr>
          <w:rFonts w:ascii="ＭＳ 明朝" w:eastAsia="ＭＳ 明朝" w:hAnsi="ＭＳ 明朝" w:cs="Times New Roman" w:hint="eastAsia"/>
          <w:color w:val="000000" w:themeColor="text1"/>
          <w:sz w:val="24"/>
          <w:szCs w:val="24"/>
        </w:rPr>
        <w:t>すると算定され</w:t>
      </w:r>
      <w:r w:rsidRPr="00B13503">
        <w:rPr>
          <w:rFonts w:ascii="ＭＳ 明朝" w:eastAsia="ＭＳ 明朝" w:hAnsi="ＭＳ 明朝" w:cs="Times New Roman"/>
          <w:color w:val="000000" w:themeColor="text1"/>
          <w:sz w:val="24"/>
          <w:szCs w:val="24"/>
        </w:rPr>
        <w:t>ました。</w:t>
      </w:r>
    </w:p>
    <w:p w14:paraId="2C4F9F20" w14:textId="77777777" w:rsidR="00D86DAB" w:rsidRDefault="00D86DAB" w:rsidP="00E81283">
      <w:pPr>
        <w:jc w:val="center"/>
        <w:rPr>
          <w:rFonts w:ascii="ＭＳ 明朝" w:eastAsia="ＭＳ 明朝" w:hAnsi="ＭＳ 明朝" w:cs="Times New Roman"/>
          <w:sz w:val="22"/>
          <w:szCs w:val="24"/>
        </w:rPr>
      </w:pPr>
    </w:p>
    <w:p w14:paraId="05986060" w14:textId="77777777" w:rsidR="007415EB" w:rsidRDefault="007415EB" w:rsidP="00E81283">
      <w:pPr>
        <w:jc w:val="center"/>
        <w:rPr>
          <w:rFonts w:ascii="ＭＳ 明朝" w:eastAsia="ＭＳ 明朝" w:hAnsi="ＭＳ 明朝" w:cs="Times New Roman"/>
          <w:sz w:val="22"/>
          <w:szCs w:val="24"/>
        </w:rPr>
      </w:pPr>
      <w:r w:rsidRPr="00E8128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00C823C2">
        <w:rPr>
          <w:rFonts w:ascii="ＭＳ 明朝" w:eastAsia="ＭＳ 明朝" w:hAnsi="ＭＳ 明朝" w:cs="Times New Roman"/>
          <w:sz w:val="22"/>
          <w:szCs w:val="24"/>
        </w:rPr>
        <w:t>-</w:t>
      </w:r>
      <w:r w:rsidR="00C823C2">
        <w:rPr>
          <w:rFonts w:ascii="ＭＳ 明朝" w:eastAsia="ＭＳ 明朝" w:hAnsi="ＭＳ 明朝" w:cs="Times New Roman" w:hint="eastAsia"/>
          <w:sz w:val="22"/>
          <w:szCs w:val="24"/>
        </w:rPr>
        <w:t>5</w:t>
      </w:r>
      <w:r w:rsidRPr="00E81283">
        <w:rPr>
          <w:rFonts w:ascii="ＭＳ 明朝" w:eastAsia="ＭＳ 明朝" w:hAnsi="ＭＳ 明朝" w:cs="Times New Roman"/>
          <w:sz w:val="22"/>
          <w:szCs w:val="24"/>
        </w:rPr>
        <w:t xml:space="preserve">　</w:t>
      </w:r>
      <w:r w:rsidRPr="00E81283">
        <w:rPr>
          <w:rFonts w:ascii="ＭＳ 明朝" w:eastAsia="ＭＳ 明朝" w:hAnsi="ＭＳ 明朝" w:cs="Times New Roman" w:hint="eastAsia"/>
          <w:sz w:val="22"/>
          <w:szCs w:val="24"/>
        </w:rPr>
        <w:t>将来推計（対策なし）の考え方</w:t>
      </w:r>
    </w:p>
    <w:p w14:paraId="41B5FCDF" w14:textId="77777777" w:rsidR="0023020B" w:rsidRPr="00E81283" w:rsidRDefault="0023020B" w:rsidP="00221216">
      <w:pPr>
        <w:ind w:leftChars="3150" w:left="6615" w:firstLineChars="100" w:firstLine="220"/>
        <w:jc w:val="left"/>
        <w:rPr>
          <w:rFonts w:ascii="ＭＳ 明朝" w:eastAsia="ＭＳ 明朝" w:hAnsi="ＭＳ 明朝" w:cs="Times New Roman"/>
          <w:sz w:val="22"/>
          <w:szCs w:val="24"/>
        </w:rPr>
      </w:pPr>
      <w:r>
        <w:rPr>
          <w:rFonts w:ascii="ＭＳ 明朝" w:eastAsia="ＭＳ 明朝" w:hAnsi="ＭＳ 明朝" w:cs="Times New Roman" w:hint="eastAsia"/>
          <w:sz w:val="22"/>
          <w:szCs w:val="24"/>
        </w:rPr>
        <w:t>（単位：万トン</w:t>
      </w:r>
      <w:r w:rsidRPr="00FF5519">
        <w:rPr>
          <w:rFonts w:ascii="ＭＳ 明朝" w:eastAsia="ＭＳ 明朝" w:hAnsi="ＭＳ 明朝" w:cs="Times New Roman" w:hint="eastAsia"/>
          <w:sz w:val="22"/>
          <w:szCs w:val="24"/>
        </w:rPr>
        <w:t>-CO</w:t>
      </w:r>
      <w:r w:rsidRPr="00863200">
        <w:rPr>
          <w:rFonts w:ascii="ＭＳ 明朝" w:eastAsia="ＭＳ 明朝" w:hAnsi="ＭＳ 明朝" w:cs="Times New Roman" w:hint="eastAsia"/>
          <w:sz w:val="22"/>
          <w:szCs w:val="24"/>
          <w:vertAlign w:val="subscript"/>
        </w:rPr>
        <w:t>2</w:t>
      </w:r>
      <w:r>
        <w:rPr>
          <w:rFonts w:ascii="ＭＳ 明朝" w:eastAsia="ＭＳ 明朝" w:hAnsi="ＭＳ 明朝" w:cs="Times New Roman" w:hint="eastAsia"/>
          <w:sz w:val="22"/>
          <w:szCs w:val="24"/>
        </w:rPr>
        <w:t>）</w:t>
      </w:r>
    </w:p>
    <w:tbl>
      <w:tblPr>
        <w:tblStyle w:val="22"/>
        <w:tblW w:w="8959" w:type="dxa"/>
        <w:jc w:val="center"/>
        <w:tblCellMar>
          <w:top w:w="28" w:type="dxa"/>
          <w:left w:w="28" w:type="dxa"/>
          <w:bottom w:w="28" w:type="dxa"/>
          <w:right w:w="28" w:type="dxa"/>
        </w:tblCellMar>
        <w:tblLook w:val="04A0" w:firstRow="1" w:lastRow="0" w:firstColumn="1" w:lastColumn="0" w:noHBand="0" w:noVBand="1"/>
      </w:tblPr>
      <w:tblGrid>
        <w:gridCol w:w="964"/>
        <w:gridCol w:w="964"/>
        <w:gridCol w:w="964"/>
        <w:gridCol w:w="964"/>
        <w:gridCol w:w="964"/>
        <w:gridCol w:w="4139"/>
      </w:tblGrid>
      <w:tr w:rsidR="00877A30" w:rsidRPr="00993586" w14:paraId="481D990E" w14:textId="77777777" w:rsidTr="00221216">
        <w:trPr>
          <w:trHeight w:val="454"/>
          <w:jc w:val="center"/>
        </w:trPr>
        <w:tc>
          <w:tcPr>
            <w:tcW w:w="964" w:type="dxa"/>
            <w:vAlign w:val="center"/>
            <w:hideMark/>
          </w:tcPr>
          <w:p w14:paraId="7DB2C11D" w14:textId="77777777" w:rsidR="00877A30" w:rsidRPr="00FC5C33" w:rsidRDefault="00877A30" w:rsidP="00877A30">
            <w:pPr>
              <w:spacing w:line="240" w:lineRule="exact"/>
              <w:jc w:val="center"/>
              <w:rPr>
                <w:rFonts w:ascii="ＭＳ 明朝" w:hAnsi="ＭＳ 明朝"/>
                <w:sz w:val="22"/>
                <w:szCs w:val="22"/>
              </w:rPr>
            </w:pPr>
            <w:r w:rsidRPr="00FC5C33">
              <w:rPr>
                <w:rFonts w:ascii="ＭＳ 明朝" w:hAnsi="ＭＳ 明朝" w:hint="eastAsia"/>
                <w:sz w:val="22"/>
              </w:rPr>
              <w:t>部門</w:t>
            </w:r>
          </w:p>
        </w:tc>
        <w:tc>
          <w:tcPr>
            <w:tcW w:w="964" w:type="dxa"/>
            <w:vAlign w:val="center"/>
          </w:tcPr>
          <w:p w14:paraId="4DA76806" w14:textId="77777777"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基準年度</w:t>
            </w:r>
          </w:p>
          <w:p w14:paraId="2A4E9D00" w14:textId="77777777" w:rsidR="00877A30" w:rsidRPr="00B13503" w:rsidRDefault="00877A30" w:rsidP="00755779">
            <w:pPr>
              <w:spacing w:line="240" w:lineRule="exact"/>
              <w:jc w:val="center"/>
              <w:rPr>
                <w:rFonts w:ascii="ＭＳ 明朝" w:hAnsi="ＭＳ 明朝"/>
                <w:bCs/>
                <w:color w:val="000000" w:themeColor="text1"/>
                <w:sz w:val="22"/>
              </w:rPr>
            </w:pPr>
            <w:r w:rsidRPr="00B13503">
              <w:rPr>
                <w:rFonts w:ascii="ＭＳ 明朝" w:hAnsi="ＭＳ 明朝"/>
                <w:bCs/>
                <w:color w:val="000000" w:themeColor="text1"/>
                <w:sz w:val="22"/>
              </w:rPr>
              <w:t>(2013)</w:t>
            </w:r>
          </w:p>
        </w:tc>
        <w:tc>
          <w:tcPr>
            <w:tcW w:w="964" w:type="dxa"/>
            <w:vAlign w:val="center"/>
            <w:hideMark/>
          </w:tcPr>
          <w:p w14:paraId="24E9D547" w14:textId="77777777"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現状年度</w:t>
            </w:r>
          </w:p>
          <w:p w14:paraId="39A7DB30" w14:textId="595DCD6C"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(20</w:t>
            </w:r>
            <w:r w:rsidR="00743C90" w:rsidRPr="00B13503">
              <w:rPr>
                <w:rFonts w:ascii="ＭＳ 明朝" w:hAnsi="ＭＳ 明朝" w:hint="eastAsia"/>
                <w:bCs/>
                <w:color w:val="000000" w:themeColor="text1"/>
                <w:sz w:val="22"/>
              </w:rPr>
              <w:t>22</w:t>
            </w:r>
            <w:r w:rsidRPr="00B13503">
              <w:rPr>
                <w:rFonts w:ascii="ＭＳ 明朝" w:hAnsi="ＭＳ 明朝"/>
                <w:bCs/>
                <w:color w:val="000000" w:themeColor="text1"/>
                <w:sz w:val="22"/>
              </w:rPr>
              <w:t>)</w:t>
            </w:r>
          </w:p>
        </w:tc>
        <w:tc>
          <w:tcPr>
            <w:tcW w:w="964" w:type="dxa"/>
            <w:vAlign w:val="center"/>
            <w:hideMark/>
          </w:tcPr>
          <w:p w14:paraId="77908478" w14:textId="77777777" w:rsidR="00877A30" w:rsidRPr="00B13503" w:rsidRDefault="00877A30" w:rsidP="00755779">
            <w:pPr>
              <w:spacing w:line="240" w:lineRule="exact"/>
              <w:jc w:val="center"/>
              <w:rPr>
                <w:rFonts w:ascii="ＭＳ 明朝" w:hAnsi="ＭＳ 明朝"/>
                <w:bCs/>
                <w:color w:val="000000" w:themeColor="text1"/>
                <w:sz w:val="22"/>
              </w:rPr>
            </w:pPr>
            <w:r w:rsidRPr="00B13503">
              <w:rPr>
                <w:rFonts w:ascii="ＭＳ 明朝" w:hAnsi="ＭＳ 明朝" w:hint="eastAsia"/>
                <w:bCs/>
                <w:color w:val="000000" w:themeColor="text1"/>
                <w:sz w:val="22"/>
              </w:rPr>
              <w:t>対策なし</w:t>
            </w:r>
          </w:p>
          <w:p w14:paraId="7E36ED18" w14:textId="2A5EABC7" w:rsidR="00877A30" w:rsidRPr="00B13503" w:rsidRDefault="00877A30" w:rsidP="00755779">
            <w:pPr>
              <w:spacing w:line="24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w:t>
            </w:r>
            <w:r w:rsidR="00743C90" w:rsidRPr="00B13503">
              <w:rPr>
                <w:rFonts w:ascii="ＭＳ 明朝" w:hAnsi="ＭＳ 明朝" w:hint="eastAsia"/>
                <w:bCs/>
                <w:color w:val="000000" w:themeColor="text1"/>
                <w:sz w:val="22"/>
              </w:rPr>
              <w:t>2035</w:t>
            </w:r>
            <w:r w:rsidRPr="00B13503">
              <w:rPr>
                <w:rFonts w:ascii="ＭＳ 明朝" w:hAnsi="ＭＳ 明朝"/>
                <w:bCs/>
                <w:color w:val="000000" w:themeColor="text1"/>
                <w:sz w:val="22"/>
              </w:rPr>
              <w:t>)</w:t>
            </w:r>
          </w:p>
        </w:tc>
        <w:tc>
          <w:tcPr>
            <w:tcW w:w="964" w:type="dxa"/>
            <w:vAlign w:val="center"/>
          </w:tcPr>
          <w:p w14:paraId="1C32BB84" w14:textId="77777777" w:rsidR="00877A30" w:rsidRPr="00B13503" w:rsidRDefault="00877A30">
            <w:pPr>
              <w:spacing w:line="240" w:lineRule="exact"/>
              <w:jc w:val="center"/>
              <w:rPr>
                <w:rFonts w:ascii="ＭＳ 明朝" w:hAnsi="ＭＳ 明朝"/>
                <w:bCs/>
                <w:color w:val="000000" w:themeColor="text1"/>
                <w:spacing w:val="-20"/>
                <w:sz w:val="22"/>
                <w:szCs w:val="22"/>
              </w:rPr>
            </w:pPr>
            <w:r w:rsidRPr="00B13503">
              <w:rPr>
                <w:rFonts w:ascii="ＭＳ 明朝" w:hAnsi="ＭＳ 明朝" w:hint="eastAsia"/>
                <w:bCs/>
                <w:color w:val="000000" w:themeColor="text1"/>
                <w:spacing w:val="-20"/>
                <w:sz w:val="22"/>
              </w:rPr>
              <w:t>変化率</w:t>
            </w:r>
          </w:p>
          <w:p w14:paraId="61506BED" w14:textId="1249061D" w:rsidR="00877A30" w:rsidRPr="00B13503" w:rsidRDefault="00877A30">
            <w:pPr>
              <w:spacing w:line="24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pacing w:val="-20"/>
                <w:sz w:val="22"/>
                <w:szCs w:val="22"/>
              </w:rPr>
              <w:t>(</w:t>
            </w:r>
            <w:r w:rsidR="006E59DE" w:rsidRPr="00B13503">
              <w:rPr>
                <w:rFonts w:ascii="ＭＳ 明朝" w:hAnsi="ＭＳ 明朝" w:hint="eastAsia"/>
                <w:bCs/>
                <w:color w:val="000000" w:themeColor="text1"/>
                <w:spacing w:val="-20"/>
                <w:sz w:val="22"/>
                <w:szCs w:val="22"/>
              </w:rPr>
              <w:t>2022</w:t>
            </w:r>
            <w:r w:rsidRPr="00B13503">
              <w:rPr>
                <w:rFonts w:ascii="ＭＳ 明朝" w:hAnsi="ＭＳ 明朝" w:hint="eastAsia"/>
                <w:bCs/>
                <w:color w:val="000000" w:themeColor="text1"/>
                <w:spacing w:val="-20"/>
                <w:sz w:val="22"/>
                <w:szCs w:val="22"/>
              </w:rPr>
              <w:t>比)</w:t>
            </w:r>
          </w:p>
        </w:tc>
        <w:tc>
          <w:tcPr>
            <w:tcW w:w="4139" w:type="dxa"/>
            <w:vAlign w:val="center"/>
          </w:tcPr>
          <w:p w14:paraId="65494D0B" w14:textId="77777777" w:rsidR="00877A30" w:rsidRPr="00FC5C33" w:rsidRDefault="00877A30" w:rsidP="00877A30">
            <w:pPr>
              <w:spacing w:line="240" w:lineRule="exact"/>
              <w:jc w:val="center"/>
              <w:rPr>
                <w:rFonts w:ascii="ＭＳ 明朝" w:hAnsi="ＭＳ 明朝"/>
                <w:bCs/>
                <w:sz w:val="22"/>
                <w:szCs w:val="22"/>
              </w:rPr>
            </w:pPr>
            <w:r w:rsidRPr="00FC5C33">
              <w:rPr>
                <w:rFonts w:ascii="ＭＳ 明朝" w:hAnsi="ＭＳ 明朝" w:hint="eastAsia"/>
                <w:bCs/>
                <w:sz w:val="22"/>
              </w:rPr>
              <w:t>考え方</w:t>
            </w:r>
          </w:p>
        </w:tc>
      </w:tr>
      <w:tr w:rsidR="00877A30" w:rsidRPr="00993586" w14:paraId="103FFFCA" w14:textId="77777777" w:rsidTr="00221216">
        <w:trPr>
          <w:trHeight w:val="548"/>
          <w:jc w:val="center"/>
        </w:trPr>
        <w:tc>
          <w:tcPr>
            <w:tcW w:w="964" w:type="dxa"/>
            <w:vAlign w:val="center"/>
            <w:hideMark/>
          </w:tcPr>
          <w:p w14:paraId="328583CE"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産業</w:t>
            </w:r>
          </w:p>
        </w:tc>
        <w:tc>
          <w:tcPr>
            <w:tcW w:w="964" w:type="dxa"/>
            <w:vAlign w:val="center"/>
          </w:tcPr>
          <w:p w14:paraId="471E47E2" w14:textId="6459C5DD"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1,3</w:t>
            </w:r>
            <w:r w:rsidR="006E59DE" w:rsidRPr="00B13503">
              <w:rPr>
                <w:rFonts w:ascii="ＭＳ 明朝" w:hAnsi="ＭＳ 明朝" w:hint="eastAsia"/>
                <w:color w:val="000000" w:themeColor="text1"/>
                <w:sz w:val="22"/>
              </w:rPr>
              <w:t>84</w:t>
            </w:r>
          </w:p>
        </w:tc>
        <w:tc>
          <w:tcPr>
            <w:tcW w:w="964" w:type="dxa"/>
            <w:vAlign w:val="center"/>
            <w:hideMark/>
          </w:tcPr>
          <w:p w14:paraId="6FB87EF8" w14:textId="1143AC42"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1,021</w:t>
            </w:r>
          </w:p>
        </w:tc>
        <w:tc>
          <w:tcPr>
            <w:tcW w:w="964" w:type="dxa"/>
            <w:vAlign w:val="center"/>
            <w:hideMark/>
          </w:tcPr>
          <w:p w14:paraId="13EBD014" w14:textId="0C156C3E"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1,361</w:t>
            </w:r>
          </w:p>
        </w:tc>
        <w:tc>
          <w:tcPr>
            <w:tcW w:w="964" w:type="dxa"/>
            <w:vAlign w:val="center"/>
          </w:tcPr>
          <w:p w14:paraId="589A5CF7" w14:textId="10CDCA63"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33.4</w:t>
            </w:r>
            <w:r w:rsidR="004B09CF" w:rsidRPr="00B13503">
              <w:rPr>
                <w:rFonts w:ascii="ＭＳ 明朝" w:hAnsi="ＭＳ 明朝"/>
                <w:color w:val="000000" w:themeColor="text1"/>
                <w:sz w:val="22"/>
              </w:rPr>
              <w:t>％</w:t>
            </w:r>
          </w:p>
        </w:tc>
        <w:tc>
          <w:tcPr>
            <w:tcW w:w="4139" w:type="dxa"/>
            <w:vMerge w:val="restart"/>
            <w:vAlign w:val="center"/>
          </w:tcPr>
          <w:p w14:paraId="34ED576F" w14:textId="09DB11E9" w:rsidR="00877A30" w:rsidRPr="00B13503" w:rsidRDefault="00877A30" w:rsidP="00877A30">
            <w:pPr>
              <w:spacing w:line="240" w:lineRule="exact"/>
              <w:rPr>
                <w:rFonts w:ascii="ＭＳ 明朝" w:hAnsi="ＭＳ 明朝"/>
                <w:color w:val="000000" w:themeColor="text1"/>
                <w:szCs w:val="22"/>
              </w:rPr>
            </w:pPr>
            <w:r w:rsidRPr="00B13503">
              <w:rPr>
                <w:rFonts w:ascii="ＭＳ 明朝" w:hAnsi="ＭＳ 明朝" w:hint="eastAsia"/>
                <w:color w:val="000000" w:themeColor="text1"/>
              </w:rPr>
              <w:t>「大阪の再生・成長に向けた新戦略」</w:t>
            </w:r>
            <w:r w:rsidRPr="00B13503">
              <w:rPr>
                <w:rFonts w:ascii="ＭＳ 明朝" w:hAnsi="ＭＳ 明朝"/>
                <w:color w:val="000000" w:themeColor="text1"/>
              </w:rPr>
              <w:t>(</w:t>
            </w:r>
            <w:r w:rsidRPr="00B13503">
              <w:rPr>
                <w:rFonts w:ascii="ＭＳ 明朝" w:hAnsi="ＭＳ 明朝" w:hint="eastAsia"/>
                <w:color w:val="000000" w:themeColor="text1"/>
                <w:sz w:val="21"/>
              </w:rPr>
              <w:t>令和２年</w:t>
            </w:r>
            <w:r w:rsidRPr="00B13503">
              <w:rPr>
                <w:rFonts w:ascii="ＭＳ 明朝" w:hAnsi="ＭＳ 明朝"/>
                <w:color w:val="000000" w:themeColor="text1"/>
                <w:sz w:val="21"/>
              </w:rPr>
              <w:t>12月</w:t>
            </w:r>
            <w:r w:rsidRPr="00B13503">
              <w:rPr>
                <w:rFonts w:ascii="ＭＳ 明朝" w:hAnsi="ＭＳ 明朝" w:hint="eastAsia"/>
                <w:color w:val="000000" w:themeColor="text1"/>
                <w:sz w:val="21"/>
              </w:rPr>
              <w:t>、大阪府・大阪市</w:t>
            </w:r>
            <w:r w:rsidRPr="00B13503">
              <w:rPr>
                <w:rFonts w:ascii="ＭＳ 明朝" w:hAnsi="ＭＳ 明朝" w:hint="eastAsia"/>
                <w:color w:val="000000" w:themeColor="text1"/>
              </w:rPr>
              <w:t>)</w:t>
            </w:r>
            <w:r w:rsidR="0011503E" w:rsidRPr="00B13503">
              <w:rPr>
                <w:rFonts w:ascii="ＭＳ 明朝" w:hAnsi="ＭＳ 明朝" w:hint="eastAsia"/>
                <w:color w:val="000000" w:themeColor="text1"/>
              </w:rPr>
              <w:t>及び「B</w:t>
            </w:r>
            <w:r w:rsidR="0011503E" w:rsidRPr="00B13503">
              <w:rPr>
                <w:rFonts w:ascii="ＭＳ 明朝" w:hAnsi="ＭＳ 明朝"/>
                <w:color w:val="000000" w:themeColor="text1"/>
              </w:rPr>
              <w:t>eyond EXPO 2025</w:t>
            </w:r>
            <w:r w:rsidR="0011503E" w:rsidRPr="00B13503">
              <w:rPr>
                <w:rFonts w:ascii="ＭＳ 明朝" w:hAnsi="ＭＳ 明朝" w:hint="eastAsia"/>
                <w:color w:val="000000" w:themeColor="text1"/>
              </w:rPr>
              <w:t>骨子（案）」</w:t>
            </w:r>
            <w:r w:rsidR="0011503E" w:rsidRPr="00B13503">
              <w:rPr>
                <w:rFonts w:ascii="ＭＳ 明朝" w:hAnsi="ＭＳ 明朝"/>
                <w:color w:val="000000" w:themeColor="text1"/>
              </w:rPr>
              <w:t>(</w:t>
            </w:r>
            <w:r w:rsidR="0011503E" w:rsidRPr="00B13503">
              <w:rPr>
                <w:rFonts w:ascii="ＭＳ 明朝" w:hAnsi="ＭＳ 明朝" w:hint="eastAsia"/>
                <w:color w:val="000000" w:themeColor="text1"/>
                <w:sz w:val="21"/>
              </w:rPr>
              <w:t>令和７年９</w:t>
            </w:r>
            <w:r w:rsidR="0011503E" w:rsidRPr="00B13503">
              <w:rPr>
                <w:rFonts w:ascii="ＭＳ 明朝" w:hAnsi="ＭＳ 明朝"/>
                <w:color w:val="000000" w:themeColor="text1"/>
                <w:sz w:val="21"/>
              </w:rPr>
              <w:t>月</w:t>
            </w:r>
            <w:r w:rsidR="0011503E" w:rsidRPr="00B13503">
              <w:rPr>
                <w:rFonts w:ascii="ＭＳ 明朝" w:hAnsi="ＭＳ 明朝" w:hint="eastAsia"/>
                <w:color w:val="000000" w:themeColor="text1"/>
                <w:sz w:val="21"/>
              </w:rPr>
              <w:t>、大阪府・大阪市</w:t>
            </w:r>
            <w:r w:rsidR="0011503E" w:rsidRPr="00B13503">
              <w:rPr>
                <w:rFonts w:ascii="ＭＳ 明朝" w:hAnsi="ＭＳ 明朝" w:hint="eastAsia"/>
                <w:color w:val="000000" w:themeColor="text1"/>
              </w:rPr>
              <w:t>)</w:t>
            </w:r>
            <w:r w:rsidRPr="00B13503">
              <w:rPr>
                <w:rFonts w:ascii="ＭＳ 明朝" w:hAnsi="ＭＳ 明朝" w:hint="eastAsia"/>
                <w:color w:val="000000" w:themeColor="text1"/>
                <w:sz w:val="21"/>
              </w:rPr>
              <w:t>の実質経済成長率を基に推計</w:t>
            </w:r>
          </w:p>
        </w:tc>
      </w:tr>
      <w:tr w:rsidR="00877A30" w:rsidRPr="00993586" w14:paraId="3EC17818" w14:textId="77777777" w:rsidTr="00221216">
        <w:trPr>
          <w:trHeight w:val="548"/>
          <w:jc w:val="center"/>
        </w:trPr>
        <w:tc>
          <w:tcPr>
            <w:tcW w:w="964" w:type="dxa"/>
            <w:vAlign w:val="center"/>
            <w:hideMark/>
          </w:tcPr>
          <w:p w14:paraId="0244A049"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業務</w:t>
            </w:r>
          </w:p>
        </w:tc>
        <w:tc>
          <w:tcPr>
            <w:tcW w:w="964" w:type="dxa"/>
            <w:vAlign w:val="center"/>
          </w:tcPr>
          <w:p w14:paraId="1DC5B0F7" w14:textId="48AF78F4"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1,724</w:t>
            </w:r>
          </w:p>
        </w:tc>
        <w:tc>
          <w:tcPr>
            <w:tcW w:w="964" w:type="dxa"/>
            <w:vAlign w:val="center"/>
            <w:hideMark/>
          </w:tcPr>
          <w:p w14:paraId="4422C029" w14:textId="30551747"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1,251</w:t>
            </w:r>
          </w:p>
        </w:tc>
        <w:tc>
          <w:tcPr>
            <w:tcW w:w="964" w:type="dxa"/>
            <w:vAlign w:val="center"/>
            <w:hideMark/>
          </w:tcPr>
          <w:p w14:paraId="0432B9DE" w14:textId="7697BDC9"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1,573</w:t>
            </w:r>
          </w:p>
        </w:tc>
        <w:tc>
          <w:tcPr>
            <w:tcW w:w="964" w:type="dxa"/>
            <w:vAlign w:val="center"/>
          </w:tcPr>
          <w:p w14:paraId="29112C60" w14:textId="733D012F"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25.7</w:t>
            </w:r>
            <w:r w:rsidR="004B09CF" w:rsidRPr="00B13503">
              <w:rPr>
                <w:rFonts w:ascii="ＭＳ 明朝" w:hAnsi="ＭＳ 明朝"/>
                <w:color w:val="000000" w:themeColor="text1"/>
                <w:sz w:val="22"/>
              </w:rPr>
              <w:t>％</w:t>
            </w:r>
          </w:p>
        </w:tc>
        <w:tc>
          <w:tcPr>
            <w:tcW w:w="4139" w:type="dxa"/>
            <w:vMerge/>
            <w:vAlign w:val="center"/>
          </w:tcPr>
          <w:p w14:paraId="12E03798" w14:textId="77777777" w:rsidR="00877A30" w:rsidRPr="00B13503" w:rsidRDefault="00877A30" w:rsidP="00877A30">
            <w:pPr>
              <w:spacing w:line="240" w:lineRule="exact"/>
              <w:rPr>
                <w:rFonts w:ascii="ＭＳ 明朝" w:hAnsi="ＭＳ 明朝"/>
                <w:color w:val="000000" w:themeColor="text1"/>
                <w:szCs w:val="22"/>
              </w:rPr>
            </w:pPr>
          </w:p>
        </w:tc>
      </w:tr>
      <w:tr w:rsidR="00877A30" w:rsidRPr="00C176BA" w14:paraId="2E875CFB" w14:textId="77777777" w:rsidTr="00221216">
        <w:trPr>
          <w:trHeight w:val="392"/>
          <w:jc w:val="center"/>
        </w:trPr>
        <w:tc>
          <w:tcPr>
            <w:tcW w:w="964" w:type="dxa"/>
            <w:vAlign w:val="center"/>
            <w:hideMark/>
          </w:tcPr>
          <w:p w14:paraId="1F28FB33"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家庭</w:t>
            </w:r>
          </w:p>
        </w:tc>
        <w:tc>
          <w:tcPr>
            <w:tcW w:w="964" w:type="dxa"/>
            <w:vAlign w:val="center"/>
          </w:tcPr>
          <w:p w14:paraId="02399C23" w14:textId="131ED0BC"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1,316</w:t>
            </w:r>
          </w:p>
        </w:tc>
        <w:tc>
          <w:tcPr>
            <w:tcW w:w="964" w:type="dxa"/>
            <w:vAlign w:val="center"/>
            <w:hideMark/>
          </w:tcPr>
          <w:p w14:paraId="77279E90" w14:textId="06797B0F"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1,121</w:t>
            </w:r>
          </w:p>
        </w:tc>
        <w:tc>
          <w:tcPr>
            <w:tcW w:w="964" w:type="dxa"/>
            <w:vAlign w:val="center"/>
            <w:hideMark/>
          </w:tcPr>
          <w:p w14:paraId="45FAEED4" w14:textId="79A3AFB2"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w:t>
            </w:r>
            <w:r w:rsidR="00670D91" w:rsidRPr="00B13503">
              <w:rPr>
                <w:rFonts w:ascii="ＭＳ 明朝" w:hAnsi="ＭＳ 明朝"/>
                <w:color w:val="000000" w:themeColor="text1"/>
                <w:sz w:val="22"/>
              </w:rPr>
              <w:t>105</w:t>
            </w:r>
          </w:p>
        </w:tc>
        <w:tc>
          <w:tcPr>
            <w:tcW w:w="964" w:type="dxa"/>
            <w:vAlign w:val="center"/>
          </w:tcPr>
          <w:p w14:paraId="46A916CD" w14:textId="4707D71F" w:rsidR="00877A30" w:rsidRPr="00B13503" w:rsidRDefault="00877A30" w:rsidP="00877A30">
            <w:pPr>
              <w:spacing w:line="240" w:lineRule="exact"/>
              <w:jc w:val="right"/>
              <w:rPr>
                <w:rFonts w:ascii="ＭＳ 明朝" w:hAnsi="ＭＳ 明朝"/>
                <w:color w:val="000000" w:themeColor="text1"/>
                <w:sz w:val="22"/>
                <w:szCs w:val="22"/>
              </w:rPr>
            </w:pPr>
            <w:r w:rsidRPr="00B13503">
              <w:rPr>
                <w:rFonts w:ascii="ＭＳ 明朝" w:hAnsi="ＭＳ 明朝" w:hint="eastAsia"/>
                <w:color w:val="000000" w:themeColor="text1"/>
                <w:sz w:val="22"/>
              </w:rPr>
              <w:t>-</w:t>
            </w:r>
            <w:r w:rsidR="00670D91" w:rsidRPr="00B13503">
              <w:rPr>
                <w:rFonts w:ascii="ＭＳ 明朝" w:hAnsi="ＭＳ 明朝"/>
                <w:color w:val="000000" w:themeColor="text1"/>
                <w:sz w:val="22"/>
              </w:rPr>
              <w:t>1.4</w:t>
            </w:r>
            <w:r w:rsidR="004B09CF" w:rsidRPr="00B13503">
              <w:rPr>
                <w:rFonts w:ascii="ＭＳ 明朝" w:hAnsi="ＭＳ 明朝"/>
                <w:color w:val="000000" w:themeColor="text1"/>
                <w:sz w:val="22"/>
              </w:rPr>
              <w:t>％</w:t>
            </w:r>
          </w:p>
        </w:tc>
        <w:tc>
          <w:tcPr>
            <w:tcW w:w="4139" w:type="dxa"/>
            <w:vAlign w:val="center"/>
          </w:tcPr>
          <w:p w14:paraId="5FDCA3DE" w14:textId="31B389AB" w:rsidR="00877A30" w:rsidRPr="00B13503" w:rsidRDefault="004E3409" w:rsidP="00877A30">
            <w:pPr>
              <w:spacing w:line="240" w:lineRule="exact"/>
              <w:rPr>
                <w:rFonts w:ascii="ＭＳ 明朝" w:hAnsi="ＭＳ 明朝"/>
                <w:color w:val="000000" w:themeColor="text1"/>
                <w:sz w:val="21"/>
              </w:rPr>
            </w:pPr>
            <w:r w:rsidRPr="00B13503">
              <w:rPr>
                <w:rFonts w:ascii="ＭＳ 明朝" w:hAnsi="ＭＳ 明朝" w:hint="eastAsia"/>
                <w:color w:val="000000" w:themeColor="text1"/>
                <w:sz w:val="21"/>
              </w:rPr>
              <w:t>日本の世帯数の将来推計</w:t>
            </w:r>
            <w:r w:rsidRPr="00B13503">
              <w:rPr>
                <w:rFonts w:ascii="ＭＳ 明朝" w:hAnsi="ＭＳ 明朝"/>
                <w:color w:val="000000" w:themeColor="text1"/>
                <w:sz w:val="21"/>
              </w:rPr>
              <w:t>(都道府県別推計)令和6(2024)年推計</w:t>
            </w:r>
            <w:r w:rsidRPr="00B13503">
              <w:rPr>
                <w:rFonts w:ascii="ＭＳ 明朝" w:hAnsi="ＭＳ 明朝" w:hint="eastAsia"/>
                <w:color w:val="000000" w:themeColor="text1"/>
                <w:sz w:val="21"/>
              </w:rPr>
              <w:t>（国立社会保障・人口問題研究所）</w:t>
            </w:r>
            <w:r w:rsidR="00877A30" w:rsidRPr="00B13503">
              <w:rPr>
                <w:rFonts w:ascii="ＭＳ 明朝" w:hAnsi="ＭＳ 明朝" w:hint="eastAsia"/>
                <w:color w:val="000000" w:themeColor="text1"/>
                <w:sz w:val="21"/>
              </w:rPr>
              <w:t>における大阪府の</w:t>
            </w:r>
            <w:r w:rsidR="009C7591" w:rsidRPr="00B13503">
              <w:rPr>
                <w:rFonts w:ascii="ＭＳ 明朝" w:hAnsi="ＭＳ 明朝" w:hint="eastAsia"/>
                <w:color w:val="000000" w:themeColor="text1"/>
                <w:sz w:val="21"/>
              </w:rPr>
              <w:t>世帯数</w:t>
            </w:r>
            <w:r w:rsidR="00877A30" w:rsidRPr="00B13503">
              <w:rPr>
                <w:rFonts w:ascii="ＭＳ 明朝" w:hAnsi="ＭＳ 明朝" w:hint="eastAsia"/>
                <w:color w:val="000000" w:themeColor="text1"/>
                <w:sz w:val="21"/>
              </w:rPr>
              <w:t>推計を基に推計</w:t>
            </w:r>
          </w:p>
        </w:tc>
      </w:tr>
      <w:tr w:rsidR="00877A30" w:rsidRPr="00993586" w14:paraId="040B500D" w14:textId="77777777" w:rsidTr="00221216">
        <w:trPr>
          <w:trHeight w:val="381"/>
          <w:jc w:val="center"/>
        </w:trPr>
        <w:tc>
          <w:tcPr>
            <w:tcW w:w="964" w:type="dxa"/>
            <w:vAlign w:val="center"/>
            <w:hideMark/>
          </w:tcPr>
          <w:p w14:paraId="1A06E127"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運輸</w:t>
            </w:r>
          </w:p>
        </w:tc>
        <w:tc>
          <w:tcPr>
            <w:tcW w:w="964" w:type="dxa"/>
            <w:vAlign w:val="center"/>
          </w:tcPr>
          <w:p w14:paraId="14F85216" w14:textId="77777777"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688</w:t>
            </w:r>
          </w:p>
        </w:tc>
        <w:tc>
          <w:tcPr>
            <w:tcW w:w="964" w:type="dxa"/>
            <w:vAlign w:val="center"/>
            <w:hideMark/>
          </w:tcPr>
          <w:p w14:paraId="1571E352" w14:textId="53040304"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582</w:t>
            </w:r>
          </w:p>
        </w:tc>
        <w:tc>
          <w:tcPr>
            <w:tcW w:w="964" w:type="dxa"/>
            <w:vAlign w:val="center"/>
            <w:hideMark/>
          </w:tcPr>
          <w:p w14:paraId="4D2A85A6" w14:textId="18DE630D"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563</w:t>
            </w:r>
          </w:p>
        </w:tc>
        <w:tc>
          <w:tcPr>
            <w:tcW w:w="964" w:type="dxa"/>
            <w:vAlign w:val="center"/>
          </w:tcPr>
          <w:p w14:paraId="7356085E" w14:textId="532FAD74"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-3.2</w:t>
            </w:r>
            <w:r w:rsidR="004B09CF" w:rsidRPr="00B13503">
              <w:rPr>
                <w:rFonts w:ascii="ＭＳ 明朝" w:hAnsi="ＭＳ 明朝"/>
                <w:color w:val="000000" w:themeColor="text1"/>
                <w:sz w:val="22"/>
              </w:rPr>
              <w:t>％</w:t>
            </w:r>
          </w:p>
        </w:tc>
        <w:tc>
          <w:tcPr>
            <w:tcW w:w="4139" w:type="dxa"/>
            <w:vAlign w:val="center"/>
          </w:tcPr>
          <w:p w14:paraId="468C00E6" w14:textId="4D404B55" w:rsidR="00877A30" w:rsidRPr="00B13503" w:rsidRDefault="00877A30" w:rsidP="00877A30">
            <w:pPr>
              <w:spacing w:line="240" w:lineRule="exact"/>
              <w:rPr>
                <w:rFonts w:ascii="ＭＳ 明朝" w:hAnsi="ＭＳ 明朝"/>
                <w:color w:val="000000" w:themeColor="text1"/>
                <w:szCs w:val="22"/>
              </w:rPr>
            </w:pPr>
            <w:r w:rsidRPr="00B13503">
              <w:rPr>
                <w:rFonts w:ascii="ＭＳ 明朝" w:hAnsi="ＭＳ 明朝" w:hint="eastAsia"/>
                <w:color w:val="000000" w:themeColor="text1"/>
                <w:sz w:val="21"/>
              </w:rPr>
              <w:t>自動車は、車種別走行量の変化率、鉄道は、「</w:t>
            </w:r>
            <w:r w:rsidR="008E5E1E" w:rsidRPr="00B13503">
              <w:rPr>
                <w:rFonts w:ascii="ＭＳ 明朝" w:hAnsi="ＭＳ 明朝" w:hint="eastAsia"/>
                <w:color w:val="000000" w:themeColor="text1"/>
                <w:sz w:val="21"/>
              </w:rPr>
              <w:t>第</w:t>
            </w:r>
            <w:r w:rsidR="008E5E1E" w:rsidRPr="00B13503">
              <w:rPr>
                <w:rFonts w:ascii="ＭＳ 明朝" w:hAnsi="ＭＳ 明朝"/>
                <w:color w:val="000000" w:themeColor="text1"/>
                <w:sz w:val="21"/>
              </w:rPr>
              <w:t>3期大阪府まち・ひと・しごと創生総合戦略</w:t>
            </w:r>
            <w:r w:rsidRPr="00B13503">
              <w:rPr>
                <w:rFonts w:ascii="ＭＳ 明朝" w:hAnsi="ＭＳ 明朝" w:hint="eastAsia"/>
                <w:color w:val="000000" w:themeColor="text1"/>
                <w:sz w:val="21"/>
              </w:rPr>
              <w:t>(</w:t>
            </w:r>
            <w:r w:rsidR="008E5E1E" w:rsidRPr="00B13503">
              <w:rPr>
                <w:rFonts w:ascii="ＭＳ 明朝" w:hAnsi="ＭＳ 明朝" w:hint="eastAsia"/>
                <w:color w:val="000000" w:themeColor="text1"/>
                <w:sz w:val="21"/>
              </w:rPr>
              <w:t>令和</w:t>
            </w:r>
            <w:r w:rsidR="009C7591" w:rsidRPr="00B13503">
              <w:rPr>
                <w:rFonts w:ascii="ＭＳ 明朝" w:hAnsi="ＭＳ 明朝" w:hint="eastAsia"/>
                <w:color w:val="000000" w:themeColor="text1"/>
                <w:sz w:val="21"/>
              </w:rPr>
              <w:t>７</w:t>
            </w:r>
            <w:r w:rsidRPr="00B13503">
              <w:rPr>
                <w:rFonts w:ascii="ＭＳ 明朝" w:hAnsi="ＭＳ 明朝"/>
                <w:color w:val="000000" w:themeColor="text1"/>
                <w:sz w:val="21"/>
              </w:rPr>
              <w:t>年</w:t>
            </w:r>
            <w:r w:rsidR="009C7591" w:rsidRPr="00B13503">
              <w:rPr>
                <w:rFonts w:ascii="ＭＳ 明朝" w:hAnsi="ＭＳ 明朝" w:hint="eastAsia"/>
                <w:color w:val="000000" w:themeColor="text1"/>
                <w:sz w:val="21"/>
              </w:rPr>
              <w:t>１</w:t>
            </w:r>
            <w:r w:rsidRPr="00B13503">
              <w:rPr>
                <w:rFonts w:ascii="ＭＳ 明朝" w:hAnsi="ＭＳ 明朝" w:hint="eastAsia"/>
                <w:color w:val="000000" w:themeColor="text1"/>
                <w:sz w:val="21"/>
              </w:rPr>
              <w:t>月)」における大阪府の</w:t>
            </w:r>
            <w:r w:rsidR="008E5E1E" w:rsidRPr="00B13503">
              <w:rPr>
                <w:rFonts w:ascii="ＭＳ 明朝" w:hAnsi="ＭＳ 明朝" w:hint="eastAsia"/>
                <w:color w:val="000000" w:themeColor="text1"/>
                <w:sz w:val="21"/>
              </w:rPr>
              <w:t>将来</w:t>
            </w:r>
            <w:r w:rsidRPr="00B13503">
              <w:rPr>
                <w:rFonts w:ascii="ＭＳ 明朝" w:hAnsi="ＭＳ 明朝" w:hint="eastAsia"/>
                <w:color w:val="000000" w:themeColor="text1"/>
                <w:sz w:val="21"/>
              </w:rPr>
              <w:t>人口推計を基に推計</w:t>
            </w:r>
          </w:p>
        </w:tc>
      </w:tr>
      <w:tr w:rsidR="00877A30" w:rsidRPr="00993586" w14:paraId="4561DD13" w14:textId="77777777" w:rsidTr="00892C5F">
        <w:trPr>
          <w:trHeight w:val="381"/>
          <w:jc w:val="center"/>
        </w:trPr>
        <w:tc>
          <w:tcPr>
            <w:tcW w:w="964" w:type="dxa"/>
            <w:vAlign w:val="center"/>
            <w:hideMark/>
          </w:tcPr>
          <w:p w14:paraId="410AA3B1"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エネルギー転換</w:t>
            </w:r>
          </w:p>
        </w:tc>
        <w:tc>
          <w:tcPr>
            <w:tcW w:w="964" w:type="dxa"/>
            <w:vAlign w:val="center"/>
          </w:tcPr>
          <w:p w14:paraId="50369424" w14:textId="77777777"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43</w:t>
            </w:r>
          </w:p>
        </w:tc>
        <w:tc>
          <w:tcPr>
            <w:tcW w:w="964" w:type="dxa"/>
            <w:vAlign w:val="center"/>
            <w:hideMark/>
          </w:tcPr>
          <w:p w14:paraId="58DE16EC" w14:textId="1B4910E2"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29</w:t>
            </w:r>
          </w:p>
        </w:tc>
        <w:tc>
          <w:tcPr>
            <w:tcW w:w="964" w:type="dxa"/>
            <w:shd w:val="clear" w:color="auto" w:fill="auto"/>
            <w:vAlign w:val="center"/>
            <w:hideMark/>
          </w:tcPr>
          <w:p w14:paraId="5B224083" w14:textId="3DD1A2B6"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29</w:t>
            </w:r>
          </w:p>
        </w:tc>
        <w:tc>
          <w:tcPr>
            <w:tcW w:w="964" w:type="dxa"/>
            <w:shd w:val="clear" w:color="auto" w:fill="auto"/>
            <w:vAlign w:val="center"/>
          </w:tcPr>
          <w:p w14:paraId="4C11C731" w14:textId="77777777" w:rsidR="00877A30" w:rsidRPr="00B13503" w:rsidRDefault="00877A30" w:rsidP="00877A30">
            <w:pPr>
              <w:spacing w:line="240" w:lineRule="exact"/>
              <w:jc w:val="right"/>
              <w:rPr>
                <w:rFonts w:ascii="ＭＳ 明朝" w:hAnsi="ＭＳ 明朝"/>
                <w:color w:val="000000" w:themeColor="text1"/>
                <w:sz w:val="22"/>
                <w:szCs w:val="22"/>
              </w:rPr>
            </w:pPr>
            <w:r w:rsidRPr="00B13503">
              <w:rPr>
                <w:rFonts w:ascii="ＭＳ 明朝" w:hAnsi="ＭＳ 明朝" w:hint="eastAsia"/>
                <w:color w:val="000000" w:themeColor="text1"/>
                <w:sz w:val="22"/>
              </w:rPr>
              <w:t>―</w:t>
            </w:r>
          </w:p>
        </w:tc>
        <w:tc>
          <w:tcPr>
            <w:tcW w:w="4139" w:type="dxa"/>
            <w:vAlign w:val="center"/>
          </w:tcPr>
          <w:p w14:paraId="61138854" w14:textId="77777777" w:rsidR="00877A30" w:rsidRPr="00B13503" w:rsidRDefault="00877A30" w:rsidP="00877A30">
            <w:pPr>
              <w:spacing w:line="240" w:lineRule="exact"/>
              <w:rPr>
                <w:rFonts w:ascii="ＭＳ 明朝" w:hAnsi="ＭＳ 明朝"/>
                <w:color w:val="000000" w:themeColor="text1"/>
                <w:szCs w:val="22"/>
              </w:rPr>
            </w:pPr>
            <w:r w:rsidRPr="00B13503">
              <w:rPr>
                <w:rFonts w:ascii="ＭＳ 明朝" w:hAnsi="ＭＳ 明朝" w:hint="eastAsia"/>
                <w:color w:val="000000" w:themeColor="text1"/>
                <w:sz w:val="21"/>
              </w:rPr>
              <w:t>現状維持</w:t>
            </w:r>
          </w:p>
        </w:tc>
      </w:tr>
      <w:tr w:rsidR="00877A30" w:rsidRPr="00993586" w14:paraId="76169006" w14:textId="77777777" w:rsidTr="00892C5F">
        <w:trPr>
          <w:trHeight w:val="381"/>
          <w:jc w:val="center"/>
        </w:trPr>
        <w:tc>
          <w:tcPr>
            <w:tcW w:w="964" w:type="dxa"/>
            <w:vAlign w:val="center"/>
            <w:hideMark/>
          </w:tcPr>
          <w:p w14:paraId="566B0495"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廃棄物</w:t>
            </w:r>
          </w:p>
        </w:tc>
        <w:tc>
          <w:tcPr>
            <w:tcW w:w="964" w:type="dxa"/>
            <w:vAlign w:val="center"/>
          </w:tcPr>
          <w:p w14:paraId="629BAA6F" w14:textId="77777777" w:rsidR="00877A30" w:rsidRPr="00B13503" w:rsidRDefault="00877A30"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182</w:t>
            </w:r>
          </w:p>
        </w:tc>
        <w:tc>
          <w:tcPr>
            <w:tcW w:w="964" w:type="dxa"/>
            <w:vAlign w:val="center"/>
            <w:hideMark/>
          </w:tcPr>
          <w:p w14:paraId="08E64A28" w14:textId="0CA92C61"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131</w:t>
            </w:r>
          </w:p>
        </w:tc>
        <w:tc>
          <w:tcPr>
            <w:tcW w:w="964" w:type="dxa"/>
            <w:shd w:val="clear" w:color="auto" w:fill="auto"/>
            <w:vAlign w:val="center"/>
            <w:hideMark/>
          </w:tcPr>
          <w:p w14:paraId="05B78E3E" w14:textId="1B324949"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136</w:t>
            </w:r>
          </w:p>
        </w:tc>
        <w:tc>
          <w:tcPr>
            <w:tcW w:w="964" w:type="dxa"/>
            <w:shd w:val="clear" w:color="auto" w:fill="auto"/>
            <w:vAlign w:val="center"/>
          </w:tcPr>
          <w:p w14:paraId="6DD88C5B" w14:textId="3FDE18ED"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4.3</w:t>
            </w:r>
            <w:r w:rsidR="004B09CF" w:rsidRPr="00B13503">
              <w:rPr>
                <w:rFonts w:ascii="ＭＳ 明朝" w:hAnsi="ＭＳ 明朝"/>
                <w:color w:val="000000" w:themeColor="text1"/>
                <w:sz w:val="22"/>
              </w:rPr>
              <w:t>％</w:t>
            </w:r>
          </w:p>
        </w:tc>
        <w:tc>
          <w:tcPr>
            <w:tcW w:w="4139" w:type="dxa"/>
            <w:vAlign w:val="center"/>
          </w:tcPr>
          <w:p w14:paraId="278D62DD" w14:textId="77777777" w:rsidR="00877A30" w:rsidRPr="00B13503" w:rsidRDefault="00877A30" w:rsidP="00877A30">
            <w:pPr>
              <w:spacing w:line="240" w:lineRule="exact"/>
              <w:ind w:left="2"/>
              <w:rPr>
                <w:rFonts w:ascii="ＭＳ 明朝" w:hAnsi="ＭＳ 明朝"/>
                <w:color w:val="000000" w:themeColor="text1"/>
                <w:szCs w:val="22"/>
              </w:rPr>
            </w:pPr>
            <w:r w:rsidRPr="00B13503">
              <w:rPr>
                <w:rFonts w:ascii="ＭＳ 明朝" w:hAnsi="ＭＳ 明朝" w:hint="eastAsia"/>
                <w:color w:val="000000" w:themeColor="text1"/>
                <w:sz w:val="21"/>
              </w:rPr>
              <w:t>一般廃棄物は事業系ごみと生活系ごみに分けて推計</w:t>
            </w:r>
            <w:r w:rsidRPr="00B13503">
              <w:rPr>
                <w:rFonts w:ascii="ＭＳ 明朝" w:hAnsi="ＭＳ 明朝" w:hint="eastAsia"/>
                <w:color w:val="000000" w:themeColor="text1"/>
                <w:szCs w:val="22"/>
              </w:rPr>
              <w:t>し、</w:t>
            </w:r>
            <w:r w:rsidRPr="00B13503">
              <w:rPr>
                <w:rFonts w:ascii="ＭＳ 明朝" w:hAnsi="ＭＳ 明朝" w:hint="eastAsia"/>
                <w:color w:val="000000" w:themeColor="text1"/>
                <w:sz w:val="21"/>
              </w:rPr>
              <w:t>産業廃棄物は、業種ごとに推計</w:t>
            </w:r>
          </w:p>
        </w:tc>
      </w:tr>
      <w:tr w:rsidR="00877A30" w:rsidRPr="00993586" w14:paraId="0BF7A600" w14:textId="77777777" w:rsidTr="00892C5F">
        <w:trPr>
          <w:trHeight w:val="381"/>
          <w:jc w:val="center"/>
        </w:trPr>
        <w:tc>
          <w:tcPr>
            <w:tcW w:w="964" w:type="dxa"/>
            <w:vAlign w:val="center"/>
          </w:tcPr>
          <w:p w14:paraId="5AA02AEB" w14:textId="77777777" w:rsidR="00877A30" w:rsidRPr="00FC5C33" w:rsidRDefault="00877A30" w:rsidP="00877A30">
            <w:pPr>
              <w:spacing w:line="240" w:lineRule="exact"/>
              <w:rPr>
                <w:rFonts w:ascii="ＭＳ 明朝" w:hAnsi="ＭＳ 明朝"/>
                <w:bCs/>
                <w:sz w:val="22"/>
                <w:szCs w:val="22"/>
              </w:rPr>
            </w:pPr>
            <w:r>
              <w:rPr>
                <w:rFonts w:ascii="ＭＳ 明朝" w:hAnsi="ＭＳ 明朝" w:hint="eastAsia"/>
                <w:bCs/>
                <w:sz w:val="22"/>
                <w:szCs w:val="22"/>
              </w:rPr>
              <w:t>その他ガス</w:t>
            </w:r>
          </w:p>
        </w:tc>
        <w:tc>
          <w:tcPr>
            <w:tcW w:w="964" w:type="dxa"/>
            <w:vAlign w:val="center"/>
          </w:tcPr>
          <w:p w14:paraId="4D9B5336" w14:textId="541CF79C"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278</w:t>
            </w:r>
          </w:p>
        </w:tc>
        <w:tc>
          <w:tcPr>
            <w:tcW w:w="964" w:type="dxa"/>
            <w:vAlign w:val="center"/>
          </w:tcPr>
          <w:p w14:paraId="5AD4104A" w14:textId="7770F468"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394</w:t>
            </w:r>
          </w:p>
        </w:tc>
        <w:tc>
          <w:tcPr>
            <w:tcW w:w="964" w:type="dxa"/>
            <w:shd w:val="clear" w:color="auto" w:fill="auto"/>
            <w:vAlign w:val="center"/>
          </w:tcPr>
          <w:p w14:paraId="1481C046" w14:textId="4FB53897" w:rsidR="00877A30" w:rsidRPr="00B13503" w:rsidRDefault="008224E0" w:rsidP="00877A30">
            <w:pPr>
              <w:widowControl/>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382</w:t>
            </w:r>
          </w:p>
        </w:tc>
        <w:tc>
          <w:tcPr>
            <w:tcW w:w="964" w:type="dxa"/>
            <w:shd w:val="clear" w:color="auto" w:fill="auto"/>
            <w:vAlign w:val="center"/>
          </w:tcPr>
          <w:p w14:paraId="50BA0BA7" w14:textId="7648E007" w:rsidR="00877A30" w:rsidRPr="00B13503" w:rsidRDefault="00E1404F" w:rsidP="00877A30">
            <w:pPr>
              <w:widowControl/>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w:t>
            </w:r>
            <w:r w:rsidR="00670D91" w:rsidRPr="00B13503">
              <w:rPr>
                <w:rFonts w:ascii="ＭＳ 明朝" w:hAnsi="ＭＳ 明朝"/>
                <w:color w:val="000000" w:themeColor="text1"/>
                <w:sz w:val="22"/>
              </w:rPr>
              <w:t>3.0</w:t>
            </w:r>
            <w:r w:rsidR="004B09CF" w:rsidRPr="00B13503">
              <w:rPr>
                <w:rFonts w:ascii="ＭＳ 明朝" w:hAnsi="ＭＳ 明朝"/>
                <w:color w:val="000000" w:themeColor="text1"/>
                <w:sz w:val="22"/>
              </w:rPr>
              <w:t>％</w:t>
            </w:r>
          </w:p>
        </w:tc>
        <w:tc>
          <w:tcPr>
            <w:tcW w:w="4139" w:type="dxa"/>
            <w:tcBorders>
              <w:bottom w:val="single" w:sz="4" w:space="0" w:color="auto"/>
            </w:tcBorders>
            <w:vAlign w:val="center"/>
          </w:tcPr>
          <w:p w14:paraId="0C5DF7CA" w14:textId="64B9ED62" w:rsidR="00877A30" w:rsidRPr="00B13503" w:rsidRDefault="009C7591" w:rsidP="00877A30">
            <w:pPr>
              <w:spacing w:line="240" w:lineRule="exact"/>
              <w:ind w:leftChars="14" w:left="30" w:hanging="1"/>
              <w:rPr>
                <w:rFonts w:ascii="ＭＳ 明朝" w:hAnsi="ＭＳ 明朝"/>
                <w:color w:val="000000" w:themeColor="text1"/>
              </w:rPr>
            </w:pPr>
            <w:r w:rsidRPr="00B13503">
              <w:rPr>
                <w:rFonts w:ascii="ＭＳ 明朝" w:hAnsi="ＭＳ 明朝" w:hint="eastAsia"/>
                <w:color w:val="000000" w:themeColor="text1"/>
                <w:sz w:val="21"/>
              </w:rPr>
              <w:t>国内の</w:t>
            </w:r>
            <w:r w:rsidR="00877A30" w:rsidRPr="00B13503">
              <w:rPr>
                <w:rFonts w:ascii="ＭＳ 明朝" w:hAnsi="ＭＳ 明朝" w:hint="eastAsia"/>
                <w:color w:val="000000" w:themeColor="text1"/>
                <w:sz w:val="21"/>
              </w:rPr>
              <w:t>各</w:t>
            </w:r>
            <w:r w:rsidRPr="00B13503">
              <w:rPr>
                <w:rFonts w:ascii="ＭＳ 明朝" w:hAnsi="ＭＳ 明朝" w:hint="eastAsia"/>
                <w:color w:val="000000" w:themeColor="text1"/>
                <w:sz w:val="21"/>
              </w:rPr>
              <w:t>温室効果ガス</w:t>
            </w:r>
            <w:r w:rsidR="00877A30" w:rsidRPr="00B13503">
              <w:rPr>
                <w:rFonts w:ascii="ＭＳ 明朝" w:hAnsi="ＭＳ 明朝" w:hint="eastAsia"/>
                <w:color w:val="000000" w:themeColor="text1"/>
              </w:rPr>
              <w:t>の増減割合</w:t>
            </w:r>
            <w:r w:rsidR="00877A30" w:rsidRPr="00B13503">
              <w:rPr>
                <w:rFonts w:ascii="ＭＳ 明朝" w:hAnsi="ＭＳ 明朝" w:hint="eastAsia"/>
                <w:color w:val="000000" w:themeColor="text1"/>
                <w:sz w:val="21"/>
              </w:rPr>
              <w:t>を基に推計</w:t>
            </w:r>
          </w:p>
        </w:tc>
      </w:tr>
      <w:tr w:rsidR="00877A30" w:rsidRPr="00993586" w14:paraId="316EDBAE" w14:textId="77777777" w:rsidTr="00221216">
        <w:trPr>
          <w:trHeight w:val="381"/>
          <w:jc w:val="center"/>
        </w:trPr>
        <w:tc>
          <w:tcPr>
            <w:tcW w:w="964" w:type="dxa"/>
            <w:vAlign w:val="center"/>
            <w:hideMark/>
          </w:tcPr>
          <w:p w14:paraId="36A80885" w14:textId="77777777"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合計</w:t>
            </w:r>
          </w:p>
        </w:tc>
        <w:tc>
          <w:tcPr>
            <w:tcW w:w="964" w:type="dxa"/>
            <w:vAlign w:val="center"/>
          </w:tcPr>
          <w:p w14:paraId="675BAAD5" w14:textId="1D2C1375" w:rsidR="00877A30" w:rsidRPr="00B13503" w:rsidRDefault="006E59DE" w:rsidP="00877A30">
            <w:pPr>
              <w:spacing w:line="240" w:lineRule="exact"/>
              <w:jc w:val="right"/>
              <w:rPr>
                <w:rFonts w:ascii="ＭＳ 明朝" w:hAnsi="ＭＳ 明朝"/>
                <w:color w:val="000000" w:themeColor="text1"/>
                <w:sz w:val="22"/>
              </w:rPr>
            </w:pPr>
            <w:r w:rsidRPr="00B13503">
              <w:rPr>
                <w:rFonts w:ascii="ＭＳ 明朝" w:hAnsi="ＭＳ 明朝"/>
                <w:color w:val="000000" w:themeColor="text1"/>
                <w:sz w:val="22"/>
              </w:rPr>
              <w:t>5,615</w:t>
            </w:r>
          </w:p>
        </w:tc>
        <w:tc>
          <w:tcPr>
            <w:tcW w:w="964" w:type="dxa"/>
            <w:vAlign w:val="center"/>
            <w:hideMark/>
          </w:tcPr>
          <w:p w14:paraId="42B5A963" w14:textId="6A0716A5" w:rsidR="00877A30" w:rsidRPr="00B13503" w:rsidRDefault="00E1404F"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4,528</w:t>
            </w:r>
          </w:p>
        </w:tc>
        <w:tc>
          <w:tcPr>
            <w:tcW w:w="964" w:type="dxa"/>
            <w:vAlign w:val="center"/>
            <w:hideMark/>
          </w:tcPr>
          <w:p w14:paraId="4E30060B" w14:textId="64C77150" w:rsidR="00877A30" w:rsidRPr="00B13503" w:rsidRDefault="00AB6071"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5,</w:t>
            </w:r>
            <w:r w:rsidR="008224E0" w:rsidRPr="00B13503">
              <w:rPr>
                <w:rFonts w:ascii="ＭＳ 明朝" w:hAnsi="ＭＳ 明朝"/>
                <w:color w:val="000000" w:themeColor="text1"/>
                <w:sz w:val="22"/>
                <w:szCs w:val="22"/>
              </w:rPr>
              <w:t>1</w:t>
            </w:r>
            <w:r w:rsidR="00670D91" w:rsidRPr="00B13503">
              <w:rPr>
                <w:rFonts w:ascii="ＭＳ 明朝" w:hAnsi="ＭＳ 明朝"/>
                <w:color w:val="000000" w:themeColor="text1"/>
                <w:sz w:val="22"/>
                <w:szCs w:val="22"/>
              </w:rPr>
              <w:t>49</w:t>
            </w:r>
          </w:p>
        </w:tc>
        <w:tc>
          <w:tcPr>
            <w:tcW w:w="964" w:type="dxa"/>
            <w:vAlign w:val="center"/>
          </w:tcPr>
          <w:p w14:paraId="2364ADFD" w14:textId="5253052B" w:rsidR="00877A30" w:rsidRPr="00B13503" w:rsidRDefault="00670D91" w:rsidP="00877A30">
            <w:pPr>
              <w:spacing w:line="24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w:t>
            </w:r>
            <w:r w:rsidR="001055AB" w:rsidRPr="00B13503">
              <w:rPr>
                <w:rFonts w:ascii="ＭＳ 明朝" w:hAnsi="ＭＳ 明朝"/>
                <w:color w:val="000000" w:themeColor="text1"/>
                <w:sz w:val="22"/>
              </w:rPr>
              <w:t>3.7</w:t>
            </w:r>
            <w:r w:rsidR="004B09CF" w:rsidRPr="00B13503">
              <w:rPr>
                <w:rFonts w:ascii="ＭＳ 明朝" w:hAnsi="ＭＳ 明朝"/>
                <w:color w:val="000000" w:themeColor="text1"/>
                <w:sz w:val="22"/>
              </w:rPr>
              <w:t>％</w:t>
            </w:r>
          </w:p>
        </w:tc>
        <w:tc>
          <w:tcPr>
            <w:tcW w:w="4139" w:type="dxa"/>
            <w:tcBorders>
              <w:tl2br w:val="single" w:sz="4" w:space="0" w:color="auto"/>
            </w:tcBorders>
            <w:vAlign w:val="center"/>
          </w:tcPr>
          <w:p w14:paraId="68737C27" w14:textId="77777777" w:rsidR="00877A30" w:rsidRPr="00FC5C33" w:rsidRDefault="00877A30" w:rsidP="00877A30">
            <w:pPr>
              <w:spacing w:line="240" w:lineRule="exact"/>
              <w:rPr>
                <w:rFonts w:ascii="ＭＳ 明朝" w:hAnsi="ＭＳ 明朝"/>
                <w:sz w:val="22"/>
                <w:szCs w:val="22"/>
              </w:rPr>
            </w:pPr>
          </w:p>
        </w:tc>
      </w:tr>
    </w:tbl>
    <w:p w14:paraId="04EE7130" w14:textId="77777777" w:rsidR="00A40757" w:rsidRDefault="00A40757">
      <w:pPr>
        <w:rPr>
          <w:rFonts w:ascii="ＭＳ 明朝" w:eastAsia="ＭＳ 明朝" w:hAnsi="ＭＳ 明朝" w:cs="Times New Roman"/>
          <w:sz w:val="24"/>
          <w:szCs w:val="24"/>
        </w:rPr>
      </w:pPr>
    </w:p>
    <w:p w14:paraId="4A790325" w14:textId="77777777" w:rsidR="00AB0FD5" w:rsidRDefault="00AF5AC3" w:rsidP="00E81283">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【温室効果ガス排出量の将来推計（対策あり）】</w:t>
      </w:r>
    </w:p>
    <w:p w14:paraId="1F7A91F0" w14:textId="14A273D8" w:rsidR="00AB0FD5" w:rsidRPr="00B13503" w:rsidRDefault="00AB0FD5" w:rsidP="00E81283">
      <w:pPr>
        <w:ind w:leftChars="100" w:left="690" w:hangingChars="200" w:hanging="48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w:t>
      </w:r>
      <w:r w:rsidR="00A40757">
        <w:rPr>
          <w:rFonts w:ascii="ＭＳ 明朝" w:eastAsia="ＭＳ 明朝" w:hAnsi="ＭＳ 明朝" w:cs="Times New Roman" w:hint="eastAsia"/>
          <w:sz w:val="24"/>
          <w:szCs w:val="24"/>
        </w:rPr>
        <w:t>・</w:t>
      </w:r>
      <w:r w:rsidR="00A40757" w:rsidRPr="00B13503">
        <w:rPr>
          <w:rFonts w:ascii="ＭＳ 明朝" w:eastAsia="ＭＳ 明朝" w:hAnsi="ＭＳ 明朝" w:cs="Times New Roman" w:hint="eastAsia"/>
          <w:color w:val="000000" w:themeColor="text1"/>
          <w:sz w:val="24"/>
          <w:szCs w:val="24"/>
        </w:rPr>
        <w:t>各部門の対策による削減量</w:t>
      </w:r>
      <w:r w:rsidR="00C352D4" w:rsidRPr="00B13503">
        <w:rPr>
          <w:rFonts w:ascii="ＭＳ 明朝" w:eastAsia="ＭＳ 明朝" w:hAnsi="ＭＳ 明朝" w:cs="Times New Roman" w:hint="eastAsia"/>
          <w:color w:val="000000" w:themeColor="text1"/>
          <w:sz w:val="24"/>
          <w:szCs w:val="24"/>
        </w:rPr>
        <w:t>を</w:t>
      </w:r>
      <w:r w:rsidR="00A40757" w:rsidRPr="00B13503">
        <w:rPr>
          <w:rFonts w:ascii="ＭＳ 明朝" w:eastAsia="ＭＳ 明朝" w:hAnsi="ＭＳ 明朝" w:cs="Times New Roman" w:hint="eastAsia"/>
          <w:color w:val="000000" w:themeColor="text1"/>
          <w:sz w:val="24"/>
          <w:szCs w:val="24"/>
        </w:rPr>
        <w:t>積</w:t>
      </w:r>
      <w:r w:rsidR="00C352D4" w:rsidRPr="00B13503">
        <w:rPr>
          <w:rFonts w:ascii="ＭＳ 明朝" w:eastAsia="ＭＳ 明朝" w:hAnsi="ＭＳ 明朝" w:cs="Times New Roman" w:hint="eastAsia"/>
          <w:color w:val="000000" w:themeColor="text1"/>
          <w:sz w:val="24"/>
          <w:szCs w:val="24"/>
        </w:rPr>
        <w:t>算し</w:t>
      </w:r>
      <w:r w:rsidRPr="00B13503">
        <w:rPr>
          <w:rFonts w:ascii="ＭＳ 明朝" w:eastAsia="ＭＳ 明朝" w:hAnsi="ＭＳ 明朝" w:cs="Times New Roman" w:hint="eastAsia"/>
          <w:color w:val="000000" w:themeColor="text1"/>
          <w:sz w:val="24"/>
          <w:szCs w:val="24"/>
        </w:rPr>
        <w:t>、</w:t>
      </w:r>
      <w:r w:rsidR="00BE2694" w:rsidRPr="00B13503">
        <w:rPr>
          <w:rFonts w:ascii="ＭＳ 明朝" w:eastAsia="ＭＳ 明朝" w:hAnsi="ＭＳ 明朝" w:cs="Times New Roman" w:hint="eastAsia"/>
          <w:color w:val="000000" w:themeColor="text1"/>
          <w:sz w:val="24"/>
          <w:szCs w:val="24"/>
        </w:rPr>
        <w:t>2035</w:t>
      </w:r>
      <w:r w:rsidRPr="00B13503">
        <w:rPr>
          <w:rFonts w:ascii="ＭＳ 明朝" w:eastAsia="ＭＳ 明朝" w:hAnsi="ＭＳ 明朝" w:cs="Times New Roman"/>
          <w:color w:val="000000" w:themeColor="text1"/>
          <w:sz w:val="24"/>
          <w:szCs w:val="24"/>
        </w:rPr>
        <w:t>年度の温室効果ガス排出量は</w:t>
      </w:r>
      <w:r w:rsidR="00C352D4" w:rsidRPr="00B13503">
        <w:rPr>
          <w:rFonts w:ascii="ＭＳ 明朝" w:eastAsia="ＭＳ 明朝" w:hAnsi="ＭＳ 明朝" w:cs="Times New Roman" w:hint="eastAsia"/>
          <w:color w:val="000000" w:themeColor="text1"/>
          <w:sz w:val="24"/>
          <w:szCs w:val="24"/>
        </w:rPr>
        <w:t>、2013年度の5,</w:t>
      </w:r>
      <w:r w:rsidR="00BE2694" w:rsidRPr="00B13503">
        <w:rPr>
          <w:rFonts w:ascii="ＭＳ 明朝" w:eastAsia="ＭＳ 明朝" w:hAnsi="ＭＳ 明朝" w:cs="Times New Roman"/>
          <w:color w:val="000000" w:themeColor="text1"/>
          <w:sz w:val="24"/>
          <w:szCs w:val="24"/>
        </w:rPr>
        <w:t>615</w:t>
      </w:r>
      <w:r w:rsidR="00C352D4" w:rsidRPr="00B13503">
        <w:rPr>
          <w:rFonts w:ascii="ＭＳ 明朝" w:eastAsia="ＭＳ 明朝" w:hAnsi="ＭＳ 明朝" w:cs="Times New Roman" w:hint="eastAsia"/>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C352D4" w:rsidRPr="00B13503">
        <w:rPr>
          <w:rFonts w:ascii="ＭＳ 明朝" w:eastAsia="ＭＳ 明朝" w:hAnsi="ＭＳ 明朝" w:cs="Times New Roman" w:hint="eastAsia"/>
          <w:color w:val="000000" w:themeColor="text1"/>
          <w:sz w:val="24"/>
          <w:szCs w:val="24"/>
        </w:rPr>
        <w:t>と比べて</w:t>
      </w:r>
      <w:r w:rsidR="00BE2694" w:rsidRPr="00B13503">
        <w:rPr>
          <w:rFonts w:ascii="ＭＳ 明朝" w:eastAsia="ＭＳ 明朝" w:hAnsi="ＭＳ 明朝" w:cs="Times New Roman"/>
          <w:color w:val="000000" w:themeColor="text1"/>
          <w:sz w:val="24"/>
          <w:szCs w:val="24"/>
        </w:rPr>
        <w:t>62</w:t>
      </w:r>
      <w:r w:rsidR="004B09CF" w:rsidRPr="00B13503">
        <w:rPr>
          <w:rFonts w:ascii="ＭＳ 明朝" w:eastAsia="ＭＳ 明朝" w:hAnsi="ＭＳ 明朝" w:cs="Times New Roman" w:hint="eastAsia"/>
          <w:color w:val="000000" w:themeColor="text1"/>
          <w:sz w:val="24"/>
          <w:szCs w:val="24"/>
        </w:rPr>
        <w:t>％</w:t>
      </w:r>
      <w:r w:rsidR="000C3D6B" w:rsidRPr="00B13503">
        <w:rPr>
          <w:rFonts w:ascii="ＭＳ 明朝" w:eastAsia="ＭＳ 明朝" w:hAnsi="ＭＳ 明朝" w:cs="Times New Roman" w:hint="eastAsia"/>
          <w:color w:val="000000" w:themeColor="text1"/>
          <w:sz w:val="24"/>
          <w:szCs w:val="24"/>
        </w:rPr>
        <w:t>削減となる</w:t>
      </w:r>
      <w:r w:rsidR="00307BE5" w:rsidRPr="00B13503">
        <w:rPr>
          <w:rFonts w:ascii="ＭＳ 明朝" w:eastAsia="ＭＳ 明朝" w:hAnsi="ＭＳ 明朝" w:cs="Times New Roman"/>
          <w:color w:val="000000" w:themeColor="text1"/>
          <w:sz w:val="24"/>
          <w:szCs w:val="24"/>
        </w:rPr>
        <w:t>2,1</w:t>
      </w:r>
      <w:r w:rsidR="00B13503" w:rsidRPr="00B13503">
        <w:rPr>
          <w:rFonts w:ascii="ＭＳ 明朝" w:eastAsia="ＭＳ 明朝" w:hAnsi="ＭＳ 明朝" w:cs="Times New Roman"/>
          <w:color w:val="000000" w:themeColor="text1"/>
          <w:sz w:val="24"/>
          <w:szCs w:val="24"/>
        </w:rPr>
        <w:t>34</w:t>
      </w:r>
      <w:r w:rsidRPr="00B13503">
        <w:rPr>
          <w:rFonts w:ascii="ＭＳ 明朝" w:eastAsia="ＭＳ 明朝" w:hAnsi="ＭＳ 明朝" w:cs="Times New Roman"/>
          <w:color w:val="000000" w:themeColor="text1"/>
          <w:sz w:val="24"/>
          <w:szCs w:val="24"/>
        </w:rPr>
        <w:t>万トン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0C3D6B" w:rsidRPr="00B13503">
        <w:rPr>
          <w:rFonts w:ascii="ＭＳ 明朝" w:eastAsia="ＭＳ 明朝" w:hAnsi="ＭＳ 明朝" w:cs="Times New Roman" w:hint="eastAsia"/>
          <w:color w:val="000000" w:themeColor="text1"/>
          <w:sz w:val="24"/>
          <w:szCs w:val="24"/>
        </w:rPr>
        <w:t>をめざすこととします</w:t>
      </w:r>
      <w:r w:rsidRPr="00B13503">
        <w:rPr>
          <w:rFonts w:ascii="ＭＳ 明朝" w:eastAsia="ＭＳ 明朝" w:hAnsi="ＭＳ 明朝" w:cs="Times New Roman"/>
          <w:color w:val="000000" w:themeColor="text1"/>
          <w:sz w:val="24"/>
          <w:szCs w:val="24"/>
        </w:rPr>
        <w:t>。</w:t>
      </w:r>
    </w:p>
    <w:p w14:paraId="3C3D6274" w14:textId="55FA2D2B" w:rsidR="00476627" w:rsidRPr="00B13503" w:rsidRDefault="004B6358" w:rsidP="00E81283">
      <w:pPr>
        <w:ind w:left="720" w:hangingChars="300" w:hanging="72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 xml:space="preserve">　　・部門別の削減量については、産業</w:t>
      </w:r>
      <w:r w:rsidR="007A47C3">
        <w:rPr>
          <w:rFonts w:ascii="ＭＳ 明朝" w:eastAsia="ＭＳ 明朝" w:hAnsi="ＭＳ 明朝" w:cs="Times New Roman" w:hint="eastAsia"/>
          <w:sz w:val="24"/>
          <w:szCs w:val="24"/>
        </w:rPr>
        <w:t>・業務</w:t>
      </w:r>
      <w:r>
        <w:rPr>
          <w:rFonts w:ascii="ＭＳ 明朝" w:eastAsia="ＭＳ 明朝" w:hAnsi="ＭＳ 明朝" w:cs="Times New Roman" w:hint="eastAsia"/>
          <w:sz w:val="24"/>
          <w:szCs w:val="24"/>
        </w:rPr>
        <w:t>部門は、</w:t>
      </w:r>
      <w:r w:rsidR="00BE2694" w:rsidRPr="00B13503">
        <w:rPr>
          <w:rFonts w:ascii="ＭＳ 明朝" w:eastAsia="ＭＳ 明朝" w:hAnsi="ＭＳ 明朝" w:cs="Times New Roman" w:hint="eastAsia"/>
          <w:color w:val="000000" w:themeColor="text1"/>
          <w:sz w:val="24"/>
          <w:szCs w:val="24"/>
        </w:rPr>
        <w:t>気候変動対策</w:t>
      </w:r>
      <w:r w:rsidR="007A47C3" w:rsidRPr="00B13503">
        <w:rPr>
          <w:rFonts w:ascii="ＭＳ 明朝" w:eastAsia="ＭＳ 明朝" w:hAnsi="ＭＳ 明朝" w:cs="Times New Roman" w:hint="eastAsia"/>
          <w:color w:val="000000" w:themeColor="text1"/>
          <w:sz w:val="24"/>
          <w:szCs w:val="24"/>
        </w:rPr>
        <w:t>条例に基づく計画書制度や建築物の環境配慮の推進、中小事業者によるエネルギー削減の推進</w:t>
      </w:r>
      <w:r w:rsidRPr="00B13503">
        <w:rPr>
          <w:rFonts w:ascii="ＭＳ 明朝" w:eastAsia="ＭＳ 明朝" w:hAnsi="ＭＳ 明朝" w:cs="Times New Roman" w:hint="eastAsia"/>
          <w:color w:val="000000" w:themeColor="text1"/>
          <w:sz w:val="24"/>
          <w:szCs w:val="24"/>
        </w:rPr>
        <w:t>といった対策により</w:t>
      </w:r>
      <w:r w:rsidR="007A47C3" w:rsidRPr="00B13503">
        <w:rPr>
          <w:rFonts w:ascii="ＭＳ 明朝" w:eastAsia="ＭＳ 明朝" w:hAnsi="ＭＳ 明朝" w:cs="Times New Roman" w:hint="eastAsia"/>
          <w:color w:val="000000" w:themeColor="text1"/>
          <w:sz w:val="24"/>
          <w:szCs w:val="24"/>
        </w:rPr>
        <w:t>、それぞれ</w:t>
      </w:r>
      <w:r w:rsidR="00311C12" w:rsidRPr="00B13503">
        <w:rPr>
          <w:rFonts w:ascii="ＭＳ 明朝" w:eastAsia="ＭＳ 明朝" w:hAnsi="ＭＳ 明朝" w:cs="Times New Roman"/>
          <w:color w:val="000000" w:themeColor="text1"/>
          <w:sz w:val="24"/>
          <w:szCs w:val="24"/>
        </w:rPr>
        <w:t>858</w:t>
      </w:r>
      <w:r w:rsidR="00A40757" w:rsidRPr="00B13503">
        <w:rPr>
          <w:rFonts w:ascii="ＭＳ 明朝" w:eastAsia="ＭＳ 明朝" w:hAnsi="ＭＳ 明朝" w:cs="Times New Roman" w:hint="eastAsia"/>
          <w:color w:val="000000" w:themeColor="text1"/>
          <w:sz w:val="24"/>
          <w:szCs w:val="24"/>
        </w:rPr>
        <w:t>万</w:t>
      </w:r>
      <w:r w:rsidR="007A47C3"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7A47C3" w:rsidRPr="00B13503">
        <w:rPr>
          <w:rFonts w:ascii="ＭＳ 明朝" w:eastAsia="ＭＳ 明朝" w:hAnsi="ＭＳ 明朝" w:cs="Times New Roman" w:hint="eastAsia"/>
          <w:color w:val="000000" w:themeColor="text1"/>
          <w:sz w:val="24"/>
          <w:szCs w:val="24"/>
        </w:rPr>
        <w:t>、</w:t>
      </w:r>
      <w:r w:rsidR="00311C12" w:rsidRPr="00B13503">
        <w:rPr>
          <w:rFonts w:ascii="ＭＳ 明朝" w:eastAsia="ＭＳ 明朝" w:hAnsi="ＭＳ 明朝" w:cs="Times New Roman"/>
          <w:color w:val="000000" w:themeColor="text1"/>
          <w:sz w:val="24"/>
          <w:szCs w:val="24"/>
        </w:rPr>
        <w:t>1,028</w:t>
      </w:r>
      <w:r w:rsidR="00A40757" w:rsidRPr="00B13503">
        <w:rPr>
          <w:rFonts w:ascii="ＭＳ 明朝" w:eastAsia="ＭＳ 明朝" w:hAnsi="ＭＳ 明朝" w:cs="Times New Roman" w:hint="eastAsia"/>
          <w:color w:val="000000" w:themeColor="text1"/>
          <w:sz w:val="24"/>
          <w:szCs w:val="24"/>
        </w:rPr>
        <w:t>万</w:t>
      </w:r>
      <w:r w:rsidR="007A47C3"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hint="eastAsia"/>
          <w:color w:val="000000" w:themeColor="text1"/>
          <w:sz w:val="24"/>
          <w:szCs w:val="24"/>
        </w:rPr>
        <w:t>の削減</w:t>
      </w:r>
      <w:r w:rsidR="000C3D6B" w:rsidRPr="00B13503">
        <w:rPr>
          <w:rFonts w:ascii="ＭＳ 明朝" w:eastAsia="ＭＳ 明朝" w:hAnsi="ＭＳ 明朝" w:cs="Times New Roman" w:hint="eastAsia"/>
          <w:color w:val="000000" w:themeColor="text1"/>
          <w:sz w:val="24"/>
          <w:szCs w:val="24"/>
        </w:rPr>
        <w:t>をめざし</w:t>
      </w:r>
      <w:r w:rsidRPr="00B13503">
        <w:rPr>
          <w:rFonts w:ascii="ＭＳ 明朝" w:eastAsia="ＭＳ 明朝" w:hAnsi="ＭＳ 明朝" w:cs="Times New Roman" w:hint="eastAsia"/>
          <w:color w:val="000000" w:themeColor="text1"/>
          <w:sz w:val="24"/>
          <w:szCs w:val="24"/>
        </w:rPr>
        <w:t>ます。家庭部門は、</w:t>
      </w:r>
      <w:r w:rsidR="007A47C3" w:rsidRPr="00B13503">
        <w:rPr>
          <w:rFonts w:ascii="ＭＳ 明朝" w:eastAsia="ＭＳ 明朝" w:hAnsi="ＭＳ 明朝" w:cs="Times New Roman" w:hint="eastAsia"/>
          <w:color w:val="000000" w:themeColor="text1"/>
          <w:sz w:val="24"/>
          <w:szCs w:val="24"/>
        </w:rPr>
        <w:t>あらゆ</w:t>
      </w:r>
      <w:r w:rsidR="002A4608" w:rsidRPr="00B13503">
        <w:rPr>
          <w:rFonts w:ascii="ＭＳ 明朝" w:eastAsia="ＭＳ 明朝" w:hAnsi="ＭＳ 明朝" w:cs="Times New Roman" w:hint="eastAsia"/>
          <w:color w:val="000000" w:themeColor="text1"/>
          <w:sz w:val="24"/>
          <w:szCs w:val="24"/>
        </w:rPr>
        <w:t>る</w:t>
      </w:r>
      <w:r w:rsidR="007A47C3" w:rsidRPr="00B13503">
        <w:rPr>
          <w:rFonts w:ascii="ＭＳ 明朝" w:eastAsia="ＭＳ 明朝" w:hAnsi="ＭＳ 明朝" w:cs="Times New Roman" w:hint="eastAsia"/>
          <w:color w:val="000000" w:themeColor="text1"/>
          <w:sz w:val="24"/>
          <w:szCs w:val="24"/>
        </w:rPr>
        <w:t>主体の意識改革によるエネルギー削減やZEHの普及促進</w:t>
      </w:r>
      <w:r w:rsidRPr="00B13503">
        <w:rPr>
          <w:rFonts w:ascii="ＭＳ 明朝" w:eastAsia="ＭＳ 明朝" w:hAnsi="ＭＳ 明朝" w:cs="Times New Roman" w:hint="eastAsia"/>
          <w:color w:val="000000" w:themeColor="text1"/>
          <w:sz w:val="24"/>
          <w:szCs w:val="24"/>
        </w:rPr>
        <w:t>といった対策により</w:t>
      </w:r>
      <w:r w:rsidR="00E43661" w:rsidRPr="00B13503">
        <w:rPr>
          <w:rFonts w:ascii="ＭＳ 明朝" w:eastAsia="ＭＳ 明朝" w:hAnsi="ＭＳ 明朝" w:cs="Times New Roman" w:hint="eastAsia"/>
          <w:color w:val="000000" w:themeColor="text1"/>
          <w:sz w:val="24"/>
          <w:szCs w:val="24"/>
        </w:rPr>
        <w:t>607</w:t>
      </w:r>
      <w:r w:rsidR="00A40757" w:rsidRPr="00B13503">
        <w:rPr>
          <w:rFonts w:ascii="ＭＳ 明朝" w:eastAsia="ＭＳ 明朝" w:hAnsi="ＭＳ 明朝" w:cs="Times New Roman" w:hint="eastAsia"/>
          <w:color w:val="000000" w:themeColor="text1"/>
          <w:sz w:val="24"/>
          <w:szCs w:val="24"/>
        </w:rPr>
        <w:t>万</w:t>
      </w:r>
      <w:r w:rsidR="007A47C3"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0C3D6B" w:rsidRPr="00B13503">
        <w:rPr>
          <w:rFonts w:ascii="ＭＳ 明朝" w:eastAsia="ＭＳ 明朝" w:hAnsi="ＭＳ 明朝" w:cs="Times New Roman" w:hint="eastAsia"/>
          <w:color w:val="000000" w:themeColor="text1"/>
          <w:sz w:val="24"/>
          <w:szCs w:val="24"/>
        </w:rPr>
        <w:t>、</w:t>
      </w:r>
      <w:r w:rsidRPr="00B13503">
        <w:rPr>
          <w:rFonts w:ascii="ＭＳ 明朝" w:eastAsia="ＭＳ 明朝" w:hAnsi="ＭＳ 明朝" w:cs="Times New Roman" w:hint="eastAsia"/>
          <w:color w:val="000000" w:themeColor="text1"/>
          <w:sz w:val="24"/>
          <w:szCs w:val="24"/>
        </w:rPr>
        <w:t>運輸部門は、</w:t>
      </w:r>
      <w:r w:rsidR="007A47C3" w:rsidRPr="00B13503">
        <w:rPr>
          <w:rFonts w:ascii="ＭＳ 明朝" w:eastAsia="ＭＳ 明朝" w:hAnsi="ＭＳ 明朝" w:cs="Times New Roman" w:hint="eastAsia"/>
          <w:color w:val="000000" w:themeColor="text1"/>
          <w:sz w:val="24"/>
          <w:szCs w:val="24"/>
        </w:rPr>
        <w:t>次世代自動車の</w:t>
      </w:r>
      <w:r w:rsidR="007A47C3" w:rsidRPr="00B13503">
        <w:rPr>
          <w:rFonts w:ascii="ＭＳ 明朝" w:eastAsia="ＭＳ 明朝" w:hAnsi="ＭＳ 明朝" w:cs="Times New Roman" w:hint="eastAsia"/>
          <w:color w:val="000000" w:themeColor="text1"/>
          <w:sz w:val="24"/>
          <w:szCs w:val="24"/>
        </w:rPr>
        <w:lastRenderedPageBreak/>
        <w:t>普及拡大及び道路交通流対策</w:t>
      </w:r>
      <w:r w:rsidR="00E2187A" w:rsidRPr="00B13503">
        <w:rPr>
          <w:rFonts w:ascii="ＭＳ 明朝" w:eastAsia="ＭＳ 明朝" w:hAnsi="ＭＳ 明朝" w:cs="Times New Roman" w:hint="eastAsia"/>
          <w:color w:val="000000" w:themeColor="text1"/>
          <w:sz w:val="24"/>
          <w:szCs w:val="24"/>
        </w:rPr>
        <w:t>といった対策により</w:t>
      </w:r>
      <w:r w:rsidR="006B309D" w:rsidRPr="00B13503">
        <w:rPr>
          <w:rFonts w:ascii="ＭＳ 明朝" w:eastAsia="ＭＳ 明朝" w:hAnsi="ＭＳ 明朝" w:cs="Times New Roman"/>
          <w:color w:val="000000" w:themeColor="text1"/>
          <w:sz w:val="24"/>
          <w:szCs w:val="24"/>
        </w:rPr>
        <w:t>188</w:t>
      </w:r>
      <w:r w:rsidR="00A40757" w:rsidRPr="00B13503">
        <w:rPr>
          <w:rFonts w:ascii="ＭＳ 明朝" w:eastAsia="ＭＳ 明朝" w:hAnsi="ＭＳ 明朝" w:cs="Times New Roman" w:hint="eastAsia"/>
          <w:color w:val="000000" w:themeColor="text1"/>
          <w:sz w:val="24"/>
          <w:szCs w:val="24"/>
        </w:rPr>
        <w:t>万</w:t>
      </w:r>
      <w:r w:rsidR="00E2187A"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000C3D6B" w:rsidRPr="00B13503">
        <w:rPr>
          <w:rFonts w:ascii="ＭＳ 明朝" w:eastAsia="ＭＳ 明朝" w:hAnsi="ＭＳ 明朝" w:cs="Times New Roman" w:hint="eastAsia"/>
          <w:color w:val="000000" w:themeColor="text1"/>
          <w:sz w:val="24"/>
          <w:szCs w:val="24"/>
        </w:rPr>
        <w:t>、</w:t>
      </w:r>
      <w:r w:rsidRPr="00B13503">
        <w:rPr>
          <w:rFonts w:ascii="ＭＳ 明朝" w:eastAsia="ＭＳ 明朝" w:hAnsi="ＭＳ 明朝" w:cs="Times New Roman" w:hint="eastAsia"/>
          <w:color w:val="000000" w:themeColor="text1"/>
          <w:sz w:val="24"/>
          <w:szCs w:val="24"/>
        </w:rPr>
        <w:t>廃棄物部門は、</w:t>
      </w:r>
      <w:r w:rsidR="00311C12" w:rsidRPr="00B13503">
        <w:rPr>
          <w:rFonts w:ascii="ＭＳ 明朝" w:eastAsia="ＭＳ 明朝" w:hAnsi="ＭＳ 明朝" w:cs="Times New Roman" w:hint="eastAsia"/>
          <w:color w:val="000000" w:themeColor="text1"/>
          <w:sz w:val="24"/>
          <w:szCs w:val="24"/>
        </w:rPr>
        <w:t>ごみの減量化や資源循環の推進による廃棄物焼却量の削減</w:t>
      </w:r>
      <w:r w:rsidR="00A900DA" w:rsidRPr="00B13503">
        <w:rPr>
          <w:rFonts w:ascii="ＭＳ 明朝" w:eastAsia="ＭＳ 明朝" w:hAnsi="ＭＳ 明朝" w:cs="Times New Roman" w:hint="eastAsia"/>
          <w:color w:val="000000" w:themeColor="text1"/>
          <w:sz w:val="24"/>
          <w:szCs w:val="24"/>
        </w:rPr>
        <w:t>などの</w:t>
      </w:r>
      <w:r w:rsidR="00E2187A" w:rsidRPr="00B13503">
        <w:rPr>
          <w:rFonts w:ascii="ＭＳ 明朝" w:eastAsia="ＭＳ 明朝" w:hAnsi="ＭＳ 明朝" w:cs="Times New Roman" w:hint="eastAsia"/>
          <w:color w:val="000000" w:themeColor="text1"/>
          <w:sz w:val="24"/>
          <w:szCs w:val="24"/>
        </w:rPr>
        <w:t>対策により</w:t>
      </w:r>
      <w:r w:rsidR="00311C12" w:rsidRPr="00B13503">
        <w:rPr>
          <w:rFonts w:ascii="ＭＳ 明朝" w:eastAsia="ＭＳ 明朝" w:hAnsi="ＭＳ 明朝" w:cs="Times New Roman"/>
          <w:color w:val="000000" w:themeColor="text1"/>
          <w:sz w:val="24"/>
          <w:szCs w:val="24"/>
        </w:rPr>
        <w:t>38</w:t>
      </w:r>
      <w:r w:rsidR="00A40757" w:rsidRPr="00B13503">
        <w:rPr>
          <w:rFonts w:ascii="ＭＳ 明朝" w:eastAsia="ＭＳ 明朝" w:hAnsi="ＭＳ 明朝" w:cs="Times New Roman" w:hint="eastAsia"/>
          <w:color w:val="000000" w:themeColor="text1"/>
          <w:sz w:val="24"/>
          <w:szCs w:val="24"/>
        </w:rPr>
        <w:t>万</w:t>
      </w:r>
      <w:r w:rsidR="00E2187A" w:rsidRPr="00B13503">
        <w:rPr>
          <w:rFonts w:ascii="ＭＳ 明朝" w:eastAsia="ＭＳ 明朝" w:hAnsi="ＭＳ 明朝" w:cs="Times New Roman" w:hint="eastAsia"/>
          <w:color w:val="000000" w:themeColor="text1"/>
          <w:sz w:val="24"/>
          <w:szCs w:val="24"/>
        </w:rPr>
        <w:t>トン</w:t>
      </w:r>
      <w:r w:rsidR="0023020B" w:rsidRPr="00B13503">
        <w:rPr>
          <w:rFonts w:ascii="ＭＳ 明朝" w:eastAsia="ＭＳ 明朝" w:hAnsi="ＭＳ 明朝" w:cs="Times New Roman" w:hint="eastAsia"/>
          <w:color w:val="000000" w:themeColor="text1"/>
          <w:sz w:val="24"/>
          <w:szCs w:val="24"/>
        </w:rPr>
        <w:t>-CO</w:t>
      </w:r>
      <w:r w:rsidR="0023020B"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hint="eastAsia"/>
          <w:color w:val="000000" w:themeColor="text1"/>
          <w:sz w:val="24"/>
          <w:szCs w:val="24"/>
        </w:rPr>
        <w:t>の削減</w:t>
      </w:r>
      <w:r w:rsidR="000C3D6B" w:rsidRPr="00B13503">
        <w:rPr>
          <w:rFonts w:ascii="ＭＳ 明朝" w:eastAsia="ＭＳ 明朝" w:hAnsi="ＭＳ 明朝" w:cs="Times New Roman" w:hint="eastAsia"/>
          <w:color w:val="000000" w:themeColor="text1"/>
          <w:sz w:val="24"/>
          <w:szCs w:val="24"/>
        </w:rPr>
        <w:t>をめざし</w:t>
      </w:r>
      <w:r w:rsidRPr="00B13503">
        <w:rPr>
          <w:rFonts w:ascii="ＭＳ 明朝" w:eastAsia="ＭＳ 明朝" w:hAnsi="ＭＳ 明朝" w:cs="Times New Roman" w:hint="eastAsia"/>
          <w:color w:val="000000" w:themeColor="text1"/>
          <w:sz w:val="24"/>
          <w:szCs w:val="24"/>
        </w:rPr>
        <w:t>ます。</w:t>
      </w:r>
    </w:p>
    <w:p w14:paraId="19F6D3CF" w14:textId="05A736E9" w:rsidR="00034010" w:rsidRDefault="00E2187A" w:rsidP="00E81283">
      <w:pPr>
        <w:ind w:left="720" w:hangingChars="300" w:hanging="720"/>
        <w:rPr>
          <w:rFonts w:ascii="ＭＳ 明朝" w:eastAsia="ＭＳ 明朝" w:hAnsi="ＭＳ 明朝" w:cs="Times New Roman"/>
          <w:color w:val="FF0000"/>
          <w:sz w:val="24"/>
          <w:szCs w:val="24"/>
        </w:rPr>
      </w:pPr>
      <w:r w:rsidRPr="00B13503">
        <w:rPr>
          <w:rFonts w:ascii="ＭＳ 明朝" w:eastAsia="ＭＳ 明朝" w:hAnsi="ＭＳ 明朝" w:cs="Times New Roman" w:hint="eastAsia"/>
          <w:color w:val="000000" w:themeColor="text1"/>
          <w:sz w:val="24"/>
          <w:szCs w:val="24"/>
        </w:rPr>
        <w:t xml:space="preserve">　　・また、</w:t>
      </w:r>
      <w:r w:rsidR="00C22718" w:rsidRPr="00B13503">
        <w:rPr>
          <w:rFonts w:ascii="ＭＳ 明朝" w:eastAsia="ＭＳ 明朝" w:hAnsi="ＭＳ 明朝" w:cs="Times New Roman" w:hint="eastAsia"/>
          <w:color w:val="000000" w:themeColor="text1"/>
          <w:sz w:val="24"/>
          <w:szCs w:val="24"/>
        </w:rPr>
        <w:t>2</w:t>
      </w:r>
      <w:r w:rsidR="00C22718" w:rsidRPr="00B13503">
        <w:rPr>
          <w:rFonts w:ascii="ＭＳ 明朝" w:eastAsia="ＭＳ 明朝" w:hAnsi="ＭＳ 明朝" w:cs="Times New Roman"/>
          <w:color w:val="000000" w:themeColor="text1"/>
          <w:sz w:val="24"/>
          <w:szCs w:val="24"/>
        </w:rPr>
        <w:t>035</w:t>
      </w:r>
      <w:r w:rsidR="00C22718" w:rsidRPr="00B13503">
        <w:rPr>
          <w:rFonts w:ascii="ＭＳ 明朝" w:eastAsia="ＭＳ 明朝" w:hAnsi="ＭＳ 明朝" w:cs="Times New Roman" w:hint="eastAsia"/>
          <w:color w:val="000000" w:themeColor="text1"/>
          <w:sz w:val="24"/>
          <w:szCs w:val="24"/>
        </w:rPr>
        <w:t>年度における電気の排出係数について、国が見通す</w:t>
      </w:r>
      <w:r w:rsidRPr="00B13503">
        <w:rPr>
          <w:rFonts w:ascii="ＭＳ 明朝" w:eastAsia="ＭＳ 明朝" w:hAnsi="ＭＳ 明朝" w:cs="Times New Roman"/>
          <w:color w:val="000000" w:themeColor="text1"/>
          <w:sz w:val="24"/>
          <w:szCs w:val="24"/>
        </w:rPr>
        <w:t>2030年度</w:t>
      </w:r>
      <w:r w:rsidR="00C22718" w:rsidRPr="00B13503">
        <w:rPr>
          <w:rFonts w:ascii="ＭＳ 明朝" w:eastAsia="ＭＳ 明朝" w:hAnsi="ＭＳ 明朝" w:cs="Times New Roman" w:hint="eastAsia"/>
          <w:color w:val="000000" w:themeColor="text1"/>
          <w:sz w:val="24"/>
          <w:szCs w:val="24"/>
        </w:rPr>
        <w:t>の数値</w:t>
      </w:r>
      <w:r w:rsidRPr="00B13503">
        <w:rPr>
          <w:rFonts w:ascii="ＭＳ 明朝" w:eastAsia="ＭＳ 明朝" w:hAnsi="ＭＳ 明朝" w:cs="Times New Roman"/>
          <w:color w:val="000000" w:themeColor="text1"/>
          <w:sz w:val="24"/>
          <w:szCs w:val="24"/>
        </w:rPr>
        <w:t>0.</w:t>
      </w:r>
      <w:r w:rsidR="0096540F" w:rsidRPr="00B13503">
        <w:rPr>
          <w:rFonts w:ascii="ＭＳ 明朝" w:eastAsia="ＭＳ 明朝" w:hAnsi="ＭＳ 明朝" w:cs="Times New Roman"/>
          <w:color w:val="000000" w:themeColor="text1"/>
          <w:sz w:val="24"/>
          <w:szCs w:val="24"/>
        </w:rPr>
        <w:t>25</w:t>
      </w:r>
      <w:r w:rsidRPr="00B13503">
        <w:rPr>
          <w:rFonts w:ascii="ＭＳ 明朝" w:eastAsia="ＭＳ 明朝" w:hAnsi="ＭＳ 明朝" w:cs="Times New Roman"/>
          <w:color w:val="000000" w:themeColor="text1"/>
          <w:sz w:val="24"/>
          <w:szCs w:val="24"/>
        </w:rPr>
        <w:t>(kg-CO</w:t>
      </w:r>
      <w:r w:rsidRPr="00B13503">
        <w:rPr>
          <w:rFonts w:ascii="ＭＳ 明朝" w:eastAsia="ＭＳ 明朝" w:hAnsi="ＭＳ 明朝" w:cs="Times New Roman"/>
          <w:color w:val="000000" w:themeColor="text1"/>
          <w:sz w:val="24"/>
          <w:szCs w:val="24"/>
          <w:vertAlign w:val="subscript"/>
        </w:rPr>
        <w:t>2</w:t>
      </w:r>
      <w:r w:rsidRPr="00B13503">
        <w:rPr>
          <w:rFonts w:ascii="ＭＳ 明朝" w:eastAsia="ＭＳ 明朝" w:hAnsi="ＭＳ 明朝" w:cs="Times New Roman"/>
          <w:color w:val="000000" w:themeColor="text1"/>
          <w:sz w:val="24"/>
          <w:szCs w:val="24"/>
        </w:rPr>
        <w:t>/kWh)</w:t>
      </w:r>
      <w:r w:rsidR="00C22718" w:rsidRPr="00B13503">
        <w:rPr>
          <w:rFonts w:ascii="ＭＳ 明朝" w:eastAsia="ＭＳ 明朝" w:hAnsi="ＭＳ 明朝" w:cs="Times New Roman" w:hint="eastAsia"/>
          <w:color w:val="000000" w:themeColor="text1"/>
          <w:sz w:val="24"/>
          <w:szCs w:val="24"/>
        </w:rPr>
        <w:t>と</w:t>
      </w:r>
      <w:r w:rsidR="0096540F" w:rsidRPr="00B13503">
        <w:rPr>
          <w:rFonts w:ascii="ＭＳ 明朝" w:eastAsia="ＭＳ 明朝" w:hAnsi="ＭＳ 明朝" w:cs="Times New Roman" w:hint="eastAsia"/>
          <w:color w:val="000000" w:themeColor="text1"/>
          <w:sz w:val="24"/>
          <w:szCs w:val="24"/>
        </w:rPr>
        <w:t>、2</w:t>
      </w:r>
      <w:r w:rsidR="0096540F" w:rsidRPr="00B13503">
        <w:rPr>
          <w:rFonts w:ascii="ＭＳ 明朝" w:eastAsia="ＭＳ 明朝" w:hAnsi="ＭＳ 明朝" w:cs="Times New Roman"/>
          <w:color w:val="000000" w:themeColor="text1"/>
          <w:sz w:val="24"/>
          <w:szCs w:val="24"/>
        </w:rPr>
        <w:t>040</w:t>
      </w:r>
      <w:r w:rsidR="0096540F" w:rsidRPr="00B13503">
        <w:rPr>
          <w:rFonts w:ascii="ＭＳ 明朝" w:eastAsia="ＭＳ 明朝" w:hAnsi="ＭＳ 明朝" w:cs="Times New Roman" w:hint="eastAsia"/>
          <w:color w:val="000000" w:themeColor="text1"/>
          <w:sz w:val="24"/>
          <w:szCs w:val="24"/>
        </w:rPr>
        <w:t>年度</w:t>
      </w:r>
      <w:r w:rsidR="00C22718" w:rsidRPr="00B13503">
        <w:rPr>
          <w:rFonts w:ascii="ＭＳ 明朝" w:eastAsia="ＭＳ 明朝" w:hAnsi="ＭＳ 明朝" w:cs="Times New Roman" w:hint="eastAsia"/>
          <w:color w:val="000000" w:themeColor="text1"/>
          <w:sz w:val="24"/>
          <w:szCs w:val="24"/>
        </w:rPr>
        <w:t>の数値</w:t>
      </w:r>
      <w:r w:rsidR="0096540F" w:rsidRPr="00B13503">
        <w:rPr>
          <w:rFonts w:ascii="ＭＳ 明朝" w:eastAsia="ＭＳ 明朝" w:hAnsi="ＭＳ 明朝" w:cs="Times New Roman" w:hint="eastAsia"/>
          <w:color w:val="000000" w:themeColor="text1"/>
          <w:sz w:val="24"/>
          <w:szCs w:val="24"/>
        </w:rPr>
        <w:t>0</w:t>
      </w:r>
      <w:r w:rsidR="0096540F" w:rsidRPr="00B13503">
        <w:rPr>
          <w:rFonts w:ascii="ＭＳ 明朝" w:eastAsia="ＭＳ 明朝" w:hAnsi="ＭＳ 明朝" w:cs="Times New Roman"/>
          <w:color w:val="000000" w:themeColor="text1"/>
          <w:sz w:val="24"/>
          <w:szCs w:val="24"/>
        </w:rPr>
        <w:t>.00</w:t>
      </w:r>
      <w:r w:rsidR="0096540F" w:rsidRPr="00B13503">
        <w:rPr>
          <w:rFonts w:ascii="ＭＳ 明朝" w:eastAsia="ＭＳ 明朝" w:hAnsi="ＭＳ 明朝" w:cs="Times New Roman" w:hint="eastAsia"/>
          <w:color w:val="000000" w:themeColor="text1"/>
          <w:sz w:val="24"/>
          <w:szCs w:val="24"/>
        </w:rPr>
        <w:t>～0</w:t>
      </w:r>
      <w:r w:rsidR="0096540F" w:rsidRPr="00B13503">
        <w:rPr>
          <w:rFonts w:ascii="ＭＳ 明朝" w:eastAsia="ＭＳ 明朝" w:hAnsi="ＭＳ 明朝" w:cs="Times New Roman"/>
          <w:color w:val="000000" w:themeColor="text1"/>
          <w:sz w:val="24"/>
          <w:szCs w:val="24"/>
        </w:rPr>
        <w:t>.13(kg-CO</w:t>
      </w:r>
      <w:r w:rsidR="0096540F" w:rsidRPr="00B13503">
        <w:rPr>
          <w:rFonts w:ascii="ＭＳ 明朝" w:eastAsia="ＭＳ 明朝" w:hAnsi="ＭＳ 明朝" w:cs="Times New Roman"/>
          <w:color w:val="000000" w:themeColor="text1"/>
          <w:sz w:val="24"/>
          <w:szCs w:val="24"/>
          <w:vertAlign w:val="subscript"/>
        </w:rPr>
        <w:t>2</w:t>
      </w:r>
      <w:r w:rsidR="0096540F" w:rsidRPr="00B13503">
        <w:rPr>
          <w:rFonts w:ascii="ＭＳ 明朝" w:eastAsia="ＭＳ 明朝" w:hAnsi="ＭＳ 明朝" w:cs="Times New Roman"/>
          <w:color w:val="000000" w:themeColor="text1"/>
          <w:sz w:val="24"/>
          <w:szCs w:val="24"/>
        </w:rPr>
        <w:t>/kWh)</w:t>
      </w:r>
      <w:r w:rsidR="00C22718" w:rsidRPr="00B13503">
        <w:rPr>
          <w:rFonts w:ascii="ＭＳ 明朝" w:eastAsia="ＭＳ 明朝" w:hAnsi="ＭＳ 明朝" w:cs="Times New Roman" w:hint="eastAsia"/>
          <w:color w:val="000000" w:themeColor="text1"/>
          <w:sz w:val="24"/>
          <w:szCs w:val="24"/>
        </w:rPr>
        <w:t>を踏まえ</w:t>
      </w:r>
      <w:r w:rsidRPr="00B13503">
        <w:rPr>
          <w:rFonts w:ascii="ＭＳ 明朝" w:eastAsia="ＭＳ 明朝" w:hAnsi="ＭＳ 明朝" w:cs="Times New Roman"/>
          <w:color w:val="000000" w:themeColor="text1"/>
          <w:sz w:val="24"/>
          <w:szCs w:val="24"/>
        </w:rPr>
        <w:t>、</w:t>
      </w:r>
      <w:r w:rsidR="0096540F" w:rsidRPr="00B13503">
        <w:rPr>
          <w:rFonts w:ascii="ＭＳ 明朝" w:eastAsia="ＭＳ 明朝" w:hAnsi="ＭＳ 明朝" w:cs="Times New Roman" w:hint="eastAsia"/>
          <w:color w:val="000000" w:themeColor="text1"/>
          <w:sz w:val="24"/>
          <w:szCs w:val="24"/>
        </w:rPr>
        <w:t>府域においては、0</w:t>
      </w:r>
      <w:r w:rsidR="0096540F" w:rsidRPr="00B13503">
        <w:rPr>
          <w:rFonts w:ascii="ＭＳ 明朝" w:eastAsia="ＭＳ 明朝" w:hAnsi="ＭＳ 明朝" w:cs="Times New Roman"/>
          <w:color w:val="000000" w:themeColor="text1"/>
          <w:sz w:val="24"/>
          <w:szCs w:val="24"/>
        </w:rPr>
        <w:t>.19(kg-CO</w:t>
      </w:r>
      <w:r w:rsidR="0096540F" w:rsidRPr="00B13503">
        <w:rPr>
          <w:rFonts w:ascii="ＭＳ 明朝" w:eastAsia="ＭＳ 明朝" w:hAnsi="ＭＳ 明朝" w:cs="Times New Roman"/>
          <w:color w:val="000000" w:themeColor="text1"/>
          <w:sz w:val="24"/>
          <w:szCs w:val="24"/>
          <w:vertAlign w:val="subscript"/>
        </w:rPr>
        <w:t>2</w:t>
      </w:r>
      <w:r w:rsidR="0096540F" w:rsidRPr="00B13503">
        <w:rPr>
          <w:rFonts w:ascii="ＭＳ 明朝" w:eastAsia="ＭＳ 明朝" w:hAnsi="ＭＳ 明朝" w:cs="Times New Roman"/>
          <w:color w:val="000000" w:themeColor="text1"/>
          <w:sz w:val="24"/>
          <w:szCs w:val="24"/>
        </w:rPr>
        <w:t>/kWh)</w:t>
      </w:r>
      <w:r w:rsidR="0096540F" w:rsidRPr="00B13503">
        <w:rPr>
          <w:rFonts w:ascii="ＭＳ 明朝" w:eastAsia="ＭＳ 明朝" w:hAnsi="ＭＳ 明朝" w:cs="Times New Roman" w:hint="eastAsia"/>
          <w:color w:val="000000" w:themeColor="text1"/>
          <w:sz w:val="24"/>
          <w:szCs w:val="24"/>
        </w:rPr>
        <w:t>をめざします。</w:t>
      </w:r>
    </w:p>
    <w:p w14:paraId="39CE305F" w14:textId="77777777" w:rsidR="00C22718" w:rsidRPr="00C22718" w:rsidRDefault="00C22718" w:rsidP="00E81283">
      <w:pPr>
        <w:ind w:left="720" w:hangingChars="300" w:hanging="720"/>
        <w:rPr>
          <w:rFonts w:ascii="ＭＳ 明朝" w:eastAsia="ＭＳ 明朝" w:hAnsi="ＭＳ 明朝" w:cs="Times New Roman"/>
          <w:sz w:val="24"/>
          <w:szCs w:val="24"/>
        </w:rPr>
      </w:pPr>
    </w:p>
    <w:p w14:paraId="2408CE3E" w14:textId="77777777" w:rsidR="007A47C3" w:rsidRDefault="002A4608" w:rsidP="00E81283">
      <w:pPr>
        <w:jc w:val="center"/>
        <w:rPr>
          <w:rFonts w:ascii="ＭＳ 明朝" w:eastAsia="ＭＳ 明朝" w:hAnsi="ＭＳ 明朝" w:cs="Times New Roman"/>
          <w:sz w:val="22"/>
          <w:szCs w:val="24"/>
        </w:rPr>
      </w:pPr>
      <w:r w:rsidRPr="00FC5C3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Pr="00FC5C33">
        <w:rPr>
          <w:rFonts w:ascii="ＭＳ 明朝" w:eastAsia="ＭＳ 明朝" w:hAnsi="ＭＳ 明朝" w:cs="Times New Roman" w:hint="eastAsia"/>
          <w:sz w:val="22"/>
          <w:szCs w:val="24"/>
        </w:rPr>
        <w:t>-</w:t>
      </w:r>
      <w:r w:rsidR="00C823C2">
        <w:rPr>
          <w:rFonts w:ascii="ＭＳ 明朝" w:eastAsia="ＭＳ 明朝" w:hAnsi="ＭＳ 明朝" w:cs="Times New Roman" w:hint="eastAsia"/>
          <w:sz w:val="22"/>
          <w:szCs w:val="24"/>
        </w:rPr>
        <w:t>6</w:t>
      </w:r>
      <w:r w:rsidRPr="00FC5C33">
        <w:rPr>
          <w:rFonts w:ascii="ＭＳ 明朝" w:eastAsia="ＭＳ 明朝" w:hAnsi="ＭＳ 明朝" w:cs="Times New Roman" w:hint="eastAsia"/>
          <w:sz w:val="22"/>
          <w:szCs w:val="24"/>
        </w:rPr>
        <w:t xml:space="preserve">　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における部門別の削減</w:t>
      </w:r>
      <w:r w:rsidR="00A40757">
        <w:rPr>
          <w:rFonts w:ascii="ＭＳ 明朝" w:eastAsia="ＭＳ 明朝" w:hAnsi="ＭＳ 明朝" w:cs="Times New Roman" w:hint="eastAsia"/>
          <w:sz w:val="22"/>
          <w:szCs w:val="24"/>
        </w:rPr>
        <w:t>量</w:t>
      </w:r>
    </w:p>
    <w:p w14:paraId="00DCD906" w14:textId="77777777" w:rsidR="002A4608" w:rsidRPr="00D079E1" w:rsidRDefault="002A4608" w:rsidP="00E81283">
      <w:pPr>
        <w:jc w:val="center"/>
        <w:rPr>
          <w:rFonts w:ascii="ＭＳ 明朝" w:eastAsia="ＭＳ 明朝" w:hAnsi="ＭＳ 明朝" w:cs="Times New Roman"/>
          <w:sz w:val="24"/>
          <w:szCs w:val="24"/>
        </w:rPr>
      </w:pPr>
      <w:r>
        <w:rPr>
          <w:rFonts w:ascii="ＭＳ 明朝" w:eastAsia="ＭＳ 明朝" w:hAnsi="ＭＳ 明朝" w:cs="Times New Roman" w:hint="eastAsia"/>
          <w:sz w:val="22"/>
          <w:szCs w:val="24"/>
        </w:rPr>
        <w:t xml:space="preserve">　　　　　　　　　　　　　　　　　　　　　　　　　　（単位：万トン</w:t>
      </w:r>
      <w:r w:rsidR="0023020B" w:rsidRPr="007E5AF2">
        <w:rPr>
          <w:rFonts w:ascii="ＭＳ 明朝" w:eastAsia="ＭＳ 明朝" w:hAnsi="ＭＳ 明朝" w:cs="Times New Roman" w:hint="eastAsia"/>
          <w:sz w:val="22"/>
          <w:szCs w:val="24"/>
        </w:rPr>
        <w:t>-CO</w:t>
      </w:r>
      <w:r w:rsidR="0023020B" w:rsidRPr="00863200">
        <w:rPr>
          <w:rFonts w:ascii="ＭＳ 明朝" w:eastAsia="ＭＳ 明朝" w:hAnsi="ＭＳ 明朝" w:cs="Times New Roman" w:hint="eastAsia"/>
          <w:sz w:val="22"/>
          <w:szCs w:val="24"/>
          <w:vertAlign w:val="subscript"/>
        </w:rPr>
        <w:t>2</w:t>
      </w:r>
      <w:r>
        <w:rPr>
          <w:rFonts w:ascii="ＭＳ 明朝" w:eastAsia="ＭＳ 明朝" w:hAnsi="ＭＳ 明朝" w:cs="Times New Roman" w:hint="eastAsia"/>
          <w:sz w:val="22"/>
          <w:szCs w:val="24"/>
        </w:rPr>
        <w:t>）</w:t>
      </w:r>
    </w:p>
    <w:tbl>
      <w:tblPr>
        <w:tblStyle w:val="22"/>
        <w:tblW w:w="8346" w:type="dxa"/>
        <w:jc w:val="center"/>
        <w:tblLook w:val="04A0" w:firstRow="1" w:lastRow="0" w:firstColumn="1" w:lastColumn="0" w:noHBand="0" w:noVBand="1"/>
      </w:tblPr>
      <w:tblGrid>
        <w:gridCol w:w="2047"/>
        <w:gridCol w:w="1223"/>
        <w:gridCol w:w="1224"/>
        <w:gridCol w:w="1316"/>
        <w:gridCol w:w="1316"/>
        <w:gridCol w:w="1220"/>
      </w:tblGrid>
      <w:tr w:rsidR="00F910D3" w:rsidRPr="00993586" w14:paraId="1426A3E0" w14:textId="77777777" w:rsidTr="00390615">
        <w:trPr>
          <w:trHeight w:val="470"/>
          <w:jc w:val="center"/>
        </w:trPr>
        <w:tc>
          <w:tcPr>
            <w:tcW w:w="2047" w:type="dxa"/>
            <w:hideMark/>
          </w:tcPr>
          <w:p w14:paraId="337E6D02" w14:textId="77777777" w:rsidR="00F910D3" w:rsidRPr="00D20B67" w:rsidRDefault="00F910D3" w:rsidP="00F910D3">
            <w:pPr>
              <w:spacing w:line="320" w:lineRule="exact"/>
              <w:jc w:val="left"/>
              <w:rPr>
                <w:rFonts w:ascii="ＭＳ 明朝" w:hAnsi="ＭＳ 明朝"/>
                <w:sz w:val="22"/>
                <w:szCs w:val="22"/>
              </w:rPr>
            </w:pPr>
            <w:r w:rsidRPr="00D20B67">
              <w:rPr>
                <w:rFonts w:ascii="ＭＳ 明朝" w:hAnsi="ＭＳ 明朝" w:hint="eastAsia"/>
                <w:sz w:val="22"/>
              </w:rPr>
              <w:t>部門</w:t>
            </w:r>
          </w:p>
        </w:tc>
        <w:tc>
          <w:tcPr>
            <w:tcW w:w="1223" w:type="dxa"/>
            <w:vAlign w:val="center"/>
            <w:hideMark/>
          </w:tcPr>
          <w:p w14:paraId="1428B78D" w14:textId="77777777" w:rsidR="00F910D3" w:rsidRPr="00B13503" w:rsidRDefault="00F910D3" w:rsidP="00F910D3">
            <w:pPr>
              <w:spacing w:line="32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基準年度</w:t>
            </w:r>
          </w:p>
          <w:p w14:paraId="791668AF" w14:textId="77777777" w:rsidR="00F910D3" w:rsidRPr="00B13503" w:rsidRDefault="00F910D3" w:rsidP="00F910D3">
            <w:pPr>
              <w:spacing w:line="32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(2013)</w:t>
            </w:r>
          </w:p>
        </w:tc>
        <w:tc>
          <w:tcPr>
            <w:tcW w:w="1224" w:type="dxa"/>
            <w:vAlign w:val="center"/>
          </w:tcPr>
          <w:p w14:paraId="6BBAFC91"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rPr>
              <w:t>対策なし</w:t>
            </w:r>
          </w:p>
          <w:p w14:paraId="7F7839FD" w14:textId="2E646102" w:rsidR="00F910D3" w:rsidRPr="00B13503" w:rsidRDefault="00F910D3" w:rsidP="00F910D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w:t>
            </w:r>
            <w:r w:rsidR="00001C96" w:rsidRPr="00B13503">
              <w:rPr>
                <w:rFonts w:ascii="ＭＳ 明朝" w:hAnsi="ＭＳ 明朝"/>
                <w:bCs/>
                <w:color w:val="000000" w:themeColor="text1"/>
                <w:sz w:val="22"/>
              </w:rPr>
              <w:t>2035</w:t>
            </w:r>
            <w:r w:rsidRPr="00B13503">
              <w:rPr>
                <w:rFonts w:ascii="ＭＳ 明朝" w:hAnsi="ＭＳ 明朝"/>
                <w:bCs/>
                <w:color w:val="000000" w:themeColor="text1"/>
                <w:sz w:val="22"/>
              </w:rPr>
              <w:t>)</w:t>
            </w:r>
          </w:p>
        </w:tc>
        <w:tc>
          <w:tcPr>
            <w:tcW w:w="1316" w:type="dxa"/>
            <w:vAlign w:val="center"/>
          </w:tcPr>
          <w:p w14:paraId="42558DBB" w14:textId="77777777" w:rsidR="00F910D3" w:rsidRPr="00B13503" w:rsidRDefault="00F910D3" w:rsidP="00F910D3">
            <w:pPr>
              <w:spacing w:line="320" w:lineRule="exact"/>
              <w:jc w:val="center"/>
              <w:rPr>
                <w:rFonts w:ascii="ＭＳ 明朝" w:hAnsi="ＭＳ 明朝"/>
                <w:bCs/>
                <w:color w:val="000000" w:themeColor="text1"/>
                <w:sz w:val="22"/>
              </w:rPr>
            </w:pPr>
            <w:r w:rsidRPr="00B13503">
              <w:rPr>
                <w:rFonts w:ascii="ＭＳ 明朝" w:hAnsi="ＭＳ 明朝" w:hint="eastAsia"/>
                <w:bCs/>
                <w:color w:val="000000" w:themeColor="text1"/>
                <w:sz w:val="22"/>
                <w:szCs w:val="22"/>
              </w:rPr>
              <w:t>削減量</w:t>
            </w:r>
          </w:p>
        </w:tc>
        <w:tc>
          <w:tcPr>
            <w:tcW w:w="1316" w:type="dxa"/>
            <w:vAlign w:val="center"/>
          </w:tcPr>
          <w:p w14:paraId="672B0B49"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対策あり</w:t>
            </w:r>
          </w:p>
          <w:p w14:paraId="795CCCE1" w14:textId="0554DB0A" w:rsidR="00F910D3" w:rsidRPr="00B13503" w:rsidRDefault="00F910D3" w:rsidP="00F910D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(20</w:t>
            </w:r>
            <w:r w:rsidR="00001C96" w:rsidRPr="00B13503">
              <w:rPr>
                <w:rFonts w:ascii="ＭＳ 明朝" w:hAnsi="ＭＳ 明朝"/>
                <w:bCs/>
                <w:color w:val="000000" w:themeColor="text1"/>
                <w:sz w:val="22"/>
              </w:rPr>
              <w:t>35</w:t>
            </w:r>
            <w:r w:rsidRPr="00B13503">
              <w:rPr>
                <w:rFonts w:ascii="ＭＳ 明朝" w:hAnsi="ＭＳ 明朝"/>
                <w:bCs/>
                <w:color w:val="000000" w:themeColor="text1"/>
                <w:sz w:val="22"/>
              </w:rPr>
              <w:t>)</w:t>
            </w:r>
          </w:p>
        </w:tc>
        <w:tc>
          <w:tcPr>
            <w:tcW w:w="1220" w:type="dxa"/>
            <w:vAlign w:val="center"/>
          </w:tcPr>
          <w:p w14:paraId="782CBA03"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削減率</w:t>
            </w:r>
          </w:p>
          <w:p w14:paraId="66E9030B" w14:textId="77777777" w:rsidR="00F910D3" w:rsidRPr="00B13503" w:rsidRDefault="00F910D3" w:rsidP="00F910D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(2013比)</w:t>
            </w:r>
          </w:p>
        </w:tc>
      </w:tr>
      <w:tr w:rsidR="00001C96" w:rsidRPr="00993586" w14:paraId="0D97696C" w14:textId="77777777" w:rsidTr="00390615">
        <w:trPr>
          <w:trHeight w:val="397"/>
          <w:jc w:val="center"/>
        </w:trPr>
        <w:tc>
          <w:tcPr>
            <w:tcW w:w="2047" w:type="dxa"/>
            <w:vAlign w:val="center"/>
            <w:hideMark/>
          </w:tcPr>
          <w:p w14:paraId="29698AEA"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産業</w:t>
            </w:r>
          </w:p>
        </w:tc>
        <w:tc>
          <w:tcPr>
            <w:tcW w:w="1223" w:type="dxa"/>
            <w:vAlign w:val="center"/>
            <w:hideMark/>
          </w:tcPr>
          <w:p w14:paraId="5102F1DF" w14:textId="76ED94D2"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w:t>
            </w:r>
            <w:r w:rsidRPr="00B13503">
              <w:rPr>
                <w:rFonts w:ascii="ＭＳ 明朝" w:hAnsi="ＭＳ 明朝" w:hint="eastAsia"/>
                <w:color w:val="000000" w:themeColor="text1"/>
                <w:sz w:val="22"/>
              </w:rPr>
              <w:t>84</w:t>
            </w:r>
          </w:p>
        </w:tc>
        <w:tc>
          <w:tcPr>
            <w:tcW w:w="1224" w:type="dxa"/>
            <w:vAlign w:val="center"/>
          </w:tcPr>
          <w:p w14:paraId="7905E10F" w14:textId="613F2F90"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1,361</w:t>
            </w:r>
          </w:p>
        </w:tc>
        <w:tc>
          <w:tcPr>
            <w:tcW w:w="1316" w:type="dxa"/>
            <w:vAlign w:val="center"/>
          </w:tcPr>
          <w:p w14:paraId="7197EF9C" w14:textId="5BCA00C4"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8</w:t>
            </w:r>
            <w:r w:rsidRPr="00B13503">
              <w:rPr>
                <w:rFonts w:ascii="ＭＳ 明朝" w:hAnsi="ＭＳ 明朝"/>
                <w:color w:val="000000" w:themeColor="text1"/>
                <w:sz w:val="22"/>
              </w:rPr>
              <w:t>58</w:t>
            </w:r>
          </w:p>
        </w:tc>
        <w:tc>
          <w:tcPr>
            <w:tcW w:w="1316" w:type="dxa"/>
            <w:vAlign w:val="center"/>
          </w:tcPr>
          <w:p w14:paraId="6CD03AEA" w14:textId="4648D748"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504</w:t>
            </w:r>
          </w:p>
        </w:tc>
        <w:tc>
          <w:tcPr>
            <w:tcW w:w="1220" w:type="dxa"/>
            <w:vAlign w:val="center"/>
          </w:tcPr>
          <w:p w14:paraId="0B711DF8" w14:textId="54738861"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64</w:t>
            </w:r>
            <w:r w:rsidR="00001C96" w:rsidRPr="00B13503">
              <w:rPr>
                <w:rFonts w:ascii="ＭＳ 明朝" w:hAnsi="ＭＳ 明朝"/>
                <w:color w:val="000000" w:themeColor="text1"/>
                <w:sz w:val="22"/>
              </w:rPr>
              <w:t>％</w:t>
            </w:r>
          </w:p>
        </w:tc>
      </w:tr>
      <w:tr w:rsidR="00001C96" w:rsidRPr="00993586" w14:paraId="7F565075" w14:textId="77777777" w:rsidTr="00390615">
        <w:trPr>
          <w:trHeight w:val="397"/>
          <w:jc w:val="center"/>
        </w:trPr>
        <w:tc>
          <w:tcPr>
            <w:tcW w:w="2047" w:type="dxa"/>
            <w:vAlign w:val="center"/>
            <w:hideMark/>
          </w:tcPr>
          <w:p w14:paraId="04B3FBCD"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業務</w:t>
            </w:r>
          </w:p>
        </w:tc>
        <w:tc>
          <w:tcPr>
            <w:tcW w:w="1223" w:type="dxa"/>
            <w:vAlign w:val="center"/>
            <w:hideMark/>
          </w:tcPr>
          <w:p w14:paraId="07CF975B" w14:textId="440D4051"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1,724</w:t>
            </w:r>
          </w:p>
        </w:tc>
        <w:tc>
          <w:tcPr>
            <w:tcW w:w="1224" w:type="dxa"/>
            <w:vAlign w:val="center"/>
          </w:tcPr>
          <w:p w14:paraId="41EE3428" w14:textId="26960B8E"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1,573</w:t>
            </w:r>
          </w:p>
        </w:tc>
        <w:tc>
          <w:tcPr>
            <w:tcW w:w="1316" w:type="dxa"/>
            <w:vAlign w:val="center"/>
          </w:tcPr>
          <w:p w14:paraId="6A53C1EA" w14:textId="21E9095B"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1</w:t>
            </w:r>
            <w:r w:rsidRPr="00B13503">
              <w:rPr>
                <w:rFonts w:ascii="ＭＳ 明朝" w:hAnsi="ＭＳ 明朝"/>
                <w:color w:val="000000" w:themeColor="text1"/>
                <w:sz w:val="22"/>
              </w:rPr>
              <w:t>,028</w:t>
            </w:r>
          </w:p>
        </w:tc>
        <w:tc>
          <w:tcPr>
            <w:tcW w:w="1316" w:type="dxa"/>
            <w:vAlign w:val="center"/>
          </w:tcPr>
          <w:p w14:paraId="2A43109D" w14:textId="1706335A"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545</w:t>
            </w:r>
          </w:p>
        </w:tc>
        <w:tc>
          <w:tcPr>
            <w:tcW w:w="1220" w:type="dxa"/>
            <w:vAlign w:val="center"/>
          </w:tcPr>
          <w:p w14:paraId="69E1325F" w14:textId="51F7800D"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68</w:t>
            </w:r>
            <w:r w:rsidR="00001C96" w:rsidRPr="00B13503">
              <w:rPr>
                <w:rFonts w:ascii="ＭＳ 明朝" w:hAnsi="ＭＳ 明朝"/>
                <w:color w:val="000000" w:themeColor="text1"/>
                <w:sz w:val="22"/>
              </w:rPr>
              <w:t>％</w:t>
            </w:r>
          </w:p>
        </w:tc>
      </w:tr>
      <w:tr w:rsidR="00001C96" w:rsidRPr="00C176BA" w14:paraId="537577FA" w14:textId="77777777" w:rsidTr="00390615">
        <w:trPr>
          <w:trHeight w:val="397"/>
          <w:jc w:val="center"/>
        </w:trPr>
        <w:tc>
          <w:tcPr>
            <w:tcW w:w="2047" w:type="dxa"/>
            <w:vAlign w:val="center"/>
            <w:hideMark/>
          </w:tcPr>
          <w:p w14:paraId="2D599290"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家庭</w:t>
            </w:r>
          </w:p>
        </w:tc>
        <w:tc>
          <w:tcPr>
            <w:tcW w:w="1223" w:type="dxa"/>
            <w:vAlign w:val="center"/>
            <w:hideMark/>
          </w:tcPr>
          <w:p w14:paraId="6058741B" w14:textId="1CAB6A8C"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1,316</w:t>
            </w:r>
          </w:p>
        </w:tc>
        <w:tc>
          <w:tcPr>
            <w:tcW w:w="1224" w:type="dxa"/>
            <w:vAlign w:val="center"/>
          </w:tcPr>
          <w:p w14:paraId="3C6B08D3" w14:textId="3742D02E"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w:t>
            </w:r>
            <w:r w:rsidR="00C635D4" w:rsidRPr="00B13503">
              <w:rPr>
                <w:rFonts w:ascii="ＭＳ 明朝" w:hAnsi="ＭＳ 明朝"/>
                <w:color w:val="000000" w:themeColor="text1"/>
                <w:sz w:val="22"/>
              </w:rPr>
              <w:t>1</w:t>
            </w:r>
            <w:r w:rsidR="00E43661" w:rsidRPr="00B13503">
              <w:rPr>
                <w:rFonts w:ascii="ＭＳ 明朝" w:hAnsi="ＭＳ 明朝" w:hint="eastAsia"/>
                <w:color w:val="000000" w:themeColor="text1"/>
                <w:sz w:val="22"/>
              </w:rPr>
              <w:t>05</w:t>
            </w:r>
          </w:p>
        </w:tc>
        <w:tc>
          <w:tcPr>
            <w:tcW w:w="1316" w:type="dxa"/>
            <w:vAlign w:val="center"/>
          </w:tcPr>
          <w:p w14:paraId="713E5865" w14:textId="43DB27AD" w:rsidR="00001C96" w:rsidRPr="00B13503" w:rsidRDefault="00E43661"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607</w:t>
            </w:r>
          </w:p>
        </w:tc>
        <w:tc>
          <w:tcPr>
            <w:tcW w:w="1316" w:type="dxa"/>
            <w:vAlign w:val="center"/>
          </w:tcPr>
          <w:p w14:paraId="7FD22169" w14:textId="498DE09A" w:rsidR="00001C96" w:rsidRPr="00B13503" w:rsidRDefault="00E43661"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szCs w:val="22"/>
              </w:rPr>
              <w:t>498</w:t>
            </w:r>
          </w:p>
        </w:tc>
        <w:tc>
          <w:tcPr>
            <w:tcW w:w="1220" w:type="dxa"/>
            <w:vAlign w:val="center"/>
          </w:tcPr>
          <w:p w14:paraId="3B58A9C3" w14:textId="62EE5C18" w:rsidR="00001C96" w:rsidRPr="00B13503" w:rsidRDefault="00E43661" w:rsidP="00001C96">
            <w:pPr>
              <w:spacing w:line="320" w:lineRule="exact"/>
              <w:jc w:val="right"/>
              <w:rPr>
                <w:rFonts w:ascii="ＭＳ 明朝" w:hAnsi="ＭＳ 明朝"/>
                <w:color w:val="000000" w:themeColor="text1"/>
                <w:sz w:val="22"/>
                <w:szCs w:val="22"/>
              </w:rPr>
            </w:pPr>
            <w:r w:rsidRPr="00B13503">
              <w:rPr>
                <w:rFonts w:ascii="ＭＳ 明朝" w:hAnsi="ＭＳ 明朝" w:hint="eastAsia"/>
                <w:color w:val="000000" w:themeColor="text1"/>
                <w:sz w:val="22"/>
              </w:rPr>
              <w:t>62</w:t>
            </w:r>
            <w:r w:rsidR="00001C96" w:rsidRPr="00B13503">
              <w:rPr>
                <w:rFonts w:ascii="ＭＳ 明朝" w:hAnsi="ＭＳ 明朝"/>
                <w:color w:val="000000" w:themeColor="text1"/>
                <w:sz w:val="22"/>
              </w:rPr>
              <w:t>％</w:t>
            </w:r>
          </w:p>
        </w:tc>
      </w:tr>
      <w:tr w:rsidR="00001C96" w:rsidRPr="00693584" w14:paraId="6CFEECDF" w14:textId="77777777" w:rsidTr="00390615">
        <w:trPr>
          <w:trHeight w:val="397"/>
          <w:jc w:val="center"/>
        </w:trPr>
        <w:tc>
          <w:tcPr>
            <w:tcW w:w="2047" w:type="dxa"/>
            <w:vAlign w:val="center"/>
            <w:hideMark/>
          </w:tcPr>
          <w:p w14:paraId="5C889F5D"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運輸</w:t>
            </w:r>
          </w:p>
        </w:tc>
        <w:tc>
          <w:tcPr>
            <w:tcW w:w="1223" w:type="dxa"/>
            <w:vAlign w:val="center"/>
            <w:hideMark/>
          </w:tcPr>
          <w:p w14:paraId="0056A20F" w14:textId="1B4D0D10"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688</w:t>
            </w:r>
          </w:p>
        </w:tc>
        <w:tc>
          <w:tcPr>
            <w:tcW w:w="1224" w:type="dxa"/>
            <w:vAlign w:val="center"/>
          </w:tcPr>
          <w:p w14:paraId="1693C2D0" w14:textId="77474F5E"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563</w:t>
            </w:r>
          </w:p>
        </w:tc>
        <w:tc>
          <w:tcPr>
            <w:tcW w:w="1316" w:type="dxa"/>
            <w:vAlign w:val="center"/>
          </w:tcPr>
          <w:p w14:paraId="3DA5633B" w14:textId="5595B94B" w:rsidR="00001C96" w:rsidRPr="00B13503" w:rsidRDefault="006B309D"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188</w:t>
            </w:r>
          </w:p>
        </w:tc>
        <w:tc>
          <w:tcPr>
            <w:tcW w:w="1316" w:type="dxa"/>
            <w:vAlign w:val="center"/>
          </w:tcPr>
          <w:p w14:paraId="0CDCA316" w14:textId="145E6242"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3</w:t>
            </w:r>
            <w:r w:rsidR="00561433" w:rsidRPr="00B13503">
              <w:rPr>
                <w:rFonts w:ascii="ＭＳ 明朝" w:hAnsi="ＭＳ 明朝"/>
                <w:color w:val="000000" w:themeColor="text1"/>
                <w:sz w:val="22"/>
                <w:szCs w:val="22"/>
              </w:rPr>
              <w:t>75</w:t>
            </w:r>
          </w:p>
        </w:tc>
        <w:tc>
          <w:tcPr>
            <w:tcW w:w="1220" w:type="dxa"/>
            <w:vAlign w:val="center"/>
          </w:tcPr>
          <w:p w14:paraId="07694814" w14:textId="3BFFAC02"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w:t>
            </w:r>
            <w:r w:rsidR="00561433" w:rsidRPr="00B13503">
              <w:rPr>
                <w:rFonts w:ascii="ＭＳ 明朝" w:hAnsi="ＭＳ 明朝"/>
                <w:color w:val="000000" w:themeColor="text1"/>
                <w:sz w:val="22"/>
              </w:rPr>
              <w:t>5</w:t>
            </w:r>
            <w:r w:rsidR="00001C96" w:rsidRPr="00B13503">
              <w:rPr>
                <w:rFonts w:ascii="ＭＳ 明朝" w:hAnsi="ＭＳ 明朝"/>
                <w:color w:val="000000" w:themeColor="text1"/>
                <w:sz w:val="22"/>
              </w:rPr>
              <w:t>％</w:t>
            </w:r>
          </w:p>
        </w:tc>
      </w:tr>
      <w:tr w:rsidR="00001C96" w:rsidRPr="00993586" w14:paraId="322A3862" w14:textId="77777777" w:rsidTr="00390615">
        <w:trPr>
          <w:trHeight w:val="397"/>
          <w:jc w:val="center"/>
        </w:trPr>
        <w:tc>
          <w:tcPr>
            <w:tcW w:w="2047" w:type="dxa"/>
            <w:vAlign w:val="center"/>
            <w:hideMark/>
          </w:tcPr>
          <w:p w14:paraId="0AD21D67"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エネルギー転換</w:t>
            </w:r>
          </w:p>
        </w:tc>
        <w:tc>
          <w:tcPr>
            <w:tcW w:w="1223" w:type="dxa"/>
            <w:vAlign w:val="center"/>
            <w:hideMark/>
          </w:tcPr>
          <w:p w14:paraId="39BEAB98" w14:textId="36BD8061"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43</w:t>
            </w:r>
          </w:p>
        </w:tc>
        <w:tc>
          <w:tcPr>
            <w:tcW w:w="1224" w:type="dxa"/>
            <w:vAlign w:val="center"/>
          </w:tcPr>
          <w:p w14:paraId="62C9C261" w14:textId="33943554"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29</w:t>
            </w:r>
          </w:p>
        </w:tc>
        <w:tc>
          <w:tcPr>
            <w:tcW w:w="1316" w:type="dxa"/>
            <w:vAlign w:val="center"/>
          </w:tcPr>
          <w:p w14:paraId="7132ED1C" w14:textId="5F96AFD9"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1</w:t>
            </w:r>
            <w:r w:rsidRPr="00B13503">
              <w:rPr>
                <w:rFonts w:ascii="ＭＳ 明朝" w:hAnsi="ＭＳ 明朝"/>
                <w:color w:val="000000" w:themeColor="text1"/>
                <w:sz w:val="22"/>
              </w:rPr>
              <w:t>1</w:t>
            </w:r>
          </w:p>
        </w:tc>
        <w:tc>
          <w:tcPr>
            <w:tcW w:w="1316" w:type="dxa"/>
            <w:vAlign w:val="center"/>
          </w:tcPr>
          <w:p w14:paraId="49BF3E43" w14:textId="6D4FF0FD" w:rsidR="00001C96" w:rsidRPr="00B13503" w:rsidRDefault="00EA5560"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18</w:t>
            </w:r>
          </w:p>
        </w:tc>
        <w:tc>
          <w:tcPr>
            <w:tcW w:w="1220" w:type="dxa"/>
            <w:vAlign w:val="center"/>
          </w:tcPr>
          <w:p w14:paraId="48C46A2E" w14:textId="2EDD05CF" w:rsidR="00001C96" w:rsidRPr="00B13503" w:rsidRDefault="00EA5560"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szCs w:val="22"/>
              </w:rPr>
              <w:t>5</w:t>
            </w:r>
            <w:r w:rsidR="00E43661" w:rsidRPr="00B13503">
              <w:rPr>
                <w:rFonts w:ascii="ＭＳ 明朝" w:hAnsi="ＭＳ 明朝" w:hint="eastAsia"/>
                <w:color w:val="000000" w:themeColor="text1"/>
                <w:sz w:val="22"/>
                <w:szCs w:val="22"/>
              </w:rPr>
              <w:t>9</w:t>
            </w:r>
            <w:r w:rsidR="00001C96" w:rsidRPr="00B13503">
              <w:rPr>
                <w:rFonts w:ascii="ＭＳ 明朝" w:hAnsi="ＭＳ 明朝" w:hint="eastAsia"/>
                <w:color w:val="000000" w:themeColor="text1"/>
                <w:sz w:val="22"/>
                <w:szCs w:val="22"/>
              </w:rPr>
              <w:t>％</w:t>
            </w:r>
          </w:p>
        </w:tc>
      </w:tr>
      <w:tr w:rsidR="00001C96" w:rsidRPr="00993586" w14:paraId="67265B5A" w14:textId="77777777" w:rsidTr="00390615">
        <w:trPr>
          <w:trHeight w:val="397"/>
          <w:jc w:val="center"/>
        </w:trPr>
        <w:tc>
          <w:tcPr>
            <w:tcW w:w="2047" w:type="dxa"/>
            <w:vAlign w:val="center"/>
            <w:hideMark/>
          </w:tcPr>
          <w:p w14:paraId="18C1E0FE"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廃棄物</w:t>
            </w:r>
          </w:p>
        </w:tc>
        <w:tc>
          <w:tcPr>
            <w:tcW w:w="1223" w:type="dxa"/>
            <w:vAlign w:val="center"/>
            <w:hideMark/>
          </w:tcPr>
          <w:p w14:paraId="60E13E7F" w14:textId="630A7575"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182</w:t>
            </w:r>
          </w:p>
        </w:tc>
        <w:tc>
          <w:tcPr>
            <w:tcW w:w="1224" w:type="dxa"/>
            <w:vAlign w:val="center"/>
          </w:tcPr>
          <w:p w14:paraId="3C278041" w14:textId="2B85CF20"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136</w:t>
            </w:r>
          </w:p>
        </w:tc>
        <w:tc>
          <w:tcPr>
            <w:tcW w:w="1316" w:type="dxa"/>
            <w:vAlign w:val="center"/>
          </w:tcPr>
          <w:p w14:paraId="52700997" w14:textId="75019DB6" w:rsidR="00001C96" w:rsidRPr="00B13503" w:rsidRDefault="00465B61"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3</w:t>
            </w:r>
            <w:r w:rsidRPr="00B13503">
              <w:rPr>
                <w:rFonts w:ascii="ＭＳ 明朝" w:hAnsi="ＭＳ 明朝"/>
                <w:color w:val="000000" w:themeColor="text1"/>
                <w:sz w:val="22"/>
              </w:rPr>
              <w:t>8</w:t>
            </w:r>
          </w:p>
        </w:tc>
        <w:tc>
          <w:tcPr>
            <w:tcW w:w="1316" w:type="dxa"/>
            <w:vAlign w:val="center"/>
          </w:tcPr>
          <w:p w14:paraId="2F2CC6BD" w14:textId="19D19E92"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98</w:t>
            </w:r>
          </w:p>
        </w:tc>
        <w:tc>
          <w:tcPr>
            <w:tcW w:w="1220" w:type="dxa"/>
            <w:vAlign w:val="center"/>
          </w:tcPr>
          <w:p w14:paraId="63D1152D" w14:textId="50F1139E"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46</w:t>
            </w:r>
            <w:r w:rsidR="00001C96" w:rsidRPr="00B13503">
              <w:rPr>
                <w:rFonts w:ascii="ＭＳ 明朝" w:hAnsi="ＭＳ 明朝"/>
                <w:color w:val="000000" w:themeColor="text1"/>
                <w:sz w:val="22"/>
              </w:rPr>
              <w:t>％</w:t>
            </w:r>
          </w:p>
        </w:tc>
      </w:tr>
      <w:tr w:rsidR="00001C96" w:rsidRPr="00993586" w14:paraId="05EB1D53" w14:textId="77777777" w:rsidTr="00390615">
        <w:trPr>
          <w:trHeight w:val="397"/>
          <w:jc w:val="center"/>
        </w:trPr>
        <w:tc>
          <w:tcPr>
            <w:tcW w:w="2047" w:type="dxa"/>
            <w:vAlign w:val="center"/>
          </w:tcPr>
          <w:p w14:paraId="458B7D23" w14:textId="77777777" w:rsidR="00001C96" w:rsidRPr="00D20B67" w:rsidRDefault="00001C96" w:rsidP="00001C96">
            <w:pPr>
              <w:spacing w:line="320" w:lineRule="exact"/>
              <w:rPr>
                <w:rFonts w:ascii="ＭＳ 明朝" w:hAnsi="ＭＳ 明朝"/>
                <w:bCs/>
                <w:sz w:val="22"/>
                <w:szCs w:val="22"/>
              </w:rPr>
            </w:pPr>
            <w:r>
              <w:rPr>
                <w:rFonts w:ascii="ＭＳ 明朝" w:hAnsi="ＭＳ 明朝" w:hint="eastAsia"/>
                <w:bCs/>
                <w:sz w:val="22"/>
                <w:szCs w:val="22"/>
              </w:rPr>
              <w:t>その他ガス</w:t>
            </w:r>
          </w:p>
        </w:tc>
        <w:tc>
          <w:tcPr>
            <w:tcW w:w="1223" w:type="dxa"/>
            <w:vAlign w:val="center"/>
          </w:tcPr>
          <w:p w14:paraId="134C81B5" w14:textId="42E1039E"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278</w:t>
            </w:r>
          </w:p>
        </w:tc>
        <w:tc>
          <w:tcPr>
            <w:tcW w:w="1224" w:type="dxa"/>
            <w:vAlign w:val="center"/>
          </w:tcPr>
          <w:p w14:paraId="7918B5FF" w14:textId="70349F40" w:rsidR="00001C96" w:rsidRPr="00B13503" w:rsidRDefault="00C635D4"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382</w:t>
            </w:r>
          </w:p>
        </w:tc>
        <w:tc>
          <w:tcPr>
            <w:tcW w:w="1316" w:type="dxa"/>
            <w:vAlign w:val="center"/>
          </w:tcPr>
          <w:p w14:paraId="440AEF26" w14:textId="25A3223F" w:rsidR="00001C96" w:rsidRPr="00B13503" w:rsidRDefault="00465B61" w:rsidP="00001C96">
            <w:pPr>
              <w:widowControl/>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2</w:t>
            </w:r>
            <w:r w:rsidRPr="00B13503">
              <w:rPr>
                <w:rFonts w:ascii="ＭＳ 明朝" w:hAnsi="ＭＳ 明朝"/>
                <w:color w:val="000000" w:themeColor="text1"/>
                <w:sz w:val="22"/>
              </w:rPr>
              <w:t>86</w:t>
            </w:r>
          </w:p>
        </w:tc>
        <w:tc>
          <w:tcPr>
            <w:tcW w:w="1316" w:type="dxa"/>
            <w:vAlign w:val="center"/>
          </w:tcPr>
          <w:p w14:paraId="728553DA" w14:textId="2DCE5E46" w:rsidR="00001C96" w:rsidRPr="00B13503" w:rsidRDefault="00EA5560" w:rsidP="00001C96">
            <w:pPr>
              <w:widowControl/>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96</w:t>
            </w:r>
          </w:p>
        </w:tc>
        <w:tc>
          <w:tcPr>
            <w:tcW w:w="1220" w:type="dxa"/>
            <w:vAlign w:val="center"/>
          </w:tcPr>
          <w:p w14:paraId="7FEEC43C" w14:textId="098D328F" w:rsidR="00001C96" w:rsidRPr="00B13503" w:rsidRDefault="00465B61" w:rsidP="00001C96">
            <w:pPr>
              <w:widowControl/>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66</w:t>
            </w:r>
            <w:r w:rsidR="00001C96" w:rsidRPr="00B13503">
              <w:rPr>
                <w:rFonts w:ascii="ＭＳ 明朝" w:hAnsi="ＭＳ 明朝"/>
                <w:color w:val="000000" w:themeColor="text1"/>
                <w:sz w:val="22"/>
              </w:rPr>
              <w:t>％</w:t>
            </w:r>
          </w:p>
        </w:tc>
      </w:tr>
      <w:tr w:rsidR="00001C96" w:rsidRPr="00993586" w14:paraId="78D798C8" w14:textId="77777777" w:rsidTr="00390615">
        <w:trPr>
          <w:trHeight w:val="397"/>
          <w:jc w:val="center"/>
        </w:trPr>
        <w:tc>
          <w:tcPr>
            <w:tcW w:w="2047" w:type="dxa"/>
            <w:vAlign w:val="center"/>
            <w:hideMark/>
          </w:tcPr>
          <w:p w14:paraId="27D09F71" w14:textId="77777777" w:rsidR="00001C96" w:rsidRPr="00D20B67" w:rsidRDefault="00001C96" w:rsidP="00001C96">
            <w:pPr>
              <w:spacing w:line="320" w:lineRule="exact"/>
              <w:rPr>
                <w:rFonts w:ascii="ＭＳ 明朝" w:hAnsi="ＭＳ 明朝"/>
                <w:sz w:val="22"/>
                <w:szCs w:val="22"/>
              </w:rPr>
            </w:pPr>
            <w:r w:rsidRPr="00D20B67">
              <w:rPr>
                <w:rFonts w:ascii="ＭＳ 明朝" w:hAnsi="ＭＳ 明朝" w:hint="eastAsia"/>
                <w:bCs/>
                <w:sz w:val="22"/>
              </w:rPr>
              <w:t>合計</w:t>
            </w:r>
          </w:p>
        </w:tc>
        <w:tc>
          <w:tcPr>
            <w:tcW w:w="1223" w:type="dxa"/>
            <w:vAlign w:val="center"/>
            <w:hideMark/>
          </w:tcPr>
          <w:p w14:paraId="098184ED" w14:textId="41F6DF74" w:rsidR="00001C96" w:rsidRPr="00B13503" w:rsidRDefault="00001C96"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5,615</w:t>
            </w:r>
          </w:p>
        </w:tc>
        <w:tc>
          <w:tcPr>
            <w:tcW w:w="1224" w:type="dxa"/>
            <w:vAlign w:val="center"/>
          </w:tcPr>
          <w:p w14:paraId="48D52787" w14:textId="61037F5D"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szCs w:val="22"/>
              </w:rPr>
              <w:t>5,</w:t>
            </w:r>
            <w:r w:rsidR="00C635D4" w:rsidRPr="00B13503">
              <w:rPr>
                <w:rFonts w:ascii="ＭＳ 明朝" w:hAnsi="ＭＳ 明朝"/>
                <w:color w:val="000000" w:themeColor="text1"/>
                <w:sz w:val="22"/>
                <w:szCs w:val="22"/>
              </w:rPr>
              <w:t>1</w:t>
            </w:r>
            <w:r w:rsidR="003842BF" w:rsidRPr="00B13503">
              <w:rPr>
                <w:rFonts w:ascii="ＭＳ 明朝" w:hAnsi="ＭＳ 明朝"/>
                <w:color w:val="000000" w:themeColor="text1"/>
                <w:sz w:val="22"/>
                <w:szCs w:val="22"/>
              </w:rPr>
              <w:t>49</w:t>
            </w:r>
          </w:p>
        </w:tc>
        <w:tc>
          <w:tcPr>
            <w:tcW w:w="1316" w:type="dxa"/>
            <w:vAlign w:val="center"/>
          </w:tcPr>
          <w:p w14:paraId="345A3F0F" w14:textId="4D545BA0" w:rsidR="00001C96" w:rsidRPr="00B13503" w:rsidRDefault="00EA5560" w:rsidP="00001C96">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3,0</w:t>
            </w:r>
            <w:r w:rsidR="003842BF" w:rsidRPr="00B13503">
              <w:rPr>
                <w:rFonts w:ascii="ＭＳ 明朝" w:hAnsi="ＭＳ 明朝"/>
                <w:color w:val="000000" w:themeColor="text1"/>
                <w:sz w:val="22"/>
              </w:rPr>
              <w:t>16</w:t>
            </w:r>
          </w:p>
        </w:tc>
        <w:tc>
          <w:tcPr>
            <w:tcW w:w="1316" w:type="dxa"/>
            <w:vAlign w:val="center"/>
          </w:tcPr>
          <w:p w14:paraId="0531F433" w14:textId="52AAEB43" w:rsidR="00001C96" w:rsidRPr="00B13503" w:rsidRDefault="00001C96" w:rsidP="00001C96">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2</w:t>
            </w:r>
            <w:r w:rsidRPr="00B13503">
              <w:rPr>
                <w:rFonts w:ascii="ＭＳ 明朝" w:hAnsi="ＭＳ 明朝"/>
                <w:color w:val="000000" w:themeColor="text1"/>
                <w:sz w:val="22"/>
              </w:rPr>
              <w:t>,</w:t>
            </w:r>
            <w:r w:rsidR="00EA5560" w:rsidRPr="00B13503">
              <w:rPr>
                <w:rFonts w:ascii="ＭＳ 明朝" w:hAnsi="ＭＳ 明朝"/>
                <w:color w:val="000000" w:themeColor="text1"/>
                <w:sz w:val="22"/>
              </w:rPr>
              <w:t>1</w:t>
            </w:r>
            <w:r w:rsidR="00E43661" w:rsidRPr="00B13503">
              <w:rPr>
                <w:rFonts w:ascii="ＭＳ 明朝" w:hAnsi="ＭＳ 明朝" w:hint="eastAsia"/>
                <w:color w:val="000000" w:themeColor="text1"/>
                <w:sz w:val="22"/>
              </w:rPr>
              <w:t>34</w:t>
            </w:r>
          </w:p>
        </w:tc>
        <w:tc>
          <w:tcPr>
            <w:tcW w:w="1220" w:type="dxa"/>
            <w:vAlign w:val="center"/>
          </w:tcPr>
          <w:p w14:paraId="68720285" w14:textId="002E5A31" w:rsidR="00001C96" w:rsidRPr="00B13503" w:rsidRDefault="00465B61" w:rsidP="00001C96">
            <w:pPr>
              <w:spacing w:line="320" w:lineRule="exact"/>
              <w:jc w:val="right"/>
              <w:rPr>
                <w:rFonts w:ascii="ＭＳ 明朝" w:hAnsi="ＭＳ 明朝"/>
                <w:color w:val="000000" w:themeColor="text1"/>
                <w:sz w:val="22"/>
                <w:szCs w:val="22"/>
              </w:rPr>
            </w:pPr>
            <w:r w:rsidRPr="00B13503">
              <w:rPr>
                <w:rFonts w:ascii="ＭＳ 明朝" w:hAnsi="ＭＳ 明朝"/>
                <w:color w:val="000000" w:themeColor="text1"/>
                <w:sz w:val="22"/>
              </w:rPr>
              <w:t>62</w:t>
            </w:r>
            <w:r w:rsidR="00001C96" w:rsidRPr="00B13503">
              <w:rPr>
                <w:rFonts w:ascii="ＭＳ 明朝" w:hAnsi="ＭＳ 明朝"/>
                <w:color w:val="000000" w:themeColor="text1"/>
                <w:sz w:val="22"/>
              </w:rPr>
              <w:t>％</w:t>
            </w:r>
          </w:p>
        </w:tc>
      </w:tr>
    </w:tbl>
    <w:p w14:paraId="020D2327" w14:textId="77777777" w:rsidR="002A4608" w:rsidRDefault="002A4608" w:rsidP="007A47C3">
      <w:pPr>
        <w:widowControl/>
        <w:jc w:val="left"/>
        <w:rPr>
          <w:rFonts w:ascii="ＭＳ 明朝" w:eastAsia="ＭＳ 明朝" w:hAnsi="ＭＳ 明朝" w:cs="Times New Roman"/>
          <w:sz w:val="24"/>
          <w:szCs w:val="24"/>
        </w:rPr>
      </w:pPr>
    </w:p>
    <w:p w14:paraId="4D0A3143" w14:textId="77777777" w:rsidR="002A4608" w:rsidRPr="00E81283" w:rsidRDefault="002A4608" w:rsidP="003A4FD2">
      <w:pPr>
        <w:widowControl/>
        <w:jc w:val="center"/>
        <w:rPr>
          <w:rFonts w:ascii="ＭＳ 明朝" w:eastAsia="ＭＳ 明朝" w:hAnsi="ＭＳ 明朝" w:cs="Times New Roman"/>
          <w:sz w:val="22"/>
          <w:szCs w:val="24"/>
        </w:rPr>
      </w:pPr>
      <w:r w:rsidRPr="00FC5C3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Pr="00FC5C33">
        <w:rPr>
          <w:rFonts w:ascii="ＭＳ 明朝" w:eastAsia="ＭＳ 明朝" w:hAnsi="ＭＳ 明朝" w:cs="Times New Roman" w:hint="eastAsia"/>
          <w:sz w:val="22"/>
          <w:szCs w:val="24"/>
        </w:rPr>
        <w:t>-</w:t>
      </w:r>
      <w:r w:rsidR="00C823C2">
        <w:rPr>
          <w:rFonts w:ascii="ＭＳ 明朝" w:eastAsia="ＭＳ 明朝" w:hAnsi="ＭＳ 明朝" w:cs="Times New Roman" w:hint="eastAsia"/>
          <w:sz w:val="22"/>
          <w:szCs w:val="24"/>
        </w:rPr>
        <w:t>7</w:t>
      </w:r>
      <w:r w:rsidRPr="00FC5C33">
        <w:rPr>
          <w:rFonts w:ascii="ＭＳ 明朝" w:eastAsia="ＭＳ 明朝" w:hAnsi="ＭＳ 明朝" w:cs="Times New Roman" w:hint="eastAsia"/>
          <w:sz w:val="22"/>
          <w:szCs w:val="24"/>
        </w:rPr>
        <w:t xml:space="preserve">　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における電気の排出係数</w:t>
      </w:r>
    </w:p>
    <w:tbl>
      <w:tblPr>
        <w:tblStyle w:val="22"/>
        <w:tblW w:w="7323" w:type="dxa"/>
        <w:jc w:val="center"/>
        <w:tblLook w:val="04A0" w:firstRow="1" w:lastRow="0" w:firstColumn="1" w:lastColumn="0" w:noHBand="0" w:noVBand="1"/>
      </w:tblPr>
      <w:tblGrid>
        <w:gridCol w:w="2388"/>
        <w:gridCol w:w="1233"/>
        <w:gridCol w:w="1234"/>
        <w:gridCol w:w="1234"/>
        <w:gridCol w:w="1234"/>
      </w:tblGrid>
      <w:tr w:rsidR="0084278D" w:rsidRPr="00993586" w14:paraId="5D765845" w14:textId="77777777" w:rsidTr="00E81283">
        <w:trPr>
          <w:trHeight w:val="470"/>
          <w:jc w:val="center"/>
        </w:trPr>
        <w:tc>
          <w:tcPr>
            <w:tcW w:w="2388" w:type="dxa"/>
            <w:hideMark/>
          </w:tcPr>
          <w:p w14:paraId="1B10A39F" w14:textId="77777777" w:rsidR="0084278D" w:rsidRPr="00D20B67" w:rsidRDefault="0084278D" w:rsidP="00371F1C">
            <w:pPr>
              <w:spacing w:line="320" w:lineRule="exact"/>
              <w:jc w:val="left"/>
              <w:rPr>
                <w:rFonts w:ascii="ＭＳ 明朝" w:hAnsi="ＭＳ 明朝"/>
                <w:sz w:val="22"/>
                <w:szCs w:val="22"/>
              </w:rPr>
            </w:pPr>
            <w:r w:rsidRPr="00D20B67">
              <w:rPr>
                <w:rFonts w:ascii="ＭＳ 明朝" w:hAnsi="ＭＳ 明朝" w:hint="eastAsia"/>
                <w:sz w:val="22"/>
              </w:rPr>
              <w:t>部門</w:t>
            </w:r>
          </w:p>
        </w:tc>
        <w:tc>
          <w:tcPr>
            <w:tcW w:w="1233" w:type="dxa"/>
            <w:vAlign w:val="center"/>
            <w:hideMark/>
          </w:tcPr>
          <w:p w14:paraId="6861D1CB" w14:textId="77777777" w:rsidR="0084278D" w:rsidRPr="00B13503" w:rsidRDefault="0084278D" w:rsidP="00E81283">
            <w:pPr>
              <w:spacing w:line="320" w:lineRule="exact"/>
              <w:jc w:val="center"/>
              <w:rPr>
                <w:rFonts w:ascii="ＭＳ 明朝" w:hAnsi="ＭＳ 明朝"/>
                <w:color w:val="000000" w:themeColor="text1"/>
                <w:sz w:val="22"/>
                <w:szCs w:val="22"/>
              </w:rPr>
            </w:pPr>
            <w:r w:rsidRPr="00B13503">
              <w:rPr>
                <w:rFonts w:ascii="ＭＳ 明朝" w:hAnsi="ＭＳ 明朝" w:hint="eastAsia"/>
                <w:bCs/>
                <w:color w:val="000000" w:themeColor="text1"/>
                <w:sz w:val="22"/>
              </w:rPr>
              <w:t>基準年度</w:t>
            </w:r>
          </w:p>
          <w:p w14:paraId="0BBA3A15" w14:textId="77777777" w:rsidR="0084278D" w:rsidRPr="00B13503" w:rsidRDefault="0084278D" w:rsidP="00E81283">
            <w:pPr>
              <w:spacing w:line="320" w:lineRule="exact"/>
              <w:jc w:val="center"/>
              <w:rPr>
                <w:rFonts w:ascii="ＭＳ 明朝" w:hAnsi="ＭＳ 明朝"/>
                <w:color w:val="000000" w:themeColor="text1"/>
                <w:sz w:val="22"/>
                <w:szCs w:val="22"/>
              </w:rPr>
            </w:pPr>
            <w:r w:rsidRPr="00B13503">
              <w:rPr>
                <w:rFonts w:ascii="ＭＳ 明朝" w:hAnsi="ＭＳ 明朝"/>
                <w:bCs/>
                <w:color w:val="000000" w:themeColor="text1"/>
                <w:sz w:val="22"/>
              </w:rPr>
              <w:t>(2013)</w:t>
            </w:r>
          </w:p>
        </w:tc>
        <w:tc>
          <w:tcPr>
            <w:tcW w:w="1234" w:type="dxa"/>
            <w:vAlign w:val="center"/>
          </w:tcPr>
          <w:p w14:paraId="0252E93C" w14:textId="77777777" w:rsidR="0084278D" w:rsidRPr="00B13503" w:rsidRDefault="0084278D"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rPr>
              <w:t>対策なし</w:t>
            </w:r>
          </w:p>
          <w:p w14:paraId="41CA5FB7" w14:textId="1F2DA7AF" w:rsidR="0084278D" w:rsidRPr="00B13503" w:rsidRDefault="0084278D" w:rsidP="00E8128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(20</w:t>
            </w:r>
            <w:r w:rsidR="00465B61" w:rsidRPr="00B13503">
              <w:rPr>
                <w:rFonts w:ascii="ＭＳ 明朝" w:hAnsi="ＭＳ 明朝"/>
                <w:bCs/>
                <w:color w:val="000000" w:themeColor="text1"/>
                <w:sz w:val="22"/>
              </w:rPr>
              <w:t>35</w:t>
            </w:r>
            <w:r w:rsidRPr="00B13503">
              <w:rPr>
                <w:rFonts w:ascii="ＭＳ 明朝" w:hAnsi="ＭＳ 明朝"/>
                <w:bCs/>
                <w:color w:val="000000" w:themeColor="text1"/>
                <w:sz w:val="22"/>
              </w:rPr>
              <w:t>)</w:t>
            </w:r>
          </w:p>
        </w:tc>
        <w:tc>
          <w:tcPr>
            <w:tcW w:w="1234" w:type="dxa"/>
            <w:vAlign w:val="center"/>
          </w:tcPr>
          <w:p w14:paraId="0BC6BCD0" w14:textId="77777777" w:rsidR="0084278D" w:rsidRPr="00B13503" w:rsidRDefault="0084278D"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対策あり</w:t>
            </w:r>
          </w:p>
          <w:p w14:paraId="62462D0F" w14:textId="214004FC" w:rsidR="0084278D" w:rsidRPr="00B13503" w:rsidRDefault="0084278D" w:rsidP="00E81283">
            <w:pPr>
              <w:spacing w:line="320" w:lineRule="exact"/>
              <w:jc w:val="center"/>
              <w:rPr>
                <w:rFonts w:ascii="ＭＳ 明朝" w:hAnsi="ＭＳ 明朝"/>
                <w:bCs/>
                <w:color w:val="000000" w:themeColor="text1"/>
                <w:sz w:val="22"/>
              </w:rPr>
            </w:pPr>
            <w:r w:rsidRPr="00B13503">
              <w:rPr>
                <w:rFonts w:ascii="ＭＳ 明朝" w:hAnsi="ＭＳ 明朝"/>
                <w:bCs/>
                <w:color w:val="000000" w:themeColor="text1"/>
                <w:sz w:val="22"/>
              </w:rPr>
              <w:t>(20</w:t>
            </w:r>
            <w:r w:rsidR="00465B61" w:rsidRPr="00B13503">
              <w:rPr>
                <w:rFonts w:ascii="ＭＳ 明朝" w:hAnsi="ＭＳ 明朝"/>
                <w:bCs/>
                <w:color w:val="000000" w:themeColor="text1"/>
                <w:sz w:val="22"/>
              </w:rPr>
              <w:t>35</w:t>
            </w:r>
            <w:r w:rsidRPr="00B13503">
              <w:rPr>
                <w:rFonts w:ascii="ＭＳ 明朝" w:hAnsi="ＭＳ 明朝"/>
                <w:bCs/>
                <w:color w:val="000000" w:themeColor="text1"/>
                <w:sz w:val="22"/>
              </w:rPr>
              <w:t>)</w:t>
            </w:r>
          </w:p>
        </w:tc>
        <w:tc>
          <w:tcPr>
            <w:tcW w:w="1234" w:type="dxa"/>
            <w:vAlign w:val="center"/>
          </w:tcPr>
          <w:p w14:paraId="393B8CD0" w14:textId="77777777" w:rsidR="0084278D" w:rsidRPr="00B13503" w:rsidRDefault="002D6C81"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削減</w:t>
            </w:r>
            <w:r w:rsidR="00C61E11" w:rsidRPr="00B13503">
              <w:rPr>
                <w:rFonts w:ascii="ＭＳ 明朝" w:hAnsi="ＭＳ 明朝" w:hint="eastAsia"/>
                <w:bCs/>
                <w:color w:val="000000" w:themeColor="text1"/>
                <w:sz w:val="22"/>
                <w:szCs w:val="22"/>
              </w:rPr>
              <w:t>率</w:t>
            </w:r>
          </w:p>
          <w:p w14:paraId="3C95E4C6" w14:textId="77777777" w:rsidR="0084278D" w:rsidRPr="00B13503" w:rsidRDefault="0084278D" w:rsidP="00E81283">
            <w:pPr>
              <w:spacing w:line="320" w:lineRule="exact"/>
              <w:jc w:val="center"/>
              <w:rPr>
                <w:rFonts w:ascii="ＭＳ 明朝" w:hAnsi="ＭＳ 明朝"/>
                <w:bCs/>
                <w:color w:val="000000" w:themeColor="text1"/>
                <w:sz w:val="22"/>
                <w:szCs w:val="22"/>
              </w:rPr>
            </w:pPr>
            <w:r w:rsidRPr="00B13503">
              <w:rPr>
                <w:rFonts w:ascii="ＭＳ 明朝" w:hAnsi="ＭＳ 明朝" w:hint="eastAsia"/>
                <w:bCs/>
                <w:color w:val="000000" w:themeColor="text1"/>
                <w:sz w:val="22"/>
                <w:szCs w:val="22"/>
              </w:rPr>
              <w:t>(2013比)</w:t>
            </w:r>
          </w:p>
        </w:tc>
      </w:tr>
      <w:tr w:rsidR="0084278D" w:rsidRPr="00993586" w14:paraId="1C9FD31B" w14:textId="77777777" w:rsidTr="00E81283">
        <w:trPr>
          <w:trHeight w:val="397"/>
          <w:jc w:val="center"/>
        </w:trPr>
        <w:tc>
          <w:tcPr>
            <w:tcW w:w="2388" w:type="dxa"/>
            <w:vAlign w:val="center"/>
          </w:tcPr>
          <w:p w14:paraId="20252ED4" w14:textId="77777777" w:rsidR="0084278D" w:rsidRDefault="0084278D" w:rsidP="00371F1C">
            <w:pPr>
              <w:spacing w:line="320" w:lineRule="exact"/>
              <w:rPr>
                <w:rFonts w:ascii="ＭＳ 明朝" w:hAnsi="ＭＳ 明朝"/>
                <w:bCs/>
                <w:sz w:val="22"/>
              </w:rPr>
            </w:pPr>
            <w:r>
              <w:rPr>
                <w:rFonts w:ascii="ＭＳ 明朝" w:hAnsi="ＭＳ 明朝" w:hint="eastAsia"/>
                <w:bCs/>
                <w:sz w:val="22"/>
              </w:rPr>
              <w:t>電気の排出係数</w:t>
            </w:r>
          </w:p>
          <w:p w14:paraId="4D8233BC" w14:textId="77777777" w:rsidR="0084278D" w:rsidRPr="00D20B67" w:rsidRDefault="0084278D" w:rsidP="00371F1C">
            <w:pPr>
              <w:spacing w:line="320" w:lineRule="exact"/>
              <w:rPr>
                <w:rFonts w:ascii="ＭＳ 明朝" w:hAnsi="ＭＳ 明朝"/>
                <w:bCs/>
                <w:sz w:val="22"/>
              </w:rPr>
            </w:pPr>
            <w:r>
              <w:rPr>
                <w:rFonts w:ascii="ＭＳ 明朝" w:hAnsi="ＭＳ 明朝" w:hint="eastAsia"/>
                <w:sz w:val="22"/>
                <w:szCs w:val="24"/>
              </w:rPr>
              <w:t>（単位：kg</w:t>
            </w:r>
            <w:r>
              <w:rPr>
                <w:rFonts w:ascii="ＭＳ 明朝" w:hAnsi="ＭＳ 明朝"/>
                <w:sz w:val="22"/>
                <w:szCs w:val="24"/>
              </w:rPr>
              <w:t>-CO</w:t>
            </w:r>
            <w:r w:rsidRPr="00863200">
              <w:rPr>
                <w:rFonts w:ascii="ＭＳ 明朝" w:hAnsi="ＭＳ 明朝"/>
                <w:sz w:val="22"/>
                <w:szCs w:val="24"/>
                <w:vertAlign w:val="subscript"/>
              </w:rPr>
              <w:t>2</w:t>
            </w:r>
            <w:r w:rsidR="00286787">
              <w:rPr>
                <w:rFonts w:ascii="ＭＳ 明朝" w:hAnsi="ＭＳ 明朝"/>
                <w:sz w:val="22"/>
                <w:szCs w:val="24"/>
              </w:rPr>
              <w:t>/kWh</w:t>
            </w:r>
            <w:r>
              <w:rPr>
                <w:rFonts w:ascii="ＭＳ 明朝" w:hAnsi="ＭＳ 明朝" w:hint="eastAsia"/>
                <w:sz w:val="22"/>
                <w:szCs w:val="24"/>
              </w:rPr>
              <w:t>）</w:t>
            </w:r>
          </w:p>
        </w:tc>
        <w:tc>
          <w:tcPr>
            <w:tcW w:w="1233" w:type="dxa"/>
            <w:vAlign w:val="center"/>
          </w:tcPr>
          <w:p w14:paraId="1707A065" w14:textId="77777777" w:rsidR="0084278D" w:rsidRPr="00B13503" w:rsidRDefault="0084278D" w:rsidP="00371F1C">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0.</w:t>
            </w:r>
            <w:r w:rsidRPr="00B13503">
              <w:rPr>
                <w:rFonts w:ascii="ＭＳ 明朝" w:hAnsi="ＭＳ 明朝"/>
                <w:color w:val="000000" w:themeColor="text1"/>
                <w:sz w:val="22"/>
              </w:rPr>
              <w:t>513</w:t>
            </w:r>
          </w:p>
        </w:tc>
        <w:tc>
          <w:tcPr>
            <w:tcW w:w="1234" w:type="dxa"/>
            <w:vAlign w:val="center"/>
          </w:tcPr>
          <w:p w14:paraId="1AA10827" w14:textId="6783A1AC" w:rsidR="0084278D" w:rsidRPr="00B13503" w:rsidRDefault="0084278D" w:rsidP="00371F1C">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0.4</w:t>
            </w:r>
            <w:r w:rsidR="00465B61" w:rsidRPr="00B13503">
              <w:rPr>
                <w:rFonts w:ascii="ＭＳ 明朝" w:hAnsi="ＭＳ 明朝"/>
                <w:color w:val="000000" w:themeColor="text1"/>
                <w:sz w:val="22"/>
              </w:rPr>
              <w:t>19</w:t>
            </w:r>
          </w:p>
        </w:tc>
        <w:tc>
          <w:tcPr>
            <w:tcW w:w="1234" w:type="dxa"/>
            <w:vAlign w:val="center"/>
          </w:tcPr>
          <w:p w14:paraId="2EC28242" w14:textId="2F7C1C27" w:rsidR="0084278D" w:rsidRPr="00B13503" w:rsidRDefault="0084278D" w:rsidP="00371F1C">
            <w:pPr>
              <w:spacing w:line="320" w:lineRule="exact"/>
              <w:jc w:val="right"/>
              <w:rPr>
                <w:rFonts w:ascii="ＭＳ 明朝" w:hAnsi="ＭＳ 明朝"/>
                <w:color w:val="000000" w:themeColor="text1"/>
                <w:sz w:val="22"/>
              </w:rPr>
            </w:pPr>
            <w:r w:rsidRPr="00B13503">
              <w:rPr>
                <w:rFonts w:ascii="ＭＳ 明朝" w:hAnsi="ＭＳ 明朝" w:hint="eastAsia"/>
                <w:color w:val="000000" w:themeColor="text1"/>
                <w:sz w:val="22"/>
              </w:rPr>
              <w:t>0.</w:t>
            </w:r>
            <w:r w:rsidR="00465B61" w:rsidRPr="00B13503">
              <w:rPr>
                <w:rFonts w:ascii="ＭＳ 明朝" w:hAnsi="ＭＳ 明朝"/>
                <w:color w:val="000000" w:themeColor="text1"/>
                <w:sz w:val="22"/>
              </w:rPr>
              <w:t>19</w:t>
            </w:r>
          </w:p>
        </w:tc>
        <w:tc>
          <w:tcPr>
            <w:tcW w:w="1234" w:type="dxa"/>
            <w:vAlign w:val="center"/>
          </w:tcPr>
          <w:p w14:paraId="770BD964" w14:textId="31CB7136" w:rsidR="0084278D" w:rsidRPr="00B13503" w:rsidRDefault="00465B61">
            <w:pPr>
              <w:spacing w:line="320" w:lineRule="exact"/>
              <w:jc w:val="right"/>
              <w:rPr>
                <w:rFonts w:ascii="ＭＳ 明朝" w:hAnsi="ＭＳ 明朝"/>
                <w:color w:val="000000" w:themeColor="text1"/>
                <w:sz w:val="22"/>
              </w:rPr>
            </w:pPr>
            <w:r w:rsidRPr="00B13503">
              <w:rPr>
                <w:rFonts w:ascii="ＭＳ 明朝" w:hAnsi="ＭＳ 明朝"/>
                <w:color w:val="000000" w:themeColor="text1"/>
                <w:sz w:val="22"/>
              </w:rPr>
              <w:t>63</w:t>
            </w:r>
            <w:r w:rsidR="004B09CF" w:rsidRPr="00B13503">
              <w:rPr>
                <w:rFonts w:ascii="ＭＳ 明朝" w:hAnsi="ＭＳ 明朝" w:hint="eastAsia"/>
                <w:color w:val="000000" w:themeColor="text1"/>
                <w:sz w:val="22"/>
              </w:rPr>
              <w:t>％</w:t>
            </w:r>
          </w:p>
        </w:tc>
      </w:tr>
    </w:tbl>
    <w:p w14:paraId="3A727D5D" w14:textId="02105850" w:rsidR="007A47C3" w:rsidRPr="00B13503" w:rsidRDefault="00F62C16" w:rsidP="00F62C16">
      <w:pPr>
        <w:widowControl/>
        <w:ind w:firstLineChars="400" w:firstLine="96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※対策なし(2</w:t>
      </w:r>
      <w:r w:rsidRPr="00B13503">
        <w:rPr>
          <w:rFonts w:ascii="ＭＳ 明朝" w:eastAsia="ＭＳ 明朝" w:hAnsi="ＭＳ 明朝" w:cs="Times New Roman"/>
          <w:color w:val="000000" w:themeColor="text1"/>
          <w:sz w:val="24"/>
          <w:szCs w:val="24"/>
        </w:rPr>
        <w:t>035)</w:t>
      </w:r>
      <w:r w:rsidRPr="00B13503">
        <w:rPr>
          <w:rFonts w:ascii="ＭＳ 明朝" w:eastAsia="ＭＳ 明朝" w:hAnsi="ＭＳ 明朝" w:cs="Times New Roman" w:hint="eastAsia"/>
          <w:color w:val="000000" w:themeColor="text1"/>
          <w:sz w:val="24"/>
          <w:szCs w:val="24"/>
        </w:rPr>
        <w:t>の電気の排出係数は、2</w:t>
      </w:r>
      <w:r w:rsidRPr="00B13503">
        <w:rPr>
          <w:rFonts w:ascii="ＭＳ 明朝" w:eastAsia="ＭＳ 明朝" w:hAnsi="ＭＳ 明朝" w:cs="Times New Roman"/>
          <w:color w:val="000000" w:themeColor="text1"/>
          <w:sz w:val="24"/>
          <w:szCs w:val="24"/>
        </w:rPr>
        <w:t>022</w:t>
      </w:r>
      <w:r w:rsidRPr="00B13503">
        <w:rPr>
          <w:rFonts w:ascii="ＭＳ 明朝" w:eastAsia="ＭＳ 明朝" w:hAnsi="ＭＳ 明朝" w:cs="Times New Roman" w:hint="eastAsia"/>
          <w:color w:val="000000" w:themeColor="text1"/>
          <w:sz w:val="24"/>
          <w:szCs w:val="24"/>
        </w:rPr>
        <w:t>年度の値</w:t>
      </w:r>
    </w:p>
    <w:p w14:paraId="5540285C" w14:textId="5C4A44E7" w:rsidR="000E13D1" w:rsidRDefault="00595BE4" w:rsidP="00311C12">
      <w:pPr>
        <w:widowControl/>
        <w:jc w:val="center"/>
        <w:rPr>
          <w:rFonts w:ascii="ＭＳ 明朝" w:eastAsia="ＭＳ 明朝" w:hAnsi="ＭＳ 明朝" w:cs="Times New Roman"/>
          <w:sz w:val="24"/>
          <w:szCs w:val="24"/>
        </w:rPr>
      </w:pPr>
      <w:r w:rsidRPr="00595BE4">
        <w:rPr>
          <w:noProof/>
        </w:rPr>
        <w:drawing>
          <wp:inline distT="0" distB="0" distL="0" distR="0" wp14:anchorId="54D0FE79" wp14:editId="31731D4E">
            <wp:extent cx="4574102" cy="2424223"/>
            <wp:effectExtent l="0" t="0" r="0" b="0"/>
            <wp:docPr id="469" name="図 469" descr="図2-5　将来推計（対策あり）における温室効果ガス削減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図 469" descr="図2-5　将来推計（対策あり）における温室効果ガス削減目標"/>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01266" cy="2438620"/>
                    </a:xfrm>
                    <a:prstGeom prst="rect">
                      <a:avLst/>
                    </a:prstGeom>
                    <a:noFill/>
                    <a:ln>
                      <a:noFill/>
                    </a:ln>
                  </pic:spPr>
                </pic:pic>
              </a:graphicData>
            </a:graphic>
          </wp:inline>
        </w:drawing>
      </w:r>
    </w:p>
    <w:p w14:paraId="0C4DC17B" w14:textId="2E5863F8" w:rsidR="002A4608" w:rsidRPr="00AF5AC3" w:rsidRDefault="002A4608" w:rsidP="00E81283">
      <w:pPr>
        <w:jc w:val="center"/>
        <w:rPr>
          <w:rFonts w:ascii="ＭＳ 明朝" w:eastAsia="ＭＳ 明朝" w:hAnsi="ＭＳ 明朝" w:cs="Times New Roman"/>
          <w:sz w:val="24"/>
          <w:szCs w:val="24"/>
        </w:rPr>
      </w:pPr>
      <w:r w:rsidRPr="00E81283">
        <w:rPr>
          <w:rFonts w:ascii="ＭＳ 明朝" w:eastAsia="ＭＳ 明朝" w:hAnsi="ＭＳ 明朝" w:cs="Times New Roman" w:hint="eastAsia"/>
          <w:sz w:val="22"/>
          <w:szCs w:val="24"/>
        </w:rPr>
        <w:t>図</w:t>
      </w:r>
      <w:r w:rsidR="00F40879">
        <w:rPr>
          <w:rFonts w:ascii="ＭＳ 明朝" w:eastAsia="ＭＳ 明朝" w:hAnsi="ＭＳ 明朝" w:cs="Times New Roman" w:hint="eastAsia"/>
          <w:sz w:val="22"/>
          <w:szCs w:val="24"/>
        </w:rPr>
        <w:t>2</w:t>
      </w:r>
      <w:r w:rsidRPr="00E81283">
        <w:rPr>
          <w:rFonts w:ascii="ＭＳ 明朝" w:eastAsia="ＭＳ 明朝" w:hAnsi="ＭＳ 明朝" w:cs="Times New Roman"/>
          <w:sz w:val="22"/>
          <w:szCs w:val="24"/>
        </w:rPr>
        <w:t>-</w:t>
      </w:r>
      <w:r w:rsidR="00BE0275">
        <w:rPr>
          <w:rFonts w:ascii="ＭＳ 明朝" w:eastAsia="ＭＳ 明朝" w:hAnsi="ＭＳ 明朝" w:cs="Times New Roman"/>
          <w:sz w:val="22"/>
          <w:szCs w:val="24"/>
        </w:rPr>
        <w:t>5</w:t>
      </w:r>
      <w:r w:rsidRPr="00E81283">
        <w:rPr>
          <w:rFonts w:ascii="ＭＳ 明朝" w:eastAsia="ＭＳ 明朝" w:hAnsi="ＭＳ 明朝" w:cs="Times New Roman" w:hint="eastAsia"/>
          <w:sz w:val="22"/>
          <w:szCs w:val="24"/>
        </w:rPr>
        <w:t xml:space="preserve">　</w:t>
      </w:r>
      <w:r w:rsidRPr="00FC5C33">
        <w:rPr>
          <w:rFonts w:ascii="ＭＳ 明朝" w:eastAsia="ＭＳ 明朝" w:hAnsi="ＭＳ 明朝" w:cs="Times New Roman" w:hint="eastAsia"/>
          <w:sz w:val="22"/>
          <w:szCs w:val="24"/>
        </w:rPr>
        <w:t>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における温室効果ガス削減目標</w:t>
      </w:r>
    </w:p>
    <w:p w14:paraId="1E044CF3" w14:textId="77777777" w:rsidR="00AE6226" w:rsidRPr="00E81283" w:rsidRDefault="00AE6226" w:rsidP="00AE6226">
      <w:pPr>
        <w:rPr>
          <w:rFonts w:ascii="ＭＳ 明朝" w:eastAsia="ＭＳ 明朝" w:hAnsi="ＭＳ 明朝" w:cs="Times New Roman"/>
          <w:sz w:val="24"/>
          <w:szCs w:val="24"/>
        </w:rPr>
        <w:sectPr w:rsidR="00AE6226" w:rsidRPr="00E81283" w:rsidSect="00CC7BFC">
          <w:pgSz w:w="11906" w:h="16838" w:code="9"/>
          <w:pgMar w:top="1247" w:right="1418" w:bottom="1021" w:left="1418" w:header="851" w:footer="567" w:gutter="0"/>
          <w:pgNumType w:chapStyle="1"/>
          <w:cols w:space="425"/>
          <w:docGrid w:type="lines" w:linePitch="360"/>
        </w:sectPr>
      </w:pPr>
    </w:p>
    <w:p w14:paraId="2608C1C6" w14:textId="369B57ED" w:rsidR="004640B9" w:rsidRPr="00AE6226" w:rsidRDefault="00F40879" w:rsidP="00AE6226">
      <w:pPr>
        <w:rPr>
          <w:rFonts w:ascii="ＭＳ ゴシック" w:eastAsia="ＭＳ ゴシック" w:hAnsi="ＭＳ ゴシック" w:cs="Times New Roman"/>
          <w:b/>
          <w:sz w:val="28"/>
          <w:szCs w:val="24"/>
        </w:rPr>
      </w:pPr>
      <w:r>
        <w:rPr>
          <w:rFonts w:ascii="ＭＳ ゴシック" w:eastAsia="ＭＳ ゴシック" w:hAnsi="ＭＳ ゴシック" w:cs="Times New Roman" w:hint="eastAsia"/>
          <w:b/>
          <w:sz w:val="28"/>
          <w:szCs w:val="24"/>
        </w:rPr>
        <w:lastRenderedPageBreak/>
        <w:t>第３章</w:t>
      </w:r>
      <w:r w:rsidR="00AE6226" w:rsidRPr="00AE6226">
        <w:rPr>
          <w:rFonts w:ascii="ＭＳ ゴシック" w:eastAsia="ＭＳ ゴシック" w:hAnsi="ＭＳ ゴシック" w:cs="Times New Roman" w:hint="eastAsia"/>
          <w:b/>
          <w:sz w:val="28"/>
          <w:szCs w:val="24"/>
        </w:rPr>
        <w:t xml:space="preserve">　</w:t>
      </w:r>
      <w:r w:rsidR="003A1D3B" w:rsidRPr="00B13503">
        <w:rPr>
          <w:rFonts w:ascii="ＭＳ ゴシック" w:eastAsia="ＭＳ ゴシック" w:hAnsi="ＭＳ ゴシック" w:cs="Times New Roman" w:hint="eastAsia"/>
          <w:b/>
          <w:color w:val="000000" w:themeColor="text1"/>
          <w:sz w:val="28"/>
          <w:szCs w:val="24"/>
        </w:rPr>
        <w:t>20</w:t>
      </w:r>
      <w:r w:rsidR="003E48A5" w:rsidRPr="00B13503">
        <w:rPr>
          <w:rFonts w:ascii="ＭＳ ゴシック" w:eastAsia="ＭＳ ゴシック" w:hAnsi="ＭＳ ゴシック" w:cs="Times New Roman" w:hint="eastAsia"/>
          <w:b/>
          <w:color w:val="000000" w:themeColor="text1"/>
          <w:sz w:val="28"/>
          <w:szCs w:val="24"/>
        </w:rPr>
        <w:t>40</w:t>
      </w:r>
      <w:r w:rsidR="003A1D3B" w:rsidRPr="00B13503">
        <w:rPr>
          <w:rFonts w:ascii="ＭＳ ゴシック" w:eastAsia="ＭＳ ゴシック" w:hAnsi="ＭＳ ゴシック" w:cs="Times New Roman" w:hint="eastAsia"/>
          <w:b/>
          <w:color w:val="000000" w:themeColor="text1"/>
          <w:sz w:val="28"/>
          <w:szCs w:val="24"/>
        </w:rPr>
        <w:t>年</w:t>
      </w:r>
      <w:r w:rsidR="008A100C" w:rsidRPr="00B13503">
        <w:rPr>
          <w:rFonts w:ascii="ＭＳ ゴシック" w:eastAsia="ＭＳ ゴシック" w:hAnsi="ＭＳ ゴシック" w:cs="Times New Roman" w:hint="eastAsia"/>
          <w:b/>
          <w:color w:val="000000" w:themeColor="text1"/>
          <w:sz w:val="28"/>
          <w:szCs w:val="24"/>
        </w:rPr>
        <w:t>度</w:t>
      </w:r>
      <w:r w:rsidR="003A1D3B" w:rsidRPr="00AE6226">
        <w:rPr>
          <w:rFonts w:ascii="ＭＳ ゴシック" w:eastAsia="ＭＳ ゴシック" w:hAnsi="ＭＳ ゴシック" w:cs="Times New Roman" w:hint="eastAsia"/>
          <w:b/>
          <w:sz w:val="28"/>
          <w:szCs w:val="24"/>
        </w:rPr>
        <w:t>に向け</w:t>
      </w:r>
      <w:r w:rsidR="00FB3335" w:rsidRPr="00AE6226">
        <w:rPr>
          <w:rFonts w:ascii="ＭＳ ゴシック" w:eastAsia="ＭＳ ゴシック" w:hAnsi="ＭＳ ゴシック" w:cs="Times New Roman" w:hint="eastAsia"/>
          <w:b/>
          <w:sz w:val="28"/>
          <w:szCs w:val="24"/>
        </w:rPr>
        <w:t>て取り組む項目</w:t>
      </w:r>
      <w:r w:rsidR="00AE6226">
        <w:rPr>
          <w:rFonts w:ascii="ＭＳ ゴシック" w:eastAsia="ＭＳ ゴシック" w:hAnsi="ＭＳ ゴシック" w:cs="Times New Roman" w:hint="eastAsia"/>
          <w:b/>
          <w:sz w:val="28"/>
          <w:szCs w:val="24"/>
        </w:rPr>
        <w:t>について</w:t>
      </w:r>
    </w:p>
    <w:p w14:paraId="38FE84F3" w14:textId="0E501C4E" w:rsidR="00AE6226" w:rsidRDefault="004F00DB" w:rsidP="00AE6226">
      <w:pPr>
        <w:rPr>
          <w:rFonts w:ascii="ＭＳ 明朝" w:eastAsia="ＭＳ 明朝" w:hAnsi="ＭＳ 明朝" w:cs="Times New Roman"/>
          <w:color w:val="FF0000"/>
          <w:sz w:val="24"/>
          <w:szCs w:val="24"/>
        </w:rPr>
      </w:pPr>
      <w:r w:rsidRPr="008B518C">
        <w:rPr>
          <w:rFonts w:ascii="ＭＳ 明朝" w:eastAsia="ＭＳ 明朝" w:hAnsi="ＭＳ 明朝" w:cs="Times New Roman" w:hint="eastAsia"/>
          <w:b/>
          <w:color w:val="FF0000"/>
          <w:sz w:val="24"/>
          <w:szCs w:val="24"/>
        </w:rPr>
        <w:t xml:space="preserve">　</w:t>
      </w:r>
      <w:r w:rsidR="00F27B1C" w:rsidRPr="00B13503">
        <w:rPr>
          <w:rFonts w:ascii="ＭＳ 明朝" w:eastAsia="ＭＳ 明朝" w:hAnsi="ＭＳ 明朝" w:cs="Times New Roman" w:hint="eastAsia"/>
          <w:color w:val="000000" w:themeColor="text1"/>
          <w:sz w:val="24"/>
          <w:szCs w:val="24"/>
        </w:rPr>
        <w:t>従来の対策を継続して取り組むとともに、「おおさかヒートアイランド対策推進計画」の統合による内容も含め、</w:t>
      </w:r>
      <w:r w:rsidR="00CC2F01" w:rsidRPr="00B13503">
        <w:rPr>
          <w:rFonts w:ascii="ＭＳ 明朝" w:eastAsia="ＭＳ 明朝" w:hAnsi="ＭＳ 明朝" w:cs="Times New Roman" w:hint="eastAsia"/>
          <w:color w:val="000000" w:themeColor="text1"/>
          <w:sz w:val="24"/>
          <w:szCs w:val="24"/>
        </w:rPr>
        <w:t>原</w:t>
      </w:r>
      <w:r w:rsidR="00F27B1C" w:rsidRPr="00B13503">
        <w:rPr>
          <w:rFonts w:ascii="ＭＳ 明朝" w:eastAsia="ＭＳ 明朝" w:hAnsi="ＭＳ 明朝" w:cs="Times New Roman" w:hint="eastAsia"/>
          <w:color w:val="000000" w:themeColor="text1"/>
          <w:sz w:val="24"/>
          <w:szCs w:val="24"/>
        </w:rPr>
        <w:t>計画の７つの取組</w:t>
      </w:r>
      <w:r w:rsidR="00044787" w:rsidRPr="00B13503">
        <w:rPr>
          <w:rFonts w:ascii="ＭＳ 明朝" w:eastAsia="ＭＳ 明朝" w:hAnsi="ＭＳ 明朝" w:cs="Times New Roman" w:hint="eastAsia"/>
          <w:color w:val="000000" w:themeColor="text1"/>
          <w:sz w:val="24"/>
          <w:szCs w:val="24"/>
        </w:rPr>
        <w:t>項目</w:t>
      </w:r>
      <w:r w:rsidR="00F27B1C" w:rsidRPr="00B13503">
        <w:rPr>
          <w:rFonts w:ascii="ＭＳ 明朝" w:eastAsia="ＭＳ 明朝" w:hAnsi="ＭＳ 明朝" w:cs="Times New Roman" w:hint="eastAsia"/>
          <w:color w:val="000000" w:themeColor="text1"/>
          <w:sz w:val="24"/>
          <w:szCs w:val="24"/>
        </w:rPr>
        <w:t>に新たな取組や</w:t>
      </w:r>
      <w:r w:rsidR="00F27B1C" w:rsidRPr="00B13503">
        <w:rPr>
          <w:rFonts w:ascii="ＭＳ 明朝" w:eastAsia="ＭＳ 明朝" w:hAnsi="ＭＳ 明朝" w:cs="Times New Roman"/>
          <w:color w:val="000000" w:themeColor="text1"/>
          <w:sz w:val="24"/>
          <w:szCs w:val="24"/>
        </w:rPr>
        <w:t>施策の追加・拡充を行</w:t>
      </w:r>
      <w:r w:rsidR="00F27B1C" w:rsidRPr="00B13503">
        <w:rPr>
          <w:rFonts w:ascii="ＭＳ 明朝" w:eastAsia="ＭＳ 明朝" w:hAnsi="ＭＳ 明朝" w:cs="Times New Roman" w:hint="eastAsia"/>
          <w:color w:val="000000" w:themeColor="text1"/>
          <w:sz w:val="24"/>
          <w:szCs w:val="24"/>
        </w:rPr>
        <w:t>います</w:t>
      </w:r>
      <w:r w:rsidR="00F27B1C" w:rsidRPr="00B13503">
        <w:rPr>
          <w:rFonts w:ascii="ＭＳ 明朝" w:eastAsia="ＭＳ 明朝" w:hAnsi="ＭＳ 明朝" w:cs="Times New Roman"/>
          <w:color w:val="000000" w:themeColor="text1"/>
          <w:sz w:val="24"/>
          <w:szCs w:val="24"/>
        </w:rPr>
        <w:t>。また、</w:t>
      </w:r>
      <w:r w:rsidR="008C1738" w:rsidRPr="00B13503">
        <w:rPr>
          <w:rFonts w:ascii="ＭＳ 明朝" w:eastAsia="ＭＳ 明朝" w:hAnsi="ＭＳ 明朝" w:cs="Times New Roman" w:hint="eastAsia"/>
          <w:color w:val="000000" w:themeColor="text1"/>
          <w:sz w:val="24"/>
          <w:szCs w:val="24"/>
        </w:rPr>
        <w:t>大阪・関西万博会場内外で行われた最先端技術の社会実装をはじめとした</w:t>
      </w:r>
      <w:r w:rsidR="00F27B1C" w:rsidRPr="00B13503">
        <w:rPr>
          <w:rFonts w:ascii="ＭＳ 明朝" w:eastAsia="ＭＳ 明朝" w:hAnsi="ＭＳ 明朝" w:cs="Times New Roman"/>
          <w:color w:val="000000" w:themeColor="text1"/>
          <w:sz w:val="24"/>
          <w:szCs w:val="24"/>
        </w:rPr>
        <w:t>「大阪・関西万博のレガシー</w:t>
      </w:r>
      <w:r w:rsidR="009263F0" w:rsidRPr="00B13503">
        <w:rPr>
          <w:rFonts w:ascii="ＭＳ 明朝" w:eastAsia="ＭＳ 明朝" w:hAnsi="ＭＳ 明朝" w:cs="Times New Roman" w:hint="eastAsia"/>
          <w:color w:val="000000" w:themeColor="text1"/>
          <w:sz w:val="24"/>
          <w:szCs w:val="24"/>
        </w:rPr>
        <w:t>となる</w:t>
      </w:r>
      <w:r w:rsidR="00F27B1C" w:rsidRPr="00B13503">
        <w:rPr>
          <w:rFonts w:ascii="ＭＳ 明朝" w:eastAsia="ＭＳ 明朝" w:hAnsi="ＭＳ 明朝" w:cs="Times New Roman"/>
          <w:color w:val="000000" w:themeColor="text1"/>
          <w:sz w:val="24"/>
          <w:szCs w:val="24"/>
        </w:rPr>
        <w:t>施策」や</w:t>
      </w:r>
      <w:r w:rsidR="00AC35B3" w:rsidRPr="00B13503">
        <w:rPr>
          <w:rFonts w:ascii="ＭＳ 明朝" w:eastAsia="ＭＳ 明朝" w:hAnsi="ＭＳ 明朝" w:cs="Times New Roman" w:hint="eastAsia"/>
          <w:color w:val="000000" w:themeColor="text1"/>
          <w:sz w:val="24"/>
          <w:szCs w:val="24"/>
        </w:rPr>
        <w:t>脱炭素と経済成長が両立した持続可能な社会の実現に寄与する</w:t>
      </w:r>
      <w:r w:rsidR="00F27B1C" w:rsidRPr="00B13503">
        <w:rPr>
          <w:rFonts w:ascii="ＭＳ 明朝" w:eastAsia="ＭＳ 明朝" w:hAnsi="ＭＳ 明朝" w:cs="Times New Roman"/>
          <w:color w:val="000000" w:themeColor="text1"/>
          <w:sz w:val="24"/>
          <w:szCs w:val="24"/>
        </w:rPr>
        <w:t>「脱炭素と経済成長の両立に寄与する施策」</w:t>
      </w:r>
      <w:r w:rsidR="008C1738" w:rsidRPr="00B13503">
        <w:rPr>
          <w:rFonts w:ascii="ＭＳ 明朝" w:eastAsia="ＭＳ 明朝" w:hAnsi="ＭＳ 明朝" w:cs="Times New Roman" w:hint="eastAsia"/>
          <w:color w:val="000000" w:themeColor="text1"/>
          <w:sz w:val="24"/>
          <w:szCs w:val="24"/>
        </w:rPr>
        <w:t>として、次の４つの施策</w:t>
      </w:r>
      <w:r w:rsidR="00F27B1C" w:rsidRPr="00B13503">
        <w:rPr>
          <w:rFonts w:ascii="ＭＳ 明朝" w:eastAsia="ＭＳ 明朝" w:hAnsi="ＭＳ 明朝" w:cs="Times New Roman"/>
          <w:color w:val="000000" w:themeColor="text1"/>
          <w:sz w:val="24"/>
          <w:szCs w:val="24"/>
        </w:rPr>
        <w:t>について、重点的に取り組</w:t>
      </w:r>
      <w:r w:rsidR="00F27B1C" w:rsidRPr="00B13503">
        <w:rPr>
          <w:rFonts w:ascii="ＭＳ 明朝" w:eastAsia="ＭＳ 明朝" w:hAnsi="ＭＳ 明朝" w:cs="Times New Roman" w:hint="eastAsia"/>
          <w:color w:val="000000" w:themeColor="text1"/>
          <w:sz w:val="24"/>
          <w:szCs w:val="24"/>
        </w:rPr>
        <w:t>んでいきます</w:t>
      </w:r>
      <w:r w:rsidR="00F27B1C" w:rsidRPr="00B13503">
        <w:rPr>
          <w:rFonts w:ascii="ＭＳ 明朝" w:eastAsia="ＭＳ 明朝" w:hAnsi="ＭＳ 明朝" w:cs="Times New Roman"/>
          <w:color w:val="000000" w:themeColor="text1"/>
          <w:sz w:val="24"/>
          <w:szCs w:val="24"/>
        </w:rPr>
        <w:t>。</w:t>
      </w:r>
    </w:p>
    <w:p w14:paraId="29A37C45" w14:textId="12EB5B83" w:rsidR="00F27B1C" w:rsidRDefault="00F27B1C" w:rsidP="00AE6226">
      <w:pPr>
        <w:rPr>
          <w:rFonts w:ascii="ＭＳ 明朝" w:eastAsia="ＭＳ 明朝" w:hAnsi="ＭＳ 明朝" w:cs="Times New Roman"/>
          <w:color w:val="FF0000"/>
          <w:sz w:val="24"/>
          <w:szCs w:val="24"/>
        </w:rPr>
      </w:pPr>
    </w:p>
    <w:p w14:paraId="53F5CB0B" w14:textId="2824DDA7" w:rsidR="008C1738" w:rsidRPr="00B13503" w:rsidRDefault="008C1738" w:rsidP="00AE6226">
      <w:pPr>
        <w:rPr>
          <w:rFonts w:ascii="ＭＳ 明朝" w:eastAsia="ＭＳ 明朝" w:hAnsi="ＭＳ 明朝" w:cs="Times New Roman"/>
          <w:b/>
          <w:bCs/>
          <w:color w:val="000000" w:themeColor="text1"/>
          <w:sz w:val="24"/>
          <w:szCs w:val="24"/>
        </w:rPr>
      </w:pPr>
      <w:r w:rsidRPr="00B13503">
        <w:rPr>
          <w:rFonts w:ascii="ＭＳ 明朝" w:eastAsia="ＭＳ 明朝" w:hAnsi="ＭＳ 明朝" w:cs="Times New Roman" w:hint="eastAsia"/>
          <w:b/>
          <w:bCs/>
          <w:color w:val="000000" w:themeColor="text1"/>
          <w:sz w:val="24"/>
          <w:szCs w:val="24"/>
          <w:bdr w:val="single" w:sz="4" w:space="0" w:color="auto"/>
        </w:rPr>
        <w:t>重点施策</w:t>
      </w:r>
      <w:r w:rsidR="00F62C16" w:rsidRPr="00B13503">
        <w:rPr>
          <w:rFonts w:ascii="ＭＳ 明朝" w:eastAsia="ＭＳ 明朝" w:hAnsi="ＭＳ 明朝" w:cs="Times New Roman"/>
          <w:b/>
          <w:bCs/>
          <w:color w:val="000000" w:themeColor="text1"/>
          <w:sz w:val="24"/>
          <w:szCs w:val="24"/>
        </w:rPr>
        <w:t xml:space="preserve">                        </w:t>
      </w:r>
      <w:r w:rsidR="00F62C16" w:rsidRPr="00B13503">
        <w:rPr>
          <w:rFonts w:ascii="ＭＳ 明朝" w:eastAsia="ＭＳ 明朝" w:hAnsi="ＭＳ 明朝" w:cs="ＭＳ明朝,Bold" w:hint="eastAsia"/>
          <w:bCs/>
          <w:color w:val="000000" w:themeColor="text1"/>
          <w:kern w:val="0"/>
          <w:sz w:val="24"/>
          <w:szCs w:val="24"/>
          <w:bdr w:val="single" w:sz="4" w:space="0" w:color="auto"/>
        </w:rPr>
        <w:t>○：実施中、◇：実施予定、▽：今後検討予定</w:t>
      </w:r>
    </w:p>
    <w:p w14:paraId="19217927" w14:textId="6D6ED364"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重点施策１　次世代型太陽電池をはじめとしたカーボンニュートラル先進技術の社会実装促進</w:t>
      </w:r>
    </w:p>
    <w:p w14:paraId="343181D8"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5FE915B4" w14:textId="77777777" w:rsidR="00F27B1C"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○国と連携した、水素・アンモニア・合成メタンの供給拠点整備等の有望なプロジェクトの実施に向けた効果的な支援</w:t>
      </w:r>
    </w:p>
    <w:p w14:paraId="6A4F098B" w14:textId="13439E74"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次世代型太陽電池の様々な場所での実証・実装の促進</w:t>
      </w:r>
    </w:p>
    <w:p w14:paraId="752DFDAC" w14:textId="05DE4A62" w:rsidR="00956500" w:rsidRPr="00B13503" w:rsidRDefault="00F27B1C" w:rsidP="00316945">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次世代型太陽電池等の</w:t>
      </w:r>
      <w:r w:rsidR="00316945" w:rsidRPr="00316945">
        <w:rPr>
          <w:rFonts w:ascii="ＭＳ 明朝" w:eastAsia="ＭＳ 明朝" w:hAnsi="ＭＳ 明朝" w:cs="Times New Roman" w:hint="eastAsia"/>
          <w:color w:val="000000" w:themeColor="text1"/>
          <w:sz w:val="24"/>
          <w:szCs w:val="24"/>
        </w:rPr>
        <w:t>カーボンニュートラル先進技術の</w:t>
      </w:r>
      <w:r w:rsidR="00956500" w:rsidRPr="00B13503">
        <w:rPr>
          <w:rFonts w:ascii="ＭＳ 明朝" w:eastAsia="ＭＳ 明朝" w:hAnsi="ＭＳ 明朝" w:cs="Times New Roman" w:hint="eastAsia"/>
          <w:color w:val="000000" w:themeColor="text1"/>
          <w:sz w:val="24"/>
          <w:szCs w:val="24"/>
        </w:rPr>
        <w:t>大阪府関連施設への率先導入や府域での導入拡大</w:t>
      </w:r>
    </w:p>
    <w:p w14:paraId="2CA4C3BD" w14:textId="77777777" w:rsidR="00F27B1C" w:rsidRPr="00B13503" w:rsidRDefault="00F27B1C" w:rsidP="00956500">
      <w:pPr>
        <w:rPr>
          <w:rFonts w:ascii="ＭＳ 明朝" w:eastAsia="ＭＳ 明朝" w:hAnsi="ＭＳ 明朝" w:cs="Times New Roman"/>
          <w:color w:val="000000" w:themeColor="text1"/>
          <w:sz w:val="24"/>
          <w:szCs w:val="24"/>
        </w:rPr>
      </w:pPr>
    </w:p>
    <w:p w14:paraId="70AE2E4E" w14:textId="77986698"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重点施策２　電動モビリティによる脱炭素まちづくりの促進</w:t>
      </w:r>
    </w:p>
    <w:p w14:paraId="65336843"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23BC6D38" w14:textId="77777777" w:rsidR="00F27B1C" w:rsidRPr="00B13503" w:rsidRDefault="00F27B1C" w:rsidP="00F27B1C">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○電動モビリティの活用と合わせて、地域の観光・魅力を発信する取組に対する支援</w:t>
      </w:r>
    </w:p>
    <w:p w14:paraId="262D5832" w14:textId="77777777" w:rsidR="00715E43" w:rsidRPr="00B13503" w:rsidRDefault="00715E43" w:rsidP="00715E43">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◇まちづくり・インフラ整備の機会を活用した</w:t>
      </w:r>
      <w:r w:rsidRPr="00B13503">
        <w:rPr>
          <w:rFonts w:ascii="ＭＳ 明朝" w:eastAsia="ＭＳ 明朝" w:hAnsi="ＭＳ 明朝" w:cs="Times New Roman"/>
          <w:color w:val="000000" w:themeColor="text1"/>
          <w:sz w:val="24"/>
          <w:szCs w:val="24"/>
        </w:rPr>
        <w:t xml:space="preserve">EVワイヤレス給電技術の実証支援 </w:t>
      </w:r>
    </w:p>
    <w:p w14:paraId="349D369A" w14:textId="77777777" w:rsidR="00715E43" w:rsidRPr="00B13503" w:rsidRDefault="00715E43" w:rsidP="00715E43">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◇物流の脱炭素化（物資輸送等での</w:t>
      </w:r>
      <w:r w:rsidRPr="00B13503">
        <w:rPr>
          <w:rFonts w:ascii="ＭＳ 明朝" w:eastAsia="ＭＳ 明朝" w:hAnsi="ＭＳ 明朝" w:cs="Times New Roman"/>
          <w:color w:val="000000" w:themeColor="text1"/>
          <w:sz w:val="24"/>
          <w:szCs w:val="24"/>
        </w:rPr>
        <w:t>EV・FC商用車等の電動モビリティの導入促進）に対する支援</w:t>
      </w:r>
    </w:p>
    <w:p w14:paraId="0033B938" w14:textId="6A8595AE"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次世代型太陽電池・蓄電池などと組み合わせた電動モビリティの導入促進</w:t>
      </w:r>
    </w:p>
    <w:p w14:paraId="437E1C58" w14:textId="77777777" w:rsidR="00F27B1C" w:rsidRPr="00B13503" w:rsidRDefault="00F27B1C" w:rsidP="00956500">
      <w:pPr>
        <w:rPr>
          <w:rFonts w:ascii="ＭＳ 明朝" w:eastAsia="ＭＳ 明朝" w:hAnsi="ＭＳ 明朝" w:cs="Times New Roman"/>
          <w:color w:val="000000" w:themeColor="text1"/>
          <w:sz w:val="24"/>
          <w:szCs w:val="24"/>
        </w:rPr>
      </w:pPr>
    </w:p>
    <w:p w14:paraId="0504ABC8" w14:textId="47F60080"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重点施策３　環境価値の可視化等を通じたあらゆる世代の主体的な脱炭素行動変容の促進</w:t>
      </w:r>
    </w:p>
    <w:p w14:paraId="1F3EC810"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468DCE53" w14:textId="4E29E1DF"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脱炭素意識が高い若者世代と協働した新たな行動変容の取組推進</w:t>
      </w:r>
    </w:p>
    <w:p w14:paraId="49312F0D" w14:textId="603BC259"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幼稚園等から大学・専門学校までのそれぞれの発達段階に応じたコンテンツの作成や情報提供、教員・指導者向けの研修、取組事例や先進事例の共有等による環境教育の推進</w:t>
      </w:r>
    </w:p>
    <w:p w14:paraId="7EE6EAF2" w14:textId="1B75EE28"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アプリ・</w:t>
      </w:r>
      <w:r w:rsidR="00956500" w:rsidRPr="00B13503">
        <w:rPr>
          <w:rFonts w:ascii="ＭＳ 明朝" w:eastAsia="ＭＳ 明朝" w:hAnsi="ＭＳ 明朝" w:cs="Times New Roman"/>
          <w:color w:val="000000" w:themeColor="text1"/>
          <w:sz w:val="24"/>
          <w:szCs w:val="24"/>
        </w:rPr>
        <w:t>SNS等の活用や民間事業者と連携し、見える化等を進め、楽しみながらできる取組の実施</w:t>
      </w:r>
    </w:p>
    <w:p w14:paraId="4F4AC4FD" w14:textId="77777777" w:rsidR="00F27B1C" w:rsidRPr="00B13503" w:rsidRDefault="00F27B1C" w:rsidP="00956500">
      <w:pPr>
        <w:rPr>
          <w:rFonts w:ascii="ＭＳ 明朝" w:eastAsia="ＭＳ 明朝" w:hAnsi="ＭＳ 明朝" w:cs="Times New Roman"/>
          <w:color w:val="000000" w:themeColor="text1"/>
          <w:sz w:val="24"/>
          <w:szCs w:val="24"/>
        </w:rPr>
      </w:pPr>
    </w:p>
    <w:p w14:paraId="7BD05553" w14:textId="581240BF" w:rsidR="00956500" w:rsidRPr="00B13503" w:rsidRDefault="00F27B1C"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重点施策４　グリーントランスフォーメーション（</w:t>
      </w:r>
      <w:r w:rsidR="00956500" w:rsidRPr="00B13503">
        <w:rPr>
          <w:rFonts w:ascii="ＭＳ 明朝" w:eastAsia="ＭＳ 明朝" w:hAnsi="ＭＳ 明朝" w:cs="Times New Roman"/>
          <w:color w:val="000000" w:themeColor="text1"/>
          <w:sz w:val="24"/>
          <w:szCs w:val="24"/>
        </w:rPr>
        <w:t>GX）を通じた脱炭素経営の促進</w:t>
      </w:r>
    </w:p>
    <w:p w14:paraId="02664479" w14:textId="77777777" w:rsidR="00956500" w:rsidRPr="00B13503" w:rsidRDefault="00956500"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＜具体的な取組例＞</w:t>
      </w:r>
    </w:p>
    <w:p w14:paraId="1B292259" w14:textId="77777777" w:rsidR="00F27B1C" w:rsidRPr="00B13503" w:rsidRDefault="00F27B1C" w:rsidP="00F27B1C">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○製品のカーボンフットプリントや</w:t>
      </w:r>
      <w:r w:rsidRPr="00B13503">
        <w:rPr>
          <w:rFonts w:ascii="ＭＳ 明朝" w:eastAsia="ＭＳ 明朝" w:hAnsi="ＭＳ 明朝" w:cs="Times New Roman"/>
          <w:color w:val="000000" w:themeColor="text1"/>
          <w:sz w:val="24"/>
          <w:szCs w:val="24"/>
        </w:rPr>
        <w:t>CO2削減貢献量、削減実績量の見える化促進</w:t>
      </w:r>
    </w:p>
    <w:p w14:paraId="285D780D" w14:textId="7BB8DD21" w:rsidR="00956500" w:rsidRPr="00B13503" w:rsidRDefault="00F27B1C" w:rsidP="00F27B1C">
      <w:pPr>
        <w:ind w:left="240"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lastRenderedPageBreak/>
        <w:t>◇</w:t>
      </w:r>
      <w:r w:rsidR="00956500" w:rsidRPr="00B13503">
        <w:rPr>
          <w:rFonts w:ascii="ＭＳ 明朝" w:eastAsia="ＭＳ 明朝" w:hAnsi="ＭＳ 明朝" w:cs="Times New Roman" w:hint="eastAsia"/>
          <w:color w:val="000000" w:themeColor="text1"/>
          <w:sz w:val="24"/>
          <w:szCs w:val="24"/>
        </w:rPr>
        <w:t>府条例に基づく届出制度と連動したサステナビリティ・リンク・ローン（</w:t>
      </w:r>
      <w:r w:rsidR="00956500" w:rsidRPr="00B13503">
        <w:rPr>
          <w:rFonts w:ascii="ＭＳ 明朝" w:eastAsia="ＭＳ 明朝" w:hAnsi="ＭＳ 明朝" w:cs="Times New Roman"/>
          <w:color w:val="000000" w:themeColor="text1"/>
          <w:sz w:val="24"/>
          <w:szCs w:val="24"/>
        </w:rPr>
        <w:t>SLL）制度の構築・運用</w:t>
      </w:r>
    </w:p>
    <w:p w14:paraId="445AC069" w14:textId="02C6E58D" w:rsidR="008A100C" w:rsidRPr="00B13503" w:rsidRDefault="004941A4" w:rsidP="00956500">
      <w:pPr>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6500" w:rsidRPr="00B13503">
        <w:rPr>
          <w:rFonts w:ascii="ＭＳ 明朝" w:eastAsia="ＭＳ 明朝" w:hAnsi="ＭＳ 明朝" w:cs="Times New Roman" w:hint="eastAsia"/>
          <w:color w:val="000000" w:themeColor="text1"/>
          <w:sz w:val="24"/>
          <w:szCs w:val="24"/>
        </w:rPr>
        <w:t>公共調達等における脱炭素評価を通じた事業者の脱炭素化の促進</w:t>
      </w:r>
    </w:p>
    <w:p w14:paraId="203FF8DD" w14:textId="241BDDFE" w:rsidR="008A100C" w:rsidRDefault="00217185" w:rsidP="00695E6E">
      <w:pPr>
        <w:jc w:val="center"/>
        <w:rPr>
          <w:rFonts w:ascii="ＭＳ 明朝" w:eastAsia="ＭＳ 明朝" w:hAnsi="ＭＳ 明朝" w:cs="Times New Roman"/>
          <w:sz w:val="24"/>
          <w:szCs w:val="24"/>
        </w:rPr>
      </w:pPr>
      <w:r w:rsidRPr="00217185">
        <w:rPr>
          <w:noProof/>
        </w:rPr>
        <w:drawing>
          <wp:inline distT="0" distB="0" distL="0" distR="0" wp14:anchorId="715CE28C" wp14:editId="4828D2A2">
            <wp:extent cx="5759450" cy="3114040"/>
            <wp:effectExtent l="0" t="0" r="0" b="0"/>
            <wp:docPr id="34" name="図 34" descr="図3-1　2040年度に向けて取り組む項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3-1　2040年度に向けて取り組む項目"/>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3114040"/>
                    </a:xfrm>
                    <a:prstGeom prst="rect">
                      <a:avLst/>
                    </a:prstGeom>
                    <a:noFill/>
                    <a:ln>
                      <a:noFill/>
                    </a:ln>
                  </pic:spPr>
                </pic:pic>
              </a:graphicData>
            </a:graphic>
          </wp:inline>
        </w:drawing>
      </w:r>
    </w:p>
    <w:p w14:paraId="2BCAB0E9" w14:textId="66E65B8D" w:rsidR="009767F9" w:rsidRPr="00E51CF9" w:rsidRDefault="009767F9" w:rsidP="009767F9">
      <w:pPr>
        <w:tabs>
          <w:tab w:val="left" w:pos="284"/>
        </w:tabs>
        <w:autoSpaceDE w:val="0"/>
        <w:autoSpaceDN w:val="0"/>
        <w:adjustRightInd w:val="0"/>
        <w:jc w:val="center"/>
        <w:rPr>
          <w:rFonts w:ascii="ＭＳ 明朝" w:eastAsia="ＭＳ 明朝" w:hAnsi="ＭＳ 明朝" w:cs="Times New Roman"/>
          <w:color w:val="000000"/>
          <w:sz w:val="24"/>
          <w:szCs w:val="24"/>
        </w:rPr>
      </w:pPr>
      <w:r w:rsidRPr="00B64EE4">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B64EE4">
        <w:rPr>
          <w:rFonts w:ascii="ＭＳ 明朝" w:eastAsia="ＭＳ 明朝" w:hAnsi="ＭＳ 明朝" w:cs="Times New Roman" w:hint="eastAsia"/>
          <w:szCs w:val="21"/>
        </w:rPr>
        <w:t>-</w:t>
      </w:r>
      <w:r w:rsidR="00BE0275">
        <w:rPr>
          <w:rFonts w:ascii="ＭＳ 明朝" w:eastAsia="ＭＳ 明朝" w:hAnsi="ＭＳ 明朝" w:cs="Times New Roman" w:hint="eastAsia"/>
          <w:szCs w:val="21"/>
        </w:rPr>
        <w:t>1</w:t>
      </w:r>
      <w:r w:rsidRPr="00B64EE4">
        <w:rPr>
          <w:rFonts w:ascii="ＭＳ 明朝" w:eastAsia="ＭＳ 明朝" w:hAnsi="ＭＳ 明朝" w:cs="Times New Roman" w:hint="eastAsia"/>
          <w:szCs w:val="21"/>
        </w:rPr>
        <w:t xml:space="preserve">　</w:t>
      </w:r>
      <w:r w:rsidR="00F27B1C">
        <w:rPr>
          <w:rFonts w:ascii="ＭＳ 明朝" w:eastAsia="ＭＳ 明朝" w:hAnsi="ＭＳ 明朝" w:cs="Times New Roman" w:hint="eastAsia"/>
          <w:szCs w:val="21"/>
        </w:rPr>
        <w:t>2</w:t>
      </w:r>
      <w:r w:rsidR="00F27B1C">
        <w:rPr>
          <w:rFonts w:ascii="ＭＳ 明朝" w:eastAsia="ＭＳ 明朝" w:hAnsi="ＭＳ 明朝" w:cs="Times New Roman"/>
          <w:szCs w:val="21"/>
        </w:rPr>
        <w:t>040</w:t>
      </w:r>
      <w:r w:rsidR="00F27B1C">
        <w:rPr>
          <w:rFonts w:ascii="ＭＳ 明朝" w:eastAsia="ＭＳ 明朝" w:hAnsi="ＭＳ 明朝" w:cs="Times New Roman" w:hint="eastAsia"/>
          <w:szCs w:val="21"/>
        </w:rPr>
        <w:t>年度に向けて取り組む項目</w:t>
      </w:r>
    </w:p>
    <w:p w14:paraId="5F9EE78C" w14:textId="6E25DE31" w:rsidR="008A100C" w:rsidRDefault="008A100C">
      <w:pPr>
        <w:widowControl/>
        <w:jc w:val="left"/>
        <w:rPr>
          <w:rFonts w:ascii="ＭＳ 明朝" w:eastAsia="ＭＳ 明朝" w:hAnsi="ＭＳ 明朝" w:cs="Times New Roman"/>
          <w:b/>
          <w:sz w:val="24"/>
          <w:szCs w:val="24"/>
        </w:rPr>
      </w:pPr>
      <w:r>
        <w:rPr>
          <w:rFonts w:ascii="ＭＳ 明朝" w:eastAsia="ＭＳ 明朝" w:hAnsi="ＭＳ 明朝" w:cs="Times New Roman"/>
          <w:b/>
          <w:sz w:val="24"/>
          <w:szCs w:val="24"/>
        </w:rPr>
        <w:br w:type="page"/>
      </w:r>
    </w:p>
    <w:p w14:paraId="173F24B6" w14:textId="64F4F23A"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１</w:t>
      </w:r>
      <w:r>
        <w:rPr>
          <w:rFonts w:ascii="ＭＳ 明朝" w:eastAsia="ＭＳ 明朝" w:hAnsi="ＭＳ 明朝" w:cs="Times New Roman" w:hint="eastAsia"/>
          <w:b/>
          <w:sz w:val="24"/>
          <w:szCs w:val="24"/>
          <w:bdr w:val="single" w:sz="4" w:space="0" w:color="auto"/>
        </w:rPr>
        <w:t xml:space="preserve">　</w:t>
      </w:r>
      <w:r w:rsidR="00EC581A" w:rsidRPr="00C32B50">
        <w:rPr>
          <w:rFonts w:ascii="ＭＳ 明朝" w:eastAsia="ＭＳ 明朝" w:hAnsi="ＭＳ 明朝" w:cs="Times New Roman" w:hint="eastAsia"/>
          <w:b/>
          <w:sz w:val="24"/>
          <w:szCs w:val="24"/>
          <w:bdr w:val="single" w:sz="4" w:space="0" w:color="auto"/>
        </w:rPr>
        <w:t>あらゆる主体</w:t>
      </w:r>
      <w:r w:rsidR="00BD244F" w:rsidRPr="00C32B50">
        <w:rPr>
          <w:rFonts w:ascii="ＭＳ 明朝" w:eastAsia="ＭＳ 明朝" w:hAnsi="ＭＳ 明朝" w:cs="Times New Roman" w:hint="eastAsia"/>
          <w:b/>
          <w:sz w:val="24"/>
          <w:szCs w:val="24"/>
          <w:bdr w:val="single" w:sz="4" w:space="0" w:color="auto"/>
        </w:rPr>
        <w:t>の意識改革と行動喚起</w:t>
      </w:r>
    </w:p>
    <w:p w14:paraId="6C702A10" w14:textId="029526D0" w:rsidR="00B20F36" w:rsidRPr="00402884" w:rsidRDefault="00B20F36" w:rsidP="004640B9">
      <w:pPr>
        <w:tabs>
          <w:tab w:val="left" w:pos="284"/>
        </w:tabs>
        <w:autoSpaceDE w:val="0"/>
        <w:autoSpaceDN w:val="0"/>
        <w:adjustRightInd w:val="0"/>
        <w:ind w:left="567"/>
        <w:jc w:val="left"/>
        <w:rPr>
          <w:rFonts w:ascii="ＭＳ 明朝" w:eastAsia="ＭＳ 明朝" w:hAnsi="ＭＳ 明朝" w:cs="Times New Roman"/>
          <w:sz w:val="24"/>
          <w:szCs w:val="24"/>
        </w:rPr>
      </w:pPr>
    </w:p>
    <w:p w14:paraId="260AA0C0" w14:textId="77777777" w:rsidR="004640B9" w:rsidRPr="00694910" w:rsidRDefault="004640B9" w:rsidP="004640B9">
      <w:pPr>
        <w:tabs>
          <w:tab w:val="left" w:pos="284"/>
        </w:tabs>
        <w:autoSpaceDE w:val="0"/>
        <w:autoSpaceDN w:val="0"/>
        <w:adjustRightInd w:val="0"/>
        <w:ind w:left="567"/>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a 現状・課題</w:t>
      </w:r>
    </w:p>
    <w:p w14:paraId="37AF660B" w14:textId="0E1D7E84" w:rsidR="00FD4E2B" w:rsidRPr="00B13503" w:rsidRDefault="00FD4E2B" w:rsidP="00FD4E2B">
      <w:pPr>
        <w:ind w:leftChars="300" w:left="630" w:firstLineChars="100" w:firstLine="240"/>
        <w:rPr>
          <w:rFonts w:ascii="ＭＳ 明朝" w:eastAsia="ＭＳ 明朝" w:hAnsi="ＭＳ 明朝" w:cs="Times New Roman"/>
          <w:color w:val="000000" w:themeColor="text1"/>
          <w:sz w:val="24"/>
          <w:szCs w:val="24"/>
        </w:rPr>
      </w:pPr>
      <w:r w:rsidRPr="00694910">
        <w:rPr>
          <w:rFonts w:ascii="ＭＳ 明朝" w:eastAsia="ＭＳ 明朝" w:hAnsi="ＭＳ 明朝" w:cs="Times New Roman" w:hint="eastAsia"/>
          <w:sz w:val="24"/>
          <w:szCs w:val="24"/>
        </w:rPr>
        <w:t>大阪府の人口は、</w:t>
      </w:r>
      <w:r w:rsidRPr="00694910">
        <w:rPr>
          <w:rFonts w:ascii="ＭＳ 明朝" w:eastAsia="ＭＳ 明朝" w:hAnsi="ＭＳ 明朝" w:cs="Times New Roman"/>
          <w:sz w:val="24"/>
          <w:szCs w:val="24"/>
        </w:rPr>
        <w:t>2010年</w:t>
      </w:r>
      <w:r>
        <w:rPr>
          <w:rFonts w:ascii="ＭＳ 明朝" w:eastAsia="ＭＳ 明朝" w:hAnsi="ＭＳ 明朝" w:cs="Times New Roman" w:hint="eastAsia"/>
          <w:sz w:val="24"/>
          <w:szCs w:val="24"/>
        </w:rPr>
        <w:t>の約887万人</w:t>
      </w:r>
      <w:r w:rsidRPr="00694910">
        <w:rPr>
          <w:rFonts w:ascii="ＭＳ 明朝" w:eastAsia="ＭＳ 明朝" w:hAnsi="ＭＳ 明朝" w:cs="Times New Roman"/>
          <w:sz w:val="24"/>
          <w:szCs w:val="24"/>
        </w:rPr>
        <w:t>をピークに減少期に突入し、</w:t>
      </w:r>
      <w:r w:rsidRPr="00B13503">
        <w:rPr>
          <w:rFonts w:ascii="ＭＳ 明朝" w:eastAsia="ＭＳ 明朝" w:hAnsi="ＭＳ 明朝" w:cs="Times New Roman" w:hint="eastAsia"/>
          <w:color w:val="000000" w:themeColor="text1"/>
          <w:sz w:val="24"/>
          <w:szCs w:val="24"/>
        </w:rPr>
        <w:t>20</w:t>
      </w:r>
      <w:r w:rsidRPr="00B13503">
        <w:rPr>
          <w:rFonts w:ascii="ＭＳ 明朝" w:eastAsia="ＭＳ 明朝" w:hAnsi="ＭＳ 明朝" w:cs="Times New Roman"/>
          <w:color w:val="000000" w:themeColor="text1"/>
          <w:sz w:val="24"/>
          <w:szCs w:val="24"/>
        </w:rPr>
        <w:t>4</w:t>
      </w:r>
      <w:r w:rsidRPr="00B13503">
        <w:rPr>
          <w:rFonts w:ascii="ＭＳ 明朝" w:eastAsia="ＭＳ 明朝" w:hAnsi="ＭＳ 明朝" w:cs="Times New Roman" w:hint="eastAsia"/>
          <w:color w:val="000000" w:themeColor="text1"/>
          <w:sz w:val="24"/>
          <w:szCs w:val="24"/>
        </w:rPr>
        <w:t>0年には約</w:t>
      </w:r>
      <w:r w:rsidR="00A81052" w:rsidRPr="00B13503">
        <w:rPr>
          <w:rFonts w:ascii="ＭＳ 明朝" w:eastAsia="ＭＳ 明朝" w:hAnsi="ＭＳ 明朝" w:cs="Times New Roman" w:hint="eastAsia"/>
          <w:color w:val="000000" w:themeColor="text1"/>
          <w:sz w:val="24"/>
          <w:szCs w:val="24"/>
        </w:rPr>
        <w:t>787</w:t>
      </w:r>
      <w:r w:rsidRPr="00B13503">
        <w:rPr>
          <w:rFonts w:ascii="ＭＳ 明朝" w:eastAsia="ＭＳ 明朝" w:hAnsi="ＭＳ 明朝" w:cs="Times New Roman" w:hint="eastAsia"/>
          <w:color w:val="000000" w:themeColor="text1"/>
          <w:sz w:val="24"/>
          <w:szCs w:val="24"/>
        </w:rPr>
        <w:t>万人、</w:t>
      </w:r>
      <w:r w:rsidRPr="00B13503">
        <w:rPr>
          <w:rFonts w:ascii="ＭＳ 明朝" w:eastAsia="ＭＳ 明朝" w:hAnsi="ＭＳ 明朝" w:cs="Times New Roman"/>
          <w:color w:val="000000" w:themeColor="text1"/>
          <w:sz w:val="24"/>
          <w:szCs w:val="24"/>
        </w:rPr>
        <w:t>2050年に</w:t>
      </w:r>
      <w:r w:rsidRPr="00B13503">
        <w:rPr>
          <w:rFonts w:ascii="ＭＳ 明朝" w:eastAsia="ＭＳ 明朝" w:hAnsi="ＭＳ 明朝" w:cs="Times New Roman" w:hint="eastAsia"/>
          <w:color w:val="000000" w:themeColor="text1"/>
          <w:sz w:val="24"/>
          <w:szCs w:val="24"/>
        </w:rPr>
        <w:t>は</w:t>
      </w:r>
      <w:r w:rsidRPr="00B13503">
        <w:rPr>
          <w:rFonts w:ascii="ＭＳ 明朝" w:eastAsia="ＭＳ 明朝" w:hAnsi="ＭＳ 明朝" w:cs="Times New Roman"/>
          <w:color w:val="000000" w:themeColor="text1"/>
          <w:sz w:val="24"/>
          <w:szCs w:val="24"/>
        </w:rPr>
        <w:t>約</w:t>
      </w:r>
      <w:r w:rsidR="00A81052" w:rsidRPr="00B13503">
        <w:rPr>
          <w:rFonts w:ascii="ＭＳ 明朝" w:eastAsia="ＭＳ 明朝" w:hAnsi="ＭＳ 明朝" w:cs="Times New Roman"/>
          <w:color w:val="000000" w:themeColor="text1"/>
          <w:sz w:val="24"/>
          <w:szCs w:val="24"/>
        </w:rPr>
        <w:t>726</w:t>
      </w:r>
      <w:r w:rsidRPr="00B13503">
        <w:rPr>
          <w:rFonts w:ascii="ＭＳ 明朝" w:eastAsia="ＭＳ 明朝" w:hAnsi="ＭＳ 明朝" w:cs="Times New Roman"/>
          <w:color w:val="000000" w:themeColor="text1"/>
          <w:sz w:val="24"/>
          <w:szCs w:val="24"/>
        </w:rPr>
        <w:t>万</w:t>
      </w:r>
      <w:r w:rsidRPr="00B13503">
        <w:rPr>
          <w:rFonts w:ascii="ＭＳ 明朝" w:eastAsia="ＭＳ 明朝" w:hAnsi="ＭＳ 明朝" w:cs="Times New Roman" w:hint="eastAsia"/>
          <w:color w:val="000000" w:themeColor="text1"/>
          <w:sz w:val="24"/>
          <w:szCs w:val="24"/>
        </w:rPr>
        <w:t>人</w:t>
      </w:r>
      <w:r w:rsidRPr="00B13503">
        <w:rPr>
          <w:rFonts w:ascii="ＭＳ 明朝" w:eastAsia="ＭＳ 明朝" w:hAnsi="ＭＳ 明朝" w:cs="Times New Roman"/>
          <w:color w:val="000000" w:themeColor="text1"/>
          <w:sz w:val="24"/>
          <w:szCs w:val="24"/>
        </w:rPr>
        <w:t>まで減少する見込み</w:t>
      </w:r>
      <w:r w:rsidRPr="00B13503">
        <w:rPr>
          <w:rFonts w:ascii="ＭＳ 明朝" w:eastAsia="ＭＳ 明朝" w:hAnsi="ＭＳ 明朝" w:cs="Times New Roman" w:hint="eastAsia"/>
          <w:color w:val="000000" w:themeColor="text1"/>
          <w:sz w:val="24"/>
          <w:szCs w:val="24"/>
        </w:rPr>
        <w:t>です</w:t>
      </w:r>
      <w:r w:rsidRPr="00B13503">
        <w:rPr>
          <w:rFonts w:ascii="ＭＳ 明朝" w:eastAsia="ＭＳ 明朝" w:hAnsi="ＭＳ 明朝" w:cs="Times New Roman"/>
          <w:color w:val="000000" w:themeColor="text1"/>
          <w:sz w:val="24"/>
          <w:szCs w:val="24"/>
        </w:rPr>
        <w:t>。</w:t>
      </w:r>
      <w:r w:rsidRPr="00B13503">
        <w:rPr>
          <w:rFonts w:ascii="ＭＳ 明朝" w:eastAsia="ＭＳ 明朝" w:hAnsi="ＭＳ 明朝" w:cs="Times New Roman" w:hint="eastAsia"/>
          <w:color w:val="000000" w:themeColor="text1"/>
          <w:sz w:val="24"/>
          <w:szCs w:val="24"/>
        </w:rPr>
        <w:t>大阪府の世帯数は、</w:t>
      </w:r>
      <w:r w:rsidR="00981B6F" w:rsidRPr="00B13503">
        <w:rPr>
          <w:rFonts w:ascii="ＭＳ 明朝" w:eastAsia="ＭＳ 明朝" w:hAnsi="ＭＳ 明朝" w:cs="Times New Roman" w:hint="eastAsia"/>
          <w:color w:val="000000" w:themeColor="text1"/>
          <w:sz w:val="24"/>
          <w:szCs w:val="24"/>
        </w:rPr>
        <w:t>20</w:t>
      </w:r>
      <w:r w:rsidR="00981B6F" w:rsidRPr="00B13503">
        <w:rPr>
          <w:rFonts w:ascii="ＭＳ 明朝" w:eastAsia="ＭＳ 明朝" w:hAnsi="ＭＳ 明朝" w:cs="Times New Roman"/>
          <w:color w:val="000000" w:themeColor="text1"/>
          <w:sz w:val="24"/>
          <w:szCs w:val="24"/>
        </w:rPr>
        <w:t>30</w:t>
      </w:r>
      <w:r w:rsidRPr="00B13503">
        <w:rPr>
          <w:rFonts w:ascii="ＭＳ 明朝" w:eastAsia="ＭＳ 明朝" w:hAnsi="ＭＳ 明朝" w:cs="Times New Roman" w:hint="eastAsia"/>
          <w:color w:val="000000" w:themeColor="text1"/>
          <w:sz w:val="24"/>
          <w:szCs w:val="24"/>
        </w:rPr>
        <w:t>年以降減少すると予測されており、2040年には約</w:t>
      </w:r>
      <w:r w:rsidR="00981B6F" w:rsidRPr="00B13503">
        <w:rPr>
          <w:rFonts w:ascii="ＭＳ 明朝" w:eastAsia="ＭＳ 明朝" w:hAnsi="ＭＳ 明朝" w:cs="Times New Roman"/>
          <w:color w:val="000000" w:themeColor="text1"/>
          <w:sz w:val="24"/>
          <w:szCs w:val="24"/>
        </w:rPr>
        <w:t>404</w:t>
      </w:r>
      <w:r w:rsidRPr="00B13503">
        <w:rPr>
          <w:rFonts w:ascii="ＭＳ 明朝" w:eastAsia="ＭＳ 明朝" w:hAnsi="ＭＳ 明朝" w:cs="Times New Roman" w:hint="eastAsia"/>
          <w:color w:val="000000" w:themeColor="text1"/>
          <w:sz w:val="24"/>
          <w:szCs w:val="24"/>
        </w:rPr>
        <w:t>万世帯</w:t>
      </w:r>
      <w:r w:rsidR="00981B6F" w:rsidRPr="00B13503">
        <w:rPr>
          <w:rFonts w:ascii="ＭＳ 明朝" w:eastAsia="ＭＳ 明朝" w:hAnsi="ＭＳ 明朝" w:cs="Times New Roman" w:hint="eastAsia"/>
          <w:color w:val="000000" w:themeColor="text1"/>
          <w:sz w:val="24"/>
          <w:szCs w:val="24"/>
        </w:rPr>
        <w:t>、2</w:t>
      </w:r>
      <w:r w:rsidR="00981B6F" w:rsidRPr="00B13503">
        <w:rPr>
          <w:rFonts w:ascii="ＭＳ 明朝" w:eastAsia="ＭＳ 明朝" w:hAnsi="ＭＳ 明朝" w:cs="Times New Roman"/>
          <w:color w:val="000000" w:themeColor="text1"/>
          <w:sz w:val="24"/>
          <w:szCs w:val="24"/>
        </w:rPr>
        <w:t>050</w:t>
      </w:r>
      <w:r w:rsidR="00981B6F" w:rsidRPr="00B13503">
        <w:rPr>
          <w:rFonts w:ascii="ＭＳ 明朝" w:eastAsia="ＭＳ 明朝" w:hAnsi="ＭＳ 明朝" w:cs="Times New Roman" w:hint="eastAsia"/>
          <w:color w:val="000000" w:themeColor="text1"/>
          <w:sz w:val="24"/>
          <w:szCs w:val="24"/>
        </w:rPr>
        <w:t>年には約3</w:t>
      </w:r>
      <w:r w:rsidR="00981B6F" w:rsidRPr="00B13503">
        <w:rPr>
          <w:rFonts w:ascii="ＭＳ 明朝" w:eastAsia="ＭＳ 明朝" w:hAnsi="ＭＳ 明朝" w:cs="Times New Roman"/>
          <w:color w:val="000000" w:themeColor="text1"/>
          <w:sz w:val="24"/>
          <w:szCs w:val="24"/>
        </w:rPr>
        <w:t>77</w:t>
      </w:r>
      <w:r w:rsidR="00981B6F" w:rsidRPr="00B13503">
        <w:rPr>
          <w:rFonts w:ascii="ＭＳ 明朝" w:eastAsia="ＭＳ 明朝" w:hAnsi="ＭＳ 明朝" w:cs="Times New Roman" w:hint="eastAsia"/>
          <w:color w:val="000000" w:themeColor="text1"/>
          <w:sz w:val="24"/>
          <w:szCs w:val="24"/>
        </w:rPr>
        <w:t>万世帯</w:t>
      </w:r>
      <w:r w:rsidRPr="00B13503">
        <w:rPr>
          <w:rFonts w:ascii="ＭＳ 明朝" w:eastAsia="ＭＳ 明朝" w:hAnsi="ＭＳ 明朝" w:cs="Times New Roman" w:hint="eastAsia"/>
          <w:color w:val="000000" w:themeColor="text1"/>
          <w:sz w:val="24"/>
          <w:szCs w:val="24"/>
        </w:rPr>
        <w:t>となる見込みです。</w:t>
      </w:r>
    </w:p>
    <w:p w14:paraId="5EEA94F4" w14:textId="6DE7A713" w:rsidR="00FD4E2B" w:rsidRPr="00B13503" w:rsidRDefault="00FD4E2B" w:rsidP="00FD4E2B">
      <w:pPr>
        <w:ind w:leftChars="300" w:left="630"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また、大阪府の人口構成は、65歳以上の割合が</w:t>
      </w:r>
      <w:r w:rsidR="00B4584D" w:rsidRPr="00B13503">
        <w:rPr>
          <w:rFonts w:ascii="ＭＳ 明朝" w:eastAsia="ＭＳ 明朝" w:hAnsi="ＭＳ 明朝" w:cs="Times New Roman" w:hint="eastAsia"/>
          <w:color w:val="000000" w:themeColor="text1"/>
          <w:sz w:val="24"/>
          <w:szCs w:val="24"/>
        </w:rPr>
        <w:t>増加し、2040年には</w:t>
      </w:r>
      <w:r w:rsidR="009A46A8" w:rsidRPr="00B13503">
        <w:rPr>
          <w:rFonts w:ascii="ＭＳ 明朝" w:eastAsia="ＭＳ 明朝" w:hAnsi="ＭＳ 明朝" w:cs="Times New Roman" w:hint="eastAsia"/>
          <w:color w:val="000000" w:themeColor="text1"/>
          <w:sz w:val="24"/>
          <w:szCs w:val="24"/>
        </w:rPr>
        <w:t>約</w:t>
      </w:r>
      <w:r w:rsidR="009A46A8" w:rsidRPr="00B13503">
        <w:rPr>
          <w:rFonts w:ascii="ＭＳ 明朝" w:eastAsia="ＭＳ 明朝" w:hAnsi="ＭＳ 明朝" w:cs="Times New Roman"/>
          <w:color w:val="000000" w:themeColor="text1"/>
          <w:sz w:val="24"/>
          <w:szCs w:val="24"/>
        </w:rPr>
        <w:t>34</w:t>
      </w:r>
      <w:r w:rsidRPr="00B13503">
        <w:rPr>
          <w:rFonts w:ascii="ＭＳ 明朝" w:eastAsia="ＭＳ 明朝" w:hAnsi="ＭＳ 明朝" w:cs="Times New Roman" w:hint="eastAsia"/>
          <w:color w:val="000000" w:themeColor="text1"/>
          <w:sz w:val="24"/>
          <w:szCs w:val="24"/>
        </w:rPr>
        <w:t>％</w:t>
      </w:r>
      <w:r w:rsidR="009A46A8" w:rsidRPr="00B13503">
        <w:rPr>
          <w:rFonts w:ascii="ＭＳ 明朝" w:eastAsia="ＭＳ 明朝" w:hAnsi="ＭＳ 明朝" w:cs="Times New Roman" w:hint="eastAsia"/>
          <w:color w:val="000000" w:themeColor="text1"/>
          <w:sz w:val="24"/>
          <w:szCs w:val="24"/>
        </w:rPr>
        <w:t>となり</w:t>
      </w:r>
      <w:r w:rsidRPr="00B13503">
        <w:rPr>
          <w:rFonts w:ascii="ＭＳ 明朝" w:eastAsia="ＭＳ 明朝" w:hAnsi="ＭＳ 明朝" w:cs="Times New Roman" w:hint="eastAsia"/>
          <w:color w:val="000000" w:themeColor="text1"/>
          <w:sz w:val="24"/>
          <w:szCs w:val="24"/>
        </w:rPr>
        <w:t>、2050年には、約37％となる見込みです。</w:t>
      </w:r>
    </w:p>
    <w:p w14:paraId="2F9413CB" w14:textId="4793B0E7" w:rsidR="00D710E2" w:rsidRDefault="00CB14AF" w:rsidP="009F32CC">
      <w:pPr>
        <w:ind w:leftChars="300" w:left="630" w:firstLineChars="100" w:firstLine="240"/>
        <w:rPr>
          <w:rFonts w:ascii="ＭＳ 明朝" w:eastAsia="ＭＳ 明朝" w:hAnsi="ＭＳ 明朝" w:cs="Times New Roman"/>
          <w:sz w:val="24"/>
          <w:szCs w:val="24"/>
        </w:rPr>
      </w:pPr>
      <w:r w:rsidRPr="00CB14AF">
        <w:rPr>
          <w:rFonts w:ascii="ＭＳ 明朝" w:eastAsia="ＭＳ 明朝" w:hAnsi="ＭＳ 明朝" w:cs="Times New Roman" w:hint="eastAsia"/>
          <w:color w:val="000000" w:themeColor="text1"/>
          <w:sz w:val="24"/>
          <w:szCs w:val="24"/>
        </w:rPr>
        <w:t>大阪では、</w:t>
      </w:r>
      <w:r w:rsidR="00B82589" w:rsidRPr="00B82589">
        <w:rPr>
          <w:rFonts w:ascii="ＭＳ 明朝" w:eastAsia="ＭＳ 明朝" w:hAnsi="ＭＳ 明朝" w:cs="Times New Roman" w:hint="eastAsia"/>
          <w:color w:val="000000" w:themeColor="text1"/>
          <w:sz w:val="24"/>
          <w:szCs w:val="24"/>
        </w:rPr>
        <w:t>三大都市圏で</w:t>
      </w:r>
      <w:r w:rsidRPr="00CB14AF">
        <w:rPr>
          <w:rFonts w:ascii="ＭＳ 明朝" w:eastAsia="ＭＳ 明朝" w:hAnsi="ＭＳ 明朝" w:cs="Times New Roman" w:hint="eastAsia"/>
          <w:color w:val="000000" w:themeColor="text1"/>
          <w:sz w:val="24"/>
          <w:szCs w:val="24"/>
        </w:rPr>
        <w:t>最も早く人口減少が進み、全国</w:t>
      </w:r>
      <w:r w:rsidR="00B82589" w:rsidRPr="00B82589">
        <w:rPr>
          <w:rFonts w:ascii="ＭＳ 明朝" w:eastAsia="ＭＳ 明朝" w:hAnsi="ＭＳ 明朝" w:cs="Times New Roman" w:hint="eastAsia"/>
          <w:color w:val="000000" w:themeColor="text1"/>
          <w:sz w:val="24"/>
          <w:szCs w:val="24"/>
        </w:rPr>
        <w:t>を大きく上回る</w:t>
      </w:r>
      <w:r w:rsidRPr="00CB14AF">
        <w:rPr>
          <w:rFonts w:ascii="ＭＳ 明朝" w:eastAsia="ＭＳ 明朝" w:hAnsi="ＭＳ 明朝" w:cs="Times New Roman"/>
          <w:color w:val="000000" w:themeColor="text1"/>
          <w:sz w:val="24"/>
          <w:szCs w:val="24"/>
        </w:rPr>
        <w:t>スピードで高齢化が進む</w:t>
      </w:r>
      <w:r w:rsidRPr="00CB14AF">
        <w:rPr>
          <w:rFonts w:ascii="ＭＳ 明朝" w:eastAsia="ＭＳ 明朝" w:hAnsi="ＭＳ 明朝" w:cs="Times New Roman" w:hint="eastAsia"/>
          <w:color w:val="000000" w:themeColor="text1"/>
          <w:sz w:val="24"/>
          <w:szCs w:val="24"/>
        </w:rPr>
        <w:t>と予測されており、</w:t>
      </w:r>
      <w:r w:rsidRPr="00ED14C2">
        <w:rPr>
          <w:rFonts w:ascii="ＭＳ 明朝" w:eastAsia="ＭＳ 明朝" w:hAnsi="ＭＳ 明朝" w:cs="Times New Roman" w:hint="eastAsia"/>
          <w:color w:val="000000" w:themeColor="text1"/>
          <w:sz w:val="24"/>
          <w:szCs w:val="24"/>
        </w:rPr>
        <w:t>あらゆる取組を進める上での共通の課題となってい</w:t>
      </w:r>
      <w:r w:rsidR="00FF1DAC">
        <w:rPr>
          <w:rFonts w:ascii="ＭＳ 明朝" w:eastAsia="ＭＳ 明朝" w:hAnsi="ＭＳ 明朝" w:cs="Times New Roman" w:hint="eastAsia"/>
          <w:color w:val="000000" w:themeColor="text1"/>
          <w:sz w:val="24"/>
          <w:szCs w:val="24"/>
        </w:rPr>
        <w:t>ます</w:t>
      </w:r>
      <w:r w:rsidRPr="00ED14C2">
        <w:rPr>
          <w:rFonts w:ascii="ＭＳ 明朝" w:eastAsia="ＭＳ 明朝" w:hAnsi="ＭＳ 明朝" w:cs="Times New Roman" w:hint="eastAsia"/>
          <w:color w:val="000000" w:themeColor="text1"/>
          <w:sz w:val="24"/>
          <w:szCs w:val="24"/>
        </w:rPr>
        <w:t>。</w:t>
      </w:r>
      <w:r w:rsidR="00CA6D74">
        <w:rPr>
          <w:rFonts w:ascii="ＭＳ 明朝" w:eastAsia="ＭＳ 明朝" w:hAnsi="ＭＳ 明朝" w:cs="Times New Roman" w:hint="eastAsia"/>
          <w:color w:val="000000" w:themeColor="text1"/>
          <w:sz w:val="24"/>
          <w:szCs w:val="24"/>
        </w:rPr>
        <w:t>人口減少に伴</w:t>
      </w:r>
      <w:r w:rsidR="006305A1">
        <w:rPr>
          <w:rFonts w:ascii="ＭＳ 明朝" w:eastAsia="ＭＳ 明朝" w:hAnsi="ＭＳ 明朝" w:cs="Times New Roman" w:hint="eastAsia"/>
          <w:color w:val="000000" w:themeColor="text1"/>
          <w:sz w:val="24"/>
          <w:szCs w:val="24"/>
        </w:rPr>
        <w:t>い、</w:t>
      </w:r>
      <w:r w:rsidR="00CA6D74">
        <w:rPr>
          <w:rFonts w:ascii="ＭＳ 明朝" w:eastAsia="ＭＳ 明朝" w:hAnsi="ＭＳ 明朝" w:cs="Times New Roman" w:hint="eastAsia"/>
          <w:color w:val="000000" w:themeColor="text1"/>
          <w:sz w:val="24"/>
          <w:szCs w:val="24"/>
        </w:rPr>
        <w:t>総</w:t>
      </w:r>
      <w:r w:rsidR="00B06678">
        <w:rPr>
          <w:rFonts w:ascii="ＭＳ 明朝" w:eastAsia="ＭＳ 明朝" w:hAnsi="ＭＳ 明朝" w:cs="Times New Roman" w:hint="eastAsia"/>
          <w:color w:val="000000" w:themeColor="text1"/>
          <w:sz w:val="24"/>
          <w:szCs w:val="24"/>
        </w:rPr>
        <w:t>エネルギー</w:t>
      </w:r>
      <w:r w:rsidR="006305A1">
        <w:rPr>
          <w:rFonts w:ascii="ＭＳ 明朝" w:eastAsia="ＭＳ 明朝" w:hAnsi="ＭＳ 明朝" w:cs="Times New Roman" w:hint="eastAsia"/>
          <w:color w:val="000000" w:themeColor="text1"/>
          <w:sz w:val="24"/>
          <w:szCs w:val="24"/>
        </w:rPr>
        <w:t>消費量が</w:t>
      </w:r>
      <w:r w:rsidR="00CA6D74">
        <w:rPr>
          <w:rFonts w:ascii="ＭＳ 明朝" w:eastAsia="ＭＳ 明朝" w:hAnsi="ＭＳ 明朝" w:cs="Times New Roman" w:hint="eastAsia"/>
          <w:color w:val="000000" w:themeColor="text1"/>
          <w:sz w:val="24"/>
          <w:szCs w:val="24"/>
        </w:rPr>
        <w:t>減少</w:t>
      </w:r>
      <w:r w:rsidR="006305A1">
        <w:rPr>
          <w:rFonts w:ascii="ＭＳ 明朝" w:eastAsia="ＭＳ 明朝" w:hAnsi="ＭＳ 明朝" w:cs="Times New Roman" w:hint="eastAsia"/>
          <w:color w:val="000000" w:themeColor="text1"/>
          <w:sz w:val="24"/>
          <w:szCs w:val="24"/>
        </w:rPr>
        <w:t>する</w:t>
      </w:r>
      <w:r w:rsidR="001F7489">
        <w:rPr>
          <w:rFonts w:ascii="ＭＳ 明朝" w:eastAsia="ＭＳ 明朝" w:hAnsi="ＭＳ 明朝" w:cs="Times New Roman" w:hint="eastAsia"/>
          <w:color w:val="000000" w:themeColor="text1"/>
          <w:sz w:val="24"/>
          <w:szCs w:val="24"/>
        </w:rPr>
        <w:t>可能性が</w:t>
      </w:r>
      <w:r w:rsidR="00F67004">
        <w:rPr>
          <w:rFonts w:ascii="ＭＳ 明朝" w:eastAsia="ＭＳ 明朝" w:hAnsi="ＭＳ 明朝" w:cs="Times New Roman" w:hint="eastAsia"/>
          <w:color w:val="000000" w:themeColor="text1"/>
          <w:sz w:val="24"/>
          <w:szCs w:val="24"/>
        </w:rPr>
        <w:t>高い</w:t>
      </w:r>
      <w:r w:rsidR="00CA6D74">
        <w:rPr>
          <w:rFonts w:ascii="ＭＳ 明朝" w:eastAsia="ＭＳ 明朝" w:hAnsi="ＭＳ 明朝" w:cs="Times New Roman" w:hint="eastAsia"/>
          <w:color w:val="000000" w:themeColor="text1"/>
          <w:sz w:val="24"/>
          <w:szCs w:val="24"/>
        </w:rPr>
        <w:t>一方で</w:t>
      </w:r>
      <w:r w:rsidR="00B06678">
        <w:rPr>
          <w:rFonts w:ascii="ＭＳ 明朝" w:eastAsia="ＭＳ 明朝" w:hAnsi="ＭＳ 明朝" w:cs="Times New Roman" w:hint="eastAsia"/>
          <w:color w:val="000000" w:themeColor="text1"/>
          <w:sz w:val="24"/>
          <w:szCs w:val="24"/>
        </w:rPr>
        <w:t>、世帯構成や暮らし方・働き方の変化</w:t>
      </w:r>
      <w:r w:rsidR="006305A1">
        <w:rPr>
          <w:rFonts w:ascii="ＭＳ 明朝" w:eastAsia="ＭＳ 明朝" w:hAnsi="ＭＳ 明朝" w:cs="Times New Roman" w:hint="eastAsia"/>
          <w:color w:val="000000" w:themeColor="text1"/>
          <w:sz w:val="24"/>
          <w:szCs w:val="24"/>
        </w:rPr>
        <w:t>などにより</w:t>
      </w:r>
      <w:r w:rsidR="00CA6D74">
        <w:rPr>
          <w:rFonts w:ascii="ＭＳ 明朝" w:eastAsia="ＭＳ 明朝" w:hAnsi="ＭＳ 明朝" w:cs="Times New Roman" w:hint="eastAsia"/>
          <w:color w:val="000000" w:themeColor="text1"/>
          <w:sz w:val="24"/>
          <w:szCs w:val="24"/>
        </w:rPr>
        <w:t>一人あたりのエネルギー消費量</w:t>
      </w:r>
      <w:r w:rsidR="006305A1">
        <w:rPr>
          <w:rFonts w:ascii="ＭＳ 明朝" w:eastAsia="ＭＳ 明朝" w:hAnsi="ＭＳ 明朝" w:cs="Times New Roman" w:hint="eastAsia"/>
          <w:color w:val="000000" w:themeColor="text1"/>
          <w:sz w:val="24"/>
          <w:szCs w:val="24"/>
        </w:rPr>
        <w:t>が</w:t>
      </w:r>
      <w:r w:rsidR="00B06678">
        <w:rPr>
          <w:rFonts w:ascii="ＭＳ 明朝" w:eastAsia="ＭＳ 明朝" w:hAnsi="ＭＳ 明朝" w:cs="Times New Roman" w:hint="eastAsia"/>
          <w:color w:val="000000" w:themeColor="text1"/>
          <w:sz w:val="24"/>
          <w:szCs w:val="24"/>
        </w:rPr>
        <w:t>増加</w:t>
      </w:r>
      <w:r w:rsidR="006305A1">
        <w:rPr>
          <w:rFonts w:ascii="ＭＳ 明朝" w:eastAsia="ＭＳ 明朝" w:hAnsi="ＭＳ 明朝" w:cs="Times New Roman" w:hint="eastAsia"/>
          <w:color w:val="000000" w:themeColor="text1"/>
          <w:sz w:val="24"/>
          <w:szCs w:val="24"/>
        </w:rPr>
        <w:t>する</w:t>
      </w:r>
      <w:r w:rsidR="00371867">
        <w:rPr>
          <w:rFonts w:ascii="ＭＳ 明朝" w:eastAsia="ＭＳ 明朝" w:hAnsi="ＭＳ 明朝" w:cs="Times New Roman" w:hint="eastAsia"/>
          <w:color w:val="000000" w:themeColor="text1"/>
          <w:sz w:val="24"/>
          <w:szCs w:val="24"/>
        </w:rPr>
        <w:t>可能性があることにも留意</w:t>
      </w:r>
      <w:r w:rsidR="005B54C3">
        <w:rPr>
          <w:rFonts w:ascii="ＭＳ 明朝" w:eastAsia="ＭＳ 明朝" w:hAnsi="ＭＳ 明朝" w:cs="Times New Roman" w:hint="eastAsia"/>
          <w:color w:val="000000" w:themeColor="text1"/>
          <w:sz w:val="24"/>
          <w:szCs w:val="24"/>
        </w:rPr>
        <w:t>が</w:t>
      </w:r>
      <w:r w:rsidR="009F32CC">
        <w:rPr>
          <w:rFonts w:ascii="ＭＳ 明朝" w:eastAsia="ＭＳ 明朝" w:hAnsi="ＭＳ 明朝" w:cs="Times New Roman" w:hint="eastAsia"/>
          <w:color w:val="000000" w:themeColor="text1"/>
          <w:sz w:val="24"/>
          <w:szCs w:val="24"/>
        </w:rPr>
        <w:t>必要</w:t>
      </w:r>
      <w:r w:rsidR="005B54C3">
        <w:rPr>
          <w:rFonts w:ascii="ＭＳ 明朝" w:eastAsia="ＭＳ 明朝" w:hAnsi="ＭＳ 明朝" w:cs="Times New Roman" w:hint="eastAsia"/>
          <w:color w:val="000000" w:themeColor="text1"/>
          <w:sz w:val="24"/>
          <w:szCs w:val="24"/>
        </w:rPr>
        <w:t>です</w:t>
      </w:r>
      <w:r w:rsidR="00D710E2">
        <w:rPr>
          <w:rFonts w:ascii="ＭＳ 明朝" w:eastAsia="ＭＳ 明朝" w:hAnsi="ＭＳ 明朝" w:cs="Times New Roman" w:hint="eastAsia"/>
          <w:color w:val="000000" w:themeColor="text1"/>
          <w:sz w:val="24"/>
          <w:szCs w:val="24"/>
        </w:rPr>
        <w:t>。</w:t>
      </w:r>
      <w:r w:rsidR="00CA6D74">
        <w:rPr>
          <w:rFonts w:ascii="ＭＳ 明朝" w:eastAsia="ＭＳ 明朝" w:hAnsi="ＭＳ 明朝" w:cs="Times New Roman" w:hint="eastAsia"/>
          <w:color w:val="000000" w:themeColor="text1"/>
          <w:sz w:val="24"/>
          <w:szCs w:val="24"/>
        </w:rPr>
        <w:t>また、</w:t>
      </w:r>
      <w:r w:rsidRPr="00ED14C2">
        <w:rPr>
          <w:rFonts w:ascii="ＭＳ 明朝" w:eastAsia="ＭＳ 明朝" w:hAnsi="ＭＳ 明朝" w:cs="Times New Roman" w:hint="eastAsia"/>
          <w:color w:val="000000" w:themeColor="text1"/>
          <w:sz w:val="24"/>
          <w:szCs w:val="24"/>
        </w:rPr>
        <w:t>産業・業務・運輸分野におけるICT技術の活用</w:t>
      </w:r>
      <w:r w:rsidR="00CA6D74">
        <w:rPr>
          <w:rFonts w:ascii="ＭＳ 明朝" w:eastAsia="ＭＳ 明朝" w:hAnsi="ＭＳ 明朝" w:cs="Times New Roman" w:hint="eastAsia"/>
          <w:color w:val="000000" w:themeColor="text1"/>
          <w:sz w:val="24"/>
          <w:szCs w:val="24"/>
        </w:rPr>
        <w:t>等</w:t>
      </w:r>
      <w:r w:rsidRPr="00ED14C2">
        <w:rPr>
          <w:rFonts w:ascii="ＭＳ 明朝" w:eastAsia="ＭＳ 明朝" w:hAnsi="ＭＳ 明朝" w:cs="Times New Roman" w:hint="eastAsia"/>
          <w:color w:val="000000" w:themeColor="text1"/>
          <w:sz w:val="24"/>
          <w:szCs w:val="24"/>
        </w:rPr>
        <w:t>によ</w:t>
      </w:r>
      <w:r w:rsidR="00CA6D74">
        <w:rPr>
          <w:rFonts w:ascii="ＭＳ 明朝" w:eastAsia="ＭＳ 明朝" w:hAnsi="ＭＳ 明朝" w:cs="Times New Roman" w:hint="eastAsia"/>
          <w:color w:val="000000" w:themeColor="text1"/>
          <w:sz w:val="24"/>
          <w:szCs w:val="24"/>
        </w:rPr>
        <w:t>り</w:t>
      </w:r>
      <w:r w:rsidRPr="00ED14C2">
        <w:rPr>
          <w:rFonts w:ascii="ＭＳ 明朝" w:eastAsia="ＭＳ 明朝" w:hAnsi="ＭＳ 明朝" w:cs="Times New Roman" w:hint="eastAsia"/>
          <w:color w:val="000000" w:themeColor="text1"/>
          <w:sz w:val="24"/>
          <w:szCs w:val="24"/>
        </w:rPr>
        <w:t>、</w:t>
      </w:r>
      <w:r w:rsidR="004C3376">
        <w:rPr>
          <w:rFonts w:ascii="ＭＳ 明朝" w:eastAsia="ＭＳ 明朝" w:hAnsi="ＭＳ 明朝" w:cs="Times New Roman" w:hint="eastAsia"/>
          <w:color w:val="000000" w:themeColor="text1"/>
          <w:sz w:val="24"/>
          <w:szCs w:val="24"/>
        </w:rPr>
        <w:t>エネルギー</w:t>
      </w:r>
      <w:r w:rsidR="00371867">
        <w:rPr>
          <w:rFonts w:ascii="ＭＳ 明朝" w:eastAsia="ＭＳ 明朝" w:hAnsi="ＭＳ 明朝" w:cs="Times New Roman" w:hint="eastAsia"/>
          <w:color w:val="000000" w:themeColor="text1"/>
          <w:sz w:val="24"/>
          <w:szCs w:val="24"/>
        </w:rPr>
        <w:t>効率</w:t>
      </w:r>
      <w:r w:rsidR="004C3376">
        <w:rPr>
          <w:rFonts w:ascii="ＭＳ 明朝" w:eastAsia="ＭＳ 明朝" w:hAnsi="ＭＳ 明朝" w:cs="Times New Roman" w:hint="eastAsia"/>
          <w:color w:val="000000" w:themeColor="text1"/>
          <w:sz w:val="24"/>
          <w:szCs w:val="24"/>
        </w:rPr>
        <w:t>を</w:t>
      </w:r>
      <w:r w:rsidR="006305A1">
        <w:rPr>
          <w:rFonts w:ascii="ＭＳ 明朝" w:eastAsia="ＭＳ 明朝" w:hAnsi="ＭＳ 明朝" w:cs="Times New Roman" w:hint="eastAsia"/>
          <w:color w:val="000000" w:themeColor="text1"/>
          <w:sz w:val="24"/>
          <w:szCs w:val="24"/>
        </w:rPr>
        <w:t>向上</w:t>
      </w:r>
      <w:r w:rsidR="004C3376">
        <w:rPr>
          <w:rFonts w:ascii="ＭＳ 明朝" w:eastAsia="ＭＳ 明朝" w:hAnsi="ＭＳ 明朝" w:cs="Times New Roman" w:hint="eastAsia"/>
          <w:color w:val="000000" w:themeColor="text1"/>
          <w:sz w:val="24"/>
          <w:szCs w:val="24"/>
        </w:rPr>
        <w:t>しつつ、労働生産性の向上や</w:t>
      </w:r>
      <w:r w:rsidRPr="00ED14C2">
        <w:rPr>
          <w:rFonts w:ascii="ＭＳ 明朝" w:eastAsia="ＭＳ 明朝" w:hAnsi="ＭＳ 明朝" w:cs="Times New Roman" w:hint="eastAsia"/>
          <w:color w:val="000000" w:themeColor="text1"/>
          <w:sz w:val="24"/>
          <w:szCs w:val="24"/>
        </w:rPr>
        <w:t>高齢</w:t>
      </w:r>
      <w:r w:rsidR="004C3376">
        <w:rPr>
          <w:rFonts w:ascii="ＭＳ 明朝" w:eastAsia="ＭＳ 明朝" w:hAnsi="ＭＳ 明朝" w:cs="Times New Roman" w:hint="eastAsia"/>
          <w:color w:val="000000" w:themeColor="text1"/>
          <w:sz w:val="24"/>
          <w:szCs w:val="24"/>
        </w:rPr>
        <w:t>者の</w:t>
      </w:r>
      <w:r w:rsidRPr="00ED14C2">
        <w:rPr>
          <w:rFonts w:ascii="ＭＳ 明朝" w:eastAsia="ＭＳ 明朝" w:hAnsi="ＭＳ 明朝" w:cs="Times New Roman" w:hint="eastAsia"/>
          <w:color w:val="000000" w:themeColor="text1"/>
          <w:sz w:val="24"/>
          <w:szCs w:val="24"/>
        </w:rPr>
        <w:t>移動課題</w:t>
      </w:r>
      <w:r w:rsidR="00371867">
        <w:rPr>
          <w:rFonts w:ascii="ＭＳ 明朝" w:eastAsia="ＭＳ 明朝" w:hAnsi="ＭＳ 明朝" w:cs="Times New Roman" w:hint="eastAsia"/>
          <w:color w:val="000000" w:themeColor="text1"/>
          <w:sz w:val="24"/>
          <w:szCs w:val="24"/>
        </w:rPr>
        <w:t>など</w:t>
      </w:r>
      <w:r w:rsidR="00CA6D74">
        <w:rPr>
          <w:rFonts w:ascii="ＭＳ 明朝" w:eastAsia="ＭＳ 明朝" w:hAnsi="ＭＳ 明朝" w:cs="Times New Roman" w:hint="eastAsia"/>
          <w:color w:val="000000" w:themeColor="text1"/>
          <w:sz w:val="24"/>
          <w:szCs w:val="24"/>
        </w:rPr>
        <w:t>に</w:t>
      </w:r>
      <w:r w:rsidRPr="00ED14C2">
        <w:rPr>
          <w:rFonts w:ascii="ＭＳ 明朝" w:eastAsia="ＭＳ 明朝" w:hAnsi="ＭＳ 明朝" w:cs="Times New Roman" w:hint="eastAsia"/>
          <w:color w:val="000000" w:themeColor="text1"/>
          <w:sz w:val="24"/>
          <w:szCs w:val="24"/>
        </w:rPr>
        <w:t>対応</w:t>
      </w:r>
      <w:r w:rsidR="00CA6D74">
        <w:rPr>
          <w:rFonts w:ascii="ＭＳ 明朝" w:eastAsia="ＭＳ 明朝" w:hAnsi="ＭＳ 明朝" w:cs="Times New Roman" w:hint="eastAsia"/>
          <w:color w:val="000000" w:themeColor="text1"/>
          <w:sz w:val="24"/>
          <w:szCs w:val="24"/>
        </w:rPr>
        <w:t>する</w:t>
      </w:r>
      <w:r w:rsidR="009F32CC">
        <w:rPr>
          <w:rFonts w:ascii="ＭＳ 明朝" w:eastAsia="ＭＳ 明朝" w:hAnsi="ＭＳ 明朝" w:cs="Times New Roman" w:hint="eastAsia"/>
          <w:color w:val="000000" w:themeColor="text1"/>
          <w:sz w:val="24"/>
          <w:szCs w:val="24"/>
        </w:rPr>
        <w:t>ことが求められ</w:t>
      </w:r>
      <w:r w:rsidR="005B54C3">
        <w:rPr>
          <w:rFonts w:ascii="ＭＳ 明朝" w:eastAsia="ＭＳ 明朝" w:hAnsi="ＭＳ 明朝" w:cs="Times New Roman" w:hint="eastAsia"/>
          <w:color w:val="000000" w:themeColor="text1"/>
          <w:sz w:val="24"/>
          <w:szCs w:val="24"/>
        </w:rPr>
        <w:t>ます</w:t>
      </w:r>
      <w:r w:rsidR="009F32CC">
        <w:rPr>
          <w:rFonts w:ascii="ＭＳ 明朝" w:eastAsia="ＭＳ 明朝" w:hAnsi="ＭＳ 明朝" w:cs="Times New Roman" w:hint="eastAsia"/>
          <w:color w:val="000000" w:themeColor="text1"/>
          <w:sz w:val="24"/>
          <w:szCs w:val="24"/>
        </w:rPr>
        <w:t>。こうしたことを通じて、</w:t>
      </w:r>
      <w:r w:rsidR="004C3376">
        <w:rPr>
          <w:rFonts w:ascii="ＭＳ 明朝" w:eastAsia="ＭＳ 明朝" w:hAnsi="ＭＳ 明朝" w:cs="Times New Roman" w:hint="eastAsia"/>
          <w:color w:val="000000" w:themeColor="text1"/>
          <w:sz w:val="24"/>
          <w:szCs w:val="24"/>
        </w:rPr>
        <w:t>人口減少・高齢化問題</w:t>
      </w:r>
      <w:r w:rsidR="00371867">
        <w:rPr>
          <w:rFonts w:ascii="ＭＳ 明朝" w:eastAsia="ＭＳ 明朝" w:hAnsi="ＭＳ 明朝" w:cs="Times New Roman" w:hint="eastAsia"/>
          <w:color w:val="000000" w:themeColor="text1"/>
          <w:sz w:val="24"/>
          <w:szCs w:val="24"/>
        </w:rPr>
        <w:t>といった社会課題</w:t>
      </w:r>
      <w:r w:rsidR="004C3376">
        <w:rPr>
          <w:rFonts w:ascii="ＭＳ 明朝" w:eastAsia="ＭＳ 明朝" w:hAnsi="ＭＳ 明朝" w:cs="Times New Roman" w:hint="eastAsia"/>
          <w:color w:val="000000" w:themeColor="text1"/>
          <w:sz w:val="24"/>
          <w:szCs w:val="24"/>
        </w:rPr>
        <w:t>にも対処しながら産業・経済の活性化を促</w:t>
      </w:r>
      <w:r w:rsidR="009F32CC">
        <w:rPr>
          <w:rFonts w:ascii="ＭＳ 明朝" w:eastAsia="ＭＳ 明朝" w:hAnsi="ＭＳ 明朝" w:cs="Times New Roman" w:hint="eastAsia"/>
          <w:color w:val="000000" w:themeColor="text1"/>
          <w:sz w:val="24"/>
          <w:szCs w:val="24"/>
        </w:rPr>
        <w:t>し</w:t>
      </w:r>
      <w:r w:rsidR="004C3376">
        <w:rPr>
          <w:rFonts w:ascii="ＭＳ 明朝" w:eastAsia="ＭＳ 明朝" w:hAnsi="ＭＳ 明朝" w:cs="Times New Roman" w:hint="eastAsia"/>
          <w:color w:val="000000" w:themeColor="text1"/>
          <w:sz w:val="24"/>
          <w:szCs w:val="24"/>
        </w:rPr>
        <w:t>、</w:t>
      </w:r>
      <w:r w:rsidR="006305A1" w:rsidRPr="00A31C80">
        <w:rPr>
          <w:rFonts w:ascii="ＭＳ 明朝" w:eastAsia="ＭＳ 明朝" w:hAnsi="ＭＳ 明朝" w:cs="Times New Roman" w:hint="eastAsia"/>
          <w:sz w:val="24"/>
          <w:szCs w:val="24"/>
        </w:rPr>
        <w:t>若者から高齢者まであらゆる世代が</w:t>
      </w:r>
      <w:r w:rsidR="004C3376" w:rsidRPr="00C86847">
        <w:rPr>
          <w:rFonts w:ascii="ＭＳ 明朝" w:eastAsia="ＭＳ 明朝" w:hAnsi="ＭＳ 明朝" w:cs="Times New Roman" w:hint="eastAsia"/>
          <w:color w:val="000000" w:themeColor="text1"/>
          <w:sz w:val="24"/>
          <w:szCs w:val="24"/>
        </w:rPr>
        <w:t>暮らしやすく</w:t>
      </w:r>
      <w:r w:rsidR="006305A1" w:rsidRPr="00D63E6F">
        <w:rPr>
          <w:rFonts w:ascii="ＭＳ 明朝" w:eastAsia="ＭＳ 明朝" w:hAnsi="ＭＳ 明朝" w:cs="Times New Roman" w:hint="eastAsia"/>
          <w:color w:val="000000" w:themeColor="text1"/>
          <w:sz w:val="24"/>
          <w:szCs w:val="24"/>
        </w:rPr>
        <w:t>活気にあふれる</w:t>
      </w:r>
      <w:r w:rsidR="00DD1496">
        <w:rPr>
          <w:rFonts w:ascii="ＭＳ 明朝" w:eastAsia="ＭＳ 明朝" w:hAnsi="ＭＳ 明朝" w:cs="Times New Roman" w:hint="eastAsia"/>
          <w:color w:val="000000" w:themeColor="text1"/>
          <w:sz w:val="24"/>
          <w:szCs w:val="24"/>
        </w:rPr>
        <w:t>社会の実現</w:t>
      </w:r>
      <w:r w:rsidR="004C3376" w:rsidRPr="00BC72CD">
        <w:rPr>
          <w:rFonts w:ascii="ＭＳ 明朝" w:eastAsia="ＭＳ 明朝" w:hAnsi="ＭＳ 明朝" w:cs="Times New Roman" w:hint="eastAsia"/>
          <w:color w:val="000000" w:themeColor="text1"/>
          <w:sz w:val="24"/>
          <w:szCs w:val="24"/>
        </w:rPr>
        <w:t>を</w:t>
      </w:r>
      <w:r w:rsidR="00B43761" w:rsidRPr="00A31C80">
        <w:rPr>
          <w:rFonts w:ascii="ＭＳ 明朝" w:eastAsia="ＭＳ 明朝" w:hAnsi="ＭＳ 明朝" w:cs="Times New Roman" w:hint="eastAsia"/>
          <w:sz w:val="24"/>
          <w:szCs w:val="24"/>
        </w:rPr>
        <w:t>めざしていく</w:t>
      </w:r>
      <w:r w:rsidR="00587355">
        <w:rPr>
          <w:rFonts w:ascii="ＭＳ 明朝" w:eastAsia="ＭＳ 明朝" w:hAnsi="ＭＳ 明朝" w:cs="Times New Roman" w:hint="eastAsia"/>
          <w:sz w:val="24"/>
          <w:szCs w:val="24"/>
        </w:rPr>
        <w:t>必要があ</w:t>
      </w:r>
      <w:r w:rsidR="00FF1DAC">
        <w:rPr>
          <w:rFonts w:ascii="ＭＳ 明朝" w:eastAsia="ＭＳ 明朝" w:hAnsi="ＭＳ 明朝" w:cs="Times New Roman" w:hint="eastAsia"/>
          <w:sz w:val="24"/>
          <w:szCs w:val="24"/>
        </w:rPr>
        <w:t>ります</w:t>
      </w:r>
      <w:r w:rsidR="00B43761" w:rsidRPr="00A31C80">
        <w:rPr>
          <w:rFonts w:ascii="ＭＳ 明朝" w:eastAsia="ＭＳ 明朝" w:hAnsi="ＭＳ 明朝" w:cs="Times New Roman" w:hint="eastAsia"/>
          <w:sz w:val="24"/>
          <w:szCs w:val="24"/>
        </w:rPr>
        <w:t>。</w:t>
      </w:r>
    </w:p>
    <w:p w14:paraId="5EC8270A" w14:textId="3628D9BE" w:rsidR="007C75DC" w:rsidRPr="00F6553C" w:rsidRDefault="00EC56A5" w:rsidP="009F32CC">
      <w:pPr>
        <w:ind w:leftChars="300" w:left="630" w:firstLineChars="100" w:firstLine="210"/>
        <w:rPr>
          <w:rFonts w:ascii="ＭＳ 明朝" w:eastAsia="ＭＳ 明朝" w:hAnsi="ＭＳ 明朝" w:cs="Times New Roman"/>
          <w:sz w:val="24"/>
          <w:szCs w:val="24"/>
        </w:rPr>
      </w:pPr>
      <w:r w:rsidRPr="00EC56A5">
        <w:rPr>
          <w:noProof/>
        </w:rPr>
        <w:drawing>
          <wp:anchor distT="0" distB="0" distL="114300" distR="114300" simplePos="0" relativeHeight="251741184" behindDoc="0" locked="0" layoutInCell="1" allowOverlap="1" wp14:anchorId="7C9D9D75" wp14:editId="7AE90D18">
            <wp:simplePos x="0" y="0"/>
            <wp:positionH relativeFrom="margin">
              <wp:align>center</wp:align>
            </wp:positionH>
            <wp:positionV relativeFrom="paragraph">
              <wp:posOffset>127295</wp:posOffset>
            </wp:positionV>
            <wp:extent cx="4582633" cy="2805158"/>
            <wp:effectExtent l="0" t="0" r="0" b="0"/>
            <wp:wrapNone/>
            <wp:docPr id="53" name="図 53" descr="図3-2　大阪府の将来推計人口・世帯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3-2　大阪府の将来推計人口・世帯数"/>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82633" cy="28051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8E91BC" w14:textId="1014BC87" w:rsidR="004C0852" w:rsidRPr="00BA3F92" w:rsidRDefault="004C0852" w:rsidP="00A31C80">
      <w:pPr>
        <w:ind w:leftChars="300" w:left="630" w:firstLineChars="100" w:firstLine="240"/>
        <w:rPr>
          <w:rFonts w:ascii="ＭＳ 明朝" w:eastAsia="ＭＳ 明朝" w:hAnsi="ＭＳ 明朝" w:cs="Times New Roman"/>
          <w:sz w:val="24"/>
          <w:szCs w:val="24"/>
        </w:rPr>
      </w:pPr>
    </w:p>
    <w:p w14:paraId="5B79B0BD" w14:textId="2E3715C0" w:rsidR="00C717F9" w:rsidRDefault="00987451" w:rsidP="00EB29E4">
      <w:pPr>
        <w:rPr>
          <w:rFonts w:ascii="ＭＳ 明朝" w:eastAsia="ＭＳ 明朝" w:hAnsi="ＭＳ 明朝" w:cs="Times New Roman"/>
          <w:color w:val="000000"/>
          <w:sz w:val="24"/>
          <w:szCs w:val="24"/>
        </w:rPr>
      </w:pPr>
      <w:r w:rsidRPr="00C717F9">
        <w:rPr>
          <w:rFonts w:ascii="ＭＳ 明朝" w:eastAsia="ＭＳ 明朝" w:hAnsi="ＭＳ 明朝" w:cs="Times New Roman"/>
          <w:noProof/>
          <w:color w:val="000000"/>
          <w:sz w:val="24"/>
          <w:szCs w:val="24"/>
        </w:rPr>
        <mc:AlternateContent>
          <mc:Choice Requires="wps">
            <w:drawing>
              <wp:anchor distT="0" distB="0" distL="114300" distR="114300" simplePos="0" relativeHeight="251592704" behindDoc="0" locked="0" layoutInCell="1" allowOverlap="1" wp14:anchorId="376AAD95" wp14:editId="4C2DB00C">
                <wp:simplePos x="0" y="0"/>
                <wp:positionH relativeFrom="column">
                  <wp:posOffset>18503265</wp:posOffset>
                </wp:positionH>
                <wp:positionV relativeFrom="paragraph">
                  <wp:posOffset>-1270</wp:posOffset>
                </wp:positionV>
                <wp:extent cx="461645" cy="2879725"/>
                <wp:effectExtent l="0" t="0" r="0" b="0"/>
                <wp:wrapNone/>
                <wp:docPr id="18" name="テキスト ボックス 5"/>
                <wp:cNvGraphicFramePr/>
                <a:graphic xmlns:a="http://schemas.openxmlformats.org/drawingml/2006/main">
                  <a:graphicData uri="http://schemas.microsoft.com/office/word/2010/wordprocessingShape">
                    <wps:wsp>
                      <wps:cNvSpPr txBox="1"/>
                      <wps:spPr>
                        <a:xfrm>
                          <a:off x="0" y="0"/>
                          <a:ext cx="461645" cy="2879725"/>
                        </a:xfrm>
                        <a:prstGeom prst="rect">
                          <a:avLst/>
                        </a:prstGeom>
                        <a:noFill/>
                      </wps:spPr>
                      <wps:txbx>
                        <w:txbxContent>
                          <w:p w14:paraId="150CF67D" w14:textId="77777777" w:rsidR="001E01C1" w:rsidRDefault="001E01C1" w:rsidP="00C717F9">
                            <w:pPr>
                              <w:pStyle w:val="Web"/>
                            </w:pPr>
                            <w:r>
                              <w:rPr>
                                <w:rFonts w:ascii="Meiryo UI" w:eastAsia="Meiryo UI" w:hAnsi="Meiryo UI" w:cstheme="minorBidi" w:hint="eastAsia"/>
                                <w:b/>
                                <w:bCs/>
                                <w:color w:val="000000"/>
                                <w:kern w:val="24"/>
                                <w:sz w:val="36"/>
                                <w:szCs w:val="36"/>
                              </w:rPr>
                              <w:t>大阪府人口（万人）</w:t>
                            </w:r>
                          </w:p>
                        </w:txbxContent>
                      </wps:txbx>
                      <wps:bodyPr vert="eaVert" wrap="square" rtlCol="0">
                        <a:spAutoFit/>
                      </wps:bodyPr>
                    </wps:wsp>
                  </a:graphicData>
                </a:graphic>
              </wp:anchor>
            </w:drawing>
          </mc:Choice>
          <mc:Fallback>
            <w:pict>
              <v:shape w14:anchorId="376AAD95" id="テキスト ボックス 5" o:spid="_x0000_s1077" type="#_x0000_t202" style="position:absolute;left:0;text-align:left;margin-left:1456.95pt;margin-top:-.1pt;width:36.35pt;height:226.7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" filled="f" stroked="f">
                <v:textbox style="layout-flow:vertical-ideographic;mso-fit-shape-to-text:t">
                  <w:txbxContent>
                    <w:p w14:paraId="150CF67D" w14:textId="77777777" w:rsidR="001E01C1" w:rsidRDefault="001E01C1" w:rsidP="00C717F9">
                      <w:pPr>
                        <w:pStyle w:val="Web"/>
                      </w:pPr>
                      <w:r>
                        <w:rPr>
                          <w:rFonts w:ascii="Meiryo UI" w:eastAsia="Meiryo UI" w:hAnsi="Meiryo UI" w:cstheme="minorBidi" w:hint="eastAsia"/>
                          <w:b/>
                          <w:bCs/>
                          <w:color w:val="000000"/>
                          <w:kern w:val="24"/>
                          <w:sz w:val="36"/>
                          <w:szCs w:val="36"/>
                        </w:rPr>
                        <w:t>大阪府人口（万人）</w:t>
                      </w:r>
                    </w:p>
                  </w:txbxContent>
                </v:textbox>
              </v:shape>
            </w:pict>
          </mc:Fallback>
        </mc:AlternateContent>
      </w:r>
    </w:p>
    <w:p w14:paraId="667E1B86" w14:textId="3516EA93"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EF2CDDB" w14:textId="6B01974E"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3D00CCC" w14:textId="2E7D12F8" w:rsidR="008A1E3C" w:rsidRDefault="008A1E3C"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2F87B777" w14:textId="2C525125" w:rsidR="008A1E3C" w:rsidRDefault="008A1E3C"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4962368" w14:textId="77777777"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ED8F1B9" w14:textId="5E3732A6"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33BE0EBD" w14:textId="77777777"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D483BE8" w14:textId="77777777"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772F058D" w14:textId="1D95CAD2" w:rsidR="00EB29E4" w:rsidRDefault="00EB29E4"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61F4DCFE" w14:textId="77777777" w:rsidR="00EB29E4" w:rsidRDefault="00EB29E4"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1887D20" w14:textId="5156A2EC" w:rsidR="003F18DE" w:rsidRDefault="003A2208" w:rsidP="003F18DE">
      <w:pPr>
        <w:tabs>
          <w:tab w:val="left" w:pos="284"/>
        </w:tabs>
        <w:autoSpaceDE w:val="0"/>
        <w:autoSpaceDN w:val="0"/>
        <w:adjustRightInd w:val="0"/>
        <w:spacing w:line="240" w:lineRule="exact"/>
        <w:jc w:val="center"/>
        <w:rPr>
          <w:rFonts w:ascii="ＭＳ 明朝" w:eastAsia="ＭＳ 明朝" w:hAnsi="ＭＳ 明朝" w:cs="Times New Roman"/>
          <w:szCs w:val="21"/>
        </w:rPr>
      </w:pPr>
      <w:r w:rsidRPr="00B64EE4">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B64EE4">
        <w:rPr>
          <w:rFonts w:ascii="ＭＳ 明朝" w:eastAsia="ＭＳ 明朝" w:hAnsi="ＭＳ 明朝" w:cs="Times New Roman" w:hint="eastAsia"/>
          <w:szCs w:val="21"/>
        </w:rPr>
        <w:t>-</w:t>
      </w:r>
      <w:r w:rsidR="00BE0275">
        <w:rPr>
          <w:rFonts w:ascii="ＭＳ 明朝" w:eastAsia="ＭＳ 明朝" w:hAnsi="ＭＳ 明朝" w:cs="Times New Roman"/>
          <w:szCs w:val="21"/>
        </w:rPr>
        <w:t>2</w:t>
      </w:r>
      <w:r w:rsidRPr="00B64EE4">
        <w:rPr>
          <w:rFonts w:ascii="ＭＳ 明朝" w:eastAsia="ＭＳ 明朝" w:hAnsi="ＭＳ 明朝" w:cs="Times New Roman" w:hint="eastAsia"/>
          <w:szCs w:val="21"/>
        </w:rPr>
        <w:t xml:space="preserve">　大阪府の将来推計人口・世帯数</w:t>
      </w:r>
    </w:p>
    <w:p w14:paraId="74A39B9C" w14:textId="1C8B3B70" w:rsidR="00EB7CD3" w:rsidRPr="00B13503" w:rsidRDefault="003A2208" w:rsidP="003F18DE">
      <w:pPr>
        <w:tabs>
          <w:tab w:val="left" w:pos="284"/>
        </w:tabs>
        <w:autoSpaceDE w:val="0"/>
        <w:autoSpaceDN w:val="0"/>
        <w:adjustRightInd w:val="0"/>
        <w:spacing w:line="240" w:lineRule="exact"/>
        <w:jc w:val="left"/>
        <w:rPr>
          <w:rFonts w:ascii="ＭＳ 明朝" w:eastAsia="ＭＳ 明朝" w:hAnsi="ＭＳ 明朝" w:cs="Meiryo UI"/>
          <w:color w:val="000000" w:themeColor="text1"/>
          <w:kern w:val="24"/>
          <w:sz w:val="20"/>
          <w:szCs w:val="16"/>
        </w:rPr>
      </w:pPr>
      <w:r w:rsidRPr="00B13503">
        <w:rPr>
          <w:rFonts w:ascii="ＭＳ 明朝" w:eastAsia="ＭＳ 明朝" w:hAnsi="ＭＳ 明朝" w:cs="Meiryo UI" w:hint="eastAsia"/>
          <w:color w:val="000000" w:themeColor="text1"/>
          <w:kern w:val="24"/>
          <w:sz w:val="20"/>
          <w:szCs w:val="16"/>
        </w:rPr>
        <w:t>※</w:t>
      </w:r>
      <w:r w:rsidR="002F3089" w:rsidRPr="00B13503">
        <w:rPr>
          <w:rFonts w:ascii="ＭＳ 明朝" w:eastAsia="ＭＳ 明朝" w:hAnsi="ＭＳ 明朝" w:cs="Meiryo UI" w:hint="eastAsia"/>
          <w:color w:val="000000" w:themeColor="text1"/>
          <w:kern w:val="24"/>
          <w:sz w:val="20"/>
          <w:szCs w:val="16"/>
        </w:rPr>
        <w:t>人口</w:t>
      </w:r>
      <w:r w:rsidR="003F18DE" w:rsidRPr="00B13503">
        <w:rPr>
          <w:rFonts w:ascii="ＭＳ 明朝" w:eastAsia="ＭＳ 明朝" w:hAnsi="ＭＳ 明朝" w:cs="Meiryo UI" w:hint="eastAsia"/>
          <w:color w:val="000000" w:themeColor="text1"/>
          <w:kern w:val="24"/>
          <w:sz w:val="20"/>
          <w:szCs w:val="16"/>
        </w:rPr>
        <w:t>については</w:t>
      </w:r>
      <w:r w:rsidR="002F3089" w:rsidRPr="00B13503">
        <w:rPr>
          <w:rFonts w:ascii="ＭＳ 明朝" w:eastAsia="ＭＳ 明朝" w:hAnsi="ＭＳ 明朝" w:cs="Meiryo UI" w:hint="eastAsia"/>
          <w:color w:val="000000" w:themeColor="text1"/>
          <w:kern w:val="24"/>
          <w:sz w:val="20"/>
          <w:szCs w:val="16"/>
        </w:rPr>
        <w:t>、</w:t>
      </w:r>
      <w:r w:rsidRPr="00B13503">
        <w:rPr>
          <w:rFonts w:ascii="ＭＳ 明朝" w:eastAsia="ＭＳ 明朝" w:hAnsi="ＭＳ 明朝" w:cs="Meiryo UI" w:hint="eastAsia"/>
          <w:color w:val="000000" w:themeColor="text1"/>
          <w:kern w:val="24"/>
          <w:sz w:val="20"/>
          <w:szCs w:val="16"/>
        </w:rPr>
        <w:t>20</w:t>
      </w:r>
      <w:r w:rsidR="00EB7CD3" w:rsidRPr="00B13503">
        <w:rPr>
          <w:rFonts w:ascii="ＭＳ 明朝" w:eastAsia="ＭＳ 明朝" w:hAnsi="ＭＳ 明朝" w:cs="Meiryo UI"/>
          <w:color w:val="000000" w:themeColor="text1"/>
          <w:kern w:val="24"/>
          <w:sz w:val="20"/>
          <w:szCs w:val="16"/>
        </w:rPr>
        <w:t>20</w:t>
      </w:r>
      <w:r w:rsidRPr="00B13503">
        <w:rPr>
          <w:rFonts w:ascii="ＭＳ 明朝" w:eastAsia="ＭＳ 明朝" w:hAnsi="ＭＳ 明朝" w:cs="Meiryo UI" w:hint="eastAsia"/>
          <w:color w:val="000000" w:themeColor="text1"/>
          <w:kern w:val="24"/>
          <w:sz w:val="20"/>
          <w:szCs w:val="16"/>
        </w:rPr>
        <w:t>年までは総務省「国勢調査」</w:t>
      </w:r>
    </w:p>
    <w:p w14:paraId="7E93C95A" w14:textId="55236753" w:rsidR="00F3402A" w:rsidRPr="00B13503" w:rsidRDefault="003F18DE" w:rsidP="00B13503">
      <w:pPr>
        <w:tabs>
          <w:tab w:val="left" w:pos="284"/>
        </w:tabs>
        <w:autoSpaceDE w:val="0"/>
        <w:autoSpaceDN w:val="0"/>
        <w:adjustRightInd w:val="0"/>
        <w:spacing w:line="240" w:lineRule="exact"/>
        <w:jc w:val="left"/>
        <w:rPr>
          <w:rFonts w:ascii="ＭＳ 明朝" w:eastAsia="ＭＳ 明朝" w:hAnsi="ＭＳ 明朝"/>
          <w:color w:val="000000" w:themeColor="text1"/>
          <w:sz w:val="20"/>
          <w:szCs w:val="21"/>
        </w:rPr>
      </w:pPr>
      <w:r w:rsidRPr="00B13503">
        <w:rPr>
          <w:rFonts w:ascii="ＭＳ 明朝" w:eastAsia="ＭＳ 明朝" w:hAnsi="ＭＳ 明朝" w:cs="Meiryo UI" w:hint="eastAsia"/>
          <w:color w:val="000000" w:themeColor="text1"/>
          <w:kern w:val="24"/>
          <w:sz w:val="20"/>
          <w:szCs w:val="16"/>
        </w:rPr>
        <w:t xml:space="preserve">　202</w:t>
      </w:r>
      <w:r w:rsidRPr="00B13503">
        <w:rPr>
          <w:rFonts w:ascii="ＭＳ 明朝" w:eastAsia="ＭＳ 明朝" w:hAnsi="ＭＳ 明朝" w:cs="Meiryo UI"/>
          <w:color w:val="000000" w:themeColor="text1"/>
          <w:kern w:val="24"/>
          <w:sz w:val="20"/>
          <w:szCs w:val="16"/>
        </w:rPr>
        <w:t>5</w:t>
      </w:r>
      <w:r w:rsidR="003A2208" w:rsidRPr="00B13503">
        <w:rPr>
          <w:rFonts w:ascii="ＭＳ 明朝" w:eastAsia="ＭＳ 明朝" w:hAnsi="ＭＳ 明朝" w:cs="Meiryo UI" w:hint="eastAsia"/>
          <w:color w:val="000000" w:themeColor="text1"/>
          <w:kern w:val="24"/>
          <w:sz w:val="20"/>
          <w:szCs w:val="16"/>
        </w:rPr>
        <w:t>年以降は、</w:t>
      </w:r>
      <w:r w:rsidR="00EB7CD3" w:rsidRPr="00B13503">
        <w:rPr>
          <w:rFonts w:ascii="ＭＳ 明朝" w:eastAsia="ＭＳ 明朝" w:hAnsi="ＭＳ 明朝" w:cs="Meiryo UI" w:hint="eastAsia"/>
          <w:color w:val="000000" w:themeColor="text1"/>
          <w:kern w:val="24"/>
          <w:sz w:val="20"/>
          <w:szCs w:val="16"/>
        </w:rPr>
        <w:t>国立社会保障・人口問題研究所「日本の地域別</w:t>
      </w:r>
      <w:r w:rsidR="00EB7CD3" w:rsidRPr="00B13503">
        <w:rPr>
          <w:rFonts w:ascii="ＭＳ 明朝" w:eastAsia="ＭＳ 明朝" w:hAnsi="ＭＳ 明朝" w:hint="eastAsia"/>
          <w:color w:val="000000" w:themeColor="text1"/>
          <w:sz w:val="20"/>
          <w:szCs w:val="21"/>
        </w:rPr>
        <w:t>将来推計人口（令和５年推計）」</w:t>
      </w:r>
    </w:p>
    <w:p w14:paraId="4EE7DDF6" w14:textId="0AA77396" w:rsidR="003F18DE" w:rsidRPr="00B13503" w:rsidRDefault="003A2208" w:rsidP="003F18DE">
      <w:pPr>
        <w:pStyle w:val="Web"/>
        <w:spacing w:line="240" w:lineRule="exact"/>
        <w:ind w:leftChars="16" w:left="234" w:right="-23" w:hangingChars="100" w:hanging="200"/>
        <w:rPr>
          <w:rFonts w:ascii="ＭＳ 明朝" w:eastAsia="ＭＳ 明朝" w:hAnsi="ＭＳ 明朝" w:cs="Meiryo UI"/>
          <w:color w:val="000000" w:themeColor="text1"/>
          <w:kern w:val="24"/>
          <w:sz w:val="20"/>
          <w:szCs w:val="16"/>
        </w:rPr>
      </w:pPr>
      <w:r w:rsidRPr="00B13503">
        <w:rPr>
          <w:rFonts w:ascii="ＭＳ 明朝" w:eastAsia="ＭＳ 明朝" w:hAnsi="ＭＳ 明朝" w:cs="Meiryo UI" w:hint="eastAsia"/>
          <w:color w:val="000000" w:themeColor="text1"/>
          <w:kern w:val="24"/>
          <w:sz w:val="20"/>
          <w:szCs w:val="16"/>
        </w:rPr>
        <w:t>※世帯数については、</w:t>
      </w:r>
      <w:r w:rsidR="003F18DE" w:rsidRPr="00B13503">
        <w:rPr>
          <w:rFonts w:ascii="ＭＳ 明朝" w:eastAsia="ＭＳ 明朝" w:hAnsi="ＭＳ 明朝" w:cs="Meiryo UI" w:hint="eastAsia"/>
          <w:color w:val="000000" w:themeColor="text1"/>
          <w:kern w:val="24"/>
          <w:sz w:val="20"/>
          <w:szCs w:val="16"/>
        </w:rPr>
        <w:t>20</w:t>
      </w:r>
      <w:r w:rsidR="003F18DE" w:rsidRPr="00B13503">
        <w:rPr>
          <w:rFonts w:ascii="ＭＳ 明朝" w:eastAsia="ＭＳ 明朝" w:hAnsi="ＭＳ 明朝" w:cs="Meiryo UI"/>
          <w:color w:val="000000" w:themeColor="text1"/>
          <w:kern w:val="24"/>
          <w:sz w:val="20"/>
          <w:szCs w:val="16"/>
        </w:rPr>
        <w:t>15</w:t>
      </w:r>
      <w:r w:rsidR="003F18DE" w:rsidRPr="00B13503">
        <w:rPr>
          <w:rFonts w:ascii="ＭＳ 明朝" w:eastAsia="ＭＳ 明朝" w:hAnsi="ＭＳ 明朝" w:cs="Meiryo UI" w:hint="eastAsia"/>
          <w:color w:val="000000" w:themeColor="text1"/>
          <w:kern w:val="24"/>
          <w:sz w:val="20"/>
          <w:szCs w:val="16"/>
        </w:rPr>
        <w:t>年までは総務省「国勢調査」</w:t>
      </w:r>
    </w:p>
    <w:p w14:paraId="06A0880C" w14:textId="7880B15A" w:rsidR="003A2208" w:rsidRPr="00B13503" w:rsidRDefault="003F18DE" w:rsidP="00B13503">
      <w:pPr>
        <w:pStyle w:val="Web"/>
        <w:spacing w:line="240" w:lineRule="exact"/>
        <w:ind w:leftChars="116" w:left="244" w:right="-23"/>
        <w:rPr>
          <w:rFonts w:ascii="ＭＳ 明朝" w:eastAsia="ＭＳ 明朝" w:hAnsi="ＭＳ 明朝"/>
          <w:color w:val="000000" w:themeColor="text1"/>
          <w:sz w:val="20"/>
          <w:szCs w:val="16"/>
        </w:rPr>
      </w:pPr>
      <w:r w:rsidRPr="00B13503">
        <w:rPr>
          <w:rFonts w:ascii="ＭＳ 明朝" w:eastAsia="ＭＳ 明朝" w:hAnsi="ＭＳ 明朝" w:cs="Meiryo UI"/>
          <w:color w:val="000000" w:themeColor="text1"/>
          <w:kern w:val="24"/>
          <w:sz w:val="20"/>
          <w:szCs w:val="16"/>
        </w:rPr>
        <w:t>2020</w:t>
      </w:r>
      <w:r w:rsidRPr="00B13503">
        <w:rPr>
          <w:rFonts w:ascii="ＭＳ 明朝" w:eastAsia="ＭＳ 明朝" w:hAnsi="ＭＳ 明朝" w:cs="Meiryo UI" w:hint="eastAsia"/>
          <w:color w:val="000000" w:themeColor="text1"/>
          <w:kern w:val="24"/>
          <w:sz w:val="20"/>
          <w:szCs w:val="16"/>
        </w:rPr>
        <w:t>年以降は、</w:t>
      </w:r>
      <w:r w:rsidR="00EC56A5" w:rsidRPr="00B13503">
        <w:rPr>
          <w:rFonts w:ascii="ＭＳ 明朝" w:eastAsia="ＭＳ 明朝" w:hAnsi="ＭＳ 明朝" w:cs="Meiryo UI" w:hint="eastAsia"/>
          <w:color w:val="000000" w:themeColor="text1"/>
          <w:kern w:val="24"/>
          <w:sz w:val="20"/>
          <w:szCs w:val="16"/>
        </w:rPr>
        <w:t>国立社会保障・人口問題研究所「日本の世帯数の将来推計</w:t>
      </w:r>
      <w:r w:rsidR="00EC56A5" w:rsidRPr="00B13503">
        <w:rPr>
          <w:rFonts w:ascii="ＭＳ 明朝" w:eastAsia="ＭＳ 明朝" w:hAnsi="ＭＳ 明朝" w:cs="Meiryo UI"/>
          <w:color w:val="000000" w:themeColor="text1"/>
          <w:kern w:val="24"/>
          <w:sz w:val="20"/>
          <w:szCs w:val="16"/>
        </w:rPr>
        <w:t>(都道府県別推計)令和6(2024)年推計</w:t>
      </w:r>
      <w:r w:rsidR="00EC56A5" w:rsidRPr="00B13503">
        <w:rPr>
          <w:rFonts w:ascii="ＭＳ 明朝" w:eastAsia="ＭＳ 明朝" w:hAnsi="ＭＳ 明朝" w:cs="Meiryo UI" w:hint="eastAsia"/>
          <w:color w:val="000000" w:themeColor="text1"/>
          <w:kern w:val="24"/>
          <w:sz w:val="20"/>
          <w:szCs w:val="16"/>
        </w:rPr>
        <w:t>」</w:t>
      </w:r>
    </w:p>
    <w:p w14:paraId="578FDBB2" w14:textId="5668610E" w:rsidR="005B54C3" w:rsidRDefault="005B54C3" w:rsidP="00EB29E4">
      <w:pPr>
        <w:rPr>
          <w:rFonts w:ascii="ＭＳ 明朝" w:eastAsia="ＭＳ 明朝" w:hAnsi="ＭＳ 明朝" w:cs="Times New Roman"/>
          <w:color w:val="000000"/>
          <w:sz w:val="24"/>
          <w:szCs w:val="24"/>
        </w:rPr>
      </w:pPr>
    </w:p>
    <w:p w14:paraId="44EC235D" w14:textId="1EC58454" w:rsidR="00B82589" w:rsidRDefault="00B82589" w:rsidP="00EB29E4">
      <w:pPr>
        <w:rPr>
          <w:rFonts w:ascii="ＭＳ 明朝" w:eastAsia="ＭＳ 明朝" w:hAnsi="ＭＳ 明朝" w:cs="Times New Roman"/>
          <w:color w:val="000000"/>
          <w:sz w:val="24"/>
          <w:szCs w:val="24"/>
        </w:rPr>
      </w:pPr>
    </w:p>
    <w:p w14:paraId="32158F9C" w14:textId="22951037" w:rsidR="00EB29E4" w:rsidRDefault="00EB29E4" w:rsidP="00EB29E4">
      <w:pPr>
        <w:rPr>
          <w:rFonts w:ascii="ＭＳ 明朝" w:eastAsia="ＭＳ 明朝" w:hAnsi="ＭＳ 明朝" w:cs="Times New Roman"/>
          <w:color w:val="000000"/>
          <w:sz w:val="24"/>
          <w:szCs w:val="24"/>
        </w:rPr>
      </w:pPr>
    </w:p>
    <w:p w14:paraId="003331F0" w14:textId="13372965" w:rsidR="00EB29E4" w:rsidRDefault="00EB29E4" w:rsidP="00EB29E4">
      <w:pPr>
        <w:rPr>
          <w:rFonts w:ascii="ＭＳ 明朝" w:eastAsia="ＭＳ 明朝" w:hAnsi="ＭＳ 明朝" w:cs="Times New Roman"/>
          <w:sz w:val="24"/>
          <w:szCs w:val="24"/>
          <w:u w:val="single"/>
        </w:rPr>
      </w:pPr>
    </w:p>
    <w:p w14:paraId="470F64A2" w14:textId="7688CE11" w:rsidR="00EB29E4" w:rsidRDefault="00443555" w:rsidP="00EB29E4">
      <w:pPr>
        <w:rPr>
          <w:rFonts w:ascii="ＭＳ 明朝" w:eastAsia="ＭＳ 明朝" w:hAnsi="ＭＳ 明朝" w:cs="Times New Roman"/>
          <w:sz w:val="24"/>
          <w:szCs w:val="24"/>
          <w:u w:val="single"/>
        </w:rPr>
      </w:pPr>
      <w:r>
        <w:rPr>
          <w:rFonts w:ascii="ＭＳ 明朝" w:eastAsia="ＭＳ 明朝" w:hAnsi="ＭＳ 明朝" w:cs="Times New Roman"/>
          <w:noProof/>
          <w:sz w:val="24"/>
          <w:szCs w:val="24"/>
          <w:u w:val="single"/>
        </w:rPr>
        <w:lastRenderedPageBreak/>
        <w:drawing>
          <wp:anchor distT="0" distB="0" distL="114300" distR="114300" simplePos="0" relativeHeight="251724800" behindDoc="0" locked="0" layoutInCell="1" allowOverlap="1" wp14:anchorId="5B2FFE67" wp14:editId="5F139ED5">
            <wp:simplePos x="0" y="0"/>
            <wp:positionH relativeFrom="margin">
              <wp:align>center</wp:align>
            </wp:positionH>
            <wp:positionV relativeFrom="paragraph">
              <wp:posOffset>-4445</wp:posOffset>
            </wp:positionV>
            <wp:extent cx="4279900" cy="2560991"/>
            <wp:effectExtent l="0" t="0" r="0" b="0"/>
            <wp:wrapNone/>
            <wp:docPr id="54" name="図 54" descr="図3-3　大阪府の将来推計人口構成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3-3　大阪府の将来推計人口構成の推移"/>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79900" cy="25609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46748" w14:textId="61C115AC" w:rsidR="00EB29E4" w:rsidRDefault="00EB29E4" w:rsidP="00EB29E4">
      <w:pPr>
        <w:rPr>
          <w:rFonts w:ascii="ＭＳ 明朝" w:eastAsia="ＭＳ 明朝" w:hAnsi="ＭＳ 明朝" w:cs="Times New Roman"/>
          <w:sz w:val="24"/>
          <w:szCs w:val="24"/>
          <w:u w:val="single"/>
        </w:rPr>
      </w:pPr>
    </w:p>
    <w:p w14:paraId="3C4B0182" w14:textId="0C51C536" w:rsidR="00EB29E4" w:rsidRDefault="00EB29E4" w:rsidP="00EB29E4">
      <w:pPr>
        <w:rPr>
          <w:rFonts w:ascii="ＭＳ 明朝" w:eastAsia="ＭＳ 明朝" w:hAnsi="ＭＳ 明朝" w:cs="Times New Roman"/>
          <w:sz w:val="24"/>
          <w:szCs w:val="24"/>
          <w:u w:val="single"/>
        </w:rPr>
      </w:pPr>
    </w:p>
    <w:p w14:paraId="2485B597" w14:textId="7166DDD2" w:rsidR="00EB29E4" w:rsidRDefault="00EB29E4" w:rsidP="00EB29E4">
      <w:pPr>
        <w:rPr>
          <w:rFonts w:ascii="ＭＳ 明朝" w:eastAsia="ＭＳ 明朝" w:hAnsi="ＭＳ 明朝" w:cs="Times New Roman"/>
          <w:sz w:val="24"/>
          <w:szCs w:val="24"/>
          <w:u w:val="single"/>
        </w:rPr>
      </w:pPr>
    </w:p>
    <w:p w14:paraId="389421C5" w14:textId="7EC2D95E" w:rsidR="00EB29E4" w:rsidRDefault="00EB29E4" w:rsidP="00EB29E4">
      <w:pPr>
        <w:rPr>
          <w:rFonts w:ascii="ＭＳ 明朝" w:eastAsia="ＭＳ 明朝" w:hAnsi="ＭＳ 明朝" w:cs="Times New Roman"/>
          <w:sz w:val="24"/>
          <w:szCs w:val="24"/>
          <w:u w:val="single"/>
        </w:rPr>
      </w:pPr>
    </w:p>
    <w:p w14:paraId="25E05A16" w14:textId="2C92923B" w:rsidR="00EB29E4" w:rsidRDefault="00EB29E4" w:rsidP="00EB29E4">
      <w:pPr>
        <w:rPr>
          <w:rFonts w:ascii="ＭＳ 明朝" w:eastAsia="ＭＳ 明朝" w:hAnsi="ＭＳ 明朝" w:cs="Times New Roman"/>
          <w:sz w:val="24"/>
          <w:szCs w:val="24"/>
          <w:u w:val="single"/>
        </w:rPr>
      </w:pPr>
    </w:p>
    <w:p w14:paraId="2AECB777" w14:textId="63B554E0" w:rsidR="00EB29E4" w:rsidRDefault="00EB29E4" w:rsidP="00EB29E4">
      <w:pPr>
        <w:rPr>
          <w:rFonts w:ascii="ＭＳ 明朝" w:eastAsia="ＭＳ 明朝" w:hAnsi="ＭＳ 明朝" w:cs="Times New Roman"/>
          <w:sz w:val="24"/>
          <w:szCs w:val="24"/>
          <w:u w:val="single"/>
        </w:rPr>
      </w:pPr>
    </w:p>
    <w:p w14:paraId="56470FEB" w14:textId="58FA3A67" w:rsidR="00EB29E4" w:rsidRDefault="00EB29E4" w:rsidP="00EB29E4">
      <w:pPr>
        <w:rPr>
          <w:rFonts w:ascii="ＭＳ 明朝" w:eastAsia="ＭＳ 明朝" w:hAnsi="ＭＳ 明朝" w:cs="Times New Roman"/>
          <w:sz w:val="24"/>
          <w:szCs w:val="24"/>
          <w:u w:val="single"/>
        </w:rPr>
      </w:pPr>
    </w:p>
    <w:p w14:paraId="7F3A9358" w14:textId="3FF28905" w:rsidR="00EB29E4" w:rsidRDefault="00EB29E4" w:rsidP="00EB29E4">
      <w:pPr>
        <w:rPr>
          <w:rFonts w:ascii="ＭＳ 明朝" w:eastAsia="ＭＳ 明朝" w:hAnsi="ＭＳ 明朝" w:cs="Times New Roman"/>
          <w:sz w:val="24"/>
          <w:szCs w:val="24"/>
          <w:u w:val="single"/>
        </w:rPr>
      </w:pPr>
    </w:p>
    <w:p w14:paraId="0533832B" w14:textId="470B653B" w:rsidR="003A2208" w:rsidRDefault="003A2208" w:rsidP="00EB29E4">
      <w:pPr>
        <w:rPr>
          <w:rFonts w:ascii="ＭＳ 明朝" w:eastAsia="ＭＳ 明朝" w:hAnsi="ＭＳ 明朝" w:cs="Times New Roman"/>
          <w:sz w:val="24"/>
          <w:szCs w:val="24"/>
          <w:u w:val="single"/>
        </w:rPr>
      </w:pPr>
    </w:p>
    <w:p w14:paraId="243BC730" w14:textId="78BA1A1B" w:rsidR="002F3089" w:rsidRDefault="002F3089" w:rsidP="00EB29E4">
      <w:pPr>
        <w:rPr>
          <w:rFonts w:ascii="ＭＳ 明朝" w:eastAsia="ＭＳ 明朝" w:hAnsi="ＭＳ 明朝" w:cs="Times New Roman"/>
          <w:sz w:val="24"/>
          <w:szCs w:val="24"/>
          <w:u w:val="single"/>
        </w:rPr>
      </w:pPr>
    </w:p>
    <w:p w14:paraId="2455499E" w14:textId="7E6DDA85" w:rsidR="00EB29E4" w:rsidRDefault="002F3089" w:rsidP="002F3089">
      <w:pPr>
        <w:jc w:val="center"/>
        <w:rPr>
          <w:rFonts w:ascii="ＭＳ 明朝" w:eastAsia="ＭＳ 明朝" w:hAnsi="ＭＳ 明朝" w:cs="Times New Roman"/>
          <w:sz w:val="24"/>
          <w:szCs w:val="24"/>
          <w:u w:val="single"/>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3</w:t>
      </w:r>
      <w:r w:rsidRPr="0035247E">
        <w:rPr>
          <w:rFonts w:ascii="ＭＳ 明朝" w:eastAsia="ＭＳ 明朝" w:hAnsi="ＭＳ 明朝" w:cs="Times New Roman" w:hint="eastAsia"/>
          <w:szCs w:val="21"/>
        </w:rPr>
        <w:t xml:space="preserve">　大阪府の将来推計人口構成の推移</w:t>
      </w:r>
    </w:p>
    <w:p w14:paraId="76F5E951" w14:textId="4D667AFD" w:rsidR="002A1F2E" w:rsidRDefault="002F3089" w:rsidP="005E7BEF">
      <w:pPr>
        <w:ind w:firstLineChars="1300" w:firstLine="2600"/>
        <w:rPr>
          <w:rFonts w:ascii="ＭＳ 明朝" w:eastAsia="ＭＳ 明朝" w:hAnsi="ＭＳ 明朝" w:cs="Times New Roman"/>
          <w:sz w:val="24"/>
          <w:szCs w:val="24"/>
          <w:u w:val="single"/>
        </w:rPr>
      </w:pPr>
      <w:r w:rsidRPr="005D379C">
        <w:rPr>
          <w:rFonts w:ascii="ＭＳ 明朝" w:eastAsia="ＭＳ 明朝" w:hAnsi="ＭＳ 明朝" w:cs="Meiryo UI" w:hint="eastAsia"/>
          <w:color w:val="000000"/>
          <w:kern w:val="24"/>
          <w:sz w:val="20"/>
          <w:szCs w:val="16"/>
        </w:rPr>
        <w:t>※</w:t>
      </w:r>
      <w:r>
        <w:rPr>
          <w:rFonts w:ascii="ＭＳ 明朝" w:eastAsia="ＭＳ 明朝" w:hAnsi="ＭＳ 明朝" w:cs="Meiryo UI" w:hint="eastAsia"/>
          <w:color w:val="000000"/>
          <w:kern w:val="24"/>
          <w:sz w:val="20"/>
          <w:szCs w:val="16"/>
        </w:rPr>
        <w:t>推計方法については、図</w:t>
      </w:r>
      <w:r w:rsidR="00F40879">
        <w:rPr>
          <w:rFonts w:ascii="ＭＳ 明朝" w:eastAsia="ＭＳ 明朝" w:hAnsi="ＭＳ 明朝" w:cs="Meiryo UI" w:hint="eastAsia"/>
          <w:color w:val="000000"/>
          <w:kern w:val="24"/>
          <w:sz w:val="20"/>
          <w:szCs w:val="16"/>
        </w:rPr>
        <w:t>3</w:t>
      </w:r>
      <w:r>
        <w:rPr>
          <w:rFonts w:ascii="ＭＳ 明朝" w:eastAsia="ＭＳ 明朝" w:hAnsi="ＭＳ 明朝" w:cs="Meiryo UI" w:hint="eastAsia"/>
          <w:color w:val="000000"/>
          <w:kern w:val="24"/>
          <w:sz w:val="20"/>
          <w:szCs w:val="16"/>
        </w:rPr>
        <w:t>-</w:t>
      </w:r>
      <w:r w:rsidR="003D3A9A">
        <w:rPr>
          <w:rFonts w:ascii="ＭＳ 明朝" w:eastAsia="ＭＳ 明朝" w:hAnsi="ＭＳ 明朝" w:cs="Meiryo UI"/>
          <w:color w:val="000000"/>
          <w:kern w:val="24"/>
          <w:sz w:val="20"/>
          <w:szCs w:val="16"/>
        </w:rPr>
        <w:t>2</w:t>
      </w:r>
      <w:r>
        <w:rPr>
          <w:rFonts w:ascii="ＭＳ 明朝" w:eastAsia="ＭＳ 明朝" w:hAnsi="ＭＳ 明朝" w:cs="Meiryo UI" w:hint="eastAsia"/>
          <w:color w:val="000000"/>
          <w:kern w:val="24"/>
          <w:sz w:val="20"/>
          <w:szCs w:val="16"/>
        </w:rPr>
        <w:t>と同様</w:t>
      </w:r>
    </w:p>
    <w:p w14:paraId="5304CE19" w14:textId="62DDC8FC" w:rsidR="00395CB1" w:rsidRDefault="00395CB1"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7A6370B7" w14:textId="32715398" w:rsidR="00BA3F92" w:rsidRDefault="008A1E3C" w:rsidP="007E5AF2">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大阪府域における家庭部門の温室効果ガス排出量は、2013年度以降減少傾向にあ</w:t>
      </w:r>
      <w:r w:rsidR="00FF1DAC">
        <w:rPr>
          <w:rFonts w:ascii="ＭＳ 明朝" w:eastAsia="ＭＳ 明朝" w:hAnsi="ＭＳ 明朝" w:cs="Times New Roman" w:hint="eastAsia"/>
          <w:sz w:val="24"/>
          <w:szCs w:val="24"/>
        </w:rPr>
        <w:t>ります</w:t>
      </w:r>
      <w:r w:rsidRPr="00694910">
        <w:rPr>
          <w:rFonts w:ascii="ＭＳ 明朝" w:eastAsia="ＭＳ 明朝" w:hAnsi="ＭＳ 明朝" w:cs="Times New Roman" w:hint="eastAsia"/>
          <w:sz w:val="24"/>
          <w:szCs w:val="24"/>
        </w:rPr>
        <w:t>。一方、エネルギー消費量及び</w:t>
      </w:r>
      <w:r w:rsidR="00754F4E" w:rsidRPr="00694910">
        <w:rPr>
          <w:rFonts w:ascii="ＭＳ 明朝" w:eastAsia="ＭＳ 明朝" w:hAnsi="ＭＳ 明朝" w:cs="Times New Roman" w:hint="eastAsia"/>
          <w:sz w:val="24"/>
          <w:szCs w:val="24"/>
        </w:rPr>
        <w:t>１</w:t>
      </w:r>
      <w:r w:rsidRPr="00694910">
        <w:rPr>
          <w:rFonts w:ascii="ＭＳ 明朝" w:eastAsia="ＭＳ 明朝" w:hAnsi="ＭＳ 明朝" w:cs="Times New Roman" w:hint="eastAsia"/>
          <w:sz w:val="24"/>
          <w:szCs w:val="24"/>
        </w:rPr>
        <w:t>人</w:t>
      </w:r>
      <w:r w:rsidR="007F5C1F" w:rsidRPr="00694910">
        <w:rPr>
          <w:rFonts w:ascii="ＭＳ 明朝" w:eastAsia="ＭＳ 明朝" w:hAnsi="ＭＳ 明朝" w:cs="Times New Roman" w:hint="eastAsia"/>
          <w:sz w:val="24"/>
          <w:szCs w:val="24"/>
        </w:rPr>
        <w:t>あたり又は</w:t>
      </w:r>
      <w:r w:rsidR="00754F4E" w:rsidRPr="00694910">
        <w:rPr>
          <w:rFonts w:ascii="ＭＳ 明朝" w:eastAsia="ＭＳ 明朝" w:hAnsi="ＭＳ 明朝" w:cs="Times New Roman" w:hint="eastAsia"/>
          <w:sz w:val="24"/>
          <w:szCs w:val="24"/>
        </w:rPr>
        <w:t>１</w:t>
      </w:r>
      <w:r w:rsidRPr="00694910">
        <w:rPr>
          <w:rFonts w:ascii="ＭＳ 明朝" w:eastAsia="ＭＳ 明朝" w:hAnsi="ＭＳ 明朝" w:cs="Times New Roman" w:hint="eastAsia"/>
          <w:sz w:val="24"/>
          <w:szCs w:val="24"/>
        </w:rPr>
        <w:t>世帯あたりの</w:t>
      </w:r>
      <w:r w:rsidR="00754F4E" w:rsidRPr="00694910">
        <w:rPr>
          <w:rFonts w:ascii="ＭＳ 明朝" w:eastAsia="ＭＳ 明朝" w:hAnsi="ＭＳ 明朝" w:cs="Times New Roman" w:hint="eastAsia"/>
          <w:sz w:val="24"/>
          <w:szCs w:val="24"/>
        </w:rPr>
        <w:t>エネルギー消費量</w:t>
      </w:r>
      <w:r w:rsidRPr="00694910">
        <w:rPr>
          <w:rFonts w:ascii="ＭＳ 明朝" w:eastAsia="ＭＳ 明朝" w:hAnsi="ＭＳ 明朝" w:cs="Times New Roman" w:hint="eastAsia"/>
          <w:sz w:val="24"/>
          <w:szCs w:val="24"/>
        </w:rPr>
        <w:t>は</w:t>
      </w:r>
      <w:r w:rsidR="00754F4E" w:rsidRPr="00694910">
        <w:rPr>
          <w:rFonts w:ascii="ＭＳ 明朝" w:eastAsia="ＭＳ 明朝" w:hAnsi="ＭＳ 明朝" w:cs="Times New Roman" w:hint="eastAsia"/>
          <w:sz w:val="24"/>
          <w:szCs w:val="24"/>
        </w:rPr>
        <w:t>、</w:t>
      </w:r>
      <w:r w:rsidRPr="00B13503">
        <w:rPr>
          <w:rFonts w:ascii="ＭＳ 明朝" w:eastAsia="ＭＳ 明朝" w:hAnsi="ＭＳ 明朝" w:cs="Times New Roman" w:hint="eastAsia"/>
          <w:color w:val="000000" w:themeColor="text1"/>
          <w:sz w:val="24"/>
          <w:szCs w:val="24"/>
        </w:rPr>
        <w:t>201</w:t>
      </w:r>
      <w:r w:rsidR="005E7BEF" w:rsidRPr="00B13503">
        <w:rPr>
          <w:rFonts w:ascii="ＭＳ 明朝" w:eastAsia="ＭＳ 明朝" w:hAnsi="ＭＳ 明朝" w:cs="Times New Roman"/>
          <w:color w:val="000000" w:themeColor="text1"/>
          <w:sz w:val="24"/>
          <w:szCs w:val="24"/>
        </w:rPr>
        <w:t>3</w:t>
      </w:r>
      <w:r w:rsidRPr="00B13503">
        <w:rPr>
          <w:rFonts w:ascii="ＭＳ 明朝" w:eastAsia="ＭＳ 明朝" w:hAnsi="ＭＳ 明朝" w:cs="Times New Roman" w:hint="eastAsia"/>
          <w:color w:val="000000" w:themeColor="text1"/>
          <w:sz w:val="24"/>
          <w:szCs w:val="24"/>
        </w:rPr>
        <w:t>年度以降</w:t>
      </w:r>
      <w:r w:rsidR="005E7BEF" w:rsidRPr="00B13503">
        <w:rPr>
          <w:rFonts w:ascii="ＭＳ 明朝" w:eastAsia="ＭＳ 明朝" w:hAnsi="ＭＳ 明朝" w:cs="Times New Roman" w:hint="eastAsia"/>
          <w:color w:val="000000" w:themeColor="text1"/>
          <w:sz w:val="24"/>
          <w:szCs w:val="24"/>
        </w:rPr>
        <w:t>横ばい傾向にあり</w:t>
      </w:r>
      <w:r w:rsidR="008B0A8A" w:rsidRPr="00B13503">
        <w:rPr>
          <w:rFonts w:ascii="ＭＳ 明朝" w:eastAsia="ＭＳ 明朝" w:hAnsi="ＭＳ 明朝" w:cs="Times New Roman" w:hint="eastAsia"/>
          <w:color w:val="000000" w:themeColor="text1"/>
          <w:sz w:val="24"/>
          <w:szCs w:val="24"/>
        </w:rPr>
        <w:t>、2</w:t>
      </w:r>
      <w:r w:rsidR="008B0A8A" w:rsidRPr="00694910">
        <w:rPr>
          <w:rFonts w:ascii="ＭＳ 明朝" w:eastAsia="ＭＳ 明朝" w:hAnsi="ＭＳ 明朝" w:cs="Times New Roman" w:hint="eastAsia"/>
          <w:sz w:val="24"/>
          <w:szCs w:val="24"/>
        </w:rPr>
        <w:t>013年度と比較しても</w:t>
      </w:r>
      <w:r w:rsidR="00754F4E" w:rsidRPr="00694910">
        <w:rPr>
          <w:rFonts w:ascii="ＭＳ 明朝" w:eastAsia="ＭＳ 明朝" w:hAnsi="ＭＳ 明朝" w:cs="Times New Roman" w:hint="eastAsia"/>
          <w:sz w:val="24"/>
          <w:szCs w:val="24"/>
        </w:rPr>
        <w:t>減少してい</w:t>
      </w:r>
      <w:r w:rsidR="00FF1DAC">
        <w:rPr>
          <w:rFonts w:ascii="ＭＳ 明朝" w:eastAsia="ＭＳ 明朝" w:hAnsi="ＭＳ 明朝" w:cs="Times New Roman" w:hint="eastAsia"/>
          <w:sz w:val="24"/>
          <w:szCs w:val="24"/>
        </w:rPr>
        <w:t>ません</w:t>
      </w:r>
      <w:r w:rsidRPr="00694910">
        <w:rPr>
          <w:rFonts w:ascii="ＭＳ 明朝" w:eastAsia="ＭＳ 明朝" w:hAnsi="ＭＳ 明朝" w:cs="Times New Roman" w:hint="eastAsia"/>
          <w:sz w:val="24"/>
          <w:szCs w:val="24"/>
        </w:rPr>
        <w:t>。</w:t>
      </w:r>
      <w:r w:rsidR="00901155">
        <w:rPr>
          <w:rFonts w:ascii="ＭＳ 明朝" w:eastAsia="ＭＳ 明朝" w:hAnsi="ＭＳ 明朝" w:cs="Times New Roman" w:hint="eastAsia"/>
          <w:sz w:val="24"/>
          <w:szCs w:val="24"/>
        </w:rPr>
        <w:t>このことから</w:t>
      </w:r>
      <w:r w:rsidR="00754F4E"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温室効果ガス排出量の減少要因としては、電気の排出係数が小さくなっているためと考えられ</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14:paraId="53E8224D" w14:textId="4162805B" w:rsidR="007C75DC" w:rsidRDefault="0001648F"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家庭部門の温室効果ガス排出量の削減を進めるためには、CO</w:t>
      </w:r>
      <w:r w:rsidRPr="00863200">
        <w:rPr>
          <w:rFonts w:ascii="ＭＳ 明朝" w:eastAsia="ＭＳ 明朝" w:hAnsi="ＭＳ 明朝" w:cs="Times New Roman" w:hint="eastAsia"/>
          <w:sz w:val="24"/>
          <w:szCs w:val="24"/>
          <w:vertAlign w:val="subscript"/>
        </w:rPr>
        <w:t>2</w:t>
      </w:r>
      <w:r w:rsidR="009A46A8" w:rsidRPr="00B13503">
        <w:rPr>
          <w:rFonts w:ascii="ＭＳ 明朝" w:eastAsia="ＭＳ 明朝" w:hAnsi="ＭＳ 明朝" w:cs="Times New Roman" w:hint="eastAsia"/>
          <w:color w:val="000000" w:themeColor="text1"/>
          <w:sz w:val="24"/>
          <w:szCs w:val="24"/>
        </w:rPr>
        <w:t>排出の</w:t>
      </w:r>
      <w:r>
        <w:rPr>
          <w:rFonts w:ascii="ＭＳ 明朝" w:eastAsia="ＭＳ 明朝" w:hAnsi="ＭＳ 明朝" w:cs="Times New Roman" w:hint="eastAsia"/>
          <w:sz w:val="24"/>
          <w:szCs w:val="24"/>
        </w:rPr>
        <w:t>少ない電気等の選択により排出係数の低減を図るとともに、これまで以上の省エネ・省資源に取り組むことにより</w:t>
      </w:r>
      <w:r w:rsidR="009A46A8" w:rsidRPr="009A46A8">
        <w:rPr>
          <w:rFonts w:ascii="ＭＳ 明朝" w:eastAsia="ＭＳ 明朝" w:hAnsi="ＭＳ 明朝" w:cs="Times New Roman" w:hint="eastAsia"/>
          <w:color w:val="FF0000"/>
          <w:sz w:val="24"/>
          <w:szCs w:val="24"/>
        </w:rPr>
        <w:t>、</w:t>
      </w:r>
      <w:r w:rsidR="007C75DC">
        <w:rPr>
          <w:rFonts w:ascii="ＭＳ 明朝" w:eastAsia="ＭＳ 明朝" w:hAnsi="ＭＳ 明朝" w:cs="Times New Roman" w:hint="eastAsia"/>
          <w:sz w:val="24"/>
          <w:szCs w:val="24"/>
        </w:rPr>
        <w:t>１人あたり又は１世帯あたりのエネルギー消費量を減少させていく必要があります。</w:t>
      </w:r>
    </w:p>
    <w:p w14:paraId="0B78CDB3" w14:textId="311A6BF1" w:rsidR="007C75DC" w:rsidRDefault="00F36EF5" w:rsidP="003A2208">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F36EF5">
        <w:rPr>
          <w:noProof/>
        </w:rPr>
        <w:drawing>
          <wp:anchor distT="0" distB="0" distL="114300" distR="114300" simplePos="0" relativeHeight="251696128" behindDoc="0" locked="0" layoutInCell="1" allowOverlap="1" wp14:anchorId="65669A0B" wp14:editId="0B4A16FF">
            <wp:simplePos x="0" y="0"/>
            <wp:positionH relativeFrom="margin">
              <wp:align>center</wp:align>
            </wp:positionH>
            <wp:positionV relativeFrom="paragraph">
              <wp:posOffset>103505</wp:posOffset>
            </wp:positionV>
            <wp:extent cx="4497618" cy="2743200"/>
            <wp:effectExtent l="0" t="0" r="0" b="0"/>
            <wp:wrapNone/>
            <wp:docPr id="45" name="図 45" descr="図3-4　大阪府域における家庭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3-4　大阪府域における家庭部門の温室効果ガス排出量"/>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97618"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80AD1" w14:textId="0B8CE1CC" w:rsidR="00CB14AF" w:rsidRPr="003A2208" w:rsidRDefault="00F36EF5" w:rsidP="003A2208">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F36EF5">
        <w:t xml:space="preserve"> </w:t>
      </w:r>
      <w:r w:rsidR="009F32CC" w:rsidRPr="009F32CC">
        <w:rPr>
          <w:rFonts w:ascii="ＭＳ 明朝" w:eastAsia="ＭＳ 明朝" w:hAnsi="ＭＳ 明朝" w:cs="Times New Roman"/>
          <w:sz w:val="24"/>
          <w:szCs w:val="24"/>
        </w:rPr>
        <w:t xml:space="preserve"> </w:t>
      </w:r>
    </w:p>
    <w:p w14:paraId="7C43D601" w14:textId="32D1AE59" w:rsidR="00FF262D" w:rsidRDefault="00FF262D" w:rsidP="00DD6E1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FF0000"/>
          <w:sz w:val="24"/>
          <w:szCs w:val="24"/>
          <w:u w:val="single"/>
        </w:rPr>
      </w:pPr>
    </w:p>
    <w:p w14:paraId="5175DBA6" w14:textId="415E9372"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u w:val="single"/>
        </w:rPr>
      </w:pPr>
    </w:p>
    <w:p w14:paraId="31784FBD" w14:textId="4CFE63E4"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u w:val="single"/>
        </w:rPr>
      </w:pPr>
    </w:p>
    <w:p w14:paraId="6F97D6BB" w14:textId="7FBE6BD9"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rPr>
      </w:pPr>
    </w:p>
    <w:p w14:paraId="2F15B24E" w14:textId="4511711E"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6E66233D" w14:textId="5B32C1A8"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F62D13F" w14:textId="3E13BC7A"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6D0241EA" w14:textId="77777777"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AA79AA8" w14:textId="4F28F669"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AE4E131" w14:textId="77777777" w:rsidR="007C75DC" w:rsidRDefault="007C75DC" w:rsidP="007C75DC">
      <w:pPr>
        <w:tabs>
          <w:tab w:val="left" w:pos="284"/>
        </w:tabs>
        <w:autoSpaceDE w:val="0"/>
        <w:autoSpaceDN w:val="0"/>
        <w:adjustRightInd w:val="0"/>
        <w:jc w:val="left"/>
        <w:rPr>
          <w:rFonts w:ascii="ＭＳ 明朝" w:eastAsia="ＭＳ 明朝" w:hAnsi="ＭＳ 明朝" w:cs="Times New Roman"/>
          <w:color w:val="000000"/>
          <w:sz w:val="24"/>
          <w:szCs w:val="24"/>
        </w:rPr>
      </w:pPr>
    </w:p>
    <w:p w14:paraId="199FFD8E" w14:textId="5A61854F" w:rsidR="00C5502B" w:rsidRDefault="00C5502B" w:rsidP="0079607E">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4</w:t>
      </w:r>
      <w:r w:rsidRPr="0035247E">
        <w:rPr>
          <w:rFonts w:ascii="ＭＳ 明朝" w:eastAsia="ＭＳ 明朝" w:hAnsi="ＭＳ 明朝" w:cs="Times New Roman" w:hint="eastAsia"/>
          <w:szCs w:val="21"/>
        </w:rPr>
        <w:t xml:space="preserve">　大阪府域における家庭部門の温室効果ガス排出量</w:t>
      </w:r>
    </w:p>
    <w:p w14:paraId="29CEE184" w14:textId="35077BCB" w:rsidR="007C75DC" w:rsidRDefault="007C75DC" w:rsidP="0079607E">
      <w:pPr>
        <w:tabs>
          <w:tab w:val="left" w:pos="284"/>
        </w:tabs>
        <w:autoSpaceDE w:val="0"/>
        <w:autoSpaceDN w:val="0"/>
        <w:adjustRightInd w:val="0"/>
        <w:jc w:val="center"/>
        <w:rPr>
          <w:rFonts w:ascii="ＭＳ 明朝" w:eastAsia="ＭＳ 明朝" w:hAnsi="ＭＳ 明朝" w:cs="Times New Roman"/>
          <w:szCs w:val="21"/>
        </w:rPr>
      </w:pPr>
    </w:p>
    <w:p w14:paraId="00AE4FE3" w14:textId="201EDE20" w:rsidR="00C5502B" w:rsidRDefault="00C5502B" w:rsidP="007C75DC">
      <w:pPr>
        <w:tabs>
          <w:tab w:val="left" w:pos="284"/>
        </w:tabs>
        <w:autoSpaceDE w:val="0"/>
        <w:autoSpaceDN w:val="0"/>
        <w:adjustRightInd w:val="0"/>
        <w:jc w:val="center"/>
        <w:rPr>
          <w:rFonts w:ascii="ＭＳ 明朝" w:eastAsia="ＭＳ 明朝" w:hAnsi="ＭＳ 明朝" w:cs="Times New Roman"/>
          <w:color w:val="000000"/>
          <w:sz w:val="24"/>
          <w:szCs w:val="24"/>
        </w:rPr>
      </w:pPr>
    </w:p>
    <w:p w14:paraId="3A3B5D28" w14:textId="535D7DDA"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12718906" w14:textId="095CB76E"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28A260AE" w14:textId="5B3C3B34" w:rsidR="00C5502B" w:rsidRDefault="002B7111" w:rsidP="004640B9">
      <w:pPr>
        <w:tabs>
          <w:tab w:val="left" w:pos="284"/>
        </w:tabs>
        <w:autoSpaceDE w:val="0"/>
        <w:autoSpaceDN w:val="0"/>
        <w:adjustRightInd w:val="0"/>
        <w:ind w:leftChars="249" w:left="523" w:firstLineChars="100" w:firstLine="210"/>
        <w:jc w:val="left"/>
        <w:rPr>
          <w:rFonts w:ascii="ＭＳ 明朝" w:eastAsia="ＭＳ 明朝" w:hAnsi="ＭＳ 明朝" w:cs="Times New Roman"/>
          <w:color w:val="000000"/>
          <w:sz w:val="24"/>
          <w:szCs w:val="24"/>
        </w:rPr>
      </w:pPr>
      <w:r w:rsidRPr="002644EA">
        <w:rPr>
          <w:noProof/>
        </w:rPr>
        <w:lastRenderedPageBreak/>
        <w:drawing>
          <wp:anchor distT="0" distB="0" distL="114300" distR="114300" simplePos="0" relativeHeight="251697152" behindDoc="0" locked="0" layoutInCell="1" allowOverlap="1" wp14:anchorId="58CF843B" wp14:editId="6E9CE68B">
            <wp:simplePos x="0" y="0"/>
            <wp:positionH relativeFrom="margin">
              <wp:align>center</wp:align>
            </wp:positionH>
            <wp:positionV relativeFrom="paragraph">
              <wp:posOffset>-3336</wp:posOffset>
            </wp:positionV>
            <wp:extent cx="4254576" cy="2071936"/>
            <wp:effectExtent l="0" t="0" r="0" b="0"/>
            <wp:wrapNone/>
            <wp:docPr id="49" name="図 49" descr="図3-5　大阪府域における家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3-5　大阪府域における家庭部門のエネルギー消費量"/>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54576" cy="20719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63C135" w14:textId="33EF2C94"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25F811D4" w14:textId="4CE7B84F"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38D0CA5B" w14:textId="67F1E187"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3CEFE4D1" w14:textId="24B52239"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3EE9F13" w14:textId="045988DA"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79E3CAB7" w14:textId="32E4BF2C"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0C86DC05" w14:textId="2CB367E9"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79A6230B" w14:textId="77777777" w:rsidR="002B7111" w:rsidRDefault="002B7111"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5A2A0502" w14:textId="77777777"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14:paraId="4E3A489F" w14:textId="4E99F5B1" w:rsidR="00375DB4" w:rsidRDefault="00C5502B" w:rsidP="00694910">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5</w:t>
      </w:r>
      <w:r w:rsidRPr="0035247E">
        <w:rPr>
          <w:rFonts w:ascii="ＭＳ 明朝" w:eastAsia="ＭＳ 明朝" w:hAnsi="ＭＳ 明朝" w:cs="Times New Roman" w:hint="eastAsia"/>
          <w:szCs w:val="21"/>
        </w:rPr>
        <w:t xml:space="preserve">　大阪府域における家庭部門のエネルギー消費量</w:t>
      </w:r>
    </w:p>
    <w:p w14:paraId="2D00DDB2" w14:textId="62F49138" w:rsidR="004A75BD" w:rsidRPr="0035247E" w:rsidRDefault="004A75BD" w:rsidP="00694910">
      <w:pPr>
        <w:tabs>
          <w:tab w:val="left" w:pos="284"/>
        </w:tabs>
        <w:autoSpaceDE w:val="0"/>
        <w:autoSpaceDN w:val="0"/>
        <w:adjustRightInd w:val="0"/>
        <w:jc w:val="center"/>
        <w:rPr>
          <w:rFonts w:ascii="ＭＳ 明朝" w:eastAsia="ＭＳ 明朝" w:hAnsi="ＭＳ 明朝" w:cs="Times New Roman"/>
          <w:szCs w:val="21"/>
        </w:rPr>
      </w:pPr>
    </w:p>
    <w:p w14:paraId="6239B762" w14:textId="77777777" w:rsidR="002B7111" w:rsidRDefault="002B7111" w:rsidP="00EB29E4">
      <w:pPr>
        <w:tabs>
          <w:tab w:val="left" w:pos="284"/>
        </w:tabs>
        <w:autoSpaceDE w:val="0"/>
        <w:autoSpaceDN w:val="0"/>
        <w:adjustRightInd w:val="0"/>
        <w:rPr>
          <w:rFonts w:ascii="ＭＳ 明朝" w:eastAsia="ＭＳ 明朝" w:hAnsi="ＭＳ 明朝" w:cs="Times New Roman"/>
          <w:color w:val="000000"/>
          <w:sz w:val="24"/>
          <w:szCs w:val="24"/>
        </w:rPr>
      </w:pPr>
    </w:p>
    <w:p w14:paraId="4F532F8D" w14:textId="77777777" w:rsidR="002B7111" w:rsidRDefault="002B7111" w:rsidP="00EB29E4">
      <w:pPr>
        <w:tabs>
          <w:tab w:val="left" w:pos="284"/>
        </w:tabs>
        <w:autoSpaceDE w:val="0"/>
        <w:autoSpaceDN w:val="0"/>
        <w:adjustRightInd w:val="0"/>
        <w:rPr>
          <w:rFonts w:ascii="ＭＳ 明朝" w:eastAsia="ＭＳ 明朝" w:hAnsi="ＭＳ 明朝" w:cs="Times New Roman"/>
          <w:color w:val="000000"/>
          <w:sz w:val="24"/>
          <w:szCs w:val="24"/>
        </w:rPr>
      </w:pPr>
    </w:p>
    <w:p w14:paraId="1545B8A7" w14:textId="5B3D0770" w:rsidR="00904796" w:rsidRDefault="0067180D" w:rsidP="00EB29E4">
      <w:pPr>
        <w:tabs>
          <w:tab w:val="left" w:pos="284"/>
        </w:tabs>
        <w:autoSpaceDE w:val="0"/>
        <w:autoSpaceDN w:val="0"/>
        <w:adjustRightInd w:val="0"/>
        <w:rPr>
          <w:rFonts w:ascii="ＭＳ 明朝" w:eastAsia="ＭＳ 明朝" w:hAnsi="ＭＳ 明朝" w:cs="Times New Roman"/>
          <w:color w:val="000000"/>
          <w:sz w:val="24"/>
          <w:szCs w:val="24"/>
        </w:rPr>
      </w:pPr>
      <w:r w:rsidRPr="0067180D">
        <w:rPr>
          <w:noProof/>
        </w:rPr>
        <w:drawing>
          <wp:anchor distT="0" distB="0" distL="114300" distR="114300" simplePos="0" relativeHeight="251698176" behindDoc="0" locked="0" layoutInCell="1" allowOverlap="1" wp14:anchorId="423C3D43" wp14:editId="08D057B8">
            <wp:simplePos x="0" y="0"/>
            <wp:positionH relativeFrom="margin">
              <wp:posOffset>781050</wp:posOffset>
            </wp:positionH>
            <wp:positionV relativeFrom="paragraph">
              <wp:posOffset>20691</wp:posOffset>
            </wp:positionV>
            <wp:extent cx="4106174" cy="2330152"/>
            <wp:effectExtent l="0" t="0" r="0" b="0"/>
            <wp:wrapNone/>
            <wp:docPr id="12" name="図 12" descr="図3-6　大阪府域における１人あたり又は１世帯あたり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図3-6　大阪府域における１人あたり又は１世帯あたりのエネルギー消費量"/>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06174" cy="23301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318D83" w14:textId="4BABB4F2"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700E8346" w14:textId="161984D5"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77CF0678" w14:textId="004D534B"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5C38151D" w14:textId="54122193"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6E8EEC8C" w14:textId="1B703377"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7C15B017" w14:textId="4A0133E4"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67115EA9" w14:textId="77777777"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2069606C" w14:textId="77777777"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14:paraId="05A4DFB6" w14:textId="77777777"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14:paraId="2126FFBE" w14:textId="7CD84E72" w:rsidR="00904796" w:rsidRPr="0035247E" w:rsidRDefault="00904796" w:rsidP="00904796">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BE0275">
        <w:rPr>
          <w:rFonts w:ascii="ＭＳ 明朝" w:eastAsia="ＭＳ 明朝" w:hAnsi="ＭＳ 明朝" w:cs="Times New Roman"/>
          <w:szCs w:val="21"/>
        </w:rPr>
        <w:t>6</w:t>
      </w:r>
      <w:r w:rsidRPr="0035247E">
        <w:rPr>
          <w:rFonts w:ascii="ＭＳ 明朝" w:eastAsia="ＭＳ 明朝" w:hAnsi="ＭＳ 明朝" w:cs="Times New Roman" w:hint="eastAsia"/>
          <w:szCs w:val="21"/>
        </w:rPr>
        <w:t xml:space="preserve">　</w:t>
      </w:r>
      <w:r w:rsidR="007308D5" w:rsidRPr="0035247E">
        <w:rPr>
          <w:rFonts w:ascii="ＭＳ 明朝" w:eastAsia="ＭＳ 明朝" w:hAnsi="ＭＳ 明朝" w:cs="Times New Roman" w:hint="eastAsia"/>
          <w:szCs w:val="21"/>
        </w:rPr>
        <w:t>大阪府域における１人</w:t>
      </w:r>
      <w:r w:rsidR="003941A8" w:rsidRPr="0035247E">
        <w:rPr>
          <w:rFonts w:ascii="ＭＳ 明朝" w:eastAsia="ＭＳ 明朝" w:hAnsi="ＭＳ 明朝" w:cs="Times New Roman" w:hint="eastAsia"/>
          <w:szCs w:val="21"/>
        </w:rPr>
        <w:t>あたり</w:t>
      </w:r>
      <w:r w:rsidR="007F5C1F" w:rsidRPr="0035247E">
        <w:rPr>
          <w:rFonts w:ascii="ＭＳ 明朝" w:eastAsia="ＭＳ 明朝" w:hAnsi="ＭＳ 明朝" w:cs="Times New Roman" w:hint="eastAsia"/>
          <w:szCs w:val="21"/>
        </w:rPr>
        <w:t>又は</w:t>
      </w:r>
      <w:r w:rsidR="007308D5" w:rsidRPr="0035247E">
        <w:rPr>
          <w:rFonts w:ascii="ＭＳ 明朝" w:eastAsia="ＭＳ 明朝" w:hAnsi="ＭＳ 明朝" w:cs="Times New Roman" w:hint="eastAsia"/>
          <w:szCs w:val="21"/>
        </w:rPr>
        <w:t>１世帯あたり</w:t>
      </w:r>
      <w:r w:rsidRPr="0035247E">
        <w:rPr>
          <w:rFonts w:ascii="ＭＳ 明朝" w:eastAsia="ＭＳ 明朝" w:hAnsi="ＭＳ 明朝" w:cs="Times New Roman" w:hint="eastAsia"/>
          <w:szCs w:val="21"/>
        </w:rPr>
        <w:t>のエネルギー消費量</w:t>
      </w:r>
    </w:p>
    <w:p w14:paraId="702DDF75" w14:textId="77777777" w:rsidR="007358A5" w:rsidRDefault="007358A5" w:rsidP="005E25C5">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2AE277A1" w14:textId="05577EA9" w:rsidR="00444AA0" w:rsidRPr="00B13503" w:rsidRDefault="00444AA0" w:rsidP="00852BF2">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全国の</w:t>
      </w:r>
      <w:r w:rsidR="007355CC" w:rsidRPr="00B13503">
        <w:rPr>
          <w:rFonts w:ascii="ＭＳ 明朝" w:eastAsia="ＭＳ 明朝" w:hAnsi="ＭＳ 明朝" w:cs="Times New Roman"/>
          <w:color w:val="000000" w:themeColor="text1"/>
          <w:sz w:val="24"/>
          <w:szCs w:val="24"/>
        </w:rPr>
        <w:t>15</w:t>
      </w:r>
      <w:r w:rsidR="007355CC" w:rsidRPr="00B13503">
        <w:rPr>
          <w:rFonts w:ascii="ＭＳ 明朝" w:eastAsia="ＭＳ 明朝" w:hAnsi="ＭＳ 明朝" w:cs="Times New Roman" w:hint="eastAsia"/>
          <w:color w:val="000000" w:themeColor="text1"/>
          <w:sz w:val="24"/>
          <w:szCs w:val="24"/>
        </w:rPr>
        <w:t>～7</w:t>
      </w:r>
      <w:r w:rsidR="007355CC" w:rsidRPr="00B13503">
        <w:rPr>
          <w:rFonts w:ascii="ＭＳ 明朝" w:eastAsia="ＭＳ 明朝" w:hAnsi="ＭＳ 明朝" w:cs="Times New Roman"/>
          <w:color w:val="000000" w:themeColor="text1"/>
          <w:sz w:val="24"/>
          <w:szCs w:val="24"/>
        </w:rPr>
        <w:t>9</w:t>
      </w:r>
      <w:r w:rsidRPr="00B13503">
        <w:rPr>
          <w:rFonts w:ascii="ＭＳ 明朝" w:eastAsia="ＭＳ 明朝" w:hAnsi="ＭＳ 明朝" w:cs="Times New Roman" w:hint="eastAsia"/>
          <w:color w:val="000000" w:themeColor="text1"/>
          <w:sz w:val="24"/>
          <w:szCs w:val="24"/>
        </w:rPr>
        <w:t>歳を対象とした</w:t>
      </w:r>
      <w:r w:rsidR="00852BF2" w:rsidRPr="00B13503">
        <w:rPr>
          <w:rFonts w:ascii="ＭＳ 明朝" w:eastAsia="ＭＳ 明朝" w:hAnsi="ＭＳ 明朝" w:cs="Times New Roman" w:hint="eastAsia"/>
          <w:color w:val="000000" w:themeColor="text1"/>
          <w:sz w:val="24"/>
          <w:szCs w:val="24"/>
        </w:rPr>
        <w:t>2</w:t>
      </w:r>
      <w:r w:rsidR="00852BF2" w:rsidRPr="00B13503">
        <w:rPr>
          <w:rFonts w:ascii="ＭＳ 明朝" w:eastAsia="ＭＳ 明朝" w:hAnsi="ＭＳ 明朝" w:cs="Times New Roman"/>
          <w:color w:val="000000" w:themeColor="text1"/>
          <w:sz w:val="24"/>
          <w:szCs w:val="24"/>
        </w:rPr>
        <w:t>024</w:t>
      </w:r>
      <w:r w:rsidR="00852BF2" w:rsidRPr="00B13503">
        <w:rPr>
          <w:rFonts w:ascii="ＭＳ 明朝" w:eastAsia="ＭＳ 明朝" w:hAnsi="ＭＳ 明朝" w:cs="Times New Roman" w:hint="eastAsia"/>
          <w:color w:val="000000" w:themeColor="text1"/>
          <w:sz w:val="24"/>
          <w:szCs w:val="24"/>
        </w:rPr>
        <w:t>年に実施された</w:t>
      </w:r>
      <w:r w:rsidRPr="00B13503">
        <w:rPr>
          <w:rFonts w:ascii="ＭＳ 明朝" w:eastAsia="ＭＳ 明朝" w:hAnsi="ＭＳ 明朝" w:cs="Times New Roman" w:hint="eastAsia"/>
          <w:color w:val="000000" w:themeColor="text1"/>
          <w:sz w:val="24"/>
          <w:szCs w:val="24"/>
        </w:rPr>
        <w:t>調査によると、</w:t>
      </w:r>
      <w:r w:rsidR="007355CC" w:rsidRPr="00B13503">
        <w:rPr>
          <w:rFonts w:ascii="ＭＳ 明朝" w:eastAsia="ＭＳ 明朝" w:hAnsi="ＭＳ 明朝" w:cs="Times New Roman" w:hint="eastAsia"/>
          <w:color w:val="000000" w:themeColor="text1"/>
          <w:sz w:val="24"/>
          <w:szCs w:val="24"/>
        </w:rPr>
        <w:t>脱炭素社会に向けた取組が「必要」であると回答した人は７割を超えています</w:t>
      </w:r>
      <w:r w:rsidR="00815BCA" w:rsidRPr="00B13503">
        <w:rPr>
          <w:rFonts w:ascii="ＭＳ 明朝" w:eastAsia="ＭＳ 明朝" w:hAnsi="ＭＳ 明朝" w:cs="Times New Roman" w:hint="eastAsia"/>
          <w:color w:val="000000" w:themeColor="text1"/>
          <w:sz w:val="24"/>
          <w:szCs w:val="24"/>
        </w:rPr>
        <w:t>が、</w:t>
      </w:r>
      <w:r w:rsidR="007355CC" w:rsidRPr="00B13503">
        <w:rPr>
          <w:rFonts w:ascii="ＭＳ 明朝" w:eastAsia="ＭＳ 明朝" w:hAnsi="ＭＳ 明朝" w:cs="Times New Roman" w:hint="eastAsia"/>
          <w:color w:val="000000" w:themeColor="text1"/>
          <w:sz w:val="24"/>
          <w:szCs w:val="24"/>
        </w:rPr>
        <w:t>脱炭素社会に向けて「行動している」と回答している人は</w:t>
      </w:r>
      <w:r w:rsidR="009A46A8" w:rsidRPr="00B13503">
        <w:rPr>
          <w:rFonts w:ascii="ＭＳ 明朝" w:eastAsia="ＭＳ 明朝" w:hAnsi="ＭＳ 明朝" w:cs="Times New Roman" w:hint="eastAsia"/>
          <w:color w:val="000000" w:themeColor="text1"/>
          <w:sz w:val="24"/>
          <w:szCs w:val="24"/>
        </w:rPr>
        <w:t>約３割</w:t>
      </w:r>
      <w:r w:rsidRPr="00B13503">
        <w:rPr>
          <w:rFonts w:ascii="ＭＳ 明朝" w:eastAsia="ＭＳ 明朝" w:hAnsi="ＭＳ 明朝" w:cs="Times New Roman" w:hint="eastAsia"/>
          <w:color w:val="000000" w:themeColor="text1"/>
          <w:sz w:val="24"/>
          <w:szCs w:val="24"/>
        </w:rPr>
        <w:t>という結果で</w:t>
      </w:r>
      <w:r w:rsidR="00FF1DAC" w:rsidRPr="00B13503">
        <w:rPr>
          <w:rFonts w:ascii="ＭＳ 明朝" w:eastAsia="ＭＳ 明朝" w:hAnsi="ＭＳ 明朝" w:cs="Times New Roman" w:hint="eastAsia"/>
          <w:color w:val="000000" w:themeColor="text1"/>
          <w:sz w:val="24"/>
          <w:szCs w:val="24"/>
        </w:rPr>
        <w:t>し</w:t>
      </w:r>
      <w:r w:rsidRPr="00B13503">
        <w:rPr>
          <w:rFonts w:ascii="ＭＳ 明朝" w:eastAsia="ＭＳ 明朝" w:hAnsi="ＭＳ 明朝" w:cs="Times New Roman" w:hint="eastAsia"/>
          <w:color w:val="000000" w:themeColor="text1"/>
          <w:sz w:val="24"/>
          <w:szCs w:val="24"/>
        </w:rPr>
        <w:t>た</w:t>
      </w:r>
      <w:r w:rsidR="004F004F" w:rsidRPr="00B13503">
        <w:rPr>
          <w:rFonts w:ascii="ＭＳ 明朝" w:eastAsia="ＭＳ 明朝" w:hAnsi="ＭＳ 明朝" w:cs="Times New Roman" w:hint="eastAsia"/>
          <w:color w:val="000000" w:themeColor="text1"/>
          <w:sz w:val="24"/>
          <w:szCs w:val="24"/>
        </w:rPr>
        <w:t>。</w:t>
      </w:r>
    </w:p>
    <w:p w14:paraId="4D141329" w14:textId="7437DFDD" w:rsidR="00FB3335" w:rsidRPr="00B13503" w:rsidRDefault="00B971F1"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このことから</w:t>
      </w:r>
      <w:r w:rsidR="00444AA0" w:rsidRPr="00B13503">
        <w:rPr>
          <w:rFonts w:ascii="ＭＳ 明朝" w:eastAsia="ＭＳ 明朝" w:hAnsi="ＭＳ 明朝" w:cs="Times New Roman" w:hint="eastAsia"/>
          <w:color w:val="000000" w:themeColor="text1"/>
          <w:sz w:val="24"/>
          <w:szCs w:val="24"/>
        </w:rPr>
        <w:t>、</w:t>
      </w:r>
      <w:r w:rsidR="007355CC" w:rsidRPr="00B13503">
        <w:rPr>
          <w:rFonts w:ascii="ＭＳ 明朝" w:eastAsia="ＭＳ 明朝" w:hAnsi="ＭＳ 明朝" w:cs="Times New Roman" w:hint="eastAsia"/>
          <w:color w:val="000000" w:themeColor="text1"/>
          <w:sz w:val="24"/>
          <w:szCs w:val="24"/>
        </w:rPr>
        <w:t>脱炭素社会</w:t>
      </w:r>
      <w:r w:rsidR="00444AA0" w:rsidRPr="00B13503">
        <w:rPr>
          <w:rFonts w:ascii="ＭＳ 明朝" w:eastAsia="ＭＳ 明朝" w:hAnsi="ＭＳ 明朝" w:cs="Times New Roman" w:hint="eastAsia"/>
          <w:color w:val="000000" w:themeColor="text1"/>
          <w:sz w:val="24"/>
          <w:szCs w:val="24"/>
        </w:rPr>
        <w:t>への</w:t>
      </w:r>
      <w:r w:rsidR="007358A5" w:rsidRPr="00B13503">
        <w:rPr>
          <w:rFonts w:ascii="ＭＳ 明朝" w:eastAsia="ＭＳ 明朝" w:hAnsi="ＭＳ 明朝" w:cs="Times New Roman" w:hint="eastAsia"/>
          <w:color w:val="000000" w:themeColor="text1"/>
          <w:sz w:val="24"/>
          <w:szCs w:val="24"/>
        </w:rPr>
        <w:t>国民の</w:t>
      </w:r>
      <w:r w:rsidR="00444AA0" w:rsidRPr="00B13503">
        <w:rPr>
          <w:rFonts w:ascii="ＭＳ 明朝" w:eastAsia="ＭＳ 明朝" w:hAnsi="ＭＳ 明朝" w:cs="Times New Roman" w:hint="eastAsia"/>
          <w:color w:val="000000" w:themeColor="text1"/>
          <w:sz w:val="24"/>
          <w:szCs w:val="24"/>
        </w:rPr>
        <w:t>関心度は高いものの、</w:t>
      </w:r>
      <w:r w:rsidR="007A3361" w:rsidRPr="00B13503">
        <w:rPr>
          <w:rFonts w:ascii="ＭＳ 明朝" w:eastAsia="ＭＳ 明朝" w:hAnsi="ＭＳ 明朝" w:cs="Times New Roman" w:hint="eastAsia"/>
          <w:color w:val="000000" w:themeColor="text1"/>
          <w:sz w:val="24"/>
          <w:szCs w:val="24"/>
        </w:rPr>
        <w:t>実際の行動につながって</w:t>
      </w:r>
      <w:r w:rsidR="00F620CB" w:rsidRPr="00B13503">
        <w:rPr>
          <w:rFonts w:ascii="ＭＳ 明朝" w:eastAsia="ＭＳ 明朝" w:hAnsi="ＭＳ 明朝" w:cs="Times New Roman" w:hint="eastAsia"/>
          <w:color w:val="000000" w:themeColor="text1"/>
          <w:sz w:val="24"/>
          <w:szCs w:val="24"/>
        </w:rPr>
        <w:t>おらず</w:t>
      </w:r>
      <w:r w:rsidR="00444AA0" w:rsidRPr="00B13503">
        <w:rPr>
          <w:rFonts w:ascii="ＭＳ 明朝" w:eastAsia="ＭＳ 明朝" w:hAnsi="ＭＳ 明朝" w:cs="Times New Roman" w:hint="eastAsia"/>
          <w:color w:val="000000" w:themeColor="text1"/>
          <w:sz w:val="24"/>
          <w:szCs w:val="24"/>
        </w:rPr>
        <w:t>、</w:t>
      </w:r>
      <w:r w:rsidR="002579D7" w:rsidRPr="00B13503">
        <w:rPr>
          <w:rFonts w:ascii="ＭＳ 明朝" w:eastAsia="ＭＳ 明朝" w:hAnsi="ＭＳ 明朝" w:cs="Times New Roman" w:hint="eastAsia"/>
          <w:color w:val="000000" w:themeColor="text1"/>
          <w:sz w:val="24"/>
          <w:szCs w:val="24"/>
        </w:rPr>
        <w:t>意識</w:t>
      </w:r>
      <w:r w:rsidR="007A3361" w:rsidRPr="00B13503">
        <w:rPr>
          <w:rFonts w:ascii="ＭＳ 明朝" w:eastAsia="ＭＳ 明朝" w:hAnsi="ＭＳ 明朝" w:cs="Times New Roman" w:hint="eastAsia"/>
          <w:color w:val="000000" w:themeColor="text1"/>
          <w:sz w:val="24"/>
          <w:szCs w:val="24"/>
        </w:rPr>
        <w:t>と行動</w:t>
      </w:r>
      <w:r w:rsidR="0078261C" w:rsidRPr="00B13503">
        <w:rPr>
          <w:rFonts w:ascii="ＭＳ 明朝" w:eastAsia="ＭＳ 明朝" w:hAnsi="ＭＳ 明朝" w:cs="Times New Roman" w:hint="eastAsia"/>
          <w:color w:val="000000" w:themeColor="text1"/>
          <w:sz w:val="24"/>
          <w:szCs w:val="24"/>
        </w:rPr>
        <w:t>のギャップが生じていると考えられ、これを埋める</w:t>
      </w:r>
      <w:r w:rsidRPr="00B13503">
        <w:rPr>
          <w:rFonts w:ascii="ＭＳ 明朝" w:eastAsia="ＭＳ 明朝" w:hAnsi="ＭＳ 明朝" w:cs="Times New Roman" w:hint="eastAsia"/>
          <w:color w:val="000000" w:themeColor="text1"/>
          <w:sz w:val="24"/>
          <w:szCs w:val="24"/>
        </w:rPr>
        <w:t>ための適切な情報発信を積極的に行う</w:t>
      </w:r>
      <w:r w:rsidR="0078261C" w:rsidRPr="00B13503">
        <w:rPr>
          <w:rFonts w:ascii="ＭＳ 明朝" w:eastAsia="ＭＳ 明朝" w:hAnsi="ＭＳ 明朝" w:cs="Times New Roman" w:hint="eastAsia"/>
          <w:color w:val="000000" w:themeColor="text1"/>
          <w:sz w:val="24"/>
          <w:szCs w:val="24"/>
        </w:rPr>
        <w:t>こと</w:t>
      </w:r>
      <w:r w:rsidR="002579D7" w:rsidRPr="00B13503">
        <w:rPr>
          <w:rFonts w:ascii="ＭＳ 明朝" w:eastAsia="ＭＳ 明朝" w:hAnsi="ＭＳ 明朝" w:cs="Times New Roman" w:hint="eastAsia"/>
          <w:color w:val="000000" w:themeColor="text1"/>
          <w:sz w:val="24"/>
          <w:szCs w:val="24"/>
        </w:rPr>
        <w:t>が必要で</w:t>
      </w:r>
      <w:r w:rsidR="00FF1DAC" w:rsidRPr="00B13503">
        <w:rPr>
          <w:rFonts w:ascii="ＭＳ 明朝" w:eastAsia="ＭＳ 明朝" w:hAnsi="ＭＳ 明朝" w:cs="Times New Roman" w:hint="eastAsia"/>
          <w:color w:val="000000" w:themeColor="text1"/>
          <w:sz w:val="24"/>
          <w:szCs w:val="24"/>
        </w:rPr>
        <w:t>す</w:t>
      </w:r>
      <w:r w:rsidR="0027673A" w:rsidRPr="00B13503">
        <w:rPr>
          <w:rFonts w:ascii="ＭＳ 明朝" w:eastAsia="ＭＳ 明朝" w:hAnsi="ＭＳ 明朝" w:cs="Times New Roman" w:hint="eastAsia"/>
          <w:color w:val="000000" w:themeColor="text1"/>
          <w:sz w:val="24"/>
          <w:szCs w:val="24"/>
        </w:rPr>
        <w:t>。</w:t>
      </w:r>
    </w:p>
    <w:p w14:paraId="162FE42A" w14:textId="37A4AD2E" w:rsidR="00375DB4" w:rsidRDefault="00FB3335"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このため、</w:t>
      </w:r>
      <w:r w:rsidR="0027673A" w:rsidRPr="00694910">
        <w:rPr>
          <w:rFonts w:ascii="ＭＳ 明朝" w:eastAsia="ＭＳ 明朝" w:hAnsi="ＭＳ 明朝" w:cs="Times New Roman" w:hint="eastAsia"/>
          <w:sz w:val="24"/>
          <w:szCs w:val="24"/>
        </w:rPr>
        <w:t>あらゆる機会を通じて効果的な方法で情報発信及び普及啓発を行い、</w:t>
      </w:r>
      <w:r w:rsidR="002579D7" w:rsidRPr="00694910">
        <w:rPr>
          <w:rFonts w:ascii="ＭＳ 明朝" w:eastAsia="ＭＳ 明朝" w:hAnsi="ＭＳ 明朝" w:cs="Times New Roman" w:hint="eastAsia"/>
          <w:sz w:val="24"/>
          <w:szCs w:val="24"/>
        </w:rPr>
        <w:t>気候危機である</w:t>
      </w:r>
      <w:r w:rsidRPr="00694910">
        <w:rPr>
          <w:rFonts w:ascii="ＭＳ 明朝" w:eastAsia="ＭＳ 明朝" w:hAnsi="ＭＳ 明朝" w:cs="Times New Roman" w:hint="eastAsia"/>
          <w:sz w:val="24"/>
          <w:szCs w:val="24"/>
        </w:rPr>
        <w:t>という</w:t>
      </w:r>
      <w:r w:rsidR="002579D7" w:rsidRPr="00694910">
        <w:rPr>
          <w:rFonts w:ascii="ＭＳ 明朝" w:eastAsia="ＭＳ 明朝" w:hAnsi="ＭＳ 明朝" w:cs="Times New Roman" w:hint="eastAsia"/>
          <w:sz w:val="24"/>
          <w:szCs w:val="24"/>
        </w:rPr>
        <w:t>認識や</w:t>
      </w:r>
      <w:r w:rsidRPr="00694910">
        <w:rPr>
          <w:rFonts w:ascii="ＭＳ 明朝" w:eastAsia="ＭＳ 明朝" w:hAnsi="ＭＳ 明朝" w:cs="Times New Roman" w:hint="eastAsia"/>
          <w:sz w:val="24"/>
          <w:szCs w:val="24"/>
        </w:rPr>
        <w:t>2</w:t>
      </w:r>
      <w:r w:rsidR="002579D7" w:rsidRPr="00694910">
        <w:rPr>
          <w:rFonts w:ascii="ＭＳ 明朝" w:eastAsia="ＭＳ 明朝" w:hAnsi="ＭＳ 明朝" w:cs="Times New Roman" w:hint="eastAsia"/>
          <w:sz w:val="24"/>
          <w:szCs w:val="24"/>
        </w:rPr>
        <w:t>050年二酸化炭素排出量実質ゼロの将来像</w:t>
      </w:r>
      <w:r w:rsidR="0027673A" w:rsidRPr="00694910">
        <w:rPr>
          <w:rFonts w:ascii="ＭＳ 明朝" w:eastAsia="ＭＳ 明朝" w:hAnsi="ＭＳ 明朝" w:cs="Times New Roman" w:hint="eastAsia"/>
          <w:sz w:val="24"/>
          <w:szCs w:val="24"/>
        </w:rPr>
        <w:t>を共有</w:t>
      </w:r>
      <w:r w:rsidR="009B277E" w:rsidRPr="00694910">
        <w:rPr>
          <w:rFonts w:ascii="ＭＳ 明朝" w:eastAsia="ＭＳ 明朝" w:hAnsi="ＭＳ 明朝" w:cs="Times New Roman" w:hint="eastAsia"/>
          <w:sz w:val="24"/>
          <w:szCs w:val="24"/>
        </w:rPr>
        <w:t>し、そうした</w:t>
      </w:r>
      <w:r w:rsidR="00A60BBE" w:rsidRPr="00694910">
        <w:rPr>
          <w:rFonts w:ascii="ＭＳ 明朝" w:eastAsia="ＭＳ 明朝" w:hAnsi="ＭＳ 明朝" w:cs="Times New Roman" w:hint="eastAsia"/>
          <w:sz w:val="24"/>
          <w:szCs w:val="24"/>
        </w:rPr>
        <w:t>価値観</w:t>
      </w:r>
      <w:r w:rsidR="00A56BC2" w:rsidRPr="00694910">
        <w:rPr>
          <w:rFonts w:ascii="ＭＳ 明朝" w:eastAsia="ＭＳ 明朝" w:hAnsi="ＭＳ 明朝" w:cs="Times New Roman" w:hint="eastAsia"/>
          <w:sz w:val="24"/>
          <w:szCs w:val="24"/>
        </w:rPr>
        <w:t>が社会に根付くよう</w:t>
      </w:r>
      <w:r w:rsidR="0061734C" w:rsidRPr="00694910">
        <w:rPr>
          <w:rFonts w:ascii="ＭＳ 明朝" w:eastAsia="ＭＳ 明朝" w:hAnsi="ＭＳ 明朝" w:cs="Times New Roman" w:hint="eastAsia"/>
          <w:sz w:val="24"/>
          <w:szCs w:val="24"/>
        </w:rPr>
        <w:t>な</w:t>
      </w:r>
      <w:r w:rsidR="00A56BC2" w:rsidRPr="00694910">
        <w:rPr>
          <w:rFonts w:ascii="ＭＳ 明朝" w:eastAsia="ＭＳ 明朝" w:hAnsi="ＭＳ 明朝" w:cs="Times New Roman" w:hint="eastAsia"/>
          <w:sz w:val="24"/>
          <w:szCs w:val="24"/>
        </w:rPr>
        <w:t>意識改革及び行動喚起を行う必要があ</w:t>
      </w:r>
      <w:r w:rsidR="00FF1DAC">
        <w:rPr>
          <w:rFonts w:ascii="ＭＳ 明朝" w:eastAsia="ＭＳ 明朝" w:hAnsi="ＭＳ 明朝" w:cs="Times New Roman" w:hint="eastAsia"/>
          <w:sz w:val="24"/>
          <w:szCs w:val="24"/>
        </w:rPr>
        <w:t>ります</w:t>
      </w:r>
      <w:r w:rsidR="00A56BC2" w:rsidRPr="00694910">
        <w:rPr>
          <w:rFonts w:ascii="ＭＳ 明朝" w:eastAsia="ＭＳ 明朝" w:hAnsi="ＭＳ 明朝" w:cs="Times New Roman" w:hint="eastAsia"/>
          <w:sz w:val="24"/>
          <w:szCs w:val="24"/>
        </w:rPr>
        <w:t>。</w:t>
      </w:r>
      <w:r w:rsidR="00F56258">
        <w:rPr>
          <w:rFonts w:ascii="ＭＳ 明朝" w:eastAsia="ＭＳ 明朝" w:hAnsi="ＭＳ 明朝" w:cs="Times New Roman" w:hint="eastAsia"/>
          <w:sz w:val="24"/>
          <w:szCs w:val="24"/>
        </w:rPr>
        <w:t>特に、</w:t>
      </w:r>
      <w:r w:rsidR="00172CA6">
        <w:rPr>
          <w:rFonts w:ascii="ＭＳ 明朝" w:eastAsia="ＭＳ 明朝" w:hAnsi="ＭＳ 明朝" w:cs="Times New Roman" w:hint="eastAsia"/>
          <w:sz w:val="24"/>
          <w:szCs w:val="24"/>
        </w:rPr>
        <w:t>将来の地球温暖化問題に対峙する</w:t>
      </w:r>
      <w:r w:rsidR="00F56258">
        <w:rPr>
          <w:rFonts w:ascii="ＭＳ 明朝" w:eastAsia="ＭＳ 明朝" w:hAnsi="ＭＳ 明朝" w:cs="Times New Roman" w:hint="eastAsia"/>
          <w:sz w:val="24"/>
          <w:szCs w:val="24"/>
        </w:rPr>
        <w:t>若者世代に対して、</w:t>
      </w:r>
      <w:r w:rsidR="00004198">
        <w:rPr>
          <w:rFonts w:ascii="ＭＳ 明朝" w:eastAsia="ＭＳ 明朝" w:hAnsi="ＭＳ 明朝" w:cs="Times New Roman" w:hint="eastAsia"/>
          <w:sz w:val="24"/>
          <w:szCs w:val="24"/>
        </w:rPr>
        <w:t>上記の</w:t>
      </w:r>
      <w:r w:rsidR="00F56258">
        <w:rPr>
          <w:rFonts w:ascii="ＭＳ 明朝" w:eastAsia="ＭＳ 明朝" w:hAnsi="ＭＳ 明朝" w:cs="Times New Roman" w:hint="eastAsia"/>
          <w:sz w:val="24"/>
          <w:szCs w:val="24"/>
        </w:rPr>
        <w:t>認識の浸透を図るなど、しっかりと情報発信・啓発を進める</w:t>
      </w:r>
      <w:r w:rsidR="00456D01">
        <w:rPr>
          <w:rFonts w:ascii="ＭＳ 明朝" w:eastAsia="ＭＳ 明朝" w:hAnsi="ＭＳ 明朝" w:cs="Times New Roman" w:hint="eastAsia"/>
          <w:sz w:val="24"/>
          <w:szCs w:val="24"/>
        </w:rPr>
        <w:t>必要</w:t>
      </w:r>
      <w:r w:rsidR="005B54C3">
        <w:rPr>
          <w:rFonts w:ascii="ＭＳ 明朝" w:eastAsia="ＭＳ 明朝" w:hAnsi="ＭＳ 明朝" w:cs="Times New Roman" w:hint="eastAsia"/>
          <w:sz w:val="24"/>
          <w:szCs w:val="24"/>
        </w:rPr>
        <w:t>があります</w:t>
      </w:r>
      <w:r w:rsidR="00F56258">
        <w:rPr>
          <w:rFonts w:ascii="ＭＳ 明朝" w:eastAsia="ＭＳ 明朝" w:hAnsi="ＭＳ 明朝" w:cs="Times New Roman" w:hint="eastAsia"/>
          <w:sz w:val="24"/>
          <w:szCs w:val="24"/>
        </w:rPr>
        <w:t>。</w:t>
      </w:r>
    </w:p>
    <w:p w14:paraId="01E1A8FE" w14:textId="53D06550" w:rsidR="007355CC" w:rsidRDefault="007355CC"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08027F19" w14:textId="15EB0FA3" w:rsidR="00235155" w:rsidRPr="00235155" w:rsidRDefault="00235155"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05CE3705" w14:textId="75C3A0A6" w:rsidR="000A4FD4" w:rsidRDefault="00EA0E64" w:rsidP="002579D7">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7355CC">
        <w:rPr>
          <w:noProof/>
        </w:rPr>
        <w:lastRenderedPageBreak/>
        <w:drawing>
          <wp:anchor distT="0" distB="0" distL="114300" distR="114300" simplePos="0" relativeHeight="251716608" behindDoc="0" locked="0" layoutInCell="1" allowOverlap="1" wp14:anchorId="73607405" wp14:editId="434D4A84">
            <wp:simplePos x="0" y="0"/>
            <wp:positionH relativeFrom="margin">
              <wp:align>center</wp:align>
            </wp:positionH>
            <wp:positionV relativeFrom="paragraph">
              <wp:posOffset>98074</wp:posOffset>
            </wp:positionV>
            <wp:extent cx="4682246" cy="1943100"/>
            <wp:effectExtent l="0" t="0" r="0" b="0"/>
            <wp:wrapNone/>
            <wp:docPr id="26" name="図 26" descr="図3-7　脱炭素社会に対する意識&#10;出典：博報堂「第六回 生活者の脱炭素意識＆アクション調査」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3-7　脱炭素社会に対する意識&#10;出典：博報堂「第六回 生活者の脱炭素意識＆アクション調査」をもとに大阪府作成"/>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2246"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1745C" w14:textId="4B1B2C8E" w:rsidR="000A4FD4" w:rsidRDefault="000A4FD4"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6C891EEC" w14:textId="0EA6FD80" w:rsidR="007355CC" w:rsidRDefault="007355CC"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6459D6FF" w14:textId="5F7AC3E6" w:rsidR="007355CC" w:rsidRPr="00694910" w:rsidRDefault="007355CC"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14:paraId="4579DA71" w14:textId="33F7C4FC" w:rsidR="00FF262D" w:rsidRPr="00F620CB" w:rsidRDefault="00FF262D" w:rsidP="002357AD">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226BD8A9" w14:textId="7777777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6C54482B" w14:textId="79CCD23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41A974ED" w14:textId="7777777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532627AC" w14:textId="77777777" w:rsidR="00EA0E64" w:rsidRDefault="00EA0E64" w:rsidP="00FF262D">
      <w:pPr>
        <w:tabs>
          <w:tab w:val="left" w:pos="284"/>
        </w:tabs>
        <w:autoSpaceDE w:val="0"/>
        <w:autoSpaceDN w:val="0"/>
        <w:adjustRightInd w:val="0"/>
        <w:jc w:val="center"/>
        <w:rPr>
          <w:rFonts w:ascii="ＭＳ 明朝" w:eastAsia="ＭＳ 明朝" w:hAnsi="ＭＳ 明朝" w:cs="Times New Roman"/>
          <w:szCs w:val="21"/>
        </w:rPr>
      </w:pPr>
    </w:p>
    <w:p w14:paraId="6EBE05E7" w14:textId="533719C4" w:rsidR="00FF262D" w:rsidRPr="00B13503" w:rsidRDefault="00FF262D" w:rsidP="00FF262D">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B13503">
        <w:rPr>
          <w:rFonts w:ascii="ＭＳ 明朝" w:eastAsia="ＭＳ 明朝" w:hAnsi="ＭＳ 明朝" w:cs="Times New Roman" w:hint="eastAsia"/>
          <w:color w:val="000000" w:themeColor="text1"/>
          <w:szCs w:val="21"/>
        </w:rPr>
        <w:t>図</w:t>
      </w:r>
      <w:r w:rsidR="00F40879" w:rsidRPr="00B13503">
        <w:rPr>
          <w:rFonts w:ascii="ＭＳ 明朝" w:eastAsia="ＭＳ 明朝" w:hAnsi="ＭＳ 明朝" w:cs="Times New Roman" w:hint="eastAsia"/>
          <w:color w:val="000000" w:themeColor="text1"/>
          <w:szCs w:val="21"/>
        </w:rPr>
        <w:t>3</w:t>
      </w:r>
      <w:r w:rsidRPr="00B13503">
        <w:rPr>
          <w:rFonts w:ascii="ＭＳ 明朝" w:eastAsia="ＭＳ 明朝" w:hAnsi="ＭＳ 明朝" w:cs="Times New Roman" w:hint="eastAsia"/>
          <w:color w:val="000000" w:themeColor="text1"/>
          <w:szCs w:val="21"/>
        </w:rPr>
        <w:t>-</w:t>
      </w:r>
      <w:r w:rsidR="00BE0275" w:rsidRPr="00B13503">
        <w:rPr>
          <w:rFonts w:ascii="ＭＳ 明朝" w:eastAsia="ＭＳ 明朝" w:hAnsi="ＭＳ 明朝" w:cs="Times New Roman"/>
          <w:color w:val="000000" w:themeColor="text1"/>
          <w:szCs w:val="21"/>
        </w:rPr>
        <w:t>7</w:t>
      </w:r>
      <w:r w:rsidRPr="00B13503">
        <w:rPr>
          <w:rFonts w:ascii="ＭＳ 明朝" w:eastAsia="ＭＳ 明朝" w:hAnsi="ＭＳ 明朝" w:cs="Times New Roman" w:hint="eastAsia"/>
          <w:color w:val="000000" w:themeColor="text1"/>
          <w:szCs w:val="21"/>
        </w:rPr>
        <w:t xml:space="preserve">　</w:t>
      </w:r>
      <w:r w:rsidR="007355CC" w:rsidRPr="00B13503">
        <w:rPr>
          <w:rFonts w:ascii="ＭＳ 明朝" w:eastAsia="ＭＳ 明朝" w:hAnsi="ＭＳ 明朝" w:cs="Times New Roman" w:hint="eastAsia"/>
          <w:color w:val="000000" w:themeColor="text1"/>
          <w:szCs w:val="21"/>
        </w:rPr>
        <w:t>脱炭素社会に対する意識</w:t>
      </w:r>
    </w:p>
    <w:p w14:paraId="0AF55B7E" w14:textId="2F7958A3" w:rsidR="00FF262D" w:rsidRPr="00B13503" w:rsidRDefault="00FF262D" w:rsidP="00FF262D">
      <w:pPr>
        <w:tabs>
          <w:tab w:val="left" w:pos="284"/>
        </w:tabs>
        <w:autoSpaceDE w:val="0"/>
        <w:autoSpaceDN w:val="0"/>
        <w:adjustRightInd w:val="0"/>
        <w:spacing w:line="240" w:lineRule="exact"/>
        <w:jc w:val="center"/>
        <w:rPr>
          <w:rFonts w:ascii="ＭＳ 明朝" w:eastAsia="ＭＳ 明朝" w:hAnsi="ＭＳ 明朝" w:cs="Times New Roman"/>
          <w:color w:val="000000" w:themeColor="text1"/>
          <w:sz w:val="20"/>
          <w:szCs w:val="20"/>
        </w:rPr>
      </w:pPr>
      <w:r w:rsidRPr="00B13503">
        <w:rPr>
          <w:rFonts w:ascii="ＭＳ 明朝" w:eastAsia="ＭＳ 明朝" w:hAnsi="ＭＳ 明朝" w:cs="Times New Roman" w:hint="eastAsia"/>
          <w:color w:val="000000" w:themeColor="text1"/>
          <w:sz w:val="20"/>
          <w:szCs w:val="20"/>
        </w:rPr>
        <w:t>出典：</w:t>
      </w:r>
      <w:r w:rsidR="007355CC" w:rsidRPr="00B13503">
        <w:rPr>
          <w:rFonts w:ascii="ＭＳ 明朝" w:eastAsia="ＭＳ 明朝" w:hAnsi="ＭＳ 明朝" w:cs="Times New Roman" w:hint="eastAsia"/>
          <w:color w:val="000000" w:themeColor="text1"/>
          <w:sz w:val="20"/>
          <w:szCs w:val="20"/>
        </w:rPr>
        <w:t>博報堂「第六回</w:t>
      </w:r>
      <w:r w:rsidR="007355CC" w:rsidRPr="00B13503">
        <w:rPr>
          <w:rFonts w:ascii="ＭＳ 明朝" w:eastAsia="ＭＳ 明朝" w:hAnsi="ＭＳ 明朝" w:cs="Times New Roman"/>
          <w:color w:val="000000" w:themeColor="text1"/>
          <w:sz w:val="20"/>
          <w:szCs w:val="20"/>
        </w:rPr>
        <w:t xml:space="preserve"> 生活者の脱炭素意識＆アクション調査」</w:t>
      </w:r>
      <w:r w:rsidRPr="00B13503">
        <w:rPr>
          <w:rFonts w:ascii="ＭＳ 明朝" w:eastAsia="ＭＳ 明朝" w:hAnsi="ＭＳ 明朝" w:cs="Times New Roman" w:hint="eastAsia"/>
          <w:color w:val="000000" w:themeColor="text1"/>
          <w:sz w:val="20"/>
          <w:szCs w:val="20"/>
        </w:rPr>
        <w:t>をもとに大阪府作成</w:t>
      </w:r>
    </w:p>
    <w:p w14:paraId="6CF5F06A" w14:textId="5A97301C" w:rsidR="007355CC" w:rsidRDefault="0017414C" w:rsidP="00EB29E4">
      <w:pPr>
        <w:tabs>
          <w:tab w:val="left" w:pos="284"/>
        </w:tabs>
        <w:autoSpaceDE w:val="0"/>
        <w:autoSpaceDN w:val="0"/>
        <w:adjustRightInd w:val="0"/>
        <w:rPr>
          <w:rFonts w:ascii="ＭＳ 明朝" w:eastAsia="ＭＳ 明朝" w:hAnsi="ＭＳ 明朝" w:cs="Times New Roman"/>
          <w:color w:val="000000"/>
          <w:sz w:val="24"/>
          <w:szCs w:val="24"/>
        </w:rPr>
      </w:pPr>
      <w:r w:rsidRPr="007355CC">
        <w:rPr>
          <w:noProof/>
        </w:rPr>
        <w:drawing>
          <wp:anchor distT="0" distB="0" distL="114300" distR="114300" simplePos="0" relativeHeight="251717632" behindDoc="0" locked="0" layoutInCell="1" allowOverlap="1" wp14:anchorId="23E69506" wp14:editId="751D7EDB">
            <wp:simplePos x="0" y="0"/>
            <wp:positionH relativeFrom="margin">
              <wp:align>center</wp:align>
            </wp:positionH>
            <wp:positionV relativeFrom="paragraph">
              <wp:posOffset>155728</wp:posOffset>
            </wp:positionV>
            <wp:extent cx="4557369" cy="1885177"/>
            <wp:effectExtent l="0" t="0" r="0" b="0"/>
            <wp:wrapNone/>
            <wp:docPr id="43" name="図 43" descr="図3-8　脱炭素社会に向けた行動の実施状況&#10;出典：博報堂「第六回 生活者の脱炭素意識＆アクション調査」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3-8　脱炭素社会に向けた行動の実施状況&#10;出典：博報堂「第六回 生活者の脱炭素意識＆アクション調査」をもとに大阪府作成"/>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57369" cy="18851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3ABE5" w14:textId="1E987A43" w:rsidR="00CC0408" w:rsidRDefault="00CC0408" w:rsidP="00EB29E4">
      <w:pPr>
        <w:tabs>
          <w:tab w:val="left" w:pos="284"/>
        </w:tabs>
        <w:autoSpaceDE w:val="0"/>
        <w:autoSpaceDN w:val="0"/>
        <w:adjustRightInd w:val="0"/>
        <w:rPr>
          <w:rFonts w:ascii="ＭＳ 明朝" w:eastAsia="ＭＳ 明朝" w:hAnsi="ＭＳ 明朝" w:cs="Times New Roman"/>
          <w:color w:val="000000"/>
          <w:sz w:val="24"/>
          <w:szCs w:val="24"/>
        </w:rPr>
      </w:pPr>
    </w:p>
    <w:p w14:paraId="4AA62FBB" w14:textId="07A4DEA7" w:rsidR="00FF262D" w:rsidRDefault="00FF262D" w:rsidP="00EB29E4">
      <w:pPr>
        <w:tabs>
          <w:tab w:val="left" w:pos="284"/>
        </w:tabs>
        <w:autoSpaceDE w:val="0"/>
        <w:autoSpaceDN w:val="0"/>
        <w:adjustRightInd w:val="0"/>
        <w:rPr>
          <w:noProof/>
        </w:rPr>
      </w:pPr>
    </w:p>
    <w:p w14:paraId="1FF54752" w14:textId="54E89C64" w:rsidR="007355CC" w:rsidRDefault="007355CC" w:rsidP="00EB29E4">
      <w:pPr>
        <w:tabs>
          <w:tab w:val="left" w:pos="284"/>
        </w:tabs>
        <w:autoSpaceDE w:val="0"/>
        <w:autoSpaceDN w:val="0"/>
        <w:adjustRightInd w:val="0"/>
        <w:rPr>
          <w:noProof/>
        </w:rPr>
      </w:pPr>
    </w:p>
    <w:p w14:paraId="7AC48948" w14:textId="60D39101" w:rsidR="007355CC" w:rsidRDefault="007355CC" w:rsidP="00EB29E4">
      <w:pPr>
        <w:tabs>
          <w:tab w:val="left" w:pos="284"/>
        </w:tabs>
        <w:autoSpaceDE w:val="0"/>
        <w:autoSpaceDN w:val="0"/>
        <w:adjustRightInd w:val="0"/>
        <w:rPr>
          <w:noProof/>
        </w:rPr>
      </w:pPr>
    </w:p>
    <w:p w14:paraId="2F6ECB53" w14:textId="487B0193" w:rsidR="007355CC" w:rsidRDefault="007355CC" w:rsidP="00EB29E4">
      <w:pPr>
        <w:tabs>
          <w:tab w:val="left" w:pos="284"/>
        </w:tabs>
        <w:autoSpaceDE w:val="0"/>
        <w:autoSpaceDN w:val="0"/>
        <w:adjustRightInd w:val="0"/>
        <w:rPr>
          <w:noProof/>
        </w:rPr>
      </w:pPr>
    </w:p>
    <w:p w14:paraId="31F836C0" w14:textId="1A592F21" w:rsidR="007355CC" w:rsidRDefault="007355CC" w:rsidP="00EB29E4">
      <w:pPr>
        <w:tabs>
          <w:tab w:val="left" w:pos="284"/>
        </w:tabs>
        <w:autoSpaceDE w:val="0"/>
        <w:autoSpaceDN w:val="0"/>
        <w:adjustRightInd w:val="0"/>
        <w:rPr>
          <w:noProof/>
        </w:rPr>
      </w:pPr>
    </w:p>
    <w:p w14:paraId="6A71D47C" w14:textId="77777777" w:rsidR="007355CC" w:rsidRDefault="007355CC" w:rsidP="00EB29E4">
      <w:pPr>
        <w:tabs>
          <w:tab w:val="left" w:pos="284"/>
        </w:tabs>
        <w:autoSpaceDE w:val="0"/>
        <w:autoSpaceDN w:val="0"/>
        <w:adjustRightInd w:val="0"/>
        <w:rPr>
          <w:noProof/>
        </w:rPr>
      </w:pPr>
    </w:p>
    <w:p w14:paraId="706852CE" w14:textId="6D3DAE0E" w:rsidR="007355CC" w:rsidRDefault="007355CC" w:rsidP="00EB29E4">
      <w:pPr>
        <w:tabs>
          <w:tab w:val="left" w:pos="284"/>
        </w:tabs>
        <w:autoSpaceDE w:val="0"/>
        <w:autoSpaceDN w:val="0"/>
        <w:adjustRightInd w:val="0"/>
        <w:rPr>
          <w:noProof/>
        </w:rPr>
      </w:pPr>
    </w:p>
    <w:p w14:paraId="6481F3F9" w14:textId="69E8DE47" w:rsidR="00444AA0" w:rsidRPr="00B13503" w:rsidRDefault="00444AA0" w:rsidP="00444AA0">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B13503">
        <w:rPr>
          <w:rFonts w:ascii="ＭＳ 明朝" w:eastAsia="ＭＳ 明朝" w:hAnsi="ＭＳ 明朝" w:cs="Times New Roman" w:hint="eastAsia"/>
          <w:color w:val="000000" w:themeColor="text1"/>
          <w:szCs w:val="21"/>
        </w:rPr>
        <w:t>図</w:t>
      </w:r>
      <w:r w:rsidR="00F40879" w:rsidRPr="00B13503">
        <w:rPr>
          <w:rFonts w:ascii="ＭＳ 明朝" w:eastAsia="ＭＳ 明朝" w:hAnsi="ＭＳ 明朝" w:cs="Times New Roman" w:hint="eastAsia"/>
          <w:color w:val="000000" w:themeColor="text1"/>
          <w:szCs w:val="21"/>
        </w:rPr>
        <w:t>3</w:t>
      </w:r>
      <w:r w:rsidRPr="00B13503">
        <w:rPr>
          <w:rFonts w:ascii="ＭＳ 明朝" w:eastAsia="ＭＳ 明朝" w:hAnsi="ＭＳ 明朝" w:cs="Times New Roman" w:hint="eastAsia"/>
          <w:color w:val="000000" w:themeColor="text1"/>
          <w:szCs w:val="21"/>
        </w:rPr>
        <w:t>-</w:t>
      </w:r>
      <w:r w:rsidR="00BE0275" w:rsidRPr="00B13503">
        <w:rPr>
          <w:rFonts w:ascii="ＭＳ 明朝" w:eastAsia="ＭＳ 明朝" w:hAnsi="ＭＳ 明朝" w:cs="Times New Roman"/>
          <w:color w:val="000000" w:themeColor="text1"/>
          <w:szCs w:val="21"/>
        </w:rPr>
        <w:t>8</w:t>
      </w:r>
      <w:r w:rsidRPr="00B13503">
        <w:rPr>
          <w:rFonts w:ascii="ＭＳ 明朝" w:eastAsia="ＭＳ 明朝" w:hAnsi="ＭＳ 明朝" w:cs="Times New Roman" w:hint="eastAsia"/>
          <w:color w:val="000000" w:themeColor="text1"/>
          <w:szCs w:val="21"/>
        </w:rPr>
        <w:t xml:space="preserve">　</w:t>
      </w:r>
      <w:r w:rsidR="007355CC" w:rsidRPr="00B13503">
        <w:rPr>
          <w:rFonts w:ascii="ＭＳ 明朝" w:eastAsia="ＭＳ 明朝" w:hAnsi="ＭＳ 明朝" w:cs="Times New Roman" w:hint="eastAsia"/>
          <w:color w:val="000000" w:themeColor="text1"/>
          <w:szCs w:val="21"/>
        </w:rPr>
        <w:t>脱炭素社会に向けた行動の実施状況</w:t>
      </w:r>
    </w:p>
    <w:p w14:paraId="382E1D46" w14:textId="77777777" w:rsidR="007355CC" w:rsidRPr="00B13503" w:rsidRDefault="007355CC" w:rsidP="007355CC">
      <w:pPr>
        <w:tabs>
          <w:tab w:val="left" w:pos="284"/>
        </w:tabs>
        <w:autoSpaceDE w:val="0"/>
        <w:autoSpaceDN w:val="0"/>
        <w:adjustRightInd w:val="0"/>
        <w:spacing w:line="240" w:lineRule="exact"/>
        <w:jc w:val="center"/>
        <w:rPr>
          <w:rFonts w:ascii="ＭＳ 明朝" w:eastAsia="ＭＳ 明朝" w:hAnsi="ＭＳ 明朝" w:cs="Times New Roman"/>
          <w:color w:val="000000" w:themeColor="text1"/>
          <w:sz w:val="20"/>
          <w:szCs w:val="20"/>
        </w:rPr>
      </w:pPr>
      <w:r w:rsidRPr="00B13503">
        <w:rPr>
          <w:rFonts w:ascii="ＭＳ 明朝" w:eastAsia="ＭＳ 明朝" w:hAnsi="ＭＳ 明朝" w:cs="Times New Roman" w:hint="eastAsia"/>
          <w:color w:val="000000" w:themeColor="text1"/>
          <w:sz w:val="20"/>
          <w:szCs w:val="20"/>
        </w:rPr>
        <w:t>出典：博報堂「第六回</w:t>
      </w:r>
      <w:r w:rsidRPr="00B13503">
        <w:rPr>
          <w:rFonts w:ascii="ＭＳ 明朝" w:eastAsia="ＭＳ 明朝" w:hAnsi="ＭＳ 明朝" w:cs="Times New Roman"/>
          <w:color w:val="000000" w:themeColor="text1"/>
          <w:sz w:val="20"/>
          <w:szCs w:val="20"/>
        </w:rPr>
        <w:t xml:space="preserve"> 生活者の脱炭素意識＆アクション調査」</w:t>
      </w:r>
      <w:r w:rsidRPr="00B13503">
        <w:rPr>
          <w:rFonts w:ascii="ＭＳ 明朝" w:eastAsia="ＭＳ 明朝" w:hAnsi="ＭＳ 明朝" w:cs="Times New Roman" w:hint="eastAsia"/>
          <w:color w:val="000000" w:themeColor="text1"/>
          <w:sz w:val="20"/>
          <w:szCs w:val="20"/>
        </w:rPr>
        <w:t>をもとに大阪府作成</w:t>
      </w:r>
    </w:p>
    <w:p w14:paraId="17AB6EE3" w14:textId="77777777" w:rsidR="00F56258" w:rsidRPr="007355CC" w:rsidRDefault="00F56258" w:rsidP="00EB29E4">
      <w:pPr>
        <w:tabs>
          <w:tab w:val="left" w:pos="284"/>
        </w:tabs>
        <w:autoSpaceDE w:val="0"/>
        <w:autoSpaceDN w:val="0"/>
        <w:adjustRightInd w:val="0"/>
        <w:rPr>
          <w:rFonts w:ascii="ＭＳ 明朝" w:eastAsia="ＭＳ 明朝" w:hAnsi="ＭＳ 明朝" w:cs="Times New Roman"/>
          <w:color w:val="000000"/>
          <w:sz w:val="24"/>
          <w:szCs w:val="24"/>
        </w:rPr>
      </w:pPr>
    </w:p>
    <w:p w14:paraId="26C9A926" w14:textId="4A43041B" w:rsidR="00C352D4" w:rsidRPr="00B13503" w:rsidRDefault="00BC11F8" w:rsidP="00BC72CD">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家庭</w:t>
      </w:r>
      <w:r w:rsidR="00547BBD" w:rsidRPr="00B13503">
        <w:rPr>
          <w:rFonts w:ascii="ＭＳ 明朝" w:eastAsia="ＭＳ 明朝" w:hAnsi="ＭＳ 明朝" w:cs="Times New Roman" w:hint="eastAsia"/>
          <w:color w:val="000000" w:themeColor="text1"/>
          <w:sz w:val="24"/>
          <w:szCs w:val="24"/>
        </w:rPr>
        <w:t>部門</w:t>
      </w:r>
      <w:r w:rsidRPr="00B13503">
        <w:rPr>
          <w:rFonts w:ascii="ＭＳ 明朝" w:eastAsia="ＭＳ 明朝" w:hAnsi="ＭＳ 明朝" w:cs="Times New Roman" w:hint="eastAsia"/>
          <w:color w:val="000000" w:themeColor="text1"/>
          <w:sz w:val="24"/>
          <w:szCs w:val="24"/>
        </w:rPr>
        <w:t>におけるエネルギー消費量については、</w:t>
      </w:r>
      <w:r w:rsidR="0001648F" w:rsidRPr="00B13503">
        <w:rPr>
          <w:rFonts w:ascii="ＭＳ 明朝" w:eastAsia="ＭＳ 明朝" w:hAnsi="ＭＳ 明朝" w:cs="Times New Roman" w:hint="eastAsia"/>
          <w:color w:val="000000" w:themeColor="text1"/>
          <w:sz w:val="24"/>
          <w:szCs w:val="24"/>
        </w:rPr>
        <w:t>住宅</w:t>
      </w:r>
      <w:r w:rsidRPr="00B13503">
        <w:rPr>
          <w:rFonts w:ascii="ＭＳ 明朝" w:eastAsia="ＭＳ 明朝" w:hAnsi="ＭＳ 明朝" w:cs="Times New Roman" w:hint="eastAsia"/>
          <w:color w:val="000000" w:themeColor="text1"/>
          <w:sz w:val="24"/>
          <w:szCs w:val="24"/>
        </w:rPr>
        <w:t>の省エネ性能</w:t>
      </w:r>
      <w:r w:rsidR="004229DC" w:rsidRPr="00B13503">
        <w:rPr>
          <w:rFonts w:ascii="ＭＳ 明朝" w:eastAsia="ＭＳ 明朝" w:hAnsi="ＭＳ 明朝" w:cs="Times New Roman" w:hint="eastAsia"/>
          <w:color w:val="000000" w:themeColor="text1"/>
          <w:sz w:val="24"/>
          <w:szCs w:val="24"/>
        </w:rPr>
        <w:t>により大きく左右され</w:t>
      </w:r>
      <w:r w:rsidR="00FF1DAC" w:rsidRPr="00B13503">
        <w:rPr>
          <w:rFonts w:ascii="ＭＳ 明朝" w:eastAsia="ＭＳ 明朝" w:hAnsi="ＭＳ 明朝" w:cs="Times New Roman" w:hint="eastAsia"/>
          <w:color w:val="000000" w:themeColor="text1"/>
          <w:sz w:val="24"/>
          <w:szCs w:val="24"/>
        </w:rPr>
        <w:t>ます</w:t>
      </w:r>
      <w:r w:rsidR="00547BBD" w:rsidRPr="00B13503">
        <w:rPr>
          <w:rFonts w:ascii="ＭＳ 明朝" w:eastAsia="ＭＳ 明朝" w:hAnsi="ＭＳ 明朝" w:cs="Times New Roman" w:hint="eastAsia"/>
          <w:color w:val="000000" w:themeColor="text1"/>
          <w:sz w:val="24"/>
          <w:szCs w:val="24"/>
        </w:rPr>
        <w:t>。</w:t>
      </w:r>
      <w:r w:rsidR="00547F49" w:rsidRPr="00B13503">
        <w:rPr>
          <w:rFonts w:ascii="ＭＳ 明朝" w:eastAsia="ＭＳ 明朝" w:hAnsi="ＭＳ 明朝" w:cs="Times New Roman" w:hint="eastAsia"/>
          <w:color w:val="000000" w:themeColor="text1"/>
          <w:sz w:val="24"/>
          <w:szCs w:val="24"/>
        </w:rPr>
        <w:t>国のエネルギー基本計画（20</w:t>
      </w:r>
      <w:r w:rsidR="00A55101" w:rsidRPr="00B13503">
        <w:rPr>
          <w:rFonts w:ascii="ＭＳ 明朝" w:eastAsia="ＭＳ 明朝" w:hAnsi="ＭＳ 明朝" w:cs="Times New Roman"/>
          <w:color w:val="000000" w:themeColor="text1"/>
          <w:sz w:val="24"/>
          <w:szCs w:val="24"/>
        </w:rPr>
        <w:t>25</w:t>
      </w:r>
      <w:r w:rsidR="00547F49" w:rsidRPr="00B13503">
        <w:rPr>
          <w:rFonts w:ascii="ＭＳ 明朝" w:eastAsia="ＭＳ 明朝" w:hAnsi="ＭＳ 明朝" w:cs="Times New Roman" w:hint="eastAsia"/>
          <w:color w:val="000000" w:themeColor="text1"/>
          <w:sz w:val="24"/>
          <w:szCs w:val="24"/>
        </w:rPr>
        <w:t>年</w:t>
      </w:r>
      <w:r w:rsidR="00A55101" w:rsidRPr="00B13503">
        <w:rPr>
          <w:rFonts w:ascii="ＭＳ 明朝" w:eastAsia="ＭＳ 明朝" w:hAnsi="ＭＳ 明朝" w:cs="Times New Roman" w:hint="eastAsia"/>
          <w:color w:val="000000" w:themeColor="text1"/>
          <w:sz w:val="24"/>
          <w:szCs w:val="24"/>
        </w:rPr>
        <w:t>２</w:t>
      </w:r>
      <w:r w:rsidR="00547F49" w:rsidRPr="00B13503">
        <w:rPr>
          <w:rFonts w:ascii="ＭＳ 明朝" w:eastAsia="ＭＳ 明朝" w:hAnsi="ＭＳ 明朝" w:cs="Times New Roman" w:hint="eastAsia"/>
          <w:color w:val="000000" w:themeColor="text1"/>
          <w:sz w:val="24"/>
          <w:szCs w:val="24"/>
        </w:rPr>
        <w:t>月）においても、</w:t>
      </w:r>
      <w:r w:rsidR="00CA175F" w:rsidRPr="00B13503">
        <w:rPr>
          <w:rFonts w:ascii="ＭＳ 明朝" w:eastAsia="ＭＳ 明朝" w:hAnsi="ＭＳ 明朝" w:cs="Times New Roman" w:hint="eastAsia"/>
          <w:color w:val="000000" w:themeColor="text1"/>
          <w:sz w:val="24"/>
          <w:szCs w:val="24"/>
        </w:rPr>
        <w:t>2</w:t>
      </w:r>
      <w:r w:rsidR="00CA175F" w:rsidRPr="00B13503">
        <w:rPr>
          <w:rFonts w:ascii="ＭＳ 明朝" w:eastAsia="ＭＳ 明朝" w:hAnsi="ＭＳ 明朝" w:cs="Times New Roman"/>
          <w:color w:val="000000" w:themeColor="text1"/>
          <w:sz w:val="24"/>
          <w:szCs w:val="24"/>
        </w:rPr>
        <w:t>050</w:t>
      </w:r>
      <w:r w:rsidR="00CA175F" w:rsidRPr="00B13503">
        <w:rPr>
          <w:rFonts w:ascii="ＭＳ 明朝" w:eastAsia="ＭＳ 明朝" w:hAnsi="ＭＳ 明朝" w:cs="Times New Roman" w:hint="eastAsia"/>
          <w:color w:val="000000" w:themeColor="text1"/>
          <w:sz w:val="24"/>
          <w:szCs w:val="24"/>
        </w:rPr>
        <w:t>年にストック平均でのZ</w:t>
      </w:r>
      <w:r w:rsidR="00CA175F" w:rsidRPr="00B13503">
        <w:rPr>
          <w:rFonts w:ascii="ＭＳ 明朝" w:eastAsia="ＭＳ 明朝" w:hAnsi="ＭＳ 明朝" w:cs="Times New Roman"/>
          <w:color w:val="000000" w:themeColor="text1"/>
          <w:sz w:val="24"/>
          <w:szCs w:val="24"/>
        </w:rPr>
        <w:t>EH</w:t>
      </w:r>
      <w:r w:rsidR="00CA175F" w:rsidRPr="00B13503">
        <w:rPr>
          <w:rFonts w:ascii="ＭＳ 明朝" w:eastAsia="ＭＳ 明朝" w:hAnsi="ＭＳ 明朝" w:cs="Times New Roman" w:hint="eastAsia"/>
          <w:color w:val="000000" w:themeColor="text1"/>
          <w:sz w:val="24"/>
          <w:szCs w:val="24"/>
        </w:rPr>
        <w:t>基準の水準の省エネルギー性能の確保を</w:t>
      </w:r>
      <w:r w:rsidR="00DB7645" w:rsidRPr="00B13503">
        <w:rPr>
          <w:rFonts w:ascii="ＭＳ 明朝" w:eastAsia="ＭＳ 明朝" w:hAnsi="ＭＳ 明朝" w:cs="Times New Roman" w:hint="eastAsia"/>
          <w:color w:val="000000" w:themeColor="text1"/>
          <w:sz w:val="24"/>
          <w:szCs w:val="24"/>
        </w:rPr>
        <w:t>めざ</w:t>
      </w:r>
      <w:r w:rsidR="00CA175F" w:rsidRPr="00B13503">
        <w:rPr>
          <w:rFonts w:ascii="ＭＳ 明朝" w:eastAsia="ＭＳ 明朝" w:hAnsi="ＭＳ 明朝" w:cs="Times New Roman" w:hint="eastAsia"/>
          <w:color w:val="000000" w:themeColor="text1"/>
          <w:sz w:val="24"/>
          <w:szCs w:val="24"/>
        </w:rPr>
        <w:t>し、これに至る2</w:t>
      </w:r>
      <w:r w:rsidR="00CA175F" w:rsidRPr="00B13503">
        <w:rPr>
          <w:rFonts w:ascii="ＭＳ 明朝" w:eastAsia="ＭＳ 明朝" w:hAnsi="ＭＳ 明朝" w:cs="Times New Roman"/>
          <w:color w:val="000000" w:themeColor="text1"/>
          <w:sz w:val="24"/>
          <w:szCs w:val="24"/>
        </w:rPr>
        <w:t>030</w:t>
      </w:r>
      <w:r w:rsidR="00CA175F" w:rsidRPr="00B13503">
        <w:rPr>
          <w:rFonts w:ascii="ＭＳ 明朝" w:eastAsia="ＭＳ 明朝" w:hAnsi="ＭＳ 明朝" w:cs="Times New Roman" w:hint="eastAsia"/>
          <w:color w:val="000000" w:themeColor="text1"/>
          <w:sz w:val="24"/>
          <w:szCs w:val="24"/>
        </w:rPr>
        <w:t>年度以降に新築される住宅はZ</w:t>
      </w:r>
      <w:r w:rsidR="00CA175F" w:rsidRPr="00B13503">
        <w:rPr>
          <w:rFonts w:ascii="ＭＳ 明朝" w:eastAsia="ＭＳ 明朝" w:hAnsi="ＭＳ 明朝" w:cs="Times New Roman"/>
          <w:color w:val="000000" w:themeColor="text1"/>
          <w:sz w:val="24"/>
          <w:szCs w:val="24"/>
        </w:rPr>
        <w:t>EH</w:t>
      </w:r>
      <w:r w:rsidR="00CA175F" w:rsidRPr="00B13503">
        <w:rPr>
          <w:rFonts w:ascii="ＭＳ 明朝" w:eastAsia="ＭＳ 明朝" w:hAnsi="ＭＳ 明朝" w:cs="Times New Roman" w:hint="eastAsia"/>
          <w:color w:val="000000" w:themeColor="text1"/>
          <w:sz w:val="24"/>
          <w:szCs w:val="24"/>
        </w:rPr>
        <w:t>基準の水準の省エネルギー性能の確保を</w:t>
      </w:r>
      <w:r w:rsidR="00DB7645" w:rsidRPr="00B13503">
        <w:rPr>
          <w:rFonts w:ascii="ＭＳ 明朝" w:eastAsia="ＭＳ 明朝" w:hAnsi="ＭＳ 明朝" w:cs="Times New Roman" w:hint="eastAsia"/>
          <w:color w:val="000000" w:themeColor="text1"/>
          <w:sz w:val="24"/>
          <w:szCs w:val="24"/>
        </w:rPr>
        <w:t>めざ</w:t>
      </w:r>
      <w:r w:rsidR="00CA175F" w:rsidRPr="00B13503">
        <w:rPr>
          <w:rFonts w:ascii="ＭＳ 明朝" w:eastAsia="ＭＳ 明朝" w:hAnsi="ＭＳ 明朝" w:cs="Times New Roman" w:hint="eastAsia"/>
          <w:color w:val="000000" w:themeColor="text1"/>
          <w:sz w:val="24"/>
          <w:szCs w:val="24"/>
        </w:rPr>
        <w:t>すと</w:t>
      </w:r>
      <w:r w:rsidR="00547F49" w:rsidRPr="00B13503">
        <w:rPr>
          <w:rFonts w:ascii="ＭＳ 明朝" w:eastAsia="ＭＳ 明朝" w:hAnsi="ＭＳ 明朝" w:cs="Times New Roman" w:hint="eastAsia"/>
          <w:color w:val="000000" w:themeColor="text1"/>
          <w:sz w:val="24"/>
          <w:szCs w:val="24"/>
        </w:rPr>
        <w:t>されて</w:t>
      </w:r>
      <w:r w:rsidR="007A0874" w:rsidRPr="00B13503">
        <w:rPr>
          <w:rFonts w:ascii="ＭＳ 明朝" w:eastAsia="ＭＳ 明朝" w:hAnsi="ＭＳ 明朝" w:cs="Times New Roman" w:hint="eastAsia"/>
          <w:color w:val="000000" w:themeColor="text1"/>
          <w:sz w:val="24"/>
          <w:szCs w:val="24"/>
        </w:rPr>
        <w:t>いる中</w:t>
      </w:r>
      <w:r w:rsidR="006E1335"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20</w:t>
      </w:r>
      <w:r w:rsidR="000F5573" w:rsidRPr="00B13503">
        <w:rPr>
          <w:rFonts w:ascii="ＭＳ 明朝" w:eastAsia="ＭＳ 明朝" w:hAnsi="ＭＳ 明朝" w:cs="Times New Roman"/>
          <w:color w:val="000000" w:themeColor="text1"/>
          <w:sz w:val="24"/>
          <w:szCs w:val="24"/>
        </w:rPr>
        <w:t>23</w:t>
      </w:r>
      <w:r w:rsidR="00A83EB0" w:rsidRPr="00B13503">
        <w:rPr>
          <w:rFonts w:ascii="ＭＳ 明朝" w:eastAsia="ＭＳ 明朝" w:hAnsi="ＭＳ 明朝" w:cs="Times New Roman" w:hint="eastAsia"/>
          <w:color w:val="000000" w:themeColor="text1"/>
          <w:sz w:val="24"/>
          <w:szCs w:val="24"/>
        </w:rPr>
        <w:t>年度における</w:t>
      </w:r>
      <w:r w:rsidR="00D9451F" w:rsidRPr="00B13503">
        <w:rPr>
          <w:rFonts w:ascii="ＭＳ 明朝" w:eastAsia="ＭＳ 明朝" w:hAnsi="ＭＳ 明朝" w:cs="Times New Roman" w:hint="eastAsia"/>
          <w:color w:val="000000" w:themeColor="text1"/>
          <w:sz w:val="24"/>
          <w:szCs w:val="24"/>
        </w:rPr>
        <w:t>戸建住宅の</w:t>
      </w:r>
      <w:r w:rsidR="00A83EB0" w:rsidRPr="00B13503">
        <w:rPr>
          <w:rFonts w:ascii="ＭＳ 明朝" w:eastAsia="ＭＳ 明朝" w:hAnsi="ＭＳ 明朝" w:cs="Times New Roman" w:hint="eastAsia"/>
          <w:color w:val="000000" w:themeColor="text1"/>
          <w:sz w:val="24"/>
          <w:szCs w:val="24"/>
        </w:rPr>
        <w:t>年間着工棟数に対する</w:t>
      </w:r>
      <w:r w:rsidR="003855A6"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ZEH</w:t>
      </w:r>
      <w:r w:rsidR="003855A6"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の割合は約</w:t>
      </w:r>
      <w:r w:rsidR="002B0493" w:rsidRPr="00B13503">
        <w:rPr>
          <w:rFonts w:ascii="ＭＳ 明朝" w:eastAsia="ＭＳ 明朝" w:hAnsi="ＭＳ 明朝" w:cs="Times New Roman"/>
          <w:color w:val="000000" w:themeColor="text1"/>
          <w:sz w:val="24"/>
          <w:szCs w:val="24"/>
        </w:rPr>
        <w:t>19</w:t>
      </w:r>
      <w:r w:rsidR="004B09CF" w:rsidRPr="00B13503">
        <w:rPr>
          <w:rFonts w:ascii="ＭＳ 明朝" w:eastAsia="ＭＳ 明朝" w:hAnsi="ＭＳ 明朝" w:cs="Times New Roman" w:hint="eastAsia"/>
          <w:color w:val="000000" w:themeColor="text1"/>
          <w:sz w:val="24"/>
          <w:szCs w:val="24"/>
        </w:rPr>
        <w:t>％</w:t>
      </w:r>
      <w:r w:rsidR="00A83EB0" w:rsidRPr="00B13503">
        <w:rPr>
          <w:rFonts w:ascii="ＭＳ 明朝" w:eastAsia="ＭＳ 明朝" w:hAnsi="ＭＳ 明朝" w:cs="Times New Roman" w:hint="eastAsia"/>
          <w:color w:val="000000" w:themeColor="text1"/>
          <w:sz w:val="24"/>
          <w:szCs w:val="24"/>
        </w:rPr>
        <w:t>、NearlyZEH</w:t>
      </w:r>
      <w:r w:rsidR="00364FA9" w:rsidRPr="00B13503">
        <w:rPr>
          <w:rStyle w:val="aa"/>
          <w:rFonts w:ascii="ＭＳ 明朝" w:eastAsia="ＭＳ 明朝" w:hAnsi="ＭＳ 明朝" w:cs="Times New Roman" w:hint="eastAsia"/>
          <w:color w:val="000000" w:themeColor="text1"/>
          <w:sz w:val="24"/>
          <w:szCs w:val="24"/>
        </w:rPr>
        <w:footnoteReference w:id="14"/>
      </w:r>
      <w:r w:rsidR="00A83EB0" w:rsidRPr="00B13503">
        <w:rPr>
          <w:rFonts w:ascii="ＭＳ 明朝" w:eastAsia="ＭＳ 明朝" w:hAnsi="ＭＳ 明朝" w:cs="Times New Roman" w:hint="eastAsia"/>
          <w:color w:val="000000" w:themeColor="text1"/>
          <w:sz w:val="24"/>
          <w:szCs w:val="24"/>
        </w:rPr>
        <w:t>を加えても約</w:t>
      </w:r>
      <w:r w:rsidR="002B0493" w:rsidRPr="00B13503">
        <w:rPr>
          <w:rFonts w:ascii="ＭＳ 明朝" w:eastAsia="ＭＳ 明朝" w:hAnsi="ＭＳ 明朝" w:cs="Times New Roman"/>
          <w:color w:val="000000" w:themeColor="text1"/>
          <w:sz w:val="24"/>
          <w:szCs w:val="24"/>
        </w:rPr>
        <w:t>25</w:t>
      </w:r>
      <w:r w:rsidR="004B09CF" w:rsidRPr="00B13503">
        <w:rPr>
          <w:rFonts w:ascii="ＭＳ 明朝" w:eastAsia="ＭＳ 明朝" w:hAnsi="ＭＳ 明朝" w:cs="Times New Roman" w:hint="eastAsia"/>
          <w:color w:val="000000" w:themeColor="text1"/>
          <w:sz w:val="24"/>
          <w:szCs w:val="24"/>
        </w:rPr>
        <w:t>％</w:t>
      </w:r>
      <w:r w:rsidR="007A0874" w:rsidRPr="00B13503">
        <w:rPr>
          <w:rFonts w:ascii="ＭＳ 明朝" w:eastAsia="ＭＳ 明朝" w:hAnsi="ＭＳ 明朝" w:cs="Times New Roman" w:hint="eastAsia"/>
          <w:color w:val="000000" w:themeColor="text1"/>
          <w:sz w:val="24"/>
          <w:szCs w:val="24"/>
        </w:rPr>
        <w:t>という状況で</w:t>
      </w:r>
      <w:r w:rsidR="00184A23" w:rsidRPr="00B13503">
        <w:rPr>
          <w:rFonts w:ascii="ＭＳ 明朝" w:eastAsia="ＭＳ 明朝" w:hAnsi="ＭＳ 明朝" w:cs="Times New Roman" w:hint="eastAsia"/>
          <w:color w:val="000000" w:themeColor="text1"/>
          <w:sz w:val="24"/>
          <w:szCs w:val="24"/>
        </w:rPr>
        <w:t>す。</w:t>
      </w:r>
      <w:r w:rsidR="007A0874" w:rsidRPr="00B13503">
        <w:rPr>
          <w:rFonts w:ascii="ＭＳ 明朝" w:eastAsia="ＭＳ 明朝" w:hAnsi="ＭＳ 明朝" w:cs="Times New Roman" w:hint="eastAsia"/>
          <w:color w:val="000000" w:themeColor="text1"/>
          <w:sz w:val="24"/>
          <w:szCs w:val="24"/>
        </w:rPr>
        <w:t>国</w:t>
      </w:r>
      <w:r w:rsidR="00184A23" w:rsidRPr="00B13503">
        <w:rPr>
          <w:rFonts w:ascii="ＭＳ 明朝" w:eastAsia="ＭＳ 明朝" w:hAnsi="ＭＳ 明朝" w:cs="Times New Roman" w:hint="eastAsia"/>
          <w:color w:val="000000" w:themeColor="text1"/>
          <w:sz w:val="24"/>
          <w:szCs w:val="24"/>
        </w:rPr>
        <w:t>では、その</w:t>
      </w:r>
      <w:r w:rsidR="007A0874" w:rsidRPr="00B13503">
        <w:rPr>
          <w:rFonts w:ascii="ＭＳ 明朝" w:eastAsia="ＭＳ 明朝" w:hAnsi="ＭＳ 明朝" w:cs="Times New Roman" w:hint="eastAsia"/>
          <w:color w:val="000000" w:themeColor="text1"/>
          <w:sz w:val="24"/>
          <w:szCs w:val="24"/>
        </w:rPr>
        <w:t>普及に向けた</w:t>
      </w:r>
      <w:r w:rsidR="00184A23" w:rsidRPr="00B13503">
        <w:rPr>
          <w:rFonts w:ascii="ＭＳ 明朝" w:eastAsia="ＭＳ 明朝" w:hAnsi="ＭＳ 明朝" w:cs="Times New Roman" w:hint="eastAsia"/>
          <w:color w:val="000000" w:themeColor="text1"/>
          <w:sz w:val="24"/>
          <w:szCs w:val="24"/>
        </w:rPr>
        <w:t>補助等の</w:t>
      </w:r>
      <w:r w:rsidR="006E1335" w:rsidRPr="00B13503">
        <w:rPr>
          <w:rFonts w:ascii="ＭＳ 明朝" w:eastAsia="ＭＳ 明朝" w:hAnsi="ＭＳ 明朝" w:cs="Times New Roman" w:hint="eastAsia"/>
          <w:color w:val="000000" w:themeColor="text1"/>
          <w:sz w:val="24"/>
          <w:szCs w:val="24"/>
        </w:rPr>
        <w:t>支援事業が実施されて</w:t>
      </w:r>
      <w:r w:rsidR="00184A23" w:rsidRPr="00B13503">
        <w:rPr>
          <w:rFonts w:ascii="ＭＳ 明朝" w:eastAsia="ＭＳ 明朝" w:hAnsi="ＭＳ 明朝" w:cs="Times New Roman" w:hint="eastAsia"/>
          <w:color w:val="000000" w:themeColor="text1"/>
          <w:sz w:val="24"/>
          <w:szCs w:val="24"/>
        </w:rPr>
        <w:t>おり、大阪府においても、</w:t>
      </w:r>
      <w:r w:rsidR="00C352D4" w:rsidRPr="00B13503">
        <w:rPr>
          <w:rFonts w:ascii="ＭＳ 明朝" w:eastAsia="ＭＳ 明朝" w:hAnsi="ＭＳ 明朝" w:cs="Times New Roman" w:hint="eastAsia"/>
          <w:color w:val="000000" w:themeColor="text1"/>
          <w:sz w:val="24"/>
          <w:szCs w:val="24"/>
        </w:rPr>
        <w:t>宿泊体験事業などを実施し、普及啓発を図って</w:t>
      </w:r>
      <w:r w:rsidR="00184A23" w:rsidRPr="00B13503">
        <w:rPr>
          <w:rFonts w:ascii="ＭＳ 明朝" w:eastAsia="ＭＳ 明朝" w:hAnsi="ＭＳ 明朝" w:cs="Times New Roman" w:hint="eastAsia"/>
          <w:color w:val="000000" w:themeColor="text1"/>
          <w:sz w:val="24"/>
          <w:szCs w:val="24"/>
        </w:rPr>
        <w:t>います</w:t>
      </w:r>
      <w:r w:rsidR="003D0FE9" w:rsidRPr="00B13503">
        <w:rPr>
          <w:rFonts w:ascii="ＭＳ 明朝" w:eastAsia="ＭＳ 明朝" w:hAnsi="ＭＳ 明朝" w:cs="Times New Roman" w:hint="eastAsia"/>
          <w:color w:val="000000" w:themeColor="text1"/>
          <w:sz w:val="24"/>
          <w:szCs w:val="24"/>
        </w:rPr>
        <w:t>。</w:t>
      </w:r>
    </w:p>
    <w:p w14:paraId="216AD080" w14:textId="1EC702FB" w:rsidR="00BC11F8" w:rsidRDefault="003D0FE9" w:rsidP="00A900DA">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B13503">
        <w:rPr>
          <w:rFonts w:ascii="ＭＳ 明朝" w:eastAsia="ＭＳ 明朝" w:hAnsi="ＭＳ 明朝" w:cs="Times New Roman" w:hint="eastAsia"/>
          <w:color w:val="000000" w:themeColor="text1"/>
          <w:sz w:val="24"/>
          <w:szCs w:val="24"/>
        </w:rPr>
        <w:t>これから建てられる住宅の多くは2050年にも存在することから、新築の住宅をZEH化していくことが重要であり、既存の住宅に対しては、リフォーム等の機会を捉えて省エネ性能の向上を図ることが重要で</w:t>
      </w:r>
      <w:r w:rsidR="00D46C94" w:rsidRPr="00B13503">
        <w:rPr>
          <w:rFonts w:ascii="ＭＳ 明朝" w:eastAsia="ＭＳ 明朝" w:hAnsi="ＭＳ 明朝" w:cs="Times New Roman" w:hint="eastAsia"/>
          <w:color w:val="000000" w:themeColor="text1"/>
          <w:sz w:val="24"/>
          <w:szCs w:val="24"/>
        </w:rPr>
        <w:t>す</w:t>
      </w:r>
      <w:r w:rsidRPr="00B13503">
        <w:rPr>
          <w:rFonts w:ascii="ＭＳ 明朝" w:eastAsia="ＭＳ 明朝" w:hAnsi="ＭＳ 明朝" w:cs="Times New Roman" w:hint="eastAsia"/>
          <w:color w:val="000000" w:themeColor="text1"/>
          <w:sz w:val="24"/>
          <w:szCs w:val="24"/>
        </w:rPr>
        <w:t>。</w:t>
      </w:r>
      <w:r w:rsidR="00614155" w:rsidRPr="00B13503">
        <w:rPr>
          <w:rFonts w:ascii="ＭＳ 明朝" w:eastAsia="ＭＳ 明朝" w:hAnsi="ＭＳ 明朝" w:cs="Times New Roman" w:hint="eastAsia"/>
          <w:color w:val="000000" w:themeColor="text1"/>
          <w:sz w:val="24"/>
          <w:szCs w:val="24"/>
        </w:rPr>
        <w:t>また、</w:t>
      </w:r>
      <w:r w:rsidR="00BC11F8" w:rsidRPr="00B13503">
        <w:rPr>
          <w:rFonts w:ascii="ＭＳ 明朝" w:eastAsia="ＭＳ 明朝" w:hAnsi="ＭＳ 明朝" w:cs="Times New Roman" w:hint="eastAsia"/>
          <w:color w:val="000000" w:themeColor="text1"/>
          <w:sz w:val="24"/>
          <w:szCs w:val="24"/>
        </w:rPr>
        <w:t>ZEH</w:t>
      </w:r>
      <w:r w:rsidR="00547BBD" w:rsidRPr="00B13503">
        <w:rPr>
          <w:rFonts w:ascii="ＭＳ 明朝" w:eastAsia="ＭＳ 明朝" w:hAnsi="ＭＳ 明朝" w:cs="Times New Roman" w:hint="eastAsia"/>
          <w:color w:val="000000" w:themeColor="text1"/>
          <w:sz w:val="24"/>
          <w:szCs w:val="24"/>
        </w:rPr>
        <w:t>を</w:t>
      </w:r>
      <w:r w:rsidR="00BC11F8" w:rsidRPr="00B13503">
        <w:rPr>
          <w:rFonts w:ascii="ＭＳ 明朝" w:eastAsia="ＭＳ 明朝" w:hAnsi="ＭＳ 明朝" w:cs="Times New Roman" w:hint="eastAsia"/>
          <w:color w:val="000000" w:themeColor="text1"/>
          <w:sz w:val="24"/>
          <w:szCs w:val="24"/>
        </w:rPr>
        <w:t>普及</w:t>
      </w:r>
      <w:r w:rsidR="00547BBD" w:rsidRPr="00B13503">
        <w:rPr>
          <w:rFonts w:ascii="ＭＳ 明朝" w:eastAsia="ＭＳ 明朝" w:hAnsi="ＭＳ 明朝" w:cs="Times New Roman" w:hint="eastAsia"/>
          <w:color w:val="000000" w:themeColor="text1"/>
          <w:sz w:val="24"/>
          <w:szCs w:val="24"/>
        </w:rPr>
        <w:t>啓発する際には</w:t>
      </w:r>
      <w:r w:rsidR="00BC11F8" w:rsidRPr="00B13503">
        <w:rPr>
          <w:rFonts w:ascii="ＭＳ 明朝" w:eastAsia="ＭＳ 明朝" w:hAnsi="ＭＳ 明朝" w:cs="Times New Roman" w:hint="eastAsia"/>
          <w:color w:val="000000" w:themeColor="text1"/>
          <w:sz w:val="24"/>
          <w:szCs w:val="24"/>
        </w:rPr>
        <w:t>、</w:t>
      </w:r>
      <w:r w:rsidR="00DB480E" w:rsidRPr="00B13503">
        <w:rPr>
          <w:rFonts w:ascii="ＭＳ 明朝" w:eastAsia="ＭＳ 明朝" w:hAnsi="ＭＳ 明朝" w:cs="Times New Roman" w:hint="eastAsia"/>
          <w:color w:val="000000" w:themeColor="text1"/>
          <w:sz w:val="24"/>
          <w:szCs w:val="24"/>
        </w:rPr>
        <w:t>省エネ性能だけでなく、</w:t>
      </w:r>
      <w:r w:rsidR="00BC11F8" w:rsidRPr="00B13503">
        <w:rPr>
          <w:rFonts w:ascii="ＭＳ 明朝" w:eastAsia="ＭＳ 明朝" w:hAnsi="ＭＳ 明朝" w:cs="Times New Roman" w:hint="eastAsia"/>
          <w:color w:val="000000" w:themeColor="text1"/>
          <w:sz w:val="24"/>
          <w:szCs w:val="24"/>
        </w:rPr>
        <w:t>健康や快適性</w:t>
      </w:r>
      <w:r w:rsidR="00FC1446" w:rsidRPr="00B13503">
        <w:rPr>
          <w:rFonts w:ascii="ＭＳ 明朝" w:eastAsia="ＭＳ 明朝" w:hAnsi="ＭＳ 明朝" w:cs="Times New Roman" w:hint="eastAsia"/>
          <w:color w:val="000000" w:themeColor="text1"/>
          <w:sz w:val="24"/>
          <w:szCs w:val="24"/>
        </w:rPr>
        <w:t>及び</w:t>
      </w:r>
      <w:r w:rsidR="00386A1D" w:rsidRPr="00B13503">
        <w:rPr>
          <w:rFonts w:ascii="ＭＳ 明朝" w:eastAsia="ＭＳ 明朝" w:hAnsi="ＭＳ 明朝" w:cs="Times New Roman" w:hint="eastAsia"/>
          <w:color w:val="000000" w:themeColor="text1"/>
          <w:sz w:val="24"/>
          <w:szCs w:val="24"/>
        </w:rPr>
        <w:t>レジリエンス向上</w:t>
      </w:r>
      <w:r w:rsidR="00BC11F8" w:rsidRPr="00B13503">
        <w:rPr>
          <w:rFonts w:ascii="ＭＳ 明朝" w:eastAsia="ＭＳ 明朝" w:hAnsi="ＭＳ 明朝" w:cs="Times New Roman" w:hint="eastAsia"/>
          <w:color w:val="000000" w:themeColor="text1"/>
          <w:sz w:val="24"/>
          <w:szCs w:val="24"/>
        </w:rPr>
        <w:t>といった</w:t>
      </w:r>
      <w:r w:rsidR="00F56258" w:rsidRPr="00B13503">
        <w:rPr>
          <w:rFonts w:ascii="ＭＳ 明朝" w:eastAsia="ＭＳ 明朝" w:hAnsi="ＭＳ 明朝" w:cs="Times New Roman" w:hint="eastAsia"/>
          <w:color w:val="000000" w:themeColor="text1"/>
          <w:sz w:val="24"/>
          <w:szCs w:val="24"/>
        </w:rPr>
        <w:t>住人</w:t>
      </w:r>
      <w:r w:rsidRPr="00B13503">
        <w:rPr>
          <w:rFonts w:ascii="ＭＳ 明朝" w:eastAsia="ＭＳ 明朝" w:hAnsi="ＭＳ 明朝" w:cs="Times New Roman" w:hint="eastAsia"/>
          <w:color w:val="000000" w:themeColor="text1"/>
          <w:sz w:val="24"/>
          <w:szCs w:val="24"/>
        </w:rPr>
        <w:t>の</w:t>
      </w:r>
      <w:r w:rsidR="00BC11F8" w:rsidRPr="00B13503">
        <w:rPr>
          <w:rFonts w:ascii="ＭＳ 明朝" w:eastAsia="ＭＳ 明朝" w:hAnsi="ＭＳ 明朝" w:cs="Times New Roman" w:hint="eastAsia"/>
          <w:color w:val="000000" w:themeColor="text1"/>
          <w:sz w:val="24"/>
          <w:szCs w:val="24"/>
        </w:rPr>
        <w:t>ベネフィットも合わせて</w:t>
      </w:r>
      <w:r w:rsidR="00547BBD" w:rsidRPr="00B13503">
        <w:rPr>
          <w:rFonts w:ascii="ＭＳ 明朝" w:eastAsia="ＭＳ 明朝" w:hAnsi="ＭＳ 明朝" w:cs="Times New Roman" w:hint="eastAsia"/>
          <w:color w:val="000000" w:themeColor="text1"/>
          <w:sz w:val="24"/>
          <w:szCs w:val="24"/>
        </w:rPr>
        <w:t>周知</w:t>
      </w:r>
      <w:r w:rsidR="00815BCA" w:rsidRPr="00B13503">
        <w:rPr>
          <w:rFonts w:ascii="ＭＳ 明朝" w:eastAsia="ＭＳ 明朝" w:hAnsi="ＭＳ 明朝" w:cs="Times New Roman" w:hint="eastAsia"/>
          <w:color w:val="000000" w:themeColor="text1"/>
          <w:sz w:val="24"/>
          <w:szCs w:val="24"/>
        </w:rPr>
        <w:t>し</w:t>
      </w:r>
      <w:r w:rsidR="0041356C" w:rsidRPr="00B13503">
        <w:rPr>
          <w:rFonts w:ascii="ＭＳ 明朝" w:eastAsia="ＭＳ 明朝" w:hAnsi="ＭＳ 明朝" w:cs="Times New Roman" w:hint="eastAsia"/>
          <w:color w:val="000000" w:themeColor="text1"/>
          <w:sz w:val="24"/>
          <w:szCs w:val="24"/>
        </w:rPr>
        <w:t>訴求力を高め</w:t>
      </w:r>
      <w:r w:rsidR="00BC11F8" w:rsidRPr="00B13503">
        <w:rPr>
          <w:rFonts w:ascii="ＭＳ 明朝" w:eastAsia="ＭＳ 明朝" w:hAnsi="ＭＳ 明朝" w:cs="Times New Roman" w:hint="eastAsia"/>
          <w:color w:val="000000" w:themeColor="text1"/>
          <w:sz w:val="24"/>
          <w:szCs w:val="24"/>
        </w:rPr>
        <w:t>る</w:t>
      </w:r>
      <w:r w:rsidR="00815BCA" w:rsidRPr="00B13503">
        <w:rPr>
          <w:rFonts w:ascii="ＭＳ 明朝" w:eastAsia="ＭＳ 明朝" w:hAnsi="ＭＳ 明朝" w:cs="Times New Roman" w:hint="eastAsia"/>
          <w:color w:val="000000" w:themeColor="text1"/>
          <w:sz w:val="24"/>
          <w:szCs w:val="24"/>
        </w:rPr>
        <w:t>こと</w:t>
      </w:r>
      <w:r w:rsidR="007358A5" w:rsidRPr="00B13503">
        <w:rPr>
          <w:rFonts w:ascii="ＭＳ 明朝" w:eastAsia="ＭＳ 明朝" w:hAnsi="ＭＳ 明朝" w:cs="Times New Roman" w:hint="eastAsia"/>
          <w:color w:val="000000" w:themeColor="text1"/>
          <w:sz w:val="24"/>
          <w:szCs w:val="24"/>
        </w:rPr>
        <w:t>にも留意して取組</w:t>
      </w:r>
      <w:r w:rsidR="007358A5">
        <w:rPr>
          <w:rFonts w:ascii="ＭＳ 明朝" w:eastAsia="ＭＳ 明朝" w:hAnsi="ＭＳ 明朝" w:cs="Times New Roman" w:hint="eastAsia"/>
          <w:sz w:val="24"/>
          <w:szCs w:val="24"/>
        </w:rPr>
        <w:t>を進める必要があります。</w:t>
      </w:r>
    </w:p>
    <w:p w14:paraId="07A9B94B" w14:textId="1ACA9B7A" w:rsidR="00DE075E" w:rsidRDefault="00DE075E"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r w:rsidRPr="002F5F2D">
        <w:rPr>
          <w:noProof/>
        </w:rPr>
        <w:lastRenderedPageBreak/>
        <w:drawing>
          <wp:anchor distT="0" distB="0" distL="114300" distR="114300" simplePos="0" relativeHeight="251713536" behindDoc="0" locked="0" layoutInCell="1" allowOverlap="1" wp14:anchorId="598A2584" wp14:editId="58FA271C">
            <wp:simplePos x="0" y="0"/>
            <wp:positionH relativeFrom="margin">
              <wp:posOffset>1087281</wp:posOffset>
            </wp:positionH>
            <wp:positionV relativeFrom="paragraph">
              <wp:posOffset>14359</wp:posOffset>
            </wp:positionV>
            <wp:extent cx="3795623" cy="2308341"/>
            <wp:effectExtent l="0" t="0" r="0" b="0"/>
            <wp:wrapNone/>
            <wp:docPr id="4" name="図 4" descr="図3-9　戸建住宅の年間着工棟数に対するZEH等の割合（全国）&#10;　　出典：ネット・ゼロ・エネルギー・ハウス支援事業調査発表会2024資料（一般社団法人環境共創イニシアチブホームページ）及び国土交通省「建築着工統計調査（【住宅】利用関係別　構造別　建て方別　都道府県別　戸数）」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3-9　戸建住宅の年間着工棟数に対するZEH等の割合（全国）&#10;　　出典：ネット・ゼロ・エネルギー・ハウス支援事業調査発表会2024資料（一般社団法人環境共創イニシアチブホームページ）及び国土交通省「建築着工統計調査（【住宅】利用関係別　構造別　建て方別　都道府県別　戸数）」をもとに大阪府作成"/>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95623" cy="23083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9F39A" w14:textId="7E51F94E" w:rsidR="00DE075E" w:rsidRDefault="00DE075E"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77E0AAC3" w14:textId="363B44C9"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0103FFFE"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11805E36"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04AAF42C"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2D65DD97"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37F2C262"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77180799"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6FE86094" w14:textId="77777777"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14:paraId="3CA72D15" w14:textId="2625A1F2" w:rsidR="007A0874" w:rsidRDefault="007435C4" w:rsidP="007435C4">
      <w:pPr>
        <w:tabs>
          <w:tab w:val="left" w:pos="284"/>
        </w:tabs>
        <w:autoSpaceDE w:val="0"/>
        <w:autoSpaceDN w:val="0"/>
        <w:adjustRightInd w:val="0"/>
        <w:jc w:val="center"/>
        <w:rPr>
          <w:rFonts w:ascii="ＭＳ 明朝" w:eastAsia="ＭＳ 明朝" w:hAnsi="ＭＳ 明朝" w:cs="Times New Roman"/>
          <w:color w:val="FF0000"/>
          <w:sz w:val="24"/>
          <w:szCs w:val="24"/>
          <w:u w:val="single"/>
        </w:rPr>
      </w:pPr>
      <w:r w:rsidRPr="00513F87">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513F87">
        <w:rPr>
          <w:rFonts w:ascii="ＭＳ 明朝" w:eastAsia="ＭＳ 明朝" w:hAnsi="ＭＳ 明朝" w:cs="Times New Roman" w:hint="eastAsia"/>
          <w:szCs w:val="21"/>
        </w:rPr>
        <w:t>-</w:t>
      </w:r>
      <w:r w:rsidR="00BE0275">
        <w:rPr>
          <w:rFonts w:ascii="ＭＳ 明朝" w:eastAsia="ＭＳ 明朝" w:hAnsi="ＭＳ 明朝" w:cs="Times New Roman"/>
          <w:szCs w:val="21"/>
        </w:rPr>
        <w:t>9</w:t>
      </w:r>
      <w:r>
        <w:rPr>
          <w:rFonts w:ascii="ＭＳ 明朝" w:eastAsia="ＭＳ 明朝" w:hAnsi="ＭＳ 明朝" w:cs="Times New Roman" w:hint="eastAsia"/>
          <w:szCs w:val="21"/>
        </w:rPr>
        <w:t xml:space="preserve">　</w:t>
      </w:r>
      <w:r w:rsidR="00D9451F" w:rsidRPr="006B554C">
        <w:rPr>
          <w:rFonts w:ascii="ＭＳ 明朝" w:eastAsia="ＭＳ 明朝" w:hAnsi="ＭＳ 明朝" w:cs="Times New Roman" w:hint="eastAsia"/>
          <w:szCs w:val="21"/>
        </w:rPr>
        <w:t>戸建</w:t>
      </w:r>
      <w:r w:rsidRPr="006B554C">
        <w:rPr>
          <w:rFonts w:ascii="ＭＳ 明朝" w:eastAsia="ＭＳ 明朝" w:hAnsi="ＭＳ 明朝" w:cs="Times New Roman" w:hint="eastAsia"/>
          <w:szCs w:val="21"/>
        </w:rPr>
        <w:t>住</w:t>
      </w:r>
      <w:r w:rsidRPr="00A83EB0">
        <w:rPr>
          <w:rFonts w:ascii="ＭＳ 明朝" w:eastAsia="ＭＳ 明朝" w:hAnsi="ＭＳ 明朝" w:cs="Times New Roman" w:hint="eastAsia"/>
          <w:szCs w:val="21"/>
        </w:rPr>
        <w:t>宅の年間着工棟数</w:t>
      </w:r>
      <w:r>
        <w:rPr>
          <w:rFonts w:ascii="ＭＳ 明朝" w:eastAsia="ＭＳ 明朝" w:hAnsi="ＭＳ 明朝" w:cs="Times New Roman" w:hint="eastAsia"/>
          <w:szCs w:val="21"/>
        </w:rPr>
        <w:t>に対するZEH等の割合（全国）</w:t>
      </w:r>
    </w:p>
    <w:p w14:paraId="74794DE6" w14:textId="65154AAB" w:rsidR="00A83EB0" w:rsidRPr="00547BBD" w:rsidRDefault="007435C4" w:rsidP="00ED1441">
      <w:pPr>
        <w:tabs>
          <w:tab w:val="left" w:pos="284"/>
        </w:tabs>
        <w:autoSpaceDE w:val="0"/>
        <w:autoSpaceDN w:val="0"/>
        <w:adjustRightInd w:val="0"/>
        <w:spacing w:line="240" w:lineRule="exact"/>
        <w:ind w:left="1133" w:hangingChars="472" w:hanging="1133"/>
        <w:jc w:val="left"/>
        <w:rPr>
          <w:rFonts w:ascii="ＭＳ 明朝" w:eastAsia="ＭＳ 明朝" w:hAnsi="ＭＳ 明朝" w:cs="Times New Roman"/>
          <w:sz w:val="20"/>
          <w:szCs w:val="20"/>
        </w:rPr>
      </w:pPr>
      <w:r w:rsidRPr="000A681A">
        <w:rPr>
          <w:rFonts w:ascii="ＭＳ 明朝" w:eastAsia="ＭＳ 明朝" w:hAnsi="ＭＳ 明朝" w:cs="Times New Roman" w:hint="eastAsia"/>
          <w:color w:val="FF0000"/>
          <w:sz w:val="24"/>
          <w:szCs w:val="24"/>
        </w:rPr>
        <w:t xml:space="preserve">　　</w:t>
      </w:r>
      <w:r w:rsidR="00A83EB0" w:rsidRPr="00547BBD">
        <w:rPr>
          <w:rFonts w:ascii="ＭＳ 明朝" w:eastAsia="ＭＳ 明朝" w:hAnsi="ＭＳ 明朝" w:cs="Times New Roman" w:hint="eastAsia"/>
          <w:sz w:val="20"/>
          <w:szCs w:val="20"/>
        </w:rPr>
        <w:t>出典：</w:t>
      </w:r>
      <w:r w:rsidR="007A0874" w:rsidRPr="00A83EB0">
        <w:rPr>
          <w:rFonts w:ascii="ＭＳ 明朝" w:eastAsia="ＭＳ 明朝" w:hAnsi="ＭＳ 明朝" w:cs="Times New Roman" w:hint="eastAsia"/>
          <w:sz w:val="20"/>
          <w:szCs w:val="20"/>
        </w:rPr>
        <w:t>ネット・ゼロ・エネルギー・ハウス支援事業</w:t>
      </w:r>
      <w:r w:rsidR="002F5F2D" w:rsidRPr="00B13503">
        <w:rPr>
          <w:rFonts w:ascii="ＭＳ 明朝" w:eastAsia="ＭＳ 明朝" w:hAnsi="ＭＳ 明朝" w:cs="Times New Roman" w:hint="eastAsia"/>
          <w:color w:val="000000" w:themeColor="text1"/>
          <w:sz w:val="20"/>
          <w:szCs w:val="20"/>
        </w:rPr>
        <w:t>調査</w:t>
      </w:r>
      <w:r w:rsidR="007A0874" w:rsidRPr="00B13503">
        <w:rPr>
          <w:rFonts w:ascii="ＭＳ 明朝" w:eastAsia="ＭＳ 明朝" w:hAnsi="ＭＳ 明朝" w:cs="Times New Roman" w:hint="eastAsia"/>
          <w:color w:val="000000" w:themeColor="text1"/>
          <w:sz w:val="20"/>
          <w:szCs w:val="20"/>
        </w:rPr>
        <w:t>発表会</w:t>
      </w:r>
      <w:r w:rsidR="00ED1441" w:rsidRPr="00B13503">
        <w:rPr>
          <w:rFonts w:ascii="ＭＳ 明朝" w:eastAsia="ＭＳ 明朝" w:hAnsi="ＭＳ 明朝" w:cs="Times New Roman" w:hint="eastAsia"/>
          <w:color w:val="000000" w:themeColor="text1"/>
          <w:sz w:val="20"/>
          <w:szCs w:val="20"/>
        </w:rPr>
        <w:t>2024</w:t>
      </w:r>
      <w:r w:rsidR="007A0874">
        <w:rPr>
          <w:rFonts w:ascii="ＭＳ 明朝" w:eastAsia="ＭＳ 明朝" w:hAnsi="ＭＳ 明朝" w:cs="Times New Roman" w:hint="eastAsia"/>
          <w:sz w:val="20"/>
          <w:szCs w:val="20"/>
        </w:rPr>
        <w:t>資料（</w:t>
      </w:r>
      <w:r w:rsidR="00AC5F9D">
        <w:rPr>
          <w:rFonts w:ascii="ＭＳ 明朝" w:eastAsia="ＭＳ 明朝" w:hAnsi="ＭＳ 明朝" w:cs="Times New Roman" w:hint="eastAsia"/>
          <w:sz w:val="20"/>
          <w:szCs w:val="20"/>
        </w:rPr>
        <w:t>一般社団法人</w:t>
      </w:r>
      <w:r w:rsidR="00AC5F9D" w:rsidRPr="00AC5F9D">
        <w:rPr>
          <w:rFonts w:ascii="ＭＳ 明朝" w:eastAsia="ＭＳ 明朝" w:hAnsi="ＭＳ 明朝" w:cs="Times New Roman" w:hint="eastAsia"/>
          <w:sz w:val="20"/>
          <w:szCs w:val="20"/>
        </w:rPr>
        <w:t>環境共創イニシアチブ</w:t>
      </w:r>
      <w:r w:rsidR="00AC5F9D">
        <w:rPr>
          <w:rFonts w:ascii="ＭＳ 明朝" w:eastAsia="ＭＳ 明朝" w:hAnsi="ＭＳ 明朝" w:cs="Times New Roman" w:hint="eastAsia"/>
          <w:sz w:val="20"/>
          <w:szCs w:val="20"/>
        </w:rPr>
        <w:t>ホームページ）</w:t>
      </w:r>
      <w:r w:rsidR="00A83EB0">
        <w:rPr>
          <w:rFonts w:ascii="ＭＳ 明朝" w:eastAsia="ＭＳ 明朝" w:hAnsi="ＭＳ 明朝" w:cs="Times New Roman" w:hint="eastAsia"/>
          <w:sz w:val="20"/>
          <w:szCs w:val="20"/>
        </w:rPr>
        <w:t>及び</w:t>
      </w:r>
      <w:r w:rsidR="00A83EB0" w:rsidRPr="00A83EB0">
        <w:rPr>
          <w:rFonts w:ascii="ＭＳ 明朝" w:eastAsia="ＭＳ 明朝" w:hAnsi="ＭＳ 明朝" w:cs="Times New Roman" w:hint="eastAsia"/>
          <w:sz w:val="20"/>
          <w:szCs w:val="20"/>
        </w:rPr>
        <w:t>国土交通省「</w:t>
      </w:r>
      <w:r w:rsidR="00920FDC" w:rsidRPr="00920FDC">
        <w:rPr>
          <w:rFonts w:ascii="ＭＳ 明朝" w:eastAsia="ＭＳ 明朝" w:hAnsi="ＭＳ 明朝" w:cs="Times New Roman" w:hint="eastAsia"/>
          <w:sz w:val="20"/>
          <w:szCs w:val="20"/>
        </w:rPr>
        <w:t>建築着工統計調査</w:t>
      </w:r>
      <w:r w:rsidR="00920FDC">
        <w:rPr>
          <w:rFonts w:ascii="ＭＳ 明朝" w:eastAsia="ＭＳ 明朝" w:hAnsi="ＭＳ 明朝" w:cs="Times New Roman" w:hint="eastAsia"/>
          <w:sz w:val="20"/>
          <w:szCs w:val="20"/>
        </w:rPr>
        <w:t>（</w:t>
      </w:r>
      <w:r w:rsidR="00A83EB0" w:rsidRPr="00A83EB0">
        <w:rPr>
          <w:rFonts w:ascii="ＭＳ 明朝" w:eastAsia="ＭＳ 明朝" w:hAnsi="ＭＳ 明朝" w:cs="Times New Roman" w:hint="eastAsia"/>
          <w:sz w:val="20"/>
          <w:szCs w:val="20"/>
        </w:rPr>
        <w:t xml:space="preserve">【住宅】利用関係別　</w:t>
      </w:r>
      <w:r w:rsidR="00812202">
        <w:rPr>
          <w:rFonts w:ascii="ＭＳ 明朝" w:eastAsia="ＭＳ 明朝" w:hAnsi="ＭＳ 明朝" w:cs="Times New Roman" w:hint="eastAsia"/>
          <w:sz w:val="20"/>
          <w:szCs w:val="20"/>
        </w:rPr>
        <w:t>構造別　建て方別　都道府県別　戸数</w:t>
      </w:r>
      <w:r w:rsidR="00920FDC">
        <w:rPr>
          <w:rFonts w:ascii="ＭＳ 明朝" w:eastAsia="ＭＳ 明朝" w:hAnsi="ＭＳ 明朝" w:cs="Times New Roman" w:hint="eastAsia"/>
          <w:sz w:val="20"/>
          <w:szCs w:val="20"/>
        </w:rPr>
        <w:t>）</w:t>
      </w:r>
      <w:r w:rsidR="00A83EB0">
        <w:rPr>
          <w:rFonts w:ascii="ＭＳ 明朝" w:eastAsia="ＭＳ 明朝" w:hAnsi="ＭＳ 明朝" w:cs="Times New Roman"/>
          <w:sz w:val="20"/>
          <w:szCs w:val="20"/>
        </w:rPr>
        <w:t>」</w:t>
      </w:r>
      <w:r w:rsidR="00A83EB0">
        <w:rPr>
          <w:rFonts w:ascii="ＭＳ 明朝" w:eastAsia="ＭＳ 明朝" w:hAnsi="ＭＳ 明朝" w:cs="Times New Roman" w:hint="eastAsia"/>
          <w:sz w:val="20"/>
          <w:szCs w:val="20"/>
        </w:rPr>
        <w:t>をもとに大阪府作成</w:t>
      </w:r>
    </w:p>
    <w:p w14:paraId="6CAE7780" w14:textId="77777777" w:rsidR="0020338E" w:rsidRPr="00FE4644" w:rsidRDefault="0020338E" w:rsidP="00EB29E4">
      <w:pPr>
        <w:tabs>
          <w:tab w:val="left" w:pos="284"/>
        </w:tabs>
        <w:autoSpaceDE w:val="0"/>
        <w:autoSpaceDN w:val="0"/>
        <w:adjustRightInd w:val="0"/>
        <w:rPr>
          <w:rFonts w:ascii="ＭＳ 明朝" w:eastAsia="ＭＳ 明朝" w:hAnsi="ＭＳ 明朝" w:cs="Times New Roman"/>
          <w:color w:val="000000"/>
          <w:sz w:val="20"/>
          <w:szCs w:val="20"/>
        </w:rPr>
      </w:pPr>
    </w:p>
    <w:p w14:paraId="7C2B4895" w14:textId="77777777" w:rsidR="007C75DC" w:rsidRDefault="004F7781" w:rsidP="00EB29E4">
      <w:pPr>
        <w:tabs>
          <w:tab w:val="left" w:pos="284"/>
        </w:tabs>
        <w:autoSpaceDE w:val="0"/>
        <w:autoSpaceDN w:val="0"/>
        <w:adjustRightInd w:val="0"/>
        <w:rPr>
          <w:rFonts w:ascii="ＭＳ 明朝" w:eastAsia="ＭＳ 明朝" w:hAnsi="ＭＳ 明朝" w:cs="Times New Roman"/>
          <w:color w:val="000000"/>
          <w:sz w:val="20"/>
          <w:szCs w:val="20"/>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8544" behindDoc="0" locked="0" layoutInCell="1" allowOverlap="1" wp14:anchorId="1FC26792" wp14:editId="2779CA28">
                <wp:simplePos x="0" y="0"/>
                <wp:positionH relativeFrom="column">
                  <wp:posOffset>-4445</wp:posOffset>
                </wp:positionH>
                <wp:positionV relativeFrom="paragraph">
                  <wp:posOffset>224790</wp:posOffset>
                </wp:positionV>
                <wp:extent cx="2605405" cy="344170"/>
                <wp:effectExtent l="0" t="0" r="4445" b="0"/>
                <wp:wrapNone/>
                <wp:docPr id="481" name="テキスト ボックス 481" descr="コラム：ZEH(ネット・ゼロ・エネルギー・ハウス)とは&#10;&#10;ZEHとは、住宅の高断熱化と省エネルギー設備機器により消費エネルギーを減らしつつ、太陽光発電等でエネルギーをつくることで、１年間の住宅のエネルギー収支をゼロとすることをめざした住宅のことです。ZEHの特長として、エネルギー削減による光熱費の節約につながるだけでなく、停電時にも電力が使用できることや、高い断熱性能による健康・快適性へのメリットもあります。&#10;熱は壁、床、天井や窓から逃げてしまうため、これらの断熱性が高いと、部屋の隅々まで暖かくなります。部屋間の温度差も少ないことから、どこにいても快適でヒートショック現象の緩和につながります。部屋間の温度差が大きく床近傍の室温が低い住宅では、居住者の血圧が有意に高くなるなど、断熱改修が健康にも良い影響を与えることを示す知見が得られつつあります。&#10;&#10;（表）断熱改修の影響&#10;起床時の最高血圧　減少&#10;総コレステロール　減少&#10;心電図の異常所見　減少&#10;脂質異常症　減少&#10;糖尿病　減少&#10;身体活動量　増加&#10;&#10;（図）起床時の最高血圧及び最低血圧&#10;改修により最高血圧は3.5mmHg減少、最低血圧は1.5mmHg減少&#10;&#10;出典：国土交通省による、断熱改修前と後における居住者の血圧や身体活動量など健康への影響を検証する「断熱改修等による居住者の健康調査中間報告（第３回）」&#10;&#10;&#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43B02704" w14:textId="77777777" w:rsidR="001E01C1" w:rsidRPr="00A90AB4" w:rsidRDefault="001E01C1" w:rsidP="00A90AB4">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ZE</w:t>
                            </w:r>
                            <w:r>
                              <w:rPr>
                                <w:rFonts w:ascii="Meiryo UI" w:eastAsia="Meiryo UI" w:hAnsi="Meiryo UI"/>
                                <w:color w:val="FFFFFF" w:themeColor="background1"/>
                                <w:sz w:val="22"/>
                              </w:rPr>
                              <w:t>H(</w:t>
                            </w:r>
                            <w:r>
                              <w:rPr>
                                <w:rFonts w:ascii="Meiryo UI" w:eastAsia="Meiryo UI" w:hAnsi="Meiryo UI" w:hint="eastAsia"/>
                                <w:color w:val="FFFFFF" w:themeColor="background1"/>
                                <w:sz w:val="22"/>
                              </w:rPr>
                              <w:t>ネット</w:t>
                            </w:r>
                            <w:r>
                              <w:rPr>
                                <w:rFonts w:ascii="Meiryo UI" w:eastAsia="Meiryo UI" w:hAnsi="Meiryo UI"/>
                                <w:color w:val="FFFFFF" w:themeColor="background1"/>
                                <w:sz w:val="22"/>
                              </w:rPr>
                              <w:t>・ゼロ・エネルギー・ハウス)</w:t>
                            </w:r>
                            <w:r>
                              <w:rPr>
                                <w:rFonts w:ascii="Meiryo UI" w:eastAsia="Meiryo UI" w:hAnsi="Meiryo UI" w:hint="eastAsia"/>
                                <w:color w:val="FFFFFF" w:themeColor="background1"/>
                                <w:sz w:val="22"/>
                              </w:rPr>
                              <w:t>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C26792" id="テキスト ボックス 481" o:spid="_x0000_s1078" type="#_x0000_t202" alt="コラム：ZEH(ネット・ゼロ・エネルギー・ハウス)とは&#10;&#10;ZEHとは、住宅の高断熱化と省エネルギー設備機器により消費エネルギーを減らしつつ、太陽光発電等でエネルギーをつくることで、１年間の住宅のエネルギー収支をゼロとすることをめざした住宅のことです。ZEHの特長として、エネルギー削減による光熱費の節約につながるだけでなく、停電時にも電力が使用できることや、高い断熱性能による健康・快適性へのメリットもあります。&#10;熱は壁、床、天井や窓から逃げてしまうため、これらの断熱性が高いと、部屋の隅々まで暖かくなります。部屋間の温度差も少ないことから、どこにいても快適でヒートショック現象の緩和につながります。部屋間の温度差が大きく床近傍の室温が低い住宅では、居住者の血圧が有意に高くなるなど、断熱改修が健康にも良い影響を与えることを示す知見が得られつつあります。&#10;&#10;（表）断熱改修の影響&#10;起床時の最高血圧　減少&#10;総コレステロール　減少&#10;心電図の異常所見　減少&#10;脂質異常症　減少&#10;糖尿病　減少&#10;身体活動量　増加&#10;&#10;（図）起床時の最高血圧及び最低血圧&#10;改修により最高血圧は3.5mmHg減少、最低血圧は1.5mmHg減少&#10;&#10;出典：国土交通省による、断熱改修前と後における居住者の血圧や身体活動量など健康への影響を検証する「断熱改修等による居住者の健康調査中間報告（第３回）」&#10;&#10;&#10;" style="position:absolute;left:0;text-align:left;margin-left:-.35pt;margin-top:17.7pt;width:205.15pt;height:27.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" fillcolor="#0070c0" stroked="f" strokeweight=".5pt">
                <v:textbox style="mso-fit-shape-to-text:t">
                  <w:txbxContent>
                    <w:p w14:paraId="43B02704" w14:textId="77777777" w:rsidR="001E01C1" w:rsidRPr="00A90AB4" w:rsidRDefault="001E01C1" w:rsidP="00A90AB4">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ZE</w:t>
                      </w:r>
                      <w:r>
                        <w:rPr>
                          <w:rFonts w:ascii="Meiryo UI" w:eastAsia="Meiryo UI" w:hAnsi="Meiryo UI"/>
                          <w:color w:val="FFFFFF" w:themeColor="background1"/>
                          <w:sz w:val="22"/>
                        </w:rPr>
                        <w:t>H(</w:t>
                      </w:r>
                      <w:r>
                        <w:rPr>
                          <w:rFonts w:ascii="Meiryo UI" w:eastAsia="Meiryo UI" w:hAnsi="Meiryo UI" w:hint="eastAsia"/>
                          <w:color w:val="FFFFFF" w:themeColor="background1"/>
                          <w:sz w:val="22"/>
                        </w:rPr>
                        <w:t>ネット</w:t>
                      </w:r>
                      <w:r>
                        <w:rPr>
                          <w:rFonts w:ascii="Meiryo UI" w:eastAsia="Meiryo UI" w:hAnsi="Meiryo UI"/>
                          <w:color w:val="FFFFFF" w:themeColor="background1"/>
                          <w:sz w:val="22"/>
                        </w:rPr>
                        <w:t>・ゼロ・エネルギー・ハウス)</w:t>
                      </w:r>
                      <w:r>
                        <w:rPr>
                          <w:rFonts w:ascii="Meiryo UI" w:eastAsia="Meiryo UI" w:hAnsi="Meiryo UI" w:hint="eastAsia"/>
                          <w:color w:val="FFFFFF" w:themeColor="background1"/>
                          <w:sz w:val="22"/>
                        </w:rPr>
                        <w:t>とは</w:t>
                      </w:r>
                    </w:p>
                  </w:txbxContent>
                </v:textbox>
              </v:shape>
            </w:pict>
          </mc:Fallback>
        </mc:AlternateContent>
      </w:r>
    </w:p>
    <w:p w14:paraId="238C694D" w14:textId="77777777" w:rsidR="002108A6" w:rsidRDefault="004F7781" w:rsidP="00EB29E4">
      <w:pPr>
        <w:tabs>
          <w:tab w:val="left" w:pos="284"/>
        </w:tabs>
        <w:autoSpaceDE w:val="0"/>
        <w:autoSpaceDN w:val="0"/>
        <w:adjustRightInd w:val="0"/>
        <w:rPr>
          <w:rFonts w:ascii="ＭＳ 明朝" w:eastAsia="ＭＳ 明朝" w:hAnsi="ＭＳ 明朝" w:cs="Times New Roman"/>
          <w:color w:val="000000"/>
          <w:sz w:val="20"/>
          <w:szCs w:val="20"/>
        </w:rPr>
      </w:pPr>
      <w:r>
        <w:rPr>
          <w:rFonts w:ascii="ＭＳ 明朝" w:eastAsia="ＭＳ 明朝" w:hAnsi="ＭＳ 明朝" w:cs="Times New Roman"/>
          <w:noProof/>
          <w:sz w:val="24"/>
          <w:szCs w:val="24"/>
        </w:rPr>
        <mc:AlternateContent>
          <mc:Choice Requires="wps">
            <w:drawing>
              <wp:anchor distT="0" distB="0" distL="114300" distR="114300" simplePos="0" relativeHeight="251621376" behindDoc="0" locked="0" layoutInCell="1" allowOverlap="1" wp14:anchorId="6708A01D" wp14:editId="189D9EE5">
                <wp:simplePos x="0" y="0"/>
                <wp:positionH relativeFrom="column">
                  <wp:posOffset>4445</wp:posOffset>
                </wp:positionH>
                <wp:positionV relativeFrom="paragraph">
                  <wp:posOffset>160655</wp:posOffset>
                </wp:positionV>
                <wp:extent cx="5734050" cy="5097145"/>
                <wp:effectExtent l="0" t="0" r="19050" b="27305"/>
                <wp:wrapNone/>
                <wp:docPr id="99" name="角丸四角形 99"/>
                <wp:cNvGraphicFramePr/>
                <a:graphic xmlns:a="http://schemas.openxmlformats.org/drawingml/2006/main">
                  <a:graphicData uri="http://schemas.microsoft.com/office/word/2010/wordprocessingShape">
                    <wps:wsp>
                      <wps:cNvSpPr/>
                      <wps:spPr>
                        <a:xfrm>
                          <a:off x="0" y="0"/>
                          <a:ext cx="5734050" cy="509714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68579" w14:textId="64958AED" w:rsidR="001E01C1" w:rsidRDefault="001E01C1" w:rsidP="00540B87">
                            <w:pPr>
                              <w:spacing w:line="360" w:lineRule="exact"/>
                              <w:ind w:firstLineChars="100" w:firstLine="220"/>
                              <w:rPr>
                                <w:rFonts w:ascii="Meiryo UI" w:eastAsia="Meiryo UI" w:hAnsi="Meiryo UI"/>
                                <w:color w:val="000000" w:themeColor="text1"/>
                                <w:sz w:val="22"/>
                              </w:rPr>
                            </w:pPr>
                            <w:r w:rsidRPr="00FD27A2">
                              <w:rPr>
                                <w:rFonts w:ascii="Meiryo UI" w:eastAsia="Meiryo UI" w:hAnsi="Meiryo UI"/>
                                <w:color w:val="000000" w:themeColor="text1"/>
                                <w:sz w:val="22"/>
                              </w:rPr>
                              <w:t>ZEHとは、住宅の高断熱化と省エネルギー設備機器により消費エネルギーを減らしつつ、</w:t>
                            </w:r>
                            <w:r>
                              <w:rPr>
                                <w:rFonts w:ascii="Meiryo UI" w:eastAsia="Meiryo UI" w:hAnsi="Meiryo UI" w:hint="eastAsia"/>
                                <w:color w:val="000000" w:themeColor="text1"/>
                                <w:sz w:val="22"/>
                              </w:rPr>
                              <w:t>太陽光発電等でエネルギーをつくることで、</w:t>
                            </w:r>
                            <w:r w:rsidRPr="00B13503">
                              <w:rPr>
                                <w:rFonts w:ascii="Meiryo UI" w:eastAsia="Meiryo UI" w:hAnsi="Meiryo UI" w:hint="eastAsia"/>
                                <w:color w:val="000000" w:themeColor="text1"/>
                                <w:sz w:val="22"/>
                              </w:rPr>
                              <w:t>１年間の住宅のエネルギー収支</w:t>
                            </w:r>
                            <w:r w:rsidR="007363F5" w:rsidRPr="00B13503">
                              <w:rPr>
                                <w:rFonts w:ascii="Meiryo UI" w:eastAsia="Meiryo UI" w:hAnsi="Meiryo UI" w:hint="eastAsia"/>
                                <w:color w:val="000000" w:themeColor="text1"/>
                                <w:sz w:val="22"/>
                              </w:rPr>
                              <w:t>を</w:t>
                            </w:r>
                            <w:r w:rsidRPr="00B13503">
                              <w:rPr>
                                <w:rFonts w:ascii="Meiryo UI" w:eastAsia="Meiryo UI" w:hAnsi="Meiryo UI" w:hint="eastAsia"/>
                                <w:color w:val="000000" w:themeColor="text1"/>
                                <w:sz w:val="22"/>
                              </w:rPr>
                              <w:t>ゼロと</w:t>
                            </w:r>
                            <w:r w:rsidR="007363F5" w:rsidRPr="00B13503">
                              <w:rPr>
                                <w:rFonts w:ascii="Meiryo UI" w:eastAsia="Meiryo UI" w:hAnsi="Meiryo UI" w:hint="eastAsia"/>
                                <w:color w:val="000000" w:themeColor="text1"/>
                                <w:sz w:val="22"/>
                              </w:rPr>
                              <w:t>することをめざした</w:t>
                            </w:r>
                            <w:r w:rsidRPr="00B13503">
                              <w:rPr>
                                <w:rFonts w:ascii="Meiryo UI" w:eastAsia="Meiryo UI" w:hAnsi="Meiryo UI" w:hint="eastAsia"/>
                                <w:color w:val="000000" w:themeColor="text1"/>
                                <w:sz w:val="22"/>
                              </w:rPr>
                              <w:t>住宅のことです</w:t>
                            </w:r>
                            <w:r w:rsidRPr="00FD27A2">
                              <w:rPr>
                                <w:rFonts w:ascii="Meiryo UI" w:eastAsia="Meiryo UI" w:hAnsi="Meiryo UI" w:hint="eastAsia"/>
                                <w:color w:val="000000" w:themeColor="text1"/>
                                <w:sz w:val="22"/>
                              </w:rPr>
                              <w:t>。</w:t>
                            </w:r>
                            <w:r>
                              <w:rPr>
                                <w:rFonts w:ascii="Meiryo UI" w:eastAsia="Meiryo UI" w:hAnsi="Meiryo UI" w:hint="eastAsia"/>
                                <w:color w:val="000000" w:themeColor="text1"/>
                                <w:sz w:val="22"/>
                              </w:rPr>
                              <w:t>ZEH</w:t>
                            </w:r>
                            <w:r>
                              <w:rPr>
                                <w:rFonts w:ascii="Meiryo UI" w:eastAsia="Meiryo UI" w:hAnsi="Meiryo UI"/>
                                <w:color w:val="000000" w:themeColor="text1"/>
                                <w:sz w:val="22"/>
                              </w:rPr>
                              <w:t>の特長として、</w:t>
                            </w:r>
                            <w:r>
                              <w:rPr>
                                <w:rFonts w:ascii="Meiryo UI" w:eastAsia="Meiryo UI" w:hAnsi="Meiryo UI" w:hint="eastAsia"/>
                                <w:color w:val="000000" w:themeColor="text1"/>
                                <w:sz w:val="22"/>
                              </w:rPr>
                              <w:t>エネルギー</w:t>
                            </w:r>
                            <w:r>
                              <w:rPr>
                                <w:rFonts w:ascii="Meiryo UI" w:eastAsia="Meiryo UI" w:hAnsi="Meiryo UI"/>
                                <w:color w:val="000000" w:themeColor="text1"/>
                                <w:sz w:val="22"/>
                              </w:rPr>
                              <w:t>削減によ</w:t>
                            </w:r>
                            <w:r>
                              <w:rPr>
                                <w:rFonts w:ascii="Meiryo UI" w:eastAsia="Meiryo UI" w:hAnsi="Meiryo UI" w:hint="eastAsia"/>
                                <w:color w:val="000000" w:themeColor="text1"/>
                                <w:sz w:val="22"/>
                              </w:rPr>
                              <w:t>る</w:t>
                            </w:r>
                            <w:r>
                              <w:rPr>
                                <w:rFonts w:ascii="Meiryo UI" w:eastAsia="Meiryo UI" w:hAnsi="Meiryo UI"/>
                                <w:color w:val="000000" w:themeColor="text1"/>
                                <w:sz w:val="22"/>
                              </w:rPr>
                              <w:t>光熱費の節約につながるだけでなく、</w:t>
                            </w:r>
                            <w:r>
                              <w:rPr>
                                <w:rFonts w:ascii="Meiryo UI" w:eastAsia="Meiryo UI" w:hAnsi="Meiryo UI" w:hint="eastAsia"/>
                                <w:color w:val="000000" w:themeColor="text1"/>
                                <w:sz w:val="22"/>
                              </w:rPr>
                              <w:t>停電時にも</w:t>
                            </w:r>
                            <w:r>
                              <w:rPr>
                                <w:rFonts w:ascii="Meiryo UI" w:eastAsia="Meiryo UI" w:hAnsi="Meiryo UI"/>
                                <w:color w:val="000000" w:themeColor="text1"/>
                                <w:sz w:val="22"/>
                              </w:rPr>
                              <w:t>電力が</w:t>
                            </w:r>
                            <w:r>
                              <w:rPr>
                                <w:rFonts w:ascii="Meiryo UI" w:eastAsia="Meiryo UI" w:hAnsi="Meiryo UI" w:hint="eastAsia"/>
                                <w:color w:val="000000" w:themeColor="text1"/>
                                <w:sz w:val="22"/>
                              </w:rPr>
                              <w:t>使用</w:t>
                            </w:r>
                            <w:r>
                              <w:rPr>
                                <w:rFonts w:ascii="Meiryo UI" w:eastAsia="Meiryo UI" w:hAnsi="Meiryo UI"/>
                                <w:color w:val="000000" w:themeColor="text1"/>
                                <w:sz w:val="22"/>
                              </w:rPr>
                              <w:t>できることや、</w:t>
                            </w:r>
                            <w:r>
                              <w:rPr>
                                <w:rFonts w:ascii="Meiryo UI" w:eastAsia="Meiryo UI" w:hAnsi="Meiryo UI" w:hint="eastAsia"/>
                                <w:color w:val="000000" w:themeColor="text1"/>
                                <w:sz w:val="22"/>
                              </w:rPr>
                              <w:t>高い</w:t>
                            </w:r>
                            <w:r>
                              <w:rPr>
                                <w:rFonts w:ascii="Meiryo UI" w:eastAsia="Meiryo UI" w:hAnsi="Meiryo UI"/>
                                <w:color w:val="000000" w:themeColor="text1"/>
                                <w:sz w:val="22"/>
                              </w:rPr>
                              <w:t>断熱性能</w:t>
                            </w:r>
                            <w:r>
                              <w:rPr>
                                <w:rFonts w:ascii="Meiryo UI" w:eastAsia="Meiryo UI" w:hAnsi="Meiryo UI" w:hint="eastAsia"/>
                                <w:color w:val="000000" w:themeColor="text1"/>
                                <w:sz w:val="22"/>
                              </w:rPr>
                              <w:t>による</w:t>
                            </w:r>
                            <w:r>
                              <w:rPr>
                                <w:rFonts w:ascii="Meiryo UI" w:eastAsia="Meiryo UI" w:hAnsi="Meiryo UI"/>
                                <w:color w:val="000000" w:themeColor="text1"/>
                                <w:sz w:val="22"/>
                              </w:rPr>
                              <w:t>健康</w:t>
                            </w:r>
                            <w:r>
                              <w:rPr>
                                <w:rFonts w:ascii="Meiryo UI" w:eastAsia="Meiryo UI" w:hAnsi="Meiryo UI" w:hint="eastAsia"/>
                                <w:color w:val="000000" w:themeColor="text1"/>
                                <w:sz w:val="22"/>
                              </w:rPr>
                              <w:t>・</w:t>
                            </w:r>
                            <w:r>
                              <w:rPr>
                                <w:rFonts w:ascii="Meiryo UI" w:eastAsia="Meiryo UI" w:hAnsi="Meiryo UI"/>
                                <w:color w:val="000000" w:themeColor="text1"/>
                                <w:sz w:val="22"/>
                              </w:rPr>
                              <w:t>快適</w:t>
                            </w:r>
                            <w:r>
                              <w:rPr>
                                <w:rFonts w:ascii="Meiryo UI" w:eastAsia="Meiryo UI" w:hAnsi="Meiryo UI" w:hint="eastAsia"/>
                                <w:color w:val="000000" w:themeColor="text1"/>
                                <w:sz w:val="22"/>
                              </w:rPr>
                              <w:t>性への</w:t>
                            </w:r>
                            <w:r>
                              <w:rPr>
                                <w:rFonts w:ascii="Meiryo UI" w:eastAsia="Meiryo UI" w:hAnsi="Meiryo UI"/>
                                <w:color w:val="000000" w:themeColor="text1"/>
                                <w:sz w:val="22"/>
                              </w:rPr>
                              <w:t>メリットもあります。</w:t>
                            </w:r>
                          </w:p>
                          <w:p w14:paraId="702B42C1" w14:textId="77777777" w:rsidR="001E01C1" w:rsidRPr="00540B87" w:rsidRDefault="001E01C1" w:rsidP="00540B87">
                            <w:pPr>
                              <w:spacing w:beforeLines="50" w:before="180" w:line="360" w:lineRule="exact"/>
                              <w:ind w:firstLineChars="100" w:firstLine="220"/>
                              <w:rPr>
                                <w:rFonts w:ascii="Meiryo UI" w:eastAsia="Meiryo UI" w:hAnsi="Meiryo UI"/>
                                <w:color w:val="000000" w:themeColor="text1"/>
                                <w:sz w:val="22"/>
                              </w:rPr>
                            </w:pPr>
                            <w:r>
                              <w:rPr>
                                <w:rFonts w:ascii="Meiryo UI" w:eastAsia="Meiryo UI" w:hAnsi="Meiryo UI" w:hint="eastAsia"/>
                                <w:color w:val="000000" w:themeColor="text1"/>
                                <w:sz w:val="22"/>
                              </w:rPr>
                              <w:t>熱は</w:t>
                            </w:r>
                            <w:r>
                              <w:rPr>
                                <w:rFonts w:ascii="Meiryo UI" w:eastAsia="Meiryo UI" w:hAnsi="Meiryo UI"/>
                                <w:color w:val="000000" w:themeColor="text1"/>
                                <w:sz w:val="22"/>
                              </w:rPr>
                              <w:t>壁、床、天井</w:t>
                            </w:r>
                            <w:r>
                              <w:rPr>
                                <w:rFonts w:ascii="Meiryo UI" w:eastAsia="Meiryo UI" w:hAnsi="Meiryo UI" w:hint="eastAsia"/>
                                <w:color w:val="000000" w:themeColor="text1"/>
                                <w:sz w:val="22"/>
                              </w:rPr>
                              <w:t>や</w:t>
                            </w:r>
                            <w:r>
                              <w:rPr>
                                <w:rFonts w:ascii="Meiryo UI" w:eastAsia="Meiryo UI" w:hAnsi="Meiryo UI"/>
                                <w:color w:val="000000" w:themeColor="text1"/>
                                <w:sz w:val="22"/>
                              </w:rPr>
                              <w:t>窓から逃げてしま</w:t>
                            </w:r>
                            <w:r>
                              <w:rPr>
                                <w:rFonts w:ascii="Meiryo UI" w:eastAsia="Meiryo UI" w:hAnsi="Meiryo UI" w:hint="eastAsia"/>
                                <w:color w:val="000000" w:themeColor="text1"/>
                                <w:sz w:val="22"/>
                              </w:rPr>
                              <w:t>うため、</w:t>
                            </w:r>
                            <w:r>
                              <w:rPr>
                                <w:rFonts w:ascii="Meiryo UI" w:eastAsia="Meiryo UI" w:hAnsi="Meiryo UI"/>
                                <w:color w:val="000000" w:themeColor="text1"/>
                                <w:sz w:val="22"/>
                              </w:rPr>
                              <w:t>これらの</w:t>
                            </w:r>
                            <w:r>
                              <w:rPr>
                                <w:rFonts w:ascii="Meiryo UI" w:eastAsia="Meiryo UI" w:hAnsi="Meiryo UI" w:hint="eastAsia"/>
                                <w:color w:val="000000" w:themeColor="text1"/>
                                <w:sz w:val="22"/>
                              </w:rPr>
                              <w:t>断熱</w:t>
                            </w:r>
                            <w:r>
                              <w:rPr>
                                <w:rFonts w:ascii="Meiryo UI" w:eastAsia="Meiryo UI" w:hAnsi="Meiryo UI"/>
                                <w:color w:val="000000" w:themeColor="text1"/>
                                <w:sz w:val="22"/>
                              </w:rPr>
                              <w:t>性が高いと、部屋の隅々まで暖かくなります。部屋</w:t>
                            </w:r>
                            <w:r>
                              <w:rPr>
                                <w:rFonts w:ascii="Meiryo UI" w:eastAsia="Meiryo UI" w:hAnsi="Meiryo UI" w:hint="eastAsia"/>
                                <w:color w:val="000000" w:themeColor="text1"/>
                                <w:sz w:val="22"/>
                              </w:rPr>
                              <w:t>間の</w:t>
                            </w:r>
                            <w:r>
                              <w:rPr>
                                <w:rFonts w:ascii="Meiryo UI" w:eastAsia="Meiryo UI" w:hAnsi="Meiryo UI"/>
                                <w:color w:val="000000" w:themeColor="text1"/>
                                <w:sz w:val="22"/>
                              </w:rPr>
                              <w:t>温度差</w:t>
                            </w:r>
                            <w:r>
                              <w:rPr>
                                <w:rFonts w:ascii="Meiryo UI" w:eastAsia="Meiryo UI" w:hAnsi="Meiryo UI" w:hint="eastAsia"/>
                                <w:color w:val="000000" w:themeColor="text1"/>
                                <w:sz w:val="22"/>
                              </w:rPr>
                              <w:t>も</w:t>
                            </w:r>
                            <w:r>
                              <w:rPr>
                                <w:rFonts w:ascii="Meiryo UI" w:eastAsia="Meiryo UI" w:hAnsi="Meiryo UI"/>
                                <w:color w:val="000000" w:themeColor="text1"/>
                                <w:sz w:val="22"/>
                              </w:rPr>
                              <w:t>少ないことから、どこにいても快適でヒートショック</w:t>
                            </w:r>
                            <w:r>
                              <w:rPr>
                                <w:rFonts w:ascii="Meiryo UI" w:eastAsia="Meiryo UI" w:hAnsi="Meiryo UI" w:hint="eastAsia"/>
                                <w:color w:val="000000" w:themeColor="text1"/>
                                <w:sz w:val="22"/>
                              </w:rPr>
                              <w:t>現象</w:t>
                            </w:r>
                            <w:r>
                              <w:rPr>
                                <w:rFonts w:ascii="Meiryo UI" w:eastAsia="Meiryo UI" w:hAnsi="Meiryo UI"/>
                                <w:color w:val="000000" w:themeColor="text1"/>
                                <w:sz w:val="22"/>
                              </w:rPr>
                              <w:t>の</w:t>
                            </w:r>
                            <w:r>
                              <w:rPr>
                                <w:rFonts w:ascii="Meiryo UI" w:eastAsia="Meiryo UI" w:hAnsi="Meiryo UI" w:hint="eastAsia"/>
                                <w:color w:val="000000" w:themeColor="text1"/>
                                <w:sz w:val="22"/>
                              </w:rPr>
                              <w:t>緩和</w:t>
                            </w:r>
                            <w:r>
                              <w:rPr>
                                <w:rFonts w:ascii="Meiryo UI" w:eastAsia="Meiryo UI" w:hAnsi="Meiryo UI"/>
                                <w:color w:val="000000" w:themeColor="text1"/>
                                <w:sz w:val="22"/>
                              </w:rPr>
                              <w:t>につながり</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Pr>
                                <w:rFonts w:ascii="Meiryo UI" w:eastAsia="Meiryo UI" w:hAnsi="Meiryo UI" w:hint="eastAsia"/>
                                <w:color w:val="000000" w:themeColor="text1"/>
                                <w:sz w:val="22"/>
                              </w:rPr>
                              <w:t>部屋間の温度差が大きく</w:t>
                            </w:r>
                            <w:r w:rsidRPr="00F04FD2">
                              <w:rPr>
                                <w:rFonts w:ascii="Meiryo UI" w:eastAsia="Meiryo UI" w:hAnsi="Meiryo UI" w:hint="eastAsia"/>
                                <w:color w:val="000000" w:themeColor="text1"/>
                                <w:sz w:val="22"/>
                              </w:rPr>
                              <w:t>床近傍の室温が低い住宅で</w:t>
                            </w:r>
                            <w:r>
                              <w:rPr>
                                <w:rFonts w:ascii="Meiryo UI" w:eastAsia="Meiryo UI" w:hAnsi="Meiryo UI" w:hint="eastAsia"/>
                                <w:color w:val="000000" w:themeColor="text1"/>
                                <w:sz w:val="22"/>
                              </w:rPr>
                              <w:t>は</w:t>
                            </w:r>
                            <w:r>
                              <w:rPr>
                                <w:rFonts w:ascii="Meiryo UI" w:eastAsia="Meiryo UI" w:hAnsi="Meiryo UI"/>
                                <w:color w:val="000000" w:themeColor="text1"/>
                                <w:sz w:val="22"/>
                              </w:rPr>
                              <w:t>、</w:t>
                            </w:r>
                            <w:r w:rsidRPr="00F04FD2">
                              <w:rPr>
                                <w:rFonts w:ascii="Meiryo UI" w:eastAsia="Meiryo UI" w:hAnsi="Meiryo UI" w:hint="eastAsia"/>
                                <w:color w:val="000000" w:themeColor="text1"/>
                                <w:sz w:val="22"/>
                              </w:rPr>
                              <w:t>居住者の血圧</w:t>
                            </w:r>
                            <w:r>
                              <w:rPr>
                                <w:rFonts w:ascii="Meiryo UI" w:eastAsia="Meiryo UI" w:hAnsi="Meiryo UI" w:hint="eastAsia"/>
                                <w:color w:val="000000" w:themeColor="text1"/>
                                <w:sz w:val="22"/>
                              </w:rPr>
                              <w:t>が</w:t>
                            </w:r>
                            <w:r w:rsidRPr="00F04FD2">
                              <w:rPr>
                                <w:rFonts w:ascii="Meiryo UI" w:eastAsia="Meiryo UI" w:hAnsi="Meiryo UI" w:hint="eastAsia"/>
                                <w:color w:val="000000" w:themeColor="text1"/>
                                <w:sz w:val="22"/>
                              </w:rPr>
                              <w:t>有意に高</w:t>
                            </w:r>
                            <w:r>
                              <w:rPr>
                                <w:rFonts w:ascii="Meiryo UI" w:eastAsia="Meiryo UI" w:hAnsi="Meiryo UI" w:hint="eastAsia"/>
                                <w:color w:val="000000" w:themeColor="text1"/>
                                <w:sz w:val="22"/>
                              </w:rPr>
                              <w:t>くなるなど、断熱改修</w:t>
                            </w:r>
                            <w:r>
                              <w:rPr>
                                <w:rFonts w:ascii="Meiryo UI" w:eastAsia="Meiryo UI" w:hAnsi="Meiryo UI"/>
                                <w:color w:val="000000" w:themeColor="text1"/>
                                <w:sz w:val="22"/>
                              </w:rPr>
                              <w:t>が</w:t>
                            </w:r>
                            <w:r>
                              <w:rPr>
                                <w:rFonts w:ascii="Meiryo UI" w:eastAsia="Meiryo UI" w:hAnsi="Meiryo UI" w:hint="eastAsia"/>
                                <w:color w:val="000000" w:themeColor="text1"/>
                                <w:sz w:val="22"/>
                              </w:rPr>
                              <w:t>健康</w:t>
                            </w:r>
                            <w:r>
                              <w:rPr>
                                <w:rFonts w:ascii="Meiryo UI" w:eastAsia="Meiryo UI" w:hAnsi="Meiryo UI"/>
                                <w:color w:val="000000" w:themeColor="text1"/>
                                <w:sz w:val="22"/>
                              </w:rPr>
                              <w:t>にも良い影響を</w:t>
                            </w:r>
                            <w:r>
                              <w:rPr>
                                <w:rFonts w:ascii="Meiryo UI" w:eastAsia="Meiryo UI" w:hAnsi="Meiryo UI" w:hint="eastAsia"/>
                                <w:color w:val="000000" w:themeColor="text1"/>
                                <w:sz w:val="22"/>
                              </w:rPr>
                              <w:t>与えることを</w:t>
                            </w:r>
                            <w:r>
                              <w:rPr>
                                <w:rFonts w:ascii="Meiryo UI" w:eastAsia="Meiryo UI" w:hAnsi="Meiryo UI"/>
                                <w:color w:val="000000" w:themeColor="text1"/>
                                <w:sz w:val="22"/>
                              </w:rPr>
                              <w:t>示す</w:t>
                            </w:r>
                            <w:r>
                              <w:rPr>
                                <w:rFonts w:ascii="Meiryo UI" w:eastAsia="Meiryo UI" w:hAnsi="Meiryo UI" w:hint="eastAsia"/>
                                <w:color w:val="000000" w:themeColor="text1"/>
                                <w:sz w:val="22"/>
                              </w:rPr>
                              <w:t>知見が得られつつ</w:t>
                            </w:r>
                            <w:r>
                              <w:rPr>
                                <w:rFonts w:ascii="Meiryo UI" w:eastAsia="Meiryo UI" w:hAnsi="Meiryo UI"/>
                                <w:color w:val="000000" w:themeColor="text1"/>
                                <w:sz w:val="22"/>
                              </w:rPr>
                              <w:t>あります</w:t>
                            </w:r>
                            <w:r>
                              <w:rPr>
                                <w:rFonts w:ascii="Meiryo UI" w:eastAsia="Meiryo UI" w:hAnsi="Meiryo UI"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08A01D" id="角丸四角形 99" o:spid="_x0000_s1079" style="position:absolute;left:0;text-align:left;margin-left:.35pt;margin-top:12.65pt;width:451.5pt;height:401.3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" filled="f" strokecolor="black [3213]" strokeweight="1pt">
                <v:stroke joinstyle="miter"/>
                <v:textbox>
                  <w:txbxContent>
                    <w:p w14:paraId="37B68579" w14:textId="64958AED" w:rsidR="001E01C1" w:rsidRDefault="001E01C1" w:rsidP="00540B87">
                      <w:pPr>
                        <w:spacing w:line="360" w:lineRule="exact"/>
                        <w:ind w:firstLineChars="100" w:firstLine="220"/>
                        <w:rPr>
                          <w:rFonts w:ascii="Meiryo UI" w:eastAsia="Meiryo UI" w:hAnsi="Meiryo UI"/>
                          <w:color w:val="000000" w:themeColor="text1"/>
                          <w:sz w:val="22"/>
                        </w:rPr>
                      </w:pPr>
                      <w:r w:rsidRPr="00FD27A2">
                        <w:rPr>
                          <w:rFonts w:ascii="Meiryo UI" w:eastAsia="Meiryo UI" w:hAnsi="Meiryo UI"/>
                          <w:color w:val="000000" w:themeColor="text1"/>
                          <w:sz w:val="22"/>
                        </w:rPr>
                        <w:t>ZEHとは、住宅の高断熱化と省エネルギー設備機器により消費エネルギーを減らしつつ、</w:t>
                      </w:r>
                      <w:r>
                        <w:rPr>
                          <w:rFonts w:ascii="Meiryo UI" w:eastAsia="Meiryo UI" w:hAnsi="Meiryo UI" w:hint="eastAsia"/>
                          <w:color w:val="000000" w:themeColor="text1"/>
                          <w:sz w:val="22"/>
                        </w:rPr>
                        <w:t>太陽光発電等でエネルギーをつくることで、</w:t>
                      </w:r>
                      <w:r w:rsidRPr="00B13503">
                        <w:rPr>
                          <w:rFonts w:ascii="Meiryo UI" w:eastAsia="Meiryo UI" w:hAnsi="Meiryo UI" w:hint="eastAsia"/>
                          <w:color w:val="000000" w:themeColor="text1"/>
                          <w:sz w:val="22"/>
                        </w:rPr>
                        <w:t>１年間の住宅のエネルギー収支</w:t>
                      </w:r>
                      <w:r w:rsidR="007363F5" w:rsidRPr="00B13503">
                        <w:rPr>
                          <w:rFonts w:ascii="Meiryo UI" w:eastAsia="Meiryo UI" w:hAnsi="Meiryo UI" w:hint="eastAsia"/>
                          <w:color w:val="000000" w:themeColor="text1"/>
                          <w:sz w:val="22"/>
                        </w:rPr>
                        <w:t>を</w:t>
                      </w:r>
                      <w:r w:rsidRPr="00B13503">
                        <w:rPr>
                          <w:rFonts w:ascii="Meiryo UI" w:eastAsia="Meiryo UI" w:hAnsi="Meiryo UI" w:hint="eastAsia"/>
                          <w:color w:val="000000" w:themeColor="text1"/>
                          <w:sz w:val="22"/>
                        </w:rPr>
                        <w:t>ゼロと</w:t>
                      </w:r>
                      <w:r w:rsidR="007363F5" w:rsidRPr="00B13503">
                        <w:rPr>
                          <w:rFonts w:ascii="Meiryo UI" w:eastAsia="Meiryo UI" w:hAnsi="Meiryo UI" w:hint="eastAsia"/>
                          <w:color w:val="000000" w:themeColor="text1"/>
                          <w:sz w:val="22"/>
                        </w:rPr>
                        <w:t>することをめざした</w:t>
                      </w:r>
                      <w:r w:rsidRPr="00B13503">
                        <w:rPr>
                          <w:rFonts w:ascii="Meiryo UI" w:eastAsia="Meiryo UI" w:hAnsi="Meiryo UI" w:hint="eastAsia"/>
                          <w:color w:val="000000" w:themeColor="text1"/>
                          <w:sz w:val="22"/>
                        </w:rPr>
                        <w:t>住宅のことです</w:t>
                      </w:r>
                      <w:r w:rsidRPr="00FD27A2">
                        <w:rPr>
                          <w:rFonts w:ascii="Meiryo UI" w:eastAsia="Meiryo UI" w:hAnsi="Meiryo UI" w:hint="eastAsia"/>
                          <w:color w:val="000000" w:themeColor="text1"/>
                          <w:sz w:val="22"/>
                        </w:rPr>
                        <w:t>。</w:t>
                      </w:r>
                      <w:r>
                        <w:rPr>
                          <w:rFonts w:ascii="Meiryo UI" w:eastAsia="Meiryo UI" w:hAnsi="Meiryo UI" w:hint="eastAsia"/>
                          <w:color w:val="000000" w:themeColor="text1"/>
                          <w:sz w:val="22"/>
                        </w:rPr>
                        <w:t>ZEH</w:t>
                      </w:r>
                      <w:r>
                        <w:rPr>
                          <w:rFonts w:ascii="Meiryo UI" w:eastAsia="Meiryo UI" w:hAnsi="Meiryo UI"/>
                          <w:color w:val="000000" w:themeColor="text1"/>
                          <w:sz w:val="22"/>
                        </w:rPr>
                        <w:t>の特長として、</w:t>
                      </w:r>
                      <w:r>
                        <w:rPr>
                          <w:rFonts w:ascii="Meiryo UI" w:eastAsia="Meiryo UI" w:hAnsi="Meiryo UI" w:hint="eastAsia"/>
                          <w:color w:val="000000" w:themeColor="text1"/>
                          <w:sz w:val="22"/>
                        </w:rPr>
                        <w:t>エネルギー</w:t>
                      </w:r>
                      <w:r>
                        <w:rPr>
                          <w:rFonts w:ascii="Meiryo UI" w:eastAsia="Meiryo UI" w:hAnsi="Meiryo UI"/>
                          <w:color w:val="000000" w:themeColor="text1"/>
                          <w:sz w:val="22"/>
                        </w:rPr>
                        <w:t>削減によ</w:t>
                      </w:r>
                      <w:r>
                        <w:rPr>
                          <w:rFonts w:ascii="Meiryo UI" w:eastAsia="Meiryo UI" w:hAnsi="Meiryo UI" w:hint="eastAsia"/>
                          <w:color w:val="000000" w:themeColor="text1"/>
                          <w:sz w:val="22"/>
                        </w:rPr>
                        <w:t>る</w:t>
                      </w:r>
                      <w:r>
                        <w:rPr>
                          <w:rFonts w:ascii="Meiryo UI" w:eastAsia="Meiryo UI" w:hAnsi="Meiryo UI"/>
                          <w:color w:val="000000" w:themeColor="text1"/>
                          <w:sz w:val="22"/>
                        </w:rPr>
                        <w:t>光熱費の節約につながるだけでなく、</w:t>
                      </w:r>
                      <w:r>
                        <w:rPr>
                          <w:rFonts w:ascii="Meiryo UI" w:eastAsia="Meiryo UI" w:hAnsi="Meiryo UI" w:hint="eastAsia"/>
                          <w:color w:val="000000" w:themeColor="text1"/>
                          <w:sz w:val="22"/>
                        </w:rPr>
                        <w:t>停電時にも</w:t>
                      </w:r>
                      <w:r>
                        <w:rPr>
                          <w:rFonts w:ascii="Meiryo UI" w:eastAsia="Meiryo UI" w:hAnsi="Meiryo UI"/>
                          <w:color w:val="000000" w:themeColor="text1"/>
                          <w:sz w:val="22"/>
                        </w:rPr>
                        <w:t>電力が</w:t>
                      </w:r>
                      <w:r>
                        <w:rPr>
                          <w:rFonts w:ascii="Meiryo UI" w:eastAsia="Meiryo UI" w:hAnsi="Meiryo UI" w:hint="eastAsia"/>
                          <w:color w:val="000000" w:themeColor="text1"/>
                          <w:sz w:val="22"/>
                        </w:rPr>
                        <w:t>使用</w:t>
                      </w:r>
                      <w:r>
                        <w:rPr>
                          <w:rFonts w:ascii="Meiryo UI" w:eastAsia="Meiryo UI" w:hAnsi="Meiryo UI"/>
                          <w:color w:val="000000" w:themeColor="text1"/>
                          <w:sz w:val="22"/>
                        </w:rPr>
                        <w:t>できることや、</w:t>
                      </w:r>
                      <w:r>
                        <w:rPr>
                          <w:rFonts w:ascii="Meiryo UI" w:eastAsia="Meiryo UI" w:hAnsi="Meiryo UI" w:hint="eastAsia"/>
                          <w:color w:val="000000" w:themeColor="text1"/>
                          <w:sz w:val="22"/>
                        </w:rPr>
                        <w:t>高い</w:t>
                      </w:r>
                      <w:r>
                        <w:rPr>
                          <w:rFonts w:ascii="Meiryo UI" w:eastAsia="Meiryo UI" w:hAnsi="Meiryo UI"/>
                          <w:color w:val="000000" w:themeColor="text1"/>
                          <w:sz w:val="22"/>
                        </w:rPr>
                        <w:t>断熱性能</w:t>
                      </w:r>
                      <w:r>
                        <w:rPr>
                          <w:rFonts w:ascii="Meiryo UI" w:eastAsia="Meiryo UI" w:hAnsi="Meiryo UI" w:hint="eastAsia"/>
                          <w:color w:val="000000" w:themeColor="text1"/>
                          <w:sz w:val="22"/>
                        </w:rPr>
                        <w:t>による</w:t>
                      </w:r>
                      <w:r>
                        <w:rPr>
                          <w:rFonts w:ascii="Meiryo UI" w:eastAsia="Meiryo UI" w:hAnsi="Meiryo UI"/>
                          <w:color w:val="000000" w:themeColor="text1"/>
                          <w:sz w:val="22"/>
                        </w:rPr>
                        <w:t>健康</w:t>
                      </w:r>
                      <w:r>
                        <w:rPr>
                          <w:rFonts w:ascii="Meiryo UI" w:eastAsia="Meiryo UI" w:hAnsi="Meiryo UI" w:hint="eastAsia"/>
                          <w:color w:val="000000" w:themeColor="text1"/>
                          <w:sz w:val="22"/>
                        </w:rPr>
                        <w:t>・</w:t>
                      </w:r>
                      <w:r>
                        <w:rPr>
                          <w:rFonts w:ascii="Meiryo UI" w:eastAsia="Meiryo UI" w:hAnsi="Meiryo UI"/>
                          <w:color w:val="000000" w:themeColor="text1"/>
                          <w:sz w:val="22"/>
                        </w:rPr>
                        <w:t>快適</w:t>
                      </w:r>
                      <w:r>
                        <w:rPr>
                          <w:rFonts w:ascii="Meiryo UI" w:eastAsia="Meiryo UI" w:hAnsi="Meiryo UI" w:hint="eastAsia"/>
                          <w:color w:val="000000" w:themeColor="text1"/>
                          <w:sz w:val="22"/>
                        </w:rPr>
                        <w:t>性への</w:t>
                      </w:r>
                      <w:r>
                        <w:rPr>
                          <w:rFonts w:ascii="Meiryo UI" w:eastAsia="Meiryo UI" w:hAnsi="Meiryo UI"/>
                          <w:color w:val="000000" w:themeColor="text1"/>
                          <w:sz w:val="22"/>
                        </w:rPr>
                        <w:t>メリットもあります。</w:t>
                      </w:r>
                    </w:p>
                    <w:p w14:paraId="702B42C1" w14:textId="77777777" w:rsidR="001E01C1" w:rsidRPr="00540B87" w:rsidRDefault="001E01C1" w:rsidP="00540B87">
                      <w:pPr>
                        <w:spacing w:beforeLines="50" w:before="180" w:line="360" w:lineRule="exact"/>
                        <w:ind w:firstLineChars="100" w:firstLine="220"/>
                        <w:rPr>
                          <w:rFonts w:ascii="Meiryo UI" w:eastAsia="Meiryo UI" w:hAnsi="Meiryo UI"/>
                          <w:color w:val="000000" w:themeColor="text1"/>
                          <w:sz w:val="22"/>
                        </w:rPr>
                      </w:pPr>
                      <w:r>
                        <w:rPr>
                          <w:rFonts w:ascii="Meiryo UI" w:eastAsia="Meiryo UI" w:hAnsi="Meiryo UI" w:hint="eastAsia"/>
                          <w:color w:val="000000" w:themeColor="text1"/>
                          <w:sz w:val="22"/>
                        </w:rPr>
                        <w:t>熱は</w:t>
                      </w:r>
                      <w:r>
                        <w:rPr>
                          <w:rFonts w:ascii="Meiryo UI" w:eastAsia="Meiryo UI" w:hAnsi="Meiryo UI"/>
                          <w:color w:val="000000" w:themeColor="text1"/>
                          <w:sz w:val="22"/>
                        </w:rPr>
                        <w:t>壁、床、天井</w:t>
                      </w:r>
                      <w:r>
                        <w:rPr>
                          <w:rFonts w:ascii="Meiryo UI" w:eastAsia="Meiryo UI" w:hAnsi="Meiryo UI" w:hint="eastAsia"/>
                          <w:color w:val="000000" w:themeColor="text1"/>
                          <w:sz w:val="22"/>
                        </w:rPr>
                        <w:t>や</w:t>
                      </w:r>
                      <w:r>
                        <w:rPr>
                          <w:rFonts w:ascii="Meiryo UI" w:eastAsia="Meiryo UI" w:hAnsi="Meiryo UI"/>
                          <w:color w:val="000000" w:themeColor="text1"/>
                          <w:sz w:val="22"/>
                        </w:rPr>
                        <w:t>窓から逃げてしま</w:t>
                      </w:r>
                      <w:r>
                        <w:rPr>
                          <w:rFonts w:ascii="Meiryo UI" w:eastAsia="Meiryo UI" w:hAnsi="Meiryo UI" w:hint="eastAsia"/>
                          <w:color w:val="000000" w:themeColor="text1"/>
                          <w:sz w:val="22"/>
                        </w:rPr>
                        <w:t>うため、</w:t>
                      </w:r>
                      <w:r>
                        <w:rPr>
                          <w:rFonts w:ascii="Meiryo UI" w:eastAsia="Meiryo UI" w:hAnsi="Meiryo UI"/>
                          <w:color w:val="000000" w:themeColor="text1"/>
                          <w:sz w:val="22"/>
                        </w:rPr>
                        <w:t>これらの</w:t>
                      </w:r>
                      <w:r>
                        <w:rPr>
                          <w:rFonts w:ascii="Meiryo UI" w:eastAsia="Meiryo UI" w:hAnsi="Meiryo UI" w:hint="eastAsia"/>
                          <w:color w:val="000000" w:themeColor="text1"/>
                          <w:sz w:val="22"/>
                        </w:rPr>
                        <w:t>断熱</w:t>
                      </w:r>
                      <w:r>
                        <w:rPr>
                          <w:rFonts w:ascii="Meiryo UI" w:eastAsia="Meiryo UI" w:hAnsi="Meiryo UI"/>
                          <w:color w:val="000000" w:themeColor="text1"/>
                          <w:sz w:val="22"/>
                        </w:rPr>
                        <w:t>性が高いと、部屋の隅々まで暖かくなります。部屋</w:t>
                      </w:r>
                      <w:r>
                        <w:rPr>
                          <w:rFonts w:ascii="Meiryo UI" w:eastAsia="Meiryo UI" w:hAnsi="Meiryo UI" w:hint="eastAsia"/>
                          <w:color w:val="000000" w:themeColor="text1"/>
                          <w:sz w:val="22"/>
                        </w:rPr>
                        <w:t>間の</w:t>
                      </w:r>
                      <w:r>
                        <w:rPr>
                          <w:rFonts w:ascii="Meiryo UI" w:eastAsia="Meiryo UI" w:hAnsi="Meiryo UI"/>
                          <w:color w:val="000000" w:themeColor="text1"/>
                          <w:sz w:val="22"/>
                        </w:rPr>
                        <w:t>温度差</w:t>
                      </w:r>
                      <w:r>
                        <w:rPr>
                          <w:rFonts w:ascii="Meiryo UI" w:eastAsia="Meiryo UI" w:hAnsi="Meiryo UI" w:hint="eastAsia"/>
                          <w:color w:val="000000" w:themeColor="text1"/>
                          <w:sz w:val="22"/>
                        </w:rPr>
                        <w:t>も</w:t>
                      </w:r>
                      <w:r>
                        <w:rPr>
                          <w:rFonts w:ascii="Meiryo UI" w:eastAsia="Meiryo UI" w:hAnsi="Meiryo UI"/>
                          <w:color w:val="000000" w:themeColor="text1"/>
                          <w:sz w:val="22"/>
                        </w:rPr>
                        <w:t>少ないことから、どこにいても快適でヒートショック</w:t>
                      </w:r>
                      <w:r>
                        <w:rPr>
                          <w:rFonts w:ascii="Meiryo UI" w:eastAsia="Meiryo UI" w:hAnsi="Meiryo UI" w:hint="eastAsia"/>
                          <w:color w:val="000000" w:themeColor="text1"/>
                          <w:sz w:val="22"/>
                        </w:rPr>
                        <w:t>現象</w:t>
                      </w:r>
                      <w:r>
                        <w:rPr>
                          <w:rFonts w:ascii="Meiryo UI" w:eastAsia="Meiryo UI" w:hAnsi="Meiryo UI"/>
                          <w:color w:val="000000" w:themeColor="text1"/>
                          <w:sz w:val="22"/>
                        </w:rPr>
                        <w:t>の</w:t>
                      </w:r>
                      <w:r>
                        <w:rPr>
                          <w:rFonts w:ascii="Meiryo UI" w:eastAsia="Meiryo UI" w:hAnsi="Meiryo UI" w:hint="eastAsia"/>
                          <w:color w:val="000000" w:themeColor="text1"/>
                          <w:sz w:val="22"/>
                        </w:rPr>
                        <w:t>緩和</w:t>
                      </w:r>
                      <w:r>
                        <w:rPr>
                          <w:rFonts w:ascii="Meiryo UI" w:eastAsia="Meiryo UI" w:hAnsi="Meiryo UI"/>
                          <w:color w:val="000000" w:themeColor="text1"/>
                          <w:sz w:val="22"/>
                        </w:rPr>
                        <w:t>につながり</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Pr>
                          <w:rFonts w:ascii="Meiryo UI" w:eastAsia="Meiryo UI" w:hAnsi="Meiryo UI" w:hint="eastAsia"/>
                          <w:color w:val="000000" w:themeColor="text1"/>
                          <w:sz w:val="22"/>
                        </w:rPr>
                        <w:t>部屋間の温度差が大きく</w:t>
                      </w:r>
                      <w:r w:rsidRPr="00F04FD2">
                        <w:rPr>
                          <w:rFonts w:ascii="Meiryo UI" w:eastAsia="Meiryo UI" w:hAnsi="Meiryo UI" w:hint="eastAsia"/>
                          <w:color w:val="000000" w:themeColor="text1"/>
                          <w:sz w:val="22"/>
                        </w:rPr>
                        <w:t>床近傍の室温が低い住宅で</w:t>
                      </w:r>
                      <w:r>
                        <w:rPr>
                          <w:rFonts w:ascii="Meiryo UI" w:eastAsia="Meiryo UI" w:hAnsi="Meiryo UI" w:hint="eastAsia"/>
                          <w:color w:val="000000" w:themeColor="text1"/>
                          <w:sz w:val="22"/>
                        </w:rPr>
                        <w:t>は</w:t>
                      </w:r>
                      <w:r>
                        <w:rPr>
                          <w:rFonts w:ascii="Meiryo UI" w:eastAsia="Meiryo UI" w:hAnsi="Meiryo UI"/>
                          <w:color w:val="000000" w:themeColor="text1"/>
                          <w:sz w:val="22"/>
                        </w:rPr>
                        <w:t>、</w:t>
                      </w:r>
                      <w:r w:rsidRPr="00F04FD2">
                        <w:rPr>
                          <w:rFonts w:ascii="Meiryo UI" w:eastAsia="Meiryo UI" w:hAnsi="Meiryo UI" w:hint="eastAsia"/>
                          <w:color w:val="000000" w:themeColor="text1"/>
                          <w:sz w:val="22"/>
                        </w:rPr>
                        <w:t>居住者の血圧</w:t>
                      </w:r>
                      <w:r>
                        <w:rPr>
                          <w:rFonts w:ascii="Meiryo UI" w:eastAsia="Meiryo UI" w:hAnsi="Meiryo UI" w:hint="eastAsia"/>
                          <w:color w:val="000000" w:themeColor="text1"/>
                          <w:sz w:val="22"/>
                        </w:rPr>
                        <w:t>が</w:t>
                      </w:r>
                      <w:r w:rsidRPr="00F04FD2">
                        <w:rPr>
                          <w:rFonts w:ascii="Meiryo UI" w:eastAsia="Meiryo UI" w:hAnsi="Meiryo UI" w:hint="eastAsia"/>
                          <w:color w:val="000000" w:themeColor="text1"/>
                          <w:sz w:val="22"/>
                        </w:rPr>
                        <w:t>有意に高</w:t>
                      </w:r>
                      <w:r>
                        <w:rPr>
                          <w:rFonts w:ascii="Meiryo UI" w:eastAsia="Meiryo UI" w:hAnsi="Meiryo UI" w:hint="eastAsia"/>
                          <w:color w:val="000000" w:themeColor="text1"/>
                          <w:sz w:val="22"/>
                        </w:rPr>
                        <w:t>くなるなど、断熱改修</w:t>
                      </w:r>
                      <w:r>
                        <w:rPr>
                          <w:rFonts w:ascii="Meiryo UI" w:eastAsia="Meiryo UI" w:hAnsi="Meiryo UI"/>
                          <w:color w:val="000000" w:themeColor="text1"/>
                          <w:sz w:val="22"/>
                        </w:rPr>
                        <w:t>が</w:t>
                      </w:r>
                      <w:r>
                        <w:rPr>
                          <w:rFonts w:ascii="Meiryo UI" w:eastAsia="Meiryo UI" w:hAnsi="Meiryo UI" w:hint="eastAsia"/>
                          <w:color w:val="000000" w:themeColor="text1"/>
                          <w:sz w:val="22"/>
                        </w:rPr>
                        <w:t>健康</w:t>
                      </w:r>
                      <w:r>
                        <w:rPr>
                          <w:rFonts w:ascii="Meiryo UI" w:eastAsia="Meiryo UI" w:hAnsi="Meiryo UI"/>
                          <w:color w:val="000000" w:themeColor="text1"/>
                          <w:sz w:val="22"/>
                        </w:rPr>
                        <w:t>にも良い影響を</w:t>
                      </w:r>
                      <w:r>
                        <w:rPr>
                          <w:rFonts w:ascii="Meiryo UI" w:eastAsia="Meiryo UI" w:hAnsi="Meiryo UI" w:hint="eastAsia"/>
                          <w:color w:val="000000" w:themeColor="text1"/>
                          <w:sz w:val="22"/>
                        </w:rPr>
                        <w:t>与えることを</w:t>
                      </w:r>
                      <w:r>
                        <w:rPr>
                          <w:rFonts w:ascii="Meiryo UI" w:eastAsia="Meiryo UI" w:hAnsi="Meiryo UI"/>
                          <w:color w:val="000000" w:themeColor="text1"/>
                          <w:sz w:val="22"/>
                        </w:rPr>
                        <w:t>示す</w:t>
                      </w:r>
                      <w:r>
                        <w:rPr>
                          <w:rFonts w:ascii="Meiryo UI" w:eastAsia="Meiryo UI" w:hAnsi="Meiryo UI" w:hint="eastAsia"/>
                          <w:color w:val="000000" w:themeColor="text1"/>
                          <w:sz w:val="22"/>
                        </w:rPr>
                        <w:t>知見が得られつつ</w:t>
                      </w:r>
                      <w:r>
                        <w:rPr>
                          <w:rFonts w:ascii="Meiryo UI" w:eastAsia="Meiryo UI" w:hAnsi="Meiryo UI"/>
                          <w:color w:val="000000" w:themeColor="text1"/>
                          <w:sz w:val="22"/>
                        </w:rPr>
                        <w:t>あります</w:t>
                      </w:r>
                      <w:r>
                        <w:rPr>
                          <w:rFonts w:ascii="Meiryo UI" w:eastAsia="Meiryo UI" w:hAnsi="Meiryo UI" w:hint="eastAsia"/>
                          <w:color w:val="000000" w:themeColor="text1"/>
                          <w:sz w:val="22"/>
                        </w:rPr>
                        <w:t>。</w:t>
                      </w:r>
                    </w:p>
                  </w:txbxContent>
                </v:textbox>
              </v:roundrect>
            </w:pict>
          </mc:Fallback>
        </mc:AlternateContent>
      </w:r>
    </w:p>
    <w:p w14:paraId="5CB07B79" w14:textId="77777777" w:rsidR="007C75DC" w:rsidRDefault="007C75DC" w:rsidP="00EB29E4">
      <w:pPr>
        <w:tabs>
          <w:tab w:val="left" w:pos="284"/>
        </w:tabs>
        <w:autoSpaceDE w:val="0"/>
        <w:autoSpaceDN w:val="0"/>
        <w:adjustRightInd w:val="0"/>
        <w:rPr>
          <w:rFonts w:ascii="ＭＳ 明朝" w:eastAsia="ＭＳ 明朝" w:hAnsi="ＭＳ 明朝" w:cs="Times New Roman"/>
          <w:color w:val="000000"/>
          <w:sz w:val="20"/>
          <w:szCs w:val="20"/>
        </w:rPr>
      </w:pPr>
    </w:p>
    <w:p w14:paraId="797DBC40" w14:textId="77777777" w:rsidR="00F361CA" w:rsidRDefault="00080363" w:rsidP="00EB29E4">
      <w:pPr>
        <w:tabs>
          <w:tab w:val="left" w:pos="284"/>
        </w:tabs>
        <w:autoSpaceDE w:val="0"/>
        <w:autoSpaceDN w:val="0"/>
        <w:adjustRightInd w:val="0"/>
        <w:rPr>
          <w:rFonts w:ascii="ＭＳ 明朝" w:eastAsia="ＭＳ 明朝" w:hAnsi="ＭＳ 明朝" w:cs="Times New Roman"/>
          <w:color w:val="000000"/>
          <w:sz w:val="20"/>
          <w:szCs w:val="20"/>
        </w:rPr>
      </w:pPr>
      <w:r w:rsidRPr="00FD3D36">
        <w:rPr>
          <w:rFonts w:ascii="ＭＳ 明朝" w:eastAsia="ＭＳ 明朝" w:hAnsi="ＭＳ 明朝" w:cs="ＭＳ明朝,Bold"/>
          <w:bCs/>
          <w:noProof/>
          <w:kern w:val="0"/>
          <w:sz w:val="24"/>
          <w:szCs w:val="24"/>
        </w:rPr>
        <mc:AlternateContent>
          <mc:Choice Requires="wps">
            <w:drawing>
              <wp:anchor distT="45720" distB="45720" distL="114300" distR="114300" simplePos="0" relativeHeight="251611136" behindDoc="0" locked="0" layoutInCell="1" allowOverlap="1" wp14:anchorId="26C7F158" wp14:editId="71E58424">
                <wp:simplePos x="0" y="0"/>
                <wp:positionH relativeFrom="column">
                  <wp:posOffset>2266950</wp:posOffset>
                </wp:positionH>
                <wp:positionV relativeFrom="paragraph">
                  <wp:posOffset>7505700</wp:posOffset>
                </wp:positionV>
                <wp:extent cx="3349625" cy="1029970"/>
                <wp:effectExtent l="0" t="0" r="22225" b="1778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625" cy="1029970"/>
                        </a:xfrm>
                        <a:prstGeom prst="rect">
                          <a:avLst/>
                        </a:prstGeom>
                        <a:solidFill>
                          <a:srgbClr val="FFFFFF"/>
                        </a:solidFill>
                        <a:ln w="9525">
                          <a:solidFill>
                            <a:srgbClr val="000000"/>
                          </a:solidFill>
                          <a:miter lim="800000"/>
                          <a:headEnd/>
                          <a:tailEnd/>
                        </a:ln>
                      </wps:spPr>
                      <wps:txbx>
                        <w:txbxContent>
                          <w:p w14:paraId="6EDF07B2" w14:textId="77777777" w:rsidR="001E01C1"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①</w:t>
                            </w:r>
                            <w:r>
                              <w:rPr>
                                <w:rFonts w:ascii="Meiryo UI" w:eastAsia="Meiryo UI" w:hAnsi="Meiryo UI"/>
                                <w:b/>
                                <w:sz w:val="22"/>
                              </w:rPr>
                              <w:t>～⑦の取組</w:t>
                            </w:r>
                            <w:r>
                              <w:rPr>
                                <w:rFonts w:ascii="Meiryo UI" w:eastAsia="Meiryo UI" w:hAnsi="Meiryo UI" w:hint="eastAsia"/>
                                <w:b/>
                                <w:sz w:val="22"/>
                              </w:rPr>
                              <w:t>項目の「b 今後</w:t>
                            </w:r>
                            <w:r>
                              <w:rPr>
                                <w:rFonts w:ascii="Meiryo UI" w:eastAsia="Meiryo UI" w:hAnsi="Meiryo UI"/>
                                <w:b/>
                                <w:sz w:val="22"/>
                              </w:rPr>
                              <w:t>の取組方向</w:t>
                            </w:r>
                            <w:r>
                              <w:rPr>
                                <w:rFonts w:ascii="Meiryo UI" w:eastAsia="Meiryo UI" w:hAnsi="Meiryo UI" w:hint="eastAsia"/>
                                <w:b/>
                                <w:sz w:val="22"/>
                              </w:rPr>
                              <w:t>」について、現在</w:t>
                            </w:r>
                            <w:r>
                              <w:rPr>
                                <w:rFonts w:ascii="Meiryo UI" w:eastAsia="Meiryo UI" w:hAnsi="Meiryo UI"/>
                                <w:b/>
                                <w:sz w:val="22"/>
                              </w:rPr>
                              <w:t>、具体的な取組</w:t>
                            </w:r>
                            <w:r>
                              <w:rPr>
                                <w:rFonts w:ascii="Meiryo UI" w:eastAsia="Meiryo UI" w:hAnsi="Meiryo UI" w:hint="eastAsia"/>
                                <w:b/>
                                <w:sz w:val="22"/>
                              </w:rPr>
                              <w:t>内容</w:t>
                            </w:r>
                            <w:r>
                              <w:rPr>
                                <w:rFonts w:ascii="Meiryo UI" w:eastAsia="Meiryo UI" w:hAnsi="Meiryo UI"/>
                                <w:b/>
                                <w:sz w:val="22"/>
                              </w:rPr>
                              <w:t>を庁内担当</w:t>
                            </w:r>
                            <w:r>
                              <w:rPr>
                                <w:rFonts w:ascii="Meiryo UI" w:eastAsia="Meiryo UI" w:hAnsi="Meiryo UI" w:hint="eastAsia"/>
                                <w:b/>
                                <w:sz w:val="22"/>
                              </w:rPr>
                              <w:t>各室</w:t>
                            </w:r>
                            <w:r>
                              <w:rPr>
                                <w:rFonts w:ascii="Meiryo UI" w:eastAsia="Meiryo UI" w:hAnsi="Meiryo UI"/>
                                <w:b/>
                                <w:sz w:val="22"/>
                              </w:rPr>
                              <w:t>課に照会中であり、今後回答内容をもとに</w:t>
                            </w:r>
                            <w:r>
                              <w:rPr>
                                <w:rFonts w:ascii="Meiryo UI" w:eastAsia="Meiryo UI" w:hAnsi="Meiryo UI" w:hint="eastAsia"/>
                                <w:b/>
                                <w:sz w:val="22"/>
                              </w:rPr>
                              <w:t>書き込む</w:t>
                            </w:r>
                            <w:r>
                              <w:rPr>
                                <w:rFonts w:ascii="Meiryo UI" w:eastAsia="Meiryo UI" w:hAnsi="Meiryo UI"/>
                                <w:b/>
                                <w:sz w:val="22"/>
                              </w:rPr>
                              <w:t>予定</w:t>
                            </w:r>
                          </w:p>
                          <w:p w14:paraId="7D372069" w14:textId="77777777" w:rsidR="001E01C1" w:rsidRPr="00B2008A"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t>以降、P</w:t>
                            </w:r>
                            <w:r>
                              <w:rPr>
                                <w:rFonts w:ascii="Meiryo UI" w:eastAsia="Meiryo UI" w:hAnsi="Meiryo UI" w:hint="eastAsia"/>
                                <w:b/>
                                <w:sz w:val="22"/>
                              </w:rPr>
                              <w:t>28</w:t>
                            </w:r>
                            <w:r>
                              <w:rPr>
                                <w:rFonts w:ascii="Meiryo UI" w:eastAsia="Meiryo UI" w:hAnsi="Meiryo UI"/>
                                <w:b/>
                                <w:sz w:val="22"/>
                              </w:rPr>
                              <w:t>、</w:t>
                            </w:r>
                            <w:r>
                              <w:rPr>
                                <w:rFonts w:ascii="Meiryo UI" w:eastAsia="Meiryo UI" w:hAnsi="Meiryo UI" w:hint="eastAsia"/>
                                <w:b/>
                                <w:sz w:val="22"/>
                              </w:rPr>
                              <w:t>30、</w:t>
                            </w:r>
                            <w:r>
                              <w:rPr>
                                <w:rFonts w:ascii="Meiryo UI" w:eastAsia="Meiryo UI" w:hAnsi="Meiryo UI"/>
                                <w:b/>
                                <w:sz w:val="22"/>
                              </w:rPr>
                              <w:t>33、37、40、44</w:t>
                            </w:r>
                            <w:r>
                              <w:rPr>
                                <w:rFonts w:ascii="Meiryo UI" w:eastAsia="Meiryo UI" w:hAnsi="Meiryo UI" w:hint="eastAsia"/>
                                <w:b/>
                                <w:sz w:val="22"/>
                              </w:rPr>
                              <w:t>も</w:t>
                            </w:r>
                            <w:r>
                              <w:rPr>
                                <w:rFonts w:ascii="Meiryo UI" w:eastAsia="Meiryo UI" w:hAnsi="Meiryo UI"/>
                                <w:b/>
                                <w:sz w:val="22"/>
                              </w:rPr>
                              <w:t>同様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7F158" id="_x0000_s1080" type="#_x0000_t202" style="position:absolute;left:0;text-align:left;margin-left:178.5pt;margin-top:591pt;width:263.75pt;height:81.1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">
                <v:textbox>
                  <w:txbxContent>
                    <w:p w14:paraId="6EDF07B2" w14:textId="77777777" w:rsidR="001E01C1"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①</w:t>
                      </w:r>
                      <w:r>
                        <w:rPr>
                          <w:rFonts w:ascii="Meiryo UI" w:eastAsia="Meiryo UI" w:hAnsi="Meiryo UI"/>
                          <w:b/>
                          <w:sz w:val="22"/>
                        </w:rPr>
                        <w:t>～⑦の取組</w:t>
                      </w:r>
                      <w:r>
                        <w:rPr>
                          <w:rFonts w:ascii="Meiryo UI" w:eastAsia="Meiryo UI" w:hAnsi="Meiryo UI" w:hint="eastAsia"/>
                          <w:b/>
                          <w:sz w:val="22"/>
                        </w:rPr>
                        <w:t>項目の「b 今後</w:t>
                      </w:r>
                      <w:r>
                        <w:rPr>
                          <w:rFonts w:ascii="Meiryo UI" w:eastAsia="Meiryo UI" w:hAnsi="Meiryo UI"/>
                          <w:b/>
                          <w:sz w:val="22"/>
                        </w:rPr>
                        <w:t>の取組方向</w:t>
                      </w:r>
                      <w:r>
                        <w:rPr>
                          <w:rFonts w:ascii="Meiryo UI" w:eastAsia="Meiryo UI" w:hAnsi="Meiryo UI" w:hint="eastAsia"/>
                          <w:b/>
                          <w:sz w:val="22"/>
                        </w:rPr>
                        <w:t>」について、現在</w:t>
                      </w:r>
                      <w:r>
                        <w:rPr>
                          <w:rFonts w:ascii="Meiryo UI" w:eastAsia="Meiryo UI" w:hAnsi="Meiryo UI"/>
                          <w:b/>
                          <w:sz w:val="22"/>
                        </w:rPr>
                        <w:t>、具体的な取組</w:t>
                      </w:r>
                      <w:r>
                        <w:rPr>
                          <w:rFonts w:ascii="Meiryo UI" w:eastAsia="Meiryo UI" w:hAnsi="Meiryo UI" w:hint="eastAsia"/>
                          <w:b/>
                          <w:sz w:val="22"/>
                        </w:rPr>
                        <w:t>内容</w:t>
                      </w:r>
                      <w:r>
                        <w:rPr>
                          <w:rFonts w:ascii="Meiryo UI" w:eastAsia="Meiryo UI" w:hAnsi="Meiryo UI"/>
                          <w:b/>
                          <w:sz w:val="22"/>
                        </w:rPr>
                        <w:t>を庁内担当</w:t>
                      </w:r>
                      <w:r>
                        <w:rPr>
                          <w:rFonts w:ascii="Meiryo UI" w:eastAsia="Meiryo UI" w:hAnsi="Meiryo UI" w:hint="eastAsia"/>
                          <w:b/>
                          <w:sz w:val="22"/>
                        </w:rPr>
                        <w:t>各室</w:t>
                      </w:r>
                      <w:r>
                        <w:rPr>
                          <w:rFonts w:ascii="Meiryo UI" w:eastAsia="Meiryo UI" w:hAnsi="Meiryo UI"/>
                          <w:b/>
                          <w:sz w:val="22"/>
                        </w:rPr>
                        <w:t>課に照会中であり、今後回答内容をもとに</w:t>
                      </w:r>
                      <w:r>
                        <w:rPr>
                          <w:rFonts w:ascii="Meiryo UI" w:eastAsia="Meiryo UI" w:hAnsi="Meiryo UI" w:hint="eastAsia"/>
                          <w:b/>
                          <w:sz w:val="22"/>
                        </w:rPr>
                        <w:t>書き込む</w:t>
                      </w:r>
                      <w:r>
                        <w:rPr>
                          <w:rFonts w:ascii="Meiryo UI" w:eastAsia="Meiryo UI" w:hAnsi="Meiryo UI"/>
                          <w:b/>
                          <w:sz w:val="22"/>
                        </w:rPr>
                        <w:t>予定</w:t>
                      </w:r>
                    </w:p>
                    <w:p w14:paraId="7D372069" w14:textId="77777777" w:rsidR="001E01C1" w:rsidRPr="00B2008A"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t>以降、P</w:t>
                      </w:r>
                      <w:r>
                        <w:rPr>
                          <w:rFonts w:ascii="Meiryo UI" w:eastAsia="Meiryo UI" w:hAnsi="Meiryo UI" w:hint="eastAsia"/>
                          <w:b/>
                          <w:sz w:val="22"/>
                        </w:rPr>
                        <w:t>28</w:t>
                      </w:r>
                      <w:r>
                        <w:rPr>
                          <w:rFonts w:ascii="Meiryo UI" w:eastAsia="Meiryo UI" w:hAnsi="Meiryo UI"/>
                          <w:b/>
                          <w:sz w:val="22"/>
                        </w:rPr>
                        <w:t>、</w:t>
                      </w:r>
                      <w:r>
                        <w:rPr>
                          <w:rFonts w:ascii="Meiryo UI" w:eastAsia="Meiryo UI" w:hAnsi="Meiryo UI" w:hint="eastAsia"/>
                          <w:b/>
                          <w:sz w:val="22"/>
                        </w:rPr>
                        <w:t>30、</w:t>
                      </w:r>
                      <w:r>
                        <w:rPr>
                          <w:rFonts w:ascii="Meiryo UI" w:eastAsia="Meiryo UI" w:hAnsi="Meiryo UI"/>
                          <w:b/>
                          <w:sz w:val="22"/>
                        </w:rPr>
                        <w:t>33、37、40、44</w:t>
                      </w:r>
                      <w:r>
                        <w:rPr>
                          <w:rFonts w:ascii="Meiryo UI" w:eastAsia="Meiryo UI" w:hAnsi="Meiryo UI" w:hint="eastAsia"/>
                          <w:b/>
                          <w:sz w:val="22"/>
                        </w:rPr>
                        <w:t>も</w:t>
                      </w:r>
                      <w:r>
                        <w:rPr>
                          <w:rFonts w:ascii="Meiryo UI" w:eastAsia="Meiryo UI" w:hAnsi="Meiryo UI"/>
                          <w:b/>
                          <w:sz w:val="22"/>
                        </w:rPr>
                        <w:t>同様</w:t>
                      </w:r>
                    </w:p>
                  </w:txbxContent>
                </v:textbox>
              </v:shape>
            </w:pict>
          </mc:Fallback>
        </mc:AlternateContent>
      </w:r>
    </w:p>
    <w:p w14:paraId="67ABE7A5" w14:textId="77777777" w:rsidR="00FF262D" w:rsidRPr="007435C4" w:rsidRDefault="002C11E2" w:rsidP="00A05E57">
      <w:pPr>
        <w:tabs>
          <w:tab w:val="left" w:pos="284"/>
        </w:tabs>
        <w:autoSpaceDE w:val="0"/>
        <w:autoSpaceDN w:val="0"/>
        <w:adjustRightInd w:val="0"/>
        <w:jc w:val="left"/>
        <w:rPr>
          <w:rFonts w:ascii="ＭＳ 明朝" w:eastAsia="ＭＳ 明朝" w:hAnsi="ＭＳ 明朝" w:cs="Times New Roman"/>
          <w:color w:val="FF0000"/>
          <w:sz w:val="24"/>
          <w:szCs w:val="24"/>
        </w:rPr>
        <w:sectPr w:rsidR="00FF262D" w:rsidRPr="007435C4" w:rsidSect="00CC7BFC">
          <w:pgSz w:w="11906" w:h="16838" w:code="9"/>
          <w:pgMar w:top="1247" w:right="1418" w:bottom="1021" w:left="1418" w:header="851" w:footer="567" w:gutter="0"/>
          <w:pgNumType w:chapStyle="1"/>
          <w:cols w:space="425"/>
          <w:docGrid w:type="lines" w:linePitch="360"/>
        </w:sectPr>
      </w:pPr>
      <w:r>
        <w:rPr>
          <w:rFonts w:ascii="ＭＳ 明朝" w:eastAsia="ＭＳ 明朝" w:hAnsi="ＭＳ 明朝" w:cs="Times New Roman" w:hint="eastAsia"/>
          <w:noProof/>
          <w:color w:val="000000"/>
          <w:sz w:val="24"/>
          <w:szCs w:val="24"/>
        </w:rPr>
        <mc:AlternateContent>
          <mc:Choice Requires="wpg">
            <w:drawing>
              <wp:anchor distT="0" distB="0" distL="114300" distR="114300" simplePos="0" relativeHeight="251679744" behindDoc="0" locked="0" layoutInCell="1" allowOverlap="1" wp14:anchorId="2B1AABD6" wp14:editId="0D0B47D3">
                <wp:simplePos x="0" y="0"/>
                <wp:positionH relativeFrom="column">
                  <wp:posOffset>2834124</wp:posOffset>
                </wp:positionH>
                <wp:positionV relativeFrom="paragraph">
                  <wp:posOffset>1811026</wp:posOffset>
                </wp:positionV>
                <wp:extent cx="2647950" cy="2084070"/>
                <wp:effectExtent l="0" t="0" r="0" b="0"/>
                <wp:wrapNone/>
                <wp:docPr id="37" name="グループ化 37"/>
                <wp:cNvGraphicFramePr/>
                <a:graphic xmlns:a="http://schemas.openxmlformats.org/drawingml/2006/main">
                  <a:graphicData uri="http://schemas.microsoft.com/office/word/2010/wordprocessingGroup">
                    <wpg:wgp>
                      <wpg:cNvGrpSpPr/>
                      <wpg:grpSpPr>
                        <a:xfrm>
                          <a:off x="0" y="0"/>
                          <a:ext cx="2647950" cy="2084070"/>
                          <a:chOff x="0" y="0"/>
                          <a:chExt cx="2647950" cy="2084070"/>
                        </a:xfrm>
                      </wpg:grpSpPr>
                      <pic:pic xmlns:pic="http://schemas.openxmlformats.org/drawingml/2006/picture">
                        <pic:nvPicPr>
                          <pic:cNvPr id="58" name="図 58"/>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647950" cy="2084070"/>
                          </a:xfrm>
                          <a:prstGeom prst="rect">
                            <a:avLst/>
                          </a:prstGeom>
                        </pic:spPr>
                      </pic:pic>
                      <wps:wsp>
                        <wps:cNvPr id="10" name="正方形/長方形 10"/>
                        <wps:cNvSpPr/>
                        <wps:spPr>
                          <a:xfrm>
                            <a:off x="1833327" y="199177"/>
                            <a:ext cx="667385"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正方形/長方形 32"/>
                        <wps:cNvSpPr/>
                        <wps:spPr>
                          <a:xfrm>
                            <a:off x="1833327" y="1244852"/>
                            <a:ext cx="667664"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E0FA3D" id="グループ化 37" o:spid="_x0000_s1026" style="position:absolute;left:0;text-align:left;margin-left:223.15pt;margin-top:142.6pt;width:208.5pt;height:164.1pt;z-index:251679744" coordsize="26479,2084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">
                <v:shape id="図 58" o:spid="_x0000_s1027" type="#_x0000_t75" style="position:absolute;width:26479;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">
                  <v:imagedata r:id="rId100" o:title=""/>
                </v:shape>
                <v:rect id="正方形/長方形 10" o:spid="_x0000_s1028" style="position:absolute;left:18333;top:1991;width:667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" fillcolor="white [3212]" stroked="f" strokeweight="1pt"/>
                <v:rect id="正方形/長方形 32" o:spid="_x0000_s1029" style="position:absolute;left:18333;top:12448;width:6676;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" fillcolor="white [3212]" stroked="f" strokeweight="1pt"/>
              </v:group>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80768" behindDoc="0" locked="0" layoutInCell="1" allowOverlap="1" wp14:anchorId="4077BF78" wp14:editId="04CF2F1D">
                <wp:simplePos x="0" y="0"/>
                <wp:positionH relativeFrom="column">
                  <wp:posOffset>3722370</wp:posOffset>
                </wp:positionH>
                <wp:positionV relativeFrom="paragraph">
                  <wp:posOffset>3841445</wp:posOffset>
                </wp:positionV>
                <wp:extent cx="1864360" cy="313055"/>
                <wp:effectExtent l="0" t="0" r="2540" b="0"/>
                <wp:wrapThrough wrapText="bothSides">
                  <wp:wrapPolygon edited="0">
                    <wp:start x="0" y="0"/>
                    <wp:lineTo x="0" y="19582"/>
                    <wp:lineTo x="21409" y="19582"/>
                    <wp:lineTo x="21409" y="0"/>
                    <wp:lineTo x="0" y="0"/>
                  </wp:wrapPolygon>
                </wp:wrapThrough>
                <wp:docPr id="3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4360" cy="313055"/>
                        </a:xfrm>
                        <a:prstGeom prst="rect">
                          <a:avLst/>
                        </a:prstGeom>
                        <a:noFill/>
                        <a:ln w="6350">
                          <a:noFill/>
                        </a:ln>
                        <a:effectLst/>
                      </wps:spPr>
                      <wps:txbx>
                        <w:txbxContent>
                          <w:p w14:paraId="1AFE9838" w14:textId="77777777" w:rsidR="001E01C1" w:rsidRPr="00741B2A" w:rsidRDefault="001E01C1" w:rsidP="00741B2A">
                            <w:pPr>
                              <w:pStyle w:val="Figure"/>
                              <w:spacing w:line="240" w:lineRule="exact"/>
                              <w:ind w:left="480" w:hangingChars="300" w:hanging="480"/>
                              <w:rPr>
                                <w:rFonts w:ascii="Meiryo UI" w:eastAsia="Meiryo UI" w:hAnsi="Meiryo UI"/>
                                <w:sz w:val="16"/>
                                <w:szCs w:val="20"/>
                              </w:rPr>
                            </w:pPr>
                            <w:r w:rsidRPr="00741B2A">
                              <w:rPr>
                                <w:rFonts w:ascii="Meiryo UI" w:eastAsia="Meiryo UI" w:hAnsi="Meiryo UI" w:hint="eastAsia"/>
                                <w:sz w:val="16"/>
                                <w:szCs w:val="20"/>
                                <w:u w:val="none"/>
                              </w:rPr>
                              <w:t>※データの詳細</w:t>
                            </w:r>
                            <w:r w:rsidRPr="00741B2A">
                              <w:rPr>
                                <w:rFonts w:ascii="Meiryo UI" w:eastAsia="Meiryo UI" w:hAnsi="Meiryo UI"/>
                                <w:sz w:val="16"/>
                                <w:szCs w:val="20"/>
                                <w:u w:val="none"/>
                              </w:rPr>
                              <w:t>については</w:t>
                            </w:r>
                            <w:r w:rsidRPr="00741B2A">
                              <w:rPr>
                                <w:rFonts w:ascii="Meiryo UI" w:eastAsia="Meiryo UI" w:hAnsi="Meiryo UI" w:hint="eastAsia"/>
                                <w:sz w:val="16"/>
                                <w:szCs w:val="20"/>
                                <w:u w:val="none"/>
                              </w:rPr>
                              <w:t>出典資料</w:t>
                            </w:r>
                            <w:r w:rsidRPr="00741B2A">
                              <w:rPr>
                                <w:rFonts w:ascii="Meiryo UI" w:eastAsia="Meiryo UI" w:hAnsi="Meiryo UI"/>
                                <w:sz w:val="16"/>
                                <w:szCs w:val="20"/>
                                <w:u w:val="none"/>
                              </w:rPr>
                              <w:t>参照</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77BF78" id="_x0000_s1081" type="#_x0000_t202" style="position:absolute;margin-left:293.1pt;margin-top:302.5pt;width:146.8pt;height:24.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" filled="f" stroked="f" strokeweight=".5pt">
                <v:textbox style="mso-fit-shape-to-text:t" inset="1mm,1mm,1mm,1mm">
                  <w:txbxContent>
                    <w:p w14:paraId="1AFE9838" w14:textId="77777777" w:rsidR="001E01C1" w:rsidRPr="00741B2A" w:rsidRDefault="001E01C1" w:rsidP="00741B2A">
                      <w:pPr>
                        <w:pStyle w:val="Figure"/>
                        <w:spacing w:line="240" w:lineRule="exact"/>
                        <w:ind w:left="480" w:hangingChars="300" w:hanging="480"/>
                        <w:rPr>
                          <w:rFonts w:ascii="Meiryo UI" w:eastAsia="Meiryo UI" w:hAnsi="Meiryo UI"/>
                          <w:sz w:val="16"/>
                          <w:szCs w:val="20"/>
                        </w:rPr>
                      </w:pPr>
                      <w:r w:rsidRPr="00741B2A">
                        <w:rPr>
                          <w:rFonts w:ascii="Meiryo UI" w:eastAsia="Meiryo UI" w:hAnsi="Meiryo UI" w:hint="eastAsia"/>
                          <w:sz w:val="16"/>
                          <w:szCs w:val="20"/>
                          <w:u w:val="none"/>
                        </w:rPr>
                        <w:t>※データの詳細</w:t>
                      </w:r>
                      <w:r w:rsidRPr="00741B2A">
                        <w:rPr>
                          <w:rFonts w:ascii="Meiryo UI" w:eastAsia="Meiryo UI" w:hAnsi="Meiryo UI"/>
                          <w:sz w:val="16"/>
                          <w:szCs w:val="20"/>
                          <w:u w:val="none"/>
                        </w:rPr>
                        <w:t>については</w:t>
                      </w:r>
                      <w:r w:rsidRPr="00741B2A">
                        <w:rPr>
                          <w:rFonts w:ascii="Meiryo UI" w:eastAsia="Meiryo UI" w:hAnsi="Meiryo UI" w:hint="eastAsia"/>
                          <w:sz w:val="16"/>
                          <w:szCs w:val="20"/>
                          <w:u w:val="none"/>
                        </w:rPr>
                        <w:t>出典資料</w:t>
                      </w:r>
                      <w:r w:rsidRPr="00741B2A">
                        <w:rPr>
                          <w:rFonts w:ascii="Meiryo UI" w:eastAsia="Meiryo UI" w:hAnsi="Meiryo UI"/>
                          <w:sz w:val="16"/>
                          <w:szCs w:val="20"/>
                          <w:u w:val="none"/>
                        </w:rPr>
                        <w:t>参照</w:t>
                      </w:r>
                    </w:p>
                  </w:txbxContent>
                </v:textbox>
                <w10:wrap type="through"/>
              </v:shape>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2880" behindDoc="0" locked="0" layoutInCell="1" allowOverlap="1" wp14:anchorId="0DEE8368" wp14:editId="1B4F2DA0">
                <wp:simplePos x="0" y="0"/>
                <wp:positionH relativeFrom="column">
                  <wp:posOffset>356870</wp:posOffset>
                </wp:positionH>
                <wp:positionV relativeFrom="paragraph">
                  <wp:posOffset>4114165</wp:posOffset>
                </wp:positionV>
                <wp:extent cx="4977130" cy="458470"/>
                <wp:effectExtent l="0" t="0" r="0" b="0"/>
                <wp:wrapThrough wrapText="bothSides">
                  <wp:wrapPolygon edited="0">
                    <wp:start x="248" y="0"/>
                    <wp:lineTo x="248" y="20643"/>
                    <wp:lineTo x="21330" y="20643"/>
                    <wp:lineTo x="21330" y="0"/>
                    <wp:lineTo x="248" y="0"/>
                  </wp:wrapPolygon>
                </wp:wrapThrough>
                <wp:docPr id="20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7130" cy="458470"/>
                        </a:xfrm>
                        <a:prstGeom prst="rect">
                          <a:avLst/>
                        </a:prstGeom>
                        <a:noFill/>
                        <a:ln w="6350">
                          <a:noFill/>
                        </a:ln>
                        <a:effectLst/>
                      </wps:spPr>
                      <wps:txbx>
                        <w:txbxContent>
                          <w:p w14:paraId="26DAF4BE"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sidRPr="00FA5514">
                              <w:rPr>
                                <w:rFonts w:ascii="Meiryo UI" w:eastAsia="Meiryo UI" w:hAnsi="Meiryo UI" w:hint="eastAsia"/>
                                <w:sz w:val="20"/>
                                <w:szCs w:val="20"/>
                                <w:u w:val="none"/>
                              </w:rPr>
                              <w:t>出典</w:t>
                            </w:r>
                            <w:r>
                              <w:rPr>
                                <w:rFonts w:ascii="Meiryo UI" w:eastAsia="Meiryo UI" w:hAnsi="Meiryo UI" w:hint="eastAsia"/>
                                <w:sz w:val="20"/>
                                <w:szCs w:val="20"/>
                                <w:u w:val="none"/>
                              </w:rPr>
                              <w:t>：</w:t>
                            </w:r>
                            <w:r w:rsidRPr="00710D66">
                              <w:rPr>
                                <w:rFonts w:ascii="Meiryo UI" w:eastAsia="Meiryo UI" w:hAnsi="Meiryo UI" w:hint="eastAsia"/>
                                <w:sz w:val="20"/>
                                <w:szCs w:val="20"/>
                                <w:u w:val="none"/>
                              </w:rPr>
                              <w:t>国土交通省による、断熱改修前と後における居住者の血圧や身体活動量など健康への影響を検証する</w:t>
                            </w:r>
                            <w:r>
                              <w:rPr>
                                <w:rFonts w:ascii="Meiryo UI" w:eastAsia="Meiryo UI" w:hAnsi="Meiryo UI" w:hint="eastAsia"/>
                                <w:sz w:val="20"/>
                                <w:szCs w:val="20"/>
                                <w:u w:val="none"/>
                              </w:rPr>
                              <w:t>「断熱</w:t>
                            </w:r>
                            <w:r>
                              <w:rPr>
                                <w:rFonts w:ascii="Meiryo UI" w:eastAsia="Meiryo UI" w:hAnsi="Meiryo UI"/>
                                <w:sz w:val="20"/>
                                <w:szCs w:val="20"/>
                                <w:u w:val="none"/>
                              </w:rPr>
                              <w:t>改修等</w:t>
                            </w:r>
                            <w:r>
                              <w:rPr>
                                <w:rFonts w:ascii="Meiryo UI" w:eastAsia="Meiryo UI" w:hAnsi="Meiryo UI" w:hint="eastAsia"/>
                                <w:sz w:val="20"/>
                                <w:szCs w:val="20"/>
                                <w:u w:val="none"/>
                              </w:rPr>
                              <w:t>による</w:t>
                            </w:r>
                            <w:r>
                              <w:rPr>
                                <w:rFonts w:ascii="Meiryo UI" w:eastAsia="Meiryo UI" w:hAnsi="Meiryo UI"/>
                                <w:sz w:val="20"/>
                                <w:szCs w:val="20"/>
                                <w:u w:val="none"/>
                              </w:rPr>
                              <w:t>居住者の健康調査</w:t>
                            </w:r>
                            <w:r>
                              <w:rPr>
                                <w:rFonts w:ascii="Meiryo UI" w:eastAsia="Meiryo UI" w:hAnsi="Meiryo UI" w:hint="eastAsia"/>
                                <w:sz w:val="20"/>
                                <w:szCs w:val="20"/>
                                <w:u w:val="none"/>
                              </w:rPr>
                              <w:t>中間報告</w:t>
                            </w:r>
                            <w:r>
                              <w:rPr>
                                <w:rFonts w:ascii="Meiryo UI" w:eastAsia="Meiryo UI" w:hAnsi="Meiryo UI"/>
                                <w:sz w:val="20"/>
                                <w:szCs w:val="20"/>
                                <w:u w:val="none"/>
                              </w:rPr>
                              <w:t>（第３回）</w:t>
                            </w:r>
                            <w:r>
                              <w:rPr>
                                <w:rFonts w:ascii="Meiryo UI" w:eastAsia="Meiryo UI" w:hAnsi="Meiryo UI" w:hint="eastAsia"/>
                                <w:sz w:val="20"/>
                                <w:szCs w:val="20"/>
                                <w:u w: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E8368" id="_x0000_s1082" type="#_x0000_t202" style="position:absolute;margin-left:28.1pt;margin-top:323.95pt;width:391.9pt;height:36.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" filled="f" stroked="f" strokeweight=".5pt">
                <v:textbox>
                  <w:txbxContent>
                    <w:p w14:paraId="26DAF4BE"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sidRPr="00FA5514">
                        <w:rPr>
                          <w:rFonts w:ascii="Meiryo UI" w:eastAsia="Meiryo UI" w:hAnsi="Meiryo UI" w:hint="eastAsia"/>
                          <w:sz w:val="20"/>
                          <w:szCs w:val="20"/>
                          <w:u w:val="none"/>
                        </w:rPr>
                        <w:t>出典</w:t>
                      </w:r>
                      <w:r>
                        <w:rPr>
                          <w:rFonts w:ascii="Meiryo UI" w:eastAsia="Meiryo UI" w:hAnsi="Meiryo UI" w:hint="eastAsia"/>
                          <w:sz w:val="20"/>
                          <w:szCs w:val="20"/>
                          <w:u w:val="none"/>
                        </w:rPr>
                        <w:t>：</w:t>
                      </w:r>
                      <w:r w:rsidRPr="00710D66">
                        <w:rPr>
                          <w:rFonts w:ascii="Meiryo UI" w:eastAsia="Meiryo UI" w:hAnsi="Meiryo UI" w:hint="eastAsia"/>
                          <w:sz w:val="20"/>
                          <w:szCs w:val="20"/>
                          <w:u w:val="none"/>
                        </w:rPr>
                        <w:t>国土交通省による、断熱改修前と後における居住者の血圧や身体活動量など健康への影響を検証する</w:t>
                      </w:r>
                      <w:r>
                        <w:rPr>
                          <w:rFonts w:ascii="Meiryo UI" w:eastAsia="Meiryo UI" w:hAnsi="Meiryo UI" w:hint="eastAsia"/>
                          <w:sz w:val="20"/>
                          <w:szCs w:val="20"/>
                          <w:u w:val="none"/>
                        </w:rPr>
                        <w:t>「断熱</w:t>
                      </w:r>
                      <w:r>
                        <w:rPr>
                          <w:rFonts w:ascii="Meiryo UI" w:eastAsia="Meiryo UI" w:hAnsi="Meiryo UI"/>
                          <w:sz w:val="20"/>
                          <w:szCs w:val="20"/>
                          <w:u w:val="none"/>
                        </w:rPr>
                        <w:t>改修等</w:t>
                      </w:r>
                      <w:r>
                        <w:rPr>
                          <w:rFonts w:ascii="Meiryo UI" w:eastAsia="Meiryo UI" w:hAnsi="Meiryo UI" w:hint="eastAsia"/>
                          <w:sz w:val="20"/>
                          <w:szCs w:val="20"/>
                          <w:u w:val="none"/>
                        </w:rPr>
                        <w:t>による</w:t>
                      </w:r>
                      <w:r>
                        <w:rPr>
                          <w:rFonts w:ascii="Meiryo UI" w:eastAsia="Meiryo UI" w:hAnsi="Meiryo UI"/>
                          <w:sz w:val="20"/>
                          <w:szCs w:val="20"/>
                          <w:u w:val="none"/>
                        </w:rPr>
                        <w:t>居住者の健康調査</w:t>
                      </w:r>
                      <w:r>
                        <w:rPr>
                          <w:rFonts w:ascii="Meiryo UI" w:eastAsia="Meiryo UI" w:hAnsi="Meiryo UI" w:hint="eastAsia"/>
                          <w:sz w:val="20"/>
                          <w:szCs w:val="20"/>
                          <w:u w:val="none"/>
                        </w:rPr>
                        <w:t>中間報告</w:t>
                      </w:r>
                      <w:r>
                        <w:rPr>
                          <w:rFonts w:ascii="Meiryo UI" w:eastAsia="Meiryo UI" w:hAnsi="Meiryo UI"/>
                          <w:sz w:val="20"/>
                          <w:szCs w:val="20"/>
                          <w:u w:val="none"/>
                        </w:rPr>
                        <w:t>（第３回）</w:t>
                      </w:r>
                      <w:r>
                        <w:rPr>
                          <w:rFonts w:ascii="Meiryo UI" w:eastAsia="Meiryo UI" w:hAnsi="Meiryo UI" w:hint="eastAsia"/>
                          <w:sz w:val="20"/>
                          <w:szCs w:val="20"/>
                          <w:u w:val="none"/>
                        </w:rPr>
                        <w:t>」</w:t>
                      </w:r>
                    </w:p>
                  </w:txbxContent>
                </v:textbox>
                <w10:wrap type="through"/>
              </v:shape>
            </w:pict>
          </mc:Fallback>
        </mc:AlternateContent>
      </w:r>
      <w:r w:rsidR="00620560"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3120" behindDoc="0" locked="0" layoutInCell="1" allowOverlap="1" wp14:anchorId="6DAA5911" wp14:editId="47960E8B">
                <wp:simplePos x="0" y="0"/>
                <wp:positionH relativeFrom="column">
                  <wp:posOffset>464820</wp:posOffset>
                </wp:positionH>
                <wp:positionV relativeFrom="paragraph">
                  <wp:posOffset>3340735</wp:posOffset>
                </wp:positionV>
                <wp:extent cx="2405380" cy="296545"/>
                <wp:effectExtent l="0" t="0" r="0" b="0"/>
                <wp:wrapThrough wrapText="bothSides">
                  <wp:wrapPolygon edited="0">
                    <wp:start x="513" y="0"/>
                    <wp:lineTo x="513" y="19426"/>
                    <wp:lineTo x="21041" y="19426"/>
                    <wp:lineTo x="21041" y="0"/>
                    <wp:lineTo x="513" y="0"/>
                  </wp:wrapPolygon>
                </wp:wrapThrough>
                <wp:docPr id="103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5380" cy="296545"/>
                        </a:xfrm>
                        <a:prstGeom prst="rect">
                          <a:avLst/>
                        </a:prstGeom>
                        <a:noFill/>
                        <a:ln w="6350">
                          <a:noFill/>
                        </a:ln>
                        <a:effectLst/>
                      </wps:spPr>
                      <wps:txbx>
                        <w:txbxContent>
                          <w:p w14:paraId="4D0049C3"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Pr>
                                <w:rFonts w:ascii="Meiryo UI" w:eastAsia="Meiryo UI" w:hAnsi="Meiryo UI" w:hint="eastAsia"/>
                                <w:sz w:val="20"/>
                                <w:szCs w:val="20"/>
                                <w:u w:val="none"/>
                              </w:rPr>
                              <w:t>※</w:t>
                            </w:r>
                            <w:r w:rsidRPr="00FA5514">
                              <w:rPr>
                                <w:rFonts w:ascii="Meiryo UI" w:eastAsia="Meiryo UI" w:hAnsi="Meiryo UI" w:hint="eastAsia"/>
                                <w:sz w:val="20"/>
                                <w:szCs w:val="20"/>
                                <w:u w:val="none"/>
                              </w:rPr>
                              <w:t>出典</w:t>
                            </w:r>
                            <w:r>
                              <w:rPr>
                                <w:rFonts w:ascii="Meiryo UI" w:eastAsia="Meiryo UI" w:hAnsi="Meiryo UI" w:hint="eastAsia"/>
                                <w:sz w:val="20"/>
                                <w:szCs w:val="20"/>
                                <w:u w:val="none"/>
                              </w:rPr>
                              <w:t>資料を</w:t>
                            </w:r>
                            <w:r>
                              <w:rPr>
                                <w:rFonts w:ascii="Meiryo UI" w:eastAsia="Meiryo UI" w:hAnsi="Meiryo UI"/>
                                <w:sz w:val="20"/>
                                <w:szCs w:val="20"/>
                                <w:u w:val="none"/>
                              </w:rPr>
                              <w:t>もとに大阪府作成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A5911" id="_x0000_s1083" type="#_x0000_t202" style="position:absolute;margin-left:36.6pt;margin-top:263.05pt;width:189.4pt;height:23.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" filled="f" stroked="f" strokeweight=".5pt">
                <v:textbox>
                  <w:txbxContent>
                    <w:p w14:paraId="4D0049C3" w14:textId="77777777" w:rsidR="001E01C1" w:rsidRPr="00A90AB4" w:rsidRDefault="001E01C1" w:rsidP="00564BE4">
                      <w:pPr>
                        <w:pStyle w:val="Figure"/>
                        <w:spacing w:line="240" w:lineRule="exact"/>
                        <w:ind w:left="600" w:hangingChars="300" w:hanging="600"/>
                        <w:rPr>
                          <w:rFonts w:ascii="Meiryo UI" w:eastAsia="Meiryo UI" w:hAnsi="Meiryo UI"/>
                          <w:sz w:val="20"/>
                          <w:szCs w:val="20"/>
                        </w:rPr>
                      </w:pPr>
                      <w:r>
                        <w:rPr>
                          <w:rFonts w:ascii="Meiryo UI" w:eastAsia="Meiryo UI" w:hAnsi="Meiryo UI" w:hint="eastAsia"/>
                          <w:sz w:val="20"/>
                          <w:szCs w:val="20"/>
                          <w:u w:val="none"/>
                        </w:rPr>
                        <w:t>※</w:t>
                      </w:r>
                      <w:r w:rsidRPr="00FA5514">
                        <w:rPr>
                          <w:rFonts w:ascii="Meiryo UI" w:eastAsia="Meiryo UI" w:hAnsi="Meiryo UI" w:hint="eastAsia"/>
                          <w:sz w:val="20"/>
                          <w:szCs w:val="20"/>
                          <w:u w:val="none"/>
                        </w:rPr>
                        <w:t>出典</w:t>
                      </w:r>
                      <w:r>
                        <w:rPr>
                          <w:rFonts w:ascii="Meiryo UI" w:eastAsia="Meiryo UI" w:hAnsi="Meiryo UI" w:hint="eastAsia"/>
                          <w:sz w:val="20"/>
                          <w:szCs w:val="20"/>
                          <w:u w:val="none"/>
                        </w:rPr>
                        <w:t>資料を</w:t>
                      </w:r>
                      <w:r>
                        <w:rPr>
                          <w:rFonts w:ascii="Meiryo UI" w:eastAsia="Meiryo UI" w:hAnsi="Meiryo UI"/>
                          <w:sz w:val="20"/>
                          <w:szCs w:val="20"/>
                          <w:u w:val="none"/>
                        </w:rPr>
                        <w:t>もとに大阪府作成</w:t>
                      </w:r>
                    </w:p>
                  </w:txbxContent>
                </v:textbox>
                <w10:wrap type="through"/>
              </v:shape>
            </w:pict>
          </mc:Fallback>
        </mc:AlternateContent>
      </w:r>
      <w:r w:rsidR="00710D66" w:rsidRPr="00710D66">
        <w:rPr>
          <w:rFonts w:ascii="ＭＳ 明朝" w:eastAsia="ＭＳ 明朝" w:hAnsi="ＭＳ 明朝" w:cs="Times New Roman"/>
          <w:noProof/>
          <w:color w:val="000000"/>
          <w:sz w:val="20"/>
          <w:szCs w:val="20"/>
        </w:rPr>
        <w:drawing>
          <wp:anchor distT="0" distB="0" distL="114300" distR="114300" simplePos="0" relativeHeight="251652096" behindDoc="0" locked="0" layoutInCell="1" allowOverlap="1" wp14:anchorId="7FAB69D9" wp14:editId="62B8C5E8">
            <wp:simplePos x="0" y="0"/>
            <wp:positionH relativeFrom="column">
              <wp:posOffset>529590</wp:posOffset>
            </wp:positionH>
            <wp:positionV relativeFrom="paragraph">
              <wp:posOffset>1810385</wp:posOffset>
            </wp:positionV>
            <wp:extent cx="1743075" cy="1524000"/>
            <wp:effectExtent l="0" t="0" r="9525" b="0"/>
            <wp:wrapNone/>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kenkoeikyo.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430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2A3A5" w14:textId="5B4969BD" w:rsidR="004640B9" w:rsidRPr="00547BBD" w:rsidRDefault="00F909C0" w:rsidP="00F577B1">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347B1E">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39ACD0B3" w14:textId="77777777" w:rsidR="003A1D3B" w:rsidRPr="00547BBD"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47BBD">
        <w:rPr>
          <w:rFonts w:ascii="ＭＳ 明朝" w:eastAsia="ＭＳ 明朝" w:hAnsi="ＭＳ 明朝" w:cs="Times New Roman"/>
          <w:sz w:val="24"/>
          <w:szCs w:val="24"/>
        </w:rPr>
        <w:t>(a)</w:t>
      </w:r>
      <w:r w:rsidR="00BD244F" w:rsidRPr="00547BBD">
        <w:rPr>
          <w:rFonts w:hint="eastAsia"/>
        </w:rPr>
        <w:t xml:space="preserve"> </w:t>
      </w:r>
      <w:r w:rsidR="00BD244F" w:rsidRPr="00547BBD">
        <w:rPr>
          <w:rFonts w:ascii="ＭＳ 明朝" w:eastAsia="ＭＳ 明朝" w:hAnsi="ＭＳ 明朝" w:cs="Times New Roman" w:hint="eastAsia"/>
          <w:sz w:val="24"/>
          <w:szCs w:val="24"/>
        </w:rPr>
        <w:t>意識改革</w:t>
      </w:r>
    </w:p>
    <w:p w14:paraId="35CF421D" w14:textId="77777777" w:rsidR="003A1D3B" w:rsidRDefault="00EC5686" w:rsidP="00904796">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EC5686">
        <w:rPr>
          <w:rFonts w:ascii="ＭＳ 明朝" w:eastAsia="ＭＳ 明朝" w:hAnsi="ＭＳ 明朝" w:cs="ＭＳ明朝,Bold" w:hint="eastAsia"/>
          <w:bCs/>
          <w:kern w:val="0"/>
          <w:sz w:val="24"/>
          <w:szCs w:val="24"/>
        </w:rPr>
        <w:t>気候危機</w:t>
      </w:r>
      <w:r w:rsidR="004466FA">
        <w:rPr>
          <w:rFonts w:ascii="ＭＳ 明朝" w:eastAsia="ＭＳ 明朝" w:hAnsi="ＭＳ 明朝" w:cs="ＭＳ明朝,Bold" w:hint="eastAsia"/>
          <w:bCs/>
          <w:kern w:val="0"/>
          <w:sz w:val="24"/>
          <w:szCs w:val="24"/>
        </w:rPr>
        <w:t>と認識すべき状況</w:t>
      </w:r>
      <w:r w:rsidRPr="00EC5686">
        <w:rPr>
          <w:rFonts w:ascii="ＭＳ 明朝" w:eastAsia="ＭＳ 明朝" w:hAnsi="ＭＳ 明朝" w:cs="ＭＳ明朝,Bold" w:hint="eastAsia"/>
          <w:bCs/>
          <w:kern w:val="0"/>
          <w:sz w:val="24"/>
          <w:szCs w:val="24"/>
        </w:rPr>
        <w:t>であることを府民</w:t>
      </w:r>
      <w:r w:rsidR="004466FA">
        <w:rPr>
          <w:rFonts w:ascii="ＭＳ 明朝" w:eastAsia="ＭＳ 明朝" w:hAnsi="ＭＳ 明朝" w:cs="ＭＳ明朝,Bold" w:hint="eastAsia"/>
          <w:bCs/>
          <w:kern w:val="0"/>
          <w:sz w:val="24"/>
          <w:szCs w:val="24"/>
        </w:rPr>
        <w:t>等</w:t>
      </w:r>
      <w:r w:rsidRPr="00EC5686">
        <w:rPr>
          <w:rFonts w:ascii="ＭＳ 明朝" w:eastAsia="ＭＳ 明朝" w:hAnsi="ＭＳ 明朝" w:cs="ＭＳ明朝,Bold" w:hint="eastAsia"/>
          <w:bCs/>
          <w:kern w:val="0"/>
          <w:sz w:val="24"/>
          <w:szCs w:val="24"/>
        </w:rPr>
        <w:t>にわかりやすく情報発信するなど</w:t>
      </w:r>
      <w:r w:rsidR="004466FA">
        <w:rPr>
          <w:rFonts w:ascii="ＭＳ 明朝" w:eastAsia="ＭＳ 明朝" w:hAnsi="ＭＳ 明朝" w:cs="ＭＳ明朝,Bold" w:hint="eastAsia"/>
          <w:bCs/>
          <w:kern w:val="0"/>
          <w:sz w:val="24"/>
          <w:szCs w:val="24"/>
        </w:rPr>
        <w:t>による</w:t>
      </w:r>
      <w:r w:rsidRPr="00EC5686">
        <w:rPr>
          <w:rFonts w:ascii="ＭＳ 明朝" w:eastAsia="ＭＳ 明朝" w:hAnsi="ＭＳ 明朝" w:cs="ＭＳ明朝,Bold" w:hint="eastAsia"/>
          <w:bCs/>
          <w:kern w:val="0"/>
          <w:sz w:val="24"/>
          <w:szCs w:val="24"/>
        </w:rPr>
        <w:t>、</w:t>
      </w:r>
      <w:r w:rsidR="004466FA">
        <w:rPr>
          <w:rFonts w:ascii="ＭＳ 明朝" w:eastAsia="ＭＳ 明朝" w:hAnsi="ＭＳ 明朝" w:cs="ＭＳ明朝,Bold" w:hint="eastAsia"/>
          <w:bCs/>
          <w:kern w:val="0"/>
          <w:sz w:val="24"/>
          <w:szCs w:val="24"/>
        </w:rPr>
        <w:t>あらゆる主体が</w:t>
      </w:r>
      <w:r w:rsidRPr="00EC5686">
        <w:rPr>
          <w:rFonts w:ascii="ＭＳ 明朝" w:eastAsia="ＭＳ 明朝" w:hAnsi="ＭＳ 明朝" w:cs="ＭＳ明朝,Bold" w:hint="eastAsia"/>
          <w:bCs/>
          <w:kern w:val="0"/>
          <w:sz w:val="24"/>
          <w:szCs w:val="24"/>
        </w:rPr>
        <w:t>一体となって行動していくための意識改革</w:t>
      </w:r>
      <w:r w:rsidR="004466FA">
        <w:rPr>
          <w:rFonts w:ascii="ＭＳ 明朝" w:eastAsia="ＭＳ 明朝" w:hAnsi="ＭＳ 明朝" w:cs="ＭＳ明朝,Bold" w:hint="eastAsia"/>
          <w:bCs/>
          <w:kern w:val="0"/>
          <w:sz w:val="24"/>
          <w:szCs w:val="24"/>
        </w:rPr>
        <w:t>の</w:t>
      </w:r>
      <w:r w:rsidR="003234A3">
        <w:rPr>
          <w:rFonts w:ascii="ＭＳ 明朝" w:eastAsia="ＭＳ 明朝" w:hAnsi="ＭＳ 明朝" w:cs="ＭＳ明朝,Bold" w:hint="eastAsia"/>
          <w:bCs/>
          <w:kern w:val="0"/>
          <w:sz w:val="24"/>
          <w:szCs w:val="24"/>
        </w:rPr>
        <w:t>取組</w:t>
      </w:r>
      <w:r w:rsidR="004466FA">
        <w:rPr>
          <w:rFonts w:ascii="ＭＳ 明朝" w:eastAsia="ＭＳ 明朝" w:hAnsi="ＭＳ 明朝" w:cs="ＭＳ明朝,Bold" w:hint="eastAsia"/>
          <w:bCs/>
          <w:kern w:val="0"/>
          <w:sz w:val="24"/>
          <w:szCs w:val="24"/>
        </w:rPr>
        <w:t>推進</w:t>
      </w:r>
    </w:p>
    <w:p w14:paraId="6B281944" w14:textId="77777777" w:rsidR="008B66AB" w:rsidRDefault="008B66AB" w:rsidP="00904796">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C5E3186" w14:textId="77777777" w:rsidR="0040700B" w:rsidRDefault="00CE5EDC" w:rsidP="003A4FD2">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B66AB" w:rsidRPr="008B66AB">
        <w:rPr>
          <w:rFonts w:ascii="ＭＳ 明朝" w:eastAsia="ＭＳ 明朝" w:hAnsi="ＭＳ 明朝" w:cs="Times New Roman" w:hint="eastAsia"/>
          <w:sz w:val="24"/>
          <w:szCs w:val="24"/>
        </w:rPr>
        <w:t>大阪府地球温暖化防止活動推進センター、市町村等と連携した家庭の取組支援</w:t>
      </w:r>
      <w:r w:rsidR="0040700B">
        <w:rPr>
          <w:rFonts w:ascii="ＭＳ 明朝" w:eastAsia="ＭＳ 明朝" w:hAnsi="ＭＳ 明朝" w:cs="Times New Roman" w:hint="eastAsia"/>
          <w:sz w:val="24"/>
          <w:szCs w:val="24"/>
        </w:rPr>
        <w:t>（</w:t>
      </w:r>
      <w:r w:rsidR="0040700B" w:rsidRPr="008B66AB">
        <w:rPr>
          <w:rFonts w:ascii="ＭＳ 明朝" w:eastAsia="ＭＳ 明朝" w:hAnsi="ＭＳ 明朝" w:cs="Times New Roman" w:hint="eastAsia"/>
          <w:sz w:val="24"/>
          <w:szCs w:val="24"/>
        </w:rPr>
        <w:t>家庭エコ診断・</w:t>
      </w:r>
      <w:r w:rsidR="0040700B">
        <w:rPr>
          <w:rFonts w:ascii="ＭＳ 明朝" w:eastAsia="ＭＳ 明朝" w:hAnsi="ＭＳ 明朝" w:cs="Times New Roman" w:hint="eastAsia"/>
          <w:sz w:val="24"/>
          <w:szCs w:val="24"/>
        </w:rPr>
        <w:t>省エネ診断・出前講座など）</w:t>
      </w:r>
    </w:p>
    <w:p w14:paraId="449ECA34" w14:textId="77777777" w:rsidR="0040700B" w:rsidRDefault="00CE5EDC" w:rsidP="003A4FD2">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B66AB" w:rsidRPr="008B66AB">
        <w:rPr>
          <w:rFonts w:ascii="ＭＳ 明朝" w:eastAsia="ＭＳ 明朝" w:hAnsi="ＭＳ 明朝" w:cs="Times New Roman" w:hint="eastAsia"/>
          <w:sz w:val="24"/>
          <w:szCs w:val="24"/>
        </w:rPr>
        <w:t>地球温暖化防止活動推進員</w:t>
      </w:r>
      <w:r w:rsidR="0040700B">
        <w:rPr>
          <w:rFonts w:ascii="ＭＳ 明朝" w:eastAsia="ＭＳ 明朝" w:hAnsi="ＭＳ 明朝" w:cs="Times New Roman" w:hint="eastAsia"/>
          <w:sz w:val="24"/>
          <w:szCs w:val="24"/>
        </w:rPr>
        <w:t>による地域における取組支援</w:t>
      </w:r>
    </w:p>
    <w:p w14:paraId="1AC015B8" w14:textId="77777777" w:rsidR="0020338E" w:rsidRDefault="00CE5EDC">
      <w:pPr>
        <w:tabs>
          <w:tab w:val="left" w:pos="284"/>
        </w:tabs>
        <w:autoSpaceDE w:val="0"/>
        <w:autoSpaceDN w:val="0"/>
        <w:adjustRightInd w:val="0"/>
        <w:ind w:leftChars="451" w:left="1151" w:rightChars="19" w:right="40" w:hangingChars="85" w:hanging="20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40700B">
        <w:rPr>
          <w:rFonts w:ascii="ＭＳ 明朝" w:eastAsia="ＭＳ 明朝" w:hAnsi="ＭＳ 明朝" w:cs="Times New Roman" w:hint="eastAsia"/>
          <w:sz w:val="24"/>
          <w:szCs w:val="24"/>
        </w:rPr>
        <w:t>HEMS・省エネナビ、電気・ガス使用量照会サービス、環境家計簿等の</w:t>
      </w:r>
      <w:r w:rsidR="004418F3">
        <w:rPr>
          <w:rFonts w:ascii="ＭＳ 明朝" w:eastAsia="ＭＳ 明朝" w:hAnsi="ＭＳ 明朝" w:cs="Times New Roman" w:hint="eastAsia"/>
          <w:sz w:val="24"/>
          <w:szCs w:val="24"/>
        </w:rPr>
        <w:t>環境負荷の可視化とデータ活用手法の</w:t>
      </w:r>
      <w:r w:rsidR="0040700B">
        <w:rPr>
          <w:rFonts w:ascii="ＭＳ 明朝" w:eastAsia="ＭＳ 明朝" w:hAnsi="ＭＳ 明朝" w:cs="Times New Roman" w:hint="eastAsia"/>
          <w:sz w:val="24"/>
          <w:szCs w:val="24"/>
        </w:rPr>
        <w:t>普及促進</w:t>
      </w:r>
    </w:p>
    <w:p w14:paraId="560DEBBD" w14:textId="77777777" w:rsidR="00581FFA" w:rsidRDefault="00CE5EDC">
      <w:pPr>
        <w:tabs>
          <w:tab w:val="left" w:pos="284"/>
        </w:tabs>
        <w:autoSpaceDE w:val="0"/>
        <w:autoSpaceDN w:val="0"/>
        <w:adjustRightInd w:val="0"/>
        <w:ind w:leftChars="451" w:left="1151" w:rightChars="19" w:right="40" w:hangingChars="85" w:hanging="204"/>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581FFA" w:rsidRPr="00053DB5">
        <w:rPr>
          <w:rFonts w:ascii="ＭＳ 明朝" w:eastAsia="ＭＳ 明朝" w:hAnsi="ＭＳ 明朝" w:cs="ＭＳ明朝,Bold" w:hint="eastAsia"/>
          <w:bCs/>
          <w:kern w:val="0"/>
          <w:sz w:val="24"/>
          <w:szCs w:val="24"/>
        </w:rPr>
        <w:t>地球温暖化防止活動推進員や大学生・企業人材等の外部人材を活用した出前講座や省エネアドバイスの実施</w:t>
      </w:r>
    </w:p>
    <w:p w14:paraId="6F199ED4" w14:textId="77777777" w:rsidR="00501A45" w:rsidRDefault="00CE5EDC" w:rsidP="00501A45">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01A45">
        <w:rPr>
          <w:rFonts w:ascii="ＭＳ 明朝" w:eastAsia="ＭＳ 明朝" w:hAnsi="ＭＳ 明朝" w:cs="Times New Roman" w:hint="eastAsia"/>
          <w:sz w:val="24"/>
          <w:szCs w:val="24"/>
        </w:rPr>
        <w:t>市町村に対する「2050年二酸化炭素排出量実質ゼロ」の表明の働きかけや地球温暖化対策実行計画（区域施策編）の策定に関する助言・支援</w:t>
      </w:r>
    </w:p>
    <w:p w14:paraId="44EF1DCE" w14:textId="07231BC7" w:rsidR="0020338E" w:rsidRPr="00B13503" w:rsidRDefault="00CE5EDC" w:rsidP="003A4FD2">
      <w:pPr>
        <w:tabs>
          <w:tab w:val="left" w:pos="284"/>
        </w:tabs>
        <w:autoSpaceDE w:val="0"/>
        <w:autoSpaceDN w:val="0"/>
        <w:adjustRightInd w:val="0"/>
        <w:ind w:leftChars="451" w:left="1151" w:hangingChars="85" w:hanging="204"/>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20338E">
        <w:rPr>
          <w:rFonts w:ascii="ＭＳ 明朝" w:eastAsia="ＭＳ 明朝" w:hAnsi="ＭＳ 明朝" w:cs="Times New Roman" w:hint="eastAsia"/>
          <w:sz w:val="24"/>
          <w:szCs w:val="24"/>
        </w:rPr>
        <w:t>関西広域連合と連携した</w:t>
      </w:r>
      <w:r w:rsidR="00E51A85" w:rsidRPr="00B13503">
        <w:rPr>
          <w:rFonts w:ascii="ＭＳ 明朝" w:eastAsia="ＭＳ 明朝" w:hAnsi="ＭＳ 明朝" w:cs="Times New Roman" w:hint="eastAsia"/>
          <w:color w:val="000000" w:themeColor="text1"/>
          <w:sz w:val="24"/>
          <w:szCs w:val="24"/>
        </w:rPr>
        <w:t>関西脱炭素アクション（</w:t>
      </w:r>
      <w:r w:rsidR="0020338E" w:rsidRPr="00B13503">
        <w:rPr>
          <w:rFonts w:ascii="ＭＳ 明朝" w:eastAsia="ＭＳ 明朝" w:hAnsi="ＭＳ 明朝" w:cs="Times New Roman" w:hint="eastAsia"/>
          <w:color w:val="000000" w:themeColor="text1"/>
          <w:sz w:val="24"/>
          <w:szCs w:val="24"/>
        </w:rPr>
        <w:t>関西夏</w:t>
      </w:r>
      <w:r w:rsidR="004466FA" w:rsidRPr="00B13503">
        <w:rPr>
          <w:rFonts w:ascii="ＭＳ 明朝" w:eastAsia="ＭＳ 明朝" w:hAnsi="ＭＳ 明朝" w:cs="Times New Roman" w:hint="eastAsia"/>
          <w:color w:val="000000" w:themeColor="text1"/>
          <w:sz w:val="24"/>
          <w:szCs w:val="24"/>
        </w:rPr>
        <w:t>・</w:t>
      </w:r>
      <w:r w:rsidR="0020338E" w:rsidRPr="00B13503">
        <w:rPr>
          <w:rFonts w:ascii="ＭＳ 明朝" w:eastAsia="ＭＳ 明朝" w:hAnsi="ＭＳ 明朝" w:cs="Times New Roman" w:hint="eastAsia"/>
          <w:color w:val="000000" w:themeColor="text1"/>
          <w:sz w:val="24"/>
          <w:szCs w:val="24"/>
        </w:rPr>
        <w:t>冬のエコスタイル</w:t>
      </w:r>
      <w:r w:rsidR="00E51A85" w:rsidRPr="00B13503">
        <w:rPr>
          <w:rFonts w:ascii="ＭＳ 明朝" w:eastAsia="ＭＳ 明朝" w:hAnsi="ＭＳ 明朝" w:cs="Times New Roman" w:hint="eastAsia"/>
          <w:color w:val="000000" w:themeColor="text1"/>
          <w:sz w:val="24"/>
          <w:szCs w:val="24"/>
        </w:rPr>
        <w:t>）</w:t>
      </w:r>
      <w:r w:rsidR="0020338E" w:rsidRPr="00B13503">
        <w:rPr>
          <w:rFonts w:ascii="ＭＳ 明朝" w:eastAsia="ＭＳ 明朝" w:hAnsi="ＭＳ 明朝" w:cs="Times New Roman" w:hint="eastAsia"/>
          <w:color w:val="000000" w:themeColor="text1"/>
          <w:sz w:val="24"/>
          <w:szCs w:val="24"/>
        </w:rPr>
        <w:t>等の実施</w:t>
      </w:r>
    </w:p>
    <w:p w14:paraId="24574C2B" w14:textId="77BB23CC" w:rsidR="007851C0" w:rsidRPr="00B13503" w:rsidRDefault="00E51A85" w:rsidP="00851B27">
      <w:pPr>
        <w:tabs>
          <w:tab w:val="left" w:pos="284"/>
        </w:tabs>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501A45" w:rsidRPr="00B13503">
        <w:rPr>
          <w:rFonts w:ascii="ＭＳ 明朝" w:eastAsia="ＭＳ 明朝" w:hAnsi="ＭＳ 明朝" w:cs="ＭＳ明朝,Bold"/>
          <w:bCs/>
          <w:color w:val="000000" w:themeColor="text1"/>
          <w:kern w:val="0"/>
          <w:sz w:val="24"/>
          <w:szCs w:val="24"/>
        </w:rPr>
        <w:t>府における地球温暖化の現状、</w:t>
      </w:r>
      <w:r w:rsidR="00F50D0B" w:rsidRPr="00B13503">
        <w:rPr>
          <w:rFonts w:ascii="ＭＳ 明朝" w:eastAsia="ＭＳ 明朝" w:hAnsi="ＭＳ 明朝" w:cs="ＭＳ明朝,Bold" w:hint="eastAsia"/>
          <w:bCs/>
          <w:color w:val="000000" w:themeColor="text1"/>
          <w:kern w:val="0"/>
          <w:sz w:val="24"/>
          <w:szCs w:val="24"/>
        </w:rPr>
        <w:t>本</w:t>
      </w:r>
      <w:r w:rsidR="00501A45" w:rsidRPr="00B13503">
        <w:rPr>
          <w:rFonts w:ascii="ＭＳ 明朝" w:eastAsia="ＭＳ 明朝" w:hAnsi="ＭＳ 明朝" w:cs="ＭＳ明朝,Bold"/>
          <w:bCs/>
          <w:color w:val="000000" w:themeColor="text1"/>
          <w:kern w:val="0"/>
          <w:sz w:val="24"/>
          <w:szCs w:val="24"/>
        </w:rPr>
        <w:t>計画の進捗状況</w:t>
      </w:r>
      <w:r w:rsidR="00501A45" w:rsidRPr="00B13503">
        <w:rPr>
          <w:rFonts w:ascii="ＭＳ 明朝" w:eastAsia="ＭＳ 明朝" w:hAnsi="ＭＳ 明朝" w:cs="ＭＳ明朝,Bold" w:hint="eastAsia"/>
          <w:bCs/>
          <w:color w:val="000000" w:themeColor="text1"/>
          <w:kern w:val="0"/>
          <w:sz w:val="24"/>
          <w:szCs w:val="24"/>
        </w:rPr>
        <w:t>の情報発信に加え、</w:t>
      </w:r>
      <w:r w:rsidR="00501A45" w:rsidRPr="00B13503">
        <w:rPr>
          <w:rFonts w:ascii="ＭＳ 明朝" w:eastAsia="ＭＳ 明朝" w:hAnsi="ＭＳ 明朝" w:cs="ＭＳ明朝,Bold"/>
          <w:bCs/>
          <w:color w:val="000000" w:themeColor="text1"/>
          <w:kern w:val="0"/>
          <w:sz w:val="24"/>
          <w:szCs w:val="24"/>
        </w:rPr>
        <w:t>気候危機の状況</w:t>
      </w:r>
      <w:r w:rsidR="00501A45" w:rsidRPr="00B13503">
        <w:rPr>
          <w:rFonts w:ascii="ＭＳ 明朝" w:eastAsia="ＭＳ 明朝" w:hAnsi="ＭＳ 明朝" w:cs="ＭＳ明朝,Bold" w:hint="eastAsia"/>
          <w:bCs/>
          <w:color w:val="000000" w:themeColor="text1"/>
          <w:kern w:val="0"/>
          <w:sz w:val="24"/>
          <w:szCs w:val="24"/>
        </w:rPr>
        <w:t>等の内容を拡充してわかりやすく</w:t>
      </w:r>
      <w:r w:rsidR="002D10FD" w:rsidRPr="00B13503">
        <w:rPr>
          <w:rFonts w:ascii="ＭＳ 明朝" w:eastAsia="ＭＳ 明朝" w:hAnsi="ＭＳ 明朝" w:cs="ＭＳ明朝,Bold"/>
          <w:bCs/>
          <w:color w:val="000000" w:themeColor="text1"/>
          <w:kern w:val="0"/>
          <w:sz w:val="24"/>
          <w:szCs w:val="24"/>
        </w:rPr>
        <w:t>情報発信</w:t>
      </w:r>
    </w:p>
    <w:p w14:paraId="4411C96A" w14:textId="68EF14B4" w:rsidR="008B66AB" w:rsidRPr="00B13503" w:rsidRDefault="00E51A85" w:rsidP="00851B27">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4466FA" w:rsidRPr="00B13503">
        <w:rPr>
          <w:rFonts w:ascii="ＭＳ 明朝" w:eastAsia="ＭＳ 明朝" w:hAnsi="ＭＳ 明朝" w:cs="Times New Roman" w:hint="eastAsia"/>
          <w:color w:val="000000" w:themeColor="text1"/>
          <w:sz w:val="24"/>
          <w:szCs w:val="24"/>
        </w:rPr>
        <w:t>府民・事業者や市町村と気候危機であるとの認識を共有し、脱炭素化に向けて取組を推進するための新たな</w:t>
      </w:r>
      <w:r w:rsidR="00ED606D" w:rsidRPr="00B13503">
        <w:rPr>
          <w:rFonts w:ascii="ＭＳ 明朝" w:eastAsia="ＭＳ 明朝" w:hAnsi="ＭＳ 明朝" w:cs="Times New Roman" w:hint="eastAsia"/>
          <w:color w:val="000000" w:themeColor="text1"/>
          <w:sz w:val="24"/>
          <w:szCs w:val="24"/>
        </w:rPr>
        <w:t>機会の創出</w:t>
      </w:r>
    </w:p>
    <w:p w14:paraId="7968BF65" w14:textId="77777777" w:rsidR="006B554C" w:rsidRPr="00B13503" w:rsidRDefault="006B554C" w:rsidP="00B20F36">
      <w:pPr>
        <w:tabs>
          <w:tab w:val="left" w:pos="284"/>
        </w:tabs>
        <w:autoSpaceDE w:val="0"/>
        <w:autoSpaceDN w:val="0"/>
        <w:adjustRightInd w:val="0"/>
        <w:snapToGrid w:val="0"/>
        <w:spacing w:line="120" w:lineRule="auto"/>
        <w:ind w:leftChars="349" w:left="939" w:hangingChars="86" w:hanging="206"/>
        <w:jc w:val="left"/>
        <w:rPr>
          <w:rFonts w:ascii="ＭＳ 明朝" w:eastAsia="ＭＳ 明朝" w:hAnsi="ＭＳ 明朝" w:cs="ＭＳ明朝,Bold"/>
          <w:bCs/>
          <w:color w:val="000000" w:themeColor="text1"/>
          <w:kern w:val="0"/>
          <w:sz w:val="24"/>
          <w:szCs w:val="24"/>
        </w:rPr>
      </w:pPr>
    </w:p>
    <w:p w14:paraId="4283885E" w14:textId="77777777" w:rsidR="00151DDC" w:rsidRDefault="003E300A" w:rsidP="00886FD9">
      <w:pPr>
        <w:tabs>
          <w:tab w:val="left" w:pos="284"/>
        </w:tabs>
        <w:autoSpaceDE w:val="0"/>
        <w:autoSpaceDN w:val="0"/>
        <w:adjustRightInd w:val="0"/>
        <w:ind w:leftChars="349" w:left="939"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9F4406" w:rsidRPr="00886FD9">
        <w:rPr>
          <w:rFonts w:ascii="ＭＳ 明朝" w:eastAsia="ＭＳ 明朝" w:hAnsi="ＭＳ 明朝" w:cs="ＭＳ明朝,Bold" w:hint="eastAsia"/>
          <w:bCs/>
          <w:kern w:val="0"/>
          <w:sz w:val="24"/>
          <w:szCs w:val="24"/>
        </w:rPr>
        <w:t>府の事務事業</w:t>
      </w:r>
      <w:r w:rsidR="009F4406">
        <w:rPr>
          <w:rFonts w:ascii="ＭＳ 明朝" w:eastAsia="ＭＳ 明朝" w:hAnsi="ＭＳ 明朝" w:cs="ＭＳ明朝,Bold" w:hint="eastAsia"/>
          <w:bCs/>
          <w:kern w:val="0"/>
          <w:sz w:val="24"/>
          <w:szCs w:val="24"/>
        </w:rPr>
        <w:t>について、</w:t>
      </w:r>
      <w:r w:rsidR="00E00D52">
        <w:rPr>
          <w:rFonts w:ascii="ＭＳ 明朝" w:eastAsia="ＭＳ 明朝" w:hAnsi="ＭＳ 明朝" w:cs="Times New Roman" w:hint="eastAsia"/>
          <w:sz w:val="24"/>
          <w:szCs w:val="24"/>
        </w:rPr>
        <w:t>実行計画（事務事業編）</w:t>
      </w:r>
      <w:r w:rsidR="009F4406">
        <w:rPr>
          <w:rFonts w:ascii="ＭＳ 明朝" w:eastAsia="ＭＳ 明朝" w:hAnsi="ＭＳ 明朝" w:cs="ＭＳ明朝,Bold" w:hint="eastAsia"/>
          <w:bCs/>
          <w:kern w:val="0"/>
          <w:sz w:val="24"/>
          <w:szCs w:val="24"/>
        </w:rPr>
        <w:t>で</w:t>
      </w:r>
      <w:r w:rsidR="00886FD9" w:rsidRPr="00886FD9">
        <w:rPr>
          <w:rFonts w:ascii="ＭＳ 明朝" w:eastAsia="ＭＳ 明朝" w:hAnsi="ＭＳ 明朝" w:cs="ＭＳ明朝,Bold" w:hint="eastAsia"/>
          <w:bCs/>
          <w:kern w:val="0"/>
          <w:sz w:val="24"/>
          <w:szCs w:val="24"/>
        </w:rPr>
        <w:t>府域全体の目標</w:t>
      </w:r>
      <w:r w:rsidR="009F4406">
        <w:rPr>
          <w:rFonts w:ascii="ＭＳ 明朝" w:eastAsia="ＭＳ 明朝" w:hAnsi="ＭＳ 明朝" w:cs="ＭＳ明朝,Bold" w:hint="eastAsia"/>
          <w:bCs/>
          <w:kern w:val="0"/>
          <w:sz w:val="24"/>
          <w:szCs w:val="24"/>
        </w:rPr>
        <w:t>数値</w:t>
      </w:r>
      <w:r w:rsidR="00886FD9" w:rsidRPr="00886FD9">
        <w:rPr>
          <w:rFonts w:ascii="ＭＳ 明朝" w:eastAsia="ＭＳ 明朝" w:hAnsi="ＭＳ 明朝" w:cs="ＭＳ明朝,Bold" w:hint="eastAsia"/>
          <w:bCs/>
          <w:kern w:val="0"/>
          <w:sz w:val="24"/>
          <w:szCs w:val="24"/>
        </w:rPr>
        <w:t>を超える</w:t>
      </w:r>
      <w:r w:rsidR="009F4406">
        <w:rPr>
          <w:rFonts w:ascii="ＭＳ 明朝" w:eastAsia="ＭＳ 明朝" w:hAnsi="ＭＳ 明朝" w:cs="ＭＳ明朝,Bold" w:hint="eastAsia"/>
          <w:bCs/>
          <w:kern w:val="0"/>
          <w:sz w:val="24"/>
          <w:szCs w:val="24"/>
        </w:rPr>
        <w:t>ものを設定</w:t>
      </w:r>
      <w:r w:rsidR="00886FD9" w:rsidRPr="00886FD9">
        <w:rPr>
          <w:rFonts w:ascii="ＭＳ 明朝" w:eastAsia="ＭＳ 明朝" w:hAnsi="ＭＳ 明朝" w:cs="ＭＳ明朝,Bold" w:hint="eastAsia"/>
          <w:bCs/>
          <w:kern w:val="0"/>
          <w:sz w:val="24"/>
          <w:szCs w:val="24"/>
        </w:rPr>
        <w:t>し、再生可能エネルギー</w:t>
      </w:r>
      <w:r w:rsidR="00725478">
        <w:rPr>
          <w:rFonts w:ascii="ＭＳ 明朝" w:eastAsia="ＭＳ 明朝" w:hAnsi="ＭＳ 明朝" w:cs="ＭＳ明朝,Bold" w:hint="eastAsia"/>
          <w:bCs/>
          <w:kern w:val="0"/>
          <w:sz w:val="24"/>
          <w:szCs w:val="24"/>
        </w:rPr>
        <w:t>1</w:t>
      </w:r>
      <w:r w:rsidR="00725478">
        <w:rPr>
          <w:rFonts w:ascii="ＭＳ 明朝" w:eastAsia="ＭＳ 明朝" w:hAnsi="ＭＳ 明朝" w:cs="ＭＳ明朝,Bold"/>
          <w:bCs/>
          <w:kern w:val="0"/>
          <w:sz w:val="24"/>
          <w:szCs w:val="24"/>
        </w:rPr>
        <w:t>00</w:t>
      </w:r>
      <w:r w:rsidR="004B09CF">
        <w:rPr>
          <w:rFonts w:ascii="ＭＳ 明朝" w:eastAsia="ＭＳ 明朝" w:hAnsi="ＭＳ 明朝" w:cs="ＭＳ明朝,Bold" w:hint="eastAsia"/>
          <w:bCs/>
          <w:kern w:val="0"/>
          <w:sz w:val="24"/>
          <w:szCs w:val="24"/>
        </w:rPr>
        <w:t>％</w:t>
      </w:r>
      <w:r w:rsidR="00725478">
        <w:rPr>
          <w:rFonts w:ascii="ＭＳ 明朝" w:eastAsia="ＭＳ 明朝" w:hAnsi="ＭＳ 明朝" w:cs="ＭＳ明朝,Bold" w:hint="eastAsia"/>
          <w:bCs/>
          <w:kern w:val="0"/>
          <w:sz w:val="24"/>
          <w:szCs w:val="24"/>
        </w:rPr>
        <w:t>電気の</w:t>
      </w:r>
      <w:r w:rsidR="00886FD9" w:rsidRPr="00886FD9">
        <w:rPr>
          <w:rFonts w:ascii="ＭＳ 明朝" w:eastAsia="ＭＳ 明朝" w:hAnsi="ＭＳ 明朝" w:cs="ＭＳ明朝,Bold" w:hint="eastAsia"/>
          <w:bCs/>
          <w:kern w:val="0"/>
          <w:sz w:val="24"/>
          <w:szCs w:val="24"/>
        </w:rPr>
        <w:t>調達をめざすなど、</w:t>
      </w:r>
      <w:r w:rsidR="002D10FD" w:rsidRPr="00547BBD">
        <w:rPr>
          <w:rFonts w:ascii="ＭＳ 明朝" w:eastAsia="ＭＳ 明朝" w:hAnsi="ＭＳ 明朝" w:cs="ＭＳ明朝,Bold" w:hint="eastAsia"/>
          <w:bCs/>
          <w:kern w:val="0"/>
          <w:sz w:val="24"/>
          <w:szCs w:val="24"/>
        </w:rPr>
        <w:t>府民・事業者の行動をけん引</w:t>
      </w:r>
      <w:r w:rsidR="002D10FD">
        <w:rPr>
          <w:rFonts w:ascii="ＭＳ 明朝" w:eastAsia="ＭＳ 明朝" w:hAnsi="ＭＳ 明朝" w:cs="ＭＳ明朝,Bold" w:hint="eastAsia"/>
          <w:bCs/>
          <w:kern w:val="0"/>
          <w:sz w:val="24"/>
          <w:szCs w:val="24"/>
        </w:rPr>
        <w:t>するための</w:t>
      </w:r>
      <w:r w:rsidR="003A1D3B" w:rsidRPr="00547BBD">
        <w:rPr>
          <w:rFonts w:ascii="ＭＳ 明朝" w:eastAsia="ＭＳ 明朝" w:hAnsi="ＭＳ 明朝" w:cs="ＭＳ明朝,Bold" w:hint="eastAsia"/>
          <w:bCs/>
          <w:kern w:val="0"/>
          <w:sz w:val="24"/>
          <w:szCs w:val="24"/>
        </w:rPr>
        <w:t>府</w:t>
      </w:r>
      <w:r w:rsidR="002D10FD">
        <w:rPr>
          <w:rFonts w:ascii="ＭＳ 明朝" w:eastAsia="ＭＳ 明朝" w:hAnsi="ＭＳ 明朝" w:cs="ＭＳ明朝,Bold" w:hint="eastAsia"/>
          <w:bCs/>
          <w:kern w:val="0"/>
          <w:sz w:val="24"/>
          <w:szCs w:val="24"/>
        </w:rPr>
        <w:t>の</w:t>
      </w:r>
      <w:r w:rsidR="003A1D3B" w:rsidRPr="00547BBD">
        <w:rPr>
          <w:rFonts w:ascii="ＭＳ 明朝" w:eastAsia="ＭＳ 明朝" w:hAnsi="ＭＳ 明朝" w:cs="ＭＳ明朝,Bold" w:hint="eastAsia"/>
          <w:bCs/>
          <w:kern w:val="0"/>
          <w:sz w:val="24"/>
          <w:szCs w:val="24"/>
        </w:rPr>
        <w:t>率先</w:t>
      </w:r>
      <w:r w:rsidR="002D10FD">
        <w:rPr>
          <w:rFonts w:ascii="ＭＳ 明朝" w:eastAsia="ＭＳ 明朝" w:hAnsi="ＭＳ 明朝" w:cs="ＭＳ明朝,Bold" w:hint="eastAsia"/>
          <w:bCs/>
          <w:kern w:val="0"/>
          <w:sz w:val="24"/>
          <w:szCs w:val="24"/>
        </w:rPr>
        <w:t>取組の推進</w:t>
      </w:r>
    </w:p>
    <w:p w14:paraId="4B134F98" w14:textId="77777777" w:rsidR="008B66AB" w:rsidRDefault="008B66AB" w:rsidP="008B66AB">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EE16511" w14:textId="1DAFD36C" w:rsidR="004D3589" w:rsidRDefault="008B66AB" w:rsidP="008B66AB">
      <w:pPr>
        <w:tabs>
          <w:tab w:val="left" w:pos="284"/>
        </w:tabs>
        <w:autoSpaceDE w:val="0"/>
        <w:autoSpaceDN w:val="0"/>
        <w:adjustRightInd w:val="0"/>
        <w:ind w:leftChars="349" w:left="1179" w:hangingChars="186" w:hanging="44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4D3589">
        <w:rPr>
          <w:rFonts w:ascii="ＭＳ 明朝" w:eastAsia="ＭＳ 明朝" w:hAnsi="ＭＳ 明朝" w:cs="ＭＳ明朝,Bold" w:hint="eastAsia"/>
          <w:bCs/>
          <w:kern w:val="0"/>
          <w:sz w:val="24"/>
          <w:szCs w:val="24"/>
        </w:rPr>
        <w:t>脱炭素社会の実現等を基本理念とした環境管理基本方針に基づき、全庁的な環境マネジメントシステムを活用して</w:t>
      </w:r>
      <w:r w:rsidR="004A2D47">
        <w:rPr>
          <w:rFonts w:ascii="ＭＳ 明朝" w:eastAsia="ＭＳ 明朝" w:hAnsi="ＭＳ 明朝" w:cs="ＭＳ明朝,Bold" w:hint="eastAsia"/>
          <w:bCs/>
          <w:kern w:val="0"/>
          <w:sz w:val="24"/>
          <w:szCs w:val="24"/>
        </w:rPr>
        <w:t>、</w:t>
      </w:r>
      <w:r w:rsidR="004D3589">
        <w:rPr>
          <w:rFonts w:ascii="ＭＳ 明朝" w:eastAsia="ＭＳ 明朝" w:hAnsi="ＭＳ 明朝" w:cs="ＭＳ明朝,Bold" w:hint="eastAsia"/>
          <w:bCs/>
          <w:kern w:val="0"/>
          <w:sz w:val="24"/>
          <w:szCs w:val="24"/>
        </w:rPr>
        <w:t>庁内各部局の取組</w:t>
      </w:r>
      <w:r w:rsidR="004A2D47">
        <w:rPr>
          <w:rFonts w:ascii="ＭＳ 明朝" w:eastAsia="ＭＳ 明朝" w:hAnsi="ＭＳ 明朝" w:cs="ＭＳ明朝,Bold" w:hint="eastAsia"/>
          <w:bCs/>
          <w:kern w:val="0"/>
          <w:sz w:val="24"/>
          <w:szCs w:val="24"/>
        </w:rPr>
        <w:t>を</w:t>
      </w:r>
      <w:r w:rsidR="004D3589">
        <w:rPr>
          <w:rFonts w:ascii="ＭＳ 明朝" w:eastAsia="ＭＳ 明朝" w:hAnsi="ＭＳ 明朝" w:cs="ＭＳ明朝,Bold" w:hint="eastAsia"/>
          <w:bCs/>
          <w:kern w:val="0"/>
          <w:sz w:val="24"/>
          <w:szCs w:val="24"/>
        </w:rPr>
        <w:t>進行管理</w:t>
      </w:r>
      <w:r w:rsidR="004418F3">
        <w:rPr>
          <w:rFonts w:ascii="ＭＳ 明朝" w:eastAsia="ＭＳ 明朝" w:hAnsi="ＭＳ 明朝" w:cs="ＭＳ明朝,Bold" w:hint="eastAsia"/>
          <w:bCs/>
          <w:kern w:val="0"/>
          <w:sz w:val="24"/>
          <w:szCs w:val="24"/>
        </w:rPr>
        <w:t>し</w:t>
      </w:r>
      <w:r w:rsidR="004A2D47">
        <w:rPr>
          <w:rFonts w:ascii="ＭＳ 明朝" w:eastAsia="ＭＳ 明朝" w:hAnsi="ＭＳ 明朝" w:cs="ＭＳ明朝,Bold" w:hint="eastAsia"/>
          <w:bCs/>
          <w:kern w:val="0"/>
          <w:sz w:val="24"/>
          <w:szCs w:val="24"/>
        </w:rPr>
        <w:t>、府の事務事業が環境に及ぼす影響を継続的に改善</w:t>
      </w:r>
    </w:p>
    <w:p w14:paraId="67EF17C3" w14:textId="77777777" w:rsidR="00946907" w:rsidRDefault="00CE5EDC" w:rsidP="003A4FD2">
      <w:pPr>
        <w:tabs>
          <w:tab w:val="left" w:pos="284"/>
        </w:tabs>
        <w:autoSpaceDE w:val="0"/>
        <w:autoSpaceDN w:val="0"/>
        <w:adjustRightInd w:val="0"/>
        <w:ind w:leftChars="449" w:left="1149"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418F3" w:rsidRPr="004418F3">
        <w:rPr>
          <w:rFonts w:ascii="ＭＳ 明朝" w:eastAsia="ＭＳ 明朝" w:hAnsi="ＭＳ 明朝" w:cs="ＭＳ明朝,Bold" w:hint="eastAsia"/>
          <w:bCs/>
          <w:kern w:val="0"/>
          <w:sz w:val="24"/>
          <w:szCs w:val="24"/>
        </w:rPr>
        <w:t>省エネマニュアルの展開や対策事例の共有等による</w:t>
      </w:r>
      <w:r w:rsidR="008B66AB" w:rsidRPr="004418F3">
        <w:rPr>
          <w:rFonts w:ascii="ＭＳ 明朝" w:eastAsia="ＭＳ 明朝" w:hAnsi="ＭＳ 明朝" w:cs="ＭＳ明朝,Bold" w:hint="eastAsia"/>
          <w:bCs/>
          <w:kern w:val="0"/>
          <w:sz w:val="24"/>
          <w:szCs w:val="24"/>
        </w:rPr>
        <w:t>府有施設全体におけるエネルギー消費量の削減</w:t>
      </w:r>
    </w:p>
    <w:p w14:paraId="5A6F84D5" w14:textId="77777777" w:rsidR="002D10FD" w:rsidRDefault="00CE5EDC"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hint="eastAsia"/>
          <w:bCs/>
          <w:kern w:val="0"/>
          <w:sz w:val="24"/>
          <w:szCs w:val="24"/>
        </w:rPr>
        <w:t>具体的な整備基準を盛り込んだ「府有建築物整備における環境配慮指</w:t>
      </w:r>
      <w:r w:rsidR="002D10FD">
        <w:rPr>
          <w:rFonts w:ascii="ＭＳ 明朝" w:eastAsia="ＭＳ 明朝" w:hAnsi="ＭＳ 明朝" w:cs="ＭＳ明朝,Bold" w:hint="eastAsia"/>
          <w:bCs/>
          <w:kern w:val="0"/>
          <w:sz w:val="24"/>
          <w:szCs w:val="24"/>
        </w:rPr>
        <w:t>針」に基づく</w:t>
      </w:r>
      <w:r w:rsidR="002D10FD" w:rsidRPr="008B66AB">
        <w:rPr>
          <w:rFonts w:ascii="ＭＳ 明朝" w:eastAsia="ＭＳ 明朝" w:hAnsi="ＭＳ 明朝" w:cs="ＭＳ明朝,Bold" w:hint="eastAsia"/>
          <w:bCs/>
          <w:kern w:val="0"/>
          <w:sz w:val="24"/>
          <w:szCs w:val="24"/>
        </w:rPr>
        <w:t>府有建築物の省エネ・省</w:t>
      </w:r>
      <w:r w:rsidR="002D10FD" w:rsidRPr="008B66AB">
        <w:rPr>
          <w:rFonts w:ascii="ＭＳ 明朝" w:eastAsia="ＭＳ 明朝" w:hAnsi="ＭＳ 明朝" w:cs="ＭＳ明朝,Bold"/>
          <w:bCs/>
          <w:kern w:val="0"/>
          <w:sz w:val="24"/>
          <w:szCs w:val="24"/>
        </w:rPr>
        <w:t>CO</w:t>
      </w:r>
      <w:r w:rsidR="002D10FD" w:rsidRPr="00863200">
        <w:rPr>
          <w:rFonts w:ascii="ＭＳ 明朝" w:eastAsia="ＭＳ 明朝" w:hAnsi="ＭＳ 明朝" w:cs="ＭＳ明朝,Bold"/>
          <w:bCs/>
          <w:kern w:val="0"/>
          <w:sz w:val="24"/>
          <w:szCs w:val="24"/>
          <w:vertAlign w:val="subscript"/>
        </w:rPr>
        <w:t>2</w:t>
      </w:r>
      <w:r w:rsidR="002D10FD">
        <w:rPr>
          <w:rFonts w:ascii="ＭＳ 明朝" w:eastAsia="ＭＳ 明朝" w:hAnsi="ＭＳ 明朝" w:cs="ＭＳ明朝,Bold"/>
          <w:bCs/>
          <w:kern w:val="0"/>
          <w:sz w:val="24"/>
          <w:szCs w:val="24"/>
        </w:rPr>
        <w:t>化</w:t>
      </w:r>
      <w:r w:rsidR="002D10FD">
        <w:rPr>
          <w:rFonts w:ascii="ＭＳ 明朝" w:eastAsia="ＭＳ 明朝" w:hAnsi="ＭＳ 明朝" w:cs="ＭＳ明朝,Bold" w:hint="eastAsia"/>
          <w:bCs/>
          <w:kern w:val="0"/>
          <w:sz w:val="24"/>
          <w:szCs w:val="24"/>
        </w:rPr>
        <w:t>の</w:t>
      </w:r>
      <w:r w:rsidR="002D10FD" w:rsidRPr="008B66AB">
        <w:rPr>
          <w:rFonts w:ascii="ＭＳ 明朝" w:eastAsia="ＭＳ 明朝" w:hAnsi="ＭＳ 明朝" w:cs="ＭＳ明朝,Bold"/>
          <w:bCs/>
          <w:kern w:val="0"/>
          <w:sz w:val="24"/>
          <w:szCs w:val="24"/>
        </w:rPr>
        <w:t>推進</w:t>
      </w:r>
    </w:p>
    <w:p w14:paraId="0347B5ED" w14:textId="749205D1" w:rsidR="002D10FD" w:rsidRDefault="00CE5EDC"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bCs/>
          <w:kern w:val="0"/>
          <w:sz w:val="24"/>
          <w:szCs w:val="24"/>
        </w:rPr>
        <w:t>ESCO事業」の府有建築物への導入および府内</w:t>
      </w:r>
      <w:r w:rsidR="00616059" w:rsidRPr="00B13503">
        <w:rPr>
          <w:rFonts w:ascii="ＭＳ 明朝" w:eastAsia="ＭＳ 明朝" w:hAnsi="ＭＳ 明朝" w:cs="ＭＳ明朝,Bold" w:hint="eastAsia"/>
          <w:bCs/>
          <w:color w:val="000000" w:themeColor="text1"/>
          <w:kern w:val="0"/>
          <w:sz w:val="24"/>
          <w:szCs w:val="24"/>
        </w:rPr>
        <w:t>市町村・民間</w:t>
      </w:r>
      <w:r w:rsidR="002D10FD" w:rsidRPr="008B66AB">
        <w:rPr>
          <w:rFonts w:ascii="ＭＳ 明朝" w:eastAsia="ＭＳ 明朝" w:hAnsi="ＭＳ 明朝" w:cs="ＭＳ明朝,Bold"/>
          <w:bCs/>
          <w:kern w:val="0"/>
          <w:sz w:val="24"/>
          <w:szCs w:val="24"/>
        </w:rPr>
        <w:t>への普及啓発</w:t>
      </w:r>
    </w:p>
    <w:p w14:paraId="31911EA8" w14:textId="379B5C94" w:rsidR="00371F1C" w:rsidRPr="00B13503" w:rsidRDefault="00E51A85" w:rsidP="003A4FD2">
      <w:pPr>
        <w:tabs>
          <w:tab w:val="left" w:pos="284"/>
        </w:tabs>
        <w:autoSpaceDE w:val="0"/>
        <w:autoSpaceDN w:val="0"/>
        <w:adjustRightInd w:val="0"/>
        <w:ind w:leftChars="449" w:left="1149" w:hangingChars="86" w:hanging="206"/>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A71906" w:rsidRPr="00B13503">
        <w:rPr>
          <w:rFonts w:ascii="ＭＳ 明朝" w:eastAsia="ＭＳ 明朝" w:hAnsi="ＭＳ 明朝" w:cs="ＭＳ明朝,Bold" w:hint="eastAsia"/>
          <w:bCs/>
          <w:color w:val="000000" w:themeColor="text1"/>
          <w:kern w:val="0"/>
          <w:sz w:val="24"/>
          <w:szCs w:val="24"/>
        </w:rPr>
        <w:t>「大阪府</w:t>
      </w:r>
      <w:r w:rsidR="00F0583E" w:rsidRPr="00B13503">
        <w:rPr>
          <w:rFonts w:ascii="ＭＳ 明朝" w:eastAsia="ＭＳ 明朝" w:hAnsi="ＭＳ 明朝" w:cs="ＭＳ明朝,Bold" w:hint="eastAsia"/>
          <w:bCs/>
          <w:color w:val="000000" w:themeColor="text1"/>
          <w:kern w:val="0"/>
          <w:sz w:val="24"/>
          <w:szCs w:val="24"/>
        </w:rPr>
        <w:t>電力</w:t>
      </w:r>
      <w:r w:rsidR="00A71906" w:rsidRPr="00B13503">
        <w:rPr>
          <w:rFonts w:ascii="ＭＳ 明朝" w:eastAsia="ＭＳ 明朝" w:hAnsi="ＭＳ 明朝" w:cs="ＭＳ明朝,Bold" w:hint="eastAsia"/>
          <w:bCs/>
          <w:color w:val="000000" w:themeColor="text1"/>
          <w:kern w:val="0"/>
          <w:sz w:val="24"/>
          <w:szCs w:val="24"/>
        </w:rPr>
        <w:t>の</w:t>
      </w:r>
      <w:r w:rsidR="00F0583E" w:rsidRPr="00B13503">
        <w:rPr>
          <w:rFonts w:ascii="ＭＳ 明朝" w:eastAsia="ＭＳ 明朝" w:hAnsi="ＭＳ 明朝" w:cs="ＭＳ明朝,Bold" w:hint="eastAsia"/>
          <w:bCs/>
          <w:color w:val="000000" w:themeColor="text1"/>
          <w:kern w:val="0"/>
          <w:sz w:val="24"/>
          <w:szCs w:val="24"/>
        </w:rPr>
        <w:t>調達</w:t>
      </w:r>
      <w:r w:rsidR="00A71906" w:rsidRPr="00B13503">
        <w:rPr>
          <w:rFonts w:ascii="ＭＳ 明朝" w:eastAsia="ＭＳ 明朝" w:hAnsi="ＭＳ 明朝" w:cs="ＭＳ明朝,Bold" w:hint="eastAsia"/>
          <w:bCs/>
          <w:color w:val="000000" w:themeColor="text1"/>
          <w:kern w:val="0"/>
          <w:sz w:val="24"/>
          <w:szCs w:val="24"/>
        </w:rPr>
        <w:t>に係る</w:t>
      </w:r>
      <w:r w:rsidR="00F0583E" w:rsidRPr="00B13503">
        <w:rPr>
          <w:rFonts w:ascii="ＭＳ 明朝" w:eastAsia="ＭＳ 明朝" w:hAnsi="ＭＳ 明朝" w:cs="ＭＳ明朝,Bold" w:hint="eastAsia"/>
          <w:bCs/>
          <w:color w:val="000000" w:themeColor="text1"/>
          <w:kern w:val="0"/>
          <w:sz w:val="24"/>
          <w:szCs w:val="24"/>
        </w:rPr>
        <w:t>環境配慮方針</w:t>
      </w:r>
      <w:r w:rsidR="00A71906" w:rsidRPr="00B13503">
        <w:rPr>
          <w:rFonts w:ascii="ＭＳ 明朝" w:eastAsia="ＭＳ 明朝" w:hAnsi="ＭＳ 明朝" w:cs="ＭＳ明朝,Bold" w:hint="eastAsia"/>
          <w:bCs/>
          <w:color w:val="000000" w:themeColor="text1"/>
          <w:kern w:val="0"/>
          <w:sz w:val="24"/>
          <w:szCs w:val="24"/>
        </w:rPr>
        <w:t>」</w:t>
      </w:r>
      <w:r w:rsidR="00F0583E" w:rsidRPr="00B13503">
        <w:rPr>
          <w:rFonts w:ascii="ＭＳ 明朝" w:eastAsia="ＭＳ 明朝" w:hAnsi="ＭＳ 明朝" w:cs="ＭＳ明朝,Bold" w:hint="eastAsia"/>
          <w:bCs/>
          <w:color w:val="000000" w:themeColor="text1"/>
          <w:kern w:val="0"/>
          <w:sz w:val="24"/>
          <w:szCs w:val="24"/>
        </w:rPr>
        <w:t>の強化による</w:t>
      </w:r>
      <w:r w:rsidR="004418F3" w:rsidRPr="00B13503">
        <w:rPr>
          <w:rFonts w:ascii="ＭＳ 明朝" w:eastAsia="ＭＳ 明朝" w:hAnsi="ＭＳ 明朝" w:cs="ＭＳ明朝,Bold" w:hint="eastAsia"/>
          <w:bCs/>
          <w:color w:val="000000" w:themeColor="text1"/>
          <w:kern w:val="0"/>
          <w:sz w:val="24"/>
          <w:szCs w:val="24"/>
        </w:rPr>
        <w:t>再生可能エネルギー</w:t>
      </w:r>
      <w:r w:rsidR="004418F3" w:rsidRPr="00B13503">
        <w:rPr>
          <w:rFonts w:ascii="ＭＳ 明朝" w:eastAsia="ＭＳ 明朝" w:hAnsi="ＭＳ 明朝" w:cs="ＭＳ明朝,Bold"/>
          <w:bCs/>
          <w:color w:val="000000" w:themeColor="text1"/>
          <w:kern w:val="0"/>
          <w:sz w:val="24"/>
          <w:szCs w:val="24"/>
        </w:rPr>
        <w:t>100</w:t>
      </w:r>
      <w:r w:rsidR="004B09CF" w:rsidRPr="00B13503">
        <w:rPr>
          <w:rFonts w:ascii="ＭＳ 明朝" w:eastAsia="ＭＳ 明朝" w:hAnsi="ＭＳ 明朝" w:cs="ＭＳ明朝,Bold"/>
          <w:bCs/>
          <w:color w:val="000000" w:themeColor="text1"/>
          <w:kern w:val="0"/>
          <w:sz w:val="24"/>
          <w:szCs w:val="24"/>
        </w:rPr>
        <w:t>％</w:t>
      </w:r>
      <w:r w:rsidR="004418F3" w:rsidRPr="00B13503">
        <w:rPr>
          <w:rFonts w:ascii="ＭＳ 明朝" w:eastAsia="ＭＳ 明朝" w:hAnsi="ＭＳ 明朝" w:cs="ＭＳ明朝,Bold"/>
          <w:bCs/>
          <w:color w:val="000000" w:themeColor="text1"/>
          <w:kern w:val="0"/>
          <w:sz w:val="24"/>
          <w:szCs w:val="24"/>
        </w:rPr>
        <w:t>電気</w:t>
      </w:r>
      <w:r w:rsidR="00F0583E" w:rsidRPr="00B13503">
        <w:rPr>
          <w:rFonts w:ascii="ＭＳ 明朝" w:eastAsia="ＭＳ 明朝" w:hAnsi="ＭＳ 明朝" w:cs="ＭＳ明朝,Bold" w:hint="eastAsia"/>
          <w:bCs/>
          <w:color w:val="000000" w:themeColor="text1"/>
          <w:kern w:val="0"/>
          <w:sz w:val="24"/>
          <w:szCs w:val="24"/>
        </w:rPr>
        <w:t>など排出係数の低い電力の調達の</w:t>
      </w:r>
      <w:r w:rsidR="003234AC" w:rsidRPr="00B13503">
        <w:rPr>
          <w:rFonts w:ascii="ＭＳ 明朝" w:eastAsia="ＭＳ 明朝" w:hAnsi="ＭＳ 明朝" w:cs="ＭＳ明朝,Bold" w:hint="eastAsia"/>
          <w:bCs/>
          <w:color w:val="000000" w:themeColor="text1"/>
          <w:kern w:val="0"/>
          <w:sz w:val="24"/>
          <w:szCs w:val="24"/>
        </w:rPr>
        <w:t>推進</w:t>
      </w:r>
    </w:p>
    <w:p w14:paraId="2751E7C7" w14:textId="7997568B" w:rsidR="00371F1C" w:rsidRPr="00B13503" w:rsidRDefault="00E51A85"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D9451F" w:rsidRPr="00B13503">
        <w:rPr>
          <w:rFonts w:ascii="ＭＳ 明朝" w:eastAsia="ＭＳ 明朝" w:hAnsi="ＭＳ 明朝" w:cs="Times New Roman" w:hint="eastAsia"/>
          <w:color w:val="000000" w:themeColor="text1"/>
          <w:sz w:val="24"/>
          <w:szCs w:val="24"/>
        </w:rPr>
        <w:t>実行計画（事務事業編）</w:t>
      </w:r>
      <w:r w:rsidR="00371F1C" w:rsidRPr="00B13503">
        <w:rPr>
          <w:rFonts w:ascii="ＭＳ 明朝" w:eastAsia="ＭＳ 明朝" w:hAnsi="ＭＳ 明朝" w:cs="ＭＳ明朝,Bold" w:hint="eastAsia"/>
          <w:bCs/>
          <w:color w:val="000000" w:themeColor="text1"/>
          <w:kern w:val="0"/>
          <w:sz w:val="24"/>
          <w:szCs w:val="24"/>
        </w:rPr>
        <w:t>の</w:t>
      </w:r>
      <w:r w:rsidR="004418F3" w:rsidRPr="00B13503">
        <w:rPr>
          <w:rFonts w:ascii="ＭＳ 明朝" w:eastAsia="ＭＳ 明朝" w:hAnsi="ＭＳ 明朝" w:cs="ＭＳ明朝,Bold" w:hint="eastAsia"/>
          <w:bCs/>
          <w:color w:val="000000" w:themeColor="text1"/>
          <w:kern w:val="0"/>
          <w:sz w:val="24"/>
          <w:szCs w:val="24"/>
        </w:rPr>
        <w:t>取組</w:t>
      </w:r>
      <w:r w:rsidR="00371F1C" w:rsidRPr="00B13503">
        <w:rPr>
          <w:rFonts w:ascii="ＭＳ 明朝" w:eastAsia="ＭＳ 明朝" w:hAnsi="ＭＳ 明朝" w:cs="ＭＳ明朝,Bold" w:hint="eastAsia"/>
          <w:bCs/>
          <w:color w:val="000000" w:themeColor="text1"/>
          <w:kern w:val="0"/>
          <w:sz w:val="24"/>
          <w:szCs w:val="24"/>
        </w:rPr>
        <w:t>内容や実績を</w:t>
      </w:r>
      <w:r w:rsidR="00144355" w:rsidRPr="00B13503">
        <w:rPr>
          <w:rFonts w:ascii="ＭＳ 明朝" w:eastAsia="ＭＳ 明朝" w:hAnsi="ＭＳ 明朝" w:cs="ＭＳ明朝,Bold" w:hint="eastAsia"/>
          <w:bCs/>
          <w:color w:val="000000" w:themeColor="text1"/>
          <w:kern w:val="0"/>
          <w:sz w:val="24"/>
          <w:szCs w:val="24"/>
        </w:rPr>
        <w:t>市町村等に</w:t>
      </w:r>
      <w:r w:rsidR="00371F1C" w:rsidRPr="00B13503">
        <w:rPr>
          <w:rFonts w:ascii="ＭＳ 明朝" w:eastAsia="ＭＳ 明朝" w:hAnsi="ＭＳ 明朝" w:cs="ＭＳ明朝,Bold" w:hint="eastAsia"/>
          <w:bCs/>
          <w:color w:val="000000" w:themeColor="text1"/>
          <w:kern w:val="0"/>
          <w:sz w:val="24"/>
          <w:szCs w:val="24"/>
        </w:rPr>
        <w:t>共有</w:t>
      </w:r>
      <w:r w:rsidR="00A60216" w:rsidRPr="00B13503">
        <w:rPr>
          <w:rFonts w:ascii="ＭＳ 明朝" w:eastAsia="ＭＳ 明朝" w:hAnsi="ＭＳ 明朝" w:cs="ＭＳ明朝,Bold" w:hint="eastAsia"/>
          <w:bCs/>
          <w:color w:val="000000" w:themeColor="text1"/>
          <w:kern w:val="0"/>
          <w:sz w:val="24"/>
          <w:szCs w:val="24"/>
        </w:rPr>
        <w:t>し</w:t>
      </w:r>
      <w:r w:rsidR="00371F1C" w:rsidRPr="00B13503">
        <w:rPr>
          <w:rFonts w:ascii="ＭＳ 明朝" w:eastAsia="ＭＳ 明朝" w:hAnsi="ＭＳ 明朝" w:cs="ＭＳ明朝,Bold" w:hint="eastAsia"/>
          <w:bCs/>
          <w:color w:val="000000" w:themeColor="text1"/>
          <w:kern w:val="0"/>
          <w:sz w:val="24"/>
          <w:szCs w:val="24"/>
        </w:rPr>
        <w:t>、市町村</w:t>
      </w:r>
      <w:r w:rsidR="00D9451F" w:rsidRPr="00B13503">
        <w:rPr>
          <w:rFonts w:ascii="ＭＳ 明朝" w:eastAsia="ＭＳ 明朝" w:hAnsi="ＭＳ 明朝" w:cs="ＭＳ明朝,Bold" w:hint="eastAsia"/>
          <w:bCs/>
          <w:color w:val="000000" w:themeColor="text1"/>
          <w:kern w:val="0"/>
          <w:sz w:val="24"/>
          <w:szCs w:val="24"/>
        </w:rPr>
        <w:t>等</w:t>
      </w:r>
      <w:r w:rsidR="00371F1C" w:rsidRPr="00B13503">
        <w:rPr>
          <w:rFonts w:ascii="ＭＳ 明朝" w:eastAsia="ＭＳ 明朝" w:hAnsi="ＭＳ 明朝" w:cs="ＭＳ明朝,Bold" w:hint="eastAsia"/>
          <w:bCs/>
          <w:color w:val="000000" w:themeColor="text1"/>
          <w:kern w:val="0"/>
          <w:sz w:val="24"/>
          <w:szCs w:val="24"/>
        </w:rPr>
        <w:t>による計画作成を促進</w:t>
      </w:r>
      <w:r w:rsidR="00A60216" w:rsidRPr="00B13503">
        <w:rPr>
          <w:rFonts w:ascii="ＭＳ 明朝" w:eastAsia="ＭＳ 明朝" w:hAnsi="ＭＳ 明朝" w:cs="ＭＳ明朝,Bold" w:hint="eastAsia"/>
          <w:bCs/>
          <w:color w:val="000000" w:themeColor="text1"/>
          <w:kern w:val="0"/>
          <w:sz w:val="24"/>
          <w:szCs w:val="24"/>
        </w:rPr>
        <w:t>するとともに、</w:t>
      </w:r>
      <w:r w:rsidR="00371F1C" w:rsidRPr="00B13503">
        <w:rPr>
          <w:rFonts w:ascii="ＭＳ 明朝" w:eastAsia="ＭＳ 明朝" w:hAnsi="ＭＳ 明朝" w:cs="ＭＳ明朝,Bold" w:hint="eastAsia"/>
          <w:bCs/>
          <w:color w:val="000000" w:themeColor="text1"/>
          <w:kern w:val="0"/>
          <w:sz w:val="24"/>
          <w:szCs w:val="24"/>
        </w:rPr>
        <w:t>市町村</w:t>
      </w:r>
      <w:r w:rsidR="00D9451F" w:rsidRPr="00B13503">
        <w:rPr>
          <w:rFonts w:ascii="ＭＳ 明朝" w:eastAsia="ＭＳ 明朝" w:hAnsi="ＭＳ 明朝" w:cs="ＭＳ明朝,Bold" w:hint="eastAsia"/>
          <w:bCs/>
          <w:color w:val="000000" w:themeColor="text1"/>
          <w:kern w:val="0"/>
          <w:sz w:val="24"/>
          <w:szCs w:val="24"/>
        </w:rPr>
        <w:t>等</w:t>
      </w:r>
      <w:r w:rsidR="00A60216" w:rsidRPr="00B13503">
        <w:rPr>
          <w:rFonts w:ascii="ＭＳ 明朝" w:eastAsia="ＭＳ 明朝" w:hAnsi="ＭＳ 明朝" w:cs="ＭＳ明朝,Bold" w:hint="eastAsia"/>
          <w:bCs/>
          <w:color w:val="000000" w:themeColor="text1"/>
          <w:kern w:val="0"/>
          <w:sz w:val="24"/>
          <w:szCs w:val="24"/>
        </w:rPr>
        <w:t>からの働きかけによる市町村</w:t>
      </w:r>
      <w:r w:rsidR="00371F1C" w:rsidRPr="00B13503">
        <w:rPr>
          <w:rFonts w:ascii="ＭＳ 明朝" w:eastAsia="ＭＳ 明朝" w:hAnsi="ＭＳ 明朝" w:cs="ＭＳ明朝,Bold" w:hint="eastAsia"/>
          <w:bCs/>
          <w:color w:val="000000" w:themeColor="text1"/>
          <w:kern w:val="0"/>
          <w:sz w:val="24"/>
          <w:szCs w:val="24"/>
        </w:rPr>
        <w:t>事業委託・</w:t>
      </w:r>
      <w:r w:rsidR="00D9451F" w:rsidRPr="00B13503">
        <w:rPr>
          <w:rFonts w:ascii="ＭＳ 明朝" w:eastAsia="ＭＳ 明朝" w:hAnsi="ＭＳ 明朝" w:cs="ＭＳ明朝,Bold" w:hint="eastAsia"/>
          <w:bCs/>
          <w:color w:val="000000" w:themeColor="text1"/>
          <w:kern w:val="0"/>
          <w:sz w:val="24"/>
          <w:szCs w:val="24"/>
        </w:rPr>
        <w:t>事務</w:t>
      </w:r>
      <w:r w:rsidR="00371F1C" w:rsidRPr="00B13503">
        <w:rPr>
          <w:rFonts w:ascii="ＭＳ 明朝" w:eastAsia="ＭＳ 明朝" w:hAnsi="ＭＳ 明朝" w:cs="ＭＳ明朝,Bold" w:hint="eastAsia"/>
          <w:bCs/>
          <w:color w:val="000000" w:themeColor="text1"/>
          <w:kern w:val="0"/>
          <w:sz w:val="24"/>
          <w:szCs w:val="24"/>
        </w:rPr>
        <w:t>委任先</w:t>
      </w:r>
      <w:r w:rsidR="00A60216" w:rsidRPr="00B13503">
        <w:rPr>
          <w:rFonts w:ascii="ＭＳ 明朝" w:eastAsia="ＭＳ 明朝" w:hAnsi="ＭＳ 明朝" w:cs="ＭＳ明朝,Bold" w:hint="eastAsia"/>
          <w:bCs/>
          <w:color w:val="000000" w:themeColor="text1"/>
          <w:kern w:val="0"/>
          <w:sz w:val="24"/>
          <w:szCs w:val="24"/>
        </w:rPr>
        <w:t>の</w:t>
      </w:r>
      <w:r w:rsidR="00371F1C" w:rsidRPr="00B13503">
        <w:rPr>
          <w:rFonts w:ascii="ＭＳ 明朝" w:eastAsia="ＭＳ 明朝" w:hAnsi="ＭＳ 明朝" w:cs="ＭＳ明朝,Bold" w:hint="eastAsia"/>
          <w:bCs/>
          <w:color w:val="000000" w:themeColor="text1"/>
          <w:kern w:val="0"/>
          <w:sz w:val="24"/>
          <w:szCs w:val="24"/>
        </w:rPr>
        <w:t>排出削減</w:t>
      </w:r>
      <w:r w:rsidR="00A60216" w:rsidRPr="00B13503">
        <w:rPr>
          <w:rFonts w:ascii="ＭＳ 明朝" w:eastAsia="ＭＳ 明朝" w:hAnsi="ＭＳ 明朝" w:cs="ＭＳ明朝,Bold" w:hint="eastAsia"/>
          <w:bCs/>
          <w:color w:val="000000" w:themeColor="text1"/>
          <w:kern w:val="0"/>
          <w:sz w:val="24"/>
          <w:szCs w:val="24"/>
        </w:rPr>
        <w:t>を</w:t>
      </w:r>
      <w:r w:rsidR="00D9451F" w:rsidRPr="00B13503">
        <w:rPr>
          <w:rFonts w:ascii="ＭＳ 明朝" w:eastAsia="ＭＳ 明朝" w:hAnsi="ＭＳ 明朝" w:cs="ＭＳ明朝,Bold" w:hint="eastAsia"/>
          <w:bCs/>
          <w:color w:val="000000" w:themeColor="text1"/>
          <w:kern w:val="0"/>
          <w:sz w:val="24"/>
          <w:szCs w:val="24"/>
        </w:rPr>
        <w:t>促進</w:t>
      </w:r>
    </w:p>
    <w:p w14:paraId="0C35817B" w14:textId="27B1719B" w:rsidR="00371F1C" w:rsidRPr="00B13503" w:rsidRDefault="00E51A85" w:rsidP="003A4FD2">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4418F3" w:rsidRPr="00B13503">
        <w:rPr>
          <w:rFonts w:ascii="ＭＳ 明朝" w:eastAsia="ＭＳ 明朝" w:hAnsi="ＭＳ 明朝" w:cs="ＭＳ明朝,Bold" w:hint="eastAsia"/>
          <w:bCs/>
          <w:color w:val="000000" w:themeColor="text1"/>
          <w:kern w:val="0"/>
          <w:sz w:val="24"/>
          <w:szCs w:val="24"/>
        </w:rPr>
        <w:t>「</w:t>
      </w:r>
      <w:r w:rsidR="00A60216" w:rsidRPr="00B13503">
        <w:rPr>
          <w:rFonts w:ascii="ＭＳ 明朝" w:eastAsia="ＭＳ 明朝" w:hAnsi="ＭＳ 明朝" w:cs="ＭＳ明朝,Bold" w:hint="eastAsia"/>
          <w:bCs/>
          <w:color w:val="000000" w:themeColor="text1"/>
          <w:kern w:val="0"/>
          <w:sz w:val="24"/>
          <w:szCs w:val="24"/>
        </w:rPr>
        <w:t>大阪府ゼロエミッション車等導入指針</w:t>
      </w:r>
      <w:r w:rsidR="004418F3" w:rsidRPr="00B13503">
        <w:rPr>
          <w:rFonts w:ascii="ＭＳ 明朝" w:eastAsia="ＭＳ 明朝" w:hAnsi="ＭＳ 明朝" w:cs="ＭＳ明朝,Bold" w:hint="eastAsia"/>
          <w:bCs/>
          <w:color w:val="000000" w:themeColor="text1"/>
          <w:kern w:val="0"/>
          <w:sz w:val="24"/>
          <w:szCs w:val="24"/>
        </w:rPr>
        <w:t>」</w:t>
      </w:r>
      <w:r w:rsidR="00A60216" w:rsidRPr="00B13503">
        <w:rPr>
          <w:rFonts w:ascii="ＭＳ 明朝" w:eastAsia="ＭＳ 明朝" w:hAnsi="ＭＳ 明朝" w:cs="ＭＳ明朝,Bold" w:hint="eastAsia"/>
          <w:bCs/>
          <w:color w:val="000000" w:themeColor="text1"/>
          <w:kern w:val="0"/>
          <w:sz w:val="24"/>
          <w:szCs w:val="24"/>
        </w:rPr>
        <w:t>の運用による</w:t>
      </w:r>
      <w:r w:rsidR="00371F1C" w:rsidRPr="00B13503">
        <w:rPr>
          <w:rFonts w:ascii="ＭＳ 明朝" w:eastAsia="ＭＳ 明朝" w:hAnsi="ＭＳ 明朝" w:cs="ＭＳ明朝,Bold" w:hint="eastAsia"/>
          <w:bCs/>
          <w:color w:val="000000" w:themeColor="text1"/>
          <w:kern w:val="0"/>
          <w:sz w:val="24"/>
          <w:szCs w:val="24"/>
        </w:rPr>
        <w:t>公用車の電動化</w:t>
      </w:r>
      <w:r w:rsidR="00371F1C" w:rsidRPr="00B13503">
        <w:rPr>
          <w:rFonts w:ascii="ＭＳ 明朝" w:eastAsia="ＭＳ 明朝" w:hAnsi="ＭＳ 明朝" w:cs="ＭＳ明朝,Bold" w:hint="eastAsia"/>
          <w:bCs/>
          <w:color w:val="000000" w:themeColor="text1"/>
          <w:kern w:val="0"/>
          <w:sz w:val="24"/>
          <w:szCs w:val="24"/>
        </w:rPr>
        <w:lastRenderedPageBreak/>
        <w:t>の推進</w:t>
      </w:r>
    </w:p>
    <w:p w14:paraId="7BB50A65" w14:textId="4186A1E8" w:rsidR="00F30C62" w:rsidRPr="00B13503" w:rsidRDefault="00E51A85" w:rsidP="00F30C62">
      <w:pPr>
        <w:tabs>
          <w:tab w:val="left" w:pos="284"/>
        </w:tabs>
        <w:autoSpaceDE w:val="0"/>
        <w:autoSpaceDN w:val="0"/>
        <w:adjustRightInd w:val="0"/>
        <w:ind w:leftChars="449" w:left="1176" w:hangingChars="97" w:hanging="23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A71906" w:rsidRPr="00B13503">
        <w:rPr>
          <w:rFonts w:ascii="ＭＳ 明朝" w:eastAsia="ＭＳ 明朝" w:hAnsi="ＭＳ 明朝" w:cs="ＭＳ明朝,Bold" w:hint="eastAsia"/>
          <w:bCs/>
          <w:color w:val="000000" w:themeColor="text1"/>
          <w:kern w:val="0"/>
          <w:sz w:val="24"/>
          <w:szCs w:val="24"/>
        </w:rPr>
        <w:t>「大阪府</w:t>
      </w:r>
      <w:r w:rsidR="00F30C62" w:rsidRPr="00B13503">
        <w:rPr>
          <w:rFonts w:ascii="ＭＳ 明朝" w:eastAsia="ＭＳ 明朝" w:hAnsi="ＭＳ 明朝" w:cs="ＭＳ明朝,Bold"/>
          <w:bCs/>
          <w:color w:val="000000" w:themeColor="text1"/>
          <w:kern w:val="0"/>
          <w:sz w:val="24"/>
          <w:szCs w:val="24"/>
        </w:rPr>
        <w:t>グリーン調達方針</w:t>
      </w:r>
      <w:r w:rsidR="00A71906" w:rsidRPr="00B13503">
        <w:rPr>
          <w:rFonts w:ascii="ＭＳ 明朝" w:eastAsia="ＭＳ 明朝" w:hAnsi="ＭＳ 明朝" w:cs="ＭＳ明朝,Bold" w:hint="eastAsia"/>
          <w:bCs/>
          <w:color w:val="000000" w:themeColor="text1"/>
          <w:kern w:val="0"/>
          <w:sz w:val="24"/>
          <w:szCs w:val="24"/>
        </w:rPr>
        <w:t>」</w:t>
      </w:r>
      <w:r w:rsidR="00F30C62" w:rsidRPr="00B13503">
        <w:rPr>
          <w:rFonts w:ascii="ＭＳ 明朝" w:eastAsia="ＭＳ 明朝" w:hAnsi="ＭＳ 明朝" w:cs="ＭＳ明朝,Bold" w:hint="eastAsia"/>
          <w:bCs/>
          <w:color w:val="000000" w:themeColor="text1"/>
          <w:kern w:val="0"/>
          <w:sz w:val="24"/>
          <w:szCs w:val="24"/>
        </w:rPr>
        <w:t>の</w:t>
      </w:r>
      <w:r w:rsidR="00F30C62" w:rsidRPr="00B13503">
        <w:rPr>
          <w:rFonts w:ascii="ＭＳ 明朝" w:eastAsia="ＭＳ 明朝" w:hAnsi="ＭＳ 明朝" w:cs="ＭＳ明朝,Bold"/>
          <w:bCs/>
          <w:color w:val="000000" w:themeColor="text1"/>
          <w:kern w:val="0"/>
          <w:sz w:val="24"/>
          <w:szCs w:val="24"/>
        </w:rPr>
        <w:t>強化</w:t>
      </w:r>
      <w:r w:rsidR="00F30C62" w:rsidRPr="00B13503">
        <w:rPr>
          <w:rFonts w:ascii="ＭＳ 明朝" w:eastAsia="ＭＳ 明朝" w:hAnsi="ＭＳ 明朝" w:cs="ＭＳ明朝,Bold" w:hint="eastAsia"/>
          <w:bCs/>
          <w:color w:val="000000" w:themeColor="text1"/>
          <w:kern w:val="0"/>
          <w:sz w:val="24"/>
          <w:szCs w:val="24"/>
        </w:rPr>
        <w:t>等による</w:t>
      </w:r>
      <w:r w:rsidR="00F30C62" w:rsidRPr="00B13503">
        <w:rPr>
          <w:rFonts w:ascii="ＭＳ 明朝" w:eastAsia="ＭＳ 明朝" w:hAnsi="ＭＳ 明朝" w:cs="ＭＳ明朝,Bold"/>
          <w:bCs/>
          <w:color w:val="000000" w:themeColor="text1"/>
          <w:kern w:val="0"/>
          <w:sz w:val="24"/>
          <w:szCs w:val="24"/>
        </w:rPr>
        <w:t>サプライチェーン</w:t>
      </w:r>
      <w:r w:rsidR="00B97BB4" w:rsidRPr="00B13503">
        <w:rPr>
          <w:rFonts w:ascii="ＭＳ 明朝" w:eastAsia="ＭＳ 明朝" w:hAnsi="ＭＳ 明朝" w:cs="ＭＳ明朝,Bold" w:hint="eastAsia"/>
          <w:bCs/>
          <w:color w:val="000000" w:themeColor="text1"/>
          <w:kern w:val="0"/>
          <w:sz w:val="24"/>
          <w:szCs w:val="24"/>
        </w:rPr>
        <w:t>全体での排出削減の促進</w:t>
      </w:r>
    </w:p>
    <w:p w14:paraId="56456E99" w14:textId="77777777" w:rsidR="00E51A85" w:rsidRPr="00B13503" w:rsidRDefault="00E51A85" w:rsidP="00E51A85">
      <w:pPr>
        <w:tabs>
          <w:tab w:val="left" w:pos="284"/>
        </w:tabs>
        <w:autoSpaceDE w:val="0"/>
        <w:autoSpaceDN w:val="0"/>
        <w:adjustRightInd w:val="0"/>
        <w:ind w:leftChars="449" w:left="1176" w:hangingChars="97" w:hanging="23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○「府有建築物の新築における</w:t>
      </w:r>
      <w:r w:rsidRPr="00B13503">
        <w:rPr>
          <w:rFonts w:ascii="ＭＳ 明朝" w:eastAsia="ＭＳ 明朝" w:hAnsi="ＭＳ 明朝" w:cs="ＭＳ明朝,Bold"/>
          <w:bCs/>
          <w:color w:val="000000" w:themeColor="text1"/>
          <w:kern w:val="0"/>
          <w:sz w:val="24"/>
          <w:szCs w:val="24"/>
        </w:rPr>
        <w:t>ZEB化推進方針」に基づく府有建築物のZEB化の推進</w:t>
      </w:r>
    </w:p>
    <w:p w14:paraId="6B5CC62A" w14:textId="77777777" w:rsidR="00B20F36" w:rsidRDefault="00B20F36" w:rsidP="00B20F36">
      <w:pPr>
        <w:tabs>
          <w:tab w:val="left" w:pos="284"/>
        </w:tabs>
        <w:autoSpaceDE w:val="0"/>
        <w:autoSpaceDN w:val="0"/>
        <w:adjustRightInd w:val="0"/>
        <w:snapToGrid w:val="0"/>
        <w:spacing w:line="120" w:lineRule="auto"/>
        <w:ind w:leftChars="343" w:left="943" w:hangingChars="93" w:hanging="223"/>
        <w:jc w:val="left"/>
        <w:rPr>
          <w:rFonts w:ascii="ＭＳ 明朝" w:eastAsia="ＭＳ 明朝" w:hAnsi="ＭＳ 明朝" w:cs="ＭＳ明朝,Bold"/>
          <w:bCs/>
          <w:kern w:val="0"/>
          <w:sz w:val="24"/>
          <w:szCs w:val="24"/>
        </w:rPr>
      </w:pPr>
    </w:p>
    <w:p w14:paraId="612B34AA" w14:textId="77777777" w:rsidR="003A1D3B" w:rsidRDefault="003E300A" w:rsidP="00DD6E19">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Pr>
          <w:rFonts w:ascii="ＭＳ 明朝" w:eastAsia="ＭＳ 明朝" w:hAnsi="ＭＳ 明朝" w:cs="ＭＳ明朝,Bold" w:hint="eastAsia"/>
          <w:bCs/>
          <w:kern w:val="0"/>
          <w:sz w:val="24"/>
          <w:szCs w:val="24"/>
        </w:rPr>
        <w:t>環境情報や</w:t>
      </w:r>
      <w:r w:rsidR="003A1D3B" w:rsidRPr="00547BBD">
        <w:rPr>
          <w:rFonts w:ascii="ＭＳ 明朝" w:eastAsia="ＭＳ 明朝" w:hAnsi="ＭＳ 明朝" w:cs="ＭＳ明朝,Bold" w:hint="eastAsia"/>
          <w:bCs/>
          <w:kern w:val="0"/>
          <w:sz w:val="24"/>
          <w:szCs w:val="24"/>
        </w:rPr>
        <w:t>府の取組状況等のわかりやすい発信</w:t>
      </w:r>
      <w:r w:rsidR="002D10FD">
        <w:rPr>
          <w:rFonts w:ascii="ＭＳ 明朝" w:eastAsia="ＭＳ 明朝" w:hAnsi="ＭＳ 明朝" w:cs="ＭＳ明朝,Bold" w:hint="eastAsia"/>
          <w:bCs/>
          <w:kern w:val="0"/>
          <w:sz w:val="24"/>
          <w:szCs w:val="24"/>
        </w:rPr>
        <w:t>及び</w:t>
      </w:r>
      <w:r w:rsidR="003A1D3B" w:rsidRPr="00547BBD">
        <w:rPr>
          <w:rFonts w:ascii="ＭＳ 明朝" w:eastAsia="ＭＳ 明朝" w:hAnsi="ＭＳ 明朝" w:cs="ＭＳ明朝,Bold" w:hint="eastAsia"/>
          <w:bCs/>
          <w:kern w:val="0"/>
          <w:sz w:val="24"/>
          <w:szCs w:val="24"/>
        </w:rPr>
        <w:t>環境教育の推進</w:t>
      </w:r>
    </w:p>
    <w:p w14:paraId="51903DE4" w14:textId="77777777" w:rsidR="008B66AB" w:rsidRDefault="008B66AB" w:rsidP="008B66AB">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5A32F64" w14:textId="77777777" w:rsidR="008B66AB" w:rsidRDefault="008B66AB" w:rsidP="008B66AB">
      <w:pPr>
        <w:tabs>
          <w:tab w:val="left" w:pos="284"/>
        </w:tabs>
        <w:autoSpaceDE w:val="0"/>
        <w:autoSpaceDN w:val="0"/>
        <w:adjustRightInd w:val="0"/>
        <w:ind w:leftChars="343" w:left="1183" w:hangingChars="193" w:hanging="46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bCs/>
          <w:kern w:val="0"/>
          <w:sz w:val="24"/>
          <w:szCs w:val="24"/>
        </w:rPr>
        <w:t>ポータルサイト</w:t>
      </w:r>
      <w:r w:rsidR="00D9451F">
        <w:rPr>
          <w:rFonts w:ascii="ＭＳ 明朝" w:eastAsia="ＭＳ 明朝" w:hAnsi="ＭＳ 明朝" w:cs="ＭＳ明朝,Bold" w:hint="eastAsia"/>
          <w:bCs/>
          <w:kern w:val="0"/>
          <w:sz w:val="24"/>
          <w:szCs w:val="24"/>
        </w:rPr>
        <w:t>やSNS</w:t>
      </w:r>
      <w:r w:rsidR="002D10FD" w:rsidRPr="008B66AB">
        <w:rPr>
          <w:rFonts w:ascii="ＭＳ 明朝" w:eastAsia="ＭＳ 明朝" w:hAnsi="ＭＳ 明朝" w:cs="ＭＳ明朝,Bold"/>
          <w:bCs/>
          <w:kern w:val="0"/>
          <w:sz w:val="24"/>
          <w:szCs w:val="24"/>
        </w:rPr>
        <w:t>等</w:t>
      </w:r>
      <w:r w:rsidR="002D10FD">
        <w:rPr>
          <w:rFonts w:ascii="ＭＳ 明朝" w:eastAsia="ＭＳ 明朝" w:hAnsi="ＭＳ 明朝" w:cs="ＭＳ明朝,Bold" w:hint="eastAsia"/>
          <w:bCs/>
          <w:kern w:val="0"/>
          <w:sz w:val="24"/>
          <w:szCs w:val="24"/>
        </w:rPr>
        <w:t>を通じた</w:t>
      </w:r>
      <w:r w:rsidRPr="008B66AB">
        <w:rPr>
          <w:rFonts w:ascii="ＭＳ 明朝" w:eastAsia="ＭＳ 明朝" w:hAnsi="ＭＳ 明朝" w:cs="ＭＳ明朝,Bold" w:hint="eastAsia"/>
          <w:bCs/>
          <w:kern w:val="0"/>
          <w:sz w:val="24"/>
          <w:szCs w:val="24"/>
        </w:rPr>
        <w:t>行政・企業・</w:t>
      </w:r>
      <w:r w:rsidRPr="008B66AB">
        <w:rPr>
          <w:rFonts w:ascii="ＭＳ 明朝" w:eastAsia="ＭＳ 明朝" w:hAnsi="ＭＳ 明朝" w:cs="ＭＳ明朝,Bold"/>
          <w:bCs/>
          <w:kern w:val="0"/>
          <w:sz w:val="24"/>
          <w:szCs w:val="24"/>
        </w:rPr>
        <w:t>NGO/NPO</w:t>
      </w:r>
      <w:r w:rsidR="002D10FD">
        <w:rPr>
          <w:rFonts w:ascii="ＭＳ 明朝" w:eastAsia="ＭＳ 明朝" w:hAnsi="ＭＳ 明朝" w:cs="ＭＳ明朝,Bold"/>
          <w:bCs/>
          <w:kern w:val="0"/>
          <w:sz w:val="24"/>
          <w:szCs w:val="24"/>
        </w:rPr>
        <w:t>・民間団体等が持つ環境</w:t>
      </w:r>
      <w:r w:rsidR="00725478">
        <w:rPr>
          <w:rFonts w:ascii="ＭＳ 明朝" w:eastAsia="ＭＳ 明朝" w:hAnsi="ＭＳ 明朝" w:cs="ＭＳ明朝,Bold" w:hint="eastAsia"/>
          <w:bCs/>
          <w:kern w:val="0"/>
          <w:sz w:val="24"/>
          <w:szCs w:val="24"/>
        </w:rPr>
        <w:t>・エネルギー</w:t>
      </w:r>
      <w:r w:rsidR="002D10FD">
        <w:rPr>
          <w:rFonts w:ascii="ＭＳ 明朝" w:eastAsia="ＭＳ 明朝" w:hAnsi="ＭＳ 明朝" w:cs="ＭＳ明朝,Bold"/>
          <w:bCs/>
          <w:kern w:val="0"/>
          <w:sz w:val="24"/>
          <w:szCs w:val="24"/>
        </w:rPr>
        <w:t>教育プログラム・教材等</w:t>
      </w:r>
      <w:r w:rsidR="002D10FD">
        <w:rPr>
          <w:rFonts w:ascii="ＭＳ 明朝" w:eastAsia="ＭＳ 明朝" w:hAnsi="ＭＳ 明朝" w:cs="ＭＳ明朝,Bold" w:hint="eastAsia"/>
          <w:bCs/>
          <w:kern w:val="0"/>
          <w:sz w:val="24"/>
          <w:szCs w:val="24"/>
        </w:rPr>
        <w:t>に関する</w:t>
      </w:r>
      <w:r w:rsidR="002D10FD">
        <w:rPr>
          <w:rFonts w:ascii="ＭＳ 明朝" w:eastAsia="ＭＳ 明朝" w:hAnsi="ＭＳ 明朝" w:cs="ＭＳ明朝,Bold"/>
          <w:bCs/>
          <w:kern w:val="0"/>
          <w:sz w:val="24"/>
          <w:szCs w:val="24"/>
        </w:rPr>
        <w:t>情報</w:t>
      </w:r>
      <w:r w:rsidRPr="008B66AB">
        <w:rPr>
          <w:rFonts w:ascii="ＭＳ 明朝" w:eastAsia="ＭＳ 明朝" w:hAnsi="ＭＳ 明朝" w:cs="ＭＳ明朝,Bold"/>
          <w:bCs/>
          <w:kern w:val="0"/>
          <w:sz w:val="24"/>
          <w:szCs w:val="24"/>
        </w:rPr>
        <w:t>発信</w:t>
      </w:r>
    </w:p>
    <w:p w14:paraId="005DE7D3" w14:textId="02361460" w:rsidR="00053DB5" w:rsidRPr="00B13503" w:rsidRDefault="00371F1C" w:rsidP="008B66AB">
      <w:pPr>
        <w:tabs>
          <w:tab w:val="left" w:pos="284"/>
        </w:tabs>
        <w:autoSpaceDE w:val="0"/>
        <w:autoSpaceDN w:val="0"/>
        <w:adjustRightInd w:val="0"/>
        <w:ind w:leftChars="343" w:left="1183" w:hangingChars="193" w:hanging="463"/>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kern w:val="0"/>
          <w:sz w:val="24"/>
          <w:szCs w:val="24"/>
        </w:rPr>
        <w:t xml:space="preserve">　</w:t>
      </w:r>
      <w:r w:rsidR="00CE5EDC" w:rsidRPr="00B13503">
        <w:rPr>
          <w:rFonts w:ascii="ＭＳ 明朝" w:eastAsia="ＭＳ 明朝" w:hAnsi="ＭＳ 明朝" w:cs="ＭＳ明朝,Bold" w:hint="eastAsia"/>
          <w:bCs/>
          <w:color w:val="000000" w:themeColor="text1"/>
          <w:kern w:val="0"/>
          <w:sz w:val="24"/>
          <w:szCs w:val="24"/>
        </w:rPr>
        <w:t>○</w:t>
      </w:r>
      <w:r w:rsidR="00AA2F91" w:rsidRPr="00B13503">
        <w:rPr>
          <w:rFonts w:ascii="ＭＳ 明朝" w:eastAsia="ＭＳ 明朝" w:hAnsi="ＭＳ 明朝" w:cs="ＭＳ明朝,Bold" w:hint="eastAsia"/>
          <w:bCs/>
          <w:color w:val="000000" w:themeColor="text1"/>
          <w:kern w:val="0"/>
          <w:sz w:val="24"/>
          <w:szCs w:val="24"/>
        </w:rPr>
        <w:t>幼稚園等から大学・専門学校までのそれぞれの発達段階に応じたコンテンツの作成や情報提供、教員・指導者向けの研修、取組事例や先進事例の共有等による環境教育の推進【再掲】</w:t>
      </w:r>
    </w:p>
    <w:p w14:paraId="2D932A9F" w14:textId="77777777" w:rsidR="00053DB5" w:rsidRPr="00B13503" w:rsidRDefault="008B66AB" w:rsidP="003A4FD2">
      <w:pPr>
        <w:tabs>
          <w:tab w:val="left" w:pos="284"/>
        </w:tabs>
        <w:autoSpaceDE w:val="0"/>
        <w:autoSpaceDN w:val="0"/>
        <w:adjustRightInd w:val="0"/>
        <w:ind w:leftChars="343" w:left="1183" w:hangingChars="193" w:hanging="46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 xml:space="preserve">　</w:t>
      </w:r>
      <w:r w:rsidR="00CE5EDC"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地球温暖化防止活動推進員や大学生・企業人材等の外部人材を活用した出前講座や省エネアドバイスの実施</w:t>
      </w:r>
      <w:r w:rsidR="00581FFA" w:rsidRPr="00B13503">
        <w:rPr>
          <w:rFonts w:ascii="ＭＳ 明朝" w:eastAsia="ＭＳ 明朝" w:hAnsi="ＭＳ 明朝" w:cs="ＭＳ明朝,Bold" w:hint="eastAsia"/>
          <w:bCs/>
          <w:color w:val="000000" w:themeColor="text1"/>
          <w:kern w:val="0"/>
          <w:sz w:val="24"/>
          <w:szCs w:val="24"/>
        </w:rPr>
        <w:t>【再掲】</w:t>
      </w:r>
    </w:p>
    <w:p w14:paraId="01D6EC9C" w14:textId="0FDDEB8D" w:rsidR="00144355" w:rsidRPr="00B13503" w:rsidRDefault="00AA2F91" w:rsidP="003A4FD2">
      <w:pPr>
        <w:tabs>
          <w:tab w:val="left" w:pos="284"/>
        </w:tabs>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○大阪府が保有する環境データを、民間団体や学校等が実施する講座で活用できるよう、環境データ活用事例の提供等の支援</w:t>
      </w:r>
    </w:p>
    <w:p w14:paraId="2D3FCC2E" w14:textId="5D1566CC" w:rsidR="00144355" w:rsidRPr="00B13503" w:rsidRDefault="00E51A85" w:rsidP="0014435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144355" w:rsidRPr="00B13503">
        <w:rPr>
          <w:rFonts w:ascii="ＭＳ 明朝" w:eastAsia="ＭＳ 明朝" w:hAnsi="ＭＳ 明朝" w:cs="ＭＳ明朝,Bold" w:hint="eastAsia"/>
          <w:bCs/>
          <w:color w:val="000000" w:themeColor="text1"/>
          <w:kern w:val="0"/>
          <w:sz w:val="24"/>
          <w:szCs w:val="24"/>
        </w:rPr>
        <w:t>オンライン</w:t>
      </w:r>
      <w:r w:rsidR="00581FFA" w:rsidRPr="00B13503">
        <w:rPr>
          <w:rFonts w:ascii="ＭＳ 明朝" w:eastAsia="ＭＳ 明朝" w:hAnsi="ＭＳ 明朝" w:cs="ＭＳ明朝,Bold" w:hint="eastAsia"/>
          <w:bCs/>
          <w:color w:val="000000" w:themeColor="text1"/>
          <w:kern w:val="0"/>
          <w:sz w:val="24"/>
          <w:szCs w:val="24"/>
        </w:rPr>
        <w:t>を活用したイベントや環境教育の</w:t>
      </w:r>
      <w:r w:rsidR="00144355" w:rsidRPr="00B13503">
        <w:rPr>
          <w:rFonts w:ascii="ＭＳ 明朝" w:eastAsia="ＭＳ 明朝" w:hAnsi="ＭＳ 明朝" w:cs="ＭＳ明朝,Bold" w:hint="eastAsia"/>
          <w:bCs/>
          <w:color w:val="000000" w:themeColor="text1"/>
          <w:kern w:val="0"/>
          <w:sz w:val="24"/>
          <w:szCs w:val="24"/>
        </w:rPr>
        <w:t>推進</w:t>
      </w:r>
    </w:p>
    <w:p w14:paraId="0388BA56" w14:textId="7C75712A" w:rsidR="00BE4277" w:rsidRPr="00B13503" w:rsidRDefault="00E51A85" w:rsidP="004E26D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4F3971" w:rsidRPr="00B13503">
        <w:rPr>
          <w:rFonts w:ascii="ＭＳ 明朝" w:eastAsia="ＭＳ 明朝" w:hAnsi="ＭＳ 明朝" w:cs="ＭＳ明朝,Bold" w:hint="eastAsia"/>
          <w:bCs/>
          <w:color w:val="000000" w:themeColor="text1"/>
          <w:kern w:val="0"/>
          <w:sz w:val="24"/>
          <w:szCs w:val="24"/>
        </w:rPr>
        <w:t>大学生</w:t>
      </w:r>
      <w:r w:rsidR="00F30C62" w:rsidRPr="00B13503">
        <w:rPr>
          <w:rFonts w:ascii="ＭＳ 明朝" w:eastAsia="ＭＳ 明朝" w:hAnsi="ＭＳ 明朝" w:cs="ＭＳ明朝,Bold" w:hint="eastAsia"/>
          <w:bCs/>
          <w:color w:val="000000" w:themeColor="text1"/>
          <w:kern w:val="0"/>
          <w:sz w:val="24"/>
          <w:szCs w:val="24"/>
        </w:rPr>
        <w:t>、</w:t>
      </w:r>
      <w:r w:rsidR="0095413C" w:rsidRPr="00B13503">
        <w:rPr>
          <w:rFonts w:ascii="ＭＳ 明朝" w:eastAsia="ＭＳ 明朝" w:hAnsi="ＭＳ 明朝" w:cs="ＭＳ明朝,Bold" w:hint="eastAsia"/>
          <w:bCs/>
          <w:color w:val="000000" w:themeColor="text1"/>
          <w:kern w:val="0"/>
          <w:sz w:val="24"/>
          <w:szCs w:val="24"/>
        </w:rPr>
        <w:t>研究者、研究</w:t>
      </w:r>
      <w:r w:rsidR="00F30C62" w:rsidRPr="00B13503">
        <w:rPr>
          <w:rFonts w:ascii="ＭＳ 明朝" w:eastAsia="ＭＳ 明朝" w:hAnsi="ＭＳ 明朝" w:cs="ＭＳ明朝,Bold" w:hint="eastAsia"/>
          <w:bCs/>
          <w:color w:val="000000" w:themeColor="text1"/>
          <w:kern w:val="0"/>
          <w:sz w:val="24"/>
          <w:szCs w:val="24"/>
        </w:rPr>
        <w:t>機関や</w:t>
      </w:r>
      <w:r w:rsidR="00F550B0" w:rsidRPr="00B13503">
        <w:rPr>
          <w:rFonts w:ascii="ＭＳ 明朝" w:eastAsia="ＭＳ 明朝" w:hAnsi="ＭＳ 明朝" w:cs="ＭＳ明朝,Bold" w:hint="eastAsia"/>
          <w:bCs/>
          <w:color w:val="000000" w:themeColor="text1"/>
          <w:kern w:val="0"/>
          <w:sz w:val="24"/>
          <w:szCs w:val="24"/>
        </w:rPr>
        <w:t>企業等と連携し、イノベーション、社会政策や</w:t>
      </w:r>
      <w:r w:rsidR="00F30C62" w:rsidRPr="00B13503">
        <w:rPr>
          <w:rFonts w:ascii="ＭＳ 明朝" w:eastAsia="ＭＳ 明朝" w:hAnsi="ＭＳ 明朝" w:cs="ＭＳ明朝,Bold" w:hint="eastAsia"/>
          <w:bCs/>
          <w:color w:val="000000" w:themeColor="text1"/>
          <w:kern w:val="0"/>
          <w:sz w:val="24"/>
          <w:szCs w:val="24"/>
        </w:rPr>
        <w:t>脱炭素経営</w:t>
      </w:r>
      <w:r w:rsidR="00F550B0" w:rsidRPr="00B13503">
        <w:rPr>
          <w:rFonts w:ascii="ＭＳ 明朝" w:eastAsia="ＭＳ 明朝" w:hAnsi="ＭＳ 明朝" w:cs="ＭＳ明朝,Bold" w:hint="eastAsia"/>
          <w:bCs/>
          <w:color w:val="000000" w:themeColor="text1"/>
          <w:kern w:val="0"/>
          <w:sz w:val="24"/>
          <w:szCs w:val="24"/>
        </w:rPr>
        <w:t>等の関連分野の教育・研究活動を</w:t>
      </w:r>
      <w:r w:rsidR="0095413C" w:rsidRPr="00B13503">
        <w:rPr>
          <w:rFonts w:ascii="ＭＳ 明朝" w:eastAsia="ＭＳ 明朝" w:hAnsi="ＭＳ 明朝" w:cs="ＭＳ明朝,Bold" w:hint="eastAsia"/>
          <w:bCs/>
          <w:color w:val="000000" w:themeColor="text1"/>
          <w:kern w:val="0"/>
          <w:sz w:val="24"/>
          <w:szCs w:val="24"/>
        </w:rPr>
        <w:t>支援</w:t>
      </w:r>
    </w:p>
    <w:p w14:paraId="4083564A" w14:textId="09921C71" w:rsidR="00E51A85" w:rsidRDefault="00E51A85" w:rsidP="004E26D5">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p>
    <w:p w14:paraId="31EE0816" w14:textId="18CA7F5E" w:rsidR="00E51A85" w:rsidRPr="00B13503" w:rsidRDefault="00E51A85" w:rsidP="00E51A85">
      <w:pPr>
        <w:tabs>
          <w:tab w:val="left" w:pos="284"/>
        </w:tabs>
        <w:autoSpaceDE w:val="0"/>
        <w:autoSpaceDN w:val="0"/>
        <w:adjustRightInd w:val="0"/>
        <w:ind w:leftChars="343" w:left="94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■環境価値の可視化等を通じたあらゆる世代の</w:t>
      </w:r>
      <w:r w:rsidR="00AA2F91" w:rsidRPr="00B13503">
        <w:rPr>
          <w:rFonts w:ascii="ＭＳ 明朝" w:eastAsia="ＭＳ 明朝" w:hAnsi="ＭＳ 明朝" w:cs="ＭＳ明朝,Bold" w:hint="eastAsia"/>
          <w:bCs/>
          <w:color w:val="000000" w:themeColor="text1"/>
          <w:kern w:val="0"/>
          <w:sz w:val="24"/>
          <w:szCs w:val="24"/>
        </w:rPr>
        <w:t>主体的な</w:t>
      </w:r>
      <w:r w:rsidRPr="00B13503">
        <w:rPr>
          <w:rFonts w:ascii="ＭＳ 明朝" w:eastAsia="ＭＳ 明朝" w:hAnsi="ＭＳ 明朝" w:cs="ＭＳ明朝,Bold" w:hint="eastAsia"/>
          <w:bCs/>
          <w:color w:val="000000" w:themeColor="text1"/>
          <w:kern w:val="0"/>
          <w:sz w:val="24"/>
          <w:szCs w:val="24"/>
        </w:rPr>
        <w:t>脱炭素行動変容の促進【重点施策】</w:t>
      </w:r>
    </w:p>
    <w:p w14:paraId="35B66C74" w14:textId="77777777" w:rsidR="00E51A85" w:rsidRPr="00B13503" w:rsidRDefault="00E51A85" w:rsidP="00E51A85">
      <w:pPr>
        <w:tabs>
          <w:tab w:val="left" w:pos="284"/>
        </w:tabs>
        <w:autoSpaceDE w:val="0"/>
        <w:autoSpaceDN w:val="0"/>
        <w:adjustRightInd w:val="0"/>
        <w:ind w:firstLineChars="300" w:firstLine="720"/>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326B6BB1" w14:textId="77777777" w:rsidR="00E51A85" w:rsidRPr="00B13503" w:rsidRDefault="00E51A85" w:rsidP="00E51A8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○脱炭素意識が高い若者世代と協働した新たな行動変容の取組推進【再掲】</w:t>
      </w:r>
    </w:p>
    <w:p w14:paraId="5E0F3F10" w14:textId="34B267A8" w:rsidR="00E51A85" w:rsidRPr="00B13503" w:rsidRDefault="00AA2F91" w:rsidP="00E51A8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○幼稚園等から大学・専門学校までのそれぞれの発達段階に応じたコンテンツの作成や情報提供、教員・指導者向けの研修、取組事例や先進事例の共有等による環境教育の推進【再掲】</w:t>
      </w:r>
    </w:p>
    <w:p w14:paraId="4559E06F" w14:textId="6278D7E0" w:rsidR="00E51A85" w:rsidRPr="00B13503" w:rsidRDefault="00AA2F91" w:rsidP="00E51A85">
      <w:pPr>
        <w:tabs>
          <w:tab w:val="left" w:pos="284"/>
        </w:tabs>
        <w:autoSpaceDE w:val="0"/>
        <w:autoSpaceDN w:val="0"/>
        <w:adjustRightInd w:val="0"/>
        <w:ind w:leftChars="443" w:left="1153"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E51A85" w:rsidRPr="00B13503">
        <w:rPr>
          <w:rFonts w:ascii="ＭＳ 明朝" w:eastAsia="ＭＳ 明朝" w:hAnsi="ＭＳ 明朝" w:cs="ＭＳ明朝,Bold" w:hint="eastAsia"/>
          <w:bCs/>
          <w:color w:val="000000" w:themeColor="text1"/>
          <w:kern w:val="0"/>
          <w:sz w:val="24"/>
          <w:szCs w:val="24"/>
        </w:rPr>
        <w:t>アプリ・</w:t>
      </w:r>
      <w:r w:rsidR="00E51A85" w:rsidRPr="00B13503">
        <w:rPr>
          <w:rFonts w:ascii="ＭＳ 明朝" w:eastAsia="ＭＳ 明朝" w:hAnsi="ＭＳ 明朝" w:cs="ＭＳ明朝,Bold"/>
          <w:bCs/>
          <w:color w:val="000000" w:themeColor="text1"/>
          <w:kern w:val="0"/>
          <w:sz w:val="24"/>
          <w:szCs w:val="24"/>
        </w:rPr>
        <w:t>SNS等の活用や民間事業者と連携し、見える化等を進め、楽しみながらできる取組の実施【再掲】</w:t>
      </w:r>
    </w:p>
    <w:p w14:paraId="2F613382" w14:textId="77777777" w:rsidR="00AD7243" w:rsidRPr="00AD7243" w:rsidRDefault="00AD7243" w:rsidP="003A4FD2">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p>
    <w:p w14:paraId="3F01D9E5" w14:textId="77777777" w:rsidR="004640B9" w:rsidRPr="00547BBD" w:rsidRDefault="004640B9" w:rsidP="00DD6E19">
      <w:pPr>
        <w:tabs>
          <w:tab w:val="left" w:pos="284"/>
        </w:tabs>
        <w:autoSpaceDE w:val="0"/>
        <w:autoSpaceDN w:val="0"/>
        <w:adjustRightInd w:val="0"/>
        <w:ind w:left="567"/>
        <w:jc w:val="left"/>
        <w:rPr>
          <w:rFonts w:ascii="ＭＳ 明朝" w:eastAsia="ＭＳ 明朝" w:hAnsi="ＭＳ 明朝" w:cs="Times New Roman"/>
          <w:sz w:val="32"/>
          <w:szCs w:val="21"/>
        </w:rPr>
      </w:pPr>
      <w:r w:rsidRPr="00547BBD">
        <w:rPr>
          <w:rFonts w:ascii="ＭＳ 明朝" w:eastAsia="ＭＳ 明朝" w:hAnsi="ＭＳ 明朝" w:cs="Times New Roman" w:hint="eastAsia"/>
          <w:sz w:val="24"/>
          <w:szCs w:val="24"/>
        </w:rPr>
        <w:t xml:space="preserve"> (b)</w:t>
      </w:r>
      <w:r w:rsidR="003A1D3B" w:rsidRPr="00547BBD">
        <w:rPr>
          <w:rFonts w:ascii="ＭＳ 明朝" w:eastAsia="ＭＳ 明朝" w:hAnsi="ＭＳ 明朝" w:hint="eastAsia"/>
          <w:sz w:val="24"/>
        </w:rPr>
        <w:t xml:space="preserve"> 持続可能性に配慮した消費の拡大</w:t>
      </w:r>
    </w:p>
    <w:p w14:paraId="4510ED99" w14:textId="5ACE6AAE" w:rsidR="003E77B9" w:rsidRDefault="00CE30AE" w:rsidP="003A4FD2">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547BBD">
        <w:rPr>
          <w:rFonts w:ascii="ＭＳ 明朝" w:eastAsia="ＭＳ 明朝" w:hAnsi="ＭＳ 明朝" w:cs="ＭＳ明朝,Bold" w:hint="eastAsia"/>
          <w:bCs/>
          <w:kern w:val="0"/>
          <w:sz w:val="24"/>
          <w:szCs w:val="24"/>
        </w:rPr>
        <w:t>カーボンフットプ</w:t>
      </w:r>
      <w:r w:rsidR="003A1D3B" w:rsidRPr="00D1459C">
        <w:rPr>
          <w:rFonts w:ascii="ＭＳ 明朝" w:eastAsia="ＭＳ 明朝" w:hAnsi="ＭＳ 明朝" w:cs="ＭＳ明朝,Bold" w:hint="eastAsia"/>
          <w:bCs/>
          <w:kern w:val="0"/>
          <w:sz w:val="24"/>
          <w:szCs w:val="24"/>
        </w:rPr>
        <w:t>リント</w:t>
      </w:r>
      <w:r w:rsidR="00280B87">
        <w:rPr>
          <w:rStyle w:val="aa"/>
          <w:rFonts w:ascii="ＭＳ 明朝" w:eastAsia="ＭＳ 明朝" w:hAnsi="ＭＳ 明朝" w:cs="ＭＳ明朝,Bold"/>
          <w:bCs/>
          <w:kern w:val="0"/>
          <w:sz w:val="24"/>
          <w:szCs w:val="24"/>
        </w:rPr>
        <w:footnoteReference w:id="15"/>
      </w:r>
      <w:r w:rsidR="00307743">
        <w:rPr>
          <w:rFonts w:ascii="ＭＳ 明朝" w:eastAsia="ＭＳ 明朝" w:hAnsi="ＭＳ 明朝" w:cs="ＭＳ明朝,Bold" w:hint="eastAsia"/>
          <w:bCs/>
          <w:kern w:val="0"/>
          <w:sz w:val="24"/>
          <w:szCs w:val="24"/>
        </w:rPr>
        <w:t>の</w:t>
      </w:r>
      <w:r w:rsidR="003A1D3B" w:rsidRPr="00D1459C">
        <w:rPr>
          <w:rFonts w:ascii="ＭＳ 明朝" w:eastAsia="ＭＳ 明朝" w:hAnsi="ＭＳ 明朝" w:cs="ＭＳ明朝,Bold" w:hint="eastAsia"/>
          <w:bCs/>
          <w:kern w:val="0"/>
          <w:sz w:val="24"/>
          <w:szCs w:val="24"/>
        </w:rPr>
        <w:t>活用</w:t>
      </w:r>
      <w:r w:rsidR="00BF6E7F">
        <w:rPr>
          <w:rFonts w:ascii="ＭＳ 明朝" w:eastAsia="ＭＳ 明朝" w:hAnsi="ＭＳ 明朝" w:cs="ＭＳ明朝,Bold" w:hint="eastAsia"/>
          <w:bCs/>
          <w:kern w:val="0"/>
          <w:sz w:val="24"/>
          <w:szCs w:val="24"/>
        </w:rPr>
        <w:t>などにより、</w:t>
      </w:r>
      <w:r w:rsidR="00E51A85" w:rsidRPr="00B13503">
        <w:rPr>
          <w:rFonts w:ascii="ＭＳ 明朝" w:eastAsia="ＭＳ 明朝" w:hAnsi="ＭＳ 明朝" w:cs="ＭＳ明朝,Bold" w:hint="eastAsia"/>
          <w:bCs/>
          <w:color w:val="000000" w:themeColor="text1"/>
          <w:kern w:val="0"/>
          <w:sz w:val="24"/>
          <w:szCs w:val="24"/>
        </w:rPr>
        <w:t>デコ活（脱炭素につながる新しい豊かな暮らしを創る国民運動）</w:t>
      </w:r>
      <w:r w:rsidR="00BF6E7F">
        <w:rPr>
          <w:rFonts w:ascii="ＭＳ 明朝" w:eastAsia="ＭＳ 明朝" w:hAnsi="ＭＳ 明朝" w:cs="ＭＳ明朝,Bold" w:hint="eastAsia"/>
          <w:bCs/>
          <w:kern w:val="0"/>
          <w:sz w:val="24"/>
          <w:szCs w:val="24"/>
        </w:rPr>
        <w:t>・</w:t>
      </w:r>
      <w:r w:rsidR="003E77B9" w:rsidRPr="00D1459C">
        <w:rPr>
          <w:rFonts w:ascii="ＭＳ 明朝" w:eastAsia="ＭＳ 明朝" w:hAnsi="ＭＳ 明朝" w:cs="ＭＳ明朝,Bold" w:hint="eastAsia"/>
          <w:bCs/>
          <w:kern w:val="0"/>
          <w:sz w:val="24"/>
          <w:szCs w:val="24"/>
        </w:rPr>
        <w:t>エシカル消費</w:t>
      </w:r>
      <w:r w:rsidR="003E77B9">
        <w:rPr>
          <w:rStyle w:val="aa"/>
          <w:rFonts w:ascii="ＭＳ 明朝" w:eastAsia="ＭＳ 明朝" w:hAnsi="ＭＳ 明朝" w:cs="ＭＳ明朝,Bold"/>
          <w:bCs/>
          <w:kern w:val="0"/>
          <w:sz w:val="24"/>
          <w:szCs w:val="24"/>
        </w:rPr>
        <w:footnoteReference w:id="16"/>
      </w:r>
      <w:r w:rsidR="00BF6E7F">
        <w:rPr>
          <w:rFonts w:ascii="ＭＳ 明朝" w:eastAsia="ＭＳ 明朝" w:hAnsi="ＭＳ 明朝" w:cs="ＭＳ明朝,Bold" w:hint="eastAsia"/>
          <w:bCs/>
          <w:kern w:val="0"/>
          <w:sz w:val="24"/>
          <w:szCs w:val="24"/>
        </w:rPr>
        <w:t>を推奨し、</w:t>
      </w:r>
      <w:r w:rsidR="003E77B9" w:rsidRPr="00D1459C">
        <w:rPr>
          <w:rFonts w:ascii="ＭＳ 明朝" w:eastAsia="ＭＳ 明朝" w:hAnsi="ＭＳ 明朝" w:cs="ＭＳ明朝,Bold" w:hint="eastAsia"/>
          <w:bCs/>
          <w:kern w:val="0"/>
          <w:sz w:val="24"/>
          <w:szCs w:val="24"/>
        </w:rPr>
        <w:t>ライフスタイル・ビジネススタイルの転換</w:t>
      </w:r>
      <w:r w:rsidR="00BF6E7F">
        <w:rPr>
          <w:rFonts w:ascii="ＭＳ 明朝" w:eastAsia="ＭＳ 明朝" w:hAnsi="ＭＳ 明朝" w:cs="ＭＳ明朝,Bold" w:hint="eastAsia"/>
          <w:bCs/>
          <w:kern w:val="0"/>
          <w:sz w:val="24"/>
          <w:szCs w:val="24"/>
        </w:rPr>
        <w:t>を</w:t>
      </w:r>
      <w:r w:rsidR="003E77B9" w:rsidRPr="00D1459C">
        <w:rPr>
          <w:rFonts w:ascii="ＭＳ 明朝" w:eastAsia="ＭＳ 明朝" w:hAnsi="ＭＳ 明朝" w:cs="ＭＳ明朝,Bold" w:hint="eastAsia"/>
          <w:bCs/>
          <w:kern w:val="0"/>
          <w:sz w:val="24"/>
          <w:szCs w:val="24"/>
        </w:rPr>
        <w:t>促進</w:t>
      </w:r>
    </w:p>
    <w:p w14:paraId="3577E465" w14:textId="77777777" w:rsidR="003E77B9" w:rsidRPr="003E77B9" w:rsidRDefault="003E77B9" w:rsidP="003E77B9">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＜具体的な取組例＞</w:t>
      </w:r>
    </w:p>
    <w:p w14:paraId="5381BA0D" w14:textId="137DC524" w:rsidR="003E77B9" w:rsidRPr="00B13503" w:rsidRDefault="00CE5EDC" w:rsidP="003A4FD2">
      <w:pPr>
        <w:tabs>
          <w:tab w:val="left" w:pos="284"/>
        </w:tabs>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kern w:val="0"/>
          <w:sz w:val="24"/>
          <w:szCs w:val="24"/>
        </w:rPr>
        <w:t>○</w:t>
      </w:r>
      <w:r w:rsidR="00AA1391" w:rsidRPr="00892C5F">
        <w:rPr>
          <w:rFonts w:ascii="ＭＳ 明朝" w:eastAsia="ＭＳ 明朝" w:hAnsi="ＭＳ 明朝" w:cs="ＭＳ明朝,Bold" w:hint="eastAsia"/>
          <w:bCs/>
          <w:kern w:val="0"/>
          <w:sz w:val="24"/>
          <w:szCs w:val="24"/>
        </w:rPr>
        <w:t>省エネ性能の高いLED・空調機器といった製品の選択促進や再生可能エネルギー電気への切り替えの促進など、</w:t>
      </w:r>
      <w:r w:rsidR="00E51A85" w:rsidRPr="00B13503">
        <w:rPr>
          <w:rFonts w:ascii="ＭＳ 明朝" w:eastAsia="ＭＳ 明朝" w:hAnsi="ＭＳ 明朝" w:cs="ＭＳ明朝,Bold" w:hint="eastAsia"/>
          <w:bCs/>
          <w:color w:val="000000" w:themeColor="text1"/>
          <w:kern w:val="0"/>
          <w:sz w:val="24"/>
          <w:szCs w:val="24"/>
        </w:rPr>
        <w:t>デコ活の取組</w:t>
      </w:r>
      <w:r w:rsidR="00C52B3C" w:rsidRPr="00B13503">
        <w:rPr>
          <w:rFonts w:ascii="ＭＳ 明朝" w:eastAsia="ＭＳ 明朝" w:hAnsi="ＭＳ 明朝" w:cs="ＭＳ明朝,Bold"/>
          <w:bCs/>
          <w:color w:val="000000" w:themeColor="text1"/>
          <w:kern w:val="0"/>
          <w:sz w:val="24"/>
          <w:szCs w:val="24"/>
        </w:rPr>
        <w:t>に</w:t>
      </w:r>
      <w:r w:rsidR="00C52B3C" w:rsidRPr="00B13503">
        <w:rPr>
          <w:rFonts w:ascii="ＭＳ 明朝" w:eastAsia="ＭＳ 明朝" w:hAnsi="ＭＳ 明朝" w:cs="ＭＳ明朝,Bold" w:hint="eastAsia"/>
          <w:bCs/>
          <w:color w:val="000000" w:themeColor="text1"/>
          <w:kern w:val="0"/>
          <w:sz w:val="24"/>
          <w:szCs w:val="24"/>
        </w:rPr>
        <w:t>関する</w:t>
      </w:r>
      <w:r w:rsidR="00C52B3C" w:rsidRPr="00B13503">
        <w:rPr>
          <w:rFonts w:ascii="ＭＳ 明朝" w:eastAsia="ＭＳ 明朝" w:hAnsi="ＭＳ 明朝" w:cs="ＭＳ明朝,Bold"/>
          <w:bCs/>
          <w:color w:val="000000" w:themeColor="text1"/>
          <w:kern w:val="0"/>
          <w:sz w:val="24"/>
          <w:szCs w:val="24"/>
        </w:rPr>
        <w:t>啓発</w:t>
      </w:r>
      <w:r w:rsidR="00D21CDF" w:rsidRPr="00B13503">
        <w:rPr>
          <w:rFonts w:ascii="ＭＳ 明朝" w:eastAsia="ＭＳ 明朝" w:hAnsi="ＭＳ 明朝" w:cs="ＭＳ明朝,Bold" w:hint="eastAsia"/>
          <w:bCs/>
          <w:color w:val="000000" w:themeColor="text1"/>
          <w:kern w:val="0"/>
          <w:sz w:val="24"/>
          <w:szCs w:val="24"/>
        </w:rPr>
        <w:t>・普及</w:t>
      </w:r>
      <w:r w:rsidR="00C52B3C" w:rsidRPr="00B13503">
        <w:rPr>
          <w:rFonts w:ascii="ＭＳ 明朝" w:eastAsia="ＭＳ 明朝" w:hAnsi="ＭＳ 明朝" w:cs="ＭＳ明朝,Bold" w:hint="eastAsia"/>
          <w:bCs/>
          <w:color w:val="000000" w:themeColor="text1"/>
          <w:kern w:val="0"/>
          <w:sz w:val="24"/>
          <w:szCs w:val="24"/>
        </w:rPr>
        <w:t>促進</w:t>
      </w:r>
    </w:p>
    <w:p w14:paraId="32CB69E1" w14:textId="2FB65946" w:rsidR="003E77B9" w:rsidRPr="00B13503" w:rsidRDefault="001D1D57"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053DB5" w:rsidRPr="00B13503">
        <w:rPr>
          <w:rFonts w:ascii="ＭＳ 明朝" w:eastAsia="ＭＳ 明朝" w:hAnsi="ＭＳ 明朝" w:cs="ＭＳ明朝,Bold"/>
          <w:bCs/>
          <w:color w:val="000000" w:themeColor="text1"/>
          <w:kern w:val="0"/>
          <w:sz w:val="24"/>
          <w:szCs w:val="24"/>
        </w:rPr>
        <w:t>グリーン購入の</w:t>
      </w:r>
      <w:r w:rsidR="0095413C" w:rsidRPr="00B13503">
        <w:rPr>
          <w:rFonts w:ascii="ＭＳ 明朝" w:eastAsia="ＭＳ 明朝" w:hAnsi="ＭＳ 明朝" w:cs="ＭＳ明朝,Bold" w:hint="eastAsia"/>
          <w:bCs/>
          <w:color w:val="000000" w:themeColor="text1"/>
          <w:kern w:val="0"/>
          <w:sz w:val="24"/>
          <w:szCs w:val="24"/>
        </w:rPr>
        <w:t>市町村や</w:t>
      </w:r>
      <w:r w:rsidR="00053DB5" w:rsidRPr="00B13503">
        <w:rPr>
          <w:rFonts w:ascii="ＭＳ 明朝" w:eastAsia="ＭＳ 明朝" w:hAnsi="ＭＳ 明朝" w:cs="ＭＳ明朝,Bold"/>
          <w:bCs/>
          <w:color w:val="000000" w:themeColor="text1"/>
          <w:kern w:val="0"/>
          <w:sz w:val="24"/>
          <w:szCs w:val="24"/>
        </w:rPr>
        <w:t>事業者への普及</w:t>
      </w:r>
      <w:r w:rsidR="0095413C" w:rsidRPr="00B13503">
        <w:rPr>
          <w:rFonts w:ascii="ＭＳ 明朝" w:eastAsia="ＭＳ 明朝" w:hAnsi="ＭＳ 明朝" w:cs="ＭＳ明朝,Bold" w:hint="eastAsia"/>
          <w:bCs/>
          <w:color w:val="000000" w:themeColor="text1"/>
          <w:kern w:val="0"/>
          <w:sz w:val="24"/>
          <w:szCs w:val="24"/>
        </w:rPr>
        <w:t>の推進</w:t>
      </w:r>
    </w:p>
    <w:p w14:paraId="40A99875" w14:textId="1FD46C49" w:rsidR="00581FFA" w:rsidRPr="00B13503" w:rsidRDefault="001D1D57" w:rsidP="00986EA0">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053DB5" w:rsidRPr="00B13503">
        <w:rPr>
          <w:rFonts w:ascii="ＭＳ 明朝" w:eastAsia="ＭＳ 明朝" w:hAnsi="ＭＳ 明朝" w:cs="ＭＳ明朝,Bold" w:hint="eastAsia"/>
          <w:bCs/>
          <w:color w:val="000000" w:themeColor="text1"/>
          <w:kern w:val="0"/>
          <w:sz w:val="24"/>
          <w:szCs w:val="24"/>
        </w:rPr>
        <w:t>生産・流通段階での地球温暖化対策に貢献する大阪産</w:t>
      </w:r>
      <w:r w:rsidR="005C2353"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もん</w:t>
      </w:r>
      <w:r w:rsidR="005C2353"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の</w:t>
      </w:r>
      <w:r w:rsidR="00063731" w:rsidRPr="00B13503">
        <w:rPr>
          <w:rFonts w:ascii="ＭＳ 明朝" w:eastAsia="ＭＳ 明朝" w:hAnsi="ＭＳ 明朝" w:cs="ＭＳ明朝,Bold" w:hint="eastAsia"/>
          <w:bCs/>
          <w:color w:val="000000" w:themeColor="text1"/>
          <w:kern w:val="0"/>
          <w:sz w:val="24"/>
          <w:szCs w:val="24"/>
        </w:rPr>
        <w:t>購入など</w:t>
      </w:r>
      <w:r w:rsidR="00053DB5" w:rsidRPr="00B13503">
        <w:rPr>
          <w:rFonts w:ascii="ＭＳ 明朝" w:eastAsia="ＭＳ 明朝" w:hAnsi="ＭＳ 明朝" w:cs="ＭＳ明朝,Bold" w:hint="eastAsia"/>
          <w:bCs/>
          <w:color w:val="000000" w:themeColor="text1"/>
          <w:kern w:val="0"/>
          <w:sz w:val="24"/>
          <w:szCs w:val="24"/>
        </w:rPr>
        <w:t>地産地消</w:t>
      </w:r>
      <w:r w:rsidR="00063731" w:rsidRPr="00B13503">
        <w:rPr>
          <w:rFonts w:ascii="ＭＳ 明朝" w:eastAsia="ＭＳ 明朝" w:hAnsi="ＭＳ 明朝" w:cs="ＭＳ明朝,Bold" w:hint="eastAsia"/>
          <w:bCs/>
          <w:color w:val="000000" w:themeColor="text1"/>
          <w:kern w:val="0"/>
          <w:sz w:val="24"/>
          <w:szCs w:val="24"/>
        </w:rPr>
        <w:t>の</w:t>
      </w:r>
      <w:r w:rsidR="00053DB5" w:rsidRPr="00B13503">
        <w:rPr>
          <w:rFonts w:ascii="ＭＳ 明朝" w:eastAsia="ＭＳ 明朝" w:hAnsi="ＭＳ 明朝" w:cs="ＭＳ明朝,Bold" w:hint="eastAsia"/>
          <w:bCs/>
          <w:color w:val="000000" w:themeColor="text1"/>
          <w:kern w:val="0"/>
          <w:sz w:val="24"/>
          <w:szCs w:val="24"/>
        </w:rPr>
        <w:t>促進</w:t>
      </w:r>
    </w:p>
    <w:p w14:paraId="454A916D" w14:textId="114052D9" w:rsidR="003E77B9" w:rsidRPr="00B13503" w:rsidRDefault="001D1D57"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BF6E7F" w:rsidRPr="00B13503">
        <w:rPr>
          <w:rFonts w:ascii="ＭＳ 明朝" w:eastAsia="ＭＳ 明朝" w:hAnsi="ＭＳ 明朝" w:cs="ＭＳ明朝,Bold" w:hint="eastAsia"/>
          <w:bCs/>
          <w:color w:val="000000" w:themeColor="text1"/>
          <w:kern w:val="0"/>
          <w:sz w:val="24"/>
          <w:szCs w:val="24"/>
        </w:rPr>
        <w:t>民間事業者</w:t>
      </w:r>
      <w:r w:rsidR="00C52B3C" w:rsidRPr="00B13503">
        <w:rPr>
          <w:rFonts w:ascii="ＭＳ 明朝" w:eastAsia="ＭＳ 明朝" w:hAnsi="ＭＳ 明朝" w:cs="ＭＳ明朝,Bold" w:hint="eastAsia"/>
          <w:bCs/>
          <w:color w:val="000000" w:themeColor="text1"/>
          <w:kern w:val="0"/>
          <w:sz w:val="24"/>
          <w:szCs w:val="24"/>
        </w:rPr>
        <w:t>のポイント制度等</w:t>
      </w:r>
      <w:r w:rsidR="00BF6E7F" w:rsidRPr="00B13503">
        <w:rPr>
          <w:rFonts w:ascii="ＭＳ 明朝" w:eastAsia="ＭＳ 明朝" w:hAnsi="ＭＳ 明朝" w:cs="ＭＳ明朝,Bold" w:hint="eastAsia"/>
          <w:bCs/>
          <w:color w:val="000000" w:themeColor="text1"/>
          <w:kern w:val="0"/>
          <w:sz w:val="24"/>
          <w:szCs w:val="24"/>
        </w:rPr>
        <w:t>と連携した</w:t>
      </w:r>
      <w:r w:rsidR="00581FFA" w:rsidRPr="00B13503">
        <w:rPr>
          <w:rFonts w:ascii="ＭＳ 明朝" w:eastAsia="ＭＳ 明朝" w:hAnsi="ＭＳ 明朝" w:cs="ＭＳ明朝,Bold" w:hint="eastAsia"/>
          <w:bCs/>
          <w:color w:val="000000" w:themeColor="text1"/>
          <w:kern w:val="0"/>
          <w:sz w:val="24"/>
          <w:szCs w:val="24"/>
        </w:rPr>
        <w:t>持続可能性に配慮した消費行動の促進</w:t>
      </w:r>
    </w:p>
    <w:p w14:paraId="30650DB3" w14:textId="77777777" w:rsidR="001D1D57" w:rsidRPr="00B13503" w:rsidRDefault="001D1D57" w:rsidP="001D1D57">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○カーボンフットプリントを含めたエコラベルに関する学習機会の創出や普及促進</w:t>
      </w:r>
    </w:p>
    <w:p w14:paraId="2FCB67F7" w14:textId="38E0C151" w:rsidR="001D1D57" w:rsidRPr="00B13503" w:rsidRDefault="00AA2F91" w:rsidP="001D1D57">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1D1D57" w:rsidRPr="00B13503">
        <w:rPr>
          <w:rFonts w:ascii="ＭＳ 明朝" w:eastAsia="ＭＳ 明朝" w:hAnsi="ＭＳ 明朝" w:cs="ＭＳ明朝,Bold" w:hint="eastAsia"/>
          <w:bCs/>
          <w:color w:val="000000" w:themeColor="text1"/>
          <w:kern w:val="0"/>
          <w:sz w:val="24"/>
          <w:szCs w:val="24"/>
        </w:rPr>
        <w:t>アプリ・</w:t>
      </w:r>
      <w:r w:rsidR="001D1D57" w:rsidRPr="00B13503">
        <w:rPr>
          <w:rFonts w:ascii="ＭＳ 明朝" w:eastAsia="ＭＳ 明朝" w:hAnsi="ＭＳ 明朝" w:cs="ＭＳ明朝,Bold"/>
          <w:bCs/>
          <w:color w:val="000000" w:themeColor="text1"/>
          <w:kern w:val="0"/>
          <w:sz w:val="24"/>
          <w:szCs w:val="24"/>
        </w:rPr>
        <w:t>SNS等の活用や民間事業者と連携し、見える化等を進め、楽しみながらできる取組の実施【再掲】</w:t>
      </w:r>
    </w:p>
    <w:p w14:paraId="76D0572B" w14:textId="296043B3" w:rsidR="001D1D57" w:rsidRPr="00B13503" w:rsidRDefault="001D1D57" w:rsidP="001D1D57">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◇デコ活と連動した府民目線でのライフスタイル全体（消費行動・住宅・移動・資源循環）における脱炭素化の促進</w:t>
      </w:r>
    </w:p>
    <w:p w14:paraId="58B9E307" w14:textId="77777777" w:rsidR="00B20F36" w:rsidRDefault="00B20F36" w:rsidP="00AA1391">
      <w:pPr>
        <w:tabs>
          <w:tab w:val="left" w:pos="284"/>
        </w:tabs>
        <w:autoSpaceDE w:val="0"/>
        <w:autoSpaceDN w:val="0"/>
        <w:adjustRightInd w:val="0"/>
        <w:snapToGrid w:val="0"/>
        <w:spacing w:line="120" w:lineRule="auto"/>
        <w:jc w:val="left"/>
        <w:rPr>
          <w:rFonts w:ascii="ＭＳ 明朝" w:eastAsia="ＭＳ 明朝" w:hAnsi="ＭＳ 明朝" w:cs="ＭＳ明朝,Bold"/>
          <w:bCs/>
          <w:kern w:val="0"/>
          <w:sz w:val="24"/>
          <w:szCs w:val="24"/>
        </w:rPr>
      </w:pPr>
    </w:p>
    <w:p w14:paraId="6E477AFA" w14:textId="77777777" w:rsidR="003A1D3B" w:rsidRDefault="00CE30AE" w:rsidP="00DD6E19">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hint="eastAsia"/>
          <w:bCs/>
          <w:kern w:val="0"/>
          <w:sz w:val="24"/>
          <w:szCs w:val="24"/>
        </w:rPr>
        <w:t>シェアリング</w:t>
      </w:r>
      <w:r w:rsidR="00A53758">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hint="eastAsia"/>
          <w:bCs/>
          <w:kern w:val="0"/>
          <w:sz w:val="24"/>
          <w:szCs w:val="24"/>
        </w:rPr>
        <w:t>エコノミーの促進など、CO</w:t>
      </w:r>
      <w:r w:rsidR="003A1D3B" w:rsidRPr="00863200">
        <w:rPr>
          <w:rFonts w:ascii="ＭＳ 明朝" w:eastAsia="ＭＳ 明朝" w:hAnsi="ＭＳ 明朝" w:cs="ＭＳ明朝,Bold" w:hint="eastAsia"/>
          <w:bCs/>
          <w:kern w:val="0"/>
          <w:sz w:val="24"/>
          <w:szCs w:val="24"/>
          <w:vertAlign w:val="subscript"/>
        </w:rPr>
        <w:t>2</w:t>
      </w:r>
      <w:r w:rsidR="0095413C">
        <w:rPr>
          <w:rFonts w:ascii="ＭＳ 明朝" w:eastAsia="ＭＳ 明朝" w:hAnsi="ＭＳ 明朝" w:cs="ＭＳ明朝,Bold" w:hint="eastAsia"/>
          <w:bCs/>
          <w:kern w:val="0"/>
          <w:sz w:val="24"/>
          <w:szCs w:val="24"/>
        </w:rPr>
        <w:t>の削減</w:t>
      </w:r>
      <w:r w:rsidR="003A1D3B" w:rsidRPr="00D1459C">
        <w:rPr>
          <w:rFonts w:ascii="ＭＳ 明朝" w:eastAsia="ＭＳ 明朝" w:hAnsi="ＭＳ 明朝" w:cs="ＭＳ明朝,Bold" w:hint="eastAsia"/>
          <w:bCs/>
          <w:kern w:val="0"/>
          <w:sz w:val="24"/>
          <w:szCs w:val="24"/>
        </w:rPr>
        <w:t>に配慮したライフスタイル</w:t>
      </w:r>
      <w:r w:rsidR="00BF6E7F">
        <w:rPr>
          <w:rFonts w:ascii="ＭＳ 明朝" w:eastAsia="ＭＳ 明朝" w:hAnsi="ＭＳ 明朝" w:cs="ＭＳ明朝,Bold" w:hint="eastAsia"/>
          <w:bCs/>
          <w:kern w:val="0"/>
          <w:sz w:val="24"/>
          <w:szCs w:val="24"/>
        </w:rPr>
        <w:t>・ビジネススタイル</w:t>
      </w:r>
      <w:r w:rsidR="003A1D3B" w:rsidRPr="00D1459C">
        <w:rPr>
          <w:rFonts w:ascii="ＭＳ 明朝" w:eastAsia="ＭＳ 明朝" w:hAnsi="ＭＳ 明朝" w:cs="ＭＳ明朝,Bold" w:hint="eastAsia"/>
          <w:bCs/>
          <w:kern w:val="0"/>
          <w:sz w:val="24"/>
          <w:szCs w:val="24"/>
        </w:rPr>
        <w:t>への転換促進</w:t>
      </w:r>
    </w:p>
    <w:p w14:paraId="4745B731" w14:textId="77777777" w:rsidR="003E77B9" w:rsidRPr="003E77B9" w:rsidRDefault="003E77B9" w:rsidP="003E77B9">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58919BB4" w14:textId="07CF80F2" w:rsidR="00566A2B" w:rsidRPr="00B13503"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AA2F91" w:rsidRPr="00B13503">
        <w:rPr>
          <w:rFonts w:ascii="ＭＳ 明朝" w:eastAsia="ＭＳ 明朝" w:hAnsi="ＭＳ 明朝" w:cs="ＭＳ明朝,Bold" w:hint="eastAsia"/>
          <w:bCs/>
          <w:color w:val="000000" w:themeColor="text1"/>
          <w:kern w:val="0"/>
          <w:sz w:val="24"/>
          <w:szCs w:val="24"/>
        </w:rPr>
        <w:t>市町村の資源循環に関するイベントの開催情報等を府ホームページ等で発信</w:t>
      </w:r>
    </w:p>
    <w:p w14:paraId="14DCB25A" w14:textId="77777777" w:rsidR="007834FC" w:rsidRPr="00B13503"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53DB5" w:rsidRPr="00B13503">
        <w:rPr>
          <w:rFonts w:ascii="ＭＳ 明朝" w:eastAsia="ＭＳ 明朝" w:hAnsi="ＭＳ 明朝" w:cs="ＭＳ明朝,Bold" w:hint="eastAsia"/>
          <w:bCs/>
          <w:color w:val="000000" w:themeColor="text1"/>
          <w:kern w:val="0"/>
          <w:sz w:val="24"/>
          <w:szCs w:val="24"/>
        </w:rPr>
        <w:t>府有施設を活用したカーシェアリング事業の実施</w:t>
      </w:r>
    </w:p>
    <w:p w14:paraId="71B2ECFA" w14:textId="14C77B01" w:rsidR="00390615" w:rsidRPr="00B13503" w:rsidRDefault="001D1D57" w:rsidP="00390615">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AA2F91" w:rsidRPr="00B13503">
        <w:rPr>
          <w:rFonts w:ascii="ＭＳ 明朝" w:eastAsia="ＭＳ 明朝" w:hAnsi="ＭＳ 明朝" w:cs="ＭＳ明朝,Bold" w:hint="eastAsia"/>
          <w:bCs/>
          <w:color w:val="000000" w:themeColor="text1"/>
          <w:kern w:val="0"/>
          <w:sz w:val="24"/>
          <w:szCs w:val="24"/>
        </w:rPr>
        <w:t>ホームページ等を通じた車や自転車などさまざまなシェアリングサービスの情報発信</w:t>
      </w:r>
    </w:p>
    <w:p w14:paraId="783A1B31" w14:textId="1EB7BD62" w:rsidR="005715FA" w:rsidRPr="00B13503" w:rsidRDefault="001D1D57" w:rsidP="005715FA">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5715FA" w:rsidRPr="00B13503">
        <w:rPr>
          <w:rFonts w:ascii="ＭＳ 明朝" w:eastAsia="ＭＳ 明朝" w:hAnsi="ＭＳ 明朝" w:cs="ＭＳ明朝,Bold" w:hint="eastAsia"/>
          <w:bCs/>
          <w:color w:val="000000" w:themeColor="text1"/>
          <w:kern w:val="0"/>
          <w:sz w:val="24"/>
          <w:szCs w:val="24"/>
        </w:rPr>
        <w:t>公用車の庁内カーシェアリングの推進</w:t>
      </w:r>
    </w:p>
    <w:p w14:paraId="508BFE61" w14:textId="637AD2C3" w:rsidR="00233E08" w:rsidRPr="00B13503" w:rsidRDefault="00233E08" w:rsidP="00233E08">
      <w:pPr>
        <w:tabs>
          <w:tab w:val="left" w:pos="284"/>
        </w:tabs>
        <w:autoSpaceDE w:val="0"/>
        <w:autoSpaceDN w:val="0"/>
        <w:adjustRightInd w:val="0"/>
        <w:ind w:leftChars="450" w:left="1168" w:hangingChars="93" w:hanging="223"/>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2A1D43" w:rsidRPr="00B13503">
        <w:rPr>
          <w:rFonts w:ascii="ＭＳ 明朝" w:eastAsia="ＭＳ 明朝" w:hAnsi="ＭＳ 明朝" w:cs="ＭＳ明朝,Bold" w:hint="eastAsia"/>
          <w:bCs/>
          <w:color w:val="000000" w:themeColor="text1"/>
          <w:kern w:val="0"/>
          <w:sz w:val="24"/>
          <w:szCs w:val="24"/>
        </w:rPr>
        <w:t>未利用食品を有効活用する</w:t>
      </w:r>
      <w:r w:rsidRPr="00B13503">
        <w:rPr>
          <w:rFonts w:ascii="ＭＳ 明朝" w:eastAsia="ＭＳ 明朝" w:hAnsi="ＭＳ 明朝" w:cs="ＭＳ明朝,Bold" w:hint="eastAsia"/>
          <w:bCs/>
          <w:color w:val="000000" w:themeColor="text1"/>
          <w:kern w:val="0"/>
          <w:sz w:val="24"/>
          <w:szCs w:val="24"/>
        </w:rPr>
        <w:t>フードドライブの消費者参加促進及びイベントでの実施支援</w:t>
      </w:r>
    </w:p>
    <w:p w14:paraId="6832280D" w14:textId="77777777" w:rsidR="003E77B9" w:rsidRPr="00D1459C" w:rsidRDefault="003E77B9" w:rsidP="007E5440">
      <w:pPr>
        <w:tabs>
          <w:tab w:val="left" w:pos="284"/>
        </w:tabs>
        <w:autoSpaceDE w:val="0"/>
        <w:autoSpaceDN w:val="0"/>
        <w:adjustRightInd w:val="0"/>
        <w:jc w:val="left"/>
        <w:rPr>
          <w:rFonts w:ascii="ＭＳ 明朝" w:eastAsia="ＭＳ 明朝" w:hAnsi="ＭＳ 明朝" w:cs="ＭＳ明朝,Bold"/>
          <w:bCs/>
          <w:kern w:val="0"/>
          <w:sz w:val="24"/>
          <w:szCs w:val="24"/>
        </w:rPr>
      </w:pPr>
    </w:p>
    <w:p w14:paraId="6737614C" w14:textId="77777777" w:rsidR="004640B9" w:rsidRPr="00D1459C" w:rsidRDefault="003A1D3B"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D1459C">
        <w:rPr>
          <w:rFonts w:ascii="ＭＳ 明朝" w:eastAsia="ＭＳ 明朝" w:hAnsi="ＭＳ 明朝" w:cs="ＭＳ明朝,Bold" w:hint="eastAsia"/>
          <w:bCs/>
          <w:kern w:val="0"/>
          <w:sz w:val="24"/>
          <w:szCs w:val="24"/>
        </w:rPr>
        <w:t xml:space="preserve"> </w:t>
      </w:r>
      <w:r w:rsidR="004640B9" w:rsidRPr="00D1459C">
        <w:rPr>
          <w:rFonts w:ascii="ＭＳ 明朝" w:eastAsia="ＭＳ 明朝" w:hAnsi="ＭＳ 明朝" w:cs="Times New Roman" w:hint="eastAsia"/>
          <w:sz w:val="24"/>
          <w:szCs w:val="24"/>
        </w:rPr>
        <w:t xml:space="preserve">(c) </w:t>
      </w:r>
      <w:r w:rsidRPr="00D1459C">
        <w:rPr>
          <w:rFonts w:ascii="ＭＳ 明朝" w:eastAsia="ＭＳ 明朝" w:hAnsi="ＭＳ 明朝" w:cs="Times New Roman" w:hint="eastAsia"/>
          <w:sz w:val="24"/>
          <w:szCs w:val="24"/>
        </w:rPr>
        <w:t>住宅の省エネ</w:t>
      </w:r>
    </w:p>
    <w:p w14:paraId="529C9400" w14:textId="77777777" w:rsidR="00D83BA9" w:rsidRDefault="00CE30AE" w:rsidP="008C3A77">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A5C8B" w:rsidRPr="00D1459C">
        <w:rPr>
          <w:rFonts w:ascii="ＭＳ 明朝" w:eastAsia="ＭＳ 明朝" w:hAnsi="ＭＳ 明朝" w:cs="ＭＳ明朝,Bold" w:hint="eastAsia"/>
          <w:bCs/>
          <w:kern w:val="0"/>
          <w:sz w:val="24"/>
          <w:szCs w:val="24"/>
        </w:rPr>
        <w:t>省エネ性能</w:t>
      </w:r>
      <w:r w:rsidR="00E10485">
        <w:rPr>
          <w:rFonts w:ascii="ＭＳ 明朝" w:eastAsia="ＭＳ 明朝" w:hAnsi="ＭＳ 明朝" w:cs="ＭＳ明朝,Bold" w:hint="eastAsia"/>
          <w:bCs/>
          <w:kern w:val="0"/>
          <w:sz w:val="24"/>
          <w:szCs w:val="24"/>
        </w:rPr>
        <w:t>が</w:t>
      </w:r>
      <w:r w:rsidR="000A5C8B" w:rsidRPr="00D1459C">
        <w:rPr>
          <w:rFonts w:ascii="ＭＳ 明朝" w:eastAsia="ＭＳ 明朝" w:hAnsi="ＭＳ 明朝" w:cs="ＭＳ明朝,Bold" w:hint="eastAsia"/>
          <w:bCs/>
          <w:kern w:val="0"/>
          <w:sz w:val="24"/>
          <w:szCs w:val="24"/>
        </w:rPr>
        <w:t>高い</w:t>
      </w:r>
      <w:r w:rsidR="008A78BF" w:rsidRPr="00D1459C">
        <w:rPr>
          <w:rFonts w:ascii="ＭＳ 明朝" w:eastAsia="ＭＳ 明朝" w:hAnsi="ＭＳ 明朝" w:cs="ＭＳ明朝,Bold" w:hint="eastAsia"/>
          <w:bCs/>
          <w:kern w:val="0"/>
          <w:sz w:val="24"/>
          <w:szCs w:val="24"/>
        </w:rPr>
        <w:t>LED</w:t>
      </w:r>
      <w:r w:rsidR="008A78BF">
        <w:rPr>
          <w:rFonts w:ascii="ＭＳ 明朝" w:eastAsia="ＭＳ 明朝" w:hAnsi="ＭＳ 明朝" w:cs="ＭＳ明朝,Bold" w:hint="eastAsia"/>
          <w:bCs/>
          <w:kern w:val="0"/>
          <w:sz w:val="24"/>
          <w:szCs w:val="24"/>
        </w:rPr>
        <w:t>や</w:t>
      </w:r>
      <w:r w:rsidR="008A78BF" w:rsidRPr="00D1459C">
        <w:rPr>
          <w:rFonts w:ascii="ＭＳ 明朝" w:eastAsia="ＭＳ 明朝" w:hAnsi="ＭＳ 明朝" w:cs="ＭＳ明朝,Bold" w:hint="eastAsia"/>
          <w:bCs/>
          <w:kern w:val="0"/>
          <w:sz w:val="24"/>
          <w:szCs w:val="24"/>
        </w:rPr>
        <w:t>高効率空調</w:t>
      </w:r>
      <w:r w:rsidR="008A78BF">
        <w:rPr>
          <w:rFonts w:ascii="ＭＳ 明朝" w:eastAsia="ＭＳ 明朝" w:hAnsi="ＭＳ 明朝" w:cs="ＭＳ明朝,Bold" w:hint="eastAsia"/>
          <w:bCs/>
          <w:kern w:val="0"/>
          <w:sz w:val="24"/>
          <w:szCs w:val="24"/>
        </w:rPr>
        <w:t>といった</w:t>
      </w:r>
      <w:r w:rsidR="000A5C8B" w:rsidRPr="00D1459C">
        <w:rPr>
          <w:rFonts w:ascii="ＭＳ 明朝" w:eastAsia="ＭＳ 明朝" w:hAnsi="ＭＳ 明朝" w:cs="ＭＳ明朝,Bold" w:hint="eastAsia"/>
          <w:bCs/>
          <w:kern w:val="0"/>
          <w:sz w:val="24"/>
          <w:szCs w:val="24"/>
        </w:rPr>
        <w:t>設備・機器の</w:t>
      </w:r>
      <w:r w:rsidR="008A78BF">
        <w:rPr>
          <w:rFonts w:ascii="ＭＳ 明朝" w:eastAsia="ＭＳ 明朝" w:hAnsi="ＭＳ 明朝" w:cs="ＭＳ明朝,Bold" w:hint="eastAsia"/>
          <w:bCs/>
          <w:kern w:val="0"/>
          <w:sz w:val="24"/>
          <w:szCs w:val="24"/>
        </w:rPr>
        <w:t>用途に適した</w:t>
      </w:r>
      <w:r w:rsidR="000A5C8B" w:rsidRPr="00D1459C">
        <w:rPr>
          <w:rFonts w:ascii="ＭＳ 明朝" w:eastAsia="ＭＳ 明朝" w:hAnsi="ＭＳ 明朝" w:cs="ＭＳ明朝,Bold" w:hint="eastAsia"/>
          <w:bCs/>
          <w:kern w:val="0"/>
          <w:sz w:val="24"/>
          <w:szCs w:val="24"/>
        </w:rPr>
        <w:t>導入促進</w:t>
      </w:r>
    </w:p>
    <w:p w14:paraId="5BE69359" w14:textId="77777777" w:rsidR="003E77B9" w:rsidRDefault="003E77B9" w:rsidP="008C3A77">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7AFA4E2" w14:textId="77777777" w:rsidR="003A01BD" w:rsidRDefault="00CE5EDC" w:rsidP="003A4FD2">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color w:val="000000" w:themeColor="text1"/>
          <w:kern w:val="0"/>
          <w:sz w:val="24"/>
          <w:szCs w:val="24"/>
        </w:rPr>
        <w:t>○</w:t>
      </w:r>
      <w:r w:rsidR="0003449C" w:rsidRPr="0003449C">
        <w:rPr>
          <w:rFonts w:ascii="ＭＳ 明朝" w:eastAsia="ＭＳ 明朝" w:hAnsi="ＭＳ 明朝" w:cs="ＭＳ明朝,Bold"/>
          <w:bCs/>
          <w:color w:val="000000" w:themeColor="text1"/>
          <w:kern w:val="0"/>
          <w:sz w:val="24"/>
          <w:szCs w:val="24"/>
        </w:rPr>
        <w:t>ZEH等の省エネ住宅に関する取組事例や国・市町村の補助金情報の発信等による省エネ住宅の普及促進</w:t>
      </w:r>
    </w:p>
    <w:p w14:paraId="68554CFD" w14:textId="13E1BB16" w:rsidR="003E77B9" w:rsidRPr="00B13503" w:rsidRDefault="001D1D57" w:rsidP="003A4FD2">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581FFA" w:rsidRPr="00B13503">
        <w:rPr>
          <w:rFonts w:ascii="ＭＳ 明朝" w:eastAsia="ＭＳ 明朝" w:hAnsi="ＭＳ 明朝" w:cs="ＭＳ明朝,Bold" w:hint="eastAsia"/>
          <w:bCs/>
          <w:color w:val="000000" w:themeColor="text1"/>
          <w:kern w:val="0"/>
          <w:sz w:val="24"/>
          <w:szCs w:val="24"/>
        </w:rPr>
        <w:t>民間事業者</w:t>
      </w:r>
      <w:r w:rsidR="00C52B3C" w:rsidRPr="00B13503">
        <w:rPr>
          <w:rFonts w:ascii="ＭＳ 明朝" w:eastAsia="ＭＳ 明朝" w:hAnsi="ＭＳ 明朝" w:cs="ＭＳ明朝,Bold" w:hint="eastAsia"/>
          <w:bCs/>
          <w:color w:val="000000" w:themeColor="text1"/>
          <w:kern w:val="0"/>
          <w:sz w:val="24"/>
          <w:szCs w:val="24"/>
        </w:rPr>
        <w:t>のポイント制度等</w:t>
      </w:r>
      <w:r w:rsidR="00581FFA" w:rsidRPr="00B13503">
        <w:rPr>
          <w:rFonts w:ascii="ＭＳ 明朝" w:eastAsia="ＭＳ 明朝" w:hAnsi="ＭＳ 明朝" w:cs="ＭＳ明朝,Bold" w:hint="eastAsia"/>
          <w:bCs/>
          <w:color w:val="000000" w:themeColor="text1"/>
          <w:kern w:val="0"/>
          <w:sz w:val="24"/>
          <w:szCs w:val="24"/>
        </w:rPr>
        <w:t>と連携した持続可能性に配慮した消費行動の促進</w:t>
      </w:r>
      <w:r w:rsidR="00CE0952" w:rsidRPr="00B13503">
        <w:rPr>
          <w:rFonts w:ascii="ＭＳ 明朝" w:eastAsia="ＭＳ 明朝" w:hAnsi="ＭＳ 明朝" w:cs="ＭＳ明朝,Bold" w:hint="eastAsia"/>
          <w:bCs/>
          <w:color w:val="000000" w:themeColor="text1"/>
          <w:kern w:val="0"/>
          <w:sz w:val="24"/>
          <w:szCs w:val="24"/>
        </w:rPr>
        <w:t>【再掲】</w:t>
      </w:r>
    </w:p>
    <w:p w14:paraId="2B776C6A" w14:textId="77777777" w:rsidR="00B20F36" w:rsidRPr="00B13503" w:rsidRDefault="00B20F36" w:rsidP="00AA1391">
      <w:pPr>
        <w:autoSpaceDE w:val="0"/>
        <w:autoSpaceDN w:val="0"/>
        <w:adjustRightInd w:val="0"/>
        <w:snapToGrid w:val="0"/>
        <w:spacing w:line="120" w:lineRule="auto"/>
        <w:ind w:leftChars="350" w:left="944" w:hangingChars="87" w:hanging="209"/>
        <w:jc w:val="left"/>
        <w:rPr>
          <w:rFonts w:ascii="ＭＳ 明朝" w:eastAsia="ＭＳ 明朝" w:hAnsi="ＭＳ 明朝" w:cs="ＭＳ明朝,Bold"/>
          <w:bCs/>
          <w:color w:val="000000" w:themeColor="text1"/>
          <w:kern w:val="0"/>
          <w:sz w:val="24"/>
          <w:szCs w:val="24"/>
        </w:rPr>
      </w:pPr>
    </w:p>
    <w:p w14:paraId="1F86E491" w14:textId="2A2B833C" w:rsidR="000D7563" w:rsidRPr="00AD1F61" w:rsidRDefault="000001C3" w:rsidP="00E13DBB">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B13503">
        <w:rPr>
          <w:rFonts w:ascii="ＭＳ 明朝" w:eastAsia="ＭＳ 明朝" w:hAnsi="ＭＳ 明朝" w:cs="ＭＳ明朝,Bold" w:hint="eastAsia"/>
          <w:bCs/>
          <w:color w:val="000000" w:themeColor="text1"/>
          <w:kern w:val="0"/>
          <w:sz w:val="24"/>
          <w:szCs w:val="24"/>
        </w:rPr>
        <w:t>■</w:t>
      </w:r>
      <w:r w:rsidR="001D1D57" w:rsidRPr="00B13503">
        <w:rPr>
          <w:rFonts w:ascii="ＭＳ 明朝" w:eastAsia="ＭＳ 明朝" w:hAnsi="ＭＳ 明朝" w:cs="ＭＳ明朝,Bold" w:hint="eastAsia"/>
          <w:bCs/>
          <w:color w:val="000000" w:themeColor="text1"/>
          <w:kern w:val="0"/>
          <w:sz w:val="24"/>
          <w:szCs w:val="24"/>
        </w:rPr>
        <w:t>気候変動対策</w:t>
      </w:r>
      <w:r w:rsidRPr="00B13503">
        <w:rPr>
          <w:rFonts w:ascii="ＭＳ 明朝" w:eastAsia="ＭＳ 明朝" w:hAnsi="ＭＳ 明朝" w:cs="ＭＳ明朝,Bold" w:hint="eastAsia"/>
          <w:bCs/>
          <w:color w:val="000000" w:themeColor="text1"/>
          <w:kern w:val="0"/>
          <w:sz w:val="24"/>
          <w:szCs w:val="24"/>
        </w:rPr>
        <w:t>条例</w:t>
      </w:r>
      <w:r w:rsidR="00B17BBB" w:rsidRPr="00B13503">
        <w:rPr>
          <w:rFonts w:ascii="ＭＳ 明朝" w:eastAsia="ＭＳ 明朝" w:hAnsi="ＭＳ 明朝" w:cs="ＭＳ明朝,Bold" w:hint="eastAsia"/>
          <w:bCs/>
          <w:color w:val="000000" w:themeColor="text1"/>
          <w:kern w:val="0"/>
          <w:sz w:val="24"/>
          <w:szCs w:val="24"/>
        </w:rPr>
        <w:t>や建築物</w:t>
      </w:r>
      <w:r w:rsidR="00B17BBB">
        <w:rPr>
          <w:rFonts w:ascii="ＭＳ 明朝" w:eastAsia="ＭＳ 明朝" w:hAnsi="ＭＳ 明朝" w:cs="ＭＳ明朝,Bold" w:hint="eastAsia"/>
          <w:bCs/>
          <w:kern w:val="0"/>
          <w:sz w:val="24"/>
          <w:szCs w:val="24"/>
        </w:rPr>
        <w:t>省エネ法等</w:t>
      </w:r>
      <w:r w:rsidRPr="0057449B">
        <w:rPr>
          <w:rFonts w:ascii="ＭＳ 明朝" w:eastAsia="ＭＳ 明朝" w:hAnsi="ＭＳ 明朝" w:cs="ＭＳ明朝,Bold" w:hint="eastAsia"/>
          <w:bCs/>
          <w:kern w:val="0"/>
          <w:sz w:val="24"/>
          <w:szCs w:val="24"/>
        </w:rPr>
        <w:t>に基づく一定規模以上の住宅を対象とした建築物の環境配慮措置の取組の促進や省エネリフォームの促進</w:t>
      </w:r>
    </w:p>
    <w:p w14:paraId="14FB6226" w14:textId="77777777" w:rsidR="003E77B9" w:rsidRPr="00AD1F61" w:rsidRDefault="003E77B9" w:rsidP="00E13DBB">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AD1F61">
        <w:rPr>
          <w:rFonts w:ascii="ＭＳ 明朝" w:eastAsia="ＭＳ 明朝" w:hAnsi="ＭＳ 明朝" w:cs="ＭＳ明朝,Bold" w:hint="eastAsia"/>
          <w:bCs/>
          <w:kern w:val="0"/>
          <w:sz w:val="24"/>
          <w:szCs w:val="24"/>
        </w:rPr>
        <w:t>＜具体的な取組例＞</w:t>
      </w:r>
    </w:p>
    <w:p w14:paraId="0AF10C9F" w14:textId="77777777" w:rsidR="003E77B9" w:rsidRPr="00AD1F61" w:rsidRDefault="00CE5EDC" w:rsidP="003A4FD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01BD" w:rsidRPr="00AD1F61">
        <w:rPr>
          <w:rFonts w:ascii="ＭＳ 明朝" w:eastAsia="ＭＳ 明朝" w:hAnsi="ＭＳ 明朝" w:cs="ＭＳ明朝,Bold" w:hint="eastAsia"/>
          <w:bCs/>
          <w:kern w:val="0"/>
          <w:sz w:val="24"/>
          <w:szCs w:val="24"/>
        </w:rPr>
        <w:t>建築物環境配慮指針</w:t>
      </w:r>
      <w:r w:rsidR="003E77B9" w:rsidRPr="00AD1F61">
        <w:rPr>
          <w:rFonts w:ascii="ＭＳ 明朝" w:eastAsia="ＭＳ 明朝" w:hAnsi="ＭＳ 明朝" w:cs="ＭＳ明朝,Bold" w:hint="eastAsia"/>
          <w:bCs/>
          <w:kern w:val="0"/>
          <w:sz w:val="24"/>
          <w:szCs w:val="24"/>
        </w:rPr>
        <w:t>による環境配慮技術の普及啓発、導入促進</w:t>
      </w:r>
    </w:p>
    <w:p w14:paraId="5C7DE7CF" w14:textId="77777777" w:rsidR="003E77B9" w:rsidRPr="0057449B" w:rsidRDefault="00CE5EDC" w:rsidP="003E77B9">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3E77B9" w:rsidRPr="0057449B">
        <w:rPr>
          <w:rFonts w:ascii="ＭＳ 明朝" w:eastAsia="ＭＳ 明朝" w:hAnsi="ＭＳ 明朝" w:cs="ＭＳ明朝,Bold" w:hint="eastAsia"/>
          <w:bCs/>
          <w:kern w:val="0"/>
          <w:sz w:val="24"/>
          <w:szCs w:val="24"/>
        </w:rPr>
        <w:t>一定規模以上の</w:t>
      </w:r>
      <w:r w:rsidR="00DF6217" w:rsidRPr="0057449B">
        <w:rPr>
          <w:rFonts w:ascii="ＭＳ 明朝" w:eastAsia="ＭＳ 明朝" w:hAnsi="ＭＳ 明朝" w:cs="ＭＳ明朝,Bold" w:hint="eastAsia"/>
          <w:bCs/>
          <w:kern w:val="0"/>
          <w:sz w:val="24"/>
          <w:szCs w:val="24"/>
        </w:rPr>
        <w:t>特定建築物（マンション等）に対する</w:t>
      </w:r>
      <w:r w:rsidR="003E77B9" w:rsidRPr="0057449B">
        <w:rPr>
          <w:rFonts w:ascii="ＭＳ 明朝" w:eastAsia="ＭＳ 明朝" w:hAnsi="ＭＳ 明朝" w:cs="ＭＳ明朝,Bold" w:hint="eastAsia"/>
          <w:bCs/>
          <w:kern w:val="0"/>
          <w:sz w:val="24"/>
          <w:szCs w:val="24"/>
        </w:rPr>
        <w:t>建築物環境計画書の作成及び届出</w:t>
      </w:r>
      <w:r w:rsidR="00DF6217" w:rsidRPr="0057449B">
        <w:rPr>
          <w:rFonts w:ascii="ＭＳ 明朝" w:eastAsia="ＭＳ 明朝" w:hAnsi="ＭＳ 明朝" w:cs="ＭＳ明朝,Bold" w:hint="eastAsia"/>
          <w:bCs/>
          <w:kern w:val="0"/>
          <w:sz w:val="24"/>
          <w:szCs w:val="24"/>
        </w:rPr>
        <w:t>・公表制度による環境配慮の</w:t>
      </w:r>
      <w:r w:rsidR="003E77B9" w:rsidRPr="0057449B">
        <w:rPr>
          <w:rFonts w:ascii="ＭＳ 明朝" w:eastAsia="ＭＳ 明朝" w:hAnsi="ＭＳ 明朝" w:cs="ＭＳ明朝,Bold" w:hint="eastAsia"/>
          <w:bCs/>
          <w:kern w:val="0"/>
          <w:sz w:val="24"/>
          <w:szCs w:val="24"/>
        </w:rPr>
        <w:t>促進</w:t>
      </w:r>
    </w:p>
    <w:p w14:paraId="6532C4F1" w14:textId="571CEF43" w:rsidR="007834FC" w:rsidRPr="0057449B" w:rsidRDefault="00CE5EDC" w:rsidP="003A4FD2">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B3871" w:rsidRPr="0057449B">
        <w:rPr>
          <w:rFonts w:ascii="ＭＳ 明朝" w:eastAsia="ＭＳ 明朝" w:hAnsi="ＭＳ 明朝" w:cs="ＭＳ明朝,Bold" w:hint="eastAsia"/>
          <w:bCs/>
          <w:kern w:val="0"/>
          <w:sz w:val="24"/>
          <w:szCs w:val="24"/>
        </w:rPr>
        <w:t>環境配慮の模範となる</w:t>
      </w:r>
      <w:r w:rsidR="007D2AFE" w:rsidRPr="0057449B">
        <w:rPr>
          <w:rFonts w:ascii="ＭＳ 明朝" w:eastAsia="ＭＳ 明朝" w:hAnsi="ＭＳ 明朝" w:cs="ＭＳ明朝,Bold" w:hint="eastAsia"/>
          <w:bCs/>
          <w:kern w:val="0"/>
          <w:sz w:val="24"/>
          <w:szCs w:val="24"/>
        </w:rPr>
        <w:t>住宅</w:t>
      </w:r>
      <w:r w:rsidR="0056369A" w:rsidRPr="0057449B">
        <w:rPr>
          <w:rFonts w:ascii="ＭＳ 明朝" w:eastAsia="ＭＳ 明朝" w:hAnsi="ＭＳ 明朝" w:cs="ＭＳ明朝,Bold" w:hint="eastAsia"/>
          <w:bCs/>
          <w:kern w:val="0"/>
          <w:sz w:val="24"/>
          <w:szCs w:val="24"/>
        </w:rPr>
        <w:t>に対する</w:t>
      </w:r>
      <w:r w:rsidR="007D2AFE" w:rsidRPr="0057449B">
        <w:rPr>
          <w:rFonts w:ascii="ＭＳ 明朝" w:eastAsia="ＭＳ 明朝" w:hAnsi="ＭＳ 明朝" w:cs="ＭＳ明朝,Bold" w:hint="eastAsia"/>
          <w:bCs/>
          <w:kern w:val="0"/>
          <w:sz w:val="24"/>
          <w:szCs w:val="24"/>
        </w:rPr>
        <w:t>顕彰制度（</w:t>
      </w:r>
      <w:r w:rsidR="00BB3871" w:rsidRPr="0057449B">
        <w:rPr>
          <w:rFonts w:ascii="ＭＳ 明朝" w:eastAsia="ＭＳ 明朝" w:hAnsi="ＭＳ 明朝" w:cs="ＭＳ明朝,Bold" w:hint="eastAsia"/>
          <w:bCs/>
          <w:kern w:val="0"/>
          <w:sz w:val="24"/>
          <w:szCs w:val="24"/>
        </w:rPr>
        <w:t>「おおさか環境にやさしい建築賞」</w:t>
      </w:r>
      <w:r w:rsidR="007D2AFE" w:rsidRPr="0057449B">
        <w:rPr>
          <w:rFonts w:ascii="ＭＳ 明朝" w:eastAsia="ＭＳ 明朝" w:hAnsi="ＭＳ 明朝" w:cs="ＭＳ明朝,Bold" w:hint="eastAsia"/>
          <w:bCs/>
          <w:kern w:val="0"/>
          <w:sz w:val="24"/>
          <w:szCs w:val="24"/>
        </w:rPr>
        <w:t>「</w:t>
      </w:r>
      <w:r w:rsidR="00BB3871" w:rsidRPr="0057449B">
        <w:rPr>
          <w:rFonts w:ascii="ＭＳ 明朝" w:eastAsia="ＭＳ 明朝" w:hAnsi="ＭＳ 明朝" w:cs="ＭＳ明朝,Bold" w:hint="eastAsia"/>
          <w:bCs/>
          <w:kern w:val="0"/>
          <w:sz w:val="24"/>
          <w:szCs w:val="24"/>
        </w:rPr>
        <w:t>おおさか</w:t>
      </w:r>
      <w:r w:rsidR="00AA2F91" w:rsidRPr="00B13503">
        <w:rPr>
          <w:rFonts w:ascii="ＭＳ 明朝" w:eastAsia="ＭＳ 明朝" w:hAnsi="ＭＳ 明朝" w:cs="ＭＳ明朝,Bold" w:hint="eastAsia"/>
          <w:bCs/>
          <w:color w:val="000000" w:themeColor="text1"/>
          <w:kern w:val="0"/>
          <w:sz w:val="24"/>
          <w:szCs w:val="24"/>
        </w:rPr>
        <w:t>気候変動対策</w:t>
      </w:r>
      <w:r w:rsidR="00BB3871" w:rsidRPr="0057449B">
        <w:rPr>
          <w:rFonts w:ascii="ＭＳ 明朝" w:eastAsia="ＭＳ 明朝" w:hAnsi="ＭＳ 明朝" w:cs="ＭＳ明朝,Bold" w:hint="eastAsia"/>
          <w:bCs/>
          <w:kern w:val="0"/>
          <w:sz w:val="24"/>
          <w:szCs w:val="24"/>
        </w:rPr>
        <w:t>賞特別賞（愛称：“涼”デザイン建築賞</w:t>
      </w:r>
      <w:r w:rsidR="007D2AFE" w:rsidRPr="0057449B">
        <w:rPr>
          <w:rFonts w:ascii="ＭＳ 明朝" w:eastAsia="ＭＳ 明朝" w:hAnsi="ＭＳ 明朝" w:cs="ＭＳ明朝,Bold" w:hint="eastAsia"/>
          <w:bCs/>
          <w:kern w:val="0"/>
          <w:sz w:val="24"/>
          <w:szCs w:val="24"/>
        </w:rPr>
        <w:t>）」）</w:t>
      </w:r>
      <w:r w:rsidR="00DF6217" w:rsidRPr="0057449B">
        <w:rPr>
          <w:rFonts w:ascii="ＭＳ 明朝" w:eastAsia="ＭＳ 明朝" w:hAnsi="ＭＳ 明朝" w:cs="ＭＳ明朝,Bold" w:hint="eastAsia"/>
          <w:bCs/>
          <w:kern w:val="0"/>
          <w:sz w:val="24"/>
          <w:szCs w:val="24"/>
        </w:rPr>
        <w:t>の実施</w:t>
      </w:r>
    </w:p>
    <w:p w14:paraId="67BA3C19" w14:textId="77777777" w:rsidR="003A01BD" w:rsidRDefault="00CE5EDC" w:rsidP="00782E8E">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77B9" w:rsidRPr="000D17E9">
        <w:rPr>
          <w:rFonts w:ascii="ＭＳ 明朝" w:eastAsia="ＭＳ 明朝" w:hAnsi="ＭＳ 明朝" w:cs="ＭＳ明朝,Bold" w:hint="eastAsia"/>
          <w:bCs/>
          <w:kern w:val="0"/>
          <w:sz w:val="24"/>
          <w:szCs w:val="24"/>
        </w:rPr>
        <w:t>特定建築物の販売・賃貸広告時の「大阪府建築物環境性能表示」の義務化による環境性能情報の提供</w:t>
      </w:r>
    </w:p>
    <w:p w14:paraId="6EA07028" w14:textId="77777777" w:rsidR="00B17BBB" w:rsidRPr="00B17BBB" w:rsidRDefault="00CE5EDC" w:rsidP="00B8313F">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17BBB">
        <w:rPr>
          <w:rFonts w:ascii="ＭＳ 明朝" w:eastAsia="ＭＳ 明朝" w:hAnsi="ＭＳ 明朝" w:cs="ＭＳ明朝,Bold" w:hint="eastAsia"/>
          <w:bCs/>
          <w:kern w:val="0"/>
          <w:sz w:val="24"/>
          <w:szCs w:val="24"/>
        </w:rPr>
        <w:t>建築物</w:t>
      </w:r>
      <w:r w:rsidR="00B17BBB" w:rsidRPr="003A4FD2">
        <w:rPr>
          <w:rFonts w:ascii="ＭＳ 明朝" w:eastAsia="ＭＳ 明朝" w:hAnsi="ＭＳ 明朝" w:cs="ＭＳ明朝,Bold" w:hint="eastAsia"/>
          <w:bCs/>
          <w:kern w:val="0"/>
          <w:sz w:val="24"/>
          <w:szCs w:val="24"/>
        </w:rPr>
        <w:t>省エネ法等に基づく施策</w:t>
      </w:r>
      <w:r w:rsidR="00B17BBB">
        <w:rPr>
          <w:rFonts w:ascii="ＭＳ 明朝" w:eastAsia="ＭＳ 明朝" w:hAnsi="ＭＳ 明朝" w:cs="ＭＳ明朝,Bold" w:hint="eastAsia"/>
          <w:bCs/>
          <w:kern w:val="0"/>
          <w:sz w:val="24"/>
          <w:szCs w:val="24"/>
        </w:rPr>
        <w:t>の活用による住宅の</w:t>
      </w:r>
      <w:r w:rsidR="00B17BBB" w:rsidRPr="003A4FD2">
        <w:rPr>
          <w:rFonts w:ascii="ＭＳ 明朝" w:eastAsia="ＭＳ 明朝" w:hAnsi="ＭＳ 明朝" w:cs="ＭＳ明朝,Bold" w:hint="eastAsia"/>
          <w:bCs/>
          <w:kern w:val="0"/>
          <w:sz w:val="24"/>
          <w:szCs w:val="24"/>
        </w:rPr>
        <w:t>断熱化等の省エネ性能の向上</w:t>
      </w:r>
    </w:p>
    <w:p w14:paraId="1BFBB003" w14:textId="77777777" w:rsidR="00884421" w:rsidRPr="00FD27A2" w:rsidRDefault="00CE5EDC" w:rsidP="00782E8E">
      <w:pPr>
        <w:autoSpaceDE w:val="0"/>
        <w:autoSpaceDN w:val="0"/>
        <w:adjustRightInd w:val="0"/>
        <w:ind w:leftChars="450" w:left="1183" w:hangingChars="99" w:hanging="238"/>
        <w:jc w:val="left"/>
        <w:rPr>
          <w:rFonts w:ascii="ＭＳ 明朝" w:eastAsia="ＭＳ 明朝" w:hAnsi="ＭＳ 明朝" w:cs="ＭＳ明朝,Bold"/>
          <w:bCs/>
          <w:kern w:val="0"/>
          <w:sz w:val="24"/>
          <w:szCs w:val="24"/>
          <w:highlight w:val="yellow"/>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リフォーム事業者向けセミナーや住宅相談窓口担当者等講習会における啓発</w:t>
      </w:r>
    </w:p>
    <w:p w14:paraId="7B62929F" w14:textId="7DEEFEA1" w:rsidR="007834FC" w:rsidRPr="00B13503" w:rsidRDefault="00340EB0" w:rsidP="007834FC">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3A01BD" w:rsidRPr="00B13503">
        <w:rPr>
          <w:rFonts w:ascii="ＭＳ 明朝" w:eastAsia="ＭＳ 明朝" w:hAnsi="ＭＳ 明朝" w:cs="Times New Roman" w:hint="eastAsia"/>
          <w:color w:val="000000" w:themeColor="text1"/>
          <w:sz w:val="24"/>
          <w:szCs w:val="24"/>
        </w:rPr>
        <w:t>住宅</w:t>
      </w:r>
      <w:r w:rsidR="00C11F17" w:rsidRPr="00B13503">
        <w:rPr>
          <w:rFonts w:ascii="ＭＳ 明朝" w:eastAsia="ＭＳ 明朝" w:hAnsi="ＭＳ 明朝" w:cs="Times New Roman" w:hint="eastAsia"/>
          <w:color w:val="000000" w:themeColor="text1"/>
          <w:sz w:val="24"/>
          <w:szCs w:val="24"/>
        </w:rPr>
        <w:t>の環境配慮義務の省エネルギー基準に関する対象範囲の拡大</w:t>
      </w:r>
      <w:r w:rsidR="00FB4151" w:rsidRPr="00B13503">
        <w:rPr>
          <w:rFonts w:ascii="ＭＳ 明朝" w:eastAsia="ＭＳ 明朝" w:hAnsi="ＭＳ 明朝" w:cs="Times New Roman" w:hint="eastAsia"/>
          <w:color w:val="000000" w:themeColor="text1"/>
          <w:sz w:val="24"/>
          <w:szCs w:val="24"/>
        </w:rPr>
        <w:t>（建築物省エネ法改正により</w:t>
      </w:r>
      <w:r w:rsidR="00FB4151" w:rsidRPr="00B13503">
        <w:rPr>
          <w:rFonts w:ascii="ＭＳ 明朝" w:eastAsia="ＭＳ 明朝" w:hAnsi="ＭＳ 明朝" w:cs="Times New Roman"/>
          <w:color w:val="000000" w:themeColor="text1"/>
          <w:sz w:val="24"/>
          <w:szCs w:val="24"/>
        </w:rPr>
        <w:t>2025年度からすべての建築物で省エネ基準への適合が義務化された）</w:t>
      </w:r>
    </w:p>
    <w:p w14:paraId="0F9FD8B9" w14:textId="3B28F184" w:rsidR="007834FC" w:rsidRPr="00B13503" w:rsidRDefault="001D1D57" w:rsidP="007834FC">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Times New Roman" w:hint="eastAsia"/>
          <w:color w:val="000000" w:themeColor="text1"/>
          <w:sz w:val="24"/>
          <w:szCs w:val="24"/>
        </w:rPr>
        <w:t>○</w:t>
      </w:r>
      <w:r w:rsidR="00782E8E" w:rsidRPr="00B13503">
        <w:rPr>
          <w:rFonts w:ascii="ＭＳ 明朝" w:eastAsia="ＭＳ 明朝" w:hAnsi="ＭＳ 明朝" w:cs="ＭＳ明朝,Bold" w:hint="eastAsia"/>
          <w:bCs/>
          <w:color w:val="000000" w:themeColor="text1"/>
          <w:kern w:val="0"/>
          <w:sz w:val="24"/>
          <w:szCs w:val="24"/>
        </w:rPr>
        <w:t>建築物省エネ法に基づく建築士から建築主への説明時の住宅の環境配慮に伴う付加的メリットに関する周知啓発の促進</w:t>
      </w:r>
    </w:p>
    <w:p w14:paraId="2CC6189D" w14:textId="43F317C8" w:rsidR="00FB4151" w:rsidRDefault="00FB4151" w:rsidP="007834FC">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7E5AF2">
        <w:rPr>
          <w:rFonts w:ascii="ＭＳ 明朝" w:eastAsia="ＭＳ 明朝" w:hAnsi="ＭＳ 明朝" w:cs="ＭＳ明朝,Bold" w:hint="eastAsia"/>
          <w:bCs/>
          <w:kern w:val="0"/>
          <w:sz w:val="24"/>
          <w:szCs w:val="24"/>
        </w:rPr>
        <w:t>特定建築物に対する再生可能エネルギーの導入促進の強化</w:t>
      </w:r>
    </w:p>
    <w:p w14:paraId="0249E789" w14:textId="77777777" w:rsidR="00B20F36" w:rsidRDefault="00B20F36" w:rsidP="00730218">
      <w:pPr>
        <w:autoSpaceDE w:val="0"/>
        <w:autoSpaceDN w:val="0"/>
        <w:adjustRightInd w:val="0"/>
        <w:snapToGrid w:val="0"/>
        <w:spacing w:line="120" w:lineRule="auto"/>
        <w:ind w:leftChars="343" w:left="943" w:hangingChars="93" w:hanging="223"/>
        <w:jc w:val="left"/>
        <w:rPr>
          <w:rFonts w:ascii="ＭＳ 明朝" w:eastAsia="ＭＳ 明朝" w:hAnsi="ＭＳ 明朝" w:cs="ＭＳ明朝,Bold"/>
          <w:bCs/>
          <w:kern w:val="0"/>
          <w:sz w:val="24"/>
          <w:szCs w:val="24"/>
        </w:rPr>
      </w:pPr>
    </w:p>
    <w:p w14:paraId="68441A54" w14:textId="77777777" w:rsidR="004640B9" w:rsidRDefault="00CE30AE" w:rsidP="00DD6E19">
      <w:pPr>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bCs/>
          <w:kern w:val="0"/>
          <w:sz w:val="24"/>
          <w:szCs w:val="24"/>
        </w:rPr>
        <w:t>ZEHやライフサイクルカー</w:t>
      </w:r>
      <w:r w:rsidR="003A1D3B" w:rsidRPr="00D1459C">
        <w:rPr>
          <w:rFonts w:ascii="ＭＳ 明朝" w:eastAsia="ＭＳ 明朝" w:hAnsi="ＭＳ 明朝" w:cs="ＭＳ明朝,Bold" w:hint="eastAsia"/>
          <w:bCs/>
          <w:kern w:val="0"/>
          <w:sz w:val="24"/>
          <w:szCs w:val="24"/>
        </w:rPr>
        <w:t>ボンマイナス住宅（</w:t>
      </w:r>
      <w:r w:rsidR="003A1D3B" w:rsidRPr="00D1459C">
        <w:rPr>
          <w:rFonts w:ascii="ＭＳ 明朝" w:eastAsia="ＭＳ 明朝" w:hAnsi="ＭＳ 明朝" w:cs="ＭＳ明朝,Bold"/>
          <w:bCs/>
          <w:kern w:val="0"/>
          <w:sz w:val="24"/>
          <w:szCs w:val="24"/>
        </w:rPr>
        <w:t>LCCM住宅）</w:t>
      </w:r>
      <w:r w:rsidR="00280B87">
        <w:rPr>
          <w:rStyle w:val="aa"/>
          <w:rFonts w:ascii="ＭＳ 明朝" w:eastAsia="ＭＳ 明朝" w:hAnsi="ＭＳ 明朝" w:cs="ＭＳ明朝,Bold"/>
          <w:bCs/>
          <w:kern w:val="0"/>
          <w:sz w:val="24"/>
          <w:szCs w:val="24"/>
        </w:rPr>
        <w:footnoteReference w:id="17"/>
      </w:r>
      <w:r w:rsidR="00B17BBB">
        <w:rPr>
          <w:rFonts w:ascii="ＭＳ 明朝" w:eastAsia="ＭＳ 明朝" w:hAnsi="ＭＳ 明朝" w:cs="ＭＳ明朝,Bold" w:hint="eastAsia"/>
          <w:bCs/>
          <w:kern w:val="0"/>
          <w:sz w:val="24"/>
          <w:szCs w:val="24"/>
        </w:rPr>
        <w:t>の</w:t>
      </w:r>
      <w:r w:rsidR="003A1D3B" w:rsidRPr="00547BBD">
        <w:rPr>
          <w:rFonts w:ascii="ＭＳ 明朝" w:eastAsia="ＭＳ 明朝" w:hAnsi="ＭＳ 明朝" w:cs="ＭＳ明朝,Bold"/>
          <w:bCs/>
          <w:kern w:val="0"/>
          <w:sz w:val="24"/>
          <w:szCs w:val="24"/>
        </w:rPr>
        <w:t>普及促進</w:t>
      </w:r>
    </w:p>
    <w:p w14:paraId="17B30520" w14:textId="77777777" w:rsidR="003E77B9" w:rsidRDefault="003E77B9" w:rsidP="00DD6E19">
      <w:pPr>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49D869BA" w14:textId="77777777" w:rsidR="008805D8" w:rsidRDefault="008805D8" w:rsidP="008805D8">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color w:val="000000" w:themeColor="text1"/>
          <w:kern w:val="0"/>
          <w:sz w:val="24"/>
          <w:szCs w:val="24"/>
        </w:rPr>
        <w:t>○</w:t>
      </w:r>
      <w:r w:rsidRPr="00892C5F">
        <w:rPr>
          <w:rFonts w:ascii="ＭＳ 明朝" w:eastAsia="ＭＳ 明朝" w:hAnsi="ＭＳ 明朝" w:cs="ＭＳ明朝,Bold"/>
          <w:bCs/>
          <w:color w:val="000000" w:themeColor="text1"/>
          <w:kern w:val="0"/>
          <w:sz w:val="24"/>
          <w:szCs w:val="24"/>
        </w:rPr>
        <w:t>ZEH等の省エネ住宅に関する取組事例や国・市町村の補助金情報の発信等による省エネ住宅の普及促進</w:t>
      </w:r>
      <w:r w:rsidRPr="00892C5F">
        <w:rPr>
          <w:rFonts w:ascii="ＭＳ 明朝" w:eastAsia="ＭＳ 明朝" w:hAnsi="ＭＳ 明朝" w:cs="ＭＳ明朝,Bold" w:hint="eastAsia"/>
          <w:bCs/>
          <w:kern w:val="0"/>
          <w:sz w:val="24"/>
          <w:szCs w:val="24"/>
        </w:rPr>
        <w:t>【再掲】</w:t>
      </w:r>
    </w:p>
    <w:p w14:paraId="0E5CDAE4" w14:textId="77777777" w:rsidR="00884421" w:rsidRDefault="00CE5EDC" w:rsidP="00851B27">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住宅展示場における</w:t>
      </w:r>
      <w:r w:rsidR="0003449C" w:rsidRPr="0003449C">
        <w:rPr>
          <w:rFonts w:ascii="ＭＳ 明朝" w:eastAsia="ＭＳ 明朝" w:hAnsi="ＭＳ 明朝" w:cs="ＭＳ明朝,Bold"/>
          <w:bCs/>
          <w:kern w:val="0"/>
          <w:sz w:val="24"/>
          <w:szCs w:val="24"/>
        </w:rPr>
        <w:t>ZEHリーフレットの配架や関連イベント等による省エネや快適性等に訴求した府民へのZEH普及啓発</w:t>
      </w:r>
    </w:p>
    <w:p w14:paraId="1B4619E6" w14:textId="77777777" w:rsidR="0057449B" w:rsidRDefault="00CE5EDC"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ハウスメーカーや工務店等と連携した</w:t>
      </w:r>
      <w:r w:rsidR="0003449C" w:rsidRPr="0003449C">
        <w:rPr>
          <w:rFonts w:ascii="ＭＳ 明朝" w:eastAsia="ＭＳ 明朝" w:hAnsi="ＭＳ 明朝" w:cs="ＭＳ明朝,Bold"/>
          <w:bCs/>
          <w:kern w:val="0"/>
          <w:sz w:val="24"/>
          <w:szCs w:val="24"/>
        </w:rPr>
        <w:t>ZEH宿泊体験事業等の実施による普及促進</w:t>
      </w:r>
    </w:p>
    <w:p w14:paraId="6B5C4174" w14:textId="77777777" w:rsidR="002D5729" w:rsidRDefault="00CE5EDC"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5729" w:rsidRPr="00884421">
        <w:rPr>
          <w:rFonts w:ascii="ＭＳ 明朝" w:eastAsia="ＭＳ 明朝" w:hAnsi="ＭＳ 明朝" w:cs="ＭＳ明朝,Bold"/>
          <w:bCs/>
          <w:kern w:val="0"/>
          <w:sz w:val="24"/>
          <w:szCs w:val="24"/>
        </w:rPr>
        <w:t>ZEVの蓄電・給電機能をZEHに活用したシステム（V2H）の周知啓発</w:t>
      </w:r>
    </w:p>
    <w:p w14:paraId="4D47E21F" w14:textId="560D1EE8" w:rsidR="0003449C" w:rsidRPr="00B13503" w:rsidRDefault="00340EB0" w:rsidP="00390615">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市町村等が実施する住宅施策と連携した</w:t>
      </w:r>
      <w:r w:rsidR="0003449C" w:rsidRPr="00B13503">
        <w:rPr>
          <w:rFonts w:ascii="ＭＳ 明朝" w:eastAsia="ＭＳ 明朝" w:hAnsi="ＭＳ 明朝" w:cs="ＭＳ明朝,Bold"/>
          <w:bCs/>
          <w:color w:val="000000" w:themeColor="text1"/>
          <w:kern w:val="0"/>
          <w:sz w:val="24"/>
          <w:szCs w:val="24"/>
        </w:rPr>
        <w:t>ZEHの普及促進</w:t>
      </w:r>
    </w:p>
    <w:p w14:paraId="54B4420E" w14:textId="5E523821" w:rsidR="00340EB0" w:rsidRPr="00B13503" w:rsidRDefault="00340EB0" w:rsidP="00390615">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FB4151" w:rsidRPr="00B13503">
        <w:rPr>
          <w:rFonts w:ascii="ＭＳ 明朝" w:eastAsia="ＭＳ 明朝" w:hAnsi="ＭＳ 明朝" w:cs="ＭＳ明朝,Bold"/>
          <w:bCs/>
          <w:color w:val="000000" w:themeColor="text1"/>
          <w:kern w:val="0"/>
          <w:sz w:val="24"/>
          <w:szCs w:val="24"/>
        </w:rPr>
        <w:t>ZEH等の省エネ住宅の断熱性能やエネルギー消費性能、その他の付加的メリットの理解向上に向けた周知啓発</w:t>
      </w:r>
    </w:p>
    <w:p w14:paraId="0419A4AD" w14:textId="77777777" w:rsidR="00340EB0" w:rsidRPr="00B13503" w:rsidRDefault="00340EB0" w:rsidP="00340EB0">
      <w:pPr>
        <w:autoSpaceDE w:val="0"/>
        <w:autoSpaceDN w:val="0"/>
        <w:adjustRightInd w:val="0"/>
        <w:spacing w:line="120" w:lineRule="auto"/>
        <w:ind w:leftChars="449" w:left="1152" w:hangingChars="87" w:hanging="209"/>
        <w:jc w:val="left"/>
        <w:rPr>
          <w:rFonts w:ascii="ＭＳ 明朝" w:eastAsia="ＭＳ 明朝" w:hAnsi="ＭＳ 明朝" w:cs="ＭＳ明朝,Bold"/>
          <w:bCs/>
          <w:color w:val="000000" w:themeColor="text1"/>
          <w:kern w:val="0"/>
          <w:sz w:val="24"/>
          <w:szCs w:val="24"/>
        </w:rPr>
      </w:pPr>
    </w:p>
    <w:p w14:paraId="7CC7EAC9" w14:textId="77777777"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color w:val="000000" w:themeColor="text1"/>
          <w:sz w:val="24"/>
          <w:szCs w:val="24"/>
        </w:rPr>
        <w:t>(d) ヒートアイランド対策</w:t>
      </w:r>
    </w:p>
    <w:p w14:paraId="4DB35404" w14:textId="406AB94A"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■建物からの排熱を減らすための対策</w:t>
      </w:r>
    </w:p>
    <w:p w14:paraId="5555964D" w14:textId="77777777"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4F73F78A" w14:textId="20F61C9D"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Pr="00B13503">
        <w:rPr>
          <w:rFonts w:ascii="ＭＳ 明朝" w:eastAsia="ＭＳ 明朝" w:hAnsi="ＭＳ 明朝" w:cs="ＭＳ明朝,Bold"/>
          <w:bCs/>
          <w:color w:val="000000" w:themeColor="text1"/>
          <w:kern w:val="0"/>
          <w:sz w:val="24"/>
          <w:szCs w:val="24"/>
        </w:rPr>
        <w:t>ESCO事業」の府有建築物への導入および府内</w:t>
      </w:r>
      <w:r w:rsidR="00616059" w:rsidRPr="00B13503">
        <w:rPr>
          <w:rFonts w:ascii="ＭＳ 明朝" w:eastAsia="ＭＳ 明朝" w:hAnsi="ＭＳ 明朝" w:cs="ＭＳ明朝,Bold" w:hint="eastAsia"/>
          <w:bCs/>
          <w:color w:val="000000" w:themeColor="text1"/>
          <w:kern w:val="0"/>
          <w:sz w:val="24"/>
          <w:szCs w:val="24"/>
        </w:rPr>
        <w:t>市町村・民間</w:t>
      </w:r>
      <w:r w:rsidRPr="00B13503">
        <w:rPr>
          <w:rFonts w:ascii="ＭＳ 明朝" w:eastAsia="ＭＳ 明朝" w:hAnsi="ＭＳ 明朝" w:cs="ＭＳ明朝,Bold"/>
          <w:bCs/>
          <w:color w:val="000000" w:themeColor="text1"/>
          <w:kern w:val="0"/>
          <w:sz w:val="24"/>
          <w:szCs w:val="24"/>
        </w:rPr>
        <w:t>への普及啓発【再掲】</w:t>
      </w:r>
    </w:p>
    <w:p w14:paraId="2D6C068E" w14:textId="3DFEA9F6"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○建築物省エネ法等に基づく施策の活用による住宅の断熱化等の省エネ性能の向上【再掲】</w:t>
      </w:r>
    </w:p>
    <w:p w14:paraId="13FB2C7A" w14:textId="77777777" w:rsidR="000A54A3" w:rsidRPr="00B13503" w:rsidRDefault="000A54A3" w:rsidP="000A54A3">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○建築物環境配慮指針による環境配慮技術の普及啓発、導入促進【再掲】</w:t>
      </w:r>
    </w:p>
    <w:p w14:paraId="1F6DF34C" w14:textId="659DA101"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lastRenderedPageBreak/>
        <w:t>○省エネ性能の高い</w:t>
      </w:r>
      <w:r w:rsidRPr="00B13503">
        <w:rPr>
          <w:rFonts w:ascii="ＭＳ 明朝" w:eastAsia="ＭＳ 明朝" w:hAnsi="ＭＳ 明朝" w:cs="ＭＳ明朝,Bold"/>
          <w:bCs/>
          <w:color w:val="000000" w:themeColor="text1"/>
          <w:kern w:val="0"/>
          <w:sz w:val="24"/>
          <w:szCs w:val="24"/>
        </w:rPr>
        <w:t>LED・空調機器といった製品の選択促進や再生可能エネルギー電気への切り替えの促進など、デコ活の各事業内容に関する啓発・普及促進【再掲】</w:t>
      </w:r>
    </w:p>
    <w:p w14:paraId="46B3D181" w14:textId="54319ED5" w:rsidR="00340EB0" w:rsidRPr="00B13503" w:rsidRDefault="00340EB0" w:rsidP="00340EB0">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Pr="00B13503">
        <w:rPr>
          <w:rFonts w:ascii="ＭＳ 明朝" w:eastAsia="ＭＳ 明朝" w:hAnsi="ＭＳ 明朝" w:cs="ＭＳ明朝,Bold"/>
          <w:bCs/>
          <w:color w:val="000000" w:themeColor="text1"/>
          <w:kern w:val="0"/>
          <w:sz w:val="24"/>
          <w:szCs w:val="24"/>
        </w:rPr>
        <w:t>HEMS・省エネナビ、電気・ガス使用量照会サービス、環境家計簿等の環境負荷の可視化とデータ活用手法の普及促進【再掲】</w:t>
      </w:r>
    </w:p>
    <w:p w14:paraId="410800B2" w14:textId="6409307A" w:rsidR="00340EB0" w:rsidRPr="00B13503" w:rsidRDefault="00340EB0" w:rsidP="00340EB0">
      <w:pPr>
        <w:autoSpaceDE w:val="0"/>
        <w:autoSpaceDN w:val="0"/>
        <w:adjustRightInd w:val="0"/>
        <w:jc w:val="left"/>
        <w:rPr>
          <w:rFonts w:ascii="ＭＳ 明朝" w:eastAsia="ＭＳ 明朝" w:hAnsi="ＭＳ 明朝" w:cs="ＭＳ明朝,Bold"/>
          <w:bCs/>
          <w:color w:val="000000" w:themeColor="text1"/>
          <w:kern w:val="0"/>
          <w:sz w:val="24"/>
          <w:szCs w:val="24"/>
        </w:rPr>
      </w:pPr>
    </w:p>
    <w:p w14:paraId="3C2E315D" w14:textId="326730BA"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■省エネ意識を高めるための対策</w:t>
      </w:r>
    </w:p>
    <w:p w14:paraId="53288E28" w14:textId="5F7565EC" w:rsidR="00340EB0" w:rsidRPr="00B13503" w:rsidRDefault="00340EB0"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36533426" w14:textId="43AF0349"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Pr="00B13503">
        <w:rPr>
          <w:rFonts w:ascii="ＭＳ 明朝" w:eastAsia="ＭＳ 明朝" w:hAnsi="ＭＳ 明朝" w:cs="ＭＳ明朝,Bold"/>
          <w:bCs/>
          <w:color w:val="000000" w:themeColor="text1"/>
          <w:kern w:val="0"/>
          <w:sz w:val="24"/>
          <w:szCs w:val="24"/>
        </w:rPr>
        <w:t>HEMS・省エネナビ、電気・ガス使用量照会サービス、環境家計簿等の環境負荷の可視化とデータ活用手法の普及促進【再掲】</w:t>
      </w:r>
    </w:p>
    <w:p w14:paraId="31045FFC" w14:textId="77777777"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○ポータルサイトや</w:t>
      </w:r>
      <w:r w:rsidRPr="00B13503">
        <w:rPr>
          <w:rFonts w:ascii="ＭＳ 明朝" w:eastAsia="ＭＳ 明朝" w:hAnsi="ＭＳ 明朝" w:cs="ＭＳ明朝,Bold"/>
          <w:bCs/>
          <w:color w:val="000000" w:themeColor="text1"/>
          <w:kern w:val="0"/>
          <w:sz w:val="24"/>
          <w:szCs w:val="24"/>
        </w:rPr>
        <w:t>SNS等を通じた行政・企業・NGO/NPO・民間団体等が持つ環境・エネルギー教育プログラム・教材等に関する情報発信【再掲】</w:t>
      </w:r>
    </w:p>
    <w:p w14:paraId="0FE319A5" w14:textId="1333D5B3"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FB4151" w:rsidRPr="00B13503">
        <w:rPr>
          <w:rFonts w:ascii="ＭＳ 明朝" w:eastAsia="ＭＳ 明朝" w:hAnsi="ＭＳ 明朝" w:cs="ＭＳ明朝,Bold" w:hint="eastAsia"/>
          <w:bCs/>
          <w:color w:val="000000" w:themeColor="text1"/>
          <w:kern w:val="0"/>
          <w:sz w:val="24"/>
          <w:szCs w:val="24"/>
        </w:rPr>
        <w:t>幼稚園等から大学・専門学校までのそれぞれの発達段階に応じたコンテンツの作成や情報提供、教員・指導者向けの研修、取組事例や先進事例の共有等による環境教育の推進</w:t>
      </w:r>
      <w:r w:rsidRPr="00B13503">
        <w:rPr>
          <w:rFonts w:ascii="ＭＳ 明朝" w:eastAsia="ＭＳ 明朝" w:hAnsi="ＭＳ 明朝" w:cs="ＭＳ明朝,Bold" w:hint="eastAsia"/>
          <w:bCs/>
          <w:color w:val="000000" w:themeColor="text1"/>
          <w:kern w:val="0"/>
          <w:sz w:val="24"/>
          <w:szCs w:val="24"/>
        </w:rPr>
        <w:t>【再掲】</w:t>
      </w:r>
    </w:p>
    <w:p w14:paraId="165B9347" w14:textId="77777777"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○地球温暖化防止活動推進員や大学生・企業人材等の外部人材を活用した出前講座や省エネアドバイスの実施【再掲】</w:t>
      </w:r>
    </w:p>
    <w:p w14:paraId="6DE201AA" w14:textId="522DD772"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○関西広域連合と連携した関西脱炭素アクション（関西夏・冬のエコスタイル）等の実施【再掲】</w:t>
      </w:r>
    </w:p>
    <w:p w14:paraId="35D3FFF4" w14:textId="2C1DDD50" w:rsidR="00084156" w:rsidRPr="00B13503" w:rsidRDefault="00084156"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p>
    <w:p w14:paraId="7078A5B2" w14:textId="0FD404F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■建物の高温化を防ぐための対策</w:t>
      </w:r>
    </w:p>
    <w:p w14:paraId="5F798A62" w14:textId="7777777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22546940" w14:textId="410B61F1"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○府有建築物の整備における環境配慮に関する指針によるヒートアイランド対策の推進</w:t>
      </w:r>
    </w:p>
    <w:p w14:paraId="1B568D1A" w14:textId="4699F211"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○府・市町村等保有資産（屋根等）を活用した太陽光発電設備の導入促進</w:t>
      </w:r>
    </w:p>
    <w:p w14:paraId="626FD18B" w14:textId="77777777"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○建築物省エネ法等に基づく施策の活用による建築物の断熱化等の省エネ性能の向上【再掲】</w:t>
      </w:r>
    </w:p>
    <w:p w14:paraId="76C6BD0D" w14:textId="6A857E2A"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○公共・民間施設の内装木質化など、府内産木材の利用拡大による持続的な森林整備の促進</w:t>
      </w:r>
    </w:p>
    <w:p w14:paraId="54BEC105" w14:textId="414F89B8"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○建築物環境配慮指針による環境配慮技術の普及啓発、導入促進【再掲】</w:t>
      </w:r>
    </w:p>
    <w:p w14:paraId="10C01F15" w14:textId="23632433" w:rsidR="00084156" w:rsidRPr="00B13503" w:rsidRDefault="00084156" w:rsidP="00340EB0">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p>
    <w:p w14:paraId="3995D927" w14:textId="1004609A"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■道路や駐車場などの高温化を防ぐための対策</w:t>
      </w:r>
    </w:p>
    <w:p w14:paraId="71A2EC81" w14:textId="7777777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125816B0" w14:textId="4A730AA5"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7B52F9" w:rsidRPr="00B13503">
        <w:rPr>
          <w:rFonts w:ascii="ＭＳ 明朝" w:eastAsia="ＭＳ 明朝" w:hAnsi="ＭＳ 明朝" w:cs="ＭＳ明朝,Bold" w:hint="eastAsia"/>
          <w:bCs/>
          <w:color w:val="000000" w:themeColor="text1"/>
          <w:kern w:val="0"/>
          <w:sz w:val="24"/>
          <w:szCs w:val="24"/>
        </w:rPr>
        <w:t>歩道部における主に補修や復旧</w:t>
      </w:r>
      <w:r w:rsidR="00B01708" w:rsidRPr="00B13503">
        <w:rPr>
          <w:rFonts w:ascii="ＭＳ 明朝" w:eastAsia="ＭＳ 明朝" w:hAnsi="ＭＳ 明朝" w:cs="ＭＳ明朝,Bold" w:hint="eastAsia"/>
          <w:bCs/>
          <w:color w:val="000000" w:themeColor="text1"/>
          <w:kern w:val="0"/>
          <w:sz w:val="24"/>
          <w:szCs w:val="24"/>
        </w:rPr>
        <w:t>時</w:t>
      </w:r>
      <w:r w:rsidR="007B52F9" w:rsidRPr="00B13503">
        <w:rPr>
          <w:rFonts w:ascii="ＭＳ 明朝" w:eastAsia="ＭＳ 明朝" w:hAnsi="ＭＳ 明朝" w:cs="ＭＳ明朝,Bold" w:hint="eastAsia"/>
          <w:bCs/>
          <w:color w:val="000000" w:themeColor="text1"/>
          <w:kern w:val="0"/>
          <w:sz w:val="24"/>
          <w:szCs w:val="24"/>
        </w:rPr>
        <w:t>の透水性・保水性舗装の整備</w:t>
      </w:r>
    </w:p>
    <w:p w14:paraId="395ABC17" w14:textId="68EE9A5E" w:rsidR="00084156" w:rsidRPr="00B13503" w:rsidRDefault="00084156" w:rsidP="00084156">
      <w:pPr>
        <w:autoSpaceDE w:val="0"/>
        <w:autoSpaceDN w:val="0"/>
        <w:adjustRightInd w:val="0"/>
        <w:jc w:val="left"/>
        <w:rPr>
          <w:rFonts w:ascii="ＭＳ 明朝" w:eastAsia="ＭＳ 明朝" w:hAnsi="ＭＳ 明朝" w:cs="ＭＳ明朝,Bold"/>
          <w:bCs/>
          <w:color w:val="000000" w:themeColor="text1"/>
          <w:kern w:val="0"/>
          <w:sz w:val="24"/>
          <w:szCs w:val="24"/>
        </w:rPr>
      </w:pPr>
    </w:p>
    <w:p w14:paraId="766AB401" w14:textId="764B389E"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E6095" w:rsidRPr="00B13503">
        <w:rPr>
          <w:rFonts w:ascii="ＭＳ 明朝" w:eastAsia="ＭＳ 明朝" w:hAnsi="ＭＳ 明朝" w:cs="ＭＳ明朝,Bold" w:hint="eastAsia"/>
          <w:bCs/>
          <w:color w:val="000000" w:themeColor="text1"/>
          <w:kern w:val="0"/>
          <w:sz w:val="24"/>
          <w:szCs w:val="24"/>
        </w:rPr>
        <w:t>みどりの維持・増進のための取組</w:t>
      </w:r>
    </w:p>
    <w:p w14:paraId="76887EE0" w14:textId="77777777" w:rsidR="00084156" w:rsidRPr="00B13503" w:rsidRDefault="00084156" w:rsidP="00084156">
      <w:pPr>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44DC767D" w14:textId="3897D932"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○自然環境保全条例に基づく建築物</w:t>
      </w:r>
      <w:r w:rsidR="00523F44" w:rsidRPr="00B13503">
        <w:rPr>
          <w:rFonts w:ascii="ＭＳ 明朝" w:eastAsia="ＭＳ 明朝" w:hAnsi="ＭＳ 明朝" w:cs="ＭＳ明朝,Bold" w:hint="eastAsia"/>
          <w:bCs/>
          <w:color w:val="000000" w:themeColor="text1"/>
          <w:kern w:val="0"/>
          <w:sz w:val="24"/>
          <w:szCs w:val="24"/>
        </w:rPr>
        <w:t>の</w:t>
      </w:r>
      <w:r w:rsidRPr="00B13503">
        <w:rPr>
          <w:rFonts w:ascii="ＭＳ 明朝" w:eastAsia="ＭＳ 明朝" w:hAnsi="ＭＳ 明朝" w:cs="ＭＳ明朝,Bold" w:hint="eastAsia"/>
          <w:bCs/>
          <w:color w:val="000000" w:themeColor="text1"/>
          <w:kern w:val="0"/>
          <w:sz w:val="24"/>
          <w:szCs w:val="24"/>
        </w:rPr>
        <w:t>敷地等における緑化の促進</w:t>
      </w:r>
    </w:p>
    <w:p w14:paraId="58BA610A" w14:textId="28F998AA"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○地域住民や</w:t>
      </w:r>
      <w:r w:rsidRPr="00B13503">
        <w:rPr>
          <w:rFonts w:ascii="ＭＳ 明朝" w:eastAsia="ＭＳ 明朝" w:hAnsi="ＭＳ 明朝" w:cs="ＭＳ明朝,Bold"/>
          <w:bCs/>
          <w:color w:val="000000" w:themeColor="text1"/>
          <w:kern w:val="0"/>
          <w:sz w:val="24"/>
          <w:szCs w:val="24"/>
        </w:rPr>
        <w:t>NPO等の様々な主体が協働で実施する緑化活動の</w:t>
      </w:r>
      <w:r w:rsidR="00FB4151" w:rsidRPr="00B13503">
        <w:rPr>
          <w:rFonts w:ascii="ＭＳ 明朝" w:eastAsia="ＭＳ 明朝" w:hAnsi="ＭＳ 明朝" w:cs="ＭＳ明朝,Bold" w:hint="eastAsia"/>
          <w:bCs/>
          <w:color w:val="000000" w:themeColor="text1"/>
          <w:kern w:val="0"/>
          <w:sz w:val="24"/>
          <w:szCs w:val="24"/>
        </w:rPr>
        <w:t>支援</w:t>
      </w:r>
    </w:p>
    <w:p w14:paraId="0129AF5A" w14:textId="5FE41A2A"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7178AB" w:rsidRPr="00B13503">
        <w:rPr>
          <w:rFonts w:ascii="ＭＳ 明朝" w:eastAsia="ＭＳ 明朝" w:hAnsi="ＭＳ 明朝" w:cs="ＭＳ明朝,Bold" w:hint="eastAsia"/>
          <w:bCs/>
          <w:color w:val="000000" w:themeColor="text1"/>
          <w:kern w:val="0"/>
          <w:sz w:val="24"/>
          <w:szCs w:val="24"/>
        </w:rPr>
        <w:t>街路樹等の適切な維持管理を通じて連続した緑陰を形成し、公園や公開</w:t>
      </w:r>
      <w:r w:rsidR="007178AB" w:rsidRPr="00B13503">
        <w:rPr>
          <w:rFonts w:ascii="ＭＳ 明朝" w:eastAsia="ＭＳ 明朝" w:hAnsi="ＭＳ 明朝" w:cs="ＭＳ明朝,Bold" w:hint="eastAsia"/>
          <w:bCs/>
          <w:color w:val="000000" w:themeColor="text1"/>
          <w:kern w:val="0"/>
          <w:sz w:val="24"/>
          <w:szCs w:val="24"/>
        </w:rPr>
        <w:lastRenderedPageBreak/>
        <w:t>緑地等のクールスポットをつなぐネットワークを構築</w:t>
      </w:r>
    </w:p>
    <w:p w14:paraId="6D784298" w14:textId="19691BF0" w:rsidR="00084156" w:rsidRPr="00B13503" w:rsidRDefault="00084156" w:rsidP="00084156">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○「みどりの風促進区域」での取組を通じたみどりの太い軸線の形成等によるみどりのネットワーク化の推進</w:t>
      </w:r>
    </w:p>
    <w:p w14:paraId="24A4E416" w14:textId="64CEF4F5" w:rsidR="00084156" w:rsidRPr="00084156" w:rsidRDefault="00084156" w:rsidP="00084156">
      <w:pPr>
        <w:autoSpaceDE w:val="0"/>
        <w:autoSpaceDN w:val="0"/>
        <w:adjustRightInd w:val="0"/>
        <w:jc w:val="left"/>
        <w:rPr>
          <w:rFonts w:ascii="ＭＳ 明朝" w:eastAsia="ＭＳ 明朝" w:hAnsi="ＭＳ 明朝" w:cs="ＭＳ明朝,Bold"/>
          <w:bCs/>
          <w:color w:val="FF0000"/>
          <w:kern w:val="0"/>
          <w:sz w:val="24"/>
          <w:szCs w:val="24"/>
        </w:rPr>
      </w:pPr>
    </w:p>
    <w:p w14:paraId="72985A74" w14:textId="77777777" w:rsidR="00084156" w:rsidRPr="00084156" w:rsidRDefault="00084156" w:rsidP="00084156">
      <w:pPr>
        <w:autoSpaceDE w:val="0"/>
        <w:autoSpaceDN w:val="0"/>
        <w:adjustRightInd w:val="0"/>
        <w:jc w:val="left"/>
        <w:rPr>
          <w:rFonts w:ascii="ＭＳ 明朝" w:eastAsia="ＭＳ 明朝" w:hAnsi="ＭＳ 明朝" w:cs="ＭＳ明朝,Bold"/>
          <w:bCs/>
          <w:color w:val="FF0000"/>
          <w:kern w:val="0"/>
          <w:sz w:val="24"/>
          <w:szCs w:val="24"/>
        </w:rPr>
      </w:pPr>
    </w:p>
    <w:p w14:paraId="59BA9727" w14:textId="255528F3" w:rsidR="004640B9" w:rsidRPr="00C32B50" w:rsidRDefault="004640B9" w:rsidP="00C32B50">
      <w:pPr>
        <w:autoSpaceDE w:val="0"/>
        <w:autoSpaceDN w:val="0"/>
        <w:adjustRightInd w:val="0"/>
        <w:ind w:firstLineChars="100" w:firstLine="240"/>
        <w:jc w:val="left"/>
        <w:rPr>
          <w:rFonts w:ascii="ＭＳ 明朝" w:eastAsia="ＭＳ 明朝" w:hAnsi="ＭＳ 明朝" w:cs="Times New Roman"/>
          <w:b/>
          <w:sz w:val="24"/>
          <w:szCs w:val="24"/>
        </w:rPr>
      </w:pPr>
      <w:r w:rsidRPr="00805590">
        <w:rPr>
          <w:rFonts w:ascii="ＭＳ 明朝" w:eastAsia="ＭＳ 明朝" w:hAnsi="ＭＳ 明朝" w:cs="Times New Roman"/>
          <w:color w:val="FF0000"/>
          <w:sz w:val="24"/>
          <w:szCs w:val="24"/>
        </w:rPr>
        <w:br w:type="page"/>
      </w:r>
      <w:r w:rsidR="00C32B50" w:rsidRPr="00C32B50">
        <w:rPr>
          <w:rFonts w:ascii="ＭＳ 明朝" w:eastAsia="ＭＳ 明朝" w:hAnsi="ＭＳ 明朝" w:cs="Times New Roman" w:hint="eastAsia"/>
          <w:b/>
          <w:color w:val="000000" w:themeColor="text1"/>
          <w:sz w:val="24"/>
          <w:szCs w:val="24"/>
          <w:bdr w:val="single" w:sz="4" w:space="0" w:color="auto"/>
        </w:rPr>
        <w:lastRenderedPageBreak/>
        <w:t>取組項目</w:t>
      </w:r>
      <w:r w:rsidR="00543C98" w:rsidRPr="00C32B50">
        <w:rPr>
          <w:rFonts w:ascii="ＭＳ 明朝" w:eastAsia="ＭＳ 明朝" w:hAnsi="ＭＳ 明朝" w:cs="Times New Roman" w:hint="eastAsia"/>
          <w:b/>
          <w:color w:val="000000" w:themeColor="text1"/>
          <w:sz w:val="24"/>
          <w:szCs w:val="24"/>
          <w:bdr w:val="single" w:sz="4" w:space="0" w:color="auto"/>
        </w:rPr>
        <w:t>２</w:t>
      </w:r>
      <w:r w:rsidR="00C32B50">
        <w:rPr>
          <w:rFonts w:ascii="ＭＳ 明朝" w:eastAsia="ＭＳ 明朝" w:hAnsi="ＭＳ 明朝" w:cs="Times New Roman" w:hint="eastAsia"/>
          <w:b/>
          <w:color w:val="000000" w:themeColor="text1"/>
          <w:sz w:val="24"/>
          <w:szCs w:val="24"/>
          <w:bdr w:val="single" w:sz="4" w:space="0" w:color="auto"/>
        </w:rPr>
        <w:t xml:space="preserve">　</w:t>
      </w:r>
      <w:r w:rsidR="0009515F" w:rsidRPr="00C32B50">
        <w:rPr>
          <w:rFonts w:ascii="ＭＳ 明朝" w:eastAsia="ＭＳ 明朝" w:hAnsi="ＭＳ 明朝" w:cs="Times New Roman" w:hint="eastAsia"/>
          <w:b/>
          <w:color w:val="000000" w:themeColor="text1"/>
          <w:sz w:val="24"/>
          <w:szCs w:val="24"/>
          <w:bdr w:val="single" w:sz="4" w:space="0" w:color="auto"/>
        </w:rPr>
        <w:t>事業者における脱炭素</w:t>
      </w:r>
      <w:r w:rsidR="007D2514" w:rsidRPr="00C32B50">
        <w:rPr>
          <w:rFonts w:ascii="ＭＳ 明朝" w:eastAsia="ＭＳ 明朝" w:hAnsi="ＭＳ 明朝" w:cs="Times New Roman" w:hint="eastAsia"/>
          <w:b/>
          <w:color w:val="000000" w:themeColor="text1"/>
          <w:sz w:val="24"/>
          <w:szCs w:val="24"/>
          <w:bdr w:val="single" w:sz="4" w:space="0" w:color="auto"/>
        </w:rPr>
        <w:t>化に向けた</w:t>
      </w:r>
      <w:r w:rsidR="00554854" w:rsidRPr="00C32B50">
        <w:rPr>
          <w:rFonts w:ascii="ＭＳ 明朝" w:eastAsia="ＭＳ 明朝" w:hAnsi="ＭＳ 明朝" w:cs="Times New Roman" w:hint="eastAsia"/>
          <w:b/>
          <w:color w:val="000000" w:themeColor="text1"/>
          <w:sz w:val="24"/>
          <w:szCs w:val="24"/>
          <w:bdr w:val="single" w:sz="4" w:space="0" w:color="auto"/>
        </w:rPr>
        <w:t>取組</w:t>
      </w:r>
      <w:r w:rsidR="0009515F" w:rsidRPr="00C32B50">
        <w:rPr>
          <w:rFonts w:ascii="ＭＳ 明朝" w:eastAsia="ＭＳ 明朝" w:hAnsi="ＭＳ 明朝" w:cs="Times New Roman" w:hint="eastAsia"/>
          <w:b/>
          <w:color w:val="000000" w:themeColor="text1"/>
          <w:sz w:val="24"/>
          <w:szCs w:val="24"/>
          <w:bdr w:val="single" w:sz="4" w:space="0" w:color="auto"/>
        </w:rPr>
        <w:t>促進</w:t>
      </w:r>
    </w:p>
    <w:p w14:paraId="66458F7A" w14:textId="77777777" w:rsidR="00B20F36" w:rsidRDefault="00B20F36" w:rsidP="00DD6E19">
      <w:pPr>
        <w:tabs>
          <w:tab w:val="left" w:pos="284"/>
        </w:tabs>
        <w:autoSpaceDE w:val="0"/>
        <w:autoSpaceDN w:val="0"/>
        <w:adjustRightInd w:val="0"/>
        <w:ind w:left="567"/>
        <w:jc w:val="left"/>
        <w:rPr>
          <w:rFonts w:ascii="ＭＳ 明朝" w:eastAsia="ＭＳ 明朝" w:hAnsi="ＭＳ 明朝" w:cs="Times New Roman"/>
          <w:color w:val="000000"/>
          <w:sz w:val="24"/>
          <w:szCs w:val="24"/>
        </w:rPr>
      </w:pPr>
    </w:p>
    <w:p w14:paraId="159E3322" w14:textId="77777777" w:rsidR="004640B9" w:rsidRPr="004640B9" w:rsidRDefault="004640B9" w:rsidP="00DD6E19">
      <w:pPr>
        <w:tabs>
          <w:tab w:val="left" w:pos="284"/>
        </w:tabs>
        <w:autoSpaceDE w:val="0"/>
        <w:autoSpaceDN w:val="0"/>
        <w:adjustRightInd w:val="0"/>
        <w:ind w:left="567"/>
        <w:jc w:val="left"/>
        <w:rPr>
          <w:rFonts w:ascii="ＭＳ 明朝" w:eastAsia="ＭＳ 明朝" w:hAnsi="ＭＳ 明朝" w:cs="Times New Roman"/>
          <w:color w:val="000000"/>
          <w:sz w:val="24"/>
          <w:szCs w:val="24"/>
        </w:rPr>
      </w:pPr>
      <w:r w:rsidRPr="004640B9">
        <w:rPr>
          <w:rFonts w:ascii="ＭＳ 明朝" w:eastAsia="ＭＳ 明朝" w:hAnsi="ＭＳ 明朝" w:cs="Times New Roman" w:hint="eastAsia"/>
          <w:color w:val="000000"/>
          <w:sz w:val="24"/>
          <w:szCs w:val="24"/>
        </w:rPr>
        <w:t>a 現状・課題</w:t>
      </w:r>
    </w:p>
    <w:p w14:paraId="711C63D5" w14:textId="62D6306A" w:rsidR="00132E82" w:rsidRPr="00B13503" w:rsidRDefault="00453E0A" w:rsidP="007304CE">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産業部門及び</w:t>
      </w:r>
      <w:r w:rsidR="007304CE" w:rsidRPr="00B13503">
        <w:rPr>
          <w:rFonts w:ascii="ＭＳ 明朝" w:eastAsia="ＭＳ 明朝" w:hAnsi="ＭＳ 明朝" w:cs="Times New Roman" w:hint="eastAsia"/>
          <w:color w:val="000000" w:themeColor="text1"/>
          <w:sz w:val="24"/>
          <w:szCs w:val="24"/>
        </w:rPr>
        <w:t>業務</w:t>
      </w:r>
      <w:r w:rsidR="000A5C8B" w:rsidRPr="00B13503">
        <w:rPr>
          <w:rFonts w:ascii="ＭＳ 明朝" w:eastAsia="ＭＳ 明朝" w:hAnsi="ＭＳ 明朝" w:cs="Times New Roman" w:hint="eastAsia"/>
          <w:color w:val="000000" w:themeColor="text1"/>
          <w:sz w:val="24"/>
          <w:szCs w:val="24"/>
        </w:rPr>
        <w:t>部門</w:t>
      </w:r>
      <w:r w:rsidR="000C6A54" w:rsidRPr="00B13503">
        <w:rPr>
          <w:rStyle w:val="aa"/>
          <w:rFonts w:ascii="ＭＳ 明朝" w:eastAsia="ＭＳ 明朝" w:hAnsi="ＭＳ 明朝" w:cs="Times New Roman"/>
          <w:color w:val="000000" w:themeColor="text1"/>
          <w:sz w:val="24"/>
          <w:szCs w:val="24"/>
        </w:rPr>
        <w:footnoteReference w:id="18"/>
      </w:r>
      <w:r w:rsidR="007304CE" w:rsidRPr="00B13503">
        <w:rPr>
          <w:rFonts w:ascii="ＭＳ 明朝" w:eastAsia="ＭＳ 明朝" w:hAnsi="ＭＳ 明朝" w:cs="Times New Roman" w:hint="eastAsia"/>
          <w:color w:val="000000" w:themeColor="text1"/>
          <w:sz w:val="24"/>
          <w:szCs w:val="24"/>
        </w:rPr>
        <w:t>の温室効果ガス排出量は</w:t>
      </w:r>
      <w:r w:rsidR="00B74070" w:rsidRPr="00B13503">
        <w:rPr>
          <w:rFonts w:ascii="ＭＳ 明朝" w:eastAsia="ＭＳ 明朝" w:hAnsi="ＭＳ 明朝" w:cs="Times New Roman" w:hint="eastAsia"/>
          <w:color w:val="000000" w:themeColor="text1"/>
          <w:sz w:val="24"/>
          <w:szCs w:val="24"/>
        </w:rPr>
        <w:t>、電気の排出係数の減少等の影響により、長期的に見て</w:t>
      </w:r>
      <w:r w:rsidR="00B74070" w:rsidRPr="00B13503">
        <w:rPr>
          <w:rFonts w:ascii="ＭＳ 明朝" w:eastAsia="ＭＳ 明朝" w:hAnsi="ＭＳ 明朝" w:cs="Times New Roman"/>
          <w:color w:val="000000" w:themeColor="text1"/>
          <w:sz w:val="24"/>
          <w:szCs w:val="24"/>
        </w:rPr>
        <w:t>減少傾向</w:t>
      </w:r>
      <w:r w:rsidR="00B74070" w:rsidRPr="00B13503">
        <w:rPr>
          <w:rFonts w:ascii="ＭＳ 明朝" w:eastAsia="ＭＳ 明朝" w:hAnsi="ＭＳ 明朝" w:cs="Times New Roman" w:hint="eastAsia"/>
          <w:color w:val="000000" w:themeColor="text1"/>
          <w:sz w:val="24"/>
          <w:szCs w:val="24"/>
        </w:rPr>
        <w:t>であり、2</w:t>
      </w:r>
      <w:r w:rsidR="00B74070" w:rsidRPr="00B13503">
        <w:rPr>
          <w:rFonts w:ascii="ＭＳ 明朝" w:eastAsia="ＭＳ 明朝" w:hAnsi="ＭＳ 明朝" w:cs="Times New Roman"/>
          <w:color w:val="000000" w:themeColor="text1"/>
          <w:sz w:val="24"/>
          <w:szCs w:val="24"/>
        </w:rPr>
        <w:t>022</w:t>
      </w:r>
      <w:r w:rsidR="00B74070" w:rsidRPr="00B13503">
        <w:rPr>
          <w:rFonts w:ascii="ＭＳ 明朝" w:eastAsia="ＭＳ 明朝" w:hAnsi="ＭＳ 明朝" w:cs="Times New Roman" w:hint="eastAsia"/>
          <w:color w:val="000000" w:themeColor="text1"/>
          <w:sz w:val="24"/>
          <w:szCs w:val="24"/>
        </w:rPr>
        <w:t>年度は、</w:t>
      </w:r>
      <w:r w:rsidR="007304CE" w:rsidRPr="00B13503">
        <w:rPr>
          <w:rFonts w:ascii="ＭＳ 明朝" w:eastAsia="ＭＳ 明朝" w:hAnsi="ＭＳ 明朝" w:cs="Times New Roman" w:hint="eastAsia"/>
          <w:color w:val="000000" w:themeColor="text1"/>
          <w:sz w:val="24"/>
          <w:szCs w:val="24"/>
        </w:rPr>
        <w:t>それぞれ1,</w:t>
      </w:r>
      <w:r w:rsidR="007A579E" w:rsidRPr="00B13503">
        <w:rPr>
          <w:rFonts w:ascii="ＭＳ 明朝" w:eastAsia="ＭＳ 明朝" w:hAnsi="ＭＳ 明朝" w:cs="Times New Roman"/>
          <w:color w:val="000000" w:themeColor="text1"/>
          <w:sz w:val="24"/>
          <w:szCs w:val="24"/>
        </w:rPr>
        <w:t>021</w:t>
      </w:r>
      <w:r w:rsidR="007304CE" w:rsidRPr="00B13503">
        <w:rPr>
          <w:rFonts w:ascii="ＭＳ 明朝" w:eastAsia="ＭＳ 明朝" w:hAnsi="ＭＳ 明朝" w:cs="Times New Roman" w:hint="eastAsia"/>
          <w:color w:val="000000" w:themeColor="text1"/>
          <w:sz w:val="24"/>
          <w:szCs w:val="24"/>
        </w:rPr>
        <w:t>万トン</w:t>
      </w:r>
      <w:r w:rsidR="00577B96" w:rsidRPr="00B13503">
        <w:rPr>
          <w:rFonts w:ascii="ＭＳ 明朝" w:eastAsia="ＭＳ 明朝" w:hAnsi="ＭＳ 明朝" w:cs="Times New Roman" w:hint="eastAsia"/>
          <w:color w:val="000000" w:themeColor="text1"/>
          <w:sz w:val="24"/>
          <w:szCs w:val="24"/>
        </w:rPr>
        <w:t>-CO</w:t>
      </w:r>
      <w:r w:rsidR="00577B96" w:rsidRPr="00B13503">
        <w:rPr>
          <w:rFonts w:ascii="ＭＳ 明朝" w:eastAsia="ＭＳ 明朝" w:hAnsi="ＭＳ 明朝" w:cs="Times New Roman" w:hint="eastAsia"/>
          <w:color w:val="000000" w:themeColor="text1"/>
          <w:sz w:val="24"/>
          <w:szCs w:val="24"/>
          <w:vertAlign w:val="subscript"/>
        </w:rPr>
        <w:t>2</w:t>
      </w:r>
      <w:r w:rsidRPr="00B13503">
        <w:rPr>
          <w:rFonts w:ascii="ＭＳ 明朝" w:eastAsia="ＭＳ 明朝" w:hAnsi="ＭＳ 明朝" w:cs="Times New Roman" w:hint="eastAsia"/>
          <w:color w:val="000000" w:themeColor="text1"/>
          <w:sz w:val="24"/>
          <w:szCs w:val="24"/>
        </w:rPr>
        <w:t>、</w:t>
      </w:r>
      <w:r w:rsidR="007A579E" w:rsidRPr="00B13503">
        <w:rPr>
          <w:rFonts w:ascii="ＭＳ 明朝" w:eastAsia="ＭＳ 明朝" w:hAnsi="ＭＳ 明朝" w:cs="Times New Roman"/>
          <w:color w:val="000000" w:themeColor="text1"/>
          <w:sz w:val="24"/>
          <w:szCs w:val="24"/>
        </w:rPr>
        <w:t>1,251</w:t>
      </w:r>
      <w:r w:rsidRPr="00B13503">
        <w:rPr>
          <w:rFonts w:ascii="ＭＳ 明朝" w:eastAsia="ＭＳ 明朝" w:hAnsi="ＭＳ 明朝" w:cs="Times New Roman" w:hint="eastAsia"/>
          <w:color w:val="000000" w:themeColor="text1"/>
          <w:sz w:val="24"/>
          <w:szCs w:val="24"/>
        </w:rPr>
        <w:t>万トン</w:t>
      </w:r>
      <w:r w:rsidR="00577B96" w:rsidRPr="00B13503">
        <w:rPr>
          <w:rFonts w:ascii="ＭＳ 明朝" w:eastAsia="ＭＳ 明朝" w:hAnsi="ＭＳ 明朝" w:cs="Times New Roman" w:hint="eastAsia"/>
          <w:color w:val="000000" w:themeColor="text1"/>
          <w:sz w:val="24"/>
          <w:szCs w:val="24"/>
        </w:rPr>
        <w:t>-CO</w:t>
      </w:r>
      <w:r w:rsidR="00577B96" w:rsidRPr="00B13503">
        <w:rPr>
          <w:rFonts w:ascii="ＭＳ 明朝" w:eastAsia="ＭＳ 明朝" w:hAnsi="ＭＳ 明朝" w:cs="Times New Roman" w:hint="eastAsia"/>
          <w:color w:val="000000" w:themeColor="text1"/>
          <w:sz w:val="24"/>
          <w:szCs w:val="24"/>
          <w:vertAlign w:val="subscript"/>
        </w:rPr>
        <w:t>2</w:t>
      </w:r>
      <w:r w:rsidR="00B74070" w:rsidRPr="00B13503">
        <w:rPr>
          <w:rFonts w:ascii="ＭＳ 明朝" w:eastAsia="ＭＳ 明朝" w:hAnsi="ＭＳ 明朝" w:cs="Times New Roman" w:hint="eastAsia"/>
          <w:color w:val="000000" w:themeColor="text1"/>
          <w:sz w:val="24"/>
          <w:szCs w:val="24"/>
        </w:rPr>
        <w:t>と</w:t>
      </w:r>
      <w:r w:rsidR="00745188" w:rsidRPr="00B13503">
        <w:rPr>
          <w:rFonts w:ascii="ＭＳ 明朝" w:eastAsia="ＭＳ 明朝" w:hAnsi="ＭＳ 明朝" w:cs="Times New Roman" w:hint="eastAsia"/>
          <w:color w:val="000000" w:themeColor="text1"/>
          <w:sz w:val="24"/>
          <w:szCs w:val="24"/>
        </w:rPr>
        <w:t>、</w:t>
      </w:r>
      <w:r w:rsidR="007304CE" w:rsidRPr="00B13503">
        <w:rPr>
          <w:rFonts w:ascii="ＭＳ 明朝" w:eastAsia="ＭＳ 明朝" w:hAnsi="ＭＳ 明朝" w:cs="Times New Roman" w:hint="eastAsia"/>
          <w:color w:val="000000" w:themeColor="text1"/>
          <w:sz w:val="24"/>
          <w:szCs w:val="24"/>
        </w:rPr>
        <w:t>2013年度よりそれぞれ約</w:t>
      </w:r>
      <w:r w:rsidR="007A579E" w:rsidRPr="00B13503">
        <w:rPr>
          <w:rFonts w:ascii="ＭＳ 明朝" w:eastAsia="ＭＳ 明朝" w:hAnsi="ＭＳ 明朝" w:cs="Times New Roman" w:hint="eastAsia"/>
          <w:color w:val="000000" w:themeColor="text1"/>
          <w:sz w:val="24"/>
          <w:szCs w:val="24"/>
        </w:rPr>
        <w:t>2</w:t>
      </w:r>
      <w:r w:rsidR="007A579E" w:rsidRPr="00B13503">
        <w:rPr>
          <w:rFonts w:ascii="ＭＳ 明朝" w:eastAsia="ＭＳ 明朝" w:hAnsi="ＭＳ 明朝" w:cs="Times New Roman"/>
          <w:color w:val="000000" w:themeColor="text1"/>
          <w:sz w:val="24"/>
          <w:szCs w:val="24"/>
        </w:rPr>
        <w:t>6</w:t>
      </w:r>
      <w:r w:rsidR="004B09CF" w:rsidRPr="00B13503">
        <w:rPr>
          <w:rFonts w:ascii="ＭＳ 明朝" w:eastAsia="ＭＳ 明朝" w:hAnsi="ＭＳ 明朝" w:cs="Times New Roman" w:hint="eastAsia"/>
          <w:color w:val="000000" w:themeColor="text1"/>
          <w:sz w:val="24"/>
          <w:szCs w:val="24"/>
        </w:rPr>
        <w:t>％</w:t>
      </w:r>
      <w:r w:rsidR="00A11354" w:rsidRPr="00B13503">
        <w:rPr>
          <w:rFonts w:ascii="ＭＳ 明朝" w:eastAsia="ＭＳ 明朝" w:hAnsi="ＭＳ 明朝" w:cs="Times New Roman" w:hint="eastAsia"/>
          <w:color w:val="000000" w:themeColor="text1"/>
          <w:sz w:val="24"/>
          <w:szCs w:val="24"/>
        </w:rPr>
        <w:t>、約</w:t>
      </w:r>
      <w:r w:rsidR="007A579E" w:rsidRPr="00B13503">
        <w:rPr>
          <w:rFonts w:ascii="ＭＳ 明朝" w:eastAsia="ＭＳ 明朝" w:hAnsi="ＭＳ 明朝" w:cs="Times New Roman"/>
          <w:color w:val="000000" w:themeColor="text1"/>
          <w:sz w:val="24"/>
          <w:szCs w:val="24"/>
        </w:rPr>
        <w:t>27</w:t>
      </w:r>
      <w:r w:rsidR="004B09CF" w:rsidRPr="00B13503">
        <w:rPr>
          <w:rFonts w:ascii="ＭＳ 明朝" w:eastAsia="ＭＳ 明朝" w:hAnsi="ＭＳ 明朝" w:cs="Times New Roman" w:hint="eastAsia"/>
          <w:color w:val="000000" w:themeColor="text1"/>
          <w:sz w:val="24"/>
          <w:szCs w:val="24"/>
        </w:rPr>
        <w:t>％</w:t>
      </w:r>
      <w:r w:rsidR="007304CE" w:rsidRPr="00B13503">
        <w:rPr>
          <w:rFonts w:ascii="ＭＳ 明朝" w:eastAsia="ＭＳ 明朝" w:hAnsi="ＭＳ 明朝" w:cs="Times New Roman" w:hint="eastAsia"/>
          <w:color w:val="000000" w:themeColor="text1"/>
          <w:sz w:val="24"/>
          <w:szCs w:val="24"/>
        </w:rPr>
        <w:t>減少してい</w:t>
      </w:r>
      <w:r w:rsidR="005167E6" w:rsidRPr="00B13503">
        <w:rPr>
          <w:rFonts w:ascii="ＭＳ 明朝" w:eastAsia="ＭＳ 明朝" w:hAnsi="ＭＳ 明朝" w:cs="Times New Roman" w:hint="eastAsia"/>
          <w:color w:val="000000" w:themeColor="text1"/>
          <w:sz w:val="24"/>
          <w:szCs w:val="24"/>
        </w:rPr>
        <w:t>ます</w:t>
      </w:r>
      <w:r w:rsidR="007304CE" w:rsidRPr="00B13503">
        <w:rPr>
          <w:rFonts w:ascii="ＭＳ 明朝" w:eastAsia="ＭＳ 明朝" w:hAnsi="ＭＳ 明朝" w:cs="Times New Roman" w:hint="eastAsia"/>
          <w:color w:val="000000" w:themeColor="text1"/>
          <w:sz w:val="24"/>
          <w:szCs w:val="24"/>
        </w:rPr>
        <w:t>。</w:t>
      </w:r>
    </w:p>
    <w:p w14:paraId="692EE354" w14:textId="658D9D05" w:rsidR="001E1C4C" w:rsidRPr="00B13503" w:rsidRDefault="008D0A54" w:rsidP="001E1C4C">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府内総生産</w:t>
      </w:r>
      <w:r w:rsidR="00B14A15" w:rsidRPr="00B13503">
        <w:rPr>
          <w:rFonts w:ascii="ＭＳ 明朝" w:eastAsia="ＭＳ 明朝" w:hAnsi="ＭＳ 明朝" w:cs="Times New Roman" w:hint="eastAsia"/>
          <w:color w:val="000000" w:themeColor="text1"/>
          <w:sz w:val="24"/>
          <w:szCs w:val="24"/>
        </w:rPr>
        <w:t>あたりの</w:t>
      </w:r>
      <w:r w:rsidR="00745188" w:rsidRPr="00B13503">
        <w:rPr>
          <w:rFonts w:ascii="ＭＳ 明朝" w:eastAsia="ＭＳ 明朝" w:hAnsi="ＭＳ 明朝" w:cs="Times New Roman" w:hint="eastAsia"/>
          <w:color w:val="000000" w:themeColor="text1"/>
          <w:sz w:val="24"/>
          <w:szCs w:val="24"/>
        </w:rPr>
        <w:t>産業部門</w:t>
      </w:r>
      <w:r w:rsidR="001E1C4C" w:rsidRPr="00B13503">
        <w:rPr>
          <w:rFonts w:ascii="ＭＳ 明朝" w:eastAsia="ＭＳ 明朝" w:hAnsi="ＭＳ 明朝" w:cs="Times New Roman" w:hint="eastAsia"/>
          <w:color w:val="000000" w:themeColor="text1"/>
          <w:sz w:val="24"/>
          <w:szCs w:val="24"/>
        </w:rPr>
        <w:t>のエネルギー消費量は</w:t>
      </w:r>
      <w:r w:rsidR="00F74F93" w:rsidRPr="00B13503">
        <w:rPr>
          <w:rFonts w:ascii="ＭＳ 明朝" w:eastAsia="ＭＳ 明朝" w:hAnsi="ＭＳ 明朝" w:cs="Times New Roman" w:hint="eastAsia"/>
          <w:color w:val="000000" w:themeColor="text1"/>
          <w:sz w:val="24"/>
          <w:szCs w:val="24"/>
        </w:rPr>
        <w:t>、</w:t>
      </w:r>
      <w:r w:rsidR="007A579E" w:rsidRPr="00B13503">
        <w:rPr>
          <w:rFonts w:ascii="ＭＳ 明朝" w:eastAsia="ＭＳ 明朝" w:hAnsi="ＭＳ 明朝" w:cs="Times New Roman" w:hint="eastAsia"/>
          <w:color w:val="000000" w:themeColor="text1"/>
          <w:sz w:val="24"/>
          <w:szCs w:val="24"/>
        </w:rPr>
        <w:t>長期的に見て減少</w:t>
      </w:r>
      <w:r w:rsidR="00F74F93" w:rsidRPr="00B13503">
        <w:rPr>
          <w:rFonts w:ascii="ＭＳ 明朝" w:eastAsia="ＭＳ 明朝" w:hAnsi="ＭＳ 明朝" w:cs="Times New Roman" w:hint="eastAsia"/>
          <w:color w:val="000000" w:themeColor="text1"/>
          <w:sz w:val="24"/>
          <w:szCs w:val="24"/>
        </w:rPr>
        <w:t>傾向</w:t>
      </w:r>
      <w:r w:rsidR="00B14A15" w:rsidRPr="00B13503">
        <w:rPr>
          <w:rFonts w:ascii="ＭＳ 明朝" w:eastAsia="ＭＳ 明朝" w:hAnsi="ＭＳ 明朝" w:cs="Times New Roman" w:hint="eastAsia"/>
          <w:color w:val="000000" w:themeColor="text1"/>
          <w:sz w:val="24"/>
          <w:szCs w:val="24"/>
        </w:rPr>
        <w:t>で</w:t>
      </w:r>
      <w:r w:rsidR="005167E6" w:rsidRPr="00B13503">
        <w:rPr>
          <w:rFonts w:ascii="ＭＳ 明朝" w:eastAsia="ＭＳ 明朝" w:hAnsi="ＭＳ 明朝" w:cs="Times New Roman" w:hint="eastAsia"/>
          <w:color w:val="000000" w:themeColor="text1"/>
          <w:sz w:val="24"/>
          <w:szCs w:val="24"/>
        </w:rPr>
        <w:t>す</w:t>
      </w:r>
      <w:r w:rsidR="00F74F93" w:rsidRPr="00B13503">
        <w:rPr>
          <w:rFonts w:ascii="ＭＳ 明朝" w:eastAsia="ＭＳ 明朝" w:hAnsi="ＭＳ 明朝" w:cs="Times New Roman" w:hint="eastAsia"/>
          <w:color w:val="000000" w:themeColor="text1"/>
          <w:sz w:val="24"/>
          <w:szCs w:val="24"/>
        </w:rPr>
        <w:t>。また</w:t>
      </w:r>
      <w:r w:rsidR="001E1C4C" w:rsidRPr="00B13503">
        <w:rPr>
          <w:rFonts w:ascii="ＭＳ 明朝" w:eastAsia="ＭＳ 明朝" w:hAnsi="ＭＳ 明朝" w:cs="Times New Roman" w:hint="eastAsia"/>
          <w:color w:val="000000" w:themeColor="text1"/>
          <w:sz w:val="24"/>
          <w:szCs w:val="24"/>
        </w:rPr>
        <w:t>、</w:t>
      </w:r>
      <w:r w:rsidR="00B14A15" w:rsidRPr="00B13503">
        <w:rPr>
          <w:rFonts w:ascii="ＭＳ 明朝" w:eastAsia="ＭＳ 明朝" w:hAnsi="ＭＳ 明朝" w:cs="Times New Roman" w:hint="eastAsia"/>
          <w:color w:val="000000" w:themeColor="text1"/>
          <w:sz w:val="24"/>
          <w:szCs w:val="24"/>
        </w:rPr>
        <w:t>府内総生産</w:t>
      </w:r>
      <w:r w:rsidR="00B14A15" w:rsidRPr="00B13503">
        <w:rPr>
          <w:rFonts w:ascii="ＭＳ 明朝" w:eastAsia="ＭＳ 明朝" w:hAnsi="ＭＳ 明朝" w:cs="Times New Roman"/>
          <w:color w:val="000000" w:themeColor="text1"/>
          <w:sz w:val="24"/>
          <w:szCs w:val="24"/>
        </w:rPr>
        <w:t>あたりの業務部門のエネルギー消費量</w:t>
      </w:r>
      <w:r w:rsidR="00B14A15" w:rsidRPr="00B13503">
        <w:rPr>
          <w:rFonts w:ascii="ＭＳ 明朝" w:eastAsia="ＭＳ 明朝" w:hAnsi="ＭＳ 明朝" w:cs="Times New Roman" w:hint="eastAsia"/>
          <w:color w:val="000000" w:themeColor="text1"/>
          <w:sz w:val="24"/>
          <w:szCs w:val="24"/>
        </w:rPr>
        <w:t>は</w:t>
      </w:r>
      <w:r w:rsidR="00F74F93" w:rsidRPr="00B13503">
        <w:rPr>
          <w:rFonts w:ascii="ＭＳ 明朝" w:eastAsia="ＭＳ 明朝" w:hAnsi="ＭＳ 明朝" w:cs="Times New Roman" w:hint="eastAsia"/>
          <w:color w:val="000000" w:themeColor="text1"/>
          <w:sz w:val="24"/>
          <w:szCs w:val="24"/>
        </w:rPr>
        <w:t>、</w:t>
      </w:r>
      <w:r w:rsidR="006A093D" w:rsidRPr="00B13503">
        <w:rPr>
          <w:rFonts w:ascii="ＭＳ 明朝" w:eastAsia="ＭＳ 明朝" w:hAnsi="ＭＳ 明朝" w:cs="Times New Roman" w:hint="eastAsia"/>
          <w:color w:val="000000" w:themeColor="text1"/>
          <w:sz w:val="24"/>
          <w:szCs w:val="24"/>
        </w:rPr>
        <w:t>長期的には</w:t>
      </w:r>
      <w:r w:rsidR="00B14A15" w:rsidRPr="00B13503">
        <w:rPr>
          <w:rFonts w:ascii="ＭＳ 明朝" w:eastAsia="ＭＳ 明朝" w:hAnsi="ＭＳ 明朝" w:cs="Times New Roman" w:hint="eastAsia"/>
          <w:color w:val="000000" w:themeColor="text1"/>
          <w:sz w:val="24"/>
          <w:szCs w:val="24"/>
        </w:rPr>
        <w:t>減少傾向</w:t>
      </w:r>
      <w:r w:rsidR="00D46C94" w:rsidRPr="00B13503">
        <w:rPr>
          <w:rFonts w:ascii="ＭＳ 明朝" w:eastAsia="ＭＳ 明朝" w:hAnsi="ＭＳ 明朝" w:cs="Times New Roman" w:hint="eastAsia"/>
          <w:color w:val="000000" w:themeColor="text1"/>
          <w:sz w:val="24"/>
          <w:szCs w:val="24"/>
        </w:rPr>
        <w:t>となっていま</w:t>
      </w:r>
      <w:r w:rsidR="005167E6" w:rsidRPr="00B13503">
        <w:rPr>
          <w:rFonts w:ascii="ＭＳ 明朝" w:eastAsia="ＭＳ 明朝" w:hAnsi="ＭＳ 明朝" w:cs="Times New Roman" w:hint="eastAsia"/>
          <w:color w:val="000000" w:themeColor="text1"/>
          <w:sz w:val="24"/>
          <w:szCs w:val="24"/>
        </w:rPr>
        <w:t>す</w:t>
      </w:r>
      <w:r w:rsidR="006A093D" w:rsidRPr="00B13503">
        <w:rPr>
          <w:rFonts w:ascii="ＭＳ 明朝" w:eastAsia="ＭＳ 明朝" w:hAnsi="ＭＳ 明朝" w:cs="Times New Roman" w:hint="eastAsia"/>
          <w:color w:val="000000" w:themeColor="text1"/>
          <w:sz w:val="24"/>
          <w:szCs w:val="24"/>
        </w:rPr>
        <w:t>が、ここ数年は横ばい傾向にあります</w:t>
      </w:r>
      <w:r w:rsidR="00B14A15" w:rsidRPr="00B13503">
        <w:rPr>
          <w:rFonts w:ascii="ＭＳ 明朝" w:eastAsia="ＭＳ 明朝" w:hAnsi="ＭＳ 明朝" w:cs="Times New Roman" w:hint="eastAsia"/>
          <w:color w:val="000000" w:themeColor="text1"/>
          <w:sz w:val="24"/>
          <w:szCs w:val="24"/>
        </w:rPr>
        <w:t>。</w:t>
      </w:r>
    </w:p>
    <w:p w14:paraId="46D3FE95" w14:textId="4C57CB4D" w:rsidR="0001648F" w:rsidRPr="00B13503" w:rsidRDefault="0001648F" w:rsidP="001E1C4C">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産業部門及び業務部門の温室効果ガス排出量の削減を進めるためには、再生可能エネルギーなどCO</w:t>
      </w:r>
      <w:r w:rsidRPr="00B13503">
        <w:rPr>
          <w:rFonts w:ascii="ＭＳ 明朝" w:eastAsia="ＭＳ 明朝" w:hAnsi="ＭＳ 明朝" w:cs="Times New Roman" w:hint="eastAsia"/>
          <w:color w:val="000000" w:themeColor="text1"/>
          <w:sz w:val="24"/>
          <w:szCs w:val="24"/>
          <w:vertAlign w:val="subscript"/>
        </w:rPr>
        <w:t>2</w:t>
      </w:r>
      <w:r w:rsidR="007011AB" w:rsidRPr="00B13503">
        <w:rPr>
          <w:rFonts w:ascii="ＭＳ 明朝" w:eastAsia="ＭＳ 明朝" w:hAnsi="ＭＳ 明朝" w:cs="Times New Roman" w:hint="eastAsia"/>
          <w:color w:val="000000" w:themeColor="text1"/>
          <w:sz w:val="24"/>
          <w:szCs w:val="24"/>
        </w:rPr>
        <w:t>排出</w:t>
      </w:r>
      <w:r w:rsidRPr="00B13503">
        <w:rPr>
          <w:rFonts w:ascii="ＭＳ 明朝" w:eastAsia="ＭＳ 明朝" w:hAnsi="ＭＳ 明朝" w:cs="Times New Roman" w:hint="eastAsia"/>
          <w:color w:val="000000" w:themeColor="text1"/>
          <w:sz w:val="24"/>
          <w:szCs w:val="24"/>
        </w:rPr>
        <w:t>の少ないエネルギーへの転換により排出係数の低減を図るとともに</w:t>
      </w:r>
      <w:r w:rsidR="00BA731E" w:rsidRPr="00B13503">
        <w:rPr>
          <w:rFonts w:ascii="ＭＳ 明朝" w:eastAsia="ＭＳ 明朝" w:hAnsi="ＭＳ 明朝" w:cs="Times New Roman" w:hint="eastAsia"/>
          <w:color w:val="000000" w:themeColor="text1"/>
          <w:sz w:val="24"/>
          <w:szCs w:val="24"/>
        </w:rPr>
        <w:t>、産業</w:t>
      </w:r>
      <w:r w:rsidR="00FA7EBF" w:rsidRPr="00B13503">
        <w:rPr>
          <w:rFonts w:ascii="ＭＳ 明朝" w:eastAsia="ＭＳ 明朝" w:hAnsi="ＭＳ 明朝" w:cs="Times New Roman" w:hint="eastAsia"/>
          <w:color w:val="000000" w:themeColor="text1"/>
          <w:sz w:val="24"/>
          <w:szCs w:val="24"/>
        </w:rPr>
        <w:t>の成長とCO</w:t>
      </w:r>
      <w:r w:rsidR="00FA7EBF" w:rsidRPr="00B13503">
        <w:rPr>
          <w:rFonts w:ascii="ＭＳ 明朝" w:eastAsia="ＭＳ 明朝" w:hAnsi="ＭＳ 明朝" w:cs="Times New Roman" w:hint="eastAsia"/>
          <w:color w:val="000000" w:themeColor="text1"/>
          <w:sz w:val="24"/>
          <w:szCs w:val="24"/>
          <w:vertAlign w:val="subscript"/>
        </w:rPr>
        <w:t>2</w:t>
      </w:r>
      <w:r w:rsidR="007011AB" w:rsidRPr="00B13503">
        <w:rPr>
          <w:rFonts w:ascii="ＭＳ 明朝" w:eastAsia="ＭＳ 明朝" w:hAnsi="ＭＳ 明朝" w:cs="Times New Roman" w:hint="eastAsia"/>
          <w:color w:val="000000" w:themeColor="text1"/>
          <w:sz w:val="24"/>
          <w:szCs w:val="24"/>
        </w:rPr>
        <w:t>排出</w:t>
      </w:r>
      <w:r w:rsidR="00FA7EBF" w:rsidRPr="00B13503">
        <w:rPr>
          <w:rFonts w:ascii="ＭＳ 明朝" w:eastAsia="ＭＳ 明朝" w:hAnsi="ＭＳ 明朝" w:cs="Times New Roman" w:hint="eastAsia"/>
          <w:color w:val="000000" w:themeColor="text1"/>
          <w:sz w:val="24"/>
          <w:szCs w:val="24"/>
        </w:rPr>
        <w:t>の削減</w:t>
      </w:r>
      <w:r w:rsidR="00386844" w:rsidRPr="00B13503">
        <w:rPr>
          <w:rFonts w:ascii="ＭＳ 明朝" w:eastAsia="ＭＳ 明朝" w:hAnsi="ＭＳ 明朝" w:cs="Times New Roman" w:hint="eastAsia"/>
          <w:color w:val="000000" w:themeColor="text1"/>
          <w:sz w:val="24"/>
          <w:szCs w:val="24"/>
        </w:rPr>
        <w:t>を両立した</w:t>
      </w:r>
      <w:r w:rsidR="00FA7EBF" w:rsidRPr="00B13503">
        <w:rPr>
          <w:rFonts w:ascii="ＭＳ 明朝" w:eastAsia="ＭＳ 明朝" w:hAnsi="ＭＳ 明朝" w:cs="Times New Roman" w:hint="eastAsia"/>
          <w:color w:val="000000" w:themeColor="text1"/>
          <w:sz w:val="24"/>
          <w:szCs w:val="24"/>
        </w:rPr>
        <w:t>持続可能な</w:t>
      </w:r>
      <w:r w:rsidR="00386844" w:rsidRPr="00B13503">
        <w:rPr>
          <w:rFonts w:ascii="ＭＳ 明朝" w:eastAsia="ＭＳ 明朝" w:hAnsi="ＭＳ 明朝" w:cs="Times New Roman" w:hint="eastAsia"/>
          <w:color w:val="000000" w:themeColor="text1"/>
          <w:sz w:val="24"/>
          <w:szCs w:val="24"/>
        </w:rPr>
        <w:t>企業</w:t>
      </w:r>
      <w:r w:rsidR="00FA7EBF" w:rsidRPr="00B13503">
        <w:rPr>
          <w:rFonts w:ascii="ＭＳ 明朝" w:eastAsia="ＭＳ 明朝" w:hAnsi="ＭＳ 明朝" w:cs="Times New Roman" w:hint="eastAsia"/>
          <w:color w:val="000000" w:themeColor="text1"/>
          <w:sz w:val="24"/>
          <w:szCs w:val="24"/>
        </w:rPr>
        <w:t>活動を</w:t>
      </w:r>
      <w:r w:rsidR="00386844" w:rsidRPr="00B13503">
        <w:rPr>
          <w:rFonts w:ascii="ＭＳ 明朝" w:eastAsia="ＭＳ 明朝" w:hAnsi="ＭＳ 明朝" w:cs="Times New Roman" w:hint="eastAsia"/>
          <w:color w:val="000000" w:themeColor="text1"/>
          <w:sz w:val="24"/>
          <w:szCs w:val="24"/>
        </w:rPr>
        <w:t>誘引</w:t>
      </w:r>
      <w:r w:rsidR="00FA7EBF" w:rsidRPr="00B13503">
        <w:rPr>
          <w:rFonts w:ascii="ＭＳ 明朝" w:eastAsia="ＭＳ 明朝" w:hAnsi="ＭＳ 明朝" w:cs="Times New Roman" w:hint="eastAsia"/>
          <w:color w:val="000000" w:themeColor="text1"/>
          <w:sz w:val="24"/>
          <w:szCs w:val="24"/>
        </w:rPr>
        <w:t>することや</w:t>
      </w:r>
      <w:r w:rsidR="007011AB" w:rsidRPr="00B13503">
        <w:rPr>
          <w:rFonts w:ascii="ＭＳ 明朝" w:eastAsia="ＭＳ 明朝" w:hAnsi="ＭＳ 明朝" w:cs="Times New Roman" w:hint="eastAsia"/>
          <w:color w:val="000000" w:themeColor="text1"/>
          <w:sz w:val="24"/>
          <w:szCs w:val="24"/>
        </w:rPr>
        <w:t>、</w:t>
      </w:r>
      <w:r w:rsidR="00FA7EBF" w:rsidRPr="00B13503">
        <w:rPr>
          <w:rFonts w:ascii="ＭＳ 明朝" w:eastAsia="ＭＳ 明朝" w:hAnsi="ＭＳ 明朝" w:cs="Times New Roman" w:hint="eastAsia"/>
          <w:color w:val="000000" w:themeColor="text1"/>
          <w:sz w:val="24"/>
          <w:szCs w:val="24"/>
        </w:rPr>
        <w:t>新たな脱炭素技術の</w:t>
      </w:r>
      <w:r w:rsidR="00386844" w:rsidRPr="00B13503">
        <w:rPr>
          <w:rFonts w:ascii="ＭＳ 明朝" w:eastAsia="ＭＳ 明朝" w:hAnsi="ＭＳ 明朝" w:cs="Times New Roman" w:hint="eastAsia"/>
          <w:color w:val="000000" w:themeColor="text1"/>
          <w:sz w:val="24"/>
          <w:szCs w:val="24"/>
        </w:rPr>
        <w:t>積極的な導入を促進すること</w:t>
      </w:r>
      <w:r w:rsidR="00FA7EBF" w:rsidRPr="00B13503">
        <w:rPr>
          <w:rFonts w:ascii="ＭＳ 明朝" w:eastAsia="ＭＳ 明朝" w:hAnsi="ＭＳ 明朝" w:cs="Times New Roman" w:hint="eastAsia"/>
          <w:color w:val="000000" w:themeColor="text1"/>
          <w:sz w:val="24"/>
          <w:szCs w:val="24"/>
        </w:rPr>
        <w:t>などにより、府内総生産あたりの</w:t>
      </w:r>
      <w:r w:rsidRPr="00B13503">
        <w:rPr>
          <w:rFonts w:ascii="ＭＳ 明朝" w:eastAsia="ＭＳ 明朝" w:hAnsi="ＭＳ 明朝" w:cs="Times New Roman" w:hint="eastAsia"/>
          <w:color w:val="000000" w:themeColor="text1"/>
          <w:sz w:val="24"/>
          <w:szCs w:val="24"/>
        </w:rPr>
        <w:t>エネルギー消費量を減少させていく必要があります。</w:t>
      </w:r>
    </w:p>
    <w:p w14:paraId="4DDA77A4" w14:textId="5DC17038" w:rsidR="00394A5D" w:rsidRPr="00547BBD" w:rsidRDefault="00394A5D" w:rsidP="001E1C4C">
      <w:pPr>
        <w:ind w:leftChars="270" w:left="567" w:firstLineChars="100" w:firstLine="240"/>
        <w:rPr>
          <w:rFonts w:ascii="ＭＳ 明朝" w:eastAsia="ＭＳ 明朝" w:hAnsi="ＭＳ 明朝" w:cs="Times New Roman"/>
          <w:sz w:val="24"/>
          <w:szCs w:val="24"/>
        </w:rPr>
      </w:pPr>
    </w:p>
    <w:p w14:paraId="512C9C6E" w14:textId="3ED4450D" w:rsidR="000A5C8B" w:rsidRDefault="00805011" w:rsidP="003F6CAB">
      <w:pPr>
        <w:rPr>
          <w:rFonts w:ascii="ＭＳ 明朝" w:eastAsia="ＭＳ 明朝" w:hAnsi="ＭＳ 明朝" w:cs="Times New Roman"/>
          <w:color w:val="FF0000"/>
          <w:sz w:val="24"/>
          <w:szCs w:val="24"/>
          <w:u w:val="single"/>
        </w:rPr>
      </w:pPr>
      <w:r w:rsidRPr="00805011">
        <w:rPr>
          <w:noProof/>
        </w:rPr>
        <w:drawing>
          <wp:anchor distT="0" distB="0" distL="114300" distR="114300" simplePos="0" relativeHeight="251699200" behindDoc="0" locked="0" layoutInCell="1" allowOverlap="1" wp14:anchorId="7FD14690" wp14:editId="1D17DC45">
            <wp:simplePos x="0" y="0"/>
            <wp:positionH relativeFrom="margin">
              <wp:align>center</wp:align>
            </wp:positionH>
            <wp:positionV relativeFrom="paragraph">
              <wp:posOffset>23723</wp:posOffset>
            </wp:positionV>
            <wp:extent cx="4271645" cy="2597150"/>
            <wp:effectExtent l="0" t="0" r="0" b="0"/>
            <wp:wrapNone/>
            <wp:docPr id="21" name="図 21" descr="図3-10　大阪府域における産業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3-10　大阪府域における産業部門の温室効果ガス排出量"/>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71645" cy="2597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79F73C" w14:textId="545A3E95"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5D0E9961" w14:textId="77777777"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141EFD40" w14:textId="6653C36A"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03E64005" w14:textId="2F2DE6A6"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3332A309" w14:textId="77777777" w:rsidR="00132E82" w:rsidRDefault="00132E82" w:rsidP="000A679A">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p>
    <w:p w14:paraId="38A551FB" w14:textId="68314EA9"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3946EF7D" w14:textId="7651F2BF"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715E5810" w14:textId="77777777"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4B654CDB" w14:textId="12E3E9B4" w:rsidR="00132E82" w:rsidRDefault="00D1459C"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00132E82" w:rsidRPr="00D1459C">
        <w:rPr>
          <w:rFonts w:ascii="ＭＳ 明朝" w:eastAsia="ＭＳ 明朝" w:hAnsi="ＭＳ 明朝" w:cs="Times New Roman" w:hint="eastAsia"/>
          <w:szCs w:val="21"/>
        </w:rPr>
        <w:t>-</w:t>
      </w:r>
      <w:r w:rsidR="00BE0275">
        <w:rPr>
          <w:rFonts w:ascii="ＭＳ 明朝" w:eastAsia="ＭＳ 明朝" w:hAnsi="ＭＳ 明朝" w:cs="Times New Roman"/>
          <w:szCs w:val="21"/>
        </w:rPr>
        <w:t>10</w:t>
      </w:r>
      <w:r w:rsidR="00132E82" w:rsidRPr="00D1459C">
        <w:rPr>
          <w:rFonts w:ascii="ＭＳ 明朝" w:eastAsia="ＭＳ 明朝" w:hAnsi="ＭＳ 明朝" w:cs="Times New Roman" w:hint="eastAsia"/>
          <w:szCs w:val="21"/>
        </w:rPr>
        <w:t xml:space="preserve">　大阪府域における産業部門の温室効果ガス排出量</w:t>
      </w:r>
    </w:p>
    <w:p w14:paraId="08424EE5" w14:textId="70E68CC6"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72D958CB" w14:textId="2E8E156F"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1BD90749" w14:textId="77777777" w:rsidR="00B74070" w:rsidRDefault="00B74070"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17304707" w14:textId="77777777"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3221A4F2" w14:textId="5D17F1F2"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4FC1A3BE" w14:textId="2FDBF0BF" w:rsidR="000C6A54" w:rsidRPr="00D1459C" w:rsidRDefault="000C6A54"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52B382F8" w14:textId="524DB8A4" w:rsidR="00745188" w:rsidRPr="00547BBD" w:rsidRDefault="00745188" w:rsidP="00A31C80">
      <w:pPr>
        <w:tabs>
          <w:tab w:val="left" w:pos="284"/>
        </w:tabs>
        <w:autoSpaceDE w:val="0"/>
        <w:autoSpaceDN w:val="0"/>
        <w:adjustRightInd w:val="0"/>
        <w:spacing w:line="440" w:lineRule="exact"/>
        <w:jc w:val="left"/>
        <w:rPr>
          <w:rFonts w:ascii="ＭＳ 明朝" w:eastAsia="ＭＳ 明朝" w:hAnsi="ＭＳ 明朝" w:cs="Times New Roman"/>
          <w:sz w:val="24"/>
          <w:szCs w:val="24"/>
        </w:rPr>
      </w:pPr>
    </w:p>
    <w:p w14:paraId="4BB440DB" w14:textId="0AB14126" w:rsidR="002F2C60" w:rsidRDefault="002B7111" w:rsidP="00132E82">
      <w:pPr>
        <w:tabs>
          <w:tab w:val="left" w:pos="284"/>
        </w:tabs>
        <w:autoSpaceDE w:val="0"/>
        <w:autoSpaceDN w:val="0"/>
        <w:adjustRightInd w:val="0"/>
        <w:spacing w:line="440" w:lineRule="exact"/>
        <w:ind w:leftChars="135" w:left="283" w:firstLineChars="100" w:firstLine="210"/>
        <w:jc w:val="left"/>
        <w:rPr>
          <w:rFonts w:ascii="ＭＳ 明朝" w:eastAsia="ＭＳ 明朝" w:hAnsi="ＭＳ 明朝" w:cs="Times New Roman"/>
          <w:color w:val="000000"/>
          <w:sz w:val="24"/>
          <w:szCs w:val="24"/>
        </w:rPr>
      </w:pPr>
      <w:r w:rsidRPr="00905B63">
        <w:rPr>
          <w:noProof/>
        </w:rPr>
        <w:lastRenderedPageBreak/>
        <w:drawing>
          <wp:anchor distT="0" distB="0" distL="114300" distR="114300" simplePos="0" relativeHeight="251700224" behindDoc="0" locked="0" layoutInCell="1" allowOverlap="1" wp14:anchorId="391524BF" wp14:editId="290AB7DB">
            <wp:simplePos x="0" y="0"/>
            <wp:positionH relativeFrom="column">
              <wp:posOffset>619948</wp:posOffset>
            </wp:positionH>
            <wp:positionV relativeFrom="paragraph">
              <wp:posOffset>-7090</wp:posOffset>
            </wp:positionV>
            <wp:extent cx="4271749" cy="2595547"/>
            <wp:effectExtent l="0" t="0" r="0" b="0"/>
            <wp:wrapNone/>
            <wp:docPr id="51" name="図 51" descr="図3-11　大阪府域における業務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3-11　大阪府域における業務部門の温室効果ガス排出量"/>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71749" cy="25955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28E673" w14:textId="77777777"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051DC244" w14:textId="40167F79"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61B2612D" w14:textId="77777777"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1346D736" w14:textId="1DEAFFBB"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1FBB009F" w14:textId="4D1D12EA"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6F6B791D" w14:textId="77777777" w:rsidR="002B7111" w:rsidRDefault="002B7111"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64138A9B" w14:textId="097C488B"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14:paraId="5CB95B03" w14:textId="331395AD" w:rsidR="00A5706D" w:rsidRDefault="00A5706D" w:rsidP="003250A4">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p>
    <w:p w14:paraId="4DE561D9" w14:textId="4C7AF349" w:rsidR="002F2C60" w:rsidRDefault="00D1459C"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2F2C60"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1</w:t>
      </w:r>
      <w:r w:rsidR="002F2C60" w:rsidRPr="00D1459C">
        <w:rPr>
          <w:rFonts w:ascii="ＭＳ 明朝" w:eastAsia="ＭＳ 明朝" w:hAnsi="ＭＳ 明朝" w:cs="Times New Roman" w:hint="eastAsia"/>
          <w:szCs w:val="21"/>
        </w:rPr>
        <w:t xml:space="preserve">　大阪府域における業務部門の温室効果ガス排出量</w:t>
      </w:r>
    </w:p>
    <w:p w14:paraId="73E7A0EA" w14:textId="14A33D5B" w:rsidR="00132E82" w:rsidRDefault="00905B63" w:rsidP="000A5C8B">
      <w:pPr>
        <w:tabs>
          <w:tab w:val="left" w:pos="284"/>
        </w:tabs>
        <w:autoSpaceDE w:val="0"/>
        <w:autoSpaceDN w:val="0"/>
        <w:adjustRightInd w:val="0"/>
        <w:spacing w:line="440" w:lineRule="exact"/>
        <w:rPr>
          <w:rFonts w:ascii="ＭＳ 明朝" w:eastAsia="ＭＳ 明朝" w:hAnsi="ＭＳ 明朝" w:cs="Times New Roman"/>
          <w:color w:val="FF0000"/>
          <w:sz w:val="24"/>
          <w:szCs w:val="24"/>
        </w:rPr>
      </w:pPr>
      <w:r w:rsidRPr="00905B63">
        <w:rPr>
          <w:noProof/>
        </w:rPr>
        <w:drawing>
          <wp:anchor distT="0" distB="0" distL="114300" distR="114300" simplePos="0" relativeHeight="251701248" behindDoc="0" locked="0" layoutInCell="1" allowOverlap="1" wp14:anchorId="2FC8483A" wp14:editId="4DB7FBF2">
            <wp:simplePos x="0" y="0"/>
            <wp:positionH relativeFrom="margin">
              <wp:posOffset>552450</wp:posOffset>
            </wp:positionH>
            <wp:positionV relativeFrom="paragraph">
              <wp:posOffset>91914</wp:posOffset>
            </wp:positionV>
            <wp:extent cx="4654777" cy="2584505"/>
            <wp:effectExtent l="0" t="0" r="0" b="0"/>
            <wp:wrapNone/>
            <wp:docPr id="59" name="図 59" descr="図3-12　大阪府域における産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3-12　大阪府域における産業部門のエネルギー消費量"/>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54777" cy="2584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151E1B" w14:textId="6785371E" w:rsidR="00132E82" w:rsidRPr="00905B63"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7D30B744" w14:textId="7BD7EBF8"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50F39427" w14:textId="5D61C75D"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2B877E1A" w14:textId="72B4D8B6"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07FD6E6F" w14:textId="1354C493"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20825AA3" w14:textId="0C356DF0"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43DBEF8A" w14:textId="6A820A1F"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14:paraId="6781502E" w14:textId="49A2C9BD" w:rsidR="00132E82" w:rsidRDefault="00132E82" w:rsidP="00BF198A">
      <w:pPr>
        <w:tabs>
          <w:tab w:val="left" w:pos="284"/>
        </w:tabs>
        <w:autoSpaceDE w:val="0"/>
        <w:autoSpaceDN w:val="0"/>
        <w:adjustRightInd w:val="0"/>
        <w:spacing w:line="440" w:lineRule="exact"/>
        <w:rPr>
          <w:rFonts w:ascii="ＭＳ 明朝" w:eastAsia="ＭＳ 明朝" w:hAnsi="ＭＳ 明朝" w:cs="Times New Roman"/>
          <w:color w:val="FF0000"/>
          <w:sz w:val="24"/>
          <w:szCs w:val="24"/>
        </w:rPr>
      </w:pPr>
    </w:p>
    <w:p w14:paraId="66EDE6C0" w14:textId="4D482906" w:rsidR="00132E82" w:rsidRPr="00D1459C" w:rsidRDefault="00713CFB"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2</w:t>
      </w:r>
      <w:r w:rsidRPr="00D1459C">
        <w:rPr>
          <w:rFonts w:ascii="ＭＳ 明朝" w:eastAsia="ＭＳ 明朝" w:hAnsi="ＭＳ 明朝" w:cs="Times New Roman" w:hint="eastAsia"/>
          <w:szCs w:val="21"/>
        </w:rPr>
        <w:t xml:space="preserve">　大阪府域における産業部門のエネルギー消費量</w:t>
      </w:r>
    </w:p>
    <w:p w14:paraId="4FBA3F1F" w14:textId="78C73B6B" w:rsidR="00132E82" w:rsidRPr="00643A5F" w:rsidRDefault="00EF7621" w:rsidP="00713CFB">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r w:rsidRPr="00905B63">
        <w:rPr>
          <w:noProof/>
        </w:rPr>
        <w:drawing>
          <wp:anchor distT="0" distB="0" distL="114300" distR="114300" simplePos="0" relativeHeight="251702272" behindDoc="0" locked="0" layoutInCell="1" allowOverlap="1" wp14:anchorId="2C400BA4" wp14:editId="070A2970">
            <wp:simplePos x="0" y="0"/>
            <wp:positionH relativeFrom="margin">
              <wp:posOffset>488627</wp:posOffset>
            </wp:positionH>
            <wp:positionV relativeFrom="paragraph">
              <wp:posOffset>238361</wp:posOffset>
            </wp:positionV>
            <wp:extent cx="4808855" cy="2456180"/>
            <wp:effectExtent l="0" t="0" r="0" b="0"/>
            <wp:wrapNone/>
            <wp:docPr id="60" name="図 60" descr="図3-13　大阪府域における業務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3-13　大阪府域における業務部門のエネルギー消費量"/>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0885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46D44"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25B09DD9"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03A46700"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55102452"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674E35E7"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3E76D023"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6F1B93CC"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1001E516"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33BE26BA" w14:textId="77777777"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14:paraId="20E08E15" w14:textId="77777777" w:rsidR="004A45D8" w:rsidRPr="00833596" w:rsidRDefault="004A45D8" w:rsidP="00833596">
      <w:pPr>
        <w:tabs>
          <w:tab w:val="left" w:pos="284"/>
        </w:tabs>
        <w:autoSpaceDE w:val="0"/>
        <w:autoSpaceDN w:val="0"/>
        <w:adjustRightInd w:val="0"/>
        <w:spacing w:line="240" w:lineRule="exact"/>
        <w:jc w:val="center"/>
        <w:rPr>
          <w:rFonts w:ascii="ＭＳ 明朝" w:eastAsia="ＭＳ 明朝" w:hAnsi="ＭＳ 明朝" w:cs="Times New Roman"/>
          <w:sz w:val="20"/>
          <w:szCs w:val="21"/>
        </w:rPr>
      </w:pPr>
      <w:r w:rsidRPr="00833596">
        <w:rPr>
          <w:rFonts w:ascii="ＭＳ 明朝" w:eastAsia="ＭＳ 明朝" w:hAnsi="ＭＳ 明朝" w:cs="Times New Roman" w:hint="eastAsia"/>
          <w:color w:val="000000" w:themeColor="text1"/>
          <w:sz w:val="16"/>
          <w:szCs w:val="24"/>
        </w:rPr>
        <w:t>※病院、ホテルなどにおいて、電力以外のエネルギーが比較的多く使用されてい</w:t>
      </w:r>
      <w:r w:rsidR="00E52D6E">
        <w:rPr>
          <w:rFonts w:ascii="ＭＳ 明朝" w:eastAsia="ＭＳ 明朝" w:hAnsi="ＭＳ 明朝" w:cs="Times New Roman" w:hint="eastAsia"/>
          <w:color w:val="000000" w:themeColor="text1"/>
          <w:sz w:val="16"/>
          <w:szCs w:val="24"/>
        </w:rPr>
        <w:t>ます</w:t>
      </w:r>
      <w:r w:rsidRPr="00833596">
        <w:rPr>
          <w:rFonts w:ascii="ＭＳ 明朝" w:eastAsia="ＭＳ 明朝" w:hAnsi="ＭＳ 明朝" w:cs="Times New Roman" w:hint="eastAsia"/>
          <w:color w:val="000000" w:themeColor="text1"/>
          <w:sz w:val="16"/>
          <w:szCs w:val="24"/>
        </w:rPr>
        <w:t>。</w:t>
      </w:r>
    </w:p>
    <w:p w14:paraId="61B76D4E" w14:textId="382AE9B6" w:rsidR="00132E82" w:rsidRDefault="00713CFB" w:rsidP="00132E82">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3</w:t>
      </w:r>
      <w:r w:rsidRPr="00D1459C">
        <w:rPr>
          <w:rFonts w:ascii="ＭＳ 明朝" w:eastAsia="ＭＳ 明朝" w:hAnsi="ＭＳ 明朝" w:cs="Times New Roman" w:hint="eastAsia"/>
          <w:szCs w:val="21"/>
        </w:rPr>
        <w:t xml:space="preserve">　大阪府域における業務部門のエネルギー消費量</w:t>
      </w:r>
    </w:p>
    <w:p w14:paraId="54E93395" w14:textId="77777777" w:rsidR="00394A5D" w:rsidRPr="00D1459C" w:rsidRDefault="00394A5D" w:rsidP="00132E82">
      <w:pPr>
        <w:tabs>
          <w:tab w:val="left" w:pos="284"/>
        </w:tabs>
        <w:autoSpaceDE w:val="0"/>
        <w:autoSpaceDN w:val="0"/>
        <w:adjustRightInd w:val="0"/>
        <w:spacing w:line="440" w:lineRule="exact"/>
        <w:jc w:val="center"/>
        <w:rPr>
          <w:rFonts w:ascii="ＭＳ 明朝" w:eastAsia="ＭＳ 明朝" w:hAnsi="ＭＳ 明朝" w:cs="Times New Roman"/>
          <w:szCs w:val="21"/>
        </w:rPr>
      </w:pPr>
    </w:p>
    <w:p w14:paraId="116CCAB3" w14:textId="77777777" w:rsidR="00132E82" w:rsidRPr="00F01EB7" w:rsidRDefault="000A5C8B" w:rsidP="00F01EB7">
      <w:pPr>
        <w:tabs>
          <w:tab w:val="left" w:pos="284"/>
        </w:tabs>
        <w:autoSpaceDE w:val="0"/>
        <w:autoSpaceDN w:val="0"/>
        <w:adjustRightInd w:val="0"/>
        <w:spacing w:line="240" w:lineRule="exact"/>
        <w:jc w:val="left"/>
        <w:rPr>
          <w:rFonts w:ascii="ＭＳ 明朝" w:eastAsia="ＭＳ 明朝" w:hAnsi="ＭＳ 明朝" w:cs="Times New Roman"/>
          <w:color w:val="000000" w:themeColor="text1"/>
          <w:sz w:val="20"/>
          <w:szCs w:val="24"/>
        </w:rPr>
      </w:pPr>
      <w:r>
        <w:rPr>
          <w:rFonts w:ascii="ＭＳ 明朝" w:eastAsia="ＭＳ 明朝" w:hAnsi="ＭＳ 明朝" w:cs="Times New Roman" w:hint="eastAsia"/>
          <w:color w:val="FF0000"/>
          <w:sz w:val="24"/>
          <w:szCs w:val="24"/>
        </w:rPr>
        <w:t xml:space="preserve">　</w:t>
      </w:r>
      <w:r w:rsidR="001F50E5">
        <w:rPr>
          <w:rFonts w:ascii="ＭＳ 明朝" w:eastAsia="ＭＳ 明朝" w:hAnsi="ＭＳ 明朝" w:cs="Times New Roman" w:hint="eastAsia"/>
          <w:color w:val="FF0000"/>
          <w:sz w:val="24"/>
          <w:szCs w:val="24"/>
        </w:rPr>
        <w:t xml:space="preserve">　　　</w:t>
      </w:r>
      <w:r w:rsidR="008A60F6">
        <w:rPr>
          <w:rFonts w:ascii="ＭＳ 明朝" w:eastAsia="ＭＳ 明朝" w:hAnsi="ＭＳ 明朝" w:cs="Times New Roman" w:hint="eastAsia"/>
          <w:color w:val="FF0000"/>
          <w:sz w:val="24"/>
          <w:szCs w:val="24"/>
        </w:rPr>
        <w:t xml:space="preserve">　　</w:t>
      </w:r>
    </w:p>
    <w:p w14:paraId="15A8FA44" w14:textId="139E8854" w:rsidR="00554976" w:rsidRPr="00D136AA" w:rsidRDefault="000624D6" w:rsidP="004D7A9B">
      <w:pPr>
        <w:ind w:leftChars="270" w:left="567" w:firstLineChars="100" w:firstLine="210"/>
        <w:rPr>
          <w:rFonts w:ascii="ＭＳ 明朝" w:eastAsia="ＭＳ 明朝" w:hAnsi="ＭＳ 明朝" w:cs="Times New Roman"/>
          <w:color w:val="FF0000"/>
          <w:sz w:val="24"/>
          <w:szCs w:val="24"/>
          <w:u w:val="single"/>
        </w:rPr>
      </w:pPr>
      <w:r w:rsidRPr="000624D6">
        <w:rPr>
          <w:noProof/>
        </w:rPr>
        <w:lastRenderedPageBreak/>
        <w:drawing>
          <wp:anchor distT="0" distB="0" distL="114300" distR="114300" simplePos="0" relativeHeight="251703296" behindDoc="0" locked="0" layoutInCell="1" allowOverlap="1" wp14:anchorId="1FADF2CE" wp14:editId="2F261C57">
            <wp:simplePos x="0" y="0"/>
            <wp:positionH relativeFrom="margin">
              <wp:align>center</wp:align>
            </wp:positionH>
            <wp:positionV relativeFrom="paragraph">
              <wp:posOffset>53985</wp:posOffset>
            </wp:positionV>
            <wp:extent cx="4271749" cy="2589895"/>
            <wp:effectExtent l="0" t="0" r="0" b="0"/>
            <wp:wrapNone/>
            <wp:docPr id="448" name="図 448" descr="図3-14　大阪府域における府内総生産(農林水産業、鉱業、製造業、建設業)&#10;あたりの産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descr="図3-14　大阪府域における府内総生産(農林水産業、鉱業、製造業、建設業)&#10;あたりの産業部門のエネルギー消費量"/>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71749" cy="2589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5AFE3" w14:textId="2980421C"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1F895F40" w14:textId="13F9CA61"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7417CE2C" w14:textId="77777777"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504D6977" w14:textId="75CA8C9D"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44D3E142" w14:textId="77777777"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0F757174" w14:textId="0E5F18C1"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278E25C4" w14:textId="2821E62E"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134B93A4" w14:textId="77777777"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556BC056" w14:textId="382C28AD"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14:paraId="21BE8134" w14:textId="1A97BBD6" w:rsidR="001F50E5" w:rsidRDefault="001F50E5" w:rsidP="004D7A9B">
      <w:pPr>
        <w:ind w:leftChars="270" w:left="567" w:firstLineChars="100" w:firstLine="240"/>
        <w:rPr>
          <w:rFonts w:ascii="ＭＳ 明朝" w:eastAsia="ＭＳ 明朝" w:hAnsi="ＭＳ 明朝" w:cs="Times New Roman"/>
          <w:color w:val="FF0000"/>
          <w:sz w:val="24"/>
          <w:szCs w:val="24"/>
          <w:u w:val="single"/>
        </w:rPr>
      </w:pPr>
    </w:p>
    <w:p w14:paraId="246F7931" w14:textId="0D8A6BDE" w:rsidR="00F16453" w:rsidRDefault="00B77157" w:rsidP="001F50E5">
      <w:pPr>
        <w:tabs>
          <w:tab w:val="left" w:pos="284"/>
        </w:tabs>
        <w:autoSpaceDE w:val="0"/>
        <w:autoSpaceDN w:val="0"/>
        <w:adjustRightInd w:val="0"/>
        <w:spacing w:line="28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4</w:t>
      </w:r>
      <w:r w:rsidRPr="00D1459C">
        <w:rPr>
          <w:rFonts w:ascii="ＭＳ 明朝" w:eastAsia="ＭＳ 明朝" w:hAnsi="ＭＳ 明朝" w:cs="Times New Roman" w:hint="eastAsia"/>
          <w:szCs w:val="21"/>
        </w:rPr>
        <w:t xml:space="preserve">　大阪府域における</w:t>
      </w:r>
      <w:r w:rsidR="00F16453">
        <w:rPr>
          <w:rFonts w:ascii="ＭＳ 明朝" w:eastAsia="ＭＳ 明朝" w:hAnsi="ＭＳ 明朝" w:cs="Times New Roman" w:hint="eastAsia"/>
          <w:szCs w:val="21"/>
        </w:rPr>
        <w:t>府内総生産(農林水産業、鉱業、製造業、建設業)</w:t>
      </w:r>
    </w:p>
    <w:p w14:paraId="63890359" w14:textId="2A6D681F" w:rsidR="00B77157" w:rsidRPr="00D1459C" w:rsidRDefault="00F16453" w:rsidP="001F50E5">
      <w:pPr>
        <w:tabs>
          <w:tab w:val="left" w:pos="284"/>
        </w:tabs>
        <w:autoSpaceDE w:val="0"/>
        <w:autoSpaceDN w:val="0"/>
        <w:adjustRightInd w:val="0"/>
        <w:spacing w:line="280" w:lineRule="exact"/>
        <w:jc w:val="center"/>
        <w:rPr>
          <w:rFonts w:ascii="ＭＳ 明朝" w:eastAsia="ＭＳ 明朝" w:hAnsi="ＭＳ 明朝" w:cs="Times New Roman"/>
          <w:szCs w:val="21"/>
        </w:rPr>
      </w:pPr>
      <w:r>
        <w:rPr>
          <w:rFonts w:ascii="ＭＳ 明朝" w:eastAsia="ＭＳ 明朝" w:hAnsi="ＭＳ 明朝" w:cs="Times New Roman" w:hint="eastAsia"/>
          <w:szCs w:val="21"/>
        </w:rPr>
        <w:t>あたりの</w:t>
      </w:r>
      <w:r w:rsidR="00B77157" w:rsidRPr="00D1459C">
        <w:rPr>
          <w:rFonts w:ascii="ＭＳ 明朝" w:eastAsia="ＭＳ 明朝" w:hAnsi="ＭＳ 明朝" w:cs="Times New Roman" w:hint="eastAsia"/>
          <w:szCs w:val="21"/>
        </w:rPr>
        <w:t>産業部門のエネルギー消費量</w:t>
      </w:r>
    </w:p>
    <w:p w14:paraId="1A52502A" w14:textId="43E0C10D" w:rsidR="005D379C" w:rsidRDefault="000E101B" w:rsidP="00553F0A">
      <w:pPr>
        <w:rPr>
          <w:rFonts w:ascii="ＭＳ 明朝" w:eastAsia="ＭＳ 明朝" w:hAnsi="ＭＳ 明朝" w:cs="Times New Roman"/>
          <w:color w:val="FF0000"/>
          <w:sz w:val="24"/>
          <w:szCs w:val="24"/>
          <w:u w:val="single"/>
        </w:rPr>
      </w:pPr>
      <w:r w:rsidRPr="000624D6">
        <w:rPr>
          <w:noProof/>
        </w:rPr>
        <w:drawing>
          <wp:anchor distT="0" distB="0" distL="114300" distR="114300" simplePos="0" relativeHeight="251704320" behindDoc="0" locked="0" layoutInCell="1" allowOverlap="1" wp14:anchorId="0E499048" wp14:editId="2872C4D9">
            <wp:simplePos x="0" y="0"/>
            <wp:positionH relativeFrom="margin">
              <wp:align>center</wp:align>
            </wp:positionH>
            <wp:positionV relativeFrom="paragraph">
              <wp:posOffset>8578</wp:posOffset>
            </wp:positionV>
            <wp:extent cx="4237629" cy="2280470"/>
            <wp:effectExtent l="0" t="0" r="0" b="0"/>
            <wp:wrapNone/>
            <wp:docPr id="453" name="図 453" descr="図3-15　大阪府域における府内総生産(第３次産業)&#10;あたりの業務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図 453" descr="図3-15　大阪府域における府内総生産(第３次産業)&#10;あたりの業務部門のエネルギー消費量"/>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37629" cy="2280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A2523" w14:textId="59B575F2" w:rsidR="00B14A15" w:rsidRDefault="00B14A15" w:rsidP="00553F0A">
      <w:pPr>
        <w:rPr>
          <w:rFonts w:ascii="ＭＳ 明朝" w:eastAsia="ＭＳ 明朝" w:hAnsi="ＭＳ 明朝" w:cs="Times New Roman"/>
          <w:color w:val="FF0000"/>
          <w:sz w:val="24"/>
          <w:szCs w:val="24"/>
          <w:u w:val="single"/>
        </w:rPr>
      </w:pPr>
    </w:p>
    <w:p w14:paraId="65CF8D4C" w14:textId="1C380204" w:rsidR="00B14A15" w:rsidRDefault="00B14A15" w:rsidP="00553F0A">
      <w:pPr>
        <w:rPr>
          <w:rFonts w:ascii="ＭＳ 明朝" w:eastAsia="ＭＳ 明朝" w:hAnsi="ＭＳ 明朝" w:cs="Times New Roman"/>
          <w:color w:val="FF0000"/>
          <w:sz w:val="24"/>
          <w:szCs w:val="24"/>
          <w:u w:val="single"/>
        </w:rPr>
      </w:pPr>
    </w:p>
    <w:p w14:paraId="666C97CA" w14:textId="06F890B0" w:rsidR="00B14A15" w:rsidRDefault="00B14A15" w:rsidP="00553F0A">
      <w:pPr>
        <w:rPr>
          <w:rFonts w:ascii="ＭＳ 明朝" w:eastAsia="ＭＳ 明朝" w:hAnsi="ＭＳ 明朝" w:cs="Times New Roman"/>
          <w:color w:val="FF0000"/>
          <w:sz w:val="24"/>
          <w:szCs w:val="24"/>
          <w:u w:val="single"/>
        </w:rPr>
      </w:pPr>
    </w:p>
    <w:p w14:paraId="6F0811E6" w14:textId="77777777" w:rsidR="00B14A15" w:rsidRDefault="00B14A15" w:rsidP="00553F0A">
      <w:pPr>
        <w:rPr>
          <w:rFonts w:ascii="ＭＳ 明朝" w:eastAsia="ＭＳ 明朝" w:hAnsi="ＭＳ 明朝" w:cs="Times New Roman"/>
          <w:color w:val="FF0000"/>
          <w:sz w:val="24"/>
          <w:szCs w:val="24"/>
          <w:u w:val="single"/>
        </w:rPr>
      </w:pPr>
    </w:p>
    <w:p w14:paraId="23A38584" w14:textId="77777777" w:rsidR="00B14A15" w:rsidRDefault="00B14A15" w:rsidP="00553F0A">
      <w:pPr>
        <w:rPr>
          <w:rFonts w:ascii="ＭＳ 明朝" w:eastAsia="ＭＳ 明朝" w:hAnsi="ＭＳ 明朝" w:cs="Times New Roman"/>
          <w:color w:val="FF0000"/>
          <w:sz w:val="24"/>
          <w:szCs w:val="24"/>
          <w:u w:val="single"/>
        </w:rPr>
      </w:pPr>
    </w:p>
    <w:p w14:paraId="5345CE3A" w14:textId="77777777" w:rsidR="00B14A15" w:rsidRDefault="00B14A15" w:rsidP="00553F0A">
      <w:pPr>
        <w:rPr>
          <w:rFonts w:ascii="ＭＳ 明朝" w:eastAsia="ＭＳ 明朝" w:hAnsi="ＭＳ 明朝" w:cs="Times New Roman"/>
          <w:color w:val="FF0000"/>
          <w:sz w:val="24"/>
          <w:szCs w:val="24"/>
          <w:u w:val="single"/>
        </w:rPr>
      </w:pPr>
    </w:p>
    <w:p w14:paraId="38056688" w14:textId="77777777" w:rsidR="00B14A15" w:rsidRDefault="00B14A15" w:rsidP="00553F0A">
      <w:pPr>
        <w:rPr>
          <w:rFonts w:ascii="ＭＳ 明朝" w:eastAsia="ＭＳ 明朝" w:hAnsi="ＭＳ 明朝" w:cs="Times New Roman"/>
          <w:color w:val="FF0000"/>
          <w:sz w:val="24"/>
          <w:szCs w:val="24"/>
          <w:u w:val="single"/>
        </w:rPr>
      </w:pPr>
    </w:p>
    <w:p w14:paraId="423B329E" w14:textId="77777777" w:rsidR="00B14A15" w:rsidRDefault="00B14A15" w:rsidP="00553F0A">
      <w:pPr>
        <w:rPr>
          <w:rFonts w:ascii="ＭＳ 明朝" w:eastAsia="ＭＳ 明朝" w:hAnsi="ＭＳ 明朝" w:cs="Times New Roman"/>
          <w:color w:val="FF0000"/>
          <w:sz w:val="24"/>
          <w:szCs w:val="24"/>
          <w:u w:val="single"/>
        </w:rPr>
      </w:pPr>
    </w:p>
    <w:p w14:paraId="7411AE9D" w14:textId="77777777" w:rsidR="00B14A15" w:rsidRDefault="00B14A15" w:rsidP="00553F0A">
      <w:pPr>
        <w:rPr>
          <w:rFonts w:ascii="ＭＳ 明朝" w:eastAsia="ＭＳ 明朝" w:hAnsi="ＭＳ 明朝" w:cs="Times New Roman"/>
          <w:color w:val="FF0000"/>
          <w:sz w:val="24"/>
          <w:szCs w:val="24"/>
          <w:u w:val="single"/>
        </w:rPr>
      </w:pPr>
    </w:p>
    <w:p w14:paraId="6564A75B" w14:textId="756436BE" w:rsidR="00833596" w:rsidRDefault="00B14A15" w:rsidP="00A31C80">
      <w:pPr>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D1459C">
        <w:rPr>
          <w:rFonts w:ascii="ＭＳ 明朝" w:eastAsia="ＭＳ 明朝" w:hAnsi="ＭＳ 明朝" w:cs="Times New Roman" w:hint="eastAsia"/>
          <w:szCs w:val="21"/>
        </w:rPr>
        <w:t>-</w:t>
      </w:r>
      <w:r w:rsidR="00387772">
        <w:rPr>
          <w:rFonts w:ascii="ＭＳ 明朝" w:eastAsia="ＭＳ 明朝" w:hAnsi="ＭＳ 明朝" w:cs="Times New Roman" w:hint="eastAsia"/>
          <w:szCs w:val="21"/>
        </w:rPr>
        <w:t>1</w:t>
      </w:r>
      <w:r w:rsidR="00BE0275">
        <w:rPr>
          <w:rFonts w:ascii="ＭＳ 明朝" w:eastAsia="ＭＳ 明朝" w:hAnsi="ＭＳ 明朝" w:cs="Times New Roman"/>
          <w:szCs w:val="21"/>
        </w:rPr>
        <w:t>5</w:t>
      </w:r>
      <w:r w:rsidRPr="00D1459C">
        <w:rPr>
          <w:rFonts w:ascii="ＭＳ 明朝" w:eastAsia="ＭＳ 明朝" w:hAnsi="ＭＳ 明朝" w:cs="Times New Roman" w:hint="eastAsia"/>
          <w:szCs w:val="21"/>
        </w:rPr>
        <w:t xml:space="preserve">　大阪府域における</w:t>
      </w:r>
      <w:r>
        <w:rPr>
          <w:rFonts w:ascii="ＭＳ 明朝" w:eastAsia="ＭＳ 明朝" w:hAnsi="ＭＳ 明朝" w:cs="Times New Roman" w:hint="eastAsia"/>
          <w:szCs w:val="21"/>
        </w:rPr>
        <w:t>府内総生産(第３次産業)</w:t>
      </w:r>
    </w:p>
    <w:p w14:paraId="617544AB" w14:textId="77777777" w:rsidR="00B14A15" w:rsidRDefault="00B14A15" w:rsidP="00833596">
      <w:pPr>
        <w:spacing w:line="240" w:lineRule="exact"/>
        <w:jc w:val="center"/>
        <w:rPr>
          <w:rFonts w:ascii="ＭＳ 明朝" w:eastAsia="ＭＳ 明朝" w:hAnsi="ＭＳ 明朝" w:cs="Times New Roman"/>
          <w:color w:val="FF0000"/>
          <w:sz w:val="24"/>
          <w:szCs w:val="24"/>
          <w:u w:val="single"/>
        </w:rPr>
      </w:pPr>
      <w:r>
        <w:rPr>
          <w:rFonts w:ascii="ＭＳ 明朝" w:eastAsia="ＭＳ 明朝" w:hAnsi="ＭＳ 明朝" w:cs="Times New Roman" w:hint="eastAsia"/>
          <w:szCs w:val="21"/>
        </w:rPr>
        <w:t>あたりの</w:t>
      </w:r>
      <w:r w:rsidRPr="00D1459C">
        <w:rPr>
          <w:rFonts w:ascii="ＭＳ 明朝" w:eastAsia="ＭＳ 明朝" w:hAnsi="ＭＳ 明朝" w:cs="Times New Roman" w:hint="eastAsia"/>
          <w:szCs w:val="21"/>
        </w:rPr>
        <w:t>業務部門のエネルギー消費量</w:t>
      </w:r>
    </w:p>
    <w:p w14:paraId="6AD84290" w14:textId="77777777" w:rsidR="00B14A15" w:rsidRPr="005D379C" w:rsidRDefault="00B14A15" w:rsidP="00553F0A">
      <w:pPr>
        <w:rPr>
          <w:rFonts w:ascii="ＭＳ 明朝" w:eastAsia="ＭＳ 明朝" w:hAnsi="ＭＳ 明朝" w:cs="Times New Roman"/>
          <w:color w:val="FF0000"/>
          <w:sz w:val="24"/>
          <w:szCs w:val="24"/>
          <w:u w:val="single"/>
        </w:rPr>
      </w:pPr>
    </w:p>
    <w:p w14:paraId="057E847A" w14:textId="04CDB11F" w:rsidR="004A75BD" w:rsidRPr="00B13503" w:rsidRDefault="003D5433" w:rsidP="00CC294A">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事業者における取組として</w:t>
      </w:r>
      <w:r w:rsidR="004D7A9B" w:rsidRPr="00B13503">
        <w:rPr>
          <w:rFonts w:ascii="ＭＳ 明朝" w:eastAsia="ＭＳ 明朝" w:hAnsi="ＭＳ 明朝" w:cs="Times New Roman" w:hint="eastAsia"/>
          <w:color w:val="000000" w:themeColor="text1"/>
          <w:sz w:val="24"/>
          <w:szCs w:val="24"/>
        </w:rPr>
        <w:t>、経営面において脱炭素化の概念を浸透させることが</w:t>
      </w:r>
      <w:r w:rsidR="00933E17" w:rsidRPr="00B13503">
        <w:rPr>
          <w:rFonts w:ascii="ＭＳ 明朝" w:eastAsia="ＭＳ 明朝" w:hAnsi="ＭＳ 明朝" w:cs="Times New Roman" w:hint="eastAsia"/>
          <w:color w:val="000000" w:themeColor="text1"/>
          <w:sz w:val="24"/>
          <w:szCs w:val="24"/>
        </w:rPr>
        <w:t>課題</w:t>
      </w:r>
      <w:r w:rsidR="00581FFA" w:rsidRPr="00B13503">
        <w:rPr>
          <w:rFonts w:ascii="ＭＳ 明朝" w:eastAsia="ＭＳ 明朝" w:hAnsi="ＭＳ 明朝" w:cs="Times New Roman" w:hint="eastAsia"/>
          <w:color w:val="000000" w:themeColor="text1"/>
          <w:sz w:val="24"/>
          <w:szCs w:val="24"/>
        </w:rPr>
        <w:t>で</w:t>
      </w:r>
      <w:r w:rsidR="00D46C94" w:rsidRPr="00B13503">
        <w:rPr>
          <w:rFonts w:ascii="ＭＳ 明朝" w:eastAsia="ＭＳ 明朝" w:hAnsi="ＭＳ 明朝" w:cs="Times New Roman" w:hint="eastAsia"/>
          <w:color w:val="000000" w:themeColor="text1"/>
          <w:sz w:val="24"/>
          <w:szCs w:val="24"/>
        </w:rPr>
        <w:t>す</w:t>
      </w:r>
      <w:r w:rsidR="004D7A9B" w:rsidRPr="00B13503">
        <w:rPr>
          <w:rFonts w:ascii="ＭＳ 明朝" w:eastAsia="ＭＳ 明朝" w:hAnsi="ＭＳ 明朝" w:cs="Times New Roman" w:hint="eastAsia"/>
          <w:color w:val="000000" w:themeColor="text1"/>
          <w:sz w:val="24"/>
          <w:szCs w:val="24"/>
        </w:rPr>
        <w:t>。</w:t>
      </w:r>
      <w:r w:rsidR="0023092B" w:rsidRPr="00B13503">
        <w:rPr>
          <w:rFonts w:ascii="ＭＳ 明朝" w:eastAsia="ＭＳ 明朝" w:hAnsi="ＭＳ 明朝" w:cs="Times New Roman" w:hint="eastAsia"/>
          <w:color w:val="000000" w:themeColor="text1"/>
          <w:sz w:val="24"/>
          <w:szCs w:val="24"/>
        </w:rPr>
        <w:t>世界的に</w:t>
      </w:r>
      <w:r w:rsidR="004D7A9B" w:rsidRPr="00B13503">
        <w:rPr>
          <w:rFonts w:ascii="ＭＳ 明朝" w:eastAsia="ＭＳ 明朝" w:hAnsi="ＭＳ 明朝" w:cs="Times New Roman" w:hint="eastAsia"/>
          <w:color w:val="000000" w:themeColor="text1"/>
          <w:sz w:val="24"/>
          <w:szCs w:val="24"/>
        </w:rPr>
        <w:t>は、</w:t>
      </w:r>
      <w:r w:rsidR="0023092B" w:rsidRPr="00B13503">
        <w:rPr>
          <w:rFonts w:ascii="ＭＳ 明朝" w:eastAsia="ＭＳ 明朝" w:hAnsi="ＭＳ 明朝" w:cs="Times New Roman"/>
          <w:color w:val="000000" w:themeColor="text1"/>
          <w:sz w:val="24"/>
          <w:szCs w:val="24"/>
        </w:rPr>
        <w:t>ESG（環境・社会・企業統治）投資が拡大し</w:t>
      </w:r>
      <w:r w:rsidR="003F5EEB" w:rsidRPr="00B13503">
        <w:rPr>
          <w:rFonts w:ascii="ＭＳ 明朝" w:eastAsia="ＭＳ 明朝" w:hAnsi="ＭＳ 明朝" w:cs="Times New Roman" w:hint="eastAsia"/>
          <w:color w:val="000000" w:themeColor="text1"/>
          <w:sz w:val="24"/>
          <w:szCs w:val="24"/>
        </w:rPr>
        <w:t>てお</w:t>
      </w:r>
      <w:r w:rsidRPr="00B13503">
        <w:rPr>
          <w:rFonts w:ascii="ＭＳ 明朝" w:eastAsia="ＭＳ 明朝" w:hAnsi="ＭＳ 明朝" w:cs="Times New Roman" w:hint="eastAsia"/>
          <w:color w:val="000000" w:themeColor="text1"/>
          <w:sz w:val="24"/>
          <w:szCs w:val="24"/>
        </w:rPr>
        <w:t>り</w:t>
      </w:r>
      <w:r w:rsidR="0023092B" w:rsidRPr="00B13503">
        <w:rPr>
          <w:rFonts w:ascii="ＭＳ 明朝" w:eastAsia="ＭＳ 明朝" w:hAnsi="ＭＳ 明朝" w:cs="Times New Roman"/>
          <w:color w:val="000000" w:themeColor="text1"/>
          <w:sz w:val="24"/>
          <w:szCs w:val="24"/>
        </w:rPr>
        <w:t>、</w:t>
      </w:r>
      <w:r w:rsidRPr="00B13503">
        <w:rPr>
          <w:rFonts w:ascii="ＭＳ 明朝" w:eastAsia="ＭＳ 明朝" w:hAnsi="ＭＳ 明朝" w:cs="Times New Roman" w:hint="eastAsia"/>
          <w:color w:val="000000" w:themeColor="text1"/>
          <w:sz w:val="24"/>
          <w:szCs w:val="24"/>
        </w:rPr>
        <w:t>国内においても、</w:t>
      </w:r>
      <w:r w:rsidR="006A093D" w:rsidRPr="00B13503">
        <w:rPr>
          <w:rFonts w:ascii="ＭＳ 明朝" w:eastAsia="ＭＳ 明朝" w:hAnsi="ＭＳ 明朝" w:cs="Times New Roman"/>
          <w:color w:val="000000" w:themeColor="text1"/>
          <w:sz w:val="24"/>
          <w:szCs w:val="24"/>
        </w:rPr>
        <w:t>2024</w:t>
      </w:r>
      <w:r w:rsidRPr="00B13503">
        <w:rPr>
          <w:rFonts w:ascii="ＭＳ 明朝" w:eastAsia="ＭＳ 明朝" w:hAnsi="ＭＳ 明朝" w:cs="Times New Roman"/>
          <w:color w:val="000000" w:themeColor="text1"/>
          <w:sz w:val="24"/>
          <w:szCs w:val="24"/>
        </w:rPr>
        <w:t>年の</w:t>
      </w:r>
      <w:r w:rsidR="00D17CAD" w:rsidRPr="00B13503">
        <w:rPr>
          <w:rFonts w:ascii="ＭＳ 明朝" w:eastAsia="ＭＳ 明朝" w:hAnsi="ＭＳ 明朝" w:cs="Times New Roman" w:hint="eastAsia"/>
          <w:color w:val="000000" w:themeColor="text1"/>
          <w:sz w:val="24"/>
          <w:szCs w:val="24"/>
        </w:rPr>
        <w:t>ESG投資残高</w:t>
      </w:r>
      <w:r w:rsidRPr="00B13503">
        <w:rPr>
          <w:rFonts w:ascii="ＭＳ 明朝" w:eastAsia="ＭＳ 明朝" w:hAnsi="ＭＳ 明朝" w:cs="Times New Roman"/>
          <w:color w:val="000000" w:themeColor="text1"/>
          <w:sz w:val="24"/>
          <w:szCs w:val="24"/>
        </w:rPr>
        <w:t>は、</w:t>
      </w:r>
      <w:r w:rsidR="006A093D" w:rsidRPr="00B13503">
        <w:rPr>
          <w:rFonts w:ascii="ＭＳ 明朝" w:eastAsia="ＭＳ 明朝" w:hAnsi="ＭＳ 明朝" w:cs="Times New Roman" w:hint="eastAsia"/>
          <w:color w:val="000000" w:themeColor="text1"/>
          <w:sz w:val="24"/>
          <w:szCs w:val="24"/>
        </w:rPr>
        <w:t>6</w:t>
      </w:r>
      <w:r w:rsidR="006A093D" w:rsidRPr="00B13503">
        <w:rPr>
          <w:rFonts w:ascii="ＭＳ 明朝" w:eastAsia="ＭＳ 明朝" w:hAnsi="ＭＳ 明朝" w:cs="Times New Roman"/>
          <w:color w:val="000000" w:themeColor="text1"/>
          <w:sz w:val="24"/>
          <w:szCs w:val="24"/>
        </w:rPr>
        <w:t>26</w:t>
      </w:r>
      <w:r w:rsidR="00D17CAD" w:rsidRPr="00B13503">
        <w:rPr>
          <w:rFonts w:ascii="ＭＳ 明朝" w:eastAsia="ＭＳ 明朝" w:hAnsi="ＭＳ 明朝" w:cs="Times New Roman" w:hint="eastAsia"/>
          <w:color w:val="000000" w:themeColor="text1"/>
          <w:sz w:val="24"/>
          <w:szCs w:val="24"/>
        </w:rPr>
        <w:t>兆</w:t>
      </w:r>
      <w:r w:rsidRPr="00B13503">
        <w:rPr>
          <w:rFonts w:ascii="ＭＳ 明朝" w:eastAsia="ＭＳ 明朝" w:hAnsi="ＭＳ 明朝" w:cs="Times New Roman" w:hint="eastAsia"/>
          <w:color w:val="000000" w:themeColor="text1"/>
          <w:sz w:val="24"/>
          <w:szCs w:val="24"/>
        </w:rPr>
        <w:t>円と、</w:t>
      </w:r>
      <w:r w:rsidR="00D17CAD" w:rsidRPr="00B13503">
        <w:rPr>
          <w:rFonts w:ascii="ＭＳ 明朝" w:eastAsia="ＭＳ 明朝" w:hAnsi="ＭＳ 明朝" w:cs="Times New Roman" w:hint="eastAsia"/>
          <w:color w:val="000000" w:themeColor="text1"/>
          <w:sz w:val="24"/>
          <w:szCs w:val="24"/>
        </w:rPr>
        <w:t>2015</w:t>
      </w:r>
      <w:r w:rsidR="00B200CD" w:rsidRPr="00B13503">
        <w:rPr>
          <w:rFonts w:ascii="ＭＳ 明朝" w:eastAsia="ＭＳ 明朝" w:hAnsi="ＭＳ 明朝" w:cs="Times New Roman" w:hint="eastAsia"/>
          <w:color w:val="000000" w:themeColor="text1"/>
          <w:sz w:val="24"/>
          <w:szCs w:val="24"/>
        </w:rPr>
        <w:t>年</w:t>
      </w:r>
      <w:r w:rsidR="00D17CAD" w:rsidRPr="00B13503">
        <w:rPr>
          <w:rFonts w:ascii="ＭＳ 明朝" w:eastAsia="ＭＳ 明朝" w:hAnsi="ＭＳ 明朝" w:cs="Times New Roman" w:hint="eastAsia"/>
          <w:color w:val="000000" w:themeColor="text1"/>
          <w:sz w:val="24"/>
          <w:szCs w:val="24"/>
        </w:rPr>
        <w:t>と比べても</w:t>
      </w:r>
      <w:r w:rsidR="006A093D" w:rsidRPr="00B13503">
        <w:rPr>
          <w:rFonts w:ascii="ＭＳ 明朝" w:eastAsia="ＭＳ 明朝" w:hAnsi="ＭＳ 明朝" w:cs="Times New Roman"/>
          <w:color w:val="000000" w:themeColor="text1"/>
          <w:sz w:val="24"/>
          <w:szCs w:val="24"/>
        </w:rPr>
        <w:t>20</w:t>
      </w:r>
      <w:r w:rsidR="00D17CAD" w:rsidRPr="00B13503">
        <w:rPr>
          <w:rFonts w:ascii="ＭＳ 明朝" w:eastAsia="ＭＳ 明朝" w:hAnsi="ＭＳ 明朝" w:cs="Times New Roman" w:hint="eastAsia"/>
          <w:color w:val="000000" w:themeColor="text1"/>
          <w:sz w:val="24"/>
          <w:szCs w:val="24"/>
        </w:rPr>
        <w:t>倍以上</w:t>
      </w:r>
      <w:r w:rsidRPr="00B13503">
        <w:rPr>
          <w:rFonts w:ascii="ＭＳ 明朝" w:eastAsia="ＭＳ 明朝" w:hAnsi="ＭＳ 明朝" w:cs="Times New Roman"/>
          <w:color w:val="000000" w:themeColor="text1"/>
          <w:sz w:val="24"/>
          <w:szCs w:val="24"/>
        </w:rPr>
        <w:t>増加し</w:t>
      </w:r>
      <w:r w:rsidRPr="00B13503">
        <w:rPr>
          <w:rFonts w:ascii="ＭＳ 明朝" w:eastAsia="ＭＳ 明朝" w:hAnsi="ＭＳ 明朝" w:cs="Times New Roman" w:hint="eastAsia"/>
          <w:color w:val="000000" w:themeColor="text1"/>
          <w:sz w:val="24"/>
          <w:szCs w:val="24"/>
        </w:rPr>
        <w:t>てい</w:t>
      </w:r>
      <w:r w:rsidR="005167E6" w:rsidRPr="00B13503">
        <w:rPr>
          <w:rFonts w:ascii="ＭＳ 明朝" w:eastAsia="ＭＳ 明朝" w:hAnsi="ＭＳ 明朝" w:cs="Times New Roman" w:hint="eastAsia"/>
          <w:color w:val="000000" w:themeColor="text1"/>
          <w:sz w:val="24"/>
          <w:szCs w:val="24"/>
        </w:rPr>
        <w:t>ます</w:t>
      </w:r>
      <w:r w:rsidRPr="00B13503">
        <w:rPr>
          <w:rFonts w:ascii="ＭＳ 明朝" w:eastAsia="ＭＳ 明朝" w:hAnsi="ＭＳ 明朝" w:cs="Times New Roman"/>
          <w:color w:val="000000" w:themeColor="text1"/>
          <w:sz w:val="24"/>
          <w:szCs w:val="24"/>
        </w:rPr>
        <w:t>。</w:t>
      </w:r>
      <w:r w:rsidRPr="00B13503">
        <w:rPr>
          <w:rFonts w:ascii="ＭＳ 明朝" w:eastAsia="ＭＳ 明朝" w:hAnsi="ＭＳ 明朝" w:cs="Times New Roman" w:hint="eastAsia"/>
          <w:color w:val="000000" w:themeColor="text1"/>
          <w:sz w:val="24"/>
          <w:szCs w:val="24"/>
        </w:rPr>
        <w:t>「パリ協定」を踏まえ、今後世界が更なる温室効果ガス削減に取り組んでいく中で、再生可能エネルギー事業や省エネルギー事業等のプロジェクトには、大きな投資需要があると考えられ</w:t>
      </w:r>
      <w:r w:rsidR="005167E6" w:rsidRPr="00B13503">
        <w:rPr>
          <w:rFonts w:ascii="ＭＳ 明朝" w:eastAsia="ＭＳ 明朝" w:hAnsi="ＭＳ 明朝" w:cs="Times New Roman" w:hint="eastAsia"/>
          <w:color w:val="000000" w:themeColor="text1"/>
          <w:sz w:val="24"/>
          <w:szCs w:val="24"/>
        </w:rPr>
        <w:t>ます</w:t>
      </w:r>
      <w:r w:rsidR="004B7EE7" w:rsidRPr="00B13503">
        <w:rPr>
          <w:rFonts w:ascii="ＭＳ 明朝" w:eastAsia="ＭＳ 明朝" w:hAnsi="ＭＳ 明朝" w:cs="Times New Roman" w:hint="eastAsia"/>
          <w:color w:val="000000" w:themeColor="text1"/>
          <w:sz w:val="24"/>
          <w:szCs w:val="24"/>
        </w:rPr>
        <w:t>。</w:t>
      </w:r>
      <w:r w:rsidR="00961C47" w:rsidRPr="00B13503">
        <w:rPr>
          <w:rFonts w:ascii="ＭＳ 明朝" w:eastAsia="ＭＳ 明朝" w:hAnsi="ＭＳ 明朝" w:cs="Times New Roman" w:hint="eastAsia"/>
          <w:color w:val="000000" w:themeColor="text1"/>
          <w:sz w:val="24"/>
          <w:szCs w:val="24"/>
        </w:rPr>
        <w:t>企業が積極的に</w:t>
      </w:r>
      <w:r w:rsidR="0023092B" w:rsidRPr="00B13503">
        <w:rPr>
          <w:rFonts w:ascii="ＭＳ 明朝" w:eastAsia="ＭＳ 明朝" w:hAnsi="ＭＳ 明朝" w:cs="Times New Roman"/>
          <w:color w:val="000000" w:themeColor="text1"/>
          <w:sz w:val="24"/>
          <w:szCs w:val="24"/>
        </w:rPr>
        <w:t>温暖化対策</w:t>
      </w:r>
      <w:r w:rsidR="00961C47" w:rsidRPr="00B13503">
        <w:rPr>
          <w:rFonts w:ascii="ＭＳ 明朝" w:eastAsia="ＭＳ 明朝" w:hAnsi="ＭＳ 明朝" w:cs="Times New Roman" w:hint="eastAsia"/>
          <w:color w:val="000000" w:themeColor="text1"/>
          <w:sz w:val="24"/>
          <w:szCs w:val="24"/>
        </w:rPr>
        <w:t>を行うことで、</w:t>
      </w:r>
      <w:r w:rsidR="004B7EE7" w:rsidRPr="00B13503">
        <w:rPr>
          <w:rFonts w:ascii="ＭＳ 明朝" w:eastAsia="ＭＳ 明朝" w:hAnsi="ＭＳ 明朝" w:cs="Times New Roman"/>
          <w:color w:val="000000" w:themeColor="text1"/>
          <w:sz w:val="24"/>
          <w:szCs w:val="24"/>
        </w:rPr>
        <w:t>世界中から資金が集まり、次なる成長と</w:t>
      </w:r>
      <w:r w:rsidR="004B7EE7" w:rsidRPr="00B13503">
        <w:rPr>
          <w:rFonts w:ascii="ＭＳ 明朝" w:eastAsia="ＭＳ 明朝" w:hAnsi="ＭＳ 明朝" w:cs="Times New Roman" w:hint="eastAsia"/>
          <w:color w:val="000000" w:themeColor="text1"/>
          <w:sz w:val="24"/>
          <w:szCs w:val="24"/>
        </w:rPr>
        <w:t>さら</w:t>
      </w:r>
      <w:r w:rsidR="0023092B" w:rsidRPr="00B13503">
        <w:rPr>
          <w:rFonts w:ascii="ＭＳ 明朝" w:eastAsia="ＭＳ 明朝" w:hAnsi="ＭＳ 明朝" w:cs="Times New Roman"/>
          <w:color w:val="000000" w:themeColor="text1"/>
          <w:sz w:val="24"/>
          <w:szCs w:val="24"/>
        </w:rPr>
        <w:t>なる対策</w:t>
      </w:r>
      <w:r w:rsidR="00961C47" w:rsidRPr="00B13503">
        <w:rPr>
          <w:rFonts w:ascii="ＭＳ 明朝" w:eastAsia="ＭＳ 明朝" w:hAnsi="ＭＳ 明朝" w:cs="Times New Roman" w:hint="eastAsia"/>
          <w:color w:val="000000" w:themeColor="text1"/>
          <w:sz w:val="24"/>
          <w:szCs w:val="24"/>
        </w:rPr>
        <w:t>の好循環を生むこと</w:t>
      </w:r>
      <w:r w:rsidR="0023092B" w:rsidRPr="00B13503">
        <w:rPr>
          <w:rFonts w:ascii="ＭＳ 明朝" w:eastAsia="ＭＳ 明朝" w:hAnsi="ＭＳ 明朝" w:cs="Times New Roman"/>
          <w:color w:val="000000" w:themeColor="text1"/>
          <w:sz w:val="24"/>
          <w:szCs w:val="24"/>
        </w:rPr>
        <w:t>が可能</w:t>
      </w:r>
      <w:r w:rsidR="00961C47" w:rsidRPr="00B13503">
        <w:rPr>
          <w:rFonts w:ascii="ＭＳ 明朝" w:eastAsia="ＭＳ 明朝" w:hAnsi="ＭＳ 明朝" w:cs="Times New Roman" w:hint="eastAsia"/>
          <w:color w:val="000000" w:themeColor="text1"/>
          <w:sz w:val="24"/>
          <w:szCs w:val="24"/>
        </w:rPr>
        <w:t>な</w:t>
      </w:r>
      <w:r w:rsidR="0023092B" w:rsidRPr="00B13503">
        <w:rPr>
          <w:rFonts w:ascii="ＭＳ 明朝" w:eastAsia="ＭＳ 明朝" w:hAnsi="ＭＳ 明朝" w:cs="Times New Roman"/>
          <w:color w:val="000000" w:themeColor="text1"/>
          <w:sz w:val="24"/>
          <w:szCs w:val="24"/>
        </w:rPr>
        <w:t>状況となってきてい</w:t>
      </w:r>
      <w:r w:rsidR="005167E6" w:rsidRPr="00B13503">
        <w:rPr>
          <w:rFonts w:ascii="ＭＳ 明朝" w:eastAsia="ＭＳ 明朝" w:hAnsi="ＭＳ 明朝" w:cs="Times New Roman" w:hint="eastAsia"/>
          <w:color w:val="000000" w:themeColor="text1"/>
          <w:sz w:val="24"/>
          <w:szCs w:val="24"/>
        </w:rPr>
        <w:t>ます</w:t>
      </w:r>
      <w:r w:rsidR="0023092B" w:rsidRPr="00B13503">
        <w:rPr>
          <w:rFonts w:ascii="ＭＳ 明朝" w:eastAsia="ＭＳ 明朝" w:hAnsi="ＭＳ 明朝" w:cs="Times New Roman"/>
          <w:color w:val="000000" w:themeColor="text1"/>
          <w:sz w:val="24"/>
          <w:szCs w:val="24"/>
        </w:rPr>
        <w:t>。</w:t>
      </w:r>
      <w:r w:rsidR="00956F08" w:rsidRPr="00B13503">
        <w:rPr>
          <w:rFonts w:ascii="ＭＳ 明朝" w:eastAsia="ＭＳ 明朝" w:hAnsi="ＭＳ 明朝" w:cs="Times New Roman" w:hint="eastAsia"/>
          <w:color w:val="000000" w:themeColor="text1"/>
          <w:sz w:val="24"/>
          <w:szCs w:val="24"/>
        </w:rPr>
        <w:t>しかし、現状においては、ESG投資は大規模事業者を中心に拡大</w:t>
      </w:r>
      <w:r w:rsidR="00E673E7" w:rsidRPr="00B13503">
        <w:rPr>
          <w:rFonts w:ascii="ＭＳ 明朝" w:eastAsia="ＭＳ 明朝" w:hAnsi="ＭＳ 明朝" w:cs="Times New Roman" w:hint="eastAsia"/>
          <w:color w:val="000000" w:themeColor="text1"/>
          <w:sz w:val="24"/>
          <w:szCs w:val="24"/>
        </w:rPr>
        <w:t>している状況で</w:t>
      </w:r>
      <w:r w:rsidR="005167E6" w:rsidRPr="00B13503">
        <w:rPr>
          <w:rFonts w:ascii="ＭＳ 明朝" w:eastAsia="ＭＳ 明朝" w:hAnsi="ＭＳ 明朝" w:cs="Times New Roman" w:hint="eastAsia"/>
          <w:color w:val="000000" w:themeColor="text1"/>
          <w:sz w:val="24"/>
          <w:szCs w:val="24"/>
        </w:rPr>
        <w:t>す</w:t>
      </w:r>
      <w:r w:rsidR="00E673E7" w:rsidRPr="00B13503">
        <w:rPr>
          <w:rFonts w:ascii="ＭＳ 明朝" w:eastAsia="ＭＳ 明朝" w:hAnsi="ＭＳ 明朝" w:cs="Times New Roman" w:hint="eastAsia"/>
          <w:color w:val="000000" w:themeColor="text1"/>
          <w:sz w:val="24"/>
          <w:szCs w:val="24"/>
        </w:rPr>
        <w:t>。</w:t>
      </w:r>
      <w:r w:rsidR="00CC294A" w:rsidRPr="00B13503">
        <w:rPr>
          <w:rFonts w:ascii="ＭＳ 明朝" w:eastAsia="ＭＳ 明朝" w:hAnsi="ＭＳ 明朝" w:cs="Times New Roman" w:hint="eastAsia"/>
          <w:color w:val="000000" w:themeColor="text1"/>
          <w:sz w:val="24"/>
          <w:szCs w:val="24"/>
        </w:rPr>
        <w:t>大阪府</w:t>
      </w:r>
      <w:r w:rsidR="00C052BE" w:rsidRPr="00B13503">
        <w:rPr>
          <w:rFonts w:ascii="ＭＳ 明朝" w:eastAsia="ＭＳ 明朝" w:hAnsi="ＭＳ 明朝" w:cs="Times New Roman" w:hint="eastAsia"/>
          <w:color w:val="000000" w:themeColor="text1"/>
          <w:sz w:val="24"/>
          <w:szCs w:val="24"/>
        </w:rPr>
        <w:t>で</w:t>
      </w:r>
      <w:r w:rsidR="00CC294A" w:rsidRPr="00B13503">
        <w:rPr>
          <w:rFonts w:ascii="ＭＳ 明朝" w:eastAsia="ＭＳ 明朝" w:hAnsi="ＭＳ 明朝" w:cs="Times New Roman" w:hint="eastAsia"/>
          <w:color w:val="000000" w:themeColor="text1"/>
          <w:sz w:val="24"/>
          <w:szCs w:val="24"/>
        </w:rPr>
        <w:t>は</w:t>
      </w:r>
      <w:r w:rsidR="00C052BE" w:rsidRPr="00B13503">
        <w:rPr>
          <w:rFonts w:ascii="ＭＳ 明朝" w:eastAsia="ＭＳ 明朝" w:hAnsi="ＭＳ 明朝" w:cs="Times New Roman" w:hint="eastAsia"/>
          <w:color w:val="000000" w:themeColor="text1"/>
          <w:sz w:val="24"/>
          <w:szCs w:val="24"/>
        </w:rPr>
        <w:t>、</w:t>
      </w:r>
      <w:r w:rsidR="00CC294A" w:rsidRPr="00B13503">
        <w:rPr>
          <w:rFonts w:ascii="ＭＳ 明朝" w:eastAsia="ＭＳ 明朝" w:hAnsi="ＭＳ 明朝" w:cs="Times New Roman" w:hint="eastAsia"/>
          <w:color w:val="000000" w:themeColor="text1"/>
          <w:sz w:val="24"/>
          <w:szCs w:val="24"/>
        </w:rPr>
        <w:t>中小事業者</w:t>
      </w:r>
      <w:r w:rsidR="00C052BE" w:rsidRPr="00B13503">
        <w:rPr>
          <w:rFonts w:ascii="ＭＳ 明朝" w:eastAsia="ＭＳ 明朝" w:hAnsi="ＭＳ 明朝" w:cs="Times New Roman" w:hint="eastAsia"/>
          <w:color w:val="000000" w:themeColor="text1"/>
          <w:sz w:val="24"/>
          <w:szCs w:val="24"/>
        </w:rPr>
        <w:t>数</w:t>
      </w:r>
      <w:r w:rsidR="00CC294A" w:rsidRPr="00B13503">
        <w:rPr>
          <w:rFonts w:ascii="ＭＳ 明朝" w:eastAsia="ＭＳ 明朝" w:hAnsi="ＭＳ 明朝" w:cs="Times New Roman" w:hint="eastAsia"/>
          <w:color w:val="000000" w:themeColor="text1"/>
          <w:sz w:val="24"/>
          <w:szCs w:val="24"/>
        </w:rPr>
        <w:t>が</w:t>
      </w:r>
      <w:r w:rsidR="001E1677" w:rsidRPr="00B13503">
        <w:rPr>
          <w:rFonts w:ascii="ＭＳ 明朝" w:eastAsia="ＭＳ 明朝" w:hAnsi="ＭＳ 明朝" w:cs="Times New Roman" w:hint="eastAsia"/>
          <w:color w:val="000000" w:themeColor="text1"/>
          <w:sz w:val="24"/>
          <w:szCs w:val="24"/>
        </w:rPr>
        <w:t>全国</w:t>
      </w:r>
      <w:r w:rsidR="001D7DE0" w:rsidRPr="00B13503">
        <w:rPr>
          <w:rFonts w:ascii="ＭＳ 明朝" w:eastAsia="ＭＳ 明朝" w:hAnsi="ＭＳ 明朝" w:cs="Times New Roman" w:hint="eastAsia"/>
          <w:color w:val="000000" w:themeColor="text1"/>
          <w:sz w:val="24"/>
          <w:szCs w:val="24"/>
        </w:rPr>
        <w:t>第</w:t>
      </w:r>
      <w:r w:rsidR="001E1677" w:rsidRPr="00B13503">
        <w:rPr>
          <w:rFonts w:ascii="ＭＳ 明朝" w:eastAsia="ＭＳ 明朝" w:hAnsi="ＭＳ 明朝" w:cs="Times New Roman" w:hint="eastAsia"/>
          <w:color w:val="000000" w:themeColor="text1"/>
          <w:sz w:val="24"/>
          <w:szCs w:val="24"/>
        </w:rPr>
        <w:t>２</w:t>
      </w:r>
      <w:r w:rsidR="001D7DE0" w:rsidRPr="00B13503">
        <w:rPr>
          <w:rFonts w:ascii="ＭＳ 明朝" w:eastAsia="ＭＳ 明朝" w:hAnsi="ＭＳ 明朝" w:cs="Times New Roman" w:hint="eastAsia"/>
          <w:color w:val="000000" w:themeColor="text1"/>
          <w:sz w:val="24"/>
          <w:szCs w:val="24"/>
        </w:rPr>
        <w:t>位であるとともに</w:t>
      </w:r>
      <w:r w:rsidR="00CC294A" w:rsidRPr="00B13503">
        <w:rPr>
          <w:rFonts w:ascii="ＭＳ 明朝" w:eastAsia="ＭＳ 明朝" w:hAnsi="ＭＳ 明朝" w:cs="Times New Roman" w:hint="eastAsia"/>
          <w:color w:val="000000" w:themeColor="text1"/>
          <w:sz w:val="24"/>
          <w:szCs w:val="24"/>
        </w:rPr>
        <w:t>、</w:t>
      </w:r>
      <w:r w:rsidR="00C052BE" w:rsidRPr="00B13503">
        <w:rPr>
          <w:rFonts w:ascii="ＭＳ 明朝" w:eastAsia="ＭＳ 明朝" w:hAnsi="ＭＳ 明朝" w:cs="Times New Roman" w:hint="eastAsia"/>
          <w:color w:val="000000" w:themeColor="text1"/>
          <w:sz w:val="24"/>
          <w:szCs w:val="24"/>
        </w:rPr>
        <w:t>府内の製</w:t>
      </w:r>
      <w:r w:rsidR="00995715" w:rsidRPr="00B13503">
        <w:rPr>
          <w:rFonts w:ascii="ＭＳ 明朝" w:eastAsia="ＭＳ 明朝" w:hAnsi="ＭＳ 明朝" w:cs="Times New Roman" w:hint="eastAsia"/>
          <w:color w:val="000000" w:themeColor="text1"/>
          <w:sz w:val="24"/>
          <w:szCs w:val="24"/>
        </w:rPr>
        <w:t>造品出荷額に占める中小事業者の割合は約６割であるなど、中小事業者</w:t>
      </w:r>
      <w:r w:rsidR="00C052BE" w:rsidRPr="00B13503">
        <w:rPr>
          <w:rFonts w:ascii="ＭＳ 明朝" w:eastAsia="ＭＳ 明朝" w:hAnsi="ＭＳ 明朝" w:cs="Times New Roman" w:hint="eastAsia"/>
          <w:color w:val="000000" w:themeColor="text1"/>
          <w:sz w:val="24"/>
          <w:szCs w:val="24"/>
        </w:rPr>
        <w:t>に強みがあることが特徴で</w:t>
      </w:r>
      <w:r w:rsidR="005167E6" w:rsidRPr="00B13503">
        <w:rPr>
          <w:rFonts w:ascii="ＭＳ 明朝" w:eastAsia="ＭＳ 明朝" w:hAnsi="ＭＳ 明朝" w:cs="Times New Roman" w:hint="eastAsia"/>
          <w:color w:val="000000" w:themeColor="text1"/>
          <w:sz w:val="24"/>
          <w:szCs w:val="24"/>
        </w:rPr>
        <w:t>す</w:t>
      </w:r>
      <w:r w:rsidR="00C052BE" w:rsidRPr="00B13503">
        <w:rPr>
          <w:rFonts w:ascii="ＭＳ 明朝" w:eastAsia="ＭＳ 明朝" w:hAnsi="ＭＳ 明朝" w:cs="Times New Roman" w:hint="eastAsia"/>
          <w:color w:val="000000" w:themeColor="text1"/>
          <w:sz w:val="24"/>
          <w:szCs w:val="24"/>
        </w:rPr>
        <w:t>。このことからも、</w:t>
      </w:r>
      <w:r w:rsidR="0093238B" w:rsidRPr="00B13503">
        <w:rPr>
          <w:rFonts w:ascii="ＭＳ 明朝" w:eastAsia="ＭＳ 明朝" w:hAnsi="ＭＳ 明朝" w:cs="Times New Roman" w:hint="eastAsia"/>
          <w:color w:val="000000" w:themeColor="text1"/>
          <w:sz w:val="24"/>
          <w:szCs w:val="24"/>
        </w:rPr>
        <w:t>脱炭素経営に</w:t>
      </w:r>
      <w:r w:rsidR="00CC294A" w:rsidRPr="00B13503">
        <w:rPr>
          <w:rFonts w:ascii="ＭＳ 明朝" w:eastAsia="ＭＳ 明朝" w:hAnsi="ＭＳ 明朝" w:cs="Times New Roman" w:hint="eastAsia"/>
          <w:color w:val="000000" w:themeColor="text1"/>
          <w:sz w:val="24"/>
          <w:szCs w:val="24"/>
        </w:rPr>
        <w:t>積極的な中小事業者が適切に</w:t>
      </w:r>
      <w:r w:rsidR="0093238B" w:rsidRPr="00B13503">
        <w:rPr>
          <w:rFonts w:ascii="ＭＳ 明朝" w:eastAsia="ＭＳ 明朝" w:hAnsi="ＭＳ 明朝" w:cs="Times New Roman" w:hint="eastAsia"/>
          <w:color w:val="000000" w:themeColor="text1"/>
          <w:sz w:val="24"/>
          <w:szCs w:val="24"/>
        </w:rPr>
        <w:t>市場評価</w:t>
      </w:r>
      <w:r w:rsidR="00CC294A" w:rsidRPr="00B13503">
        <w:rPr>
          <w:rFonts w:ascii="ＭＳ 明朝" w:eastAsia="ＭＳ 明朝" w:hAnsi="ＭＳ 明朝" w:cs="Times New Roman" w:hint="eastAsia"/>
          <w:color w:val="000000" w:themeColor="text1"/>
          <w:sz w:val="24"/>
          <w:szCs w:val="24"/>
        </w:rPr>
        <w:t>される</w:t>
      </w:r>
      <w:r w:rsidR="00961C47" w:rsidRPr="00B13503">
        <w:rPr>
          <w:rFonts w:ascii="ＭＳ 明朝" w:eastAsia="ＭＳ 明朝" w:hAnsi="ＭＳ 明朝" w:cs="Times New Roman" w:hint="eastAsia"/>
          <w:color w:val="000000" w:themeColor="text1"/>
          <w:sz w:val="24"/>
          <w:szCs w:val="24"/>
        </w:rPr>
        <w:t>よう、</w:t>
      </w:r>
      <w:r w:rsidR="00CC294A" w:rsidRPr="00B13503">
        <w:rPr>
          <w:rFonts w:ascii="ＭＳ 明朝" w:eastAsia="ＭＳ 明朝" w:hAnsi="ＭＳ 明朝" w:cs="Times New Roman" w:hint="eastAsia"/>
          <w:color w:val="000000" w:themeColor="text1"/>
          <w:sz w:val="24"/>
          <w:szCs w:val="24"/>
        </w:rPr>
        <w:t>地域の金融機関</w:t>
      </w:r>
      <w:r w:rsidR="00961C47" w:rsidRPr="00B13503">
        <w:rPr>
          <w:rFonts w:ascii="ＭＳ 明朝" w:eastAsia="ＭＳ 明朝" w:hAnsi="ＭＳ 明朝" w:cs="Times New Roman" w:hint="eastAsia"/>
          <w:color w:val="000000" w:themeColor="text1"/>
          <w:sz w:val="24"/>
          <w:szCs w:val="24"/>
        </w:rPr>
        <w:t>等</w:t>
      </w:r>
      <w:r w:rsidR="00CC294A" w:rsidRPr="00B13503">
        <w:rPr>
          <w:rFonts w:ascii="ＭＳ 明朝" w:eastAsia="ＭＳ 明朝" w:hAnsi="ＭＳ 明朝" w:cs="Times New Roman" w:hint="eastAsia"/>
          <w:color w:val="000000" w:themeColor="text1"/>
          <w:sz w:val="24"/>
          <w:szCs w:val="24"/>
        </w:rPr>
        <w:t>にESG</w:t>
      </w:r>
      <w:r w:rsidR="00961C47" w:rsidRPr="00B13503">
        <w:rPr>
          <w:rFonts w:ascii="ＭＳ 明朝" w:eastAsia="ＭＳ 明朝" w:hAnsi="ＭＳ 明朝" w:cs="Times New Roman" w:hint="eastAsia"/>
          <w:color w:val="000000" w:themeColor="text1"/>
          <w:sz w:val="24"/>
          <w:szCs w:val="24"/>
        </w:rPr>
        <w:t>投資</w:t>
      </w:r>
      <w:r w:rsidR="00CC294A" w:rsidRPr="00B13503">
        <w:rPr>
          <w:rFonts w:ascii="ＭＳ 明朝" w:eastAsia="ＭＳ 明朝" w:hAnsi="ＭＳ 明朝" w:cs="Times New Roman" w:hint="eastAsia"/>
          <w:color w:val="000000" w:themeColor="text1"/>
          <w:sz w:val="24"/>
          <w:szCs w:val="24"/>
        </w:rPr>
        <w:t>の</w:t>
      </w:r>
      <w:r w:rsidR="00961C47" w:rsidRPr="00B13503">
        <w:rPr>
          <w:rFonts w:ascii="ＭＳ 明朝" w:eastAsia="ＭＳ 明朝" w:hAnsi="ＭＳ 明朝" w:cs="Times New Roman" w:hint="eastAsia"/>
          <w:color w:val="000000" w:themeColor="text1"/>
          <w:sz w:val="24"/>
          <w:szCs w:val="24"/>
        </w:rPr>
        <w:t>活性化に向けた</w:t>
      </w:r>
      <w:r w:rsidR="00CC294A" w:rsidRPr="00B13503">
        <w:rPr>
          <w:rFonts w:ascii="ＭＳ 明朝" w:eastAsia="ＭＳ 明朝" w:hAnsi="ＭＳ 明朝" w:cs="Times New Roman" w:hint="eastAsia"/>
          <w:color w:val="000000" w:themeColor="text1"/>
          <w:sz w:val="24"/>
          <w:szCs w:val="24"/>
        </w:rPr>
        <w:t>取組を働きかける</w:t>
      </w:r>
      <w:r w:rsidR="007358A5" w:rsidRPr="00B13503">
        <w:rPr>
          <w:rFonts w:ascii="ＭＳ 明朝" w:eastAsia="ＭＳ 明朝" w:hAnsi="ＭＳ 明朝" w:cs="Times New Roman" w:hint="eastAsia"/>
          <w:color w:val="000000" w:themeColor="text1"/>
          <w:sz w:val="24"/>
          <w:szCs w:val="24"/>
        </w:rPr>
        <w:t>など、大阪の特徴に留意して取組を進める必要があります。</w:t>
      </w:r>
    </w:p>
    <w:p w14:paraId="61AD0107" w14:textId="22B4825A" w:rsidR="0093238B" w:rsidRPr="00B13503" w:rsidRDefault="0093238B" w:rsidP="004A75BD">
      <w:pPr>
        <w:rPr>
          <w:rFonts w:ascii="ＭＳ 明朝" w:eastAsia="ＭＳ 明朝" w:hAnsi="ＭＳ 明朝" w:cs="Times New Roman"/>
          <w:color w:val="000000" w:themeColor="text1"/>
          <w:sz w:val="24"/>
          <w:szCs w:val="24"/>
        </w:rPr>
      </w:pPr>
    </w:p>
    <w:p w14:paraId="450D5909" w14:textId="789DD7F5" w:rsidR="002171BB" w:rsidRDefault="002171BB" w:rsidP="00CC294A">
      <w:pPr>
        <w:ind w:leftChars="270" w:left="567" w:firstLineChars="100" w:firstLine="240"/>
        <w:rPr>
          <w:rFonts w:ascii="ＭＳ 明朝" w:eastAsia="ＭＳ 明朝" w:hAnsi="ＭＳ 明朝" w:cs="Times New Roman"/>
          <w:sz w:val="24"/>
          <w:szCs w:val="24"/>
        </w:rPr>
      </w:pPr>
    </w:p>
    <w:p w14:paraId="2C1D92E6" w14:textId="2E6B6ABB" w:rsidR="002171BB" w:rsidRDefault="00956500" w:rsidP="00CC294A">
      <w:pPr>
        <w:ind w:leftChars="270" w:left="567" w:firstLineChars="100" w:firstLine="210"/>
        <w:rPr>
          <w:rFonts w:ascii="ＭＳ 明朝" w:eastAsia="ＭＳ 明朝" w:hAnsi="ＭＳ 明朝" w:cs="Times New Roman"/>
          <w:sz w:val="24"/>
          <w:szCs w:val="24"/>
        </w:rPr>
      </w:pPr>
      <w:r w:rsidRPr="00A93397">
        <w:rPr>
          <w:noProof/>
        </w:rPr>
        <w:drawing>
          <wp:anchor distT="0" distB="0" distL="114300" distR="114300" simplePos="0" relativeHeight="251715584" behindDoc="0" locked="0" layoutInCell="1" allowOverlap="1" wp14:anchorId="7DE2F37F" wp14:editId="37E93771">
            <wp:simplePos x="0" y="0"/>
            <wp:positionH relativeFrom="margin">
              <wp:posOffset>836930</wp:posOffset>
            </wp:positionH>
            <wp:positionV relativeFrom="paragraph">
              <wp:posOffset>31115</wp:posOffset>
            </wp:positionV>
            <wp:extent cx="4122420" cy="2393233"/>
            <wp:effectExtent l="0" t="0" r="0" b="0"/>
            <wp:wrapNone/>
            <wp:docPr id="13" name="図 13" descr="図3-16　日本のESG投資残高&#10;出典：サステナブル投資残高調査（NPO法人　日本サステナブル投資フォーラム公表資料）をもとに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図3-16　日本のESG投資残高&#10;出典：サステナブル投資残高調査（NPO法人　日本サステナブル投資フォーラム公表資料）をもとに大阪府作成"/>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22420" cy="23932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99593A" w14:textId="130E80AF" w:rsidR="002171BB" w:rsidRPr="0093238B" w:rsidRDefault="002171BB" w:rsidP="00CC294A">
      <w:pPr>
        <w:ind w:leftChars="270" w:left="567" w:firstLineChars="100" w:firstLine="240"/>
        <w:rPr>
          <w:rFonts w:ascii="ＭＳ 明朝" w:eastAsia="ＭＳ 明朝" w:hAnsi="ＭＳ 明朝" w:cs="Times New Roman"/>
          <w:sz w:val="24"/>
          <w:szCs w:val="24"/>
        </w:rPr>
      </w:pPr>
    </w:p>
    <w:p w14:paraId="6700A71D" w14:textId="78C73945" w:rsidR="006C2792" w:rsidRPr="00D17CAD"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1F17E159" w14:textId="77777777"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722CD6B1" w14:textId="77777777"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3D352974" w14:textId="77777777"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14:paraId="3B84295F" w14:textId="77777777"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14:paraId="5834005F" w14:textId="34D14042"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14:paraId="5DFF14B3" w14:textId="77777777"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14:paraId="1DCA0F37" w14:textId="77777777" w:rsidR="000D17E9" w:rsidRDefault="000D17E9" w:rsidP="000D17E9">
      <w:pPr>
        <w:rPr>
          <w:rFonts w:ascii="ＭＳ 明朝" w:eastAsia="ＭＳ 明朝" w:hAnsi="ＭＳ 明朝" w:cs="Times New Roman"/>
          <w:color w:val="FF0000"/>
          <w:sz w:val="24"/>
          <w:szCs w:val="24"/>
          <w:u w:val="single"/>
        </w:rPr>
      </w:pPr>
    </w:p>
    <w:p w14:paraId="6BB671F1" w14:textId="10EE31BD" w:rsidR="0024501B" w:rsidRDefault="0024501B" w:rsidP="00CB7691">
      <w:pPr>
        <w:tabs>
          <w:tab w:val="left" w:pos="284"/>
        </w:tabs>
        <w:autoSpaceDE w:val="0"/>
        <w:autoSpaceDN w:val="0"/>
        <w:adjustRightInd w:val="0"/>
        <w:spacing w:line="440" w:lineRule="exact"/>
        <w:jc w:val="center"/>
        <w:rPr>
          <w:rFonts w:ascii="ＭＳ 明朝" w:eastAsia="ＭＳ 明朝" w:hAnsi="ＭＳ 明朝" w:cs="Times New Roman"/>
          <w:szCs w:val="21"/>
        </w:rPr>
      </w:pPr>
      <w:r w:rsidRPr="001A61DE">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1A61DE"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BE0275">
        <w:rPr>
          <w:rFonts w:ascii="ＭＳ 明朝" w:eastAsia="ＭＳ 明朝" w:hAnsi="ＭＳ 明朝" w:cs="Times New Roman"/>
          <w:szCs w:val="21"/>
        </w:rPr>
        <w:t>6</w:t>
      </w:r>
      <w:r w:rsidRPr="001A61DE">
        <w:rPr>
          <w:rFonts w:ascii="ＭＳ 明朝" w:eastAsia="ＭＳ 明朝" w:hAnsi="ＭＳ 明朝" w:cs="Times New Roman" w:hint="eastAsia"/>
          <w:szCs w:val="21"/>
        </w:rPr>
        <w:t xml:space="preserve">　</w:t>
      </w:r>
      <w:r w:rsidR="00D17CAD">
        <w:rPr>
          <w:rFonts w:ascii="ＭＳ 明朝" w:eastAsia="ＭＳ 明朝" w:hAnsi="ＭＳ 明朝" w:cs="Times New Roman" w:hint="eastAsia"/>
          <w:szCs w:val="21"/>
        </w:rPr>
        <w:t>日本のESG投資残高</w:t>
      </w:r>
    </w:p>
    <w:p w14:paraId="513E16E5" w14:textId="7B24D6DC" w:rsidR="00F56258" w:rsidRDefault="00265111" w:rsidP="00995715">
      <w:pPr>
        <w:tabs>
          <w:tab w:val="left" w:pos="284"/>
        </w:tabs>
        <w:autoSpaceDE w:val="0"/>
        <w:autoSpaceDN w:val="0"/>
        <w:adjustRightInd w:val="0"/>
        <w:spacing w:line="240" w:lineRule="exact"/>
        <w:ind w:firstLineChars="400" w:firstLine="800"/>
        <w:jc w:val="left"/>
        <w:rPr>
          <w:rFonts w:ascii="ＭＳ 明朝" w:eastAsia="ＭＳ 明朝" w:hAnsi="ＭＳ 明朝" w:cs="Times New Roman"/>
          <w:sz w:val="20"/>
          <w:szCs w:val="20"/>
        </w:rPr>
      </w:pPr>
      <w:r w:rsidRPr="00265111">
        <w:rPr>
          <w:rFonts w:ascii="ＭＳ 明朝" w:eastAsia="ＭＳ 明朝" w:hAnsi="ＭＳ 明朝" w:cs="Times New Roman" w:hint="eastAsia"/>
          <w:sz w:val="20"/>
          <w:szCs w:val="20"/>
        </w:rPr>
        <w:t>出典：</w:t>
      </w:r>
      <w:r w:rsidR="00D17CAD" w:rsidRPr="00D17CAD">
        <w:rPr>
          <w:rFonts w:ascii="ＭＳ 明朝" w:eastAsia="ＭＳ 明朝" w:hAnsi="ＭＳ 明朝" w:cs="Times New Roman" w:hint="eastAsia"/>
          <w:sz w:val="20"/>
          <w:szCs w:val="20"/>
        </w:rPr>
        <w:t>サステナブル投資残高調査（</w:t>
      </w:r>
      <w:r w:rsidR="00D17CAD" w:rsidRPr="00D17CAD">
        <w:rPr>
          <w:rFonts w:ascii="ＭＳ 明朝" w:eastAsia="ＭＳ 明朝" w:hAnsi="ＭＳ 明朝" w:cs="Times New Roman"/>
          <w:sz w:val="20"/>
          <w:szCs w:val="20"/>
        </w:rPr>
        <w:t>NPO法人　日本サステナブル投資フォーラム</w:t>
      </w:r>
      <w:r w:rsidR="00D17CAD">
        <w:rPr>
          <w:rFonts w:ascii="ＭＳ 明朝" w:eastAsia="ＭＳ 明朝" w:hAnsi="ＭＳ 明朝" w:cs="Times New Roman" w:hint="eastAsia"/>
          <w:sz w:val="20"/>
          <w:szCs w:val="20"/>
        </w:rPr>
        <w:t>公表資料</w:t>
      </w:r>
      <w:r w:rsidR="00D17CAD" w:rsidRPr="00D17CAD">
        <w:rPr>
          <w:rFonts w:ascii="ＭＳ 明朝" w:eastAsia="ＭＳ 明朝" w:hAnsi="ＭＳ 明朝" w:cs="Times New Roman"/>
          <w:sz w:val="20"/>
          <w:szCs w:val="20"/>
        </w:rPr>
        <w:t>）</w:t>
      </w:r>
    </w:p>
    <w:p w14:paraId="56014235" w14:textId="0FC3C338" w:rsidR="0048736A" w:rsidRPr="00265111" w:rsidRDefault="00F56258" w:rsidP="00995715">
      <w:pPr>
        <w:tabs>
          <w:tab w:val="left" w:pos="284"/>
        </w:tabs>
        <w:autoSpaceDE w:val="0"/>
        <w:autoSpaceDN w:val="0"/>
        <w:adjustRightInd w:val="0"/>
        <w:spacing w:line="240" w:lineRule="exact"/>
        <w:ind w:firstLineChars="700" w:firstLine="1400"/>
        <w:jc w:val="left"/>
        <w:rPr>
          <w:rFonts w:ascii="ＭＳ 明朝" w:eastAsia="ＭＳ 明朝" w:hAnsi="ＭＳ 明朝" w:cs="Times New Roman"/>
          <w:sz w:val="20"/>
          <w:szCs w:val="20"/>
        </w:rPr>
      </w:pPr>
      <w:r>
        <w:rPr>
          <w:rFonts w:ascii="ＭＳ 明朝" w:eastAsia="ＭＳ 明朝" w:hAnsi="ＭＳ 明朝" w:cs="Times New Roman" w:hint="eastAsia"/>
          <w:sz w:val="20"/>
          <w:szCs w:val="20"/>
        </w:rPr>
        <w:t>をもとに大阪府作成</w:t>
      </w:r>
    </w:p>
    <w:p w14:paraId="0955BE21" w14:textId="77777777" w:rsidR="00884421" w:rsidRPr="006910C9" w:rsidRDefault="00884421" w:rsidP="0024501B">
      <w:pPr>
        <w:rPr>
          <w:rFonts w:ascii="ＭＳ 明朝" w:eastAsia="ＭＳ 明朝" w:hAnsi="ＭＳ 明朝" w:cs="Times New Roman"/>
          <w:sz w:val="24"/>
          <w:szCs w:val="24"/>
        </w:rPr>
      </w:pPr>
    </w:p>
    <w:p w14:paraId="396BA76B" w14:textId="62565190" w:rsidR="00157C1A" w:rsidRPr="00B13503" w:rsidRDefault="004D7A9B" w:rsidP="00157C1A">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大阪府においては、</w:t>
      </w:r>
      <w:r w:rsidR="008213A9" w:rsidRPr="00B13503">
        <w:rPr>
          <w:rFonts w:ascii="ＭＳ 明朝" w:eastAsia="ＭＳ 明朝" w:hAnsi="ＭＳ 明朝" w:cs="Times New Roman" w:hint="eastAsia"/>
          <w:color w:val="000000" w:themeColor="text1"/>
          <w:sz w:val="24"/>
          <w:szCs w:val="24"/>
        </w:rPr>
        <w:t>温暖化防止条例及び気候変動対策</w:t>
      </w:r>
      <w:r w:rsidRPr="00B13503">
        <w:rPr>
          <w:rFonts w:ascii="ＭＳ 明朝" w:eastAsia="ＭＳ 明朝" w:hAnsi="ＭＳ 明朝" w:cs="Times New Roman" w:hint="eastAsia"/>
          <w:color w:val="000000" w:themeColor="text1"/>
          <w:sz w:val="24"/>
          <w:szCs w:val="24"/>
        </w:rPr>
        <w:t>条例に基づく届出制度により、大規模事業者に対</w:t>
      </w:r>
      <w:r w:rsidR="006910C9" w:rsidRPr="00B13503">
        <w:rPr>
          <w:rFonts w:ascii="ＭＳ 明朝" w:eastAsia="ＭＳ 明朝" w:hAnsi="ＭＳ 明朝" w:cs="Times New Roman" w:hint="eastAsia"/>
          <w:color w:val="000000" w:themeColor="text1"/>
          <w:sz w:val="24"/>
          <w:szCs w:val="24"/>
        </w:rPr>
        <w:t>する温室効果ガス削減対策</w:t>
      </w:r>
      <w:r w:rsidRPr="00B13503">
        <w:rPr>
          <w:rFonts w:ascii="ＭＳ 明朝" w:eastAsia="ＭＳ 明朝" w:hAnsi="ＭＳ 明朝" w:cs="Times New Roman" w:hint="eastAsia"/>
          <w:color w:val="000000" w:themeColor="text1"/>
          <w:sz w:val="24"/>
          <w:szCs w:val="24"/>
        </w:rPr>
        <w:t>を促進してき</w:t>
      </w:r>
      <w:r w:rsidR="00DE249D" w:rsidRPr="00B13503">
        <w:rPr>
          <w:rFonts w:ascii="ＭＳ 明朝" w:eastAsia="ＭＳ 明朝" w:hAnsi="ＭＳ 明朝" w:cs="Times New Roman" w:hint="eastAsia"/>
          <w:color w:val="000000" w:themeColor="text1"/>
          <w:sz w:val="24"/>
          <w:szCs w:val="24"/>
        </w:rPr>
        <w:t>まし</w:t>
      </w:r>
      <w:r w:rsidRPr="00B13503">
        <w:rPr>
          <w:rFonts w:ascii="ＭＳ 明朝" w:eastAsia="ＭＳ 明朝" w:hAnsi="ＭＳ 明朝" w:cs="Times New Roman" w:hint="eastAsia"/>
          <w:color w:val="000000" w:themeColor="text1"/>
          <w:sz w:val="24"/>
          <w:szCs w:val="24"/>
        </w:rPr>
        <w:t>た。</w:t>
      </w:r>
      <w:r w:rsidR="006910C9" w:rsidRPr="00B13503">
        <w:rPr>
          <w:rFonts w:ascii="ＭＳ 明朝" w:eastAsia="ＭＳ 明朝" w:hAnsi="ＭＳ 明朝" w:cs="Times New Roman" w:hint="eastAsia"/>
          <w:color w:val="000000" w:themeColor="text1"/>
          <w:sz w:val="24"/>
          <w:szCs w:val="24"/>
        </w:rPr>
        <w:t>また、</w:t>
      </w:r>
      <w:r w:rsidR="00537EB6" w:rsidRPr="00B13503">
        <w:rPr>
          <w:rFonts w:ascii="ＭＳ 明朝" w:eastAsia="ＭＳ 明朝" w:hAnsi="ＭＳ 明朝" w:cs="Times New Roman" w:hint="eastAsia"/>
          <w:color w:val="000000" w:themeColor="text1"/>
          <w:sz w:val="24"/>
          <w:szCs w:val="24"/>
        </w:rPr>
        <w:t>中小事業者等に対しては、</w:t>
      </w:r>
      <w:r w:rsidR="008213A9" w:rsidRPr="00B13503">
        <w:rPr>
          <w:rFonts w:ascii="ＭＳ 明朝" w:eastAsia="ＭＳ 明朝" w:hAnsi="ＭＳ 明朝" w:cs="Times New Roman" w:hint="eastAsia"/>
          <w:color w:val="000000" w:themeColor="text1"/>
          <w:sz w:val="24"/>
          <w:szCs w:val="24"/>
        </w:rPr>
        <w:t>再</w:t>
      </w:r>
      <w:r w:rsidR="00537EB6" w:rsidRPr="00B13503">
        <w:rPr>
          <w:rFonts w:ascii="ＭＳ 明朝" w:eastAsia="ＭＳ 明朝" w:hAnsi="ＭＳ 明朝" w:cs="Times New Roman" w:hint="eastAsia"/>
          <w:color w:val="000000" w:themeColor="text1"/>
          <w:sz w:val="24"/>
          <w:szCs w:val="24"/>
        </w:rPr>
        <w:t>エネ・省エネ等に関する総合的な相談窓口であるおおさかスマートエネルギーセンターにおいて、設備の運用改善などのソフト面での対策支援をはじめ、設備更新に活用できる補助事業等に係る適切な情報提供などの支援を積極的に行ってい</w:t>
      </w:r>
      <w:r w:rsidR="00DE249D" w:rsidRPr="00B13503">
        <w:rPr>
          <w:rFonts w:ascii="ＭＳ 明朝" w:eastAsia="ＭＳ 明朝" w:hAnsi="ＭＳ 明朝" w:cs="Times New Roman" w:hint="eastAsia"/>
          <w:color w:val="000000" w:themeColor="text1"/>
          <w:sz w:val="24"/>
          <w:szCs w:val="24"/>
        </w:rPr>
        <w:t>ます</w:t>
      </w:r>
      <w:r w:rsidR="00537EB6" w:rsidRPr="00B13503">
        <w:rPr>
          <w:rFonts w:ascii="ＭＳ 明朝" w:eastAsia="ＭＳ 明朝" w:hAnsi="ＭＳ 明朝" w:cs="Times New Roman" w:hint="eastAsia"/>
          <w:color w:val="000000" w:themeColor="text1"/>
          <w:sz w:val="24"/>
          <w:szCs w:val="24"/>
        </w:rPr>
        <w:t>。さらに、地方独立行政法人大阪府立環境農林水産総合研究所や大阪府地球温暖化防止活動推進センター等の専門機関と連携して省エネ診断等を推進してい</w:t>
      </w:r>
      <w:r w:rsidR="00DE249D" w:rsidRPr="00B13503">
        <w:rPr>
          <w:rFonts w:ascii="ＭＳ 明朝" w:eastAsia="ＭＳ 明朝" w:hAnsi="ＭＳ 明朝" w:cs="Times New Roman" w:hint="eastAsia"/>
          <w:color w:val="000000" w:themeColor="text1"/>
          <w:sz w:val="24"/>
          <w:szCs w:val="24"/>
        </w:rPr>
        <w:t>ます</w:t>
      </w:r>
      <w:r w:rsidR="00537EB6" w:rsidRPr="00B13503">
        <w:rPr>
          <w:rFonts w:ascii="ＭＳ 明朝" w:eastAsia="ＭＳ 明朝" w:hAnsi="ＭＳ 明朝" w:cs="Times New Roman" w:hint="eastAsia"/>
          <w:color w:val="000000" w:themeColor="text1"/>
          <w:sz w:val="24"/>
          <w:szCs w:val="24"/>
        </w:rPr>
        <w:t>。</w:t>
      </w:r>
      <w:r w:rsidR="00157C1A" w:rsidRPr="00B13503">
        <w:rPr>
          <w:rFonts w:ascii="ＭＳ 明朝" w:eastAsia="ＭＳ 明朝" w:hAnsi="ＭＳ 明朝" w:cs="Times New Roman" w:hint="eastAsia"/>
          <w:color w:val="000000" w:themeColor="text1"/>
          <w:sz w:val="24"/>
          <w:szCs w:val="24"/>
        </w:rPr>
        <w:t>今後は、国の制度等とも連携した大規模事業者</w:t>
      </w:r>
      <w:r w:rsidR="006A3F75" w:rsidRPr="00B13503">
        <w:rPr>
          <w:rFonts w:ascii="ＭＳ 明朝" w:eastAsia="ＭＳ 明朝" w:hAnsi="ＭＳ 明朝" w:cs="Times New Roman" w:hint="eastAsia"/>
          <w:color w:val="000000" w:themeColor="text1"/>
          <w:sz w:val="24"/>
          <w:szCs w:val="24"/>
        </w:rPr>
        <w:t>へ</w:t>
      </w:r>
      <w:r w:rsidR="00157C1A" w:rsidRPr="00B13503">
        <w:rPr>
          <w:rFonts w:ascii="ＭＳ 明朝" w:eastAsia="ＭＳ 明朝" w:hAnsi="ＭＳ 明朝" w:cs="Times New Roman" w:hint="eastAsia"/>
          <w:color w:val="000000" w:themeColor="text1"/>
          <w:sz w:val="24"/>
          <w:szCs w:val="24"/>
        </w:rPr>
        <w:t>の削減</w:t>
      </w:r>
      <w:r w:rsidR="006A3F75" w:rsidRPr="00B13503">
        <w:rPr>
          <w:rFonts w:ascii="ＭＳ 明朝" w:eastAsia="ＭＳ 明朝" w:hAnsi="ＭＳ 明朝" w:cs="Times New Roman" w:hint="eastAsia"/>
          <w:color w:val="000000" w:themeColor="text1"/>
          <w:sz w:val="24"/>
          <w:szCs w:val="24"/>
        </w:rPr>
        <w:t>の</w:t>
      </w:r>
      <w:r w:rsidR="00157C1A" w:rsidRPr="00B13503">
        <w:rPr>
          <w:rFonts w:ascii="ＭＳ 明朝" w:eastAsia="ＭＳ 明朝" w:hAnsi="ＭＳ 明朝" w:cs="Times New Roman" w:hint="eastAsia"/>
          <w:color w:val="000000" w:themeColor="text1"/>
          <w:sz w:val="24"/>
          <w:szCs w:val="24"/>
        </w:rPr>
        <w:t>促進、中小事業者</w:t>
      </w:r>
      <w:r w:rsidR="006A3F75" w:rsidRPr="00B13503">
        <w:rPr>
          <w:rFonts w:ascii="ＭＳ 明朝" w:eastAsia="ＭＳ 明朝" w:hAnsi="ＭＳ 明朝" w:cs="Times New Roman" w:hint="eastAsia"/>
          <w:color w:val="000000" w:themeColor="text1"/>
          <w:sz w:val="24"/>
          <w:szCs w:val="24"/>
        </w:rPr>
        <w:t>への</w:t>
      </w:r>
      <w:r w:rsidR="00157C1A" w:rsidRPr="00B13503">
        <w:rPr>
          <w:rFonts w:ascii="ＭＳ 明朝" w:eastAsia="ＭＳ 明朝" w:hAnsi="ＭＳ 明朝" w:cs="Times New Roman" w:hint="eastAsia"/>
          <w:color w:val="000000" w:themeColor="text1"/>
          <w:sz w:val="24"/>
          <w:szCs w:val="24"/>
        </w:rPr>
        <w:t>地域におけるきめ細やかな支援が</w:t>
      </w:r>
      <w:r w:rsidR="006A3F75" w:rsidRPr="00B13503">
        <w:rPr>
          <w:rFonts w:ascii="ＭＳ 明朝" w:eastAsia="ＭＳ 明朝" w:hAnsi="ＭＳ 明朝" w:cs="Times New Roman" w:hint="eastAsia"/>
          <w:color w:val="000000" w:themeColor="text1"/>
          <w:sz w:val="24"/>
          <w:szCs w:val="24"/>
        </w:rPr>
        <w:t>必要で</w:t>
      </w:r>
      <w:r w:rsidR="00DE249D" w:rsidRPr="00B13503">
        <w:rPr>
          <w:rFonts w:ascii="ＭＳ 明朝" w:eastAsia="ＭＳ 明朝" w:hAnsi="ＭＳ 明朝" w:cs="Times New Roman" w:hint="eastAsia"/>
          <w:color w:val="000000" w:themeColor="text1"/>
          <w:sz w:val="24"/>
          <w:szCs w:val="24"/>
        </w:rPr>
        <w:t>す</w:t>
      </w:r>
      <w:r w:rsidR="00157C1A" w:rsidRPr="00B13503">
        <w:rPr>
          <w:rFonts w:ascii="ＭＳ 明朝" w:eastAsia="ＭＳ 明朝" w:hAnsi="ＭＳ 明朝" w:cs="Times New Roman" w:hint="eastAsia"/>
          <w:color w:val="000000" w:themeColor="text1"/>
          <w:sz w:val="24"/>
          <w:szCs w:val="24"/>
        </w:rPr>
        <w:t>。</w:t>
      </w:r>
    </w:p>
    <w:p w14:paraId="72028CE2" w14:textId="7B5F84BA" w:rsidR="002F3B88" w:rsidRPr="00B13503" w:rsidRDefault="002F3B88" w:rsidP="00157C1A">
      <w:pPr>
        <w:ind w:leftChars="270" w:left="567" w:firstLineChars="100" w:firstLine="240"/>
        <w:rPr>
          <w:rFonts w:ascii="ＭＳ 明朝" w:eastAsia="ＭＳ 明朝" w:hAnsi="ＭＳ 明朝" w:cs="Times New Roman"/>
          <w:color w:val="000000" w:themeColor="text1"/>
          <w:sz w:val="24"/>
          <w:szCs w:val="24"/>
        </w:rPr>
      </w:pPr>
    </w:p>
    <w:p w14:paraId="66E3B236" w14:textId="7D9CF393" w:rsidR="002F3B88" w:rsidRPr="00B13503" w:rsidRDefault="002B5A17" w:rsidP="00D63E6F">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事業者においては、その所有又は管理する</w:t>
      </w:r>
      <w:r w:rsidR="000A5C8B" w:rsidRPr="00B13503">
        <w:rPr>
          <w:rFonts w:ascii="ＭＳ 明朝" w:eastAsia="ＭＳ 明朝" w:hAnsi="ＭＳ 明朝" w:cs="Times New Roman" w:hint="eastAsia"/>
          <w:color w:val="000000" w:themeColor="text1"/>
          <w:sz w:val="24"/>
          <w:szCs w:val="24"/>
        </w:rPr>
        <w:t>建築物</w:t>
      </w:r>
      <w:r w:rsidRPr="00B13503">
        <w:rPr>
          <w:rFonts w:ascii="ＭＳ 明朝" w:eastAsia="ＭＳ 明朝" w:hAnsi="ＭＳ 明朝" w:cs="Times New Roman" w:hint="eastAsia"/>
          <w:color w:val="000000" w:themeColor="text1"/>
          <w:sz w:val="24"/>
          <w:szCs w:val="24"/>
        </w:rPr>
        <w:t>の環境配慮の観点も重要で</w:t>
      </w:r>
      <w:r w:rsidR="00DE249D" w:rsidRPr="00B13503">
        <w:rPr>
          <w:rFonts w:ascii="ＭＳ 明朝" w:eastAsia="ＭＳ 明朝" w:hAnsi="ＭＳ 明朝" w:cs="Times New Roman" w:hint="eastAsia"/>
          <w:color w:val="000000" w:themeColor="text1"/>
          <w:sz w:val="24"/>
          <w:szCs w:val="24"/>
        </w:rPr>
        <w:t>す</w:t>
      </w:r>
      <w:r w:rsidRPr="00B13503">
        <w:rPr>
          <w:rFonts w:ascii="ＭＳ 明朝" w:eastAsia="ＭＳ 明朝" w:hAnsi="ＭＳ 明朝" w:cs="Times New Roman" w:hint="eastAsia"/>
          <w:color w:val="000000" w:themeColor="text1"/>
          <w:sz w:val="24"/>
          <w:szCs w:val="24"/>
        </w:rPr>
        <w:t>。</w:t>
      </w:r>
      <w:r w:rsidR="00376C6E" w:rsidRPr="00B13503">
        <w:rPr>
          <w:rFonts w:ascii="ＭＳ 明朝" w:eastAsia="ＭＳ 明朝" w:hAnsi="ＭＳ 明朝" w:cs="Times New Roman" w:hint="eastAsia"/>
          <w:color w:val="000000" w:themeColor="text1"/>
          <w:sz w:val="24"/>
          <w:szCs w:val="24"/>
        </w:rPr>
        <w:t>国のエネルギー基本計画（</w:t>
      </w:r>
      <w:r w:rsidR="00376C6E" w:rsidRPr="00B13503">
        <w:rPr>
          <w:rFonts w:ascii="ＭＳ 明朝" w:eastAsia="ＭＳ 明朝" w:hAnsi="ＭＳ 明朝" w:cs="Times New Roman"/>
          <w:color w:val="000000" w:themeColor="text1"/>
          <w:sz w:val="24"/>
          <w:szCs w:val="24"/>
        </w:rPr>
        <w:t>2025年２月）において、2050年にストック平均でのZE</w:t>
      </w:r>
      <w:r w:rsidR="00D666E8" w:rsidRPr="00B13503">
        <w:rPr>
          <w:rFonts w:ascii="ＭＳ 明朝" w:eastAsia="ＭＳ 明朝" w:hAnsi="ＭＳ 明朝" w:cs="Times New Roman" w:hint="eastAsia"/>
          <w:color w:val="000000" w:themeColor="text1"/>
          <w:sz w:val="24"/>
          <w:szCs w:val="24"/>
        </w:rPr>
        <w:t>B</w:t>
      </w:r>
      <w:r w:rsidR="00376C6E" w:rsidRPr="00B13503">
        <w:rPr>
          <w:rFonts w:ascii="ＭＳ 明朝" w:eastAsia="ＭＳ 明朝" w:hAnsi="ＭＳ 明朝" w:cs="Times New Roman"/>
          <w:color w:val="000000" w:themeColor="text1"/>
          <w:sz w:val="24"/>
          <w:szCs w:val="24"/>
        </w:rPr>
        <w:t>基準の水準の省エネルギー性能の確保をめざし、これに至る2030年度以降に新築される</w:t>
      </w:r>
      <w:r w:rsidR="00D666E8" w:rsidRPr="00B13503">
        <w:rPr>
          <w:rFonts w:ascii="ＭＳ 明朝" w:eastAsia="ＭＳ 明朝" w:hAnsi="ＭＳ 明朝" w:cs="Times New Roman" w:hint="eastAsia"/>
          <w:color w:val="000000" w:themeColor="text1"/>
          <w:sz w:val="24"/>
          <w:szCs w:val="24"/>
        </w:rPr>
        <w:t>建築物</w:t>
      </w:r>
      <w:r w:rsidR="00376C6E" w:rsidRPr="00B13503">
        <w:rPr>
          <w:rFonts w:ascii="ＭＳ 明朝" w:eastAsia="ＭＳ 明朝" w:hAnsi="ＭＳ 明朝" w:cs="Times New Roman"/>
          <w:color w:val="000000" w:themeColor="text1"/>
          <w:sz w:val="24"/>
          <w:szCs w:val="24"/>
        </w:rPr>
        <w:t>はZE</w:t>
      </w:r>
      <w:r w:rsidR="00D666E8" w:rsidRPr="00B13503">
        <w:rPr>
          <w:rFonts w:ascii="ＭＳ 明朝" w:eastAsia="ＭＳ 明朝" w:hAnsi="ＭＳ 明朝" w:cs="Times New Roman"/>
          <w:color w:val="000000" w:themeColor="text1"/>
          <w:sz w:val="24"/>
          <w:szCs w:val="24"/>
        </w:rPr>
        <w:t>B</w:t>
      </w:r>
      <w:r w:rsidR="00376C6E" w:rsidRPr="00B13503">
        <w:rPr>
          <w:rFonts w:ascii="ＭＳ 明朝" w:eastAsia="ＭＳ 明朝" w:hAnsi="ＭＳ 明朝" w:cs="Times New Roman"/>
          <w:color w:val="000000" w:themeColor="text1"/>
          <w:sz w:val="24"/>
          <w:szCs w:val="24"/>
        </w:rPr>
        <w:t>基準の水準の省エネルギー性能の確保をめざすとされて</w:t>
      </w:r>
      <w:r w:rsidR="00D666E8" w:rsidRPr="00B13503">
        <w:rPr>
          <w:rFonts w:ascii="ＭＳ 明朝" w:eastAsia="ＭＳ 明朝" w:hAnsi="ＭＳ 明朝" w:cs="Times New Roman" w:hint="eastAsia"/>
          <w:color w:val="000000" w:themeColor="text1"/>
          <w:sz w:val="24"/>
          <w:szCs w:val="24"/>
        </w:rPr>
        <w:t>おり</w:t>
      </w:r>
      <w:r w:rsidR="00376C6E" w:rsidRPr="00B13503">
        <w:rPr>
          <w:rFonts w:ascii="ＭＳ 明朝" w:eastAsia="ＭＳ 明朝" w:hAnsi="ＭＳ 明朝" w:cs="Times New Roman"/>
          <w:color w:val="000000" w:themeColor="text1"/>
          <w:sz w:val="24"/>
          <w:szCs w:val="24"/>
        </w:rPr>
        <w:t>、</w:t>
      </w:r>
      <w:r w:rsidR="00A63242" w:rsidRPr="00B13503">
        <w:rPr>
          <w:rFonts w:ascii="ＭＳ 明朝" w:eastAsia="ＭＳ 明朝" w:hAnsi="ＭＳ 明朝" w:cs="Times New Roman" w:hint="eastAsia"/>
          <w:color w:val="000000" w:themeColor="text1"/>
          <w:sz w:val="24"/>
          <w:szCs w:val="24"/>
        </w:rPr>
        <w:t>住宅と同様、これから建てられるビル等の多くは2050年にも存在することから、</w:t>
      </w:r>
      <w:r w:rsidR="00D63E6F" w:rsidRPr="00B13503">
        <w:rPr>
          <w:rFonts w:ascii="ＭＳ 明朝" w:eastAsia="ＭＳ 明朝" w:hAnsi="ＭＳ 明朝" w:cs="Times New Roman" w:hint="eastAsia"/>
          <w:color w:val="000000" w:themeColor="text1"/>
          <w:sz w:val="24"/>
          <w:szCs w:val="24"/>
        </w:rPr>
        <w:t>新築建築物を中心に</w:t>
      </w:r>
      <w:r w:rsidR="00A63242" w:rsidRPr="00B13503">
        <w:rPr>
          <w:rFonts w:ascii="ＭＳ 明朝" w:eastAsia="ＭＳ 明朝" w:hAnsi="ＭＳ 明朝" w:cs="Times New Roman" w:hint="eastAsia"/>
          <w:color w:val="000000" w:themeColor="text1"/>
          <w:sz w:val="24"/>
          <w:szCs w:val="24"/>
        </w:rPr>
        <w:t>ZE</w:t>
      </w:r>
      <w:r w:rsidR="00D63E6F" w:rsidRPr="00B13503">
        <w:rPr>
          <w:rFonts w:ascii="ＭＳ 明朝" w:eastAsia="ＭＳ 明朝" w:hAnsi="ＭＳ 明朝" w:cs="Times New Roman" w:hint="eastAsia"/>
          <w:color w:val="000000" w:themeColor="text1"/>
          <w:sz w:val="24"/>
          <w:szCs w:val="24"/>
        </w:rPr>
        <w:t>B化を促進</w:t>
      </w:r>
      <w:r w:rsidR="00A63242" w:rsidRPr="00B13503">
        <w:rPr>
          <w:rFonts w:ascii="ＭＳ 明朝" w:eastAsia="ＭＳ 明朝" w:hAnsi="ＭＳ 明朝" w:cs="Times New Roman" w:hint="eastAsia"/>
          <w:color w:val="000000" w:themeColor="text1"/>
          <w:sz w:val="24"/>
          <w:szCs w:val="24"/>
        </w:rPr>
        <w:t>していく</w:t>
      </w:r>
      <w:r w:rsidR="00B303BD" w:rsidRPr="00B13503">
        <w:rPr>
          <w:rFonts w:ascii="ＭＳ 明朝" w:eastAsia="ＭＳ 明朝" w:hAnsi="ＭＳ 明朝" w:cs="Times New Roman" w:hint="eastAsia"/>
          <w:color w:val="000000" w:themeColor="text1"/>
          <w:sz w:val="24"/>
          <w:szCs w:val="24"/>
        </w:rPr>
        <w:t>必要があ</w:t>
      </w:r>
      <w:r w:rsidR="00DE249D" w:rsidRPr="00B13503">
        <w:rPr>
          <w:rFonts w:ascii="ＭＳ 明朝" w:eastAsia="ＭＳ 明朝" w:hAnsi="ＭＳ 明朝" w:cs="Times New Roman" w:hint="eastAsia"/>
          <w:color w:val="000000" w:themeColor="text1"/>
          <w:sz w:val="24"/>
          <w:szCs w:val="24"/>
        </w:rPr>
        <w:t>ります</w:t>
      </w:r>
      <w:r w:rsidR="00A63242" w:rsidRPr="00B13503">
        <w:rPr>
          <w:rFonts w:ascii="ＭＳ 明朝" w:eastAsia="ＭＳ 明朝" w:hAnsi="ＭＳ 明朝" w:cs="Times New Roman" w:hint="eastAsia"/>
          <w:color w:val="000000" w:themeColor="text1"/>
          <w:sz w:val="24"/>
          <w:szCs w:val="24"/>
        </w:rPr>
        <w:t>。</w:t>
      </w:r>
    </w:p>
    <w:p w14:paraId="4838A20D" w14:textId="2483E711" w:rsidR="002F3B88" w:rsidRPr="00B13503" w:rsidRDefault="002F3B88" w:rsidP="00D63E6F">
      <w:pPr>
        <w:ind w:leftChars="270" w:left="567" w:firstLineChars="100" w:firstLine="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また、</w:t>
      </w:r>
      <w:r w:rsidR="002B5A17" w:rsidRPr="00B13503">
        <w:rPr>
          <w:rFonts w:ascii="ＭＳ 明朝" w:eastAsia="ＭＳ 明朝" w:hAnsi="ＭＳ 明朝" w:cs="Times New Roman" w:hint="eastAsia"/>
          <w:color w:val="000000" w:themeColor="text1"/>
          <w:sz w:val="24"/>
          <w:szCs w:val="24"/>
        </w:rPr>
        <w:t>大阪府では、</w:t>
      </w:r>
      <w:r w:rsidR="001857BD" w:rsidRPr="00B13503">
        <w:rPr>
          <w:rFonts w:ascii="ＭＳ 明朝" w:eastAsia="ＭＳ 明朝" w:hAnsi="ＭＳ 明朝" w:cs="Times New Roman" w:hint="eastAsia"/>
          <w:color w:val="000000" w:themeColor="text1"/>
          <w:sz w:val="24"/>
          <w:szCs w:val="24"/>
        </w:rPr>
        <w:t>気候変動対策</w:t>
      </w:r>
      <w:r w:rsidR="002B5A17" w:rsidRPr="00B13503">
        <w:rPr>
          <w:rFonts w:ascii="ＭＳ 明朝" w:eastAsia="ＭＳ 明朝" w:hAnsi="ＭＳ 明朝" w:cs="Times New Roman" w:hint="eastAsia"/>
          <w:color w:val="000000" w:themeColor="text1"/>
          <w:sz w:val="24"/>
          <w:szCs w:val="24"/>
        </w:rPr>
        <w:t>条例に基づき、</w:t>
      </w:r>
      <w:r w:rsidR="00DA3317" w:rsidRPr="00B13503">
        <w:rPr>
          <w:rFonts w:ascii="ＭＳ 明朝" w:eastAsia="ＭＳ 明朝" w:hAnsi="ＭＳ 明朝" w:cs="Times New Roman" w:hint="eastAsia"/>
          <w:color w:val="000000" w:themeColor="text1"/>
          <w:sz w:val="24"/>
          <w:szCs w:val="24"/>
        </w:rPr>
        <w:t>建築物</w:t>
      </w:r>
      <w:r w:rsidR="002B5A17" w:rsidRPr="00B13503">
        <w:rPr>
          <w:rFonts w:ascii="ＭＳ 明朝" w:eastAsia="ＭＳ 明朝" w:hAnsi="ＭＳ 明朝" w:cs="Times New Roman" w:hint="eastAsia"/>
          <w:color w:val="000000" w:themeColor="text1"/>
          <w:sz w:val="24"/>
          <w:szCs w:val="24"/>
        </w:rPr>
        <w:t>環境計画書の</w:t>
      </w:r>
      <w:r w:rsidR="00011394" w:rsidRPr="00B13503">
        <w:rPr>
          <w:rFonts w:ascii="ＭＳ 明朝" w:eastAsia="ＭＳ 明朝" w:hAnsi="ＭＳ 明朝" w:cs="Times New Roman" w:hint="eastAsia"/>
          <w:color w:val="000000" w:themeColor="text1"/>
          <w:sz w:val="24"/>
          <w:szCs w:val="24"/>
        </w:rPr>
        <w:t>届出制度や一定規模以上の延べ</w:t>
      </w:r>
      <w:r w:rsidR="001857BD" w:rsidRPr="00B13503">
        <w:rPr>
          <w:rFonts w:ascii="ＭＳ 明朝" w:eastAsia="ＭＳ 明朝" w:hAnsi="ＭＳ 明朝" w:cs="Times New Roman" w:hint="eastAsia"/>
          <w:color w:val="000000" w:themeColor="text1"/>
          <w:sz w:val="24"/>
          <w:szCs w:val="24"/>
        </w:rPr>
        <w:t>床</w:t>
      </w:r>
      <w:r w:rsidR="00011394" w:rsidRPr="00B13503">
        <w:rPr>
          <w:rFonts w:ascii="ＭＳ 明朝" w:eastAsia="ＭＳ 明朝" w:hAnsi="ＭＳ 明朝" w:cs="Times New Roman" w:hint="eastAsia"/>
          <w:color w:val="000000" w:themeColor="text1"/>
          <w:sz w:val="24"/>
          <w:szCs w:val="24"/>
        </w:rPr>
        <w:t>面積の建築物における省エネ基準への適合義務化、再生可能エネルギー利用設備の導入検討義務化などの制度の運用に加えて、建築物の顕彰制度などの取組を実施してい</w:t>
      </w:r>
      <w:r w:rsidR="00DE249D" w:rsidRPr="00B13503">
        <w:rPr>
          <w:rFonts w:ascii="ＭＳ 明朝" w:eastAsia="ＭＳ 明朝" w:hAnsi="ＭＳ 明朝" w:cs="Times New Roman" w:hint="eastAsia"/>
          <w:color w:val="000000" w:themeColor="text1"/>
          <w:sz w:val="24"/>
          <w:szCs w:val="24"/>
        </w:rPr>
        <w:t>ます</w:t>
      </w:r>
      <w:r w:rsidR="00011394" w:rsidRPr="00B13503">
        <w:rPr>
          <w:rFonts w:ascii="ＭＳ 明朝" w:eastAsia="ＭＳ 明朝" w:hAnsi="ＭＳ 明朝" w:cs="Times New Roman" w:hint="eastAsia"/>
          <w:color w:val="000000" w:themeColor="text1"/>
          <w:sz w:val="24"/>
          <w:szCs w:val="24"/>
        </w:rPr>
        <w:t>。</w:t>
      </w:r>
    </w:p>
    <w:p w14:paraId="3FAD9DCC" w14:textId="77777777" w:rsidR="00884421" w:rsidRDefault="00011394" w:rsidP="00884421">
      <w:pPr>
        <w:ind w:leftChars="270" w:left="567" w:firstLineChars="100" w:firstLine="240"/>
        <w:rPr>
          <w:rFonts w:ascii="ＭＳ 明朝" w:eastAsia="ＭＳ 明朝" w:hAnsi="ＭＳ 明朝" w:cs="Times New Roman"/>
          <w:szCs w:val="21"/>
        </w:rPr>
      </w:pPr>
      <w:r w:rsidRPr="006910C9">
        <w:rPr>
          <w:rFonts w:ascii="ＭＳ 明朝" w:eastAsia="ＭＳ 明朝" w:hAnsi="ＭＳ 明朝" w:cs="Times New Roman" w:hint="eastAsia"/>
          <w:sz w:val="24"/>
          <w:szCs w:val="24"/>
        </w:rPr>
        <w:t>今後は、国の</w:t>
      </w:r>
      <w:r w:rsidRPr="00BB3983">
        <w:rPr>
          <w:rFonts w:ascii="ＭＳ 明朝" w:eastAsia="ＭＳ 明朝" w:hAnsi="ＭＳ 明朝" w:cs="Times New Roman" w:hint="eastAsia"/>
          <w:sz w:val="24"/>
          <w:szCs w:val="24"/>
        </w:rPr>
        <w:t>建築物省エネ法</w:t>
      </w:r>
      <w:r w:rsidRPr="006910C9">
        <w:rPr>
          <w:rFonts w:ascii="ＭＳ 明朝" w:eastAsia="ＭＳ 明朝" w:hAnsi="ＭＳ 明朝" w:cs="Times New Roman" w:hint="eastAsia"/>
          <w:sz w:val="24"/>
          <w:szCs w:val="24"/>
        </w:rPr>
        <w:t>の動向にも注視しつつ、</w:t>
      </w:r>
      <w:r w:rsidR="00BC72CD">
        <w:rPr>
          <w:rFonts w:ascii="ＭＳ 明朝" w:eastAsia="ＭＳ 明朝" w:hAnsi="ＭＳ 明朝" w:cs="Times New Roman" w:hint="eastAsia"/>
          <w:sz w:val="24"/>
          <w:szCs w:val="24"/>
        </w:rPr>
        <w:t>非住宅建築物</w:t>
      </w:r>
      <w:r w:rsidR="00581FFA">
        <w:rPr>
          <w:rFonts w:ascii="ＭＳ 明朝" w:eastAsia="ＭＳ 明朝" w:hAnsi="ＭＳ 明朝" w:cs="Times New Roman" w:hint="eastAsia"/>
          <w:sz w:val="24"/>
          <w:szCs w:val="24"/>
        </w:rPr>
        <w:t>を対象とした</w:t>
      </w:r>
      <w:r w:rsidR="00BC72CD">
        <w:rPr>
          <w:rFonts w:ascii="ＭＳ 明朝" w:eastAsia="ＭＳ 明朝" w:hAnsi="ＭＳ 明朝" w:cs="Times New Roman" w:hint="eastAsia"/>
          <w:sz w:val="24"/>
          <w:szCs w:val="24"/>
        </w:rPr>
        <w:t>制度の見直し等について</w:t>
      </w:r>
      <w:r w:rsidRPr="006910C9">
        <w:rPr>
          <w:rFonts w:ascii="ＭＳ 明朝" w:eastAsia="ＭＳ 明朝" w:hAnsi="ＭＳ 明朝" w:cs="Times New Roman" w:hint="eastAsia"/>
          <w:sz w:val="24"/>
          <w:szCs w:val="24"/>
        </w:rPr>
        <w:t>検討していく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C86847">
        <w:rPr>
          <w:rFonts w:ascii="ＭＳ 明朝" w:eastAsia="ＭＳ 明朝" w:hAnsi="ＭＳ 明朝" w:cs="Times New Roman" w:hint="eastAsia"/>
          <w:sz w:val="24"/>
          <w:szCs w:val="24"/>
        </w:rPr>
        <w:t>。併せて、</w:t>
      </w:r>
      <w:r w:rsidRPr="006910C9">
        <w:rPr>
          <w:rFonts w:ascii="ＭＳ 明朝" w:eastAsia="ＭＳ 明朝" w:hAnsi="ＭＳ 明朝" w:cs="Times New Roman" w:hint="eastAsia"/>
          <w:sz w:val="24"/>
          <w:szCs w:val="24"/>
        </w:rPr>
        <w:t>法制度において十分な規制のない住宅への対策を工夫して取り組んでいくことが求められ</w:t>
      </w:r>
      <w:r w:rsidR="003D6F6D">
        <w:rPr>
          <w:rFonts w:ascii="ＭＳ 明朝" w:eastAsia="ＭＳ 明朝" w:hAnsi="ＭＳ 明朝" w:cs="Times New Roman" w:hint="eastAsia"/>
          <w:sz w:val="24"/>
          <w:szCs w:val="24"/>
        </w:rPr>
        <w:t>ています</w:t>
      </w:r>
      <w:r w:rsidRPr="006910C9">
        <w:rPr>
          <w:rFonts w:ascii="ＭＳ 明朝" w:eastAsia="ＭＳ 明朝" w:hAnsi="ＭＳ 明朝" w:cs="Times New Roman" w:hint="eastAsia"/>
          <w:sz w:val="24"/>
          <w:szCs w:val="24"/>
        </w:rPr>
        <w:t>。</w:t>
      </w:r>
    </w:p>
    <w:p w14:paraId="458154B1" w14:textId="77777777" w:rsidR="00884421" w:rsidRDefault="00884421" w:rsidP="003D5433">
      <w:pPr>
        <w:ind w:leftChars="270" w:left="567" w:firstLineChars="100" w:firstLine="210"/>
        <w:rPr>
          <w:rFonts w:ascii="ＭＳ 明朝" w:eastAsia="ＭＳ 明朝" w:hAnsi="ＭＳ 明朝" w:cs="Times New Roman"/>
          <w:szCs w:val="21"/>
        </w:rPr>
      </w:pPr>
    </w:p>
    <w:p w14:paraId="0A06CC90" w14:textId="1EE99B0B" w:rsidR="00884421" w:rsidRDefault="00884421" w:rsidP="003D5433">
      <w:pPr>
        <w:ind w:leftChars="270" w:left="567" w:firstLineChars="100" w:firstLine="210"/>
        <w:rPr>
          <w:rFonts w:ascii="ＭＳ 明朝" w:eastAsia="ＭＳ 明朝" w:hAnsi="ＭＳ 明朝" w:cs="Times New Roman"/>
          <w:szCs w:val="21"/>
        </w:rPr>
      </w:pPr>
    </w:p>
    <w:p w14:paraId="41E276AC" w14:textId="02EDA601" w:rsidR="00884421" w:rsidRDefault="00956500" w:rsidP="003D5433">
      <w:pPr>
        <w:ind w:leftChars="270" w:left="567" w:firstLineChars="100" w:firstLine="200"/>
        <w:rPr>
          <w:rFonts w:ascii="ＭＳ 明朝" w:eastAsia="ＭＳ 明朝" w:hAnsi="ＭＳ 明朝" w:cs="Times New Roman"/>
          <w:szCs w:val="21"/>
        </w:rPr>
      </w:pPr>
      <w:r>
        <w:rPr>
          <w:rFonts w:ascii="ＭＳ 明朝" w:eastAsia="ＭＳ 明朝" w:hAnsi="ＭＳ 明朝" w:cs="Times New Roman"/>
          <w:noProof/>
          <w:sz w:val="20"/>
          <w:szCs w:val="20"/>
        </w:rPr>
        <w:drawing>
          <wp:anchor distT="0" distB="0" distL="114300" distR="114300" simplePos="0" relativeHeight="251705344" behindDoc="0" locked="0" layoutInCell="1" allowOverlap="1" wp14:anchorId="527C94E9" wp14:editId="5EFA97BB">
            <wp:simplePos x="0" y="0"/>
            <wp:positionH relativeFrom="margin">
              <wp:align>center</wp:align>
            </wp:positionH>
            <wp:positionV relativeFrom="paragraph">
              <wp:posOffset>38735</wp:posOffset>
            </wp:positionV>
            <wp:extent cx="3192780" cy="2438664"/>
            <wp:effectExtent l="0" t="0" r="7620" b="0"/>
            <wp:wrapNone/>
            <wp:docPr id="455" name="図 455" descr="図3-17　ZEBのイメージ&#10;出典：環境省ホームページ（ZEB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図 455" descr="図3-17　ZEBのイメージ&#10;出典：環境省ホームページ（ZEB PORTAL）"/>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92780" cy="2438664"/>
                    </a:xfrm>
                    <a:prstGeom prst="rect">
                      <a:avLst/>
                    </a:prstGeom>
                  </pic:spPr>
                </pic:pic>
              </a:graphicData>
            </a:graphic>
            <wp14:sizeRelH relativeFrom="margin">
              <wp14:pctWidth>0</wp14:pctWidth>
            </wp14:sizeRelH>
            <wp14:sizeRelV relativeFrom="margin">
              <wp14:pctHeight>0</wp14:pctHeight>
            </wp14:sizeRelV>
          </wp:anchor>
        </w:drawing>
      </w:r>
    </w:p>
    <w:p w14:paraId="27EF6D77" w14:textId="5FF885FC" w:rsidR="00884421" w:rsidRDefault="00884421" w:rsidP="003D5433">
      <w:pPr>
        <w:ind w:leftChars="270" w:left="567" w:firstLineChars="100" w:firstLine="210"/>
        <w:rPr>
          <w:rFonts w:ascii="ＭＳ 明朝" w:eastAsia="ＭＳ 明朝" w:hAnsi="ＭＳ 明朝" w:cs="Times New Roman"/>
          <w:szCs w:val="21"/>
        </w:rPr>
      </w:pPr>
    </w:p>
    <w:p w14:paraId="274744ED" w14:textId="230B5EF1" w:rsidR="00884421" w:rsidRDefault="00884421" w:rsidP="003D5433">
      <w:pPr>
        <w:ind w:leftChars="270" w:left="567" w:firstLineChars="100" w:firstLine="210"/>
        <w:rPr>
          <w:rFonts w:ascii="ＭＳ 明朝" w:eastAsia="ＭＳ 明朝" w:hAnsi="ＭＳ 明朝" w:cs="Times New Roman"/>
          <w:szCs w:val="21"/>
        </w:rPr>
      </w:pPr>
    </w:p>
    <w:p w14:paraId="742BF1A4" w14:textId="1C40A0EB" w:rsidR="00884421" w:rsidRDefault="00884421" w:rsidP="003D5433">
      <w:pPr>
        <w:ind w:leftChars="270" w:left="567" w:firstLineChars="100" w:firstLine="210"/>
        <w:rPr>
          <w:rFonts w:ascii="ＭＳ 明朝" w:eastAsia="ＭＳ 明朝" w:hAnsi="ＭＳ 明朝" w:cs="Times New Roman"/>
          <w:szCs w:val="21"/>
        </w:rPr>
      </w:pPr>
    </w:p>
    <w:p w14:paraId="54E20D99" w14:textId="77777777" w:rsidR="00884421" w:rsidRDefault="00884421" w:rsidP="003D5433">
      <w:pPr>
        <w:ind w:leftChars="270" w:left="567" w:firstLineChars="100" w:firstLine="210"/>
        <w:rPr>
          <w:rFonts w:ascii="ＭＳ 明朝" w:eastAsia="ＭＳ 明朝" w:hAnsi="ＭＳ 明朝" w:cs="Times New Roman"/>
          <w:szCs w:val="21"/>
        </w:rPr>
      </w:pPr>
    </w:p>
    <w:p w14:paraId="7F308B82" w14:textId="77777777" w:rsidR="00884421" w:rsidRDefault="00884421" w:rsidP="003D5433">
      <w:pPr>
        <w:ind w:leftChars="270" w:left="567" w:firstLineChars="100" w:firstLine="210"/>
        <w:rPr>
          <w:rFonts w:ascii="ＭＳ 明朝" w:eastAsia="ＭＳ 明朝" w:hAnsi="ＭＳ 明朝" w:cs="Times New Roman"/>
          <w:szCs w:val="21"/>
        </w:rPr>
      </w:pPr>
    </w:p>
    <w:p w14:paraId="0464EDC5" w14:textId="77777777" w:rsidR="00884421" w:rsidRDefault="00884421" w:rsidP="003D5433">
      <w:pPr>
        <w:ind w:leftChars="270" w:left="567" w:firstLineChars="100" w:firstLine="210"/>
        <w:rPr>
          <w:rFonts w:ascii="ＭＳ 明朝" w:eastAsia="ＭＳ 明朝" w:hAnsi="ＭＳ 明朝" w:cs="Times New Roman"/>
          <w:szCs w:val="21"/>
        </w:rPr>
      </w:pPr>
    </w:p>
    <w:p w14:paraId="2F0255A4" w14:textId="726645D9" w:rsidR="00884421" w:rsidRDefault="00884421" w:rsidP="003D5433">
      <w:pPr>
        <w:ind w:leftChars="270" w:left="567" w:firstLineChars="100" w:firstLine="210"/>
        <w:rPr>
          <w:rFonts w:ascii="ＭＳ 明朝" w:eastAsia="ＭＳ 明朝" w:hAnsi="ＭＳ 明朝" w:cs="Times New Roman"/>
          <w:szCs w:val="21"/>
        </w:rPr>
      </w:pPr>
    </w:p>
    <w:p w14:paraId="079C3B77" w14:textId="178C9FF2" w:rsidR="00884421" w:rsidRDefault="00884421" w:rsidP="003D5433">
      <w:pPr>
        <w:ind w:leftChars="270" w:left="567" w:firstLineChars="100" w:firstLine="210"/>
        <w:rPr>
          <w:rFonts w:ascii="ＭＳ 明朝" w:eastAsia="ＭＳ 明朝" w:hAnsi="ＭＳ 明朝" w:cs="Times New Roman"/>
          <w:szCs w:val="21"/>
        </w:rPr>
      </w:pPr>
    </w:p>
    <w:p w14:paraId="0FA1F144" w14:textId="77777777" w:rsidR="006A3F75" w:rsidRDefault="006A3F75" w:rsidP="003D5433">
      <w:pPr>
        <w:ind w:leftChars="270" w:left="567" w:firstLineChars="100" w:firstLine="210"/>
        <w:rPr>
          <w:rFonts w:ascii="ＭＳ 明朝" w:eastAsia="ＭＳ 明朝" w:hAnsi="ＭＳ 明朝" w:cs="Times New Roman"/>
          <w:szCs w:val="21"/>
        </w:rPr>
      </w:pPr>
    </w:p>
    <w:p w14:paraId="52B1778C" w14:textId="73FA3A75" w:rsidR="00884421" w:rsidRDefault="00884421" w:rsidP="003D5433">
      <w:pPr>
        <w:ind w:leftChars="270" w:left="567" w:firstLineChars="100" w:firstLine="210"/>
        <w:rPr>
          <w:rFonts w:ascii="ＭＳ 明朝" w:eastAsia="ＭＳ 明朝" w:hAnsi="ＭＳ 明朝" w:cs="Times New Roman"/>
          <w:szCs w:val="21"/>
        </w:rPr>
      </w:pPr>
    </w:p>
    <w:p w14:paraId="7D441863" w14:textId="00F9A57B" w:rsidR="00884421" w:rsidRPr="001F50E5" w:rsidRDefault="00884421" w:rsidP="00884421">
      <w:pPr>
        <w:jc w:val="center"/>
        <w:rPr>
          <w:rFonts w:ascii="ＭＳ 明朝" w:eastAsia="ＭＳ 明朝" w:hAnsi="ＭＳ 明朝" w:cs="Times New Roman"/>
          <w:sz w:val="24"/>
          <w:szCs w:val="24"/>
        </w:rPr>
      </w:pPr>
      <w:r w:rsidRPr="001A61DE">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D1459C">
        <w:rPr>
          <w:rFonts w:ascii="ＭＳ 明朝" w:eastAsia="ＭＳ 明朝" w:hAnsi="ＭＳ 明朝" w:cs="Times New Roman" w:hint="eastAsia"/>
          <w:szCs w:val="21"/>
        </w:rPr>
        <w:t>-</w:t>
      </w:r>
      <w:r>
        <w:rPr>
          <w:rFonts w:ascii="ＭＳ 明朝" w:eastAsia="ＭＳ 明朝" w:hAnsi="ＭＳ 明朝" w:cs="Times New Roman" w:hint="eastAsia"/>
          <w:szCs w:val="21"/>
        </w:rPr>
        <w:t>1</w:t>
      </w:r>
      <w:r w:rsidR="00BE0275">
        <w:rPr>
          <w:rFonts w:ascii="ＭＳ 明朝" w:eastAsia="ＭＳ 明朝" w:hAnsi="ＭＳ 明朝" w:cs="Times New Roman"/>
          <w:szCs w:val="21"/>
        </w:rPr>
        <w:t>7</w:t>
      </w:r>
      <w:r w:rsidRPr="001A61DE">
        <w:rPr>
          <w:rFonts w:ascii="ＭＳ 明朝" w:eastAsia="ＭＳ 明朝" w:hAnsi="ＭＳ 明朝" w:cs="Times New Roman" w:hint="eastAsia"/>
          <w:szCs w:val="21"/>
        </w:rPr>
        <w:t xml:space="preserve">　</w:t>
      </w:r>
      <w:r>
        <w:rPr>
          <w:rFonts w:ascii="ＭＳ 明朝" w:eastAsia="ＭＳ 明朝" w:hAnsi="ＭＳ 明朝" w:cs="Times New Roman" w:hint="eastAsia"/>
          <w:szCs w:val="21"/>
        </w:rPr>
        <w:t>ZEBのイメージ</w:t>
      </w:r>
    </w:p>
    <w:p w14:paraId="386888B3" w14:textId="77777777" w:rsidR="00884421" w:rsidRDefault="00884421" w:rsidP="00884421">
      <w:pPr>
        <w:jc w:val="center"/>
        <w:rPr>
          <w:rFonts w:ascii="ＭＳ 明朝" w:eastAsia="ＭＳ 明朝" w:hAnsi="ＭＳ 明朝" w:cs="Times New Roman"/>
          <w:sz w:val="24"/>
          <w:szCs w:val="24"/>
        </w:rPr>
      </w:pPr>
      <w:r w:rsidRPr="00265111">
        <w:rPr>
          <w:rFonts w:ascii="ＭＳ 明朝" w:eastAsia="ＭＳ 明朝" w:hAnsi="ＭＳ 明朝" w:cs="Times New Roman" w:hint="eastAsia"/>
          <w:sz w:val="20"/>
          <w:szCs w:val="20"/>
        </w:rPr>
        <w:t>出典：</w:t>
      </w:r>
      <w:r>
        <w:rPr>
          <w:rFonts w:ascii="ＭＳ 明朝" w:eastAsia="ＭＳ 明朝" w:hAnsi="ＭＳ 明朝" w:cs="Times New Roman" w:hint="eastAsia"/>
          <w:sz w:val="20"/>
          <w:szCs w:val="20"/>
        </w:rPr>
        <w:t>環境省ホームページ（ZEB</w:t>
      </w:r>
      <w:r>
        <w:rPr>
          <w:rFonts w:ascii="ＭＳ 明朝" w:eastAsia="ＭＳ 明朝" w:hAnsi="ＭＳ 明朝" w:cs="Times New Roman"/>
          <w:sz w:val="20"/>
          <w:szCs w:val="20"/>
        </w:rPr>
        <w:t xml:space="preserve"> PORTAL</w:t>
      </w:r>
      <w:r>
        <w:rPr>
          <w:rFonts w:ascii="ＭＳ 明朝" w:eastAsia="ＭＳ 明朝" w:hAnsi="ＭＳ 明朝" w:cs="Times New Roman" w:hint="eastAsia"/>
          <w:sz w:val="20"/>
          <w:szCs w:val="20"/>
        </w:rPr>
        <w:t>）</w:t>
      </w:r>
    </w:p>
    <w:p w14:paraId="1D5102E3" w14:textId="77777777" w:rsidR="00884421" w:rsidRDefault="00884421" w:rsidP="003D5433">
      <w:pPr>
        <w:ind w:leftChars="270" w:left="567" w:firstLineChars="100" w:firstLine="210"/>
        <w:rPr>
          <w:rFonts w:ascii="ＭＳ 明朝" w:eastAsia="ＭＳ 明朝" w:hAnsi="ＭＳ 明朝" w:cs="Times New Roman"/>
          <w:szCs w:val="21"/>
        </w:rPr>
      </w:pPr>
    </w:p>
    <w:p w14:paraId="47E8795C" w14:textId="77777777" w:rsidR="00884421" w:rsidRPr="00884421" w:rsidRDefault="00884421" w:rsidP="003D5433">
      <w:pPr>
        <w:ind w:leftChars="270" w:left="567" w:firstLineChars="100" w:firstLine="210"/>
        <w:rPr>
          <w:rFonts w:ascii="ＭＳ 明朝" w:eastAsia="ＭＳ 明朝" w:hAnsi="ＭＳ 明朝" w:cs="Times New Roman"/>
          <w:szCs w:val="21"/>
        </w:rPr>
      </w:pPr>
    </w:p>
    <w:p w14:paraId="3C848F6B" w14:textId="3B0827D3" w:rsidR="007308D5" w:rsidRDefault="00C86847" w:rsidP="007E5AF2">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事業者においては、これまでも技術開発に取り組</w:t>
      </w:r>
      <w:r w:rsidR="0024760F">
        <w:rPr>
          <w:rFonts w:ascii="ＭＳ 明朝" w:eastAsia="ＭＳ 明朝" w:hAnsi="ＭＳ 明朝" w:cs="Times New Roman" w:hint="eastAsia"/>
          <w:sz w:val="24"/>
          <w:szCs w:val="24"/>
        </w:rPr>
        <w:t>んできたところで</w:t>
      </w:r>
      <w:r w:rsidR="00B62FA0">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が、</w:t>
      </w:r>
      <w:r w:rsidR="00011394" w:rsidRPr="006910C9">
        <w:rPr>
          <w:rFonts w:ascii="ＭＳ 明朝" w:eastAsia="ＭＳ 明朝" w:hAnsi="ＭＳ 明朝" w:cs="Times New Roman" w:hint="eastAsia"/>
          <w:sz w:val="24"/>
          <w:szCs w:val="24"/>
        </w:rPr>
        <w:t>脱炭素化に向けては、先進的な技術を有する事業者による</w:t>
      </w:r>
      <w:r w:rsidR="000A5C8B" w:rsidRPr="006910C9">
        <w:rPr>
          <w:rFonts w:ascii="ＭＳ 明朝" w:eastAsia="ＭＳ 明朝" w:hAnsi="ＭＳ 明朝" w:cs="Times New Roman" w:hint="eastAsia"/>
          <w:sz w:val="24"/>
          <w:szCs w:val="24"/>
        </w:rPr>
        <w:t>イノベーション</w:t>
      </w:r>
      <w:r w:rsidR="00011394" w:rsidRPr="006910C9">
        <w:rPr>
          <w:rFonts w:ascii="ＭＳ 明朝" w:eastAsia="ＭＳ 明朝" w:hAnsi="ＭＳ 明朝" w:cs="Times New Roman" w:hint="eastAsia"/>
          <w:sz w:val="24"/>
          <w:szCs w:val="24"/>
        </w:rPr>
        <w:t>が不可欠で</w:t>
      </w:r>
      <w:r w:rsidR="00DE249D">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r w:rsidR="00011394" w:rsidRPr="006910C9">
        <w:rPr>
          <w:rFonts w:ascii="ＭＳ 明朝" w:eastAsia="ＭＳ 明朝" w:hAnsi="ＭＳ 明朝" w:cs="Times New Roman" w:hint="eastAsia"/>
          <w:sz w:val="24"/>
          <w:szCs w:val="24"/>
        </w:rPr>
        <w:t>国との連携のもと、</w:t>
      </w:r>
      <w:r w:rsidR="009B387D" w:rsidRPr="006910C9">
        <w:rPr>
          <w:rFonts w:ascii="ＭＳ 明朝" w:eastAsia="ＭＳ 明朝" w:hAnsi="ＭＳ 明朝" w:cs="Times New Roman" w:hint="eastAsia"/>
          <w:sz w:val="24"/>
          <w:szCs w:val="24"/>
        </w:rPr>
        <w:t>新エネルギー分野など関連産業の振興や</w:t>
      </w:r>
      <w:r w:rsidR="003F6CAB" w:rsidRPr="006910C9">
        <w:rPr>
          <w:rFonts w:ascii="ＭＳ 明朝" w:eastAsia="ＭＳ 明朝" w:hAnsi="ＭＳ 明朝" w:cs="Times New Roman" w:hint="eastAsia"/>
          <w:sz w:val="24"/>
          <w:szCs w:val="24"/>
        </w:rPr>
        <w:t>CO</w:t>
      </w:r>
      <w:r w:rsidR="003F6CAB" w:rsidRPr="00863200">
        <w:rPr>
          <w:rFonts w:ascii="ＭＳ 明朝" w:eastAsia="ＭＳ 明朝" w:hAnsi="ＭＳ 明朝" w:cs="Times New Roman" w:hint="eastAsia"/>
          <w:sz w:val="24"/>
          <w:szCs w:val="24"/>
          <w:vertAlign w:val="subscript"/>
        </w:rPr>
        <w:t>2</w:t>
      </w:r>
      <w:r w:rsidR="003F6CAB" w:rsidRPr="006910C9">
        <w:rPr>
          <w:rFonts w:ascii="ＭＳ 明朝" w:eastAsia="ＭＳ 明朝" w:hAnsi="ＭＳ 明朝" w:cs="Times New Roman" w:hint="eastAsia"/>
          <w:sz w:val="24"/>
          <w:szCs w:val="24"/>
        </w:rPr>
        <w:t>削減に寄与する技術・製品の積極的な導入促進</w:t>
      </w:r>
      <w:r w:rsidR="004B7EE7">
        <w:rPr>
          <w:rFonts w:ascii="ＭＳ 明朝" w:eastAsia="ＭＳ 明朝" w:hAnsi="ＭＳ 明朝" w:cs="Times New Roman" w:hint="eastAsia"/>
          <w:sz w:val="24"/>
          <w:szCs w:val="24"/>
        </w:rPr>
        <w:t>を図ることが</w:t>
      </w:r>
      <w:r w:rsidR="0024760F">
        <w:rPr>
          <w:rFonts w:ascii="ＭＳ 明朝" w:eastAsia="ＭＳ 明朝" w:hAnsi="ＭＳ 明朝" w:cs="Times New Roman" w:hint="eastAsia"/>
          <w:sz w:val="24"/>
          <w:szCs w:val="24"/>
        </w:rPr>
        <w:t>ますます</w:t>
      </w:r>
      <w:r w:rsidR="004B7EE7">
        <w:rPr>
          <w:rFonts w:ascii="ＭＳ 明朝" w:eastAsia="ＭＳ 明朝" w:hAnsi="ＭＳ 明朝" w:cs="Times New Roman" w:hint="eastAsia"/>
          <w:sz w:val="24"/>
          <w:szCs w:val="24"/>
        </w:rPr>
        <w:t>重要</w:t>
      </w:r>
      <w:r w:rsidR="003D6F6D">
        <w:rPr>
          <w:rFonts w:ascii="ＭＳ 明朝" w:eastAsia="ＭＳ 明朝" w:hAnsi="ＭＳ 明朝" w:cs="Times New Roman" w:hint="eastAsia"/>
          <w:sz w:val="24"/>
          <w:szCs w:val="24"/>
        </w:rPr>
        <w:t>となってき</w:t>
      </w:r>
      <w:r w:rsidR="0024760F">
        <w:rPr>
          <w:rFonts w:ascii="ＭＳ 明朝" w:eastAsia="ＭＳ 明朝" w:hAnsi="ＭＳ 明朝" w:cs="Times New Roman" w:hint="eastAsia"/>
          <w:sz w:val="24"/>
          <w:szCs w:val="24"/>
        </w:rPr>
        <w:t>てい</w:t>
      </w:r>
      <w:r w:rsidR="003D6F6D">
        <w:rPr>
          <w:rFonts w:ascii="ＭＳ 明朝" w:eastAsia="ＭＳ 明朝" w:hAnsi="ＭＳ 明朝" w:cs="Times New Roman" w:hint="eastAsia"/>
          <w:sz w:val="24"/>
          <w:szCs w:val="24"/>
        </w:rPr>
        <w:t>ます</w:t>
      </w:r>
      <w:r w:rsidR="004B7EE7">
        <w:rPr>
          <w:rFonts w:ascii="ＭＳ 明朝" w:eastAsia="ＭＳ 明朝" w:hAnsi="ＭＳ 明朝" w:cs="Times New Roman" w:hint="eastAsia"/>
          <w:sz w:val="24"/>
          <w:szCs w:val="24"/>
        </w:rPr>
        <w:t>。</w:t>
      </w:r>
    </w:p>
    <w:p w14:paraId="447EE346" w14:textId="62897705" w:rsidR="001E7922" w:rsidRDefault="001E7922" w:rsidP="001E7922">
      <w:pPr>
        <w:rPr>
          <w:rFonts w:ascii="ＭＳ 明朝" w:eastAsia="ＭＳ 明朝" w:hAnsi="ＭＳ 明朝" w:cs="Times New Roman"/>
          <w:sz w:val="24"/>
          <w:szCs w:val="24"/>
        </w:rPr>
      </w:pPr>
    </w:p>
    <w:p w14:paraId="52E1C161" w14:textId="77777777" w:rsidR="001E7922" w:rsidRDefault="002108A6" w:rsidP="001E7922">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29568" behindDoc="0" locked="0" layoutInCell="1" allowOverlap="1" wp14:anchorId="30CAD63C" wp14:editId="28125B9E">
                <wp:simplePos x="0" y="0"/>
                <wp:positionH relativeFrom="column">
                  <wp:posOffset>0</wp:posOffset>
                </wp:positionH>
                <wp:positionV relativeFrom="paragraph">
                  <wp:posOffset>166370</wp:posOffset>
                </wp:positionV>
                <wp:extent cx="2605405" cy="344170"/>
                <wp:effectExtent l="0" t="0" r="4445" b="0"/>
                <wp:wrapNone/>
                <wp:docPr id="483" name="テキスト ボックス 483" descr="コラム：TCFD、SBT、RE100の取組みについて&#10;&#10;　パリ協定を契機に、企業が、気候変動に対応した経営戦略の開示（TCFD）や脱炭素に向けた目標設定（SBT、RE100）などを通じ、脱炭素経営に取り組む動きが進展しています。&#10;　こうした企業の取組みは、国際的なESG投資の潮流の中で、自らの企業価値の向上につながることが期待できます。また、気候変動の影響がますます顕在化しつつある今日、先んじて脱炭素経営の取組を進めることにより、他社と差別化を図ることができ、新たな取引先やビジネスチャンスの獲得に結びつくものになっています。&#10;&#10;（図）TCFD&#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10;&#10;（図）SBT&#10;企業に科学的な中長期の目標設定を促す枠組み&#10;・認定企業数：世界で13,000社（うち日本企業は約2,100社）（2025年12月8日時点）&#10;&#10;（図）RE100&#10;企業に事業活動に必要な電力の100％を再エネで賄うことをめざす枠組み&#10;・参加企業数：世界で約440社（うち日本企業は94社）（2025年９月22日時点）&#10;&#10;出典：環境省ホームページ&#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5AB55A52" w14:textId="2DEAD1A1"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color w:val="FFFFFF" w:themeColor="background1"/>
                                <w:sz w:val="22"/>
                              </w:rPr>
                              <w:t>TCFD</w:t>
                            </w:r>
                            <w:r w:rsidRPr="002108A6">
                              <w:rPr>
                                <w:rFonts w:ascii="Meiryo UI" w:eastAsia="Meiryo UI" w:hAnsi="Meiryo UI"/>
                                <w:color w:val="FFFFFF" w:themeColor="background1"/>
                                <w:sz w:val="22"/>
                              </w:rPr>
                              <w:t>、SBT、RE100</w:t>
                            </w:r>
                            <w:r>
                              <w:rPr>
                                <w:rFonts w:ascii="Meiryo UI" w:eastAsia="Meiryo UI" w:hAnsi="Meiryo UI" w:hint="eastAsia"/>
                                <w:color w:val="FFFFFF" w:themeColor="background1"/>
                                <w:sz w:val="22"/>
                              </w:rPr>
                              <w:t>の取組について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CAD63C" id="テキスト ボックス 483" o:spid="_x0000_s1084" type="#_x0000_t202" alt="コラム：TCFD、SBT、RE100の取組みについて&#10;&#10;　パリ協定を契機に、企業が、気候変動に対応した経営戦略の開示（TCFD）や脱炭素に向けた目標設定（SBT、RE100）などを通じ、脱炭素経営に取り組む動きが進展しています。&#10;　こうした企業の取組みは、国際的なESG投資の潮流の中で、自らの企業価値の向上につながることが期待できます。また、気候変動の影響がますます顕在化しつつある今日、先んじて脱炭素経営の取組を進めることにより、他社と差別化を図ることができ、新たな取引先やビジネスチャンスの獲得に結びつくものになっています。&#10;&#10;（図）TCFD&#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10;&#10;（図）SBT&#10;企業に科学的な中長期の目標設定を促す枠組み&#10;・認定企業数：世界で13,000社（うち日本企業は約2,100社）（2025年12月8日時点）&#10;&#10;（図）RE100&#10;企業に事業活動に必要な電力の100％を再エネで賄うことをめざす枠組み&#10;・参加企業数：世界で約440社（うち日本企業は94社）（2025年９月22日時点）&#10;&#10;出典：環境省ホームページ&#10;" style="position:absolute;left:0;text-align:left;margin-left:0;margin-top:13.1pt;width:205.15pt;height:27.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" fillcolor="#0070c0" stroked="f" strokeweight=".5pt">
                <v:textbox style="mso-fit-shape-to-text:t">
                  <w:txbxContent>
                    <w:p w14:paraId="5AB55A52" w14:textId="2DEAD1A1"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color w:val="FFFFFF" w:themeColor="background1"/>
                          <w:sz w:val="22"/>
                        </w:rPr>
                        <w:t>TCFD</w:t>
                      </w:r>
                      <w:r w:rsidRPr="002108A6">
                        <w:rPr>
                          <w:rFonts w:ascii="Meiryo UI" w:eastAsia="Meiryo UI" w:hAnsi="Meiryo UI"/>
                          <w:color w:val="FFFFFF" w:themeColor="background1"/>
                          <w:sz w:val="22"/>
                        </w:rPr>
                        <w:t>、SBT、RE100</w:t>
                      </w:r>
                      <w:r>
                        <w:rPr>
                          <w:rFonts w:ascii="Meiryo UI" w:eastAsia="Meiryo UI" w:hAnsi="Meiryo UI" w:hint="eastAsia"/>
                          <w:color w:val="FFFFFF" w:themeColor="background1"/>
                          <w:sz w:val="22"/>
                        </w:rPr>
                        <w:t>の取組について</w:t>
                      </w:r>
                    </w:p>
                  </w:txbxContent>
                </v:textbox>
              </v:shape>
            </w:pict>
          </mc:Fallback>
        </mc:AlternateContent>
      </w:r>
    </w:p>
    <w:p w14:paraId="39C494FC" w14:textId="5F77058F" w:rsidR="00884421" w:rsidRDefault="002108A6" w:rsidP="001E7922">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22400" behindDoc="0" locked="0" layoutInCell="1" allowOverlap="1" wp14:anchorId="65954A0C" wp14:editId="58B1552C">
                <wp:simplePos x="0" y="0"/>
                <wp:positionH relativeFrom="column">
                  <wp:posOffset>4445</wp:posOffset>
                </wp:positionH>
                <wp:positionV relativeFrom="paragraph">
                  <wp:posOffset>113030</wp:posOffset>
                </wp:positionV>
                <wp:extent cx="5724525" cy="3773170"/>
                <wp:effectExtent l="0" t="0" r="28575" b="17780"/>
                <wp:wrapNone/>
                <wp:docPr id="100" name="角丸四角形 100"/>
                <wp:cNvGraphicFramePr/>
                <a:graphic xmlns:a="http://schemas.openxmlformats.org/drawingml/2006/main">
                  <a:graphicData uri="http://schemas.microsoft.com/office/word/2010/wordprocessingShape">
                    <wps:wsp>
                      <wps:cNvSpPr/>
                      <wps:spPr>
                        <a:xfrm>
                          <a:off x="0" y="0"/>
                          <a:ext cx="5724525" cy="37731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D9AB7" w14:textId="13B0B0C7" w:rsidR="001E01C1" w:rsidRPr="00F352AC" w:rsidRDefault="001E01C1" w:rsidP="00B8313F">
                            <w:pPr>
                              <w:spacing w:line="360" w:lineRule="exact"/>
                              <w:ind w:left="1" w:firstLineChars="100" w:firstLine="220"/>
                              <w:jc w:val="left"/>
                              <w:rPr>
                                <w:rFonts w:ascii="Meiryo UI" w:eastAsia="Meiryo UI" w:hAnsi="Meiryo UI"/>
                                <w:color w:val="000000" w:themeColor="text1"/>
                                <w:sz w:val="22"/>
                              </w:rPr>
                            </w:pPr>
                            <w:r w:rsidRPr="00F352AC">
                              <w:rPr>
                                <w:rFonts w:ascii="Meiryo UI" w:eastAsia="Meiryo UI" w:hAnsi="Meiryo UI" w:hint="eastAsia"/>
                                <w:color w:val="000000" w:themeColor="text1"/>
                                <w:sz w:val="22"/>
                              </w:rPr>
                              <w:t>パリ協定を契機に、企業が、気候変動に対応した経営戦略の開示</w:t>
                            </w:r>
                            <w:r w:rsidRPr="00F352AC">
                              <w:rPr>
                                <w:rFonts w:ascii="Meiryo UI" w:eastAsia="Meiryo UI" w:hAnsi="Meiryo UI"/>
                                <w:color w:val="000000" w:themeColor="text1"/>
                                <w:sz w:val="22"/>
                              </w:rPr>
                              <w:t>や脱炭素に向けた目標設定（SBT、RE100）などを通じ、脱炭素経営に取り組む動きが進展しています。</w:t>
                            </w:r>
                          </w:p>
                          <w:p w14:paraId="71D552B1" w14:textId="2478D69F" w:rsidR="001E01C1" w:rsidRPr="003A4FD2" w:rsidRDefault="001E01C1" w:rsidP="00B8313F">
                            <w:pPr>
                              <w:spacing w:line="360" w:lineRule="exact"/>
                              <w:ind w:firstLineChars="100" w:firstLine="220"/>
                              <w:jc w:val="left"/>
                              <w:rPr>
                                <w:color w:val="000000" w:themeColor="text1"/>
                              </w:rPr>
                            </w:pPr>
                            <w:r w:rsidRPr="00F352AC">
                              <w:rPr>
                                <w:rFonts w:ascii="Meiryo UI" w:eastAsia="Meiryo UI" w:hAnsi="Meiryo UI" w:hint="eastAsia"/>
                                <w:color w:val="000000" w:themeColor="text1"/>
                                <w:sz w:val="22"/>
                              </w:rPr>
                              <w:t>こうした企業の取組は、国際的な</w:t>
                            </w:r>
                            <w:r w:rsidRPr="00F352AC">
                              <w:rPr>
                                <w:rFonts w:ascii="Meiryo UI" w:eastAsia="Meiryo UI" w:hAnsi="Meiryo UI"/>
                                <w:color w:val="000000" w:themeColor="text1"/>
                                <w:sz w:val="22"/>
                              </w:rPr>
                              <w:t>ESG投資の潮流の中で、自らの企業価値の向上につながることが期待できます。また、気候変動の影響がますます顕在化しつつある今日、先んじて脱炭素経営の取組を進めることにより、他</w:t>
                            </w:r>
                            <w:r>
                              <w:rPr>
                                <w:rFonts w:ascii="Meiryo UI" w:eastAsia="Meiryo UI" w:hAnsi="Meiryo UI" w:hint="eastAsia"/>
                                <w:color w:val="000000" w:themeColor="text1"/>
                                <w:sz w:val="22"/>
                              </w:rPr>
                              <w:t>社</w:t>
                            </w:r>
                            <w:r w:rsidRPr="00F352AC">
                              <w:rPr>
                                <w:rFonts w:ascii="Meiryo UI" w:eastAsia="Meiryo UI" w:hAnsi="Meiryo UI"/>
                                <w:color w:val="000000" w:themeColor="text1"/>
                                <w:sz w:val="22"/>
                              </w:rPr>
                              <w:t>と差別化を図ることができ、新たな取引先やビジネスチャンスの獲得に結びつくものになっています。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5954A0C" id="角丸四角形 100" o:spid="_x0000_s1085" style="position:absolute;left:0;text-align:left;margin-left:.35pt;margin-top:8.9pt;width:450.75pt;height:297.1pt;z-index:25162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" filled="f" strokecolor="black [3213]" strokeweight="1pt">
                <v:stroke joinstyle="miter"/>
                <v:textbox>
                  <w:txbxContent>
                    <w:p w14:paraId="726D9AB7" w14:textId="13B0B0C7" w:rsidR="001E01C1" w:rsidRPr="00F352AC" w:rsidRDefault="001E01C1" w:rsidP="00B8313F">
                      <w:pPr>
                        <w:spacing w:line="360" w:lineRule="exact"/>
                        <w:ind w:left="1" w:firstLineChars="100" w:firstLine="220"/>
                        <w:jc w:val="left"/>
                        <w:rPr>
                          <w:rFonts w:ascii="Meiryo UI" w:eastAsia="Meiryo UI" w:hAnsi="Meiryo UI"/>
                          <w:color w:val="000000" w:themeColor="text1"/>
                          <w:sz w:val="22"/>
                        </w:rPr>
                      </w:pPr>
                      <w:r w:rsidRPr="00F352AC">
                        <w:rPr>
                          <w:rFonts w:ascii="Meiryo UI" w:eastAsia="Meiryo UI" w:hAnsi="Meiryo UI" w:hint="eastAsia"/>
                          <w:color w:val="000000" w:themeColor="text1"/>
                          <w:sz w:val="22"/>
                        </w:rPr>
                        <w:t>パリ協定を契機に、企業が、気候変動に対応した経営戦略の開示</w:t>
                      </w:r>
                      <w:r w:rsidRPr="00F352AC">
                        <w:rPr>
                          <w:rFonts w:ascii="Meiryo UI" w:eastAsia="Meiryo UI" w:hAnsi="Meiryo UI"/>
                          <w:color w:val="000000" w:themeColor="text1"/>
                          <w:sz w:val="22"/>
                        </w:rPr>
                        <w:t>や脱炭素に向けた目標設定（SBT、RE100）などを通じ、脱炭素経営に取り組む動きが進展しています。</w:t>
                      </w:r>
                    </w:p>
                    <w:p w14:paraId="71D552B1" w14:textId="2478D69F" w:rsidR="001E01C1" w:rsidRPr="003A4FD2" w:rsidRDefault="001E01C1" w:rsidP="00B8313F">
                      <w:pPr>
                        <w:spacing w:line="360" w:lineRule="exact"/>
                        <w:ind w:firstLineChars="100" w:firstLine="220"/>
                        <w:jc w:val="left"/>
                        <w:rPr>
                          <w:color w:val="000000" w:themeColor="text1"/>
                        </w:rPr>
                      </w:pPr>
                      <w:r w:rsidRPr="00F352AC">
                        <w:rPr>
                          <w:rFonts w:ascii="Meiryo UI" w:eastAsia="Meiryo UI" w:hAnsi="Meiryo UI" w:hint="eastAsia"/>
                          <w:color w:val="000000" w:themeColor="text1"/>
                          <w:sz w:val="22"/>
                        </w:rPr>
                        <w:t>こうした企業の取組は、国際的な</w:t>
                      </w:r>
                      <w:r w:rsidRPr="00F352AC">
                        <w:rPr>
                          <w:rFonts w:ascii="Meiryo UI" w:eastAsia="Meiryo UI" w:hAnsi="Meiryo UI"/>
                          <w:color w:val="000000" w:themeColor="text1"/>
                          <w:sz w:val="22"/>
                        </w:rPr>
                        <w:t>ESG投資の潮流の中で、自らの企業価値の向上につながることが期待できます。また、気候変動の影響がますます顕在化しつつある今日、先んじて脱炭素経営の取組を進めることにより、他</w:t>
                      </w:r>
                      <w:r>
                        <w:rPr>
                          <w:rFonts w:ascii="Meiryo UI" w:eastAsia="Meiryo UI" w:hAnsi="Meiryo UI" w:hint="eastAsia"/>
                          <w:color w:val="000000" w:themeColor="text1"/>
                          <w:sz w:val="22"/>
                        </w:rPr>
                        <w:t>社</w:t>
                      </w:r>
                      <w:r w:rsidRPr="00F352AC">
                        <w:rPr>
                          <w:rFonts w:ascii="Meiryo UI" w:eastAsia="Meiryo UI" w:hAnsi="Meiryo UI"/>
                          <w:color w:val="000000" w:themeColor="text1"/>
                          <w:sz w:val="22"/>
                        </w:rPr>
                        <w:t>と差別化を図ることができ、新たな取引先やビジネスチャンスの獲得に結びつくものになっています。</w:t>
                      </w:r>
                    </w:p>
                  </w:txbxContent>
                </v:textbox>
              </v:roundrect>
            </w:pict>
          </mc:Fallback>
        </mc:AlternateContent>
      </w:r>
    </w:p>
    <w:p w14:paraId="45944CDB" w14:textId="77777777" w:rsidR="00884421" w:rsidRDefault="00884421" w:rsidP="001E7922">
      <w:pPr>
        <w:rPr>
          <w:rFonts w:ascii="ＭＳ 明朝" w:eastAsia="ＭＳ 明朝" w:hAnsi="ＭＳ 明朝" w:cs="Times New Roman"/>
          <w:sz w:val="24"/>
          <w:szCs w:val="24"/>
        </w:rPr>
      </w:pPr>
    </w:p>
    <w:p w14:paraId="65554812" w14:textId="77777777" w:rsidR="00884421" w:rsidRDefault="00884421" w:rsidP="001E7922">
      <w:pPr>
        <w:rPr>
          <w:rFonts w:ascii="ＭＳ 明朝" w:eastAsia="ＭＳ 明朝" w:hAnsi="ＭＳ 明朝" w:cs="Times New Roman"/>
          <w:sz w:val="24"/>
          <w:szCs w:val="24"/>
        </w:rPr>
      </w:pPr>
    </w:p>
    <w:p w14:paraId="13BAC491" w14:textId="77777777" w:rsidR="00884421" w:rsidRDefault="00884421" w:rsidP="001E7922">
      <w:pPr>
        <w:rPr>
          <w:rFonts w:ascii="ＭＳ 明朝" w:eastAsia="ＭＳ 明朝" w:hAnsi="ＭＳ 明朝" w:cs="Times New Roman"/>
          <w:sz w:val="24"/>
          <w:szCs w:val="24"/>
        </w:rPr>
      </w:pPr>
    </w:p>
    <w:p w14:paraId="7F13A2F9" w14:textId="5BEFF100" w:rsidR="00884421" w:rsidRDefault="00884421" w:rsidP="001E7922">
      <w:pPr>
        <w:rPr>
          <w:rFonts w:ascii="ＭＳ 明朝" w:eastAsia="ＭＳ 明朝" w:hAnsi="ＭＳ 明朝" w:cs="Times New Roman"/>
          <w:sz w:val="24"/>
          <w:szCs w:val="24"/>
        </w:rPr>
      </w:pPr>
    </w:p>
    <w:p w14:paraId="2F60226B" w14:textId="77777777" w:rsidR="00884421" w:rsidRDefault="00884421" w:rsidP="001E7922">
      <w:pPr>
        <w:rPr>
          <w:rFonts w:ascii="ＭＳ 明朝" w:eastAsia="ＭＳ 明朝" w:hAnsi="ＭＳ 明朝" w:cs="Times New Roman"/>
          <w:sz w:val="24"/>
          <w:szCs w:val="24"/>
        </w:rPr>
      </w:pPr>
    </w:p>
    <w:p w14:paraId="1615355F" w14:textId="77777777" w:rsidR="00884421" w:rsidRDefault="00884421" w:rsidP="001E7922">
      <w:pPr>
        <w:rPr>
          <w:rFonts w:ascii="ＭＳ 明朝" w:eastAsia="ＭＳ 明朝" w:hAnsi="ＭＳ 明朝" w:cs="Times New Roman"/>
          <w:sz w:val="24"/>
          <w:szCs w:val="24"/>
        </w:rPr>
      </w:pPr>
    </w:p>
    <w:p w14:paraId="46AD3076" w14:textId="30765A54" w:rsidR="00884421" w:rsidRDefault="00872F66" w:rsidP="001E7922">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w:drawing>
          <wp:anchor distT="0" distB="0" distL="114300" distR="114300" simplePos="0" relativeHeight="251641856" behindDoc="0" locked="0" layoutInCell="1" allowOverlap="1" wp14:anchorId="4BEF5DAE" wp14:editId="261D6EC6">
            <wp:simplePos x="0" y="0"/>
            <wp:positionH relativeFrom="column">
              <wp:posOffset>4180205</wp:posOffset>
            </wp:positionH>
            <wp:positionV relativeFrom="paragraph">
              <wp:posOffset>71120</wp:posOffset>
            </wp:positionV>
            <wp:extent cx="1085850" cy="666750"/>
            <wp:effectExtent l="0" t="0" r="0" b="0"/>
            <wp:wrapThrough wrapText="bothSides">
              <wp:wrapPolygon edited="0">
                <wp:start x="7958" y="3086"/>
                <wp:lineTo x="1137" y="6171"/>
                <wp:lineTo x="1137" y="13577"/>
                <wp:lineTo x="7958" y="16046"/>
                <wp:lineTo x="20084" y="16046"/>
                <wp:lineTo x="20084" y="3086"/>
                <wp:lineTo x="7958" y="3086"/>
              </wp:wrapPolygon>
            </wp:wrapThrough>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E100.PNG"/>
                    <pic:cNvPicPr/>
                  </pic:nvPicPr>
                  <pic:blipFill>
                    <a:blip r:embed="rId1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85850" cy="666750"/>
                    </a:xfrm>
                    <a:prstGeom prst="rect">
                      <a:avLst/>
                    </a:prstGeom>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noProof/>
          <w:sz w:val="24"/>
          <w:szCs w:val="24"/>
        </w:rPr>
        <w:drawing>
          <wp:anchor distT="0" distB="0" distL="114300" distR="114300" simplePos="0" relativeHeight="251638784" behindDoc="0" locked="0" layoutInCell="1" allowOverlap="1" wp14:anchorId="60F08BEB" wp14:editId="522F6A16">
            <wp:simplePos x="0" y="0"/>
            <wp:positionH relativeFrom="column">
              <wp:posOffset>2248535</wp:posOffset>
            </wp:positionH>
            <wp:positionV relativeFrom="paragraph">
              <wp:posOffset>38100</wp:posOffset>
            </wp:positionV>
            <wp:extent cx="1333500" cy="607060"/>
            <wp:effectExtent l="0" t="0" r="0" b="2540"/>
            <wp:wrapThrough wrapText="bothSides">
              <wp:wrapPolygon edited="0">
                <wp:start x="0" y="0"/>
                <wp:lineTo x="0" y="21013"/>
                <wp:lineTo x="21291" y="21013"/>
                <wp:lineTo x="21291" y="0"/>
                <wp:lineTo x="0" y="0"/>
              </wp:wrapPolygon>
            </wp:wrapThrough>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BT.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33500" cy="607060"/>
                    </a:xfrm>
                    <a:prstGeom prst="rect">
                      <a:avLst/>
                    </a:prstGeom>
                  </pic:spPr>
                </pic:pic>
              </a:graphicData>
            </a:graphic>
            <wp14:sizeRelH relativeFrom="margin">
              <wp14:pctWidth>0</wp14:pctWidth>
            </wp14:sizeRelH>
            <wp14:sizeRelV relativeFrom="margin">
              <wp14:pctHeight>0</wp14:pctHeight>
            </wp14:sizeRelV>
          </wp:anchor>
        </w:drawing>
      </w:r>
      <w:r w:rsidR="00591879" w:rsidRPr="005946FC">
        <w:rPr>
          <w:rFonts w:ascii="ＭＳ 明朝" w:eastAsia="ＭＳ 明朝" w:hAnsi="ＭＳ 明朝" w:cs="Times New Roman"/>
          <w:noProof/>
          <w:sz w:val="24"/>
          <w:szCs w:val="24"/>
        </w:rPr>
        <w:drawing>
          <wp:anchor distT="0" distB="0" distL="114300" distR="114300" simplePos="0" relativeHeight="251644928" behindDoc="0" locked="0" layoutInCell="1" allowOverlap="1" wp14:anchorId="7C2FFD67" wp14:editId="0005A4C3">
            <wp:simplePos x="0" y="0"/>
            <wp:positionH relativeFrom="column">
              <wp:posOffset>400050</wp:posOffset>
            </wp:positionH>
            <wp:positionV relativeFrom="paragraph">
              <wp:posOffset>187960</wp:posOffset>
            </wp:positionV>
            <wp:extent cx="1332865" cy="448310"/>
            <wp:effectExtent l="0" t="0" r="635" b="889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32865" cy="448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290C7C" w14:textId="77777777" w:rsidR="00884421" w:rsidRDefault="00884421" w:rsidP="001E7922">
      <w:pPr>
        <w:rPr>
          <w:rFonts w:ascii="ＭＳ 明朝" w:eastAsia="ＭＳ 明朝" w:hAnsi="ＭＳ 明朝" w:cs="Times New Roman"/>
          <w:sz w:val="24"/>
          <w:szCs w:val="24"/>
        </w:rPr>
      </w:pPr>
    </w:p>
    <w:p w14:paraId="2AD0E749" w14:textId="35C0C230" w:rsidR="00884421" w:rsidRDefault="00872F66" w:rsidP="001E7922">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40832" behindDoc="0" locked="0" layoutInCell="1" allowOverlap="1" wp14:anchorId="09C6342D" wp14:editId="0EDA6923">
                <wp:simplePos x="0" y="0"/>
                <wp:positionH relativeFrom="margin">
                  <wp:posOffset>3763010</wp:posOffset>
                </wp:positionH>
                <wp:positionV relativeFrom="paragraph">
                  <wp:posOffset>206375</wp:posOffset>
                </wp:positionV>
                <wp:extent cx="1996440" cy="1144905"/>
                <wp:effectExtent l="0" t="0" r="0" b="0"/>
                <wp:wrapThrough wrapText="bothSides">
                  <wp:wrapPolygon edited="0">
                    <wp:start x="618" y="0"/>
                    <wp:lineTo x="618" y="21205"/>
                    <wp:lineTo x="20817" y="21205"/>
                    <wp:lineTo x="20817" y="0"/>
                    <wp:lineTo x="618" y="0"/>
                  </wp:wrapPolygon>
                </wp:wrapThrough>
                <wp:docPr id="194" name="正方形/長方形 194" descr="RE100の説明&#10;&#10;企業に事業活動に必要な電力の100％を再エネで賄うことをめざす枠組み&#10;&#10;・参加企業数：世界で約440社（うち日本企業は94社）（2025年９月22日時点）"/>
                <wp:cNvGraphicFramePr/>
                <a:graphic xmlns:a="http://schemas.openxmlformats.org/drawingml/2006/main">
                  <a:graphicData uri="http://schemas.microsoft.com/office/word/2010/wordprocessingShape">
                    <wps:wsp>
                      <wps:cNvSpPr/>
                      <wps:spPr>
                        <a:xfrm>
                          <a:off x="0" y="0"/>
                          <a:ext cx="1996440" cy="1144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4C8B7"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企業に事業活動</w:t>
                            </w:r>
                            <w:r w:rsidRPr="00B13503">
                              <w:rPr>
                                <w:rFonts w:ascii="Meiryo UI" w:eastAsia="Meiryo UI" w:hAnsi="Meiryo UI"/>
                                <w:color w:val="000000" w:themeColor="text1"/>
                              </w:rPr>
                              <w:t>に</w:t>
                            </w:r>
                            <w:r w:rsidRPr="00B13503">
                              <w:rPr>
                                <w:rFonts w:ascii="Meiryo UI" w:eastAsia="Meiryo UI" w:hAnsi="Meiryo UI" w:hint="eastAsia"/>
                                <w:color w:val="000000" w:themeColor="text1"/>
                              </w:rPr>
                              <w:t>必要</w:t>
                            </w:r>
                            <w:r w:rsidRPr="00B13503">
                              <w:rPr>
                                <w:rFonts w:ascii="Meiryo UI" w:eastAsia="Meiryo UI" w:hAnsi="Meiryo UI"/>
                                <w:color w:val="000000" w:themeColor="text1"/>
                              </w:rPr>
                              <w:t>な</w:t>
                            </w:r>
                            <w:r w:rsidRPr="00B13503">
                              <w:rPr>
                                <w:rFonts w:ascii="Meiryo UI" w:eastAsia="Meiryo UI" w:hAnsi="Meiryo UI" w:hint="eastAsia"/>
                                <w:color w:val="000000" w:themeColor="text1"/>
                              </w:rPr>
                              <w:t>電力の</w:t>
                            </w:r>
                            <w:r w:rsidRPr="00B13503">
                              <w:rPr>
                                <w:rFonts w:ascii="Meiryo UI" w:eastAsia="Meiryo UI" w:hAnsi="Meiryo UI"/>
                                <w:color w:val="000000" w:themeColor="text1"/>
                              </w:rPr>
                              <w:t>100％を再エネで賄うことを</w:t>
                            </w:r>
                            <w:r w:rsidRPr="00B13503">
                              <w:rPr>
                                <w:rFonts w:ascii="Meiryo UI" w:eastAsia="Meiryo UI" w:hAnsi="Meiryo UI" w:hint="eastAsia"/>
                                <w:color w:val="000000" w:themeColor="text1"/>
                              </w:rPr>
                              <w:t>めざす</w:t>
                            </w:r>
                            <w:r w:rsidRPr="00B13503">
                              <w:rPr>
                                <w:rFonts w:ascii="Meiryo UI" w:eastAsia="Meiryo UI" w:hAnsi="Meiryo UI"/>
                                <w:color w:val="000000" w:themeColor="text1"/>
                              </w:rPr>
                              <w:t>枠組み</w:t>
                            </w:r>
                          </w:p>
                          <w:p w14:paraId="5E24F656" w14:textId="77777777" w:rsidR="001E01C1" w:rsidRPr="00B13503" w:rsidRDefault="001E01C1" w:rsidP="003A4FD2">
                            <w:pPr>
                              <w:spacing w:line="240" w:lineRule="exact"/>
                              <w:rPr>
                                <w:rFonts w:ascii="Meiryo UI" w:eastAsia="Meiryo UI" w:hAnsi="Meiryo UI"/>
                                <w:color w:val="000000" w:themeColor="text1"/>
                              </w:rPr>
                            </w:pPr>
                          </w:p>
                          <w:p w14:paraId="4B0B239F" w14:textId="5292FF0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・参加</w:t>
                            </w:r>
                            <w:r w:rsidRPr="00B13503">
                              <w:rPr>
                                <w:rFonts w:ascii="Meiryo UI" w:eastAsia="Meiryo UI" w:hAnsi="Meiryo UI"/>
                                <w:color w:val="000000" w:themeColor="text1"/>
                              </w:rPr>
                              <w:t>企業数：世界で</w:t>
                            </w:r>
                            <w:r w:rsidR="00872F66" w:rsidRPr="00B13503">
                              <w:rPr>
                                <w:rFonts w:ascii="Meiryo UI" w:eastAsia="Meiryo UI" w:hAnsi="Meiryo UI" w:hint="eastAsia"/>
                                <w:color w:val="000000" w:themeColor="text1"/>
                              </w:rPr>
                              <w:t>約44</w:t>
                            </w:r>
                            <w:r w:rsidR="00872F66" w:rsidRPr="00B13503">
                              <w:rPr>
                                <w:rFonts w:ascii="Meiryo UI" w:eastAsia="Meiryo UI" w:hAnsi="Meiryo UI"/>
                                <w:color w:val="000000" w:themeColor="text1"/>
                              </w:rPr>
                              <w:t>0</w:t>
                            </w:r>
                            <w:r w:rsidRPr="00B13503">
                              <w:rPr>
                                <w:rFonts w:ascii="Meiryo UI" w:eastAsia="Meiryo UI" w:hAnsi="Meiryo UI"/>
                                <w:color w:val="000000" w:themeColor="text1"/>
                              </w:rPr>
                              <w:t>社</w:t>
                            </w:r>
                          </w:p>
                          <w:p w14:paraId="05627790" w14:textId="681204A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 xml:space="preserve">　</w:t>
                            </w:r>
                            <w:r w:rsidRPr="00B13503">
                              <w:rPr>
                                <w:rFonts w:ascii="Meiryo UI" w:eastAsia="Meiryo UI" w:hAnsi="Meiryo UI"/>
                                <w:color w:val="000000" w:themeColor="text1"/>
                              </w:rPr>
                              <w:t>（うち日本企業は</w:t>
                            </w:r>
                            <w:r w:rsidR="00716341" w:rsidRPr="00B13503">
                              <w:rPr>
                                <w:rFonts w:ascii="Meiryo UI" w:eastAsia="Meiryo UI" w:hAnsi="Meiryo UI"/>
                                <w:color w:val="000000" w:themeColor="text1"/>
                              </w:rPr>
                              <w:t>94</w:t>
                            </w:r>
                            <w:r w:rsidRPr="00B13503">
                              <w:rPr>
                                <w:rFonts w:ascii="Meiryo UI" w:eastAsia="Meiryo UI" w:hAnsi="Meiryo UI"/>
                                <w:color w:val="000000" w:themeColor="text1"/>
                              </w:rPr>
                              <w:t>社）</w:t>
                            </w:r>
                          </w:p>
                          <w:p w14:paraId="02FFCE70" w14:textId="5DED34C8" w:rsidR="00716341" w:rsidRPr="00B13503" w:rsidRDefault="00716341" w:rsidP="00716341">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w:t>
                            </w:r>
                            <w:r w:rsidRPr="00B13503">
                              <w:rPr>
                                <w:rFonts w:ascii="Meiryo UI" w:eastAsia="Meiryo UI" w:hAnsi="Meiryo UI" w:hint="eastAsia"/>
                                <w:color w:val="000000" w:themeColor="text1"/>
                              </w:rPr>
                              <w:t>９</w:t>
                            </w:r>
                            <w:r w:rsidRPr="00B13503">
                              <w:rPr>
                                <w:rFonts w:ascii="Meiryo UI" w:eastAsia="Meiryo UI" w:hAnsi="Meiryo UI"/>
                                <w:color w:val="000000" w:themeColor="text1"/>
                              </w:rPr>
                              <w:t>月22日時点</w:t>
                            </w:r>
                            <w:r w:rsidRPr="00B13503">
                              <w:rPr>
                                <w:rFonts w:ascii="Meiryo UI" w:eastAsia="Meiryo UI" w:hAnsi="Meiryo UI" w:hint="eastAsia"/>
                                <w:color w:val="000000" w:themeColor="text1"/>
                              </w:rPr>
                              <w:t>）</w:t>
                            </w:r>
                          </w:p>
                          <w:p w14:paraId="1648D428" w14:textId="77777777" w:rsidR="00716341" w:rsidRPr="00B13503" w:rsidRDefault="00716341" w:rsidP="003A4FD2">
                            <w:pPr>
                              <w:spacing w:line="240" w:lineRule="exact"/>
                              <w:rPr>
                                <w:rFonts w:ascii="Meiryo UI" w:eastAsia="Meiryo UI" w:hAnsi="Meiryo UI"/>
                                <w:color w:val="000000" w:themeColor="text1"/>
                              </w:rPr>
                            </w:pPr>
                          </w:p>
                          <w:p w14:paraId="2D9178E6" w14:textId="77777777" w:rsidR="001E01C1" w:rsidRPr="00B13503" w:rsidRDefault="001E01C1" w:rsidP="003A4FD2">
                            <w:pPr>
                              <w:spacing w:line="240" w:lineRule="exact"/>
                              <w:rPr>
                                <w:rFonts w:ascii="Meiryo UI" w:eastAsia="Meiryo UI" w:hAnsi="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6342D" id="正方形/長方形 194" o:spid="_x0000_s1086" alt="RE100の説明&#10;&#10;企業に事業活動に必要な電力の100％を再エネで賄うことをめざす枠組み&#10;&#10;・参加企業数：世界で約440社（うち日本企業は94社）（2025年９月22日時点）" style="position:absolute;left:0;text-align:left;margin-left:296.3pt;margin-top:16.25pt;width:157.2pt;height:90.1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" filled="f" stroked="f" strokeweight="1pt">
                <v:textbox>
                  <w:txbxContent>
                    <w:p w14:paraId="60D4C8B7"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企業に事業活動</w:t>
                      </w:r>
                      <w:r w:rsidRPr="00B13503">
                        <w:rPr>
                          <w:rFonts w:ascii="Meiryo UI" w:eastAsia="Meiryo UI" w:hAnsi="Meiryo UI"/>
                          <w:color w:val="000000" w:themeColor="text1"/>
                        </w:rPr>
                        <w:t>に</w:t>
                      </w:r>
                      <w:r w:rsidRPr="00B13503">
                        <w:rPr>
                          <w:rFonts w:ascii="Meiryo UI" w:eastAsia="Meiryo UI" w:hAnsi="Meiryo UI" w:hint="eastAsia"/>
                          <w:color w:val="000000" w:themeColor="text1"/>
                        </w:rPr>
                        <w:t>必要</w:t>
                      </w:r>
                      <w:r w:rsidRPr="00B13503">
                        <w:rPr>
                          <w:rFonts w:ascii="Meiryo UI" w:eastAsia="Meiryo UI" w:hAnsi="Meiryo UI"/>
                          <w:color w:val="000000" w:themeColor="text1"/>
                        </w:rPr>
                        <w:t>な</w:t>
                      </w:r>
                      <w:r w:rsidRPr="00B13503">
                        <w:rPr>
                          <w:rFonts w:ascii="Meiryo UI" w:eastAsia="Meiryo UI" w:hAnsi="Meiryo UI" w:hint="eastAsia"/>
                          <w:color w:val="000000" w:themeColor="text1"/>
                        </w:rPr>
                        <w:t>電力の</w:t>
                      </w:r>
                      <w:r w:rsidRPr="00B13503">
                        <w:rPr>
                          <w:rFonts w:ascii="Meiryo UI" w:eastAsia="Meiryo UI" w:hAnsi="Meiryo UI"/>
                          <w:color w:val="000000" w:themeColor="text1"/>
                        </w:rPr>
                        <w:t>100％を再エネで賄うことを</w:t>
                      </w:r>
                      <w:r w:rsidRPr="00B13503">
                        <w:rPr>
                          <w:rFonts w:ascii="Meiryo UI" w:eastAsia="Meiryo UI" w:hAnsi="Meiryo UI" w:hint="eastAsia"/>
                          <w:color w:val="000000" w:themeColor="text1"/>
                        </w:rPr>
                        <w:t>めざす</w:t>
                      </w:r>
                      <w:r w:rsidRPr="00B13503">
                        <w:rPr>
                          <w:rFonts w:ascii="Meiryo UI" w:eastAsia="Meiryo UI" w:hAnsi="Meiryo UI"/>
                          <w:color w:val="000000" w:themeColor="text1"/>
                        </w:rPr>
                        <w:t>枠組み</w:t>
                      </w:r>
                    </w:p>
                    <w:p w14:paraId="5E24F656" w14:textId="77777777" w:rsidR="001E01C1" w:rsidRPr="00B13503" w:rsidRDefault="001E01C1" w:rsidP="003A4FD2">
                      <w:pPr>
                        <w:spacing w:line="240" w:lineRule="exact"/>
                        <w:rPr>
                          <w:rFonts w:ascii="Meiryo UI" w:eastAsia="Meiryo UI" w:hAnsi="Meiryo UI"/>
                          <w:color w:val="000000" w:themeColor="text1"/>
                        </w:rPr>
                      </w:pPr>
                    </w:p>
                    <w:p w14:paraId="4B0B239F" w14:textId="5292FF0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・参加</w:t>
                      </w:r>
                      <w:r w:rsidRPr="00B13503">
                        <w:rPr>
                          <w:rFonts w:ascii="Meiryo UI" w:eastAsia="Meiryo UI" w:hAnsi="Meiryo UI"/>
                          <w:color w:val="000000" w:themeColor="text1"/>
                        </w:rPr>
                        <w:t>企業数：世界で</w:t>
                      </w:r>
                      <w:r w:rsidR="00872F66" w:rsidRPr="00B13503">
                        <w:rPr>
                          <w:rFonts w:ascii="Meiryo UI" w:eastAsia="Meiryo UI" w:hAnsi="Meiryo UI" w:hint="eastAsia"/>
                          <w:color w:val="000000" w:themeColor="text1"/>
                        </w:rPr>
                        <w:t>約44</w:t>
                      </w:r>
                      <w:r w:rsidR="00872F66" w:rsidRPr="00B13503">
                        <w:rPr>
                          <w:rFonts w:ascii="Meiryo UI" w:eastAsia="Meiryo UI" w:hAnsi="Meiryo UI"/>
                          <w:color w:val="000000" w:themeColor="text1"/>
                        </w:rPr>
                        <w:t>0</w:t>
                      </w:r>
                      <w:r w:rsidRPr="00B13503">
                        <w:rPr>
                          <w:rFonts w:ascii="Meiryo UI" w:eastAsia="Meiryo UI" w:hAnsi="Meiryo UI"/>
                          <w:color w:val="000000" w:themeColor="text1"/>
                        </w:rPr>
                        <w:t>社</w:t>
                      </w:r>
                    </w:p>
                    <w:p w14:paraId="05627790" w14:textId="681204A3"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 xml:space="preserve">　</w:t>
                      </w:r>
                      <w:r w:rsidRPr="00B13503">
                        <w:rPr>
                          <w:rFonts w:ascii="Meiryo UI" w:eastAsia="Meiryo UI" w:hAnsi="Meiryo UI"/>
                          <w:color w:val="000000" w:themeColor="text1"/>
                        </w:rPr>
                        <w:t>（うち日本企業は</w:t>
                      </w:r>
                      <w:r w:rsidR="00716341" w:rsidRPr="00B13503">
                        <w:rPr>
                          <w:rFonts w:ascii="Meiryo UI" w:eastAsia="Meiryo UI" w:hAnsi="Meiryo UI"/>
                          <w:color w:val="000000" w:themeColor="text1"/>
                        </w:rPr>
                        <w:t>94</w:t>
                      </w:r>
                      <w:r w:rsidRPr="00B13503">
                        <w:rPr>
                          <w:rFonts w:ascii="Meiryo UI" w:eastAsia="Meiryo UI" w:hAnsi="Meiryo UI"/>
                          <w:color w:val="000000" w:themeColor="text1"/>
                        </w:rPr>
                        <w:t>社）</w:t>
                      </w:r>
                    </w:p>
                    <w:p w14:paraId="02FFCE70" w14:textId="5DED34C8" w:rsidR="00716341" w:rsidRPr="00B13503" w:rsidRDefault="00716341" w:rsidP="00716341">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w:t>
                      </w:r>
                      <w:r w:rsidRPr="00B13503">
                        <w:rPr>
                          <w:rFonts w:ascii="Meiryo UI" w:eastAsia="Meiryo UI" w:hAnsi="Meiryo UI" w:hint="eastAsia"/>
                          <w:color w:val="000000" w:themeColor="text1"/>
                        </w:rPr>
                        <w:t>９</w:t>
                      </w:r>
                      <w:r w:rsidRPr="00B13503">
                        <w:rPr>
                          <w:rFonts w:ascii="Meiryo UI" w:eastAsia="Meiryo UI" w:hAnsi="Meiryo UI"/>
                          <w:color w:val="000000" w:themeColor="text1"/>
                        </w:rPr>
                        <w:t>月22日時点</w:t>
                      </w:r>
                      <w:r w:rsidRPr="00B13503">
                        <w:rPr>
                          <w:rFonts w:ascii="Meiryo UI" w:eastAsia="Meiryo UI" w:hAnsi="Meiryo UI" w:hint="eastAsia"/>
                          <w:color w:val="000000" w:themeColor="text1"/>
                        </w:rPr>
                        <w:t>）</w:t>
                      </w:r>
                    </w:p>
                    <w:p w14:paraId="1648D428" w14:textId="77777777" w:rsidR="00716341" w:rsidRPr="00B13503" w:rsidRDefault="00716341" w:rsidP="003A4FD2">
                      <w:pPr>
                        <w:spacing w:line="240" w:lineRule="exact"/>
                        <w:rPr>
                          <w:rFonts w:ascii="Meiryo UI" w:eastAsia="Meiryo UI" w:hAnsi="Meiryo UI"/>
                          <w:color w:val="000000" w:themeColor="text1"/>
                        </w:rPr>
                      </w:pPr>
                    </w:p>
                    <w:p w14:paraId="2D9178E6" w14:textId="77777777" w:rsidR="001E01C1" w:rsidRPr="00B13503" w:rsidRDefault="001E01C1" w:rsidP="003A4FD2">
                      <w:pPr>
                        <w:spacing w:line="240" w:lineRule="exact"/>
                        <w:rPr>
                          <w:rFonts w:ascii="Meiryo UI" w:eastAsia="Meiryo UI" w:hAnsi="Meiryo UI"/>
                          <w:color w:val="000000" w:themeColor="text1"/>
                        </w:rPr>
                      </w:pPr>
                    </w:p>
                  </w:txbxContent>
                </v:textbox>
                <w10:wrap type="through" anchorx="margin"/>
              </v: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39808" behindDoc="0" locked="0" layoutInCell="1" allowOverlap="1" wp14:anchorId="21EE26DA" wp14:editId="304E3353">
                <wp:simplePos x="0" y="0"/>
                <wp:positionH relativeFrom="column">
                  <wp:posOffset>1979930</wp:posOffset>
                </wp:positionH>
                <wp:positionV relativeFrom="paragraph">
                  <wp:posOffset>206375</wp:posOffset>
                </wp:positionV>
                <wp:extent cx="1857375" cy="1188720"/>
                <wp:effectExtent l="0" t="0" r="0" b="0"/>
                <wp:wrapThrough wrapText="bothSides">
                  <wp:wrapPolygon edited="0">
                    <wp:start x="665" y="0"/>
                    <wp:lineTo x="665" y="21115"/>
                    <wp:lineTo x="20825" y="21115"/>
                    <wp:lineTo x="20825" y="0"/>
                    <wp:lineTo x="665" y="0"/>
                  </wp:wrapPolygon>
                </wp:wrapThrough>
                <wp:docPr id="192" name="正方形/長方形 192" descr="SBTの説明&#10;&#10;企業に科学的な中長期の目標設定を促す枠組み&#10;&#10;・認定企業数：&#10;世界で13,000社（うち日本企業は約2,100社）（2025年12月8日時点）"/>
                <wp:cNvGraphicFramePr/>
                <a:graphic xmlns:a="http://schemas.openxmlformats.org/drawingml/2006/main">
                  <a:graphicData uri="http://schemas.microsoft.com/office/word/2010/wordprocessingShape">
                    <wps:wsp>
                      <wps:cNvSpPr/>
                      <wps:spPr>
                        <a:xfrm>
                          <a:off x="0" y="0"/>
                          <a:ext cx="1857375" cy="1188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0AC5E9"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企業に科学的な</w:t>
                            </w:r>
                            <w:r w:rsidRPr="00B13503">
                              <w:rPr>
                                <w:rFonts w:ascii="Meiryo UI" w:eastAsia="Meiryo UI" w:hAnsi="Meiryo UI"/>
                                <w:color w:val="000000" w:themeColor="text1"/>
                              </w:rPr>
                              <w:t>中長期の目標設定を促す</w:t>
                            </w:r>
                            <w:r w:rsidRPr="00B13503">
                              <w:rPr>
                                <w:rFonts w:ascii="Meiryo UI" w:eastAsia="Meiryo UI" w:hAnsi="Meiryo UI" w:hint="eastAsia"/>
                                <w:color w:val="000000" w:themeColor="text1"/>
                              </w:rPr>
                              <w:t>枠組み</w:t>
                            </w:r>
                          </w:p>
                          <w:p w14:paraId="79573EC7" w14:textId="77777777" w:rsidR="001E01C1" w:rsidRPr="00B13503" w:rsidRDefault="001E01C1" w:rsidP="003A4FD2">
                            <w:pPr>
                              <w:spacing w:line="240" w:lineRule="exact"/>
                              <w:rPr>
                                <w:rFonts w:ascii="Meiryo UI" w:eastAsia="Meiryo UI" w:hAnsi="Meiryo UI"/>
                                <w:color w:val="000000" w:themeColor="text1"/>
                              </w:rPr>
                            </w:pPr>
                          </w:p>
                          <w:p w14:paraId="11C2D2C7" w14:textId="77777777" w:rsidR="00716341" w:rsidRPr="00B13503" w:rsidRDefault="001E01C1" w:rsidP="00716341">
                            <w:pPr>
                              <w:autoSpaceDE w:val="0"/>
                              <w:autoSpaceDN w:val="0"/>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認定企業数：</w:t>
                            </w:r>
                          </w:p>
                          <w:p w14:paraId="4D8EB974" w14:textId="72003191" w:rsidR="001E01C1" w:rsidRPr="00B13503" w:rsidRDefault="001E01C1" w:rsidP="00716341">
                            <w:pPr>
                              <w:autoSpaceDE w:val="0"/>
                              <w:autoSpaceDN w:val="0"/>
                              <w:spacing w:line="240" w:lineRule="exact"/>
                              <w:ind w:leftChars="100" w:left="210"/>
                              <w:rPr>
                                <w:rFonts w:ascii="Meiryo UI" w:eastAsia="Meiryo UI" w:hAnsi="Meiryo UI"/>
                                <w:color w:val="000000" w:themeColor="text1"/>
                              </w:rPr>
                            </w:pPr>
                            <w:r w:rsidRPr="00B13503">
                              <w:rPr>
                                <w:rFonts w:ascii="Meiryo UI" w:eastAsia="Meiryo UI" w:hAnsi="Meiryo UI"/>
                                <w:color w:val="000000" w:themeColor="text1"/>
                              </w:rPr>
                              <w:t>世界で</w:t>
                            </w:r>
                            <w:r w:rsidR="00716341" w:rsidRPr="00B13503">
                              <w:rPr>
                                <w:rFonts w:ascii="Meiryo UI" w:eastAsia="Meiryo UI" w:hAnsi="Meiryo UI"/>
                                <w:color w:val="000000" w:themeColor="text1"/>
                              </w:rPr>
                              <w:t>13,000</w:t>
                            </w:r>
                            <w:r w:rsidRPr="00B13503">
                              <w:rPr>
                                <w:rFonts w:ascii="Meiryo UI" w:eastAsia="Meiryo UI" w:hAnsi="Meiryo UI" w:hint="eastAsia"/>
                                <w:color w:val="000000" w:themeColor="text1"/>
                              </w:rPr>
                              <w:t>社</w:t>
                            </w:r>
                            <w:r w:rsidRPr="00B13503">
                              <w:rPr>
                                <w:rFonts w:ascii="Meiryo UI" w:eastAsia="Meiryo UI" w:hAnsi="Meiryo UI"/>
                                <w:color w:val="000000" w:themeColor="text1"/>
                              </w:rPr>
                              <w:t>（うち日本企業は</w:t>
                            </w:r>
                            <w:r w:rsidR="00716341" w:rsidRPr="00B13503">
                              <w:rPr>
                                <w:rFonts w:ascii="Meiryo UI" w:eastAsia="Meiryo UI" w:hAnsi="Meiryo UI" w:hint="eastAsia"/>
                                <w:color w:val="000000" w:themeColor="text1"/>
                              </w:rPr>
                              <w:t>約2</w:t>
                            </w:r>
                            <w:r w:rsidR="00716341" w:rsidRPr="00B13503">
                              <w:rPr>
                                <w:rFonts w:ascii="Meiryo UI" w:eastAsia="Meiryo UI" w:hAnsi="Meiryo UI"/>
                                <w:color w:val="000000" w:themeColor="text1"/>
                              </w:rPr>
                              <w:t>,</w:t>
                            </w:r>
                            <w:r w:rsidR="00716341" w:rsidRPr="00B13503">
                              <w:rPr>
                                <w:rFonts w:ascii="Meiryo UI" w:eastAsia="Meiryo UI" w:hAnsi="Meiryo UI" w:hint="eastAsia"/>
                                <w:color w:val="000000" w:themeColor="text1"/>
                              </w:rPr>
                              <w:t>1</w:t>
                            </w:r>
                            <w:r w:rsidR="00716341" w:rsidRPr="00B13503">
                              <w:rPr>
                                <w:rFonts w:ascii="Meiryo UI" w:eastAsia="Meiryo UI" w:hAnsi="Meiryo UI"/>
                                <w:color w:val="000000" w:themeColor="text1"/>
                              </w:rPr>
                              <w:t>00</w:t>
                            </w:r>
                            <w:r w:rsidRPr="00B13503">
                              <w:rPr>
                                <w:rFonts w:ascii="Meiryo UI" w:eastAsia="Meiryo UI" w:hAnsi="Meiryo UI"/>
                                <w:color w:val="000000" w:themeColor="text1"/>
                              </w:rPr>
                              <w:t>社）</w:t>
                            </w:r>
                          </w:p>
                          <w:p w14:paraId="776D7E04" w14:textId="0AE60EBD" w:rsidR="001E01C1" w:rsidRPr="00B13503" w:rsidRDefault="0071634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2025年12月8日時点</w:t>
                            </w:r>
                            <w:r w:rsidRPr="00B13503">
                              <w:rPr>
                                <w:rFonts w:ascii="Meiryo UI" w:eastAsia="Meiryo UI" w:hAnsi="Meiryo UI"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26DA" id="正方形/長方形 192" o:spid="_x0000_s1087" alt="SBTの説明&#10;&#10;企業に科学的な中長期の目標設定を促す枠組み&#10;&#10;・認定企業数：&#10;世界で13,000社（うち日本企業は約2,100社）（2025年12月8日時点）" style="position:absolute;left:0;text-align:left;margin-left:155.9pt;margin-top:16.25pt;width:146.25pt;height:93.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" filled="f" stroked="f" strokeweight="1pt">
                <v:textbox>
                  <w:txbxContent>
                    <w:p w14:paraId="350AC5E9" w14:textId="77777777" w:rsidR="001E01C1"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企業に科学的な</w:t>
                      </w:r>
                      <w:r w:rsidRPr="00B13503">
                        <w:rPr>
                          <w:rFonts w:ascii="Meiryo UI" w:eastAsia="Meiryo UI" w:hAnsi="Meiryo UI"/>
                          <w:color w:val="000000" w:themeColor="text1"/>
                        </w:rPr>
                        <w:t>中長期の目標設定を促す</w:t>
                      </w:r>
                      <w:r w:rsidRPr="00B13503">
                        <w:rPr>
                          <w:rFonts w:ascii="Meiryo UI" w:eastAsia="Meiryo UI" w:hAnsi="Meiryo UI" w:hint="eastAsia"/>
                          <w:color w:val="000000" w:themeColor="text1"/>
                        </w:rPr>
                        <w:t>枠組み</w:t>
                      </w:r>
                    </w:p>
                    <w:p w14:paraId="79573EC7" w14:textId="77777777" w:rsidR="001E01C1" w:rsidRPr="00B13503" w:rsidRDefault="001E01C1" w:rsidP="003A4FD2">
                      <w:pPr>
                        <w:spacing w:line="240" w:lineRule="exact"/>
                        <w:rPr>
                          <w:rFonts w:ascii="Meiryo UI" w:eastAsia="Meiryo UI" w:hAnsi="Meiryo UI"/>
                          <w:color w:val="000000" w:themeColor="text1"/>
                        </w:rPr>
                      </w:pPr>
                    </w:p>
                    <w:p w14:paraId="11C2D2C7" w14:textId="77777777" w:rsidR="00716341" w:rsidRPr="00B13503" w:rsidRDefault="001E01C1" w:rsidP="00716341">
                      <w:pPr>
                        <w:autoSpaceDE w:val="0"/>
                        <w:autoSpaceDN w:val="0"/>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認定企業数：</w:t>
                      </w:r>
                    </w:p>
                    <w:p w14:paraId="4D8EB974" w14:textId="72003191" w:rsidR="001E01C1" w:rsidRPr="00B13503" w:rsidRDefault="001E01C1" w:rsidP="00716341">
                      <w:pPr>
                        <w:autoSpaceDE w:val="0"/>
                        <w:autoSpaceDN w:val="0"/>
                        <w:spacing w:line="240" w:lineRule="exact"/>
                        <w:ind w:leftChars="100" w:left="210"/>
                        <w:rPr>
                          <w:rFonts w:ascii="Meiryo UI" w:eastAsia="Meiryo UI" w:hAnsi="Meiryo UI"/>
                          <w:color w:val="000000" w:themeColor="text1"/>
                        </w:rPr>
                      </w:pPr>
                      <w:r w:rsidRPr="00B13503">
                        <w:rPr>
                          <w:rFonts w:ascii="Meiryo UI" w:eastAsia="Meiryo UI" w:hAnsi="Meiryo UI"/>
                          <w:color w:val="000000" w:themeColor="text1"/>
                        </w:rPr>
                        <w:t>世界で</w:t>
                      </w:r>
                      <w:r w:rsidR="00716341" w:rsidRPr="00B13503">
                        <w:rPr>
                          <w:rFonts w:ascii="Meiryo UI" w:eastAsia="Meiryo UI" w:hAnsi="Meiryo UI"/>
                          <w:color w:val="000000" w:themeColor="text1"/>
                        </w:rPr>
                        <w:t>13,000</w:t>
                      </w:r>
                      <w:r w:rsidRPr="00B13503">
                        <w:rPr>
                          <w:rFonts w:ascii="Meiryo UI" w:eastAsia="Meiryo UI" w:hAnsi="Meiryo UI" w:hint="eastAsia"/>
                          <w:color w:val="000000" w:themeColor="text1"/>
                        </w:rPr>
                        <w:t>社</w:t>
                      </w:r>
                      <w:r w:rsidRPr="00B13503">
                        <w:rPr>
                          <w:rFonts w:ascii="Meiryo UI" w:eastAsia="Meiryo UI" w:hAnsi="Meiryo UI"/>
                          <w:color w:val="000000" w:themeColor="text1"/>
                        </w:rPr>
                        <w:t>（うち日本企業は</w:t>
                      </w:r>
                      <w:r w:rsidR="00716341" w:rsidRPr="00B13503">
                        <w:rPr>
                          <w:rFonts w:ascii="Meiryo UI" w:eastAsia="Meiryo UI" w:hAnsi="Meiryo UI" w:hint="eastAsia"/>
                          <w:color w:val="000000" w:themeColor="text1"/>
                        </w:rPr>
                        <w:t>約2</w:t>
                      </w:r>
                      <w:r w:rsidR="00716341" w:rsidRPr="00B13503">
                        <w:rPr>
                          <w:rFonts w:ascii="Meiryo UI" w:eastAsia="Meiryo UI" w:hAnsi="Meiryo UI"/>
                          <w:color w:val="000000" w:themeColor="text1"/>
                        </w:rPr>
                        <w:t>,</w:t>
                      </w:r>
                      <w:r w:rsidR="00716341" w:rsidRPr="00B13503">
                        <w:rPr>
                          <w:rFonts w:ascii="Meiryo UI" w:eastAsia="Meiryo UI" w:hAnsi="Meiryo UI" w:hint="eastAsia"/>
                          <w:color w:val="000000" w:themeColor="text1"/>
                        </w:rPr>
                        <w:t>1</w:t>
                      </w:r>
                      <w:r w:rsidR="00716341" w:rsidRPr="00B13503">
                        <w:rPr>
                          <w:rFonts w:ascii="Meiryo UI" w:eastAsia="Meiryo UI" w:hAnsi="Meiryo UI"/>
                          <w:color w:val="000000" w:themeColor="text1"/>
                        </w:rPr>
                        <w:t>00</w:t>
                      </w:r>
                      <w:r w:rsidRPr="00B13503">
                        <w:rPr>
                          <w:rFonts w:ascii="Meiryo UI" w:eastAsia="Meiryo UI" w:hAnsi="Meiryo UI"/>
                          <w:color w:val="000000" w:themeColor="text1"/>
                        </w:rPr>
                        <w:t>社）</w:t>
                      </w:r>
                    </w:p>
                    <w:p w14:paraId="776D7E04" w14:textId="0AE60EBD" w:rsidR="001E01C1" w:rsidRPr="00B13503" w:rsidRDefault="0071634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w:t>
                      </w:r>
                      <w:r w:rsidRPr="00B13503">
                        <w:rPr>
                          <w:rFonts w:ascii="Meiryo UI" w:eastAsia="Meiryo UI" w:hAnsi="Meiryo UI"/>
                          <w:color w:val="000000" w:themeColor="text1"/>
                        </w:rPr>
                        <w:t>2025年12月8日時点</w:t>
                      </w:r>
                      <w:r w:rsidRPr="00B13503">
                        <w:rPr>
                          <w:rFonts w:ascii="Meiryo UI" w:eastAsia="Meiryo UI" w:hAnsi="Meiryo UI" w:hint="eastAsia"/>
                          <w:color w:val="000000" w:themeColor="text1"/>
                        </w:rPr>
                        <w:t>）</w:t>
                      </w:r>
                    </w:p>
                  </w:txbxContent>
                </v:textbox>
                <w10:wrap type="through"/>
              </v: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637760" behindDoc="0" locked="0" layoutInCell="1" allowOverlap="1" wp14:anchorId="08462126" wp14:editId="0221066D">
                <wp:simplePos x="0" y="0"/>
                <wp:positionH relativeFrom="column">
                  <wp:posOffset>143510</wp:posOffset>
                </wp:positionH>
                <wp:positionV relativeFrom="paragraph">
                  <wp:posOffset>198755</wp:posOffset>
                </wp:positionV>
                <wp:extent cx="1862455" cy="1631950"/>
                <wp:effectExtent l="0" t="0" r="0" b="0"/>
                <wp:wrapNone/>
                <wp:docPr id="197" name="正方形/長方形 197" descr="TCFDの説明&#10;&#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
                <wp:cNvGraphicFramePr/>
                <a:graphic xmlns:a="http://schemas.openxmlformats.org/drawingml/2006/main">
                  <a:graphicData uri="http://schemas.microsoft.com/office/word/2010/wordprocessingShape">
                    <wps:wsp>
                      <wps:cNvSpPr/>
                      <wps:spPr>
                        <a:xfrm>
                          <a:off x="0" y="0"/>
                          <a:ext cx="1862455" cy="163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7AE34" w14:textId="77777777" w:rsidR="00872F66"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企業の気候変動</w:t>
                            </w:r>
                            <w:r w:rsidRPr="00B13503">
                              <w:rPr>
                                <w:rFonts w:ascii="Meiryo UI" w:eastAsia="Meiryo UI" w:hAnsi="Meiryo UI"/>
                                <w:color w:val="000000" w:themeColor="text1"/>
                              </w:rPr>
                              <w:t>への取組、</w:t>
                            </w:r>
                            <w:r w:rsidRPr="00B13503">
                              <w:rPr>
                                <w:rFonts w:ascii="Meiryo UI" w:eastAsia="Meiryo UI" w:hAnsi="Meiryo UI" w:hint="eastAsia"/>
                                <w:color w:val="000000" w:themeColor="text1"/>
                              </w:rPr>
                              <w:t>影響</w:t>
                            </w:r>
                            <w:r w:rsidRPr="00B13503">
                              <w:rPr>
                                <w:rFonts w:ascii="Meiryo UI" w:eastAsia="Meiryo UI" w:hAnsi="Meiryo UI"/>
                                <w:color w:val="000000" w:themeColor="text1"/>
                              </w:rPr>
                              <w:t>に関する情報を</w:t>
                            </w:r>
                            <w:r w:rsidRPr="00B13503">
                              <w:rPr>
                                <w:rFonts w:ascii="Meiryo UI" w:eastAsia="Meiryo UI" w:hAnsi="Meiryo UI" w:hint="eastAsia"/>
                                <w:color w:val="000000" w:themeColor="text1"/>
                              </w:rPr>
                              <w:t>開示</w:t>
                            </w:r>
                            <w:r w:rsidRPr="00B13503">
                              <w:rPr>
                                <w:rFonts w:ascii="Meiryo UI" w:eastAsia="Meiryo UI" w:hAnsi="Meiryo UI"/>
                                <w:color w:val="000000" w:themeColor="text1"/>
                              </w:rPr>
                              <w:t>する枠組み</w:t>
                            </w:r>
                            <w:r w:rsidR="00872F66" w:rsidRPr="00B13503">
                              <w:rPr>
                                <w:rFonts w:ascii="Meiryo UI" w:eastAsia="Meiryo UI" w:hAnsi="Meiryo UI" w:hint="eastAsia"/>
                                <w:color w:val="000000" w:themeColor="text1"/>
                              </w:rPr>
                              <w:t>。</w:t>
                            </w:r>
                          </w:p>
                          <w:p w14:paraId="4C540BC9" w14:textId="19347490" w:rsidR="001E01C1" w:rsidRPr="00B13503" w:rsidRDefault="00872F66"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2</w:t>
                            </w:r>
                            <w:r w:rsidRPr="00B13503">
                              <w:rPr>
                                <w:rFonts w:ascii="Meiryo UI" w:eastAsia="Meiryo UI" w:hAnsi="Meiryo UI"/>
                                <w:color w:val="000000" w:themeColor="text1"/>
                              </w:rPr>
                              <w:t>023</w:t>
                            </w:r>
                            <w:r w:rsidRPr="00B13503">
                              <w:rPr>
                                <w:rFonts w:ascii="Meiryo UI" w:eastAsia="Meiryo UI" w:hAnsi="Meiryo UI" w:hint="eastAsia"/>
                                <w:color w:val="000000" w:themeColor="text1"/>
                              </w:rPr>
                              <w:t>年1</w:t>
                            </w:r>
                            <w:r w:rsidRPr="00B13503">
                              <w:rPr>
                                <w:rFonts w:ascii="Meiryo UI" w:eastAsia="Meiryo UI" w:hAnsi="Meiryo UI"/>
                                <w:color w:val="000000" w:themeColor="text1"/>
                              </w:rPr>
                              <w:t>0</w:t>
                            </w:r>
                            <w:r w:rsidRPr="00B13503">
                              <w:rPr>
                                <w:rFonts w:ascii="Meiryo UI" w:eastAsia="Meiryo UI" w:hAnsi="Meiryo UI" w:hint="eastAsia"/>
                                <w:color w:val="000000" w:themeColor="text1"/>
                              </w:rPr>
                              <w:t>月に活動を終了し、その役割は</w:t>
                            </w:r>
                            <w:r w:rsidRPr="00B13503">
                              <w:rPr>
                                <w:rFonts w:ascii="Meiryo UI" w:eastAsia="Meiryo UI" w:hAnsi="Meiryo UI"/>
                                <w:color w:val="000000" w:themeColor="text1"/>
                              </w:rPr>
                              <w:t>IFRS財団のISSB基準に引き継がれました。これに整合する日本独自のサステナビリティ開示基準としてSSBJ基準が策定され</w:t>
                            </w:r>
                            <w:r w:rsidRPr="00B13503">
                              <w:rPr>
                                <w:rFonts w:ascii="Meiryo UI" w:eastAsia="Meiryo UI" w:hAnsi="Meiryo UI" w:hint="eastAsia"/>
                                <w:color w:val="000000" w:themeColor="text1"/>
                              </w:rPr>
                              <w:t>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62126" id="正方形/長方形 197" o:spid="_x0000_s1088" alt="TCFDの説明&#10;&#10;企業の気候変動への取組、影響に関する情報を開示する枠組み。&#10;2023年10月に活動を終了し、その役割はIFRS財団のISSB基準に引き継がれました。これに整合する日本独自のサステナビリティ開示基準としてSSBJ基準が策定されています。" style="position:absolute;left:0;text-align:left;margin-left:11.3pt;margin-top:15.65pt;width:146.65pt;height:12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" filled="f" stroked="f" strokeweight="1pt">
                <v:textbox>
                  <w:txbxContent>
                    <w:p w14:paraId="29A7AE34" w14:textId="77777777" w:rsidR="00872F66" w:rsidRPr="00B13503" w:rsidRDefault="001E01C1"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企業の気候変動</w:t>
                      </w:r>
                      <w:r w:rsidRPr="00B13503">
                        <w:rPr>
                          <w:rFonts w:ascii="Meiryo UI" w:eastAsia="Meiryo UI" w:hAnsi="Meiryo UI"/>
                          <w:color w:val="000000" w:themeColor="text1"/>
                        </w:rPr>
                        <w:t>への取組、</w:t>
                      </w:r>
                      <w:r w:rsidRPr="00B13503">
                        <w:rPr>
                          <w:rFonts w:ascii="Meiryo UI" w:eastAsia="Meiryo UI" w:hAnsi="Meiryo UI" w:hint="eastAsia"/>
                          <w:color w:val="000000" w:themeColor="text1"/>
                        </w:rPr>
                        <w:t>影響</w:t>
                      </w:r>
                      <w:r w:rsidRPr="00B13503">
                        <w:rPr>
                          <w:rFonts w:ascii="Meiryo UI" w:eastAsia="Meiryo UI" w:hAnsi="Meiryo UI"/>
                          <w:color w:val="000000" w:themeColor="text1"/>
                        </w:rPr>
                        <w:t>に関する情報を</w:t>
                      </w:r>
                      <w:r w:rsidRPr="00B13503">
                        <w:rPr>
                          <w:rFonts w:ascii="Meiryo UI" w:eastAsia="Meiryo UI" w:hAnsi="Meiryo UI" w:hint="eastAsia"/>
                          <w:color w:val="000000" w:themeColor="text1"/>
                        </w:rPr>
                        <w:t>開示</w:t>
                      </w:r>
                      <w:r w:rsidRPr="00B13503">
                        <w:rPr>
                          <w:rFonts w:ascii="Meiryo UI" w:eastAsia="Meiryo UI" w:hAnsi="Meiryo UI"/>
                          <w:color w:val="000000" w:themeColor="text1"/>
                        </w:rPr>
                        <w:t>する枠組み</w:t>
                      </w:r>
                      <w:r w:rsidR="00872F66" w:rsidRPr="00B13503">
                        <w:rPr>
                          <w:rFonts w:ascii="Meiryo UI" w:eastAsia="Meiryo UI" w:hAnsi="Meiryo UI" w:hint="eastAsia"/>
                          <w:color w:val="000000" w:themeColor="text1"/>
                        </w:rPr>
                        <w:t>。</w:t>
                      </w:r>
                    </w:p>
                    <w:p w14:paraId="4C540BC9" w14:textId="19347490" w:rsidR="001E01C1" w:rsidRPr="00B13503" w:rsidRDefault="00872F66" w:rsidP="003A4FD2">
                      <w:pPr>
                        <w:spacing w:line="240" w:lineRule="exact"/>
                        <w:rPr>
                          <w:rFonts w:ascii="Meiryo UI" w:eastAsia="Meiryo UI" w:hAnsi="Meiryo UI"/>
                          <w:color w:val="000000" w:themeColor="text1"/>
                        </w:rPr>
                      </w:pPr>
                      <w:r w:rsidRPr="00B13503">
                        <w:rPr>
                          <w:rFonts w:ascii="Meiryo UI" w:eastAsia="Meiryo UI" w:hAnsi="Meiryo UI" w:hint="eastAsia"/>
                          <w:color w:val="000000" w:themeColor="text1"/>
                        </w:rPr>
                        <w:t>2</w:t>
                      </w:r>
                      <w:r w:rsidRPr="00B13503">
                        <w:rPr>
                          <w:rFonts w:ascii="Meiryo UI" w:eastAsia="Meiryo UI" w:hAnsi="Meiryo UI"/>
                          <w:color w:val="000000" w:themeColor="text1"/>
                        </w:rPr>
                        <w:t>023</w:t>
                      </w:r>
                      <w:r w:rsidRPr="00B13503">
                        <w:rPr>
                          <w:rFonts w:ascii="Meiryo UI" w:eastAsia="Meiryo UI" w:hAnsi="Meiryo UI" w:hint="eastAsia"/>
                          <w:color w:val="000000" w:themeColor="text1"/>
                        </w:rPr>
                        <w:t>年1</w:t>
                      </w:r>
                      <w:r w:rsidRPr="00B13503">
                        <w:rPr>
                          <w:rFonts w:ascii="Meiryo UI" w:eastAsia="Meiryo UI" w:hAnsi="Meiryo UI"/>
                          <w:color w:val="000000" w:themeColor="text1"/>
                        </w:rPr>
                        <w:t>0</w:t>
                      </w:r>
                      <w:r w:rsidRPr="00B13503">
                        <w:rPr>
                          <w:rFonts w:ascii="Meiryo UI" w:eastAsia="Meiryo UI" w:hAnsi="Meiryo UI" w:hint="eastAsia"/>
                          <w:color w:val="000000" w:themeColor="text1"/>
                        </w:rPr>
                        <w:t>月に活動を終了し、その役割は</w:t>
                      </w:r>
                      <w:r w:rsidRPr="00B13503">
                        <w:rPr>
                          <w:rFonts w:ascii="Meiryo UI" w:eastAsia="Meiryo UI" w:hAnsi="Meiryo UI"/>
                          <w:color w:val="000000" w:themeColor="text1"/>
                        </w:rPr>
                        <w:t>IFRS財団のISSB基準に引き継がれました。これに整合する日本独自のサステナビリティ開示基準としてSSBJ基準が策定され</w:t>
                      </w:r>
                      <w:r w:rsidRPr="00B13503">
                        <w:rPr>
                          <w:rFonts w:ascii="Meiryo UI" w:eastAsia="Meiryo UI" w:hAnsi="Meiryo UI" w:hint="eastAsia"/>
                          <w:color w:val="000000" w:themeColor="text1"/>
                        </w:rPr>
                        <w:t>ています。</w:t>
                      </w:r>
                    </w:p>
                  </w:txbxContent>
                </v:textbox>
              </v:rect>
            </w:pict>
          </mc:Fallback>
        </mc:AlternateContent>
      </w:r>
    </w:p>
    <w:p w14:paraId="2B45A746" w14:textId="6347C7F7" w:rsidR="001E7922" w:rsidRDefault="00872F66" w:rsidP="001E7922">
      <w:pPr>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5952" behindDoc="0" locked="0" layoutInCell="1" allowOverlap="1" wp14:anchorId="115388C5" wp14:editId="0DBC45E4">
                <wp:simplePos x="0" y="0"/>
                <wp:positionH relativeFrom="column">
                  <wp:posOffset>3892550</wp:posOffset>
                </wp:positionH>
                <wp:positionV relativeFrom="paragraph">
                  <wp:posOffset>1235075</wp:posOffset>
                </wp:positionV>
                <wp:extent cx="1661160" cy="236220"/>
                <wp:effectExtent l="0" t="0" r="0" b="0"/>
                <wp:wrapThrough wrapText="bothSides">
                  <wp:wrapPolygon edited="0">
                    <wp:start x="743" y="0"/>
                    <wp:lineTo x="743" y="19161"/>
                    <wp:lineTo x="20807" y="19161"/>
                    <wp:lineTo x="20807" y="0"/>
                    <wp:lineTo x="743" y="0"/>
                  </wp:wrapPolygon>
                </wp:wrapThrough>
                <wp:docPr id="202" name="テキスト ボックス 50" descr="コラム（TCFD、SBT、RE100の取組みについて）の出典の説明&#10;&#10;出典：環境省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160" cy="236220"/>
                        </a:xfrm>
                        <a:prstGeom prst="rect">
                          <a:avLst/>
                        </a:prstGeom>
                        <a:noFill/>
                        <a:ln w="6350">
                          <a:noFill/>
                        </a:ln>
                        <a:effectLst/>
                      </wps:spPr>
                      <wps:txbx>
                        <w:txbxContent>
                          <w:p w14:paraId="1FD09BA3" w14:textId="76231FF8" w:rsidR="001E01C1" w:rsidRPr="00A90AB4" w:rsidRDefault="001E01C1" w:rsidP="0098047C">
                            <w:pPr>
                              <w:pStyle w:val="Figure"/>
                              <w:spacing w:line="240" w:lineRule="exact"/>
                              <w:jc w:val="center"/>
                              <w:rPr>
                                <w:rFonts w:ascii="Meiryo UI" w:eastAsia="Meiryo UI" w:hAnsi="Meiryo UI"/>
                                <w:sz w:val="20"/>
                                <w:szCs w:val="20"/>
                              </w:rPr>
                            </w:pPr>
                            <w:r w:rsidRPr="00B8313F">
                              <w:rPr>
                                <w:rFonts w:ascii="Meiryo UI" w:eastAsia="Meiryo UI" w:hAnsi="Meiryo UI" w:hint="eastAsia"/>
                                <w:sz w:val="20"/>
                                <w:szCs w:val="20"/>
                                <w:u w:val="none"/>
                              </w:rPr>
                              <w:t>出典</w:t>
                            </w:r>
                            <w:r>
                              <w:rPr>
                                <w:rFonts w:ascii="Meiryo UI" w:eastAsia="Meiryo UI" w:hAnsi="Meiryo UI" w:hint="eastAsia"/>
                                <w:sz w:val="20"/>
                                <w:szCs w:val="20"/>
                                <w:u w:val="none"/>
                              </w:rPr>
                              <w:t>：環境省ホームページ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388C5" id="_x0000_s1089" type="#_x0000_t202" alt="コラム（TCFD、SBT、RE100の取組みについて）の出典の説明&#10;&#10;出典：環境省ホームページ" style="position:absolute;left:0;text-align:left;margin-left:306.5pt;margin-top:97.25pt;width:130.8pt;height:18.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" filled="f" stroked="f" strokeweight=".5pt">
                <v:textbox>
                  <w:txbxContent>
                    <w:p w14:paraId="1FD09BA3" w14:textId="76231FF8" w:rsidR="001E01C1" w:rsidRPr="00A90AB4" w:rsidRDefault="001E01C1" w:rsidP="0098047C">
                      <w:pPr>
                        <w:pStyle w:val="Figure"/>
                        <w:spacing w:line="240" w:lineRule="exact"/>
                        <w:jc w:val="center"/>
                        <w:rPr>
                          <w:rFonts w:ascii="Meiryo UI" w:eastAsia="Meiryo UI" w:hAnsi="Meiryo UI"/>
                          <w:sz w:val="20"/>
                          <w:szCs w:val="20"/>
                        </w:rPr>
                      </w:pPr>
                      <w:r w:rsidRPr="00B8313F">
                        <w:rPr>
                          <w:rFonts w:ascii="Meiryo UI" w:eastAsia="Meiryo UI" w:hAnsi="Meiryo UI" w:hint="eastAsia"/>
                          <w:sz w:val="20"/>
                          <w:szCs w:val="20"/>
                          <w:u w:val="none"/>
                        </w:rPr>
                        <w:t>出典</w:t>
                      </w:r>
                      <w:r>
                        <w:rPr>
                          <w:rFonts w:ascii="Meiryo UI" w:eastAsia="Meiryo UI" w:hAnsi="Meiryo UI" w:hint="eastAsia"/>
                          <w:sz w:val="20"/>
                          <w:szCs w:val="20"/>
                          <w:u w:val="none"/>
                        </w:rPr>
                        <w:t>：環境省ホームページ</w:t>
                      </w:r>
                    </w:p>
                  </w:txbxContent>
                </v:textbox>
                <w10:wrap type="through"/>
              </v:shape>
            </w:pict>
          </mc:Fallback>
        </mc:AlternateContent>
      </w:r>
    </w:p>
    <w:p w14:paraId="2A2EF469" w14:textId="77777777" w:rsidR="00002F03" w:rsidRDefault="00002F03" w:rsidP="00F431A6">
      <w:pPr>
        <w:tabs>
          <w:tab w:val="left" w:pos="284"/>
        </w:tabs>
        <w:autoSpaceDE w:val="0"/>
        <w:autoSpaceDN w:val="0"/>
        <w:adjustRightInd w:val="0"/>
        <w:jc w:val="left"/>
        <w:rPr>
          <w:rFonts w:ascii="ＭＳ 明朝" w:eastAsia="ＭＳ 明朝" w:hAnsi="ＭＳ 明朝" w:cs="Times New Roman"/>
          <w:sz w:val="24"/>
          <w:szCs w:val="24"/>
        </w:rPr>
        <w:sectPr w:rsidR="00002F03" w:rsidSect="00CC7BFC">
          <w:pgSz w:w="11906" w:h="16838" w:code="9"/>
          <w:pgMar w:top="1247" w:right="1418" w:bottom="1021" w:left="1418" w:header="851" w:footer="567" w:gutter="0"/>
          <w:pgNumType w:chapStyle="1"/>
          <w:cols w:space="425"/>
          <w:docGrid w:type="lines" w:linePitch="360"/>
        </w:sectPr>
      </w:pPr>
    </w:p>
    <w:p w14:paraId="66631AA9" w14:textId="2A6A5F96" w:rsidR="004640B9" w:rsidRPr="006910C9" w:rsidRDefault="001A48AB"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347B1E">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0302C048" w14:textId="77777777" w:rsidR="004640B9" w:rsidRPr="006910C9" w:rsidRDefault="004640B9"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F62E06" w:rsidRPr="006910C9">
        <w:rPr>
          <w:rFonts w:ascii="ＭＳ 明朝" w:eastAsia="ＭＳ 明朝" w:hAnsi="ＭＳ 明朝" w:cs="Times New Roman" w:hint="eastAsia"/>
          <w:sz w:val="24"/>
          <w:szCs w:val="24"/>
        </w:rPr>
        <w:t xml:space="preserve"> 脱炭素経営</w:t>
      </w:r>
    </w:p>
    <w:p w14:paraId="1B973970" w14:textId="56DF6280" w:rsidR="00F62E06" w:rsidRDefault="00CE30AE" w:rsidP="00F577B1">
      <w:pPr>
        <w:tabs>
          <w:tab w:val="left" w:pos="284"/>
        </w:tabs>
        <w:autoSpaceDE w:val="0"/>
        <w:autoSpaceDN w:val="0"/>
        <w:adjustRightInd w:val="0"/>
        <w:ind w:leftChars="351" w:left="943"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sz w:val="24"/>
          <w:szCs w:val="24"/>
        </w:rPr>
        <w:t>ESG投資の活性化や金銭的インセンティブを用いた自主的取組の促進などによ</w:t>
      </w:r>
      <w:r w:rsidR="00E475FA">
        <w:rPr>
          <w:rFonts w:ascii="ＭＳ 明朝" w:eastAsia="ＭＳ 明朝" w:hAnsi="ＭＳ 明朝" w:cs="Times New Roman" w:hint="eastAsia"/>
          <w:sz w:val="24"/>
          <w:szCs w:val="24"/>
        </w:rPr>
        <w:t>る</w:t>
      </w:r>
      <w:r w:rsidR="00F62E06" w:rsidRPr="006910C9">
        <w:rPr>
          <w:rFonts w:ascii="ＭＳ 明朝" w:eastAsia="ＭＳ 明朝" w:hAnsi="ＭＳ 明朝" w:cs="Times New Roman"/>
          <w:sz w:val="24"/>
          <w:szCs w:val="24"/>
        </w:rPr>
        <w:t>企業経営における脱炭素化</w:t>
      </w:r>
      <w:r w:rsidR="00E475FA">
        <w:rPr>
          <w:rFonts w:ascii="ＭＳ 明朝" w:eastAsia="ＭＳ 明朝" w:hAnsi="ＭＳ 明朝" w:cs="Times New Roman" w:hint="eastAsia"/>
          <w:sz w:val="24"/>
          <w:szCs w:val="24"/>
        </w:rPr>
        <w:t>の</w:t>
      </w:r>
      <w:r w:rsidR="00F62E06" w:rsidRPr="006910C9">
        <w:rPr>
          <w:rFonts w:ascii="ＭＳ 明朝" w:eastAsia="ＭＳ 明朝" w:hAnsi="ＭＳ 明朝" w:cs="Times New Roman"/>
          <w:sz w:val="24"/>
          <w:szCs w:val="24"/>
        </w:rPr>
        <w:t>推進</w:t>
      </w:r>
    </w:p>
    <w:p w14:paraId="138348C5" w14:textId="77777777" w:rsidR="00884421" w:rsidRDefault="00884421" w:rsidP="00F577B1">
      <w:pPr>
        <w:tabs>
          <w:tab w:val="left" w:pos="284"/>
        </w:tabs>
        <w:autoSpaceDE w:val="0"/>
        <w:autoSpaceDN w:val="0"/>
        <w:adjustRightInd w:val="0"/>
        <w:ind w:leftChars="351" w:left="943"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E8B7832" w14:textId="64F14BE7" w:rsidR="00C41802" w:rsidRDefault="00CE5EDC" w:rsidP="00884421">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おおさかスマートエネルギーセンターによる、中小事業者における省エネ・省</w:t>
      </w:r>
      <w:r w:rsidR="0003449C" w:rsidRPr="0003449C">
        <w:rPr>
          <w:rFonts w:ascii="ＭＳ 明朝" w:eastAsia="ＭＳ 明朝" w:hAnsi="ＭＳ 明朝" w:cs="ＭＳ明朝,Bold"/>
          <w:bCs/>
          <w:kern w:val="0"/>
          <w:sz w:val="24"/>
          <w:szCs w:val="24"/>
        </w:rPr>
        <w:t>CO</w:t>
      </w:r>
      <w:r w:rsidR="0003449C" w:rsidRPr="00863200">
        <w:rPr>
          <w:rFonts w:ascii="ＭＳ 明朝" w:eastAsia="ＭＳ 明朝" w:hAnsi="ＭＳ 明朝" w:cs="ＭＳ明朝,Bold"/>
          <w:bCs/>
          <w:kern w:val="0"/>
          <w:sz w:val="24"/>
          <w:szCs w:val="24"/>
          <w:vertAlign w:val="subscript"/>
        </w:rPr>
        <w:t>2</w:t>
      </w:r>
      <w:r w:rsidR="0003449C" w:rsidRPr="0003449C">
        <w:rPr>
          <w:rFonts w:ascii="ＭＳ 明朝" w:eastAsia="ＭＳ 明朝" w:hAnsi="ＭＳ 明朝" w:cs="ＭＳ明朝,Bold"/>
          <w:bCs/>
          <w:kern w:val="0"/>
          <w:sz w:val="24"/>
          <w:szCs w:val="24"/>
        </w:rPr>
        <w:t>の取組に関するワンストップ相談対応</w:t>
      </w:r>
    </w:p>
    <w:p w14:paraId="378EECB5" w14:textId="1CFC2E1D" w:rsidR="00884421" w:rsidRDefault="00CE5EDC" w:rsidP="00884421">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D21CDF" w:rsidRPr="00892C5F">
        <w:rPr>
          <w:rFonts w:ascii="ＭＳ 明朝" w:eastAsia="ＭＳ 明朝" w:hAnsi="ＭＳ 明朝" w:cs="Times New Roman" w:hint="eastAsia"/>
          <w:sz w:val="24"/>
          <w:szCs w:val="24"/>
        </w:rPr>
        <w:t>イベント等のほか、</w:t>
      </w:r>
      <w:r w:rsidR="00FB4151" w:rsidRPr="00B13503">
        <w:rPr>
          <w:rFonts w:ascii="ＭＳ 明朝" w:eastAsia="ＭＳ 明朝" w:hAnsi="ＭＳ 明朝" w:cs="Times New Roman" w:hint="eastAsia"/>
          <w:color w:val="000000" w:themeColor="text1"/>
          <w:sz w:val="24"/>
          <w:szCs w:val="24"/>
        </w:rPr>
        <w:t>気候変動対策</w:t>
      </w:r>
      <w:r w:rsidR="008805D8" w:rsidRPr="00B13503">
        <w:rPr>
          <w:rFonts w:ascii="ＭＳ 明朝" w:eastAsia="ＭＳ 明朝" w:hAnsi="ＭＳ 明朝" w:cs="Times New Roman" w:hint="eastAsia"/>
          <w:color w:val="000000" w:themeColor="text1"/>
          <w:sz w:val="24"/>
          <w:szCs w:val="24"/>
        </w:rPr>
        <w:t>条</w:t>
      </w:r>
      <w:r w:rsidR="008805D8" w:rsidRPr="00892C5F">
        <w:rPr>
          <w:rFonts w:ascii="ＭＳ 明朝" w:eastAsia="ＭＳ 明朝" w:hAnsi="ＭＳ 明朝" w:cs="Times New Roman" w:hint="eastAsia"/>
          <w:sz w:val="24"/>
          <w:szCs w:val="24"/>
        </w:rPr>
        <w:t>例に基づく特定事業者</w:t>
      </w:r>
      <w:r w:rsidR="00D21CDF" w:rsidRPr="00892C5F">
        <w:rPr>
          <w:rFonts w:ascii="ＭＳ 明朝" w:eastAsia="ＭＳ 明朝" w:hAnsi="ＭＳ 明朝" w:cs="Times New Roman" w:hint="eastAsia"/>
          <w:sz w:val="24"/>
          <w:szCs w:val="24"/>
        </w:rPr>
        <w:t>の</w:t>
      </w:r>
      <w:r w:rsidR="008805D8" w:rsidRPr="00892C5F">
        <w:rPr>
          <w:rFonts w:ascii="ＭＳ 明朝" w:eastAsia="ＭＳ 明朝" w:hAnsi="ＭＳ 明朝" w:cs="Times New Roman" w:hint="eastAsia"/>
          <w:sz w:val="24"/>
          <w:szCs w:val="24"/>
        </w:rPr>
        <w:t>報告書</w:t>
      </w:r>
      <w:r w:rsidR="00D21CDF" w:rsidRPr="00892C5F">
        <w:rPr>
          <w:rFonts w:ascii="ＭＳ 明朝" w:eastAsia="ＭＳ 明朝" w:hAnsi="ＭＳ 明朝" w:cs="Times New Roman" w:hint="eastAsia"/>
          <w:sz w:val="24"/>
          <w:szCs w:val="24"/>
        </w:rPr>
        <w:t>での</w:t>
      </w:r>
      <w:r w:rsidR="00884421" w:rsidRPr="00892C5F">
        <w:rPr>
          <w:rFonts w:ascii="ＭＳ 明朝" w:eastAsia="ＭＳ 明朝" w:hAnsi="ＭＳ 明朝" w:cs="Times New Roman" w:hint="eastAsia"/>
          <w:sz w:val="24"/>
          <w:szCs w:val="24"/>
        </w:rPr>
        <w:t>カーボン・オフセット</w:t>
      </w:r>
      <w:r w:rsidR="00D21CDF" w:rsidRPr="00892C5F">
        <w:rPr>
          <w:rFonts w:ascii="ＭＳ 明朝" w:eastAsia="ＭＳ 明朝" w:hAnsi="ＭＳ 明朝" w:cs="Times New Roman" w:hint="eastAsia"/>
          <w:sz w:val="24"/>
          <w:szCs w:val="24"/>
        </w:rPr>
        <w:t>制度</w:t>
      </w:r>
      <w:r w:rsidR="00884421" w:rsidRPr="00892C5F">
        <w:rPr>
          <w:rFonts w:ascii="ＭＳ 明朝" w:eastAsia="ＭＳ 明朝" w:hAnsi="ＭＳ 明朝" w:cs="Times New Roman" w:hint="eastAsia"/>
          <w:sz w:val="24"/>
          <w:szCs w:val="24"/>
        </w:rPr>
        <w:t>の</w:t>
      </w:r>
      <w:r w:rsidR="00D21CDF" w:rsidRPr="00892C5F">
        <w:rPr>
          <w:rFonts w:ascii="ＭＳ 明朝" w:eastAsia="ＭＳ 明朝" w:hAnsi="ＭＳ 明朝" w:cs="Times New Roman" w:hint="eastAsia"/>
          <w:sz w:val="24"/>
          <w:szCs w:val="24"/>
        </w:rPr>
        <w:t>活用促進</w:t>
      </w:r>
    </w:p>
    <w:p w14:paraId="011BADBB" w14:textId="467E6ED6" w:rsidR="005E0532" w:rsidRPr="00B13503" w:rsidRDefault="00BC55BB" w:rsidP="003A4FD2">
      <w:pPr>
        <w:tabs>
          <w:tab w:val="left" w:pos="284"/>
        </w:tabs>
        <w:autoSpaceDE w:val="0"/>
        <w:autoSpaceDN w:val="0"/>
        <w:adjustRightInd w:val="0"/>
        <w:ind w:leftChars="449" w:left="1181" w:hangingChars="99" w:hanging="238"/>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5E0532" w:rsidRPr="00B13503">
        <w:rPr>
          <w:rFonts w:ascii="ＭＳ 明朝" w:eastAsia="ＭＳ 明朝" w:hAnsi="ＭＳ 明朝" w:cs="Times New Roman"/>
          <w:color w:val="000000" w:themeColor="text1"/>
          <w:sz w:val="24"/>
          <w:szCs w:val="24"/>
        </w:rPr>
        <w:t>府内企業</w:t>
      </w:r>
      <w:r w:rsidR="005E0532" w:rsidRPr="00B13503">
        <w:rPr>
          <w:rFonts w:ascii="ＭＳ 明朝" w:eastAsia="ＭＳ 明朝" w:hAnsi="ＭＳ 明朝" w:cs="Times New Roman" w:hint="eastAsia"/>
          <w:color w:val="000000" w:themeColor="text1"/>
          <w:sz w:val="24"/>
          <w:szCs w:val="24"/>
        </w:rPr>
        <w:t>による</w:t>
      </w:r>
      <w:r w:rsidR="005E0532" w:rsidRPr="00B13503">
        <w:rPr>
          <w:rFonts w:ascii="ＭＳ 明朝" w:eastAsia="ＭＳ 明朝" w:hAnsi="ＭＳ 明朝" w:cs="Times New Roman"/>
          <w:color w:val="000000" w:themeColor="text1"/>
          <w:sz w:val="24"/>
          <w:szCs w:val="24"/>
        </w:rPr>
        <w:t>SBT認定</w:t>
      </w:r>
      <w:r w:rsidR="005E0532" w:rsidRPr="00B13503">
        <w:rPr>
          <w:rFonts w:ascii="ＭＳ 明朝" w:eastAsia="ＭＳ 明朝" w:hAnsi="ＭＳ 明朝" w:cs="Times New Roman" w:hint="eastAsia"/>
          <w:color w:val="000000" w:themeColor="text1"/>
          <w:sz w:val="24"/>
          <w:szCs w:val="24"/>
        </w:rPr>
        <w:t>取得や</w:t>
      </w:r>
      <w:r w:rsidR="005E0532" w:rsidRPr="00B13503">
        <w:rPr>
          <w:rFonts w:ascii="ＭＳ 明朝" w:eastAsia="ＭＳ 明朝" w:hAnsi="ＭＳ 明朝" w:cs="Times New Roman"/>
          <w:color w:val="000000" w:themeColor="text1"/>
          <w:sz w:val="24"/>
          <w:szCs w:val="24"/>
        </w:rPr>
        <w:t>RE100</w:t>
      </w:r>
      <w:r w:rsidR="005E0532" w:rsidRPr="00B13503">
        <w:rPr>
          <w:rFonts w:ascii="ＭＳ 明朝" w:eastAsia="ＭＳ 明朝" w:hAnsi="ＭＳ 明朝" w:cs="Times New Roman" w:hint="eastAsia"/>
          <w:color w:val="000000" w:themeColor="text1"/>
          <w:sz w:val="24"/>
          <w:szCs w:val="24"/>
        </w:rPr>
        <w:t>への参加、中小事業者による再エネ100宣言 RE</w:t>
      </w:r>
      <w:r w:rsidR="005E0532" w:rsidRPr="00B13503">
        <w:rPr>
          <w:rFonts w:ascii="ＭＳ 明朝" w:eastAsia="ＭＳ 明朝" w:hAnsi="ＭＳ 明朝" w:cs="Times New Roman"/>
          <w:color w:val="000000" w:themeColor="text1"/>
          <w:sz w:val="24"/>
          <w:szCs w:val="24"/>
        </w:rPr>
        <w:t xml:space="preserve"> </w:t>
      </w:r>
      <w:r w:rsidR="005E0532" w:rsidRPr="00B13503">
        <w:rPr>
          <w:rFonts w:ascii="ＭＳ 明朝" w:eastAsia="ＭＳ 明朝" w:hAnsi="ＭＳ 明朝" w:cs="Times New Roman" w:hint="eastAsia"/>
          <w:color w:val="000000" w:themeColor="text1"/>
          <w:sz w:val="24"/>
          <w:szCs w:val="24"/>
        </w:rPr>
        <w:t>Actionへの参加の促進</w:t>
      </w:r>
    </w:p>
    <w:p w14:paraId="1DE48779" w14:textId="7AA7A73A" w:rsidR="00F0583E" w:rsidRPr="00B13503" w:rsidRDefault="00BC55BB" w:rsidP="00F0583E">
      <w:pPr>
        <w:tabs>
          <w:tab w:val="left" w:pos="284"/>
        </w:tabs>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DE103A" w:rsidRPr="00B13503">
        <w:rPr>
          <w:rFonts w:ascii="ＭＳ 明朝" w:eastAsia="ＭＳ 明朝" w:hAnsi="ＭＳ 明朝" w:cs="ＭＳ明朝,Bold" w:hint="eastAsia"/>
          <w:bCs/>
          <w:color w:val="000000" w:themeColor="text1"/>
          <w:kern w:val="0"/>
          <w:sz w:val="24"/>
          <w:szCs w:val="24"/>
        </w:rPr>
        <w:t>優良事例の情報発信等による</w:t>
      </w:r>
      <w:r w:rsidR="00B97BB4" w:rsidRPr="00B13503">
        <w:rPr>
          <w:rFonts w:ascii="ＭＳ 明朝" w:eastAsia="ＭＳ 明朝" w:hAnsi="ＭＳ 明朝" w:cs="ＭＳ明朝,Bold"/>
          <w:bCs/>
          <w:color w:val="000000" w:themeColor="text1"/>
          <w:kern w:val="0"/>
          <w:sz w:val="24"/>
          <w:szCs w:val="24"/>
        </w:rPr>
        <w:t>サプライチェーン</w:t>
      </w:r>
      <w:r w:rsidR="00B97BB4" w:rsidRPr="00B13503">
        <w:rPr>
          <w:rFonts w:ascii="ＭＳ 明朝" w:eastAsia="ＭＳ 明朝" w:hAnsi="ＭＳ 明朝" w:cs="ＭＳ明朝,Bold" w:hint="eastAsia"/>
          <w:bCs/>
          <w:color w:val="000000" w:themeColor="text1"/>
          <w:kern w:val="0"/>
          <w:sz w:val="24"/>
          <w:szCs w:val="24"/>
        </w:rPr>
        <w:t>全体での排出削減の</w:t>
      </w:r>
      <w:r w:rsidR="00DE103A" w:rsidRPr="00B13503">
        <w:rPr>
          <w:rFonts w:ascii="ＭＳ 明朝" w:eastAsia="ＭＳ 明朝" w:hAnsi="ＭＳ 明朝" w:cs="ＭＳ明朝,Bold" w:hint="eastAsia"/>
          <w:bCs/>
          <w:color w:val="000000" w:themeColor="text1"/>
          <w:kern w:val="0"/>
          <w:sz w:val="24"/>
          <w:szCs w:val="24"/>
        </w:rPr>
        <w:t>促進</w:t>
      </w:r>
    </w:p>
    <w:p w14:paraId="632DEAB3" w14:textId="2A5FE7D3" w:rsidR="00E475FA" w:rsidRPr="00B13503" w:rsidRDefault="00BC55BB" w:rsidP="003A4FD2">
      <w:pPr>
        <w:tabs>
          <w:tab w:val="left" w:pos="284"/>
        </w:tabs>
        <w:autoSpaceDE w:val="0"/>
        <w:autoSpaceDN w:val="0"/>
        <w:adjustRightInd w:val="0"/>
        <w:ind w:leftChars="449" w:left="1152"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24760F" w:rsidRPr="00B13503">
        <w:rPr>
          <w:rFonts w:ascii="ＭＳ 明朝" w:eastAsia="ＭＳ 明朝" w:hAnsi="ＭＳ 明朝" w:cs="Times New Roman" w:hint="eastAsia"/>
          <w:color w:val="000000" w:themeColor="text1"/>
          <w:sz w:val="24"/>
          <w:szCs w:val="24"/>
        </w:rPr>
        <w:t>CO</w:t>
      </w:r>
      <w:r w:rsidR="0024760F" w:rsidRPr="00B13503">
        <w:rPr>
          <w:rFonts w:ascii="ＭＳ 明朝" w:eastAsia="ＭＳ 明朝" w:hAnsi="ＭＳ 明朝" w:cs="Times New Roman" w:hint="eastAsia"/>
          <w:color w:val="000000" w:themeColor="text1"/>
          <w:sz w:val="24"/>
          <w:szCs w:val="24"/>
          <w:vertAlign w:val="subscript"/>
        </w:rPr>
        <w:t>2</w:t>
      </w:r>
      <w:r w:rsidR="0024760F" w:rsidRPr="00B13503">
        <w:rPr>
          <w:rFonts w:ascii="ＭＳ 明朝" w:eastAsia="ＭＳ 明朝" w:hAnsi="ＭＳ 明朝" w:cs="Times New Roman" w:hint="eastAsia"/>
          <w:color w:val="000000" w:themeColor="text1"/>
          <w:sz w:val="24"/>
          <w:szCs w:val="24"/>
        </w:rPr>
        <w:t>削減</w:t>
      </w:r>
      <w:r w:rsidR="008C6D68" w:rsidRPr="00B13503">
        <w:rPr>
          <w:rFonts w:ascii="ＭＳ 明朝" w:eastAsia="ＭＳ 明朝" w:hAnsi="ＭＳ 明朝" w:cs="Times New Roman"/>
          <w:color w:val="000000" w:themeColor="text1"/>
          <w:sz w:val="24"/>
          <w:szCs w:val="24"/>
        </w:rPr>
        <w:t>クレジットの活用や技術支援等を通じた域外での</w:t>
      </w:r>
      <w:r w:rsidR="008C6D68" w:rsidRPr="00B13503">
        <w:rPr>
          <w:rFonts w:ascii="ＭＳ 明朝" w:eastAsia="ＭＳ 明朝" w:hAnsi="ＭＳ 明朝" w:cs="Times New Roman" w:hint="eastAsia"/>
          <w:color w:val="000000" w:themeColor="text1"/>
          <w:sz w:val="24"/>
          <w:szCs w:val="24"/>
        </w:rPr>
        <w:t>CO</w:t>
      </w:r>
      <w:r w:rsidR="008C6D68" w:rsidRPr="00B13503">
        <w:rPr>
          <w:rFonts w:ascii="ＭＳ 明朝" w:eastAsia="ＭＳ 明朝" w:hAnsi="ＭＳ 明朝" w:cs="Times New Roman" w:hint="eastAsia"/>
          <w:color w:val="000000" w:themeColor="text1"/>
          <w:sz w:val="24"/>
          <w:szCs w:val="24"/>
          <w:vertAlign w:val="subscript"/>
        </w:rPr>
        <w:t>2</w:t>
      </w:r>
      <w:r w:rsidR="008C6D68" w:rsidRPr="00B13503">
        <w:rPr>
          <w:rFonts w:ascii="ＭＳ 明朝" w:eastAsia="ＭＳ 明朝" w:hAnsi="ＭＳ 明朝" w:cs="Times New Roman" w:hint="eastAsia"/>
          <w:color w:val="000000" w:themeColor="text1"/>
          <w:sz w:val="24"/>
          <w:szCs w:val="24"/>
        </w:rPr>
        <w:t>削減</w:t>
      </w:r>
      <w:r w:rsidR="00884421" w:rsidRPr="00B13503">
        <w:rPr>
          <w:rFonts w:ascii="ＭＳ 明朝" w:eastAsia="ＭＳ 明朝" w:hAnsi="ＭＳ 明朝" w:cs="Times New Roman"/>
          <w:color w:val="000000" w:themeColor="text1"/>
          <w:sz w:val="24"/>
          <w:szCs w:val="24"/>
        </w:rPr>
        <w:t>への貢献の促進</w:t>
      </w:r>
    </w:p>
    <w:p w14:paraId="7391ADC7" w14:textId="46D6F3FF" w:rsidR="00E475FA" w:rsidRPr="00B13503" w:rsidRDefault="00BC55BB" w:rsidP="003A4FD2">
      <w:pPr>
        <w:tabs>
          <w:tab w:val="left" w:pos="284"/>
        </w:tabs>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E475FA" w:rsidRPr="00B13503">
        <w:rPr>
          <w:rFonts w:ascii="ＭＳ 明朝" w:eastAsia="ＭＳ 明朝" w:hAnsi="ＭＳ 明朝" w:cs="ＭＳ明朝,Bold" w:hint="eastAsia"/>
          <w:bCs/>
          <w:color w:val="000000" w:themeColor="text1"/>
          <w:kern w:val="0"/>
          <w:sz w:val="24"/>
          <w:szCs w:val="24"/>
        </w:rPr>
        <w:t>地域金融機関による</w:t>
      </w:r>
      <w:r w:rsidR="00E475FA" w:rsidRPr="00B13503">
        <w:rPr>
          <w:rFonts w:ascii="ＭＳ 明朝" w:eastAsia="ＭＳ 明朝" w:hAnsi="ＭＳ 明朝" w:cs="ＭＳ明朝,Bold"/>
          <w:bCs/>
          <w:color w:val="000000" w:themeColor="text1"/>
          <w:kern w:val="0"/>
          <w:sz w:val="24"/>
          <w:szCs w:val="24"/>
        </w:rPr>
        <w:t>ESG投資の活性化</w:t>
      </w:r>
      <w:r w:rsidR="0038190E" w:rsidRPr="00B13503">
        <w:rPr>
          <w:rFonts w:ascii="ＭＳ 明朝" w:eastAsia="ＭＳ 明朝" w:hAnsi="ＭＳ 明朝" w:cs="ＭＳ明朝,Bold" w:hint="eastAsia"/>
          <w:bCs/>
          <w:color w:val="000000" w:themeColor="text1"/>
          <w:kern w:val="0"/>
          <w:sz w:val="24"/>
          <w:szCs w:val="24"/>
        </w:rPr>
        <w:t>や事業者・投資家の理解促進、事業者における案件形成やモニタリング・実績評価等のノウハウの獲得支援</w:t>
      </w:r>
      <w:r w:rsidR="0024760F" w:rsidRPr="00B13503">
        <w:rPr>
          <w:rFonts w:ascii="ＭＳ 明朝" w:eastAsia="ＭＳ 明朝" w:hAnsi="ＭＳ 明朝" w:cs="ＭＳ明朝,Bold" w:hint="eastAsia"/>
          <w:bCs/>
          <w:color w:val="000000" w:themeColor="text1"/>
          <w:kern w:val="0"/>
          <w:sz w:val="24"/>
          <w:szCs w:val="24"/>
        </w:rPr>
        <w:t>等</w:t>
      </w:r>
      <w:r w:rsidR="00E475FA" w:rsidRPr="00B13503">
        <w:rPr>
          <w:rFonts w:ascii="ＭＳ 明朝" w:eastAsia="ＭＳ 明朝" w:hAnsi="ＭＳ 明朝" w:cs="ＭＳ明朝,Bold"/>
          <w:bCs/>
          <w:color w:val="000000" w:themeColor="text1"/>
          <w:kern w:val="0"/>
          <w:sz w:val="24"/>
          <w:szCs w:val="24"/>
        </w:rPr>
        <w:t>を通じた中小事業者の脱炭素経営</w:t>
      </w:r>
      <w:r w:rsidR="00E475FA" w:rsidRPr="00B13503">
        <w:rPr>
          <w:rFonts w:ascii="ＭＳ 明朝" w:eastAsia="ＭＳ 明朝" w:hAnsi="ＭＳ 明朝" w:cs="ＭＳ明朝,Bold" w:hint="eastAsia"/>
          <w:bCs/>
          <w:color w:val="000000" w:themeColor="text1"/>
          <w:kern w:val="0"/>
          <w:sz w:val="24"/>
          <w:szCs w:val="24"/>
        </w:rPr>
        <w:t>の</w:t>
      </w:r>
      <w:r w:rsidR="00E475FA" w:rsidRPr="00B13503">
        <w:rPr>
          <w:rFonts w:ascii="ＭＳ 明朝" w:eastAsia="ＭＳ 明朝" w:hAnsi="ＭＳ 明朝" w:cs="ＭＳ明朝,Bold"/>
          <w:bCs/>
          <w:color w:val="000000" w:themeColor="text1"/>
          <w:kern w:val="0"/>
          <w:sz w:val="24"/>
          <w:szCs w:val="24"/>
        </w:rPr>
        <w:t>促進</w:t>
      </w:r>
    </w:p>
    <w:p w14:paraId="5CB70286" w14:textId="755E4636" w:rsidR="00BC55BB" w:rsidRDefault="00BC55BB" w:rsidP="00BC55BB">
      <w:pPr>
        <w:tabs>
          <w:tab w:val="left" w:pos="284"/>
        </w:tabs>
        <w:autoSpaceDE w:val="0"/>
        <w:autoSpaceDN w:val="0"/>
        <w:adjustRightInd w:val="0"/>
        <w:jc w:val="left"/>
        <w:rPr>
          <w:rFonts w:ascii="ＭＳ 明朝" w:eastAsia="ＭＳ 明朝" w:hAnsi="ＭＳ 明朝" w:cs="ＭＳ明朝,Bold"/>
          <w:bCs/>
          <w:kern w:val="0"/>
          <w:sz w:val="24"/>
          <w:szCs w:val="24"/>
        </w:rPr>
      </w:pPr>
    </w:p>
    <w:p w14:paraId="0B36DCD7" w14:textId="432C4BA3"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6812EB" w:rsidRPr="00B13503">
        <w:rPr>
          <w:rFonts w:ascii="ＭＳ 明朝" w:eastAsia="ＭＳ 明朝" w:hAnsi="ＭＳ 明朝" w:cs="Times New Roman" w:hint="eastAsia"/>
          <w:color w:val="000000" w:themeColor="text1"/>
          <w:sz w:val="24"/>
          <w:szCs w:val="24"/>
        </w:rPr>
        <w:t>グリーントランスフォーメーション（</w:t>
      </w:r>
      <w:r w:rsidR="006812EB" w:rsidRPr="00B13503">
        <w:rPr>
          <w:rFonts w:ascii="ＭＳ 明朝" w:eastAsia="ＭＳ 明朝" w:hAnsi="ＭＳ 明朝" w:cs="Times New Roman"/>
          <w:color w:val="000000" w:themeColor="text1"/>
          <w:sz w:val="24"/>
          <w:szCs w:val="24"/>
        </w:rPr>
        <w:t>GX）</w:t>
      </w:r>
      <w:r w:rsidRPr="00B13503">
        <w:rPr>
          <w:rFonts w:ascii="ＭＳ 明朝" w:eastAsia="ＭＳ 明朝" w:hAnsi="ＭＳ 明朝" w:cs="Times New Roman"/>
          <w:color w:val="000000" w:themeColor="text1"/>
          <w:sz w:val="24"/>
          <w:szCs w:val="24"/>
        </w:rPr>
        <w:t>を通じた脱炭素経営の促進【重点施策】</w:t>
      </w:r>
    </w:p>
    <w:p w14:paraId="52C2E31F" w14:textId="77777777"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03E7E7BF" w14:textId="77777777" w:rsidR="006812EB" w:rsidRPr="00B13503" w:rsidRDefault="006812EB" w:rsidP="006812E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○製品のカーボンフットプリントや</w:t>
      </w:r>
      <w:r w:rsidRPr="00B13503">
        <w:rPr>
          <w:rFonts w:ascii="ＭＳ 明朝" w:eastAsia="ＭＳ 明朝" w:hAnsi="ＭＳ 明朝" w:cs="ＭＳ明朝,Bold"/>
          <w:bCs/>
          <w:color w:val="000000" w:themeColor="text1"/>
          <w:kern w:val="0"/>
          <w:sz w:val="24"/>
          <w:szCs w:val="24"/>
        </w:rPr>
        <w:t>CO</w:t>
      </w:r>
      <w:r w:rsidRPr="00B13503">
        <w:rPr>
          <w:rFonts w:ascii="ＭＳ 明朝" w:eastAsia="ＭＳ 明朝" w:hAnsi="ＭＳ 明朝" w:cs="ＭＳ明朝,Bold"/>
          <w:bCs/>
          <w:color w:val="000000" w:themeColor="text1"/>
          <w:kern w:val="0"/>
          <w:sz w:val="24"/>
          <w:szCs w:val="24"/>
          <w:vertAlign w:val="subscript"/>
        </w:rPr>
        <w:t>2</w:t>
      </w:r>
      <w:r w:rsidRPr="00B13503">
        <w:rPr>
          <w:rFonts w:ascii="ＭＳ 明朝" w:eastAsia="ＭＳ 明朝" w:hAnsi="ＭＳ 明朝" w:cs="ＭＳ明朝,Bold"/>
          <w:bCs/>
          <w:color w:val="000000" w:themeColor="text1"/>
          <w:kern w:val="0"/>
          <w:sz w:val="24"/>
          <w:szCs w:val="24"/>
        </w:rPr>
        <w:t>削減貢献量、削減実績量の見える化促進【再掲】</w:t>
      </w:r>
    </w:p>
    <w:p w14:paraId="31250A67" w14:textId="1FE6284F" w:rsidR="00BC55BB" w:rsidRPr="00B13503" w:rsidRDefault="00BC55BB" w:rsidP="00BC55B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◇府条例に基づく届出</w:t>
      </w:r>
      <w:r w:rsidR="005B00EF" w:rsidRPr="00B13503">
        <w:rPr>
          <w:rFonts w:ascii="ＭＳ 明朝" w:eastAsia="ＭＳ 明朝" w:hAnsi="ＭＳ 明朝" w:cs="ＭＳ明朝,Bold" w:hint="eastAsia"/>
          <w:bCs/>
          <w:color w:val="000000" w:themeColor="text1"/>
          <w:kern w:val="0"/>
          <w:sz w:val="24"/>
          <w:szCs w:val="24"/>
        </w:rPr>
        <w:t>・評価</w:t>
      </w:r>
      <w:r w:rsidRPr="00B13503">
        <w:rPr>
          <w:rFonts w:ascii="ＭＳ 明朝" w:eastAsia="ＭＳ 明朝" w:hAnsi="ＭＳ 明朝" w:cs="ＭＳ明朝,Bold" w:hint="eastAsia"/>
          <w:bCs/>
          <w:color w:val="000000" w:themeColor="text1"/>
          <w:kern w:val="0"/>
          <w:sz w:val="24"/>
          <w:szCs w:val="24"/>
        </w:rPr>
        <w:t>制度と連動したサステナビリティ・リンク・ローン（</w:t>
      </w:r>
      <w:r w:rsidRPr="00B13503">
        <w:rPr>
          <w:rFonts w:ascii="ＭＳ 明朝" w:eastAsia="ＭＳ 明朝" w:hAnsi="ＭＳ 明朝" w:cs="ＭＳ明朝,Bold"/>
          <w:bCs/>
          <w:color w:val="000000" w:themeColor="text1"/>
          <w:kern w:val="0"/>
          <w:sz w:val="24"/>
          <w:szCs w:val="24"/>
        </w:rPr>
        <w:t>SLL）制度の構築・運用【再掲】</w:t>
      </w:r>
    </w:p>
    <w:p w14:paraId="32DE1471" w14:textId="0D78A270" w:rsidR="00BC55BB" w:rsidRPr="00B13503" w:rsidRDefault="004941A4" w:rsidP="00BC55B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BC55BB" w:rsidRPr="00B13503">
        <w:rPr>
          <w:rFonts w:ascii="ＭＳ 明朝" w:eastAsia="ＭＳ 明朝" w:hAnsi="ＭＳ 明朝" w:cs="ＭＳ明朝,Bold" w:hint="eastAsia"/>
          <w:bCs/>
          <w:color w:val="000000" w:themeColor="text1"/>
          <w:kern w:val="0"/>
          <w:sz w:val="24"/>
          <w:szCs w:val="24"/>
        </w:rPr>
        <w:t>公共調達等における脱炭素評価を通じた事業者の脱炭素化の促進【再掲】</w:t>
      </w:r>
    </w:p>
    <w:p w14:paraId="3CB8788F" w14:textId="0BF5D201" w:rsidR="00BC55BB" w:rsidRPr="001D07D7" w:rsidRDefault="00BC55BB" w:rsidP="00BC55BB">
      <w:pPr>
        <w:tabs>
          <w:tab w:val="left" w:pos="284"/>
        </w:tabs>
        <w:autoSpaceDE w:val="0"/>
        <w:autoSpaceDN w:val="0"/>
        <w:adjustRightInd w:val="0"/>
        <w:jc w:val="left"/>
        <w:rPr>
          <w:rFonts w:ascii="ＭＳ 明朝" w:eastAsia="ＭＳ 明朝" w:hAnsi="ＭＳ 明朝" w:cs="ＭＳ明朝,Bold"/>
          <w:bCs/>
          <w:kern w:val="0"/>
          <w:sz w:val="24"/>
          <w:szCs w:val="24"/>
        </w:rPr>
      </w:pPr>
    </w:p>
    <w:p w14:paraId="2A801379" w14:textId="7368123E"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■金融を通じた脱炭素経営の促進</w:t>
      </w:r>
    </w:p>
    <w:p w14:paraId="0E77C5BA" w14:textId="77777777" w:rsidR="00BC55BB" w:rsidRPr="00B13503" w:rsidRDefault="00BC55BB" w:rsidP="00BC55BB">
      <w:pPr>
        <w:tabs>
          <w:tab w:val="left" w:pos="284"/>
        </w:tabs>
        <w:autoSpaceDE w:val="0"/>
        <w:autoSpaceDN w:val="0"/>
        <w:adjustRightInd w:val="0"/>
        <w:ind w:leftChars="351" w:left="943" w:hangingChars="86" w:hanging="206"/>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34A14351" w14:textId="77777777" w:rsidR="006812EB" w:rsidRPr="00B13503" w:rsidRDefault="006812EB" w:rsidP="006812E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○金融機関等の支援機関職員を対象とした脱炭素支援人材の育成</w:t>
      </w:r>
    </w:p>
    <w:p w14:paraId="401D2977" w14:textId="7D459981" w:rsidR="00BC55BB" w:rsidRPr="00B13503" w:rsidRDefault="00055F43" w:rsidP="00BC55BB">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BC55BB" w:rsidRPr="00B13503">
        <w:rPr>
          <w:rFonts w:ascii="ＭＳ 明朝" w:eastAsia="ＭＳ 明朝" w:hAnsi="ＭＳ 明朝" w:cs="ＭＳ明朝,Bold" w:hint="eastAsia"/>
          <w:bCs/>
          <w:color w:val="000000" w:themeColor="text1"/>
          <w:kern w:val="0"/>
          <w:sz w:val="24"/>
          <w:szCs w:val="24"/>
        </w:rPr>
        <w:t>支援メニューの充実・グリーンファイナンス活用促進に向けた産官金の対話の場の設置</w:t>
      </w:r>
    </w:p>
    <w:p w14:paraId="277F1A7E" w14:textId="77777777" w:rsidR="00BA5453" w:rsidRPr="00B13503" w:rsidRDefault="00BA5453" w:rsidP="00BA5453">
      <w:pPr>
        <w:tabs>
          <w:tab w:val="left" w:pos="284"/>
        </w:tabs>
        <w:autoSpaceDE w:val="0"/>
        <w:autoSpaceDN w:val="0"/>
        <w:adjustRightInd w:val="0"/>
        <w:ind w:leftChars="449" w:left="1181"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◇府条例に基づく届出・評価制度と連動したサステナビリティ・リンク・ローン（</w:t>
      </w:r>
      <w:r w:rsidRPr="00B13503">
        <w:rPr>
          <w:rFonts w:ascii="ＭＳ 明朝" w:eastAsia="ＭＳ 明朝" w:hAnsi="ＭＳ 明朝" w:cs="ＭＳ明朝,Bold"/>
          <w:bCs/>
          <w:color w:val="000000" w:themeColor="text1"/>
          <w:kern w:val="0"/>
          <w:sz w:val="24"/>
          <w:szCs w:val="24"/>
        </w:rPr>
        <w:t>SLL）制度の構築・運用【再掲】</w:t>
      </w:r>
    </w:p>
    <w:p w14:paraId="2FF72FDA" w14:textId="77777777" w:rsidR="00B20F36" w:rsidRDefault="00B20F36" w:rsidP="00B20F36">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highlight w:val="yellow"/>
        </w:rPr>
      </w:pPr>
    </w:p>
    <w:p w14:paraId="38F37FAF" w14:textId="77777777" w:rsidR="00F62E06" w:rsidRPr="00C52B3C" w:rsidRDefault="00C41802"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sidRPr="00C52B3C">
        <w:rPr>
          <w:rFonts w:ascii="ＭＳ 明朝" w:eastAsia="ＭＳ 明朝" w:hAnsi="ＭＳ 明朝" w:cs="Times New Roman" w:hint="eastAsia"/>
          <w:sz w:val="24"/>
          <w:szCs w:val="24"/>
        </w:rPr>
        <w:t>■</w:t>
      </w:r>
      <w:r w:rsidR="00E3437C" w:rsidRPr="00892C5F">
        <w:rPr>
          <w:rFonts w:ascii="ＭＳ 明朝" w:eastAsia="ＭＳ 明朝" w:hAnsi="ＭＳ 明朝" w:cs="Times New Roman" w:hint="eastAsia"/>
          <w:sz w:val="24"/>
          <w:szCs w:val="24"/>
        </w:rPr>
        <w:t>様々な分野における</w:t>
      </w:r>
      <w:r w:rsidR="007D2514" w:rsidRPr="00892C5F">
        <w:rPr>
          <w:rFonts w:ascii="ＭＳ 明朝" w:eastAsia="ＭＳ 明朝" w:hAnsi="ＭＳ 明朝" w:cs="Times New Roman" w:hint="eastAsia"/>
          <w:sz w:val="24"/>
          <w:szCs w:val="24"/>
        </w:rPr>
        <w:t>脱</w:t>
      </w:r>
      <w:r w:rsidR="007D2514" w:rsidRPr="00C52B3C">
        <w:rPr>
          <w:rFonts w:ascii="ＭＳ 明朝" w:eastAsia="ＭＳ 明朝" w:hAnsi="ＭＳ 明朝" w:cs="Times New Roman" w:hint="eastAsia"/>
          <w:sz w:val="24"/>
          <w:szCs w:val="24"/>
        </w:rPr>
        <w:t>炭素化に貢献する</w:t>
      </w:r>
      <w:r w:rsidR="00F62E06" w:rsidRPr="00C52B3C">
        <w:rPr>
          <w:rFonts w:ascii="ＭＳ 明朝" w:eastAsia="ＭＳ 明朝" w:hAnsi="ＭＳ 明朝" w:cs="Times New Roman"/>
          <w:sz w:val="24"/>
          <w:szCs w:val="24"/>
        </w:rPr>
        <w:t>製品やサービスの</w:t>
      </w:r>
      <w:r w:rsidR="007D2514" w:rsidRPr="00C52B3C">
        <w:rPr>
          <w:rFonts w:ascii="ＭＳ 明朝" w:eastAsia="ＭＳ 明朝" w:hAnsi="ＭＳ 明朝" w:cs="Times New Roman" w:hint="eastAsia"/>
          <w:sz w:val="24"/>
          <w:szCs w:val="24"/>
        </w:rPr>
        <w:t>開発・</w:t>
      </w:r>
      <w:r w:rsidR="00F62E06" w:rsidRPr="00C52B3C">
        <w:rPr>
          <w:rFonts w:ascii="ＭＳ 明朝" w:eastAsia="ＭＳ 明朝" w:hAnsi="ＭＳ 明朝" w:cs="Times New Roman"/>
          <w:sz w:val="24"/>
          <w:szCs w:val="24"/>
        </w:rPr>
        <w:t>普及促進</w:t>
      </w:r>
    </w:p>
    <w:p w14:paraId="70762CF8" w14:textId="77777777" w:rsidR="00884421" w:rsidRPr="00C52B3C"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C52B3C">
        <w:rPr>
          <w:rFonts w:ascii="ＭＳ 明朝" w:eastAsia="ＭＳ 明朝" w:hAnsi="ＭＳ 明朝" w:cs="ＭＳ明朝,Bold" w:hint="eastAsia"/>
          <w:bCs/>
          <w:kern w:val="0"/>
          <w:sz w:val="24"/>
          <w:szCs w:val="24"/>
        </w:rPr>
        <w:t>＜具体的な取組例＞</w:t>
      </w:r>
    </w:p>
    <w:p w14:paraId="00A8227B" w14:textId="17F9D628" w:rsidR="00954D49" w:rsidRDefault="001A4878" w:rsidP="00F431A6">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sidRPr="00B13503">
        <w:rPr>
          <w:rFonts w:ascii="ＭＳ 明朝" w:eastAsia="ＭＳ 明朝" w:hAnsi="ＭＳ 明朝" w:cs="Times New Roman" w:hint="eastAsia"/>
          <w:color w:val="000000" w:themeColor="text1"/>
          <w:sz w:val="24"/>
          <w:szCs w:val="24"/>
        </w:rPr>
        <w:t>○</w:t>
      </w:r>
      <w:r w:rsidR="007E64CA" w:rsidRPr="00B13503">
        <w:rPr>
          <w:rFonts w:ascii="ＭＳ 明朝" w:eastAsia="ＭＳ 明朝" w:hAnsi="ＭＳ 明朝" w:cs="Times New Roman" w:hint="eastAsia"/>
          <w:color w:val="000000" w:themeColor="text1"/>
          <w:sz w:val="24"/>
          <w:szCs w:val="24"/>
        </w:rPr>
        <w:t>消</w:t>
      </w:r>
      <w:r w:rsidR="007E64CA" w:rsidRPr="00C52B3C">
        <w:rPr>
          <w:rFonts w:ascii="ＭＳ 明朝" w:eastAsia="ＭＳ 明朝" w:hAnsi="ＭＳ 明朝" w:cs="Times New Roman" w:hint="eastAsia"/>
          <w:sz w:val="24"/>
          <w:szCs w:val="24"/>
        </w:rPr>
        <w:t>費時に省エネに貢献する商品など、自社のみならずサプライチェーンでの脱炭素化に貢献する先進的で優れた取組</w:t>
      </w:r>
      <w:r w:rsidR="00BD3569" w:rsidRPr="00C52B3C">
        <w:rPr>
          <w:rFonts w:ascii="ＭＳ 明朝" w:eastAsia="ＭＳ 明朝" w:hAnsi="ＭＳ 明朝" w:cs="Times New Roman" w:hint="eastAsia"/>
          <w:sz w:val="24"/>
          <w:szCs w:val="24"/>
        </w:rPr>
        <w:t>に対する顕彰や事例紹介の実施</w:t>
      </w:r>
    </w:p>
    <w:p w14:paraId="4D3F69E0" w14:textId="5B5E6818" w:rsidR="00E128E6" w:rsidRDefault="001A4878" w:rsidP="00F431A6">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sidRPr="00B13503">
        <w:rPr>
          <w:rFonts w:ascii="ＭＳ 明朝" w:eastAsia="ＭＳ 明朝" w:hAnsi="ＭＳ 明朝" w:cs="Times New Roman" w:hint="eastAsia"/>
          <w:color w:val="000000" w:themeColor="text1"/>
          <w:sz w:val="24"/>
          <w:szCs w:val="24"/>
        </w:rPr>
        <w:lastRenderedPageBreak/>
        <w:t>○</w:t>
      </w:r>
      <w:r w:rsidR="00E128E6" w:rsidRPr="00B13503">
        <w:rPr>
          <w:rFonts w:ascii="ＭＳ 明朝" w:eastAsia="ＭＳ 明朝" w:hAnsi="ＭＳ 明朝" w:cs="Times New Roman" w:hint="eastAsia"/>
          <w:color w:val="000000" w:themeColor="text1"/>
          <w:sz w:val="24"/>
          <w:szCs w:val="24"/>
        </w:rPr>
        <w:t>農</w:t>
      </w:r>
      <w:r w:rsidR="00E128E6">
        <w:rPr>
          <w:rFonts w:ascii="ＭＳ 明朝" w:eastAsia="ＭＳ 明朝" w:hAnsi="ＭＳ 明朝" w:cs="Times New Roman" w:hint="eastAsia"/>
          <w:sz w:val="24"/>
          <w:szCs w:val="24"/>
        </w:rPr>
        <w:t>業分野の脱炭素化に貢献する農業生産資材の</w:t>
      </w:r>
      <w:r w:rsidR="001F6380">
        <w:rPr>
          <w:rFonts w:ascii="ＭＳ 明朝" w:eastAsia="ＭＳ 明朝" w:hAnsi="ＭＳ 明朝" w:cs="Times New Roman" w:hint="eastAsia"/>
          <w:sz w:val="24"/>
          <w:szCs w:val="24"/>
        </w:rPr>
        <w:t>民間開発及び</w:t>
      </w:r>
      <w:r w:rsidR="00E128E6" w:rsidRPr="00E128E6">
        <w:rPr>
          <w:rFonts w:ascii="ＭＳ 明朝" w:eastAsia="ＭＳ 明朝" w:hAnsi="ＭＳ 明朝" w:cs="Times New Roman" w:hint="eastAsia"/>
          <w:sz w:val="24"/>
          <w:szCs w:val="24"/>
        </w:rPr>
        <w:t>普及</w:t>
      </w:r>
      <w:r w:rsidR="001F6380">
        <w:rPr>
          <w:rFonts w:ascii="ＭＳ 明朝" w:eastAsia="ＭＳ 明朝" w:hAnsi="ＭＳ 明朝" w:cs="Times New Roman" w:hint="eastAsia"/>
          <w:sz w:val="24"/>
          <w:szCs w:val="24"/>
        </w:rPr>
        <w:t>の</w:t>
      </w:r>
      <w:r w:rsidR="00E128E6" w:rsidRPr="00E128E6">
        <w:rPr>
          <w:rFonts w:ascii="ＭＳ 明朝" w:eastAsia="ＭＳ 明朝" w:hAnsi="ＭＳ 明朝" w:cs="Times New Roman" w:hint="eastAsia"/>
          <w:sz w:val="24"/>
          <w:szCs w:val="24"/>
        </w:rPr>
        <w:t>促進</w:t>
      </w:r>
    </w:p>
    <w:p w14:paraId="5E934EAD" w14:textId="543E3231" w:rsidR="00BC55BB" w:rsidRPr="001A4878" w:rsidRDefault="00BC55BB" w:rsidP="00BC55BB">
      <w:pPr>
        <w:tabs>
          <w:tab w:val="left" w:pos="284"/>
        </w:tabs>
        <w:autoSpaceDE w:val="0"/>
        <w:autoSpaceDN w:val="0"/>
        <w:adjustRightInd w:val="0"/>
        <w:jc w:val="left"/>
        <w:rPr>
          <w:rFonts w:ascii="ＭＳ 明朝" w:eastAsia="ＭＳ 明朝" w:hAnsi="ＭＳ 明朝" w:cs="Times New Roman"/>
          <w:sz w:val="24"/>
          <w:szCs w:val="24"/>
        </w:rPr>
      </w:pPr>
    </w:p>
    <w:p w14:paraId="6C0EE5FB" w14:textId="14BAE8F7" w:rsidR="00BC55BB" w:rsidRPr="00B13503" w:rsidRDefault="00BC55BB" w:rsidP="00BC55BB">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■環境価値の可視化等による</w:t>
      </w:r>
      <w:r w:rsidR="00685A74" w:rsidRPr="00B13503">
        <w:rPr>
          <w:rFonts w:ascii="ＭＳ 明朝" w:eastAsia="ＭＳ 明朝" w:hAnsi="ＭＳ 明朝" w:cs="Times New Roman" w:hint="eastAsia"/>
          <w:color w:val="000000" w:themeColor="text1"/>
          <w:sz w:val="24"/>
          <w:szCs w:val="24"/>
        </w:rPr>
        <w:t>適正</w:t>
      </w:r>
      <w:r w:rsidRPr="00B13503">
        <w:rPr>
          <w:rFonts w:ascii="ＭＳ 明朝" w:eastAsia="ＭＳ 明朝" w:hAnsi="ＭＳ 明朝" w:cs="Times New Roman" w:hint="eastAsia"/>
          <w:color w:val="000000" w:themeColor="text1"/>
          <w:sz w:val="24"/>
          <w:szCs w:val="24"/>
        </w:rPr>
        <w:t>評価の促進</w:t>
      </w:r>
    </w:p>
    <w:p w14:paraId="1299C147" w14:textId="416147E2" w:rsidR="00BC55BB" w:rsidRPr="00B13503" w:rsidRDefault="00BC55BB" w:rsidP="00BC55BB">
      <w:pPr>
        <w:tabs>
          <w:tab w:val="left" w:pos="284"/>
        </w:tabs>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25EFC847" w14:textId="77777777" w:rsidR="00BC55BB" w:rsidRPr="00B13503" w:rsidRDefault="00BC55BB" w:rsidP="00BC55B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○製品のカーボンフットプリントや</w:t>
      </w:r>
      <w:r w:rsidRPr="00B13503">
        <w:rPr>
          <w:rFonts w:ascii="ＭＳ 明朝" w:eastAsia="ＭＳ 明朝" w:hAnsi="ＭＳ 明朝" w:cs="Times New Roman"/>
          <w:color w:val="000000" w:themeColor="text1"/>
          <w:sz w:val="24"/>
          <w:szCs w:val="24"/>
        </w:rPr>
        <w:t>CO</w:t>
      </w:r>
      <w:r w:rsidRPr="00B13503">
        <w:rPr>
          <w:rFonts w:ascii="ＭＳ 明朝" w:eastAsia="ＭＳ 明朝" w:hAnsi="ＭＳ 明朝" w:cs="Times New Roman"/>
          <w:color w:val="000000" w:themeColor="text1"/>
          <w:sz w:val="24"/>
          <w:szCs w:val="24"/>
          <w:vertAlign w:val="subscript"/>
        </w:rPr>
        <w:t>2</w:t>
      </w:r>
      <w:r w:rsidRPr="00B13503">
        <w:rPr>
          <w:rFonts w:ascii="ＭＳ 明朝" w:eastAsia="ＭＳ 明朝" w:hAnsi="ＭＳ 明朝" w:cs="Times New Roman"/>
          <w:color w:val="000000" w:themeColor="text1"/>
          <w:sz w:val="24"/>
          <w:szCs w:val="24"/>
        </w:rPr>
        <w:t>削減貢献量、削減実績量の見える化促進【再掲】</w:t>
      </w:r>
    </w:p>
    <w:p w14:paraId="738CD309" w14:textId="77777777" w:rsidR="00BC55BB" w:rsidRPr="00B13503" w:rsidRDefault="00BC55BB" w:rsidP="00BC55B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○カーボン・クレジットの創出・利用の活性化</w:t>
      </w:r>
    </w:p>
    <w:p w14:paraId="2F987445" w14:textId="324D82FB" w:rsidR="00BC55BB" w:rsidRPr="00B13503" w:rsidRDefault="004941A4" w:rsidP="00BC55B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BC55BB" w:rsidRPr="00B13503">
        <w:rPr>
          <w:rFonts w:ascii="ＭＳ 明朝" w:eastAsia="ＭＳ 明朝" w:hAnsi="ＭＳ 明朝" w:cs="Times New Roman" w:hint="eastAsia"/>
          <w:color w:val="000000" w:themeColor="text1"/>
          <w:sz w:val="24"/>
          <w:szCs w:val="24"/>
        </w:rPr>
        <w:t>公共調達等における脱炭素評価を通じた事業者の脱炭素経営の促進【再掲】</w:t>
      </w:r>
    </w:p>
    <w:p w14:paraId="37DA39D7" w14:textId="77777777" w:rsidR="006812EB" w:rsidRPr="00B13503" w:rsidRDefault="006812EB" w:rsidP="006812EB">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▽企業間連携によるサプライチェーン全体での排出削減の取組促進</w:t>
      </w:r>
    </w:p>
    <w:p w14:paraId="764A4E8C" w14:textId="76F6E0A3" w:rsidR="00BC55BB" w:rsidRPr="006910C9" w:rsidRDefault="00BC55BB" w:rsidP="00884421">
      <w:pPr>
        <w:tabs>
          <w:tab w:val="left" w:pos="284"/>
        </w:tabs>
        <w:autoSpaceDE w:val="0"/>
        <w:autoSpaceDN w:val="0"/>
        <w:adjustRightInd w:val="0"/>
        <w:jc w:val="left"/>
        <w:rPr>
          <w:rFonts w:ascii="ＭＳ 明朝" w:eastAsia="ＭＳ 明朝" w:hAnsi="ＭＳ 明朝" w:cs="Times New Roman"/>
          <w:sz w:val="24"/>
          <w:szCs w:val="24"/>
        </w:rPr>
      </w:pPr>
    </w:p>
    <w:p w14:paraId="2FD16C35" w14:textId="77777777" w:rsidR="00F62E06" w:rsidRPr="006910C9" w:rsidRDefault="00F62E06"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(b)</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事業者による取組促進</w:t>
      </w:r>
    </w:p>
    <w:p w14:paraId="10310B24" w14:textId="3B6CAE35" w:rsidR="00F62E06" w:rsidRPr="00B13503" w:rsidRDefault="00C41802" w:rsidP="00F577B1">
      <w:pPr>
        <w:ind w:leftChars="350" w:left="944" w:hangingChars="87" w:hanging="209"/>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C3595D" w:rsidRPr="006910C9">
        <w:rPr>
          <w:rFonts w:ascii="ＭＳ 明朝" w:eastAsia="ＭＳ 明朝" w:hAnsi="ＭＳ 明朝" w:cs="Times New Roman" w:hint="eastAsia"/>
          <w:sz w:val="24"/>
          <w:szCs w:val="24"/>
        </w:rPr>
        <w:t xml:space="preserve">届出制度等による温室効果ガス排出抑制対策の推進や温室効果ガス排出量　</w:t>
      </w:r>
      <w:r w:rsidR="00C3595D" w:rsidRPr="00B13503">
        <w:rPr>
          <w:rFonts w:ascii="ＭＳ 明朝" w:eastAsia="ＭＳ 明朝" w:hAnsi="ＭＳ 明朝" w:cs="Times New Roman" w:hint="eastAsia"/>
          <w:color w:val="000000" w:themeColor="text1"/>
          <w:sz w:val="24"/>
          <w:szCs w:val="24"/>
        </w:rPr>
        <w:t>削減率や取組内容の評価制度の導入など、</w:t>
      </w:r>
      <w:r w:rsidR="00BC55BB" w:rsidRPr="00B13503">
        <w:rPr>
          <w:rFonts w:ascii="ＭＳ 明朝" w:eastAsia="ＭＳ 明朝" w:hAnsi="ＭＳ 明朝" w:cs="Times New Roman" w:hint="eastAsia"/>
          <w:color w:val="000000" w:themeColor="text1"/>
          <w:sz w:val="24"/>
          <w:szCs w:val="24"/>
        </w:rPr>
        <w:t>気候変動対策</w:t>
      </w:r>
      <w:r w:rsidR="00F62E06" w:rsidRPr="00B13503">
        <w:rPr>
          <w:rFonts w:ascii="ＭＳ 明朝" w:eastAsia="ＭＳ 明朝" w:hAnsi="ＭＳ 明朝" w:cs="Times New Roman" w:hint="eastAsia"/>
          <w:color w:val="000000" w:themeColor="text1"/>
          <w:sz w:val="24"/>
          <w:szCs w:val="24"/>
        </w:rPr>
        <w:t>条例に基づく大規模事業者の取組促進及び優良事例の水平展開</w:t>
      </w:r>
    </w:p>
    <w:p w14:paraId="44852E68" w14:textId="77777777" w:rsidR="00884421" w:rsidRPr="00B13503" w:rsidRDefault="00884421" w:rsidP="00F577B1">
      <w:pPr>
        <w:ind w:leftChars="350" w:left="944" w:hangingChars="87" w:hanging="209"/>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44522CD0" w14:textId="77777777" w:rsidR="00954D49" w:rsidRPr="00B13503" w:rsidRDefault="00CE5EDC">
      <w:pPr>
        <w:ind w:leftChars="449" w:left="1183"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954D49" w:rsidRPr="00B13503">
        <w:rPr>
          <w:rFonts w:ascii="ＭＳ 明朝" w:eastAsia="ＭＳ 明朝" w:hAnsi="ＭＳ 明朝" w:cs="Times New Roman" w:hint="eastAsia"/>
          <w:color w:val="000000" w:themeColor="text1"/>
          <w:sz w:val="24"/>
          <w:szCs w:val="24"/>
        </w:rPr>
        <w:t>温室効果ガス排出抑制対策の実施率と削減状況を総合的に評価する制度</w:t>
      </w:r>
      <w:r w:rsidR="007D2AFE" w:rsidRPr="00B13503">
        <w:rPr>
          <w:rFonts w:ascii="ＭＳ 明朝" w:eastAsia="ＭＳ 明朝" w:hAnsi="ＭＳ 明朝" w:cs="Times New Roman" w:hint="eastAsia"/>
          <w:color w:val="000000" w:themeColor="text1"/>
          <w:sz w:val="24"/>
          <w:szCs w:val="24"/>
        </w:rPr>
        <w:t>の</w:t>
      </w:r>
      <w:r w:rsidR="00954D49" w:rsidRPr="00B13503">
        <w:rPr>
          <w:rFonts w:ascii="ＭＳ 明朝" w:eastAsia="ＭＳ 明朝" w:hAnsi="ＭＳ 明朝" w:cs="Times New Roman" w:hint="eastAsia"/>
          <w:color w:val="000000" w:themeColor="text1"/>
          <w:sz w:val="24"/>
          <w:szCs w:val="24"/>
        </w:rPr>
        <w:t>導入</w:t>
      </w:r>
      <w:r w:rsidR="007D2AFE" w:rsidRPr="00B13503">
        <w:rPr>
          <w:rFonts w:ascii="ＭＳ 明朝" w:eastAsia="ＭＳ 明朝" w:hAnsi="ＭＳ 明朝" w:cs="Times New Roman" w:hint="eastAsia"/>
          <w:color w:val="000000" w:themeColor="text1"/>
          <w:sz w:val="24"/>
          <w:szCs w:val="24"/>
        </w:rPr>
        <w:t>による</w:t>
      </w:r>
      <w:r w:rsidR="00954D49" w:rsidRPr="00B13503">
        <w:rPr>
          <w:rFonts w:ascii="ＭＳ 明朝" w:eastAsia="ＭＳ 明朝" w:hAnsi="ＭＳ 明朝" w:cs="Times New Roman" w:hint="eastAsia"/>
          <w:color w:val="000000" w:themeColor="text1"/>
          <w:sz w:val="24"/>
          <w:szCs w:val="24"/>
        </w:rPr>
        <w:t>取組促進</w:t>
      </w:r>
    </w:p>
    <w:p w14:paraId="1F8E0A05" w14:textId="66996BF5" w:rsidR="005E0532" w:rsidRPr="00B13503" w:rsidRDefault="00CE5EDC" w:rsidP="00884421">
      <w:pPr>
        <w:ind w:leftChars="449" w:left="1183" w:hangingChars="100" w:hanging="240"/>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7D2AFE" w:rsidRPr="00B13503">
        <w:rPr>
          <w:rFonts w:ascii="ＭＳ 明朝" w:eastAsia="ＭＳ 明朝" w:hAnsi="ＭＳ 明朝" w:cs="Times New Roman" w:hint="eastAsia"/>
          <w:color w:val="000000" w:themeColor="text1"/>
          <w:sz w:val="24"/>
          <w:szCs w:val="24"/>
        </w:rPr>
        <w:t>特定事業者の先進的で優れた取組に対する顕彰制度（「おおさか</w:t>
      </w:r>
      <w:r w:rsidR="00BC55BB" w:rsidRPr="00B13503">
        <w:rPr>
          <w:rFonts w:ascii="ＭＳ 明朝" w:eastAsia="ＭＳ 明朝" w:hAnsi="ＭＳ 明朝" w:cs="Times New Roman" w:hint="eastAsia"/>
          <w:color w:val="000000" w:themeColor="text1"/>
          <w:sz w:val="24"/>
          <w:szCs w:val="24"/>
        </w:rPr>
        <w:t>気候変動対策</w:t>
      </w:r>
      <w:r w:rsidR="007D2AFE" w:rsidRPr="00B13503">
        <w:rPr>
          <w:rFonts w:ascii="ＭＳ 明朝" w:eastAsia="ＭＳ 明朝" w:hAnsi="ＭＳ 明朝" w:cs="Times New Roman" w:hint="eastAsia"/>
          <w:color w:val="000000" w:themeColor="text1"/>
          <w:sz w:val="24"/>
          <w:szCs w:val="24"/>
        </w:rPr>
        <w:t>賞」）の実施</w:t>
      </w:r>
    </w:p>
    <w:p w14:paraId="27232F38" w14:textId="61620017" w:rsidR="00884421" w:rsidRPr="00B13503" w:rsidRDefault="001A4878" w:rsidP="003A4FD2">
      <w:pPr>
        <w:ind w:leftChars="450" w:left="1154" w:hangingChars="87" w:hanging="209"/>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6812EB" w:rsidRPr="00B13503">
        <w:rPr>
          <w:rFonts w:ascii="ＭＳ 明朝" w:eastAsia="ＭＳ 明朝" w:hAnsi="ＭＳ 明朝" w:cs="Times New Roman" w:hint="eastAsia"/>
          <w:color w:val="000000" w:themeColor="text1"/>
          <w:sz w:val="24"/>
          <w:szCs w:val="24"/>
        </w:rPr>
        <w:t>気候変動対策</w:t>
      </w:r>
      <w:r w:rsidR="005E0532" w:rsidRPr="00B13503">
        <w:rPr>
          <w:rFonts w:ascii="ＭＳ 明朝" w:eastAsia="ＭＳ 明朝" w:hAnsi="ＭＳ 明朝" w:cs="Times New Roman"/>
          <w:color w:val="000000" w:themeColor="text1"/>
          <w:sz w:val="24"/>
          <w:szCs w:val="24"/>
        </w:rPr>
        <w:t>条例に基づく特定事業者計画書・報告書制度等の</w:t>
      </w:r>
      <w:r w:rsidR="008C6990" w:rsidRPr="00B13503">
        <w:rPr>
          <w:rFonts w:ascii="ＭＳ 明朝" w:eastAsia="ＭＳ 明朝" w:hAnsi="ＭＳ 明朝" w:cs="Times New Roman" w:hint="eastAsia"/>
          <w:color w:val="000000" w:themeColor="text1"/>
          <w:sz w:val="24"/>
          <w:szCs w:val="24"/>
        </w:rPr>
        <w:t>取組</w:t>
      </w:r>
      <w:r w:rsidR="005E0532" w:rsidRPr="00B13503">
        <w:rPr>
          <w:rFonts w:ascii="ＭＳ 明朝" w:eastAsia="ＭＳ 明朝" w:hAnsi="ＭＳ 明朝" w:cs="Times New Roman"/>
          <w:color w:val="000000" w:themeColor="text1"/>
          <w:sz w:val="24"/>
          <w:szCs w:val="24"/>
        </w:rPr>
        <w:t>強化</w:t>
      </w:r>
    </w:p>
    <w:p w14:paraId="0BD7432D" w14:textId="0D67300A" w:rsidR="00B20F36" w:rsidRDefault="00B20F36" w:rsidP="00B20F36">
      <w:pPr>
        <w:tabs>
          <w:tab w:val="left" w:pos="284"/>
        </w:tabs>
        <w:autoSpaceDE w:val="0"/>
        <w:autoSpaceDN w:val="0"/>
        <w:adjustRightInd w:val="0"/>
        <w:snapToGrid w:val="0"/>
        <w:spacing w:line="120" w:lineRule="auto"/>
        <w:ind w:leftChars="349" w:left="944" w:hangingChars="88" w:hanging="211"/>
        <w:jc w:val="left"/>
        <w:rPr>
          <w:rFonts w:ascii="ＭＳ 明朝" w:eastAsia="ＭＳ 明朝" w:hAnsi="ＭＳ 明朝" w:cs="Times New Roman"/>
          <w:sz w:val="24"/>
          <w:szCs w:val="24"/>
        </w:rPr>
      </w:pPr>
    </w:p>
    <w:p w14:paraId="5C38C1EE" w14:textId="77777777" w:rsidR="00F62E06" w:rsidRDefault="00C41802" w:rsidP="00F577B1">
      <w:pPr>
        <w:tabs>
          <w:tab w:val="left" w:pos="284"/>
        </w:tabs>
        <w:autoSpaceDE w:val="0"/>
        <w:autoSpaceDN w:val="0"/>
        <w:adjustRightInd w:val="0"/>
        <w:ind w:leftChars="349" w:left="944" w:hangingChars="88" w:hanging="211"/>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中小事業者向けの省エネ診断や省エネ・省</w:t>
      </w:r>
      <w:r w:rsidR="00F62E06" w:rsidRPr="006910C9">
        <w:rPr>
          <w:rFonts w:ascii="ＭＳ 明朝" w:eastAsia="ＭＳ 明朝" w:hAnsi="ＭＳ 明朝" w:cs="Times New Roman"/>
          <w:sz w:val="24"/>
          <w:szCs w:val="24"/>
        </w:rPr>
        <w:t>CO</w:t>
      </w:r>
      <w:r w:rsidR="00F62E06" w:rsidRPr="00863200">
        <w:rPr>
          <w:rFonts w:ascii="ＭＳ 明朝" w:eastAsia="ＭＳ 明朝" w:hAnsi="ＭＳ 明朝" w:cs="Times New Roman"/>
          <w:sz w:val="24"/>
          <w:szCs w:val="24"/>
          <w:vertAlign w:val="subscript"/>
        </w:rPr>
        <w:t>2</w:t>
      </w:r>
      <w:r w:rsidR="00F62E06" w:rsidRPr="006910C9">
        <w:rPr>
          <w:rFonts w:ascii="ＭＳ 明朝" w:eastAsia="ＭＳ 明朝" w:hAnsi="ＭＳ 明朝" w:cs="Times New Roman"/>
          <w:sz w:val="24"/>
          <w:szCs w:val="24"/>
        </w:rPr>
        <w:t>支援</w:t>
      </w:r>
    </w:p>
    <w:p w14:paraId="0874A43A" w14:textId="77777777" w:rsidR="00884421" w:rsidRDefault="00884421" w:rsidP="00F577B1">
      <w:pPr>
        <w:tabs>
          <w:tab w:val="left" w:pos="284"/>
        </w:tabs>
        <w:autoSpaceDE w:val="0"/>
        <w:autoSpaceDN w:val="0"/>
        <w:adjustRightInd w:val="0"/>
        <w:ind w:leftChars="349" w:left="94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DCCF399" w14:textId="567DEB7A" w:rsidR="00031C0B"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省エネ・省</w:t>
      </w:r>
      <w:r w:rsidR="0003449C" w:rsidRPr="0003449C">
        <w:rPr>
          <w:rFonts w:ascii="ＭＳ 明朝" w:eastAsia="ＭＳ 明朝" w:hAnsi="ＭＳ 明朝" w:cs="ＭＳ明朝,Bold"/>
          <w:bCs/>
          <w:kern w:val="0"/>
          <w:sz w:val="24"/>
          <w:szCs w:val="24"/>
        </w:rPr>
        <w:t>CO</w:t>
      </w:r>
      <w:r w:rsidR="0003449C" w:rsidRPr="00863200">
        <w:rPr>
          <w:rFonts w:ascii="ＭＳ 明朝" w:eastAsia="ＭＳ 明朝" w:hAnsi="ＭＳ 明朝" w:cs="ＭＳ明朝,Bold"/>
          <w:bCs/>
          <w:kern w:val="0"/>
          <w:sz w:val="24"/>
          <w:szCs w:val="24"/>
          <w:vertAlign w:val="subscript"/>
        </w:rPr>
        <w:t>2</w:t>
      </w:r>
      <w:r w:rsidR="0003449C" w:rsidRPr="0003449C">
        <w:rPr>
          <w:rFonts w:ascii="ＭＳ 明朝" w:eastAsia="ＭＳ 明朝" w:hAnsi="ＭＳ 明朝" w:cs="ＭＳ明朝,Bold"/>
          <w:bCs/>
          <w:kern w:val="0"/>
          <w:sz w:val="24"/>
          <w:szCs w:val="24"/>
        </w:rPr>
        <w:t>に関するセミナー等の開催及び事業者団体等が実施するセミナー等への講師派遣</w:t>
      </w:r>
    </w:p>
    <w:p w14:paraId="3AAA2D11" w14:textId="47565DD9" w:rsidR="00031C0B" w:rsidRPr="00B13503"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おおさか</w:t>
      </w:r>
      <w:r w:rsidR="00BC55BB" w:rsidRPr="00B13503">
        <w:rPr>
          <w:rFonts w:ascii="ＭＳ 明朝" w:eastAsia="ＭＳ 明朝" w:hAnsi="ＭＳ 明朝" w:cs="ＭＳ明朝,Bold" w:hint="eastAsia"/>
          <w:bCs/>
          <w:color w:val="000000" w:themeColor="text1"/>
          <w:kern w:val="0"/>
          <w:sz w:val="24"/>
          <w:szCs w:val="24"/>
        </w:rPr>
        <w:t>エネマネ普及促進</w:t>
      </w:r>
      <w:r w:rsidR="0003449C" w:rsidRPr="00B13503">
        <w:rPr>
          <w:rFonts w:ascii="ＭＳ 明朝" w:eastAsia="ＭＳ 明朝" w:hAnsi="ＭＳ 明朝" w:cs="ＭＳ明朝,Bold"/>
          <w:bCs/>
          <w:color w:val="000000" w:themeColor="text1"/>
          <w:kern w:val="0"/>
          <w:sz w:val="24"/>
          <w:szCs w:val="24"/>
        </w:rPr>
        <w:t>事業者登録制度等によるエネルギー使用量等の「見える化」による運用改善の取組促進</w:t>
      </w:r>
    </w:p>
    <w:p w14:paraId="2D8FC203" w14:textId="77777777" w:rsidR="00031C0B" w:rsidRPr="00B13503"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省エネ支援機関と連携した中小事業者における省エネ診断の実施</w:t>
      </w:r>
    </w:p>
    <w:p w14:paraId="7F12C8F3" w14:textId="77777777" w:rsidR="00884421" w:rsidRPr="00B13503"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03449C" w:rsidRPr="00B13503">
        <w:rPr>
          <w:rFonts w:ascii="ＭＳ 明朝" w:eastAsia="ＭＳ 明朝" w:hAnsi="ＭＳ 明朝" w:cs="ＭＳ明朝,Bold" w:hint="eastAsia"/>
          <w:bCs/>
          <w:color w:val="000000" w:themeColor="text1"/>
          <w:kern w:val="0"/>
          <w:sz w:val="24"/>
          <w:szCs w:val="24"/>
        </w:rPr>
        <w:t>省エネを実行するまでのプロセスの最初から最後までを切れ目なくサポートする事業等によるフォローアップ支援</w:t>
      </w:r>
    </w:p>
    <w:p w14:paraId="0EB406A5" w14:textId="77777777" w:rsidR="00884421" w:rsidRPr="00B13503" w:rsidRDefault="00CE5EDC">
      <w:pPr>
        <w:tabs>
          <w:tab w:val="left" w:pos="284"/>
        </w:tabs>
        <w:autoSpaceDE w:val="0"/>
        <w:autoSpaceDN w:val="0"/>
        <w:adjustRightInd w:val="0"/>
        <w:ind w:leftChars="449" w:left="943" w:firstLine="1"/>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884421" w:rsidRPr="00B13503">
        <w:rPr>
          <w:rFonts w:ascii="ＭＳ 明朝" w:eastAsia="ＭＳ 明朝" w:hAnsi="ＭＳ 明朝" w:cs="Times New Roman" w:hint="eastAsia"/>
          <w:color w:val="000000" w:themeColor="text1"/>
          <w:sz w:val="24"/>
          <w:szCs w:val="24"/>
        </w:rPr>
        <w:t>環境マネジメントシステム（</w:t>
      </w:r>
      <w:r w:rsidR="00884421" w:rsidRPr="00B13503">
        <w:rPr>
          <w:rFonts w:ascii="ＭＳ 明朝" w:eastAsia="ＭＳ 明朝" w:hAnsi="ＭＳ 明朝" w:cs="Times New Roman"/>
          <w:color w:val="000000" w:themeColor="text1"/>
          <w:sz w:val="24"/>
          <w:szCs w:val="24"/>
        </w:rPr>
        <w:t>エコアクション21等）の普及促進</w:t>
      </w:r>
    </w:p>
    <w:p w14:paraId="2B6F9EDE" w14:textId="77777777" w:rsidR="004118A8" w:rsidRPr="00B13503" w:rsidRDefault="004118A8" w:rsidP="004118A8">
      <w:pPr>
        <w:tabs>
          <w:tab w:val="left" w:pos="284"/>
        </w:tabs>
        <w:autoSpaceDE w:val="0"/>
        <w:autoSpaceDN w:val="0"/>
        <w:adjustRightInd w:val="0"/>
        <w:ind w:leftChars="449" w:left="1153" w:hanging="21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○MOBIO(ものづくりビジネスセンター大阪)におけ</w:t>
      </w:r>
      <w:r w:rsidR="00B22279" w:rsidRPr="00B13503">
        <w:rPr>
          <w:rFonts w:ascii="ＭＳ 明朝" w:eastAsia="ＭＳ 明朝" w:hAnsi="ＭＳ 明朝" w:cs="Times New Roman" w:hint="eastAsia"/>
          <w:color w:val="000000" w:themeColor="text1"/>
          <w:sz w:val="24"/>
          <w:szCs w:val="24"/>
        </w:rPr>
        <w:t>るおおさかスマートエネルギーセンター実施の省エネ診断など各種支援制度</w:t>
      </w:r>
      <w:r w:rsidRPr="00B13503">
        <w:rPr>
          <w:rFonts w:ascii="ＭＳ 明朝" w:eastAsia="ＭＳ 明朝" w:hAnsi="ＭＳ 明朝" w:cs="Times New Roman" w:hint="eastAsia"/>
          <w:color w:val="000000" w:themeColor="text1"/>
          <w:sz w:val="24"/>
          <w:szCs w:val="24"/>
        </w:rPr>
        <w:t>に関する府内ものづくり中小企業への情報提供</w:t>
      </w:r>
    </w:p>
    <w:p w14:paraId="742E6397" w14:textId="26CF9562" w:rsidR="00884421" w:rsidRPr="00B13503" w:rsidRDefault="00CE5EDC"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884421" w:rsidRPr="00B13503">
        <w:rPr>
          <w:rFonts w:ascii="ＭＳ 明朝" w:eastAsia="ＭＳ 明朝" w:hAnsi="ＭＳ 明朝" w:cs="Times New Roman" w:hint="eastAsia"/>
          <w:color w:val="000000" w:themeColor="text1"/>
          <w:sz w:val="24"/>
          <w:szCs w:val="24"/>
        </w:rPr>
        <w:t>中小事業者の先進的で優れた取組</w:t>
      </w:r>
      <w:r w:rsidR="005E0532" w:rsidRPr="00B13503">
        <w:rPr>
          <w:rFonts w:ascii="ＭＳ 明朝" w:eastAsia="ＭＳ 明朝" w:hAnsi="ＭＳ 明朝" w:cs="Times New Roman" w:hint="eastAsia"/>
          <w:color w:val="000000" w:themeColor="text1"/>
          <w:sz w:val="24"/>
          <w:szCs w:val="24"/>
        </w:rPr>
        <w:t>に対する顕彰制度（「おおさか</w:t>
      </w:r>
      <w:r w:rsidR="00BC55BB" w:rsidRPr="00B13503">
        <w:rPr>
          <w:rFonts w:ascii="ＭＳ 明朝" w:eastAsia="ＭＳ 明朝" w:hAnsi="ＭＳ 明朝" w:cs="Times New Roman" w:hint="eastAsia"/>
          <w:color w:val="000000" w:themeColor="text1"/>
          <w:sz w:val="24"/>
          <w:szCs w:val="24"/>
        </w:rPr>
        <w:t>気候変動対策</w:t>
      </w:r>
      <w:r w:rsidR="005E0532" w:rsidRPr="00B13503">
        <w:rPr>
          <w:rFonts w:ascii="ＭＳ 明朝" w:eastAsia="ＭＳ 明朝" w:hAnsi="ＭＳ 明朝" w:cs="Times New Roman" w:hint="eastAsia"/>
          <w:color w:val="000000" w:themeColor="text1"/>
          <w:sz w:val="24"/>
          <w:szCs w:val="24"/>
        </w:rPr>
        <w:t>賞」）の実施</w:t>
      </w:r>
    </w:p>
    <w:p w14:paraId="1E1D834D" w14:textId="7B83F812" w:rsidR="00C67001" w:rsidRPr="00B13503" w:rsidRDefault="00C67001" w:rsidP="00C67001">
      <w:pPr>
        <w:tabs>
          <w:tab w:val="left" w:pos="284"/>
        </w:tabs>
        <w:autoSpaceDE w:val="0"/>
        <w:autoSpaceDN w:val="0"/>
        <w:adjustRightInd w:val="0"/>
        <w:ind w:leftChars="449" w:left="943" w:firstLine="1"/>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○中小事業者等の</w:t>
      </w:r>
      <w:r w:rsidR="00055F43" w:rsidRPr="00B13503">
        <w:rPr>
          <w:rFonts w:ascii="ＭＳ 明朝" w:eastAsia="ＭＳ 明朝" w:hAnsi="ＭＳ 明朝" w:cs="ＭＳ明朝,Bold" w:hint="eastAsia"/>
          <w:bCs/>
          <w:color w:val="000000" w:themeColor="text1"/>
          <w:kern w:val="0"/>
          <w:sz w:val="24"/>
          <w:szCs w:val="24"/>
        </w:rPr>
        <w:t>省エネ設備導入等</w:t>
      </w:r>
      <w:r w:rsidRPr="00B13503">
        <w:rPr>
          <w:rFonts w:ascii="ＭＳ 明朝" w:eastAsia="ＭＳ 明朝" w:hAnsi="ＭＳ 明朝" w:cs="ＭＳ明朝,Bold" w:hint="eastAsia"/>
          <w:bCs/>
          <w:color w:val="000000" w:themeColor="text1"/>
          <w:kern w:val="0"/>
          <w:sz w:val="24"/>
          <w:szCs w:val="24"/>
        </w:rPr>
        <w:t>への支援</w:t>
      </w:r>
    </w:p>
    <w:p w14:paraId="32AF99DB" w14:textId="77777777" w:rsidR="00884421" w:rsidRPr="006910C9" w:rsidRDefault="00884421" w:rsidP="003A4FD2">
      <w:pPr>
        <w:tabs>
          <w:tab w:val="left" w:pos="284"/>
        </w:tabs>
        <w:autoSpaceDE w:val="0"/>
        <w:autoSpaceDN w:val="0"/>
        <w:adjustRightInd w:val="0"/>
        <w:ind w:leftChars="357" w:left="750"/>
        <w:jc w:val="left"/>
        <w:rPr>
          <w:rFonts w:ascii="ＭＳ 明朝" w:eastAsia="ＭＳ 明朝" w:hAnsi="ＭＳ 明朝" w:cs="Times New Roman"/>
          <w:sz w:val="24"/>
          <w:szCs w:val="24"/>
        </w:rPr>
      </w:pPr>
    </w:p>
    <w:p w14:paraId="15AE4618" w14:textId="77777777" w:rsidR="00C02A15" w:rsidRDefault="00C02A15"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建築物の省エネ</w:t>
      </w:r>
    </w:p>
    <w:p w14:paraId="59C3D0E6" w14:textId="26A36EED" w:rsidR="00954D49" w:rsidRDefault="00C41802" w:rsidP="003A4FD2">
      <w:pPr>
        <w:tabs>
          <w:tab w:val="left" w:pos="284"/>
        </w:tabs>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54D49">
        <w:rPr>
          <w:rFonts w:ascii="ＭＳ 明朝" w:eastAsia="ＭＳ 明朝" w:hAnsi="ＭＳ 明朝" w:cs="Times New Roman" w:hint="eastAsia"/>
          <w:sz w:val="24"/>
          <w:szCs w:val="24"/>
        </w:rPr>
        <w:t>省エネ性能が高いLED</w:t>
      </w:r>
      <w:r w:rsidR="005206B1">
        <w:rPr>
          <w:rFonts w:ascii="ＭＳ 明朝" w:eastAsia="ＭＳ 明朝" w:hAnsi="ＭＳ 明朝" w:cs="Times New Roman" w:hint="eastAsia"/>
          <w:sz w:val="24"/>
          <w:szCs w:val="24"/>
        </w:rPr>
        <w:t>や高効率空調といった設備・機器の用途に適した導入</w:t>
      </w:r>
    </w:p>
    <w:p w14:paraId="4831DAA6" w14:textId="2BE324F6" w:rsidR="005206B1" w:rsidRDefault="005206B1" w:rsidP="003A4FD2">
      <w:pPr>
        <w:tabs>
          <w:tab w:val="left" w:pos="284"/>
        </w:tabs>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 xml:space="preserve">　促進</w:t>
      </w:r>
    </w:p>
    <w:p w14:paraId="3B9DFD01" w14:textId="77777777" w:rsidR="005206B1" w:rsidRDefault="005206B1" w:rsidP="005206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6FFDC04" w14:textId="1F0972D3" w:rsidR="00FC54C7" w:rsidRDefault="00CE5EDC" w:rsidP="003A4FD2">
      <w:pPr>
        <w:tabs>
          <w:tab w:val="left" w:pos="284"/>
        </w:tabs>
        <w:autoSpaceDE w:val="0"/>
        <w:autoSpaceDN w:val="0"/>
        <w:adjustRightInd w:val="0"/>
        <w:ind w:leftChars="451" w:left="1156"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sz w:val="24"/>
          <w:szCs w:val="24"/>
        </w:rPr>
        <w:t>ZEB等の省エネ性能の高い建築物に関する取組事例や国・市町村の補助金情報の発信等による中小事業者等における省エネ建築物の普及促進</w:t>
      </w:r>
      <w:r w:rsidR="00B27D78" w:rsidRPr="00390615">
        <w:rPr>
          <w:rFonts w:ascii="ＭＳ 明朝" w:eastAsia="ＭＳ 明朝" w:hAnsi="ＭＳ 明朝" w:cs="Times New Roman" w:hint="eastAsia"/>
          <w:sz w:val="24"/>
          <w:szCs w:val="24"/>
        </w:rPr>
        <w:t>【再掲】</w:t>
      </w:r>
    </w:p>
    <w:p w14:paraId="10A85854" w14:textId="1CB465EA" w:rsidR="005206B1" w:rsidRPr="00B13503" w:rsidRDefault="00CE5EDC" w:rsidP="003A4FD2">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FC54C7" w:rsidRPr="005206B1">
        <w:rPr>
          <w:rFonts w:ascii="ＭＳ 明朝" w:eastAsia="ＭＳ 明朝" w:hAnsi="ＭＳ 明朝" w:cs="Times New Roman" w:hint="eastAsia"/>
          <w:sz w:val="24"/>
          <w:szCs w:val="24"/>
        </w:rPr>
        <w:t>「</w:t>
      </w:r>
      <w:r w:rsidR="00FC54C7" w:rsidRPr="005206B1">
        <w:rPr>
          <w:rFonts w:ascii="ＭＳ 明朝" w:eastAsia="ＭＳ 明朝" w:hAnsi="ＭＳ 明朝" w:cs="Times New Roman"/>
          <w:sz w:val="24"/>
          <w:szCs w:val="24"/>
        </w:rPr>
        <w:t>ESCO事業」の府有建築物への導入および府内</w:t>
      </w:r>
      <w:r w:rsidR="00616059" w:rsidRPr="00B13503">
        <w:rPr>
          <w:rFonts w:ascii="ＭＳ 明朝" w:eastAsia="ＭＳ 明朝" w:hAnsi="ＭＳ 明朝" w:cs="ＭＳ明朝,Bold" w:hint="eastAsia"/>
          <w:bCs/>
          <w:color w:val="000000" w:themeColor="text1"/>
          <w:kern w:val="0"/>
          <w:sz w:val="24"/>
          <w:szCs w:val="24"/>
        </w:rPr>
        <w:t>市町村・民間</w:t>
      </w:r>
      <w:r w:rsidR="00FC54C7" w:rsidRPr="00B13503">
        <w:rPr>
          <w:rFonts w:ascii="ＭＳ 明朝" w:eastAsia="ＭＳ 明朝" w:hAnsi="ＭＳ 明朝" w:cs="Times New Roman"/>
          <w:color w:val="000000" w:themeColor="text1"/>
          <w:sz w:val="24"/>
          <w:szCs w:val="24"/>
        </w:rPr>
        <w:t>への普及啓発</w:t>
      </w:r>
      <w:r w:rsidR="00FC54C7" w:rsidRPr="00B13503">
        <w:rPr>
          <w:rFonts w:ascii="ＭＳ 明朝" w:eastAsia="ＭＳ 明朝" w:hAnsi="ＭＳ 明朝" w:cs="Times New Roman" w:hint="eastAsia"/>
          <w:color w:val="000000" w:themeColor="text1"/>
          <w:sz w:val="24"/>
          <w:szCs w:val="24"/>
        </w:rPr>
        <w:t>【再掲】</w:t>
      </w:r>
      <w:r w:rsidR="005206B1" w:rsidRPr="00B13503">
        <w:rPr>
          <w:rFonts w:ascii="ＭＳ 明朝" w:eastAsia="ＭＳ 明朝" w:hAnsi="ＭＳ 明朝" w:cs="Times New Roman" w:hint="eastAsia"/>
          <w:color w:val="000000" w:themeColor="text1"/>
          <w:sz w:val="24"/>
          <w:szCs w:val="24"/>
        </w:rPr>
        <w:t xml:space="preserve">　</w:t>
      </w:r>
    </w:p>
    <w:p w14:paraId="25513DF2" w14:textId="77777777" w:rsidR="00B20F36" w:rsidRPr="00B13503" w:rsidRDefault="00B20F36" w:rsidP="00B20F36">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color w:val="000000" w:themeColor="text1"/>
          <w:sz w:val="24"/>
          <w:szCs w:val="24"/>
        </w:rPr>
      </w:pPr>
    </w:p>
    <w:p w14:paraId="38C245EE" w14:textId="312239CF" w:rsidR="00F62E06" w:rsidRPr="00B13503"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C82367" w:rsidRPr="00B13503">
        <w:rPr>
          <w:rFonts w:ascii="ＭＳ 明朝" w:eastAsia="ＭＳ 明朝" w:hAnsi="ＭＳ 明朝" w:cs="Times New Roman" w:hint="eastAsia"/>
          <w:color w:val="000000" w:themeColor="text1"/>
          <w:sz w:val="24"/>
          <w:szCs w:val="24"/>
        </w:rPr>
        <w:t>気候変動対策</w:t>
      </w:r>
      <w:r w:rsidR="00F62E06" w:rsidRPr="00B13503">
        <w:rPr>
          <w:rFonts w:ascii="ＭＳ 明朝" w:eastAsia="ＭＳ 明朝" w:hAnsi="ＭＳ 明朝" w:cs="Times New Roman" w:hint="eastAsia"/>
          <w:color w:val="000000" w:themeColor="text1"/>
          <w:sz w:val="24"/>
          <w:szCs w:val="24"/>
        </w:rPr>
        <w:t>条例</w:t>
      </w:r>
      <w:r w:rsidR="00A13144" w:rsidRPr="00B13503">
        <w:rPr>
          <w:rFonts w:ascii="ＭＳ 明朝" w:eastAsia="ＭＳ 明朝" w:hAnsi="ＭＳ 明朝" w:cs="ＭＳ明朝,Bold" w:hint="eastAsia"/>
          <w:bCs/>
          <w:color w:val="000000" w:themeColor="text1"/>
          <w:kern w:val="0"/>
          <w:sz w:val="24"/>
          <w:szCs w:val="24"/>
        </w:rPr>
        <w:t>や建築物省エネ法等</w:t>
      </w:r>
      <w:r w:rsidR="00F62E06" w:rsidRPr="00B13503">
        <w:rPr>
          <w:rFonts w:ascii="ＭＳ 明朝" w:eastAsia="ＭＳ 明朝" w:hAnsi="ＭＳ 明朝" w:cs="Times New Roman" w:hint="eastAsia"/>
          <w:color w:val="000000" w:themeColor="text1"/>
          <w:sz w:val="24"/>
          <w:szCs w:val="24"/>
        </w:rPr>
        <w:t>に基づく建築物の環境配慮措置の取組の促進</w:t>
      </w:r>
    </w:p>
    <w:p w14:paraId="10018D36" w14:textId="140558F8" w:rsidR="00884421" w:rsidRPr="00B13503"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＜具体的な取組例＞</w:t>
      </w:r>
    </w:p>
    <w:p w14:paraId="26930A9D" w14:textId="77777777" w:rsidR="00884421" w:rsidRPr="00B13503" w:rsidRDefault="00CE5EDC" w:rsidP="00390615">
      <w:pPr>
        <w:tabs>
          <w:tab w:val="left" w:pos="284"/>
        </w:tabs>
        <w:autoSpaceDE w:val="0"/>
        <w:autoSpaceDN w:val="0"/>
        <w:adjustRightInd w:val="0"/>
        <w:ind w:leftChars="450" w:left="1155" w:hanging="210"/>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w:t>
      </w:r>
      <w:r w:rsidR="00782E8E" w:rsidRPr="00B13503">
        <w:rPr>
          <w:rFonts w:ascii="ＭＳ 明朝" w:eastAsia="ＭＳ 明朝" w:hAnsi="ＭＳ 明朝" w:cs="Times New Roman" w:hint="eastAsia"/>
          <w:color w:val="000000" w:themeColor="text1"/>
          <w:sz w:val="24"/>
          <w:szCs w:val="24"/>
        </w:rPr>
        <w:t>建築物環境配慮指針</w:t>
      </w:r>
      <w:r w:rsidR="00884421" w:rsidRPr="00B13503">
        <w:rPr>
          <w:rFonts w:ascii="ＭＳ 明朝" w:eastAsia="ＭＳ 明朝" w:hAnsi="ＭＳ 明朝" w:cs="Times New Roman" w:hint="eastAsia"/>
          <w:color w:val="000000" w:themeColor="text1"/>
          <w:sz w:val="24"/>
          <w:szCs w:val="24"/>
        </w:rPr>
        <w:t>による環境配慮技術の普及啓発、導入促進</w:t>
      </w:r>
      <w:r w:rsidR="00782E8E" w:rsidRPr="00B13503">
        <w:rPr>
          <w:rFonts w:ascii="ＭＳ 明朝" w:eastAsia="ＭＳ 明朝" w:hAnsi="ＭＳ 明朝" w:cs="ＭＳ明朝,Bold" w:hint="eastAsia"/>
          <w:bCs/>
          <w:color w:val="000000" w:themeColor="text1"/>
          <w:kern w:val="0"/>
          <w:sz w:val="24"/>
          <w:szCs w:val="24"/>
        </w:rPr>
        <w:t>【再掲】</w:t>
      </w:r>
    </w:p>
    <w:p w14:paraId="720AF323" w14:textId="29353C04" w:rsidR="00846B91" w:rsidRPr="00B13503" w:rsidRDefault="00CE5EDC" w:rsidP="00846B91">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846B91" w:rsidRPr="00B13503">
        <w:rPr>
          <w:rFonts w:ascii="ＭＳ 明朝" w:eastAsia="ＭＳ 明朝" w:hAnsi="ＭＳ 明朝" w:cs="ＭＳ明朝,Bold" w:hint="eastAsia"/>
          <w:bCs/>
          <w:color w:val="000000" w:themeColor="text1"/>
          <w:kern w:val="0"/>
          <w:sz w:val="24"/>
          <w:szCs w:val="24"/>
        </w:rPr>
        <w:t>一定規模以上の</w:t>
      </w:r>
      <w:r w:rsidR="00782E8E" w:rsidRPr="00B13503">
        <w:rPr>
          <w:rFonts w:ascii="ＭＳ 明朝" w:eastAsia="ＭＳ 明朝" w:hAnsi="ＭＳ 明朝" w:cs="ＭＳ明朝,Bold" w:hint="eastAsia"/>
          <w:bCs/>
          <w:color w:val="000000" w:themeColor="text1"/>
          <w:kern w:val="0"/>
          <w:sz w:val="24"/>
          <w:szCs w:val="24"/>
        </w:rPr>
        <w:t>特定建築物（事務所・店舗</w:t>
      </w:r>
      <w:r w:rsidR="00846B91" w:rsidRPr="00B13503">
        <w:rPr>
          <w:rFonts w:ascii="ＭＳ 明朝" w:eastAsia="ＭＳ 明朝" w:hAnsi="ＭＳ 明朝" w:cs="ＭＳ明朝,Bold" w:hint="eastAsia"/>
          <w:bCs/>
          <w:color w:val="000000" w:themeColor="text1"/>
          <w:kern w:val="0"/>
          <w:sz w:val="24"/>
          <w:szCs w:val="24"/>
        </w:rPr>
        <w:t>等）に対する建築物環境計画書の作成及び届出・公表制度による環境配慮の促進</w:t>
      </w:r>
    </w:p>
    <w:p w14:paraId="291E7835" w14:textId="48EA8354" w:rsidR="00846B91" w:rsidRPr="00B13503" w:rsidRDefault="00CE5EDC" w:rsidP="00846B91">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846B91" w:rsidRPr="00B13503">
        <w:rPr>
          <w:rFonts w:ascii="ＭＳ 明朝" w:eastAsia="ＭＳ 明朝" w:hAnsi="ＭＳ 明朝" w:cs="ＭＳ明朝,Bold" w:hint="eastAsia"/>
          <w:bCs/>
          <w:color w:val="000000" w:themeColor="text1"/>
          <w:kern w:val="0"/>
          <w:sz w:val="24"/>
          <w:szCs w:val="24"/>
        </w:rPr>
        <w:t>環境配慮の模範となる建築物に対する</w:t>
      </w:r>
      <w:r w:rsidR="007D2AFE" w:rsidRPr="00B13503">
        <w:rPr>
          <w:rFonts w:ascii="ＭＳ 明朝" w:eastAsia="ＭＳ 明朝" w:hAnsi="ＭＳ 明朝" w:cs="ＭＳ明朝,Bold" w:hint="eastAsia"/>
          <w:bCs/>
          <w:color w:val="000000" w:themeColor="text1"/>
          <w:kern w:val="0"/>
          <w:sz w:val="24"/>
          <w:szCs w:val="24"/>
        </w:rPr>
        <w:t>顕彰制度（「おおさか環境にやさしい建築賞」</w:t>
      </w:r>
      <w:r w:rsidR="00846B91" w:rsidRPr="00B13503">
        <w:rPr>
          <w:rFonts w:ascii="ＭＳ 明朝" w:eastAsia="ＭＳ 明朝" w:hAnsi="ＭＳ 明朝" w:cs="ＭＳ明朝,Bold" w:hint="eastAsia"/>
          <w:bCs/>
          <w:color w:val="000000" w:themeColor="text1"/>
          <w:kern w:val="0"/>
          <w:sz w:val="24"/>
          <w:szCs w:val="24"/>
        </w:rPr>
        <w:t>「お</w:t>
      </w:r>
      <w:r w:rsidR="007D2AFE" w:rsidRPr="00B13503">
        <w:rPr>
          <w:rFonts w:ascii="ＭＳ 明朝" w:eastAsia="ＭＳ 明朝" w:hAnsi="ＭＳ 明朝" w:cs="ＭＳ明朝,Bold" w:hint="eastAsia"/>
          <w:bCs/>
          <w:color w:val="000000" w:themeColor="text1"/>
          <w:kern w:val="0"/>
          <w:sz w:val="24"/>
          <w:szCs w:val="24"/>
        </w:rPr>
        <w:t>おさか</w:t>
      </w:r>
      <w:r w:rsidR="00C82367" w:rsidRPr="00B13503">
        <w:rPr>
          <w:rFonts w:ascii="ＭＳ 明朝" w:eastAsia="ＭＳ 明朝" w:hAnsi="ＭＳ 明朝" w:cs="ＭＳ明朝,Bold" w:hint="eastAsia"/>
          <w:bCs/>
          <w:color w:val="000000" w:themeColor="text1"/>
          <w:kern w:val="0"/>
          <w:sz w:val="24"/>
          <w:szCs w:val="24"/>
        </w:rPr>
        <w:t>気候変動対策</w:t>
      </w:r>
      <w:r w:rsidR="007D2AFE" w:rsidRPr="00B13503">
        <w:rPr>
          <w:rFonts w:ascii="ＭＳ 明朝" w:eastAsia="ＭＳ 明朝" w:hAnsi="ＭＳ 明朝" w:cs="ＭＳ明朝,Bold" w:hint="eastAsia"/>
          <w:bCs/>
          <w:color w:val="000000" w:themeColor="text1"/>
          <w:kern w:val="0"/>
          <w:sz w:val="24"/>
          <w:szCs w:val="24"/>
        </w:rPr>
        <w:t>賞（愛称：“涼”デザイン建築賞）」）</w:t>
      </w:r>
      <w:r w:rsidR="00846B91" w:rsidRPr="00B13503">
        <w:rPr>
          <w:rFonts w:ascii="ＭＳ 明朝" w:eastAsia="ＭＳ 明朝" w:hAnsi="ＭＳ 明朝" w:cs="ＭＳ明朝,Bold" w:hint="eastAsia"/>
          <w:bCs/>
          <w:color w:val="000000" w:themeColor="text1"/>
          <w:kern w:val="0"/>
          <w:sz w:val="24"/>
          <w:szCs w:val="24"/>
        </w:rPr>
        <w:t>の実施</w:t>
      </w:r>
    </w:p>
    <w:p w14:paraId="10F651B6" w14:textId="77777777" w:rsidR="00AA54DD" w:rsidRPr="00B13503" w:rsidRDefault="00CE5EDC" w:rsidP="00AA54DD">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AA54DD" w:rsidRPr="00B13503">
        <w:rPr>
          <w:rFonts w:ascii="ＭＳ 明朝" w:eastAsia="ＭＳ 明朝" w:hAnsi="ＭＳ 明朝" w:cs="ＭＳ明朝,Bold" w:hint="eastAsia"/>
          <w:bCs/>
          <w:color w:val="000000" w:themeColor="text1"/>
          <w:kern w:val="0"/>
          <w:sz w:val="24"/>
          <w:szCs w:val="24"/>
        </w:rPr>
        <w:t>建築物</w:t>
      </w:r>
      <w:r w:rsidR="00AA54DD" w:rsidRPr="00B13503">
        <w:rPr>
          <w:rFonts w:ascii="ＭＳ 明朝" w:eastAsia="ＭＳ 明朝" w:hAnsi="ＭＳ 明朝" w:cs="Times New Roman" w:hint="eastAsia"/>
          <w:color w:val="000000" w:themeColor="text1"/>
          <w:sz w:val="24"/>
          <w:szCs w:val="24"/>
        </w:rPr>
        <w:t>省エネ法等に基づく施策の活用による建築物の断熱化等の省エネ性能の向上</w:t>
      </w:r>
    </w:p>
    <w:p w14:paraId="54A97F65" w14:textId="6EB6893A" w:rsidR="00846B91" w:rsidRPr="00B13503" w:rsidRDefault="00CE5EDC" w:rsidP="00846B91">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w:t>
      </w:r>
      <w:r w:rsidR="00846B91" w:rsidRPr="00B13503">
        <w:rPr>
          <w:rFonts w:ascii="ＭＳ 明朝" w:eastAsia="ＭＳ 明朝" w:hAnsi="ＭＳ 明朝" w:cs="ＭＳ明朝,Bold" w:hint="eastAsia"/>
          <w:bCs/>
          <w:color w:val="000000" w:themeColor="text1"/>
          <w:kern w:val="0"/>
          <w:sz w:val="24"/>
          <w:szCs w:val="24"/>
        </w:rPr>
        <w:t>特定建築物の販売・賃貸広告時の「大阪府建築物環境性能表示」の義務化による環境性能情報の提供【再掲】</w:t>
      </w:r>
    </w:p>
    <w:p w14:paraId="05891C16" w14:textId="601FE202" w:rsidR="00884421" w:rsidRPr="00B13503" w:rsidRDefault="00C82367"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color w:val="000000" w:themeColor="text1"/>
          <w:sz w:val="24"/>
          <w:szCs w:val="24"/>
        </w:rPr>
      </w:pPr>
      <w:r w:rsidRPr="00B13503">
        <w:rPr>
          <w:rFonts w:ascii="ＭＳ 明朝" w:eastAsia="ＭＳ 明朝" w:hAnsi="ＭＳ 明朝" w:cs="ＭＳ明朝,Bold" w:hint="eastAsia"/>
          <w:bCs/>
          <w:color w:val="000000" w:themeColor="text1"/>
          <w:kern w:val="0"/>
          <w:sz w:val="24"/>
          <w:szCs w:val="24"/>
        </w:rPr>
        <w:t>○</w:t>
      </w:r>
      <w:r w:rsidR="0082556B" w:rsidRPr="00B13503">
        <w:rPr>
          <w:rFonts w:ascii="ＭＳ 明朝" w:eastAsia="ＭＳ 明朝" w:hAnsi="ＭＳ 明朝" w:cs="Times New Roman" w:hint="eastAsia"/>
          <w:color w:val="000000" w:themeColor="text1"/>
          <w:sz w:val="24"/>
          <w:szCs w:val="24"/>
        </w:rPr>
        <w:t>建築物の環境配慮義務の省エネルギー基準に関する対象範囲の拡大</w:t>
      </w:r>
      <w:r w:rsidR="00B32220" w:rsidRPr="00B13503">
        <w:rPr>
          <w:rFonts w:ascii="ＭＳ 明朝" w:eastAsia="ＭＳ 明朝" w:hAnsi="ＭＳ 明朝" w:cs="Times New Roman" w:hint="eastAsia"/>
          <w:color w:val="000000" w:themeColor="text1"/>
          <w:sz w:val="24"/>
          <w:szCs w:val="24"/>
        </w:rPr>
        <w:t>（建築物省エネ法改正により</w:t>
      </w:r>
      <w:r w:rsidR="00B32220" w:rsidRPr="00B13503">
        <w:rPr>
          <w:rFonts w:ascii="ＭＳ 明朝" w:eastAsia="ＭＳ 明朝" w:hAnsi="ＭＳ 明朝" w:cs="Times New Roman"/>
          <w:color w:val="000000" w:themeColor="text1"/>
          <w:sz w:val="24"/>
          <w:szCs w:val="24"/>
        </w:rPr>
        <w:t>2025年度からすべての建築物で省エネ基準への適合が義務化された）</w:t>
      </w:r>
    </w:p>
    <w:p w14:paraId="422E5013" w14:textId="4EBB282C" w:rsidR="001857BD" w:rsidRPr="001857BD" w:rsidRDefault="001857BD"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sidRPr="001857BD">
        <w:rPr>
          <w:rFonts w:ascii="ＭＳ 明朝" w:eastAsia="ＭＳ 明朝" w:hAnsi="ＭＳ 明朝" w:cs="Times New Roman" w:hint="eastAsia"/>
          <w:sz w:val="24"/>
          <w:szCs w:val="24"/>
        </w:rPr>
        <w:t>○建築物省エネ法に基づく建築士から建築主への説明時の建築物の環境配慮に伴う付加的メリットに関する周知啓発の促進</w:t>
      </w:r>
    </w:p>
    <w:p w14:paraId="78073C06" w14:textId="4CCC942D" w:rsidR="00EA6FE2" w:rsidRPr="00B13503" w:rsidRDefault="007F55F4" w:rsidP="00EA6FE2">
      <w:pPr>
        <w:autoSpaceDE w:val="0"/>
        <w:autoSpaceDN w:val="0"/>
        <w:adjustRightInd w:val="0"/>
        <w:ind w:leftChars="450" w:left="1183" w:hangingChars="99" w:hanging="238"/>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w:t>
      </w:r>
      <w:r w:rsidR="00B32220" w:rsidRPr="00B13503">
        <w:rPr>
          <w:rFonts w:ascii="ＭＳ 明朝" w:eastAsia="ＭＳ 明朝" w:hAnsi="ＭＳ 明朝" w:cs="Times New Roman" w:hint="eastAsia"/>
          <w:color w:val="000000" w:themeColor="text1"/>
          <w:sz w:val="24"/>
          <w:szCs w:val="24"/>
        </w:rPr>
        <w:t>義務制度の検討など、</w:t>
      </w:r>
      <w:r w:rsidR="0082556B" w:rsidRPr="00B13503">
        <w:rPr>
          <w:rFonts w:ascii="ＭＳ 明朝" w:eastAsia="ＭＳ 明朝" w:hAnsi="ＭＳ 明朝" w:cs="Times New Roman" w:hint="eastAsia"/>
          <w:color w:val="000000" w:themeColor="text1"/>
          <w:sz w:val="24"/>
          <w:szCs w:val="24"/>
        </w:rPr>
        <w:t>特定建築物に</w:t>
      </w:r>
      <w:r w:rsidR="0082556B" w:rsidRPr="00B13503">
        <w:rPr>
          <w:rFonts w:ascii="ＭＳ 明朝" w:eastAsia="ＭＳ 明朝" w:hAnsi="ＭＳ 明朝" w:cs="ＭＳ明朝,Bold" w:hint="eastAsia"/>
          <w:bCs/>
          <w:color w:val="000000" w:themeColor="text1"/>
          <w:kern w:val="0"/>
          <w:sz w:val="24"/>
          <w:szCs w:val="24"/>
        </w:rPr>
        <w:t>対する再生可能エネルギーの導入促進の強化</w:t>
      </w:r>
    </w:p>
    <w:p w14:paraId="21AB2C9D" w14:textId="126885AE" w:rsidR="001857BD" w:rsidRPr="00B13503" w:rsidRDefault="001857BD" w:rsidP="00EA6FE2">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sidRPr="00B13503">
        <w:rPr>
          <w:rFonts w:ascii="ＭＳ 明朝" w:eastAsia="ＭＳ 明朝" w:hAnsi="ＭＳ 明朝" w:cs="ＭＳ明朝,Bold" w:hint="eastAsia"/>
          <w:bCs/>
          <w:color w:val="000000" w:themeColor="text1"/>
          <w:kern w:val="0"/>
          <w:sz w:val="24"/>
          <w:szCs w:val="24"/>
        </w:rPr>
        <w:t>▽建築物のライフサイクル全体を通じた</w:t>
      </w:r>
      <w:r w:rsidRPr="00B13503">
        <w:rPr>
          <w:rFonts w:ascii="ＭＳ 明朝" w:eastAsia="ＭＳ 明朝" w:hAnsi="ＭＳ 明朝" w:cs="ＭＳ明朝,Bold"/>
          <w:bCs/>
          <w:color w:val="000000" w:themeColor="text1"/>
          <w:kern w:val="0"/>
          <w:sz w:val="24"/>
          <w:szCs w:val="24"/>
        </w:rPr>
        <w:t>CO</w:t>
      </w:r>
      <w:r w:rsidRPr="00B13503">
        <w:rPr>
          <w:rFonts w:ascii="ＭＳ 明朝" w:eastAsia="ＭＳ 明朝" w:hAnsi="ＭＳ 明朝" w:cs="ＭＳ明朝,Bold"/>
          <w:bCs/>
          <w:color w:val="000000" w:themeColor="text1"/>
          <w:kern w:val="0"/>
          <w:sz w:val="24"/>
          <w:szCs w:val="24"/>
          <w:vertAlign w:val="subscript"/>
        </w:rPr>
        <w:t>2</w:t>
      </w:r>
      <w:r w:rsidRPr="00B13503">
        <w:rPr>
          <w:rFonts w:ascii="ＭＳ 明朝" w:eastAsia="ＭＳ 明朝" w:hAnsi="ＭＳ 明朝" w:cs="ＭＳ明朝,Bold"/>
          <w:bCs/>
          <w:color w:val="000000" w:themeColor="text1"/>
          <w:kern w:val="0"/>
          <w:sz w:val="24"/>
          <w:szCs w:val="24"/>
        </w:rPr>
        <w:t>排出量（ホールライフカーボン）の削減の推進</w:t>
      </w:r>
    </w:p>
    <w:p w14:paraId="57DEB001" w14:textId="1C3A7950" w:rsidR="00B20F36" w:rsidRDefault="00B20F36" w:rsidP="00644914">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rPr>
      </w:pPr>
    </w:p>
    <w:p w14:paraId="1512F1A1" w14:textId="0C789A63" w:rsidR="00F62E06"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Pr="000305F3">
        <w:rPr>
          <w:rFonts w:ascii="ＭＳ 明朝" w:eastAsia="ＭＳ 明朝" w:hAnsi="ＭＳ 明朝" w:cs="Times New Roman" w:hint="eastAsia"/>
          <w:sz w:val="24"/>
          <w:szCs w:val="24"/>
        </w:rPr>
        <w:t>ネットゼロエネルギービル（</w:t>
      </w:r>
      <w:r w:rsidRPr="000305F3">
        <w:rPr>
          <w:rFonts w:ascii="ＭＳ 明朝" w:eastAsia="ＭＳ 明朝" w:hAnsi="ＭＳ 明朝" w:cs="Times New Roman"/>
          <w:sz w:val="24"/>
          <w:szCs w:val="24"/>
        </w:rPr>
        <w:t>ZEB）に向けた建築物の省エネ及び</w:t>
      </w:r>
      <w:r w:rsidR="00FB7C9D">
        <w:rPr>
          <w:rFonts w:ascii="ＭＳ 明朝" w:eastAsia="ＭＳ 明朝" w:hAnsi="ＭＳ 明朝" w:cs="Times New Roman" w:hint="eastAsia"/>
          <w:sz w:val="24"/>
          <w:szCs w:val="24"/>
        </w:rPr>
        <w:t>再生可能エネルギーの</w:t>
      </w:r>
      <w:r w:rsidRPr="000305F3">
        <w:rPr>
          <w:rFonts w:ascii="ＭＳ 明朝" w:eastAsia="ＭＳ 明朝" w:hAnsi="ＭＳ 明朝" w:cs="Times New Roman"/>
          <w:sz w:val="24"/>
          <w:szCs w:val="24"/>
        </w:rPr>
        <w:t>導入促進</w:t>
      </w:r>
    </w:p>
    <w:p w14:paraId="12CC6A1C" w14:textId="77777777"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470F65A0" w14:textId="01C5FAF2" w:rsidR="00031C0B" w:rsidRDefault="00CE5EDC" w:rsidP="00390615">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031C0B" w:rsidRPr="00031C0B">
        <w:rPr>
          <w:rFonts w:ascii="ＭＳ 明朝" w:eastAsia="ＭＳ 明朝" w:hAnsi="ＭＳ 明朝" w:cs="Times New Roman"/>
          <w:sz w:val="24"/>
          <w:szCs w:val="24"/>
        </w:rPr>
        <w:t>ZEB等の省エネ性能の高い建築物に関する取組事例や国・市町村の補助金情報を提供する等により、中小事業者等における省エネ建築物の普及促進</w:t>
      </w:r>
    </w:p>
    <w:p w14:paraId="34BA8078" w14:textId="1B548F16" w:rsidR="00755EE4" w:rsidRDefault="00CE5EDC">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C52B3C">
        <w:rPr>
          <w:rFonts w:ascii="ＭＳ 明朝" w:eastAsia="ＭＳ 明朝" w:hAnsi="ＭＳ 明朝" w:cs="Times New Roman" w:hint="eastAsia"/>
          <w:sz w:val="24"/>
          <w:szCs w:val="24"/>
        </w:rPr>
        <w:t>民間施設の新築・建て替え時における</w:t>
      </w:r>
      <w:r w:rsidR="002740F7" w:rsidRPr="00C52B3C">
        <w:rPr>
          <w:rFonts w:ascii="ＭＳ 明朝" w:eastAsia="ＭＳ 明朝" w:hAnsi="ＭＳ 明朝" w:cs="Times New Roman"/>
          <w:sz w:val="24"/>
          <w:szCs w:val="24"/>
        </w:rPr>
        <w:t>ZEB化の推進のため、ZEBの</w:t>
      </w:r>
      <w:r w:rsidR="002740F7" w:rsidRPr="00E52D6E">
        <w:rPr>
          <w:rFonts w:ascii="ＭＳ 明朝" w:eastAsia="ＭＳ 明朝" w:hAnsi="ＭＳ 明朝" w:cs="Times New Roman" w:hint="eastAsia"/>
          <w:sz w:val="24"/>
          <w:szCs w:val="24"/>
        </w:rPr>
        <w:t>好事例等の情報発信や</w:t>
      </w:r>
      <w:r w:rsidR="002740F7" w:rsidRPr="00E52D6E">
        <w:rPr>
          <w:rFonts w:ascii="ＭＳ 明朝" w:eastAsia="ＭＳ 明朝" w:hAnsi="ＭＳ 明朝" w:cs="Times New Roman"/>
          <w:sz w:val="24"/>
          <w:szCs w:val="24"/>
        </w:rPr>
        <w:t>ZEBセミナー等の実施による積極的な啓発</w:t>
      </w:r>
    </w:p>
    <w:p w14:paraId="1602037B" w14:textId="664C39E8" w:rsidR="008D2818" w:rsidRPr="00B13503" w:rsidRDefault="008D2818">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t>○「府有建築物の新築における</w:t>
      </w:r>
      <w:r w:rsidRPr="00B13503">
        <w:rPr>
          <w:rFonts w:ascii="ＭＳ 明朝" w:eastAsia="ＭＳ 明朝" w:hAnsi="ＭＳ 明朝" w:cs="Times New Roman"/>
          <w:color w:val="000000" w:themeColor="text1"/>
          <w:sz w:val="24"/>
          <w:szCs w:val="24"/>
        </w:rPr>
        <w:t>ZEB化推進方針」に基づく府有建築物のZEB化の推進</w:t>
      </w:r>
      <w:r w:rsidRPr="00B13503">
        <w:rPr>
          <w:rFonts w:ascii="ＭＳ 明朝" w:eastAsia="ＭＳ 明朝" w:hAnsi="ＭＳ 明朝" w:cs="Times New Roman" w:hint="eastAsia"/>
          <w:color w:val="000000" w:themeColor="text1"/>
          <w:sz w:val="24"/>
          <w:szCs w:val="24"/>
        </w:rPr>
        <w:t>【再掲】</w:t>
      </w:r>
    </w:p>
    <w:p w14:paraId="4485A2AE" w14:textId="3BD9D7C4" w:rsidR="00596D29" w:rsidRPr="00B13503" w:rsidRDefault="00596D29">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r w:rsidRPr="00B13503">
        <w:rPr>
          <w:rFonts w:ascii="ＭＳ 明朝" w:eastAsia="ＭＳ 明朝" w:hAnsi="ＭＳ 明朝" w:cs="Times New Roman" w:hint="eastAsia"/>
          <w:color w:val="000000" w:themeColor="text1"/>
          <w:sz w:val="24"/>
          <w:szCs w:val="24"/>
        </w:rPr>
        <w:lastRenderedPageBreak/>
        <w:t>○</w:t>
      </w:r>
      <w:r w:rsidR="00B32220" w:rsidRPr="00B13503">
        <w:rPr>
          <w:rFonts w:ascii="ＭＳ 明朝" w:eastAsia="ＭＳ 明朝" w:hAnsi="ＭＳ 明朝" w:cs="Times New Roman"/>
          <w:color w:val="000000" w:themeColor="text1"/>
          <w:sz w:val="24"/>
          <w:szCs w:val="24"/>
        </w:rPr>
        <w:t>ZEB等省エネ建築物の</w:t>
      </w:r>
      <w:r w:rsidRPr="00B13503">
        <w:rPr>
          <w:rFonts w:ascii="ＭＳ 明朝" w:eastAsia="ＭＳ 明朝" w:hAnsi="ＭＳ 明朝" w:cs="Times New Roman"/>
          <w:color w:val="000000" w:themeColor="text1"/>
          <w:sz w:val="24"/>
          <w:szCs w:val="24"/>
        </w:rPr>
        <w:t>断熱性能やエネルギー消費性能、その他の付加的メリットの理解向上に向けた効果的な周知啓発</w:t>
      </w:r>
    </w:p>
    <w:p w14:paraId="1F397C5F" w14:textId="77777777" w:rsidR="00B20F36" w:rsidRDefault="00B20F36" w:rsidP="00B20F36">
      <w:pPr>
        <w:tabs>
          <w:tab w:val="left" w:pos="284"/>
        </w:tabs>
        <w:autoSpaceDE w:val="0"/>
        <w:autoSpaceDN w:val="0"/>
        <w:adjustRightInd w:val="0"/>
        <w:snapToGrid w:val="0"/>
        <w:spacing w:line="120" w:lineRule="auto"/>
        <w:ind w:leftChars="357" w:left="750"/>
        <w:jc w:val="left"/>
        <w:rPr>
          <w:rFonts w:ascii="ＭＳ 明朝" w:eastAsia="ＭＳ 明朝" w:hAnsi="ＭＳ 明朝" w:cs="Times New Roman"/>
          <w:sz w:val="24"/>
          <w:szCs w:val="24"/>
        </w:rPr>
      </w:pPr>
    </w:p>
    <w:p w14:paraId="7B650054" w14:textId="303448A9" w:rsidR="00F62E06" w:rsidRDefault="000305F3" w:rsidP="003A4FD2">
      <w:pPr>
        <w:tabs>
          <w:tab w:val="left" w:pos="284"/>
        </w:tabs>
        <w:autoSpaceDE w:val="0"/>
        <w:autoSpaceDN w:val="0"/>
        <w:adjustRightInd w:val="0"/>
        <w:ind w:leftChars="357" w:left="75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37EB6" w:rsidRPr="00537EB6">
        <w:rPr>
          <w:rFonts w:ascii="ＭＳ 明朝" w:eastAsia="ＭＳ 明朝" w:hAnsi="ＭＳ 明朝" w:cs="Times New Roman" w:hint="eastAsia"/>
          <w:sz w:val="24"/>
          <w:szCs w:val="24"/>
        </w:rPr>
        <w:t>分散型</w:t>
      </w:r>
      <w:r w:rsidR="00F62E06" w:rsidRPr="006910C9">
        <w:rPr>
          <w:rFonts w:ascii="ＭＳ 明朝" w:eastAsia="ＭＳ 明朝" w:hAnsi="ＭＳ 明朝" w:cs="Times New Roman" w:hint="eastAsia"/>
          <w:sz w:val="24"/>
          <w:szCs w:val="24"/>
        </w:rPr>
        <w:t>エネルギーの面的利用</w:t>
      </w:r>
      <w:r w:rsidR="00280B87">
        <w:rPr>
          <w:rStyle w:val="aa"/>
          <w:rFonts w:ascii="ＭＳ 明朝" w:eastAsia="ＭＳ 明朝" w:hAnsi="ＭＳ 明朝" w:cs="Times New Roman"/>
          <w:sz w:val="24"/>
          <w:szCs w:val="24"/>
        </w:rPr>
        <w:footnoteReference w:id="19"/>
      </w:r>
      <w:r w:rsidR="00F62E06" w:rsidRPr="006910C9">
        <w:rPr>
          <w:rFonts w:ascii="ＭＳ 明朝" w:eastAsia="ＭＳ 明朝" w:hAnsi="ＭＳ 明朝" w:cs="Times New Roman" w:hint="eastAsia"/>
          <w:sz w:val="24"/>
          <w:szCs w:val="24"/>
        </w:rPr>
        <w:t>の推進</w:t>
      </w:r>
    </w:p>
    <w:p w14:paraId="6CCAA314" w14:textId="77777777"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4DF2D2E" w14:textId="684E1E12" w:rsidR="00884421" w:rsidRPr="006910C9" w:rsidRDefault="007F55F4" w:rsidP="00E826AD">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hint="eastAsia"/>
          <w:sz w:val="24"/>
          <w:szCs w:val="24"/>
        </w:rPr>
        <w:t>府・市町村等の開発計画におけるエネルギー面的利用の検討・導入促進</w:t>
      </w:r>
    </w:p>
    <w:p w14:paraId="70D4FB60" w14:textId="4C80C803" w:rsidR="00884421" w:rsidRDefault="00884421"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p>
    <w:p w14:paraId="35BC7E86" w14:textId="77777777" w:rsidR="00C02A15" w:rsidRPr="006910C9" w:rsidRDefault="00C02A15"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d</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技術革新</w:t>
      </w:r>
    </w:p>
    <w:p w14:paraId="67D65896" w14:textId="7D50A698"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太陽電池をはじめとしたカーボンニュートラル先進技術の社会実装促進【重点施策】</w:t>
      </w:r>
    </w:p>
    <w:p w14:paraId="278CBDCE" w14:textId="77777777"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22C39907" w14:textId="77777777" w:rsidR="008D2818" w:rsidRPr="00316945" w:rsidRDefault="008D2818" w:rsidP="008D2818">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○国と連携した、水素・アンモニア・合成メタンの供給拠点整備等の有望なプロジェクトの実施に向けた効果的な支援【再掲】</w:t>
      </w:r>
    </w:p>
    <w:p w14:paraId="2F9C1A07" w14:textId="6856D245" w:rsidR="00596D29" w:rsidRPr="00316945" w:rsidRDefault="00596D29" w:rsidP="00596D29">
      <w:pPr>
        <w:tabs>
          <w:tab w:val="left" w:pos="284"/>
        </w:tabs>
        <w:autoSpaceDE w:val="0"/>
        <w:autoSpaceDN w:val="0"/>
        <w:adjustRightInd w:val="0"/>
        <w:ind w:leftChars="350" w:left="735" w:firstLineChars="100" w:firstLine="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太陽電池の様々な場所での実証・実装の促進【再掲】</w:t>
      </w:r>
    </w:p>
    <w:p w14:paraId="129F45E1" w14:textId="5E58B60D"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太陽電池等の</w:t>
      </w:r>
      <w:r w:rsidR="00150BD4" w:rsidRPr="00316945">
        <w:rPr>
          <w:rFonts w:ascii="ＭＳ 明朝" w:eastAsia="ＭＳ 明朝" w:hAnsi="ＭＳ 明朝" w:cs="Times New Roman" w:hint="eastAsia"/>
          <w:color w:val="000000" w:themeColor="text1"/>
          <w:sz w:val="24"/>
          <w:szCs w:val="24"/>
        </w:rPr>
        <w:t>カーボンニュートラル先進技術の</w:t>
      </w:r>
      <w:r w:rsidRPr="00316945">
        <w:rPr>
          <w:rFonts w:ascii="ＭＳ 明朝" w:eastAsia="ＭＳ 明朝" w:hAnsi="ＭＳ 明朝" w:cs="Times New Roman" w:hint="eastAsia"/>
          <w:color w:val="000000" w:themeColor="text1"/>
          <w:sz w:val="24"/>
          <w:szCs w:val="24"/>
        </w:rPr>
        <w:t>大阪府関連施設への率先導入や府域での導入拡大【再掲】</w:t>
      </w:r>
    </w:p>
    <w:p w14:paraId="60E6835F" w14:textId="064AC794" w:rsidR="00596D29" w:rsidRPr="00316945" w:rsidRDefault="00596D29" w:rsidP="00596D29">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1F0E6C79" w14:textId="18C29301"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太陽電池の社会実装・普及促進</w:t>
      </w:r>
    </w:p>
    <w:p w14:paraId="07641C4D" w14:textId="4FAD3589"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0EE7E181" w14:textId="7B8E5750" w:rsidR="00596D29" w:rsidRPr="00316945" w:rsidRDefault="00596D29" w:rsidP="00596D29">
      <w:pPr>
        <w:tabs>
          <w:tab w:val="left" w:pos="284"/>
        </w:tabs>
        <w:autoSpaceDE w:val="0"/>
        <w:autoSpaceDN w:val="0"/>
        <w:adjustRightInd w:val="0"/>
        <w:ind w:leftChars="350" w:left="735" w:firstLineChars="100" w:firstLine="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太陽電池の様々な場所での実証・実装の促進【再掲】</w:t>
      </w:r>
    </w:p>
    <w:p w14:paraId="70C2BC32" w14:textId="3BD83857"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◇次世代</w:t>
      </w:r>
      <w:r w:rsidR="00B32220" w:rsidRPr="00316945">
        <w:rPr>
          <w:rFonts w:ascii="ＭＳ 明朝" w:eastAsia="ＭＳ 明朝" w:hAnsi="ＭＳ 明朝" w:cs="Times New Roman" w:hint="eastAsia"/>
          <w:color w:val="000000" w:themeColor="text1"/>
          <w:sz w:val="24"/>
          <w:szCs w:val="24"/>
        </w:rPr>
        <w:t>型</w:t>
      </w:r>
      <w:r w:rsidRPr="00316945">
        <w:rPr>
          <w:rFonts w:ascii="ＭＳ 明朝" w:eastAsia="ＭＳ 明朝" w:hAnsi="ＭＳ 明朝" w:cs="Times New Roman" w:hint="eastAsia"/>
          <w:color w:val="000000" w:themeColor="text1"/>
          <w:sz w:val="24"/>
          <w:szCs w:val="24"/>
        </w:rPr>
        <w:t>太陽電池の大阪府関連施設への率先導入や府域での導入拡大</w:t>
      </w:r>
    </w:p>
    <w:p w14:paraId="269E6E3F" w14:textId="7BCE4E80"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▽需要拡大に資する新たな用途開発・製品化に対する支援及びリサイクルを意識した製品や先進的な廃棄・リサイクル技術の開発促進</w:t>
      </w:r>
    </w:p>
    <w:p w14:paraId="7DD73A1A" w14:textId="77777777" w:rsidR="00596D29" w:rsidRPr="00316945" w:rsidRDefault="00596D29" w:rsidP="00596D29">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7F86FD98" w14:textId="0BF3888F"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■水素等の利用・社会実装促進</w:t>
      </w:r>
    </w:p>
    <w:p w14:paraId="78BBAF38" w14:textId="4D334589"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71DF615F" w14:textId="1E949875"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○国と連携した、</w:t>
      </w:r>
      <w:r w:rsidR="00060199" w:rsidRPr="00316945">
        <w:rPr>
          <w:rFonts w:ascii="ＭＳ 明朝" w:eastAsia="ＭＳ 明朝" w:hAnsi="ＭＳ 明朝" w:cs="Times New Roman" w:hint="eastAsia"/>
          <w:color w:val="000000" w:themeColor="text1"/>
          <w:sz w:val="24"/>
          <w:szCs w:val="24"/>
        </w:rPr>
        <w:t>水素・アンモニア・合成メタン</w:t>
      </w:r>
      <w:r w:rsidRPr="00316945">
        <w:rPr>
          <w:rFonts w:ascii="ＭＳ 明朝" w:eastAsia="ＭＳ 明朝" w:hAnsi="ＭＳ 明朝" w:cs="Times New Roman" w:hint="eastAsia"/>
          <w:color w:val="000000" w:themeColor="text1"/>
          <w:sz w:val="24"/>
          <w:szCs w:val="24"/>
        </w:rPr>
        <w:t>の供給拠点整備等の有望なプロジェクトの実施に向けた効果的な支援【再掲】</w:t>
      </w:r>
    </w:p>
    <w:p w14:paraId="1C77C0DF" w14:textId="23CAF588" w:rsidR="00ED208C" w:rsidRPr="00316945" w:rsidRDefault="00ED208C" w:rsidP="00ED208C">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○水素等分野における関連規制の合理化の検討や必要に応じた国への提言</w:t>
      </w:r>
    </w:p>
    <w:p w14:paraId="45A97567" w14:textId="392ED93E" w:rsidR="00ED208C" w:rsidRPr="00316945" w:rsidRDefault="00ED208C" w:rsidP="00ED208C">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▽製造業における水素等の利用実証の促進</w:t>
      </w:r>
    </w:p>
    <w:p w14:paraId="411B4E47" w14:textId="2334B399" w:rsidR="00596D29" w:rsidRPr="00316945" w:rsidRDefault="00596D29" w:rsidP="00596D29">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45211F31" w14:textId="42D7E727"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■蓄電池の普及促進</w:t>
      </w:r>
    </w:p>
    <w:p w14:paraId="22B662E2" w14:textId="77777777" w:rsidR="00596D29" w:rsidRPr="00316945"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085BF9DF" w14:textId="2AAB9CF4" w:rsidR="00596D29" w:rsidRPr="00316945" w:rsidRDefault="000C2858"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96D29" w:rsidRPr="00316945">
        <w:rPr>
          <w:rFonts w:ascii="ＭＳ 明朝" w:eastAsia="ＭＳ 明朝" w:hAnsi="ＭＳ 明朝" w:cs="Times New Roman" w:hint="eastAsia"/>
          <w:color w:val="000000" w:themeColor="text1"/>
          <w:sz w:val="24"/>
          <w:szCs w:val="24"/>
        </w:rPr>
        <w:t>製造基盤強化に向け製造にかかわる人材育成に向けた取組の推進</w:t>
      </w:r>
    </w:p>
    <w:p w14:paraId="4B8DA492" w14:textId="34C9398A" w:rsidR="00596D29" w:rsidRPr="00316945" w:rsidRDefault="000C2858"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96D29" w:rsidRPr="00316945">
        <w:rPr>
          <w:rFonts w:ascii="ＭＳ 明朝" w:eastAsia="ＭＳ 明朝" w:hAnsi="ＭＳ 明朝" w:cs="Times New Roman" w:hint="eastAsia"/>
          <w:color w:val="000000" w:themeColor="text1"/>
          <w:sz w:val="24"/>
          <w:szCs w:val="24"/>
        </w:rPr>
        <w:t>設備投資に対する（とりわけ中小事業者向け）継続的な支援（国制度の活用支援等）</w:t>
      </w:r>
    </w:p>
    <w:p w14:paraId="546362BF" w14:textId="7ABCD808" w:rsidR="00596D29" w:rsidRPr="00316945" w:rsidRDefault="00596D29" w:rsidP="00596D29">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▽蓄電池の普及拡大及び</w:t>
      </w:r>
      <w:r w:rsidR="000C2858" w:rsidRPr="00316945">
        <w:rPr>
          <w:rFonts w:ascii="ＭＳ 明朝" w:eastAsia="ＭＳ 明朝" w:hAnsi="ＭＳ 明朝" w:cs="Times New Roman" w:hint="eastAsia"/>
          <w:color w:val="000000" w:themeColor="text1"/>
          <w:sz w:val="24"/>
          <w:szCs w:val="24"/>
        </w:rPr>
        <w:t>リユース・</w:t>
      </w:r>
      <w:r w:rsidRPr="00316945">
        <w:rPr>
          <w:rFonts w:ascii="ＭＳ 明朝" w:eastAsia="ＭＳ 明朝" w:hAnsi="ＭＳ 明朝" w:cs="Times New Roman" w:hint="eastAsia"/>
          <w:color w:val="000000" w:themeColor="text1"/>
          <w:sz w:val="24"/>
          <w:szCs w:val="24"/>
        </w:rPr>
        <w:t>リサイクルの促進</w:t>
      </w:r>
    </w:p>
    <w:p w14:paraId="16C021F0" w14:textId="7A3561FC" w:rsidR="00596D29" w:rsidRDefault="00596D29"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p>
    <w:p w14:paraId="1B4E9CD8" w14:textId="2D46252C" w:rsidR="00F62E06" w:rsidRPr="006910C9" w:rsidRDefault="000305F3" w:rsidP="00596D29">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00AE5CD4" w:rsidRPr="006910C9">
        <w:rPr>
          <w:rFonts w:ascii="ＭＳ 明朝" w:eastAsia="ＭＳ 明朝" w:hAnsi="ＭＳ 明朝" w:cs="Times New Roman" w:hint="eastAsia"/>
          <w:sz w:val="24"/>
          <w:szCs w:val="24"/>
        </w:rPr>
        <w:t>脱炭素</w:t>
      </w:r>
      <w:r w:rsidR="00AE5CD4">
        <w:rPr>
          <w:rFonts w:ascii="ＭＳ 明朝" w:eastAsia="ＭＳ 明朝" w:hAnsi="ＭＳ 明朝" w:cs="Times New Roman" w:hint="eastAsia"/>
          <w:sz w:val="24"/>
          <w:szCs w:val="24"/>
        </w:rPr>
        <w:t>化に向けた技術革新</w:t>
      </w:r>
      <w:r w:rsidR="00AE5CD4" w:rsidRPr="006910C9">
        <w:rPr>
          <w:rFonts w:ascii="ＭＳ 明朝" w:eastAsia="ＭＳ 明朝" w:hAnsi="ＭＳ 明朝" w:cs="Times New Roman" w:hint="eastAsia"/>
          <w:sz w:val="24"/>
          <w:szCs w:val="24"/>
        </w:rPr>
        <w:t>の誘発</w:t>
      </w:r>
      <w:r w:rsidR="00AE5CD4">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加速</w:t>
      </w:r>
    </w:p>
    <w:p w14:paraId="31E3CCDB" w14:textId="70F637EC" w:rsidR="00157C1A" w:rsidRPr="00316945" w:rsidRDefault="00F62E06"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6910C9">
        <w:rPr>
          <w:rFonts w:ascii="ＭＳ 明朝" w:eastAsia="ＭＳ 明朝" w:hAnsi="ＭＳ 明朝" w:cs="Times New Roman" w:hint="eastAsia"/>
          <w:sz w:val="24"/>
          <w:szCs w:val="24"/>
        </w:rPr>
        <w:t>（</w:t>
      </w:r>
      <w:r w:rsidR="00060199" w:rsidRPr="00316945">
        <w:rPr>
          <w:rFonts w:ascii="ＭＳ 明朝" w:eastAsia="ＭＳ 明朝" w:hAnsi="ＭＳ 明朝" w:cs="Times New Roman" w:hint="eastAsia"/>
          <w:color w:val="000000" w:themeColor="text1"/>
          <w:sz w:val="24"/>
          <w:szCs w:val="24"/>
        </w:rPr>
        <w:t>水素等</w:t>
      </w:r>
      <w:r w:rsidRPr="00316945">
        <w:rPr>
          <w:rFonts w:ascii="ＭＳ 明朝" w:eastAsia="ＭＳ 明朝" w:hAnsi="ＭＳ 明朝" w:cs="Times New Roman"/>
          <w:color w:val="000000" w:themeColor="text1"/>
          <w:sz w:val="24"/>
          <w:szCs w:val="24"/>
        </w:rPr>
        <w:t>、</w:t>
      </w:r>
      <w:r w:rsidR="004028DE" w:rsidRPr="00316945">
        <w:rPr>
          <w:rFonts w:ascii="ＭＳ 明朝" w:eastAsia="ＭＳ 明朝" w:hAnsi="ＭＳ 明朝" w:cs="Times New Roman" w:hint="eastAsia"/>
          <w:color w:val="000000" w:themeColor="text1"/>
          <w:sz w:val="24"/>
          <w:szCs w:val="24"/>
        </w:rPr>
        <w:t>ペロブスカイト太陽電池・</w:t>
      </w:r>
      <w:r w:rsidRPr="00316945">
        <w:rPr>
          <w:rFonts w:ascii="ＭＳ 明朝" w:eastAsia="ＭＳ 明朝" w:hAnsi="ＭＳ 明朝" w:cs="Times New Roman"/>
          <w:color w:val="000000" w:themeColor="text1"/>
          <w:sz w:val="24"/>
          <w:szCs w:val="24"/>
        </w:rPr>
        <w:t>蓄電池、</w:t>
      </w:r>
      <w:r w:rsidR="004028DE" w:rsidRPr="00316945">
        <w:rPr>
          <w:rFonts w:ascii="ＭＳ 明朝" w:eastAsia="ＭＳ 明朝" w:hAnsi="ＭＳ 明朝" w:cs="Times New Roman" w:hint="eastAsia"/>
          <w:color w:val="000000" w:themeColor="text1"/>
          <w:sz w:val="24"/>
          <w:szCs w:val="24"/>
        </w:rPr>
        <w:t>バイオものづくり、</w:t>
      </w:r>
      <w:r w:rsidRPr="00316945">
        <w:rPr>
          <w:rFonts w:ascii="ＭＳ 明朝" w:eastAsia="ＭＳ 明朝" w:hAnsi="ＭＳ 明朝" w:cs="Times New Roman"/>
          <w:color w:val="000000" w:themeColor="text1"/>
          <w:sz w:val="24"/>
          <w:szCs w:val="24"/>
        </w:rPr>
        <w:t>ZEH・LCCM住宅、ZEB、ZEV</w:t>
      </w:r>
      <w:r w:rsidR="001A0C47" w:rsidRPr="00316945">
        <w:rPr>
          <w:rFonts w:ascii="ＭＳ 明朝" w:eastAsia="ＭＳ 明朝" w:hAnsi="ＭＳ 明朝" w:cs="Times New Roman" w:hint="eastAsia"/>
          <w:color w:val="000000" w:themeColor="text1"/>
          <w:sz w:val="24"/>
          <w:szCs w:val="24"/>
        </w:rPr>
        <w:t>（詳細は後述）</w:t>
      </w:r>
      <w:r w:rsidRPr="00316945">
        <w:rPr>
          <w:rFonts w:ascii="ＭＳ 明朝" w:eastAsia="ＭＳ 明朝" w:hAnsi="ＭＳ 明朝" w:cs="Times New Roman"/>
          <w:color w:val="000000" w:themeColor="text1"/>
          <w:sz w:val="24"/>
          <w:szCs w:val="24"/>
        </w:rPr>
        <w:t>、カーボン</w:t>
      </w:r>
      <w:r w:rsidRPr="00316945">
        <w:rPr>
          <w:rFonts w:ascii="ＭＳ 明朝" w:eastAsia="ＭＳ 明朝" w:hAnsi="ＭＳ 明朝" w:cs="Times New Roman" w:hint="eastAsia"/>
          <w:color w:val="000000" w:themeColor="text1"/>
          <w:sz w:val="24"/>
          <w:szCs w:val="24"/>
        </w:rPr>
        <w:t>リサイクル、</w:t>
      </w:r>
      <w:r w:rsidRPr="00316945">
        <w:rPr>
          <w:rFonts w:ascii="ＭＳ 明朝" w:eastAsia="ＭＳ 明朝" w:hAnsi="ＭＳ 明朝" w:cs="Times New Roman"/>
          <w:color w:val="000000" w:themeColor="text1"/>
          <w:sz w:val="24"/>
          <w:szCs w:val="24"/>
        </w:rPr>
        <w:t>CO</w:t>
      </w:r>
      <w:r w:rsidRPr="00316945">
        <w:rPr>
          <w:rFonts w:ascii="ＭＳ 明朝" w:eastAsia="ＭＳ 明朝" w:hAnsi="ＭＳ 明朝" w:cs="Times New Roman"/>
          <w:color w:val="000000" w:themeColor="text1"/>
          <w:sz w:val="24"/>
          <w:szCs w:val="24"/>
          <w:vertAlign w:val="subscript"/>
        </w:rPr>
        <w:t>2</w:t>
      </w:r>
      <w:r w:rsidR="00060199" w:rsidRPr="00316945">
        <w:rPr>
          <w:rFonts w:ascii="ＭＳ 明朝" w:eastAsia="ＭＳ 明朝" w:hAnsi="ＭＳ 明朝" w:cs="Times New Roman" w:hint="eastAsia"/>
          <w:color w:val="000000" w:themeColor="text1"/>
          <w:sz w:val="24"/>
          <w:szCs w:val="24"/>
        </w:rPr>
        <w:t>除去</w:t>
      </w:r>
      <w:r w:rsidRPr="00316945">
        <w:rPr>
          <w:rFonts w:ascii="ＭＳ 明朝" w:eastAsia="ＭＳ 明朝" w:hAnsi="ＭＳ 明朝" w:cs="Times New Roman"/>
          <w:color w:val="000000" w:themeColor="text1"/>
          <w:sz w:val="24"/>
          <w:szCs w:val="24"/>
        </w:rPr>
        <w:t>技術等）</w:t>
      </w:r>
    </w:p>
    <w:p w14:paraId="0B36C4DB" w14:textId="739D6BF1" w:rsidR="00884421" w:rsidRPr="00316945" w:rsidRDefault="00884421" w:rsidP="00884421">
      <w:pPr>
        <w:tabs>
          <w:tab w:val="left" w:pos="284"/>
        </w:tabs>
        <w:autoSpaceDE w:val="0"/>
        <w:autoSpaceDN w:val="0"/>
        <w:adjustRightInd w:val="0"/>
        <w:ind w:firstLineChars="300" w:firstLine="72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4F2AAA1F" w14:textId="30CC3C2A" w:rsidR="00884421" w:rsidRPr="00316945" w:rsidRDefault="00CE5EDC" w:rsidP="00884421">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11826" w:rsidRPr="00316945">
        <w:rPr>
          <w:rFonts w:ascii="ＭＳ 明朝" w:eastAsia="ＭＳ 明朝" w:hAnsi="ＭＳ 明朝" w:cs="Times New Roman" w:hint="eastAsia"/>
          <w:color w:val="000000" w:themeColor="text1"/>
          <w:sz w:val="24"/>
          <w:szCs w:val="24"/>
        </w:rPr>
        <w:t>カーボンニュートラル</w:t>
      </w:r>
      <w:r w:rsidR="00FA5514" w:rsidRPr="00316945">
        <w:rPr>
          <w:rFonts w:ascii="ＭＳ 明朝" w:eastAsia="ＭＳ 明朝" w:hAnsi="ＭＳ 明朝" w:cs="Times New Roman" w:hint="eastAsia"/>
          <w:color w:val="000000" w:themeColor="text1"/>
          <w:sz w:val="24"/>
          <w:szCs w:val="24"/>
        </w:rPr>
        <w:t>関連</w:t>
      </w:r>
      <w:r w:rsidR="00884421" w:rsidRPr="00316945">
        <w:rPr>
          <w:rFonts w:ascii="ＭＳ 明朝" w:eastAsia="ＭＳ 明朝" w:hAnsi="ＭＳ 明朝" w:cs="Times New Roman" w:hint="eastAsia"/>
          <w:color w:val="000000" w:themeColor="text1"/>
          <w:sz w:val="24"/>
          <w:szCs w:val="24"/>
        </w:rPr>
        <w:t>産業</w:t>
      </w:r>
      <w:r w:rsidR="00511826" w:rsidRPr="00316945">
        <w:rPr>
          <w:rFonts w:ascii="ＭＳ 明朝" w:eastAsia="ＭＳ 明朝" w:hAnsi="ＭＳ 明朝" w:cs="Times New Roman" w:hint="eastAsia"/>
          <w:color w:val="000000" w:themeColor="text1"/>
          <w:sz w:val="24"/>
          <w:szCs w:val="24"/>
        </w:rPr>
        <w:t>（水素等、ペロブスカイト太陽電池・蓄電池、バイオものづくり分野等）</w:t>
      </w:r>
      <w:r w:rsidR="00884421" w:rsidRPr="00316945">
        <w:rPr>
          <w:rFonts w:ascii="ＭＳ 明朝" w:eastAsia="ＭＳ 明朝" w:hAnsi="ＭＳ 明朝" w:cs="Times New Roman" w:hint="eastAsia"/>
          <w:color w:val="000000" w:themeColor="text1"/>
          <w:sz w:val="24"/>
          <w:szCs w:val="24"/>
        </w:rPr>
        <w:t>振興の強化（技術開発支援、中小企業参入促進など）</w:t>
      </w:r>
    </w:p>
    <w:p w14:paraId="32CD59AE" w14:textId="7F9C839A" w:rsidR="003A4FD2" w:rsidRPr="00316945" w:rsidRDefault="00CE5EDC"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237F2E" w:rsidRPr="00316945">
        <w:rPr>
          <w:rFonts w:ascii="ＭＳ 明朝" w:eastAsia="ＭＳ 明朝" w:hAnsi="ＭＳ 明朝" w:cs="Times New Roman" w:hint="eastAsia"/>
          <w:color w:val="000000" w:themeColor="text1"/>
          <w:sz w:val="24"/>
          <w:szCs w:val="24"/>
        </w:rPr>
        <w:t>脱炭素</w:t>
      </w:r>
      <w:r w:rsidR="00E826AD" w:rsidRPr="00316945">
        <w:rPr>
          <w:rFonts w:ascii="ＭＳ 明朝" w:eastAsia="ＭＳ 明朝" w:hAnsi="ＭＳ 明朝" w:cs="Times New Roman" w:hint="eastAsia"/>
          <w:color w:val="000000" w:themeColor="text1"/>
          <w:sz w:val="24"/>
          <w:szCs w:val="24"/>
        </w:rPr>
        <w:t>関連分野</w:t>
      </w:r>
      <w:r w:rsidR="00884421" w:rsidRPr="00316945">
        <w:rPr>
          <w:rFonts w:ascii="ＭＳ 明朝" w:eastAsia="ＭＳ 明朝" w:hAnsi="ＭＳ 明朝" w:cs="Times New Roman" w:hint="eastAsia"/>
          <w:color w:val="000000" w:themeColor="text1"/>
          <w:sz w:val="24"/>
          <w:szCs w:val="24"/>
        </w:rPr>
        <w:t>における実証プロジェクトなどの創出支援</w:t>
      </w:r>
    </w:p>
    <w:p w14:paraId="20AA886D" w14:textId="29BCFA5D" w:rsidR="003A4FD2" w:rsidRPr="00316945" w:rsidRDefault="003B5A6B"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5E0532" w:rsidRPr="00316945">
        <w:rPr>
          <w:rFonts w:ascii="ＭＳ 明朝" w:eastAsia="ＭＳ 明朝" w:hAnsi="ＭＳ 明朝" w:cs="Times New Roman"/>
          <w:color w:val="000000" w:themeColor="text1"/>
          <w:sz w:val="24"/>
          <w:szCs w:val="24"/>
        </w:rPr>
        <w:t>脱炭素技術を対象とした環境先進技術シーズ及び国内外のニーズ調査</w:t>
      </w:r>
      <w:r w:rsidR="005E0532" w:rsidRPr="00316945">
        <w:rPr>
          <w:rFonts w:ascii="ＭＳ 明朝" w:eastAsia="ＭＳ 明朝" w:hAnsi="ＭＳ 明朝" w:cs="Times New Roman" w:hint="eastAsia"/>
          <w:color w:val="000000" w:themeColor="text1"/>
          <w:sz w:val="24"/>
          <w:szCs w:val="24"/>
        </w:rPr>
        <w:t>を活用したイノベーション促進と府民理解促進</w:t>
      </w:r>
    </w:p>
    <w:p w14:paraId="4940939D" w14:textId="1A03295C" w:rsidR="00157C1A" w:rsidRPr="00316945" w:rsidRDefault="003B5A6B"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884421" w:rsidRPr="00316945">
        <w:rPr>
          <w:rFonts w:ascii="ＭＳ 明朝" w:eastAsia="ＭＳ 明朝" w:hAnsi="ＭＳ 明朝" w:cs="Times New Roman" w:hint="eastAsia"/>
          <w:color w:val="000000" w:themeColor="text1"/>
          <w:sz w:val="24"/>
          <w:szCs w:val="24"/>
        </w:rPr>
        <w:t>府内企業による国庫事業（</w:t>
      </w:r>
      <w:r w:rsidR="00511826" w:rsidRPr="00316945">
        <w:rPr>
          <w:rFonts w:ascii="ＭＳ 明朝" w:eastAsia="ＭＳ 明朝" w:hAnsi="ＭＳ 明朝" w:cs="Times New Roman" w:hint="eastAsia"/>
          <w:color w:val="000000" w:themeColor="text1"/>
          <w:sz w:val="24"/>
          <w:szCs w:val="24"/>
        </w:rPr>
        <w:t>グリーンイノベーション</w:t>
      </w:r>
      <w:r w:rsidR="00FA5514" w:rsidRPr="00316945">
        <w:rPr>
          <w:rFonts w:ascii="ＭＳ 明朝" w:eastAsia="ＭＳ 明朝" w:hAnsi="ＭＳ 明朝" w:cs="Times New Roman" w:hint="eastAsia"/>
          <w:color w:val="000000" w:themeColor="text1"/>
          <w:sz w:val="24"/>
          <w:szCs w:val="24"/>
        </w:rPr>
        <w:t>基金等）の活用</w:t>
      </w:r>
      <w:r w:rsidR="00884421" w:rsidRPr="00316945">
        <w:rPr>
          <w:rFonts w:ascii="ＭＳ 明朝" w:eastAsia="ＭＳ 明朝" w:hAnsi="ＭＳ 明朝" w:cs="Times New Roman" w:hint="eastAsia"/>
          <w:color w:val="000000" w:themeColor="text1"/>
          <w:sz w:val="24"/>
          <w:szCs w:val="24"/>
        </w:rPr>
        <w:t>支援</w:t>
      </w:r>
    </w:p>
    <w:p w14:paraId="13E8F14D" w14:textId="79449450" w:rsidR="003B5A6B" w:rsidRPr="00316945" w:rsidRDefault="003B5A6B" w:rsidP="003B5A6B">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745ECD" w:rsidRPr="00316945">
        <w:rPr>
          <w:rFonts w:ascii="ＭＳ 明朝" w:eastAsia="ＭＳ 明朝" w:hAnsi="ＭＳ 明朝" w:cs="Times New Roman" w:hint="eastAsia"/>
          <w:color w:val="000000" w:themeColor="text1"/>
          <w:sz w:val="24"/>
          <w:szCs w:val="24"/>
        </w:rPr>
        <w:t>「</w:t>
      </w:r>
      <w:r w:rsidR="00745ECD" w:rsidRPr="00316945">
        <w:rPr>
          <w:rFonts w:ascii="ＭＳ 明朝" w:eastAsia="ＭＳ 明朝" w:hAnsi="ＭＳ 明朝" w:cs="Times New Roman"/>
          <w:color w:val="000000" w:themeColor="text1"/>
          <w:sz w:val="24"/>
          <w:szCs w:val="24"/>
        </w:rPr>
        <w:t>CNビジネスベース」等におけるカーボンニュートラル技術のビジネス化支援</w:t>
      </w:r>
    </w:p>
    <w:p w14:paraId="5658C889" w14:textId="6A7DE472" w:rsidR="00237F2E" w:rsidRPr="00316945" w:rsidRDefault="003B5A6B" w:rsidP="003B5A6B">
      <w:pPr>
        <w:tabs>
          <w:tab w:val="left" w:pos="284"/>
        </w:tabs>
        <w:autoSpaceDE w:val="0"/>
        <w:autoSpaceDN w:val="0"/>
        <w:adjustRightInd w:val="0"/>
        <w:ind w:leftChars="435" w:left="1153"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▽まちづくり・インフラ整備の機会を活用した</w:t>
      </w:r>
      <w:r w:rsidRPr="00316945">
        <w:rPr>
          <w:rFonts w:ascii="ＭＳ 明朝" w:eastAsia="ＭＳ 明朝" w:hAnsi="ＭＳ 明朝" w:cs="Times New Roman"/>
          <w:color w:val="000000" w:themeColor="text1"/>
          <w:sz w:val="24"/>
          <w:szCs w:val="24"/>
        </w:rPr>
        <w:t>EVワイヤレス給電技術の実証支援</w:t>
      </w:r>
    </w:p>
    <w:p w14:paraId="4D6BDBF4" w14:textId="5D915E98" w:rsidR="003A4FD2" w:rsidRDefault="003A4FD2" w:rsidP="003A4FD2">
      <w:pPr>
        <w:tabs>
          <w:tab w:val="left" w:pos="284"/>
        </w:tabs>
        <w:autoSpaceDE w:val="0"/>
        <w:autoSpaceDN w:val="0"/>
        <w:adjustRightInd w:val="0"/>
        <w:jc w:val="left"/>
        <w:rPr>
          <w:rFonts w:ascii="ＭＳ 明朝" w:eastAsia="ＭＳ 明朝" w:hAnsi="ＭＳ 明朝" w:cs="Times New Roman"/>
          <w:sz w:val="24"/>
          <w:szCs w:val="24"/>
        </w:rPr>
      </w:pPr>
    </w:p>
    <w:p w14:paraId="7320D213" w14:textId="67A30A15" w:rsidR="003B5A6B" w:rsidRPr="00316945" w:rsidRDefault="003B5A6B" w:rsidP="003B5A6B">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■まちづくりにおける脱炭素技術の導入促進</w:t>
      </w:r>
    </w:p>
    <w:p w14:paraId="4D281D8F" w14:textId="409A81E2" w:rsidR="003B5A6B" w:rsidRPr="00316945" w:rsidRDefault="003B5A6B" w:rsidP="003B5A6B">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02758A14" w14:textId="2DBD54EF" w:rsidR="001302DD" w:rsidRPr="00316945" w:rsidRDefault="001302DD" w:rsidP="001302DD">
      <w:pPr>
        <w:tabs>
          <w:tab w:val="left" w:pos="284"/>
        </w:tabs>
        <w:autoSpaceDE w:val="0"/>
        <w:autoSpaceDN w:val="0"/>
        <w:adjustRightInd w:val="0"/>
        <w:ind w:leftChars="450" w:left="1154" w:hangingChars="87" w:hanging="209"/>
        <w:jc w:val="left"/>
        <w:rPr>
          <w:rFonts w:ascii="ＭＳ 明朝" w:eastAsia="ＭＳ 明朝" w:hAnsi="ＭＳ 明朝" w:cs="Times New Roman"/>
          <w:color w:val="000000" w:themeColor="text1"/>
          <w:sz w:val="24"/>
          <w:szCs w:val="24"/>
        </w:rPr>
      </w:pPr>
      <w:bookmarkStart w:id="0" w:name="_Hlk216955542"/>
      <w:r w:rsidRPr="00316945">
        <w:rPr>
          <w:rFonts w:ascii="ＭＳ 明朝" w:eastAsia="ＭＳ 明朝" w:hAnsi="ＭＳ 明朝" w:cs="Times New Roman" w:hint="eastAsia"/>
          <w:color w:val="000000" w:themeColor="text1"/>
          <w:sz w:val="24"/>
          <w:szCs w:val="24"/>
        </w:rPr>
        <w:t>○大阪港・堺泉北港・阪南港港湾脱炭素化推進計画に基づく港湾の脱炭素化の促進</w:t>
      </w:r>
    </w:p>
    <w:p w14:paraId="48D62181" w14:textId="1B599B3A" w:rsidR="00DA5D6D" w:rsidRPr="00316945" w:rsidRDefault="00DA5D6D" w:rsidP="00DA5D6D">
      <w:pPr>
        <w:ind w:leftChars="450" w:left="1154" w:hangingChars="87" w:hanging="209"/>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◇セミナー等を通じた脱炭素まちづくりに関する事例や支援制度等の情報発信</w:t>
      </w:r>
    </w:p>
    <w:bookmarkEnd w:id="0"/>
    <w:p w14:paraId="1BF22FF0" w14:textId="77777777" w:rsidR="003B5A6B" w:rsidRPr="00316945" w:rsidRDefault="003B5A6B" w:rsidP="003B5A6B">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▽府・市町村等の開発計画におけるエネルギー面的利用の検討・導入促進【再掲】</w:t>
      </w:r>
    </w:p>
    <w:p w14:paraId="1702DE21" w14:textId="2D221E59" w:rsidR="003B5A6B" w:rsidRPr="00316945" w:rsidRDefault="003B5A6B" w:rsidP="003B5A6B">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▽まちづくり・インフラ整備の機会を活用した</w:t>
      </w:r>
      <w:r w:rsidRPr="00316945">
        <w:rPr>
          <w:rFonts w:ascii="ＭＳ 明朝" w:eastAsia="ＭＳ 明朝" w:hAnsi="ＭＳ 明朝" w:cs="Times New Roman"/>
          <w:color w:val="000000" w:themeColor="text1"/>
          <w:sz w:val="24"/>
          <w:szCs w:val="24"/>
        </w:rPr>
        <w:t>EVワイヤレス給電技術の実証支援【再掲】</w:t>
      </w:r>
    </w:p>
    <w:p w14:paraId="58908591" w14:textId="77777777" w:rsidR="003B5A6B" w:rsidRDefault="003B5A6B" w:rsidP="003B5A6B">
      <w:pPr>
        <w:tabs>
          <w:tab w:val="left" w:pos="284"/>
        </w:tabs>
        <w:autoSpaceDE w:val="0"/>
        <w:autoSpaceDN w:val="0"/>
        <w:adjustRightInd w:val="0"/>
        <w:jc w:val="left"/>
        <w:rPr>
          <w:rFonts w:ascii="ＭＳ 明朝" w:eastAsia="ＭＳ 明朝" w:hAnsi="ＭＳ 明朝" w:cs="Times New Roman"/>
          <w:sz w:val="24"/>
          <w:szCs w:val="24"/>
        </w:rPr>
      </w:pPr>
    </w:p>
    <w:p w14:paraId="03CA832F" w14:textId="2CA47A29" w:rsidR="00FF5BA7" w:rsidRPr="006910C9" w:rsidRDefault="00FF5BA7" w:rsidP="00FF5BA7">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e</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 xml:space="preserve"> </w:t>
      </w:r>
      <w:r w:rsidRPr="00FF5BA7">
        <w:rPr>
          <w:rFonts w:ascii="ＭＳ 明朝" w:eastAsia="ＭＳ 明朝" w:hAnsi="ＭＳ 明朝" w:cs="Times New Roman" w:hint="eastAsia"/>
          <w:sz w:val="24"/>
          <w:szCs w:val="24"/>
        </w:rPr>
        <w:t>ヒートアイランド対策</w:t>
      </w:r>
    </w:p>
    <w:p w14:paraId="0B175448" w14:textId="068182D2" w:rsidR="00FF5BA7" w:rsidRPr="00316945" w:rsidRDefault="00FF5BA7" w:rsidP="00FF5BA7">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4C78D2" w:rsidRPr="00316945">
        <w:rPr>
          <w:rFonts w:ascii="ＭＳ 明朝" w:eastAsia="ＭＳ 明朝" w:hAnsi="ＭＳ 明朝" w:cs="Times New Roman" w:hint="eastAsia"/>
          <w:color w:val="000000" w:themeColor="text1"/>
          <w:sz w:val="24"/>
          <w:szCs w:val="24"/>
        </w:rPr>
        <w:t>建物からの排熱を減らすための対策</w:t>
      </w:r>
    </w:p>
    <w:p w14:paraId="1908F619" w14:textId="61603F24" w:rsidR="00FF5BA7" w:rsidRPr="00316945" w:rsidRDefault="00FF5BA7" w:rsidP="00FF5BA7">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779C8971" w14:textId="4FB6824C" w:rsidR="004C78D2"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color w:val="000000" w:themeColor="text1"/>
          <w:sz w:val="24"/>
          <w:szCs w:val="24"/>
        </w:rPr>
        <w:t>ESCO事業」の府有建築物への導入および府内</w:t>
      </w:r>
      <w:r w:rsidR="00616059" w:rsidRPr="00316945">
        <w:rPr>
          <w:rFonts w:ascii="ＭＳ 明朝" w:eastAsia="ＭＳ 明朝" w:hAnsi="ＭＳ 明朝" w:cs="ＭＳ明朝,Bold" w:hint="eastAsia"/>
          <w:bCs/>
          <w:color w:val="000000" w:themeColor="text1"/>
          <w:kern w:val="0"/>
          <w:sz w:val="24"/>
          <w:szCs w:val="24"/>
        </w:rPr>
        <w:t>市町村・民間</w:t>
      </w:r>
      <w:r w:rsidRPr="00316945">
        <w:rPr>
          <w:rFonts w:ascii="ＭＳ 明朝" w:eastAsia="ＭＳ 明朝" w:hAnsi="ＭＳ 明朝" w:cs="Times New Roman"/>
          <w:color w:val="000000" w:themeColor="text1"/>
          <w:sz w:val="24"/>
          <w:szCs w:val="24"/>
        </w:rPr>
        <w:t>への普及啓発【再掲】</w:t>
      </w:r>
    </w:p>
    <w:p w14:paraId="4B51B54D" w14:textId="1ABD0883" w:rsidR="004C78D2"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○建築物省エネ法等に基づく施策の活用による住宅の断熱化等の省エネ性能の向上【再掲】</w:t>
      </w:r>
    </w:p>
    <w:p w14:paraId="60FC4FDF" w14:textId="38AEDEC7" w:rsidR="00816253" w:rsidRPr="00316945" w:rsidRDefault="00816253"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○建築物環境配慮指針による環境配慮技術の普及啓発、導入促進【再掲】</w:t>
      </w:r>
    </w:p>
    <w:p w14:paraId="4E37D17D" w14:textId="77777777" w:rsidR="000406B4"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○おおさかエネマネ普及促進事業者登録制度等によるエネルギー使用量等の「見える化」による運用改善の取組促進【再掲】</w:t>
      </w:r>
    </w:p>
    <w:p w14:paraId="6963E3F6" w14:textId="6548315B" w:rsidR="004C78D2" w:rsidRDefault="004C78D2" w:rsidP="004C78D2">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1D9A52BE" w14:textId="77777777" w:rsidR="0017414C" w:rsidRPr="00316945" w:rsidRDefault="0017414C" w:rsidP="004C78D2">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382D449C" w14:textId="32E40CA0"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■建物の高温化を防ぐための対策</w:t>
      </w:r>
    </w:p>
    <w:p w14:paraId="3BADF242" w14:textId="77777777"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2B89342F" w14:textId="1A9DC871" w:rsidR="000406B4" w:rsidRPr="00316945" w:rsidRDefault="000406B4"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○建築物省エネ法等に基づく施策の活用による建築物の断熱化等の省エネ性能の向上【再掲】</w:t>
      </w:r>
    </w:p>
    <w:p w14:paraId="0D272A33" w14:textId="77777777" w:rsidR="00816253" w:rsidRPr="00316945" w:rsidRDefault="00816253" w:rsidP="00816253">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○建築物環境配慮指針による環境配慮技術の普及啓発、導入促進【再掲】</w:t>
      </w:r>
    </w:p>
    <w:p w14:paraId="41C9E64C" w14:textId="48E8AAEA" w:rsidR="004C78D2" w:rsidRPr="00316945"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○公共・民間施設の内装木質化など、府内産木材の利用拡大による持続的な森林整備の促進【再掲】</w:t>
      </w:r>
    </w:p>
    <w:p w14:paraId="5C8D099A" w14:textId="77777777" w:rsidR="004C78D2" w:rsidRPr="00316945" w:rsidRDefault="004C78D2" w:rsidP="004C78D2">
      <w:pPr>
        <w:tabs>
          <w:tab w:val="left" w:pos="284"/>
        </w:tabs>
        <w:autoSpaceDE w:val="0"/>
        <w:autoSpaceDN w:val="0"/>
        <w:adjustRightInd w:val="0"/>
        <w:jc w:val="left"/>
        <w:rPr>
          <w:rFonts w:ascii="ＭＳ 明朝" w:eastAsia="ＭＳ 明朝" w:hAnsi="ＭＳ 明朝" w:cs="Times New Roman"/>
          <w:color w:val="000000" w:themeColor="text1"/>
          <w:sz w:val="24"/>
          <w:szCs w:val="24"/>
        </w:rPr>
      </w:pPr>
    </w:p>
    <w:p w14:paraId="404D77F3" w14:textId="7746942B"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0406B4" w:rsidRPr="00316945">
        <w:rPr>
          <w:rFonts w:ascii="ＭＳ 明朝" w:eastAsia="ＭＳ 明朝" w:hAnsi="ＭＳ 明朝" w:cs="Times New Roman" w:hint="eastAsia"/>
          <w:color w:val="000000" w:themeColor="text1"/>
          <w:sz w:val="24"/>
          <w:szCs w:val="24"/>
        </w:rPr>
        <w:t>みどりの維持・増進のための取組</w:t>
      </w:r>
    </w:p>
    <w:p w14:paraId="76FF8BDA" w14:textId="77777777" w:rsidR="004C78D2" w:rsidRPr="00316945" w:rsidRDefault="004C78D2" w:rsidP="004C78D2">
      <w:pPr>
        <w:tabs>
          <w:tab w:val="left" w:pos="284"/>
        </w:tabs>
        <w:autoSpaceDE w:val="0"/>
        <w:autoSpaceDN w:val="0"/>
        <w:adjustRightInd w:val="0"/>
        <w:ind w:leftChars="350" w:left="944"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＜具体的な取組例＞</w:t>
      </w:r>
    </w:p>
    <w:p w14:paraId="44A51D96" w14:textId="69D22A70" w:rsidR="004C78D2" w:rsidRPr="004C78D2" w:rsidRDefault="004C78D2" w:rsidP="004C78D2">
      <w:pPr>
        <w:tabs>
          <w:tab w:val="left" w:pos="284"/>
        </w:tabs>
        <w:autoSpaceDE w:val="0"/>
        <w:autoSpaceDN w:val="0"/>
        <w:adjustRightInd w:val="0"/>
        <w:ind w:leftChars="450" w:left="1185" w:hangingChars="100" w:hanging="240"/>
        <w:jc w:val="left"/>
        <w:rPr>
          <w:rFonts w:ascii="ＭＳ 明朝" w:eastAsia="ＭＳ 明朝" w:hAnsi="ＭＳ 明朝" w:cs="Times New Roman"/>
          <w:color w:val="FF0000"/>
          <w:sz w:val="24"/>
          <w:szCs w:val="24"/>
        </w:rPr>
      </w:pPr>
      <w:r w:rsidRPr="00316945">
        <w:rPr>
          <w:rFonts w:ascii="ＭＳ 明朝" w:eastAsia="ＭＳ 明朝" w:hAnsi="ＭＳ 明朝" w:cs="Times New Roman" w:hint="eastAsia"/>
          <w:color w:val="000000" w:themeColor="text1"/>
          <w:sz w:val="24"/>
          <w:szCs w:val="24"/>
        </w:rPr>
        <w:t>○自然環境保全条例に基づく建築物</w:t>
      </w:r>
      <w:r w:rsidR="00523F44" w:rsidRPr="00316945">
        <w:rPr>
          <w:rFonts w:ascii="ＭＳ 明朝" w:eastAsia="ＭＳ 明朝" w:hAnsi="ＭＳ 明朝" w:cs="Times New Roman" w:hint="eastAsia"/>
          <w:color w:val="000000" w:themeColor="text1"/>
          <w:sz w:val="24"/>
          <w:szCs w:val="24"/>
        </w:rPr>
        <w:t>の</w:t>
      </w:r>
      <w:r w:rsidRPr="00316945">
        <w:rPr>
          <w:rFonts w:ascii="ＭＳ 明朝" w:eastAsia="ＭＳ 明朝" w:hAnsi="ＭＳ 明朝" w:cs="Times New Roman" w:hint="eastAsia"/>
          <w:color w:val="000000" w:themeColor="text1"/>
          <w:sz w:val="24"/>
          <w:szCs w:val="24"/>
        </w:rPr>
        <w:t>敷地等における緑化の促進【再掲】</w:t>
      </w:r>
    </w:p>
    <w:p w14:paraId="3DE20B63" w14:textId="672D3715" w:rsidR="004C78D2" w:rsidRPr="004C78D2" w:rsidRDefault="004C78D2" w:rsidP="004C78D2">
      <w:pPr>
        <w:tabs>
          <w:tab w:val="left" w:pos="284"/>
        </w:tabs>
        <w:autoSpaceDE w:val="0"/>
        <w:autoSpaceDN w:val="0"/>
        <w:adjustRightInd w:val="0"/>
        <w:jc w:val="left"/>
        <w:rPr>
          <w:rFonts w:ascii="ＭＳ 明朝" w:eastAsia="ＭＳ 明朝" w:hAnsi="ＭＳ 明朝" w:cs="Times New Roman"/>
          <w:sz w:val="24"/>
          <w:szCs w:val="24"/>
        </w:rPr>
        <w:sectPr w:rsidR="004C78D2" w:rsidRPr="004C78D2" w:rsidSect="00CC7BFC">
          <w:pgSz w:w="11906" w:h="16838" w:code="9"/>
          <w:pgMar w:top="1247" w:right="1418" w:bottom="1021" w:left="1418" w:header="851" w:footer="567" w:gutter="0"/>
          <w:pgNumType w:chapStyle="1"/>
          <w:cols w:space="425"/>
          <w:docGrid w:type="lines" w:linePitch="360"/>
        </w:sectPr>
      </w:pPr>
    </w:p>
    <w:p w14:paraId="23DBB673" w14:textId="30ED91DC"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３</w:t>
      </w:r>
      <w:r>
        <w:rPr>
          <w:rFonts w:ascii="ＭＳ 明朝" w:eastAsia="ＭＳ 明朝" w:hAnsi="ＭＳ 明朝" w:cs="Times New Roman" w:hint="eastAsia"/>
          <w:b/>
          <w:sz w:val="24"/>
          <w:szCs w:val="24"/>
          <w:bdr w:val="single" w:sz="4" w:space="0" w:color="auto"/>
        </w:rPr>
        <w:t xml:space="preserve">　</w:t>
      </w:r>
      <w:r w:rsidR="0009515F" w:rsidRPr="00C32B50">
        <w:rPr>
          <w:rFonts w:ascii="ＭＳ 明朝" w:eastAsia="ＭＳ 明朝" w:hAnsi="ＭＳ 明朝" w:cs="Times New Roman"/>
          <w:b/>
          <w:sz w:val="24"/>
          <w:szCs w:val="24"/>
          <w:bdr w:val="single" w:sz="4" w:space="0" w:color="auto"/>
        </w:rPr>
        <w:t>CO</w:t>
      </w:r>
      <w:r w:rsidR="0009515F" w:rsidRPr="00863200">
        <w:rPr>
          <w:rFonts w:ascii="ＭＳ 明朝" w:eastAsia="ＭＳ 明朝" w:hAnsi="ＭＳ 明朝" w:cs="Times New Roman"/>
          <w:b/>
          <w:sz w:val="24"/>
          <w:szCs w:val="24"/>
          <w:bdr w:val="single" w:sz="4" w:space="0" w:color="auto"/>
          <w:vertAlign w:val="subscript"/>
        </w:rPr>
        <w:t>2</w:t>
      </w:r>
      <w:r w:rsidR="0009515F" w:rsidRPr="00C32B50">
        <w:rPr>
          <w:rFonts w:ascii="ＭＳ 明朝" w:eastAsia="ＭＳ 明朝" w:hAnsi="ＭＳ 明朝" w:cs="Times New Roman"/>
          <w:b/>
          <w:sz w:val="24"/>
          <w:szCs w:val="24"/>
          <w:bdr w:val="single" w:sz="4" w:space="0" w:color="auto"/>
        </w:rPr>
        <w:t>排出の少ないエネルギー</w:t>
      </w:r>
      <w:r w:rsidRPr="00C32B50">
        <w:rPr>
          <w:rFonts w:ascii="ＭＳ 明朝" w:eastAsia="ＭＳ 明朝" w:hAnsi="ＭＳ 明朝" w:cs="Times New Roman" w:hint="eastAsia"/>
          <w:b/>
          <w:sz w:val="24"/>
          <w:szCs w:val="24"/>
          <w:bdr w:val="single" w:sz="4" w:space="0" w:color="auto"/>
        </w:rPr>
        <w:t>(</w:t>
      </w:r>
      <w:r w:rsidR="0009515F" w:rsidRPr="00C32B50">
        <w:rPr>
          <w:rFonts w:ascii="ＭＳ 明朝" w:eastAsia="ＭＳ 明朝" w:hAnsi="ＭＳ 明朝" w:cs="Times New Roman"/>
          <w:b/>
          <w:sz w:val="24"/>
          <w:szCs w:val="24"/>
          <w:bdr w:val="single" w:sz="4" w:space="0" w:color="auto"/>
        </w:rPr>
        <w:t>再生可能エネルギーを含む</w:t>
      </w:r>
      <w:r>
        <w:rPr>
          <w:rFonts w:ascii="ＭＳ 明朝" w:eastAsia="ＭＳ 明朝" w:hAnsi="ＭＳ 明朝" w:cs="Times New Roman" w:hint="eastAsia"/>
          <w:b/>
          <w:sz w:val="24"/>
          <w:szCs w:val="24"/>
          <w:bdr w:val="single" w:sz="4" w:space="0" w:color="auto"/>
        </w:rPr>
        <w:t>)</w:t>
      </w:r>
      <w:r w:rsidR="0009515F" w:rsidRPr="00C32B50">
        <w:rPr>
          <w:rFonts w:ascii="ＭＳ 明朝" w:eastAsia="ＭＳ 明朝" w:hAnsi="ＭＳ 明朝" w:cs="Times New Roman"/>
          <w:b/>
          <w:sz w:val="24"/>
          <w:szCs w:val="24"/>
          <w:bdr w:val="single" w:sz="4" w:space="0" w:color="auto"/>
        </w:rPr>
        <w:t>の利用促進</w:t>
      </w:r>
    </w:p>
    <w:p w14:paraId="3EF31951" w14:textId="77777777" w:rsidR="00B20F36" w:rsidRDefault="00B20F36"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F1F1378"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363A8A4F" w14:textId="44C5EDA9" w:rsidR="00545B98" w:rsidRPr="00316945" w:rsidRDefault="0061426A" w:rsidP="00545B98">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再生可能エネルギーの普及促進については、</w:t>
      </w:r>
      <w:r w:rsidR="00840B91" w:rsidRPr="006910C9">
        <w:rPr>
          <w:rFonts w:ascii="ＭＳ 明朝" w:eastAsia="ＭＳ 明朝" w:hAnsi="ＭＳ 明朝" w:cs="Times New Roman" w:hint="eastAsia"/>
          <w:sz w:val="24"/>
          <w:szCs w:val="24"/>
        </w:rPr>
        <w:t>東日本大震災</w:t>
      </w:r>
      <w:r w:rsidR="00794220">
        <w:rPr>
          <w:rFonts w:ascii="ＭＳ 明朝" w:eastAsia="ＭＳ 明朝" w:hAnsi="ＭＳ 明朝" w:cs="Times New Roman" w:hint="eastAsia"/>
          <w:sz w:val="24"/>
          <w:szCs w:val="24"/>
        </w:rPr>
        <w:t>以降</w:t>
      </w:r>
      <w:r>
        <w:rPr>
          <w:rFonts w:ascii="ＭＳ 明朝" w:eastAsia="ＭＳ 明朝" w:hAnsi="ＭＳ 明朝" w:cs="Times New Roman" w:hint="eastAsia"/>
          <w:sz w:val="24"/>
          <w:szCs w:val="24"/>
        </w:rPr>
        <w:t>の</w:t>
      </w:r>
      <w:r w:rsidR="00840B91" w:rsidRPr="006910C9">
        <w:rPr>
          <w:rFonts w:ascii="ＭＳ 明朝" w:eastAsia="ＭＳ 明朝" w:hAnsi="ＭＳ 明朝" w:cs="Times New Roman" w:hint="eastAsia"/>
          <w:sz w:val="24"/>
          <w:szCs w:val="24"/>
        </w:rPr>
        <w:t>エネルギー</w:t>
      </w:r>
      <w:r w:rsidR="00794220">
        <w:rPr>
          <w:rFonts w:ascii="ＭＳ 明朝" w:eastAsia="ＭＳ 明朝" w:hAnsi="ＭＳ 明朝" w:cs="Times New Roman" w:hint="eastAsia"/>
          <w:sz w:val="24"/>
          <w:szCs w:val="24"/>
        </w:rPr>
        <w:t>関連施策を推進するため</w:t>
      </w:r>
      <w:r>
        <w:rPr>
          <w:rFonts w:ascii="ＭＳ 明朝" w:eastAsia="ＭＳ 明朝" w:hAnsi="ＭＳ 明朝" w:cs="Times New Roman" w:hint="eastAsia"/>
          <w:sz w:val="24"/>
          <w:szCs w:val="24"/>
        </w:rPr>
        <w:t>に</w:t>
      </w:r>
      <w:r w:rsidR="00840B91" w:rsidRPr="006910C9">
        <w:rPr>
          <w:rFonts w:ascii="ＭＳ 明朝" w:eastAsia="ＭＳ 明朝" w:hAnsi="ＭＳ 明朝" w:cs="Times New Roman" w:hint="eastAsia"/>
          <w:sz w:val="24"/>
          <w:szCs w:val="24"/>
        </w:rPr>
        <w:t>大阪府</w:t>
      </w:r>
      <w:r w:rsidR="00794220">
        <w:rPr>
          <w:rFonts w:ascii="ＭＳ 明朝" w:eastAsia="ＭＳ 明朝" w:hAnsi="ＭＳ 明朝" w:cs="Times New Roman" w:hint="eastAsia"/>
          <w:sz w:val="24"/>
          <w:szCs w:val="24"/>
        </w:rPr>
        <w:t>・大阪市</w:t>
      </w:r>
      <w:r>
        <w:rPr>
          <w:rFonts w:ascii="ＭＳ 明朝" w:eastAsia="ＭＳ 明朝" w:hAnsi="ＭＳ 明朝" w:cs="Times New Roman" w:hint="eastAsia"/>
          <w:sz w:val="24"/>
          <w:szCs w:val="24"/>
        </w:rPr>
        <w:t>が策定し</w:t>
      </w:r>
      <w:r w:rsidR="00BB3983">
        <w:rPr>
          <w:rFonts w:ascii="ＭＳ 明朝" w:eastAsia="ＭＳ 明朝" w:hAnsi="ＭＳ 明朝" w:cs="Times New Roman" w:hint="eastAsia"/>
          <w:sz w:val="24"/>
          <w:szCs w:val="24"/>
        </w:rPr>
        <w:t>た</w:t>
      </w:r>
      <w:r w:rsidR="00840B91" w:rsidRPr="006910C9">
        <w:rPr>
          <w:rFonts w:ascii="ＭＳ 明朝" w:eastAsia="ＭＳ 明朝" w:hAnsi="ＭＳ 明朝" w:cs="Times New Roman" w:hint="eastAsia"/>
          <w:sz w:val="24"/>
          <w:szCs w:val="24"/>
        </w:rPr>
        <w:t>「おおさかエネルギー地産地消推進プラン」</w:t>
      </w:r>
      <w:r>
        <w:rPr>
          <w:rFonts w:ascii="ＭＳ 明朝" w:eastAsia="ＭＳ 明朝" w:hAnsi="ＭＳ 明朝" w:cs="Times New Roman" w:hint="eastAsia"/>
          <w:sz w:val="24"/>
          <w:szCs w:val="24"/>
        </w:rPr>
        <w:t>（2014年３月）に基づき取組</w:t>
      </w:r>
      <w:r w:rsidR="00545B98" w:rsidRPr="006910C9">
        <w:rPr>
          <w:rFonts w:ascii="ＭＳ 明朝" w:eastAsia="ＭＳ 明朝" w:hAnsi="ＭＳ 明朝" w:cs="Times New Roman" w:hint="eastAsia"/>
          <w:sz w:val="24"/>
          <w:szCs w:val="24"/>
        </w:rPr>
        <w:t>を推進して</w:t>
      </w:r>
      <w:r w:rsidR="003F5EEB">
        <w:rPr>
          <w:rFonts w:ascii="ＭＳ 明朝" w:eastAsia="ＭＳ 明朝" w:hAnsi="ＭＳ 明朝" w:cs="Times New Roman" w:hint="eastAsia"/>
          <w:sz w:val="24"/>
          <w:szCs w:val="24"/>
        </w:rPr>
        <w:t>おり</w:t>
      </w:r>
      <w:r w:rsidR="003F5EEB" w:rsidRPr="00316945">
        <w:rPr>
          <w:rFonts w:ascii="ＭＳ 明朝" w:eastAsia="ＭＳ 明朝" w:hAnsi="ＭＳ 明朝" w:cs="Times New Roman" w:hint="eastAsia"/>
          <w:color w:val="000000" w:themeColor="text1"/>
          <w:sz w:val="24"/>
          <w:szCs w:val="24"/>
        </w:rPr>
        <w:t>、</w:t>
      </w:r>
      <w:r w:rsidR="00D51359" w:rsidRPr="00316945">
        <w:rPr>
          <w:rFonts w:ascii="ＭＳ 明朝" w:eastAsia="ＭＳ 明朝" w:hAnsi="ＭＳ 明朝" w:cs="Times New Roman"/>
          <w:color w:val="000000" w:themeColor="text1"/>
          <w:sz w:val="24"/>
          <w:szCs w:val="24"/>
        </w:rPr>
        <w:t>2024</w:t>
      </w:r>
      <w:r w:rsidR="004E4391" w:rsidRPr="00316945">
        <w:rPr>
          <w:rFonts w:ascii="ＭＳ 明朝" w:eastAsia="ＭＳ 明朝" w:hAnsi="ＭＳ 明朝" w:cs="Times New Roman" w:hint="eastAsia"/>
          <w:color w:val="000000" w:themeColor="text1"/>
          <w:sz w:val="24"/>
          <w:szCs w:val="24"/>
        </w:rPr>
        <w:t>年度の府域の太陽光発電導入量は</w:t>
      </w:r>
      <w:r w:rsidR="00D51359" w:rsidRPr="00316945">
        <w:rPr>
          <w:rFonts w:ascii="ＭＳ 明朝" w:eastAsia="ＭＳ 明朝" w:hAnsi="ＭＳ 明朝" w:cs="Times New Roman"/>
          <w:color w:val="000000" w:themeColor="text1"/>
          <w:sz w:val="24"/>
          <w:szCs w:val="24"/>
        </w:rPr>
        <w:t>132.2</w:t>
      </w:r>
      <w:r w:rsidR="001F50E5" w:rsidRPr="00316945">
        <w:rPr>
          <w:rFonts w:ascii="ＭＳ 明朝" w:eastAsia="ＭＳ 明朝" w:hAnsi="ＭＳ 明朝" w:cs="Times New Roman" w:hint="eastAsia"/>
          <w:color w:val="000000" w:themeColor="text1"/>
          <w:sz w:val="24"/>
          <w:szCs w:val="24"/>
        </w:rPr>
        <w:t>万</w:t>
      </w:r>
      <w:r w:rsidR="004E4391" w:rsidRPr="00316945">
        <w:rPr>
          <w:rFonts w:ascii="ＭＳ 明朝" w:eastAsia="ＭＳ 明朝" w:hAnsi="ＭＳ 明朝" w:cs="Times New Roman" w:hint="eastAsia"/>
          <w:color w:val="000000" w:themeColor="text1"/>
          <w:sz w:val="24"/>
          <w:szCs w:val="24"/>
        </w:rPr>
        <w:t>kW</w:t>
      </w:r>
      <w:r w:rsidR="003F5EEB" w:rsidRPr="00316945">
        <w:rPr>
          <w:rFonts w:ascii="ＭＳ 明朝" w:eastAsia="ＭＳ 明朝" w:hAnsi="ＭＳ 明朝" w:cs="Times New Roman" w:hint="eastAsia"/>
          <w:color w:val="000000" w:themeColor="text1"/>
          <w:sz w:val="24"/>
          <w:szCs w:val="24"/>
        </w:rPr>
        <w:t>となってい</w:t>
      </w:r>
      <w:r w:rsidR="00DE249D" w:rsidRPr="00316945">
        <w:rPr>
          <w:rFonts w:ascii="ＭＳ 明朝" w:eastAsia="ＭＳ 明朝" w:hAnsi="ＭＳ 明朝" w:cs="Times New Roman" w:hint="eastAsia"/>
          <w:color w:val="000000" w:themeColor="text1"/>
          <w:sz w:val="24"/>
          <w:szCs w:val="24"/>
        </w:rPr>
        <w:t>ます</w:t>
      </w:r>
      <w:r w:rsidR="00545B98" w:rsidRPr="00316945">
        <w:rPr>
          <w:rFonts w:ascii="ＭＳ 明朝" w:eastAsia="ＭＳ 明朝" w:hAnsi="ＭＳ 明朝" w:cs="Times New Roman" w:hint="eastAsia"/>
          <w:color w:val="000000" w:themeColor="text1"/>
          <w:sz w:val="24"/>
          <w:szCs w:val="24"/>
        </w:rPr>
        <w:t>。</w:t>
      </w:r>
    </w:p>
    <w:p w14:paraId="7ED8B683" w14:textId="2E89A22B" w:rsidR="0061426A" w:rsidRDefault="00D51359" w:rsidP="00545B9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40160" behindDoc="0" locked="0" layoutInCell="1" allowOverlap="1" wp14:anchorId="711F11FA" wp14:editId="07ABF3E0">
            <wp:simplePos x="0" y="0"/>
            <wp:positionH relativeFrom="margin">
              <wp:align>center</wp:align>
            </wp:positionH>
            <wp:positionV relativeFrom="paragraph">
              <wp:posOffset>71755</wp:posOffset>
            </wp:positionV>
            <wp:extent cx="3181350" cy="2131540"/>
            <wp:effectExtent l="0" t="0" r="0" b="2540"/>
            <wp:wrapNone/>
            <wp:docPr id="7" name="図 7" descr="図3−18 大阪府域における太陽光発電導入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3−18 大阪府域における太陽光発電導入量の推移"/>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81350" cy="2131540"/>
                    </a:xfrm>
                    <a:prstGeom prst="rect">
                      <a:avLst/>
                    </a:prstGeom>
                  </pic:spPr>
                </pic:pic>
              </a:graphicData>
            </a:graphic>
            <wp14:sizeRelH relativeFrom="margin">
              <wp14:pctWidth>0</wp14:pctWidth>
            </wp14:sizeRelH>
            <wp14:sizeRelV relativeFrom="margin">
              <wp14:pctHeight>0</wp14:pctHeight>
            </wp14:sizeRelV>
          </wp:anchor>
        </w:drawing>
      </w:r>
    </w:p>
    <w:p w14:paraId="5ADEBA2C" w14:textId="4475748C" w:rsidR="0061426A" w:rsidRDefault="0061426A" w:rsidP="00545B98">
      <w:pPr>
        <w:ind w:leftChars="270" w:left="567" w:firstLineChars="100" w:firstLine="240"/>
        <w:rPr>
          <w:rFonts w:ascii="ＭＳ 明朝" w:eastAsia="ＭＳ 明朝" w:hAnsi="ＭＳ 明朝" w:cs="Times New Roman"/>
          <w:sz w:val="24"/>
          <w:szCs w:val="24"/>
        </w:rPr>
      </w:pPr>
    </w:p>
    <w:p w14:paraId="2D990A1E" w14:textId="09DB28D0" w:rsidR="0061426A" w:rsidRDefault="0061426A" w:rsidP="00545B98">
      <w:pPr>
        <w:ind w:leftChars="270" w:left="567" w:firstLineChars="100" w:firstLine="240"/>
        <w:rPr>
          <w:rFonts w:ascii="ＭＳ 明朝" w:eastAsia="ＭＳ 明朝" w:hAnsi="ＭＳ 明朝" w:cs="Times New Roman"/>
          <w:sz w:val="24"/>
          <w:szCs w:val="24"/>
        </w:rPr>
      </w:pPr>
    </w:p>
    <w:p w14:paraId="6325FC76"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4353135C"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651A77C0" w14:textId="3F9416E6" w:rsidR="0061426A" w:rsidRDefault="0061426A" w:rsidP="00545B98">
      <w:pPr>
        <w:ind w:leftChars="270" w:left="567" w:firstLineChars="100" w:firstLine="240"/>
        <w:rPr>
          <w:rFonts w:ascii="ＭＳ 明朝" w:eastAsia="ＭＳ 明朝" w:hAnsi="ＭＳ 明朝" w:cs="Times New Roman"/>
          <w:sz w:val="24"/>
          <w:szCs w:val="24"/>
        </w:rPr>
      </w:pPr>
    </w:p>
    <w:p w14:paraId="4370FDF5"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60CB677C"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764DE4D3" w14:textId="77777777" w:rsidR="0061426A" w:rsidRDefault="0061426A" w:rsidP="00545B98">
      <w:pPr>
        <w:ind w:leftChars="270" w:left="567" w:firstLineChars="100" w:firstLine="240"/>
        <w:rPr>
          <w:rFonts w:ascii="ＭＳ 明朝" w:eastAsia="ＭＳ 明朝" w:hAnsi="ＭＳ 明朝" w:cs="Times New Roman"/>
          <w:sz w:val="24"/>
          <w:szCs w:val="24"/>
        </w:rPr>
      </w:pPr>
    </w:p>
    <w:p w14:paraId="25505842" w14:textId="77777777" w:rsidR="00A10EF6" w:rsidRDefault="00A10EF6" w:rsidP="00545B98">
      <w:pPr>
        <w:ind w:leftChars="270" w:left="567" w:firstLineChars="100" w:firstLine="240"/>
        <w:rPr>
          <w:rFonts w:ascii="ＭＳ 明朝" w:eastAsia="ＭＳ 明朝" w:hAnsi="ＭＳ 明朝" w:cs="Times New Roman"/>
          <w:sz w:val="24"/>
          <w:szCs w:val="24"/>
        </w:rPr>
      </w:pPr>
    </w:p>
    <w:p w14:paraId="138A92A4" w14:textId="42FCB529" w:rsidR="006020D0" w:rsidRPr="00AB4F1C" w:rsidRDefault="003F5EEB" w:rsidP="00AB4F1C">
      <w:pPr>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5D379C">
        <w:rPr>
          <w:rFonts w:ascii="ＭＳ 明朝" w:eastAsia="ＭＳ 明朝" w:hAnsi="ＭＳ 明朝" w:cs="Times New Roman" w:hint="eastAsia"/>
          <w:szCs w:val="21"/>
        </w:rPr>
        <w:t>−</w:t>
      </w:r>
      <w:r w:rsidR="00C823C2">
        <w:rPr>
          <w:rFonts w:ascii="ＭＳ 明朝" w:eastAsia="ＭＳ 明朝" w:hAnsi="ＭＳ 明朝" w:cs="Times New Roman"/>
          <w:szCs w:val="21"/>
        </w:rPr>
        <w:t>1</w:t>
      </w:r>
      <w:r w:rsidR="00BE0275">
        <w:rPr>
          <w:rFonts w:ascii="ＭＳ 明朝" w:eastAsia="ＭＳ 明朝" w:hAnsi="ＭＳ 明朝" w:cs="Times New Roman"/>
          <w:szCs w:val="21"/>
        </w:rPr>
        <w:t>8</w:t>
      </w:r>
      <w:r w:rsidR="00F732E3" w:rsidRPr="00AB4F1C">
        <w:rPr>
          <w:rFonts w:ascii="ＭＳ 明朝" w:eastAsia="ＭＳ 明朝" w:hAnsi="ＭＳ 明朝" w:cs="Times New Roman" w:hint="eastAsia"/>
          <w:szCs w:val="21"/>
        </w:rPr>
        <w:t xml:space="preserve"> </w:t>
      </w:r>
      <w:r w:rsidR="00843A93" w:rsidRPr="00AB4F1C">
        <w:rPr>
          <w:rFonts w:ascii="ＭＳ 明朝" w:eastAsia="ＭＳ 明朝" w:hAnsi="ＭＳ 明朝" w:cs="Times New Roman" w:hint="eastAsia"/>
          <w:szCs w:val="21"/>
        </w:rPr>
        <w:t>大阪府域における</w:t>
      </w:r>
      <w:r w:rsidR="00D21786" w:rsidRPr="00AB4F1C">
        <w:rPr>
          <w:rFonts w:ascii="ＭＳ 明朝" w:eastAsia="ＭＳ 明朝" w:hAnsi="ＭＳ 明朝" w:cs="Times New Roman" w:hint="eastAsia"/>
          <w:szCs w:val="21"/>
        </w:rPr>
        <w:t>太陽光発電導入量の推移</w:t>
      </w:r>
    </w:p>
    <w:p w14:paraId="462859E5" w14:textId="77777777" w:rsidR="00A14F57" w:rsidRPr="00F0680C" w:rsidRDefault="00F0680C" w:rsidP="002F732B">
      <w:pPr>
        <w:spacing w:line="240" w:lineRule="exact"/>
        <w:ind w:leftChars="600" w:left="1460" w:hangingChars="100" w:hanging="200"/>
        <w:jc w:val="left"/>
        <w:rPr>
          <w:rFonts w:ascii="ＭＳ 明朝" w:eastAsia="ＭＳ 明朝" w:hAnsi="ＭＳ 明朝" w:cs="Times New Roman"/>
          <w:sz w:val="20"/>
          <w:szCs w:val="20"/>
        </w:rPr>
      </w:pPr>
      <w:r w:rsidRPr="00F0680C">
        <w:rPr>
          <w:rFonts w:ascii="ＭＳ 明朝" w:eastAsia="ＭＳ 明朝" w:hAnsi="ＭＳ 明朝" w:cs="Times New Roman" w:hint="eastAsia"/>
          <w:sz w:val="20"/>
          <w:szCs w:val="20"/>
        </w:rPr>
        <w:t>※</w:t>
      </w:r>
      <w:r w:rsidRPr="00F0680C">
        <w:rPr>
          <w:rFonts w:ascii="ＭＳ 明朝" w:eastAsia="ＭＳ 明朝" w:hAnsi="ＭＳ 明朝" w:cs="Times New Roman"/>
          <w:sz w:val="20"/>
          <w:szCs w:val="20"/>
        </w:rPr>
        <w:t>2011年度までは国の補助実績のデータ等、2012年度以降は固定価格買取制度の公表データ等を用いて集計</w:t>
      </w:r>
    </w:p>
    <w:p w14:paraId="150D8880" w14:textId="0060A22E" w:rsidR="00843A93" w:rsidRDefault="00843A93" w:rsidP="00545B98">
      <w:pPr>
        <w:ind w:leftChars="270" w:left="567" w:firstLineChars="100" w:firstLine="240"/>
        <w:rPr>
          <w:rFonts w:ascii="ＭＳ 明朝" w:eastAsia="ＭＳ 明朝" w:hAnsi="ＭＳ 明朝" w:cs="Times New Roman"/>
          <w:sz w:val="24"/>
          <w:szCs w:val="24"/>
        </w:rPr>
      </w:pPr>
    </w:p>
    <w:p w14:paraId="433A55F7" w14:textId="4F6BD255" w:rsidR="00840B91" w:rsidRPr="006910C9" w:rsidRDefault="003615B5" w:rsidP="00545B9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一方</w:t>
      </w:r>
      <w:r w:rsidR="00545B98" w:rsidRPr="006910C9">
        <w:rPr>
          <w:rFonts w:ascii="ＭＳ 明朝" w:eastAsia="ＭＳ 明朝" w:hAnsi="ＭＳ 明朝" w:cs="Times New Roman" w:hint="eastAsia"/>
          <w:sz w:val="24"/>
          <w:szCs w:val="24"/>
        </w:rPr>
        <w:t>、</w:t>
      </w:r>
      <w:r w:rsidR="0061426A">
        <w:rPr>
          <w:rFonts w:ascii="ＭＳ 明朝" w:eastAsia="ＭＳ 明朝" w:hAnsi="ＭＳ 明朝" w:cs="Times New Roman" w:hint="eastAsia"/>
          <w:sz w:val="24"/>
          <w:szCs w:val="24"/>
        </w:rPr>
        <w:t>エネルギーの</w:t>
      </w:r>
      <w:r w:rsidR="0061426A" w:rsidRPr="006910C9">
        <w:rPr>
          <w:rFonts w:ascii="ＭＳ 明朝" w:eastAsia="ＭＳ 明朝" w:hAnsi="ＭＳ 明朝" w:cs="Times New Roman" w:hint="eastAsia"/>
          <w:sz w:val="24"/>
          <w:szCs w:val="24"/>
        </w:rPr>
        <w:t>大消費地である大阪においては</w:t>
      </w:r>
      <w:r w:rsidR="0061426A">
        <w:rPr>
          <w:rFonts w:ascii="ＭＳ 明朝" w:eastAsia="ＭＳ 明朝" w:hAnsi="ＭＳ 明朝" w:cs="Times New Roman" w:hint="eastAsia"/>
          <w:sz w:val="24"/>
          <w:szCs w:val="24"/>
        </w:rPr>
        <w:t>、</w:t>
      </w:r>
      <w:r w:rsidR="00545B98" w:rsidRPr="006910C9">
        <w:rPr>
          <w:rFonts w:ascii="ＭＳ 明朝" w:eastAsia="ＭＳ 明朝" w:hAnsi="ＭＳ 明朝" w:cs="Times New Roman" w:hint="eastAsia"/>
          <w:sz w:val="24"/>
          <w:szCs w:val="24"/>
        </w:rPr>
        <w:t>府域</w:t>
      </w:r>
      <w:r>
        <w:rPr>
          <w:rFonts w:ascii="ＭＳ 明朝" w:eastAsia="ＭＳ 明朝" w:hAnsi="ＭＳ 明朝" w:cs="Times New Roman" w:hint="eastAsia"/>
          <w:sz w:val="24"/>
          <w:szCs w:val="24"/>
        </w:rPr>
        <w:t>の再生可能エネルギー</w:t>
      </w:r>
      <w:r w:rsidR="00ED4821">
        <w:rPr>
          <w:rFonts w:ascii="ＭＳ 明朝" w:eastAsia="ＭＳ 明朝" w:hAnsi="ＭＳ 明朝" w:cs="Times New Roman" w:hint="eastAsia"/>
          <w:sz w:val="24"/>
          <w:szCs w:val="24"/>
        </w:rPr>
        <w:t>による発電</w:t>
      </w:r>
      <w:r>
        <w:rPr>
          <w:rFonts w:ascii="ＭＳ 明朝" w:eastAsia="ＭＳ 明朝" w:hAnsi="ＭＳ 明朝" w:cs="Times New Roman" w:hint="eastAsia"/>
          <w:sz w:val="24"/>
          <w:szCs w:val="24"/>
        </w:rPr>
        <w:t>量の府域全体の</w:t>
      </w:r>
      <w:r w:rsidR="00545B98" w:rsidRPr="006910C9">
        <w:rPr>
          <w:rFonts w:ascii="ＭＳ 明朝" w:eastAsia="ＭＳ 明朝" w:hAnsi="ＭＳ 明朝" w:cs="Times New Roman" w:hint="eastAsia"/>
          <w:sz w:val="24"/>
          <w:szCs w:val="24"/>
        </w:rPr>
        <w:t>消費量に占める割合は小さ</w:t>
      </w:r>
      <w:r>
        <w:rPr>
          <w:rFonts w:ascii="ＭＳ 明朝" w:eastAsia="ＭＳ 明朝" w:hAnsi="ＭＳ 明朝" w:cs="Times New Roman" w:hint="eastAsia"/>
          <w:sz w:val="24"/>
          <w:szCs w:val="24"/>
        </w:rPr>
        <w:t>く、今後も府域における太陽光発電をはじめとした</w:t>
      </w:r>
      <w:r w:rsidRPr="006910C9">
        <w:rPr>
          <w:rFonts w:ascii="ＭＳ 明朝" w:eastAsia="ＭＳ 明朝" w:hAnsi="ＭＳ 明朝" w:cs="Times New Roman" w:hint="eastAsia"/>
          <w:sz w:val="24"/>
          <w:szCs w:val="24"/>
        </w:rPr>
        <w:t>再生可能エネルギーの</w:t>
      </w:r>
      <w:r w:rsidR="00ED4821">
        <w:rPr>
          <w:rFonts w:ascii="ＭＳ 明朝" w:eastAsia="ＭＳ 明朝" w:hAnsi="ＭＳ 明朝" w:cs="Times New Roman" w:hint="eastAsia"/>
          <w:sz w:val="24"/>
          <w:szCs w:val="24"/>
        </w:rPr>
        <w:t>最大限の</w:t>
      </w:r>
      <w:r w:rsidRPr="006910C9">
        <w:rPr>
          <w:rFonts w:ascii="ＭＳ 明朝" w:eastAsia="ＭＳ 明朝" w:hAnsi="ＭＳ 明朝" w:cs="Times New Roman" w:hint="eastAsia"/>
          <w:sz w:val="24"/>
          <w:szCs w:val="24"/>
        </w:rPr>
        <w:t>導入</w:t>
      </w:r>
      <w:r>
        <w:rPr>
          <w:rFonts w:ascii="ＭＳ 明朝" w:eastAsia="ＭＳ 明朝" w:hAnsi="ＭＳ 明朝" w:cs="Times New Roman" w:hint="eastAsia"/>
          <w:sz w:val="24"/>
          <w:szCs w:val="24"/>
        </w:rPr>
        <w:t>を</w:t>
      </w:r>
      <w:r w:rsidR="00ED4821">
        <w:rPr>
          <w:rFonts w:ascii="ＭＳ 明朝" w:eastAsia="ＭＳ 明朝" w:hAnsi="ＭＳ 明朝" w:cs="Times New Roman" w:hint="eastAsia"/>
          <w:sz w:val="24"/>
          <w:szCs w:val="24"/>
        </w:rPr>
        <w:t>図り</w:t>
      </w:r>
      <w:r>
        <w:rPr>
          <w:rFonts w:ascii="ＭＳ 明朝" w:eastAsia="ＭＳ 明朝" w:hAnsi="ＭＳ 明朝" w:cs="Times New Roman" w:hint="eastAsia"/>
          <w:sz w:val="24"/>
          <w:szCs w:val="24"/>
        </w:rPr>
        <w:t>つつ、</w:t>
      </w:r>
      <w:r w:rsidR="00ED4821">
        <w:rPr>
          <w:rFonts w:ascii="ＭＳ 明朝" w:eastAsia="ＭＳ 明朝" w:hAnsi="ＭＳ 明朝" w:cs="Times New Roman" w:hint="eastAsia"/>
          <w:sz w:val="24"/>
          <w:szCs w:val="24"/>
        </w:rPr>
        <w:t>他地域の再生可能エネルギーも活用</w:t>
      </w:r>
      <w:r w:rsidR="005B6AA1" w:rsidRPr="00316945">
        <w:rPr>
          <w:rFonts w:ascii="ＭＳ 明朝" w:eastAsia="ＭＳ 明朝" w:hAnsi="ＭＳ 明朝" w:cs="Times New Roman" w:hint="eastAsia"/>
          <w:color w:val="000000" w:themeColor="text1"/>
          <w:sz w:val="24"/>
          <w:szCs w:val="24"/>
        </w:rPr>
        <w:t>する</w:t>
      </w:r>
      <w:r w:rsidR="00E15074" w:rsidRPr="00316945">
        <w:rPr>
          <w:rFonts w:ascii="ＭＳ 明朝" w:eastAsia="ＭＳ 明朝" w:hAnsi="ＭＳ 明朝" w:cs="Times New Roman" w:hint="eastAsia"/>
          <w:color w:val="000000" w:themeColor="text1"/>
          <w:sz w:val="24"/>
          <w:szCs w:val="24"/>
        </w:rPr>
        <w:t>電気</w:t>
      </w:r>
      <w:r w:rsidR="005B6AA1" w:rsidRPr="00316945">
        <w:rPr>
          <w:rFonts w:ascii="ＭＳ 明朝" w:eastAsia="ＭＳ 明朝" w:hAnsi="ＭＳ 明朝" w:cs="Times New Roman" w:hint="eastAsia"/>
          <w:color w:val="000000" w:themeColor="text1"/>
          <w:sz w:val="24"/>
          <w:szCs w:val="24"/>
        </w:rPr>
        <w:t>を</w:t>
      </w:r>
      <w:r w:rsidR="00E15074" w:rsidRPr="00316945">
        <w:rPr>
          <w:rFonts w:ascii="ＭＳ 明朝" w:eastAsia="ＭＳ 明朝" w:hAnsi="ＭＳ 明朝" w:cs="Times New Roman" w:hint="eastAsia"/>
          <w:color w:val="000000" w:themeColor="text1"/>
          <w:sz w:val="24"/>
          <w:szCs w:val="24"/>
        </w:rPr>
        <w:t>使用して</w:t>
      </w:r>
      <w:r w:rsidR="00ED4821">
        <w:rPr>
          <w:rFonts w:ascii="ＭＳ 明朝" w:eastAsia="ＭＳ 明朝" w:hAnsi="ＭＳ 明朝" w:cs="Times New Roman" w:hint="eastAsia"/>
          <w:sz w:val="24"/>
          <w:szCs w:val="24"/>
        </w:rPr>
        <w:t>いくことが必要で</w:t>
      </w:r>
      <w:r w:rsidR="00DE249D">
        <w:rPr>
          <w:rFonts w:ascii="ＭＳ 明朝" w:eastAsia="ＭＳ 明朝" w:hAnsi="ＭＳ 明朝" w:cs="Times New Roman" w:hint="eastAsia"/>
          <w:sz w:val="24"/>
          <w:szCs w:val="24"/>
        </w:rPr>
        <w:t>す</w:t>
      </w:r>
      <w:r w:rsidR="00ED4821">
        <w:rPr>
          <w:rFonts w:ascii="ＭＳ 明朝" w:eastAsia="ＭＳ 明朝" w:hAnsi="ＭＳ 明朝" w:cs="Times New Roman" w:hint="eastAsia"/>
          <w:sz w:val="24"/>
          <w:szCs w:val="24"/>
        </w:rPr>
        <w:t>。</w:t>
      </w:r>
    </w:p>
    <w:p w14:paraId="2C7C5A3F" w14:textId="7670DE04" w:rsidR="00E15074" w:rsidRDefault="003F6CAB" w:rsidP="00292958">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sz w:val="24"/>
          <w:szCs w:val="24"/>
        </w:rPr>
        <w:t>2016年4月以降、電気</w:t>
      </w:r>
      <w:r w:rsidR="005D6E9E">
        <w:rPr>
          <w:rFonts w:ascii="ＭＳ 明朝" w:eastAsia="ＭＳ 明朝" w:hAnsi="ＭＳ 明朝" w:cs="Times New Roman" w:hint="eastAsia"/>
          <w:sz w:val="24"/>
          <w:szCs w:val="24"/>
        </w:rPr>
        <w:t>の</w:t>
      </w:r>
      <w:r w:rsidRPr="006910C9">
        <w:rPr>
          <w:rFonts w:ascii="ＭＳ 明朝" w:eastAsia="ＭＳ 明朝" w:hAnsi="ＭＳ 明朝" w:cs="Times New Roman"/>
          <w:sz w:val="24"/>
          <w:szCs w:val="24"/>
        </w:rPr>
        <w:t>小売業への参入が全面自由化され</w:t>
      </w:r>
      <w:r w:rsidRPr="006910C9">
        <w:rPr>
          <w:rFonts w:ascii="ＭＳ 明朝" w:eastAsia="ＭＳ 明朝" w:hAnsi="ＭＳ 明朝" w:cs="Times New Roman" w:hint="eastAsia"/>
          <w:sz w:val="24"/>
          <w:szCs w:val="24"/>
        </w:rPr>
        <w:t>、</w:t>
      </w:r>
      <w:r w:rsidR="00CC0408" w:rsidRPr="006910C9">
        <w:rPr>
          <w:rFonts w:ascii="ＭＳ 明朝" w:eastAsia="ＭＳ 明朝" w:hAnsi="ＭＳ 明朝" w:cs="Times New Roman"/>
          <w:sz w:val="24"/>
          <w:szCs w:val="24"/>
        </w:rPr>
        <w:t>家庭や商店も含む全ての消費者が、電力会社や料金メニューを自由に選択</w:t>
      </w:r>
      <w:r w:rsidR="00CC0408" w:rsidRPr="006910C9">
        <w:rPr>
          <w:rFonts w:ascii="ＭＳ 明朝" w:eastAsia="ＭＳ 明朝" w:hAnsi="ＭＳ 明朝" w:cs="Times New Roman" w:hint="eastAsia"/>
          <w:sz w:val="24"/>
          <w:szCs w:val="24"/>
        </w:rPr>
        <w:t>できることから、再生可能エネルギー由来など</w:t>
      </w:r>
      <w:r w:rsidR="00E15074">
        <w:rPr>
          <w:rFonts w:ascii="ＭＳ 明朝" w:eastAsia="ＭＳ 明朝" w:hAnsi="ＭＳ 明朝" w:cs="Times New Roman" w:hint="eastAsia"/>
          <w:sz w:val="24"/>
          <w:szCs w:val="24"/>
        </w:rPr>
        <w:t>CO</w:t>
      </w:r>
      <w:r w:rsidR="00E15074" w:rsidRPr="00863200">
        <w:rPr>
          <w:rFonts w:ascii="ＭＳ 明朝" w:eastAsia="ＭＳ 明朝" w:hAnsi="ＭＳ 明朝" w:cs="Times New Roman" w:hint="eastAsia"/>
          <w:sz w:val="24"/>
          <w:szCs w:val="24"/>
          <w:vertAlign w:val="subscript"/>
        </w:rPr>
        <w:t>2</w:t>
      </w:r>
      <w:r w:rsidR="00CC0408" w:rsidRPr="006910C9">
        <w:rPr>
          <w:rFonts w:ascii="ＭＳ 明朝" w:eastAsia="ＭＳ 明朝" w:hAnsi="ＭＳ 明朝" w:cs="Times New Roman" w:hint="eastAsia"/>
          <w:sz w:val="24"/>
          <w:szCs w:val="24"/>
        </w:rPr>
        <w:t>排出の</w:t>
      </w:r>
      <w:r w:rsidR="00ED4821">
        <w:rPr>
          <w:rFonts w:ascii="ＭＳ 明朝" w:eastAsia="ＭＳ 明朝" w:hAnsi="ＭＳ 明朝" w:cs="Times New Roman" w:hint="eastAsia"/>
          <w:sz w:val="24"/>
          <w:szCs w:val="24"/>
        </w:rPr>
        <w:t>少な</w:t>
      </w:r>
      <w:r w:rsidR="00CC0408" w:rsidRPr="006910C9">
        <w:rPr>
          <w:rFonts w:ascii="ＭＳ 明朝" w:eastAsia="ＭＳ 明朝" w:hAnsi="ＭＳ 明朝" w:cs="Times New Roman" w:hint="eastAsia"/>
          <w:sz w:val="24"/>
          <w:szCs w:val="24"/>
        </w:rPr>
        <w:t>い電気の選択</w:t>
      </w:r>
      <w:r w:rsidR="00E15074">
        <w:rPr>
          <w:rFonts w:ascii="ＭＳ 明朝" w:eastAsia="ＭＳ 明朝" w:hAnsi="ＭＳ 明朝" w:cs="Times New Roman" w:hint="eastAsia"/>
          <w:sz w:val="24"/>
          <w:szCs w:val="24"/>
        </w:rPr>
        <w:t>を促進</w:t>
      </w:r>
      <w:r w:rsidR="00F53847">
        <w:rPr>
          <w:rFonts w:ascii="ＭＳ 明朝" w:eastAsia="ＭＳ 明朝" w:hAnsi="ＭＳ 明朝" w:cs="Times New Roman" w:hint="eastAsia"/>
          <w:sz w:val="24"/>
          <w:szCs w:val="24"/>
        </w:rPr>
        <w:t>していく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CC0408" w:rsidRPr="006910C9">
        <w:rPr>
          <w:rFonts w:ascii="ＭＳ 明朝" w:eastAsia="ＭＳ 明朝" w:hAnsi="ＭＳ 明朝" w:cs="Times New Roman" w:hint="eastAsia"/>
          <w:sz w:val="24"/>
          <w:szCs w:val="24"/>
        </w:rPr>
        <w:t>。</w:t>
      </w:r>
    </w:p>
    <w:p w14:paraId="6302492B" w14:textId="139BB0E7" w:rsidR="005B6AA1" w:rsidRDefault="005B6AA1" w:rsidP="0029295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noProof/>
          <w:sz w:val="24"/>
          <w:szCs w:val="24"/>
          <w:lang w:val="ja-JP"/>
        </w:rPr>
        <w:drawing>
          <wp:anchor distT="0" distB="0" distL="114300" distR="114300" simplePos="0" relativeHeight="251707392" behindDoc="0" locked="0" layoutInCell="1" allowOverlap="1" wp14:anchorId="48A92BDE" wp14:editId="578FCBE5">
            <wp:simplePos x="0" y="0"/>
            <wp:positionH relativeFrom="margin">
              <wp:posOffset>359027</wp:posOffset>
            </wp:positionH>
            <wp:positionV relativeFrom="paragraph">
              <wp:posOffset>80861</wp:posOffset>
            </wp:positionV>
            <wp:extent cx="5202555" cy="2189448"/>
            <wp:effectExtent l="0" t="0" r="0" b="1905"/>
            <wp:wrapNone/>
            <wp:docPr id="458" name="図 458" descr="図3-19　新電力のシェア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descr="図3-19　新電力のシェアの推移"/>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05476" cy="2190677"/>
                    </a:xfrm>
                    <a:prstGeom prst="rect">
                      <a:avLst/>
                    </a:prstGeom>
                  </pic:spPr>
                </pic:pic>
              </a:graphicData>
            </a:graphic>
            <wp14:sizeRelH relativeFrom="margin">
              <wp14:pctWidth>0</wp14:pctWidth>
            </wp14:sizeRelH>
            <wp14:sizeRelV relativeFrom="margin">
              <wp14:pctHeight>0</wp14:pctHeight>
            </wp14:sizeRelV>
          </wp:anchor>
        </w:drawing>
      </w:r>
    </w:p>
    <w:p w14:paraId="7951384E" w14:textId="0E5FFDE3" w:rsidR="002B7111" w:rsidRDefault="002B7111" w:rsidP="00983AB3">
      <w:pPr>
        <w:rPr>
          <w:rFonts w:ascii="ＭＳ 明朝" w:eastAsia="ＭＳ 明朝" w:hAnsi="ＭＳ 明朝" w:cs="Times New Roman"/>
          <w:sz w:val="24"/>
          <w:szCs w:val="24"/>
        </w:rPr>
      </w:pPr>
    </w:p>
    <w:p w14:paraId="18168683" w14:textId="229AA111" w:rsidR="00176E63" w:rsidRDefault="00176E63" w:rsidP="00983AB3">
      <w:pPr>
        <w:rPr>
          <w:rFonts w:ascii="ＭＳ 明朝" w:eastAsia="ＭＳ 明朝" w:hAnsi="ＭＳ 明朝" w:cs="Times New Roman"/>
          <w:sz w:val="24"/>
          <w:szCs w:val="24"/>
        </w:rPr>
      </w:pPr>
    </w:p>
    <w:p w14:paraId="47CA0C2F" w14:textId="2D4238E6" w:rsidR="00176E63" w:rsidRDefault="00176E63" w:rsidP="00983AB3">
      <w:pPr>
        <w:rPr>
          <w:rFonts w:ascii="ＭＳ 明朝" w:eastAsia="ＭＳ 明朝" w:hAnsi="ＭＳ 明朝" w:cs="Times New Roman"/>
          <w:sz w:val="24"/>
          <w:szCs w:val="24"/>
        </w:rPr>
      </w:pPr>
    </w:p>
    <w:p w14:paraId="608D9084" w14:textId="31EE044D" w:rsidR="00176E63" w:rsidRDefault="00176E63" w:rsidP="00983AB3">
      <w:pPr>
        <w:rPr>
          <w:rFonts w:ascii="ＭＳ 明朝" w:eastAsia="ＭＳ 明朝" w:hAnsi="ＭＳ 明朝" w:cs="Times New Roman"/>
          <w:sz w:val="24"/>
          <w:szCs w:val="24"/>
        </w:rPr>
      </w:pPr>
    </w:p>
    <w:p w14:paraId="1327CA7A" w14:textId="788F6F40" w:rsidR="00176E63" w:rsidRDefault="00176E63" w:rsidP="00983AB3">
      <w:pPr>
        <w:rPr>
          <w:rFonts w:ascii="ＭＳ 明朝" w:eastAsia="ＭＳ 明朝" w:hAnsi="ＭＳ 明朝" w:cs="Times New Roman"/>
          <w:sz w:val="24"/>
          <w:szCs w:val="24"/>
        </w:rPr>
      </w:pPr>
    </w:p>
    <w:p w14:paraId="31ABEEA6" w14:textId="2BEF2EA6" w:rsidR="00176E63" w:rsidRDefault="00176E63" w:rsidP="00983AB3">
      <w:pPr>
        <w:rPr>
          <w:rFonts w:ascii="ＭＳ 明朝" w:eastAsia="ＭＳ 明朝" w:hAnsi="ＭＳ 明朝" w:cs="Times New Roman"/>
          <w:sz w:val="24"/>
          <w:szCs w:val="24"/>
        </w:rPr>
      </w:pPr>
    </w:p>
    <w:p w14:paraId="11DD4FB4" w14:textId="4C702FEE" w:rsidR="00176E63" w:rsidRDefault="00176E63" w:rsidP="00983AB3">
      <w:pPr>
        <w:rPr>
          <w:rFonts w:ascii="ＭＳ 明朝" w:eastAsia="ＭＳ 明朝" w:hAnsi="ＭＳ 明朝" w:cs="Times New Roman"/>
          <w:sz w:val="24"/>
          <w:szCs w:val="24"/>
        </w:rPr>
      </w:pPr>
    </w:p>
    <w:p w14:paraId="06EB979A" w14:textId="732E2D09" w:rsidR="00176E63" w:rsidRDefault="00176E63" w:rsidP="00983AB3">
      <w:pPr>
        <w:rPr>
          <w:rFonts w:ascii="ＭＳ 明朝" w:eastAsia="ＭＳ 明朝" w:hAnsi="ＭＳ 明朝" w:cs="Times New Roman"/>
          <w:sz w:val="24"/>
          <w:szCs w:val="24"/>
        </w:rPr>
      </w:pPr>
    </w:p>
    <w:p w14:paraId="4D829EEA" w14:textId="27175F89" w:rsidR="00176E63" w:rsidRDefault="00176E63" w:rsidP="00983AB3">
      <w:pPr>
        <w:rPr>
          <w:rFonts w:ascii="ＭＳ 明朝" w:eastAsia="ＭＳ 明朝" w:hAnsi="ＭＳ 明朝" w:cs="Times New Roman"/>
          <w:sz w:val="24"/>
          <w:szCs w:val="24"/>
        </w:rPr>
      </w:pPr>
    </w:p>
    <w:p w14:paraId="2A9831A6" w14:textId="2BB58247" w:rsidR="00176E63" w:rsidRPr="00316945" w:rsidRDefault="00176E63" w:rsidP="00176E63">
      <w:pPr>
        <w:jc w:val="center"/>
        <w:rPr>
          <w:rFonts w:ascii="ＭＳ 明朝" w:eastAsia="ＭＳ 明朝" w:hAnsi="ＭＳ 明朝" w:cs="Times New Roman"/>
          <w:color w:val="000000" w:themeColor="text1"/>
          <w:szCs w:val="21"/>
        </w:rPr>
      </w:pPr>
      <w:r>
        <w:rPr>
          <w:rFonts w:ascii="ＭＳ 明朝" w:eastAsia="ＭＳ 明朝" w:hAnsi="ＭＳ 明朝" w:cs="Times New Roman" w:hint="eastAsia"/>
          <w:szCs w:val="21"/>
        </w:rPr>
        <w:t>図3</w:t>
      </w:r>
      <w:r w:rsidRPr="00AB4F1C">
        <w:rPr>
          <w:rFonts w:ascii="ＭＳ 明朝" w:eastAsia="ＭＳ 明朝" w:hAnsi="ＭＳ 明朝" w:cs="Times New Roman" w:hint="eastAsia"/>
          <w:szCs w:val="21"/>
        </w:rPr>
        <w:t>-</w:t>
      </w:r>
      <w:r>
        <w:rPr>
          <w:rFonts w:ascii="ＭＳ 明朝" w:eastAsia="ＭＳ 明朝" w:hAnsi="ＭＳ 明朝" w:cs="Times New Roman"/>
          <w:szCs w:val="21"/>
        </w:rPr>
        <w:t>19</w:t>
      </w:r>
      <w:r w:rsidRPr="00AB4F1C">
        <w:rPr>
          <w:rFonts w:ascii="ＭＳ 明朝" w:eastAsia="ＭＳ 明朝" w:hAnsi="ＭＳ 明朝" w:cs="Times New Roman" w:hint="eastAsia"/>
          <w:szCs w:val="21"/>
        </w:rPr>
        <w:t xml:space="preserve">　新電力のシェア</w:t>
      </w:r>
      <w:r w:rsidRPr="00316945">
        <w:rPr>
          <w:rFonts w:ascii="ＭＳ 明朝" w:eastAsia="ＭＳ 明朝" w:hAnsi="ＭＳ 明朝" w:cs="Times New Roman" w:hint="eastAsia"/>
          <w:color w:val="000000" w:themeColor="text1"/>
          <w:szCs w:val="21"/>
        </w:rPr>
        <w:t>の推移</w:t>
      </w:r>
    </w:p>
    <w:p w14:paraId="2613BF95" w14:textId="004D252F" w:rsidR="00176E63" w:rsidRPr="00983AB3" w:rsidRDefault="00176E63" w:rsidP="00176E63">
      <w:pPr>
        <w:jc w:val="center"/>
        <w:rPr>
          <w:rFonts w:ascii="ＭＳ 明朝" w:eastAsia="ＭＳ 明朝" w:hAnsi="ＭＳ 明朝" w:cs="Times New Roman"/>
          <w:szCs w:val="21"/>
        </w:rPr>
      </w:pPr>
      <w:r w:rsidRPr="00265111">
        <w:rPr>
          <w:rFonts w:ascii="ＭＳ 明朝" w:eastAsia="ＭＳ 明朝" w:hAnsi="ＭＳ 明朝" w:cs="Times New Roman" w:hint="eastAsia"/>
          <w:sz w:val="20"/>
          <w:szCs w:val="20"/>
        </w:rPr>
        <w:t>出典：</w:t>
      </w:r>
      <w:r>
        <w:rPr>
          <w:rFonts w:ascii="ＭＳ 明朝" w:eastAsia="ＭＳ 明朝" w:hAnsi="ＭＳ 明朝" w:cs="Times New Roman" w:hint="eastAsia"/>
          <w:sz w:val="20"/>
          <w:szCs w:val="20"/>
        </w:rPr>
        <w:t>資源エネルギー庁　電力小売全面自由化の進捗状況について</w:t>
      </w:r>
    </w:p>
    <w:p w14:paraId="23C75942" w14:textId="7790FD48" w:rsidR="00E605F4" w:rsidRPr="00316945" w:rsidRDefault="00D52028" w:rsidP="00B14DF4">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また、水素</w:t>
      </w:r>
      <w:r w:rsidR="00666A1B" w:rsidRPr="00316945">
        <w:rPr>
          <w:rFonts w:ascii="ＭＳ 明朝" w:eastAsia="ＭＳ 明朝" w:hAnsi="ＭＳ 明朝" w:cs="Times New Roman" w:hint="eastAsia"/>
          <w:color w:val="000000" w:themeColor="text1"/>
          <w:sz w:val="24"/>
          <w:szCs w:val="24"/>
        </w:rPr>
        <w:t>やアンモニア</w:t>
      </w:r>
      <w:r w:rsidRPr="00316945">
        <w:rPr>
          <w:rFonts w:ascii="ＭＳ 明朝" w:eastAsia="ＭＳ 明朝" w:hAnsi="ＭＳ 明朝" w:cs="Times New Roman" w:hint="eastAsia"/>
          <w:color w:val="000000" w:themeColor="text1"/>
          <w:sz w:val="24"/>
          <w:szCs w:val="24"/>
        </w:rPr>
        <w:t>は</w:t>
      </w:r>
      <w:r w:rsidR="006D5F0C" w:rsidRPr="00316945">
        <w:rPr>
          <w:rFonts w:ascii="ＭＳ 明朝" w:eastAsia="ＭＳ 明朝" w:hAnsi="ＭＳ 明朝" w:cs="Times New Roman" w:hint="eastAsia"/>
          <w:color w:val="000000" w:themeColor="text1"/>
          <w:sz w:val="24"/>
          <w:szCs w:val="24"/>
        </w:rPr>
        <w:t>、利用段階では</w:t>
      </w:r>
      <w:r w:rsidR="005B6AA1" w:rsidRPr="00316945">
        <w:rPr>
          <w:rFonts w:ascii="ＭＳ 明朝" w:eastAsia="ＭＳ 明朝" w:hAnsi="ＭＳ 明朝" w:cs="Times New Roman" w:hint="eastAsia"/>
          <w:color w:val="000000" w:themeColor="text1"/>
          <w:sz w:val="24"/>
          <w:szCs w:val="24"/>
        </w:rPr>
        <w:t>C</w:t>
      </w:r>
      <w:r w:rsidR="005B6AA1" w:rsidRPr="00316945">
        <w:rPr>
          <w:rFonts w:ascii="ＭＳ 明朝" w:eastAsia="ＭＳ 明朝" w:hAnsi="ＭＳ 明朝" w:cs="Times New Roman"/>
          <w:color w:val="000000" w:themeColor="text1"/>
          <w:sz w:val="24"/>
          <w:szCs w:val="24"/>
        </w:rPr>
        <w:t>O</w:t>
      </w:r>
      <w:r w:rsidR="005B6AA1" w:rsidRPr="00316945">
        <w:rPr>
          <w:rFonts w:ascii="ＭＳ 明朝" w:eastAsia="ＭＳ 明朝" w:hAnsi="ＭＳ 明朝" w:cs="Times New Roman"/>
          <w:color w:val="000000" w:themeColor="text1"/>
          <w:sz w:val="24"/>
          <w:szCs w:val="24"/>
          <w:vertAlign w:val="subscript"/>
        </w:rPr>
        <w:t>2</w:t>
      </w:r>
      <w:r w:rsidR="006D5F0C" w:rsidRPr="00316945">
        <w:rPr>
          <w:rFonts w:ascii="ＭＳ 明朝" w:eastAsia="ＭＳ 明朝" w:hAnsi="ＭＳ 明朝" w:cs="Times New Roman" w:hint="eastAsia"/>
          <w:color w:val="000000" w:themeColor="text1"/>
          <w:sz w:val="24"/>
          <w:szCs w:val="24"/>
        </w:rPr>
        <w:t>を排出しないエネルギーであり、製造段階</w:t>
      </w:r>
      <w:r w:rsidR="00E605F4" w:rsidRPr="00316945">
        <w:rPr>
          <w:rFonts w:ascii="ＭＳ 明朝" w:eastAsia="ＭＳ 明朝" w:hAnsi="ＭＳ 明朝" w:cs="Times New Roman" w:hint="eastAsia"/>
          <w:color w:val="000000" w:themeColor="text1"/>
          <w:sz w:val="24"/>
          <w:szCs w:val="24"/>
        </w:rPr>
        <w:t>でも</w:t>
      </w:r>
      <w:r w:rsidR="006D5F0C" w:rsidRPr="00316945">
        <w:rPr>
          <w:rFonts w:ascii="ＭＳ 明朝" w:eastAsia="ＭＳ 明朝" w:hAnsi="ＭＳ 明朝" w:cs="Times New Roman" w:hint="eastAsia"/>
          <w:color w:val="000000" w:themeColor="text1"/>
          <w:sz w:val="24"/>
          <w:szCs w:val="24"/>
        </w:rPr>
        <w:t>、再生可能エネルギー</w:t>
      </w:r>
      <w:r w:rsidR="005B6AA1" w:rsidRPr="00316945">
        <w:rPr>
          <w:rFonts w:ascii="ＭＳ 明朝" w:eastAsia="ＭＳ 明朝" w:hAnsi="ＭＳ 明朝" w:cs="Times New Roman" w:hint="eastAsia"/>
          <w:color w:val="000000" w:themeColor="text1"/>
          <w:sz w:val="24"/>
          <w:szCs w:val="24"/>
        </w:rPr>
        <w:t>を用いた</w:t>
      </w:r>
      <w:r w:rsidR="006D5F0C" w:rsidRPr="00316945">
        <w:rPr>
          <w:rFonts w:ascii="ＭＳ 明朝" w:eastAsia="ＭＳ 明朝" w:hAnsi="ＭＳ 明朝" w:cs="Times New Roman" w:hint="eastAsia"/>
          <w:color w:val="000000" w:themeColor="text1"/>
          <w:sz w:val="24"/>
          <w:szCs w:val="24"/>
        </w:rPr>
        <w:t>電気</w:t>
      </w:r>
      <w:r w:rsidR="00E605F4" w:rsidRPr="00316945">
        <w:rPr>
          <w:rFonts w:ascii="ＭＳ 明朝" w:eastAsia="ＭＳ 明朝" w:hAnsi="ＭＳ 明朝" w:cs="Times New Roman" w:hint="eastAsia"/>
          <w:color w:val="000000" w:themeColor="text1"/>
          <w:sz w:val="24"/>
          <w:szCs w:val="24"/>
        </w:rPr>
        <w:t>による</w:t>
      </w:r>
      <w:r w:rsidR="00147A96" w:rsidRPr="00316945">
        <w:rPr>
          <w:rFonts w:ascii="ＭＳ 明朝" w:eastAsia="ＭＳ 明朝" w:hAnsi="ＭＳ 明朝" w:cs="Times New Roman" w:hint="eastAsia"/>
          <w:color w:val="000000" w:themeColor="text1"/>
          <w:sz w:val="24"/>
          <w:szCs w:val="24"/>
        </w:rPr>
        <w:t>水素製造</w:t>
      </w:r>
      <w:r w:rsidR="006D5F0C" w:rsidRPr="00316945">
        <w:rPr>
          <w:rFonts w:ascii="ＭＳ 明朝" w:eastAsia="ＭＳ 明朝" w:hAnsi="ＭＳ 明朝" w:cs="Times New Roman" w:hint="eastAsia"/>
          <w:color w:val="000000" w:themeColor="text1"/>
          <w:sz w:val="24"/>
          <w:szCs w:val="24"/>
        </w:rPr>
        <w:t>や、</w:t>
      </w:r>
      <w:r w:rsidR="00E605F4" w:rsidRPr="00316945">
        <w:rPr>
          <w:rFonts w:ascii="ＭＳ 明朝" w:eastAsia="ＭＳ 明朝" w:hAnsi="ＭＳ 明朝" w:cs="Times New Roman" w:hint="eastAsia"/>
          <w:color w:val="000000" w:themeColor="text1"/>
          <w:sz w:val="24"/>
          <w:szCs w:val="24"/>
        </w:rPr>
        <w:t>その水素を用いたアンモニア合成、あるいは</w:t>
      </w:r>
      <w:r w:rsidR="006D5F0C" w:rsidRPr="00316945">
        <w:rPr>
          <w:rFonts w:ascii="ＭＳ 明朝" w:eastAsia="ＭＳ 明朝" w:hAnsi="ＭＳ 明朝" w:cs="Times New Roman" w:hint="eastAsia"/>
          <w:color w:val="000000" w:themeColor="text1"/>
          <w:sz w:val="24"/>
          <w:szCs w:val="24"/>
        </w:rPr>
        <w:t>ＣＣＵＳ技術</w:t>
      </w:r>
      <w:r w:rsidR="006D5F0C" w:rsidRPr="00316945">
        <w:rPr>
          <w:rStyle w:val="aa"/>
          <w:rFonts w:ascii="ＭＳ 明朝" w:eastAsia="ＭＳ 明朝" w:hAnsi="ＭＳ 明朝" w:cs="Times New Roman"/>
          <w:color w:val="000000" w:themeColor="text1"/>
          <w:sz w:val="24"/>
          <w:szCs w:val="24"/>
        </w:rPr>
        <w:footnoteReference w:id="20"/>
      </w:r>
      <w:r w:rsidR="00E605F4" w:rsidRPr="00316945">
        <w:rPr>
          <w:rFonts w:ascii="ＭＳ 明朝" w:eastAsia="ＭＳ 明朝" w:hAnsi="ＭＳ 明朝" w:cs="Times New Roman" w:hint="eastAsia"/>
          <w:color w:val="000000" w:themeColor="text1"/>
          <w:sz w:val="24"/>
          <w:szCs w:val="24"/>
        </w:rPr>
        <w:t>の</w:t>
      </w:r>
      <w:r w:rsidR="00147A96" w:rsidRPr="00316945">
        <w:rPr>
          <w:rFonts w:ascii="ＭＳ 明朝" w:eastAsia="ＭＳ 明朝" w:hAnsi="ＭＳ 明朝" w:cs="Times New Roman" w:hint="eastAsia"/>
          <w:color w:val="000000" w:themeColor="text1"/>
          <w:sz w:val="24"/>
          <w:szCs w:val="24"/>
        </w:rPr>
        <w:t>活用</w:t>
      </w:r>
      <w:r w:rsidR="006D5F0C" w:rsidRPr="00316945">
        <w:rPr>
          <w:rFonts w:ascii="ＭＳ 明朝" w:eastAsia="ＭＳ 明朝" w:hAnsi="ＭＳ 明朝" w:cs="Times New Roman" w:hint="eastAsia"/>
          <w:color w:val="000000" w:themeColor="text1"/>
          <w:sz w:val="24"/>
          <w:szCs w:val="24"/>
        </w:rPr>
        <w:t>により、</w:t>
      </w:r>
      <w:r w:rsidR="00E605F4" w:rsidRPr="00316945">
        <w:rPr>
          <w:rFonts w:ascii="ＭＳ 明朝" w:eastAsia="ＭＳ 明朝" w:hAnsi="ＭＳ 明朝" w:cs="Times New Roman" w:hint="eastAsia"/>
          <w:color w:val="000000" w:themeColor="text1"/>
          <w:sz w:val="24"/>
          <w:szCs w:val="24"/>
        </w:rPr>
        <w:t>製造から利用まで</w:t>
      </w:r>
      <w:r w:rsidR="006D5F0C" w:rsidRPr="00316945">
        <w:rPr>
          <w:rFonts w:ascii="ＭＳ 明朝" w:eastAsia="ＭＳ 明朝" w:hAnsi="ＭＳ 明朝" w:cs="Times New Roman" w:hint="eastAsia"/>
          <w:color w:val="000000" w:themeColor="text1"/>
          <w:sz w:val="24"/>
          <w:szCs w:val="24"/>
        </w:rPr>
        <w:t>トータルでCO</w:t>
      </w:r>
      <w:r w:rsidR="006D5F0C" w:rsidRPr="00316945">
        <w:rPr>
          <w:rFonts w:ascii="ＭＳ 明朝" w:eastAsia="ＭＳ 明朝" w:hAnsi="ＭＳ 明朝" w:cs="Times New Roman" w:hint="eastAsia"/>
          <w:color w:val="000000" w:themeColor="text1"/>
          <w:sz w:val="24"/>
          <w:szCs w:val="24"/>
          <w:vertAlign w:val="subscript"/>
        </w:rPr>
        <w:t>2</w:t>
      </w:r>
      <w:r w:rsidR="006D5F0C" w:rsidRPr="00316945">
        <w:rPr>
          <w:rFonts w:ascii="ＭＳ 明朝" w:eastAsia="ＭＳ 明朝" w:hAnsi="ＭＳ 明朝" w:cs="Times New Roman" w:hint="eastAsia"/>
          <w:color w:val="000000" w:themeColor="text1"/>
          <w:sz w:val="24"/>
          <w:szCs w:val="24"/>
        </w:rPr>
        <w:t>フリー</w:t>
      </w:r>
      <w:r w:rsidR="00E605F4" w:rsidRPr="00316945">
        <w:rPr>
          <w:rFonts w:ascii="ＭＳ 明朝" w:eastAsia="ＭＳ 明朝" w:hAnsi="ＭＳ 明朝" w:cs="Times New Roman" w:hint="eastAsia"/>
          <w:color w:val="000000" w:themeColor="text1"/>
          <w:sz w:val="24"/>
          <w:szCs w:val="24"/>
        </w:rPr>
        <w:t>または低炭素な</w:t>
      </w:r>
      <w:r w:rsidR="006D5F0C" w:rsidRPr="00316945">
        <w:rPr>
          <w:rFonts w:ascii="ＭＳ 明朝" w:eastAsia="ＭＳ 明朝" w:hAnsi="ＭＳ 明朝" w:cs="Times New Roman" w:hint="eastAsia"/>
          <w:color w:val="000000" w:themeColor="text1"/>
          <w:sz w:val="24"/>
          <w:szCs w:val="24"/>
        </w:rPr>
        <w:t>エネルギーと</w:t>
      </w:r>
      <w:r w:rsidR="00E605F4" w:rsidRPr="00316945">
        <w:rPr>
          <w:rFonts w:ascii="ＭＳ 明朝" w:eastAsia="ＭＳ 明朝" w:hAnsi="ＭＳ 明朝" w:cs="Times New Roman" w:hint="eastAsia"/>
          <w:color w:val="000000" w:themeColor="text1"/>
          <w:sz w:val="24"/>
          <w:szCs w:val="24"/>
        </w:rPr>
        <w:t>して活用が可能です</w:t>
      </w:r>
      <w:r w:rsidR="006D5F0C" w:rsidRPr="00316945">
        <w:rPr>
          <w:rFonts w:ascii="ＭＳ 明朝" w:eastAsia="ＭＳ 明朝" w:hAnsi="ＭＳ 明朝" w:cs="Times New Roman" w:hint="eastAsia"/>
          <w:color w:val="000000" w:themeColor="text1"/>
          <w:sz w:val="24"/>
          <w:szCs w:val="24"/>
        </w:rPr>
        <w:t>。</w:t>
      </w:r>
    </w:p>
    <w:p w14:paraId="2B89E3A7" w14:textId="123EE2D5" w:rsidR="00B14DF4" w:rsidRPr="00316945" w:rsidRDefault="00E605F4" w:rsidP="00B14DF4">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水素の</w:t>
      </w:r>
      <w:r w:rsidR="006F1E15" w:rsidRPr="00316945">
        <w:rPr>
          <w:rFonts w:ascii="ＭＳ 明朝" w:eastAsia="ＭＳ 明朝" w:hAnsi="ＭＳ 明朝" w:cs="Times New Roman" w:hint="eastAsia"/>
          <w:color w:val="000000" w:themeColor="text1"/>
          <w:sz w:val="24"/>
          <w:szCs w:val="24"/>
        </w:rPr>
        <w:t>貯蔵・運搬できる特性を利用し、</w:t>
      </w:r>
      <w:r w:rsidR="00983325" w:rsidRPr="00316945">
        <w:rPr>
          <w:rFonts w:ascii="ＭＳ 明朝" w:eastAsia="ＭＳ 明朝" w:hAnsi="ＭＳ 明朝" w:cs="Times New Roman" w:hint="eastAsia"/>
          <w:color w:val="000000" w:themeColor="text1"/>
          <w:sz w:val="24"/>
          <w:szCs w:val="24"/>
        </w:rPr>
        <w:t>水素から高効率に電気・熱を取り出す燃料電池技術と組み合わせること</w:t>
      </w:r>
      <w:r w:rsidRPr="00316945">
        <w:rPr>
          <w:rFonts w:ascii="ＭＳ 明朝" w:eastAsia="ＭＳ 明朝" w:hAnsi="ＭＳ 明朝" w:cs="Times New Roman" w:hint="eastAsia"/>
          <w:color w:val="000000" w:themeColor="text1"/>
          <w:sz w:val="24"/>
          <w:szCs w:val="24"/>
        </w:rPr>
        <w:t>などにより</w:t>
      </w:r>
      <w:r w:rsidR="00983325" w:rsidRPr="00316945">
        <w:rPr>
          <w:rFonts w:ascii="ＭＳ 明朝" w:eastAsia="ＭＳ 明朝" w:hAnsi="ＭＳ 明朝" w:cs="Times New Roman" w:hint="eastAsia"/>
          <w:color w:val="000000" w:themeColor="text1"/>
          <w:sz w:val="24"/>
          <w:szCs w:val="24"/>
        </w:rPr>
        <w:t>、電力、運輸のみならず、産業利用や熱利用、様々な領域で</w:t>
      </w:r>
      <w:r w:rsidR="006545DE" w:rsidRPr="00316945">
        <w:rPr>
          <w:rFonts w:ascii="ＭＳ 明朝" w:eastAsia="ＭＳ 明朝" w:hAnsi="ＭＳ 明朝" w:cs="Times New Roman" w:hint="eastAsia"/>
          <w:color w:val="000000" w:themeColor="text1"/>
          <w:sz w:val="24"/>
          <w:szCs w:val="24"/>
        </w:rPr>
        <w:t>、</w:t>
      </w:r>
      <w:r w:rsidR="00983325" w:rsidRPr="00316945">
        <w:rPr>
          <w:rFonts w:ascii="ＭＳ 明朝" w:eastAsia="ＭＳ 明朝" w:hAnsi="ＭＳ 明朝" w:cs="Times New Roman" w:hint="eastAsia"/>
          <w:color w:val="000000" w:themeColor="text1"/>
          <w:sz w:val="24"/>
          <w:szCs w:val="24"/>
        </w:rPr>
        <w:t>水素は脱炭素化した</w:t>
      </w:r>
      <w:r w:rsidR="005B6AA1" w:rsidRPr="00316945">
        <w:rPr>
          <w:rFonts w:ascii="ＭＳ 明朝" w:eastAsia="ＭＳ 明朝" w:hAnsi="ＭＳ 明朝" w:cs="Times New Roman" w:hint="eastAsia"/>
          <w:color w:val="000000" w:themeColor="text1"/>
          <w:sz w:val="24"/>
          <w:szCs w:val="24"/>
        </w:rPr>
        <w:t>新たな</w:t>
      </w:r>
      <w:r w:rsidR="00983325" w:rsidRPr="00316945">
        <w:rPr>
          <w:rFonts w:ascii="ＭＳ 明朝" w:eastAsia="ＭＳ 明朝" w:hAnsi="ＭＳ 明朝" w:cs="Times New Roman" w:hint="eastAsia"/>
          <w:color w:val="000000" w:themeColor="text1"/>
          <w:sz w:val="24"/>
          <w:szCs w:val="24"/>
        </w:rPr>
        <w:t>エネルギーとして利用されることが期待されてい</w:t>
      </w:r>
      <w:r w:rsidR="00DE249D" w:rsidRPr="00316945">
        <w:rPr>
          <w:rFonts w:ascii="ＭＳ 明朝" w:eastAsia="ＭＳ 明朝" w:hAnsi="ＭＳ 明朝" w:cs="Times New Roman" w:hint="eastAsia"/>
          <w:color w:val="000000" w:themeColor="text1"/>
          <w:sz w:val="24"/>
          <w:szCs w:val="24"/>
        </w:rPr>
        <w:t>ます</w:t>
      </w:r>
      <w:r w:rsidR="00983325" w:rsidRPr="00316945">
        <w:rPr>
          <w:rFonts w:ascii="ＭＳ 明朝" w:eastAsia="ＭＳ 明朝" w:hAnsi="ＭＳ 明朝" w:cs="Times New Roman" w:hint="eastAsia"/>
          <w:color w:val="000000" w:themeColor="text1"/>
          <w:sz w:val="24"/>
          <w:szCs w:val="24"/>
        </w:rPr>
        <w:t>。</w:t>
      </w:r>
      <w:r w:rsidR="006545DE" w:rsidRPr="00316945">
        <w:rPr>
          <w:rFonts w:ascii="ＭＳ 明朝" w:eastAsia="ＭＳ 明朝" w:hAnsi="ＭＳ 明朝" w:cs="Times New Roman" w:hint="eastAsia"/>
          <w:color w:val="000000" w:themeColor="text1"/>
          <w:sz w:val="24"/>
          <w:szCs w:val="24"/>
        </w:rPr>
        <w:t>水素・燃料電池関連産業に関する高度な技術を有し、多様で厚みのある中小企業が集積している</w:t>
      </w:r>
      <w:r w:rsidR="00B14DF4" w:rsidRPr="00316945">
        <w:rPr>
          <w:rFonts w:ascii="ＭＳ 明朝" w:eastAsia="ＭＳ 明朝" w:hAnsi="ＭＳ 明朝" w:cs="Times New Roman" w:hint="eastAsia"/>
          <w:color w:val="000000" w:themeColor="text1"/>
          <w:sz w:val="24"/>
          <w:szCs w:val="24"/>
        </w:rPr>
        <w:t>大阪府</w:t>
      </w:r>
      <w:r w:rsidR="006545DE" w:rsidRPr="00316945">
        <w:rPr>
          <w:rFonts w:ascii="ＭＳ 明朝" w:eastAsia="ＭＳ 明朝" w:hAnsi="ＭＳ 明朝" w:cs="Times New Roman" w:hint="eastAsia"/>
          <w:color w:val="000000" w:themeColor="text1"/>
          <w:sz w:val="24"/>
          <w:szCs w:val="24"/>
        </w:rPr>
        <w:t>では</w:t>
      </w:r>
      <w:r w:rsidR="00B14DF4" w:rsidRPr="00316945">
        <w:rPr>
          <w:rFonts w:ascii="ＭＳ 明朝" w:eastAsia="ＭＳ 明朝" w:hAnsi="ＭＳ 明朝" w:cs="Times New Roman" w:hint="eastAsia"/>
          <w:color w:val="000000" w:themeColor="text1"/>
          <w:sz w:val="24"/>
          <w:szCs w:val="24"/>
        </w:rPr>
        <w:t>、Ｈ２Ｏｓａｋａ（エイチツーオオサカ）ビジョン</w:t>
      </w:r>
      <w:r w:rsidRPr="00316945">
        <w:rPr>
          <w:rFonts w:ascii="ＭＳ 明朝" w:eastAsia="ＭＳ 明朝" w:hAnsi="ＭＳ 明朝" w:cs="Times New Roman" w:hint="eastAsia"/>
          <w:color w:val="000000" w:themeColor="text1"/>
          <w:sz w:val="24"/>
          <w:szCs w:val="24"/>
        </w:rPr>
        <w:t>2</w:t>
      </w:r>
      <w:r w:rsidRPr="00316945">
        <w:rPr>
          <w:rFonts w:ascii="ＭＳ 明朝" w:eastAsia="ＭＳ 明朝" w:hAnsi="ＭＳ 明朝" w:cs="Times New Roman"/>
          <w:color w:val="000000" w:themeColor="text1"/>
          <w:sz w:val="24"/>
          <w:szCs w:val="24"/>
        </w:rPr>
        <w:t>022</w:t>
      </w:r>
      <w:r w:rsidR="006545DE" w:rsidRPr="00316945">
        <w:rPr>
          <w:rFonts w:ascii="ＭＳ 明朝" w:eastAsia="ＭＳ 明朝" w:hAnsi="ＭＳ 明朝" w:cs="Times New Roman" w:hint="eastAsia"/>
          <w:color w:val="000000" w:themeColor="text1"/>
          <w:sz w:val="24"/>
          <w:szCs w:val="24"/>
        </w:rPr>
        <w:t>（20</w:t>
      </w:r>
      <w:r w:rsidRPr="00316945">
        <w:rPr>
          <w:rFonts w:ascii="ＭＳ 明朝" w:eastAsia="ＭＳ 明朝" w:hAnsi="ＭＳ 明朝" w:cs="Times New Roman"/>
          <w:color w:val="000000" w:themeColor="text1"/>
          <w:sz w:val="24"/>
          <w:szCs w:val="24"/>
        </w:rPr>
        <w:t>22</w:t>
      </w:r>
      <w:r w:rsidR="006545DE" w:rsidRPr="00316945">
        <w:rPr>
          <w:rFonts w:ascii="ＭＳ 明朝" w:eastAsia="ＭＳ 明朝" w:hAnsi="ＭＳ 明朝" w:cs="Times New Roman" w:hint="eastAsia"/>
          <w:color w:val="000000" w:themeColor="text1"/>
          <w:sz w:val="24"/>
          <w:szCs w:val="24"/>
        </w:rPr>
        <w:t>年</w:t>
      </w:r>
      <w:r w:rsidRPr="00316945">
        <w:rPr>
          <w:rFonts w:ascii="ＭＳ 明朝" w:eastAsia="ＭＳ 明朝" w:hAnsi="ＭＳ 明朝" w:cs="Times New Roman" w:hint="eastAsia"/>
          <w:color w:val="000000" w:themeColor="text1"/>
          <w:sz w:val="24"/>
          <w:szCs w:val="24"/>
        </w:rPr>
        <w:t>５</w:t>
      </w:r>
      <w:r w:rsidR="006545DE" w:rsidRPr="00316945">
        <w:rPr>
          <w:rFonts w:ascii="ＭＳ 明朝" w:eastAsia="ＭＳ 明朝" w:hAnsi="ＭＳ 明朝" w:cs="Times New Roman" w:hint="eastAsia"/>
          <w:color w:val="000000" w:themeColor="text1"/>
          <w:sz w:val="24"/>
          <w:szCs w:val="24"/>
        </w:rPr>
        <w:t>月）</w:t>
      </w:r>
      <w:r w:rsidR="00B14DF4" w:rsidRPr="00316945">
        <w:rPr>
          <w:rFonts w:ascii="ＭＳ 明朝" w:eastAsia="ＭＳ 明朝" w:hAnsi="ＭＳ 明朝" w:cs="Times New Roman" w:hint="eastAsia"/>
          <w:color w:val="000000" w:themeColor="text1"/>
          <w:sz w:val="24"/>
          <w:szCs w:val="24"/>
        </w:rPr>
        <w:t>を策定し、大阪の強みを</w:t>
      </w:r>
      <w:r w:rsidR="005B6AA1" w:rsidRPr="00316945">
        <w:rPr>
          <w:rFonts w:ascii="ＭＳ 明朝" w:eastAsia="ＭＳ 明朝" w:hAnsi="ＭＳ 明朝" w:cs="Times New Roman" w:hint="eastAsia"/>
          <w:color w:val="000000" w:themeColor="text1"/>
          <w:sz w:val="24"/>
          <w:szCs w:val="24"/>
        </w:rPr>
        <w:t>活</w:t>
      </w:r>
      <w:r w:rsidR="00B14DF4" w:rsidRPr="00316945">
        <w:rPr>
          <w:rFonts w:ascii="ＭＳ 明朝" w:eastAsia="ＭＳ 明朝" w:hAnsi="ＭＳ 明朝" w:cs="Times New Roman" w:hint="eastAsia"/>
          <w:color w:val="000000" w:themeColor="text1"/>
          <w:sz w:val="24"/>
          <w:szCs w:val="24"/>
        </w:rPr>
        <w:t>かせる分野として、水素・燃料電池関連産業のより一層の振興に取り組んでい</w:t>
      </w:r>
      <w:r w:rsidR="00DE249D" w:rsidRPr="00316945">
        <w:rPr>
          <w:rFonts w:ascii="ＭＳ 明朝" w:eastAsia="ＭＳ 明朝" w:hAnsi="ＭＳ 明朝" w:cs="Times New Roman" w:hint="eastAsia"/>
          <w:color w:val="000000" w:themeColor="text1"/>
          <w:sz w:val="24"/>
          <w:szCs w:val="24"/>
        </w:rPr>
        <w:t>ます</w:t>
      </w:r>
      <w:r w:rsidR="00B14DF4" w:rsidRPr="00316945">
        <w:rPr>
          <w:rFonts w:ascii="ＭＳ 明朝" w:eastAsia="ＭＳ 明朝" w:hAnsi="ＭＳ 明朝" w:cs="Times New Roman" w:hint="eastAsia"/>
          <w:color w:val="000000" w:themeColor="text1"/>
          <w:sz w:val="24"/>
          <w:szCs w:val="24"/>
        </w:rPr>
        <w:t>。</w:t>
      </w:r>
    </w:p>
    <w:p w14:paraId="63EF5808" w14:textId="28D11AD6" w:rsidR="00C11BC5" w:rsidRDefault="006F1E15" w:rsidP="00C11BC5">
      <w:pPr>
        <w:ind w:leftChars="270" w:left="567" w:firstLineChars="100" w:firstLine="240"/>
        <w:rPr>
          <w:rFonts w:ascii="ＭＳ 明朝" w:eastAsia="ＭＳ 明朝" w:hAnsi="ＭＳ 明朝" w:cs="Times New Roman"/>
          <w:sz w:val="24"/>
          <w:szCs w:val="24"/>
        </w:rPr>
      </w:pPr>
      <w:r w:rsidRPr="00316945">
        <w:rPr>
          <w:rFonts w:ascii="ＭＳ 明朝" w:eastAsia="ＭＳ 明朝" w:hAnsi="ＭＳ 明朝" w:cs="Times New Roman" w:hint="eastAsia"/>
          <w:color w:val="000000" w:themeColor="text1"/>
          <w:sz w:val="24"/>
          <w:szCs w:val="24"/>
        </w:rPr>
        <w:t>太陽光発電</w:t>
      </w:r>
      <w:r w:rsidR="005B6AA1" w:rsidRPr="00316945">
        <w:rPr>
          <w:rFonts w:ascii="ＭＳ 明朝" w:eastAsia="ＭＳ 明朝" w:hAnsi="ＭＳ 明朝" w:cs="Times New Roman" w:hint="eastAsia"/>
          <w:color w:val="000000" w:themeColor="text1"/>
          <w:sz w:val="24"/>
          <w:szCs w:val="24"/>
        </w:rPr>
        <w:t>等</w:t>
      </w:r>
      <w:r w:rsidRPr="00316945">
        <w:rPr>
          <w:rFonts w:ascii="ＭＳ 明朝" w:eastAsia="ＭＳ 明朝" w:hAnsi="ＭＳ 明朝" w:cs="Times New Roman" w:hint="eastAsia"/>
          <w:color w:val="000000" w:themeColor="text1"/>
          <w:sz w:val="24"/>
          <w:szCs w:val="24"/>
        </w:rPr>
        <w:t>の再生可能エネルギーには、</w:t>
      </w:r>
      <w:r w:rsidR="006D5F0C" w:rsidRPr="00316945">
        <w:rPr>
          <w:rFonts w:ascii="ＭＳ 明朝" w:eastAsia="ＭＳ 明朝" w:hAnsi="ＭＳ 明朝" w:cs="Times New Roman" w:hint="eastAsia"/>
          <w:color w:val="000000" w:themeColor="text1"/>
          <w:sz w:val="24"/>
          <w:szCs w:val="24"/>
        </w:rPr>
        <w:t>発電量が天候に左右され</w:t>
      </w:r>
      <w:r w:rsidR="00917771" w:rsidRPr="00316945">
        <w:rPr>
          <w:rFonts w:ascii="ＭＳ 明朝" w:eastAsia="ＭＳ 明朝" w:hAnsi="ＭＳ 明朝" w:cs="Times New Roman" w:hint="eastAsia"/>
          <w:color w:val="000000" w:themeColor="text1"/>
          <w:sz w:val="24"/>
          <w:szCs w:val="24"/>
        </w:rPr>
        <w:t>るといった弱点</w:t>
      </w:r>
      <w:r w:rsidRPr="00316945">
        <w:rPr>
          <w:rFonts w:ascii="ＭＳ 明朝" w:eastAsia="ＭＳ 明朝" w:hAnsi="ＭＳ 明朝" w:cs="Times New Roman" w:hint="eastAsia"/>
          <w:color w:val="000000" w:themeColor="text1"/>
          <w:sz w:val="24"/>
          <w:szCs w:val="24"/>
        </w:rPr>
        <w:t>があり、それを補いつつ災害時の電源確保にも寄与する蓄電池に対する期待が大きくなってい</w:t>
      </w:r>
      <w:r w:rsidR="003D6F6D"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hint="eastAsia"/>
          <w:color w:val="000000" w:themeColor="text1"/>
          <w:sz w:val="24"/>
          <w:szCs w:val="24"/>
        </w:rPr>
        <w:t>。大阪府</w:t>
      </w:r>
      <w:r w:rsidR="00917771" w:rsidRPr="00316945">
        <w:rPr>
          <w:rFonts w:ascii="ＭＳ 明朝" w:eastAsia="ＭＳ 明朝" w:hAnsi="ＭＳ 明朝" w:cs="Times New Roman" w:hint="eastAsia"/>
          <w:color w:val="000000" w:themeColor="text1"/>
          <w:sz w:val="24"/>
          <w:szCs w:val="24"/>
        </w:rPr>
        <w:t>は</w:t>
      </w:r>
      <w:r w:rsidR="006D5F0C" w:rsidRPr="00316945">
        <w:rPr>
          <w:rFonts w:ascii="ＭＳ 明朝" w:eastAsia="ＭＳ 明朝" w:hAnsi="ＭＳ 明朝" w:cs="Times New Roman" w:hint="eastAsia"/>
          <w:color w:val="000000" w:themeColor="text1"/>
          <w:sz w:val="24"/>
          <w:szCs w:val="24"/>
        </w:rPr>
        <w:t>、</w:t>
      </w:r>
      <w:r w:rsidR="00621898" w:rsidRPr="00316945">
        <w:rPr>
          <w:rFonts w:ascii="ＭＳ 明朝" w:eastAsia="ＭＳ 明朝" w:hAnsi="ＭＳ 明朝" w:cs="Times New Roman" w:hint="eastAsia"/>
          <w:color w:val="000000" w:themeColor="text1"/>
          <w:sz w:val="24"/>
          <w:szCs w:val="24"/>
        </w:rPr>
        <w:t>電池関連</w:t>
      </w:r>
      <w:r w:rsidR="00E605F4" w:rsidRPr="00316945">
        <w:rPr>
          <w:rFonts w:ascii="ＭＳ 明朝" w:eastAsia="ＭＳ 明朝" w:hAnsi="ＭＳ 明朝" w:cs="Times New Roman" w:hint="eastAsia"/>
          <w:color w:val="000000" w:themeColor="text1"/>
          <w:sz w:val="24"/>
          <w:szCs w:val="24"/>
        </w:rPr>
        <w:t>企業が集積しており、さらなる</w:t>
      </w:r>
      <w:r w:rsidR="00621898" w:rsidRPr="00316945">
        <w:rPr>
          <w:rFonts w:ascii="ＭＳ 明朝" w:eastAsia="ＭＳ 明朝" w:hAnsi="ＭＳ 明朝" w:cs="Times New Roman" w:hint="eastAsia"/>
          <w:color w:val="000000" w:themeColor="text1"/>
          <w:sz w:val="24"/>
          <w:szCs w:val="24"/>
        </w:rPr>
        <w:t>産業</w:t>
      </w:r>
      <w:r w:rsidR="00E605F4" w:rsidRPr="00316945">
        <w:rPr>
          <w:rFonts w:ascii="ＭＳ 明朝" w:eastAsia="ＭＳ 明朝" w:hAnsi="ＭＳ 明朝" w:cs="Times New Roman" w:hint="eastAsia"/>
          <w:color w:val="000000" w:themeColor="text1"/>
          <w:sz w:val="24"/>
          <w:szCs w:val="24"/>
        </w:rPr>
        <w:t>振興</w:t>
      </w:r>
      <w:r w:rsidR="006D5F0C" w:rsidRPr="00316945">
        <w:rPr>
          <w:rFonts w:ascii="ＭＳ 明朝" w:eastAsia="ＭＳ 明朝" w:hAnsi="ＭＳ 明朝" w:cs="Times New Roman" w:hint="eastAsia"/>
          <w:color w:val="000000" w:themeColor="text1"/>
          <w:sz w:val="24"/>
          <w:szCs w:val="24"/>
        </w:rPr>
        <w:t>に向けた支援等を行ってい</w:t>
      </w:r>
      <w:r w:rsidR="00DE249D" w:rsidRPr="00316945">
        <w:rPr>
          <w:rFonts w:ascii="ＭＳ 明朝" w:eastAsia="ＭＳ 明朝" w:hAnsi="ＭＳ 明朝" w:cs="Times New Roman" w:hint="eastAsia"/>
          <w:color w:val="000000" w:themeColor="text1"/>
          <w:sz w:val="24"/>
          <w:szCs w:val="24"/>
        </w:rPr>
        <w:t>ます</w:t>
      </w:r>
      <w:r w:rsidR="006D5F0C" w:rsidRPr="00316945">
        <w:rPr>
          <w:rFonts w:ascii="ＭＳ 明朝" w:eastAsia="ＭＳ 明朝" w:hAnsi="ＭＳ 明朝" w:cs="Times New Roman" w:hint="eastAsia"/>
          <w:color w:val="000000" w:themeColor="text1"/>
          <w:sz w:val="24"/>
          <w:szCs w:val="24"/>
        </w:rPr>
        <w:t>。</w:t>
      </w:r>
    </w:p>
    <w:p w14:paraId="701106FE" w14:textId="77777777" w:rsidR="00EE7894" w:rsidRDefault="00C11BC5" w:rsidP="00C11B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こうした水素・燃料電池、蓄電池</w:t>
      </w:r>
      <w:r w:rsidR="00621898">
        <w:rPr>
          <w:rFonts w:ascii="ＭＳ 明朝" w:eastAsia="ＭＳ 明朝" w:hAnsi="ＭＳ 明朝" w:cs="Times New Roman" w:hint="eastAsia"/>
          <w:sz w:val="24"/>
          <w:szCs w:val="24"/>
        </w:rPr>
        <w:t>は、</w:t>
      </w:r>
      <w:r>
        <w:rPr>
          <w:rFonts w:ascii="ＭＳ 明朝" w:eastAsia="ＭＳ 明朝" w:hAnsi="ＭＳ 明朝" w:cs="Times New Roman" w:hint="eastAsia"/>
          <w:sz w:val="24"/>
          <w:szCs w:val="24"/>
        </w:rPr>
        <w:t>再生可能エネルギー</w:t>
      </w:r>
      <w:r w:rsidR="00621898">
        <w:rPr>
          <w:rFonts w:ascii="ＭＳ 明朝" w:eastAsia="ＭＳ 明朝" w:hAnsi="ＭＳ 明朝" w:cs="Times New Roman" w:hint="eastAsia"/>
          <w:sz w:val="24"/>
          <w:szCs w:val="24"/>
        </w:rPr>
        <w:t>と</w:t>
      </w:r>
      <w:r>
        <w:rPr>
          <w:rFonts w:ascii="ＭＳ 明朝" w:eastAsia="ＭＳ 明朝" w:hAnsi="ＭＳ 明朝" w:cs="Times New Roman" w:hint="eastAsia"/>
          <w:sz w:val="24"/>
          <w:szCs w:val="24"/>
        </w:rPr>
        <w:t>組み合わせて分散型電源として活用</w:t>
      </w:r>
      <w:r w:rsidR="00621898">
        <w:rPr>
          <w:rFonts w:ascii="ＭＳ 明朝" w:eastAsia="ＭＳ 明朝" w:hAnsi="ＭＳ 明朝" w:cs="Times New Roman" w:hint="eastAsia"/>
          <w:sz w:val="24"/>
          <w:szCs w:val="24"/>
        </w:rPr>
        <w:t>する</w:t>
      </w:r>
      <w:r>
        <w:rPr>
          <w:rFonts w:ascii="ＭＳ 明朝" w:eastAsia="ＭＳ 明朝" w:hAnsi="ＭＳ 明朝" w:cs="Times New Roman" w:hint="eastAsia"/>
          <w:sz w:val="24"/>
          <w:szCs w:val="24"/>
        </w:rPr>
        <w:t>ことにより、</w:t>
      </w:r>
      <w:r w:rsidR="00621898">
        <w:rPr>
          <w:rFonts w:ascii="ＭＳ 明朝" w:eastAsia="ＭＳ 明朝" w:hAnsi="ＭＳ 明朝" w:cs="Times New Roman" w:hint="eastAsia"/>
          <w:sz w:val="24"/>
          <w:szCs w:val="24"/>
        </w:rPr>
        <w:t>地域の</w:t>
      </w:r>
      <w:r>
        <w:rPr>
          <w:rFonts w:ascii="ＭＳ 明朝" w:eastAsia="ＭＳ 明朝" w:hAnsi="ＭＳ 明朝" w:cs="Times New Roman" w:hint="eastAsia"/>
          <w:sz w:val="24"/>
          <w:szCs w:val="24"/>
        </w:rPr>
        <w:t>レジリエンス向上</w:t>
      </w:r>
      <w:r w:rsidR="00621898">
        <w:rPr>
          <w:rFonts w:ascii="ＭＳ 明朝" w:eastAsia="ＭＳ 明朝" w:hAnsi="ＭＳ 明朝" w:cs="Times New Roman" w:hint="eastAsia"/>
          <w:sz w:val="24"/>
          <w:szCs w:val="24"/>
        </w:rPr>
        <w:t>にも寄与するものであることから、より一層の</w:t>
      </w:r>
      <w:r w:rsidR="00917771">
        <w:rPr>
          <w:rFonts w:ascii="ＭＳ 明朝" w:eastAsia="ＭＳ 明朝" w:hAnsi="ＭＳ 明朝" w:cs="Times New Roman" w:hint="eastAsia"/>
          <w:sz w:val="24"/>
          <w:szCs w:val="24"/>
        </w:rPr>
        <w:t>普及促進及び市場</w:t>
      </w:r>
      <w:r w:rsidR="009A676A">
        <w:rPr>
          <w:rFonts w:ascii="ＭＳ 明朝" w:eastAsia="ＭＳ 明朝" w:hAnsi="ＭＳ 明朝" w:cs="Times New Roman" w:hint="eastAsia"/>
          <w:sz w:val="24"/>
          <w:szCs w:val="24"/>
        </w:rPr>
        <w:t>拡大</w:t>
      </w:r>
      <w:r w:rsidR="00F53847">
        <w:rPr>
          <w:rFonts w:ascii="ＭＳ 明朝" w:eastAsia="ＭＳ 明朝" w:hAnsi="ＭＳ 明朝" w:cs="Times New Roman" w:hint="eastAsia"/>
          <w:sz w:val="24"/>
          <w:szCs w:val="24"/>
        </w:rPr>
        <w:t>を図っていく</w:t>
      </w:r>
      <w:r w:rsidR="003D6F6D">
        <w:rPr>
          <w:rFonts w:ascii="ＭＳ 明朝" w:eastAsia="ＭＳ 明朝" w:hAnsi="ＭＳ 明朝" w:cs="Times New Roman" w:hint="eastAsia"/>
          <w:sz w:val="24"/>
          <w:szCs w:val="24"/>
        </w:rPr>
        <w:t>こと</w:t>
      </w:r>
      <w:r w:rsidR="00621898">
        <w:rPr>
          <w:rFonts w:ascii="ＭＳ 明朝" w:eastAsia="ＭＳ 明朝" w:hAnsi="ＭＳ 明朝" w:cs="Times New Roman" w:hint="eastAsia"/>
          <w:sz w:val="24"/>
          <w:szCs w:val="24"/>
        </w:rPr>
        <w:t>が求められ</w:t>
      </w:r>
      <w:r w:rsidR="003D6F6D">
        <w:rPr>
          <w:rFonts w:ascii="ＭＳ 明朝" w:eastAsia="ＭＳ 明朝" w:hAnsi="ＭＳ 明朝" w:cs="Times New Roman" w:hint="eastAsia"/>
          <w:sz w:val="24"/>
          <w:szCs w:val="24"/>
        </w:rPr>
        <w:t>ています</w:t>
      </w:r>
      <w:r w:rsidR="00621898">
        <w:rPr>
          <w:rFonts w:ascii="ＭＳ 明朝" w:eastAsia="ＭＳ 明朝" w:hAnsi="ＭＳ 明朝" w:cs="Times New Roman" w:hint="eastAsia"/>
          <w:sz w:val="24"/>
          <w:szCs w:val="24"/>
        </w:rPr>
        <w:t>。</w:t>
      </w:r>
    </w:p>
    <w:p w14:paraId="1573B290" w14:textId="6D413955" w:rsidR="00AB4F1C" w:rsidRPr="00621898" w:rsidRDefault="00E605F4" w:rsidP="008407A4">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23424" behindDoc="0" locked="0" layoutInCell="1" allowOverlap="1" wp14:anchorId="49A434CD" wp14:editId="1BAB9B09">
                <wp:simplePos x="0" y="0"/>
                <wp:positionH relativeFrom="margin">
                  <wp:align>right</wp:align>
                </wp:positionH>
                <wp:positionV relativeFrom="paragraph">
                  <wp:posOffset>344331</wp:posOffset>
                </wp:positionV>
                <wp:extent cx="5724525" cy="3753015"/>
                <wp:effectExtent l="0" t="0" r="28575" b="19050"/>
                <wp:wrapNone/>
                <wp:docPr id="101" name="角丸四角形 101"/>
                <wp:cNvGraphicFramePr/>
                <a:graphic xmlns:a="http://schemas.openxmlformats.org/drawingml/2006/main">
                  <a:graphicData uri="http://schemas.microsoft.com/office/word/2010/wordprocessingShape">
                    <wps:wsp>
                      <wps:cNvSpPr/>
                      <wps:spPr>
                        <a:xfrm>
                          <a:off x="0" y="0"/>
                          <a:ext cx="5724525" cy="375301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361DA" w14:textId="77777777" w:rsidR="001E01C1" w:rsidRDefault="001E01C1" w:rsidP="00B8313F">
                            <w:pPr>
                              <w:spacing w:line="360" w:lineRule="exact"/>
                              <w:ind w:firstLineChars="100" w:firstLine="220"/>
                              <w:jc w:val="left"/>
                              <w:rPr>
                                <w:rFonts w:ascii="Meiryo UI" w:eastAsia="Meiryo UI" w:hAnsi="Meiryo UI"/>
                                <w:color w:val="000000" w:themeColor="text1"/>
                                <w:sz w:val="22"/>
                              </w:rPr>
                            </w:pPr>
                            <w:r w:rsidRPr="00641877">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を削減する方法として</w:t>
                            </w:r>
                            <w:r>
                              <w:rPr>
                                <w:rFonts w:ascii="Meiryo UI" w:eastAsia="Meiryo UI" w:hAnsi="Meiryo UI" w:hint="eastAsia"/>
                                <w:color w:val="000000" w:themeColor="text1"/>
                                <w:sz w:val="22"/>
                              </w:rPr>
                              <w:t>、</w:t>
                            </w:r>
                            <w:r w:rsidRPr="00641877">
                              <w:rPr>
                                <w:rFonts w:ascii="Meiryo UI" w:eastAsia="Meiryo UI" w:hAnsi="Meiryo UI"/>
                                <w:color w:val="000000" w:themeColor="text1"/>
                                <w:sz w:val="22"/>
                              </w:rPr>
                              <w:t>CCUS</w:t>
                            </w:r>
                            <w:r>
                              <w:rPr>
                                <w:rFonts w:ascii="Meiryo UI" w:eastAsia="Meiryo UI" w:hAnsi="Meiryo UI"/>
                                <w:color w:val="000000" w:themeColor="text1"/>
                                <w:sz w:val="22"/>
                              </w:rPr>
                              <w:t>(</w:t>
                            </w:r>
                            <w:r w:rsidRPr="00641877">
                              <w:rPr>
                                <w:rFonts w:ascii="Meiryo UI" w:eastAsia="Meiryo UI" w:hAnsi="Meiryo UI"/>
                                <w:color w:val="000000" w:themeColor="text1"/>
                                <w:sz w:val="22"/>
                              </w:rPr>
                              <w:t>Carbon dioxide Capture, Utilization and Storage</w:t>
                            </w:r>
                            <w:r>
                              <w:rPr>
                                <w:rFonts w:ascii="Meiryo UI" w:eastAsia="Meiryo UI" w:hAnsi="Meiryo UI"/>
                                <w:color w:val="000000" w:themeColor="text1"/>
                                <w:sz w:val="22"/>
                              </w:rPr>
                              <w:t>)</w:t>
                            </w:r>
                            <w:r>
                              <w:rPr>
                                <w:rFonts w:ascii="Meiryo UI" w:eastAsia="Meiryo UI" w:hAnsi="Meiryo UI" w:hint="eastAsia"/>
                                <w:color w:val="000000" w:themeColor="text1"/>
                                <w:sz w:val="22"/>
                              </w:rPr>
                              <w:t>技術</w:t>
                            </w:r>
                            <w:r>
                              <w:rPr>
                                <w:rFonts w:ascii="Meiryo UI" w:eastAsia="Meiryo UI" w:hAnsi="Meiryo UI"/>
                                <w:color w:val="000000" w:themeColor="text1"/>
                                <w:sz w:val="22"/>
                              </w:rPr>
                              <w:t>が</w:t>
                            </w:r>
                            <w:r w:rsidRPr="00641877">
                              <w:rPr>
                                <w:rFonts w:ascii="Meiryo UI" w:eastAsia="Meiryo UI" w:hAnsi="Meiryo UI"/>
                                <w:color w:val="000000" w:themeColor="text1"/>
                                <w:sz w:val="22"/>
                              </w:rPr>
                              <w:t>注目されてい</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sidRPr="00641877">
                              <w:rPr>
                                <w:rFonts w:ascii="Meiryo UI" w:eastAsia="Meiryo UI" w:hAnsi="Meiryo UI"/>
                                <w:color w:val="000000" w:themeColor="text1"/>
                                <w:sz w:val="22"/>
                              </w:rPr>
                              <w:t>発電所や化学工場などから排出されたCO</w:t>
                            </w:r>
                            <w:r w:rsidRPr="00863200">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を、ほかの気体から分離して集め、</w:t>
                            </w:r>
                            <w:r>
                              <w:rPr>
                                <w:rFonts w:ascii="Meiryo UI" w:eastAsia="Meiryo UI" w:hAnsi="Meiryo UI" w:hint="eastAsia"/>
                                <w:color w:val="000000" w:themeColor="text1"/>
                                <w:sz w:val="22"/>
                              </w:rPr>
                              <w:t>化学原料として利用</w:t>
                            </w:r>
                            <w:r>
                              <w:rPr>
                                <w:rFonts w:ascii="Meiryo UI" w:eastAsia="Meiryo UI" w:hAnsi="Meiryo UI"/>
                                <w:color w:val="000000" w:themeColor="text1"/>
                                <w:sz w:val="22"/>
                              </w:rPr>
                              <w:t>、</w:t>
                            </w:r>
                            <w:r>
                              <w:rPr>
                                <w:rFonts w:ascii="Meiryo UI" w:eastAsia="Meiryo UI" w:hAnsi="Meiryo UI" w:hint="eastAsia"/>
                                <w:color w:val="000000" w:themeColor="text1"/>
                                <w:sz w:val="22"/>
                              </w:rPr>
                              <w:t>又は</w:t>
                            </w:r>
                            <w:r w:rsidRPr="00641877">
                              <w:rPr>
                                <w:rFonts w:ascii="Meiryo UI" w:eastAsia="Meiryo UI" w:hAnsi="Meiryo UI"/>
                                <w:color w:val="000000" w:themeColor="text1"/>
                                <w:sz w:val="22"/>
                              </w:rPr>
                              <w:t>地中深くに貯留・圧入する</w:t>
                            </w:r>
                            <w:r>
                              <w:rPr>
                                <w:rFonts w:ascii="Meiryo UI" w:eastAsia="Meiryo UI" w:hAnsi="Meiryo UI" w:hint="eastAsia"/>
                                <w:color w:val="000000" w:themeColor="text1"/>
                                <w:sz w:val="22"/>
                              </w:rPr>
                              <w:t>技術</w:t>
                            </w:r>
                            <w:r w:rsidRPr="00641877">
                              <w:rPr>
                                <w:rFonts w:ascii="Meiryo UI" w:eastAsia="Meiryo UI" w:hAnsi="Meiryo UI"/>
                                <w:color w:val="000000" w:themeColor="text1"/>
                                <w:sz w:val="22"/>
                              </w:rPr>
                              <w:t>です。</w:t>
                            </w:r>
                          </w:p>
                          <w:p w14:paraId="39BDDDD5" w14:textId="77777777" w:rsidR="001E01C1" w:rsidRDefault="001E01C1" w:rsidP="00286532">
                            <w:pPr>
                              <w:spacing w:beforeLines="50" w:before="180" w:line="360" w:lineRule="exact"/>
                              <w:ind w:rightChars="2514" w:right="5279"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C</w:t>
                            </w:r>
                            <w:r>
                              <w:rPr>
                                <w:rFonts w:ascii="Meiryo UI" w:eastAsia="Meiryo UI" w:hAnsi="Meiryo UI"/>
                                <w:color w:val="000000" w:themeColor="text1"/>
                                <w:sz w:val="22"/>
                              </w:rPr>
                              <w:t>CUS</w:t>
                            </w:r>
                            <w:r>
                              <w:rPr>
                                <w:rFonts w:ascii="Meiryo UI" w:eastAsia="Meiryo UI" w:hAnsi="Meiryo UI" w:hint="eastAsia"/>
                                <w:color w:val="000000" w:themeColor="text1"/>
                                <w:sz w:val="22"/>
                              </w:rPr>
                              <w:t>の</w:t>
                            </w:r>
                            <w:r>
                              <w:rPr>
                                <w:rFonts w:ascii="Meiryo UI" w:eastAsia="Meiryo UI" w:hAnsi="Meiryo UI"/>
                                <w:color w:val="000000" w:themeColor="text1"/>
                                <w:sz w:val="22"/>
                              </w:rPr>
                              <w:t>社会実装</w:t>
                            </w:r>
                            <w:r w:rsidRPr="00641877">
                              <w:rPr>
                                <w:rFonts w:ascii="Meiryo UI" w:eastAsia="Meiryo UI" w:hAnsi="Meiryo UI"/>
                                <w:color w:val="000000" w:themeColor="text1"/>
                                <w:sz w:val="22"/>
                              </w:rPr>
                              <w:t>に向け</w:t>
                            </w:r>
                            <w:r>
                              <w:rPr>
                                <w:rFonts w:ascii="Meiryo UI" w:eastAsia="Meiryo UI" w:hAnsi="Meiryo UI" w:hint="eastAsia"/>
                                <w:color w:val="000000" w:themeColor="text1"/>
                                <w:sz w:val="22"/>
                              </w:rPr>
                              <w:t>ては</w:t>
                            </w:r>
                            <w:r>
                              <w:rPr>
                                <w:rFonts w:ascii="Meiryo UI" w:eastAsia="Meiryo UI" w:hAnsi="Meiryo UI"/>
                                <w:color w:val="000000" w:themeColor="text1"/>
                                <w:sz w:val="22"/>
                              </w:rPr>
                              <w:t>、</w:t>
                            </w:r>
                            <w:r>
                              <w:rPr>
                                <w:rFonts w:ascii="Meiryo UI" w:eastAsia="Meiryo UI" w:hAnsi="Meiryo UI" w:hint="eastAsia"/>
                                <w:color w:val="000000" w:themeColor="text1"/>
                                <w:sz w:val="22"/>
                              </w:rPr>
                              <w:t>2026</w:t>
                            </w:r>
                            <w:r>
                              <w:rPr>
                                <w:rFonts w:ascii="Meiryo UI" w:eastAsia="Meiryo UI" w:hAnsi="Meiryo UI"/>
                                <w:color w:val="000000" w:themeColor="text1"/>
                                <w:sz w:val="22"/>
                              </w:rPr>
                              <w:t>～2030年の実用化をめざし、</w:t>
                            </w:r>
                            <w:r>
                              <w:rPr>
                                <w:rFonts w:ascii="Meiryo UI" w:eastAsia="Meiryo UI" w:hAnsi="Meiryo UI" w:hint="eastAsia"/>
                                <w:color w:val="000000" w:themeColor="text1"/>
                                <w:sz w:val="22"/>
                              </w:rPr>
                              <w:t>各地で実証試験・</w:t>
                            </w:r>
                            <w:r>
                              <w:rPr>
                                <w:rFonts w:ascii="Meiryo UI" w:eastAsia="Meiryo UI" w:hAnsi="Meiryo UI"/>
                                <w:color w:val="000000" w:themeColor="text1"/>
                                <w:sz w:val="22"/>
                              </w:rPr>
                              <w:t>研究</w:t>
                            </w:r>
                            <w:r>
                              <w:rPr>
                                <w:rFonts w:ascii="Meiryo UI" w:eastAsia="Meiryo UI" w:hAnsi="Meiryo UI" w:hint="eastAsia"/>
                                <w:color w:val="000000" w:themeColor="text1"/>
                                <w:sz w:val="22"/>
                              </w:rPr>
                              <w:t>等が行われています</w:t>
                            </w:r>
                            <w:r>
                              <w:rPr>
                                <w:rFonts w:ascii="Meiryo UI" w:eastAsia="Meiryo UI" w:hAnsi="Meiryo UI"/>
                                <w:color w:val="000000" w:themeColor="text1"/>
                                <w:sz w:val="22"/>
                              </w:rPr>
                              <w:t>。</w:t>
                            </w:r>
                          </w:p>
                          <w:p w14:paraId="05D50061" w14:textId="38EB222C" w:rsidR="001E01C1" w:rsidRPr="00E605F4" w:rsidRDefault="001E01C1" w:rsidP="00E605F4">
                            <w:pPr>
                              <w:spacing w:line="360" w:lineRule="exact"/>
                              <w:ind w:rightChars="2514" w:right="5279" w:firstLineChars="100" w:firstLine="220"/>
                              <w:jc w:val="left"/>
                              <w:rPr>
                                <w:rFonts w:ascii="Meiryo UI" w:eastAsia="Meiryo UI" w:hAnsi="Meiryo UI"/>
                                <w:color w:val="FF0000"/>
                                <w:sz w:val="22"/>
                              </w:rPr>
                            </w:pPr>
                            <w:r w:rsidRPr="00641877">
                              <w:rPr>
                                <w:rFonts w:ascii="Meiryo UI" w:eastAsia="Meiryo UI" w:hAnsi="Meiryo UI" w:hint="eastAsia"/>
                                <w:color w:val="000000" w:themeColor="text1"/>
                                <w:sz w:val="22"/>
                              </w:rPr>
                              <w:t>北海道の苫小牧では</w:t>
                            </w:r>
                            <w:r>
                              <w:rPr>
                                <w:rFonts w:ascii="Meiryo UI" w:eastAsia="Meiryo UI" w:hAnsi="Meiryo UI" w:hint="eastAsia"/>
                                <w:color w:val="000000" w:themeColor="text1"/>
                                <w:sz w:val="22"/>
                              </w:rPr>
                              <w:t>、</w:t>
                            </w:r>
                            <w:r w:rsidRPr="00641877">
                              <w:rPr>
                                <w:rFonts w:ascii="Meiryo UI" w:eastAsia="Meiryo UI" w:hAnsi="Meiryo UI" w:hint="eastAsia"/>
                                <w:color w:val="000000" w:themeColor="text1"/>
                                <w:sz w:val="22"/>
                              </w:rPr>
                              <w:t>日本で最初の大規模</w:t>
                            </w:r>
                            <w:r>
                              <w:rPr>
                                <w:rFonts w:ascii="Meiryo UI" w:eastAsia="Meiryo UI" w:hAnsi="Meiryo UI" w:hint="eastAsia"/>
                                <w:color w:val="000000" w:themeColor="text1"/>
                                <w:sz w:val="22"/>
                              </w:rPr>
                              <w:t>CCS</w:t>
                            </w:r>
                            <w:r w:rsidRPr="00641877">
                              <w:rPr>
                                <w:rFonts w:ascii="Meiryo UI" w:eastAsia="Meiryo UI" w:hAnsi="Meiryo UI" w:hint="eastAsia"/>
                                <w:color w:val="000000" w:themeColor="text1"/>
                                <w:sz w:val="22"/>
                              </w:rPr>
                              <w:t>実証試験が</w:t>
                            </w:r>
                            <w:r>
                              <w:rPr>
                                <w:rFonts w:ascii="Meiryo UI" w:eastAsia="Meiryo UI" w:hAnsi="Meiryo UI" w:hint="eastAsia"/>
                                <w:color w:val="000000" w:themeColor="text1"/>
                                <w:sz w:val="22"/>
                              </w:rPr>
                              <w:t>行われてお</w:t>
                            </w:r>
                            <w:r w:rsidRPr="00641877">
                              <w:rPr>
                                <w:rFonts w:ascii="Meiryo UI" w:eastAsia="Meiryo UI" w:hAnsi="Meiryo UI" w:hint="eastAsia"/>
                                <w:color w:val="000000" w:themeColor="text1"/>
                                <w:sz w:val="22"/>
                              </w:rPr>
                              <w:t>り、</w:t>
                            </w:r>
                            <w:r w:rsidRPr="00641877">
                              <w:rPr>
                                <w:rFonts w:ascii="Meiryo UI" w:eastAsia="Meiryo UI" w:hAnsi="Meiryo UI"/>
                                <w:color w:val="000000" w:themeColor="text1"/>
                                <w:sz w:val="22"/>
                              </w:rPr>
                              <w:t>2019年10月に累計CO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圧入量30万トンを達成しました。</w:t>
                            </w:r>
                            <w:r w:rsidR="00E605F4" w:rsidRPr="00316945">
                              <w:rPr>
                                <w:rFonts w:ascii="Meiryo UI" w:eastAsia="Meiryo UI" w:hAnsi="Meiryo UI" w:hint="eastAsia"/>
                                <w:color w:val="000000" w:themeColor="text1"/>
                                <w:sz w:val="22"/>
                              </w:rPr>
                              <w:t>また、堺泉北エリアでも、エリア全体での</w:t>
                            </w:r>
                            <w:r w:rsidR="00E605F4" w:rsidRPr="00316945">
                              <w:rPr>
                                <w:rFonts w:ascii="Meiryo UI" w:eastAsia="Meiryo UI" w:hAnsi="Meiryo UI"/>
                                <w:color w:val="000000" w:themeColor="text1"/>
                                <w:sz w:val="22"/>
                              </w:rPr>
                              <w:t>CCSバリューチェーンの構築に向けた検討が進められています。</w:t>
                            </w:r>
                          </w:p>
                          <w:p w14:paraId="577C4900" w14:textId="77777777" w:rsidR="001E01C1" w:rsidRPr="004A1BBA" w:rsidRDefault="001E01C1" w:rsidP="00286532">
                            <w:pPr>
                              <w:spacing w:line="360" w:lineRule="exact"/>
                              <w:ind w:leftChars="1850" w:left="3885"/>
                              <w:jc w:val="left"/>
                            </w:pPr>
                            <w:r w:rsidRPr="00B8313F">
                              <w:rPr>
                                <w:rFonts w:ascii="Meiryo UI" w:eastAsia="Meiryo UI" w:hAnsi="Meiryo UI" w:hint="eastAsia"/>
                                <w:color w:val="000000" w:themeColor="text1"/>
                                <w:sz w:val="20"/>
                              </w:rPr>
                              <w:t xml:space="preserve">出典：環境省　</w:t>
                            </w:r>
                            <w:r w:rsidRPr="00B8313F">
                              <w:rPr>
                                <w:rFonts w:ascii="Meiryo UI" w:eastAsia="Meiryo UI" w:hAnsi="Meiryo UI"/>
                                <w:color w:val="000000" w:themeColor="text1"/>
                                <w:sz w:val="20"/>
                              </w:rPr>
                              <w:t>CCUSの早期社会実装会議資料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9A434CD" id="角丸四角形 101" o:spid="_x0000_s1090" style="position:absolute;margin-left:399.55pt;margin-top:27.1pt;width:450.75pt;height:295.5pt;z-index:2516234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" filled="f" strokecolor="black [3213]" strokeweight="1pt">
                <v:stroke joinstyle="miter"/>
                <v:textbox>
                  <w:txbxContent>
                    <w:p w14:paraId="61B361DA" w14:textId="77777777" w:rsidR="001E01C1" w:rsidRDefault="001E01C1" w:rsidP="00B8313F">
                      <w:pPr>
                        <w:spacing w:line="360" w:lineRule="exact"/>
                        <w:ind w:firstLineChars="100" w:firstLine="220"/>
                        <w:jc w:val="left"/>
                        <w:rPr>
                          <w:rFonts w:ascii="Meiryo UI" w:eastAsia="Meiryo UI" w:hAnsi="Meiryo UI"/>
                          <w:color w:val="000000" w:themeColor="text1"/>
                          <w:sz w:val="22"/>
                        </w:rPr>
                      </w:pPr>
                      <w:r w:rsidRPr="00641877">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を削減する方法として</w:t>
                      </w:r>
                      <w:r>
                        <w:rPr>
                          <w:rFonts w:ascii="Meiryo UI" w:eastAsia="Meiryo UI" w:hAnsi="Meiryo UI" w:hint="eastAsia"/>
                          <w:color w:val="000000" w:themeColor="text1"/>
                          <w:sz w:val="22"/>
                        </w:rPr>
                        <w:t>、</w:t>
                      </w:r>
                      <w:r w:rsidRPr="00641877">
                        <w:rPr>
                          <w:rFonts w:ascii="Meiryo UI" w:eastAsia="Meiryo UI" w:hAnsi="Meiryo UI"/>
                          <w:color w:val="000000" w:themeColor="text1"/>
                          <w:sz w:val="22"/>
                        </w:rPr>
                        <w:t>CCUS</w:t>
                      </w:r>
                      <w:r>
                        <w:rPr>
                          <w:rFonts w:ascii="Meiryo UI" w:eastAsia="Meiryo UI" w:hAnsi="Meiryo UI"/>
                          <w:color w:val="000000" w:themeColor="text1"/>
                          <w:sz w:val="22"/>
                        </w:rPr>
                        <w:t>(</w:t>
                      </w:r>
                      <w:r w:rsidRPr="00641877">
                        <w:rPr>
                          <w:rFonts w:ascii="Meiryo UI" w:eastAsia="Meiryo UI" w:hAnsi="Meiryo UI"/>
                          <w:color w:val="000000" w:themeColor="text1"/>
                          <w:sz w:val="22"/>
                        </w:rPr>
                        <w:t>Carbon dioxide Capture, Utilization and Storage</w:t>
                      </w:r>
                      <w:r>
                        <w:rPr>
                          <w:rFonts w:ascii="Meiryo UI" w:eastAsia="Meiryo UI" w:hAnsi="Meiryo UI"/>
                          <w:color w:val="000000" w:themeColor="text1"/>
                          <w:sz w:val="22"/>
                        </w:rPr>
                        <w:t>)</w:t>
                      </w:r>
                      <w:r>
                        <w:rPr>
                          <w:rFonts w:ascii="Meiryo UI" w:eastAsia="Meiryo UI" w:hAnsi="Meiryo UI" w:hint="eastAsia"/>
                          <w:color w:val="000000" w:themeColor="text1"/>
                          <w:sz w:val="22"/>
                        </w:rPr>
                        <w:t>技術</w:t>
                      </w:r>
                      <w:r>
                        <w:rPr>
                          <w:rFonts w:ascii="Meiryo UI" w:eastAsia="Meiryo UI" w:hAnsi="Meiryo UI"/>
                          <w:color w:val="000000" w:themeColor="text1"/>
                          <w:sz w:val="22"/>
                        </w:rPr>
                        <w:t>が</w:t>
                      </w:r>
                      <w:r w:rsidRPr="00641877">
                        <w:rPr>
                          <w:rFonts w:ascii="Meiryo UI" w:eastAsia="Meiryo UI" w:hAnsi="Meiryo UI"/>
                          <w:color w:val="000000" w:themeColor="text1"/>
                          <w:sz w:val="22"/>
                        </w:rPr>
                        <w:t>注目されてい</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sidRPr="00641877">
                        <w:rPr>
                          <w:rFonts w:ascii="Meiryo UI" w:eastAsia="Meiryo UI" w:hAnsi="Meiryo UI"/>
                          <w:color w:val="000000" w:themeColor="text1"/>
                          <w:sz w:val="22"/>
                        </w:rPr>
                        <w:t>発電所や化学工場などから排出されたCO</w:t>
                      </w:r>
                      <w:r w:rsidRPr="00863200">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を、ほかの気体から分離して集め、</w:t>
                      </w:r>
                      <w:r>
                        <w:rPr>
                          <w:rFonts w:ascii="Meiryo UI" w:eastAsia="Meiryo UI" w:hAnsi="Meiryo UI" w:hint="eastAsia"/>
                          <w:color w:val="000000" w:themeColor="text1"/>
                          <w:sz w:val="22"/>
                        </w:rPr>
                        <w:t>化学原料として利用</w:t>
                      </w:r>
                      <w:r>
                        <w:rPr>
                          <w:rFonts w:ascii="Meiryo UI" w:eastAsia="Meiryo UI" w:hAnsi="Meiryo UI"/>
                          <w:color w:val="000000" w:themeColor="text1"/>
                          <w:sz w:val="22"/>
                        </w:rPr>
                        <w:t>、</w:t>
                      </w:r>
                      <w:r>
                        <w:rPr>
                          <w:rFonts w:ascii="Meiryo UI" w:eastAsia="Meiryo UI" w:hAnsi="Meiryo UI" w:hint="eastAsia"/>
                          <w:color w:val="000000" w:themeColor="text1"/>
                          <w:sz w:val="22"/>
                        </w:rPr>
                        <w:t>又は</w:t>
                      </w:r>
                      <w:r w:rsidRPr="00641877">
                        <w:rPr>
                          <w:rFonts w:ascii="Meiryo UI" w:eastAsia="Meiryo UI" w:hAnsi="Meiryo UI"/>
                          <w:color w:val="000000" w:themeColor="text1"/>
                          <w:sz w:val="22"/>
                        </w:rPr>
                        <w:t>地中深くに貯留・圧入する</w:t>
                      </w:r>
                      <w:r>
                        <w:rPr>
                          <w:rFonts w:ascii="Meiryo UI" w:eastAsia="Meiryo UI" w:hAnsi="Meiryo UI" w:hint="eastAsia"/>
                          <w:color w:val="000000" w:themeColor="text1"/>
                          <w:sz w:val="22"/>
                        </w:rPr>
                        <w:t>技術</w:t>
                      </w:r>
                      <w:r w:rsidRPr="00641877">
                        <w:rPr>
                          <w:rFonts w:ascii="Meiryo UI" w:eastAsia="Meiryo UI" w:hAnsi="Meiryo UI"/>
                          <w:color w:val="000000" w:themeColor="text1"/>
                          <w:sz w:val="22"/>
                        </w:rPr>
                        <w:t>です。</w:t>
                      </w:r>
                    </w:p>
                    <w:p w14:paraId="39BDDDD5" w14:textId="77777777" w:rsidR="001E01C1" w:rsidRDefault="001E01C1" w:rsidP="00286532">
                      <w:pPr>
                        <w:spacing w:beforeLines="50" w:before="180" w:line="360" w:lineRule="exact"/>
                        <w:ind w:rightChars="2514" w:right="5279"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C</w:t>
                      </w:r>
                      <w:r>
                        <w:rPr>
                          <w:rFonts w:ascii="Meiryo UI" w:eastAsia="Meiryo UI" w:hAnsi="Meiryo UI"/>
                          <w:color w:val="000000" w:themeColor="text1"/>
                          <w:sz w:val="22"/>
                        </w:rPr>
                        <w:t>CUS</w:t>
                      </w:r>
                      <w:r>
                        <w:rPr>
                          <w:rFonts w:ascii="Meiryo UI" w:eastAsia="Meiryo UI" w:hAnsi="Meiryo UI" w:hint="eastAsia"/>
                          <w:color w:val="000000" w:themeColor="text1"/>
                          <w:sz w:val="22"/>
                        </w:rPr>
                        <w:t>の</w:t>
                      </w:r>
                      <w:r>
                        <w:rPr>
                          <w:rFonts w:ascii="Meiryo UI" w:eastAsia="Meiryo UI" w:hAnsi="Meiryo UI"/>
                          <w:color w:val="000000" w:themeColor="text1"/>
                          <w:sz w:val="22"/>
                        </w:rPr>
                        <w:t>社会実装</w:t>
                      </w:r>
                      <w:r w:rsidRPr="00641877">
                        <w:rPr>
                          <w:rFonts w:ascii="Meiryo UI" w:eastAsia="Meiryo UI" w:hAnsi="Meiryo UI"/>
                          <w:color w:val="000000" w:themeColor="text1"/>
                          <w:sz w:val="22"/>
                        </w:rPr>
                        <w:t>に向け</w:t>
                      </w:r>
                      <w:r>
                        <w:rPr>
                          <w:rFonts w:ascii="Meiryo UI" w:eastAsia="Meiryo UI" w:hAnsi="Meiryo UI" w:hint="eastAsia"/>
                          <w:color w:val="000000" w:themeColor="text1"/>
                          <w:sz w:val="22"/>
                        </w:rPr>
                        <w:t>ては</w:t>
                      </w:r>
                      <w:r>
                        <w:rPr>
                          <w:rFonts w:ascii="Meiryo UI" w:eastAsia="Meiryo UI" w:hAnsi="Meiryo UI"/>
                          <w:color w:val="000000" w:themeColor="text1"/>
                          <w:sz w:val="22"/>
                        </w:rPr>
                        <w:t>、</w:t>
                      </w:r>
                      <w:r>
                        <w:rPr>
                          <w:rFonts w:ascii="Meiryo UI" w:eastAsia="Meiryo UI" w:hAnsi="Meiryo UI" w:hint="eastAsia"/>
                          <w:color w:val="000000" w:themeColor="text1"/>
                          <w:sz w:val="22"/>
                        </w:rPr>
                        <w:t>2026</w:t>
                      </w:r>
                      <w:r>
                        <w:rPr>
                          <w:rFonts w:ascii="Meiryo UI" w:eastAsia="Meiryo UI" w:hAnsi="Meiryo UI"/>
                          <w:color w:val="000000" w:themeColor="text1"/>
                          <w:sz w:val="22"/>
                        </w:rPr>
                        <w:t>～2030年の実用化をめざし、</w:t>
                      </w:r>
                      <w:r>
                        <w:rPr>
                          <w:rFonts w:ascii="Meiryo UI" w:eastAsia="Meiryo UI" w:hAnsi="Meiryo UI" w:hint="eastAsia"/>
                          <w:color w:val="000000" w:themeColor="text1"/>
                          <w:sz w:val="22"/>
                        </w:rPr>
                        <w:t>各地で実証試験・</w:t>
                      </w:r>
                      <w:r>
                        <w:rPr>
                          <w:rFonts w:ascii="Meiryo UI" w:eastAsia="Meiryo UI" w:hAnsi="Meiryo UI"/>
                          <w:color w:val="000000" w:themeColor="text1"/>
                          <w:sz w:val="22"/>
                        </w:rPr>
                        <w:t>研究</w:t>
                      </w:r>
                      <w:r>
                        <w:rPr>
                          <w:rFonts w:ascii="Meiryo UI" w:eastAsia="Meiryo UI" w:hAnsi="Meiryo UI" w:hint="eastAsia"/>
                          <w:color w:val="000000" w:themeColor="text1"/>
                          <w:sz w:val="22"/>
                        </w:rPr>
                        <w:t>等が行われています</w:t>
                      </w:r>
                      <w:r>
                        <w:rPr>
                          <w:rFonts w:ascii="Meiryo UI" w:eastAsia="Meiryo UI" w:hAnsi="Meiryo UI"/>
                          <w:color w:val="000000" w:themeColor="text1"/>
                          <w:sz w:val="22"/>
                        </w:rPr>
                        <w:t>。</w:t>
                      </w:r>
                    </w:p>
                    <w:p w14:paraId="05D50061" w14:textId="38EB222C" w:rsidR="001E01C1" w:rsidRPr="00E605F4" w:rsidRDefault="001E01C1" w:rsidP="00E605F4">
                      <w:pPr>
                        <w:spacing w:line="360" w:lineRule="exact"/>
                        <w:ind w:rightChars="2514" w:right="5279" w:firstLineChars="100" w:firstLine="220"/>
                        <w:jc w:val="left"/>
                        <w:rPr>
                          <w:rFonts w:ascii="Meiryo UI" w:eastAsia="Meiryo UI" w:hAnsi="Meiryo UI"/>
                          <w:color w:val="FF0000"/>
                          <w:sz w:val="22"/>
                        </w:rPr>
                      </w:pPr>
                      <w:r w:rsidRPr="00641877">
                        <w:rPr>
                          <w:rFonts w:ascii="Meiryo UI" w:eastAsia="Meiryo UI" w:hAnsi="Meiryo UI" w:hint="eastAsia"/>
                          <w:color w:val="000000" w:themeColor="text1"/>
                          <w:sz w:val="22"/>
                        </w:rPr>
                        <w:t>北海道の苫小牧では</w:t>
                      </w:r>
                      <w:r>
                        <w:rPr>
                          <w:rFonts w:ascii="Meiryo UI" w:eastAsia="Meiryo UI" w:hAnsi="Meiryo UI" w:hint="eastAsia"/>
                          <w:color w:val="000000" w:themeColor="text1"/>
                          <w:sz w:val="22"/>
                        </w:rPr>
                        <w:t>、</w:t>
                      </w:r>
                      <w:r w:rsidRPr="00641877">
                        <w:rPr>
                          <w:rFonts w:ascii="Meiryo UI" w:eastAsia="Meiryo UI" w:hAnsi="Meiryo UI" w:hint="eastAsia"/>
                          <w:color w:val="000000" w:themeColor="text1"/>
                          <w:sz w:val="22"/>
                        </w:rPr>
                        <w:t>日本で最初の大規模</w:t>
                      </w:r>
                      <w:r>
                        <w:rPr>
                          <w:rFonts w:ascii="Meiryo UI" w:eastAsia="Meiryo UI" w:hAnsi="Meiryo UI" w:hint="eastAsia"/>
                          <w:color w:val="000000" w:themeColor="text1"/>
                          <w:sz w:val="22"/>
                        </w:rPr>
                        <w:t>CCS</w:t>
                      </w:r>
                      <w:r w:rsidRPr="00641877">
                        <w:rPr>
                          <w:rFonts w:ascii="Meiryo UI" w:eastAsia="Meiryo UI" w:hAnsi="Meiryo UI" w:hint="eastAsia"/>
                          <w:color w:val="000000" w:themeColor="text1"/>
                          <w:sz w:val="22"/>
                        </w:rPr>
                        <w:t>実証試験が</w:t>
                      </w:r>
                      <w:r>
                        <w:rPr>
                          <w:rFonts w:ascii="Meiryo UI" w:eastAsia="Meiryo UI" w:hAnsi="Meiryo UI" w:hint="eastAsia"/>
                          <w:color w:val="000000" w:themeColor="text1"/>
                          <w:sz w:val="22"/>
                        </w:rPr>
                        <w:t>行われてお</w:t>
                      </w:r>
                      <w:r w:rsidRPr="00641877">
                        <w:rPr>
                          <w:rFonts w:ascii="Meiryo UI" w:eastAsia="Meiryo UI" w:hAnsi="Meiryo UI" w:hint="eastAsia"/>
                          <w:color w:val="000000" w:themeColor="text1"/>
                          <w:sz w:val="22"/>
                        </w:rPr>
                        <w:t>り、</w:t>
                      </w:r>
                      <w:r w:rsidRPr="00641877">
                        <w:rPr>
                          <w:rFonts w:ascii="Meiryo UI" w:eastAsia="Meiryo UI" w:hAnsi="Meiryo UI"/>
                          <w:color w:val="000000" w:themeColor="text1"/>
                          <w:sz w:val="22"/>
                        </w:rPr>
                        <w:t>2019年10月に累計CO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圧入量30万トンを達成しました。</w:t>
                      </w:r>
                      <w:r w:rsidR="00E605F4" w:rsidRPr="00316945">
                        <w:rPr>
                          <w:rFonts w:ascii="Meiryo UI" w:eastAsia="Meiryo UI" w:hAnsi="Meiryo UI" w:hint="eastAsia"/>
                          <w:color w:val="000000" w:themeColor="text1"/>
                          <w:sz w:val="22"/>
                        </w:rPr>
                        <w:t>また、堺泉北エリアでも、エリア全体での</w:t>
                      </w:r>
                      <w:r w:rsidR="00E605F4" w:rsidRPr="00316945">
                        <w:rPr>
                          <w:rFonts w:ascii="Meiryo UI" w:eastAsia="Meiryo UI" w:hAnsi="Meiryo UI"/>
                          <w:color w:val="000000" w:themeColor="text1"/>
                          <w:sz w:val="22"/>
                        </w:rPr>
                        <w:t>CCSバリューチェーンの構築に向けた検討が進められています。</w:t>
                      </w:r>
                    </w:p>
                    <w:p w14:paraId="577C4900" w14:textId="77777777" w:rsidR="001E01C1" w:rsidRPr="004A1BBA" w:rsidRDefault="001E01C1" w:rsidP="00286532">
                      <w:pPr>
                        <w:spacing w:line="360" w:lineRule="exact"/>
                        <w:ind w:leftChars="1850" w:left="3885"/>
                        <w:jc w:val="left"/>
                      </w:pPr>
                      <w:r w:rsidRPr="00B8313F">
                        <w:rPr>
                          <w:rFonts w:ascii="Meiryo UI" w:eastAsia="Meiryo UI" w:hAnsi="Meiryo UI" w:hint="eastAsia"/>
                          <w:color w:val="000000" w:themeColor="text1"/>
                          <w:sz w:val="20"/>
                        </w:rPr>
                        <w:t xml:space="preserve">出典：環境省　</w:t>
                      </w:r>
                      <w:r w:rsidRPr="00B8313F">
                        <w:rPr>
                          <w:rFonts w:ascii="Meiryo UI" w:eastAsia="Meiryo UI" w:hAnsi="Meiryo UI"/>
                          <w:color w:val="000000" w:themeColor="text1"/>
                          <w:sz w:val="20"/>
                        </w:rPr>
                        <w:t>CCUSの早期社会実装会議資料</w:t>
                      </w:r>
                    </w:p>
                  </w:txbxContent>
                </v:textbox>
                <w10:wrap anchorx="margin"/>
              </v:roundrect>
            </w:pict>
          </mc:Fallback>
        </mc:AlternateContent>
      </w:r>
      <w:r w:rsidR="00286532">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30592" behindDoc="0" locked="0" layoutInCell="1" allowOverlap="1" wp14:anchorId="61D5AE8B" wp14:editId="28120406">
                <wp:simplePos x="0" y="0"/>
                <wp:positionH relativeFrom="column">
                  <wp:posOffset>0</wp:posOffset>
                </wp:positionH>
                <wp:positionV relativeFrom="paragraph">
                  <wp:posOffset>148590</wp:posOffset>
                </wp:positionV>
                <wp:extent cx="2605405" cy="344170"/>
                <wp:effectExtent l="0" t="0" r="4445" b="0"/>
                <wp:wrapNone/>
                <wp:docPr id="487" name="テキスト ボックス 487" descr="コラム：CCUS技術について&#10;&#10;CO2を削減する方法として、CCUS(Carbon dioxide Capture, Utilization and Storage)技術が注目されています。発電所や化学工場などから排出されたCO2を、ほかの気体から分離して集め、化学原料として利用、又は地中深くに貯留・圧入する技術です。&#10;CCUSの社会実装に向けては、2026～2030年の実用化をめざし、各地で実証試験・研究等が行われています。&#10;北海道の苫小牧では、日本で最初の大規模CCS実証試験が行われており、2019年10月に累計CO2圧入量30万トンを達成しました。また、堺泉北エリアでも、エリア全体でのCCSバリューチェーンの構築に向けた検討が進められています。&#10;&#10;（図）&#10;１．分離・回収&#10;２．有効活用&#10;３．圧入・貯蔵&#10;&#10;出典：環境省　CCUSの早期社会実装会議資料&#10;&#10;&#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1C99CB1B" w14:textId="77777777"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CCUS技術について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D5AE8B" id="テキスト ボックス 487" o:spid="_x0000_s1091" type="#_x0000_t202" alt="コラム：CCUS技術について&#10;&#10;CO2を削減する方法として、CCUS(Carbon dioxide Capture, Utilization and Storage)技術が注目されています。発電所や化学工場などから排出されたCO2を、ほかの気体から分離して集め、化学原料として利用、又は地中深くに貯留・圧入する技術です。&#10;CCUSの社会実装に向けては、2026～2030年の実用化をめざし、各地で実証試験・研究等が行われています。&#10;北海道の苫小牧では、日本で最初の大規模CCS実証試験が行われており、2019年10月に累計CO2圧入量30万トンを達成しました。また、堺泉北エリアでも、エリア全体でのCCSバリューチェーンの構築に向けた検討が進められています。&#10;&#10;（図）&#10;１．分離・回収&#10;２．有効活用&#10;３．圧入・貯蔵&#10;&#10;出典：環境省　CCUSの早期社会実装会議資料&#10;&#10;&#10;" style="position:absolute;margin-left:0;margin-top:11.7pt;width:205.15pt;height:27.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" fillcolor="#0070c0" stroked="f" strokeweight=".5pt">
                <v:textbox style="mso-fit-shape-to-text:t">
                  <w:txbxContent>
                    <w:p w14:paraId="1C99CB1B" w14:textId="77777777"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CCUS技術について</w:t>
                      </w:r>
                    </w:p>
                  </w:txbxContent>
                </v:textbox>
              </v:shape>
            </w:pict>
          </mc:Fallback>
        </mc:AlternateContent>
      </w:r>
      <w:r w:rsidR="00286532" w:rsidRPr="003F17D5">
        <w:rPr>
          <w:noProof/>
        </w:rPr>
        <w:drawing>
          <wp:anchor distT="0" distB="0" distL="114300" distR="114300" simplePos="0" relativeHeight="251635712" behindDoc="0" locked="0" layoutInCell="1" allowOverlap="1" wp14:anchorId="5E22BDD9" wp14:editId="3E4E9CEB">
            <wp:simplePos x="0" y="0"/>
            <wp:positionH relativeFrom="column">
              <wp:posOffset>2266315</wp:posOffset>
            </wp:positionH>
            <wp:positionV relativeFrom="paragraph">
              <wp:posOffset>1255395</wp:posOffset>
            </wp:positionV>
            <wp:extent cx="3359785" cy="2264410"/>
            <wp:effectExtent l="0" t="0" r="0" b="254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59785" cy="2264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5F16B" w14:textId="77777777" w:rsidR="001E7922" w:rsidRDefault="001E7922" w:rsidP="00DD6E19">
      <w:pPr>
        <w:tabs>
          <w:tab w:val="left" w:pos="284"/>
        </w:tabs>
        <w:autoSpaceDE w:val="0"/>
        <w:autoSpaceDN w:val="0"/>
        <w:adjustRightInd w:val="0"/>
        <w:ind w:left="567"/>
        <w:jc w:val="left"/>
        <w:rPr>
          <w:rFonts w:ascii="ＭＳ 明朝" w:eastAsia="ＭＳ 明朝" w:hAnsi="ＭＳ 明朝" w:cs="Times New Roman"/>
          <w:sz w:val="24"/>
          <w:szCs w:val="24"/>
        </w:rPr>
        <w:sectPr w:rsidR="001E7922" w:rsidSect="00CC7BFC">
          <w:pgSz w:w="11906" w:h="16838" w:code="9"/>
          <w:pgMar w:top="1247" w:right="1418" w:bottom="1021" w:left="1418" w:header="851" w:footer="567" w:gutter="0"/>
          <w:pgNumType w:chapStyle="1"/>
          <w:cols w:space="425"/>
          <w:docGrid w:type="lines" w:linePitch="360"/>
        </w:sectPr>
      </w:pPr>
    </w:p>
    <w:p w14:paraId="1D5B44B4" w14:textId="4DE1D4DC"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347B1E">
        <w:rPr>
          <w:rFonts w:ascii="ＭＳ 明朝" w:eastAsia="ＭＳ 明朝" w:hAnsi="ＭＳ 明朝" w:cs="Times New Roman" w:hint="eastAsia"/>
          <w:sz w:val="24"/>
          <w:szCs w:val="24"/>
        </w:rPr>
        <w:t xml:space="preserve">　</w:t>
      </w:r>
      <w:r w:rsidR="001A48AB">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：今後検討予定</w:t>
      </w:r>
    </w:p>
    <w:p w14:paraId="51677505" w14:textId="77777777" w:rsidR="00884421" w:rsidRPr="006910C9" w:rsidRDefault="00884421" w:rsidP="00884421">
      <w:pPr>
        <w:tabs>
          <w:tab w:val="left" w:pos="284"/>
        </w:tabs>
        <w:autoSpaceDE w:val="0"/>
        <w:autoSpaceDN w:val="0"/>
        <w:adjustRightInd w:val="0"/>
        <w:ind w:left="567"/>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(a</w:t>
      </w:r>
      <w:r w:rsidRPr="006910C9">
        <w:rPr>
          <w:rFonts w:ascii="ＭＳ 明朝" w:eastAsia="ＭＳ 明朝" w:hAnsi="ＭＳ 明朝" w:cs="Times New Roman" w:hint="eastAsia"/>
          <w:sz w:val="24"/>
          <w:szCs w:val="24"/>
        </w:rPr>
        <w:t>)</w:t>
      </w:r>
      <w:r w:rsidRPr="006910C9">
        <w:rPr>
          <w:rFonts w:hint="eastAsia"/>
        </w:rPr>
        <w:t xml:space="preserve"> </w:t>
      </w:r>
      <w:r w:rsidRPr="006910C9">
        <w:rPr>
          <w:rFonts w:ascii="ＭＳ 明朝" w:eastAsia="ＭＳ 明朝" w:hAnsi="ＭＳ 明朝" w:cs="Times New Roman" w:hint="eastAsia"/>
          <w:sz w:val="24"/>
          <w:szCs w:val="24"/>
        </w:rPr>
        <w:t>様々なアプローチによる</w:t>
      </w:r>
      <w:r w:rsidRPr="006910C9">
        <w:rPr>
          <w:rFonts w:ascii="ＭＳ 明朝" w:eastAsia="ＭＳ 明朝" w:hAnsi="ＭＳ 明朝" w:cs="Times New Roman"/>
          <w:sz w:val="24"/>
          <w:szCs w:val="24"/>
        </w:rPr>
        <w:t>CO</w:t>
      </w:r>
      <w:r w:rsidRPr="00954A25">
        <w:rPr>
          <w:rFonts w:ascii="ＭＳ 明朝" w:eastAsia="ＭＳ 明朝" w:hAnsi="ＭＳ 明朝" w:cs="Times New Roman"/>
          <w:sz w:val="24"/>
          <w:szCs w:val="24"/>
          <w:vertAlign w:val="subscript"/>
        </w:rPr>
        <w:t>2</w:t>
      </w:r>
      <w:r>
        <w:rPr>
          <w:rFonts w:ascii="ＭＳ 明朝" w:eastAsia="ＭＳ 明朝" w:hAnsi="ＭＳ 明朝" w:cs="Times New Roman"/>
          <w:sz w:val="24"/>
          <w:szCs w:val="24"/>
        </w:rPr>
        <w:t>排出の少ないエネルギーの利用</w:t>
      </w:r>
      <w:r>
        <w:rPr>
          <w:rFonts w:ascii="ＭＳ 明朝" w:eastAsia="ＭＳ 明朝" w:hAnsi="ＭＳ 明朝" w:cs="Times New Roman" w:hint="eastAsia"/>
          <w:sz w:val="24"/>
          <w:szCs w:val="24"/>
        </w:rPr>
        <w:t>促進</w:t>
      </w:r>
    </w:p>
    <w:p w14:paraId="09013389" w14:textId="77777777"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bCs/>
          <w:kern w:val="0"/>
          <w:sz w:val="24"/>
          <w:szCs w:val="24"/>
        </w:rPr>
        <w:t>CO</w:t>
      </w:r>
      <w:r w:rsidR="00884421" w:rsidRPr="00863200">
        <w:rPr>
          <w:rFonts w:ascii="ＭＳ 明朝" w:eastAsia="ＭＳ 明朝" w:hAnsi="ＭＳ 明朝" w:cs="ＭＳ明朝,Bold"/>
          <w:bCs/>
          <w:kern w:val="0"/>
          <w:sz w:val="24"/>
          <w:szCs w:val="24"/>
          <w:vertAlign w:val="subscript"/>
        </w:rPr>
        <w:t>2</w:t>
      </w:r>
      <w:r w:rsidR="00884421" w:rsidRPr="00884421">
        <w:rPr>
          <w:rFonts w:ascii="ＭＳ 明朝" w:eastAsia="ＭＳ 明朝" w:hAnsi="ＭＳ 明朝" w:cs="ＭＳ明朝,Bold"/>
          <w:bCs/>
          <w:kern w:val="0"/>
          <w:sz w:val="24"/>
          <w:szCs w:val="24"/>
        </w:rPr>
        <w:t>排出の少ない電気の選択促進</w:t>
      </w:r>
    </w:p>
    <w:p w14:paraId="0E22C5C5" w14:textId="77777777"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6709D67A" w14:textId="54D5875C" w:rsidR="005E0532" w:rsidRPr="00316945" w:rsidRDefault="00D05366" w:rsidP="003A4FD2">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5E0532" w:rsidRPr="00316945">
        <w:rPr>
          <w:rFonts w:ascii="ＭＳ 明朝" w:eastAsia="ＭＳ 明朝" w:hAnsi="ＭＳ 明朝" w:cs="ＭＳ明朝,Bold"/>
          <w:bCs/>
          <w:color w:val="000000" w:themeColor="text1"/>
          <w:kern w:val="0"/>
          <w:sz w:val="24"/>
          <w:szCs w:val="24"/>
        </w:rPr>
        <w:t>小売電気事業者</w:t>
      </w:r>
      <w:r w:rsidR="005E0532" w:rsidRPr="00316945">
        <w:rPr>
          <w:rFonts w:ascii="ＭＳ 明朝" w:eastAsia="ＭＳ 明朝" w:hAnsi="ＭＳ 明朝" w:cs="ＭＳ明朝,Bold" w:hint="eastAsia"/>
          <w:bCs/>
          <w:color w:val="000000" w:themeColor="text1"/>
          <w:kern w:val="0"/>
          <w:sz w:val="24"/>
          <w:szCs w:val="24"/>
        </w:rPr>
        <w:t>による再生可能</w:t>
      </w:r>
      <w:r w:rsidR="005E0532" w:rsidRPr="00316945">
        <w:rPr>
          <w:rFonts w:ascii="ＭＳ 明朝" w:eastAsia="ＭＳ 明朝" w:hAnsi="ＭＳ 明朝" w:cs="ＭＳ明朝,Bold"/>
          <w:bCs/>
          <w:color w:val="000000" w:themeColor="text1"/>
          <w:kern w:val="0"/>
          <w:sz w:val="24"/>
          <w:szCs w:val="24"/>
        </w:rPr>
        <w:t>エネ</w:t>
      </w:r>
      <w:r w:rsidR="003A4A0A" w:rsidRPr="00316945">
        <w:rPr>
          <w:rFonts w:ascii="ＭＳ 明朝" w:eastAsia="ＭＳ 明朝" w:hAnsi="ＭＳ 明朝" w:cs="ＭＳ明朝,Bold" w:hint="eastAsia"/>
          <w:bCs/>
          <w:color w:val="000000" w:themeColor="text1"/>
          <w:kern w:val="0"/>
          <w:sz w:val="24"/>
          <w:szCs w:val="24"/>
        </w:rPr>
        <w:t>ルギー</w:t>
      </w:r>
      <w:r w:rsidR="005E0532" w:rsidRPr="00316945">
        <w:rPr>
          <w:rFonts w:ascii="ＭＳ 明朝" w:eastAsia="ＭＳ 明朝" w:hAnsi="ＭＳ 明朝" w:cs="ＭＳ明朝,Bold" w:hint="eastAsia"/>
          <w:bCs/>
          <w:color w:val="000000" w:themeColor="text1"/>
          <w:kern w:val="0"/>
          <w:sz w:val="24"/>
          <w:szCs w:val="24"/>
        </w:rPr>
        <w:t>電気の販売</w:t>
      </w:r>
      <w:r w:rsidR="005E0532" w:rsidRPr="00316945">
        <w:rPr>
          <w:rFonts w:ascii="ＭＳ 明朝" w:eastAsia="ＭＳ 明朝" w:hAnsi="ＭＳ 明朝" w:cs="ＭＳ明朝,Bold"/>
          <w:bCs/>
          <w:color w:val="000000" w:themeColor="text1"/>
          <w:kern w:val="0"/>
          <w:sz w:val="24"/>
          <w:szCs w:val="24"/>
        </w:rPr>
        <w:t>メニューなどの情報提供</w:t>
      </w:r>
    </w:p>
    <w:p w14:paraId="7F760432" w14:textId="606D9BD7" w:rsidR="00F0583E" w:rsidRPr="00316945" w:rsidRDefault="00D05366" w:rsidP="00F0583E">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F0583E" w:rsidRPr="00316945">
        <w:rPr>
          <w:rFonts w:ascii="ＭＳ 明朝" w:eastAsia="ＭＳ 明朝" w:hAnsi="ＭＳ 明朝" w:cs="ＭＳ明朝,Bold" w:hint="eastAsia"/>
          <w:bCs/>
          <w:color w:val="000000" w:themeColor="text1"/>
          <w:kern w:val="0"/>
          <w:sz w:val="24"/>
          <w:szCs w:val="24"/>
        </w:rPr>
        <w:t>市町村に対する再生可能エネルギー電気の調達促進</w:t>
      </w:r>
    </w:p>
    <w:p w14:paraId="6D8BF85C" w14:textId="72742B7F" w:rsidR="005715FA" w:rsidRPr="00316945" w:rsidRDefault="00D05366" w:rsidP="005715FA">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5715FA" w:rsidRPr="00316945">
        <w:rPr>
          <w:rFonts w:ascii="ＭＳ 明朝" w:eastAsia="ＭＳ 明朝" w:hAnsi="ＭＳ 明朝" w:cs="Times New Roman" w:hint="eastAsia"/>
          <w:color w:val="000000" w:themeColor="text1"/>
          <w:sz w:val="24"/>
          <w:szCs w:val="24"/>
        </w:rPr>
        <w:t>実行計画（事務事業編）に基づく、</w:t>
      </w:r>
      <w:r w:rsidR="00A71906" w:rsidRPr="00316945">
        <w:rPr>
          <w:rFonts w:ascii="ＭＳ 明朝" w:eastAsia="ＭＳ 明朝" w:hAnsi="ＭＳ 明朝" w:cs="Times New Roman" w:hint="eastAsia"/>
          <w:color w:val="000000" w:themeColor="text1"/>
          <w:sz w:val="24"/>
          <w:szCs w:val="24"/>
        </w:rPr>
        <w:t>「大阪府</w:t>
      </w:r>
      <w:r w:rsidR="00F0583E" w:rsidRPr="00316945">
        <w:rPr>
          <w:rFonts w:ascii="ＭＳ 明朝" w:eastAsia="ＭＳ 明朝" w:hAnsi="ＭＳ 明朝" w:cs="ＭＳ明朝,Bold" w:hint="eastAsia"/>
          <w:bCs/>
          <w:color w:val="000000" w:themeColor="text1"/>
          <w:kern w:val="0"/>
          <w:sz w:val="24"/>
          <w:szCs w:val="24"/>
        </w:rPr>
        <w:t>電力</w:t>
      </w:r>
      <w:r w:rsidR="00A71906" w:rsidRPr="00316945">
        <w:rPr>
          <w:rFonts w:ascii="ＭＳ 明朝" w:eastAsia="ＭＳ 明朝" w:hAnsi="ＭＳ 明朝" w:cs="ＭＳ明朝,Bold" w:hint="eastAsia"/>
          <w:bCs/>
          <w:color w:val="000000" w:themeColor="text1"/>
          <w:kern w:val="0"/>
          <w:sz w:val="24"/>
          <w:szCs w:val="24"/>
        </w:rPr>
        <w:t>の</w:t>
      </w:r>
      <w:r w:rsidR="00F0583E" w:rsidRPr="00316945">
        <w:rPr>
          <w:rFonts w:ascii="ＭＳ 明朝" w:eastAsia="ＭＳ 明朝" w:hAnsi="ＭＳ 明朝" w:cs="ＭＳ明朝,Bold" w:hint="eastAsia"/>
          <w:bCs/>
          <w:color w:val="000000" w:themeColor="text1"/>
          <w:kern w:val="0"/>
          <w:sz w:val="24"/>
          <w:szCs w:val="24"/>
        </w:rPr>
        <w:t>調達</w:t>
      </w:r>
      <w:r w:rsidR="00A71906" w:rsidRPr="00316945">
        <w:rPr>
          <w:rFonts w:ascii="ＭＳ 明朝" w:eastAsia="ＭＳ 明朝" w:hAnsi="ＭＳ 明朝" w:cs="ＭＳ明朝,Bold" w:hint="eastAsia"/>
          <w:bCs/>
          <w:color w:val="000000" w:themeColor="text1"/>
          <w:kern w:val="0"/>
          <w:sz w:val="24"/>
          <w:szCs w:val="24"/>
        </w:rPr>
        <w:t>に係る</w:t>
      </w:r>
      <w:r w:rsidR="00F0583E" w:rsidRPr="00316945">
        <w:rPr>
          <w:rFonts w:ascii="ＭＳ 明朝" w:eastAsia="ＭＳ 明朝" w:hAnsi="ＭＳ 明朝" w:cs="ＭＳ明朝,Bold" w:hint="eastAsia"/>
          <w:bCs/>
          <w:color w:val="000000" w:themeColor="text1"/>
          <w:kern w:val="0"/>
          <w:sz w:val="24"/>
          <w:szCs w:val="24"/>
        </w:rPr>
        <w:t>環境配慮方針</w:t>
      </w:r>
      <w:r w:rsidR="006453F4" w:rsidRPr="00316945">
        <w:rPr>
          <w:rFonts w:ascii="ＭＳ 明朝" w:eastAsia="ＭＳ 明朝" w:hAnsi="ＭＳ 明朝" w:cs="ＭＳ明朝,Bold" w:hint="eastAsia"/>
          <w:bCs/>
          <w:color w:val="000000" w:themeColor="text1"/>
          <w:kern w:val="0"/>
          <w:sz w:val="24"/>
          <w:szCs w:val="24"/>
        </w:rPr>
        <w:t>」</w:t>
      </w:r>
      <w:r w:rsidR="00F0583E" w:rsidRPr="00316945">
        <w:rPr>
          <w:rFonts w:ascii="ＭＳ 明朝" w:eastAsia="ＭＳ 明朝" w:hAnsi="ＭＳ 明朝" w:cs="ＭＳ明朝,Bold" w:hint="eastAsia"/>
          <w:bCs/>
          <w:color w:val="000000" w:themeColor="text1"/>
          <w:kern w:val="0"/>
          <w:sz w:val="24"/>
          <w:szCs w:val="24"/>
        </w:rPr>
        <w:t>の強化による</w:t>
      </w:r>
      <w:r w:rsidR="005715FA" w:rsidRPr="00316945">
        <w:rPr>
          <w:rFonts w:ascii="ＭＳ 明朝" w:eastAsia="ＭＳ 明朝" w:hAnsi="ＭＳ 明朝" w:cs="ＭＳ明朝,Bold" w:hint="eastAsia"/>
          <w:bCs/>
          <w:color w:val="000000" w:themeColor="text1"/>
          <w:kern w:val="0"/>
          <w:sz w:val="24"/>
          <w:szCs w:val="24"/>
        </w:rPr>
        <w:t>府有施設における</w:t>
      </w:r>
      <w:r w:rsidR="00F0583E" w:rsidRPr="00316945">
        <w:rPr>
          <w:rFonts w:ascii="ＭＳ 明朝" w:eastAsia="ＭＳ 明朝" w:hAnsi="ＭＳ 明朝" w:cs="ＭＳ明朝,Bold" w:hint="eastAsia"/>
          <w:bCs/>
          <w:color w:val="000000" w:themeColor="text1"/>
          <w:kern w:val="0"/>
          <w:sz w:val="24"/>
          <w:szCs w:val="24"/>
        </w:rPr>
        <w:t>再生可能エネルギー</w:t>
      </w:r>
      <w:r w:rsidR="00F0583E" w:rsidRPr="00316945">
        <w:rPr>
          <w:rFonts w:ascii="ＭＳ 明朝" w:eastAsia="ＭＳ 明朝" w:hAnsi="ＭＳ 明朝" w:cs="ＭＳ明朝,Bold"/>
          <w:bCs/>
          <w:color w:val="000000" w:themeColor="text1"/>
          <w:kern w:val="0"/>
          <w:sz w:val="24"/>
          <w:szCs w:val="24"/>
        </w:rPr>
        <w:t>100</w:t>
      </w:r>
      <w:r w:rsidR="004B09CF" w:rsidRPr="00316945">
        <w:rPr>
          <w:rFonts w:ascii="ＭＳ 明朝" w:eastAsia="ＭＳ 明朝" w:hAnsi="ＭＳ 明朝" w:cs="ＭＳ明朝,Bold"/>
          <w:bCs/>
          <w:color w:val="000000" w:themeColor="text1"/>
          <w:kern w:val="0"/>
          <w:sz w:val="24"/>
          <w:szCs w:val="24"/>
        </w:rPr>
        <w:t>％</w:t>
      </w:r>
      <w:r w:rsidR="00F0583E" w:rsidRPr="00316945">
        <w:rPr>
          <w:rFonts w:ascii="ＭＳ 明朝" w:eastAsia="ＭＳ 明朝" w:hAnsi="ＭＳ 明朝" w:cs="ＭＳ明朝,Bold"/>
          <w:bCs/>
          <w:color w:val="000000" w:themeColor="text1"/>
          <w:kern w:val="0"/>
          <w:sz w:val="24"/>
          <w:szCs w:val="24"/>
        </w:rPr>
        <w:t>電気</w:t>
      </w:r>
      <w:r w:rsidR="00F0583E" w:rsidRPr="00316945">
        <w:rPr>
          <w:rFonts w:ascii="ＭＳ 明朝" w:eastAsia="ＭＳ 明朝" w:hAnsi="ＭＳ 明朝" w:cs="ＭＳ明朝,Bold" w:hint="eastAsia"/>
          <w:bCs/>
          <w:color w:val="000000" w:themeColor="text1"/>
          <w:kern w:val="0"/>
          <w:sz w:val="24"/>
          <w:szCs w:val="24"/>
        </w:rPr>
        <w:t>など排出係数の低い電力の調達の</w:t>
      </w:r>
      <w:r w:rsidR="003234AC" w:rsidRPr="00316945">
        <w:rPr>
          <w:rFonts w:ascii="ＭＳ 明朝" w:eastAsia="ＭＳ 明朝" w:hAnsi="ＭＳ 明朝" w:cs="ＭＳ明朝,Bold" w:hint="eastAsia"/>
          <w:bCs/>
          <w:color w:val="000000" w:themeColor="text1"/>
          <w:kern w:val="0"/>
          <w:sz w:val="24"/>
          <w:szCs w:val="24"/>
        </w:rPr>
        <w:t>推進</w:t>
      </w:r>
      <w:r w:rsidR="005715FA" w:rsidRPr="00316945">
        <w:rPr>
          <w:rFonts w:ascii="ＭＳ 明朝" w:eastAsia="ＭＳ 明朝" w:hAnsi="ＭＳ 明朝" w:cs="ＭＳ明朝,Bold" w:hint="eastAsia"/>
          <w:bCs/>
          <w:color w:val="000000" w:themeColor="text1"/>
          <w:kern w:val="0"/>
          <w:sz w:val="24"/>
          <w:szCs w:val="24"/>
        </w:rPr>
        <w:t>及び調達方法の事業者への普及促進</w:t>
      </w:r>
    </w:p>
    <w:p w14:paraId="2DC3C78D" w14:textId="2945BBBA" w:rsidR="005E0532" w:rsidRPr="00316945" w:rsidRDefault="00D05366" w:rsidP="005E0532">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ＭＳ明朝,Bold" w:hint="eastAsia"/>
          <w:bCs/>
          <w:color w:val="000000" w:themeColor="text1"/>
          <w:kern w:val="0"/>
          <w:sz w:val="24"/>
          <w:szCs w:val="24"/>
        </w:rPr>
        <w:t>気候変動対策</w:t>
      </w:r>
      <w:r w:rsidR="005E0532" w:rsidRPr="00316945">
        <w:rPr>
          <w:rFonts w:ascii="ＭＳ 明朝" w:eastAsia="ＭＳ 明朝" w:hAnsi="ＭＳ 明朝" w:cs="ＭＳ明朝,Bold"/>
          <w:bCs/>
          <w:color w:val="000000" w:themeColor="text1"/>
          <w:kern w:val="0"/>
          <w:sz w:val="24"/>
          <w:szCs w:val="24"/>
        </w:rPr>
        <w:t>条例に基づく特定事業者</w:t>
      </w:r>
      <w:r w:rsidR="005E0532" w:rsidRPr="00316945">
        <w:rPr>
          <w:rFonts w:ascii="ＭＳ 明朝" w:eastAsia="ＭＳ 明朝" w:hAnsi="ＭＳ 明朝" w:cs="ＭＳ明朝,Bold" w:hint="eastAsia"/>
          <w:bCs/>
          <w:color w:val="000000" w:themeColor="text1"/>
          <w:kern w:val="0"/>
          <w:sz w:val="24"/>
          <w:szCs w:val="24"/>
        </w:rPr>
        <w:t>の</w:t>
      </w:r>
      <w:r w:rsidR="005E0532" w:rsidRPr="00316945">
        <w:rPr>
          <w:rFonts w:ascii="ＭＳ 明朝" w:eastAsia="ＭＳ 明朝" w:hAnsi="ＭＳ 明朝" w:cs="ＭＳ明朝,Bold"/>
          <w:bCs/>
          <w:color w:val="000000" w:themeColor="text1"/>
          <w:kern w:val="0"/>
          <w:sz w:val="24"/>
          <w:szCs w:val="24"/>
        </w:rPr>
        <w:t>計画書・報告書制度</w:t>
      </w:r>
      <w:r w:rsidR="005E0532" w:rsidRPr="00316945">
        <w:rPr>
          <w:rFonts w:ascii="ＭＳ 明朝" w:eastAsia="ＭＳ 明朝" w:hAnsi="ＭＳ 明朝" w:cs="ＭＳ明朝,Bold" w:hint="eastAsia"/>
          <w:bCs/>
          <w:color w:val="000000" w:themeColor="text1"/>
          <w:kern w:val="0"/>
          <w:sz w:val="24"/>
          <w:szCs w:val="24"/>
        </w:rPr>
        <w:t>における再生可能エネルギー</w:t>
      </w:r>
      <w:r w:rsidR="005E0532" w:rsidRPr="00316945">
        <w:rPr>
          <w:rFonts w:ascii="ＭＳ 明朝" w:eastAsia="ＭＳ 明朝" w:hAnsi="ＭＳ 明朝" w:cs="ＭＳ明朝,Bold"/>
          <w:bCs/>
          <w:color w:val="000000" w:themeColor="text1"/>
          <w:kern w:val="0"/>
          <w:sz w:val="24"/>
          <w:szCs w:val="24"/>
        </w:rPr>
        <w:t>の</w:t>
      </w:r>
      <w:r w:rsidR="005E0532" w:rsidRPr="00316945">
        <w:rPr>
          <w:rFonts w:ascii="ＭＳ 明朝" w:eastAsia="ＭＳ 明朝" w:hAnsi="ＭＳ 明朝" w:cs="ＭＳ明朝,Bold" w:hint="eastAsia"/>
          <w:bCs/>
          <w:color w:val="000000" w:themeColor="text1"/>
          <w:kern w:val="0"/>
          <w:sz w:val="24"/>
          <w:szCs w:val="24"/>
        </w:rPr>
        <w:t>利用</w:t>
      </w:r>
      <w:r w:rsidR="0040719F" w:rsidRPr="00316945">
        <w:rPr>
          <w:rFonts w:ascii="ＭＳ 明朝" w:eastAsia="ＭＳ 明朝" w:hAnsi="ＭＳ 明朝" w:cs="ＭＳ明朝,Bold" w:hint="eastAsia"/>
          <w:bCs/>
          <w:color w:val="000000" w:themeColor="text1"/>
          <w:kern w:val="0"/>
          <w:sz w:val="24"/>
          <w:szCs w:val="24"/>
        </w:rPr>
        <w:t>状況等に関する報告の</w:t>
      </w:r>
      <w:r w:rsidR="00566D30" w:rsidRPr="00316945">
        <w:rPr>
          <w:rFonts w:ascii="ＭＳ 明朝" w:eastAsia="ＭＳ 明朝" w:hAnsi="ＭＳ 明朝" w:cs="ＭＳ明朝,Bold" w:hint="eastAsia"/>
          <w:bCs/>
          <w:color w:val="000000" w:themeColor="text1"/>
          <w:kern w:val="0"/>
          <w:sz w:val="24"/>
          <w:szCs w:val="24"/>
        </w:rPr>
        <w:t>運用</w:t>
      </w:r>
    </w:p>
    <w:p w14:paraId="4ACB35E0" w14:textId="6B03959D" w:rsidR="005E0532" w:rsidRPr="00316945" w:rsidRDefault="00D05366" w:rsidP="003A4FD2">
      <w:pPr>
        <w:autoSpaceDE w:val="0"/>
        <w:autoSpaceDN w:val="0"/>
        <w:adjustRightInd w:val="0"/>
        <w:ind w:leftChars="447" w:left="117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Times New Roman" w:hint="eastAsia"/>
          <w:color w:val="000000" w:themeColor="text1"/>
          <w:sz w:val="24"/>
          <w:szCs w:val="24"/>
        </w:rPr>
        <w:t>○</w:t>
      </w:r>
      <w:r w:rsidR="0040719F" w:rsidRPr="00316945">
        <w:rPr>
          <w:rFonts w:ascii="ＭＳ 明朝" w:eastAsia="ＭＳ 明朝" w:hAnsi="ＭＳ 明朝" w:cs="ＭＳ明朝,Bold"/>
          <w:bCs/>
          <w:color w:val="000000" w:themeColor="text1"/>
          <w:kern w:val="0"/>
          <w:sz w:val="24"/>
          <w:szCs w:val="24"/>
        </w:rPr>
        <w:t>小売電気事業者の電力販売量・</w:t>
      </w:r>
      <w:r w:rsidR="0040719F" w:rsidRPr="00316945">
        <w:rPr>
          <w:rFonts w:ascii="ＭＳ 明朝" w:eastAsia="ＭＳ 明朝" w:hAnsi="ＭＳ 明朝" w:cs="ＭＳ明朝,Bold" w:hint="eastAsia"/>
          <w:bCs/>
          <w:color w:val="000000" w:themeColor="text1"/>
          <w:kern w:val="0"/>
          <w:sz w:val="24"/>
          <w:szCs w:val="24"/>
        </w:rPr>
        <w:t>再生可能エネルギー</w:t>
      </w:r>
      <w:r w:rsidR="005E0532" w:rsidRPr="00316945">
        <w:rPr>
          <w:rFonts w:ascii="ＭＳ 明朝" w:eastAsia="ＭＳ 明朝" w:hAnsi="ＭＳ 明朝" w:cs="ＭＳ明朝,Bold"/>
          <w:bCs/>
          <w:color w:val="000000" w:themeColor="text1"/>
          <w:kern w:val="0"/>
          <w:sz w:val="24"/>
          <w:szCs w:val="24"/>
        </w:rPr>
        <w:t>導入量等</w:t>
      </w:r>
      <w:r w:rsidR="005E0532" w:rsidRPr="00316945">
        <w:rPr>
          <w:rFonts w:ascii="ＭＳ 明朝" w:eastAsia="ＭＳ 明朝" w:hAnsi="ＭＳ 明朝" w:cs="ＭＳ明朝,Bold" w:hint="eastAsia"/>
          <w:bCs/>
          <w:color w:val="000000" w:themeColor="text1"/>
          <w:kern w:val="0"/>
          <w:sz w:val="24"/>
          <w:szCs w:val="24"/>
        </w:rPr>
        <w:t>に関する新たな</w:t>
      </w:r>
      <w:r w:rsidR="005E0532" w:rsidRPr="00316945">
        <w:rPr>
          <w:rFonts w:ascii="ＭＳ 明朝" w:eastAsia="ＭＳ 明朝" w:hAnsi="ＭＳ 明朝" w:cs="ＭＳ明朝,Bold"/>
          <w:bCs/>
          <w:color w:val="000000" w:themeColor="text1"/>
          <w:kern w:val="0"/>
          <w:sz w:val="24"/>
          <w:szCs w:val="24"/>
        </w:rPr>
        <w:t>計画</w:t>
      </w:r>
      <w:r w:rsidR="005E0532" w:rsidRPr="00316945">
        <w:rPr>
          <w:rFonts w:ascii="ＭＳ 明朝" w:eastAsia="ＭＳ 明朝" w:hAnsi="ＭＳ 明朝" w:cs="ＭＳ明朝,Bold" w:hint="eastAsia"/>
          <w:bCs/>
          <w:color w:val="000000" w:themeColor="text1"/>
          <w:kern w:val="0"/>
          <w:sz w:val="24"/>
          <w:szCs w:val="24"/>
        </w:rPr>
        <w:t>書・</w:t>
      </w:r>
      <w:r w:rsidR="005E0532" w:rsidRPr="00316945">
        <w:rPr>
          <w:rFonts w:ascii="ＭＳ 明朝" w:eastAsia="ＭＳ 明朝" w:hAnsi="ＭＳ 明朝" w:cs="ＭＳ明朝,Bold"/>
          <w:bCs/>
          <w:color w:val="000000" w:themeColor="text1"/>
          <w:kern w:val="0"/>
          <w:sz w:val="24"/>
          <w:szCs w:val="24"/>
        </w:rPr>
        <w:t>報告</w:t>
      </w:r>
      <w:r w:rsidR="005E0532" w:rsidRPr="00316945">
        <w:rPr>
          <w:rFonts w:ascii="ＭＳ 明朝" w:eastAsia="ＭＳ 明朝" w:hAnsi="ＭＳ 明朝" w:cs="ＭＳ明朝,Bold" w:hint="eastAsia"/>
          <w:bCs/>
          <w:color w:val="000000" w:themeColor="text1"/>
          <w:kern w:val="0"/>
          <w:sz w:val="24"/>
          <w:szCs w:val="24"/>
        </w:rPr>
        <w:t>書</w:t>
      </w:r>
      <w:r w:rsidR="005E0532" w:rsidRPr="00316945">
        <w:rPr>
          <w:rFonts w:ascii="ＭＳ 明朝" w:eastAsia="ＭＳ 明朝" w:hAnsi="ＭＳ 明朝" w:cs="ＭＳ明朝,Bold"/>
          <w:bCs/>
          <w:color w:val="000000" w:themeColor="text1"/>
          <w:kern w:val="0"/>
          <w:sz w:val="24"/>
          <w:szCs w:val="24"/>
        </w:rPr>
        <w:t>制度の運用</w:t>
      </w:r>
    </w:p>
    <w:p w14:paraId="70DEC16B"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CAF070E" w14:textId="77777777"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多様な手段による再生可能エネルギーの調達</w:t>
      </w:r>
    </w:p>
    <w:p w14:paraId="51AE6E30" w14:textId="77777777"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BC619EE" w14:textId="77777777" w:rsidR="00AE5CD4" w:rsidRDefault="00CE5EDC">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ＭＳ明朝,Bold" w:hint="eastAsia"/>
          <w:bCs/>
          <w:kern w:val="0"/>
          <w:sz w:val="24"/>
          <w:szCs w:val="24"/>
        </w:rPr>
        <w:t>再エネ電力調達マッチング事業等による府民や事業者が再生可能エネルギーを選択できる環境づくり</w:t>
      </w:r>
    </w:p>
    <w:p w14:paraId="69DD87EA"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72B40EA5" w14:textId="77777777"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0305F3">
        <w:rPr>
          <w:rFonts w:ascii="ＭＳ 明朝" w:eastAsia="ＭＳ 明朝" w:hAnsi="ＭＳ 明朝" w:cs="ＭＳ明朝,Bold"/>
          <w:bCs/>
          <w:kern w:val="0"/>
          <w:sz w:val="24"/>
          <w:szCs w:val="24"/>
        </w:rPr>
        <w:t>CO</w:t>
      </w:r>
      <w:r w:rsidRPr="00863200">
        <w:rPr>
          <w:rFonts w:ascii="ＭＳ 明朝" w:eastAsia="ＭＳ 明朝" w:hAnsi="ＭＳ 明朝" w:cs="ＭＳ明朝,Bold"/>
          <w:bCs/>
          <w:kern w:val="0"/>
          <w:sz w:val="24"/>
          <w:szCs w:val="24"/>
          <w:vertAlign w:val="subscript"/>
        </w:rPr>
        <w:t>2</w:t>
      </w:r>
      <w:r w:rsidRPr="000305F3">
        <w:rPr>
          <w:rFonts w:ascii="ＭＳ 明朝" w:eastAsia="ＭＳ 明朝" w:hAnsi="ＭＳ 明朝" w:cs="ＭＳ明朝,Bold"/>
          <w:bCs/>
          <w:kern w:val="0"/>
          <w:sz w:val="24"/>
          <w:szCs w:val="24"/>
        </w:rPr>
        <w:t>排出の少ないまちづくり・都市再開発の推進</w:t>
      </w:r>
    </w:p>
    <w:p w14:paraId="1C140915" w14:textId="18EADA1F" w:rsidR="001302DD" w:rsidRPr="001302DD" w:rsidRDefault="00884421" w:rsidP="001302DD">
      <w:pPr>
        <w:tabs>
          <w:tab w:val="left" w:pos="3780"/>
        </w:tabs>
        <w:autoSpaceDE w:val="0"/>
        <w:autoSpaceDN w:val="0"/>
        <w:adjustRightInd w:val="0"/>
        <w:ind w:leftChars="314" w:left="899" w:hangingChars="100" w:hanging="240"/>
        <w:jc w:val="left"/>
        <w:rPr>
          <w:rFonts w:ascii="ＭＳ 明朝" w:eastAsia="ＭＳ 明朝" w:hAnsi="ＭＳ 明朝" w:cs="ＭＳ明朝,Bold"/>
          <w:bCs/>
          <w:color w:val="FF0000"/>
          <w:kern w:val="0"/>
          <w:sz w:val="24"/>
          <w:szCs w:val="24"/>
        </w:rPr>
      </w:pPr>
      <w:r>
        <w:rPr>
          <w:rFonts w:ascii="ＭＳ 明朝" w:eastAsia="ＭＳ 明朝" w:hAnsi="ＭＳ 明朝" w:cs="ＭＳ明朝,Bold" w:hint="eastAsia"/>
          <w:bCs/>
          <w:kern w:val="0"/>
          <w:sz w:val="24"/>
          <w:szCs w:val="24"/>
        </w:rPr>
        <w:t>＜具体的な取組例＞</w:t>
      </w:r>
      <w:r w:rsidR="001302DD">
        <w:rPr>
          <w:rFonts w:ascii="ＭＳ 明朝" w:eastAsia="ＭＳ 明朝" w:hAnsi="ＭＳ 明朝" w:cs="ＭＳ明朝,Bold"/>
          <w:bCs/>
          <w:kern w:val="0"/>
          <w:sz w:val="24"/>
          <w:szCs w:val="24"/>
        </w:rPr>
        <w:tab/>
      </w:r>
      <w:r w:rsidR="001302DD">
        <w:rPr>
          <w:rFonts w:ascii="ＭＳ 明朝" w:eastAsia="ＭＳ 明朝" w:hAnsi="ＭＳ 明朝" w:cs="ＭＳ明朝,Bold" w:hint="eastAsia"/>
          <w:bCs/>
          <w:kern w:val="0"/>
          <w:sz w:val="24"/>
          <w:szCs w:val="24"/>
        </w:rPr>
        <w:t xml:space="preserve">　</w:t>
      </w:r>
    </w:p>
    <w:p w14:paraId="6CE57901" w14:textId="58776036" w:rsidR="001302DD" w:rsidRPr="00316945" w:rsidRDefault="001302DD" w:rsidP="001302DD">
      <w:pPr>
        <w:ind w:leftChars="450" w:left="1154" w:hangingChars="87" w:hanging="209"/>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○大阪港・堺泉北港・阪南港港湾脱炭素化推進計画に基づく港湾の脱炭素化の促進</w:t>
      </w:r>
      <w:r w:rsidR="00B50905" w:rsidRPr="00316945">
        <w:rPr>
          <w:rFonts w:ascii="ＭＳ 明朝" w:eastAsia="ＭＳ 明朝" w:hAnsi="ＭＳ 明朝" w:cs="ＭＳ明朝,Bold" w:hint="eastAsia"/>
          <w:bCs/>
          <w:color w:val="000000" w:themeColor="text1"/>
          <w:kern w:val="0"/>
          <w:sz w:val="24"/>
          <w:szCs w:val="24"/>
        </w:rPr>
        <w:t>【再掲】</w:t>
      </w:r>
    </w:p>
    <w:p w14:paraId="76B2CF48" w14:textId="08B8246A" w:rsidR="00DA5D6D" w:rsidRPr="00316945" w:rsidRDefault="00DA5D6D" w:rsidP="001302DD">
      <w:pPr>
        <w:ind w:leftChars="450" w:left="1154" w:hangingChars="87" w:hanging="209"/>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◇セミナー等を通じた脱炭素まちづくりに関する事例や支援制度等の情報発信【再掲】</w:t>
      </w:r>
    </w:p>
    <w:p w14:paraId="0093B324" w14:textId="776CE582" w:rsidR="007D1B81" w:rsidRDefault="007F55F4" w:rsidP="003A4FD2">
      <w:pPr>
        <w:ind w:leftChars="450" w:left="1154" w:hangingChars="87" w:hanging="209"/>
        <w:rPr>
          <w:rFonts w:ascii="ＭＳ 明朝" w:eastAsia="ＭＳ 明朝" w:hAnsi="ＭＳ 明朝" w:cs="ＭＳ明朝,Bold"/>
          <w:bCs/>
          <w:kern w:val="0"/>
          <w:sz w:val="24"/>
          <w:szCs w:val="24"/>
        </w:rPr>
      </w:pPr>
      <w:r w:rsidRPr="00316945">
        <w:rPr>
          <w:rFonts w:ascii="ＭＳ 明朝" w:eastAsia="ＭＳ 明朝" w:hAnsi="ＭＳ 明朝" w:cs="ＭＳ明朝,Bold" w:hint="eastAsia"/>
          <w:bCs/>
          <w:color w:val="000000" w:themeColor="text1"/>
          <w:kern w:val="0"/>
          <w:sz w:val="24"/>
          <w:szCs w:val="24"/>
        </w:rPr>
        <w:t>▽</w:t>
      </w:r>
      <w:r w:rsidR="007D1B81" w:rsidRPr="00316945">
        <w:rPr>
          <w:rFonts w:ascii="ＭＳ 明朝" w:eastAsia="ＭＳ 明朝" w:hAnsi="ＭＳ 明朝" w:cs="ＭＳ明朝,Bold" w:hint="eastAsia"/>
          <w:bCs/>
          <w:color w:val="000000" w:themeColor="text1"/>
          <w:kern w:val="0"/>
          <w:sz w:val="24"/>
          <w:szCs w:val="24"/>
        </w:rPr>
        <w:t>都市計画区域マスタープランに示した方針等に</w:t>
      </w:r>
      <w:r w:rsidR="007D1B81" w:rsidRPr="007D1B81">
        <w:rPr>
          <w:rFonts w:ascii="ＭＳ 明朝" w:eastAsia="ＭＳ 明朝" w:hAnsi="ＭＳ 明朝" w:cs="ＭＳ明朝,Bold" w:hint="eastAsia"/>
          <w:bCs/>
          <w:kern w:val="0"/>
          <w:sz w:val="24"/>
          <w:szCs w:val="24"/>
        </w:rPr>
        <w:t>も留意し、新エネルギー・省エネルギー技術の活用、エネルギーの面的利用等の促進により、エネルギー利用効率の高い都市の形成を促進</w:t>
      </w:r>
    </w:p>
    <w:p w14:paraId="3D4C23D4" w14:textId="77777777" w:rsidR="00884421" w:rsidRPr="006910C9" w:rsidRDefault="00884421" w:rsidP="003A4FD2">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p>
    <w:p w14:paraId="2D074063" w14:textId="2A947AF2" w:rsidR="004640B9" w:rsidRPr="006910C9" w:rsidRDefault="004640B9" w:rsidP="00884421">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00884421">
        <w:rPr>
          <w:rFonts w:ascii="ＭＳ 明朝" w:eastAsia="ＭＳ 明朝" w:hAnsi="ＭＳ 明朝" w:cs="Times New Roman"/>
          <w:sz w:val="24"/>
          <w:szCs w:val="24"/>
        </w:rPr>
        <w:t>b</w:t>
      </w:r>
      <w:r w:rsidRPr="006910C9">
        <w:rPr>
          <w:rFonts w:ascii="ＭＳ 明朝" w:eastAsia="ＭＳ 明朝" w:hAnsi="ＭＳ 明朝" w:cs="Times New Roman" w:hint="eastAsia"/>
          <w:sz w:val="24"/>
          <w:szCs w:val="24"/>
        </w:rPr>
        <w:t>)</w:t>
      </w:r>
      <w:r w:rsidR="0009515F" w:rsidRPr="006910C9">
        <w:rPr>
          <w:rFonts w:ascii="ＭＳ 明朝" w:eastAsia="ＭＳ 明朝" w:hAnsi="ＭＳ 明朝" w:cs="Times New Roman"/>
          <w:sz w:val="24"/>
          <w:szCs w:val="24"/>
        </w:rPr>
        <w:t xml:space="preserve"> </w:t>
      </w:r>
      <w:r w:rsidR="0009515F" w:rsidRPr="006910C9">
        <w:rPr>
          <w:rFonts w:ascii="ＭＳ 明朝" w:eastAsia="ＭＳ 明朝" w:hAnsi="ＭＳ 明朝" w:cs="Times New Roman" w:hint="eastAsia"/>
          <w:sz w:val="24"/>
          <w:szCs w:val="24"/>
        </w:rPr>
        <w:t>再生可能エネルギー</w:t>
      </w:r>
      <w:r w:rsidR="00902C10" w:rsidRPr="00316945">
        <w:rPr>
          <w:rFonts w:ascii="ＭＳ 明朝" w:eastAsia="ＭＳ 明朝" w:hAnsi="ＭＳ 明朝" w:cs="Times New Roman" w:hint="eastAsia"/>
          <w:color w:val="000000" w:themeColor="text1"/>
          <w:sz w:val="24"/>
          <w:szCs w:val="24"/>
        </w:rPr>
        <w:t>設備</w:t>
      </w:r>
      <w:r w:rsidR="0009515F" w:rsidRPr="006910C9">
        <w:rPr>
          <w:rFonts w:ascii="ＭＳ 明朝" w:eastAsia="ＭＳ 明朝" w:hAnsi="ＭＳ 明朝" w:cs="Times New Roman" w:hint="eastAsia"/>
          <w:sz w:val="24"/>
          <w:szCs w:val="24"/>
        </w:rPr>
        <w:t>等の</w:t>
      </w:r>
      <w:r w:rsidR="00884421">
        <w:rPr>
          <w:rFonts w:ascii="ＭＳ 明朝" w:eastAsia="ＭＳ 明朝" w:hAnsi="ＭＳ 明朝" w:cs="Times New Roman" w:hint="eastAsia"/>
          <w:sz w:val="24"/>
          <w:szCs w:val="24"/>
        </w:rPr>
        <w:t>設置</w:t>
      </w:r>
      <w:r w:rsidR="0009515F" w:rsidRPr="006910C9">
        <w:rPr>
          <w:rFonts w:ascii="ＭＳ 明朝" w:eastAsia="ＭＳ 明朝" w:hAnsi="ＭＳ 明朝" w:cs="Times New Roman" w:hint="eastAsia"/>
          <w:sz w:val="24"/>
          <w:szCs w:val="24"/>
        </w:rPr>
        <w:t>促進</w:t>
      </w:r>
    </w:p>
    <w:p w14:paraId="0A3DE252" w14:textId="77777777" w:rsidR="004640B9" w:rsidRPr="006910C9" w:rsidRDefault="000305F3"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周知啓発による太陽光発電設備等の設置促進</w:t>
      </w:r>
    </w:p>
    <w:p w14:paraId="03201ACA" w14:textId="77777777" w:rsidR="00884421" w:rsidRDefault="00884421" w:rsidP="00884421">
      <w:pPr>
        <w:ind w:firstLineChars="300" w:firstLine="720"/>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＜具体的な取組例＞</w:t>
      </w:r>
    </w:p>
    <w:p w14:paraId="01B0774D" w14:textId="77777777" w:rsidR="00884421" w:rsidRDefault="00CE5EDC" w:rsidP="00851B27">
      <w:pPr>
        <w:ind w:leftChars="450" w:left="1151" w:hangingChars="86" w:hanging="206"/>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C32E5" w:rsidRPr="00FC32E5">
        <w:rPr>
          <w:rFonts w:ascii="ＭＳ 明朝" w:eastAsia="ＭＳ 明朝" w:hAnsi="ＭＳ 明朝" w:cs="Times New Roman" w:hint="eastAsia"/>
          <w:sz w:val="24"/>
          <w:szCs w:val="24"/>
        </w:rPr>
        <w:t>一定の基準を満たす優良な太陽光発電・蓄電池システムの製造者・施工店・販売店の登録及び公表</w:t>
      </w:r>
    </w:p>
    <w:p w14:paraId="69DD7620" w14:textId="77777777" w:rsidR="00884421" w:rsidRDefault="00CE5EDC" w:rsidP="003A4FD2">
      <w:pPr>
        <w:ind w:leftChars="450" w:left="1154" w:hangingChars="87" w:hanging="209"/>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府・市町村</w:t>
      </w:r>
      <w:r w:rsidR="00FC32E5">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保有資産（土地、屋根等）を活用した太陽光発電設備の導入</w:t>
      </w:r>
      <w:r w:rsidR="00890E57">
        <w:rPr>
          <w:rFonts w:ascii="ＭＳ 明朝" w:eastAsia="ＭＳ 明朝" w:hAnsi="ＭＳ 明朝" w:cs="Times New Roman" w:hint="eastAsia"/>
          <w:sz w:val="24"/>
          <w:szCs w:val="24"/>
        </w:rPr>
        <w:t>促進</w:t>
      </w:r>
    </w:p>
    <w:p w14:paraId="7009A074" w14:textId="17FFDC80" w:rsidR="002740F7" w:rsidRPr="00316945" w:rsidRDefault="00D05366" w:rsidP="003A4FD2">
      <w:pPr>
        <w:ind w:leftChars="450" w:left="1154" w:hangingChars="87" w:hanging="209"/>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2740F7" w:rsidRPr="00316945">
        <w:rPr>
          <w:rFonts w:ascii="ＭＳ 明朝" w:eastAsia="ＭＳ 明朝" w:hAnsi="ＭＳ 明朝" w:cs="Times New Roman" w:hint="eastAsia"/>
          <w:color w:val="000000" w:themeColor="text1"/>
          <w:sz w:val="24"/>
          <w:szCs w:val="24"/>
        </w:rPr>
        <w:t>自家消費型の太陽光発電の導入モデルの普及促進</w:t>
      </w:r>
    </w:p>
    <w:p w14:paraId="73346605" w14:textId="77777777" w:rsidR="00D05366" w:rsidRPr="00316945" w:rsidRDefault="00D05366" w:rsidP="00D05366">
      <w:pPr>
        <w:ind w:leftChars="450" w:left="1154" w:hangingChars="87" w:hanging="209"/>
        <w:rPr>
          <w:rFonts w:ascii="ＭＳ 明朝" w:eastAsia="ＭＳ 明朝" w:hAnsi="ＭＳ 明朝"/>
          <w:color w:val="000000" w:themeColor="text1"/>
          <w:sz w:val="24"/>
          <w:szCs w:val="24"/>
        </w:rPr>
      </w:pPr>
      <w:r w:rsidRPr="00316945">
        <w:rPr>
          <w:rFonts w:ascii="ＭＳ 明朝" w:eastAsia="ＭＳ 明朝" w:hAnsi="ＭＳ 明朝" w:hint="eastAsia"/>
          <w:color w:val="000000" w:themeColor="text1"/>
          <w:sz w:val="24"/>
          <w:szCs w:val="24"/>
        </w:rPr>
        <w:t>◇軽量柔軟な特徴を持つペロブスカイト太陽電池の普及促進</w:t>
      </w:r>
    </w:p>
    <w:p w14:paraId="4DBAC908" w14:textId="3C3AB7D7" w:rsidR="00D05366" w:rsidRPr="00316945" w:rsidRDefault="00D05366" w:rsidP="00D05366">
      <w:pPr>
        <w:ind w:leftChars="450" w:left="1154" w:hangingChars="87" w:hanging="209"/>
        <w:rPr>
          <w:rFonts w:ascii="ＭＳ 明朝" w:eastAsia="ＭＳ 明朝" w:hAnsi="ＭＳ 明朝"/>
          <w:color w:val="000000" w:themeColor="text1"/>
          <w:sz w:val="24"/>
          <w:szCs w:val="24"/>
        </w:rPr>
      </w:pPr>
      <w:r w:rsidRPr="00316945">
        <w:rPr>
          <w:rFonts w:ascii="ＭＳ 明朝" w:eastAsia="ＭＳ 明朝" w:hAnsi="ＭＳ 明朝" w:hint="eastAsia"/>
          <w:color w:val="000000" w:themeColor="text1"/>
          <w:sz w:val="24"/>
          <w:szCs w:val="24"/>
        </w:rPr>
        <w:t>▽電動車を活用した再生可能エネルギー導入促進</w:t>
      </w:r>
    </w:p>
    <w:p w14:paraId="68F08B60" w14:textId="77777777" w:rsidR="00D05366" w:rsidRPr="00D05366" w:rsidRDefault="00D05366" w:rsidP="003A4FD2">
      <w:pPr>
        <w:ind w:leftChars="450" w:left="1154" w:hangingChars="87" w:hanging="209"/>
        <w:rPr>
          <w:rFonts w:ascii="ＭＳ 明朝" w:eastAsia="ＭＳ 明朝" w:hAnsi="ＭＳ 明朝" w:cs="Times New Roman"/>
          <w:sz w:val="24"/>
          <w:szCs w:val="24"/>
        </w:rPr>
      </w:pPr>
    </w:p>
    <w:p w14:paraId="3C5D7DD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69B1C379" w14:textId="77777777" w:rsidR="00884421" w:rsidRDefault="000305F3"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884421" w:rsidRPr="00884421">
        <w:rPr>
          <w:rFonts w:ascii="ＭＳ 明朝" w:eastAsia="ＭＳ 明朝" w:hAnsi="ＭＳ 明朝" w:cs="ＭＳ明朝,Bold" w:hint="eastAsia"/>
          <w:bCs/>
          <w:kern w:val="0"/>
          <w:sz w:val="24"/>
          <w:szCs w:val="24"/>
        </w:rPr>
        <w:t>レジリエンス強化の観点での太陽光発電設備等の設置促進</w:t>
      </w:r>
    </w:p>
    <w:p w14:paraId="63A4EA66" w14:textId="77777777" w:rsidR="00884421" w:rsidRDefault="00884421" w:rsidP="00884421">
      <w:pPr>
        <w:ind w:firstLineChars="300" w:firstLine="720"/>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＜具体的な取組例＞</w:t>
      </w:r>
    </w:p>
    <w:p w14:paraId="48C1250B" w14:textId="576D7008" w:rsidR="00884421" w:rsidRDefault="00CE5EDC" w:rsidP="003A4FD2">
      <w:pPr>
        <w:autoSpaceDE w:val="0"/>
        <w:autoSpaceDN w:val="0"/>
        <w:adjustRightInd w:val="0"/>
        <w:ind w:leftChars="449" w:left="1152"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災害時等のレジリエンス強化にも寄与する公共施設や防災拠点、避難所等への太陽光発電設備</w:t>
      </w:r>
      <w:r w:rsidR="00A4029E">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の導入促進</w:t>
      </w:r>
    </w:p>
    <w:p w14:paraId="1C6FD792" w14:textId="51C962F7" w:rsidR="00D05366" w:rsidRPr="00316945" w:rsidRDefault="00D05366" w:rsidP="00D05366">
      <w:pPr>
        <w:autoSpaceDE w:val="0"/>
        <w:autoSpaceDN w:val="0"/>
        <w:adjustRightInd w:val="0"/>
        <w:ind w:leftChars="449" w:left="1152" w:hangingChars="87" w:hanging="209"/>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00990015" w:rsidRPr="00316945">
        <w:rPr>
          <w:rFonts w:ascii="ＭＳ 明朝" w:eastAsia="ＭＳ 明朝" w:hAnsi="ＭＳ 明朝" w:cs="Times New Roman" w:hint="eastAsia"/>
          <w:color w:val="000000" w:themeColor="text1"/>
          <w:sz w:val="24"/>
          <w:szCs w:val="24"/>
        </w:rPr>
        <w:t>防災・減災にも寄与する太陽光発電設備や蓄</w:t>
      </w:r>
      <w:r w:rsidR="00181DFA" w:rsidRPr="00316945">
        <w:rPr>
          <w:rFonts w:ascii="ＭＳ 明朝" w:eastAsia="ＭＳ 明朝" w:hAnsi="ＭＳ 明朝" w:cs="Times New Roman" w:hint="eastAsia"/>
          <w:color w:val="000000" w:themeColor="text1"/>
          <w:sz w:val="24"/>
          <w:szCs w:val="24"/>
        </w:rPr>
        <w:t>電池</w:t>
      </w:r>
      <w:r w:rsidR="00990015" w:rsidRPr="00316945">
        <w:rPr>
          <w:rFonts w:ascii="ＭＳ 明朝" w:eastAsia="ＭＳ 明朝" w:hAnsi="ＭＳ 明朝" w:cs="Times New Roman" w:hint="eastAsia"/>
          <w:color w:val="000000" w:themeColor="text1"/>
          <w:sz w:val="24"/>
          <w:szCs w:val="24"/>
        </w:rPr>
        <w:t>、コージェネレーションなどの分散型エネルギーの活用促進</w:t>
      </w:r>
    </w:p>
    <w:p w14:paraId="6BE1D6B2" w14:textId="5F264B96" w:rsidR="00D05366" w:rsidRPr="00316945" w:rsidRDefault="00715E43" w:rsidP="003A4FD2">
      <w:pPr>
        <w:autoSpaceDE w:val="0"/>
        <w:autoSpaceDN w:val="0"/>
        <w:adjustRightInd w:val="0"/>
        <w:ind w:leftChars="449" w:left="1152"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990015" w:rsidRPr="00316945">
        <w:rPr>
          <w:rFonts w:ascii="ＭＳ 明朝" w:eastAsia="ＭＳ 明朝" w:hAnsi="ＭＳ 明朝" w:cs="ＭＳ明朝,Bold" w:hint="eastAsia"/>
          <w:bCs/>
          <w:color w:val="000000" w:themeColor="text1"/>
          <w:kern w:val="0"/>
          <w:sz w:val="24"/>
          <w:szCs w:val="24"/>
        </w:rPr>
        <w:t>災害等の停電時に活用でき、レジリエンス強化に寄与する電動車の普及促進</w:t>
      </w:r>
    </w:p>
    <w:p w14:paraId="34B6F69B"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6A1F6974"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費用負担の軽減による太陽光発電設備等</w:t>
      </w:r>
      <w:r w:rsidR="00884421">
        <w:rPr>
          <w:rFonts w:ascii="ＭＳ 明朝" w:eastAsia="ＭＳ 明朝" w:hAnsi="ＭＳ 明朝" w:cs="ＭＳ明朝,Bold" w:hint="eastAsia"/>
          <w:bCs/>
          <w:kern w:val="0"/>
          <w:sz w:val="24"/>
          <w:szCs w:val="24"/>
        </w:rPr>
        <w:t>の</w:t>
      </w:r>
      <w:r w:rsidR="0009515F" w:rsidRPr="006910C9">
        <w:rPr>
          <w:rFonts w:ascii="ＭＳ 明朝" w:eastAsia="ＭＳ 明朝" w:hAnsi="ＭＳ 明朝" w:cs="ＭＳ明朝,Bold" w:hint="eastAsia"/>
          <w:bCs/>
          <w:kern w:val="0"/>
          <w:sz w:val="24"/>
          <w:szCs w:val="24"/>
        </w:rPr>
        <w:t>設置促進</w:t>
      </w:r>
    </w:p>
    <w:p w14:paraId="521D7C7A" w14:textId="77777777" w:rsidR="007D1B81" w:rsidRDefault="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503D3F64" w14:textId="77777777" w:rsidR="009A0A32"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太陽光パネル及び蓄電池システムの共同購入支援事業等による太陽光発電及び蓄電池の普及促進</w:t>
      </w:r>
    </w:p>
    <w:p w14:paraId="58B5CED2" w14:textId="77777777" w:rsidR="00884421" w:rsidRPr="006910C9"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金融機関と連携した太陽光発電設備等の設置に利用できる低利で手続きが簡単な個別クレジット型ローン等による普及促進</w:t>
      </w:r>
    </w:p>
    <w:p w14:paraId="51CC32EB"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1CA390A" w14:textId="77777777" w:rsidR="00884421" w:rsidRDefault="00383DC2" w:rsidP="00765F8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公共施設等における未利用エネルギーの有効活用</w:t>
      </w:r>
    </w:p>
    <w:p w14:paraId="65FAFC0A" w14:textId="77777777"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68A3E971" w14:textId="77777777" w:rsidR="009A0A32"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上水道施設やダム等における小水力発電の導入促進</w:t>
      </w:r>
    </w:p>
    <w:p w14:paraId="733F7DC6" w14:textId="77777777" w:rsidR="009A0A32"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Pr>
          <w:rFonts w:ascii="ＭＳ 明朝" w:eastAsia="ＭＳ 明朝" w:hAnsi="ＭＳ 明朝" w:cs="ＭＳ明朝,Bold" w:hint="eastAsia"/>
          <w:bCs/>
          <w:kern w:val="0"/>
          <w:sz w:val="24"/>
          <w:szCs w:val="24"/>
        </w:rPr>
        <w:t>水みらいセンター（下水処理場）における消化ガスを活用したバイオマス発電の活用</w:t>
      </w:r>
    </w:p>
    <w:p w14:paraId="65C8FA15" w14:textId="77777777" w:rsidR="00D61FFE"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sidRPr="007D1B81">
        <w:rPr>
          <w:rFonts w:ascii="ＭＳ 明朝" w:eastAsia="ＭＳ 明朝" w:hAnsi="ＭＳ 明朝" w:cs="ＭＳ明朝,Bold" w:hint="eastAsia"/>
          <w:bCs/>
          <w:kern w:val="0"/>
          <w:sz w:val="24"/>
          <w:szCs w:val="24"/>
        </w:rPr>
        <w:t>水みらいセンター（下水処理場）における自家消費及び</w:t>
      </w:r>
      <w:r w:rsidR="007D1B81" w:rsidRPr="007D1B81">
        <w:rPr>
          <w:rFonts w:ascii="ＭＳ 明朝" w:eastAsia="ＭＳ 明朝" w:hAnsi="ＭＳ 明朝" w:cs="ＭＳ明朝,Bold"/>
          <w:bCs/>
          <w:kern w:val="0"/>
          <w:sz w:val="24"/>
          <w:szCs w:val="24"/>
        </w:rPr>
        <w:t>FITを活用した売電や屋根貸しによる太陽光発電の活用</w:t>
      </w:r>
    </w:p>
    <w:p w14:paraId="6A2ED9DC" w14:textId="77777777" w:rsidR="00884421" w:rsidRPr="003A4FD2" w:rsidRDefault="00CE5EDC" w:rsidP="003A4FD2">
      <w:pPr>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B1075" w:rsidRPr="009B1075">
        <w:rPr>
          <w:rFonts w:ascii="ＭＳ 明朝" w:eastAsia="ＭＳ 明朝" w:hAnsi="ＭＳ 明朝" w:cs="Times New Roman" w:hint="eastAsia"/>
          <w:sz w:val="24"/>
          <w:szCs w:val="24"/>
        </w:rPr>
        <w:t>ごみ焼却施設の排熱を、エネルギーとして発電や暖房・給湯に有効利用</w:t>
      </w:r>
    </w:p>
    <w:p w14:paraId="2268ABC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492EFD9" w14:textId="783B44E2" w:rsidR="002B470D" w:rsidRPr="00316945" w:rsidRDefault="00383DC2" w:rsidP="00765F8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kern w:val="0"/>
          <w:sz w:val="24"/>
          <w:szCs w:val="24"/>
        </w:rPr>
        <w:t>■</w:t>
      </w:r>
      <w:r w:rsidR="00D05366" w:rsidRPr="00316945">
        <w:rPr>
          <w:rFonts w:ascii="ＭＳ 明朝" w:eastAsia="ＭＳ 明朝" w:hAnsi="ＭＳ 明朝" w:cs="ＭＳ明朝,Bold" w:hint="eastAsia"/>
          <w:bCs/>
          <w:color w:val="000000" w:themeColor="text1"/>
          <w:kern w:val="0"/>
          <w:sz w:val="24"/>
          <w:szCs w:val="24"/>
        </w:rPr>
        <w:t>脱炭素関連分野</w:t>
      </w:r>
      <w:r w:rsidR="0009515F" w:rsidRPr="00316945">
        <w:rPr>
          <w:rFonts w:ascii="ＭＳ 明朝" w:eastAsia="ＭＳ 明朝" w:hAnsi="ＭＳ 明朝" w:cs="ＭＳ明朝,Bold" w:hint="eastAsia"/>
          <w:bCs/>
          <w:color w:val="000000" w:themeColor="text1"/>
          <w:kern w:val="0"/>
          <w:sz w:val="24"/>
          <w:szCs w:val="24"/>
        </w:rPr>
        <w:t>の</w:t>
      </w:r>
      <w:r w:rsidR="00ED1DC7" w:rsidRPr="00316945">
        <w:rPr>
          <w:rFonts w:ascii="ＭＳ 明朝" w:eastAsia="ＭＳ 明朝" w:hAnsi="ＭＳ 明朝" w:cs="ＭＳ明朝,Bold" w:hint="eastAsia"/>
          <w:bCs/>
          <w:color w:val="000000" w:themeColor="text1"/>
          <w:kern w:val="0"/>
          <w:sz w:val="24"/>
          <w:szCs w:val="24"/>
        </w:rPr>
        <w:t>技術</w:t>
      </w:r>
      <w:r w:rsidR="00765F8C" w:rsidRPr="00316945">
        <w:rPr>
          <w:rFonts w:ascii="ＭＳ 明朝" w:eastAsia="ＭＳ 明朝" w:hAnsi="ＭＳ 明朝" w:cs="ＭＳ明朝,Bold" w:hint="eastAsia"/>
          <w:bCs/>
          <w:color w:val="000000" w:themeColor="text1"/>
          <w:kern w:val="0"/>
          <w:sz w:val="24"/>
          <w:szCs w:val="24"/>
        </w:rPr>
        <w:t>開発支援及び</w:t>
      </w:r>
      <w:r w:rsidR="0009515F" w:rsidRPr="00316945">
        <w:rPr>
          <w:rFonts w:ascii="ＭＳ 明朝" w:eastAsia="ＭＳ 明朝" w:hAnsi="ＭＳ 明朝" w:cs="ＭＳ明朝,Bold" w:hint="eastAsia"/>
          <w:bCs/>
          <w:color w:val="000000" w:themeColor="text1"/>
          <w:kern w:val="0"/>
          <w:sz w:val="24"/>
          <w:szCs w:val="24"/>
        </w:rPr>
        <w:t>導入促進</w:t>
      </w:r>
    </w:p>
    <w:p w14:paraId="340829A8" w14:textId="77777777" w:rsidR="00884421" w:rsidRPr="00316945" w:rsidRDefault="00884421" w:rsidP="00765F8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3832D2FF" w14:textId="14CE7FCD" w:rsidR="009A0A32" w:rsidRPr="00316945" w:rsidRDefault="00CE5EDC" w:rsidP="003A4FD2">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990015" w:rsidRPr="00316945">
        <w:rPr>
          <w:rFonts w:ascii="ＭＳ 明朝" w:eastAsia="ＭＳ 明朝" w:hAnsi="ＭＳ 明朝" w:cs="ＭＳ明朝,Bold" w:hint="eastAsia"/>
          <w:bCs/>
          <w:color w:val="000000" w:themeColor="text1"/>
          <w:kern w:val="0"/>
          <w:sz w:val="24"/>
          <w:szCs w:val="24"/>
        </w:rPr>
        <w:t>カーボンニュートラル関連</w:t>
      </w:r>
      <w:r w:rsidR="00A3278A" w:rsidRPr="00316945">
        <w:rPr>
          <w:rFonts w:ascii="ＭＳ 明朝" w:eastAsia="ＭＳ 明朝" w:hAnsi="ＭＳ 明朝" w:cs="ＭＳ明朝,Bold" w:hint="eastAsia"/>
          <w:bCs/>
          <w:color w:val="000000" w:themeColor="text1"/>
          <w:kern w:val="0"/>
          <w:sz w:val="24"/>
          <w:szCs w:val="24"/>
        </w:rPr>
        <w:t>産業</w:t>
      </w:r>
      <w:r w:rsidR="00990015" w:rsidRPr="00316945">
        <w:rPr>
          <w:rFonts w:ascii="ＭＳ 明朝" w:eastAsia="ＭＳ 明朝" w:hAnsi="ＭＳ 明朝" w:cs="ＭＳ明朝,Bold" w:hint="eastAsia"/>
          <w:bCs/>
          <w:color w:val="000000" w:themeColor="text1"/>
          <w:kern w:val="0"/>
          <w:sz w:val="24"/>
          <w:szCs w:val="24"/>
        </w:rPr>
        <w:t>（水素等、ペロブスカイト太陽電池・蓄電池、バイオものづくり分野等）</w:t>
      </w:r>
      <w:r w:rsidR="00A3278A" w:rsidRPr="00316945">
        <w:rPr>
          <w:rFonts w:ascii="ＭＳ 明朝" w:eastAsia="ＭＳ 明朝" w:hAnsi="ＭＳ 明朝" w:cs="ＭＳ明朝,Bold" w:hint="eastAsia"/>
          <w:bCs/>
          <w:color w:val="000000" w:themeColor="text1"/>
          <w:kern w:val="0"/>
          <w:sz w:val="24"/>
          <w:szCs w:val="24"/>
        </w:rPr>
        <w:t>振興の強化（技術開発支援、中小企業参入促進など）</w:t>
      </w:r>
      <w:r w:rsidR="00D61FFE" w:rsidRPr="00316945">
        <w:rPr>
          <w:rFonts w:ascii="ＭＳ 明朝" w:eastAsia="ＭＳ 明朝" w:hAnsi="ＭＳ 明朝" w:cs="ＭＳ明朝,Bold" w:hint="eastAsia"/>
          <w:bCs/>
          <w:color w:val="000000" w:themeColor="text1"/>
          <w:kern w:val="0"/>
          <w:sz w:val="24"/>
          <w:szCs w:val="24"/>
        </w:rPr>
        <w:t>【再掲】</w:t>
      </w:r>
    </w:p>
    <w:p w14:paraId="10D5469F" w14:textId="367FA7F6" w:rsidR="00884421" w:rsidRPr="00316945" w:rsidRDefault="00CE5EDC" w:rsidP="003A4FD2">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D05366" w:rsidRPr="00316945">
        <w:rPr>
          <w:rFonts w:ascii="ＭＳ 明朝" w:eastAsia="ＭＳ 明朝" w:hAnsi="ＭＳ 明朝" w:cs="ＭＳ明朝,Bold" w:hint="eastAsia"/>
          <w:bCs/>
          <w:color w:val="000000" w:themeColor="text1"/>
          <w:kern w:val="0"/>
          <w:sz w:val="24"/>
          <w:szCs w:val="24"/>
        </w:rPr>
        <w:t>脱炭素関連</w:t>
      </w:r>
      <w:r w:rsidR="00A3278A" w:rsidRPr="00316945">
        <w:rPr>
          <w:rFonts w:ascii="ＭＳ 明朝" w:eastAsia="ＭＳ 明朝" w:hAnsi="ＭＳ 明朝" w:cs="ＭＳ明朝,Bold" w:hint="eastAsia"/>
          <w:bCs/>
          <w:color w:val="000000" w:themeColor="text1"/>
          <w:kern w:val="0"/>
          <w:sz w:val="24"/>
          <w:szCs w:val="24"/>
        </w:rPr>
        <w:t>分野における実証プロジェクトなどの創出支援</w:t>
      </w:r>
      <w:r w:rsidR="00D61FFE" w:rsidRPr="00316945">
        <w:rPr>
          <w:rFonts w:ascii="ＭＳ 明朝" w:eastAsia="ＭＳ 明朝" w:hAnsi="ＭＳ 明朝" w:cs="ＭＳ明朝,Bold" w:hint="eastAsia"/>
          <w:bCs/>
          <w:color w:val="000000" w:themeColor="text1"/>
          <w:kern w:val="0"/>
          <w:sz w:val="24"/>
          <w:szCs w:val="24"/>
        </w:rPr>
        <w:t>【再掲】</w:t>
      </w:r>
    </w:p>
    <w:p w14:paraId="61030E43" w14:textId="08D7FA10" w:rsidR="00887B71" w:rsidRPr="00316945" w:rsidRDefault="00887B71" w:rsidP="00887B71">
      <w:pPr>
        <w:tabs>
          <w:tab w:val="left" w:pos="284"/>
        </w:tabs>
        <w:autoSpaceDE w:val="0"/>
        <w:autoSpaceDN w:val="0"/>
        <w:adjustRightInd w:val="0"/>
        <w:contextualSpacing/>
        <w:jc w:val="left"/>
        <w:rPr>
          <w:rFonts w:ascii="ＭＳ 明朝" w:eastAsia="ＭＳ 明朝" w:hAnsi="ＭＳ 明朝" w:cs="Times New Roman"/>
          <w:color w:val="000000" w:themeColor="text1"/>
          <w:sz w:val="20"/>
          <w:szCs w:val="24"/>
        </w:rPr>
      </w:pPr>
    </w:p>
    <w:p w14:paraId="1B690549" w14:textId="2E218BD3" w:rsidR="00D05366" w:rsidRPr="00316945" w:rsidRDefault="00D05366" w:rsidP="00D05366">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color w:val="000000" w:themeColor="text1"/>
          <w:sz w:val="24"/>
          <w:szCs w:val="24"/>
        </w:rPr>
        <w:t>c</w:t>
      </w:r>
      <w:r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color w:val="000000" w:themeColor="text1"/>
          <w:sz w:val="24"/>
          <w:szCs w:val="24"/>
        </w:rPr>
        <w:t xml:space="preserve"> </w:t>
      </w:r>
      <w:r w:rsidRPr="00316945">
        <w:rPr>
          <w:rFonts w:ascii="ＭＳ 明朝" w:eastAsia="ＭＳ 明朝" w:hAnsi="ＭＳ 明朝" w:cs="Times New Roman" w:hint="eastAsia"/>
          <w:color w:val="000000" w:themeColor="text1"/>
          <w:sz w:val="24"/>
          <w:szCs w:val="24"/>
        </w:rPr>
        <w:t>ヒートアイランド対策</w:t>
      </w:r>
    </w:p>
    <w:p w14:paraId="75A1D131" w14:textId="70DDE6BA" w:rsidR="00D05366" w:rsidRPr="00316945" w:rsidRDefault="00D05366" w:rsidP="00D05366">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■建物からの排熱を減らすための対策</w:t>
      </w:r>
    </w:p>
    <w:p w14:paraId="5BE3374A" w14:textId="77777777" w:rsidR="00D05366" w:rsidRPr="00316945" w:rsidRDefault="00D05366" w:rsidP="00D05366">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5D5E73C3" w14:textId="1CAAE82F" w:rsidR="00D05366" w:rsidRPr="00316945" w:rsidRDefault="00D05366" w:rsidP="00D05366">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○府・市町村等保有資産（屋根等）を活用した太陽光発電設備の導入促進【再掲】</w:t>
      </w:r>
    </w:p>
    <w:p w14:paraId="36CD00B4" w14:textId="50988AC8" w:rsidR="00D05366" w:rsidRPr="00316945" w:rsidRDefault="00D05366" w:rsidP="00D05366">
      <w:pPr>
        <w:autoSpaceDE w:val="0"/>
        <w:autoSpaceDN w:val="0"/>
        <w:adjustRightInd w:val="0"/>
        <w:ind w:leftChars="451" w:left="1156"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○自家消費型の太陽光発電の導入モデルの普及促進【再掲】</w:t>
      </w:r>
    </w:p>
    <w:p w14:paraId="71A0C5AA" w14:textId="0F197AA9" w:rsidR="00D05366" w:rsidRPr="00884421" w:rsidRDefault="00D05366" w:rsidP="00D05366">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p>
    <w:p w14:paraId="7C7A97F4" w14:textId="77777777" w:rsidR="005C64B0" w:rsidRDefault="005C64B0" w:rsidP="00DD6E19">
      <w:pPr>
        <w:autoSpaceDE w:val="0"/>
        <w:autoSpaceDN w:val="0"/>
        <w:adjustRightInd w:val="0"/>
        <w:ind w:firstLineChars="100" w:firstLine="240"/>
        <w:jc w:val="left"/>
        <w:rPr>
          <w:rFonts w:ascii="ＭＳ 明朝" w:eastAsia="ＭＳ 明朝" w:hAnsi="ＭＳ 明朝" w:cs="Times New Roman"/>
          <w:sz w:val="24"/>
          <w:szCs w:val="24"/>
        </w:rPr>
      </w:pPr>
    </w:p>
    <w:p w14:paraId="4D470BA3" w14:textId="5A5B528B" w:rsidR="00D05366" w:rsidRPr="006910C9" w:rsidRDefault="00D05366" w:rsidP="00DD6E19">
      <w:pPr>
        <w:autoSpaceDE w:val="0"/>
        <w:autoSpaceDN w:val="0"/>
        <w:adjustRightInd w:val="0"/>
        <w:ind w:firstLineChars="100" w:firstLine="240"/>
        <w:jc w:val="left"/>
        <w:rPr>
          <w:rFonts w:ascii="ＭＳ 明朝" w:eastAsia="ＭＳ 明朝" w:hAnsi="ＭＳ 明朝" w:cs="Times New Roman"/>
          <w:sz w:val="24"/>
          <w:szCs w:val="24"/>
        </w:rPr>
        <w:sectPr w:rsidR="00D05366" w:rsidRPr="006910C9" w:rsidSect="00CC7BFC">
          <w:pgSz w:w="11906" w:h="16838" w:code="9"/>
          <w:pgMar w:top="1247" w:right="1418" w:bottom="1021" w:left="1418" w:header="851" w:footer="567" w:gutter="0"/>
          <w:pgNumType w:chapStyle="1"/>
          <w:cols w:space="425"/>
          <w:docGrid w:type="lines" w:linePitch="360"/>
        </w:sectPr>
      </w:pPr>
    </w:p>
    <w:p w14:paraId="39964A40" w14:textId="48C196DC"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４</w:t>
      </w:r>
      <w:r w:rsidR="004640B9" w:rsidRPr="00C32B50">
        <w:rPr>
          <w:rFonts w:ascii="ＭＳ 明朝" w:eastAsia="ＭＳ 明朝" w:hAnsi="ＭＳ 明朝" w:cs="Times New Roman" w:hint="eastAsia"/>
          <w:b/>
          <w:sz w:val="24"/>
          <w:szCs w:val="24"/>
          <w:bdr w:val="single" w:sz="4" w:space="0" w:color="auto"/>
        </w:rPr>
        <w:t xml:space="preserve"> </w:t>
      </w:r>
      <w:r w:rsidR="0047699A" w:rsidRPr="00C32B50">
        <w:rPr>
          <w:rFonts w:ascii="ＭＳ 明朝" w:eastAsia="ＭＳ 明朝" w:hAnsi="ＭＳ 明朝" w:cs="Times New Roman" w:hint="eastAsia"/>
          <w:b/>
          <w:sz w:val="24"/>
          <w:szCs w:val="24"/>
          <w:bdr w:val="single" w:sz="4" w:space="0" w:color="auto"/>
        </w:rPr>
        <w:t>輸送・移動</w:t>
      </w:r>
      <w:r w:rsidR="00554854" w:rsidRPr="00C32B50">
        <w:rPr>
          <w:rFonts w:ascii="ＭＳ 明朝" w:eastAsia="ＭＳ 明朝" w:hAnsi="ＭＳ 明朝" w:cs="Times New Roman" w:hint="eastAsia"/>
          <w:b/>
          <w:sz w:val="24"/>
          <w:szCs w:val="24"/>
          <w:bdr w:val="single" w:sz="4" w:space="0" w:color="auto"/>
        </w:rPr>
        <w:t>における</w:t>
      </w:r>
      <w:r w:rsidR="0047699A" w:rsidRPr="00C32B50">
        <w:rPr>
          <w:rFonts w:ascii="ＭＳ 明朝" w:eastAsia="ＭＳ 明朝" w:hAnsi="ＭＳ 明朝" w:cs="Times New Roman" w:hint="eastAsia"/>
          <w:b/>
          <w:sz w:val="24"/>
          <w:szCs w:val="24"/>
          <w:bdr w:val="single" w:sz="4" w:space="0" w:color="auto"/>
        </w:rPr>
        <w:t>脱炭素化</w:t>
      </w:r>
      <w:r w:rsidR="007D2514" w:rsidRPr="00C32B50">
        <w:rPr>
          <w:rFonts w:ascii="ＭＳ 明朝" w:eastAsia="ＭＳ 明朝" w:hAnsi="ＭＳ 明朝" w:cs="Times New Roman" w:hint="eastAsia"/>
          <w:b/>
          <w:sz w:val="24"/>
          <w:szCs w:val="24"/>
          <w:bdr w:val="single" w:sz="4" w:space="0" w:color="auto"/>
        </w:rPr>
        <w:t>に向けた取組</w:t>
      </w:r>
      <w:r w:rsidR="0047699A" w:rsidRPr="00C32B50">
        <w:rPr>
          <w:rFonts w:ascii="ＭＳ 明朝" w:eastAsia="ＭＳ 明朝" w:hAnsi="ＭＳ 明朝" w:cs="Times New Roman" w:hint="eastAsia"/>
          <w:b/>
          <w:sz w:val="24"/>
          <w:szCs w:val="24"/>
          <w:bdr w:val="single" w:sz="4" w:space="0" w:color="auto"/>
        </w:rPr>
        <w:t>促進</w:t>
      </w:r>
    </w:p>
    <w:p w14:paraId="55AB5184" w14:textId="77777777"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8630DBF"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7B13153A" w14:textId="27D8E4EF" w:rsidR="005B6543" w:rsidRPr="00316945" w:rsidRDefault="005B6543"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20</w:t>
      </w:r>
      <w:r w:rsidR="00D21971" w:rsidRPr="00316945">
        <w:rPr>
          <w:rFonts w:ascii="ＭＳ 明朝" w:eastAsia="ＭＳ 明朝" w:hAnsi="ＭＳ 明朝" w:cs="Times New Roman"/>
          <w:color w:val="000000" w:themeColor="text1"/>
          <w:sz w:val="24"/>
          <w:szCs w:val="24"/>
        </w:rPr>
        <w:t>22</w:t>
      </w:r>
      <w:r w:rsidR="00973E8E" w:rsidRPr="00316945">
        <w:rPr>
          <w:rFonts w:ascii="ＭＳ 明朝" w:eastAsia="ＭＳ 明朝" w:hAnsi="ＭＳ 明朝" w:cs="Times New Roman" w:hint="eastAsia"/>
          <w:color w:val="000000" w:themeColor="text1"/>
          <w:sz w:val="24"/>
          <w:szCs w:val="24"/>
        </w:rPr>
        <w:t>年度の運輸部門</w:t>
      </w:r>
      <w:r w:rsidRPr="00316945">
        <w:rPr>
          <w:rFonts w:ascii="ＭＳ 明朝" w:eastAsia="ＭＳ 明朝" w:hAnsi="ＭＳ 明朝" w:cs="Times New Roman" w:hint="eastAsia"/>
          <w:color w:val="000000" w:themeColor="text1"/>
          <w:sz w:val="24"/>
          <w:szCs w:val="24"/>
        </w:rPr>
        <w:t>の温室効果ガス排出量は</w:t>
      </w:r>
      <w:r w:rsidR="00D21971" w:rsidRPr="00316945">
        <w:rPr>
          <w:rFonts w:ascii="ＭＳ 明朝" w:eastAsia="ＭＳ 明朝" w:hAnsi="ＭＳ 明朝" w:cs="Times New Roman"/>
          <w:color w:val="000000" w:themeColor="text1"/>
          <w:sz w:val="24"/>
          <w:szCs w:val="24"/>
        </w:rPr>
        <w:t>582</w:t>
      </w:r>
      <w:r w:rsidRPr="00316945">
        <w:rPr>
          <w:rFonts w:ascii="ＭＳ 明朝" w:eastAsia="ＭＳ 明朝" w:hAnsi="ＭＳ 明朝" w:cs="Times New Roman" w:hint="eastAsia"/>
          <w:color w:val="000000" w:themeColor="text1"/>
          <w:sz w:val="24"/>
          <w:szCs w:val="24"/>
        </w:rPr>
        <w:t>万トン</w:t>
      </w:r>
      <w:r w:rsidR="00577B96" w:rsidRPr="00316945">
        <w:rPr>
          <w:rFonts w:ascii="ＭＳ 明朝" w:eastAsia="ＭＳ 明朝" w:hAnsi="ＭＳ 明朝" w:cs="Times New Roman" w:hint="eastAsia"/>
          <w:color w:val="000000" w:themeColor="text1"/>
          <w:sz w:val="24"/>
          <w:szCs w:val="24"/>
        </w:rPr>
        <w:t>-CO</w:t>
      </w:r>
      <w:r w:rsidR="00577B96" w:rsidRPr="00316945">
        <w:rPr>
          <w:rFonts w:ascii="ＭＳ 明朝" w:eastAsia="ＭＳ 明朝" w:hAnsi="ＭＳ 明朝" w:cs="Times New Roman" w:hint="eastAsia"/>
          <w:color w:val="000000" w:themeColor="text1"/>
          <w:sz w:val="24"/>
          <w:szCs w:val="24"/>
          <w:vertAlign w:val="subscript"/>
        </w:rPr>
        <w:t>2</w:t>
      </w:r>
      <w:r w:rsidRPr="00316945">
        <w:rPr>
          <w:rFonts w:ascii="ＭＳ 明朝" w:eastAsia="ＭＳ 明朝" w:hAnsi="ＭＳ 明朝" w:cs="Times New Roman" w:hint="eastAsia"/>
          <w:color w:val="000000" w:themeColor="text1"/>
          <w:sz w:val="24"/>
          <w:szCs w:val="24"/>
        </w:rPr>
        <w:t>であり、2013年度</w:t>
      </w:r>
      <w:r w:rsidR="00E20BD5" w:rsidRPr="00316945">
        <w:rPr>
          <w:rFonts w:ascii="ＭＳ 明朝" w:eastAsia="ＭＳ 明朝" w:hAnsi="ＭＳ 明朝" w:cs="Times New Roman" w:hint="eastAsia"/>
          <w:color w:val="000000" w:themeColor="text1"/>
          <w:sz w:val="24"/>
          <w:szCs w:val="24"/>
        </w:rPr>
        <w:t>に比べて</w:t>
      </w:r>
      <w:r w:rsidRPr="00316945">
        <w:rPr>
          <w:rFonts w:ascii="ＭＳ 明朝" w:eastAsia="ＭＳ 明朝" w:hAnsi="ＭＳ 明朝" w:cs="Times New Roman" w:hint="eastAsia"/>
          <w:color w:val="000000" w:themeColor="text1"/>
          <w:sz w:val="24"/>
          <w:szCs w:val="24"/>
        </w:rPr>
        <w:t>約</w:t>
      </w:r>
      <w:r w:rsidR="00D21971" w:rsidRPr="00316945">
        <w:rPr>
          <w:rFonts w:ascii="ＭＳ 明朝" w:eastAsia="ＭＳ 明朝" w:hAnsi="ＭＳ 明朝" w:cs="Times New Roman" w:hint="eastAsia"/>
          <w:color w:val="000000" w:themeColor="text1"/>
          <w:sz w:val="24"/>
          <w:szCs w:val="24"/>
        </w:rPr>
        <w:t>1</w:t>
      </w:r>
      <w:r w:rsidR="00D21971" w:rsidRPr="00316945">
        <w:rPr>
          <w:rFonts w:ascii="ＭＳ 明朝" w:eastAsia="ＭＳ 明朝" w:hAnsi="ＭＳ 明朝" w:cs="Times New Roman"/>
          <w:color w:val="000000" w:themeColor="text1"/>
          <w:sz w:val="24"/>
          <w:szCs w:val="24"/>
        </w:rPr>
        <w:t>5</w:t>
      </w:r>
      <w:r w:rsidR="004B09CF"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hint="eastAsia"/>
          <w:color w:val="000000" w:themeColor="text1"/>
          <w:sz w:val="24"/>
          <w:szCs w:val="24"/>
        </w:rPr>
        <w:t>減少してい</w:t>
      </w:r>
      <w:r w:rsidR="00DE249D"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hint="eastAsia"/>
          <w:color w:val="000000" w:themeColor="text1"/>
          <w:sz w:val="24"/>
          <w:szCs w:val="24"/>
        </w:rPr>
        <w:t>。</w:t>
      </w:r>
      <w:r w:rsidR="00973E8E" w:rsidRPr="00316945">
        <w:rPr>
          <w:rFonts w:ascii="ＭＳ 明朝" w:eastAsia="ＭＳ 明朝" w:hAnsi="ＭＳ 明朝" w:cs="Times New Roman" w:hint="eastAsia"/>
          <w:color w:val="000000" w:themeColor="text1"/>
          <w:sz w:val="24"/>
          <w:szCs w:val="24"/>
        </w:rPr>
        <w:t>なお、運輸部門の温室効果ガス排出量のうち、約９割を自動車が占めてい</w:t>
      </w:r>
      <w:r w:rsidR="00DE249D" w:rsidRPr="00316945">
        <w:rPr>
          <w:rFonts w:ascii="ＭＳ 明朝" w:eastAsia="ＭＳ 明朝" w:hAnsi="ＭＳ 明朝" w:cs="Times New Roman" w:hint="eastAsia"/>
          <w:color w:val="000000" w:themeColor="text1"/>
          <w:sz w:val="24"/>
          <w:szCs w:val="24"/>
        </w:rPr>
        <w:t>ます</w:t>
      </w:r>
      <w:r w:rsidR="00973E8E" w:rsidRPr="00316945">
        <w:rPr>
          <w:rFonts w:ascii="ＭＳ 明朝" w:eastAsia="ＭＳ 明朝" w:hAnsi="ＭＳ 明朝" w:cs="Times New Roman" w:hint="eastAsia"/>
          <w:color w:val="000000" w:themeColor="text1"/>
          <w:sz w:val="24"/>
          <w:szCs w:val="24"/>
        </w:rPr>
        <w:t>。</w:t>
      </w:r>
    </w:p>
    <w:p w14:paraId="26223ECB" w14:textId="405D9709" w:rsidR="0002719A" w:rsidRPr="00316945" w:rsidRDefault="0002719A"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運輸部門の温室効果ガス排出量の削減を進めるためには、</w:t>
      </w:r>
      <w:r w:rsidR="002A5CAB" w:rsidRPr="00316945">
        <w:rPr>
          <w:rFonts w:ascii="ＭＳ 明朝" w:eastAsia="ＭＳ 明朝" w:hAnsi="ＭＳ 明朝" w:cs="Times New Roman" w:hint="eastAsia"/>
          <w:color w:val="000000" w:themeColor="text1"/>
          <w:sz w:val="24"/>
          <w:szCs w:val="24"/>
        </w:rPr>
        <w:t>主に</w:t>
      </w:r>
      <w:r w:rsidRPr="00316945">
        <w:rPr>
          <w:rFonts w:ascii="ＭＳ 明朝" w:eastAsia="ＭＳ 明朝" w:hAnsi="ＭＳ 明朝" w:cs="Times New Roman" w:hint="eastAsia"/>
          <w:color w:val="000000" w:themeColor="text1"/>
          <w:sz w:val="24"/>
          <w:szCs w:val="24"/>
        </w:rPr>
        <w:t>自動車のCO</w:t>
      </w:r>
      <w:r w:rsidRPr="00316945">
        <w:rPr>
          <w:rFonts w:ascii="ＭＳ 明朝" w:eastAsia="ＭＳ 明朝" w:hAnsi="ＭＳ 明朝" w:cs="Times New Roman" w:hint="eastAsia"/>
          <w:color w:val="000000" w:themeColor="text1"/>
          <w:sz w:val="24"/>
          <w:szCs w:val="24"/>
          <w:vertAlign w:val="subscript"/>
        </w:rPr>
        <w:t>2</w:t>
      </w:r>
      <w:r w:rsidRPr="00316945">
        <w:rPr>
          <w:rFonts w:ascii="ＭＳ 明朝" w:eastAsia="ＭＳ 明朝" w:hAnsi="ＭＳ 明朝" w:cs="Times New Roman" w:hint="eastAsia"/>
          <w:color w:val="000000" w:themeColor="text1"/>
          <w:sz w:val="24"/>
          <w:szCs w:val="24"/>
        </w:rPr>
        <w:t>排出</w:t>
      </w:r>
      <w:r w:rsidR="005B6AA1" w:rsidRPr="00316945">
        <w:rPr>
          <w:rFonts w:ascii="ＭＳ 明朝" w:eastAsia="ＭＳ 明朝" w:hAnsi="ＭＳ 明朝" w:cs="Times New Roman" w:hint="eastAsia"/>
          <w:color w:val="000000" w:themeColor="text1"/>
          <w:sz w:val="24"/>
          <w:szCs w:val="24"/>
        </w:rPr>
        <w:t>量</w:t>
      </w:r>
      <w:r w:rsidRPr="00316945">
        <w:rPr>
          <w:rFonts w:ascii="ＭＳ 明朝" w:eastAsia="ＭＳ 明朝" w:hAnsi="ＭＳ 明朝" w:cs="Times New Roman" w:hint="eastAsia"/>
          <w:color w:val="000000" w:themeColor="text1"/>
          <w:sz w:val="24"/>
          <w:szCs w:val="24"/>
        </w:rPr>
        <w:t>を減少させていく必要があります。</w:t>
      </w:r>
    </w:p>
    <w:p w14:paraId="0ACFBACE" w14:textId="1552FEEF" w:rsidR="00D52633" w:rsidRPr="006910C9" w:rsidRDefault="00BA2BD6" w:rsidP="00DD6E19">
      <w:pPr>
        <w:ind w:leftChars="270" w:left="567" w:firstLineChars="100" w:firstLine="210"/>
        <w:rPr>
          <w:rFonts w:ascii="ＭＳ 明朝" w:eastAsia="ＭＳ 明朝" w:hAnsi="ＭＳ 明朝" w:cs="Times New Roman"/>
          <w:sz w:val="24"/>
          <w:szCs w:val="24"/>
        </w:rPr>
      </w:pPr>
      <w:r w:rsidRPr="00BA2BD6">
        <w:rPr>
          <w:noProof/>
        </w:rPr>
        <w:drawing>
          <wp:anchor distT="0" distB="0" distL="114300" distR="114300" simplePos="0" relativeHeight="251708416" behindDoc="0" locked="0" layoutInCell="1" allowOverlap="1" wp14:anchorId="08FA5CDC" wp14:editId="61D5AFBB">
            <wp:simplePos x="0" y="0"/>
            <wp:positionH relativeFrom="column">
              <wp:posOffset>682559</wp:posOffset>
            </wp:positionH>
            <wp:positionV relativeFrom="paragraph">
              <wp:posOffset>19704</wp:posOffset>
            </wp:positionV>
            <wp:extent cx="4203510" cy="2556865"/>
            <wp:effectExtent l="0" t="0" r="0" b="0"/>
            <wp:wrapNone/>
            <wp:docPr id="459" name="図 459" descr="図3-20　大阪府域における運輸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descr="図3-20　大阪府域における運輸部門の温室効果ガス排出量"/>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03510" cy="255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3E2822" w14:textId="6F91881A" w:rsidR="00747804" w:rsidRPr="006910C9" w:rsidRDefault="00F74F93"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r w:rsidRPr="00F74F93">
        <w:rPr>
          <w:rFonts w:ascii="ＭＳ 明朝" w:eastAsia="ＭＳ 明朝" w:hAnsi="ＭＳ 明朝" w:cs="Times New Roman"/>
          <w:sz w:val="24"/>
          <w:szCs w:val="24"/>
        </w:rPr>
        <w:t xml:space="preserve"> </w:t>
      </w:r>
    </w:p>
    <w:p w14:paraId="11967C24"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5525381C" w14:textId="22617289"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0FE66B82" w14:textId="6BB41C9C"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15B70BD5"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2A4DA74C" w14:textId="0DBE35A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0017DBF1"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2E5D4B0C" w14:textId="511760D9"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4C14E26D" w14:textId="77777777"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14:paraId="583F599F" w14:textId="1D54D5C9" w:rsidR="00747804" w:rsidRPr="006910C9" w:rsidRDefault="00747804" w:rsidP="0054348C">
      <w:pPr>
        <w:tabs>
          <w:tab w:val="left" w:pos="284"/>
        </w:tabs>
        <w:autoSpaceDE w:val="0"/>
        <w:autoSpaceDN w:val="0"/>
        <w:adjustRightInd w:val="0"/>
        <w:jc w:val="left"/>
        <w:rPr>
          <w:rFonts w:ascii="ＭＳ 明朝" w:eastAsia="ＭＳ 明朝" w:hAnsi="ＭＳ 明朝" w:cs="Times New Roman"/>
          <w:sz w:val="24"/>
          <w:szCs w:val="24"/>
        </w:rPr>
      </w:pPr>
    </w:p>
    <w:p w14:paraId="115E036E" w14:textId="27EE39CC" w:rsidR="00747804" w:rsidRPr="00AB4F1C" w:rsidRDefault="00AB4F1C" w:rsidP="00747804">
      <w:pPr>
        <w:tabs>
          <w:tab w:val="left" w:pos="284"/>
        </w:tabs>
        <w:autoSpaceDE w:val="0"/>
        <w:autoSpaceDN w:val="0"/>
        <w:adjustRightInd w:val="0"/>
        <w:jc w:val="center"/>
        <w:rPr>
          <w:rFonts w:ascii="ＭＳ 明朝" w:eastAsia="ＭＳ 明朝" w:hAnsi="ＭＳ 明朝" w:cs="Times New Roman"/>
          <w:szCs w:val="21"/>
        </w:rPr>
      </w:pPr>
      <w:r w:rsidRPr="00AB4F1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747804" w:rsidRPr="00AB4F1C">
        <w:rPr>
          <w:rFonts w:ascii="ＭＳ 明朝" w:eastAsia="ＭＳ 明朝" w:hAnsi="ＭＳ 明朝" w:cs="Times New Roman" w:hint="eastAsia"/>
          <w:szCs w:val="21"/>
        </w:rPr>
        <w:t>-</w:t>
      </w:r>
      <w:r w:rsidR="00BE0275">
        <w:rPr>
          <w:rFonts w:ascii="ＭＳ 明朝" w:eastAsia="ＭＳ 明朝" w:hAnsi="ＭＳ 明朝" w:cs="Times New Roman"/>
          <w:szCs w:val="21"/>
        </w:rPr>
        <w:t>20</w:t>
      </w:r>
      <w:r w:rsidR="00747804" w:rsidRPr="00AB4F1C">
        <w:rPr>
          <w:rFonts w:ascii="ＭＳ 明朝" w:eastAsia="ＭＳ 明朝" w:hAnsi="ＭＳ 明朝" w:cs="Times New Roman" w:hint="eastAsia"/>
          <w:szCs w:val="21"/>
        </w:rPr>
        <w:t xml:space="preserve">　大阪府域における運輸部門の温室効果ガス排出量</w:t>
      </w:r>
    </w:p>
    <w:p w14:paraId="5EB63E31" w14:textId="212DF2A1" w:rsidR="00747804" w:rsidRPr="006910C9" w:rsidRDefault="00747804" w:rsidP="00DD6E19">
      <w:pPr>
        <w:ind w:leftChars="270" w:left="567" w:firstLineChars="100" w:firstLine="240"/>
        <w:rPr>
          <w:rFonts w:ascii="ＭＳ 明朝" w:eastAsia="ＭＳ 明朝" w:hAnsi="ＭＳ 明朝" w:cs="Times New Roman"/>
          <w:sz w:val="24"/>
          <w:szCs w:val="24"/>
        </w:rPr>
      </w:pPr>
    </w:p>
    <w:p w14:paraId="107CD697" w14:textId="1EBBB8FB" w:rsidR="00747804" w:rsidRPr="00316945" w:rsidRDefault="001F50E5" w:rsidP="00BB3E17">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これ</w:t>
      </w:r>
      <w:r w:rsidR="00C95A07" w:rsidRPr="00316945">
        <w:rPr>
          <w:rFonts w:ascii="ＭＳ 明朝" w:eastAsia="ＭＳ 明朝" w:hAnsi="ＭＳ 明朝" w:cs="Times New Roman" w:hint="eastAsia"/>
          <w:color w:val="000000" w:themeColor="text1"/>
          <w:sz w:val="24"/>
          <w:szCs w:val="24"/>
        </w:rPr>
        <w:t>までの取組により、府域の</w:t>
      </w:r>
      <w:r w:rsidR="00CB0809" w:rsidRPr="00316945">
        <w:rPr>
          <w:rFonts w:ascii="ＭＳ 明朝" w:eastAsia="ＭＳ 明朝" w:hAnsi="ＭＳ 明朝" w:cs="Times New Roman" w:hint="eastAsia"/>
          <w:color w:val="000000" w:themeColor="text1"/>
          <w:sz w:val="24"/>
          <w:szCs w:val="24"/>
        </w:rPr>
        <w:t>ハイブリッド自動車を含む電動車</w:t>
      </w:r>
      <w:r w:rsidR="00B04739" w:rsidRPr="00316945">
        <w:rPr>
          <w:rStyle w:val="aa"/>
          <w:rFonts w:ascii="ＭＳ 明朝" w:eastAsia="ＭＳ 明朝" w:hAnsi="ＭＳ 明朝" w:cs="Times New Roman"/>
          <w:color w:val="000000" w:themeColor="text1"/>
          <w:sz w:val="24"/>
          <w:szCs w:val="24"/>
        </w:rPr>
        <w:footnoteReference w:id="21"/>
      </w:r>
      <w:r w:rsidR="00CB0809" w:rsidRPr="00316945">
        <w:rPr>
          <w:rFonts w:ascii="ＭＳ 明朝" w:eastAsia="ＭＳ 明朝" w:hAnsi="ＭＳ 明朝" w:cs="Times New Roman" w:hint="eastAsia"/>
          <w:color w:val="000000" w:themeColor="text1"/>
          <w:sz w:val="24"/>
          <w:szCs w:val="24"/>
        </w:rPr>
        <w:t>の普及率は</w:t>
      </w:r>
      <w:r w:rsidR="00C95A07" w:rsidRPr="00316945">
        <w:rPr>
          <w:rFonts w:ascii="ＭＳ 明朝" w:eastAsia="ＭＳ 明朝" w:hAnsi="ＭＳ 明朝" w:cs="Times New Roman" w:hint="eastAsia"/>
          <w:color w:val="000000" w:themeColor="text1"/>
          <w:sz w:val="24"/>
          <w:szCs w:val="24"/>
        </w:rPr>
        <w:t>、</w:t>
      </w:r>
      <w:r w:rsidR="00CB0809" w:rsidRPr="00316945">
        <w:rPr>
          <w:rFonts w:ascii="ＭＳ 明朝" w:eastAsia="ＭＳ 明朝" w:hAnsi="ＭＳ 明朝" w:cs="Times New Roman"/>
          <w:color w:val="000000" w:themeColor="text1"/>
          <w:sz w:val="24"/>
          <w:szCs w:val="24"/>
        </w:rPr>
        <w:t>20</w:t>
      </w:r>
      <w:r w:rsidR="00D21971" w:rsidRPr="00316945">
        <w:rPr>
          <w:rFonts w:ascii="ＭＳ 明朝" w:eastAsia="ＭＳ 明朝" w:hAnsi="ＭＳ 明朝" w:cs="Times New Roman"/>
          <w:color w:val="000000" w:themeColor="text1"/>
          <w:sz w:val="24"/>
          <w:szCs w:val="24"/>
        </w:rPr>
        <w:t>23</w:t>
      </w:r>
      <w:r w:rsidR="00CB0809" w:rsidRPr="00316945">
        <w:rPr>
          <w:rFonts w:ascii="ＭＳ 明朝" w:eastAsia="ＭＳ 明朝" w:hAnsi="ＭＳ 明朝" w:cs="Times New Roman"/>
          <w:color w:val="000000" w:themeColor="text1"/>
          <w:sz w:val="24"/>
          <w:szCs w:val="24"/>
        </w:rPr>
        <w:t>年度末で約</w:t>
      </w:r>
      <w:r w:rsidR="00D21971" w:rsidRPr="00316945">
        <w:rPr>
          <w:rFonts w:ascii="ＭＳ 明朝" w:eastAsia="ＭＳ 明朝" w:hAnsi="ＭＳ 明朝" w:cs="Times New Roman"/>
          <w:color w:val="000000" w:themeColor="text1"/>
          <w:sz w:val="24"/>
          <w:szCs w:val="24"/>
        </w:rPr>
        <w:t>22</w:t>
      </w:r>
      <w:r w:rsidR="004B09CF" w:rsidRPr="00316945">
        <w:rPr>
          <w:rFonts w:ascii="ＭＳ 明朝" w:eastAsia="ＭＳ 明朝" w:hAnsi="ＭＳ 明朝" w:cs="Times New Roman"/>
          <w:color w:val="000000" w:themeColor="text1"/>
          <w:sz w:val="24"/>
          <w:szCs w:val="24"/>
        </w:rPr>
        <w:t>％</w:t>
      </w:r>
      <w:r w:rsidR="00CB0809" w:rsidRPr="00316945">
        <w:rPr>
          <w:rFonts w:ascii="ＭＳ 明朝" w:eastAsia="ＭＳ 明朝" w:hAnsi="ＭＳ 明朝" w:cs="Times New Roman"/>
          <w:color w:val="000000" w:themeColor="text1"/>
          <w:sz w:val="24"/>
          <w:szCs w:val="24"/>
        </w:rPr>
        <w:t>（約</w:t>
      </w:r>
      <w:r w:rsidR="00D21971" w:rsidRPr="00316945">
        <w:rPr>
          <w:rFonts w:ascii="ＭＳ 明朝" w:eastAsia="ＭＳ 明朝" w:hAnsi="ＭＳ 明朝" w:cs="Times New Roman"/>
          <w:color w:val="000000" w:themeColor="text1"/>
          <w:sz w:val="24"/>
          <w:szCs w:val="24"/>
        </w:rPr>
        <w:t>79</w:t>
      </w:r>
      <w:r w:rsidR="00CB0809" w:rsidRPr="00316945">
        <w:rPr>
          <w:rFonts w:ascii="ＭＳ 明朝" w:eastAsia="ＭＳ 明朝" w:hAnsi="ＭＳ 明朝" w:cs="Times New Roman"/>
          <w:color w:val="000000" w:themeColor="text1"/>
          <w:sz w:val="24"/>
          <w:szCs w:val="24"/>
        </w:rPr>
        <w:t>万台）となっています。</w:t>
      </w:r>
    </w:p>
    <w:p w14:paraId="20410AD7" w14:textId="7AC1DF61" w:rsidR="00D52633" w:rsidRDefault="00FF319C" w:rsidP="00BB3E17">
      <w:pPr>
        <w:ind w:leftChars="270" w:left="567" w:firstLineChars="100" w:firstLine="210"/>
        <w:rPr>
          <w:rFonts w:ascii="ＭＳ 明朝" w:eastAsia="ＭＳ 明朝" w:hAnsi="ＭＳ 明朝" w:cs="Times New Roman"/>
          <w:sz w:val="24"/>
          <w:szCs w:val="24"/>
        </w:rPr>
      </w:pPr>
      <w:r w:rsidRPr="00FF319C">
        <w:rPr>
          <w:noProof/>
        </w:rPr>
        <w:drawing>
          <wp:anchor distT="0" distB="0" distL="114300" distR="114300" simplePos="0" relativeHeight="251709440" behindDoc="0" locked="0" layoutInCell="1" allowOverlap="1" wp14:anchorId="7A25B874" wp14:editId="281530BC">
            <wp:simplePos x="0" y="0"/>
            <wp:positionH relativeFrom="margin">
              <wp:align>center</wp:align>
            </wp:positionH>
            <wp:positionV relativeFrom="paragraph">
              <wp:posOffset>36517</wp:posOffset>
            </wp:positionV>
            <wp:extent cx="4496937" cy="2735348"/>
            <wp:effectExtent l="0" t="0" r="0" b="0"/>
            <wp:wrapNone/>
            <wp:docPr id="460" name="図 460" descr="図3-21　大阪府内における電動車の普及率の推移&#10;出典：一般財団法人自動車検査登録情報協会等のデータを元に大阪府が算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descr="図3-21　大阪府内における電動車の普及率の推移&#10;出典：一般財団法人自動車検査登録情報協会等のデータを元に大阪府が算定"/>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496937" cy="2735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9A57B" w14:textId="6E5586D3" w:rsidR="00AB4F1C" w:rsidRPr="006910C9" w:rsidRDefault="00AB4F1C" w:rsidP="00BB3E17">
      <w:pPr>
        <w:ind w:leftChars="270" w:left="567" w:firstLineChars="100" w:firstLine="240"/>
        <w:rPr>
          <w:rFonts w:ascii="ＭＳ 明朝" w:eastAsia="ＭＳ 明朝" w:hAnsi="ＭＳ 明朝" w:cs="Times New Roman"/>
          <w:sz w:val="24"/>
          <w:szCs w:val="24"/>
        </w:rPr>
      </w:pPr>
    </w:p>
    <w:p w14:paraId="765E558B" w14:textId="77777777" w:rsidR="00110350" w:rsidRPr="006910C9" w:rsidRDefault="00110350" w:rsidP="00747804">
      <w:pPr>
        <w:tabs>
          <w:tab w:val="left" w:pos="284"/>
        </w:tabs>
        <w:autoSpaceDE w:val="0"/>
        <w:autoSpaceDN w:val="0"/>
        <w:adjustRightInd w:val="0"/>
        <w:jc w:val="left"/>
        <w:rPr>
          <w:rFonts w:ascii="ＭＳ 明朝" w:eastAsia="ＭＳ 明朝" w:hAnsi="ＭＳ 明朝" w:cs="Times New Roman"/>
          <w:sz w:val="24"/>
          <w:szCs w:val="24"/>
        </w:rPr>
      </w:pPr>
    </w:p>
    <w:p w14:paraId="1C04AB10"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7A233823"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342D80D0"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50B38D32"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133C84A5"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13B95A60" w14:textId="77777777"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48CCE3B3" w14:textId="77777777" w:rsidR="00543996" w:rsidRPr="006910C9" w:rsidRDefault="00543996"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77482729" w14:textId="77777777" w:rsidR="00543996" w:rsidRDefault="00543996"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261347A2" w14:textId="77777777" w:rsidR="00B04739" w:rsidRDefault="00B04739" w:rsidP="00747804">
      <w:pPr>
        <w:tabs>
          <w:tab w:val="left" w:pos="284"/>
        </w:tabs>
        <w:autoSpaceDE w:val="0"/>
        <w:autoSpaceDN w:val="0"/>
        <w:adjustRightInd w:val="0"/>
        <w:ind w:left="567"/>
        <w:jc w:val="left"/>
        <w:rPr>
          <w:rFonts w:ascii="ＭＳ 明朝" w:eastAsia="ＭＳ 明朝" w:hAnsi="ＭＳ 明朝" w:cs="Times New Roman"/>
          <w:sz w:val="24"/>
          <w:szCs w:val="24"/>
        </w:rPr>
      </w:pPr>
    </w:p>
    <w:p w14:paraId="4CAFCF84" w14:textId="28F989FE" w:rsidR="00747804" w:rsidRPr="00AB4F1C" w:rsidRDefault="00AB4F1C" w:rsidP="00110350">
      <w:pPr>
        <w:tabs>
          <w:tab w:val="left" w:pos="284"/>
        </w:tabs>
        <w:autoSpaceDE w:val="0"/>
        <w:autoSpaceDN w:val="0"/>
        <w:adjustRightInd w:val="0"/>
        <w:jc w:val="center"/>
        <w:rPr>
          <w:rFonts w:ascii="ＭＳ 明朝" w:eastAsia="ＭＳ 明朝" w:hAnsi="ＭＳ 明朝" w:cs="Times New Roman"/>
          <w:szCs w:val="21"/>
        </w:rPr>
      </w:pPr>
      <w:r w:rsidRPr="00AB4F1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110350" w:rsidRPr="00AB4F1C">
        <w:rPr>
          <w:rFonts w:ascii="ＭＳ 明朝" w:eastAsia="ＭＳ 明朝" w:hAnsi="ＭＳ 明朝" w:cs="Times New Roman" w:hint="eastAsia"/>
          <w:szCs w:val="21"/>
        </w:rPr>
        <w:t>-</w:t>
      </w:r>
      <w:r w:rsidR="0018411C">
        <w:rPr>
          <w:rFonts w:ascii="ＭＳ 明朝" w:eastAsia="ＭＳ 明朝" w:hAnsi="ＭＳ 明朝" w:cs="Times New Roman" w:hint="eastAsia"/>
          <w:szCs w:val="21"/>
        </w:rPr>
        <w:t>2</w:t>
      </w:r>
      <w:r w:rsidR="00BE0275">
        <w:rPr>
          <w:rFonts w:ascii="ＭＳ 明朝" w:eastAsia="ＭＳ 明朝" w:hAnsi="ＭＳ 明朝" w:cs="Times New Roman"/>
          <w:szCs w:val="21"/>
        </w:rPr>
        <w:t>1</w:t>
      </w:r>
      <w:r w:rsidR="00110350" w:rsidRPr="00AB4F1C">
        <w:rPr>
          <w:rFonts w:ascii="ＭＳ 明朝" w:eastAsia="ＭＳ 明朝" w:hAnsi="ＭＳ 明朝" w:cs="Times New Roman" w:hint="eastAsia"/>
          <w:szCs w:val="21"/>
        </w:rPr>
        <w:t xml:space="preserve">　大阪府内</w:t>
      </w:r>
      <w:r w:rsidR="00CB0809" w:rsidRPr="00CB0809">
        <w:rPr>
          <w:rFonts w:ascii="ＭＳ 明朝" w:eastAsia="ＭＳ 明朝" w:hAnsi="ＭＳ 明朝" w:cs="Times New Roman" w:hint="eastAsia"/>
          <w:szCs w:val="21"/>
        </w:rPr>
        <w:t>における電動車の普及率の推移</w:t>
      </w:r>
    </w:p>
    <w:p w14:paraId="0FB8E79A" w14:textId="77777777" w:rsidR="00973E8E" w:rsidRDefault="00110350" w:rsidP="00F431A6">
      <w:pPr>
        <w:pStyle w:val="Web"/>
        <w:spacing w:line="240" w:lineRule="exact"/>
        <w:ind w:left="227" w:right="227" w:firstLineChars="600" w:firstLine="1200"/>
        <w:rPr>
          <w:rFonts w:ascii="ＭＳ 明朝" w:eastAsia="ＭＳ 明朝" w:hAnsi="ＭＳ 明朝" w:cstheme="minorBidi"/>
          <w:color w:val="auto"/>
          <w:kern w:val="24"/>
          <w:sz w:val="20"/>
          <w:szCs w:val="20"/>
        </w:rPr>
      </w:pPr>
      <w:r w:rsidRPr="006910C9">
        <w:rPr>
          <w:rFonts w:ascii="ＭＳ 明朝" w:eastAsia="ＭＳ 明朝" w:hAnsi="ＭＳ 明朝" w:cstheme="minorBidi" w:hint="eastAsia"/>
          <w:color w:val="auto"/>
          <w:kern w:val="24"/>
          <w:sz w:val="20"/>
          <w:szCs w:val="20"/>
        </w:rPr>
        <w:t>出典：一般財団法人自動車検査登録情報協会等のデータを元に大阪府が算定</w:t>
      </w:r>
    </w:p>
    <w:p w14:paraId="4399C0F5" w14:textId="122FFEE4" w:rsidR="00C95A07" w:rsidRPr="00316945" w:rsidRDefault="00C95A07" w:rsidP="00F431A6">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しかし、電気</w:t>
      </w:r>
      <w:r w:rsidRPr="00316945">
        <w:rPr>
          <w:rFonts w:ascii="ＭＳ 明朝" w:eastAsia="ＭＳ 明朝" w:hAnsi="ＭＳ 明朝" w:cs="Times New Roman"/>
          <w:color w:val="000000" w:themeColor="text1"/>
          <w:sz w:val="24"/>
          <w:szCs w:val="24"/>
        </w:rPr>
        <w:t>自動車</w:t>
      </w:r>
      <w:r w:rsidRPr="00316945">
        <w:rPr>
          <w:rFonts w:ascii="ＭＳ 明朝" w:eastAsia="ＭＳ 明朝" w:hAnsi="ＭＳ 明朝" w:cs="Times New Roman" w:hint="eastAsia"/>
          <w:color w:val="000000" w:themeColor="text1"/>
          <w:sz w:val="24"/>
          <w:szCs w:val="24"/>
        </w:rPr>
        <w:t>等のZEV（ゼロエミッション車）</w:t>
      </w:r>
      <w:r w:rsidRPr="00316945">
        <w:rPr>
          <w:rStyle w:val="aa"/>
          <w:rFonts w:ascii="ＭＳ 明朝" w:eastAsia="ＭＳ 明朝" w:hAnsi="ＭＳ 明朝" w:cs="Times New Roman"/>
          <w:color w:val="000000" w:themeColor="text1"/>
          <w:sz w:val="24"/>
          <w:szCs w:val="24"/>
        </w:rPr>
        <w:footnoteReference w:id="22"/>
      </w:r>
      <w:r w:rsidRPr="00316945">
        <w:rPr>
          <w:rFonts w:ascii="ＭＳ 明朝" w:eastAsia="ＭＳ 明朝" w:hAnsi="ＭＳ 明朝" w:cs="Times New Roman" w:hint="eastAsia"/>
          <w:color w:val="000000" w:themeColor="text1"/>
          <w:sz w:val="24"/>
          <w:szCs w:val="24"/>
        </w:rPr>
        <w:t>については、府域における普及率が20</w:t>
      </w:r>
      <w:r w:rsidR="00992F2E" w:rsidRPr="00316945">
        <w:rPr>
          <w:rFonts w:ascii="ＭＳ 明朝" w:eastAsia="ＭＳ 明朝" w:hAnsi="ＭＳ 明朝" w:cs="Times New Roman" w:hint="eastAsia"/>
          <w:color w:val="000000" w:themeColor="text1"/>
          <w:sz w:val="24"/>
          <w:szCs w:val="24"/>
        </w:rPr>
        <w:t>23</w:t>
      </w:r>
      <w:r w:rsidRPr="00316945">
        <w:rPr>
          <w:rFonts w:ascii="ＭＳ 明朝" w:eastAsia="ＭＳ 明朝" w:hAnsi="ＭＳ 明朝" w:cs="Times New Roman" w:hint="eastAsia"/>
          <w:color w:val="000000" w:themeColor="text1"/>
          <w:sz w:val="24"/>
          <w:szCs w:val="24"/>
        </w:rPr>
        <w:t>年度末時点で約0.</w:t>
      </w:r>
      <w:r w:rsidR="00992F2E" w:rsidRPr="00316945">
        <w:rPr>
          <w:rFonts w:ascii="ＭＳ 明朝" w:eastAsia="ＭＳ 明朝" w:hAnsi="ＭＳ 明朝" w:cs="Times New Roman"/>
          <w:color w:val="000000" w:themeColor="text1"/>
          <w:sz w:val="24"/>
          <w:szCs w:val="24"/>
        </w:rPr>
        <w:t>8</w:t>
      </w:r>
      <w:r w:rsidR="004B09CF" w:rsidRPr="00316945">
        <w:rPr>
          <w:rFonts w:ascii="ＭＳ 明朝" w:eastAsia="ＭＳ 明朝" w:hAnsi="ＭＳ 明朝" w:cs="Times New Roman" w:hint="eastAsia"/>
          <w:color w:val="000000" w:themeColor="text1"/>
          <w:sz w:val="24"/>
          <w:szCs w:val="24"/>
        </w:rPr>
        <w:t>％</w:t>
      </w:r>
      <w:r w:rsidRPr="00316945">
        <w:rPr>
          <w:rFonts w:ascii="ＭＳ 明朝" w:eastAsia="ＭＳ 明朝" w:hAnsi="ＭＳ 明朝" w:cs="Times New Roman" w:hint="eastAsia"/>
          <w:color w:val="000000" w:themeColor="text1"/>
          <w:sz w:val="24"/>
          <w:szCs w:val="24"/>
        </w:rPr>
        <w:t>（約</w:t>
      </w:r>
      <w:r w:rsidR="00992F2E" w:rsidRPr="00316945">
        <w:rPr>
          <w:rFonts w:ascii="ＭＳ 明朝" w:eastAsia="ＭＳ 明朝" w:hAnsi="ＭＳ 明朝" w:cs="Times New Roman" w:hint="eastAsia"/>
          <w:color w:val="000000" w:themeColor="text1"/>
          <w:sz w:val="24"/>
          <w:szCs w:val="24"/>
        </w:rPr>
        <w:t>2</w:t>
      </w:r>
      <w:r w:rsidR="00992F2E" w:rsidRPr="00316945">
        <w:rPr>
          <w:rFonts w:ascii="ＭＳ 明朝" w:eastAsia="ＭＳ 明朝" w:hAnsi="ＭＳ 明朝" w:cs="Times New Roman"/>
          <w:color w:val="000000" w:themeColor="text1"/>
          <w:sz w:val="24"/>
          <w:szCs w:val="24"/>
        </w:rPr>
        <w:t>7,000</w:t>
      </w:r>
      <w:r w:rsidRPr="00316945">
        <w:rPr>
          <w:rFonts w:ascii="ＭＳ 明朝" w:eastAsia="ＭＳ 明朝" w:hAnsi="ＭＳ 明朝" w:cs="Times New Roman" w:hint="eastAsia"/>
          <w:color w:val="000000" w:themeColor="text1"/>
          <w:sz w:val="24"/>
          <w:szCs w:val="24"/>
        </w:rPr>
        <w:t>台）に留まっていることから、今後はZEVの普及促進が重要で</w:t>
      </w:r>
      <w:r w:rsidR="003D6F6D" w:rsidRPr="00316945">
        <w:rPr>
          <w:rFonts w:ascii="ＭＳ 明朝" w:eastAsia="ＭＳ 明朝" w:hAnsi="ＭＳ 明朝" w:cs="Times New Roman" w:hint="eastAsia"/>
          <w:color w:val="000000" w:themeColor="text1"/>
          <w:sz w:val="24"/>
          <w:szCs w:val="24"/>
        </w:rPr>
        <w:t>す</w:t>
      </w:r>
      <w:r w:rsidRPr="00316945">
        <w:rPr>
          <w:rFonts w:ascii="ＭＳ 明朝" w:eastAsia="ＭＳ 明朝" w:hAnsi="ＭＳ 明朝" w:cs="Times New Roman" w:hint="eastAsia"/>
          <w:color w:val="000000" w:themeColor="text1"/>
          <w:sz w:val="24"/>
          <w:szCs w:val="24"/>
        </w:rPr>
        <w:t>。</w:t>
      </w:r>
    </w:p>
    <w:p w14:paraId="7C8C51D0" w14:textId="63729CC2" w:rsidR="00C95A07" w:rsidRPr="00316945" w:rsidRDefault="00C95A07" w:rsidP="00C95A07">
      <w:pPr>
        <w:ind w:leftChars="270" w:left="567" w:firstLineChars="100" w:firstLine="240"/>
        <w:rPr>
          <w:rFonts w:ascii="ＭＳ 明朝" w:eastAsia="ＭＳ 明朝" w:hAnsi="ＭＳ 明朝" w:cs="Times New Roman"/>
          <w:color w:val="000000" w:themeColor="text1"/>
          <w:sz w:val="24"/>
          <w:szCs w:val="24"/>
          <w:highlight w:val="yellow"/>
        </w:rPr>
      </w:pPr>
      <w:r w:rsidRPr="00316945">
        <w:rPr>
          <w:rFonts w:ascii="ＭＳ 明朝" w:eastAsia="ＭＳ 明朝" w:hAnsi="ＭＳ 明朝" w:cs="Times New Roman" w:hint="eastAsia"/>
          <w:color w:val="000000" w:themeColor="text1"/>
          <w:sz w:val="24"/>
          <w:szCs w:val="24"/>
        </w:rPr>
        <w:t>また、ZEVに加えてハイブリッド自動車にも</w:t>
      </w:r>
      <w:r w:rsidRPr="00316945">
        <w:rPr>
          <w:rFonts w:ascii="ＭＳ 明朝" w:eastAsia="ＭＳ 明朝" w:hAnsi="ＭＳ 明朝" w:cs="Times New Roman"/>
          <w:color w:val="000000" w:themeColor="text1"/>
          <w:sz w:val="24"/>
          <w:szCs w:val="24"/>
        </w:rPr>
        <w:t>AC100Vコンセントが標準装備されつつあ</w:t>
      </w:r>
      <w:r w:rsidRPr="00316945">
        <w:rPr>
          <w:rFonts w:ascii="ＭＳ 明朝" w:eastAsia="ＭＳ 明朝" w:hAnsi="ＭＳ 明朝" w:cs="Times New Roman" w:hint="eastAsia"/>
          <w:color w:val="000000" w:themeColor="text1"/>
          <w:sz w:val="24"/>
          <w:szCs w:val="24"/>
        </w:rPr>
        <w:t>り、電動車は、優れた環境性能だけでなく、車体に備わった外部給電機能を活用することにより、災害時における非常用電源としての</w:t>
      </w:r>
      <w:r w:rsidR="004F000C" w:rsidRPr="00316945">
        <w:rPr>
          <w:rFonts w:ascii="ＭＳ 明朝" w:eastAsia="ＭＳ 明朝" w:hAnsi="ＭＳ 明朝" w:cs="Times New Roman" w:hint="eastAsia"/>
          <w:color w:val="000000" w:themeColor="text1"/>
          <w:sz w:val="24"/>
          <w:szCs w:val="24"/>
        </w:rPr>
        <w:t>利用</w:t>
      </w:r>
      <w:r w:rsidRPr="00316945">
        <w:rPr>
          <w:rFonts w:ascii="ＭＳ 明朝" w:eastAsia="ＭＳ 明朝" w:hAnsi="ＭＳ 明朝" w:cs="Times New Roman" w:hint="eastAsia"/>
          <w:color w:val="000000" w:themeColor="text1"/>
          <w:sz w:val="24"/>
          <w:szCs w:val="24"/>
        </w:rPr>
        <w:t>も期待でき</w:t>
      </w:r>
      <w:r w:rsidR="001B5238"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hint="eastAsia"/>
          <w:color w:val="000000" w:themeColor="text1"/>
          <w:sz w:val="24"/>
          <w:szCs w:val="24"/>
        </w:rPr>
        <w:t>。</w:t>
      </w:r>
    </w:p>
    <w:p w14:paraId="2E2B9E76" w14:textId="78789C3E" w:rsidR="00323DF7" w:rsidRDefault="00A3490C" w:rsidP="00F535A0">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このほか、スマートモビリティについても注目されてい</w:t>
      </w:r>
      <w:r w:rsidR="001B5238">
        <w:rPr>
          <w:rFonts w:ascii="ＭＳ 明朝" w:eastAsia="ＭＳ 明朝" w:hAnsi="ＭＳ 明朝" w:cs="Times New Roman" w:hint="eastAsia"/>
          <w:sz w:val="24"/>
          <w:szCs w:val="24"/>
        </w:rPr>
        <w:t>ます</w:t>
      </w:r>
      <w:r>
        <w:rPr>
          <w:rFonts w:ascii="ＭＳ 明朝" w:eastAsia="ＭＳ 明朝" w:hAnsi="ＭＳ 明朝" w:cs="Times New Roman" w:hint="eastAsia"/>
          <w:sz w:val="24"/>
          <w:szCs w:val="24"/>
        </w:rPr>
        <w:t>。</w:t>
      </w:r>
      <w:r w:rsidR="00CB14AF" w:rsidRPr="00CB14AF">
        <w:rPr>
          <w:rFonts w:ascii="ＭＳ 明朝" w:eastAsia="ＭＳ 明朝" w:hAnsi="ＭＳ 明朝" w:cs="Times New Roman" w:hint="eastAsia"/>
          <w:sz w:val="24"/>
          <w:szCs w:val="24"/>
        </w:rPr>
        <w:t>予約があった時にだけ</w:t>
      </w:r>
      <w:r w:rsidR="00CB14AF" w:rsidRPr="00CB14AF">
        <w:rPr>
          <w:rFonts w:ascii="ＭＳ 明朝" w:eastAsia="ＭＳ 明朝" w:hAnsi="ＭＳ 明朝" w:cs="Times New Roman"/>
          <w:sz w:val="24"/>
          <w:szCs w:val="24"/>
        </w:rPr>
        <w:t>AIによる効率的なルート選定・配車により運行する乗合交通であるAIオンデマンド交通</w:t>
      </w:r>
      <w:r w:rsidR="00CB14AF">
        <w:rPr>
          <w:rStyle w:val="aa"/>
          <w:rFonts w:ascii="ＭＳ 明朝" w:eastAsia="ＭＳ 明朝" w:hAnsi="ＭＳ 明朝" w:cs="Times New Roman"/>
          <w:sz w:val="24"/>
          <w:szCs w:val="24"/>
        </w:rPr>
        <w:footnoteReference w:id="23"/>
      </w:r>
      <w:r w:rsidR="00CB14AF" w:rsidRPr="00CB14AF">
        <w:rPr>
          <w:rFonts w:ascii="ＭＳ 明朝" w:eastAsia="ＭＳ 明朝" w:hAnsi="ＭＳ 明朝" w:cs="Times New Roman"/>
          <w:sz w:val="24"/>
          <w:szCs w:val="24"/>
        </w:rPr>
        <w:t>や、全ての交通をシームレスに繋ぎ効率化を実現するMaaS</w:t>
      </w:r>
      <w:r w:rsidR="00CB14AF">
        <w:rPr>
          <w:rStyle w:val="aa"/>
          <w:rFonts w:ascii="ＭＳ 明朝" w:eastAsia="ＭＳ 明朝" w:hAnsi="ＭＳ 明朝" w:cs="Times New Roman"/>
          <w:sz w:val="24"/>
          <w:szCs w:val="24"/>
        </w:rPr>
        <w:footnoteReference w:id="24"/>
      </w:r>
      <w:r w:rsidR="00CB14AF" w:rsidRPr="00CB14AF">
        <w:rPr>
          <w:rFonts w:ascii="ＭＳ 明朝" w:eastAsia="ＭＳ 明朝" w:hAnsi="ＭＳ 明朝" w:cs="Times New Roman"/>
          <w:sz w:val="24"/>
          <w:szCs w:val="24"/>
        </w:rPr>
        <w:t>などのICT</w:t>
      </w:r>
      <w:r w:rsidR="00BD40C7">
        <w:rPr>
          <w:rFonts w:ascii="ＭＳ 明朝" w:eastAsia="ＭＳ 明朝" w:hAnsi="ＭＳ 明朝" w:cs="Times New Roman"/>
          <w:sz w:val="24"/>
          <w:szCs w:val="24"/>
        </w:rPr>
        <w:t>を活用した新たなサービス</w:t>
      </w:r>
      <w:r w:rsidR="002A3070">
        <w:rPr>
          <w:rFonts w:ascii="ＭＳ 明朝" w:eastAsia="ＭＳ 明朝" w:hAnsi="ＭＳ 明朝" w:cs="Times New Roman" w:hint="eastAsia"/>
          <w:sz w:val="24"/>
          <w:szCs w:val="24"/>
        </w:rPr>
        <w:t>が</w:t>
      </w:r>
      <w:r w:rsidR="00CB14AF" w:rsidRPr="00CB14AF">
        <w:rPr>
          <w:rFonts w:ascii="ＭＳ 明朝" w:eastAsia="ＭＳ 明朝" w:hAnsi="ＭＳ 明朝" w:cs="Times New Roman"/>
          <w:sz w:val="24"/>
          <w:szCs w:val="24"/>
        </w:rPr>
        <w:t>求められ</w:t>
      </w:r>
      <w:r w:rsidR="00BD40C7">
        <w:rPr>
          <w:rFonts w:ascii="ＭＳ 明朝" w:eastAsia="ＭＳ 明朝" w:hAnsi="ＭＳ 明朝" w:cs="Times New Roman" w:hint="eastAsia"/>
          <w:sz w:val="24"/>
          <w:szCs w:val="24"/>
        </w:rPr>
        <w:t>てい</w:t>
      </w:r>
      <w:r w:rsidR="001B5238">
        <w:rPr>
          <w:rFonts w:ascii="ＭＳ 明朝" w:eastAsia="ＭＳ 明朝" w:hAnsi="ＭＳ 明朝" w:cs="Times New Roman" w:hint="eastAsia"/>
          <w:sz w:val="24"/>
          <w:szCs w:val="24"/>
        </w:rPr>
        <w:t>ます</w:t>
      </w:r>
      <w:r w:rsidR="00CB14AF" w:rsidRPr="00CB14AF">
        <w:rPr>
          <w:rFonts w:ascii="ＭＳ 明朝" w:eastAsia="ＭＳ 明朝" w:hAnsi="ＭＳ 明朝" w:cs="Times New Roman"/>
          <w:sz w:val="24"/>
          <w:szCs w:val="24"/>
        </w:rPr>
        <w:t>。</w:t>
      </w:r>
    </w:p>
    <w:p w14:paraId="5A6ADF1F" w14:textId="39A0C361" w:rsidR="00323DF7" w:rsidRDefault="00323DF7" w:rsidP="00BC72CD">
      <w:pPr>
        <w:ind w:leftChars="270" w:left="567" w:firstLineChars="100" w:firstLine="240"/>
        <w:rPr>
          <w:rFonts w:ascii="ＭＳ 明朝" w:eastAsia="ＭＳ 明朝" w:hAnsi="ＭＳ 明朝" w:cs="Times New Roman"/>
          <w:sz w:val="24"/>
          <w:szCs w:val="24"/>
        </w:rPr>
      </w:pPr>
    </w:p>
    <w:p w14:paraId="50FE8253" w14:textId="0EA1F954" w:rsidR="0008641E" w:rsidRDefault="00323DF7" w:rsidP="00F535A0">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Pr="006910C9">
        <w:rPr>
          <w:rFonts w:ascii="ＭＳ 明朝" w:eastAsia="ＭＳ 明朝" w:hAnsi="ＭＳ 明朝" w:cs="Times New Roman" w:hint="eastAsia"/>
          <w:sz w:val="24"/>
          <w:szCs w:val="24"/>
        </w:rPr>
        <w:t>、</w:t>
      </w:r>
      <w:r w:rsidRPr="000D3CD4">
        <w:rPr>
          <w:rFonts w:ascii="ＭＳ 明朝" w:eastAsia="ＭＳ 明朝" w:hAnsi="ＭＳ 明朝" w:cs="Times New Roman" w:hint="eastAsia"/>
          <w:sz w:val="24"/>
          <w:szCs w:val="24"/>
        </w:rPr>
        <w:t>近年のインターネット通販の拡大等に</w:t>
      </w:r>
      <w:r w:rsidRPr="006D5F0C">
        <w:rPr>
          <w:rFonts w:ascii="ＭＳ 明朝" w:eastAsia="ＭＳ 明朝" w:hAnsi="ＭＳ 明朝" w:cs="Times New Roman" w:hint="eastAsia"/>
          <w:sz w:val="24"/>
          <w:szCs w:val="24"/>
        </w:rPr>
        <w:t>より、</w:t>
      </w:r>
      <w:r w:rsidRPr="000D3CD4">
        <w:rPr>
          <w:rFonts w:ascii="ＭＳ 明朝" w:eastAsia="ＭＳ 明朝" w:hAnsi="ＭＳ 明朝" w:cs="Times New Roman" w:hint="eastAsia"/>
          <w:sz w:val="24"/>
          <w:szCs w:val="24"/>
        </w:rPr>
        <w:t>宅配便取扱個数</w:t>
      </w:r>
      <w:r w:rsidRPr="006D5F0C">
        <w:rPr>
          <w:rFonts w:ascii="ＭＳ 明朝" w:eastAsia="ＭＳ 明朝" w:hAnsi="ＭＳ 明朝" w:cs="Times New Roman" w:hint="eastAsia"/>
          <w:sz w:val="24"/>
          <w:szCs w:val="24"/>
        </w:rPr>
        <w:t>が増加してい</w:t>
      </w:r>
      <w:r w:rsidR="001B5238">
        <w:rPr>
          <w:rFonts w:ascii="ＭＳ 明朝" w:eastAsia="ＭＳ 明朝" w:hAnsi="ＭＳ 明朝" w:cs="Times New Roman" w:hint="eastAsia"/>
          <w:sz w:val="24"/>
          <w:szCs w:val="24"/>
        </w:rPr>
        <w:t>ます</w:t>
      </w:r>
      <w:r w:rsidRPr="006D5F0C">
        <w:rPr>
          <w:rFonts w:ascii="ＭＳ 明朝" w:eastAsia="ＭＳ 明朝" w:hAnsi="ＭＳ 明朝" w:cs="Times New Roman" w:hint="eastAsia"/>
          <w:sz w:val="24"/>
          <w:szCs w:val="24"/>
        </w:rPr>
        <w:t>。</w:t>
      </w:r>
      <w:r w:rsidRPr="000D3CD4">
        <w:rPr>
          <w:rFonts w:ascii="ＭＳ 明朝" w:eastAsia="ＭＳ 明朝" w:hAnsi="ＭＳ 明朝" w:cs="Times New Roman" w:hint="eastAsia"/>
          <w:sz w:val="24"/>
          <w:szCs w:val="24"/>
        </w:rPr>
        <w:t>それに伴</w:t>
      </w:r>
      <w:r>
        <w:rPr>
          <w:rFonts w:ascii="ＭＳ 明朝" w:eastAsia="ＭＳ 明朝" w:hAnsi="ＭＳ 明朝" w:cs="Times New Roman" w:hint="eastAsia"/>
          <w:sz w:val="24"/>
          <w:szCs w:val="24"/>
        </w:rPr>
        <w:t>い、</w:t>
      </w:r>
      <w:r w:rsidRPr="000D3CD4">
        <w:rPr>
          <w:rFonts w:ascii="ＭＳ 明朝" w:eastAsia="ＭＳ 明朝" w:hAnsi="ＭＳ 明朝" w:cs="Times New Roman" w:hint="eastAsia"/>
          <w:sz w:val="24"/>
          <w:szCs w:val="24"/>
        </w:rPr>
        <w:t>再配達による</w:t>
      </w:r>
      <w:r w:rsidRPr="000D3CD4">
        <w:rPr>
          <w:rFonts w:ascii="ＭＳ 明朝" w:eastAsia="ＭＳ 明朝" w:hAnsi="ＭＳ 明朝" w:cs="Times New Roman"/>
          <w:sz w:val="24"/>
          <w:szCs w:val="24"/>
        </w:rPr>
        <w:t>CO</w:t>
      </w:r>
      <w:r w:rsidRPr="00863200">
        <w:rPr>
          <w:rFonts w:ascii="ＭＳ 明朝" w:eastAsia="ＭＳ 明朝" w:hAnsi="ＭＳ 明朝" w:cs="Times New Roman"/>
          <w:sz w:val="24"/>
          <w:szCs w:val="24"/>
          <w:vertAlign w:val="subscript"/>
        </w:rPr>
        <w:t>2</w:t>
      </w:r>
      <w:r w:rsidRPr="000D3CD4">
        <w:rPr>
          <w:rFonts w:ascii="ＭＳ 明朝" w:eastAsia="ＭＳ 明朝" w:hAnsi="ＭＳ 明朝" w:cs="Times New Roman"/>
          <w:sz w:val="24"/>
          <w:szCs w:val="24"/>
        </w:rPr>
        <w:t>排出量が増大して</w:t>
      </w:r>
      <w:r>
        <w:rPr>
          <w:rFonts w:ascii="ＭＳ 明朝" w:eastAsia="ＭＳ 明朝" w:hAnsi="ＭＳ 明朝" w:cs="Times New Roman" w:hint="eastAsia"/>
          <w:sz w:val="24"/>
          <w:szCs w:val="24"/>
        </w:rPr>
        <w:t>いるだけでなく</w:t>
      </w:r>
      <w:r w:rsidRPr="000D3CD4">
        <w:rPr>
          <w:rFonts w:ascii="ＭＳ 明朝" w:eastAsia="ＭＳ 明朝" w:hAnsi="ＭＳ 明朝" w:cs="Times New Roman"/>
          <w:sz w:val="24"/>
          <w:szCs w:val="24"/>
        </w:rPr>
        <w:t>、</w:t>
      </w:r>
      <w:r w:rsidRPr="006D5F0C">
        <w:rPr>
          <w:rFonts w:ascii="ＭＳ 明朝" w:eastAsia="ＭＳ 明朝" w:hAnsi="ＭＳ 明朝" w:cs="Times New Roman"/>
          <w:sz w:val="24"/>
          <w:szCs w:val="24"/>
        </w:rPr>
        <w:t>ドライバーの配達ロス</w:t>
      </w:r>
      <w:r w:rsidRPr="006D5F0C">
        <w:rPr>
          <w:rFonts w:ascii="ＭＳ 明朝" w:eastAsia="ＭＳ 明朝" w:hAnsi="ＭＳ 明朝" w:cs="Times New Roman" w:hint="eastAsia"/>
          <w:sz w:val="24"/>
          <w:szCs w:val="24"/>
        </w:rPr>
        <w:t>といった</w:t>
      </w:r>
      <w:r w:rsidRPr="006D5F0C">
        <w:rPr>
          <w:rFonts w:ascii="ＭＳ 明朝" w:eastAsia="ＭＳ 明朝" w:hAnsi="ＭＳ 明朝" w:cs="Times New Roman"/>
          <w:sz w:val="24"/>
          <w:szCs w:val="24"/>
        </w:rPr>
        <w:t>労働生産性の観点</w:t>
      </w:r>
      <w:r w:rsidRPr="006D5F0C">
        <w:rPr>
          <w:rFonts w:ascii="ＭＳ 明朝" w:eastAsia="ＭＳ 明朝" w:hAnsi="ＭＳ 明朝" w:cs="Times New Roman" w:hint="eastAsia"/>
          <w:sz w:val="24"/>
          <w:szCs w:val="24"/>
        </w:rPr>
        <w:t>での</w:t>
      </w:r>
      <w:r w:rsidRPr="006D5F0C">
        <w:rPr>
          <w:rFonts w:ascii="ＭＳ 明朝" w:eastAsia="ＭＳ 明朝" w:hAnsi="ＭＳ 明朝" w:cs="Times New Roman"/>
          <w:sz w:val="24"/>
          <w:szCs w:val="24"/>
        </w:rPr>
        <w:t>社会問題</w:t>
      </w:r>
      <w:r w:rsidRPr="006D5F0C">
        <w:rPr>
          <w:rFonts w:ascii="ＭＳ 明朝" w:eastAsia="ＭＳ 明朝" w:hAnsi="ＭＳ 明朝" w:cs="Times New Roman" w:hint="eastAsia"/>
          <w:sz w:val="24"/>
          <w:szCs w:val="24"/>
        </w:rPr>
        <w:t>も発生してい</w:t>
      </w:r>
      <w:r w:rsidR="001B5238">
        <w:rPr>
          <w:rFonts w:ascii="ＭＳ 明朝" w:eastAsia="ＭＳ 明朝" w:hAnsi="ＭＳ 明朝" w:cs="Times New Roman" w:hint="eastAsia"/>
          <w:sz w:val="24"/>
          <w:szCs w:val="24"/>
        </w:rPr>
        <w:t>ます</w:t>
      </w:r>
      <w:r w:rsidRPr="006D5F0C">
        <w:rPr>
          <w:rFonts w:ascii="ＭＳ 明朝" w:eastAsia="ＭＳ 明朝" w:hAnsi="ＭＳ 明朝" w:cs="Times New Roman" w:hint="eastAsia"/>
          <w:sz w:val="24"/>
          <w:szCs w:val="24"/>
        </w:rPr>
        <w:t>。</w:t>
      </w:r>
      <w:r w:rsidRPr="000D3CD4">
        <w:rPr>
          <w:rFonts w:ascii="ＭＳ 明朝" w:eastAsia="ＭＳ 明朝" w:hAnsi="ＭＳ 明朝" w:cs="Times New Roman"/>
          <w:sz w:val="24"/>
          <w:szCs w:val="24"/>
        </w:rPr>
        <w:t>今後は</w:t>
      </w:r>
      <w:r w:rsidRPr="006D5F0C">
        <w:rPr>
          <w:rFonts w:ascii="ＭＳ 明朝" w:eastAsia="ＭＳ 明朝" w:hAnsi="ＭＳ 明朝" w:cs="Times New Roman" w:hint="eastAsia"/>
          <w:sz w:val="24"/>
          <w:szCs w:val="24"/>
        </w:rPr>
        <w:t>、宅配ボックスの設置促進等に加え、</w:t>
      </w:r>
      <w:r w:rsidRPr="000D3CD4">
        <w:rPr>
          <w:rFonts w:ascii="ＭＳ 明朝" w:eastAsia="ＭＳ 明朝" w:hAnsi="ＭＳ 明朝" w:cs="Times New Roman"/>
          <w:sz w:val="24"/>
          <w:szCs w:val="24"/>
        </w:rPr>
        <w:t>貨物輸送における</w:t>
      </w:r>
      <w:r>
        <w:rPr>
          <w:rFonts w:ascii="ＭＳ 明朝" w:eastAsia="ＭＳ 明朝" w:hAnsi="ＭＳ 明朝" w:cs="Times New Roman" w:hint="eastAsia"/>
          <w:sz w:val="24"/>
          <w:szCs w:val="24"/>
        </w:rPr>
        <w:t>さらなる</w:t>
      </w:r>
      <w:r w:rsidRPr="000D3CD4">
        <w:rPr>
          <w:rFonts w:ascii="ＭＳ 明朝" w:eastAsia="ＭＳ 明朝" w:hAnsi="ＭＳ 明朝" w:cs="Times New Roman"/>
          <w:sz w:val="24"/>
          <w:szCs w:val="24"/>
        </w:rPr>
        <w:t>輸送効率の向上や電動化の取組を推進する必要があ</w:t>
      </w:r>
      <w:r w:rsidR="001B5238">
        <w:rPr>
          <w:rFonts w:ascii="ＭＳ 明朝" w:eastAsia="ＭＳ 明朝" w:hAnsi="ＭＳ 明朝" w:cs="Times New Roman" w:hint="eastAsia"/>
          <w:sz w:val="24"/>
          <w:szCs w:val="24"/>
        </w:rPr>
        <w:t>ります</w:t>
      </w:r>
      <w:r w:rsidRPr="000D3CD4">
        <w:rPr>
          <w:rFonts w:ascii="ＭＳ 明朝" w:eastAsia="ＭＳ 明朝" w:hAnsi="ＭＳ 明朝" w:cs="Times New Roman"/>
          <w:sz w:val="24"/>
          <w:szCs w:val="24"/>
        </w:rPr>
        <w:t>。</w:t>
      </w:r>
    </w:p>
    <w:p w14:paraId="4EDA90BB" w14:textId="2F374D38" w:rsidR="00F402D9" w:rsidRDefault="005F5364" w:rsidP="00F535A0">
      <w:pPr>
        <w:ind w:leftChars="270" w:left="567" w:firstLineChars="100" w:firstLine="210"/>
        <w:rPr>
          <w:rFonts w:ascii="ＭＳ 明朝" w:eastAsia="ＭＳ 明朝" w:hAnsi="ＭＳ 明朝" w:cs="Times New Roman"/>
          <w:sz w:val="24"/>
          <w:szCs w:val="24"/>
        </w:rPr>
      </w:pPr>
      <w:r w:rsidRPr="005F5364">
        <w:rPr>
          <w:noProof/>
        </w:rPr>
        <w:drawing>
          <wp:anchor distT="0" distB="0" distL="114300" distR="114300" simplePos="0" relativeHeight="251742208" behindDoc="0" locked="0" layoutInCell="1" allowOverlap="1" wp14:anchorId="17F12278" wp14:editId="2A3DCB53">
            <wp:simplePos x="0" y="0"/>
            <wp:positionH relativeFrom="margin">
              <wp:align>center</wp:align>
            </wp:positionH>
            <wp:positionV relativeFrom="paragraph">
              <wp:posOffset>20955</wp:posOffset>
            </wp:positionV>
            <wp:extent cx="4230094" cy="2532926"/>
            <wp:effectExtent l="0" t="0" r="0" b="0"/>
            <wp:wrapNone/>
            <wp:docPr id="456" name="図 456" descr="図3-22　宅配便取扱個数（トラック）の推移&#10;出典：令和６年度宅配便等取扱実績関係資料（国土交通省）より大阪府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図 456" descr="図3-22　宅配便取扱個数（トラック）の推移&#10;出典：令和６年度宅配便等取扱実績関係資料（国土交通省）より大阪府作成"/>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230094" cy="25329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F22F6" w14:textId="7749FC0E" w:rsidR="00F535A0" w:rsidRPr="006910C9" w:rsidRDefault="00F535A0" w:rsidP="00323DF7">
      <w:pPr>
        <w:tabs>
          <w:tab w:val="left" w:pos="630"/>
        </w:tabs>
        <w:autoSpaceDE w:val="0"/>
        <w:autoSpaceDN w:val="0"/>
        <w:adjustRightInd w:val="0"/>
        <w:jc w:val="left"/>
        <w:rPr>
          <w:rFonts w:ascii="ＭＳ 明朝" w:eastAsia="ＭＳ 明朝" w:hAnsi="ＭＳ 明朝" w:cs="Times New Roman"/>
          <w:sz w:val="24"/>
          <w:szCs w:val="24"/>
        </w:rPr>
      </w:pPr>
    </w:p>
    <w:p w14:paraId="3E1D06B7" w14:textId="3E4AB132" w:rsidR="00840BB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7A978207" w14:textId="24EDF8C2"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216447CC" w14:textId="6C4F09C9"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1F231D53" w14:textId="77777777"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2128C62E" w14:textId="77777777" w:rsidR="00CB14AF" w:rsidRPr="006910C9"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14:paraId="3447A210"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3B210100"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7C3037E2"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60DCE5F7" w14:textId="77777777"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14:paraId="156F2128" w14:textId="38670132" w:rsidR="00840BB9" w:rsidRPr="00840BB9" w:rsidRDefault="00840BB9" w:rsidP="00840BB9">
      <w:pPr>
        <w:tabs>
          <w:tab w:val="left" w:pos="284"/>
        </w:tabs>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BE0275">
        <w:rPr>
          <w:rFonts w:ascii="ＭＳ 明朝" w:eastAsia="ＭＳ 明朝" w:hAnsi="ＭＳ 明朝" w:cs="Times New Roman"/>
          <w:szCs w:val="21"/>
        </w:rPr>
        <w:t>2</w:t>
      </w:r>
      <w:r w:rsidRPr="00840BB9">
        <w:rPr>
          <w:rFonts w:ascii="ＭＳ 明朝" w:eastAsia="ＭＳ 明朝" w:hAnsi="ＭＳ 明朝" w:cs="Times New Roman" w:hint="eastAsia"/>
          <w:szCs w:val="21"/>
        </w:rPr>
        <w:t xml:space="preserve">　宅配便取扱個数</w:t>
      </w:r>
      <w:r w:rsidR="005F5364">
        <w:rPr>
          <w:rFonts w:ascii="ＭＳ 明朝" w:eastAsia="ＭＳ 明朝" w:hAnsi="ＭＳ 明朝" w:cs="Times New Roman" w:hint="eastAsia"/>
          <w:szCs w:val="21"/>
        </w:rPr>
        <w:t>（トラック）</w:t>
      </w:r>
      <w:r w:rsidRPr="00840BB9">
        <w:rPr>
          <w:rFonts w:ascii="ＭＳ 明朝" w:eastAsia="ＭＳ 明朝" w:hAnsi="ＭＳ 明朝" w:cs="Times New Roman" w:hint="eastAsia"/>
          <w:szCs w:val="21"/>
        </w:rPr>
        <w:t>の推移</w:t>
      </w:r>
    </w:p>
    <w:p w14:paraId="34ED5C64" w14:textId="2383B6C9" w:rsidR="00132E82" w:rsidRPr="00840BB9" w:rsidRDefault="00840BB9" w:rsidP="00316945">
      <w:pPr>
        <w:tabs>
          <w:tab w:val="left" w:pos="284"/>
        </w:tabs>
        <w:autoSpaceDE w:val="0"/>
        <w:autoSpaceDN w:val="0"/>
        <w:adjustRightInd w:val="0"/>
        <w:spacing w:line="240" w:lineRule="exact"/>
        <w:ind w:firstLineChars="300" w:firstLine="600"/>
        <w:jc w:val="center"/>
        <w:rPr>
          <w:rFonts w:ascii="ＭＳ 明朝" w:eastAsia="ＭＳ 明朝" w:hAnsi="ＭＳ 明朝" w:cs="Times New Roman"/>
          <w:sz w:val="24"/>
          <w:szCs w:val="24"/>
        </w:rPr>
      </w:pPr>
      <w:r w:rsidRPr="006910C9">
        <w:rPr>
          <w:rFonts w:ascii="ＭＳ 明朝" w:eastAsia="ＭＳ 明朝" w:hAnsi="ＭＳ 明朝" w:cs="Times New Roman" w:hint="eastAsia"/>
          <w:sz w:val="20"/>
          <w:szCs w:val="20"/>
        </w:rPr>
        <w:t>出典：</w:t>
      </w:r>
      <w:r w:rsidR="005F5364" w:rsidRPr="005F5364">
        <w:rPr>
          <w:rFonts w:ascii="ＭＳ 明朝" w:eastAsia="ＭＳ 明朝" w:hAnsi="ＭＳ 明朝" w:cs="Times New Roman" w:hint="eastAsia"/>
          <w:sz w:val="20"/>
          <w:szCs w:val="20"/>
        </w:rPr>
        <w:t>令和６年度宅配便等取扱実績関係資料（国土交通省）より大阪府作成</w:t>
      </w:r>
    </w:p>
    <w:p w14:paraId="10FE46BE" w14:textId="77777777" w:rsidR="00CB0809" w:rsidRDefault="00CB0809" w:rsidP="007314B6">
      <w:pPr>
        <w:tabs>
          <w:tab w:val="left" w:pos="630"/>
        </w:tabs>
        <w:autoSpaceDE w:val="0"/>
        <w:autoSpaceDN w:val="0"/>
        <w:adjustRightInd w:val="0"/>
        <w:ind w:leftChars="250" w:left="525" w:firstLineChars="100" w:firstLine="240"/>
        <w:jc w:val="left"/>
        <w:rPr>
          <w:rFonts w:ascii="ＭＳ 明朝" w:eastAsia="ＭＳ 明朝" w:hAnsi="ＭＳ 明朝" w:cs="Times New Roman"/>
          <w:sz w:val="24"/>
          <w:szCs w:val="24"/>
        </w:rPr>
      </w:pPr>
    </w:p>
    <w:p w14:paraId="05EC9568" w14:textId="77777777" w:rsidR="00DA506A" w:rsidRDefault="00DA506A" w:rsidP="00E34144">
      <w:pPr>
        <w:tabs>
          <w:tab w:val="left" w:pos="284"/>
        </w:tabs>
        <w:autoSpaceDE w:val="0"/>
        <w:autoSpaceDN w:val="0"/>
        <w:adjustRightInd w:val="0"/>
        <w:ind w:leftChars="300" w:left="630" w:firstLineChars="87" w:firstLine="209"/>
        <w:jc w:val="left"/>
        <w:rPr>
          <w:rFonts w:ascii="ＭＳ 明朝" w:eastAsia="ＭＳ 明朝" w:hAnsi="ＭＳ 明朝" w:cs="Times New Roman"/>
          <w:sz w:val="24"/>
          <w:szCs w:val="24"/>
        </w:rPr>
      </w:pPr>
    </w:p>
    <w:p w14:paraId="602C7AF7" w14:textId="67B826B1" w:rsidR="002D2E2F" w:rsidRDefault="0090798A" w:rsidP="00E34144">
      <w:pPr>
        <w:tabs>
          <w:tab w:val="left" w:pos="284"/>
        </w:tabs>
        <w:autoSpaceDE w:val="0"/>
        <w:autoSpaceDN w:val="0"/>
        <w:adjustRightInd w:val="0"/>
        <w:ind w:leftChars="300" w:left="630" w:firstLineChars="87" w:firstLine="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こうした取組に加え、</w:t>
      </w:r>
      <w:r w:rsidRPr="006910C9">
        <w:rPr>
          <w:rFonts w:ascii="ＭＳ 明朝" w:eastAsia="ＭＳ 明朝" w:hAnsi="ＭＳ 明朝" w:cs="Times New Roman" w:hint="eastAsia"/>
          <w:sz w:val="24"/>
          <w:szCs w:val="24"/>
        </w:rPr>
        <w:t>公共交通機関・自転車等の利用促進や環境に配慮した自動車利用</w:t>
      </w:r>
      <w:r>
        <w:rPr>
          <w:rFonts w:ascii="ＭＳ 明朝" w:eastAsia="ＭＳ 明朝" w:hAnsi="ＭＳ 明朝" w:cs="Times New Roman" w:hint="eastAsia"/>
          <w:sz w:val="24"/>
          <w:szCs w:val="24"/>
        </w:rPr>
        <w:t>（エコドライブ</w:t>
      </w:r>
      <w:r w:rsidR="00002904">
        <w:rPr>
          <w:rFonts w:ascii="ＭＳ 明朝" w:eastAsia="ＭＳ 明朝" w:hAnsi="ＭＳ 明朝" w:cs="Times New Roman" w:hint="eastAsia"/>
          <w:sz w:val="24"/>
          <w:szCs w:val="24"/>
        </w:rPr>
        <w:t>等</w:t>
      </w:r>
      <w:r>
        <w:rPr>
          <w:rFonts w:ascii="ＭＳ 明朝" w:eastAsia="ＭＳ 明朝" w:hAnsi="ＭＳ 明朝" w:cs="Times New Roman" w:hint="eastAsia"/>
          <w:sz w:val="24"/>
          <w:szCs w:val="24"/>
        </w:rPr>
        <w:t>）といった取組についても引き続き行うことが重要で</w:t>
      </w:r>
      <w:r w:rsidR="0002719A">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p>
    <w:p w14:paraId="25763AD0" w14:textId="77777777" w:rsidR="005C2837" w:rsidRDefault="005C2837" w:rsidP="00D52633">
      <w:pPr>
        <w:tabs>
          <w:tab w:val="left" w:pos="284"/>
        </w:tabs>
        <w:autoSpaceDE w:val="0"/>
        <w:autoSpaceDN w:val="0"/>
        <w:adjustRightInd w:val="0"/>
        <w:jc w:val="left"/>
        <w:rPr>
          <w:rFonts w:ascii="ＭＳ 明朝" w:eastAsia="ＭＳ 明朝" w:hAnsi="ＭＳ 明朝" w:cs="Times New Roman"/>
          <w:sz w:val="24"/>
          <w:szCs w:val="24"/>
        </w:rPr>
      </w:pPr>
    </w:p>
    <w:p w14:paraId="43BAF250" w14:textId="0F080E3F"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14:paraId="75EEBC1A" w14:textId="77777777" w:rsidR="00D52633" w:rsidRDefault="006408D6"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24448" behindDoc="0" locked="0" layoutInCell="1" allowOverlap="1" wp14:anchorId="5B9AC1E7" wp14:editId="7D01337D">
                <wp:simplePos x="0" y="0"/>
                <wp:positionH relativeFrom="margin">
                  <wp:align>right</wp:align>
                </wp:positionH>
                <wp:positionV relativeFrom="paragraph">
                  <wp:posOffset>228624</wp:posOffset>
                </wp:positionV>
                <wp:extent cx="5724525" cy="4016045"/>
                <wp:effectExtent l="0" t="0" r="28575" b="22860"/>
                <wp:wrapNone/>
                <wp:docPr id="102" name="角丸四角形 102"/>
                <wp:cNvGraphicFramePr/>
                <a:graphic xmlns:a="http://schemas.openxmlformats.org/drawingml/2006/main">
                  <a:graphicData uri="http://schemas.microsoft.com/office/word/2010/wordprocessingShape">
                    <wps:wsp>
                      <wps:cNvSpPr/>
                      <wps:spPr>
                        <a:xfrm>
                          <a:off x="0" y="0"/>
                          <a:ext cx="5724525" cy="401604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829A0"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17748">
                              <w:rPr>
                                <w:rFonts w:ascii="Meiryo UI" w:eastAsia="Meiryo UI" w:hAnsi="Meiryo UI" w:hint="eastAsia"/>
                                <w:color w:val="000000" w:themeColor="text1"/>
                                <w:sz w:val="22"/>
                              </w:rPr>
                              <w:t>フィンランド・ヘルシンキでは</w:t>
                            </w:r>
                            <w:r w:rsidRPr="00617748">
                              <w:rPr>
                                <w:rFonts w:ascii="Meiryo UI" w:eastAsia="Meiryo UI" w:hAnsi="Meiryo UI"/>
                                <w:color w:val="000000" w:themeColor="text1"/>
                                <w:sz w:val="22"/>
                              </w:rPr>
                              <w:t>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w:t>
                            </w:r>
                          </w:p>
                          <w:p w14:paraId="56C1C46D"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408D6">
                              <w:rPr>
                                <w:rFonts w:ascii="Meiryo UI" w:eastAsia="Meiryo UI" w:hAnsi="Meiryo UI" w:hint="eastAsia"/>
                                <w:color w:val="000000" w:themeColor="text1"/>
                                <w:sz w:val="22"/>
                              </w:rPr>
                              <w:t>サービス利用前では公共交通機関の利用が</w:t>
                            </w:r>
                            <w:r w:rsidRPr="006408D6">
                              <w:rPr>
                                <w:rFonts w:ascii="Meiryo UI" w:eastAsia="Meiryo UI" w:hAnsi="Meiryo UI"/>
                                <w:color w:val="000000" w:themeColor="text1"/>
                                <w:sz w:val="22"/>
                              </w:rPr>
                              <w:t>48％、自家用車の利用が40％だったものが、サービス利用により公共交通機関の利用が74％と大きく伸び、自家用車の利用が20%</w:t>
                            </w:r>
                            <w:r>
                              <w:rPr>
                                <w:rFonts w:ascii="Meiryo UI" w:eastAsia="Meiryo UI" w:hAnsi="Meiryo UI" w:hint="eastAsia"/>
                                <w:color w:val="000000" w:themeColor="text1"/>
                                <w:sz w:val="22"/>
                              </w:rPr>
                              <w:t>に</w:t>
                            </w:r>
                            <w:r w:rsidRPr="006408D6">
                              <w:rPr>
                                <w:rFonts w:ascii="Meiryo UI" w:eastAsia="Meiryo UI" w:hAnsi="Meiryo UI"/>
                                <w:color w:val="000000" w:themeColor="text1"/>
                                <w:sz w:val="22"/>
                              </w:rPr>
                              <w:t>低減されました。MaaSにより、渋滞の緩和や環境負荷の低減、公共交通</w:t>
                            </w:r>
                            <w:r>
                              <w:rPr>
                                <w:rFonts w:ascii="Meiryo UI" w:eastAsia="Meiryo UI" w:hAnsi="Meiryo UI" w:hint="eastAsia"/>
                                <w:color w:val="000000" w:themeColor="text1"/>
                                <w:sz w:val="22"/>
                              </w:rPr>
                              <w:t>機関</w:t>
                            </w:r>
                            <w:r w:rsidRPr="006408D6">
                              <w:rPr>
                                <w:rFonts w:ascii="Meiryo UI" w:eastAsia="Meiryo UI" w:hAnsi="Meiryo UI"/>
                                <w:color w:val="000000" w:themeColor="text1"/>
                                <w:sz w:val="22"/>
                              </w:rPr>
                              <w:t>の運行効率化・生産性向上</w:t>
                            </w:r>
                            <w:r>
                              <w:rPr>
                                <w:rFonts w:ascii="Meiryo UI" w:eastAsia="Meiryo UI" w:hAnsi="Meiryo UI" w:hint="eastAsia"/>
                                <w:color w:val="000000" w:themeColor="text1"/>
                                <w:sz w:val="22"/>
                              </w:rPr>
                              <w:t>など</w:t>
                            </w:r>
                            <w:r w:rsidRPr="006408D6">
                              <w:rPr>
                                <w:rFonts w:ascii="Meiryo UI" w:eastAsia="Meiryo UI" w:hAnsi="Meiryo UI"/>
                                <w:color w:val="000000" w:themeColor="text1"/>
                                <w:sz w:val="22"/>
                              </w:rPr>
                              <w:t>が期待されます。</w:t>
                            </w:r>
                          </w:p>
                          <w:p w14:paraId="6299799D" w14:textId="77777777" w:rsidR="001E01C1" w:rsidRDefault="001E01C1" w:rsidP="00DA506A">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日本</w:t>
                            </w:r>
                            <w:r>
                              <w:rPr>
                                <w:rFonts w:ascii="Meiryo UI" w:eastAsia="Meiryo UI" w:hAnsi="Meiryo UI"/>
                                <w:color w:val="000000" w:themeColor="text1"/>
                                <w:sz w:val="22"/>
                              </w:rPr>
                              <w:t>においても、</w:t>
                            </w:r>
                            <w:r>
                              <w:rPr>
                                <w:rFonts w:ascii="Meiryo UI" w:eastAsia="Meiryo UI" w:hAnsi="Meiryo UI" w:hint="eastAsia"/>
                                <w:color w:val="000000" w:themeColor="text1"/>
                                <w:sz w:val="22"/>
                              </w:rPr>
                              <w:t>MaaS</w:t>
                            </w:r>
                          </w:p>
                          <w:p w14:paraId="34DB6B14"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のモデル</w:t>
                            </w:r>
                            <w:r>
                              <w:rPr>
                                <w:rFonts w:ascii="Meiryo UI" w:eastAsia="Meiryo UI" w:hAnsi="Meiryo UI"/>
                                <w:color w:val="000000" w:themeColor="text1"/>
                                <w:sz w:val="22"/>
                              </w:rPr>
                              <w:t>事業の推進や、</w:t>
                            </w:r>
                          </w:p>
                          <w:p w14:paraId="60A7BF72"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AIオンデマンド交通の</w:t>
                            </w:r>
                          </w:p>
                          <w:p w14:paraId="1E6868CF" w14:textId="62967171"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導入支援などの取組</w:t>
                            </w:r>
                            <w:r w:rsidR="00473A4D">
                              <w:rPr>
                                <w:rFonts w:ascii="Meiryo UI" w:eastAsia="Meiryo UI" w:hAnsi="Meiryo UI" w:hint="eastAsia"/>
                                <w:color w:val="000000" w:themeColor="text1"/>
                                <w:sz w:val="22"/>
                              </w:rPr>
                              <w:t>が</w:t>
                            </w:r>
                          </w:p>
                          <w:p w14:paraId="308EDFF2" w14:textId="43173677" w:rsidR="00813D1D"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行われて</w:t>
                            </w:r>
                            <w:r w:rsidR="00813D1D">
                              <w:rPr>
                                <w:rFonts w:ascii="Meiryo UI" w:eastAsia="Meiryo UI" w:hAnsi="Meiryo UI" w:hint="eastAsia"/>
                                <w:color w:val="000000" w:themeColor="text1"/>
                                <w:sz w:val="22"/>
                              </w:rPr>
                              <w:t>おり、</w:t>
                            </w:r>
                            <w:r w:rsidR="00813D1D" w:rsidRPr="00813D1D">
                              <w:rPr>
                                <w:rFonts w:ascii="Meiryo UI" w:eastAsia="Meiryo UI" w:hAnsi="Meiryo UI" w:hint="eastAsia"/>
                                <w:color w:val="000000" w:themeColor="text1"/>
                                <w:sz w:val="22"/>
                              </w:rPr>
                              <w:t>大阪府内でも</w:t>
                            </w:r>
                          </w:p>
                          <w:p w14:paraId="40A3EEDB" w14:textId="77777777" w:rsidR="00813D1D" w:rsidRDefault="00813D1D">
                            <w:pPr>
                              <w:spacing w:line="360" w:lineRule="exact"/>
                              <w:jc w:val="left"/>
                              <w:rPr>
                                <w:rFonts w:ascii="Meiryo UI" w:eastAsia="Meiryo UI" w:hAnsi="Meiryo UI"/>
                                <w:color w:val="000000" w:themeColor="text1"/>
                                <w:sz w:val="22"/>
                              </w:rPr>
                            </w:pPr>
                            <w:r w:rsidRPr="00813D1D">
                              <w:rPr>
                                <w:rFonts w:ascii="Meiryo UI" w:eastAsia="Meiryo UI" w:hAnsi="Meiryo UI" w:hint="eastAsia"/>
                                <w:color w:val="000000" w:themeColor="text1"/>
                                <w:sz w:val="22"/>
                              </w:rPr>
                              <w:t>大阪市や箕面市などで</w:t>
                            </w:r>
                          </w:p>
                          <w:p w14:paraId="403EFBC8" w14:textId="77777777" w:rsidR="00813D1D" w:rsidRDefault="00813D1D">
                            <w:pPr>
                              <w:spacing w:line="360" w:lineRule="exact"/>
                              <w:jc w:val="left"/>
                              <w:rPr>
                                <w:rFonts w:ascii="Meiryo UI" w:eastAsia="Meiryo UI" w:hAnsi="Meiryo UI"/>
                                <w:color w:val="000000" w:themeColor="text1"/>
                                <w:sz w:val="22"/>
                              </w:rPr>
                            </w:pPr>
                            <w:r w:rsidRPr="00813D1D">
                              <w:rPr>
                                <w:rFonts w:ascii="Meiryo UI" w:eastAsia="Meiryo UI" w:hAnsi="Meiryo UI"/>
                                <w:color w:val="000000" w:themeColor="text1"/>
                                <w:sz w:val="22"/>
                              </w:rPr>
                              <w:t>AIオンデマンド交通の運行</w:t>
                            </w:r>
                          </w:p>
                          <w:p w14:paraId="2689925C" w14:textId="09406676" w:rsidR="001E01C1" w:rsidRPr="00962E55" w:rsidRDefault="00813D1D">
                            <w:pPr>
                              <w:spacing w:line="360" w:lineRule="exact"/>
                              <w:jc w:val="left"/>
                              <w:rPr>
                                <w:color w:val="000000" w:themeColor="text1"/>
                              </w:rPr>
                            </w:pPr>
                            <w:r w:rsidRPr="00813D1D">
                              <w:rPr>
                                <w:rFonts w:ascii="Meiryo UI" w:eastAsia="Meiryo UI" w:hAnsi="Meiryo UI"/>
                                <w:color w:val="000000" w:themeColor="text1"/>
                                <w:sz w:val="22"/>
                              </w:rPr>
                              <w:t>が開始しています</w:t>
                            </w:r>
                            <w:r w:rsidR="001E01C1">
                              <w:rPr>
                                <w:rFonts w:ascii="Meiryo UI" w:eastAsia="Meiryo UI" w:hAnsi="Meiryo UI"/>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B9AC1E7" id="角丸四角形 102" o:spid="_x0000_s1092" style="position:absolute;margin-left:399.55pt;margin-top:18pt;width:450.75pt;height:316.2pt;z-index:2516244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" filled="f" strokecolor="black [3213]" strokeweight="1pt">
                <v:stroke joinstyle="miter"/>
                <v:textbox>
                  <w:txbxContent>
                    <w:p w14:paraId="43D829A0"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17748">
                        <w:rPr>
                          <w:rFonts w:ascii="Meiryo UI" w:eastAsia="Meiryo UI" w:hAnsi="Meiryo UI" w:hint="eastAsia"/>
                          <w:color w:val="000000" w:themeColor="text1"/>
                          <w:sz w:val="22"/>
                        </w:rPr>
                        <w:t>フィンランド・ヘルシンキでは</w:t>
                      </w:r>
                      <w:r w:rsidRPr="00617748">
                        <w:rPr>
                          <w:rFonts w:ascii="Meiryo UI" w:eastAsia="Meiryo UI" w:hAnsi="Meiryo UI"/>
                          <w:color w:val="000000" w:themeColor="text1"/>
                          <w:sz w:val="22"/>
                        </w:rPr>
                        <w:t>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w:t>
                      </w:r>
                    </w:p>
                    <w:p w14:paraId="56C1C46D" w14:textId="77777777" w:rsidR="001E01C1" w:rsidRDefault="001E01C1" w:rsidP="00851B27">
                      <w:pPr>
                        <w:spacing w:line="360" w:lineRule="exact"/>
                        <w:ind w:firstLineChars="100" w:firstLine="220"/>
                        <w:jc w:val="left"/>
                        <w:rPr>
                          <w:rFonts w:ascii="Meiryo UI" w:eastAsia="Meiryo UI" w:hAnsi="Meiryo UI"/>
                          <w:color w:val="000000" w:themeColor="text1"/>
                          <w:sz w:val="22"/>
                        </w:rPr>
                      </w:pPr>
                      <w:r w:rsidRPr="006408D6">
                        <w:rPr>
                          <w:rFonts w:ascii="Meiryo UI" w:eastAsia="Meiryo UI" w:hAnsi="Meiryo UI" w:hint="eastAsia"/>
                          <w:color w:val="000000" w:themeColor="text1"/>
                          <w:sz w:val="22"/>
                        </w:rPr>
                        <w:t>サービス利用前では公共交通機関の利用が</w:t>
                      </w:r>
                      <w:r w:rsidRPr="006408D6">
                        <w:rPr>
                          <w:rFonts w:ascii="Meiryo UI" w:eastAsia="Meiryo UI" w:hAnsi="Meiryo UI"/>
                          <w:color w:val="000000" w:themeColor="text1"/>
                          <w:sz w:val="22"/>
                        </w:rPr>
                        <w:t>48％、自家用車の利用が40％だったものが、サービス利用により公共交通機関の利用が74％と大きく伸び、自家用車の利用が20%</w:t>
                      </w:r>
                      <w:r>
                        <w:rPr>
                          <w:rFonts w:ascii="Meiryo UI" w:eastAsia="Meiryo UI" w:hAnsi="Meiryo UI" w:hint="eastAsia"/>
                          <w:color w:val="000000" w:themeColor="text1"/>
                          <w:sz w:val="22"/>
                        </w:rPr>
                        <w:t>に</w:t>
                      </w:r>
                      <w:r w:rsidRPr="006408D6">
                        <w:rPr>
                          <w:rFonts w:ascii="Meiryo UI" w:eastAsia="Meiryo UI" w:hAnsi="Meiryo UI"/>
                          <w:color w:val="000000" w:themeColor="text1"/>
                          <w:sz w:val="22"/>
                        </w:rPr>
                        <w:t>低減されました。MaaSにより、渋滞の緩和や環境負荷の低減、公共交通</w:t>
                      </w:r>
                      <w:r>
                        <w:rPr>
                          <w:rFonts w:ascii="Meiryo UI" w:eastAsia="Meiryo UI" w:hAnsi="Meiryo UI" w:hint="eastAsia"/>
                          <w:color w:val="000000" w:themeColor="text1"/>
                          <w:sz w:val="22"/>
                        </w:rPr>
                        <w:t>機関</w:t>
                      </w:r>
                      <w:r w:rsidRPr="006408D6">
                        <w:rPr>
                          <w:rFonts w:ascii="Meiryo UI" w:eastAsia="Meiryo UI" w:hAnsi="Meiryo UI"/>
                          <w:color w:val="000000" w:themeColor="text1"/>
                          <w:sz w:val="22"/>
                        </w:rPr>
                        <w:t>の運行効率化・生産性向上</w:t>
                      </w:r>
                      <w:r>
                        <w:rPr>
                          <w:rFonts w:ascii="Meiryo UI" w:eastAsia="Meiryo UI" w:hAnsi="Meiryo UI" w:hint="eastAsia"/>
                          <w:color w:val="000000" w:themeColor="text1"/>
                          <w:sz w:val="22"/>
                        </w:rPr>
                        <w:t>など</w:t>
                      </w:r>
                      <w:r w:rsidRPr="006408D6">
                        <w:rPr>
                          <w:rFonts w:ascii="Meiryo UI" w:eastAsia="Meiryo UI" w:hAnsi="Meiryo UI"/>
                          <w:color w:val="000000" w:themeColor="text1"/>
                          <w:sz w:val="22"/>
                        </w:rPr>
                        <w:t>が期待されます。</w:t>
                      </w:r>
                    </w:p>
                    <w:p w14:paraId="6299799D" w14:textId="77777777" w:rsidR="001E01C1" w:rsidRDefault="001E01C1" w:rsidP="00DA506A">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日本</w:t>
                      </w:r>
                      <w:r>
                        <w:rPr>
                          <w:rFonts w:ascii="Meiryo UI" w:eastAsia="Meiryo UI" w:hAnsi="Meiryo UI"/>
                          <w:color w:val="000000" w:themeColor="text1"/>
                          <w:sz w:val="22"/>
                        </w:rPr>
                        <w:t>においても、</w:t>
                      </w:r>
                      <w:r>
                        <w:rPr>
                          <w:rFonts w:ascii="Meiryo UI" w:eastAsia="Meiryo UI" w:hAnsi="Meiryo UI" w:hint="eastAsia"/>
                          <w:color w:val="000000" w:themeColor="text1"/>
                          <w:sz w:val="22"/>
                        </w:rPr>
                        <w:t>MaaS</w:t>
                      </w:r>
                    </w:p>
                    <w:p w14:paraId="34DB6B14"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のモデル</w:t>
                      </w:r>
                      <w:r>
                        <w:rPr>
                          <w:rFonts w:ascii="Meiryo UI" w:eastAsia="Meiryo UI" w:hAnsi="Meiryo UI"/>
                          <w:color w:val="000000" w:themeColor="text1"/>
                          <w:sz w:val="22"/>
                        </w:rPr>
                        <w:t>事業の推進や、</w:t>
                      </w:r>
                    </w:p>
                    <w:p w14:paraId="60A7BF72" w14:textId="77777777"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AIオンデマンド交通の</w:t>
                      </w:r>
                    </w:p>
                    <w:p w14:paraId="1E6868CF" w14:textId="62967171"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導入支援などの取組</w:t>
                      </w:r>
                      <w:r w:rsidR="00473A4D">
                        <w:rPr>
                          <w:rFonts w:ascii="Meiryo UI" w:eastAsia="Meiryo UI" w:hAnsi="Meiryo UI" w:hint="eastAsia"/>
                          <w:color w:val="000000" w:themeColor="text1"/>
                          <w:sz w:val="22"/>
                        </w:rPr>
                        <w:t>が</w:t>
                      </w:r>
                    </w:p>
                    <w:p w14:paraId="308EDFF2" w14:textId="43173677" w:rsidR="00813D1D"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行われて</w:t>
                      </w:r>
                      <w:r w:rsidR="00813D1D">
                        <w:rPr>
                          <w:rFonts w:ascii="Meiryo UI" w:eastAsia="Meiryo UI" w:hAnsi="Meiryo UI" w:hint="eastAsia"/>
                          <w:color w:val="000000" w:themeColor="text1"/>
                          <w:sz w:val="22"/>
                        </w:rPr>
                        <w:t>おり、</w:t>
                      </w:r>
                      <w:r w:rsidR="00813D1D" w:rsidRPr="00813D1D">
                        <w:rPr>
                          <w:rFonts w:ascii="Meiryo UI" w:eastAsia="Meiryo UI" w:hAnsi="Meiryo UI" w:hint="eastAsia"/>
                          <w:color w:val="000000" w:themeColor="text1"/>
                          <w:sz w:val="22"/>
                        </w:rPr>
                        <w:t>大阪府内でも</w:t>
                      </w:r>
                    </w:p>
                    <w:p w14:paraId="40A3EEDB" w14:textId="77777777" w:rsidR="00813D1D" w:rsidRDefault="00813D1D">
                      <w:pPr>
                        <w:spacing w:line="360" w:lineRule="exact"/>
                        <w:jc w:val="left"/>
                        <w:rPr>
                          <w:rFonts w:ascii="Meiryo UI" w:eastAsia="Meiryo UI" w:hAnsi="Meiryo UI"/>
                          <w:color w:val="000000" w:themeColor="text1"/>
                          <w:sz w:val="22"/>
                        </w:rPr>
                      </w:pPr>
                      <w:r w:rsidRPr="00813D1D">
                        <w:rPr>
                          <w:rFonts w:ascii="Meiryo UI" w:eastAsia="Meiryo UI" w:hAnsi="Meiryo UI" w:hint="eastAsia"/>
                          <w:color w:val="000000" w:themeColor="text1"/>
                          <w:sz w:val="22"/>
                        </w:rPr>
                        <w:t>大阪市や箕面市などで</w:t>
                      </w:r>
                    </w:p>
                    <w:p w14:paraId="403EFBC8" w14:textId="77777777" w:rsidR="00813D1D" w:rsidRDefault="00813D1D">
                      <w:pPr>
                        <w:spacing w:line="360" w:lineRule="exact"/>
                        <w:jc w:val="left"/>
                        <w:rPr>
                          <w:rFonts w:ascii="Meiryo UI" w:eastAsia="Meiryo UI" w:hAnsi="Meiryo UI"/>
                          <w:color w:val="000000" w:themeColor="text1"/>
                          <w:sz w:val="22"/>
                        </w:rPr>
                      </w:pPr>
                      <w:r w:rsidRPr="00813D1D">
                        <w:rPr>
                          <w:rFonts w:ascii="Meiryo UI" w:eastAsia="Meiryo UI" w:hAnsi="Meiryo UI"/>
                          <w:color w:val="000000" w:themeColor="text1"/>
                          <w:sz w:val="22"/>
                        </w:rPr>
                        <w:t>AIオンデマンド交通の運行</w:t>
                      </w:r>
                    </w:p>
                    <w:p w14:paraId="2689925C" w14:textId="09406676" w:rsidR="001E01C1" w:rsidRPr="00962E55" w:rsidRDefault="00813D1D">
                      <w:pPr>
                        <w:spacing w:line="360" w:lineRule="exact"/>
                        <w:jc w:val="left"/>
                        <w:rPr>
                          <w:color w:val="000000" w:themeColor="text1"/>
                        </w:rPr>
                      </w:pPr>
                      <w:r w:rsidRPr="00813D1D">
                        <w:rPr>
                          <w:rFonts w:ascii="Meiryo UI" w:eastAsia="Meiryo UI" w:hAnsi="Meiryo UI"/>
                          <w:color w:val="000000" w:themeColor="text1"/>
                          <w:sz w:val="22"/>
                        </w:rPr>
                        <w:t>が開始しています</w:t>
                      </w:r>
                      <w:r w:rsidR="001E01C1">
                        <w:rPr>
                          <w:rFonts w:ascii="Meiryo UI" w:eastAsia="Meiryo UI" w:hAnsi="Meiryo UI"/>
                          <w:color w:val="000000" w:themeColor="text1"/>
                          <w:sz w:val="22"/>
                        </w:rPr>
                        <w:t>。</w:t>
                      </w:r>
                    </w:p>
                  </w:txbxContent>
                </v:textbox>
                <w10:wrap anchorx="margin"/>
              </v:roundrect>
            </w:pict>
          </mc:Fallback>
        </mc:AlternateContent>
      </w:r>
      <w:r w:rsidR="00EC203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31616" behindDoc="0" locked="0" layoutInCell="1" allowOverlap="1" wp14:anchorId="32EE29B4" wp14:editId="1D4121EC">
                <wp:simplePos x="0" y="0"/>
                <wp:positionH relativeFrom="column">
                  <wp:posOffset>0</wp:posOffset>
                </wp:positionH>
                <wp:positionV relativeFrom="paragraph">
                  <wp:posOffset>59690</wp:posOffset>
                </wp:positionV>
                <wp:extent cx="2605405" cy="344170"/>
                <wp:effectExtent l="0" t="0" r="4445" b="0"/>
                <wp:wrapNone/>
                <wp:docPr id="496" name="テキスト ボックス 496" descr="コラム：MaaSなどの新たなサービスの萌芽&#10;&#10;フィンランド・ヘルシンキでは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10;サービス利用前では公共交通機関の利用が48％、自家用車の利用が40％だったものが、サービス利用により公共交通機関の利用が74％と大きく伸び、自家用車の利用が20%に低減されました。MaaSにより、渋滞の緩和や環境負荷の低減、公共交通機関の運行効率化・生産性向上などが期待されます。&#10;日本においても、MaaSのモデル事業の推進や、AIオンデマンド交通の導入支援などの取組みが行われており、大阪府内でも大阪市や箕面市などでAIオンデマンド交通の運行が開始しています&#10;。&#10;&#10;（図）AIオンデマンド交通のイメージ&#10;乗客はスマートフォンや電話から乗車予約&#10;AIによる決定&#10;　　　出典：国土交通省ホームページ&#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26C6EBE7" w14:textId="77777777" w:rsidR="001E01C1" w:rsidRPr="00691605" w:rsidRDefault="001E01C1" w:rsidP="00691605">
                            <w:pPr>
                              <w:spacing w:line="300" w:lineRule="exact"/>
                              <w:jc w:val="center"/>
                              <w:rPr>
                                <w:rFonts w:ascii="Meiryo UI" w:eastAsia="Meiryo UI" w:hAnsi="Meiryo UI"/>
                                <w:color w:val="FFFFFF" w:themeColor="background1"/>
                                <w:sz w:val="22"/>
                              </w:rPr>
                            </w:pPr>
                            <w:r w:rsidRPr="00EC2036">
                              <w:rPr>
                                <w:rFonts w:ascii="Meiryo UI" w:eastAsia="Meiryo UI" w:hAnsi="Meiryo UI"/>
                                <w:color w:val="FFFFFF" w:themeColor="background1"/>
                                <w:sz w:val="22"/>
                              </w:rPr>
                              <w:t>MaaS</w:t>
                            </w:r>
                            <w:r>
                              <w:rPr>
                                <w:rFonts w:ascii="Meiryo UI" w:eastAsia="Meiryo UI" w:hAnsi="Meiryo UI" w:hint="eastAsia"/>
                                <w:color w:val="FFFFFF" w:themeColor="background1"/>
                                <w:sz w:val="22"/>
                              </w:rPr>
                              <w:t>などの</w:t>
                            </w:r>
                            <w:r>
                              <w:rPr>
                                <w:rFonts w:ascii="Meiryo UI" w:eastAsia="Meiryo UI" w:hAnsi="Meiryo UI"/>
                                <w:color w:val="FFFFFF" w:themeColor="background1"/>
                                <w:sz w:val="22"/>
                              </w:rPr>
                              <w:t>新たなサービスの</w:t>
                            </w:r>
                            <w:r>
                              <w:rPr>
                                <w:rFonts w:ascii="Meiryo UI" w:eastAsia="Meiryo UI" w:hAnsi="Meiryo UI" w:hint="eastAsia"/>
                                <w:color w:val="FFFFFF" w:themeColor="background1"/>
                                <w:sz w:val="22"/>
                              </w:rPr>
                              <w:t>萌芽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E29B4" id="テキスト ボックス 496" o:spid="_x0000_s1093" type="#_x0000_t202" alt="コラム：MaaSなどの新たなサービスの萌芽&#10;&#10;フィンランド・ヘルシンキでは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10;サービス利用前では公共交通機関の利用が48％、自家用車の利用が40％だったものが、サービス利用により公共交通機関の利用が74％と大きく伸び、自家用車の利用が20%に低減されました。MaaSにより、渋滞の緩和や環境負荷の低減、公共交通機関の運行効率化・生産性向上などが期待されます。&#10;日本においても、MaaSのモデル事業の推進や、AIオンデマンド交通の導入支援などの取組みが行われており、大阪府内でも大阪市や箕面市などでAIオンデマンド交通の運行が開始しています&#10;。&#10;&#10;（図）AIオンデマンド交通のイメージ&#10;乗客はスマートフォンや電話から乗車予約&#10;AIによる決定&#10;　　　出典：国土交通省ホームページ&#10;" style="position:absolute;margin-left:0;margin-top:4.7pt;width:205.15pt;height:27.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" fillcolor="#0070c0" stroked="f" strokeweight=".5pt">
                <v:textbox style="mso-fit-shape-to-text:t">
                  <w:txbxContent>
                    <w:p w14:paraId="26C6EBE7" w14:textId="77777777" w:rsidR="001E01C1" w:rsidRPr="00691605" w:rsidRDefault="001E01C1" w:rsidP="00691605">
                      <w:pPr>
                        <w:spacing w:line="300" w:lineRule="exact"/>
                        <w:jc w:val="center"/>
                        <w:rPr>
                          <w:rFonts w:ascii="Meiryo UI" w:eastAsia="Meiryo UI" w:hAnsi="Meiryo UI"/>
                          <w:color w:val="FFFFFF" w:themeColor="background1"/>
                          <w:sz w:val="22"/>
                        </w:rPr>
                      </w:pPr>
                      <w:r w:rsidRPr="00EC2036">
                        <w:rPr>
                          <w:rFonts w:ascii="Meiryo UI" w:eastAsia="Meiryo UI" w:hAnsi="Meiryo UI"/>
                          <w:color w:val="FFFFFF" w:themeColor="background1"/>
                          <w:sz w:val="22"/>
                        </w:rPr>
                        <w:t>MaaS</w:t>
                      </w:r>
                      <w:r>
                        <w:rPr>
                          <w:rFonts w:ascii="Meiryo UI" w:eastAsia="Meiryo UI" w:hAnsi="Meiryo UI" w:hint="eastAsia"/>
                          <w:color w:val="FFFFFF" w:themeColor="background1"/>
                          <w:sz w:val="22"/>
                        </w:rPr>
                        <w:t>などの</w:t>
                      </w:r>
                      <w:r>
                        <w:rPr>
                          <w:rFonts w:ascii="Meiryo UI" w:eastAsia="Meiryo UI" w:hAnsi="Meiryo UI"/>
                          <w:color w:val="FFFFFF" w:themeColor="background1"/>
                          <w:sz w:val="22"/>
                        </w:rPr>
                        <w:t>新たなサービスの</w:t>
                      </w:r>
                      <w:r>
                        <w:rPr>
                          <w:rFonts w:ascii="Meiryo UI" w:eastAsia="Meiryo UI" w:hAnsi="Meiryo UI" w:hint="eastAsia"/>
                          <w:color w:val="FFFFFF" w:themeColor="background1"/>
                          <w:sz w:val="22"/>
                        </w:rPr>
                        <w:t>萌芽</w:t>
                      </w:r>
                    </w:p>
                  </w:txbxContent>
                </v:textbox>
              </v:shape>
            </w:pict>
          </mc:Fallback>
        </mc:AlternateContent>
      </w:r>
    </w:p>
    <w:p w14:paraId="62B337DD"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10731465"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29E22AE1"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6493B874"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12181542"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40F433A8"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736E9416"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74340AF2"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0B94E8F8" w14:textId="77777777" w:rsidR="001202BD"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sidRPr="003C6219">
        <w:rPr>
          <w:rFonts w:ascii="ＭＳ 明朝" w:eastAsia="ＭＳ 明朝" w:hAnsi="ＭＳ 明朝" w:cs="Times New Roman"/>
          <w:noProof/>
          <w:sz w:val="24"/>
          <w:szCs w:val="24"/>
        </w:rPr>
        <w:drawing>
          <wp:anchor distT="0" distB="0" distL="114300" distR="114300" simplePos="0" relativeHeight="251646976" behindDoc="0" locked="0" layoutInCell="1" allowOverlap="1" wp14:anchorId="45FAF0F5" wp14:editId="6EB78CBD">
            <wp:simplePos x="0" y="0"/>
            <wp:positionH relativeFrom="column">
              <wp:posOffset>1706245</wp:posOffset>
            </wp:positionH>
            <wp:positionV relativeFrom="paragraph">
              <wp:posOffset>123825</wp:posOffset>
            </wp:positionV>
            <wp:extent cx="3848735" cy="1593850"/>
            <wp:effectExtent l="0" t="0" r="0" b="6350"/>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247.108.33\lib\04_温暖化対策G\01_温暖化対策\☆温暖化対策実行計画（区域施策編）\R1~実行計画の改定\★実行計画本編（作業フォルダ）\コラム素材\AIオンデマンド交通.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48735"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A19BB" w14:textId="77777777"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14:paraId="0079F826"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62317BC8"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1F66876B"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3B65D80E"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4D1E762A"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24A8045F" w14:textId="77777777" w:rsidR="00EC2036"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8000" behindDoc="0" locked="0" layoutInCell="1" allowOverlap="1" wp14:anchorId="1B3E01BB" wp14:editId="129F1EAE">
                <wp:simplePos x="0" y="0"/>
                <wp:positionH relativeFrom="column">
                  <wp:posOffset>1704340</wp:posOffset>
                </wp:positionH>
                <wp:positionV relativeFrom="paragraph">
                  <wp:posOffset>106045</wp:posOffset>
                </wp:positionV>
                <wp:extent cx="3922395" cy="262255"/>
                <wp:effectExtent l="0" t="0" r="0" b="4445"/>
                <wp:wrapThrough wrapText="bothSides">
                  <wp:wrapPolygon edited="0">
                    <wp:start x="315" y="0"/>
                    <wp:lineTo x="315" y="20397"/>
                    <wp:lineTo x="21191" y="20397"/>
                    <wp:lineTo x="21191" y="0"/>
                    <wp:lineTo x="315" y="0"/>
                  </wp:wrapPolygon>
                </wp:wrapThrough>
                <wp:docPr id="216" name="テキスト ボックス 50" descr="AIオンデマンド交通のイメージ　　　出典：国土交通省ホームページ" title="コラム：MaaSなどの新たなサービスの萌芽の図の説明"/>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2395" cy="262255"/>
                        </a:xfrm>
                        <a:prstGeom prst="rect">
                          <a:avLst/>
                        </a:prstGeom>
                        <a:noFill/>
                        <a:ln w="6350">
                          <a:noFill/>
                        </a:ln>
                        <a:effectLst/>
                      </wps:spPr>
                      <wps:txbx>
                        <w:txbxContent>
                          <w:p w14:paraId="29C28205"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851B27">
                              <w:rPr>
                                <w:rFonts w:ascii="Meiryo UI" w:eastAsia="Meiryo UI" w:hAnsi="Meiryo UI"/>
                                <w:sz w:val="20"/>
                                <w:szCs w:val="20"/>
                                <w:u w:val="none"/>
                              </w:rPr>
                              <w:t>AIオンデマンド交通</w:t>
                            </w:r>
                            <w:r>
                              <w:rPr>
                                <w:rFonts w:ascii="Meiryo UI" w:eastAsia="Meiryo UI" w:hAnsi="Meiryo UI" w:hint="eastAsia"/>
                                <w:sz w:val="20"/>
                                <w:szCs w:val="20"/>
                                <w:u w:val="none"/>
                              </w:rPr>
                              <w:t>の</w:t>
                            </w:r>
                            <w:r>
                              <w:rPr>
                                <w:rFonts w:ascii="Meiryo UI" w:eastAsia="Meiryo UI" w:hAnsi="Meiryo UI"/>
                                <w:sz w:val="20"/>
                                <w:szCs w:val="20"/>
                                <w:u w:val="none"/>
                              </w:rPr>
                              <w:t xml:space="preserve">イメージ　　</w:t>
                            </w:r>
                            <w:r w:rsidRPr="00851B27">
                              <w:rPr>
                                <w:rFonts w:ascii="Meiryo UI" w:eastAsia="Meiryo UI" w:hAnsi="Meiryo UI"/>
                                <w:sz w:val="20"/>
                                <w:szCs w:val="20"/>
                                <w:u w:val="none"/>
                              </w:rPr>
                              <w:t xml:space="preserve">　</w:t>
                            </w: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：国土交通省</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E01BB" id="_x0000_s1094" type="#_x0000_t202" alt="タイトル: コラム：MaaSなどの新たなサービスの萌芽の図の説明 - 説明: AIオンデマンド交通のイメージ　　　出典：国土交通省ホームページ" style="position:absolute;margin-left:134.2pt;margin-top:8.35pt;width:308.85pt;height:20.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" filled="f" stroked="f" strokeweight=".5pt">
                <v:textbox>
                  <w:txbxContent>
                    <w:p w14:paraId="29C28205"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851B27">
                        <w:rPr>
                          <w:rFonts w:ascii="Meiryo UI" w:eastAsia="Meiryo UI" w:hAnsi="Meiryo UI"/>
                          <w:sz w:val="20"/>
                          <w:szCs w:val="20"/>
                          <w:u w:val="none"/>
                        </w:rPr>
                        <w:t>AIオンデマンド交通</w:t>
                      </w:r>
                      <w:r>
                        <w:rPr>
                          <w:rFonts w:ascii="Meiryo UI" w:eastAsia="Meiryo UI" w:hAnsi="Meiryo UI" w:hint="eastAsia"/>
                          <w:sz w:val="20"/>
                          <w:szCs w:val="20"/>
                          <w:u w:val="none"/>
                        </w:rPr>
                        <w:t>の</w:t>
                      </w:r>
                      <w:r>
                        <w:rPr>
                          <w:rFonts w:ascii="Meiryo UI" w:eastAsia="Meiryo UI" w:hAnsi="Meiryo UI"/>
                          <w:sz w:val="20"/>
                          <w:szCs w:val="20"/>
                          <w:u w:val="none"/>
                        </w:rPr>
                        <w:t xml:space="preserve">イメージ　　</w:t>
                      </w:r>
                      <w:r w:rsidRPr="00851B27">
                        <w:rPr>
                          <w:rFonts w:ascii="Meiryo UI" w:eastAsia="Meiryo UI" w:hAnsi="Meiryo UI"/>
                          <w:sz w:val="20"/>
                          <w:szCs w:val="20"/>
                          <w:u w:val="none"/>
                        </w:rPr>
                        <w:t xml:space="preserve">　</w:t>
                      </w: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：国土交通省</w:t>
                      </w:r>
                      <w:r>
                        <w:rPr>
                          <w:rFonts w:ascii="Meiryo UI" w:eastAsia="Meiryo UI" w:hAnsi="Meiryo UI"/>
                          <w:sz w:val="20"/>
                          <w:szCs w:val="20"/>
                          <w:u w:val="none"/>
                        </w:rPr>
                        <w:t>ホームページ</w:t>
                      </w:r>
                    </w:p>
                  </w:txbxContent>
                </v:textbox>
                <w10:wrap type="through"/>
              </v:shape>
            </w:pict>
          </mc:Fallback>
        </mc:AlternateContent>
      </w:r>
    </w:p>
    <w:p w14:paraId="5CBC858E" w14:textId="77777777"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14:paraId="475C78A5" w14:textId="1F3D8695"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14:paraId="418D2689" w14:textId="77777777" w:rsidR="00EC2036"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32640" behindDoc="0" locked="0" layoutInCell="1" allowOverlap="1" wp14:anchorId="7139243D" wp14:editId="66784FF0">
                <wp:simplePos x="0" y="0"/>
                <wp:positionH relativeFrom="column">
                  <wp:posOffset>0</wp:posOffset>
                </wp:positionH>
                <wp:positionV relativeFrom="paragraph">
                  <wp:posOffset>56515</wp:posOffset>
                </wp:positionV>
                <wp:extent cx="2605405" cy="344170"/>
                <wp:effectExtent l="0" t="0" r="4445" b="0"/>
                <wp:wrapNone/>
                <wp:docPr id="70" name="テキスト ボックス 70" descr="コラム：再配達削減に寄与する取組み&#10;&#10;再配達を減らす実証実験として、2020年１月から２月にかけて、八尾市グリーン交通・配送推進協議会とYper㈱により、八尾市内の家庭（724世帯）へ簡易型宅配ボックス「OKIPPA」の無償配布が行われました。&#10;約１か月間の実験の結果、再配達率は12.6％であり、国土交通省によるサンプル調査結果（2019年４月期）における全国平均である16％を下回る結果となりました。&#10;　その他の府内市町村においても、置き配バッグの無料配布や宅配ボックスの設置に対する補助を行うなど、再配達防止に関する取組は府内各地で実施されています。&#10;（図）簡易型宅配ボックス「OKIPPA（オキッパ）」&#10;待機時、受取時の様子&#10;&#10;出典：Yper㈱より提供"/>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54CF4D97" w14:textId="70C26458" w:rsidR="001E01C1" w:rsidRPr="00691605" w:rsidRDefault="001E01C1" w:rsidP="00691605">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再配達</w:t>
                            </w:r>
                            <w:r>
                              <w:rPr>
                                <w:rFonts w:ascii="Meiryo UI" w:eastAsia="Meiryo UI" w:hAnsi="Meiryo UI"/>
                                <w:color w:val="FFFFFF" w:themeColor="background1"/>
                                <w:sz w:val="22"/>
                              </w:rPr>
                              <w:t>削減</w:t>
                            </w:r>
                            <w:r>
                              <w:rPr>
                                <w:rFonts w:ascii="Meiryo UI" w:eastAsia="Meiryo UI" w:hAnsi="Meiryo UI" w:hint="eastAsia"/>
                                <w:color w:val="FFFFFF" w:themeColor="background1"/>
                                <w:sz w:val="22"/>
                              </w:rPr>
                              <w:t>に寄与する取組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39243D" id="テキスト ボックス 70" o:spid="_x0000_s1095" type="#_x0000_t202" alt="コラム：再配達削減に寄与する取組み&#10;&#10;再配達を減らす実証実験として、2020年１月から２月にかけて、八尾市グリーン交通・配送推進協議会とYper㈱により、八尾市内の家庭（724世帯）へ簡易型宅配ボックス「OKIPPA」の無償配布が行われました。&#10;約１か月間の実験の結果、再配達率は12.6％であり、国土交通省によるサンプル調査結果（2019年４月期）における全国平均である16％を下回る結果となりました。&#10;　その他の府内市町村においても、置き配バッグの無料配布や宅配ボックスの設置に対する補助を行うなど、再配達防止に関する取組は府内各地で実施されています。&#10;（図）簡易型宅配ボックス「OKIPPA（オキッパ）」&#10;待機時、受取時の様子&#10;&#10;出典：Yper㈱より提供" style="position:absolute;margin-left:0;margin-top:4.45pt;width:205.15pt;height:27.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" fillcolor="#0070c0" stroked="f" strokeweight=".5pt">
                <v:textbox style="mso-fit-shape-to-text:t">
                  <w:txbxContent>
                    <w:p w14:paraId="54CF4D97" w14:textId="70C26458" w:rsidR="001E01C1" w:rsidRPr="00691605" w:rsidRDefault="001E01C1" w:rsidP="00691605">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再配達</w:t>
                      </w:r>
                      <w:r>
                        <w:rPr>
                          <w:rFonts w:ascii="Meiryo UI" w:eastAsia="Meiryo UI" w:hAnsi="Meiryo UI"/>
                          <w:color w:val="FFFFFF" w:themeColor="background1"/>
                          <w:sz w:val="22"/>
                        </w:rPr>
                        <w:t>削減</w:t>
                      </w:r>
                      <w:r>
                        <w:rPr>
                          <w:rFonts w:ascii="Meiryo UI" w:eastAsia="Meiryo UI" w:hAnsi="Meiryo UI" w:hint="eastAsia"/>
                          <w:color w:val="FFFFFF" w:themeColor="background1"/>
                          <w:sz w:val="22"/>
                        </w:rPr>
                        <w:t>に寄与する取組</w:t>
                      </w:r>
                    </w:p>
                  </w:txbxContent>
                </v:textbox>
              </v:shape>
            </w:pict>
          </mc:Fallback>
        </mc:AlternateContent>
      </w:r>
    </w:p>
    <w:p w14:paraId="5F0C3261" w14:textId="557006CE" w:rsidR="00EC2036" w:rsidRDefault="004510BB"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25472" behindDoc="0" locked="0" layoutInCell="1" allowOverlap="1" wp14:anchorId="1FF7337A" wp14:editId="45C1E6FA">
                <wp:simplePos x="0" y="0"/>
                <wp:positionH relativeFrom="margin">
                  <wp:align>left</wp:align>
                </wp:positionH>
                <wp:positionV relativeFrom="paragraph">
                  <wp:posOffset>9739</wp:posOffset>
                </wp:positionV>
                <wp:extent cx="5724525" cy="3253839"/>
                <wp:effectExtent l="0" t="0" r="28575" b="22860"/>
                <wp:wrapNone/>
                <wp:docPr id="103" name="角丸四角形 103"/>
                <wp:cNvGraphicFramePr/>
                <a:graphic xmlns:a="http://schemas.openxmlformats.org/drawingml/2006/main">
                  <a:graphicData uri="http://schemas.microsoft.com/office/word/2010/wordprocessingShape">
                    <wps:wsp>
                      <wps:cNvSpPr/>
                      <wps:spPr>
                        <a:xfrm>
                          <a:off x="0" y="0"/>
                          <a:ext cx="5724525" cy="3253839"/>
                        </a:xfrm>
                        <a:prstGeom prst="roundRect">
                          <a:avLst>
                            <a:gd name="adj" fmla="val 84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F8183" w14:textId="77777777" w:rsidR="001E01C1" w:rsidRDefault="001E01C1" w:rsidP="0057520F">
                            <w:pPr>
                              <w:spacing w:line="360" w:lineRule="exact"/>
                              <w:ind w:rightChars="1935" w:right="4063" w:firstLineChars="100" w:firstLine="210"/>
                              <w:rPr>
                                <w:rFonts w:ascii="Meiryo UI" w:eastAsia="Meiryo UI" w:hAnsi="Meiryo UI"/>
                                <w:color w:val="000000" w:themeColor="text1"/>
                                <w:szCs w:val="21"/>
                              </w:rPr>
                            </w:pPr>
                            <w:r>
                              <w:rPr>
                                <w:rFonts w:ascii="Meiryo UI" w:eastAsia="Meiryo UI" w:hAnsi="Meiryo UI" w:hint="eastAsia"/>
                                <w:color w:val="000000" w:themeColor="text1"/>
                                <w:szCs w:val="21"/>
                              </w:rPr>
                              <w:t>再</w:t>
                            </w:r>
                            <w:r w:rsidRPr="00691605">
                              <w:rPr>
                                <w:rFonts w:ascii="Meiryo UI" w:eastAsia="Meiryo UI" w:hAnsi="Meiryo UI" w:hint="eastAsia"/>
                                <w:color w:val="000000" w:themeColor="text1"/>
                                <w:szCs w:val="21"/>
                              </w:rPr>
                              <w:t>配達を減らす</w:t>
                            </w:r>
                            <w:r>
                              <w:rPr>
                                <w:rFonts w:ascii="Meiryo UI" w:eastAsia="Meiryo UI" w:hAnsi="Meiryo UI" w:hint="eastAsia"/>
                                <w:color w:val="000000" w:themeColor="text1"/>
                                <w:szCs w:val="21"/>
                              </w:rPr>
                              <w:t>実証実験</w:t>
                            </w:r>
                            <w:r w:rsidRPr="00691605">
                              <w:rPr>
                                <w:rFonts w:ascii="Meiryo UI" w:eastAsia="Meiryo UI" w:hAnsi="Meiryo UI" w:hint="eastAsia"/>
                                <w:color w:val="000000" w:themeColor="text1"/>
                                <w:szCs w:val="21"/>
                              </w:rPr>
                              <w:t>として、</w:t>
                            </w:r>
                            <w:r w:rsidRPr="006408D6">
                              <w:rPr>
                                <w:rFonts w:ascii="Meiryo UI" w:eastAsia="Meiryo UI" w:hAnsi="Meiryo UI"/>
                                <w:color w:val="000000" w:themeColor="text1"/>
                                <w:szCs w:val="21"/>
                              </w:rPr>
                              <w:t>2020年１月から２月にかけて、</w:t>
                            </w:r>
                            <w:r w:rsidRPr="00691605">
                              <w:rPr>
                                <w:rFonts w:ascii="Meiryo UI" w:eastAsia="Meiryo UI" w:hAnsi="Meiryo UI" w:hint="eastAsia"/>
                                <w:color w:val="000000" w:themeColor="text1"/>
                                <w:szCs w:val="21"/>
                              </w:rPr>
                              <w:t>八尾市グリーン交通・配送推進協議会と</w:t>
                            </w:r>
                            <w:r w:rsidRPr="00691605">
                              <w:rPr>
                                <w:rFonts w:ascii="Meiryo UI" w:eastAsia="Meiryo UI" w:hAnsi="Meiryo UI"/>
                                <w:color w:val="000000" w:themeColor="text1"/>
                                <w:szCs w:val="21"/>
                              </w:rPr>
                              <w:t>Yper</w:t>
                            </w:r>
                            <w:r w:rsidRPr="00691605">
                              <w:rPr>
                                <w:rFonts w:ascii="Meiryo UI" w:eastAsia="Meiryo UI" w:hAnsi="Meiryo UI" w:hint="eastAsia"/>
                                <w:color w:val="000000" w:themeColor="text1"/>
                                <w:szCs w:val="21"/>
                              </w:rPr>
                              <w:t>㈱により、八尾市内の家庭（</w:t>
                            </w:r>
                            <w:r w:rsidRPr="00691605">
                              <w:rPr>
                                <w:rFonts w:ascii="Meiryo UI" w:eastAsia="Meiryo UI" w:hAnsi="Meiryo UI"/>
                                <w:color w:val="000000" w:themeColor="text1"/>
                                <w:szCs w:val="21"/>
                              </w:rPr>
                              <w:t>724</w:t>
                            </w:r>
                            <w:r w:rsidRPr="00691605">
                              <w:rPr>
                                <w:rFonts w:ascii="Meiryo UI" w:eastAsia="Meiryo UI" w:hAnsi="Meiryo UI" w:hint="eastAsia"/>
                                <w:color w:val="000000" w:themeColor="text1"/>
                                <w:szCs w:val="21"/>
                              </w:rPr>
                              <w:t>世帯）へ簡易型宅配ボックス「</w:t>
                            </w:r>
                            <w:r w:rsidRPr="00691605">
                              <w:rPr>
                                <w:rFonts w:ascii="Meiryo UI" w:eastAsia="Meiryo UI" w:hAnsi="Meiryo UI"/>
                                <w:color w:val="000000" w:themeColor="text1"/>
                                <w:szCs w:val="21"/>
                              </w:rPr>
                              <w:t>OKIPPA</w:t>
                            </w:r>
                            <w:r w:rsidRPr="00691605">
                              <w:rPr>
                                <w:rFonts w:ascii="Meiryo UI" w:eastAsia="Meiryo UI" w:hAnsi="Meiryo UI" w:hint="eastAsia"/>
                                <w:color w:val="000000" w:themeColor="text1"/>
                                <w:szCs w:val="21"/>
                              </w:rPr>
                              <w:t>」の無償配布が行われました。</w:t>
                            </w:r>
                          </w:p>
                          <w:p w14:paraId="40786158" w14:textId="7C76E397" w:rsidR="001E01C1" w:rsidRDefault="001E01C1" w:rsidP="004510BB">
                            <w:pPr>
                              <w:spacing w:line="360" w:lineRule="exact"/>
                              <w:ind w:rightChars="1935" w:right="4063" w:firstLineChars="100" w:firstLine="210"/>
                              <w:rPr>
                                <w:rFonts w:ascii="Meiryo UI" w:eastAsia="Meiryo UI" w:hAnsi="Meiryo UI"/>
                                <w:color w:val="000000" w:themeColor="text1"/>
                                <w:szCs w:val="21"/>
                              </w:rPr>
                            </w:pPr>
                            <w:r w:rsidRPr="00691605">
                              <w:rPr>
                                <w:rFonts w:ascii="Meiryo UI" w:eastAsia="Meiryo UI" w:hAnsi="Meiryo UI" w:hint="eastAsia"/>
                                <w:color w:val="000000" w:themeColor="text1"/>
                                <w:szCs w:val="21"/>
                              </w:rPr>
                              <w:t>約１か月間の</w:t>
                            </w:r>
                            <w:r>
                              <w:rPr>
                                <w:rFonts w:ascii="Meiryo UI" w:eastAsia="Meiryo UI" w:hAnsi="Meiryo UI" w:hint="eastAsia"/>
                                <w:color w:val="000000" w:themeColor="text1"/>
                                <w:szCs w:val="21"/>
                              </w:rPr>
                              <w:t>実験</w:t>
                            </w:r>
                            <w:r w:rsidRPr="00691605">
                              <w:rPr>
                                <w:rFonts w:ascii="Meiryo UI" w:eastAsia="Meiryo UI" w:hAnsi="Meiryo UI" w:hint="eastAsia"/>
                                <w:color w:val="000000" w:themeColor="text1"/>
                                <w:szCs w:val="21"/>
                              </w:rPr>
                              <w:t>の結果、再配達率</w:t>
                            </w:r>
                            <w:r>
                              <w:rPr>
                                <w:rFonts w:ascii="Meiryo UI" w:eastAsia="Meiryo UI" w:hAnsi="Meiryo UI" w:hint="eastAsia"/>
                                <w:color w:val="000000" w:themeColor="text1"/>
                                <w:szCs w:val="21"/>
                              </w:rPr>
                              <w:t>は</w:t>
                            </w:r>
                            <w:r w:rsidRPr="00691605">
                              <w:rPr>
                                <w:rFonts w:ascii="Meiryo UI" w:eastAsia="Meiryo UI" w:hAnsi="Meiryo UI"/>
                                <w:color w:val="000000" w:themeColor="text1"/>
                                <w:szCs w:val="21"/>
                              </w:rPr>
                              <w:t>12.6</w:t>
                            </w:r>
                            <w:r w:rsidRPr="00691605">
                              <w:rPr>
                                <w:rFonts w:ascii="Meiryo UI" w:eastAsia="Meiryo UI" w:hAnsi="Meiryo UI" w:hint="eastAsia"/>
                                <w:color w:val="000000" w:themeColor="text1"/>
                                <w:szCs w:val="21"/>
                              </w:rPr>
                              <w:t>％</w:t>
                            </w:r>
                            <w:r>
                              <w:rPr>
                                <w:rFonts w:ascii="Meiryo UI" w:eastAsia="Meiryo UI" w:hAnsi="Meiryo UI" w:hint="eastAsia"/>
                                <w:color w:val="000000" w:themeColor="text1"/>
                                <w:szCs w:val="21"/>
                              </w:rPr>
                              <w:t>であ</w:t>
                            </w:r>
                            <w:r w:rsidRPr="00691605">
                              <w:rPr>
                                <w:rFonts w:ascii="Meiryo UI" w:eastAsia="Meiryo UI" w:hAnsi="Meiryo UI" w:hint="eastAsia"/>
                                <w:color w:val="000000" w:themeColor="text1"/>
                                <w:szCs w:val="21"/>
                              </w:rPr>
                              <w:t>り、</w:t>
                            </w:r>
                            <w:r w:rsidRPr="00A16966">
                              <w:rPr>
                                <w:rFonts w:ascii="Meiryo UI" w:eastAsia="Meiryo UI" w:hAnsi="Meiryo UI" w:hint="eastAsia"/>
                                <w:color w:val="000000" w:themeColor="text1"/>
                                <w:szCs w:val="21"/>
                              </w:rPr>
                              <w:t>国土交通省によるサンプル調査結果（</w:t>
                            </w:r>
                            <w:r w:rsidRPr="00A16966">
                              <w:rPr>
                                <w:rFonts w:ascii="Meiryo UI" w:eastAsia="Meiryo UI" w:hAnsi="Meiryo UI"/>
                                <w:color w:val="000000" w:themeColor="text1"/>
                                <w:szCs w:val="21"/>
                              </w:rPr>
                              <w:t>2019年４月期）</w:t>
                            </w:r>
                            <w:r>
                              <w:rPr>
                                <w:rFonts w:ascii="Meiryo UI" w:eastAsia="Meiryo UI" w:hAnsi="Meiryo UI" w:hint="eastAsia"/>
                                <w:color w:val="000000" w:themeColor="text1"/>
                                <w:szCs w:val="21"/>
                              </w:rPr>
                              <w:t>における</w:t>
                            </w:r>
                            <w:r w:rsidRPr="00691605">
                              <w:rPr>
                                <w:rFonts w:ascii="Meiryo UI" w:eastAsia="Meiryo UI" w:hAnsi="Meiryo UI" w:hint="eastAsia"/>
                                <w:color w:val="000000" w:themeColor="text1"/>
                                <w:szCs w:val="21"/>
                              </w:rPr>
                              <w:t>全国平均である</w:t>
                            </w:r>
                            <w:r w:rsidRPr="00691605">
                              <w:rPr>
                                <w:rFonts w:ascii="Meiryo UI" w:eastAsia="Meiryo UI" w:hAnsi="Meiryo UI"/>
                                <w:color w:val="000000" w:themeColor="text1"/>
                                <w:szCs w:val="21"/>
                              </w:rPr>
                              <w:t>16</w:t>
                            </w:r>
                            <w:r w:rsidRPr="00691605">
                              <w:rPr>
                                <w:rFonts w:ascii="Meiryo UI" w:eastAsia="Meiryo UI" w:hAnsi="Meiryo UI" w:hint="eastAsia"/>
                                <w:color w:val="000000" w:themeColor="text1"/>
                                <w:szCs w:val="21"/>
                              </w:rPr>
                              <w:t>％を下回る結果となりました。</w:t>
                            </w:r>
                          </w:p>
                          <w:p w14:paraId="78061069" w14:textId="47753CB4" w:rsidR="004510BB" w:rsidRPr="0017414C" w:rsidRDefault="004510BB" w:rsidP="004510BB">
                            <w:pPr>
                              <w:spacing w:line="360" w:lineRule="exact"/>
                              <w:ind w:rightChars="1935" w:right="4063" w:firstLineChars="100" w:firstLine="210"/>
                              <w:rPr>
                                <w:rFonts w:ascii="Meiryo UI" w:eastAsia="Meiryo UI" w:hAnsi="Meiryo UI"/>
                                <w:color w:val="000000" w:themeColor="text1"/>
                              </w:rPr>
                            </w:pPr>
                            <w:r w:rsidRPr="0017414C">
                              <w:rPr>
                                <w:rFonts w:ascii="Meiryo UI" w:eastAsia="Meiryo UI" w:hAnsi="Meiryo UI" w:hint="eastAsia"/>
                                <w:color w:val="000000" w:themeColor="text1"/>
                              </w:rPr>
                              <w:t>その他の府内市町村においても、置き配バッグの無料配布や宅配ボックスの設置に対する補助を行うなど、再配達防止に関する取組は府内各地で実施されています。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FF7337A" id="角丸四角形 103" o:spid="_x0000_s1096" style="position:absolute;margin-left:0;margin-top:.75pt;width:450.75pt;height:256.2pt;z-index:251625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55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" filled="f" strokecolor="black [3213]" strokeweight="1pt">
                <v:stroke joinstyle="miter"/>
                <v:textbox>
                  <w:txbxContent>
                    <w:p w14:paraId="53DF8183" w14:textId="77777777" w:rsidR="001E01C1" w:rsidRDefault="001E01C1" w:rsidP="0057520F">
                      <w:pPr>
                        <w:spacing w:line="360" w:lineRule="exact"/>
                        <w:ind w:rightChars="1935" w:right="4063" w:firstLineChars="100" w:firstLine="210"/>
                        <w:rPr>
                          <w:rFonts w:ascii="Meiryo UI" w:eastAsia="Meiryo UI" w:hAnsi="Meiryo UI"/>
                          <w:color w:val="000000" w:themeColor="text1"/>
                          <w:szCs w:val="21"/>
                        </w:rPr>
                      </w:pPr>
                      <w:r>
                        <w:rPr>
                          <w:rFonts w:ascii="Meiryo UI" w:eastAsia="Meiryo UI" w:hAnsi="Meiryo UI" w:hint="eastAsia"/>
                          <w:color w:val="000000" w:themeColor="text1"/>
                          <w:szCs w:val="21"/>
                        </w:rPr>
                        <w:t>再</w:t>
                      </w:r>
                      <w:r w:rsidRPr="00691605">
                        <w:rPr>
                          <w:rFonts w:ascii="Meiryo UI" w:eastAsia="Meiryo UI" w:hAnsi="Meiryo UI" w:hint="eastAsia"/>
                          <w:color w:val="000000" w:themeColor="text1"/>
                          <w:szCs w:val="21"/>
                        </w:rPr>
                        <w:t>配達を減らす</w:t>
                      </w:r>
                      <w:r>
                        <w:rPr>
                          <w:rFonts w:ascii="Meiryo UI" w:eastAsia="Meiryo UI" w:hAnsi="Meiryo UI" w:hint="eastAsia"/>
                          <w:color w:val="000000" w:themeColor="text1"/>
                          <w:szCs w:val="21"/>
                        </w:rPr>
                        <w:t>実証実験</w:t>
                      </w:r>
                      <w:r w:rsidRPr="00691605">
                        <w:rPr>
                          <w:rFonts w:ascii="Meiryo UI" w:eastAsia="Meiryo UI" w:hAnsi="Meiryo UI" w:hint="eastAsia"/>
                          <w:color w:val="000000" w:themeColor="text1"/>
                          <w:szCs w:val="21"/>
                        </w:rPr>
                        <w:t>として、</w:t>
                      </w:r>
                      <w:r w:rsidRPr="006408D6">
                        <w:rPr>
                          <w:rFonts w:ascii="Meiryo UI" w:eastAsia="Meiryo UI" w:hAnsi="Meiryo UI"/>
                          <w:color w:val="000000" w:themeColor="text1"/>
                          <w:szCs w:val="21"/>
                        </w:rPr>
                        <w:t>2020年１月から２月にかけて、</w:t>
                      </w:r>
                      <w:r w:rsidRPr="00691605">
                        <w:rPr>
                          <w:rFonts w:ascii="Meiryo UI" w:eastAsia="Meiryo UI" w:hAnsi="Meiryo UI" w:hint="eastAsia"/>
                          <w:color w:val="000000" w:themeColor="text1"/>
                          <w:szCs w:val="21"/>
                        </w:rPr>
                        <w:t>八尾市グリーン交通・配送推進協議会と</w:t>
                      </w:r>
                      <w:r w:rsidRPr="00691605">
                        <w:rPr>
                          <w:rFonts w:ascii="Meiryo UI" w:eastAsia="Meiryo UI" w:hAnsi="Meiryo UI"/>
                          <w:color w:val="000000" w:themeColor="text1"/>
                          <w:szCs w:val="21"/>
                        </w:rPr>
                        <w:t>Yper</w:t>
                      </w:r>
                      <w:r w:rsidRPr="00691605">
                        <w:rPr>
                          <w:rFonts w:ascii="Meiryo UI" w:eastAsia="Meiryo UI" w:hAnsi="Meiryo UI" w:hint="eastAsia"/>
                          <w:color w:val="000000" w:themeColor="text1"/>
                          <w:szCs w:val="21"/>
                        </w:rPr>
                        <w:t>㈱により、八尾市内の家庭（</w:t>
                      </w:r>
                      <w:r w:rsidRPr="00691605">
                        <w:rPr>
                          <w:rFonts w:ascii="Meiryo UI" w:eastAsia="Meiryo UI" w:hAnsi="Meiryo UI"/>
                          <w:color w:val="000000" w:themeColor="text1"/>
                          <w:szCs w:val="21"/>
                        </w:rPr>
                        <w:t>724</w:t>
                      </w:r>
                      <w:r w:rsidRPr="00691605">
                        <w:rPr>
                          <w:rFonts w:ascii="Meiryo UI" w:eastAsia="Meiryo UI" w:hAnsi="Meiryo UI" w:hint="eastAsia"/>
                          <w:color w:val="000000" w:themeColor="text1"/>
                          <w:szCs w:val="21"/>
                        </w:rPr>
                        <w:t>世帯）へ簡易型宅配ボックス「</w:t>
                      </w:r>
                      <w:r w:rsidRPr="00691605">
                        <w:rPr>
                          <w:rFonts w:ascii="Meiryo UI" w:eastAsia="Meiryo UI" w:hAnsi="Meiryo UI"/>
                          <w:color w:val="000000" w:themeColor="text1"/>
                          <w:szCs w:val="21"/>
                        </w:rPr>
                        <w:t>OKIPPA</w:t>
                      </w:r>
                      <w:r w:rsidRPr="00691605">
                        <w:rPr>
                          <w:rFonts w:ascii="Meiryo UI" w:eastAsia="Meiryo UI" w:hAnsi="Meiryo UI" w:hint="eastAsia"/>
                          <w:color w:val="000000" w:themeColor="text1"/>
                          <w:szCs w:val="21"/>
                        </w:rPr>
                        <w:t>」の無償配布が行われました。</w:t>
                      </w:r>
                    </w:p>
                    <w:p w14:paraId="40786158" w14:textId="7C76E397" w:rsidR="001E01C1" w:rsidRDefault="001E01C1" w:rsidP="004510BB">
                      <w:pPr>
                        <w:spacing w:line="360" w:lineRule="exact"/>
                        <w:ind w:rightChars="1935" w:right="4063" w:firstLineChars="100" w:firstLine="210"/>
                        <w:rPr>
                          <w:rFonts w:ascii="Meiryo UI" w:eastAsia="Meiryo UI" w:hAnsi="Meiryo UI"/>
                          <w:color w:val="000000" w:themeColor="text1"/>
                          <w:szCs w:val="21"/>
                        </w:rPr>
                      </w:pPr>
                      <w:r w:rsidRPr="00691605">
                        <w:rPr>
                          <w:rFonts w:ascii="Meiryo UI" w:eastAsia="Meiryo UI" w:hAnsi="Meiryo UI" w:hint="eastAsia"/>
                          <w:color w:val="000000" w:themeColor="text1"/>
                          <w:szCs w:val="21"/>
                        </w:rPr>
                        <w:t>約１か月間の</w:t>
                      </w:r>
                      <w:r>
                        <w:rPr>
                          <w:rFonts w:ascii="Meiryo UI" w:eastAsia="Meiryo UI" w:hAnsi="Meiryo UI" w:hint="eastAsia"/>
                          <w:color w:val="000000" w:themeColor="text1"/>
                          <w:szCs w:val="21"/>
                        </w:rPr>
                        <w:t>実験</w:t>
                      </w:r>
                      <w:r w:rsidRPr="00691605">
                        <w:rPr>
                          <w:rFonts w:ascii="Meiryo UI" w:eastAsia="Meiryo UI" w:hAnsi="Meiryo UI" w:hint="eastAsia"/>
                          <w:color w:val="000000" w:themeColor="text1"/>
                          <w:szCs w:val="21"/>
                        </w:rPr>
                        <w:t>の結果、再配達率</w:t>
                      </w:r>
                      <w:r>
                        <w:rPr>
                          <w:rFonts w:ascii="Meiryo UI" w:eastAsia="Meiryo UI" w:hAnsi="Meiryo UI" w:hint="eastAsia"/>
                          <w:color w:val="000000" w:themeColor="text1"/>
                          <w:szCs w:val="21"/>
                        </w:rPr>
                        <w:t>は</w:t>
                      </w:r>
                      <w:r w:rsidRPr="00691605">
                        <w:rPr>
                          <w:rFonts w:ascii="Meiryo UI" w:eastAsia="Meiryo UI" w:hAnsi="Meiryo UI"/>
                          <w:color w:val="000000" w:themeColor="text1"/>
                          <w:szCs w:val="21"/>
                        </w:rPr>
                        <w:t>12.6</w:t>
                      </w:r>
                      <w:r w:rsidRPr="00691605">
                        <w:rPr>
                          <w:rFonts w:ascii="Meiryo UI" w:eastAsia="Meiryo UI" w:hAnsi="Meiryo UI" w:hint="eastAsia"/>
                          <w:color w:val="000000" w:themeColor="text1"/>
                          <w:szCs w:val="21"/>
                        </w:rPr>
                        <w:t>％</w:t>
                      </w:r>
                      <w:r>
                        <w:rPr>
                          <w:rFonts w:ascii="Meiryo UI" w:eastAsia="Meiryo UI" w:hAnsi="Meiryo UI" w:hint="eastAsia"/>
                          <w:color w:val="000000" w:themeColor="text1"/>
                          <w:szCs w:val="21"/>
                        </w:rPr>
                        <w:t>であ</w:t>
                      </w:r>
                      <w:r w:rsidRPr="00691605">
                        <w:rPr>
                          <w:rFonts w:ascii="Meiryo UI" w:eastAsia="Meiryo UI" w:hAnsi="Meiryo UI" w:hint="eastAsia"/>
                          <w:color w:val="000000" w:themeColor="text1"/>
                          <w:szCs w:val="21"/>
                        </w:rPr>
                        <w:t>り、</w:t>
                      </w:r>
                      <w:r w:rsidRPr="00A16966">
                        <w:rPr>
                          <w:rFonts w:ascii="Meiryo UI" w:eastAsia="Meiryo UI" w:hAnsi="Meiryo UI" w:hint="eastAsia"/>
                          <w:color w:val="000000" w:themeColor="text1"/>
                          <w:szCs w:val="21"/>
                        </w:rPr>
                        <w:t>国土交通省によるサンプル調査結果（</w:t>
                      </w:r>
                      <w:r w:rsidRPr="00A16966">
                        <w:rPr>
                          <w:rFonts w:ascii="Meiryo UI" w:eastAsia="Meiryo UI" w:hAnsi="Meiryo UI"/>
                          <w:color w:val="000000" w:themeColor="text1"/>
                          <w:szCs w:val="21"/>
                        </w:rPr>
                        <w:t>2019年４月期）</w:t>
                      </w:r>
                      <w:r>
                        <w:rPr>
                          <w:rFonts w:ascii="Meiryo UI" w:eastAsia="Meiryo UI" w:hAnsi="Meiryo UI" w:hint="eastAsia"/>
                          <w:color w:val="000000" w:themeColor="text1"/>
                          <w:szCs w:val="21"/>
                        </w:rPr>
                        <w:t>における</w:t>
                      </w:r>
                      <w:r w:rsidRPr="00691605">
                        <w:rPr>
                          <w:rFonts w:ascii="Meiryo UI" w:eastAsia="Meiryo UI" w:hAnsi="Meiryo UI" w:hint="eastAsia"/>
                          <w:color w:val="000000" w:themeColor="text1"/>
                          <w:szCs w:val="21"/>
                        </w:rPr>
                        <w:t>全国平均である</w:t>
                      </w:r>
                      <w:r w:rsidRPr="00691605">
                        <w:rPr>
                          <w:rFonts w:ascii="Meiryo UI" w:eastAsia="Meiryo UI" w:hAnsi="Meiryo UI"/>
                          <w:color w:val="000000" w:themeColor="text1"/>
                          <w:szCs w:val="21"/>
                        </w:rPr>
                        <w:t>16</w:t>
                      </w:r>
                      <w:r w:rsidRPr="00691605">
                        <w:rPr>
                          <w:rFonts w:ascii="Meiryo UI" w:eastAsia="Meiryo UI" w:hAnsi="Meiryo UI" w:hint="eastAsia"/>
                          <w:color w:val="000000" w:themeColor="text1"/>
                          <w:szCs w:val="21"/>
                        </w:rPr>
                        <w:t>％を下回る結果となりました。</w:t>
                      </w:r>
                    </w:p>
                    <w:p w14:paraId="78061069" w14:textId="47753CB4" w:rsidR="004510BB" w:rsidRPr="0017414C" w:rsidRDefault="004510BB" w:rsidP="004510BB">
                      <w:pPr>
                        <w:spacing w:line="360" w:lineRule="exact"/>
                        <w:ind w:rightChars="1935" w:right="4063" w:firstLineChars="100" w:firstLine="210"/>
                        <w:rPr>
                          <w:rFonts w:ascii="Meiryo UI" w:eastAsia="Meiryo UI" w:hAnsi="Meiryo UI"/>
                          <w:color w:val="000000" w:themeColor="text1"/>
                        </w:rPr>
                      </w:pPr>
                      <w:r w:rsidRPr="0017414C">
                        <w:rPr>
                          <w:rFonts w:ascii="Meiryo UI" w:eastAsia="Meiryo UI" w:hAnsi="Meiryo UI" w:hint="eastAsia"/>
                          <w:color w:val="000000" w:themeColor="text1"/>
                        </w:rPr>
                        <w:t>その他の府内市町村においても、置き配バッグの無料配布や宅配ボックスの設置に対する補助を行うなど、再配達防止に関する取組は府内各地で実施されています。</w:t>
                      </w:r>
                    </w:p>
                  </w:txbxContent>
                </v:textbox>
                <w10:wrap anchorx="margin"/>
              </v:roundrect>
            </w:pict>
          </mc:Fallback>
        </mc:AlternateContent>
      </w:r>
      <w:r w:rsidR="00577B96">
        <w:rPr>
          <w:rFonts w:ascii="Meiryo UI" w:eastAsia="Meiryo UI" w:hAnsi="Meiryo UI"/>
          <w:noProof/>
          <w:sz w:val="22"/>
        </w:rPr>
        <w:drawing>
          <wp:anchor distT="0" distB="0" distL="114300" distR="114300" simplePos="0" relativeHeight="251649024" behindDoc="0" locked="0" layoutInCell="1" allowOverlap="1" wp14:anchorId="2D9B91C6" wp14:editId="60DC2AE9">
            <wp:simplePos x="0" y="0"/>
            <wp:positionH relativeFrom="column">
              <wp:posOffset>3129280</wp:posOffset>
            </wp:positionH>
            <wp:positionV relativeFrom="paragraph">
              <wp:posOffset>154305</wp:posOffset>
            </wp:positionV>
            <wp:extent cx="2484755" cy="2501900"/>
            <wp:effectExtent l="0" t="0" r="0" b="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ippa.png"/>
                    <pic:cNvPicPr/>
                  </pic:nvPicPr>
                  <pic:blipFill>
                    <a:blip r:embed="rId120">
                      <a:extLst>
                        <a:ext uri="{28A0092B-C50C-407E-A947-70E740481C1C}">
                          <a14:useLocalDpi xmlns:a14="http://schemas.microsoft.com/office/drawing/2010/main" val="0"/>
                        </a:ext>
                      </a:extLst>
                    </a:blip>
                    <a:stretch>
                      <a:fillRect/>
                    </a:stretch>
                  </pic:blipFill>
                  <pic:spPr>
                    <a:xfrm>
                      <a:off x="0" y="0"/>
                      <a:ext cx="2484755" cy="2501900"/>
                    </a:xfrm>
                    <a:prstGeom prst="rect">
                      <a:avLst/>
                    </a:prstGeom>
                  </pic:spPr>
                </pic:pic>
              </a:graphicData>
            </a:graphic>
            <wp14:sizeRelH relativeFrom="page">
              <wp14:pctWidth>0</wp14:pctWidth>
            </wp14:sizeRelH>
            <wp14:sizeRelV relativeFrom="page">
              <wp14:pctHeight>0</wp14:pctHeight>
            </wp14:sizeRelV>
          </wp:anchor>
        </w:drawing>
      </w:r>
    </w:p>
    <w:p w14:paraId="71F5A08E"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771D684F" w14:textId="77777777"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14:paraId="3E37A14D" w14:textId="77777777" w:rsidR="00D52633" w:rsidRDefault="000E6E81" w:rsidP="00D52633">
      <w:pPr>
        <w:tabs>
          <w:tab w:val="left" w:pos="284"/>
        </w:tabs>
        <w:autoSpaceDE w:val="0"/>
        <w:autoSpaceDN w:val="0"/>
        <w:adjustRightInd w:val="0"/>
        <w:jc w:val="left"/>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0048" behindDoc="0" locked="0" layoutInCell="1" allowOverlap="1" wp14:anchorId="3632F4DC" wp14:editId="4DE0D45D">
                <wp:simplePos x="0" y="0"/>
                <wp:positionH relativeFrom="column">
                  <wp:posOffset>3447415</wp:posOffset>
                </wp:positionH>
                <wp:positionV relativeFrom="paragraph">
                  <wp:posOffset>1941830</wp:posOffset>
                </wp:positionV>
                <wp:extent cx="2157730" cy="239395"/>
                <wp:effectExtent l="0" t="0" r="0" b="0"/>
                <wp:wrapThrough wrapText="bothSides">
                  <wp:wrapPolygon edited="0">
                    <wp:start x="572" y="0"/>
                    <wp:lineTo x="572" y="18907"/>
                    <wp:lineTo x="20977" y="18907"/>
                    <wp:lineTo x="20977" y="0"/>
                    <wp:lineTo x="572" y="0"/>
                  </wp:wrapPolygon>
                </wp:wrapThrough>
                <wp:docPr id="221"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239395"/>
                        </a:xfrm>
                        <a:prstGeom prst="rect">
                          <a:avLst/>
                        </a:prstGeom>
                        <a:noFill/>
                        <a:ln w="6350">
                          <a:noFill/>
                        </a:ln>
                        <a:effectLst/>
                      </wps:spPr>
                      <wps:txbx>
                        <w:txbxContent>
                          <w:p w14:paraId="30686A3B"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w:t>
                            </w:r>
                            <w:r w:rsidRPr="00691605">
                              <w:rPr>
                                <w:rFonts w:ascii="Meiryo UI" w:eastAsia="Meiryo UI" w:hAnsi="Meiryo UI"/>
                                <w:color w:val="000000" w:themeColor="text1"/>
                              </w:rPr>
                              <w:t>Yper</w:t>
                            </w:r>
                            <w:r>
                              <w:rPr>
                                <w:rFonts w:ascii="Meiryo UI" w:eastAsia="Meiryo UI" w:hAnsi="Meiryo UI" w:hint="eastAsia"/>
                                <w:color w:val="000000" w:themeColor="text1"/>
                              </w:rPr>
                              <w:t>㈱</w:t>
                            </w:r>
                            <w:r w:rsidRPr="00691605">
                              <w:rPr>
                                <w:rFonts w:ascii="Meiryo UI" w:eastAsia="Meiryo UI" w:hAnsi="Meiryo UI" w:hint="eastAsia"/>
                                <w:color w:val="000000" w:themeColor="text1"/>
                              </w:rPr>
                              <w:t>より</w:t>
                            </w:r>
                            <w:r>
                              <w:rPr>
                                <w:rFonts w:ascii="Meiryo UI" w:eastAsia="Meiryo UI" w:hAnsi="Meiryo UI" w:hint="eastAsia"/>
                                <w:color w:val="000000" w:themeColor="text1"/>
                              </w:rPr>
                              <w:t>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2F4DC" id="_x0000_s1097" type="#_x0000_t202" style="position:absolute;margin-left:271.45pt;margin-top:152.9pt;width:169.9pt;height:18.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" filled="f" stroked="f" strokeweight=".5pt">
                <v:textbox>
                  <w:txbxContent>
                    <w:p w14:paraId="30686A3B" w14:textId="77777777" w:rsidR="001E01C1" w:rsidRPr="00691605" w:rsidRDefault="001E01C1" w:rsidP="000E6E81">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w:t>
                      </w:r>
                      <w:r w:rsidRPr="00691605">
                        <w:rPr>
                          <w:rFonts w:ascii="Meiryo UI" w:eastAsia="Meiryo UI" w:hAnsi="Meiryo UI"/>
                          <w:color w:val="000000" w:themeColor="text1"/>
                        </w:rPr>
                        <w:t>Yper</w:t>
                      </w:r>
                      <w:r>
                        <w:rPr>
                          <w:rFonts w:ascii="Meiryo UI" w:eastAsia="Meiryo UI" w:hAnsi="Meiryo UI" w:hint="eastAsia"/>
                          <w:color w:val="000000" w:themeColor="text1"/>
                        </w:rPr>
                        <w:t>㈱</w:t>
                      </w:r>
                      <w:r w:rsidRPr="00691605">
                        <w:rPr>
                          <w:rFonts w:ascii="Meiryo UI" w:eastAsia="Meiryo UI" w:hAnsi="Meiryo UI" w:hint="eastAsia"/>
                          <w:color w:val="000000" w:themeColor="text1"/>
                        </w:rPr>
                        <w:t>より</w:t>
                      </w:r>
                      <w:r>
                        <w:rPr>
                          <w:rFonts w:ascii="Meiryo UI" w:eastAsia="Meiryo UI" w:hAnsi="Meiryo UI" w:hint="eastAsia"/>
                          <w:color w:val="000000" w:themeColor="text1"/>
                        </w:rPr>
                        <w:t>提供</w:t>
                      </w:r>
                    </w:p>
                  </w:txbxContent>
                </v:textbox>
                <w10:wrap type="through"/>
              </v:shape>
            </w:pict>
          </mc:Fallback>
        </mc:AlternateContent>
      </w:r>
    </w:p>
    <w:p w14:paraId="7733D186" w14:textId="77777777" w:rsidR="00D52633" w:rsidRDefault="00D52633" w:rsidP="00DD6E19">
      <w:pPr>
        <w:tabs>
          <w:tab w:val="left" w:pos="284"/>
        </w:tabs>
        <w:autoSpaceDE w:val="0"/>
        <w:autoSpaceDN w:val="0"/>
        <w:adjustRightInd w:val="0"/>
        <w:ind w:left="567"/>
        <w:jc w:val="left"/>
        <w:rPr>
          <w:rFonts w:ascii="ＭＳ 明朝" w:eastAsia="ＭＳ 明朝" w:hAnsi="ＭＳ 明朝" w:cs="Times New Roman"/>
          <w:sz w:val="24"/>
          <w:szCs w:val="24"/>
        </w:rPr>
        <w:sectPr w:rsidR="00D52633" w:rsidSect="00CC7BFC">
          <w:pgSz w:w="11906" w:h="16838" w:code="9"/>
          <w:pgMar w:top="1247" w:right="1418" w:bottom="1021" w:left="1418" w:header="851" w:footer="567" w:gutter="0"/>
          <w:pgNumType w:chapStyle="1"/>
          <w:cols w:space="425"/>
          <w:docGrid w:type="lines" w:linePitch="360"/>
        </w:sectPr>
      </w:pPr>
    </w:p>
    <w:p w14:paraId="19F9F79F" w14:textId="1046759B"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473A4D">
        <w:rPr>
          <w:rFonts w:ascii="ＭＳ 明朝" w:eastAsia="ＭＳ 明朝" w:hAnsi="ＭＳ 明朝" w:cs="Times New Roman" w:hint="eastAsia"/>
          <w:sz w:val="24"/>
          <w:szCs w:val="24"/>
        </w:rPr>
        <w:t xml:space="preserve">　</w:t>
      </w:r>
      <w:r w:rsidR="001A48AB">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：今後検討予定</w:t>
      </w:r>
    </w:p>
    <w:p w14:paraId="259D3EA5" w14:textId="77777777" w:rsidR="00134720" w:rsidRPr="00892C5F" w:rsidRDefault="004640B9" w:rsidP="00110350">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0D3CD4" w:rsidRPr="000D3CD4">
        <w:rPr>
          <w:rFonts w:ascii="ＭＳ 明朝" w:eastAsia="ＭＳ 明朝" w:hAnsi="ＭＳ 明朝" w:cs="Times New Roman" w:hint="eastAsia"/>
          <w:sz w:val="24"/>
          <w:szCs w:val="24"/>
        </w:rPr>
        <w:t xml:space="preserve"> </w:t>
      </w:r>
      <w:r w:rsidR="00002904" w:rsidRPr="00002904">
        <w:rPr>
          <w:rFonts w:ascii="ＭＳ 明朝" w:eastAsia="ＭＳ 明朝" w:hAnsi="ＭＳ 明朝" w:cs="Times New Roman"/>
          <w:sz w:val="24"/>
          <w:szCs w:val="24"/>
        </w:rPr>
        <w:t>ZEVを中心とした</w:t>
      </w:r>
      <w:r w:rsidR="000D3CD4" w:rsidRPr="000D3CD4">
        <w:rPr>
          <w:rFonts w:ascii="ＭＳ 明朝" w:eastAsia="ＭＳ 明朝" w:hAnsi="ＭＳ 明朝" w:cs="Times New Roman" w:hint="eastAsia"/>
          <w:sz w:val="24"/>
          <w:szCs w:val="24"/>
        </w:rPr>
        <w:t>電</w:t>
      </w:r>
      <w:r w:rsidR="000D3CD4" w:rsidRPr="00892C5F">
        <w:rPr>
          <w:rFonts w:ascii="ＭＳ 明朝" w:eastAsia="ＭＳ 明朝" w:hAnsi="ＭＳ 明朝" w:cs="Times New Roman" w:hint="eastAsia"/>
          <w:sz w:val="24"/>
          <w:szCs w:val="24"/>
        </w:rPr>
        <w:t>動車</w:t>
      </w:r>
      <w:r w:rsidR="0085452D" w:rsidRPr="00892C5F">
        <w:rPr>
          <w:rFonts w:ascii="ＭＳ 明朝" w:eastAsia="ＭＳ 明朝" w:hAnsi="ＭＳ 明朝" w:cs="Times New Roman" w:hint="eastAsia"/>
          <w:sz w:val="24"/>
          <w:szCs w:val="24"/>
        </w:rPr>
        <w:t>等</w:t>
      </w:r>
      <w:r w:rsidR="0047699A" w:rsidRPr="00892C5F">
        <w:rPr>
          <w:rFonts w:ascii="ＭＳ 明朝" w:eastAsia="ＭＳ 明朝" w:hAnsi="ＭＳ 明朝" w:cs="Times New Roman"/>
          <w:sz w:val="24"/>
          <w:szCs w:val="24"/>
        </w:rPr>
        <w:t>の普及促進</w:t>
      </w:r>
    </w:p>
    <w:p w14:paraId="1C78F60B" w14:textId="77777777" w:rsidR="00962E55"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■環境性能の優れた電動車を普及。特に</w:t>
      </w:r>
      <w:r w:rsidRPr="00892C5F">
        <w:rPr>
          <w:rFonts w:ascii="ＭＳ 明朝" w:eastAsia="ＭＳ 明朝" w:hAnsi="ＭＳ 明朝" w:cs="ＭＳ明朝,Bold"/>
          <w:bCs/>
          <w:kern w:val="0"/>
          <w:sz w:val="24"/>
          <w:szCs w:val="24"/>
        </w:rPr>
        <w:t>ZEV</w:t>
      </w:r>
      <w:r w:rsidR="0073326A" w:rsidRPr="00892C5F">
        <w:rPr>
          <w:rFonts w:ascii="ＭＳ 明朝" w:eastAsia="ＭＳ 明朝" w:hAnsi="ＭＳ 明朝" w:cs="ＭＳ明朝,Bold"/>
          <w:bCs/>
          <w:kern w:val="0"/>
          <w:sz w:val="24"/>
          <w:szCs w:val="24"/>
        </w:rPr>
        <w:t>の普及を重点化</w:t>
      </w:r>
    </w:p>
    <w:p w14:paraId="6783BD04" w14:textId="77777777" w:rsidR="00962E55" w:rsidRPr="00892C5F" w:rsidRDefault="00962E55" w:rsidP="00962E5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14:paraId="43F7250F" w14:textId="77777777" w:rsidR="00DD6E19" w:rsidRPr="00892C5F"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A3278A" w:rsidRPr="00892C5F">
        <w:rPr>
          <w:rFonts w:ascii="ＭＳ 明朝" w:eastAsia="ＭＳ 明朝" w:hAnsi="ＭＳ 明朝" w:cs="ＭＳ明朝,Bold" w:hint="eastAsia"/>
          <w:bCs/>
          <w:kern w:val="0"/>
          <w:sz w:val="24"/>
          <w:szCs w:val="24"/>
        </w:rPr>
        <w:t>官民連携した組織におけるZEVを中心とした電動車</w:t>
      </w:r>
      <w:r w:rsidR="00962E55" w:rsidRPr="00892C5F">
        <w:rPr>
          <w:rFonts w:ascii="ＭＳ 明朝" w:eastAsia="ＭＳ 明朝" w:hAnsi="ＭＳ 明朝" w:cs="ＭＳ明朝,Bold" w:hint="eastAsia"/>
          <w:bCs/>
          <w:kern w:val="0"/>
          <w:sz w:val="24"/>
          <w:szCs w:val="24"/>
        </w:rPr>
        <w:t>の率先導入、普及啓発</w:t>
      </w:r>
    </w:p>
    <w:p w14:paraId="7B558BC9" w14:textId="3C73926A" w:rsidR="00CE5EDC" w:rsidRPr="00316945" w:rsidRDefault="00CE5EDC" w:rsidP="00CE5EDC">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892C5F">
        <w:rPr>
          <w:rFonts w:ascii="ＭＳ 明朝" w:eastAsia="ＭＳ 明朝" w:hAnsi="ＭＳ 明朝" w:cs="ＭＳ明朝,Bold" w:hint="eastAsia"/>
          <w:bCs/>
          <w:kern w:val="0"/>
          <w:sz w:val="24"/>
          <w:szCs w:val="24"/>
        </w:rPr>
        <w:t>○水素関連産業への中小企業の参入を促進するためのセミナーやイベント</w:t>
      </w:r>
      <w:r w:rsidRPr="00316945">
        <w:rPr>
          <w:rFonts w:ascii="ＭＳ 明朝" w:eastAsia="ＭＳ 明朝" w:hAnsi="ＭＳ 明朝" w:cs="ＭＳ明朝,Bold" w:hint="eastAsia"/>
          <w:bCs/>
          <w:color w:val="000000" w:themeColor="text1"/>
          <w:kern w:val="0"/>
          <w:sz w:val="24"/>
          <w:szCs w:val="24"/>
        </w:rPr>
        <w:t>等</w:t>
      </w:r>
      <w:r w:rsidR="0066417D" w:rsidRPr="00316945">
        <w:rPr>
          <w:rFonts w:ascii="ＭＳ 明朝" w:eastAsia="ＭＳ 明朝" w:hAnsi="ＭＳ 明朝" w:cs="ＭＳ明朝,Bold" w:hint="eastAsia"/>
          <w:bCs/>
          <w:color w:val="000000" w:themeColor="text1"/>
          <w:kern w:val="0"/>
          <w:sz w:val="24"/>
          <w:szCs w:val="24"/>
        </w:rPr>
        <w:t>の開催</w:t>
      </w:r>
    </w:p>
    <w:p w14:paraId="0FCD08F1" w14:textId="291CE7AB" w:rsidR="00962E55" w:rsidRPr="00316945" w:rsidRDefault="00DD419A"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616059" w:rsidRPr="00316945">
        <w:rPr>
          <w:rFonts w:ascii="ＭＳ 明朝" w:eastAsia="ＭＳ 明朝" w:hAnsi="ＭＳ 明朝" w:cs="ＭＳ明朝,Bold" w:hint="eastAsia"/>
          <w:bCs/>
          <w:color w:val="000000" w:themeColor="text1"/>
          <w:kern w:val="0"/>
          <w:sz w:val="24"/>
          <w:szCs w:val="24"/>
        </w:rPr>
        <w:t>「</w:t>
      </w:r>
      <w:r w:rsidR="00B959F1" w:rsidRPr="00316945">
        <w:rPr>
          <w:rFonts w:ascii="ＭＳ 明朝" w:eastAsia="ＭＳ 明朝" w:hAnsi="ＭＳ 明朝" w:cs="ＭＳ明朝,Bold" w:hint="eastAsia"/>
          <w:bCs/>
          <w:color w:val="000000" w:themeColor="text1"/>
          <w:kern w:val="0"/>
          <w:sz w:val="24"/>
          <w:szCs w:val="24"/>
        </w:rPr>
        <w:t>大阪府ゼロエミッション車等導入指針</w:t>
      </w:r>
      <w:r w:rsidR="00616059" w:rsidRPr="00316945">
        <w:rPr>
          <w:rFonts w:ascii="ＭＳ 明朝" w:eastAsia="ＭＳ 明朝" w:hAnsi="ＭＳ 明朝" w:cs="ＭＳ明朝,Bold" w:hint="eastAsia"/>
          <w:bCs/>
          <w:color w:val="000000" w:themeColor="text1"/>
          <w:kern w:val="0"/>
          <w:sz w:val="24"/>
          <w:szCs w:val="24"/>
        </w:rPr>
        <w:t>」</w:t>
      </w:r>
      <w:r w:rsidR="00B959F1" w:rsidRPr="00316945">
        <w:rPr>
          <w:rFonts w:ascii="ＭＳ 明朝" w:eastAsia="ＭＳ 明朝" w:hAnsi="ＭＳ 明朝" w:cs="ＭＳ明朝,Bold" w:hint="eastAsia"/>
          <w:bCs/>
          <w:color w:val="000000" w:themeColor="text1"/>
          <w:kern w:val="0"/>
          <w:sz w:val="24"/>
          <w:szCs w:val="24"/>
        </w:rPr>
        <w:t>の運用による</w:t>
      </w:r>
      <w:r w:rsidR="00962E55" w:rsidRPr="00316945">
        <w:rPr>
          <w:rFonts w:ascii="ＭＳ 明朝" w:eastAsia="ＭＳ 明朝" w:hAnsi="ＭＳ 明朝" w:cs="ＭＳ明朝,Bold" w:hint="eastAsia"/>
          <w:bCs/>
          <w:color w:val="000000" w:themeColor="text1"/>
          <w:kern w:val="0"/>
          <w:sz w:val="24"/>
          <w:szCs w:val="24"/>
        </w:rPr>
        <w:t>公用車の電動化の推進</w:t>
      </w:r>
      <w:r w:rsidR="00383DC2" w:rsidRPr="00316945">
        <w:rPr>
          <w:rFonts w:ascii="ＭＳ 明朝" w:eastAsia="ＭＳ 明朝" w:hAnsi="ＭＳ 明朝" w:cs="ＭＳ明朝,Bold"/>
          <w:bCs/>
          <w:color w:val="000000" w:themeColor="text1"/>
          <w:kern w:val="0"/>
          <w:sz w:val="24"/>
          <w:szCs w:val="24"/>
        </w:rPr>
        <w:t>【再掲】</w:t>
      </w:r>
    </w:p>
    <w:p w14:paraId="47DCC2D8" w14:textId="506B61A2" w:rsidR="00A3278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383DC2" w:rsidRPr="00316945">
        <w:rPr>
          <w:rFonts w:ascii="ＭＳ 明朝" w:eastAsia="ＭＳ 明朝" w:hAnsi="ＭＳ 明朝" w:cs="ＭＳ明朝,Bold"/>
          <w:bCs/>
          <w:color w:val="000000" w:themeColor="text1"/>
          <w:kern w:val="0"/>
          <w:sz w:val="24"/>
          <w:szCs w:val="24"/>
        </w:rPr>
        <w:t>ZEVを中心とする電動車の普及促進に向けた制度の検討</w:t>
      </w:r>
    </w:p>
    <w:p w14:paraId="7B2BA245" w14:textId="77777777" w:rsidR="00983AB3" w:rsidRPr="00316945" w:rsidRDefault="00983AB3" w:rsidP="00983AB3">
      <w:pPr>
        <w:autoSpaceDE w:val="0"/>
        <w:autoSpaceDN w:val="0"/>
        <w:adjustRightInd w:val="0"/>
        <w:snapToGrid w:val="0"/>
        <w:spacing w:line="120" w:lineRule="auto"/>
        <w:jc w:val="left"/>
        <w:rPr>
          <w:rFonts w:ascii="ＭＳ 明朝" w:eastAsia="ＭＳ 明朝" w:hAnsi="ＭＳ 明朝" w:cs="ＭＳ明朝,Bold"/>
          <w:bCs/>
          <w:color w:val="000000" w:themeColor="text1"/>
          <w:kern w:val="0"/>
          <w:sz w:val="24"/>
          <w:szCs w:val="24"/>
        </w:rPr>
      </w:pPr>
    </w:p>
    <w:p w14:paraId="53FD2E0C" w14:textId="77777777" w:rsidR="000D3CD4" w:rsidRPr="00316945" w:rsidRDefault="00383DC2" w:rsidP="00983AB3">
      <w:pPr>
        <w:autoSpaceDE w:val="0"/>
        <w:autoSpaceDN w:val="0"/>
        <w:adjustRightInd w:val="0"/>
        <w:ind w:leftChars="300" w:left="942" w:hangingChars="130" w:hanging="312"/>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0D3CD4" w:rsidRPr="00316945">
        <w:rPr>
          <w:rFonts w:ascii="ＭＳ 明朝" w:eastAsia="ＭＳ 明朝" w:hAnsi="ＭＳ 明朝" w:cs="ＭＳ明朝,Bold" w:hint="eastAsia"/>
          <w:bCs/>
          <w:color w:val="000000" w:themeColor="text1"/>
          <w:kern w:val="0"/>
          <w:sz w:val="24"/>
          <w:szCs w:val="24"/>
        </w:rPr>
        <w:t>レンタカー・カーシェアリングサービスにおけるZEVの普及</w:t>
      </w:r>
    </w:p>
    <w:p w14:paraId="32DC5B4D" w14:textId="77777777" w:rsidR="00962E55" w:rsidRPr="00316945" w:rsidRDefault="00962E55" w:rsidP="00962E55">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4AA763C0" w14:textId="4E9E2E1F" w:rsidR="00A3278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A3278A" w:rsidRPr="00316945">
        <w:rPr>
          <w:rFonts w:ascii="ＭＳ 明朝" w:eastAsia="ＭＳ 明朝" w:hAnsi="ＭＳ 明朝" w:cs="ＭＳ明朝,Bold"/>
          <w:bCs/>
          <w:color w:val="000000" w:themeColor="text1"/>
          <w:kern w:val="0"/>
          <w:sz w:val="24"/>
          <w:szCs w:val="24"/>
        </w:rPr>
        <w:t>ZEVを使用したレンタカー、カーシェアリングの普及促進</w:t>
      </w:r>
    </w:p>
    <w:p w14:paraId="12AAA13B" w14:textId="77777777" w:rsidR="00983AB3" w:rsidRPr="00892C5F" w:rsidRDefault="00983AB3" w:rsidP="00983AB3">
      <w:pPr>
        <w:autoSpaceDE w:val="0"/>
        <w:autoSpaceDN w:val="0"/>
        <w:adjustRightInd w:val="0"/>
        <w:snapToGrid w:val="0"/>
        <w:spacing w:line="120" w:lineRule="auto"/>
        <w:jc w:val="left"/>
        <w:rPr>
          <w:rFonts w:ascii="ＭＳ 明朝" w:eastAsia="ＭＳ 明朝" w:hAnsi="ＭＳ 明朝" w:cs="ＭＳ明朝,Bold"/>
          <w:bCs/>
          <w:kern w:val="0"/>
          <w:sz w:val="24"/>
          <w:szCs w:val="24"/>
        </w:rPr>
      </w:pPr>
    </w:p>
    <w:p w14:paraId="36F81E2A" w14:textId="77777777" w:rsidR="000D3CD4"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バス・トラック</w:t>
      </w:r>
      <w:r w:rsidR="00E3437C" w:rsidRPr="00892C5F">
        <w:rPr>
          <w:rFonts w:ascii="ＭＳ 明朝" w:eastAsia="ＭＳ 明朝" w:hAnsi="ＭＳ 明朝" w:cs="ＭＳ明朝,Bold" w:hint="eastAsia"/>
          <w:bCs/>
          <w:kern w:val="0"/>
          <w:sz w:val="24"/>
          <w:szCs w:val="24"/>
        </w:rPr>
        <w:t>をはじめ様々な交通・輸送手段の電動化の促進</w:t>
      </w:r>
    </w:p>
    <w:p w14:paraId="67AA00E8" w14:textId="77777777" w:rsidR="00664E17" w:rsidRPr="00892C5F"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14:paraId="73C7775F" w14:textId="6A607A00" w:rsidR="00664E17"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F41D72" w:rsidRPr="00316945">
        <w:rPr>
          <w:rFonts w:ascii="ＭＳ 明朝" w:eastAsia="ＭＳ 明朝" w:hAnsi="ＭＳ 明朝" w:cs="ＭＳ明朝,Bold"/>
          <w:bCs/>
          <w:color w:val="000000" w:themeColor="text1"/>
          <w:kern w:val="0"/>
          <w:sz w:val="24"/>
          <w:szCs w:val="24"/>
        </w:rPr>
        <w:t>ZEVを中心とする電動車の普及促進に向けた制度の検討【再掲】</w:t>
      </w:r>
    </w:p>
    <w:p w14:paraId="1D96A838" w14:textId="183D804F" w:rsidR="00DD419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▽走行距離が長く波及効果が大きい商用車やバスなど、様々なモビリティのカーボンニュートラル化の促進</w:t>
      </w:r>
    </w:p>
    <w:p w14:paraId="463B5F96" w14:textId="77777777" w:rsidR="00983AB3" w:rsidRPr="00892C5F" w:rsidRDefault="00983AB3" w:rsidP="00983AB3">
      <w:pPr>
        <w:autoSpaceDE w:val="0"/>
        <w:autoSpaceDN w:val="0"/>
        <w:adjustRightInd w:val="0"/>
        <w:snapToGrid w:val="0"/>
        <w:spacing w:line="120" w:lineRule="auto"/>
        <w:ind w:leftChars="301" w:left="901" w:hangingChars="112" w:hanging="269"/>
        <w:jc w:val="left"/>
        <w:rPr>
          <w:rFonts w:ascii="ＭＳ 明朝" w:eastAsia="ＭＳ 明朝" w:hAnsi="ＭＳ 明朝" w:cs="ＭＳ明朝,Bold"/>
          <w:bCs/>
          <w:kern w:val="0"/>
          <w:sz w:val="24"/>
          <w:szCs w:val="24"/>
        </w:rPr>
      </w:pPr>
    </w:p>
    <w:p w14:paraId="6ECEE2DE" w14:textId="77777777" w:rsidR="000D3CD4"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充電器・水素ステーションなどのインフラの整備促進、電気自動車のワイヤレス充電化</w:t>
      </w:r>
    </w:p>
    <w:p w14:paraId="11E255A3"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14:paraId="32FC12C6" w14:textId="77777777" w:rsidR="00414385"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充電器、水素ステーションなどのインフラ</w:t>
      </w:r>
      <w:r w:rsidR="00664E17" w:rsidRPr="00664E17">
        <w:rPr>
          <w:rFonts w:ascii="ＭＳ 明朝" w:eastAsia="ＭＳ 明朝" w:hAnsi="ＭＳ 明朝" w:cs="ＭＳ明朝,Bold" w:hint="eastAsia"/>
          <w:bCs/>
          <w:kern w:val="0"/>
          <w:sz w:val="24"/>
          <w:szCs w:val="24"/>
        </w:rPr>
        <w:t>の普及促進</w:t>
      </w:r>
    </w:p>
    <w:p w14:paraId="0B69177D" w14:textId="216C5A6C" w:rsidR="00414385"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インフラのコスト低減や高機能化に向けた技術</w:t>
      </w:r>
      <w:r w:rsidR="00664E17" w:rsidRPr="00664E17">
        <w:rPr>
          <w:rFonts w:ascii="ＭＳ 明朝" w:eastAsia="ＭＳ 明朝" w:hAnsi="ＭＳ 明朝" w:cs="ＭＳ明朝,Bold" w:hint="eastAsia"/>
          <w:bCs/>
          <w:kern w:val="0"/>
          <w:sz w:val="24"/>
          <w:szCs w:val="24"/>
        </w:rPr>
        <w:t>マッチング</w:t>
      </w:r>
      <w:r w:rsidR="003028E6">
        <w:rPr>
          <w:rFonts w:ascii="ＭＳ 明朝" w:eastAsia="ＭＳ 明朝" w:hAnsi="ＭＳ 明朝" w:cs="ＭＳ明朝,Bold" w:hint="eastAsia"/>
          <w:bCs/>
          <w:kern w:val="0"/>
          <w:sz w:val="24"/>
          <w:szCs w:val="24"/>
        </w:rPr>
        <w:t>等</w:t>
      </w:r>
      <w:r w:rsidR="00664E17" w:rsidRPr="00664E17">
        <w:rPr>
          <w:rFonts w:ascii="ＭＳ 明朝" w:eastAsia="ＭＳ 明朝" w:hAnsi="ＭＳ 明朝" w:cs="ＭＳ明朝,Bold" w:hint="eastAsia"/>
          <w:bCs/>
          <w:kern w:val="0"/>
          <w:sz w:val="24"/>
          <w:szCs w:val="24"/>
        </w:rPr>
        <w:t>支援</w:t>
      </w:r>
    </w:p>
    <w:p w14:paraId="712AC84B" w14:textId="3BF4F57A" w:rsidR="0066417D" w:rsidRPr="00316945" w:rsidRDefault="0066417D"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○集合住宅への</w:t>
      </w:r>
      <w:r w:rsidRPr="00316945">
        <w:rPr>
          <w:rFonts w:ascii="ＭＳ 明朝" w:eastAsia="ＭＳ 明朝" w:hAnsi="ＭＳ 明朝" w:cs="ＭＳ明朝,Bold"/>
          <w:bCs/>
          <w:color w:val="000000" w:themeColor="text1"/>
          <w:kern w:val="0"/>
          <w:sz w:val="24"/>
          <w:szCs w:val="24"/>
        </w:rPr>
        <w:t>EV用充電設備設置等による基礎充電の普及拡大</w:t>
      </w:r>
    </w:p>
    <w:p w14:paraId="3F7A2A34" w14:textId="7CB27F54" w:rsidR="004510BB" w:rsidRPr="00316945" w:rsidRDefault="004510BB"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◇万博で披露された走行中ワイヤレス給電など新たな充電技術の実証に対する支援</w:t>
      </w:r>
    </w:p>
    <w:p w14:paraId="59B6DCEB" w14:textId="16356C61" w:rsidR="00664E17" w:rsidRPr="00316945" w:rsidRDefault="007F55F4"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F41D72" w:rsidRPr="00316945">
        <w:rPr>
          <w:rFonts w:ascii="ＭＳ 明朝" w:eastAsia="ＭＳ 明朝" w:hAnsi="ＭＳ 明朝" w:cs="ＭＳ明朝,Bold" w:hint="eastAsia"/>
          <w:bCs/>
          <w:color w:val="000000" w:themeColor="text1"/>
          <w:kern w:val="0"/>
          <w:sz w:val="24"/>
          <w:szCs w:val="24"/>
        </w:rPr>
        <w:t>再生可能エネルギーを活用したEV</w:t>
      </w:r>
      <w:r w:rsidR="00F41D72" w:rsidRPr="00316945">
        <w:rPr>
          <w:rFonts w:ascii="ＭＳ 明朝" w:eastAsia="ＭＳ 明朝" w:hAnsi="ＭＳ 明朝" w:cs="ＭＳ明朝,Bold"/>
          <w:bCs/>
          <w:color w:val="000000" w:themeColor="text1"/>
          <w:kern w:val="0"/>
          <w:sz w:val="24"/>
          <w:szCs w:val="24"/>
        </w:rPr>
        <w:t>/PHV</w:t>
      </w:r>
      <w:r w:rsidR="00F41D72" w:rsidRPr="00316945">
        <w:rPr>
          <w:rFonts w:ascii="ＭＳ 明朝" w:eastAsia="ＭＳ 明朝" w:hAnsi="ＭＳ 明朝" w:cs="ＭＳ明朝,Bold" w:hint="eastAsia"/>
          <w:bCs/>
          <w:color w:val="000000" w:themeColor="text1"/>
          <w:kern w:val="0"/>
          <w:sz w:val="24"/>
          <w:szCs w:val="24"/>
        </w:rPr>
        <w:t>充電設備の普及</w:t>
      </w:r>
      <w:r w:rsidR="00CB0809" w:rsidRPr="00316945">
        <w:rPr>
          <w:rFonts w:ascii="ＭＳ 明朝" w:eastAsia="ＭＳ 明朝" w:hAnsi="ＭＳ 明朝" w:cs="ＭＳ明朝,Bold" w:hint="eastAsia"/>
          <w:bCs/>
          <w:color w:val="000000" w:themeColor="text1"/>
          <w:kern w:val="0"/>
          <w:sz w:val="24"/>
          <w:szCs w:val="24"/>
        </w:rPr>
        <w:t>促進</w:t>
      </w:r>
    </w:p>
    <w:p w14:paraId="49E9EA92"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▽バッテリー残量・消費電力・充電スタンド情報等を考慮した</w:t>
      </w:r>
      <w:r w:rsidRPr="00316945">
        <w:rPr>
          <w:rFonts w:ascii="ＭＳ 明朝" w:eastAsia="ＭＳ 明朝" w:hAnsi="ＭＳ 明朝" w:cs="ＭＳ明朝,Bold"/>
          <w:bCs/>
          <w:color w:val="000000" w:themeColor="text1"/>
          <w:kern w:val="0"/>
          <w:sz w:val="24"/>
          <w:szCs w:val="24"/>
        </w:rPr>
        <w:t>EV最適ルート探索などの充電設備の情報発信の充実</w:t>
      </w:r>
    </w:p>
    <w:p w14:paraId="5745FA49" w14:textId="77777777" w:rsidR="00983AB3" w:rsidRDefault="00983AB3" w:rsidP="00983AB3">
      <w:pPr>
        <w:autoSpaceDE w:val="0"/>
        <w:autoSpaceDN w:val="0"/>
        <w:adjustRightInd w:val="0"/>
        <w:snapToGrid w:val="0"/>
        <w:spacing w:line="120" w:lineRule="auto"/>
        <w:ind w:leftChars="301" w:left="901" w:hangingChars="112" w:hanging="269"/>
        <w:jc w:val="left"/>
        <w:rPr>
          <w:rFonts w:ascii="ＭＳ 明朝" w:eastAsia="ＭＳ 明朝" w:hAnsi="ＭＳ 明朝" w:cs="ＭＳ明朝,Bold"/>
          <w:bCs/>
          <w:kern w:val="0"/>
          <w:sz w:val="24"/>
          <w:szCs w:val="24"/>
        </w:rPr>
      </w:pPr>
    </w:p>
    <w:p w14:paraId="329FB755" w14:textId="77777777" w:rsidR="000D3CD4"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02904" w:rsidRPr="00265398">
        <w:rPr>
          <w:rFonts w:ascii="ＭＳ 明朝" w:eastAsia="ＭＳ 明朝" w:hAnsi="ＭＳ 明朝" w:cs="ＭＳ明朝,Bold" w:hint="eastAsia"/>
          <w:bCs/>
          <w:color w:val="000000" w:themeColor="text1"/>
          <w:kern w:val="0"/>
          <w:sz w:val="24"/>
          <w:szCs w:val="24"/>
        </w:rPr>
        <w:t>ZEV</w:t>
      </w:r>
      <w:r w:rsidR="00002904">
        <w:rPr>
          <w:rFonts w:ascii="ＭＳ 明朝" w:eastAsia="ＭＳ 明朝" w:hAnsi="ＭＳ 明朝" w:cs="ＭＳ明朝,Bold" w:hint="eastAsia"/>
          <w:bCs/>
          <w:kern w:val="0"/>
          <w:sz w:val="24"/>
          <w:szCs w:val="24"/>
        </w:rPr>
        <w:t>の蓄電・給電機能をエネルギーシステムの一部</w:t>
      </w:r>
      <w:r w:rsidR="000D3CD4" w:rsidRPr="006910C9">
        <w:rPr>
          <w:rFonts w:ascii="ＭＳ 明朝" w:eastAsia="ＭＳ 明朝" w:hAnsi="ＭＳ 明朝" w:cs="ＭＳ明朝,Bold"/>
          <w:bCs/>
          <w:kern w:val="0"/>
          <w:sz w:val="24"/>
          <w:szCs w:val="24"/>
        </w:rPr>
        <w:t>として活用（災害時の活用、V2H</w:t>
      </w:r>
      <w:r w:rsidR="000D3CD4">
        <w:rPr>
          <w:rStyle w:val="aa"/>
          <w:rFonts w:ascii="ＭＳ 明朝" w:eastAsia="ＭＳ 明朝" w:hAnsi="ＭＳ 明朝" w:cs="ＭＳ明朝,Bold"/>
          <w:bCs/>
          <w:kern w:val="0"/>
          <w:sz w:val="24"/>
          <w:szCs w:val="24"/>
        </w:rPr>
        <w:footnoteReference w:id="25"/>
      </w:r>
      <w:r w:rsidR="000D3CD4" w:rsidRPr="006910C9">
        <w:rPr>
          <w:rFonts w:ascii="ＭＳ 明朝" w:eastAsia="ＭＳ 明朝" w:hAnsi="ＭＳ 明朝" w:cs="ＭＳ明朝,Bold"/>
          <w:bCs/>
          <w:kern w:val="0"/>
          <w:sz w:val="24"/>
          <w:szCs w:val="24"/>
        </w:rPr>
        <w:t>等）</w:t>
      </w:r>
    </w:p>
    <w:p w14:paraId="3449188A"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33F25BE" w14:textId="3CB227D3"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14385" w:rsidRPr="00414385">
        <w:rPr>
          <w:rFonts w:ascii="ＭＳ 明朝" w:eastAsia="ＭＳ 明朝" w:hAnsi="ＭＳ 明朝" w:cs="ＭＳ明朝,Bold" w:hint="eastAsia"/>
          <w:bCs/>
          <w:kern w:val="0"/>
          <w:sz w:val="24"/>
          <w:szCs w:val="24"/>
        </w:rPr>
        <w:t>防災訓練、</w:t>
      </w:r>
      <w:r w:rsidR="00414385" w:rsidRPr="00414385">
        <w:rPr>
          <w:rFonts w:ascii="ＭＳ 明朝" w:eastAsia="ＭＳ 明朝" w:hAnsi="ＭＳ 明朝" w:cs="ＭＳ明朝,Bold"/>
          <w:bCs/>
          <w:kern w:val="0"/>
          <w:sz w:val="24"/>
          <w:szCs w:val="24"/>
        </w:rPr>
        <w:t>BCPセミナー、各種イベント等でのEV・FCVの給電機能のPRおよび給電デモの実施</w:t>
      </w:r>
    </w:p>
    <w:p w14:paraId="43CE278B" w14:textId="77777777" w:rsidR="0066417D" w:rsidRPr="00316945" w:rsidRDefault="0066417D"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○災害等の停電時に活用でき、レジリエンス強化に寄与する電動車の普及促進【再掲】</w:t>
      </w:r>
    </w:p>
    <w:p w14:paraId="2ED55169"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▽電動車を活用した再生可能エネルギー導入促進【再掲】</w:t>
      </w:r>
    </w:p>
    <w:p w14:paraId="7B3A5A52" w14:textId="741DD376" w:rsidR="00DD419A" w:rsidRDefault="00DD419A" w:rsidP="00DD419A">
      <w:pPr>
        <w:autoSpaceDE w:val="0"/>
        <w:autoSpaceDN w:val="0"/>
        <w:adjustRightInd w:val="0"/>
        <w:jc w:val="left"/>
        <w:rPr>
          <w:rFonts w:ascii="ＭＳ 明朝" w:eastAsia="ＭＳ 明朝" w:hAnsi="ＭＳ 明朝" w:cs="ＭＳ明朝,Bold"/>
          <w:bCs/>
          <w:color w:val="FF0000"/>
          <w:kern w:val="0"/>
          <w:sz w:val="24"/>
          <w:szCs w:val="24"/>
        </w:rPr>
      </w:pPr>
    </w:p>
    <w:p w14:paraId="426BA1F3" w14:textId="56C15C2D" w:rsidR="00DD419A" w:rsidRPr="00316945" w:rsidRDefault="00DD419A" w:rsidP="00DD419A">
      <w:pPr>
        <w:autoSpaceDE w:val="0"/>
        <w:autoSpaceDN w:val="0"/>
        <w:adjustRightInd w:val="0"/>
        <w:ind w:leftChars="301" w:left="901" w:hangingChars="112" w:hanging="26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■電動モビリティによる脱炭素まちづくりの促進【重点施策】</w:t>
      </w:r>
    </w:p>
    <w:p w14:paraId="3630BDAC" w14:textId="77777777"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51CDED7D" w14:textId="77777777" w:rsidR="0066417D" w:rsidRPr="00316945" w:rsidRDefault="0066417D"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○電動モビリティの活用と合わせて、地域の観光・魅力を発信する取組に対する支援【再掲】</w:t>
      </w:r>
    </w:p>
    <w:p w14:paraId="2C68EB4C" w14:textId="77777777" w:rsidR="00715E43" w:rsidRPr="00316945" w:rsidRDefault="00715E43" w:rsidP="00715E43">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◇まちづくり・インフラ整備の機会を活用した</w:t>
      </w:r>
      <w:r w:rsidRPr="00316945">
        <w:rPr>
          <w:rFonts w:ascii="ＭＳ 明朝" w:eastAsia="ＭＳ 明朝" w:hAnsi="ＭＳ 明朝" w:cs="ＭＳ明朝,Bold"/>
          <w:bCs/>
          <w:color w:val="000000" w:themeColor="text1"/>
          <w:kern w:val="0"/>
          <w:sz w:val="24"/>
          <w:szCs w:val="24"/>
        </w:rPr>
        <w:t>EVワイヤレス給電技術の実証支援【再掲】</w:t>
      </w:r>
    </w:p>
    <w:p w14:paraId="50179375" w14:textId="77777777" w:rsidR="00715E43" w:rsidRPr="00316945" w:rsidRDefault="00715E43" w:rsidP="00715E43">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◇物流の脱炭素化（物資輸送等での</w:t>
      </w:r>
      <w:r w:rsidRPr="00316945">
        <w:rPr>
          <w:rFonts w:ascii="ＭＳ 明朝" w:eastAsia="ＭＳ 明朝" w:hAnsi="ＭＳ 明朝" w:cs="ＭＳ明朝,Bold"/>
          <w:bCs/>
          <w:color w:val="000000" w:themeColor="text1"/>
          <w:kern w:val="0"/>
          <w:sz w:val="24"/>
          <w:szCs w:val="24"/>
        </w:rPr>
        <w:t>EV・FC商用車等の電動モビリティの導入促進）に対する支援【再掲】</w:t>
      </w:r>
    </w:p>
    <w:p w14:paraId="681FFF41" w14:textId="766A7D66"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▽次世代</w:t>
      </w:r>
      <w:r w:rsidR="000C1415" w:rsidRPr="00316945">
        <w:rPr>
          <w:rFonts w:ascii="ＭＳ 明朝" w:eastAsia="ＭＳ 明朝" w:hAnsi="ＭＳ 明朝" w:cs="ＭＳ明朝,Bold" w:hint="eastAsia"/>
          <w:bCs/>
          <w:color w:val="000000" w:themeColor="text1"/>
          <w:kern w:val="0"/>
          <w:sz w:val="24"/>
          <w:szCs w:val="24"/>
        </w:rPr>
        <w:t>型</w:t>
      </w:r>
      <w:r w:rsidRPr="00316945">
        <w:rPr>
          <w:rFonts w:ascii="ＭＳ 明朝" w:eastAsia="ＭＳ 明朝" w:hAnsi="ＭＳ 明朝" w:cs="ＭＳ明朝,Bold" w:hint="eastAsia"/>
          <w:bCs/>
          <w:color w:val="000000" w:themeColor="text1"/>
          <w:kern w:val="0"/>
          <w:sz w:val="24"/>
          <w:szCs w:val="24"/>
        </w:rPr>
        <w:t>太陽電池・蓄電池などと組み合わせた電動モビリティの導入促進【再掲】</w:t>
      </w:r>
    </w:p>
    <w:p w14:paraId="37464BBB" w14:textId="77777777" w:rsidR="00DD419A" w:rsidRPr="00316945" w:rsidRDefault="00DD419A" w:rsidP="00DD419A">
      <w:pPr>
        <w:autoSpaceDE w:val="0"/>
        <w:autoSpaceDN w:val="0"/>
        <w:adjustRightInd w:val="0"/>
        <w:jc w:val="left"/>
        <w:rPr>
          <w:rFonts w:ascii="ＭＳ 明朝" w:eastAsia="ＭＳ 明朝" w:hAnsi="ＭＳ 明朝" w:cs="ＭＳ明朝,Bold"/>
          <w:bCs/>
          <w:color w:val="000000" w:themeColor="text1"/>
          <w:kern w:val="0"/>
          <w:sz w:val="24"/>
          <w:szCs w:val="24"/>
        </w:rPr>
      </w:pPr>
    </w:p>
    <w:p w14:paraId="3B6A4C75" w14:textId="1BDF536C" w:rsidR="00DD419A" w:rsidRPr="00316945" w:rsidRDefault="00DD419A" w:rsidP="00DD419A">
      <w:pPr>
        <w:autoSpaceDE w:val="0"/>
        <w:autoSpaceDN w:val="0"/>
        <w:adjustRightInd w:val="0"/>
        <w:ind w:leftChars="301" w:left="901" w:hangingChars="112" w:hanging="26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■カーボンニュートラルに資する燃料の利用促進</w:t>
      </w:r>
    </w:p>
    <w:p w14:paraId="780407DB" w14:textId="77777777"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2E9DBB0E" w14:textId="09E99381"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○バイオ燃料（</w:t>
      </w:r>
      <w:r w:rsidRPr="00316945">
        <w:rPr>
          <w:rFonts w:ascii="ＭＳ 明朝" w:eastAsia="ＭＳ 明朝" w:hAnsi="ＭＳ 明朝" w:cs="ＭＳ明朝,Bold"/>
          <w:bCs/>
          <w:color w:val="000000" w:themeColor="text1"/>
          <w:kern w:val="0"/>
          <w:sz w:val="24"/>
          <w:szCs w:val="24"/>
        </w:rPr>
        <w:t>SAF等）の活用促進に向けた</w:t>
      </w:r>
      <w:r w:rsidR="002863E1" w:rsidRPr="00316945">
        <w:rPr>
          <w:rFonts w:ascii="ＭＳ 明朝" w:eastAsia="ＭＳ 明朝" w:hAnsi="ＭＳ 明朝" w:cs="ＭＳ明朝,Bold" w:hint="eastAsia"/>
          <w:bCs/>
          <w:color w:val="000000" w:themeColor="text1"/>
          <w:kern w:val="0"/>
          <w:sz w:val="24"/>
          <w:szCs w:val="24"/>
        </w:rPr>
        <w:t>イベント等での民間事業者</w:t>
      </w:r>
      <w:r w:rsidRPr="00316945">
        <w:rPr>
          <w:rFonts w:ascii="ＭＳ 明朝" w:eastAsia="ＭＳ 明朝" w:hAnsi="ＭＳ 明朝" w:cs="ＭＳ明朝,Bold"/>
          <w:bCs/>
          <w:color w:val="000000" w:themeColor="text1"/>
          <w:kern w:val="0"/>
          <w:sz w:val="24"/>
          <w:szCs w:val="24"/>
        </w:rPr>
        <w:t>と連携した</w:t>
      </w:r>
      <w:r w:rsidR="00444218" w:rsidRPr="00316945">
        <w:rPr>
          <w:rFonts w:ascii="ＭＳ 明朝" w:eastAsia="ＭＳ 明朝" w:hAnsi="ＭＳ 明朝" w:cs="ＭＳ明朝,Bold" w:hint="eastAsia"/>
          <w:bCs/>
          <w:color w:val="000000" w:themeColor="text1"/>
          <w:kern w:val="0"/>
          <w:sz w:val="24"/>
          <w:szCs w:val="24"/>
        </w:rPr>
        <w:t>啓発の実施</w:t>
      </w:r>
    </w:p>
    <w:p w14:paraId="1E8F0EAB" w14:textId="4B170A74" w:rsidR="0066417D" w:rsidRPr="00316945" w:rsidRDefault="004510BB" w:rsidP="0066417D">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66417D" w:rsidRPr="00316945">
        <w:rPr>
          <w:rFonts w:ascii="ＭＳ 明朝" w:eastAsia="ＭＳ 明朝" w:hAnsi="ＭＳ 明朝" w:cs="ＭＳ明朝,Bold" w:hint="eastAsia"/>
          <w:bCs/>
          <w:color w:val="000000" w:themeColor="text1"/>
          <w:kern w:val="0"/>
          <w:sz w:val="24"/>
          <w:szCs w:val="24"/>
        </w:rPr>
        <w:t>電動車の普及促進と並行した合成燃料・バイオ燃料等の利用促進</w:t>
      </w:r>
    </w:p>
    <w:p w14:paraId="5897F264" w14:textId="77777777" w:rsidR="00664E17" w:rsidRPr="006910C9" w:rsidRDefault="00664E17" w:rsidP="00664E17">
      <w:pPr>
        <w:autoSpaceDE w:val="0"/>
        <w:autoSpaceDN w:val="0"/>
        <w:adjustRightInd w:val="0"/>
        <w:jc w:val="left"/>
        <w:rPr>
          <w:rFonts w:ascii="ＭＳ 明朝" w:eastAsia="ＭＳ 明朝" w:hAnsi="ＭＳ 明朝" w:cs="ＭＳ明朝,Bold"/>
          <w:bCs/>
          <w:kern w:val="0"/>
          <w:sz w:val="24"/>
          <w:szCs w:val="24"/>
        </w:rPr>
      </w:pPr>
    </w:p>
    <w:p w14:paraId="583AD6A5"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(b) </w:t>
      </w:r>
      <w:r w:rsidR="0047699A" w:rsidRPr="006910C9">
        <w:rPr>
          <w:rFonts w:ascii="ＭＳ 明朝" w:eastAsia="ＭＳ 明朝" w:hAnsi="ＭＳ 明朝" w:cs="Times New Roman" w:hint="eastAsia"/>
          <w:sz w:val="24"/>
          <w:szCs w:val="24"/>
        </w:rPr>
        <w:t>新たなモビリティサービスの導入促進</w:t>
      </w:r>
    </w:p>
    <w:p w14:paraId="64495C7E" w14:textId="77777777" w:rsidR="004640B9" w:rsidRDefault="001A48AB" w:rsidP="00110350">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bCs/>
          <w:kern w:val="0"/>
          <w:sz w:val="24"/>
          <w:szCs w:val="24"/>
        </w:rPr>
        <w:t>AIオンデマンド交通、自動運転技術、</w:t>
      </w:r>
      <w:r w:rsidR="00110350" w:rsidRPr="006910C9">
        <w:rPr>
          <w:rFonts w:ascii="ＭＳ 明朝" w:eastAsia="ＭＳ 明朝" w:hAnsi="ＭＳ 明朝" w:cs="ＭＳ明朝,Bold"/>
          <w:bCs/>
          <w:kern w:val="0"/>
          <w:sz w:val="24"/>
          <w:szCs w:val="24"/>
        </w:rPr>
        <w:t xml:space="preserve"> MaaS</w:t>
      </w:r>
      <w:r w:rsidR="00DD6E19" w:rsidRPr="006910C9">
        <w:rPr>
          <w:rFonts w:ascii="ＭＳ 明朝" w:eastAsia="ＭＳ 明朝" w:hAnsi="ＭＳ 明朝" w:cs="ＭＳ明朝,Bold"/>
          <w:bCs/>
          <w:kern w:val="0"/>
          <w:sz w:val="24"/>
          <w:szCs w:val="24"/>
        </w:rPr>
        <w:t>等の導入促進</w:t>
      </w:r>
    </w:p>
    <w:p w14:paraId="6D6E44D5"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A539145" w14:textId="71CE6995" w:rsidR="00F41D72"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市町村や民間企業と連携し、効率的な移動に寄与する</w:t>
      </w:r>
      <w:r w:rsidR="00F41D72" w:rsidRPr="00F41D72">
        <w:rPr>
          <w:rFonts w:ascii="ＭＳ 明朝" w:eastAsia="ＭＳ 明朝" w:hAnsi="ＭＳ 明朝" w:cs="ＭＳ明朝,Bold"/>
          <w:bCs/>
          <w:kern w:val="0"/>
          <w:sz w:val="24"/>
          <w:szCs w:val="24"/>
        </w:rPr>
        <w:t>AIオンデマンド交通などの新た</w:t>
      </w:r>
      <w:r w:rsidR="0073326A">
        <w:rPr>
          <w:rFonts w:ascii="ＭＳ 明朝" w:eastAsia="ＭＳ 明朝" w:hAnsi="ＭＳ 明朝" w:cs="ＭＳ明朝,Bold"/>
          <w:bCs/>
          <w:kern w:val="0"/>
          <w:sz w:val="24"/>
          <w:szCs w:val="24"/>
        </w:rPr>
        <w:t>なモビリティサービスの導入を促進</w:t>
      </w:r>
    </w:p>
    <w:p w14:paraId="16B571D7" w14:textId="1DF1B979" w:rsidR="00DD419A" w:rsidRPr="00316945" w:rsidRDefault="00DD419A" w:rsidP="00691605">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◇交通事業者の運転手不足など地域の交通課題</w:t>
      </w:r>
      <w:r w:rsidR="00566D30" w:rsidRPr="00316945">
        <w:rPr>
          <w:rFonts w:ascii="ＭＳ 明朝" w:eastAsia="ＭＳ 明朝" w:hAnsi="ＭＳ 明朝" w:cs="ＭＳ明朝,Bold" w:hint="eastAsia"/>
          <w:bCs/>
          <w:color w:val="000000" w:themeColor="text1"/>
          <w:kern w:val="0"/>
          <w:sz w:val="24"/>
          <w:szCs w:val="24"/>
        </w:rPr>
        <w:t>の</w:t>
      </w:r>
      <w:r w:rsidR="002F388C" w:rsidRPr="00316945">
        <w:rPr>
          <w:rFonts w:ascii="ＭＳ 明朝" w:eastAsia="ＭＳ 明朝" w:hAnsi="ＭＳ 明朝" w:cs="ＭＳ明朝,Bold" w:hint="eastAsia"/>
          <w:bCs/>
          <w:color w:val="000000" w:themeColor="text1"/>
          <w:kern w:val="0"/>
          <w:sz w:val="24"/>
          <w:szCs w:val="24"/>
        </w:rPr>
        <w:t>解決</w:t>
      </w:r>
      <w:r w:rsidRPr="00316945">
        <w:rPr>
          <w:rFonts w:ascii="ＭＳ 明朝" w:eastAsia="ＭＳ 明朝" w:hAnsi="ＭＳ 明朝" w:cs="ＭＳ明朝,Bold" w:hint="eastAsia"/>
          <w:bCs/>
          <w:color w:val="000000" w:themeColor="text1"/>
          <w:kern w:val="0"/>
          <w:sz w:val="24"/>
          <w:szCs w:val="24"/>
        </w:rPr>
        <w:t>に向け、万博で</w:t>
      </w:r>
      <w:r w:rsidR="00566D30" w:rsidRPr="00316945">
        <w:rPr>
          <w:rFonts w:ascii="ＭＳ 明朝" w:eastAsia="ＭＳ 明朝" w:hAnsi="ＭＳ 明朝" w:cs="ＭＳ明朝,Bold" w:hint="eastAsia"/>
          <w:bCs/>
          <w:color w:val="000000" w:themeColor="text1"/>
          <w:kern w:val="0"/>
          <w:sz w:val="24"/>
          <w:szCs w:val="24"/>
        </w:rPr>
        <w:t>運行</w:t>
      </w:r>
      <w:r w:rsidRPr="00316945">
        <w:rPr>
          <w:rFonts w:ascii="ＭＳ 明朝" w:eastAsia="ＭＳ 明朝" w:hAnsi="ＭＳ 明朝" w:cs="ＭＳ明朝,Bold" w:hint="eastAsia"/>
          <w:bCs/>
          <w:color w:val="000000" w:themeColor="text1"/>
          <w:kern w:val="0"/>
          <w:sz w:val="24"/>
          <w:szCs w:val="24"/>
        </w:rPr>
        <w:t>された自動運転</w:t>
      </w:r>
      <w:r w:rsidRPr="00316945">
        <w:rPr>
          <w:rFonts w:ascii="ＭＳ 明朝" w:eastAsia="ＭＳ 明朝" w:hAnsi="ＭＳ 明朝" w:cs="ＭＳ明朝,Bold"/>
          <w:bCs/>
          <w:color w:val="000000" w:themeColor="text1"/>
          <w:kern w:val="0"/>
          <w:sz w:val="24"/>
          <w:szCs w:val="24"/>
        </w:rPr>
        <w:t>バス</w:t>
      </w:r>
      <w:r w:rsidR="007B3B52" w:rsidRPr="00316945">
        <w:rPr>
          <w:rFonts w:ascii="ＭＳ 明朝" w:eastAsia="ＭＳ 明朝" w:hAnsi="ＭＳ 明朝" w:cs="ＭＳ明朝,Bold" w:hint="eastAsia"/>
          <w:bCs/>
          <w:color w:val="000000" w:themeColor="text1"/>
          <w:kern w:val="0"/>
          <w:sz w:val="24"/>
          <w:szCs w:val="24"/>
        </w:rPr>
        <w:t>を</w:t>
      </w:r>
      <w:r w:rsidRPr="00316945">
        <w:rPr>
          <w:rFonts w:ascii="ＭＳ 明朝" w:eastAsia="ＭＳ 明朝" w:hAnsi="ＭＳ 明朝" w:cs="ＭＳ明朝,Bold"/>
          <w:bCs/>
          <w:color w:val="000000" w:themeColor="text1"/>
          <w:kern w:val="0"/>
          <w:sz w:val="24"/>
          <w:szCs w:val="24"/>
        </w:rPr>
        <w:t>活用</w:t>
      </w:r>
      <w:r w:rsidR="007B3B52" w:rsidRPr="00316945">
        <w:rPr>
          <w:rFonts w:ascii="ＭＳ 明朝" w:eastAsia="ＭＳ 明朝" w:hAnsi="ＭＳ 明朝" w:cs="ＭＳ明朝,Bold" w:hint="eastAsia"/>
          <w:bCs/>
          <w:color w:val="000000" w:themeColor="text1"/>
          <w:kern w:val="0"/>
          <w:sz w:val="24"/>
          <w:szCs w:val="24"/>
        </w:rPr>
        <w:t>した</w:t>
      </w:r>
      <w:r w:rsidRPr="00316945">
        <w:rPr>
          <w:rFonts w:ascii="ＭＳ 明朝" w:eastAsia="ＭＳ 明朝" w:hAnsi="ＭＳ 明朝" w:cs="ＭＳ明朝,Bold"/>
          <w:bCs/>
          <w:color w:val="000000" w:themeColor="text1"/>
          <w:kern w:val="0"/>
          <w:sz w:val="24"/>
          <w:szCs w:val="24"/>
        </w:rPr>
        <w:t>実証実験</w:t>
      </w:r>
    </w:p>
    <w:p w14:paraId="10EFD8C0" w14:textId="77777777" w:rsidR="00E3437C" w:rsidRPr="00316945" w:rsidRDefault="00E3437C" w:rsidP="00691605">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p>
    <w:p w14:paraId="5C5AEAC8"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(c) </w:t>
      </w:r>
      <w:r w:rsidR="0047699A" w:rsidRPr="006910C9">
        <w:rPr>
          <w:rFonts w:ascii="ＭＳ 明朝" w:eastAsia="ＭＳ 明朝" w:hAnsi="ＭＳ 明朝" w:cs="Times New Roman" w:hint="eastAsia"/>
          <w:sz w:val="24"/>
          <w:szCs w:val="24"/>
        </w:rPr>
        <w:t>公共交通機関・自転車等の利用促進</w:t>
      </w:r>
    </w:p>
    <w:p w14:paraId="26EDDADE" w14:textId="77777777" w:rsidR="004640B9" w:rsidRDefault="001A48AB"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観光・商業・まちづくりなど様々な主体との連携による公共交通の利用促進</w:t>
      </w:r>
    </w:p>
    <w:p w14:paraId="0DF232D2"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1F94504C" w14:textId="2BD3ACAB" w:rsidR="00F41D72" w:rsidRDefault="00CE5EDC" w:rsidP="00691605">
      <w:pPr>
        <w:autoSpaceDE w:val="0"/>
        <w:autoSpaceDN w:val="0"/>
        <w:adjustRightInd w:val="0"/>
        <w:ind w:leftChars="435" w:left="1153"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多機能デジタルサイネージ等による乗継情報、運行情報、沿線の観光情報などの発信や鉄道等で地域の魅力を巡って楽しめるようなモデルルートの提案などのソフト施策による公共交通の利用促進</w:t>
      </w:r>
    </w:p>
    <w:p w14:paraId="7293DFA1" w14:textId="472A05D1" w:rsidR="00DD419A" w:rsidRPr="00316945" w:rsidRDefault="005025DB" w:rsidP="00691605">
      <w:pPr>
        <w:autoSpaceDE w:val="0"/>
        <w:autoSpaceDN w:val="0"/>
        <w:adjustRightInd w:val="0"/>
        <w:ind w:leftChars="435" w:left="1153"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DD419A" w:rsidRPr="00316945">
        <w:rPr>
          <w:rFonts w:ascii="ＭＳ 明朝" w:eastAsia="ＭＳ 明朝" w:hAnsi="ＭＳ 明朝" w:cs="ＭＳ明朝,Bold" w:hint="eastAsia"/>
          <w:bCs/>
          <w:color w:val="000000" w:themeColor="text1"/>
          <w:kern w:val="0"/>
          <w:sz w:val="24"/>
          <w:szCs w:val="24"/>
        </w:rPr>
        <w:t>サステナブルツーリズムに向けた</w:t>
      </w:r>
      <w:r w:rsidR="00DD419A" w:rsidRPr="00316945">
        <w:rPr>
          <w:rFonts w:ascii="ＭＳ 明朝" w:eastAsia="ＭＳ 明朝" w:hAnsi="ＭＳ 明朝" w:cs="ＭＳ明朝,Bold"/>
          <w:bCs/>
          <w:color w:val="000000" w:themeColor="text1"/>
          <w:kern w:val="0"/>
          <w:sz w:val="24"/>
          <w:szCs w:val="24"/>
        </w:rPr>
        <w:t>ZEV導入支援等による観光客の移動における脱炭素化の促進</w:t>
      </w:r>
    </w:p>
    <w:p w14:paraId="17D93B52"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03C565C0"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コンパクトシティ化</w:t>
      </w:r>
      <w:r w:rsidR="00F535A0">
        <w:rPr>
          <w:rStyle w:val="aa"/>
          <w:rFonts w:ascii="ＭＳ 明朝" w:eastAsia="ＭＳ 明朝" w:hAnsi="ＭＳ 明朝" w:cs="ＭＳ明朝,Bold"/>
          <w:bCs/>
          <w:kern w:val="0"/>
          <w:sz w:val="24"/>
          <w:szCs w:val="24"/>
        </w:rPr>
        <w:footnoteReference w:id="26"/>
      </w:r>
      <w:r w:rsidR="001F50E5">
        <w:rPr>
          <w:rFonts w:ascii="ＭＳ 明朝" w:eastAsia="ＭＳ 明朝" w:hAnsi="ＭＳ 明朝" w:cs="ＭＳ明朝,Bold" w:hint="eastAsia"/>
          <w:bCs/>
          <w:kern w:val="0"/>
          <w:sz w:val="24"/>
          <w:szCs w:val="24"/>
        </w:rPr>
        <w:t>の推進</w:t>
      </w:r>
    </w:p>
    <w:p w14:paraId="46DD29A0"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2D92C5C7" w14:textId="77777777" w:rsidR="00664E17" w:rsidRP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居住機能や医療・福祉・商業、公共交通等のさまざまな都市機能の誘導</w:t>
      </w:r>
      <w:r w:rsidR="00F41D72" w:rsidRPr="00F41D72">
        <w:rPr>
          <w:rFonts w:ascii="ＭＳ 明朝" w:eastAsia="ＭＳ 明朝" w:hAnsi="ＭＳ 明朝" w:cs="ＭＳ明朝,Bold" w:hint="eastAsia"/>
          <w:bCs/>
          <w:kern w:val="0"/>
          <w:sz w:val="24"/>
          <w:szCs w:val="24"/>
        </w:rPr>
        <w:lastRenderedPageBreak/>
        <w:t>により、コンパクトシティの形成に向けた取組を推進するため、市町村における立地適正化計画の策定を促進</w:t>
      </w:r>
    </w:p>
    <w:p w14:paraId="72BA374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6CE7DD1C"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歩行者や自転車利用者の安全の確保</w:t>
      </w:r>
      <w:r w:rsidR="00742BD8" w:rsidRPr="00742BD8">
        <w:rPr>
          <w:rFonts w:ascii="ＭＳ 明朝" w:eastAsia="ＭＳ 明朝" w:hAnsi="ＭＳ 明朝" w:cs="ＭＳ明朝,Bold" w:hint="eastAsia"/>
          <w:bCs/>
          <w:kern w:val="0"/>
          <w:sz w:val="24"/>
          <w:szCs w:val="24"/>
        </w:rPr>
        <w:t>及び環境整備</w:t>
      </w:r>
    </w:p>
    <w:p w14:paraId="161A631A"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0D588D87" w14:textId="77777777"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CD10FB" w:rsidRPr="00CD10FB">
        <w:rPr>
          <w:rFonts w:ascii="ＭＳ 明朝" w:eastAsia="ＭＳ 明朝" w:hAnsi="ＭＳ 明朝" w:cs="ＭＳ明朝,Bold" w:hint="eastAsia"/>
          <w:bCs/>
          <w:kern w:val="0"/>
          <w:sz w:val="24"/>
          <w:szCs w:val="24"/>
        </w:rPr>
        <w:t>駅前広場、駅へのアクセス道路の整備による歩行者や自転車利用者の安全な交通を確保</w:t>
      </w:r>
    </w:p>
    <w:p w14:paraId="193A268C" w14:textId="77777777" w:rsidR="00664E17" w:rsidRPr="00742BD8" w:rsidRDefault="00664E17" w:rsidP="00691605">
      <w:pPr>
        <w:autoSpaceDE w:val="0"/>
        <w:autoSpaceDN w:val="0"/>
        <w:adjustRightInd w:val="0"/>
        <w:ind w:leftChars="414" w:left="1109" w:hangingChars="100" w:hanging="240"/>
        <w:jc w:val="left"/>
        <w:rPr>
          <w:rFonts w:ascii="ＭＳ 明朝" w:eastAsia="ＭＳ 明朝" w:hAnsi="ＭＳ 明朝" w:cs="ＭＳ明朝,Bold"/>
          <w:bCs/>
          <w:kern w:val="0"/>
          <w:sz w:val="24"/>
          <w:szCs w:val="24"/>
        </w:rPr>
      </w:pPr>
    </w:p>
    <w:p w14:paraId="66E58CAB"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sz w:val="24"/>
          <w:szCs w:val="24"/>
        </w:rPr>
        <w:t>(</w:t>
      </w:r>
      <w:r w:rsidRPr="006910C9">
        <w:rPr>
          <w:rFonts w:ascii="ＭＳ 明朝" w:eastAsia="ＭＳ 明朝" w:hAnsi="ＭＳ 明朝" w:cs="Times New Roman" w:hint="eastAsia"/>
          <w:sz w:val="24"/>
          <w:szCs w:val="24"/>
        </w:rPr>
        <w:t>d</w:t>
      </w:r>
      <w:r w:rsidRPr="006910C9">
        <w:rPr>
          <w:rFonts w:ascii="ＭＳ 明朝" w:eastAsia="ＭＳ 明朝" w:hAnsi="ＭＳ 明朝" w:cs="Times New Roman"/>
          <w:sz w:val="24"/>
          <w:szCs w:val="24"/>
        </w:rPr>
        <w:t>)</w:t>
      </w:r>
      <w:r w:rsidRPr="006910C9">
        <w:rPr>
          <w:rFonts w:ascii="ＭＳ 明朝" w:eastAsia="ＭＳ 明朝" w:hAnsi="ＭＳ 明朝" w:cs="Times New Roman" w:hint="eastAsia"/>
          <w:sz w:val="24"/>
          <w:szCs w:val="24"/>
        </w:rPr>
        <w:t xml:space="preserve"> </w:t>
      </w:r>
      <w:r w:rsidR="00243FD5" w:rsidRPr="00243FD5">
        <w:rPr>
          <w:rFonts w:ascii="ＭＳ 明朝" w:eastAsia="ＭＳ 明朝" w:hAnsi="ＭＳ 明朝" w:cs="Times New Roman" w:hint="eastAsia"/>
          <w:sz w:val="24"/>
          <w:szCs w:val="24"/>
        </w:rPr>
        <w:t>貨物輸送の効率化</w:t>
      </w:r>
      <w:r w:rsidR="00F30C62">
        <w:rPr>
          <w:rFonts w:ascii="ＭＳ 明朝" w:eastAsia="ＭＳ 明朝" w:hAnsi="ＭＳ 明朝" w:cs="Times New Roman" w:hint="eastAsia"/>
          <w:sz w:val="24"/>
          <w:szCs w:val="24"/>
        </w:rPr>
        <w:t>の促進</w:t>
      </w:r>
    </w:p>
    <w:p w14:paraId="0F5264B9" w14:textId="77777777"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物流効率化の推進</w:t>
      </w:r>
      <w:r w:rsidR="00243FD5">
        <w:rPr>
          <w:rFonts w:ascii="ＭＳ 明朝" w:eastAsia="ＭＳ 明朝" w:hAnsi="ＭＳ 明朝" w:cs="ＭＳ明朝,Bold" w:hint="eastAsia"/>
          <w:bCs/>
          <w:kern w:val="0"/>
          <w:sz w:val="24"/>
          <w:szCs w:val="24"/>
        </w:rPr>
        <w:t>及び</w:t>
      </w:r>
      <w:r w:rsidR="00243FD5" w:rsidRPr="00742BD8">
        <w:rPr>
          <w:rFonts w:ascii="ＭＳ 明朝" w:eastAsia="ＭＳ 明朝" w:hAnsi="ＭＳ 明朝" w:cs="ＭＳ明朝,Bold"/>
          <w:bCs/>
          <w:kern w:val="0"/>
          <w:sz w:val="24"/>
          <w:szCs w:val="24"/>
        </w:rPr>
        <w:t>CO</w:t>
      </w:r>
      <w:r w:rsidR="00243FD5" w:rsidRPr="00954A25">
        <w:rPr>
          <w:rFonts w:ascii="ＭＳ 明朝" w:eastAsia="ＭＳ 明朝" w:hAnsi="ＭＳ 明朝" w:cs="ＭＳ明朝,Bold"/>
          <w:bCs/>
          <w:kern w:val="0"/>
          <w:sz w:val="24"/>
          <w:szCs w:val="24"/>
          <w:vertAlign w:val="subscript"/>
        </w:rPr>
        <w:t>2</w:t>
      </w:r>
      <w:r w:rsidR="00243FD5" w:rsidRPr="00742BD8">
        <w:rPr>
          <w:rFonts w:ascii="ＭＳ 明朝" w:eastAsia="ＭＳ 明朝" w:hAnsi="ＭＳ 明朝" w:cs="ＭＳ明朝,Bold"/>
          <w:bCs/>
          <w:kern w:val="0"/>
          <w:sz w:val="24"/>
          <w:szCs w:val="24"/>
        </w:rPr>
        <w:t>排出の少ない輸送手段への転換促進</w:t>
      </w:r>
    </w:p>
    <w:p w14:paraId="66EED68F"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73AA257B" w14:textId="293B3D65" w:rsidR="00742BD8" w:rsidRDefault="00CE5EDC" w:rsidP="00F431A6">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荷主企業及び物流事業者に対する</w:t>
      </w:r>
      <w:r w:rsidR="00B959F1" w:rsidRPr="006910C9">
        <w:rPr>
          <w:rFonts w:ascii="ＭＳ 明朝" w:eastAsia="ＭＳ 明朝" w:hAnsi="ＭＳ 明朝" w:cs="ＭＳ明朝,Bold" w:hint="eastAsia"/>
          <w:bCs/>
          <w:kern w:val="0"/>
          <w:sz w:val="24"/>
          <w:szCs w:val="24"/>
        </w:rPr>
        <w:t>輸送網の集約</w:t>
      </w:r>
      <w:r w:rsidR="00B959F1">
        <w:rPr>
          <w:rFonts w:ascii="ＭＳ 明朝" w:eastAsia="ＭＳ 明朝" w:hAnsi="ＭＳ 明朝" w:cs="ＭＳ明朝,Bold" w:hint="eastAsia"/>
          <w:bCs/>
          <w:kern w:val="0"/>
          <w:sz w:val="24"/>
          <w:szCs w:val="24"/>
        </w:rPr>
        <w:t>・</w:t>
      </w:r>
      <w:r w:rsidR="00B959F1" w:rsidRPr="006910C9">
        <w:rPr>
          <w:rFonts w:ascii="ＭＳ 明朝" w:eastAsia="ＭＳ 明朝" w:hAnsi="ＭＳ 明朝" w:cs="ＭＳ明朝,Bold" w:hint="eastAsia"/>
          <w:bCs/>
          <w:kern w:val="0"/>
          <w:sz w:val="24"/>
          <w:szCs w:val="24"/>
        </w:rPr>
        <w:t>輸配送の共同化等の</w:t>
      </w:r>
      <w:r w:rsidR="00F41D72" w:rsidRPr="00F41D72">
        <w:rPr>
          <w:rFonts w:ascii="ＭＳ 明朝" w:eastAsia="ＭＳ 明朝" w:hAnsi="ＭＳ 明朝" w:cs="ＭＳ明朝,Bold" w:hint="eastAsia"/>
          <w:bCs/>
          <w:kern w:val="0"/>
          <w:sz w:val="24"/>
          <w:szCs w:val="24"/>
        </w:rPr>
        <w:t>物流効率化</w:t>
      </w:r>
      <w:r w:rsidR="00B959F1">
        <w:rPr>
          <w:rFonts w:ascii="ＭＳ 明朝" w:eastAsia="ＭＳ 明朝" w:hAnsi="ＭＳ 明朝" w:cs="ＭＳ明朝,Bold" w:hint="eastAsia"/>
          <w:bCs/>
          <w:kern w:val="0"/>
          <w:sz w:val="24"/>
          <w:szCs w:val="24"/>
        </w:rPr>
        <w:t>や</w:t>
      </w:r>
      <w:r w:rsidR="00F41D72" w:rsidRPr="00F41D72">
        <w:rPr>
          <w:rFonts w:ascii="ＭＳ 明朝" w:eastAsia="ＭＳ 明朝" w:hAnsi="ＭＳ 明朝" w:cs="ＭＳ明朝,Bold" w:hint="eastAsia"/>
          <w:bCs/>
          <w:kern w:val="0"/>
          <w:sz w:val="24"/>
          <w:szCs w:val="24"/>
        </w:rPr>
        <w:t>モーダルシフトの</w:t>
      </w:r>
      <w:r w:rsidR="00B959F1">
        <w:rPr>
          <w:rFonts w:ascii="ＭＳ 明朝" w:eastAsia="ＭＳ 明朝" w:hAnsi="ＭＳ 明朝" w:cs="ＭＳ明朝,Bold" w:hint="eastAsia"/>
          <w:bCs/>
          <w:kern w:val="0"/>
          <w:sz w:val="24"/>
          <w:szCs w:val="24"/>
        </w:rPr>
        <w:t>促進</w:t>
      </w:r>
    </w:p>
    <w:p w14:paraId="60AF0F33" w14:textId="2EE8626A" w:rsidR="005025DB" w:rsidRPr="00316945" w:rsidRDefault="005025DB" w:rsidP="00F431A6">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▽物流の脱炭素化（物資輸送等での</w:t>
      </w:r>
      <w:r w:rsidRPr="00316945">
        <w:rPr>
          <w:rFonts w:ascii="ＭＳ 明朝" w:eastAsia="ＭＳ 明朝" w:hAnsi="ＭＳ 明朝" w:cs="ＭＳ明朝,Bold"/>
          <w:bCs/>
          <w:color w:val="000000" w:themeColor="text1"/>
          <w:kern w:val="0"/>
          <w:sz w:val="24"/>
          <w:szCs w:val="24"/>
        </w:rPr>
        <w:t>EV・FC商用車等の電動モビリティの導入促進）に対する支援【再掲】</w:t>
      </w:r>
    </w:p>
    <w:p w14:paraId="616CD159"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26A8324D" w14:textId="7A1A6591" w:rsidR="00DD6E19" w:rsidRDefault="00383DC2" w:rsidP="00243FD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64D5D">
        <w:rPr>
          <w:rFonts w:ascii="ＭＳ 明朝" w:eastAsia="ＭＳ 明朝" w:hAnsi="ＭＳ 明朝" w:cs="ＭＳ明朝,Bold" w:hint="eastAsia"/>
          <w:bCs/>
          <w:kern w:val="0"/>
          <w:sz w:val="24"/>
          <w:szCs w:val="24"/>
        </w:rPr>
        <w:t>宅配ボックスの設置や</w:t>
      </w:r>
      <w:r w:rsidR="00DD6E19" w:rsidRPr="006910C9">
        <w:rPr>
          <w:rFonts w:ascii="ＭＳ 明朝" w:eastAsia="ＭＳ 明朝" w:hAnsi="ＭＳ 明朝" w:cs="ＭＳ明朝,Bold" w:hint="eastAsia"/>
          <w:bCs/>
          <w:kern w:val="0"/>
          <w:sz w:val="24"/>
          <w:szCs w:val="24"/>
        </w:rPr>
        <w:t>置き配などの再配達削減の取組の促進</w:t>
      </w:r>
    </w:p>
    <w:p w14:paraId="1D9E8E30"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66C19596" w14:textId="61B75699" w:rsidR="00664E17" w:rsidRDefault="00DD419A"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sidRPr="00316945">
        <w:rPr>
          <w:rFonts w:ascii="ＭＳ 明朝" w:eastAsia="ＭＳ 明朝" w:hAnsi="ＭＳ 明朝" w:cs="ＭＳ明朝,Bold" w:hint="eastAsia"/>
          <w:bCs/>
          <w:color w:val="000000" w:themeColor="text1"/>
          <w:kern w:val="0"/>
          <w:sz w:val="24"/>
          <w:szCs w:val="24"/>
        </w:rPr>
        <w:t>○</w:t>
      </w:r>
      <w:r w:rsidR="00790876" w:rsidRPr="00316945">
        <w:rPr>
          <w:rFonts w:ascii="ＭＳ 明朝" w:eastAsia="ＭＳ 明朝" w:hAnsi="ＭＳ 明朝" w:cs="ＭＳ明朝,Bold" w:hint="eastAsia"/>
          <w:bCs/>
          <w:color w:val="000000" w:themeColor="text1"/>
          <w:kern w:val="0"/>
          <w:sz w:val="24"/>
          <w:szCs w:val="24"/>
        </w:rPr>
        <w:t>宅配</w:t>
      </w:r>
      <w:r w:rsidR="00790876" w:rsidRPr="00790876">
        <w:rPr>
          <w:rFonts w:ascii="ＭＳ 明朝" w:eastAsia="ＭＳ 明朝" w:hAnsi="ＭＳ 明朝" w:cs="ＭＳ明朝,Bold" w:hint="eastAsia"/>
          <w:bCs/>
          <w:kern w:val="0"/>
          <w:sz w:val="24"/>
          <w:szCs w:val="24"/>
        </w:rPr>
        <w:t>ボックスの設置や置き配、コンビニ受取など再配達削減の取組の推進</w:t>
      </w:r>
    </w:p>
    <w:p w14:paraId="2B9486A4" w14:textId="77777777" w:rsidR="00742BD8" w:rsidRPr="00473A4D" w:rsidRDefault="00742B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14:paraId="7BFE11AC" w14:textId="77777777" w:rsidR="0047699A" w:rsidRPr="006910C9" w:rsidRDefault="0047699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sz w:val="24"/>
          <w:szCs w:val="24"/>
        </w:rPr>
        <w:t>(e)</w:t>
      </w:r>
      <w:r w:rsidRPr="006910C9">
        <w:rPr>
          <w:rFonts w:ascii="ＭＳ 明朝" w:eastAsia="ＭＳ 明朝" w:hAnsi="ＭＳ 明朝" w:cs="Times New Roman" w:hint="eastAsia"/>
          <w:sz w:val="24"/>
          <w:szCs w:val="24"/>
        </w:rPr>
        <w:t xml:space="preserve"> 環境に配慮した自動車利用</w:t>
      </w:r>
    </w:p>
    <w:p w14:paraId="5CF8FA5B" w14:textId="51820D36" w:rsidR="004640B9" w:rsidRDefault="00383DC2" w:rsidP="00132E82">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交通渋滞の緩和策やエコドライブの取組などの推進</w:t>
      </w:r>
    </w:p>
    <w:p w14:paraId="56A94D19" w14:textId="77777777"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14:paraId="37FFA255" w14:textId="77777777"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742BD8">
        <w:rPr>
          <w:rFonts w:ascii="ＭＳ 明朝" w:eastAsia="ＭＳ 明朝" w:hAnsi="ＭＳ 明朝" w:cs="ＭＳ明朝,Bold" w:hint="eastAsia"/>
          <w:bCs/>
          <w:kern w:val="0"/>
          <w:sz w:val="24"/>
          <w:szCs w:val="24"/>
        </w:rPr>
        <w:t>放射、環状方向の道路、鉄道の整備による機能的な交通ネットワークの形成</w:t>
      </w:r>
    </w:p>
    <w:p w14:paraId="65036015" w14:textId="3C1AE7EA" w:rsidR="00742BD8"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742BD8">
        <w:rPr>
          <w:rFonts w:ascii="ＭＳ 明朝" w:eastAsia="ＭＳ 明朝" w:hAnsi="ＭＳ 明朝" w:cs="ＭＳ明朝,Bold" w:hint="eastAsia"/>
          <w:bCs/>
          <w:kern w:val="0"/>
          <w:sz w:val="24"/>
          <w:szCs w:val="24"/>
        </w:rPr>
        <w:t>バイパス道路整備や立体交差化事業、</w:t>
      </w:r>
      <w:r w:rsidR="00742BD8" w:rsidRPr="00316945">
        <w:rPr>
          <w:rFonts w:ascii="ＭＳ 明朝" w:eastAsia="ＭＳ 明朝" w:hAnsi="ＭＳ 明朝" w:cs="ＭＳ明朝,Bold" w:hint="eastAsia"/>
          <w:bCs/>
          <w:color w:val="000000" w:themeColor="text1"/>
          <w:kern w:val="0"/>
          <w:sz w:val="24"/>
          <w:szCs w:val="24"/>
        </w:rPr>
        <w:t>交差点</w:t>
      </w:r>
      <w:r w:rsidR="005025DB" w:rsidRPr="00316945">
        <w:rPr>
          <w:rFonts w:ascii="ＭＳ 明朝" w:eastAsia="ＭＳ 明朝" w:hAnsi="ＭＳ 明朝" w:cs="ＭＳ明朝,Bold" w:hint="eastAsia"/>
          <w:bCs/>
          <w:color w:val="000000" w:themeColor="text1"/>
          <w:kern w:val="0"/>
          <w:sz w:val="24"/>
          <w:szCs w:val="24"/>
        </w:rPr>
        <w:t>改良</w:t>
      </w:r>
      <w:r w:rsidR="00742BD8" w:rsidRPr="00316945">
        <w:rPr>
          <w:rFonts w:ascii="ＭＳ 明朝" w:eastAsia="ＭＳ 明朝" w:hAnsi="ＭＳ 明朝" w:cs="ＭＳ明朝,Bold" w:hint="eastAsia"/>
          <w:bCs/>
          <w:color w:val="000000" w:themeColor="text1"/>
          <w:kern w:val="0"/>
          <w:sz w:val="24"/>
          <w:szCs w:val="24"/>
        </w:rPr>
        <w:t>など</w:t>
      </w:r>
      <w:r w:rsidR="00742BD8" w:rsidRPr="00742BD8">
        <w:rPr>
          <w:rFonts w:ascii="ＭＳ 明朝" w:eastAsia="ＭＳ 明朝" w:hAnsi="ＭＳ 明朝" w:cs="ＭＳ明朝,Bold" w:hint="eastAsia"/>
          <w:bCs/>
          <w:kern w:val="0"/>
          <w:sz w:val="24"/>
          <w:szCs w:val="24"/>
        </w:rPr>
        <w:t>による慢性的な交通渋滞の緩和</w:t>
      </w:r>
    </w:p>
    <w:p w14:paraId="4D89F13A" w14:textId="77777777" w:rsidR="00840BB9" w:rsidRDefault="00CE5EDC" w:rsidP="00E41ADE">
      <w:pPr>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790876" w:rsidRPr="00790876">
        <w:rPr>
          <w:rFonts w:ascii="ＭＳ 明朝" w:eastAsia="ＭＳ 明朝" w:hAnsi="ＭＳ 明朝" w:cs="ＭＳ明朝,Bold" w:hint="eastAsia"/>
          <w:bCs/>
          <w:kern w:val="0"/>
          <w:sz w:val="24"/>
          <w:szCs w:val="24"/>
        </w:rPr>
        <w:t>公共交通機関の利用、電動車の使用、エコドライブなど環境に配慮したかしこい自動車利用の取組を促進</w:t>
      </w:r>
    </w:p>
    <w:p w14:paraId="354A6FD7" w14:textId="77777777" w:rsidR="00DD419A" w:rsidRDefault="00DD419A" w:rsidP="00DD6E19">
      <w:pPr>
        <w:autoSpaceDE w:val="0"/>
        <w:autoSpaceDN w:val="0"/>
        <w:adjustRightInd w:val="0"/>
        <w:ind w:firstLineChars="100" w:firstLine="240"/>
        <w:jc w:val="left"/>
        <w:rPr>
          <w:rFonts w:ascii="ＭＳ 明朝" w:eastAsia="ＭＳ 明朝" w:hAnsi="ＭＳ 明朝" w:cs="Times New Roman"/>
          <w:sz w:val="24"/>
          <w:szCs w:val="24"/>
        </w:rPr>
      </w:pPr>
    </w:p>
    <w:p w14:paraId="1EFC0D22" w14:textId="4A8F8288" w:rsidR="00DD419A" w:rsidRPr="00316945" w:rsidRDefault="00DD419A" w:rsidP="00DD419A">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color w:val="000000" w:themeColor="text1"/>
          <w:sz w:val="24"/>
          <w:szCs w:val="24"/>
        </w:rPr>
        <w:t>(f)</w:t>
      </w:r>
      <w:r w:rsidRPr="00316945">
        <w:rPr>
          <w:rFonts w:ascii="ＭＳ 明朝" w:eastAsia="ＭＳ 明朝" w:hAnsi="ＭＳ 明朝" w:cs="Times New Roman" w:hint="eastAsia"/>
          <w:color w:val="000000" w:themeColor="text1"/>
          <w:sz w:val="24"/>
          <w:szCs w:val="24"/>
        </w:rPr>
        <w:t xml:space="preserve"> ヒートアイランド対策</w:t>
      </w:r>
    </w:p>
    <w:p w14:paraId="46909BE8" w14:textId="30FBC7BD"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■自動車からの排熱を減らすための対策</w:t>
      </w:r>
    </w:p>
    <w:p w14:paraId="34B9E2DB" w14:textId="77777777" w:rsidR="00DD419A" w:rsidRPr="00316945"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780F26CD"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○放射、環状方向の道路、鉄道の整備による機能的な交通ネットワークの形成【再掲】</w:t>
      </w:r>
    </w:p>
    <w:p w14:paraId="785077B0"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○官民連携した組織における</w:t>
      </w:r>
      <w:r w:rsidRPr="00316945">
        <w:rPr>
          <w:rFonts w:ascii="ＭＳ 明朝" w:eastAsia="ＭＳ 明朝" w:hAnsi="ＭＳ 明朝" w:cs="ＭＳ明朝,Bold"/>
          <w:bCs/>
          <w:color w:val="000000" w:themeColor="text1"/>
          <w:kern w:val="0"/>
          <w:sz w:val="24"/>
          <w:szCs w:val="24"/>
        </w:rPr>
        <w:t>ZEVを中心とした電動車の率先導入、普及啓発【再掲】</w:t>
      </w:r>
    </w:p>
    <w:p w14:paraId="420C8676" w14:textId="394023DA"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025DB" w:rsidRPr="00316945">
        <w:rPr>
          <w:rFonts w:ascii="ＭＳ 明朝" w:eastAsia="ＭＳ 明朝" w:hAnsi="ＭＳ 明朝" w:cs="ＭＳ明朝,Bold" w:hint="eastAsia"/>
          <w:bCs/>
          <w:color w:val="000000" w:themeColor="text1"/>
          <w:kern w:val="0"/>
          <w:sz w:val="24"/>
          <w:szCs w:val="24"/>
        </w:rPr>
        <w:t>水素関連産業への中小企業の参入を促進するためのセミナーやイベント等の開催</w:t>
      </w:r>
      <w:r w:rsidRPr="00316945">
        <w:rPr>
          <w:rFonts w:ascii="ＭＳ 明朝" w:eastAsia="ＭＳ 明朝" w:hAnsi="ＭＳ 明朝" w:cs="ＭＳ明朝,Bold"/>
          <w:bCs/>
          <w:color w:val="000000" w:themeColor="text1"/>
          <w:kern w:val="0"/>
          <w:sz w:val="24"/>
          <w:szCs w:val="24"/>
        </w:rPr>
        <w:t>【再掲】</w:t>
      </w:r>
    </w:p>
    <w:p w14:paraId="1038A631" w14:textId="381773B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616059"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hint="eastAsia"/>
          <w:bCs/>
          <w:color w:val="000000" w:themeColor="text1"/>
          <w:kern w:val="0"/>
          <w:sz w:val="24"/>
          <w:szCs w:val="24"/>
        </w:rPr>
        <w:t>大阪府ゼロエミッション車等導入指針</w:t>
      </w:r>
      <w:r w:rsidR="00616059"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hint="eastAsia"/>
          <w:bCs/>
          <w:color w:val="000000" w:themeColor="text1"/>
          <w:kern w:val="0"/>
          <w:sz w:val="24"/>
          <w:szCs w:val="24"/>
        </w:rPr>
        <w:t>の運用による公用車の電動化</w:t>
      </w:r>
      <w:r w:rsidRPr="00316945">
        <w:rPr>
          <w:rFonts w:ascii="ＭＳ 明朝" w:eastAsia="ＭＳ 明朝" w:hAnsi="ＭＳ 明朝" w:cs="ＭＳ明朝,Bold" w:hint="eastAsia"/>
          <w:bCs/>
          <w:color w:val="000000" w:themeColor="text1"/>
          <w:kern w:val="0"/>
          <w:sz w:val="24"/>
          <w:szCs w:val="24"/>
        </w:rPr>
        <w:lastRenderedPageBreak/>
        <w:t>の推進【再掲】</w:t>
      </w:r>
    </w:p>
    <w:p w14:paraId="684C5561"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bCs/>
          <w:color w:val="000000" w:themeColor="text1"/>
          <w:kern w:val="0"/>
          <w:sz w:val="24"/>
          <w:szCs w:val="24"/>
        </w:rPr>
        <w:t>ZEVを中心とする電動車の普及促進に向けた制度の検討【再掲】</w:t>
      </w:r>
    </w:p>
    <w:p w14:paraId="305B8E4F"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○公共交通機関の利用、電動車の使用、エコドライブなど環境に配慮したかしこい自動車利用の取組を促進【再掲】</w:t>
      </w:r>
    </w:p>
    <w:p w14:paraId="436F2771" w14:textId="77777777"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○多機能デジタルサイネージ等による乗継情報、運行情報、沿線の観光情報などの発信や鉄道等で地域の魅力を巡って楽しめるようなモデルルートの提案などのソフト施策による公共交通の利用促進【再掲】</w:t>
      </w:r>
    </w:p>
    <w:p w14:paraId="1A49037A" w14:textId="0B3D035B" w:rsidR="00DD419A" w:rsidRPr="00316945" w:rsidRDefault="006238EF"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DD419A" w:rsidRPr="00316945">
        <w:rPr>
          <w:rFonts w:ascii="ＭＳ 明朝" w:eastAsia="ＭＳ 明朝" w:hAnsi="ＭＳ 明朝" w:cs="ＭＳ明朝,Bold" w:hint="eastAsia"/>
          <w:bCs/>
          <w:color w:val="000000" w:themeColor="text1"/>
          <w:kern w:val="0"/>
          <w:sz w:val="24"/>
          <w:szCs w:val="24"/>
        </w:rPr>
        <w:t>サステナブルツーリズムに向けた</w:t>
      </w:r>
      <w:r w:rsidR="00DD419A" w:rsidRPr="00316945">
        <w:rPr>
          <w:rFonts w:ascii="ＭＳ 明朝" w:eastAsia="ＭＳ 明朝" w:hAnsi="ＭＳ 明朝" w:cs="ＭＳ明朝,Bold"/>
          <w:bCs/>
          <w:color w:val="000000" w:themeColor="text1"/>
          <w:kern w:val="0"/>
          <w:sz w:val="24"/>
          <w:szCs w:val="24"/>
        </w:rPr>
        <w:t>ZEV導入支援等による観光客の移動における脱炭素化の促進【再掲】</w:t>
      </w:r>
    </w:p>
    <w:p w14:paraId="5A40C1A6" w14:textId="55FBE119" w:rsidR="00DD419A" w:rsidRPr="00316945" w:rsidRDefault="00DD419A" w:rsidP="00DD419A">
      <w:pPr>
        <w:autoSpaceDE w:val="0"/>
        <w:autoSpaceDN w:val="0"/>
        <w:adjustRightInd w:val="0"/>
        <w:ind w:leftChars="450" w:left="1154" w:hangingChars="87" w:hanging="20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○バイパス道路整備や立体交差化事業、交差点</w:t>
      </w:r>
      <w:r w:rsidR="005025DB" w:rsidRPr="00316945">
        <w:rPr>
          <w:rFonts w:ascii="ＭＳ 明朝" w:eastAsia="ＭＳ 明朝" w:hAnsi="ＭＳ 明朝" w:cs="ＭＳ明朝,Bold" w:hint="eastAsia"/>
          <w:bCs/>
          <w:color w:val="000000" w:themeColor="text1"/>
          <w:kern w:val="0"/>
          <w:sz w:val="24"/>
          <w:szCs w:val="24"/>
        </w:rPr>
        <w:t>改良</w:t>
      </w:r>
      <w:r w:rsidRPr="00316945">
        <w:rPr>
          <w:rFonts w:ascii="ＭＳ 明朝" w:eastAsia="ＭＳ 明朝" w:hAnsi="ＭＳ 明朝" w:cs="ＭＳ明朝,Bold" w:hint="eastAsia"/>
          <w:bCs/>
          <w:color w:val="000000" w:themeColor="text1"/>
          <w:kern w:val="0"/>
          <w:sz w:val="24"/>
          <w:szCs w:val="24"/>
        </w:rPr>
        <w:t>などによる慢性的な交通渋滞の緩和【再掲】</w:t>
      </w:r>
    </w:p>
    <w:p w14:paraId="3FF8119E" w14:textId="09E8712D" w:rsidR="00DD419A" w:rsidRPr="00DD419A" w:rsidRDefault="00DD419A" w:rsidP="00DD6E19">
      <w:pPr>
        <w:autoSpaceDE w:val="0"/>
        <w:autoSpaceDN w:val="0"/>
        <w:adjustRightInd w:val="0"/>
        <w:ind w:firstLineChars="100" w:firstLine="240"/>
        <w:jc w:val="left"/>
        <w:rPr>
          <w:rFonts w:ascii="ＭＳ 明朝" w:eastAsia="ＭＳ 明朝" w:hAnsi="ＭＳ 明朝" w:cs="Times New Roman"/>
          <w:sz w:val="24"/>
          <w:szCs w:val="24"/>
        </w:rPr>
        <w:sectPr w:rsidR="00DD419A" w:rsidRPr="00DD419A" w:rsidSect="00CC7BFC">
          <w:pgSz w:w="11906" w:h="16838" w:code="9"/>
          <w:pgMar w:top="1247" w:right="1418" w:bottom="1021" w:left="1418" w:header="851" w:footer="567" w:gutter="0"/>
          <w:pgNumType w:chapStyle="1"/>
          <w:cols w:space="425"/>
          <w:docGrid w:type="lines" w:linePitch="360"/>
        </w:sectPr>
      </w:pPr>
    </w:p>
    <w:p w14:paraId="2AC8A22E" w14:textId="77777777"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５</w:t>
      </w:r>
      <w:r w:rsidRPr="00C32B50">
        <w:rPr>
          <w:rFonts w:ascii="ＭＳ 明朝" w:eastAsia="ＭＳ 明朝" w:hAnsi="ＭＳ 明朝" w:cs="Times New Roman" w:hint="eastAsia"/>
          <w:b/>
          <w:sz w:val="24"/>
          <w:szCs w:val="24"/>
          <w:bdr w:val="single" w:sz="4" w:space="0" w:color="auto"/>
        </w:rPr>
        <w:t xml:space="preserve">　</w:t>
      </w:r>
      <w:r w:rsidR="00DD6E19" w:rsidRPr="00C32B50">
        <w:rPr>
          <w:rFonts w:ascii="ＭＳ 明朝" w:eastAsia="ＭＳ 明朝" w:hAnsi="ＭＳ 明朝" w:cs="Times New Roman" w:hint="eastAsia"/>
          <w:b/>
          <w:sz w:val="24"/>
          <w:szCs w:val="24"/>
          <w:bdr w:val="single" w:sz="4" w:space="0" w:color="auto"/>
        </w:rPr>
        <w:t>資源循環の促進</w:t>
      </w:r>
    </w:p>
    <w:p w14:paraId="6E0298FF" w14:textId="77777777"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4B46A1E"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4857E7ED" w14:textId="3B009879" w:rsidR="004640B9" w:rsidRPr="00316945" w:rsidRDefault="005B6543"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20</w:t>
      </w:r>
      <w:r w:rsidR="001642C8" w:rsidRPr="00316945">
        <w:rPr>
          <w:rFonts w:ascii="ＭＳ 明朝" w:eastAsia="ＭＳ 明朝" w:hAnsi="ＭＳ 明朝" w:cs="Times New Roman"/>
          <w:color w:val="000000" w:themeColor="text1"/>
          <w:sz w:val="24"/>
          <w:szCs w:val="24"/>
        </w:rPr>
        <w:t>22</w:t>
      </w:r>
      <w:r w:rsidR="00973E8E" w:rsidRPr="00316945">
        <w:rPr>
          <w:rFonts w:ascii="ＭＳ 明朝" w:eastAsia="ＭＳ 明朝" w:hAnsi="ＭＳ 明朝" w:cs="Times New Roman" w:hint="eastAsia"/>
          <w:color w:val="000000" w:themeColor="text1"/>
          <w:sz w:val="24"/>
          <w:szCs w:val="24"/>
        </w:rPr>
        <w:t>年度の廃棄物部門</w:t>
      </w:r>
      <w:r w:rsidRPr="00316945">
        <w:rPr>
          <w:rFonts w:ascii="ＭＳ 明朝" w:eastAsia="ＭＳ 明朝" w:hAnsi="ＭＳ 明朝" w:cs="Times New Roman" w:hint="eastAsia"/>
          <w:color w:val="000000" w:themeColor="text1"/>
          <w:sz w:val="24"/>
          <w:szCs w:val="24"/>
        </w:rPr>
        <w:t>の温室効果ガス排出量は</w:t>
      </w:r>
      <w:r w:rsidR="001642C8" w:rsidRPr="00316945">
        <w:rPr>
          <w:rFonts w:ascii="ＭＳ 明朝" w:eastAsia="ＭＳ 明朝" w:hAnsi="ＭＳ 明朝" w:cs="Times New Roman"/>
          <w:color w:val="000000" w:themeColor="text1"/>
          <w:sz w:val="24"/>
          <w:szCs w:val="24"/>
        </w:rPr>
        <w:t>131</w:t>
      </w:r>
      <w:r w:rsidRPr="00316945">
        <w:rPr>
          <w:rFonts w:ascii="ＭＳ 明朝" w:eastAsia="ＭＳ 明朝" w:hAnsi="ＭＳ 明朝" w:cs="Times New Roman" w:hint="eastAsia"/>
          <w:color w:val="000000" w:themeColor="text1"/>
          <w:sz w:val="24"/>
          <w:szCs w:val="24"/>
        </w:rPr>
        <w:t>万トン</w:t>
      </w:r>
      <w:r w:rsidR="00577B96" w:rsidRPr="00316945">
        <w:rPr>
          <w:rFonts w:ascii="ＭＳ 明朝" w:eastAsia="ＭＳ 明朝" w:hAnsi="ＭＳ 明朝" w:cs="Times New Roman" w:hint="eastAsia"/>
          <w:color w:val="000000" w:themeColor="text1"/>
          <w:sz w:val="24"/>
          <w:szCs w:val="24"/>
        </w:rPr>
        <w:t>-CO</w:t>
      </w:r>
      <w:r w:rsidR="00577B96" w:rsidRPr="00316945">
        <w:rPr>
          <w:rFonts w:ascii="ＭＳ 明朝" w:eastAsia="ＭＳ 明朝" w:hAnsi="ＭＳ 明朝" w:cs="Times New Roman" w:hint="eastAsia"/>
          <w:color w:val="000000" w:themeColor="text1"/>
          <w:sz w:val="24"/>
          <w:szCs w:val="24"/>
          <w:vertAlign w:val="subscript"/>
        </w:rPr>
        <w:t>2</w:t>
      </w:r>
      <w:r w:rsidR="004640B9" w:rsidRPr="00316945">
        <w:rPr>
          <w:rFonts w:ascii="ＭＳ 明朝" w:eastAsia="ＭＳ 明朝" w:hAnsi="ＭＳ 明朝" w:cs="Times New Roman" w:hint="eastAsia"/>
          <w:color w:val="000000" w:themeColor="text1"/>
          <w:sz w:val="24"/>
          <w:szCs w:val="24"/>
        </w:rPr>
        <w:t>であり、排出量は</w:t>
      </w:r>
      <w:r w:rsidRPr="00316945">
        <w:rPr>
          <w:rFonts w:ascii="ＭＳ 明朝" w:eastAsia="ＭＳ 明朝" w:hAnsi="ＭＳ 明朝" w:cs="Times New Roman" w:hint="eastAsia"/>
          <w:color w:val="000000" w:themeColor="text1"/>
          <w:sz w:val="24"/>
          <w:szCs w:val="24"/>
        </w:rPr>
        <w:t>2013年度</w:t>
      </w:r>
      <w:r w:rsidR="004B3C51" w:rsidRPr="00316945">
        <w:rPr>
          <w:rFonts w:ascii="ＭＳ 明朝" w:eastAsia="ＭＳ 明朝" w:hAnsi="ＭＳ 明朝" w:cs="Times New Roman" w:hint="eastAsia"/>
          <w:color w:val="000000" w:themeColor="text1"/>
          <w:sz w:val="24"/>
          <w:szCs w:val="24"/>
        </w:rPr>
        <w:t>に比べて</w:t>
      </w:r>
      <w:r w:rsidRPr="00316945">
        <w:rPr>
          <w:rFonts w:ascii="ＭＳ 明朝" w:eastAsia="ＭＳ 明朝" w:hAnsi="ＭＳ 明朝" w:cs="Times New Roman" w:hint="eastAsia"/>
          <w:color w:val="000000" w:themeColor="text1"/>
          <w:sz w:val="24"/>
          <w:szCs w:val="24"/>
        </w:rPr>
        <w:t>約</w:t>
      </w:r>
      <w:r w:rsidR="001642C8" w:rsidRPr="00316945">
        <w:rPr>
          <w:rFonts w:ascii="ＭＳ 明朝" w:eastAsia="ＭＳ 明朝" w:hAnsi="ＭＳ 明朝" w:cs="Times New Roman" w:hint="eastAsia"/>
          <w:color w:val="000000" w:themeColor="text1"/>
          <w:sz w:val="24"/>
          <w:szCs w:val="24"/>
        </w:rPr>
        <w:t>2</w:t>
      </w:r>
      <w:r w:rsidR="001642C8" w:rsidRPr="00316945">
        <w:rPr>
          <w:rFonts w:ascii="ＭＳ 明朝" w:eastAsia="ＭＳ 明朝" w:hAnsi="ＭＳ 明朝" w:cs="Times New Roman"/>
          <w:color w:val="000000" w:themeColor="text1"/>
          <w:sz w:val="24"/>
          <w:szCs w:val="24"/>
        </w:rPr>
        <w:t>8</w:t>
      </w:r>
      <w:r w:rsidR="004B09CF" w:rsidRPr="00316945">
        <w:rPr>
          <w:rFonts w:ascii="ＭＳ 明朝" w:eastAsia="ＭＳ 明朝" w:hAnsi="ＭＳ 明朝" w:cs="Times New Roman" w:hint="eastAsia"/>
          <w:color w:val="000000" w:themeColor="text1"/>
          <w:sz w:val="24"/>
          <w:szCs w:val="24"/>
        </w:rPr>
        <w:t>％</w:t>
      </w:r>
      <w:r w:rsidR="004640B9" w:rsidRPr="00316945">
        <w:rPr>
          <w:rFonts w:ascii="ＭＳ 明朝" w:eastAsia="ＭＳ 明朝" w:hAnsi="ＭＳ 明朝" w:cs="Times New Roman" w:hint="eastAsia"/>
          <w:color w:val="000000" w:themeColor="text1"/>
          <w:sz w:val="24"/>
          <w:szCs w:val="24"/>
        </w:rPr>
        <w:t>減少してい</w:t>
      </w:r>
      <w:r w:rsidR="001B5238" w:rsidRPr="00316945">
        <w:rPr>
          <w:rFonts w:ascii="ＭＳ 明朝" w:eastAsia="ＭＳ 明朝" w:hAnsi="ＭＳ 明朝" w:cs="Times New Roman" w:hint="eastAsia"/>
          <w:color w:val="000000" w:themeColor="text1"/>
          <w:sz w:val="24"/>
          <w:szCs w:val="24"/>
        </w:rPr>
        <w:t>ます</w:t>
      </w:r>
      <w:r w:rsidR="004640B9" w:rsidRPr="00316945">
        <w:rPr>
          <w:rFonts w:ascii="ＭＳ 明朝" w:eastAsia="ＭＳ 明朝" w:hAnsi="ＭＳ 明朝" w:cs="Times New Roman" w:hint="eastAsia"/>
          <w:color w:val="000000" w:themeColor="text1"/>
          <w:sz w:val="24"/>
          <w:szCs w:val="24"/>
        </w:rPr>
        <w:t>。</w:t>
      </w:r>
    </w:p>
    <w:p w14:paraId="6F693FA5" w14:textId="44F848AE" w:rsidR="00D52633" w:rsidRPr="00316945" w:rsidRDefault="00D52633" w:rsidP="00DD6E19">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廃棄物部門の温室効果ガス排出量の削減を進めるためには、廃棄物</w:t>
      </w:r>
      <w:r w:rsidR="001A48AB" w:rsidRPr="00316945">
        <w:rPr>
          <w:rFonts w:ascii="ＭＳ 明朝" w:eastAsia="ＭＳ 明朝" w:hAnsi="ＭＳ 明朝" w:cs="Times New Roman" w:hint="eastAsia"/>
          <w:color w:val="000000" w:themeColor="text1"/>
          <w:sz w:val="24"/>
          <w:szCs w:val="24"/>
        </w:rPr>
        <w:t>（廃プラスチックなど）</w:t>
      </w:r>
      <w:r w:rsidR="00447500" w:rsidRPr="00316945">
        <w:rPr>
          <w:rFonts w:ascii="ＭＳ 明朝" w:eastAsia="ＭＳ 明朝" w:hAnsi="ＭＳ 明朝" w:cs="Times New Roman" w:hint="eastAsia"/>
          <w:color w:val="000000" w:themeColor="text1"/>
          <w:sz w:val="24"/>
          <w:szCs w:val="24"/>
        </w:rPr>
        <w:t>の焼却に伴い発生するCO</w:t>
      </w:r>
      <w:r w:rsidR="00447500" w:rsidRPr="00316945">
        <w:rPr>
          <w:rFonts w:ascii="ＭＳ 明朝" w:eastAsia="ＭＳ 明朝" w:hAnsi="ＭＳ 明朝" w:cs="Times New Roman" w:hint="eastAsia"/>
          <w:color w:val="000000" w:themeColor="text1"/>
          <w:sz w:val="24"/>
          <w:szCs w:val="24"/>
          <w:vertAlign w:val="subscript"/>
        </w:rPr>
        <w:t>2</w:t>
      </w:r>
      <w:r w:rsidR="004F000C" w:rsidRPr="00316945">
        <w:rPr>
          <w:rFonts w:ascii="ＭＳ 明朝" w:eastAsia="ＭＳ 明朝" w:hAnsi="ＭＳ 明朝" w:cs="Times New Roman" w:hint="eastAsia"/>
          <w:color w:val="000000" w:themeColor="text1"/>
          <w:sz w:val="24"/>
          <w:szCs w:val="24"/>
        </w:rPr>
        <w:t>排出量を</w:t>
      </w:r>
      <w:r w:rsidRPr="00316945">
        <w:rPr>
          <w:rFonts w:ascii="ＭＳ 明朝" w:eastAsia="ＭＳ 明朝" w:hAnsi="ＭＳ 明朝" w:cs="Times New Roman" w:hint="eastAsia"/>
          <w:color w:val="000000" w:themeColor="text1"/>
          <w:sz w:val="24"/>
          <w:szCs w:val="24"/>
        </w:rPr>
        <w:t>減少させていく必要があります。</w:t>
      </w:r>
      <w:r w:rsidR="00447500" w:rsidRPr="00316945">
        <w:rPr>
          <w:rFonts w:ascii="ＭＳ 明朝" w:eastAsia="ＭＳ 明朝" w:hAnsi="ＭＳ 明朝" w:cs="Times New Roman" w:hint="eastAsia"/>
          <w:color w:val="000000" w:themeColor="text1"/>
          <w:sz w:val="24"/>
          <w:szCs w:val="24"/>
        </w:rPr>
        <w:t>また、地球温暖化係数がCO</w:t>
      </w:r>
      <w:r w:rsidR="00447500" w:rsidRPr="00316945">
        <w:rPr>
          <w:rFonts w:ascii="ＭＳ 明朝" w:eastAsia="ＭＳ 明朝" w:hAnsi="ＭＳ 明朝" w:cs="Times New Roman" w:hint="eastAsia"/>
          <w:color w:val="000000" w:themeColor="text1"/>
          <w:sz w:val="24"/>
          <w:szCs w:val="24"/>
          <w:vertAlign w:val="subscript"/>
        </w:rPr>
        <w:t>2</w:t>
      </w:r>
      <w:r w:rsidR="00447500" w:rsidRPr="00316945">
        <w:rPr>
          <w:rFonts w:ascii="ＭＳ 明朝" w:eastAsia="ＭＳ 明朝" w:hAnsi="ＭＳ 明朝" w:cs="Times New Roman" w:hint="eastAsia"/>
          <w:color w:val="000000" w:themeColor="text1"/>
          <w:sz w:val="24"/>
          <w:szCs w:val="24"/>
        </w:rPr>
        <w:t>よりも大きいフロン類</w:t>
      </w:r>
      <w:r w:rsidR="001A48AB" w:rsidRPr="00316945">
        <w:rPr>
          <w:rFonts w:ascii="ＭＳ 明朝" w:eastAsia="ＭＳ 明朝" w:hAnsi="ＭＳ 明朝" w:cs="Times New Roman" w:hint="eastAsia"/>
          <w:color w:val="000000" w:themeColor="text1"/>
          <w:sz w:val="24"/>
          <w:szCs w:val="24"/>
        </w:rPr>
        <w:t>の削減も重要</w:t>
      </w:r>
      <w:r w:rsidR="00447500" w:rsidRPr="00316945">
        <w:rPr>
          <w:rFonts w:ascii="ＭＳ 明朝" w:eastAsia="ＭＳ 明朝" w:hAnsi="ＭＳ 明朝" w:cs="Times New Roman" w:hint="eastAsia"/>
          <w:color w:val="000000" w:themeColor="text1"/>
          <w:sz w:val="24"/>
          <w:szCs w:val="24"/>
        </w:rPr>
        <w:t>です。</w:t>
      </w:r>
    </w:p>
    <w:p w14:paraId="33BB80E6" w14:textId="342EDE13" w:rsidR="00C823C2" w:rsidRPr="006910C9" w:rsidRDefault="00B06871" w:rsidP="00DD6E19">
      <w:pPr>
        <w:ind w:leftChars="270" w:left="567" w:firstLineChars="100" w:firstLine="210"/>
        <w:rPr>
          <w:rFonts w:ascii="ＭＳ 明朝" w:eastAsia="ＭＳ 明朝" w:hAnsi="ＭＳ 明朝" w:cs="Times New Roman"/>
          <w:sz w:val="24"/>
          <w:szCs w:val="24"/>
        </w:rPr>
      </w:pPr>
      <w:r w:rsidRPr="00B06871">
        <w:rPr>
          <w:noProof/>
        </w:rPr>
        <w:drawing>
          <wp:anchor distT="0" distB="0" distL="114300" distR="114300" simplePos="0" relativeHeight="251710464" behindDoc="0" locked="0" layoutInCell="1" allowOverlap="1" wp14:anchorId="2285DF40" wp14:editId="32F1B94A">
            <wp:simplePos x="0" y="0"/>
            <wp:positionH relativeFrom="column">
              <wp:posOffset>730477</wp:posOffset>
            </wp:positionH>
            <wp:positionV relativeFrom="paragraph">
              <wp:posOffset>40668</wp:posOffset>
            </wp:positionV>
            <wp:extent cx="4233623" cy="2545308"/>
            <wp:effectExtent l="0" t="0" r="0" b="0"/>
            <wp:wrapNone/>
            <wp:docPr id="461" name="図 461" descr="図3-23　大阪府域における廃棄物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図 461" descr="図3-23　大阪府域における廃棄物部門の温室効果ガス排出量"/>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35869" cy="25466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4CB705" w14:textId="77777777" w:rsidR="00D06389" w:rsidRPr="006910C9" w:rsidRDefault="00D06389" w:rsidP="00D06389">
      <w:pPr>
        <w:rPr>
          <w:rFonts w:ascii="ＭＳ 明朝" w:eastAsia="ＭＳ 明朝" w:hAnsi="ＭＳ 明朝" w:cs="Times New Roman"/>
          <w:sz w:val="24"/>
          <w:szCs w:val="24"/>
        </w:rPr>
      </w:pPr>
    </w:p>
    <w:p w14:paraId="09160EE4"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2E45ECAA"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4B94F333"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2C42C345" w14:textId="77777777" w:rsidR="00D06389" w:rsidRPr="005B62A1" w:rsidRDefault="00D06389" w:rsidP="00D06389">
      <w:pPr>
        <w:ind w:leftChars="270" w:left="567" w:firstLineChars="100" w:firstLine="240"/>
        <w:rPr>
          <w:rFonts w:ascii="ＭＳ 明朝" w:eastAsia="ＭＳ 明朝" w:hAnsi="ＭＳ 明朝" w:cs="Times New Roman"/>
          <w:sz w:val="24"/>
          <w:szCs w:val="24"/>
        </w:rPr>
      </w:pPr>
    </w:p>
    <w:p w14:paraId="1849FC72"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696654BD"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15CDC0C3"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1168B41C"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78D263A5" w14:textId="77777777" w:rsidR="00D06389" w:rsidRPr="006910C9" w:rsidRDefault="00D06389" w:rsidP="00D06389">
      <w:pPr>
        <w:ind w:leftChars="270" w:left="567" w:firstLineChars="100" w:firstLine="240"/>
        <w:rPr>
          <w:rFonts w:ascii="ＭＳ 明朝" w:eastAsia="ＭＳ 明朝" w:hAnsi="ＭＳ 明朝" w:cs="Times New Roman"/>
          <w:sz w:val="24"/>
          <w:szCs w:val="24"/>
        </w:rPr>
      </w:pPr>
    </w:p>
    <w:p w14:paraId="3A45AA1A" w14:textId="63F67FAE" w:rsidR="00D06389" w:rsidRPr="00840BB9" w:rsidRDefault="00840BB9" w:rsidP="00D06389">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D06389"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BE0275">
        <w:rPr>
          <w:rFonts w:ascii="ＭＳ 明朝" w:eastAsia="ＭＳ 明朝" w:hAnsi="ＭＳ 明朝" w:cs="Times New Roman"/>
          <w:szCs w:val="21"/>
        </w:rPr>
        <w:t>3</w:t>
      </w:r>
      <w:r w:rsidR="00D06389" w:rsidRPr="00840BB9">
        <w:rPr>
          <w:rFonts w:ascii="ＭＳ 明朝" w:eastAsia="ＭＳ 明朝" w:hAnsi="ＭＳ 明朝" w:cs="Times New Roman" w:hint="eastAsia"/>
          <w:szCs w:val="21"/>
        </w:rPr>
        <w:t xml:space="preserve">　大阪府域における廃棄物部門の温室効果ガス排出量</w:t>
      </w:r>
    </w:p>
    <w:p w14:paraId="1D9B7659" w14:textId="77777777" w:rsidR="00D06389" w:rsidRPr="006910C9" w:rsidRDefault="00D06389" w:rsidP="00D06389">
      <w:pPr>
        <w:rPr>
          <w:rFonts w:ascii="ＭＳ 明朝" w:eastAsia="ＭＳ 明朝" w:hAnsi="ＭＳ 明朝" w:cs="Times New Roman"/>
          <w:sz w:val="24"/>
          <w:szCs w:val="24"/>
        </w:rPr>
      </w:pPr>
    </w:p>
    <w:p w14:paraId="7017F212" w14:textId="0F8EE3D3" w:rsidR="00E221B4" w:rsidRPr="00316945" w:rsidRDefault="000F51D1" w:rsidP="004C4657">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廃プラスチックは、焼却により大気中のCO</w:t>
      </w:r>
      <w:r w:rsidRPr="00316945">
        <w:rPr>
          <w:rFonts w:ascii="ＭＳ 明朝" w:eastAsia="ＭＳ 明朝" w:hAnsi="ＭＳ 明朝" w:cs="Times New Roman" w:hint="eastAsia"/>
          <w:color w:val="000000" w:themeColor="text1"/>
          <w:sz w:val="24"/>
          <w:szCs w:val="24"/>
          <w:vertAlign w:val="subscript"/>
        </w:rPr>
        <w:t>2</w:t>
      </w:r>
      <w:r w:rsidRPr="00316945">
        <w:rPr>
          <w:rFonts w:ascii="ＭＳ 明朝" w:eastAsia="ＭＳ 明朝" w:hAnsi="ＭＳ 明朝" w:cs="Times New Roman" w:hint="eastAsia"/>
          <w:color w:val="000000" w:themeColor="text1"/>
          <w:sz w:val="24"/>
          <w:szCs w:val="24"/>
        </w:rPr>
        <w:t>を増加させるほか、</w:t>
      </w:r>
      <w:r w:rsidR="004F000C" w:rsidRPr="00316945">
        <w:rPr>
          <w:rFonts w:ascii="ＭＳ 明朝" w:eastAsia="ＭＳ 明朝" w:hAnsi="ＭＳ 明朝" w:cs="Times New Roman" w:hint="eastAsia"/>
          <w:color w:val="000000" w:themeColor="text1"/>
          <w:sz w:val="24"/>
          <w:szCs w:val="24"/>
        </w:rPr>
        <w:t>適切に処理されないと</w:t>
      </w:r>
      <w:r w:rsidR="00F063B4" w:rsidRPr="00316945">
        <w:rPr>
          <w:rFonts w:ascii="ＭＳ 明朝" w:eastAsia="ＭＳ 明朝" w:hAnsi="ＭＳ 明朝" w:cs="Times New Roman" w:hint="eastAsia"/>
          <w:color w:val="000000" w:themeColor="text1"/>
          <w:sz w:val="24"/>
          <w:szCs w:val="24"/>
        </w:rPr>
        <w:t>マイクロプラスチック（微細なプラスチック）</w:t>
      </w:r>
      <w:r w:rsidR="008C2E42" w:rsidRPr="00316945">
        <w:rPr>
          <w:rFonts w:ascii="ＭＳ 明朝" w:eastAsia="ＭＳ 明朝" w:hAnsi="ＭＳ 明朝" w:cs="Times New Roman" w:hint="eastAsia"/>
          <w:color w:val="000000" w:themeColor="text1"/>
          <w:sz w:val="24"/>
          <w:szCs w:val="24"/>
        </w:rPr>
        <w:t>を含め生態系への影響が懸念される</w:t>
      </w:r>
      <w:r w:rsidR="009D2F94" w:rsidRPr="00316945">
        <w:rPr>
          <w:rFonts w:ascii="ＭＳ 明朝" w:eastAsia="ＭＳ 明朝" w:hAnsi="ＭＳ 明朝" w:cs="Times New Roman" w:hint="eastAsia"/>
          <w:color w:val="000000" w:themeColor="text1"/>
          <w:sz w:val="24"/>
          <w:szCs w:val="24"/>
        </w:rPr>
        <w:t>海洋プラスチック</w:t>
      </w:r>
      <w:r w:rsidRPr="00316945">
        <w:rPr>
          <w:rFonts w:ascii="ＭＳ 明朝" w:eastAsia="ＭＳ 明朝" w:hAnsi="ＭＳ 明朝" w:cs="Times New Roman" w:hint="eastAsia"/>
          <w:color w:val="000000" w:themeColor="text1"/>
          <w:sz w:val="24"/>
          <w:szCs w:val="24"/>
        </w:rPr>
        <w:t>問題</w:t>
      </w:r>
      <w:r w:rsidR="004F000C" w:rsidRPr="00316945">
        <w:rPr>
          <w:rFonts w:ascii="ＭＳ 明朝" w:eastAsia="ＭＳ 明朝" w:hAnsi="ＭＳ 明朝" w:cs="Times New Roman" w:hint="eastAsia"/>
          <w:color w:val="000000" w:themeColor="text1"/>
          <w:sz w:val="24"/>
          <w:szCs w:val="24"/>
        </w:rPr>
        <w:t>が生じるなど</w:t>
      </w:r>
      <w:r w:rsidR="009D2F94" w:rsidRPr="00316945">
        <w:rPr>
          <w:rFonts w:ascii="ＭＳ 明朝" w:eastAsia="ＭＳ 明朝" w:hAnsi="ＭＳ 明朝" w:cs="Times New Roman" w:hint="eastAsia"/>
          <w:color w:val="000000" w:themeColor="text1"/>
          <w:sz w:val="24"/>
          <w:szCs w:val="24"/>
        </w:rPr>
        <w:t>世界的課題になってい</w:t>
      </w:r>
      <w:r w:rsidR="001B5238" w:rsidRPr="00316945">
        <w:rPr>
          <w:rFonts w:ascii="ＭＳ 明朝" w:eastAsia="ＭＳ 明朝" w:hAnsi="ＭＳ 明朝" w:cs="Times New Roman" w:hint="eastAsia"/>
          <w:color w:val="000000" w:themeColor="text1"/>
          <w:sz w:val="24"/>
          <w:szCs w:val="24"/>
        </w:rPr>
        <w:t>ます</w:t>
      </w:r>
      <w:r w:rsidR="009D2F94" w:rsidRPr="00316945">
        <w:rPr>
          <w:rFonts w:ascii="ＭＳ 明朝" w:eastAsia="ＭＳ 明朝" w:hAnsi="ＭＳ 明朝" w:cs="Times New Roman" w:hint="eastAsia"/>
          <w:color w:val="000000" w:themeColor="text1"/>
          <w:sz w:val="24"/>
          <w:szCs w:val="24"/>
        </w:rPr>
        <w:t>。</w:t>
      </w:r>
    </w:p>
    <w:p w14:paraId="61AE9027" w14:textId="77777777" w:rsidR="009D2F94" w:rsidRDefault="00C823C2" w:rsidP="00DD6E19">
      <w:pPr>
        <w:ind w:leftChars="270" w:left="567" w:firstLineChars="100" w:firstLine="210"/>
        <w:rPr>
          <w:rFonts w:ascii="ＭＳ 明朝" w:eastAsia="ＭＳ 明朝" w:hAnsi="ＭＳ 明朝" w:cs="Times New Roman"/>
          <w:sz w:val="24"/>
          <w:szCs w:val="24"/>
        </w:rPr>
      </w:pPr>
      <w:r w:rsidRPr="006910C9">
        <w:rPr>
          <w:noProof/>
        </w:rPr>
        <w:drawing>
          <wp:anchor distT="0" distB="0" distL="114300" distR="114300" simplePos="0" relativeHeight="251595776" behindDoc="0" locked="0" layoutInCell="1" allowOverlap="1" wp14:anchorId="25C0E469" wp14:editId="797E828B">
            <wp:simplePos x="0" y="0"/>
            <wp:positionH relativeFrom="column">
              <wp:posOffset>3067685</wp:posOffset>
            </wp:positionH>
            <wp:positionV relativeFrom="paragraph">
              <wp:posOffset>774700</wp:posOffset>
            </wp:positionV>
            <wp:extent cx="2780280" cy="2210760"/>
            <wp:effectExtent l="0" t="0" r="1270" b="0"/>
            <wp:wrapSquare wrapText="bothSides"/>
            <wp:docPr id="503" name="図 503" descr="図3-24　大阪湾の海岸に漂着したプラスチックごみ&#10;&#10;出典：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図 503" descr="図3-24　大阪湾の海岸に漂着したプラスチックごみ&#10;&#10;出典：大阪府"/>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80280" cy="221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2F94">
        <w:rPr>
          <w:rFonts w:ascii="ＭＳ 明朝" w:eastAsia="ＭＳ 明朝" w:hAnsi="ＭＳ 明朝" w:cs="Times New Roman" w:hint="eastAsia"/>
          <w:sz w:val="24"/>
          <w:szCs w:val="24"/>
        </w:rPr>
        <w:t>大阪府においては、</w:t>
      </w:r>
      <w:r w:rsidR="009D2F94" w:rsidRPr="006910C9">
        <w:rPr>
          <w:rFonts w:ascii="ＭＳ 明朝" w:eastAsia="ＭＳ 明朝" w:hAnsi="ＭＳ 明朝" w:cs="Times New Roman" w:hint="eastAsia"/>
          <w:sz w:val="24"/>
          <w:szCs w:val="24"/>
        </w:rPr>
        <w:t>2019年</w:t>
      </w:r>
      <w:r w:rsidR="009D2F94" w:rsidRPr="006910C9">
        <w:rPr>
          <w:rFonts w:ascii="ＭＳ 明朝" w:eastAsia="ＭＳ 明朝" w:hAnsi="ＭＳ 明朝" w:cs="Times New Roman"/>
          <w:sz w:val="24"/>
          <w:szCs w:val="24"/>
        </w:rPr>
        <w:t>１月に大阪市</w:t>
      </w:r>
      <w:r w:rsidR="009D2F94">
        <w:rPr>
          <w:rFonts w:ascii="ＭＳ 明朝" w:eastAsia="ＭＳ 明朝" w:hAnsi="ＭＳ 明朝" w:cs="Times New Roman" w:hint="eastAsia"/>
          <w:sz w:val="24"/>
          <w:szCs w:val="24"/>
        </w:rPr>
        <w:t>と</w:t>
      </w:r>
      <w:r w:rsidR="009D2F94" w:rsidRPr="006910C9">
        <w:rPr>
          <w:rFonts w:ascii="ＭＳ 明朝" w:eastAsia="ＭＳ 明朝" w:hAnsi="ＭＳ 明朝" w:cs="Times New Roman"/>
          <w:sz w:val="24"/>
          <w:szCs w:val="24"/>
        </w:rPr>
        <w:t>共同で「おおさかプラスチックごみゼロ宣言」</w:t>
      </w:r>
      <w:r w:rsidR="009D2F94" w:rsidRPr="006910C9">
        <w:rPr>
          <w:rFonts w:ascii="ＭＳ 明朝" w:eastAsia="ＭＳ 明朝" w:hAnsi="ＭＳ 明朝" w:cs="Times New Roman" w:hint="eastAsia"/>
          <w:sz w:val="24"/>
          <w:szCs w:val="24"/>
        </w:rPr>
        <w:t>を行</w:t>
      </w:r>
      <w:r w:rsidR="009D2F94">
        <w:rPr>
          <w:rFonts w:ascii="ＭＳ 明朝" w:eastAsia="ＭＳ 明朝" w:hAnsi="ＭＳ 明朝" w:cs="Times New Roman" w:hint="eastAsia"/>
          <w:sz w:val="24"/>
          <w:szCs w:val="24"/>
        </w:rPr>
        <w:t>い、使い捨てプラスチックの削減や３Ｒのさらなる</w:t>
      </w:r>
      <w:r w:rsidR="009D2F94" w:rsidRPr="006910C9">
        <w:rPr>
          <w:rFonts w:ascii="ＭＳ 明朝" w:eastAsia="ＭＳ 明朝" w:hAnsi="ＭＳ 明朝" w:cs="Times New Roman" w:hint="eastAsia"/>
          <w:sz w:val="24"/>
          <w:szCs w:val="24"/>
        </w:rPr>
        <w:t>推進</w:t>
      </w:r>
      <w:r w:rsidR="009D2F94">
        <w:rPr>
          <w:rFonts w:ascii="ＭＳ 明朝" w:eastAsia="ＭＳ 明朝" w:hAnsi="ＭＳ 明朝" w:cs="Times New Roman" w:hint="eastAsia"/>
          <w:sz w:val="24"/>
          <w:szCs w:val="24"/>
        </w:rPr>
        <w:t>など</w:t>
      </w:r>
      <w:r w:rsidR="009D2F94" w:rsidRPr="006910C9">
        <w:rPr>
          <w:rFonts w:ascii="ＭＳ 明朝" w:eastAsia="ＭＳ 明朝" w:hAnsi="ＭＳ 明朝" w:cs="Times New Roman" w:hint="eastAsia"/>
          <w:sz w:val="24"/>
          <w:szCs w:val="24"/>
        </w:rPr>
        <w:t>海洋プラスチック汚染の防止等に取り組</w:t>
      </w:r>
      <w:r w:rsidR="009D2F94">
        <w:rPr>
          <w:rFonts w:ascii="ＭＳ 明朝" w:eastAsia="ＭＳ 明朝" w:hAnsi="ＭＳ 明朝" w:cs="Times New Roman" w:hint="eastAsia"/>
          <w:sz w:val="24"/>
          <w:szCs w:val="24"/>
        </w:rPr>
        <w:t>んで</w:t>
      </w:r>
      <w:r w:rsidR="009D2F94" w:rsidRPr="006910C9">
        <w:rPr>
          <w:rFonts w:ascii="ＭＳ 明朝" w:eastAsia="ＭＳ 明朝" w:hAnsi="ＭＳ 明朝" w:cs="Times New Roman" w:hint="eastAsia"/>
          <w:sz w:val="24"/>
          <w:szCs w:val="24"/>
        </w:rPr>
        <w:t>い</w:t>
      </w:r>
      <w:r w:rsidR="001B5238">
        <w:rPr>
          <w:rFonts w:ascii="ＭＳ 明朝" w:eastAsia="ＭＳ 明朝" w:hAnsi="ＭＳ 明朝" w:cs="Times New Roman" w:hint="eastAsia"/>
          <w:sz w:val="24"/>
          <w:szCs w:val="24"/>
        </w:rPr>
        <w:t>ます</w:t>
      </w:r>
      <w:r w:rsidR="009D2F94" w:rsidRPr="006910C9">
        <w:rPr>
          <w:rFonts w:ascii="ＭＳ 明朝" w:eastAsia="ＭＳ 明朝" w:hAnsi="ＭＳ 明朝" w:cs="Times New Roman" w:hint="eastAsia"/>
          <w:sz w:val="24"/>
          <w:szCs w:val="24"/>
        </w:rPr>
        <w:t>。</w:t>
      </w:r>
      <w:r w:rsidR="009D2F94">
        <w:rPr>
          <w:rFonts w:ascii="ＭＳ 明朝" w:eastAsia="ＭＳ 明朝" w:hAnsi="ＭＳ 明朝" w:cs="Times New Roman" w:hint="eastAsia"/>
          <w:sz w:val="24"/>
          <w:szCs w:val="24"/>
        </w:rPr>
        <w:t>また、</w:t>
      </w:r>
      <w:r w:rsidR="009D2F94" w:rsidRPr="006910C9">
        <w:rPr>
          <w:rFonts w:ascii="ＭＳ 明朝" w:eastAsia="ＭＳ 明朝" w:hAnsi="ＭＳ 明朝" w:cs="Times New Roman" w:hint="eastAsia"/>
          <w:sz w:val="24"/>
          <w:szCs w:val="24"/>
        </w:rPr>
        <w:t>2019</w:t>
      </w:r>
      <w:r w:rsidR="009D2F94" w:rsidRPr="006910C9">
        <w:rPr>
          <w:rFonts w:ascii="ＭＳ 明朝" w:eastAsia="ＭＳ 明朝" w:hAnsi="ＭＳ 明朝" w:cs="Times New Roman"/>
          <w:sz w:val="24"/>
          <w:szCs w:val="24"/>
        </w:rPr>
        <w:t>年６月に開催された「G20大阪サミット」では、2050年までに海洋プラスチックごみによる追加的な汚染をゼロにまで削減することをめざす「大阪ブルー・オーシャン・ビジョン」が共有され</w:t>
      </w:r>
      <w:r w:rsidR="001B5238">
        <w:rPr>
          <w:rFonts w:ascii="ＭＳ 明朝" w:eastAsia="ＭＳ 明朝" w:hAnsi="ＭＳ 明朝" w:cs="Times New Roman" w:hint="eastAsia"/>
          <w:sz w:val="24"/>
          <w:szCs w:val="24"/>
        </w:rPr>
        <w:t>まし</w:t>
      </w:r>
      <w:r w:rsidR="009D2F94" w:rsidRPr="006910C9">
        <w:rPr>
          <w:rFonts w:ascii="ＭＳ 明朝" w:eastAsia="ＭＳ 明朝" w:hAnsi="ＭＳ 明朝" w:cs="Times New Roman"/>
          <w:sz w:val="24"/>
          <w:szCs w:val="24"/>
        </w:rPr>
        <w:t>た。</w:t>
      </w:r>
    </w:p>
    <w:p w14:paraId="00DD0C80" w14:textId="77777777" w:rsidR="00597C3C" w:rsidRPr="00892C5F" w:rsidRDefault="00AD5EF1" w:rsidP="00597C3C">
      <w:pPr>
        <w:ind w:leftChars="270" w:left="567" w:firstLineChars="100" w:firstLine="210"/>
        <w:rPr>
          <w:rFonts w:ascii="ＭＳ 明朝" w:eastAsia="ＭＳ 明朝" w:hAnsi="ＭＳ 明朝" w:cs="Times New Roman"/>
          <w:sz w:val="24"/>
          <w:szCs w:val="24"/>
        </w:rPr>
      </w:pPr>
      <w:r w:rsidRPr="00892C5F">
        <w:rPr>
          <w:rFonts w:ascii="ＭＳ 明朝" w:eastAsia="ＭＳ 明朝" w:hAnsi="ＭＳ 明朝" w:cs="Times New Roman"/>
          <w:noProof/>
          <w:szCs w:val="21"/>
        </w:rPr>
        <mc:AlternateContent>
          <mc:Choice Requires="wps">
            <w:drawing>
              <wp:anchor distT="45720" distB="45720" distL="114300" distR="114300" simplePos="0" relativeHeight="251681792" behindDoc="0" locked="0" layoutInCell="1" allowOverlap="1" wp14:anchorId="58E777D5" wp14:editId="0711C00A">
                <wp:simplePos x="0" y="0"/>
                <wp:positionH relativeFrom="column">
                  <wp:posOffset>3071495</wp:posOffset>
                </wp:positionH>
                <wp:positionV relativeFrom="paragraph">
                  <wp:posOffset>1160780</wp:posOffset>
                </wp:positionV>
                <wp:extent cx="2780030" cy="733425"/>
                <wp:effectExtent l="0" t="0" r="0" b="0"/>
                <wp:wrapNone/>
                <wp:docPr id="41" name="テキスト ボックス 2" descr="出典：大阪府" title="図3-23　大阪湾の海岸に漂着したプラスチックごみ"/>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733425"/>
                        </a:xfrm>
                        <a:prstGeom prst="rect">
                          <a:avLst/>
                        </a:prstGeom>
                        <a:noFill/>
                        <a:ln w="9525">
                          <a:noFill/>
                          <a:miter lim="800000"/>
                          <a:headEnd/>
                          <a:tailEnd/>
                        </a:ln>
                      </wps:spPr>
                      <wps:txbx>
                        <w:txbxContent>
                          <w:p w14:paraId="57ACDF69" w14:textId="7C39EB86" w:rsidR="001E01C1" w:rsidRDefault="001E01C1" w:rsidP="006725C5">
                            <w:pPr>
                              <w:spacing w:line="240" w:lineRule="exact"/>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Pr>
                                <w:rFonts w:ascii="ＭＳ 明朝" w:eastAsia="ＭＳ 明朝" w:hAnsi="ＭＳ 明朝" w:cs="Times New Roman" w:hint="eastAsia"/>
                                <w:szCs w:val="21"/>
                              </w:rPr>
                              <w:t>2</w:t>
                            </w:r>
                            <w:r w:rsidR="00BE0275">
                              <w:rPr>
                                <w:rFonts w:ascii="ＭＳ 明朝" w:eastAsia="ＭＳ 明朝" w:hAnsi="ＭＳ 明朝" w:cs="Times New Roman"/>
                                <w:szCs w:val="21"/>
                              </w:rPr>
                              <w:t>4</w:t>
                            </w:r>
                            <w:r w:rsidRPr="00840BB9">
                              <w:rPr>
                                <w:rFonts w:ascii="ＭＳ 明朝" w:eastAsia="ＭＳ 明朝" w:hAnsi="ＭＳ 明朝" w:cs="Times New Roman" w:hint="eastAsia"/>
                                <w:szCs w:val="21"/>
                              </w:rPr>
                              <w:t xml:space="preserve">　大阪湾の海岸に漂着したプラス</w:t>
                            </w:r>
                          </w:p>
                          <w:p w14:paraId="1E03B4B6" w14:textId="77777777" w:rsidR="001E01C1" w:rsidRDefault="001E01C1" w:rsidP="006725C5">
                            <w:pPr>
                              <w:spacing w:line="240" w:lineRule="exact"/>
                              <w:ind w:firstLineChars="400" w:firstLine="840"/>
                            </w:pPr>
                            <w:r w:rsidRPr="00840BB9">
                              <w:rPr>
                                <w:rFonts w:ascii="ＭＳ 明朝" w:eastAsia="ＭＳ 明朝" w:hAnsi="ＭＳ 明朝" w:cs="Times New Roman" w:hint="eastAsia"/>
                                <w:szCs w:val="21"/>
                              </w:rPr>
                              <w:t>チックごみ</w:t>
                            </w:r>
                            <w:r>
                              <w:rPr>
                                <w:rFonts w:ascii="ＭＳ 明朝" w:eastAsia="ＭＳ 明朝" w:hAnsi="ＭＳ 明朝" w:cs="Times New Roman" w:hint="eastAsia"/>
                                <w:szCs w:val="21"/>
                              </w:rPr>
                              <w:t xml:space="preserve">　</w:t>
                            </w:r>
                            <w:r>
                              <w:rPr>
                                <w:rFonts w:ascii="ＭＳ 明朝" w:eastAsia="ＭＳ 明朝" w:hAnsi="ＭＳ 明朝" w:cs="Times New Roman"/>
                                <w:szCs w:val="21"/>
                              </w:rPr>
                              <w:t xml:space="preserve">　　　</w:t>
                            </w:r>
                            <w:r>
                              <w:rPr>
                                <w:rFonts w:ascii="ＭＳ 明朝" w:eastAsia="ＭＳ 明朝" w:hAnsi="ＭＳ 明朝" w:cs="Times New Roman" w:hint="eastAsia"/>
                                <w:szCs w:val="21"/>
                              </w:rPr>
                              <w:t>出典：大阪府</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E777D5" id="_x0000_s1098" type="#_x0000_t202" alt="タイトル: 図3-23　大阪湾の海岸に漂着したプラスチックごみ - 説明: 出典：大阪府" style="position:absolute;left:0;text-align:left;margin-left:241.85pt;margin-top:91.4pt;width:218.9pt;height:57.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" filled="f" stroked="f">
                <v:textbox style="mso-fit-shape-to-text:t">
                  <w:txbxContent>
                    <w:p w14:paraId="57ACDF69" w14:textId="7C39EB86" w:rsidR="001E01C1" w:rsidRDefault="001E01C1" w:rsidP="006725C5">
                      <w:pPr>
                        <w:spacing w:line="240" w:lineRule="exact"/>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Pr>
                          <w:rFonts w:ascii="ＭＳ 明朝" w:eastAsia="ＭＳ 明朝" w:hAnsi="ＭＳ 明朝" w:cs="Times New Roman" w:hint="eastAsia"/>
                          <w:szCs w:val="21"/>
                        </w:rPr>
                        <w:t>2</w:t>
                      </w:r>
                      <w:r w:rsidR="00BE0275">
                        <w:rPr>
                          <w:rFonts w:ascii="ＭＳ 明朝" w:eastAsia="ＭＳ 明朝" w:hAnsi="ＭＳ 明朝" w:cs="Times New Roman"/>
                          <w:szCs w:val="21"/>
                        </w:rPr>
                        <w:t>4</w:t>
                      </w:r>
                      <w:r w:rsidRPr="00840BB9">
                        <w:rPr>
                          <w:rFonts w:ascii="ＭＳ 明朝" w:eastAsia="ＭＳ 明朝" w:hAnsi="ＭＳ 明朝" w:cs="Times New Roman" w:hint="eastAsia"/>
                          <w:szCs w:val="21"/>
                        </w:rPr>
                        <w:t xml:space="preserve">　大阪湾の海岸に漂着したプラス</w:t>
                      </w:r>
                    </w:p>
                    <w:p w14:paraId="1E03B4B6" w14:textId="77777777" w:rsidR="001E01C1" w:rsidRDefault="001E01C1" w:rsidP="006725C5">
                      <w:pPr>
                        <w:spacing w:line="240" w:lineRule="exact"/>
                        <w:ind w:firstLineChars="400" w:firstLine="840"/>
                      </w:pPr>
                      <w:r w:rsidRPr="00840BB9">
                        <w:rPr>
                          <w:rFonts w:ascii="ＭＳ 明朝" w:eastAsia="ＭＳ 明朝" w:hAnsi="ＭＳ 明朝" w:cs="Times New Roman" w:hint="eastAsia"/>
                          <w:szCs w:val="21"/>
                        </w:rPr>
                        <w:t>チックごみ</w:t>
                      </w:r>
                      <w:r>
                        <w:rPr>
                          <w:rFonts w:ascii="ＭＳ 明朝" w:eastAsia="ＭＳ 明朝" w:hAnsi="ＭＳ 明朝" w:cs="Times New Roman" w:hint="eastAsia"/>
                          <w:szCs w:val="21"/>
                        </w:rPr>
                        <w:t xml:space="preserve">　</w:t>
                      </w:r>
                      <w:r>
                        <w:rPr>
                          <w:rFonts w:ascii="ＭＳ 明朝" w:eastAsia="ＭＳ 明朝" w:hAnsi="ＭＳ 明朝" w:cs="Times New Roman"/>
                          <w:szCs w:val="21"/>
                        </w:rPr>
                        <w:t xml:space="preserve">　　　</w:t>
                      </w:r>
                      <w:r>
                        <w:rPr>
                          <w:rFonts w:ascii="ＭＳ 明朝" w:eastAsia="ＭＳ 明朝" w:hAnsi="ＭＳ 明朝" w:cs="Times New Roman" w:hint="eastAsia"/>
                          <w:szCs w:val="21"/>
                        </w:rPr>
                        <w:t>出典：大阪府</w:t>
                      </w:r>
                    </w:p>
                  </w:txbxContent>
                </v:textbox>
              </v:shape>
            </w:pict>
          </mc:Fallback>
        </mc:AlternateContent>
      </w:r>
      <w:r w:rsidRPr="00892C5F">
        <w:rPr>
          <w:rFonts w:ascii="ＭＳ 明朝" w:eastAsia="ＭＳ 明朝" w:hAnsi="ＭＳ 明朝" w:cs="Times New Roman" w:hint="eastAsia"/>
          <w:sz w:val="24"/>
          <w:szCs w:val="24"/>
        </w:rPr>
        <w:t>同</w:t>
      </w:r>
      <w:r w:rsidR="007B1DA5" w:rsidRPr="00892C5F">
        <w:rPr>
          <w:rFonts w:ascii="ＭＳ 明朝" w:eastAsia="ＭＳ 明朝" w:hAnsi="ＭＳ 明朝" w:cs="Times New Roman" w:hint="eastAsia"/>
          <w:sz w:val="24"/>
          <w:szCs w:val="24"/>
        </w:rPr>
        <w:t>ビジョンの目標達成に向け、大阪府・大阪市が共同でプラスチックごみによる河川や海洋汚染の防止に率先して取り組むため</w:t>
      </w:r>
      <w:r w:rsidR="00597C3C" w:rsidRPr="00892C5F">
        <w:rPr>
          <w:rFonts w:ascii="ＭＳ 明朝" w:eastAsia="ＭＳ 明朝" w:hAnsi="ＭＳ 明朝" w:cs="Times New Roman" w:hint="eastAsia"/>
          <w:sz w:val="24"/>
          <w:szCs w:val="24"/>
        </w:rPr>
        <w:t>、</w:t>
      </w:r>
      <w:r w:rsidR="00592C1F" w:rsidRPr="00892C5F">
        <w:rPr>
          <w:rFonts w:ascii="ＭＳ 明朝" w:eastAsia="ＭＳ 明朝" w:hAnsi="ＭＳ 明朝" w:cs="Times New Roman" w:hint="eastAsia"/>
          <w:sz w:val="24"/>
          <w:szCs w:val="24"/>
        </w:rPr>
        <w:t>「大阪ブルー・オーシャン・ビジョン」</w:t>
      </w:r>
      <w:r w:rsidRPr="00892C5F">
        <w:rPr>
          <w:rFonts w:ascii="ＭＳ 明朝" w:eastAsia="ＭＳ 明朝" w:hAnsi="ＭＳ 明朝" w:cs="Times New Roman" w:hint="eastAsia"/>
          <w:sz w:val="24"/>
          <w:szCs w:val="24"/>
        </w:rPr>
        <w:t>実行計画</w:t>
      </w:r>
      <w:r w:rsidR="006725C5" w:rsidRPr="00892C5F">
        <w:rPr>
          <w:rFonts w:ascii="ＭＳ 明朝" w:eastAsia="ＭＳ 明朝" w:hAnsi="ＭＳ 明朝" w:cs="Times New Roman" w:hint="eastAsia"/>
          <w:sz w:val="24"/>
          <w:szCs w:val="24"/>
        </w:rPr>
        <w:t>（202</w:t>
      </w:r>
      <w:r w:rsidR="006725C5" w:rsidRPr="00892C5F">
        <w:rPr>
          <w:rFonts w:ascii="ＭＳ 明朝" w:eastAsia="ＭＳ 明朝" w:hAnsi="ＭＳ 明朝" w:cs="Times New Roman"/>
          <w:sz w:val="24"/>
          <w:szCs w:val="24"/>
        </w:rPr>
        <w:t>1</w:t>
      </w:r>
      <w:r w:rsidR="006725C5" w:rsidRPr="00892C5F">
        <w:rPr>
          <w:rFonts w:ascii="ＭＳ 明朝" w:eastAsia="ＭＳ 明朝" w:hAnsi="ＭＳ 明朝" w:cs="Times New Roman" w:hint="eastAsia"/>
          <w:sz w:val="24"/>
          <w:szCs w:val="24"/>
        </w:rPr>
        <w:t>年３月）</w:t>
      </w:r>
      <w:r w:rsidR="00597C3C" w:rsidRPr="00892C5F">
        <w:rPr>
          <w:rFonts w:ascii="ＭＳ 明朝" w:eastAsia="ＭＳ 明朝" w:hAnsi="ＭＳ 明朝" w:cs="Times New Roman" w:hint="eastAsia"/>
          <w:sz w:val="24"/>
          <w:szCs w:val="24"/>
        </w:rPr>
        <w:t>を策定し、大阪湾に流入するプラスチックごみの半減等に取り組む</w:t>
      </w:r>
      <w:r w:rsidR="007B16BC" w:rsidRPr="00892C5F">
        <w:rPr>
          <w:rFonts w:ascii="ＭＳ 明朝" w:eastAsia="ＭＳ 明朝" w:hAnsi="ＭＳ 明朝" w:cs="Times New Roman" w:hint="eastAsia"/>
          <w:sz w:val="24"/>
          <w:szCs w:val="24"/>
        </w:rPr>
        <w:t>こと</w:t>
      </w:r>
    </w:p>
    <w:p w14:paraId="3B35464B" w14:textId="77777777" w:rsidR="00440C6F" w:rsidRPr="00892C5F" w:rsidRDefault="00597C3C" w:rsidP="00597C3C">
      <w:pPr>
        <w:ind w:leftChars="270" w:left="567"/>
        <w:rPr>
          <w:rFonts w:ascii="ＭＳ 明朝" w:eastAsia="ＭＳ 明朝" w:hAnsi="ＭＳ 明朝" w:cs="Times New Roman"/>
          <w:szCs w:val="21"/>
        </w:rPr>
      </w:pPr>
      <w:r w:rsidRPr="00892C5F">
        <w:rPr>
          <w:rFonts w:ascii="ＭＳ 明朝" w:eastAsia="ＭＳ 明朝" w:hAnsi="ＭＳ 明朝" w:cs="Times New Roman" w:hint="eastAsia"/>
          <w:sz w:val="24"/>
          <w:szCs w:val="24"/>
        </w:rPr>
        <w:t>としています</w:t>
      </w:r>
      <w:r w:rsidR="006725C5" w:rsidRPr="00892C5F">
        <w:rPr>
          <w:rFonts w:ascii="ＭＳ 明朝" w:eastAsia="ＭＳ 明朝" w:hAnsi="ＭＳ 明朝" w:cs="Times New Roman" w:hint="eastAsia"/>
          <w:sz w:val="24"/>
          <w:szCs w:val="24"/>
        </w:rPr>
        <w:t>。</w:t>
      </w:r>
    </w:p>
    <w:p w14:paraId="212F9D0F" w14:textId="6BFBE933" w:rsidR="00BC1E1B" w:rsidRPr="00316945" w:rsidRDefault="00D06389" w:rsidP="00F063B4">
      <w:pPr>
        <w:ind w:leftChars="270" w:left="567" w:firstLineChars="100" w:firstLine="240"/>
        <w:rPr>
          <w:rFonts w:ascii="ＭＳ 明朝" w:eastAsia="ＭＳ 明朝" w:hAnsi="ＭＳ 明朝" w:cs="Times New Roman"/>
          <w:color w:val="000000" w:themeColor="text1"/>
          <w:sz w:val="24"/>
          <w:szCs w:val="24"/>
        </w:rPr>
      </w:pPr>
      <w:r w:rsidRPr="00892C5F">
        <w:rPr>
          <w:rFonts w:ascii="ＭＳ 明朝" w:eastAsia="ＭＳ 明朝" w:hAnsi="ＭＳ 明朝" w:cs="Times New Roman" w:hint="eastAsia"/>
          <w:sz w:val="24"/>
          <w:szCs w:val="24"/>
        </w:rPr>
        <w:lastRenderedPageBreak/>
        <w:t>国においては、資源・廃棄物制約、海洋プラスチックごみ問題、アジア各国による廃棄物の輸入規制や地球温暖化も含めた幅広い課題に対応するため、</w:t>
      </w:r>
      <w:r w:rsidR="00BC1E1B" w:rsidRPr="00316945">
        <w:rPr>
          <w:rFonts w:ascii="ＭＳ 明朝" w:eastAsia="ＭＳ 明朝" w:hAnsi="ＭＳ 明朝" w:cs="Times New Roman"/>
          <w:color w:val="000000" w:themeColor="text1"/>
          <w:sz w:val="24"/>
          <w:szCs w:val="24"/>
        </w:rPr>
        <w:t>2022年４月に「プラスチックに係る資源循環の促進等に関する法律」が施行されました。プラスチック製品の設計から廃棄物の処理までのあらゆる主体におけるプラスチック資源循環等を促進するため、プラスチック廃棄物の排出抑制、再資源化に資する環境配慮設計、ワンウェイプラスチックの使用の合理化、プラスチック廃棄物の分別収集、自主回収、再資源化といった取組（３Ｒ＋Renewable）が求められています。</w:t>
      </w:r>
    </w:p>
    <w:p w14:paraId="1171BD7E" w14:textId="471A8F4D" w:rsidR="00306782" w:rsidRDefault="00E83201">
      <w:pPr>
        <w:ind w:leftChars="270" w:left="567"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今後</w:t>
      </w:r>
      <w:r w:rsidR="00F063B4" w:rsidRPr="00892C5F">
        <w:rPr>
          <w:rFonts w:ascii="ＭＳ 明朝" w:eastAsia="ＭＳ 明朝" w:hAnsi="ＭＳ 明朝" w:cs="Times New Roman" w:hint="eastAsia"/>
          <w:sz w:val="24"/>
          <w:szCs w:val="24"/>
        </w:rPr>
        <w:t>は</w:t>
      </w:r>
      <w:r w:rsidRPr="00892C5F">
        <w:rPr>
          <w:rFonts w:ascii="ＭＳ 明朝" w:eastAsia="ＭＳ 明朝" w:hAnsi="ＭＳ 明朝" w:cs="Times New Roman" w:hint="eastAsia"/>
          <w:sz w:val="24"/>
          <w:szCs w:val="24"/>
        </w:rPr>
        <w:t>、</w:t>
      </w:r>
      <w:r w:rsidR="0090798A" w:rsidRPr="00892C5F">
        <w:rPr>
          <w:rFonts w:ascii="ＭＳ 明朝" w:eastAsia="ＭＳ 明朝" w:hAnsi="ＭＳ 明朝" w:cs="Times New Roman" w:hint="eastAsia"/>
          <w:sz w:val="24"/>
          <w:szCs w:val="24"/>
        </w:rPr>
        <w:t>国の動向</w:t>
      </w:r>
      <w:r w:rsidR="00D47E0C" w:rsidRPr="00892C5F">
        <w:rPr>
          <w:rFonts w:ascii="ＭＳ 明朝" w:eastAsia="ＭＳ 明朝" w:hAnsi="ＭＳ 明朝" w:cs="Times New Roman" w:hint="eastAsia"/>
          <w:sz w:val="24"/>
          <w:szCs w:val="24"/>
        </w:rPr>
        <w:t>を</w:t>
      </w:r>
      <w:r w:rsidR="0090798A" w:rsidRPr="00892C5F">
        <w:rPr>
          <w:rFonts w:ascii="ＭＳ 明朝" w:eastAsia="ＭＳ 明朝" w:hAnsi="ＭＳ 明朝" w:cs="Times New Roman" w:hint="eastAsia"/>
          <w:sz w:val="24"/>
          <w:szCs w:val="24"/>
        </w:rPr>
        <w:t>踏まえ</w:t>
      </w:r>
      <w:r w:rsidR="00D47E0C" w:rsidRPr="00892C5F">
        <w:rPr>
          <w:rFonts w:ascii="ＭＳ 明朝" w:eastAsia="ＭＳ 明朝" w:hAnsi="ＭＳ 明朝" w:cs="Times New Roman" w:hint="eastAsia"/>
          <w:sz w:val="24"/>
          <w:szCs w:val="24"/>
        </w:rPr>
        <w:t>つつ</w:t>
      </w:r>
      <w:r w:rsidR="0090798A" w:rsidRPr="00892C5F">
        <w:rPr>
          <w:rFonts w:ascii="ＭＳ 明朝" w:eastAsia="ＭＳ 明朝" w:hAnsi="ＭＳ 明朝" w:cs="Times New Roman" w:hint="eastAsia"/>
          <w:sz w:val="24"/>
          <w:szCs w:val="24"/>
        </w:rPr>
        <w:t>、</w:t>
      </w:r>
      <w:r w:rsidR="00D47E0C" w:rsidRPr="00892C5F">
        <w:rPr>
          <w:rFonts w:ascii="ＭＳ 明朝" w:eastAsia="ＭＳ 明朝" w:hAnsi="ＭＳ 明朝" w:cs="Times New Roman" w:hint="eastAsia"/>
          <w:sz w:val="24"/>
          <w:szCs w:val="24"/>
        </w:rPr>
        <w:t>プラスチックごみ全体の</w:t>
      </w:r>
      <w:r w:rsidR="004124AE" w:rsidRPr="00892C5F">
        <w:rPr>
          <w:rFonts w:ascii="ＭＳ 明朝" w:eastAsia="ＭＳ 明朝" w:hAnsi="ＭＳ 明朝" w:cs="Times New Roman" w:hint="eastAsia"/>
          <w:sz w:val="24"/>
          <w:szCs w:val="24"/>
        </w:rPr>
        <w:t>３Ｒ</w:t>
      </w:r>
      <w:r w:rsidR="00D47E0C" w:rsidRPr="00892C5F">
        <w:rPr>
          <w:rFonts w:ascii="ＭＳ 明朝" w:eastAsia="ＭＳ 明朝" w:hAnsi="ＭＳ 明朝" w:cs="Times New Roman" w:hint="eastAsia"/>
          <w:sz w:val="24"/>
          <w:szCs w:val="24"/>
        </w:rPr>
        <w:t>が</w:t>
      </w:r>
      <w:r w:rsidR="00F063B4" w:rsidRPr="00892C5F">
        <w:rPr>
          <w:rFonts w:ascii="ＭＳ 明朝" w:eastAsia="ＭＳ 明朝" w:hAnsi="ＭＳ 明朝" w:cs="Times New Roman" w:hint="eastAsia"/>
          <w:sz w:val="24"/>
          <w:szCs w:val="24"/>
        </w:rPr>
        <w:t>、</w:t>
      </w:r>
      <w:r w:rsidR="00917771" w:rsidRPr="00892C5F">
        <w:rPr>
          <w:rFonts w:ascii="ＭＳ 明朝" w:eastAsia="ＭＳ 明朝" w:hAnsi="ＭＳ 明朝" w:cs="Times New Roman" w:hint="eastAsia"/>
          <w:sz w:val="24"/>
          <w:szCs w:val="24"/>
        </w:rPr>
        <w:t>海洋汚染問題といった</w:t>
      </w:r>
      <w:r w:rsidR="00D47E0C" w:rsidRPr="00892C5F">
        <w:rPr>
          <w:rFonts w:ascii="ＭＳ 明朝" w:eastAsia="ＭＳ 明朝" w:hAnsi="ＭＳ 明朝" w:cs="Times New Roman" w:hint="eastAsia"/>
          <w:sz w:val="24"/>
          <w:szCs w:val="24"/>
        </w:rPr>
        <w:t>社会課題の解決</w:t>
      </w:r>
      <w:r w:rsidR="00F063B4" w:rsidRPr="00892C5F">
        <w:rPr>
          <w:rFonts w:ascii="ＭＳ 明朝" w:eastAsia="ＭＳ 明朝" w:hAnsi="ＭＳ 明朝" w:cs="Times New Roman" w:hint="eastAsia"/>
          <w:sz w:val="24"/>
          <w:szCs w:val="24"/>
        </w:rPr>
        <w:t>はもとより</w:t>
      </w:r>
      <w:r w:rsidR="00917771">
        <w:rPr>
          <w:rFonts w:ascii="ＭＳ 明朝" w:eastAsia="ＭＳ 明朝" w:hAnsi="ＭＳ 明朝" w:cs="Times New Roman" w:hint="eastAsia"/>
          <w:sz w:val="24"/>
          <w:szCs w:val="24"/>
        </w:rPr>
        <w:t>、</w:t>
      </w:r>
      <w:r w:rsidR="00D47E0C">
        <w:rPr>
          <w:rFonts w:ascii="ＭＳ 明朝" w:eastAsia="ＭＳ 明朝" w:hAnsi="ＭＳ 明朝" w:cs="Times New Roman" w:hint="eastAsia"/>
          <w:sz w:val="24"/>
          <w:szCs w:val="24"/>
        </w:rPr>
        <w:t>地球温暖化</w:t>
      </w:r>
      <w:r w:rsidR="00A7080E">
        <w:rPr>
          <w:rFonts w:ascii="ＭＳ 明朝" w:eastAsia="ＭＳ 明朝" w:hAnsi="ＭＳ 明朝" w:cs="Times New Roman" w:hint="eastAsia"/>
          <w:sz w:val="24"/>
          <w:szCs w:val="24"/>
        </w:rPr>
        <w:t>防止</w:t>
      </w:r>
      <w:r w:rsidR="00D47E0C">
        <w:rPr>
          <w:rFonts w:ascii="ＭＳ 明朝" w:eastAsia="ＭＳ 明朝" w:hAnsi="ＭＳ 明朝" w:cs="Times New Roman" w:hint="eastAsia"/>
          <w:sz w:val="24"/>
          <w:szCs w:val="24"/>
        </w:rPr>
        <w:t>にも寄与することに留意し、さらなる取組を推進していくことが求められ</w:t>
      </w:r>
      <w:r w:rsidR="001B5238">
        <w:rPr>
          <w:rFonts w:ascii="ＭＳ 明朝" w:eastAsia="ＭＳ 明朝" w:hAnsi="ＭＳ 明朝" w:cs="Times New Roman" w:hint="eastAsia"/>
          <w:sz w:val="24"/>
          <w:szCs w:val="24"/>
        </w:rPr>
        <w:t>ます</w:t>
      </w:r>
      <w:r w:rsidR="00D47E0C">
        <w:rPr>
          <w:rFonts w:ascii="ＭＳ 明朝" w:eastAsia="ＭＳ 明朝" w:hAnsi="ＭＳ 明朝" w:cs="Times New Roman" w:hint="eastAsia"/>
          <w:sz w:val="24"/>
          <w:szCs w:val="24"/>
        </w:rPr>
        <w:t>。</w:t>
      </w:r>
      <w:r w:rsidR="00E673E7">
        <w:rPr>
          <w:rFonts w:ascii="ＭＳ 明朝" w:eastAsia="ＭＳ 明朝" w:hAnsi="ＭＳ 明朝" w:cs="Times New Roman" w:hint="eastAsia"/>
          <w:sz w:val="24"/>
          <w:szCs w:val="24"/>
        </w:rPr>
        <w:t>こうした</w:t>
      </w:r>
      <w:r w:rsidR="00312BBD">
        <w:rPr>
          <w:rFonts w:ascii="ＭＳ 明朝" w:eastAsia="ＭＳ 明朝" w:hAnsi="ＭＳ 明朝" w:cs="Times New Roman" w:hint="eastAsia"/>
          <w:sz w:val="24"/>
          <w:szCs w:val="24"/>
        </w:rPr>
        <w:t>取組を実施し</w:t>
      </w:r>
      <w:r w:rsidR="00442D64">
        <w:rPr>
          <w:rFonts w:ascii="ＭＳ 明朝" w:eastAsia="ＭＳ 明朝" w:hAnsi="ＭＳ 明朝" w:cs="Times New Roman" w:hint="eastAsia"/>
          <w:sz w:val="24"/>
          <w:szCs w:val="24"/>
        </w:rPr>
        <w:t>、</w:t>
      </w:r>
      <w:r w:rsidR="00E673E7">
        <w:rPr>
          <w:rFonts w:ascii="ＭＳ 明朝" w:eastAsia="ＭＳ 明朝" w:hAnsi="ＭＳ 明朝" w:cs="Times New Roman" w:hint="eastAsia"/>
          <w:sz w:val="24"/>
          <w:szCs w:val="24"/>
        </w:rPr>
        <w:t>廃プラスチックの総</w:t>
      </w:r>
      <w:r w:rsidR="00442D64">
        <w:rPr>
          <w:rFonts w:ascii="ＭＳ 明朝" w:eastAsia="ＭＳ 明朝" w:hAnsi="ＭＳ 明朝" w:cs="Times New Roman" w:hint="eastAsia"/>
          <w:sz w:val="24"/>
          <w:szCs w:val="24"/>
        </w:rPr>
        <w:t>量の減少が図られ</w:t>
      </w:r>
      <w:r w:rsidR="00312BBD">
        <w:rPr>
          <w:rFonts w:ascii="ＭＳ 明朝" w:eastAsia="ＭＳ 明朝" w:hAnsi="ＭＳ 明朝" w:cs="Times New Roman" w:hint="eastAsia"/>
          <w:sz w:val="24"/>
          <w:szCs w:val="24"/>
        </w:rPr>
        <w:t>ることで</w:t>
      </w:r>
      <w:r w:rsidR="00A7080E">
        <w:rPr>
          <w:rFonts w:ascii="ＭＳ 明朝" w:eastAsia="ＭＳ 明朝" w:hAnsi="ＭＳ 明朝" w:cs="Times New Roman" w:hint="eastAsia"/>
          <w:sz w:val="24"/>
          <w:szCs w:val="24"/>
        </w:rPr>
        <w:t>、焼却に伴い</w:t>
      </w:r>
      <w:r w:rsidR="00442D64">
        <w:rPr>
          <w:rFonts w:ascii="ＭＳ 明朝" w:eastAsia="ＭＳ 明朝" w:hAnsi="ＭＳ 明朝" w:cs="Times New Roman" w:hint="eastAsia"/>
          <w:sz w:val="24"/>
          <w:szCs w:val="24"/>
        </w:rPr>
        <w:t>発生するCO</w:t>
      </w:r>
      <w:r w:rsidR="00442D64" w:rsidRPr="00954A25">
        <w:rPr>
          <w:rFonts w:ascii="ＭＳ 明朝" w:eastAsia="ＭＳ 明朝" w:hAnsi="ＭＳ 明朝" w:cs="Times New Roman" w:hint="eastAsia"/>
          <w:sz w:val="24"/>
          <w:szCs w:val="24"/>
          <w:vertAlign w:val="subscript"/>
        </w:rPr>
        <w:t>2</w:t>
      </w:r>
      <w:r w:rsidR="00442D64">
        <w:rPr>
          <w:rFonts w:ascii="ＭＳ 明朝" w:eastAsia="ＭＳ 明朝" w:hAnsi="ＭＳ 明朝" w:cs="Times New Roman" w:hint="eastAsia"/>
          <w:sz w:val="24"/>
          <w:szCs w:val="24"/>
        </w:rPr>
        <w:t>の削減が期待でき</w:t>
      </w:r>
      <w:r w:rsidR="001B5238">
        <w:rPr>
          <w:rFonts w:ascii="ＭＳ 明朝" w:eastAsia="ＭＳ 明朝" w:hAnsi="ＭＳ 明朝" w:cs="Times New Roman" w:hint="eastAsia"/>
          <w:sz w:val="24"/>
          <w:szCs w:val="24"/>
        </w:rPr>
        <w:t>ます</w:t>
      </w:r>
      <w:r w:rsidR="00442D64">
        <w:rPr>
          <w:rFonts w:ascii="ＭＳ 明朝" w:eastAsia="ＭＳ 明朝" w:hAnsi="ＭＳ 明朝" w:cs="Times New Roman" w:hint="eastAsia"/>
          <w:sz w:val="24"/>
          <w:szCs w:val="24"/>
        </w:rPr>
        <w:t>。</w:t>
      </w:r>
      <w:r w:rsidR="00306782">
        <w:rPr>
          <w:rFonts w:ascii="ＭＳ 明朝" w:eastAsia="ＭＳ 明朝" w:hAnsi="ＭＳ 明朝" w:cs="Times New Roman" w:hint="eastAsia"/>
          <w:sz w:val="24"/>
          <w:szCs w:val="24"/>
        </w:rPr>
        <w:t>加えて、焼却施設の排熱</w:t>
      </w:r>
      <w:r w:rsidR="00024A7B">
        <w:rPr>
          <w:rFonts w:ascii="ＭＳ 明朝" w:eastAsia="ＭＳ 明朝" w:hAnsi="ＭＳ 明朝" w:cs="Times New Roman" w:hint="eastAsia"/>
          <w:sz w:val="24"/>
          <w:szCs w:val="24"/>
        </w:rPr>
        <w:t>利用</w:t>
      </w:r>
      <w:r w:rsidR="00306782">
        <w:rPr>
          <w:rFonts w:ascii="ＭＳ 明朝" w:eastAsia="ＭＳ 明朝" w:hAnsi="ＭＳ 明朝" w:cs="Times New Roman" w:hint="eastAsia"/>
          <w:sz w:val="24"/>
          <w:szCs w:val="24"/>
        </w:rPr>
        <w:t>など、エネルギーの有効利用</w:t>
      </w:r>
      <w:r w:rsidR="00024A7B">
        <w:rPr>
          <w:rFonts w:ascii="ＭＳ 明朝" w:eastAsia="ＭＳ 明朝" w:hAnsi="ＭＳ 明朝" w:cs="Times New Roman" w:hint="eastAsia"/>
          <w:sz w:val="24"/>
          <w:szCs w:val="24"/>
        </w:rPr>
        <w:t>によるCO</w:t>
      </w:r>
      <w:r w:rsidR="00024A7B" w:rsidRPr="00954A25">
        <w:rPr>
          <w:rFonts w:ascii="ＭＳ 明朝" w:eastAsia="ＭＳ 明朝" w:hAnsi="ＭＳ 明朝" w:cs="Times New Roman" w:hint="eastAsia"/>
          <w:sz w:val="24"/>
          <w:szCs w:val="24"/>
          <w:vertAlign w:val="subscript"/>
        </w:rPr>
        <w:t>2</w:t>
      </w:r>
      <w:r w:rsidR="00024A7B">
        <w:rPr>
          <w:rFonts w:ascii="ＭＳ 明朝" w:eastAsia="ＭＳ 明朝" w:hAnsi="ＭＳ 明朝" w:cs="Times New Roman" w:hint="eastAsia"/>
          <w:sz w:val="24"/>
          <w:szCs w:val="24"/>
        </w:rPr>
        <w:t>削減を</w:t>
      </w:r>
      <w:r w:rsidR="00306782">
        <w:rPr>
          <w:rFonts w:ascii="ＭＳ 明朝" w:eastAsia="ＭＳ 明朝" w:hAnsi="ＭＳ 明朝" w:cs="Times New Roman" w:hint="eastAsia"/>
          <w:sz w:val="24"/>
          <w:szCs w:val="24"/>
        </w:rPr>
        <w:t>推進していく</w:t>
      </w:r>
      <w:r w:rsidR="00476BC8">
        <w:rPr>
          <w:rFonts w:ascii="ＭＳ 明朝" w:eastAsia="ＭＳ 明朝" w:hAnsi="ＭＳ 明朝" w:cs="Times New Roman" w:hint="eastAsia"/>
          <w:sz w:val="24"/>
          <w:szCs w:val="24"/>
        </w:rPr>
        <w:t>必要があ</w:t>
      </w:r>
      <w:r w:rsidR="001B5238">
        <w:rPr>
          <w:rFonts w:ascii="ＭＳ 明朝" w:eastAsia="ＭＳ 明朝" w:hAnsi="ＭＳ 明朝" w:cs="Times New Roman" w:hint="eastAsia"/>
          <w:sz w:val="24"/>
          <w:szCs w:val="24"/>
        </w:rPr>
        <w:t>ります</w:t>
      </w:r>
      <w:r w:rsidR="00306782">
        <w:rPr>
          <w:rFonts w:ascii="ＭＳ 明朝" w:eastAsia="ＭＳ 明朝" w:hAnsi="ＭＳ 明朝" w:cs="Times New Roman" w:hint="eastAsia"/>
          <w:sz w:val="24"/>
          <w:szCs w:val="24"/>
        </w:rPr>
        <w:t>。</w:t>
      </w:r>
    </w:p>
    <w:p w14:paraId="537F5434" w14:textId="55D74654" w:rsidR="0076670D" w:rsidRPr="00D56AF9" w:rsidRDefault="0085390F" w:rsidP="0076670D">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21728" behindDoc="0" locked="0" layoutInCell="1" allowOverlap="1" wp14:anchorId="5FC69DEB" wp14:editId="7D195257">
            <wp:simplePos x="0" y="0"/>
            <wp:positionH relativeFrom="margin">
              <wp:align>center</wp:align>
            </wp:positionH>
            <wp:positionV relativeFrom="paragraph">
              <wp:posOffset>38790</wp:posOffset>
            </wp:positionV>
            <wp:extent cx="4476585" cy="2706513"/>
            <wp:effectExtent l="0" t="0" r="0" b="0"/>
            <wp:wrapNone/>
            <wp:docPr id="42" name="図 42" descr="図3-25　大阪府域における一般廃棄物の廃プラスチックの焼却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3-25　大阪府域における一般廃棄物の廃プラスチックの焼却量の推移"/>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476585" cy="27065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CE2907" w14:textId="77777777" w:rsidR="0076670D" w:rsidRPr="00442D64" w:rsidRDefault="0076670D" w:rsidP="0076670D">
      <w:pPr>
        <w:rPr>
          <w:rFonts w:ascii="ＭＳ 明朝" w:eastAsia="ＭＳ 明朝" w:hAnsi="ＭＳ 明朝" w:cs="Times New Roman"/>
          <w:sz w:val="24"/>
          <w:szCs w:val="24"/>
        </w:rPr>
      </w:pPr>
    </w:p>
    <w:p w14:paraId="3E08DF17" w14:textId="77777777" w:rsidR="0076670D" w:rsidRDefault="0076670D" w:rsidP="0076670D">
      <w:pPr>
        <w:rPr>
          <w:rFonts w:ascii="ＭＳ 明朝" w:eastAsia="ＭＳ 明朝" w:hAnsi="ＭＳ 明朝" w:cs="Times New Roman"/>
          <w:sz w:val="24"/>
          <w:szCs w:val="24"/>
        </w:rPr>
      </w:pPr>
    </w:p>
    <w:p w14:paraId="75633E42" w14:textId="77777777" w:rsidR="0076670D" w:rsidRDefault="0076670D" w:rsidP="0076670D">
      <w:pPr>
        <w:rPr>
          <w:rFonts w:ascii="ＭＳ 明朝" w:eastAsia="ＭＳ 明朝" w:hAnsi="ＭＳ 明朝" w:cs="Times New Roman"/>
          <w:sz w:val="24"/>
          <w:szCs w:val="24"/>
        </w:rPr>
      </w:pPr>
    </w:p>
    <w:p w14:paraId="7B58600F" w14:textId="77777777" w:rsidR="0076670D" w:rsidRPr="006910C9" w:rsidRDefault="0076670D" w:rsidP="0076670D">
      <w:pPr>
        <w:rPr>
          <w:rFonts w:ascii="ＭＳ 明朝" w:eastAsia="ＭＳ 明朝" w:hAnsi="ＭＳ 明朝" w:cs="Times New Roman"/>
          <w:sz w:val="24"/>
          <w:szCs w:val="24"/>
        </w:rPr>
      </w:pPr>
    </w:p>
    <w:p w14:paraId="086A29D8" w14:textId="77777777" w:rsidR="0076670D" w:rsidRDefault="0076670D" w:rsidP="0076670D">
      <w:pPr>
        <w:rPr>
          <w:rFonts w:ascii="ＭＳ 明朝" w:eastAsia="ＭＳ 明朝" w:hAnsi="ＭＳ 明朝" w:cs="Times New Roman"/>
          <w:sz w:val="24"/>
          <w:szCs w:val="24"/>
        </w:rPr>
      </w:pPr>
    </w:p>
    <w:p w14:paraId="6BD409D3" w14:textId="77777777" w:rsidR="0076670D" w:rsidRPr="006910C9" w:rsidRDefault="0076670D" w:rsidP="0076670D">
      <w:pPr>
        <w:rPr>
          <w:rFonts w:ascii="ＭＳ 明朝" w:eastAsia="ＭＳ 明朝" w:hAnsi="ＭＳ 明朝" w:cs="Times New Roman"/>
          <w:sz w:val="24"/>
          <w:szCs w:val="24"/>
        </w:rPr>
      </w:pPr>
    </w:p>
    <w:p w14:paraId="4089D2FF" w14:textId="77777777" w:rsidR="0076670D" w:rsidRDefault="0076670D" w:rsidP="0076670D">
      <w:pPr>
        <w:rPr>
          <w:rFonts w:ascii="ＭＳ 明朝" w:eastAsia="ＭＳ 明朝" w:hAnsi="ＭＳ 明朝" w:cs="Times New Roman"/>
          <w:sz w:val="24"/>
          <w:szCs w:val="24"/>
        </w:rPr>
      </w:pPr>
    </w:p>
    <w:p w14:paraId="0270577C" w14:textId="77777777" w:rsidR="0076670D" w:rsidRPr="006910C9" w:rsidRDefault="0076670D" w:rsidP="0076670D">
      <w:pPr>
        <w:rPr>
          <w:rFonts w:ascii="ＭＳ 明朝" w:eastAsia="ＭＳ 明朝" w:hAnsi="ＭＳ 明朝" w:cs="Times New Roman"/>
          <w:sz w:val="24"/>
          <w:szCs w:val="24"/>
        </w:rPr>
      </w:pPr>
    </w:p>
    <w:p w14:paraId="2AD8D12B" w14:textId="77777777" w:rsidR="0076670D" w:rsidRPr="006910C9" w:rsidRDefault="0076670D" w:rsidP="0076670D">
      <w:pPr>
        <w:rPr>
          <w:rFonts w:ascii="ＭＳ 明朝" w:eastAsia="ＭＳ 明朝" w:hAnsi="ＭＳ 明朝" w:cs="Times New Roman"/>
          <w:sz w:val="24"/>
          <w:szCs w:val="24"/>
        </w:rPr>
      </w:pPr>
    </w:p>
    <w:p w14:paraId="5ADD1D0A" w14:textId="77777777" w:rsidR="0076670D" w:rsidRDefault="0076670D" w:rsidP="0076670D">
      <w:pPr>
        <w:rPr>
          <w:rFonts w:ascii="ＭＳ 明朝" w:eastAsia="ＭＳ 明朝" w:hAnsi="ＭＳ 明朝" w:cs="Times New Roman"/>
          <w:sz w:val="24"/>
          <w:szCs w:val="24"/>
        </w:rPr>
      </w:pPr>
    </w:p>
    <w:p w14:paraId="6FAFDEDF" w14:textId="77777777" w:rsidR="0076670D" w:rsidRPr="006910C9" w:rsidRDefault="0076670D" w:rsidP="0076670D">
      <w:pPr>
        <w:rPr>
          <w:rFonts w:ascii="ＭＳ 明朝" w:eastAsia="ＭＳ 明朝" w:hAnsi="ＭＳ 明朝" w:cs="Times New Roman"/>
          <w:sz w:val="24"/>
          <w:szCs w:val="24"/>
        </w:rPr>
      </w:pPr>
    </w:p>
    <w:p w14:paraId="490613D6" w14:textId="0062CAEF" w:rsidR="0076670D" w:rsidRPr="00840BB9" w:rsidRDefault="005D601A" w:rsidP="0076670D">
      <w:pPr>
        <w:jc w:val="center"/>
        <w:rPr>
          <w:rFonts w:ascii="ＭＳ 明朝" w:eastAsia="ＭＳ 明朝" w:hAnsi="ＭＳ 明朝" w:cs="Times New Roman"/>
          <w:szCs w:val="21"/>
        </w:rPr>
      </w:pPr>
      <w:r w:rsidRPr="00F95030">
        <w:rPr>
          <w:rFonts w:ascii="ＭＳ 明朝" w:eastAsia="ＭＳ 明朝" w:hAnsi="ＭＳ 明朝" w:cs="Times New Roman" w:hint="eastAsia"/>
          <w:szCs w:val="21"/>
        </w:rPr>
        <w:t>図</w:t>
      </w:r>
      <w:r w:rsidR="008222BC" w:rsidRPr="00F95030">
        <w:rPr>
          <w:rFonts w:ascii="ＭＳ 明朝" w:eastAsia="ＭＳ 明朝" w:hAnsi="ＭＳ 明朝" w:cs="Times New Roman" w:hint="eastAsia"/>
          <w:szCs w:val="21"/>
        </w:rPr>
        <w:t>3</w:t>
      </w:r>
      <w:r w:rsidRPr="00F95030">
        <w:rPr>
          <w:rFonts w:ascii="ＭＳ 明朝" w:eastAsia="ＭＳ 明朝" w:hAnsi="ＭＳ 明朝" w:cs="Times New Roman" w:hint="eastAsia"/>
          <w:szCs w:val="21"/>
        </w:rPr>
        <w:t>-</w:t>
      </w:r>
      <w:r w:rsidR="00387772" w:rsidRPr="00F95030">
        <w:rPr>
          <w:rFonts w:ascii="ＭＳ 明朝" w:eastAsia="ＭＳ 明朝" w:hAnsi="ＭＳ 明朝" w:cs="Times New Roman" w:hint="eastAsia"/>
          <w:szCs w:val="21"/>
        </w:rPr>
        <w:t>2</w:t>
      </w:r>
      <w:r w:rsidR="00BE0275">
        <w:rPr>
          <w:rFonts w:ascii="ＭＳ 明朝" w:eastAsia="ＭＳ 明朝" w:hAnsi="ＭＳ 明朝" w:cs="Times New Roman"/>
          <w:szCs w:val="21"/>
        </w:rPr>
        <w:t>5</w:t>
      </w:r>
      <w:r w:rsidRPr="00F95030">
        <w:rPr>
          <w:rFonts w:ascii="ＭＳ 明朝" w:eastAsia="ＭＳ 明朝" w:hAnsi="ＭＳ 明朝" w:cs="Times New Roman" w:hint="eastAsia"/>
          <w:szCs w:val="21"/>
        </w:rPr>
        <w:t xml:space="preserve">　大阪府域における一般廃棄物の廃プラスチックの焼却量の推移</w:t>
      </w:r>
    </w:p>
    <w:p w14:paraId="0933D848" w14:textId="22348AE4" w:rsidR="00E35264" w:rsidRPr="0076670D" w:rsidRDefault="00E35264" w:rsidP="00747804">
      <w:pPr>
        <w:ind w:leftChars="270" w:left="567" w:firstLineChars="100" w:firstLine="210"/>
        <w:rPr>
          <w:rFonts w:ascii="ＭＳ 明朝" w:eastAsia="ＭＳ 明朝" w:hAnsi="ＭＳ 明朝" w:cs="Times New Roman"/>
          <w:szCs w:val="21"/>
        </w:rPr>
      </w:pPr>
    </w:p>
    <w:p w14:paraId="670ED32A" w14:textId="09ED4A61" w:rsidR="00BF2DE4" w:rsidRPr="0022774F" w:rsidRDefault="00517BDD" w:rsidP="00BF2DE4">
      <w:pPr>
        <w:ind w:leftChars="270" w:left="567" w:firstLineChars="100" w:firstLine="240"/>
        <w:rPr>
          <w:rFonts w:ascii="ＭＳ 明朝" w:eastAsia="ＭＳ 明朝" w:hAnsi="ＭＳ 明朝" w:cs="Times New Roman"/>
          <w:color w:val="FF0000"/>
          <w:sz w:val="24"/>
          <w:szCs w:val="24"/>
        </w:rPr>
      </w:pPr>
      <w:r w:rsidRPr="00316945">
        <w:rPr>
          <w:rFonts w:ascii="ＭＳ 明朝" w:eastAsia="ＭＳ 明朝" w:hAnsi="ＭＳ 明朝" w:cs="Times New Roman" w:hint="eastAsia"/>
          <w:noProof/>
          <w:color w:val="000000" w:themeColor="text1"/>
          <w:sz w:val="24"/>
          <w:szCs w:val="24"/>
        </w:rPr>
        <mc:AlternateContent>
          <mc:Choice Requires="wps">
            <w:drawing>
              <wp:anchor distT="0" distB="0" distL="114300" distR="114300" simplePos="0" relativeHeight="251720704" behindDoc="0" locked="0" layoutInCell="1" allowOverlap="1" wp14:anchorId="6F4B0E87" wp14:editId="74FC4E00">
                <wp:simplePos x="0" y="0"/>
                <wp:positionH relativeFrom="margin">
                  <wp:posOffset>2729808</wp:posOffset>
                </wp:positionH>
                <wp:positionV relativeFrom="paragraph">
                  <wp:posOffset>2305685</wp:posOffset>
                </wp:positionV>
                <wp:extent cx="2879678" cy="464008"/>
                <wp:effectExtent l="0" t="0" r="0" b="0"/>
                <wp:wrapNone/>
                <wp:docPr id="4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9678" cy="464008"/>
                        </a:xfrm>
                        <a:prstGeom prst="rect">
                          <a:avLst/>
                        </a:prstGeom>
                        <a:noFill/>
                        <a:ln w="6350">
                          <a:noFill/>
                        </a:ln>
                        <a:effectLst/>
                      </wps:spPr>
                      <wps:txbx>
                        <w:txbxContent>
                          <w:p w14:paraId="1E55D3CB" w14:textId="243EEFEA" w:rsidR="00517BDD" w:rsidRPr="00AC7DC5" w:rsidRDefault="00517BDD" w:rsidP="00517BDD">
                            <w:pPr>
                              <w:pStyle w:val="Figure"/>
                              <w:ind w:left="210" w:hangingChars="100" w:hanging="210"/>
                              <w:rPr>
                                <w:u w:val="none"/>
                              </w:rPr>
                            </w:pPr>
                            <w:r w:rsidRPr="00AC7DC5">
                              <w:rPr>
                                <w:rFonts w:hint="eastAsia"/>
                                <w:u w:val="none"/>
                              </w:rPr>
                              <w:t>図</w:t>
                            </w:r>
                            <w:r>
                              <w:rPr>
                                <w:u w:val="none"/>
                              </w:rPr>
                              <w:t>3</w:t>
                            </w:r>
                            <w:r>
                              <w:rPr>
                                <w:rFonts w:hint="eastAsia"/>
                                <w:u w:val="none"/>
                              </w:rPr>
                              <w:t>-</w:t>
                            </w:r>
                            <w:r>
                              <w:rPr>
                                <w:u w:val="none"/>
                              </w:rPr>
                              <w:t>2</w:t>
                            </w:r>
                            <w:r w:rsidR="00BE0275">
                              <w:rPr>
                                <w:u w:val="none"/>
                              </w:rPr>
                              <w:t>6</w:t>
                            </w:r>
                            <w:r>
                              <w:rPr>
                                <w:rFonts w:hint="eastAsia"/>
                                <w:u w:val="none"/>
                              </w:rPr>
                              <w:t xml:space="preserve">　食品ロス分の生産にかかるC</w:t>
                            </w:r>
                            <w:r>
                              <w:rPr>
                                <w:u w:val="none"/>
                              </w:rPr>
                              <w:t>O</w:t>
                            </w:r>
                            <w:r w:rsidRPr="00517BDD">
                              <w:rPr>
                                <w:u w:val="none"/>
                                <w:vertAlign w:val="subscript"/>
                              </w:rPr>
                              <w:t>2</w:t>
                            </w:r>
                            <w:r>
                              <w:rPr>
                                <w:rFonts w:hint="eastAsia"/>
                                <w:u w:val="none"/>
                              </w:rPr>
                              <w:t>量</w:t>
                            </w:r>
                          </w:p>
                          <w:p w14:paraId="5DAADC53" w14:textId="118A97B5" w:rsidR="00517BDD" w:rsidRPr="00241C74" w:rsidRDefault="00517BDD" w:rsidP="00517BD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w:t>
                            </w:r>
                            <w:r>
                              <w:rPr>
                                <w:rFonts w:hint="eastAsia"/>
                                <w:sz w:val="20"/>
                                <w:szCs w:val="20"/>
                                <w:u w:val="none"/>
                              </w:rPr>
                              <w:t>環境省ホームページ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B0E87" id="_x0000_s1099" type="#_x0000_t202" style="position:absolute;left:0;text-align:left;margin-left:214.95pt;margin-top:181.55pt;width:226.75pt;height:36.5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" filled="f" stroked="f" strokeweight=".5pt">
                <v:textbox>
                  <w:txbxContent>
                    <w:p w14:paraId="1E55D3CB" w14:textId="243EEFEA" w:rsidR="00517BDD" w:rsidRPr="00AC7DC5" w:rsidRDefault="00517BDD" w:rsidP="00517BDD">
                      <w:pPr>
                        <w:pStyle w:val="Figure"/>
                        <w:ind w:left="210" w:hangingChars="100" w:hanging="210"/>
                        <w:rPr>
                          <w:u w:val="none"/>
                        </w:rPr>
                      </w:pPr>
                      <w:r w:rsidRPr="00AC7DC5">
                        <w:rPr>
                          <w:rFonts w:hint="eastAsia"/>
                          <w:u w:val="none"/>
                        </w:rPr>
                        <w:t>図</w:t>
                      </w:r>
                      <w:r>
                        <w:rPr>
                          <w:u w:val="none"/>
                        </w:rPr>
                        <w:t>3</w:t>
                      </w:r>
                      <w:r>
                        <w:rPr>
                          <w:rFonts w:hint="eastAsia"/>
                          <w:u w:val="none"/>
                        </w:rPr>
                        <w:t>-</w:t>
                      </w:r>
                      <w:r>
                        <w:rPr>
                          <w:u w:val="none"/>
                        </w:rPr>
                        <w:t>2</w:t>
                      </w:r>
                      <w:r w:rsidR="00BE0275">
                        <w:rPr>
                          <w:u w:val="none"/>
                        </w:rPr>
                        <w:t>6</w:t>
                      </w:r>
                      <w:r>
                        <w:rPr>
                          <w:rFonts w:hint="eastAsia"/>
                          <w:u w:val="none"/>
                        </w:rPr>
                        <w:t xml:space="preserve">　食品ロス分の生産にかかるC</w:t>
                      </w:r>
                      <w:r>
                        <w:rPr>
                          <w:u w:val="none"/>
                        </w:rPr>
                        <w:t>O</w:t>
                      </w:r>
                      <w:r w:rsidRPr="00517BDD">
                        <w:rPr>
                          <w:u w:val="none"/>
                          <w:vertAlign w:val="subscript"/>
                        </w:rPr>
                        <w:t>2</w:t>
                      </w:r>
                      <w:r>
                        <w:rPr>
                          <w:rFonts w:hint="eastAsia"/>
                          <w:u w:val="none"/>
                        </w:rPr>
                        <w:t>量</w:t>
                      </w:r>
                    </w:p>
                    <w:p w14:paraId="5DAADC53" w14:textId="118A97B5" w:rsidR="00517BDD" w:rsidRPr="00241C74" w:rsidRDefault="00517BDD" w:rsidP="00517BD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w:t>
                      </w:r>
                      <w:r>
                        <w:rPr>
                          <w:rFonts w:hint="eastAsia"/>
                          <w:sz w:val="20"/>
                          <w:szCs w:val="20"/>
                          <w:u w:val="none"/>
                        </w:rPr>
                        <w:t>環境省ホームページ</w:t>
                      </w:r>
                    </w:p>
                  </w:txbxContent>
                </v:textbox>
                <w10:wrap anchorx="margin"/>
              </v:shape>
            </w:pict>
          </mc:Fallback>
        </mc:AlternateContent>
      </w:r>
      <w:r w:rsidRPr="00316945">
        <w:rPr>
          <w:rFonts w:ascii="ＭＳ 明朝" w:eastAsia="ＭＳ 明朝" w:hAnsi="ＭＳ 明朝" w:cs="Times New Roman"/>
          <w:noProof/>
          <w:color w:val="000000" w:themeColor="text1"/>
          <w:szCs w:val="21"/>
        </w:rPr>
        <w:drawing>
          <wp:anchor distT="0" distB="0" distL="114300" distR="114300" simplePos="0" relativeHeight="251719680" behindDoc="0" locked="0" layoutInCell="1" allowOverlap="1" wp14:anchorId="2EE6F792" wp14:editId="7F978012">
            <wp:simplePos x="0" y="0"/>
            <wp:positionH relativeFrom="margin">
              <wp:posOffset>2572783</wp:posOffset>
            </wp:positionH>
            <wp:positionV relativeFrom="paragraph">
              <wp:posOffset>19685</wp:posOffset>
            </wp:positionV>
            <wp:extent cx="3118485" cy="2258695"/>
            <wp:effectExtent l="0" t="0" r="5715" b="8255"/>
            <wp:wrapSquare wrapText="bothSides"/>
            <wp:docPr id="28" name="図 28" descr="図3-26　食品ロス分の生産にかかるCO2量&#10;　　　　出典：環境省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図3-26　食品ロス分の生産にかかるCO2量&#10;　　　　出典：環境省ホームページ"/>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18485" cy="2258695"/>
                    </a:xfrm>
                    <a:prstGeom prst="rect">
                      <a:avLst/>
                    </a:prstGeom>
                  </pic:spPr>
                </pic:pic>
              </a:graphicData>
            </a:graphic>
            <wp14:sizeRelH relativeFrom="page">
              <wp14:pctWidth>0</wp14:pctWidth>
            </wp14:sizeRelH>
            <wp14:sizeRelV relativeFrom="page">
              <wp14:pctHeight>0</wp14:pctHeight>
            </wp14:sizeRelV>
          </wp:anchor>
        </w:drawing>
      </w:r>
      <w:r w:rsidR="00BF2DE4" w:rsidRPr="00316945">
        <w:rPr>
          <w:rFonts w:ascii="ＭＳ 明朝" w:eastAsia="ＭＳ 明朝" w:hAnsi="ＭＳ 明朝" w:cs="Times New Roman" w:hint="eastAsia"/>
          <w:color w:val="000000" w:themeColor="text1"/>
          <w:sz w:val="24"/>
          <w:szCs w:val="24"/>
        </w:rPr>
        <w:t>食品ロスは、その食品の生産・流通に係る資源・エネルギーを消費し温室効果ガスを排出しているだけでなく、食品の廃棄処理の過程でも温室効果ガスを排出しています。国が発表した全国の食品ロス量は</w:t>
      </w:r>
      <w:r w:rsidR="00BF2DE4" w:rsidRPr="00316945">
        <w:rPr>
          <w:rFonts w:ascii="ＭＳ 明朝" w:eastAsia="ＭＳ 明朝" w:hAnsi="ＭＳ 明朝" w:cs="Times New Roman"/>
          <w:color w:val="000000" w:themeColor="text1"/>
          <w:sz w:val="24"/>
          <w:szCs w:val="24"/>
        </w:rPr>
        <w:t>2022年度で472万トンであり、これは1</w:t>
      </w:r>
      <w:r w:rsidR="0022774F" w:rsidRPr="00316945">
        <w:rPr>
          <w:rFonts w:ascii="ＭＳ 明朝" w:eastAsia="ＭＳ 明朝" w:hAnsi="ＭＳ 明朝" w:cs="Times New Roman"/>
          <w:color w:val="000000" w:themeColor="text1"/>
          <w:sz w:val="24"/>
          <w:szCs w:val="24"/>
        </w:rPr>
        <w:t>,</w:t>
      </w:r>
      <w:r w:rsidR="00BF2DE4" w:rsidRPr="00316945">
        <w:rPr>
          <w:rFonts w:ascii="ＭＳ 明朝" w:eastAsia="ＭＳ 明朝" w:hAnsi="ＭＳ 明朝" w:cs="Times New Roman"/>
          <w:color w:val="000000" w:themeColor="text1"/>
          <w:sz w:val="24"/>
          <w:szCs w:val="24"/>
        </w:rPr>
        <w:t>046万トン-CO</w:t>
      </w:r>
      <w:r w:rsidR="00BF2DE4" w:rsidRPr="00316945">
        <w:rPr>
          <w:rFonts w:ascii="ＭＳ 明朝" w:eastAsia="ＭＳ 明朝" w:hAnsi="ＭＳ 明朝" w:cs="Times New Roman"/>
          <w:color w:val="000000" w:themeColor="text1"/>
          <w:sz w:val="24"/>
          <w:szCs w:val="24"/>
          <w:vertAlign w:val="subscript"/>
        </w:rPr>
        <w:t>2</w:t>
      </w:r>
      <w:r w:rsidR="00BF2DE4" w:rsidRPr="00316945">
        <w:rPr>
          <w:rFonts w:ascii="ＭＳ 明朝" w:eastAsia="ＭＳ 明朝" w:hAnsi="ＭＳ 明朝" w:cs="Times New Roman"/>
          <w:color w:val="000000" w:themeColor="text1"/>
          <w:sz w:val="24"/>
          <w:szCs w:val="24"/>
        </w:rPr>
        <w:t>の温室効果ガス排出量に相当すると推計されています。</w:t>
      </w:r>
    </w:p>
    <w:p w14:paraId="74276FDF" w14:textId="77777777" w:rsidR="00517BDD" w:rsidRDefault="00517BDD">
      <w:pPr>
        <w:widowControl/>
        <w:jc w:val="left"/>
        <w:rPr>
          <w:rFonts w:ascii="ＭＳ 明朝" w:eastAsia="ＭＳ 明朝" w:hAnsi="ＭＳ 明朝" w:cs="Times New Roman"/>
          <w:color w:val="FF0000"/>
          <w:sz w:val="24"/>
          <w:szCs w:val="24"/>
        </w:rPr>
      </w:pPr>
      <w:r>
        <w:rPr>
          <w:rFonts w:ascii="ＭＳ 明朝" w:eastAsia="ＭＳ 明朝" w:hAnsi="ＭＳ 明朝" w:cs="Times New Roman"/>
          <w:color w:val="FF0000"/>
          <w:sz w:val="24"/>
          <w:szCs w:val="24"/>
        </w:rPr>
        <w:br w:type="page"/>
      </w:r>
    </w:p>
    <w:p w14:paraId="3F8CD1DD" w14:textId="63EF0549" w:rsidR="00517BDD" w:rsidRPr="00316945" w:rsidRDefault="00BF2DE4" w:rsidP="00BF2DE4">
      <w:pPr>
        <w:ind w:leftChars="270" w:left="567" w:firstLineChars="100" w:firstLine="240"/>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lastRenderedPageBreak/>
        <w:t>国においては、</w:t>
      </w:r>
      <w:r w:rsidRPr="00316945">
        <w:rPr>
          <w:rFonts w:ascii="ＭＳ 明朝" w:eastAsia="ＭＳ 明朝" w:hAnsi="ＭＳ 明朝" w:cs="Times New Roman"/>
          <w:color w:val="000000" w:themeColor="text1"/>
          <w:sz w:val="24"/>
          <w:szCs w:val="24"/>
        </w:rPr>
        <w:t>2019年度に「食品ロスの削減の推進に関する法律」及び「食品ロスの削減の推進に関する基本的な方針」を定め、2000年度比で2030年度までに事業系及び家庭系の食品ロス量を半減することを目標としていましたが、事業系の食品ロスについては2022年度で目標を達成し、</w:t>
      </w:r>
      <w:r w:rsidR="004F000C" w:rsidRPr="00316945">
        <w:rPr>
          <w:rFonts w:ascii="ＭＳ 明朝" w:eastAsia="ＭＳ 明朝" w:hAnsi="ＭＳ 明朝" w:cs="Times New Roman" w:hint="eastAsia"/>
          <w:color w:val="000000" w:themeColor="text1"/>
          <w:sz w:val="24"/>
          <w:szCs w:val="24"/>
        </w:rPr>
        <w:t>2</w:t>
      </w:r>
      <w:r w:rsidR="004F000C" w:rsidRPr="00316945">
        <w:rPr>
          <w:rFonts w:ascii="ＭＳ 明朝" w:eastAsia="ＭＳ 明朝" w:hAnsi="ＭＳ 明朝" w:cs="Times New Roman"/>
          <w:color w:val="000000" w:themeColor="text1"/>
          <w:sz w:val="24"/>
          <w:szCs w:val="24"/>
        </w:rPr>
        <w:t>025</w:t>
      </w:r>
      <w:r w:rsidR="004F000C" w:rsidRPr="00316945">
        <w:rPr>
          <w:rFonts w:ascii="ＭＳ 明朝" w:eastAsia="ＭＳ 明朝" w:hAnsi="ＭＳ 明朝" w:cs="Times New Roman" w:hint="eastAsia"/>
          <w:color w:val="000000" w:themeColor="text1"/>
          <w:sz w:val="24"/>
          <w:szCs w:val="24"/>
        </w:rPr>
        <w:t>年には、</w:t>
      </w:r>
      <w:r w:rsidR="001642C8" w:rsidRPr="00316945">
        <w:rPr>
          <w:rFonts w:ascii="ＭＳ 明朝" w:eastAsia="ＭＳ 明朝" w:hAnsi="ＭＳ 明朝" w:cs="Times New Roman" w:hint="eastAsia"/>
          <w:color w:val="000000" w:themeColor="text1"/>
          <w:sz w:val="24"/>
          <w:szCs w:val="24"/>
        </w:rPr>
        <w:t>６</w:t>
      </w:r>
      <w:r w:rsidRPr="00316945">
        <w:rPr>
          <w:rFonts w:ascii="ＭＳ 明朝" w:eastAsia="ＭＳ 明朝" w:hAnsi="ＭＳ 明朝" w:cs="Times New Roman"/>
          <w:color w:val="000000" w:themeColor="text1"/>
          <w:sz w:val="24"/>
          <w:szCs w:val="24"/>
        </w:rPr>
        <w:t>割削減に目標を引き上げました。</w:t>
      </w:r>
    </w:p>
    <w:p w14:paraId="63C38D15" w14:textId="2F3D4F5B" w:rsidR="00BF2DE4" w:rsidRDefault="00BF2DE4" w:rsidP="00BF2DE4">
      <w:pPr>
        <w:ind w:leftChars="270" w:left="567" w:firstLineChars="100" w:firstLine="240"/>
        <w:rPr>
          <w:rFonts w:ascii="ＭＳ 明朝" w:eastAsia="ＭＳ 明朝" w:hAnsi="ＭＳ 明朝" w:cs="Times New Roman"/>
          <w:color w:val="FF0000"/>
          <w:sz w:val="24"/>
          <w:szCs w:val="24"/>
        </w:rPr>
      </w:pPr>
      <w:r w:rsidRPr="00316945">
        <w:rPr>
          <w:rFonts w:ascii="ＭＳ 明朝" w:eastAsia="ＭＳ 明朝" w:hAnsi="ＭＳ 明朝" w:cs="Times New Roman" w:hint="eastAsia"/>
          <w:color w:val="000000" w:themeColor="text1"/>
          <w:sz w:val="24"/>
          <w:szCs w:val="24"/>
        </w:rPr>
        <w:t>大阪府においても</w:t>
      </w:r>
      <w:r w:rsidRPr="00316945">
        <w:rPr>
          <w:rFonts w:ascii="ＭＳ 明朝" w:eastAsia="ＭＳ 明朝" w:hAnsi="ＭＳ 明朝" w:cs="Times New Roman"/>
          <w:color w:val="000000" w:themeColor="text1"/>
          <w:sz w:val="24"/>
          <w:szCs w:val="24"/>
        </w:rPr>
        <w:t>2019年度に「大阪府食品ロス削減推進計画」を策定し、事業者など関係機関・団体と連携し、食品ロス削減に取り組んできた結果、府内の食品ロス量は減少傾向にあります。このうち、事業系の食品ロス量については削減が大きく進んでいるものの、家庭系の食品ロス量は微減にとどまっています。このため、事業者、消費者等の多様な主体が連携した取組をより一層加速させ、食品ロスの削減に向けて取り組んでいき、食品ロスによって生じる温室効果ガスの排出を抑制していく必要があります。</w:t>
      </w:r>
    </w:p>
    <w:p w14:paraId="0B9E7B9F" w14:textId="003CF41E" w:rsidR="00BF2DE4" w:rsidRDefault="0022774F" w:rsidP="0022774F">
      <w:pPr>
        <w:ind w:left="1" w:hanging="1"/>
        <w:jc w:val="center"/>
        <w:rPr>
          <w:rFonts w:ascii="ＭＳ 明朝" w:eastAsia="ＭＳ 明朝" w:hAnsi="ＭＳ 明朝" w:cs="Times New Roman"/>
          <w:color w:val="FF0000"/>
          <w:sz w:val="24"/>
          <w:szCs w:val="24"/>
        </w:rPr>
      </w:pPr>
      <w:r>
        <w:rPr>
          <w:rFonts w:ascii="ＭＳ 明朝" w:eastAsia="ＭＳ 明朝" w:hAnsi="ＭＳ 明朝" w:cs="Times New Roman"/>
          <w:noProof/>
          <w:color w:val="FF0000"/>
          <w:sz w:val="24"/>
          <w:szCs w:val="24"/>
        </w:rPr>
        <w:drawing>
          <wp:inline distT="0" distB="0" distL="0" distR="0" wp14:anchorId="5A4CE7A4" wp14:editId="5332EF5A">
            <wp:extent cx="5566193" cy="2338444"/>
            <wp:effectExtent l="0" t="0" r="0" b="5080"/>
            <wp:docPr id="25" name="図 25" descr="図3-27　日本の食品ロス発生量の推移&#10;出典：環境省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図3-27　日本の食品ロス発生量の推移&#10;出典：環境省ホームページ"/>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581325" cy="2344801"/>
                    </a:xfrm>
                    <a:prstGeom prst="rect">
                      <a:avLst/>
                    </a:prstGeom>
                  </pic:spPr>
                </pic:pic>
              </a:graphicData>
            </a:graphic>
          </wp:inline>
        </w:drawing>
      </w:r>
    </w:p>
    <w:p w14:paraId="140941DB" w14:textId="4F5A22A0" w:rsidR="00BF2DE4" w:rsidRPr="00316945" w:rsidRDefault="00BF2DE4" w:rsidP="00BF2DE4">
      <w:pPr>
        <w:jc w:val="center"/>
        <w:rPr>
          <w:rFonts w:ascii="ＭＳ 明朝" w:eastAsia="ＭＳ 明朝" w:hAnsi="ＭＳ 明朝" w:cs="Times New Roman"/>
          <w:color w:val="000000" w:themeColor="text1"/>
          <w:szCs w:val="21"/>
        </w:rPr>
      </w:pPr>
      <w:r w:rsidRPr="00316945">
        <w:rPr>
          <w:rFonts w:ascii="ＭＳ 明朝" w:eastAsia="ＭＳ 明朝" w:hAnsi="ＭＳ 明朝" w:cs="Times New Roman" w:hint="eastAsia"/>
          <w:color w:val="000000" w:themeColor="text1"/>
          <w:szCs w:val="21"/>
        </w:rPr>
        <w:t>図</w:t>
      </w:r>
      <w:r w:rsidRPr="00316945">
        <w:rPr>
          <w:rFonts w:ascii="ＭＳ 明朝" w:eastAsia="ＭＳ 明朝" w:hAnsi="ＭＳ 明朝" w:cs="Times New Roman"/>
          <w:color w:val="000000" w:themeColor="text1"/>
          <w:szCs w:val="21"/>
        </w:rPr>
        <w:t>3-</w:t>
      </w:r>
      <w:r w:rsidR="00517BDD" w:rsidRPr="00316945">
        <w:rPr>
          <w:rFonts w:ascii="ＭＳ 明朝" w:eastAsia="ＭＳ 明朝" w:hAnsi="ＭＳ 明朝" w:cs="Times New Roman"/>
          <w:color w:val="000000" w:themeColor="text1"/>
          <w:szCs w:val="21"/>
        </w:rPr>
        <w:t>2</w:t>
      </w:r>
      <w:r w:rsidR="00BE0275" w:rsidRPr="00316945">
        <w:rPr>
          <w:rFonts w:ascii="ＭＳ 明朝" w:eastAsia="ＭＳ 明朝" w:hAnsi="ＭＳ 明朝" w:cs="Times New Roman"/>
          <w:color w:val="000000" w:themeColor="text1"/>
          <w:szCs w:val="21"/>
        </w:rPr>
        <w:t>7</w:t>
      </w:r>
      <w:r w:rsidRPr="00316945">
        <w:rPr>
          <w:rFonts w:ascii="ＭＳ 明朝" w:eastAsia="ＭＳ 明朝" w:hAnsi="ＭＳ 明朝" w:cs="Times New Roman"/>
          <w:color w:val="000000" w:themeColor="text1"/>
          <w:szCs w:val="21"/>
        </w:rPr>
        <w:t xml:space="preserve">　日本</w:t>
      </w:r>
      <w:r w:rsidRPr="00316945">
        <w:rPr>
          <w:rFonts w:ascii="ＭＳ 明朝" w:eastAsia="ＭＳ 明朝" w:hAnsi="ＭＳ 明朝" w:cs="Times New Roman" w:hint="eastAsia"/>
          <w:color w:val="000000" w:themeColor="text1"/>
          <w:szCs w:val="21"/>
        </w:rPr>
        <w:t>の</w:t>
      </w:r>
      <w:r w:rsidRPr="00316945">
        <w:rPr>
          <w:rFonts w:ascii="ＭＳ 明朝" w:eastAsia="ＭＳ 明朝" w:hAnsi="ＭＳ 明朝" w:cs="Times New Roman"/>
          <w:color w:val="000000" w:themeColor="text1"/>
          <w:szCs w:val="21"/>
        </w:rPr>
        <w:t>食品ロス</w:t>
      </w:r>
      <w:r w:rsidRPr="00316945">
        <w:rPr>
          <w:rFonts w:ascii="ＭＳ 明朝" w:eastAsia="ＭＳ 明朝" w:hAnsi="ＭＳ 明朝" w:cs="Times New Roman" w:hint="eastAsia"/>
          <w:color w:val="000000" w:themeColor="text1"/>
          <w:szCs w:val="21"/>
        </w:rPr>
        <w:t>発生量の推移</w:t>
      </w:r>
    </w:p>
    <w:p w14:paraId="3BBC7B00" w14:textId="0EED4215" w:rsidR="00BF2DE4" w:rsidRPr="00316945" w:rsidRDefault="00BF2DE4" w:rsidP="00BF2DE4">
      <w:pPr>
        <w:jc w:val="center"/>
        <w:rPr>
          <w:rFonts w:ascii="ＭＳ 明朝" w:eastAsia="ＭＳ 明朝" w:hAnsi="ＭＳ 明朝" w:cs="Times New Roman"/>
          <w:color w:val="000000" w:themeColor="text1"/>
          <w:szCs w:val="21"/>
        </w:rPr>
      </w:pPr>
      <w:r w:rsidRPr="00316945">
        <w:rPr>
          <w:rFonts w:ascii="ＭＳ 明朝" w:eastAsia="ＭＳ 明朝" w:hAnsi="ＭＳ 明朝" w:cs="Times New Roman" w:hint="eastAsia"/>
          <w:color w:val="000000" w:themeColor="text1"/>
          <w:szCs w:val="21"/>
        </w:rPr>
        <w:t>出典：環境省ホームページ</w:t>
      </w:r>
    </w:p>
    <w:p w14:paraId="4D10B50C" w14:textId="77777777" w:rsidR="000379D5" w:rsidRDefault="003D63DC" w:rsidP="00BA3F92">
      <w:pPr>
        <w:tabs>
          <w:tab w:val="left" w:pos="284"/>
        </w:tabs>
        <w:autoSpaceDE w:val="0"/>
        <w:autoSpaceDN w:val="0"/>
        <w:adjustRightInd w:val="0"/>
        <w:ind w:left="567"/>
        <w:jc w:val="left"/>
        <w:rPr>
          <w:rFonts w:ascii="ＭＳ 明朝" w:eastAsia="ＭＳ 明朝" w:hAnsi="ＭＳ 明朝" w:cs="Times New Roman"/>
          <w:sz w:val="24"/>
          <w:szCs w:val="24"/>
        </w:rPr>
      </w:pPr>
      <w:r w:rsidRPr="005B62A1">
        <w:rPr>
          <w:rFonts w:ascii="ＭＳ 明朝" w:eastAsia="ＭＳ 明朝" w:hAnsi="ＭＳ 明朝" w:cs="Times New Roman" w:hint="eastAsia"/>
          <w:sz w:val="24"/>
          <w:szCs w:val="24"/>
        </w:rPr>
        <w:t xml:space="preserve">　</w:t>
      </w:r>
    </w:p>
    <w:p w14:paraId="68360047" w14:textId="1B6A0363" w:rsidR="003D63DC" w:rsidRPr="00316945" w:rsidRDefault="001642C8" w:rsidP="00BA3F92">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color w:val="000000" w:themeColor="text1"/>
          <w:sz w:val="24"/>
          <w:szCs w:val="24"/>
        </w:rPr>
        <w:t>2022</w:t>
      </w:r>
      <w:r w:rsidR="0087106A" w:rsidRPr="00316945">
        <w:rPr>
          <w:rFonts w:ascii="ＭＳ 明朝" w:eastAsia="ＭＳ 明朝" w:hAnsi="ＭＳ 明朝" w:cs="Times New Roman" w:hint="eastAsia"/>
          <w:color w:val="000000" w:themeColor="text1"/>
          <w:sz w:val="24"/>
          <w:szCs w:val="24"/>
        </w:rPr>
        <w:t>年度の</w:t>
      </w:r>
      <w:r w:rsidR="005B6543" w:rsidRPr="00316945">
        <w:rPr>
          <w:rFonts w:ascii="ＭＳ 明朝" w:eastAsia="ＭＳ 明朝" w:hAnsi="ＭＳ 明朝" w:cs="Times New Roman" w:hint="eastAsia"/>
          <w:color w:val="000000" w:themeColor="text1"/>
          <w:sz w:val="24"/>
          <w:szCs w:val="24"/>
        </w:rPr>
        <w:t>代替フロン等４</w:t>
      </w:r>
      <w:r w:rsidR="00BA3F92" w:rsidRPr="00316945">
        <w:rPr>
          <w:rFonts w:ascii="ＭＳ 明朝" w:eastAsia="ＭＳ 明朝" w:hAnsi="ＭＳ 明朝" w:cs="Times New Roman" w:hint="eastAsia"/>
          <w:color w:val="000000" w:themeColor="text1"/>
          <w:sz w:val="24"/>
          <w:szCs w:val="24"/>
        </w:rPr>
        <w:t>ガス</w:t>
      </w:r>
      <w:r w:rsidR="002A3070" w:rsidRPr="00316945">
        <w:rPr>
          <w:rFonts w:ascii="ＭＳ 明朝" w:eastAsia="ＭＳ 明朝" w:hAnsi="ＭＳ 明朝" w:cs="Times New Roman" w:hint="eastAsia"/>
          <w:color w:val="000000" w:themeColor="text1"/>
          <w:sz w:val="24"/>
          <w:szCs w:val="24"/>
        </w:rPr>
        <w:t>の温室効果ガス</w:t>
      </w:r>
      <w:r w:rsidR="00BA3F92" w:rsidRPr="00316945">
        <w:rPr>
          <w:rFonts w:ascii="ＭＳ 明朝" w:eastAsia="ＭＳ 明朝" w:hAnsi="ＭＳ 明朝" w:cs="Times New Roman" w:hint="eastAsia"/>
          <w:color w:val="000000" w:themeColor="text1"/>
          <w:sz w:val="24"/>
          <w:szCs w:val="24"/>
        </w:rPr>
        <w:t>排出量は約</w:t>
      </w:r>
      <w:r w:rsidRPr="00316945">
        <w:rPr>
          <w:rFonts w:ascii="ＭＳ 明朝" w:eastAsia="ＭＳ 明朝" w:hAnsi="ＭＳ 明朝" w:cs="Times New Roman" w:hint="eastAsia"/>
          <w:color w:val="000000" w:themeColor="text1"/>
          <w:sz w:val="24"/>
          <w:szCs w:val="24"/>
        </w:rPr>
        <w:t>347</w:t>
      </w:r>
      <w:r w:rsidR="00BA3F92" w:rsidRPr="00316945">
        <w:rPr>
          <w:rFonts w:ascii="ＭＳ 明朝" w:eastAsia="ＭＳ 明朝" w:hAnsi="ＭＳ 明朝" w:cs="Times New Roman" w:hint="eastAsia"/>
          <w:color w:val="000000" w:themeColor="text1"/>
          <w:sz w:val="24"/>
          <w:szCs w:val="24"/>
        </w:rPr>
        <w:t>万トン</w:t>
      </w:r>
      <w:r w:rsidR="00577B96" w:rsidRPr="00316945">
        <w:rPr>
          <w:rFonts w:ascii="ＭＳ 明朝" w:eastAsia="ＭＳ 明朝" w:hAnsi="ＭＳ 明朝" w:cs="Times New Roman" w:hint="eastAsia"/>
          <w:color w:val="000000" w:themeColor="text1"/>
          <w:sz w:val="24"/>
          <w:szCs w:val="24"/>
        </w:rPr>
        <w:t>-CO</w:t>
      </w:r>
      <w:r w:rsidR="00577B96" w:rsidRPr="00316945">
        <w:rPr>
          <w:rFonts w:ascii="ＭＳ 明朝" w:eastAsia="ＭＳ 明朝" w:hAnsi="ＭＳ 明朝" w:cs="Times New Roman" w:hint="eastAsia"/>
          <w:color w:val="000000" w:themeColor="text1"/>
          <w:sz w:val="24"/>
          <w:szCs w:val="24"/>
          <w:vertAlign w:val="subscript"/>
        </w:rPr>
        <w:t>2</w:t>
      </w:r>
      <w:r w:rsidR="00BA3F92" w:rsidRPr="00316945">
        <w:rPr>
          <w:rFonts w:ascii="ＭＳ 明朝" w:eastAsia="ＭＳ 明朝" w:hAnsi="ＭＳ 明朝" w:cs="Times New Roman" w:hint="eastAsia"/>
          <w:color w:val="000000" w:themeColor="text1"/>
          <w:sz w:val="24"/>
          <w:szCs w:val="24"/>
        </w:rPr>
        <w:t>となっ</w:t>
      </w:r>
      <w:r w:rsidR="0087106A" w:rsidRPr="00316945">
        <w:rPr>
          <w:rFonts w:ascii="ＭＳ 明朝" w:eastAsia="ＭＳ 明朝" w:hAnsi="ＭＳ 明朝" w:cs="Times New Roman" w:hint="eastAsia"/>
          <w:color w:val="000000" w:themeColor="text1"/>
          <w:sz w:val="24"/>
          <w:szCs w:val="24"/>
        </w:rPr>
        <w:t>ており、近年増加傾向にあ</w:t>
      </w:r>
      <w:r w:rsidR="007457AD" w:rsidRPr="00316945">
        <w:rPr>
          <w:rFonts w:ascii="ＭＳ 明朝" w:eastAsia="ＭＳ 明朝" w:hAnsi="ＭＳ 明朝" w:cs="Times New Roman" w:hint="eastAsia"/>
          <w:color w:val="000000" w:themeColor="text1"/>
          <w:sz w:val="24"/>
          <w:szCs w:val="24"/>
        </w:rPr>
        <w:t>ります</w:t>
      </w:r>
      <w:r w:rsidR="0087106A" w:rsidRPr="00316945">
        <w:rPr>
          <w:rFonts w:ascii="ＭＳ 明朝" w:eastAsia="ＭＳ 明朝" w:hAnsi="ＭＳ 明朝" w:cs="Times New Roman" w:hint="eastAsia"/>
          <w:color w:val="000000" w:themeColor="text1"/>
          <w:sz w:val="24"/>
          <w:szCs w:val="24"/>
        </w:rPr>
        <w:t>。増加原因としては、特定フロン</w:t>
      </w:r>
      <w:r w:rsidR="00BA438B" w:rsidRPr="00316945">
        <w:rPr>
          <w:rFonts w:ascii="ＭＳ 明朝" w:eastAsia="ＭＳ 明朝" w:hAnsi="ＭＳ 明朝" w:cs="Times New Roman" w:hint="eastAsia"/>
          <w:color w:val="000000" w:themeColor="text1"/>
          <w:sz w:val="24"/>
          <w:szCs w:val="24"/>
        </w:rPr>
        <w:t>（CFC、HCFC）</w:t>
      </w:r>
      <w:r w:rsidR="00F82353" w:rsidRPr="00316945">
        <w:rPr>
          <w:rStyle w:val="aa"/>
          <w:rFonts w:ascii="ＭＳ 明朝" w:eastAsia="ＭＳ 明朝" w:hAnsi="ＭＳ 明朝" w:cs="Times New Roman"/>
          <w:color w:val="000000" w:themeColor="text1"/>
          <w:sz w:val="24"/>
          <w:szCs w:val="24"/>
        </w:rPr>
        <w:footnoteReference w:id="27"/>
      </w:r>
      <w:r w:rsidR="002A3070" w:rsidRPr="00316945">
        <w:rPr>
          <w:rFonts w:ascii="ＭＳ 明朝" w:eastAsia="ＭＳ 明朝" w:hAnsi="ＭＳ 明朝" w:cs="Times New Roman" w:hint="eastAsia"/>
          <w:color w:val="000000" w:themeColor="text1"/>
          <w:sz w:val="24"/>
          <w:szCs w:val="24"/>
        </w:rPr>
        <w:t>から、</w:t>
      </w:r>
      <w:r w:rsidR="0087106A" w:rsidRPr="00316945">
        <w:rPr>
          <w:rFonts w:ascii="ＭＳ 明朝" w:eastAsia="ＭＳ 明朝" w:hAnsi="ＭＳ 明朝" w:cs="Times New Roman" w:hint="eastAsia"/>
          <w:color w:val="000000" w:themeColor="text1"/>
          <w:sz w:val="24"/>
          <w:szCs w:val="24"/>
        </w:rPr>
        <w:t>代替フロン（</w:t>
      </w:r>
      <w:r w:rsidR="00BA438B" w:rsidRPr="00316945">
        <w:rPr>
          <w:rFonts w:ascii="ＭＳ 明朝" w:eastAsia="ＭＳ 明朝" w:hAnsi="ＭＳ 明朝" w:cs="Times New Roman"/>
          <w:color w:val="000000" w:themeColor="text1"/>
          <w:sz w:val="24"/>
          <w:szCs w:val="24"/>
        </w:rPr>
        <w:t>HFC</w:t>
      </w:r>
      <w:r w:rsidR="0087106A" w:rsidRPr="00316945">
        <w:rPr>
          <w:rFonts w:ascii="ＭＳ 明朝" w:eastAsia="ＭＳ 明朝" w:hAnsi="ＭＳ 明朝" w:cs="Times New Roman"/>
          <w:color w:val="000000" w:themeColor="text1"/>
          <w:sz w:val="24"/>
          <w:szCs w:val="24"/>
        </w:rPr>
        <w:t>）</w:t>
      </w:r>
      <w:r w:rsidR="00F82353" w:rsidRPr="00316945">
        <w:rPr>
          <w:rStyle w:val="aa"/>
          <w:rFonts w:ascii="ＭＳ 明朝" w:eastAsia="ＭＳ 明朝" w:hAnsi="ＭＳ 明朝" w:cs="Times New Roman"/>
          <w:color w:val="000000" w:themeColor="text1"/>
          <w:sz w:val="24"/>
          <w:szCs w:val="24"/>
        </w:rPr>
        <w:footnoteReference w:id="28"/>
      </w:r>
      <w:r w:rsidR="002A3070" w:rsidRPr="00316945">
        <w:rPr>
          <w:rFonts w:ascii="ＭＳ 明朝" w:eastAsia="ＭＳ 明朝" w:hAnsi="ＭＳ 明朝" w:cs="Times New Roman" w:hint="eastAsia"/>
          <w:color w:val="000000" w:themeColor="text1"/>
          <w:sz w:val="24"/>
          <w:szCs w:val="24"/>
        </w:rPr>
        <w:t>に、冷凍空調機器等の冷媒の</w:t>
      </w:r>
      <w:r w:rsidR="0087106A" w:rsidRPr="00316945">
        <w:rPr>
          <w:rFonts w:ascii="ＭＳ 明朝" w:eastAsia="ＭＳ 明朝" w:hAnsi="ＭＳ 明朝" w:cs="Times New Roman"/>
          <w:color w:val="000000" w:themeColor="text1"/>
          <w:sz w:val="24"/>
          <w:szCs w:val="24"/>
        </w:rPr>
        <w:t>転換が進</w:t>
      </w:r>
      <w:r w:rsidR="002A3070" w:rsidRPr="00316945">
        <w:rPr>
          <w:rFonts w:ascii="ＭＳ 明朝" w:eastAsia="ＭＳ 明朝" w:hAnsi="ＭＳ 明朝" w:cs="Times New Roman" w:hint="eastAsia"/>
          <w:color w:val="000000" w:themeColor="text1"/>
          <w:sz w:val="24"/>
          <w:szCs w:val="24"/>
        </w:rPr>
        <w:t>んだ</w:t>
      </w:r>
      <w:r w:rsidR="0087106A" w:rsidRPr="00316945">
        <w:rPr>
          <w:rFonts w:ascii="ＭＳ 明朝" w:eastAsia="ＭＳ 明朝" w:hAnsi="ＭＳ 明朝" w:cs="Times New Roman"/>
          <w:color w:val="000000" w:themeColor="text1"/>
          <w:sz w:val="24"/>
          <w:szCs w:val="24"/>
        </w:rPr>
        <w:t>ことが挙げられ</w:t>
      </w:r>
      <w:r w:rsidR="007457AD" w:rsidRPr="00316945">
        <w:rPr>
          <w:rFonts w:ascii="ＭＳ 明朝" w:eastAsia="ＭＳ 明朝" w:hAnsi="ＭＳ 明朝" w:cs="Times New Roman" w:hint="eastAsia"/>
          <w:color w:val="000000" w:themeColor="text1"/>
          <w:sz w:val="24"/>
          <w:szCs w:val="24"/>
        </w:rPr>
        <w:t>ます</w:t>
      </w:r>
      <w:r w:rsidR="0087106A" w:rsidRPr="00316945">
        <w:rPr>
          <w:rFonts w:ascii="ＭＳ 明朝" w:eastAsia="ＭＳ 明朝" w:hAnsi="ＭＳ 明朝" w:cs="Times New Roman"/>
          <w:color w:val="000000" w:themeColor="text1"/>
          <w:sz w:val="24"/>
          <w:szCs w:val="24"/>
        </w:rPr>
        <w:t>。</w:t>
      </w:r>
    </w:p>
    <w:p w14:paraId="7AB59D40" w14:textId="24FDD88F" w:rsidR="003D63DC" w:rsidRPr="00316945" w:rsidRDefault="0087106A" w:rsidP="00DD6E19">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316945">
        <w:rPr>
          <w:rFonts w:ascii="ＭＳ 明朝" w:eastAsia="ＭＳ 明朝" w:hAnsi="ＭＳ 明朝" w:cs="Times New Roman" w:hint="eastAsia"/>
          <w:color w:val="000000" w:themeColor="text1"/>
          <w:sz w:val="24"/>
          <w:szCs w:val="24"/>
        </w:rPr>
        <w:t xml:space="preserve">　また、</w:t>
      </w:r>
      <w:r w:rsidR="005C64B0" w:rsidRPr="00316945">
        <w:rPr>
          <w:rFonts w:ascii="ＭＳ 明朝" w:eastAsia="ＭＳ 明朝" w:hAnsi="ＭＳ 明朝" w:cs="Times New Roman" w:hint="eastAsia"/>
          <w:color w:val="000000" w:themeColor="text1"/>
          <w:sz w:val="24"/>
          <w:szCs w:val="24"/>
        </w:rPr>
        <w:t>業務用冷凍空調機器の廃棄時の</w:t>
      </w:r>
      <w:r w:rsidRPr="00316945">
        <w:rPr>
          <w:rFonts w:ascii="ＭＳ 明朝" w:eastAsia="ＭＳ 明朝" w:hAnsi="ＭＳ 明朝" w:cs="Times New Roman"/>
          <w:color w:val="000000" w:themeColor="text1"/>
          <w:sz w:val="24"/>
          <w:szCs w:val="24"/>
        </w:rPr>
        <w:t>冷媒回収率は、直近でも４割</w:t>
      </w:r>
      <w:r w:rsidR="00B01708" w:rsidRPr="00316945">
        <w:rPr>
          <w:rFonts w:ascii="ＭＳ 明朝" w:eastAsia="ＭＳ 明朝" w:hAnsi="ＭＳ 明朝" w:cs="Times New Roman" w:hint="eastAsia"/>
          <w:color w:val="000000" w:themeColor="text1"/>
          <w:sz w:val="24"/>
          <w:szCs w:val="24"/>
        </w:rPr>
        <w:t>程度（全国値）</w:t>
      </w:r>
      <w:r w:rsidRPr="00316945">
        <w:rPr>
          <w:rFonts w:ascii="ＭＳ 明朝" w:eastAsia="ＭＳ 明朝" w:hAnsi="ＭＳ 明朝" w:cs="Times New Roman"/>
          <w:color w:val="000000" w:themeColor="text1"/>
          <w:sz w:val="24"/>
          <w:szCs w:val="24"/>
        </w:rPr>
        <w:t>に止まってい</w:t>
      </w:r>
      <w:r w:rsidR="007457AD" w:rsidRPr="00316945">
        <w:rPr>
          <w:rFonts w:ascii="ＭＳ 明朝" w:eastAsia="ＭＳ 明朝" w:hAnsi="ＭＳ 明朝" w:cs="Times New Roman" w:hint="eastAsia"/>
          <w:color w:val="000000" w:themeColor="text1"/>
          <w:sz w:val="24"/>
          <w:szCs w:val="24"/>
        </w:rPr>
        <w:t>ます</w:t>
      </w:r>
      <w:r w:rsidRPr="00316945">
        <w:rPr>
          <w:rFonts w:ascii="ＭＳ 明朝" w:eastAsia="ＭＳ 明朝" w:hAnsi="ＭＳ 明朝" w:cs="Times New Roman"/>
          <w:color w:val="000000" w:themeColor="text1"/>
          <w:sz w:val="24"/>
          <w:szCs w:val="24"/>
        </w:rPr>
        <w:t>。</w:t>
      </w:r>
      <w:r w:rsidR="00F667FF" w:rsidRPr="00316945">
        <w:rPr>
          <w:rFonts w:ascii="ＭＳ 明朝" w:eastAsia="ＭＳ 明朝" w:hAnsi="ＭＳ 明朝" w:cs="Times New Roman" w:hint="eastAsia"/>
          <w:color w:val="000000" w:themeColor="text1"/>
          <w:sz w:val="24"/>
          <w:szCs w:val="24"/>
        </w:rPr>
        <w:t>これまでの、</w:t>
      </w:r>
      <w:r w:rsidR="005C64B0" w:rsidRPr="00316945">
        <w:rPr>
          <w:rFonts w:ascii="ＭＳ 明朝" w:eastAsia="ＭＳ 明朝" w:hAnsi="ＭＳ 明朝" w:cs="Times New Roman" w:hint="eastAsia"/>
          <w:color w:val="000000" w:themeColor="text1"/>
          <w:sz w:val="24"/>
          <w:szCs w:val="24"/>
        </w:rPr>
        <w:t>廃棄物・リサイクル業者等による機器引取り時におけるフロン回収済み証明の確認及び確認できない機器の引取り禁止、解体現場等への立入検査等の対象範囲の拡大、罰則の強化等、</w:t>
      </w:r>
      <w:r w:rsidR="00F667FF" w:rsidRPr="00316945">
        <w:rPr>
          <w:rFonts w:ascii="ＭＳ 明朝" w:eastAsia="ＭＳ 明朝" w:hAnsi="ＭＳ 明朝" w:cs="Times New Roman" w:hint="eastAsia"/>
          <w:color w:val="000000" w:themeColor="text1"/>
          <w:sz w:val="24"/>
          <w:szCs w:val="24"/>
        </w:rPr>
        <w:t>規制</w:t>
      </w:r>
      <w:r w:rsidR="00170155" w:rsidRPr="00316945">
        <w:rPr>
          <w:rFonts w:ascii="ＭＳ 明朝" w:eastAsia="ＭＳ 明朝" w:hAnsi="ＭＳ 明朝" w:cs="Times New Roman" w:hint="eastAsia"/>
          <w:color w:val="000000" w:themeColor="text1"/>
          <w:sz w:val="24"/>
          <w:szCs w:val="24"/>
        </w:rPr>
        <w:t>の</w:t>
      </w:r>
      <w:r w:rsidR="00F667FF" w:rsidRPr="00316945">
        <w:rPr>
          <w:rFonts w:ascii="ＭＳ 明朝" w:eastAsia="ＭＳ 明朝" w:hAnsi="ＭＳ 明朝" w:cs="Times New Roman" w:hint="eastAsia"/>
          <w:color w:val="000000" w:themeColor="text1"/>
          <w:sz w:val="24"/>
          <w:szCs w:val="24"/>
        </w:rPr>
        <w:t>強化も踏まえ、引き続き、フロン類の排出削減に取り組みます</w:t>
      </w:r>
      <w:r w:rsidRPr="00316945">
        <w:rPr>
          <w:rFonts w:ascii="ＭＳ 明朝" w:eastAsia="ＭＳ 明朝" w:hAnsi="ＭＳ 明朝" w:cs="Times New Roman" w:hint="eastAsia"/>
          <w:color w:val="000000" w:themeColor="text1"/>
          <w:sz w:val="24"/>
          <w:szCs w:val="24"/>
        </w:rPr>
        <w:t>。</w:t>
      </w:r>
    </w:p>
    <w:p w14:paraId="245E8AF3" w14:textId="49C8BE39" w:rsidR="003D63DC"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B62A1">
        <w:rPr>
          <w:rFonts w:ascii="ＭＳ 明朝" w:eastAsia="ＭＳ 明朝" w:hAnsi="ＭＳ 明朝" w:cs="Times New Roman" w:hint="eastAsia"/>
          <w:sz w:val="24"/>
          <w:szCs w:val="24"/>
        </w:rPr>
        <w:t xml:space="preserve">　</w:t>
      </w:r>
      <w:r w:rsidR="005C64B0" w:rsidRPr="005B62A1">
        <w:rPr>
          <w:rFonts w:ascii="ＭＳ 明朝" w:eastAsia="ＭＳ 明朝" w:hAnsi="ＭＳ 明朝" w:cs="Times New Roman" w:hint="eastAsia"/>
          <w:sz w:val="24"/>
          <w:szCs w:val="24"/>
        </w:rPr>
        <w:t>こうした</w:t>
      </w:r>
      <w:r w:rsidRPr="005B62A1">
        <w:rPr>
          <w:rFonts w:ascii="ＭＳ 明朝" w:eastAsia="ＭＳ 明朝" w:hAnsi="ＭＳ 明朝" w:cs="Times New Roman" w:hint="eastAsia"/>
          <w:sz w:val="24"/>
          <w:szCs w:val="24"/>
        </w:rPr>
        <w:t>法に基づく</w:t>
      </w:r>
      <w:r w:rsidR="005C64B0" w:rsidRPr="005B62A1">
        <w:rPr>
          <w:rFonts w:ascii="ＭＳ 明朝" w:eastAsia="ＭＳ 明朝" w:hAnsi="ＭＳ 明朝" w:cs="Times New Roman" w:hint="eastAsia"/>
          <w:sz w:val="24"/>
          <w:szCs w:val="24"/>
        </w:rPr>
        <w:t>指導強化に加え、自然冷媒への代替促進など、フロン類による排出量の削減の取組を推進することが必要で</w:t>
      </w:r>
      <w:r w:rsidR="007457AD">
        <w:rPr>
          <w:rFonts w:ascii="ＭＳ 明朝" w:eastAsia="ＭＳ 明朝" w:hAnsi="ＭＳ 明朝" w:cs="Times New Roman" w:hint="eastAsia"/>
          <w:sz w:val="24"/>
          <w:szCs w:val="24"/>
        </w:rPr>
        <w:t>す</w:t>
      </w:r>
      <w:r w:rsidR="005C64B0" w:rsidRPr="005B62A1">
        <w:rPr>
          <w:rFonts w:ascii="ＭＳ 明朝" w:eastAsia="ＭＳ 明朝" w:hAnsi="ＭＳ 明朝" w:cs="Times New Roman" w:hint="eastAsia"/>
          <w:sz w:val="24"/>
          <w:szCs w:val="24"/>
        </w:rPr>
        <w:t>。</w:t>
      </w:r>
    </w:p>
    <w:p w14:paraId="5A0558ED" w14:textId="7BF3D806" w:rsidR="0087106A" w:rsidRPr="006910C9" w:rsidRDefault="005467C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467C9">
        <w:rPr>
          <w:noProof/>
        </w:rPr>
        <w:lastRenderedPageBreak/>
        <w:drawing>
          <wp:anchor distT="0" distB="0" distL="114300" distR="114300" simplePos="0" relativeHeight="251712512" behindDoc="0" locked="0" layoutInCell="1" allowOverlap="1" wp14:anchorId="6B631974" wp14:editId="1B24C4BC">
            <wp:simplePos x="0" y="0"/>
            <wp:positionH relativeFrom="column">
              <wp:posOffset>840436</wp:posOffset>
            </wp:positionH>
            <wp:positionV relativeFrom="paragraph">
              <wp:posOffset>70650</wp:posOffset>
            </wp:positionV>
            <wp:extent cx="4142275" cy="2698188"/>
            <wp:effectExtent l="0" t="0" r="0" b="0"/>
            <wp:wrapNone/>
            <wp:docPr id="464" name="図 464" descr="図3-28　大阪府域における代替フロン等４ガス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図 464" descr="図3-28　大阪府域における代替フロン等４ガスの温室効果ガス排出量"/>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42275" cy="2698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17556"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66F13AB"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1E528680"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5EFEAE3F"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6B6F873E"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30A445FE"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91DED7A" w14:textId="50E6A1C7" w:rsidR="0087106A"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3AD936C5" w14:textId="77777777" w:rsidR="00517BDD" w:rsidRPr="006910C9" w:rsidRDefault="00517BDD"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C2C30BE"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4656D78B"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C97C657"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35A0BF17" w14:textId="411457A6" w:rsidR="0087106A" w:rsidRDefault="00840BB9" w:rsidP="0087106A">
      <w:pPr>
        <w:tabs>
          <w:tab w:val="left" w:pos="284"/>
        </w:tabs>
        <w:autoSpaceDE w:val="0"/>
        <w:autoSpaceDN w:val="0"/>
        <w:adjustRightInd w:val="0"/>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87106A" w:rsidRPr="00840BB9">
        <w:rPr>
          <w:rFonts w:ascii="ＭＳ 明朝" w:eastAsia="ＭＳ 明朝" w:hAnsi="ＭＳ 明朝" w:cs="Times New Roman" w:hint="eastAsia"/>
          <w:szCs w:val="21"/>
        </w:rPr>
        <w:t>-</w:t>
      </w:r>
      <w:r w:rsidR="00664FA4">
        <w:rPr>
          <w:rFonts w:ascii="ＭＳ 明朝" w:eastAsia="ＭＳ 明朝" w:hAnsi="ＭＳ 明朝" w:cs="Times New Roman" w:hint="eastAsia"/>
          <w:szCs w:val="21"/>
        </w:rPr>
        <w:t>2</w:t>
      </w:r>
      <w:r w:rsidR="00BE0275">
        <w:rPr>
          <w:rFonts w:ascii="ＭＳ 明朝" w:eastAsia="ＭＳ 明朝" w:hAnsi="ＭＳ 明朝" w:cs="Times New Roman"/>
          <w:szCs w:val="21"/>
        </w:rPr>
        <w:t>8</w:t>
      </w:r>
      <w:r w:rsidR="0087106A" w:rsidRPr="00840BB9">
        <w:rPr>
          <w:rFonts w:ascii="ＭＳ 明朝" w:eastAsia="ＭＳ 明朝" w:hAnsi="ＭＳ 明朝" w:cs="Times New Roman" w:hint="eastAsia"/>
          <w:szCs w:val="21"/>
        </w:rPr>
        <w:t xml:space="preserve">　</w:t>
      </w:r>
      <w:r w:rsidR="00212382">
        <w:rPr>
          <w:rFonts w:ascii="ＭＳ 明朝" w:eastAsia="ＭＳ 明朝" w:hAnsi="ＭＳ 明朝" w:cs="Times New Roman" w:hint="eastAsia"/>
          <w:szCs w:val="21"/>
        </w:rPr>
        <w:t>大阪府域における</w:t>
      </w:r>
      <w:r w:rsidR="00BA3F92" w:rsidRPr="005B5AB1">
        <w:rPr>
          <w:rFonts w:ascii="ＭＳ 明朝" w:eastAsia="ＭＳ 明朝" w:hAnsi="ＭＳ 明朝" w:cs="Times New Roman" w:hint="eastAsia"/>
          <w:szCs w:val="21"/>
        </w:rPr>
        <w:t>代替フロン等４ガス</w:t>
      </w:r>
      <w:r w:rsidR="00747804" w:rsidRPr="00840BB9">
        <w:rPr>
          <w:rFonts w:ascii="ＭＳ 明朝" w:eastAsia="ＭＳ 明朝" w:hAnsi="ＭＳ 明朝" w:cs="Times New Roman" w:hint="eastAsia"/>
          <w:szCs w:val="21"/>
        </w:rPr>
        <w:t>の温室効果ガス排出量</w:t>
      </w:r>
    </w:p>
    <w:p w14:paraId="447347CE" w14:textId="77777777" w:rsidR="000379D5" w:rsidRDefault="000379D5" w:rsidP="0087106A">
      <w:pPr>
        <w:tabs>
          <w:tab w:val="left" w:pos="284"/>
        </w:tabs>
        <w:autoSpaceDE w:val="0"/>
        <w:autoSpaceDN w:val="0"/>
        <w:adjustRightInd w:val="0"/>
        <w:jc w:val="center"/>
        <w:rPr>
          <w:rFonts w:ascii="ＭＳ 明朝" w:eastAsia="ＭＳ 明朝" w:hAnsi="ＭＳ 明朝" w:cs="Times New Roman"/>
          <w:szCs w:val="21"/>
        </w:rPr>
      </w:pPr>
    </w:p>
    <w:p w14:paraId="47EFF492" w14:textId="74AC05DC" w:rsidR="00170155" w:rsidRPr="00840BB9" w:rsidRDefault="00170155" w:rsidP="0087106A">
      <w:pPr>
        <w:tabs>
          <w:tab w:val="left" w:pos="284"/>
        </w:tabs>
        <w:autoSpaceDE w:val="0"/>
        <w:autoSpaceDN w:val="0"/>
        <w:adjustRightInd w:val="0"/>
        <w:jc w:val="center"/>
        <w:rPr>
          <w:rFonts w:ascii="ＭＳ 明朝" w:eastAsia="ＭＳ 明朝" w:hAnsi="ＭＳ 明朝" w:cs="Times New Roman"/>
          <w:szCs w:val="21"/>
        </w:rPr>
      </w:pPr>
    </w:p>
    <w:p w14:paraId="72CF93C5" w14:textId="2F453423" w:rsidR="0076670D" w:rsidRDefault="00BF3F8B" w:rsidP="0087106A">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38112" behindDoc="0" locked="0" layoutInCell="1" allowOverlap="1" wp14:anchorId="24471DA4" wp14:editId="62CF9469">
            <wp:simplePos x="0" y="0"/>
            <wp:positionH relativeFrom="margin">
              <wp:align>center</wp:align>
            </wp:positionH>
            <wp:positionV relativeFrom="paragraph">
              <wp:posOffset>138867</wp:posOffset>
            </wp:positionV>
            <wp:extent cx="5048869" cy="2992582"/>
            <wp:effectExtent l="0" t="0" r="0" b="0"/>
            <wp:wrapNone/>
            <wp:docPr id="61" name="図 61" descr="図3-29　フロン類の廃棄時回収率の推移（全国）&#10;出典：環境省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図3-29　フロン類の廃棄時回収率の推移（全国）&#10;出典：環境省資料"/>
                    <pic:cNvPicPr/>
                  </pic:nvPicPr>
                  <pic:blipFill>
                    <a:blip r:embed="rId127">
                      <a:extLst>
                        <a:ext uri="{28A0092B-C50C-407E-A947-70E740481C1C}">
                          <a14:useLocalDpi xmlns:a14="http://schemas.microsoft.com/office/drawing/2010/main" val="0"/>
                        </a:ext>
                      </a:extLst>
                    </a:blip>
                    <a:stretch>
                      <a:fillRect/>
                    </a:stretch>
                  </pic:blipFill>
                  <pic:spPr>
                    <a:xfrm>
                      <a:off x="0" y="0"/>
                      <a:ext cx="5048869" cy="2992582"/>
                    </a:xfrm>
                    <a:prstGeom prst="rect">
                      <a:avLst/>
                    </a:prstGeom>
                  </pic:spPr>
                </pic:pic>
              </a:graphicData>
            </a:graphic>
            <wp14:sizeRelH relativeFrom="margin">
              <wp14:pctWidth>0</wp14:pctWidth>
            </wp14:sizeRelH>
            <wp14:sizeRelV relativeFrom="margin">
              <wp14:pctHeight>0</wp14:pctHeight>
            </wp14:sizeRelV>
          </wp:anchor>
        </w:drawing>
      </w:r>
    </w:p>
    <w:p w14:paraId="2064D22C" w14:textId="00C561CA" w:rsidR="0087106A" w:rsidRPr="006910C9" w:rsidRDefault="0087106A" w:rsidP="0087106A">
      <w:pPr>
        <w:tabs>
          <w:tab w:val="left" w:pos="284"/>
        </w:tabs>
        <w:autoSpaceDE w:val="0"/>
        <w:autoSpaceDN w:val="0"/>
        <w:adjustRightInd w:val="0"/>
        <w:jc w:val="left"/>
        <w:rPr>
          <w:rFonts w:ascii="ＭＳ 明朝" w:eastAsia="ＭＳ 明朝" w:hAnsi="ＭＳ 明朝" w:cs="Times New Roman"/>
          <w:sz w:val="24"/>
          <w:szCs w:val="24"/>
        </w:rPr>
      </w:pPr>
    </w:p>
    <w:p w14:paraId="56DFA126" w14:textId="134FCE8A"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5C360D5D" w14:textId="40D95AC4"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0AB8B78" w14:textId="36D6B8E6"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0123689" w14:textId="54A02AB0"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5C30B9A"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26A0C0BA" w14:textId="7BA7B3B6"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00E78BD" w14:textId="77777777"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463AA3FB" w14:textId="7EB8D108"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52B1AC4D" w14:textId="56DAE245"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52BDE78" w14:textId="40B34E39"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7F02428F" w14:textId="1795BFAA" w:rsidR="0087106A"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02447A71" w14:textId="39170298" w:rsidR="00170155" w:rsidRPr="006910C9" w:rsidRDefault="00170155"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14C06528" w14:textId="5B4C2F9D" w:rsidR="005005AC" w:rsidRDefault="00840BB9" w:rsidP="00A93923">
      <w:pPr>
        <w:tabs>
          <w:tab w:val="left" w:pos="284"/>
        </w:tabs>
        <w:autoSpaceDE w:val="0"/>
        <w:autoSpaceDN w:val="0"/>
        <w:adjustRightInd w:val="0"/>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87106A" w:rsidRPr="00840BB9">
        <w:rPr>
          <w:rFonts w:ascii="ＭＳ 明朝" w:eastAsia="ＭＳ 明朝" w:hAnsi="ＭＳ 明朝" w:cs="Times New Roman" w:hint="eastAsia"/>
          <w:szCs w:val="21"/>
        </w:rPr>
        <w:t>-</w:t>
      </w:r>
      <w:r w:rsidR="00C823C2">
        <w:rPr>
          <w:rFonts w:ascii="ＭＳ 明朝" w:eastAsia="ＭＳ 明朝" w:hAnsi="ＭＳ 明朝" w:cs="Times New Roman"/>
          <w:szCs w:val="21"/>
        </w:rPr>
        <w:t>2</w:t>
      </w:r>
      <w:r w:rsidR="00BE0275">
        <w:rPr>
          <w:rFonts w:ascii="ＭＳ 明朝" w:eastAsia="ＭＳ 明朝" w:hAnsi="ＭＳ 明朝" w:cs="Times New Roman"/>
          <w:szCs w:val="21"/>
        </w:rPr>
        <w:t>9</w:t>
      </w:r>
      <w:r w:rsidR="0087106A" w:rsidRPr="00840BB9">
        <w:rPr>
          <w:rFonts w:ascii="ＭＳ 明朝" w:eastAsia="ＭＳ 明朝" w:hAnsi="ＭＳ 明朝" w:cs="Times New Roman" w:hint="eastAsia"/>
          <w:szCs w:val="21"/>
        </w:rPr>
        <w:t xml:space="preserve">　</w:t>
      </w:r>
      <w:r w:rsidR="00747804" w:rsidRPr="00840BB9">
        <w:rPr>
          <w:rFonts w:ascii="ＭＳ 明朝" w:eastAsia="ＭＳ 明朝" w:hAnsi="ＭＳ 明朝" w:cs="Times New Roman" w:hint="eastAsia"/>
          <w:szCs w:val="21"/>
        </w:rPr>
        <w:t>フロン類の廃棄時回収率の推移</w:t>
      </w:r>
      <w:r w:rsidR="0087106A" w:rsidRPr="00840BB9">
        <w:rPr>
          <w:rFonts w:ascii="ＭＳ 明朝" w:eastAsia="ＭＳ 明朝" w:hAnsi="ＭＳ 明朝" w:cs="Times New Roman" w:hint="eastAsia"/>
          <w:szCs w:val="21"/>
        </w:rPr>
        <w:t>（全国）</w:t>
      </w:r>
    </w:p>
    <w:p w14:paraId="25CC9E25" w14:textId="7F4F7E2D" w:rsidR="0031715D" w:rsidRPr="00DF0B1F" w:rsidRDefault="0031715D" w:rsidP="00107EED">
      <w:pPr>
        <w:tabs>
          <w:tab w:val="left" w:pos="284"/>
        </w:tabs>
        <w:autoSpaceDE w:val="0"/>
        <w:autoSpaceDN w:val="0"/>
        <w:adjustRightInd w:val="0"/>
        <w:spacing w:line="240" w:lineRule="exact"/>
        <w:ind w:leftChars="450" w:left="1469" w:hangingChars="262" w:hanging="524"/>
        <w:jc w:val="center"/>
        <w:rPr>
          <w:rFonts w:ascii="ＭＳ 明朝" w:eastAsia="ＭＳ 明朝" w:hAnsi="ＭＳ 明朝" w:cs="Times New Roman"/>
          <w:sz w:val="20"/>
          <w:szCs w:val="20"/>
        </w:rPr>
      </w:pPr>
      <w:r w:rsidRPr="006910C9">
        <w:rPr>
          <w:rFonts w:ascii="ＭＳ 明朝" w:eastAsia="ＭＳ 明朝" w:hAnsi="ＭＳ 明朝" w:cs="Times New Roman" w:hint="eastAsia"/>
          <w:sz w:val="20"/>
          <w:szCs w:val="20"/>
        </w:rPr>
        <w:t>出典：</w:t>
      </w:r>
      <w:r w:rsidR="00107EED">
        <w:rPr>
          <w:rFonts w:ascii="ＭＳ 明朝" w:eastAsia="ＭＳ 明朝" w:hAnsi="ＭＳ 明朝" w:cs="Times New Roman" w:hint="eastAsia"/>
          <w:sz w:val="20"/>
          <w:szCs w:val="20"/>
        </w:rPr>
        <w:t>環境省資料</w:t>
      </w:r>
    </w:p>
    <w:p w14:paraId="35DBB10E" w14:textId="21479C74" w:rsidR="00BA3F92" w:rsidRPr="00107EED" w:rsidRDefault="00BA3F92" w:rsidP="0076670D">
      <w:pPr>
        <w:tabs>
          <w:tab w:val="left" w:pos="284"/>
        </w:tabs>
        <w:autoSpaceDE w:val="0"/>
        <w:autoSpaceDN w:val="0"/>
        <w:adjustRightInd w:val="0"/>
        <w:jc w:val="left"/>
        <w:rPr>
          <w:rFonts w:ascii="ＭＳ 明朝" w:eastAsia="ＭＳ 明朝" w:hAnsi="ＭＳ 明朝" w:cs="Times New Roman"/>
          <w:szCs w:val="21"/>
        </w:rPr>
      </w:pPr>
    </w:p>
    <w:p w14:paraId="5349CD4E" w14:textId="515607E5"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6C79BEDF" w14:textId="159C5352"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9353041" w14:textId="788901AE"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5557C11F" w14:textId="2298B2E2"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57133BCD" w14:textId="17EA0E0D"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0929D5C1" w14:textId="24F9F61A"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46304A3" w14:textId="05B595BE"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23E5A2A" w14:textId="4D15C351" w:rsidR="00517BDD" w:rsidRDefault="00517BDD" w:rsidP="0076670D">
      <w:pPr>
        <w:tabs>
          <w:tab w:val="left" w:pos="284"/>
        </w:tabs>
        <w:autoSpaceDE w:val="0"/>
        <w:autoSpaceDN w:val="0"/>
        <w:adjustRightInd w:val="0"/>
        <w:jc w:val="left"/>
        <w:rPr>
          <w:rFonts w:ascii="ＭＳ 明朝" w:eastAsia="ＭＳ 明朝" w:hAnsi="ＭＳ 明朝" w:cs="Times New Roman"/>
          <w:szCs w:val="21"/>
        </w:rPr>
      </w:pPr>
    </w:p>
    <w:p w14:paraId="2E8B7961" w14:textId="53B38F68" w:rsidR="00E6036C" w:rsidRDefault="00E6036C" w:rsidP="00E6036C">
      <w:pPr>
        <w:tabs>
          <w:tab w:val="left" w:pos="284"/>
        </w:tabs>
        <w:autoSpaceDE w:val="0"/>
        <w:autoSpaceDN w:val="0"/>
        <w:adjustRightInd w:val="0"/>
        <w:jc w:val="left"/>
        <w:rPr>
          <w:rFonts w:ascii="ＭＳ 明朝" w:eastAsia="ＭＳ 明朝" w:hAnsi="ＭＳ 明朝" w:cs="Times New Roman"/>
          <w:szCs w:val="21"/>
        </w:rPr>
      </w:pPr>
    </w:p>
    <w:p w14:paraId="32EE8AAD" w14:textId="28DC6C5B" w:rsidR="00E6036C" w:rsidRDefault="00E6036C" w:rsidP="00E6036C">
      <w:pPr>
        <w:tabs>
          <w:tab w:val="left" w:pos="284"/>
        </w:tabs>
        <w:autoSpaceDE w:val="0"/>
        <w:autoSpaceDN w:val="0"/>
        <w:adjustRightInd w:val="0"/>
        <w:jc w:val="left"/>
        <w:rPr>
          <w:rFonts w:ascii="ＭＳ 明朝" w:eastAsia="ＭＳ 明朝" w:hAnsi="ＭＳ 明朝" w:cs="Times New Roman"/>
          <w:szCs w:val="21"/>
        </w:rPr>
      </w:pPr>
      <w:r>
        <w:rPr>
          <w:rFonts w:ascii="ＭＳ 明朝" w:eastAsia="ＭＳ 明朝" w:hAnsi="ＭＳ 明朝" w:cs="Times New Roman"/>
          <w:noProof/>
          <w:sz w:val="24"/>
          <w:szCs w:val="24"/>
        </w:rPr>
        <mc:AlternateContent>
          <mc:Choice Requires="wps">
            <w:drawing>
              <wp:anchor distT="0" distB="0" distL="114300" distR="114300" simplePos="0" relativeHeight="251654144" behindDoc="0" locked="0" layoutInCell="1" allowOverlap="1" wp14:anchorId="0C4CBEF7" wp14:editId="7109AE7E">
                <wp:simplePos x="0" y="0"/>
                <wp:positionH relativeFrom="column">
                  <wp:posOffset>4445</wp:posOffset>
                </wp:positionH>
                <wp:positionV relativeFrom="paragraph">
                  <wp:posOffset>227330</wp:posOffset>
                </wp:positionV>
                <wp:extent cx="5724525" cy="4687570"/>
                <wp:effectExtent l="0" t="0" r="28575" b="17780"/>
                <wp:wrapNone/>
                <wp:docPr id="2" name="角丸四角形 2"/>
                <wp:cNvGraphicFramePr/>
                <a:graphic xmlns:a="http://schemas.openxmlformats.org/drawingml/2006/main">
                  <a:graphicData uri="http://schemas.microsoft.com/office/word/2010/wordprocessingShape">
                    <wps:wsp>
                      <wps:cNvSpPr/>
                      <wps:spPr>
                        <a:xfrm>
                          <a:off x="0" y="0"/>
                          <a:ext cx="5724525" cy="46875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2C248" w14:textId="6384D7C7" w:rsidR="001E01C1" w:rsidRPr="00E6036C" w:rsidRDefault="001E01C1" w:rsidP="00851B27">
                            <w:pPr>
                              <w:spacing w:line="360" w:lineRule="exact"/>
                              <w:ind w:firstLineChars="100" w:firstLine="210"/>
                              <w:jc w:val="left"/>
                              <w:rPr>
                                <w:rFonts w:ascii="Meiryo UI" w:eastAsia="Meiryo UI" w:hAnsi="Meiryo UI"/>
                                <w:color w:val="000000" w:themeColor="text1"/>
                              </w:rPr>
                            </w:pPr>
                            <w:r w:rsidRPr="001642C8">
                              <w:rPr>
                                <w:rFonts w:ascii="Meiryo UI" w:eastAsia="Meiryo UI" w:hAnsi="Meiryo UI" w:hint="eastAsia"/>
                                <w:color w:val="000000" w:themeColor="text1"/>
                              </w:rPr>
                              <w:t>大阪府の食品ロス量は年間</w:t>
                            </w:r>
                            <w:r w:rsidR="001642C8" w:rsidRPr="00316945">
                              <w:rPr>
                                <w:rFonts w:ascii="Meiryo UI" w:eastAsia="Meiryo UI" w:hAnsi="Meiryo UI"/>
                                <w:color w:val="000000" w:themeColor="text1"/>
                              </w:rPr>
                              <w:t>30</w:t>
                            </w:r>
                            <w:r w:rsidRPr="001642C8">
                              <w:rPr>
                                <w:rFonts w:ascii="Meiryo UI" w:eastAsia="Meiryo UI" w:hAnsi="Meiryo UI"/>
                                <w:color w:val="000000" w:themeColor="text1"/>
                              </w:rPr>
                              <w:t>万トンを超え、</w:t>
                            </w:r>
                            <w:r w:rsidRPr="001642C8">
                              <w:rPr>
                                <w:rFonts w:ascii="Meiryo UI" w:eastAsia="Meiryo UI" w:hAnsi="Meiryo UI" w:hint="eastAsia"/>
                                <w:color w:val="000000" w:themeColor="text1"/>
                              </w:rPr>
                              <w:t>その約半分</w:t>
                            </w:r>
                            <w:r w:rsidRPr="001642C8">
                              <w:rPr>
                                <w:rFonts w:ascii="Meiryo UI" w:eastAsia="Meiryo UI" w:hAnsi="Meiryo UI"/>
                                <w:color w:val="000000" w:themeColor="text1"/>
                              </w:rPr>
                              <w:t>が家庭から発生しています。</w:t>
                            </w:r>
                            <w:r w:rsidRPr="001642C8">
                              <w:rPr>
                                <w:rFonts w:ascii="Meiryo UI" w:eastAsia="Meiryo UI" w:hAnsi="Meiryo UI" w:hint="eastAsia"/>
                                <w:color w:val="000000" w:themeColor="text1"/>
                              </w:rPr>
                              <w:t>家庭</w:t>
                            </w:r>
                            <w:r w:rsidRPr="001642C8">
                              <w:rPr>
                                <w:rFonts w:ascii="Meiryo UI" w:eastAsia="Meiryo UI" w:hAnsi="Meiryo UI"/>
                                <w:color w:val="000000" w:themeColor="text1"/>
                              </w:rPr>
                              <w:t>で発生する食品ロスは</w:t>
                            </w:r>
                            <w:r w:rsidRPr="001642C8">
                              <w:rPr>
                                <w:rFonts w:ascii="Meiryo UI" w:eastAsia="Meiryo UI" w:hAnsi="Meiryo UI" w:hint="eastAsia"/>
                                <w:color w:val="000000" w:themeColor="text1"/>
                              </w:rPr>
                              <w:t>、</w:t>
                            </w:r>
                            <w:r w:rsidRPr="001642C8">
                              <w:rPr>
                                <w:rFonts w:ascii="Meiryo UI" w:eastAsia="Meiryo UI" w:hAnsi="Meiryo UI"/>
                                <w:color w:val="000000" w:themeColor="text1"/>
                              </w:rPr>
                              <w:t>大きく</w:t>
                            </w:r>
                            <w:r w:rsidRPr="001642C8">
                              <w:rPr>
                                <w:rFonts w:ascii="Meiryo UI" w:eastAsia="Meiryo UI" w:hAnsi="Meiryo UI" w:hint="eastAsia"/>
                                <w:color w:val="000000" w:themeColor="text1"/>
                              </w:rPr>
                              <w:t>次の</w:t>
                            </w:r>
                            <w:r w:rsidRPr="001642C8">
                              <w:rPr>
                                <w:rFonts w:ascii="Meiryo UI" w:eastAsia="Meiryo UI" w:hAnsi="Meiryo UI"/>
                                <w:color w:val="000000" w:themeColor="text1"/>
                              </w:rPr>
                              <w:t>３つに</w:t>
                            </w:r>
                            <w:r w:rsidRPr="001642C8">
                              <w:rPr>
                                <w:rFonts w:ascii="Meiryo UI" w:eastAsia="Meiryo UI" w:hAnsi="Meiryo UI" w:hint="eastAsia"/>
                                <w:color w:val="000000" w:themeColor="text1"/>
                              </w:rPr>
                              <w:t>分類されます</w:t>
                            </w:r>
                            <w:r w:rsidRPr="001642C8">
                              <w:rPr>
                                <w:rFonts w:ascii="Meiryo UI" w:eastAsia="Meiryo UI" w:hAnsi="Meiryo UI"/>
                                <w:color w:val="000000" w:themeColor="text1"/>
                              </w:rPr>
                              <w:t>。</w:t>
                            </w:r>
                          </w:p>
                          <w:p w14:paraId="67C4038B" w14:textId="77777777" w:rsidR="001E01C1" w:rsidRPr="00E6036C" w:rsidRDefault="001E01C1" w:rsidP="00E6036C">
                            <w:pPr>
                              <w:spacing w:line="360" w:lineRule="exact"/>
                              <w:jc w:val="left"/>
                              <w:rPr>
                                <w:rFonts w:ascii="Meiryo UI" w:eastAsia="Meiryo UI" w:hAnsi="Meiryo UI"/>
                                <w:color w:val="000000" w:themeColor="text1"/>
                              </w:rPr>
                            </w:pPr>
                          </w:p>
                          <w:p w14:paraId="65C8DEF6" w14:textId="77777777" w:rsidR="001E01C1" w:rsidRPr="00E6036C" w:rsidRDefault="001E01C1" w:rsidP="00E6036C">
                            <w:pPr>
                              <w:spacing w:line="360" w:lineRule="exact"/>
                              <w:jc w:val="left"/>
                              <w:rPr>
                                <w:rFonts w:ascii="Meiryo UI" w:eastAsia="Meiryo UI" w:hAnsi="Meiryo UI"/>
                                <w:color w:val="000000" w:themeColor="text1"/>
                              </w:rPr>
                            </w:pPr>
                          </w:p>
                          <w:p w14:paraId="661E6812" w14:textId="77777777" w:rsidR="001E01C1" w:rsidRPr="00E6036C" w:rsidRDefault="001E01C1" w:rsidP="00E6036C">
                            <w:pPr>
                              <w:spacing w:line="360" w:lineRule="exact"/>
                              <w:jc w:val="left"/>
                              <w:rPr>
                                <w:rFonts w:ascii="Meiryo UI" w:eastAsia="Meiryo UI" w:hAnsi="Meiryo UI"/>
                                <w:color w:val="000000" w:themeColor="text1"/>
                              </w:rPr>
                            </w:pPr>
                          </w:p>
                          <w:p w14:paraId="378B592D" w14:textId="77777777" w:rsidR="001E01C1" w:rsidRPr="00E6036C" w:rsidRDefault="001E01C1" w:rsidP="00E6036C">
                            <w:pPr>
                              <w:spacing w:line="360" w:lineRule="exact"/>
                              <w:jc w:val="left"/>
                              <w:rPr>
                                <w:rFonts w:ascii="Meiryo UI" w:eastAsia="Meiryo UI" w:hAnsi="Meiryo UI"/>
                                <w:color w:val="000000" w:themeColor="text1"/>
                              </w:rPr>
                            </w:pPr>
                          </w:p>
                          <w:p w14:paraId="77E8D6A1" w14:textId="77777777" w:rsidR="001E01C1" w:rsidRPr="00E6036C" w:rsidRDefault="001E01C1" w:rsidP="00E6036C">
                            <w:pPr>
                              <w:spacing w:line="360" w:lineRule="exact"/>
                              <w:jc w:val="left"/>
                              <w:rPr>
                                <w:rFonts w:ascii="Meiryo UI" w:eastAsia="Meiryo UI" w:hAnsi="Meiryo UI"/>
                                <w:color w:val="000000" w:themeColor="text1"/>
                              </w:rPr>
                            </w:pPr>
                          </w:p>
                          <w:p w14:paraId="3A7EE309" w14:textId="77777777" w:rsidR="001E01C1" w:rsidRPr="00E6036C" w:rsidRDefault="001E01C1" w:rsidP="00E6036C">
                            <w:pPr>
                              <w:spacing w:line="360" w:lineRule="exact"/>
                              <w:jc w:val="left"/>
                              <w:rPr>
                                <w:rFonts w:ascii="Meiryo UI" w:eastAsia="Meiryo UI" w:hAnsi="Meiryo UI"/>
                                <w:color w:val="000000" w:themeColor="text1"/>
                              </w:rPr>
                            </w:pPr>
                          </w:p>
                          <w:p w14:paraId="30D8B68C" w14:textId="77777777" w:rsidR="001E01C1" w:rsidRPr="00E6036C" w:rsidRDefault="001E01C1" w:rsidP="00E6036C">
                            <w:pPr>
                              <w:spacing w:line="360" w:lineRule="exact"/>
                              <w:jc w:val="left"/>
                              <w:rPr>
                                <w:rFonts w:ascii="Meiryo UI" w:eastAsia="Meiryo UI" w:hAnsi="Meiryo UI"/>
                                <w:color w:val="000000" w:themeColor="text1"/>
                              </w:rPr>
                            </w:pPr>
                          </w:p>
                          <w:p w14:paraId="04DFF061" w14:textId="77777777" w:rsidR="001E01C1" w:rsidRDefault="001E01C1" w:rsidP="00E6036C">
                            <w:pPr>
                              <w:spacing w:line="360" w:lineRule="exact"/>
                              <w:jc w:val="left"/>
                              <w:rPr>
                                <w:rFonts w:ascii="Meiryo UI" w:eastAsia="Meiryo UI" w:hAnsi="Meiryo UI"/>
                                <w:color w:val="000000" w:themeColor="text1"/>
                              </w:rPr>
                            </w:pPr>
                          </w:p>
                          <w:p w14:paraId="1E1572B6" w14:textId="77777777" w:rsidR="001E01C1" w:rsidRPr="00E6036C" w:rsidRDefault="001E01C1" w:rsidP="00851B27">
                            <w:pPr>
                              <w:spacing w:line="240" w:lineRule="exact"/>
                              <w:jc w:val="left"/>
                              <w:rPr>
                                <w:rFonts w:ascii="Meiryo UI" w:eastAsia="Meiryo UI" w:hAnsi="Meiryo UI"/>
                                <w:color w:val="000000" w:themeColor="text1"/>
                              </w:rPr>
                            </w:pPr>
                          </w:p>
                          <w:p w14:paraId="37DE6FCF" w14:textId="77777777" w:rsidR="001E01C1" w:rsidRDefault="001E01C1" w:rsidP="00851B27">
                            <w:pPr>
                              <w:spacing w:line="360" w:lineRule="exact"/>
                              <w:ind w:leftChars="1300" w:left="2730" w:rightChars="-7" w:right="-1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一人ひとりが取り組むことで、食品ロスを減らすための小さな行動も、大きな削減につながります。以下の</w:t>
                            </w:r>
                            <w:r w:rsidRPr="00E6036C">
                              <w:rPr>
                                <w:rFonts w:ascii="Meiryo UI" w:eastAsia="Meiryo UI" w:hAnsi="Meiryo UI"/>
                                <w:color w:val="000000" w:themeColor="text1"/>
                              </w:rPr>
                              <w:t>例を参考に、</w:t>
                            </w:r>
                            <w:r w:rsidRPr="00E6036C">
                              <w:rPr>
                                <w:rFonts w:ascii="Meiryo UI" w:eastAsia="Meiryo UI" w:hAnsi="Meiryo UI" w:hint="eastAsia"/>
                                <w:color w:val="000000" w:themeColor="text1"/>
                              </w:rPr>
                              <w:t>食品ロスを</w:t>
                            </w:r>
                            <w:r w:rsidRPr="00E6036C">
                              <w:rPr>
                                <w:rFonts w:ascii="Meiryo UI" w:eastAsia="Meiryo UI" w:hAnsi="Meiryo UI"/>
                                <w:color w:val="000000" w:themeColor="text1"/>
                              </w:rPr>
                              <w:t>減らすた</w:t>
                            </w:r>
                            <w:r w:rsidRPr="00E6036C">
                              <w:rPr>
                                <w:rFonts w:ascii="Meiryo UI" w:eastAsia="Meiryo UI" w:hAnsi="Meiryo UI" w:hint="eastAsia"/>
                                <w:color w:val="000000" w:themeColor="text1"/>
                              </w:rPr>
                              <w:t>めに</w:t>
                            </w:r>
                            <w:r w:rsidRPr="00E6036C">
                              <w:rPr>
                                <w:rFonts w:ascii="Meiryo UI" w:eastAsia="Meiryo UI" w:hAnsi="Meiryo UI"/>
                                <w:color w:val="000000" w:themeColor="text1"/>
                              </w:rPr>
                              <w:t>できることから実践</w:t>
                            </w:r>
                            <w:r w:rsidRPr="00E6036C">
                              <w:rPr>
                                <w:rFonts w:ascii="Meiryo UI" w:eastAsia="Meiryo UI" w:hAnsi="Meiryo UI" w:hint="eastAsia"/>
                                <w:color w:val="000000" w:themeColor="text1"/>
                              </w:rPr>
                              <w:t>する</w:t>
                            </w:r>
                            <w:r w:rsidRPr="00E6036C">
                              <w:rPr>
                                <w:rFonts w:ascii="Meiryo UI" w:eastAsia="Meiryo UI" w:hAnsi="Meiryo UI"/>
                                <w:color w:val="000000" w:themeColor="text1"/>
                              </w:rPr>
                              <w:t>ことが大切です。</w:t>
                            </w:r>
                          </w:p>
                          <w:p w14:paraId="6B741ACF" w14:textId="77777777" w:rsidR="001E01C1" w:rsidRPr="00E6036C" w:rsidRDefault="001E01C1" w:rsidP="00851B27">
                            <w:pPr>
                              <w:spacing w:line="160" w:lineRule="exact"/>
                              <w:jc w:val="left"/>
                              <w:rPr>
                                <w:rFonts w:ascii="Meiryo UI" w:eastAsia="Meiryo UI" w:hAnsi="Meiryo UI"/>
                                <w:color w:val="000000" w:themeColor="text1"/>
                              </w:rPr>
                            </w:pPr>
                          </w:p>
                          <w:p w14:paraId="60356365" w14:textId="77777777" w:rsidR="001E01C1" w:rsidRPr="00E6036C" w:rsidRDefault="001E01C1" w:rsidP="00851B27">
                            <w:pPr>
                              <w:spacing w:line="360" w:lineRule="exact"/>
                              <w:ind w:leftChars="1350" w:left="3150" w:rightChars="42" w:right="88"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買物時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事前に家にある食材をチェックし、使い切れる分だけ</w:t>
                            </w:r>
                            <w:r>
                              <w:rPr>
                                <w:rFonts w:ascii="Meiryo UI" w:eastAsia="Meiryo UI" w:hAnsi="Meiryo UI" w:hint="eastAsia"/>
                                <w:color w:val="000000" w:themeColor="text1"/>
                              </w:rPr>
                              <w:t xml:space="preserve">　</w:t>
                            </w:r>
                            <w:r w:rsidRPr="00E6036C">
                              <w:rPr>
                                <w:rFonts w:ascii="Meiryo UI" w:eastAsia="Meiryo UI" w:hAnsi="Meiryo UI" w:hint="eastAsia"/>
                                <w:color w:val="000000" w:themeColor="text1"/>
                              </w:rPr>
                              <w:t>購入する</w:t>
                            </w:r>
                          </w:p>
                          <w:p w14:paraId="7B32FE9E" w14:textId="77777777" w:rsidR="001E01C1" w:rsidRPr="00E6036C" w:rsidRDefault="001E01C1" w:rsidP="00851B27">
                            <w:pPr>
                              <w:spacing w:line="360" w:lineRule="exact"/>
                              <w:ind w:leftChars="1250" w:left="262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消費期限と賞味期限の違い</w:t>
                            </w:r>
                            <w:r w:rsidRPr="00E6036C">
                              <w:rPr>
                                <w:rFonts w:ascii="Meiryo UI" w:eastAsia="Meiryo UI" w:hAnsi="Meiryo UI"/>
                                <w:color w:val="000000" w:themeColor="text1"/>
                              </w:rPr>
                              <w:t>を</w:t>
                            </w:r>
                            <w:r w:rsidRPr="00E6036C">
                              <w:rPr>
                                <w:rFonts w:ascii="Meiryo UI" w:eastAsia="Meiryo UI" w:hAnsi="Meiryo UI" w:hint="eastAsia"/>
                                <w:color w:val="000000" w:themeColor="text1"/>
                              </w:rPr>
                              <w:t>理解</w:t>
                            </w:r>
                            <w:r w:rsidRPr="00E6036C">
                              <w:rPr>
                                <w:rFonts w:ascii="Meiryo UI" w:eastAsia="Meiryo UI" w:hAnsi="Meiryo UI"/>
                                <w:color w:val="000000" w:themeColor="text1"/>
                              </w:rPr>
                              <w:t>する</w:t>
                            </w:r>
                          </w:p>
                          <w:p w14:paraId="6E5EE6EF" w14:textId="77777777" w:rsidR="001E01C1" w:rsidRPr="00E6036C" w:rsidRDefault="001E01C1" w:rsidP="00851B27">
                            <w:pPr>
                              <w:spacing w:line="360" w:lineRule="exact"/>
                              <w:ind w:leftChars="1350" w:left="3150"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外食時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、食べきれる量を注文し、残ってしまった場合はお店の</w:t>
                            </w:r>
                            <w:r w:rsidRPr="00E6036C">
                              <w:rPr>
                                <w:rFonts w:ascii="Meiryo UI" w:eastAsia="Meiryo UI" w:hAnsi="Meiryo UI"/>
                                <w:color w:val="000000" w:themeColor="text1"/>
                              </w:rPr>
                              <w:t>方</w:t>
                            </w:r>
                            <w:r w:rsidRPr="00E6036C">
                              <w:rPr>
                                <w:rFonts w:ascii="Meiryo UI" w:eastAsia="Meiryo UI" w:hAnsi="Meiryo UI" w:hint="eastAsia"/>
                                <w:color w:val="000000" w:themeColor="text1"/>
                              </w:rPr>
                              <w:t>の説明</w:t>
                            </w:r>
                            <w:r w:rsidRPr="00E6036C">
                              <w:rPr>
                                <w:rFonts w:ascii="Meiryo UI" w:eastAsia="Meiryo UI" w:hAnsi="Meiryo UI"/>
                                <w:color w:val="000000" w:themeColor="text1"/>
                              </w:rPr>
                              <w:t>を聞いたうえで、</w:t>
                            </w:r>
                            <w:r w:rsidRPr="00E6036C">
                              <w:rPr>
                                <w:rFonts w:ascii="Meiryo UI" w:eastAsia="Meiryo UI" w:hAnsi="Meiryo UI" w:hint="eastAsia"/>
                                <w:color w:val="000000" w:themeColor="text1"/>
                              </w:rPr>
                              <w:t>残った</w:t>
                            </w:r>
                            <w:r w:rsidRPr="00E6036C">
                              <w:rPr>
                                <w:rFonts w:ascii="Meiryo UI" w:eastAsia="Meiryo UI" w:hAnsi="Meiryo UI"/>
                                <w:color w:val="000000" w:themeColor="text1"/>
                              </w:rPr>
                              <w:t>料理を持ち帰る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C4CBEF7" id="角丸四角形 2" o:spid="_x0000_s1100" style="position:absolute;margin-left:.35pt;margin-top:17.9pt;width:450.75pt;height:369.1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" filled="f" strokecolor="black [3213]" strokeweight="1pt">
                <v:stroke joinstyle="miter"/>
                <v:textbox>
                  <w:txbxContent>
                    <w:p w14:paraId="0062C248" w14:textId="6384D7C7" w:rsidR="001E01C1" w:rsidRPr="00E6036C" w:rsidRDefault="001E01C1" w:rsidP="00851B27">
                      <w:pPr>
                        <w:spacing w:line="360" w:lineRule="exact"/>
                        <w:ind w:firstLineChars="100" w:firstLine="210"/>
                        <w:jc w:val="left"/>
                        <w:rPr>
                          <w:rFonts w:ascii="Meiryo UI" w:eastAsia="Meiryo UI" w:hAnsi="Meiryo UI"/>
                          <w:color w:val="000000" w:themeColor="text1"/>
                        </w:rPr>
                      </w:pPr>
                      <w:r w:rsidRPr="001642C8">
                        <w:rPr>
                          <w:rFonts w:ascii="Meiryo UI" w:eastAsia="Meiryo UI" w:hAnsi="Meiryo UI" w:hint="eastAsia"/>
                          <w:color w:val="000000" w:themeColor="text1"/>
                        </w:rPr>
                        <w:t>大阪府の食品ロス量は年間</w:t>
                      </w:r>
                      <w:r w:rsidR="001642C8" w:rsidRPr="00316945">
                        <w:rPr>
                          <w:rFonts w:ascii="Meiryo UI" w:eastAsia="Meiryo UI" w:hAnsi="Meiryo UI"/>
                          <w:color w:val="000000" w:themeColor="text1"/>
                        </w:rPr>
                        <w:t>30</w:t>
                      </w:r>
                      <w:r w:rsidRPr="001642C8">
                        <w:rPr>
                          <w:rFonts w:ascii="Meiryo UI" w:eastAsia="Meiryo UI" w:hAnsi="Meiryo UI"/>
                          <w:color w:val="000000" w:themeColor="text1"/>
                        </w:rPr>
                        <w:t>万トンを超え、</w:t>
                      </w:r>
                      <w:r w:rsidRPr="001642C8">
                        <w:rPr>
                          <w:rFonts w:ascii="Meiryo UI" w:eastAsia="Meiryo UI" w:hAnsi="Meiryo UI" w:hint="eastAsia"/>
                          <w:color w:val="000000" w:themeColor="text1"/>
                        </w:rPr>
                        <w:t>その約半分</w:t>
                      </w:r>
                      <w:r w:rsidRPr="001642C8">
                        <w:rPr>
                          <w:rFonts w:ascii="Meiryo UI" w:eastAsia="Meiryo UI" w:hAnsi="Meiryo UI"/>
                          <w:color w:val="000000" w:themeColor="text1"/>
                        </w:rPr>
                        <w:t>が家庭から発生しています。</w:t>
                      </w:r>
                      <w:r w:rsidRPr="001642C8">
                        <w:rPr>
                          <w:rFonts w:ascii="Meiryo UI" w:eastAsia="Meiryo UI" w:hAnsi="Meiryo UI" w:hint="eastAsia"/>
                          <w:color w:val="000000" w:themeColor="text1"/>
                        </w:rPr>
                        <w:t>家庭</w:t>
                      </w:r>
                      <w:r w:rsidRPr="001642C8">
                        <w:rPr>
                          <w:rFonts w:ascii="Meiryo UI" w:eastAsia="Meiryo UI" w:hAnsi="Meiryo UI"/>
                          <w:color w:val="000000" w:themeColor="text1"/>
                        </w:rPr>
                        <w:t>で発生する食品ロスは</w:t>
                      </w:r>
                      <w:r w:rsidRPr="001642C8">
                        <w:rPr>
                          <w:rFonts w:ascii="Meiryo UI" w:eastAsia="Meiryo UI" w:hAnsi="Meiryo UI" w:hint="eastAsia"/>
                          <w:color w:val="000000" w:themeColor="text1"/>
                        </w:rPr>
                        <w:t>、</w:t>
                      </w:r>
                      <w:r w:rsidRPr="001642C8">
                        <w:rPr>
                          <w:rFonts w:ascii="Meiryo UI" w:eastAsia="Meiryo UI" w:hAnsi="Meiryo UI"/>
                          <w:color w:val="000000" w:themeColor="text1"/>
                        </w:rPr>
                        <w:t>大きく</w:t>
                      </w:r>
                      <w:r w:rsidRPr="001642C8">
                        <w:rPr>
                          <w:rFonts w:ascii="Meiryo UI" w:eastAsia="Meiryo UI" w:hAnsi="Meiryo UI" w:hint="eastAsia"/>
                          <w:color w:val="000000" w:themeColor="text1"/>
                        </w:rPr>
                        <w:t>次の</w:t>
                      </w:r>
                      <w:r w:rsidRPr="001642C8">
                        <w:rPr>
                          <w:rFonts w:ascii="Meiryo UI" w:eastAsia="Meiryo UI" w:hAnsi="Meiryo UI"/>
                          <w:color w:val="000000" w:themeColor="text1"/>
                        </w:rPr>
                        <w:t>３つに</w:t>
                      </w:r>
                      <w:r w:rsidRPr="001642C8">
                        <w:rPr>
                          <w:rFonts w:ascii="Meiryo UI" w:eastAsia="Meiryo UI" w:hAnsi="Meiryo UI" w:hint="eastAsia"/>
                          <w:color w:val="000000" w:themeColor="text1"/>
                        </w:rPr>
                        <w:t>分類されます</w:t>
                      </w:r>
                      <w:r w:rsidRPr="001642C8">
                        <w:rPr>
                          <w:rFonts w:ascii="Meiryo UI" w:eastAsia="Meiryo UI" w:hAnsi="Meiryo UI"/>
                          <w:color w:val="000000" w:themeColor="text1"/>
                        </w:rPr>
                        <w:t>。</w:t>
                      </w:r>
                    </w:p>
                    <w:p w14:paraId="67C4038B" w14:textId="77777777" w:rsidR="001E01C1" w:rsidRPr="00E6036C" w:rsidRDefault="001E01C1" w:rsidP="00E6036C">
                      <w:pPr>
                        <w:spacing w:line="360" w:lineRule="exact"/>
                        <w:jc w:val="left"/>
                        <w:rPr>
                          <w:rFonts w:ascii="Meiryo UI" w:eastAsia="Meiryo UI" w:hAnsi="Meiryo UI"/>
                          <w:color w:val="000000" w:themeColor="text1"/>
                        </w:rPr>
                      </w:pPr>
                    </w:p>
                    <w:p w14:paraId="65C8DEF6" w14:textId="77777777" w:rsidR="001E01C1" w:rsidRPr="00E6036C" w:rsidRDefault="001E01C1" w:rsidP="00E6036C">
                      <w:pPr>
                        <w:spacing w:line="360" w:lineRule="exact"/>
                        <w:jc w:val="left"/>
                        <w:rPr>
                          <w:rFonts w:ascii="Meiryo UI" w:eastAsia="Meiryo UI" w:hAnsi="Meiryo UI"/>
                          <w:color w:val="000000" w:themeColor="text1"/>
                        </w:rPr>
                      </w:pPr>
                    </w:p>
                    <w:p w14:paraId="661E6812" w14:textId="77777777" w:rsidR="001E01C1" w:rsidRPr="00E6036C" w:rsidRDefault="001E01C1" w:rsidP="00E6036C">
                      <w:pPr>
                        <w:spacing w:line="360" w:lineRule="exact"/>
                        <w:jc w:val="left"/>
                        <w:rPr>
                          <w:rFonts w:ascii="Meiryo UI" w:eastAsia="Meiryo UI" w:hAnsi="Meiryo UI"/>
                          <w:color w:val="000000" w:themeColor="text1"/>
                        </w:rPr>
                      </w:pPr>
                    </w:p>
                    <w:p w14:paraId="378B592D" w14:textId="77777777" w:rsidR="001E01C1" w:rsidRPr="00E6036C" w:rsidRDefault="001E01C1" w:rsidP="00E6036C">
                      <w:pPr>
                        <w:spacing w:line="360" w:lineRule="exact"/>
                        <w:jc w:val="left"/>
                        <w:rPr>
                          <w:rFonts w:ascii="Meiryo UI" w:eastAsia="Meiryo UI" w:hAnsi="Meiryo UI"/>
                          <w:color w:val="000000" w:themeColor="text1"/>
                        </w:rPr>
                      </w:pPr>
                    </w:p>
                    <w:p w14:paraId="77E8D6A1" w14:textId="77777777" w:rsidR="001E01C1" w:rsidRPr="00E6036C" w:rsidRDefault="001E01C1" w:rsidP="00E6036C">
                      <w:pPr>
                        <w:spacing w:line="360" w:lineRule="exact"/>
                        <w:jc w:val="left"/>
                        <w:rPr>
                          <w:rFonts w:ascii="Meiryo UI" w:eastAsia="Meiryo UI" w:hAnsi="Meiryo UI"/>
                          <w:color w:val="000000" w:themeColor="text1"/>
                        </w:rPr>
                      </w:pPr>
                    </w:p>
                    <w:p w14:paraId="3A7EE309" w14:textId="77777777" w:rsidR="001E01C1" w:rsidRPr="00E6036C" w:rsidRDefault="001E01C1" w:rsidP="00E6036C">
                      <w:pPr>
                        <w:spacing w:line="360" w:lineRule="exact"/>
                        <w:jc w:val="left"/>
                        <w:rPr>
                          <w:rFonts w:ascii="Meiryo UI" w:eastAsia="Meiryo UI" w:hAnsi="Meiryo UI"/>
                          <w:color w:val="000000" w:themeColor="text1"/>
                        </w:rPr>
                      </w:pPr>
                    </w:p>
                    <w:p w14:paraId="30D8B68C" w14:textId="77777777" w:rsidR="001E01C1" w:rsidRPr="00E6036C" w:rsidRDefault="001E01C1" w:rsidP="00E6036C">
                      <w:pPr>
                        <w:spacing w:line="360" w:lineRule="exact"/>
                        <w:jc w:val="left"/>
                        <w:rPr>
                          <w:rFonts w:ascii="Meiryo UI" w:eastAsia="Meiryo UI" w:hAnsi="Meiryo UI"/>
                          <w:color w:val="000000" w:themeColor="text1"/>
                        </w:rPr>
                      </w:pPr>
                    </w:p>
                    <w:p w14:paraId="04DFF061" w14:textId="77777777" w:rsidR="001E01C1" w:rsidRDefault="001E01C1" w:rsidP="00E6036C">
                      <w:pPr>
                        <w:spacing w:line="360" w:lineRule="exact"/>
                        <w:jc w:val="left"/>
                        <w:rPr>
                          <w:rFonts w:ascii="Meiryo UI" w:eastAsia="Meiryo UI" w:hAnsi="Meiryo UI"/>
                          <w:color w:val="000000" w:themeColor="text1"/>
                        </w:rPr>
                      </w:pPr>
                    </w:p>
                    <w:p w14:paraId="1E1572B6" w14:textId="77777777" w:rsidR="001E01C1" w:rsidRPr="00E6036C" w:rsidRDefault="001E01C1" w:rsidP="00851B27">
                      <w:pPr>
                        <w:spacing w:line="240" w:lineRule="exact"/>
                        <w:jc w:val="left"/>
                        <w:rPr>
                          <w:rFonts w:ascii="Meiryo UI" w:eastAsia="Meiryo UI" w:hAnsi="Meiryo UI"/>
                          <w:color w:val="000000" w:themeColor="text1"/>
                        </w:rPr>
                      </w:pPr>
                    </w:p>
                    <w:p w14:paraId="37DE6FCF" w14:textId="77777777" w:rsidR="001E01C1" w:rsidRDefault="001E01C1" w:rsidP="00851B27">
                      <w:pPr>
                        <w:spacing w:line="360" w:lineRule="exact"/>
                        <w:ind w:leftChars="1300" w:left="2730" w:rightChars="-7" w:right="-1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一人ひとりが取り組むことで、食品ロスを減らすための小さな行動も、大きな削減につながります。以下の</w:t>
                      </w:r>
                      <w:r w:rsidRPr="00E6036C">
                        <w:rPr>
                          <w:rFonts w:ascii="Meiryo UI" w:eastAsia="Meiryo UI" w:hAnsi="Meiryo UI"/>
                          <w:color w:val="000000" w:themeColor="text1"/>
                        </w:rPr>
                        <w:t>例を参考に、</w:t>
                      </w:r>
                      <w:r w:rsidRPr="00E6036C">
                        <w:rPr>
                          <w:rFonts w:ascii="Meiryo UI" w:eastAsia="Meiryo UI" w:hAnsi="Meiryo UI" w:hint="eastAsia"/>
                          <w:color w:val="000000" w:themeColor="text1"/>
                        </w:rPr>
                        <w:t>食品ロスを</w:t>
                      </w:r>
                      <w:r w:rsidRPr="00E6036C">
                        <w:rPr>
                          <w:rFonts w:ascii="Meiryo UI" w:eastAsia="Meiryo UI" w:hAnsi="Meiryo UI"/>
                          <w:color w:val="000000" w:themeColor="text1"/>
                        </w:rPr>
                        <w:t>減らすた</w:t>
                      </w:r>
                      <w:r w:rsidRPr="00E6036C">
                        <w:rPr>
                          <w:rFonts w:ascii="Meiryo UI" w:eastAsia="Meiryo UI" w:hAnsi="Meiryo UI" w:hint="eastAsia"/>
                          <w:color w:val="000000" w:themeColor="text1"/>
                        </w:rPr>
                        <w:t>めに</w:t>
                      </w:r>
                      <w:r w:rsidRPr="00E6036C">
                        <w:rPr>
                          <w:rFonts w:ascii="Meiryo UI" w:eastAsia="Meiryo UI" w:hAnsi="Meiryo UI"/>
                          <w:color w:val="000000" w:themeColor="text1"/>
                        </w:rPr>
                        <w:t>できることから実践</w:t>
                      </w:r>
                      <w:r w:rsidRPr="00E6036C">
                        <w:rPr>
                          <w:rFonts w:ascii="Meiryo UI" w:eastAsia="Meiryo UI" w:hAnsi="Meiryo UI" w:hint="eastAsia"/>
                          <w:color w:val="000000" w:themeColor="text1"/>
                        </w:rPr>
                        <w:t>する</w:t>
                      </w:r>
                      <w:r w:rsidRPr="00E6036C">
                        <w:rPr>
                          <w:rFonts w:ascii="Meiryo UI" w:eastAsia="Meiryo UI" w:hAnsi="Meiryo UI"/>
                          <w:color w:val="000000" w:themeColor="text1"/>
                        </w:rPr>
                        <w:t>ことが大切です。</w:t>
                      </w:r>
                    </w:p>
                    <w:p w14:paraId="6B741ACF" w14:textId="77777777" w:rsidR="001E01C1" w:rsidRPr="00E6036C" w:rsidRDefault="001E01C1" w:rsidP="00851B27">
                      <w:pPr>
                        <w:spacing w:line="160" w:lineRule="exact"/>
                        <w:jc w:val="left"/>
                        <w:rPr>
                          <w:rFonts w:ascii="Meiryo UI" w:eastAsia="Meiryo UI" w:hAnsi="Meiryo UI"/>
                          <w:color w:val="000000" w:themeColor="text1"/>
                        </w:rPr>
                      </w:pPr>
                    </w:p>
                    <w:p w14:paraId="60356365" w14:textId="77777777" w:rsidR="001E01C1" w:rsidRPr="00E6036C" w:rsidRDefault="001E01C1" w:rsidP="00851B27">
                      <w:pPr>
                        <w:spacing w:line="360" w:lineRule="exact"/>
                        <w:ind w:leftChars="1350" w:left="3150" w:rightChars="42" w:right="88"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買物時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事前に家にある食材をチェックし、使い切れる分だけ</w:t>
                      </w:r>
                      <w:r>
                        <w:rPr>
                          <w:rFonts w:ascii="Meiryo UI" w:eastAsia="Meiryo UI" w:hAnsi="Meiryo UI" w:hint="eastAsia"/>
                          <w:color w:val="000000" w:themeColor="text1"/>
                        </w:rPr>
                        <w:t xml:space="preserve">　</w:t>
                      </w:r>
                      <w:r w:rsidRPr="00E6036C">
                        <w:rPr>
                          <w:rFonts w:ascii="Meiryo UI" w:eastAsia="Meiryo UI" w:hAnsi="Meiryo UI" w:hint="eastAsia"/>
                          <w:color w:val="000000" w:themeColor="text1"/>
                        </w:rPr>
                        <w:t>購入する</w:t>
                      </w:r>
                    </w:p>
                    <w:p w14:paraId="7B32FE9E" w14:textId="77777777" w:rsidR="001E01C1" w:rsidRPr="00E6036C" w:rsidRDefault="001E01C1" w:rsidP="00851B27">
                      <w:pPr>
                        <w:spacing w:line="360" w:lineRule="exact"/>
                        <w:ind w:leftChars="1250" w:left="262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消費期限と賞味期限の違い</w:t>
                      </w:r>
                      <w:r w:rsidRPr="00E6036C">
                        <w:rPr>
                          <w:rFonts w:ascii="Meiryo UI" w:eastAsia="Meiryo UI" w:hAnsi="Meiryo UI"/>
                          <w:color w:val="000000" w:themeColor="text1"/>
                        </w:rPr>
                        <w:t>を</w:t>
                      </w:r>
                      <w:r w:rsidRPr="00E6036C">
                        <w:rPr>
                          <w:rFonts w:ascii="Meiryo UI" w:eastAsia="Meiryo UI" w:hAnsi="Meiryo UI" w:hint="eastAsia"/>
                          <w:color w:val="000000" w:themeColor="text1"/>
                        </w:rPr>
                        <w:t>理解</w:t>
                      </w:r>
                      <w:r w:rsidRPr="00E6036C">
                        <w:rPr>
                          <w:rFonts w:ascii="Meiryo UI" w:eastAsia="Meiryo UI" w:hAnsi="Meiryo UI"/>
                          <w:color w:val="000000" w:themeColor="text1"/>
                        </w:rPr>
                        <w:t>する</w:t>
                      </w:r>
                    </w:p>
                    <w:p w14:paraId="6E5EE6EF" w14:textId="77777777" w:rsidR="001E01C1" w:rsidRPr="00E6036C" w:rsidRDefault="001E01C1" w:rsidP="00851B27">
                      <w:pPr>
                        <w:spacing w:line="360" w:lineRule="exact"/>
                        <w:ind w:leftChars="1350" w:left="3150"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外食時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、食べきれる量を注文し、残ってしまった場合はお店の</w:t>
                      </w:r>
                      <w:r w:rsidRPr="00E6036C">
                        <w:rPr>
                          <w:rFonts w:ascii="Meiryo UI" w:eastAsia="Meiryo UI" w:hAnsi="Meiryo UI"/>
                          <w:color w:val="000000" w:themeColor="text1"/>
                        </w:rPr>
                        <w:t>方</w:t>
                      </w:r>
                      <w:r w:rsidRPr="00E6036C">
                        <w:rPr>
                          <w:rFonts w:ascii="Meiryo UI" w:eastAsia="Meiryo UI" w:hAnsi="Meiryo UI" w:hint="eastAsia"/>
                          <w:color w:val="000000" w:themeColor="text1"/>
                        </w:rPr>
                        <w:t>の説明</w:t>
                      </w:r>
                      <w:r w:rsidRPr="00E6036C">
                        <w:rPr>
                          <w:rFonts w:ascii="Meiryo UI" w:eastAsia="Meiryo UI" w:hAnsi="Meiryo UI"/>
                          <w:color w:val="000000" w:themeColor="text1"/>
                        </w:rPr>
                        <w:t>を聞いたうえで、</w:t>
                      </w:r>
                      <w:r w:rsidRPr="00E6036C">
                        <w:rPr>
                          <w:rFonts w:ascii="Meiryo UI" w:eastAsia="Meiryo UI" w:hAnsi="Meiryo UI" w:hint="eastAsia"/>
                          <w:color w:val="000000" w:themeColor="text1"/>
                        </w:rPr>
                        <w:t>残った</w:t>
                      </w:r>
                      <w:r w:rsidRPr="00E6036C">
                        <w:rPr>
                          <w:rFonts w:ascii="Meiryo UI" w:eastAsia="Meiryo UI" w:hAnsi="Meiryo UI"/>
                          <w:color w:val="000000" w:themeColor="text1"/>
                        </w:rPr>
                        <w:t>料理を持ち帰る</w:t>
                      </w:r>
                    </w:p>
                  </w:txbxContent>
                </v:textbox>
              </v:roundrect>
            </w:pict>
          </mc:Fallback>
        </mc:AlternateContent>
      </w: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55168" behindDoc="0" locked="0" layoutInCell="1" allowOverlap="1" wp14:anchorId="7222B169" wp14:editId="0F27289F">
                <wp:simplePos x="0" y="0"/>
                <wp:positionH relativeFrom="column">
                  <wp:posOffset>0</wp:posOffset>
                </wp:positionH>
                <wp:positionV relativeFrom="paragraph">
                  <wp:posOffset>53340</wp:posOffset>
                </wp:positionV>
                <wp:extent cx="2605405" cy="344170"/>
                <wp:effectExtent l="0" t="0" r="4445" b="0"/>
                <wp:wrapNone/>
                <wp:docPr id="81" name="テキスト ボックス 81" descr="コラム：家庭から出る食品ロス&#10;&#10;大阪府の食品ロス量は年間30万トンを超え、その約半分が家庭から発生しています。家庭で発生する食品ロスは、大きく次の３つに分類されます。&#10;&#10;&#10;１．食卓にのぼった食品で、食べ切られずに廃棄されたもの（食べ残し）&#10;２．賞味期限切れ等により使用・提供されず、手つかずのまま廃棄されたもの（直接廃棄）&#10;３．厚くむき過ぎた野菜の皮など、不可食部分を除去する際に過剰に除去された可食部分（過剰除去）&#10;出典：環境省ホームページ&#10;&#10;一人ひとりが取り組むことで、食品ロスを減らすための小さな行動も、大きな削減につながります。以下の例を参考に、食品ロスを減らすためにできることから実践することが大切です。&#10;&#10;✔　買物時は、事前に家にある食材をチェックし、使い切れる分だけ　購入する&#10;✔　消費期限と賞味期限の違いを理解する&#10;✔　外食時は、食べきれる量を注文し、残ってしまった場合はお店の方の説明を聞いたうえで、残った料理を持ち帰る&#10;&#10;（図）啓発ポスター&#10;出典：大阪府作成&#10;"/>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14:paraId="0DAA5B16" w14:textId="77777777" w:rsidR="001E01C1" w:rsidRPr="00691605" w:rsidRDefault="001E01C1" w:rsidP="00E6036C">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家庭から出る食品ロス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22B169" id="テキスト ボックス 81" o:spid="_x0000_s1101" type="#_x0000_t202" alt="コラム：家庭から出る食品ロス&#10;&#10;大阪府の食品ロス量は年間30万トンを超え、その約半分が家庭から発生しています。家庭で発生する食品ロスは、大きく次の３つに分類されます。&#10;&#10;&#10;１．食卓にのぼった食品で、食べ切られずに廃棄されたもの（食べ残し）&#10;２．賞味期限切れ等により使用・提供されず、手つかずのまま廃棄されたもの（直接廃棄）&#10;３．厚くむき過ぎた野菜の皮など、不可食部分を除去する際に過剰に除去された可食部分（過剰除去）&#10;出典：環境省ホームページ&#10;&#10;一人ひとりが取り組むことで、食品ロスを減らすための小さな行動も、大きな削減につながります。以下の例を参考に、食品ロスを減らすためにできることから実践することが大切です。&#10;&#10;✔　買物時は、事前に家にある食材をチェックし、使い切れる分だけ　購入する&#10;✔　消費期限と賞味期限の違いを理解する&#10;✔　外食時は、食べきれる量を注文し、残ってしまった場合はお店の方の説明を聞いたうえで、残った料理を持ち帰る&#10;&#10;（図）啓発ポスター&#10;出典：大阪府作成&#10;" style="position:absolute;margin-left:0;margin-top:4.2pt;width:205.15pt;height:27.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" fillcolor="#0070c0" stroked="f" strokeweight=".5pt">
                <v:textbox style="mso-fit-shape-to-text:t">
                  <w:txbxContent>
                    <w:p w14:paraId="0DAA5B16" w14:textId="77777777" w:rsidR="001E01C1" w:rsidRPr="00691605" w:rsidRDefault="001E01C1" w:rsidP="00E6036C">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家庭から出る食品ロス</w:t>
                      </w:r>
                    </w:p>
                  </w:txbxContent>
                </v:textbox>
              </v:shape>
            </w:pict>
          </mc:Fallback>
        </mc:AlternateContent>
      </w:r>
    </w:p>
    <w:p w14:paraId="044ACD0B" w14:textId="3F069E34" w:rsidR="00E6036C" w:rsidRPr="008865F0" w:rsidRDefault="005A7179" w:rsidP="00E6036C">
      <w:pPr>
        <w:tabs>
          <w:tab w:val="left" w:pos="284"/>
        </w:tabs>
        <w:autoSpaceDE w:val="0"/>
        <w:autoSpaceDN w:val="0"/>
        <w:adjustRightInd w:val="0"/>
        <w:jc w:val="left"/>
        <w:rPr>
          <w:rFonts w:ascii="ＭＳ 明朝" w:eastAsia="ＭＳ 明朝" w:hAnsi="ＭＳ 明朝" w:cs="Times New Roman"/>
          <w:szCs w:val="21"/>
        </w:rPr>
        <w:sectPr w:rsidR="00E6036C" w:rsidRPr="008865F0" w:rsidSect="00CC7BFC">
          <w:pgSz w:w="11906" w:h="16838" w:code="9"/>
          <w:pgMar w:top="1247" w:right="1418" w:bottom="1021" w:left="1418" w:header="851" w:footer="567" w:gutter="0"/>
          <w:pgNumType w:chapStyle="1"/>
          <w:cols w:space="425"/>
          <w:docGrid w:type="lines" w:linePitch="360"/>
        </w:sectPr>
      </w:pPr>
      <w:r w:rsidRPr="0098047C">
        <w:rPr>
          <w:rFonts w:ascii="ＭＳ 明朝" w:eastAsia="ＭＳ 明朝" w:hAnsi="ＭＳ 明朝" w:cs="Times New Roman"/>
          <w:noProof/>
          <w:szCs w:val="21"/>
        </w:rPr>
        <w:drawing>
          <wp:anchor distT="0" distB="0" distL="114300" distR="114300" simplePos="0" relativeHeight="251659264" behindDoc="0" locked="0" layoutInCell="1" allowOverlap="1" wp14:anchorId="37395CAD" wp14:editId="0C6B7607">
            <wp:simplePos x="0" y="0"/>
            <wp:positionH relativeFrom="column">
              <wp:posOffset>2067560</wp:posOffset>
            </wp:positionH>
            <wp:positionV relativeFrom="page">
              <wp:posOffset>1936750</wp:posOffset>
            </wp:positionV>
            <wp:extent cx="1570990" cy="1023620"/>
            <wp:effectExtent l="19050" t="19050" r="10160" b="2413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47.108.33\lib\04_温暖化対策G\01_温暖化対策\☆温暖化対策実行計画（区域施策編）\R1~実行計画の改定\★実行計画本編（作業フォルダ）\コラム素材\家庭食ロス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Pr="00B970CC">
        <w:rPr>
          <w:rFonts w:ascii="ＭＳ 明朝" w:eastAsia="ＭＳ 明朝" w:hAnsi="ＭＳ 明朝" w:cs="Times New Roman"/>
          <w:noProof/>
          <w:szCs w:val="21"/>
        </w:rPr>
        <w:drawing>
          <wp:anchor distT="0" distB="0" distL="114300" distR="114300" simplePos="0" relativeHeight="251660288" behindDoc="0" locked="0" layoutInCell="1" allowOverlap="1" wp14:anchorId="0FF5B9E0" wp14:editId="119BA73D">
            <wp:simplePos x="0" y="0"/>
            <wp:positionH relativeFrom="column">
              <wp:posOffset>3960495</wp:posOffset>
            </wp:positionH>
            <wp:positionV relativeFrom="page">
              <wp:posOffset>1936750</wp:posOffset>
            </wp:positionV>
            <wp:extent cx="1570990" cy="1023620"/>
            <wp:effectExtent l="19050" t="19050" r="10160" b="24130"/>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247.108.33\lib\04_温暖化対策G\01_温暖化対策\☆温暖化対策実行計画（区域施策編）\R1~実行計画の改定\★実行計画本編（作業フォルダ）\コラム素材\家庭食ロス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Pr="0098047C">
        <w:rPr>
          <w:rFonts w:ascii="ＭＳ 明朝" w:eastAsia="ＭＳ 明朝" w:hAnsi="ＭＳ 明朝" w:cs="Times New Roman"/>
          <w:noProof/>
          <w:szCs w:val="21"/>
        </w:rPr>
        <w:drawing>
          <wp:anchor distT="0" distB="0" distL="114300" distR="114300" simplePos="0" relativeHeight="251658240" behindDoc="0" locked="0" layoutInCell="1" allowOverlap="1" wp14:anchorId="524F6997" wp14:editId="1B6B8795">
            <wp:simplePos x="0" y="0"/>
            <wp:positionH relativeFrom="column">
              <wp:posOffset>263525</wp:posOffset>
            </wp:positionH>
            <wp:positionV relativeFrom="page">
              <wp:posOffset>1934054</wp:posOffset>
            </wp:positionV>
            <wp:extent cx="1570990" cy="1023620"/>
            <wp:effectExtent l="19050" t="19050" r="10160" b="24130"/>
            <wp:wrapNone/>
            <wp:docPr id="205" name="図 205" title="食卓にのぼった食品で、食べ切られずに廃棄されたもの（食べ残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gene_1-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002360CE"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57216" behindDoc="0" locked="0" layoutInCell="1" allowOverlap="1" wp14:anchorId="012E6F27" wp14:editId="073D305B">
                <wp:simplePos x="0" y="0"/>
                <wp:positionH relativeFrom="column">
                  <wp:posOffset>-74930</wp:posOffset>
                </wp:positionH>
                <wp:positionV relativeFrom="paragraph">
                  <wp:posOffset>4337050</wp:posOffset>
                </wp:positionV>
                <wp:extent cx="2157730" cy="239395"/>
                <wp:effectExtent l="0" t="0" r="0" b="0"/>
                <wp:wrapThrough wrapText="bothSides">
                  <wp:wrapPolygon edited="0">
                    <wp:start x="572" y="0"/>
                    <wp:lineTo x="572" y="18907"/>
                    <wp:lineTo x="20977" y="18907"/>
                    <wp:lineTo x="20977" y="0"/>
                    <wp:lineTo x="572" y="0"/>
                  </wp:wrapPolygon>
                </wp:wrapThrough>
                <wp:docPr id="22" name="テキスト ボックス 50" title="出典：大阪府作成　啓発ポス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239395"/>
                        </a:xfrm>
                        <a:prstGeom prst="rect">
                          <a:avLst/>
                        </a:prstGeom>
                        <a:noFill/>
                        <a:ln w="6350">
                          <a:noFill/>
                        </a:ln>
                        <a:effectLst/>
                      </wps:spPr>
                      <wps:txbx>
                        <w:txbxContent>
                          <w:p w14:paraId="34CD025C"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作成</w:t>
                            </w:r>
                            <w:r>
                              <w:rPr>
                                <w:rFonts w:ascii="Meiryo UI" w:eastAsia="Meiryo UI" w:hAnsi="Meiryo UI" w:hint="eastAsia"/>
                                <w:sz w:val="20"/>
                                <w:szCs w:val="20"/>
                                <w:u w:val="none"/>
                              </w:rPr>
                              <w:t xml:space="preserve">　</w:t>
                            </w:r>
                            <w:r>
                              <w:rPr>
                                <w:rFonts w:ascii="Meiryo UI" w:eastAsia="Meiryo UI" w:hAnsi="Meiryo UI"/>
                                <w:sz w:val="20"/>
                                <w:szCs w:val="20"/>
                                <w:u w:val="none"/>
                              </w:rPr>
                              <w:t>啓発</w:t>
                            </w:r>
                            <w:r>
                              <w:rPr>
                                <w:rFonts w:ascii="Meiryo UI" w:eastAsia="Meiryo UI" w:hAnsi="Meiryo UI" w:hint="eastAsia"/>
                                <w:sz w:val="20"/>
                                <w:szCs w:val="20"/>
                                <w:u w:val="none"/>
                              </w:rPr>
                              <w:t>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E6F27" id="_x0000_s1102" type="#_x0000_t202" alt="タイトル: 出典：大阪府作成　啓発ポスター" style="position:absolute;margin-left:-5.9pt;margin-top:341.5pt;width:169.9pt;height:1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" filled="f" stroked="f" strokeweight=".5pt">
                <v:textbox>
                  <w:txbxContent>
                    <w:p w14:paraId="34CD025C"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作成</w:t>
                      </w:r>
                      <w:r>
                        <w:rPr>
                          <w:rFonts w:ascii="Meiryo UI" w:eastAsia="Meiryo UI" w:hAnsi="Meiryo UI" w:hint="eastAsia"/>
                          <w:sz w:val="20"/>
                          <w:szCs w:val="20"/>
                          <w:u w:val="none"/>
                        </w:rPr>
                        <w:t xml:space="preserve">　</w:t>
                      </w:r>
                      <w:r>
                        <w:rPr>
                          <w:rFonts w:ascii="Meiryo UI" w:eastAsia="Meiryo UI" w:hAnsi="Meiryo UI"/>
                          <w:sz w:val="20"/>
                          <w:szCs w:val="20"/>
                          <w:u w:val="none"/>
                        </w:rPr>
                        <w:t>啓発</w:t>
                      </w:r>
                      <w:r>
                        <w:rPr>
                          <w:rFonts w:ascii="Meiryo UI" w:eastAsia="Meiryo UI" w:hAnsi="Meiryo UI" w:hint="eastAsia"/>
                          <w:sz w:val="20"/>
                          <w:szCs w:val="20"/>
                          <w:u w:val="none"/>
                        </w:rPr>
                        <w:t>ポスター</w:t>
                      </w:r>
                    </w:p>
                  </w:txbxContent>
                </v:textbox>
                <w10:wrap type="through"/>
              </v:shape>
            </w:pict>
          </mc:Fallback>
        </mc:AlternateContent>
      </w:r>
      <w:r w:rsidR="002360CE">
        <w:rPr>
          <w:rFonts w:ascii="ＭＳ 明朝" w:eastAsia="ＭＳ 明朝" w:hAnsi="ＭＳ 明朝" w:cs="Times New Roman"/>
          <w:noProof/>
          <w:szCs w:val="21"/>
        </w:rPr>
        <w:drawing>
          <wp:anchor distT="0" distB="0" distL="114300" distR="114300" simplePos="0" relativeHeight="251656192" behindDoc="0" locked="0" layoutInCell="1" allowOverlap="1" wp14:anchorId="374858FD" wp14:editId="5174C2A3">
            <wp:simplePos x="0" y="0"/>
            <wp:positionH relativeFrom="column">
              <wp:posOffset>314621</wp:posOffset>
            </wp:positionH>
            <wp:positionV relativeFrom="paragraph">
              <wp:posOffset>2436923</wp:posOffset>
            </wp:positionV>
            <wp:extent cx="1360170" cy="1918970"/>
            <wp:effectExtent l="0" t="0" r="0" b="5080"/>
            <wp:wrapThrough wrapText="bothSides">
              <wp:wrapPolygon edited="0">
                <wp:start x="0" y="0"/>
                <wp:lineTo x="0" y="21443"/>
                <wp:lineTo x="21176" y="21443"/>
                <wp:lineTo x="21176" y="0"/>
                <wp:lineTo x="0" y="0"/>
              </wp:wrapPolygon>
            </wp:wrapThrough>
            <wp:docPr id="117" name="図 117" title="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食ロスポスター.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60170" cy="1918970"/>
                    </a:xfrm>
                    <a:prstGeom prst="rect">
                      <a:avLst/>
                    </a:prstGeom>
                  </pic:spPr>
                </pic:pic>
              </a:graphicData>
            </a:graphic>
            <wp14:sizeRelH relativeFrom="page">
              <wp14:pctWidth>0</wp14:pctWidth>
            </wp14:sizeRelH>
            <wp14:sizeRelV relativeFrom="page">
              <wp14:pctHeight>0</wp14:pctHeight>
            </wp14:sizeRelV>
          </wp:anchor>
        </w:drawing>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62336" behindDoc="0" locked="0" layoutInCell="1" allowOverlap="1" wp14:anchorId="7AF32D37" wp14:editId="075BCE2C">
                <wp:simplePos x="0" y="0"/>
                <wp:positionH relativeFrom="column">
                  <wp:posOffset>3782695</wp:posOffset>
                </wp:positionH>
                <wp:positionV relativeFrom="paragraph">
                  <wp:posOffset>2214407</wp:posOffset>
                </wp:positionV>
                <wp:extent cx="1776730" cy="239395"/>
                <wp:effectExtent l="0" t="0" r="0" b="0"/>
                <wp:wrapThrough wrapText="bothSides">
                  <wp:wrapPolygon edited="0">
                    <wp:start x="695" y="0"/>
                    <wp:lineTo x="695" y="18907"/>
                    <wp:lineTo x="20843" y="18907"/>
                    <wp:lineTo x="20843" y="0"/>
                    <wp:lineTo x="695" y="0"/>
                  </wp:wrapPolygon>
                </wp:wrapThrough>
                <wp:docPr id="211" name="テキスト ボックス 50" title="出典：環境省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730" cy="239395"/>
                        </a:xfrm>
                        <a:prstGeom prst="rect">
                          <a:avLst/>
                        </a:prstGeom>
                        <a:noFill/>
                        <a:ln w="6350">
                          <a:noFill/>
                        </a:ln>
                        <a:effectLst/>
                      </wps:spPr>
                      <wps:txbx>
                        <w:txbxContent>
                          <w:p w14:paraId="36C2755D"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1642C8">
                              <w:rPr>
                                <w:rFonts w:ascii="Meiryo UI" w:eastAsia="Meiryo UI" w:hAnsi="Meiryo UI" w:hint="eastAsia"/>
                                <w:sz w:val="20"/>
                                <w:szCs w:val="20"/>
                                <w:u w:val="none"/>
                              </w:rPr>
                              <w:t>出典</w:t>
                            </w:r>
                            <w:r>
                              <w:rPr>
                                <w:rFonts w:ascii="Meiryo UI" w:eastAsia="Meiryo UI" w:hAnsi="Meiryo UI" w:hint="eastAsia"/>
                                <w:sz w:val="20"/>
                                <w:szCs w:val="20"/>
                                <w:u w:val="none"/>
                              </w:rPr>
                              <w:t>：環境省</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32D37" id="_x0000_s1103" type="#_x0000_t202" alt="タイトル: 出典：環境省ホームページ" style="position:absolute;margin-left:297.85pt;margin-top:174.35pt;width:139.9pt;height:1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" filled="f" stroked="f" strokeweight=".5pt">
                <v:textbox>
                  <w:txbxContent>
                    <w:p w14:paraId="36C2755D" w14:textId="77777777" w:rsidR="001E01C1" w:rsidRPr="00691605" w:rsidRDefault="001E01C1" w:rsidP="00E6036C">
                      <w:pPr>
                        <w:pStyle w:val="Figure"/>
                        <w:spacing w:line="240" w:lineRule="exact"/>
                        <w:ind w:firstLineChars="100" w:firstLine="200"/>
                        <w:rPr>
                          <w:rFonts w:ascii="Meiryo UI" w:eastAsia="Meiryo UI" w:hAnsi="Meiryo UI"/>
                          <w:sz w:val="20"/>
                          <w:szCs w:val="20"/>
                        </w:rPr>
                      </w:pPr>
                      <w:r w:rsidRPr="001642C8">
                        <w:rPr>
                          <w:rFonts w:ascii="Meiryo UI" w:eastAsia="Meiryo UI" w:hAnsi="Meiryo UI" w:hint="eastAsia"/>
                          <w:sz w:val="20"/>
                          <w:szCs w:val="20"/>
                          <w:u w:val="none"/>
                        </w:rPr>
                        <w:t>出典</w:t>
                      </w:r>
                      <w:r>
                        <w:rPr>
                          <w:rFonts w:ascii="Meiryo UI" w:eastAsia="Meiryo UI" w:hAnsi="Meiryo UI" w:hint="eastAsia"/>
                          <w:sz w:val="20"/>
                          <w:szCs w:val="20"/>
                          <w:u w:val="none"/>
                        </w:rPr>
                        <w:t>：環境省</w:t>
                      </w:r>
                      <w:r>
                        <w:rPr>
                          <w:rFonts w:ascii="Meiryo UI" w:eastAsia="Meiryo UI" w:hAnsi="Meiryo UI"/>
                          <w:sz w:val="20"/>
                          <w:szCs w:val="20"/>
                          <w:u w:val="none"/>
                        </w:rPr>
                        <w:t>ホームページ</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63360" behindDoc="0" locked="0" layoutInCell="1" allowOverlap="1" wp14:anchorId="3E68A956" wp14:editId="68011120">
                <wp:simplePos x="0" y="0"/>
                <wp:positionH relativeFrom="column">
                  <wp:posOffset>2000885</wp:posOffset>
                </wp:positionH>
                <wp:positionV relativeFrom="paragraph">
                  <wp:posOffset>1707515</wp:posOffset>
                </wp:positionV>
                <wp:extent cx="1862455" cy="572770"/>
                <wp:effectExtent l="0" t="0" r="4445" b="0"/>
                <wp:wrapThrough wrapText="bothSides">
                  <wp:wrapPolygon edited="0">
                    <wp:start x="0" y="0"/>
                    <wp:lineTo x="0" y="20442"/>
                    <wp:lineTo x="21431" y="20442"/>
                    <wp:lineTo x="21431" y="0"/>
                    <wp:lineTo x="0" y="0"/>
                  </wp:wrapPolygon>
                </wp:wrapThrough>
                <wp:docPr id="21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572770"/>
                        </a:xfrm>
                        <a:prstGeom prst="rect">
                          <a:avLst/>
                        </a:prstGeom>
                        <a:noFill/>
                        <a:ln w="6350">
                          <a:noFill/>
                        </a:ln>
                        <a:effectLst/>
                      </wps:spPr>
                      <wps:txbx>
                        <w:txbxContent>
                          <w:p w14:paraId="47B64E71"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賞味期限切れ等により使用・提供されず、手つかずのまま廃棄されたもの（直接廃棄）</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68A956" id="_x0000_s1104" type="#_x0000_t202" style="position:absolute;margin-left:157.55pt;margin-top:134.45pt;width:146.65pt;height:4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" filled="f" stroked="f" strokeweight=".5pt">
                <v:textbox style="mso-fit-shape-to-text:t" inset="1mm,,1mm">
                  <w:txbxContent>
                    <w:p w14:paraId="47B64E71"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賞味期限切れ等により使用・提供されず、手つかずのまま廃棄されたもの（直接廃棄）</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61312" behindDoc="0" locked="0" layoutInCell="1" allowOverlap="1" wp14:anchorId="2235681F" wp14:editId="0BFAD9BC">
                <wp:simplePos x="0" y="0"/>
                <wp:positionH relativeFrom="column">
                  <wp:posOffset>128270</wp:posOffset>
                </wp:positionH>
                <wp:positionV relativeFrom="paragraph">
                  <wp:posOffset>1713230</wp:posOffset>
                </wp:positionV>
                <wp:extent cx="1876425" cy="572770"/>
                <wp:effectExtent l="0" t="0" r="9525" b="0"/>
                <wp:wrapThrough wrapText="bothSides">
                  <wp:wrapPolygon edited="0">
                    <wp:start x="0" y="0"/>
                    <wp:lineTo x="0" y="20442"/>
                    <wp:lineTo x="21490" y="20442"/>
                    <wp:lineTo x="21490" y="0"/>
                    <wp:lineTo x="0" y="0"/>
                  </wp:wrapPolygon>
                </wp:wrapThrough>
                <wp:docPr id="208"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572770"/>
                        </a:xfrm>
                        <a:prstGeom prst="rect">
                          <a:avLst/>
                        </a:prstGeom>
                        <a:noFill/>
                        <a:ln w="6350">
                          <a:noFill/>
                        </a:ln>
                        <a:effectLst/>
                      </wps:spPr>
                      <wps:txbx>
                        <w:txbxContent>
                          <w:p w14:paraId="7B6F1FB5"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食卓にのぼった食品で、食べ切られずに廃棄されたもの（食べ残し）</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35681F" id="_x0000_s1105" type="#_x0000_t202" style="position:absolute;margin-left:10.1pt;margin-top:134.9pt;width:147.75pt;height:4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" filled="f" stroked="f" strokeweight=".5pt">
                <v:textbox style="mso-fit-shape-to-text:t" inset="1mm,,1mm">
                  <w:txbxContent>
                    <w:p w14:paraId="7B6F1FB5"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食卓にのぼった食品で、食べ切られずに廃棄されたもの（食べ残し）</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64384" behindDoc="0" locked="0" layoutInCell="1" allowOverlap="1" wp14:anchorId="67508C68" wp14:editId="317FC45C">
                <wp:simplePos x="0" y="0"/>
                <wp:positionH relativeFrom="column">
                  <wp:posOffset>3871595</wp:posOffset>
                </wp:positionH>
                <wp:positionV relativeFrom="paragraph">
                  <wp:posOffset>1707515</wp:posOffset>
                </wp:positionV>
                <wp:extent cx="1862455" cy="572770"/>
                <wp:effectExtent l="0" t="0" r="4445" b="0"/>
                <wp:wrapThrough wrapText="bothSides">
                  <wp:wrapPolygon edited="0">
                    <wp:start x="0" y="0"/>
                    <wp:lineTo x="0" y="20442"/>
                    <wp:lineTo x="21431" y="20442"/>
                    <wp:lineTo x="21431" y="0"/>
                    <wp:lineTo x="0" y="0"/>
                  </wp:wrapPolygon>
                </wp:wrapThrough>
                <wp:docPr id="21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572770"/>
                        </a:xfrm>
                        <a:prstGeom prst="rect">
                          <a:avLst/>
                        </a:prstGeom>
                        <a:noFill/>
                        <a:ln w="6350">
                          <a:noFill/>
                        </a:ln>
                        <a:effectLst/>
                      </wps:spPr>
                      <wps:txbx>
                        <w:txbxContent>
                          <w:p w14:paraId="03083CC0"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厚くむき過ぎた野菜の皮など、不可食部分を除去する際に過剰に除去された可食部分（過剰除去）</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508C68" id="_x0000_s1106" type="#_x0000_t202" style="position:absolute;margin-left:304.85pt;margin-top:134.45pt;width:146.65pt;height:4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" filled="f" stroked="f" strokeweight=".5pt">
                <v:textbox style="mso-fit-shape-to-text:t" inset="1mm,,1mm">
                  <w:txbxContent>
                    <w:p w14:paraId="03083CC0" w14:textId="77777777"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厚くむき過ぎた野菜の皮など、不可食部分を除去する際に過剰に除去された可食部分（過剰除去）</w:t>
                      </w:r>
                    </w:p>
                  </w:txbxContent>
                </v:textbox>
                <w10:wrap type="through"/>
              </v:shape>
            </w:pict>
          </mc:Fallback>
        </mc:AlternateContent>
      </w:r>
    </w:p>
    <w:p w14:paraId="44A8C955" w14:textId="53A97842" w:rsidR="004640B9" w:rsidRPr="006910C9" w:rsidRDefault="00DD04F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473A4D">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1A408D69" w14:textId="774BFF4F" w:rsidR="004640B9" w:rsidRPr="00316945" w:rsidRDefault="004640B9" w:rsidP="00DD6E19">
      <w:pPr>
        <w:tabs>
          <w:tab w:val="left" w:pos="284"/>
        </w:tabs>
        <w:autoSpaceDE w:val="0"/>
        <w:autoSpaceDN w:val="0"/>
        <w:adjustRightInd w:val="0"/>
        <w:ind w:left="567"/>
        <w:jc w:val="left"/>
        <w:rPr>
          <w:rFonts w:ascii="ＭＳ 明朝" w:eastAsia="ＭＳ 明朝" w:hAnsi="ＭＳ 明朝" w:cs="Times New Roman"/>
          <w:color w:val="000000" w:themeColor="text1"/>
          <w:sz w:val="24"/>
          <w:szCs w:val="24"/>
        </w:rPr>
      </w:pPr>
      <w:r w:rsidRPr="00B71096">
        <w:rPr>
          <w:rFonts w:ascii="ＭＳ 明朝" w:eastAsia="ＭＳ 明朝" w:hAnsi="ＭＳ 明朝" w:cs="Times New Roman" w:hint="eastAsia"/>
          <w:sz w:val="24"/>
          <w:szCs w:val="24"/>
        </w:rPr>
        <w:t>(a)</w:t>
      </w:r>
      <w:r w:rsidRPr="00B71096">
        <w:rPr>
          <w:rFonts w:ascii="ＭＳ 明朝" w:eastAsia="ＭＳ 明朝" w:hAnsi="ＭＳ 明朝" w:cs="Times New Roman"/>
          <w:sz w:val="24"/>
          <w:szCs w:val="24"/>
        </w:rPr>
        <w:t xml:space="preserve"> </w:t>
      </w:r>
      <w:r w:rsidR="00B959F1" w:rsidRPr="00B71096">
        <w:rPr>
          <w:rFonts w:ascii="ＭＳ 明朝" w:eastAsia="ＭＳ 明朝" w:hAnsi="ＭＳ 明朝" w:cs="Times New Roman" w:hint="eastAsia"/>
          <w:sz w:val="24"/>
          <w:szCs w:val="24"/>
        </w:rPr>
        <w:t>循環型社会推進計画に基づく</w:t>
      </w:r>
      <w:r w:rsidR="0045362D" w:rsidRPr="00316945">
        <w:rPr>
          <w:rFonts w:ascii="ＭＳ 明朝" w:eastAsia="ＭＳ 明朝" w:hAnsi="ＭＳ 明朝" w:cs="Times New Roman" w:hint="eastAsia"/>
          <w:color w:val="000000" w:themeColor="text1"/>
          <w:sz w:val="24"/>
          <w:szCs w:val="24"/>
        </w:rPr>
        <w:t>「ごみの減量化」や「資源循環」</w:t>
      </w:r>
      <w:r w:rsidRPr="00316945">
        <w:rPr>
          <w:rFonts w:ascii="ＭＳ 明朝" w:eastAsia="ＭＳ 明朝" w:hAnsi="ＭＳ 明朝" w:cs="Times New Roman" w:hint="eastAsia"/>
          <w:color w:val="000000" w:themeColor="text1"/>
          <w:sz w:val="24"/>
          <w:szCs w:val="24"/>
        </w:rPr>
        <w:t>の推進</w:t>
      </w:r>
    </w:p>
    <w:p w14:paraId="397DAC38" w14:textId="2CF03E33" w:rsidR="004640B9" w:rsidRPr="00316945" w:rsidRDefault="00383DC2" w:rsidP="00DD6E19">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12EAB" w:rsidRPr="00316945">
        <w:rPr>
          <w:rFonts w:ascii="ＭＳ 明朝" w:eastAsia="ＭＳ 明朝" w:hAnsi="ＭＳ 明朝" w:cs="ＭＳ明朝,Bold" w:hint="eastAsia"/>
          <w:bCs/>
          <w:color w:val="000000" w:themeColor="text1"/>
          <w:kern w:val="0"/>
          <w:sz w:val="24"/>
          <w:szCs w:val="24"/>
        </w:rPr>
        <w:t>ごみの減量化や資源循環の推進による廃棄物焼却量の削減</w:t>
      </w:r>
      <w:r w:rsidR="003E0729" w:rsidRPr="00316945">
        <w:rPr>
          <w:rFonts w:ascii="ＭＳ 明朝" w:eastAsia="ＭＳ 明朝" w:hAnsi="ＭＳ 明朝" w:cs="ＭＳ明朝,Bold"/>
          <w:bCs/>
          <w:color w:val="000000" w:themeColor="text1"/>
          <w:kern w:val="0"/>
          <w:sz w:val="24"/>
          <w:szCs w:val="24"/>
        </w:rPr>
        <w:t>に伴う温室効果ガスの排出削減</w:t>
      </w:r>
    </w:p>
    <w:p w14:paraId="2544A73A" w14:textId="77777777" w:rsidR="00742BD8" w:rsidRPr="00316945" w:rsidRDefault="00742BD8" w:rsidP="00742BD8">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55D02F77" w14:textId="77777777" w:rsidR="00742BD8" w:rsidRPr="00316945"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742BD8" w:rsidRPr="00316945">
        <w:rPr>
          <w:rFonts w:ascii="ＭＳ 明朝" w:eastAsia="ＭＳ 明朝" w:hAnsi="ＭＳ 明朝" w:cs="ＭＳ明朝,Bold"/>
          <w:bCs/>
          <w:color w:val="000000" w:themeColor="text1"/>
          <w:kern w:val="0"/>
          <w:sz w:val="24"/>
          <w:szCs w:val="24"/>
        </w:rPr>
        <w:t>豊かな環境づくり大阪府民会議に分科会として</w:t>
      </w:r>
      <w:r w:rsidR="008E6BAC" w:rsidRPr="00316945">
        <w:rPr>
          <w:rFonts w:ascii="ＭＳ 明朝" w:eastAsia="ＭＳ 明朝" w:hAnsi="ＭＳ 明朝" w:cs="ＭＳ明朝,Bold" w:hint="eastAsia"/>
          <w:bCs/>
          <w:color w:val="000000" w:themeColor="text1"/>
          <w:kern w:val="0"/>
          <w:sz w:val="24"/>
          <w:szCs w:val="24"/>
        </w:rPr>
        <w:t>設置した</w:t>
      </w:r>
      <w:r w:rsidR="008E6BAC" w:rsidRPr="00316945">
        <w:rPr>
          <w:rFonts w:ascii="ＭＳ 明朝" w:eastAsia="ＭＳ 明朝" w:hAnsi="ＭＳ 明朝" w:cs="ＭＳ明朝,Bold"/>
          <w:bCs/>
          <w:color w:val="000000" w:themeColor="text1"/>
          <w:kern w:val="0"/>
          <w:sz w:val="24"/>
          <w:szCs w:val="24"/>
        </w:rPr>
        <w:t>「</w:t>
      </w:r>
      <w:r w:rsidR="00A71906" w:rsidRPr="00316945">
        <w:rPr>
          <w:rFonts w:ascii="ＭＳ 明朝" w:eastAsia="ＭＳ 明朝" w:hAnsi="ＭＳ 明朝" w:cs="ＭＳ明朝,Bold" w:hint="eastAsia"/>
          <w:bCs/>
          <w:color w:val="000000" w:themeColor="text1"/>
          <w:kern w:val="0"/>
          <w:sz w:val="24"/>
          <w:szCs w:val="24"/>
        </w:rPr>
        <w:t>おおさか</w:t>
      </w:r>
      <w:r w:rsidR="008E6BAC" w:rsidRPr="00316945">
        <w:rPr>
          <w:rFonts w:ascii="ＭＳ 明朝" w:eastAsia="ＭＳ 明朝" w:hAnsi="ＭＳ 明朝" w:cs="ＭＳ明朝,Bold"/>
          <w:bCs/>
          <w:color w:val="000000" w:themeColor="text1"/>
          <w:kern w:val="0"/>
          <w:sz w:val="24"/>
          <w:szCs w:val="24"/>
        </w:rPr>
        <w:t>マイボトルパートナーズ」を</w:t>
      </w:r>
      <w:r w:rsidR="008E6BAC" w:rsidRPr="00316945">
        <w:rPr>
          <w:rFonts w:ascii="ＭＳ 明朝" w:eastAsia="ＭＳ 明朝" w:hAnsi="ＭＳ 明朝" w:cs="ＭＳ明朝,Bold" w:hint="eastAsia"/>
          <w:bCs/>
          <w:color w:val="000000" w:themeColor="text1"/>
          <w:kern w:val="0"/>
          <w:sz w:val="24"/>
          <w:szCs w:val="24"/>
        </w:rPr>
        <w:t>通じた様々な</w:t>
      </w:r>
      <w:r w:rsidR="008E6BAC" w:rsidRPr="00316945">
        <w:rPr>
          <w:rFonts w:ascii="ＭＳ 明朝" w:eastAsia="ＭＳ 明朝" w:hAnsi="ＭＳ 明朝" w:cs="ＭＳ明朝,Bold"/>
          <w:bCs/>
          <w:color w:val="000000" w:themeColor="text1"/>
          <w:kern w:val="0"/>
          <w:sz w:val="24"/>
          <w:szCs w:val="24"/>
        </w:rPr>
        <w:t>主体と</w:t>
      </w:r>
      <w:r w:rsidR="008E6BAC" w:rsidRPr="00316945">
        <w:rPr>
          <w:rFonts w:ascii="ＭＳ 明朝" w:eastAsia="ＭＳ 明朝" w:hAnsi="ＭＳ 明朝" w:cs="ＭＳ明朝,Bold" w:hint="eastAsia"/>
          <w:bCs/>
          <w:color w:val="000000" w:themeColor="text1"/>
          <w:kern w:val="0"/>
          <w:sz w:val="24"/>
          <w:szCs w:val="24"/>
        </w:rPr>
        <w:t>の</w:t>
      </w:r>
      <w:r w:rsidR="008E6BAC" w:rsidRPr="00316945">
        <w:rPr>
          <w:rFonts w:ascii="ＭＳ 明朝" w:eastAsia="ＭＳ 明朝" w:hAnsi="ＭＳ 明朝" w:cs="ＭＳ明朝,Bold"/>
          <w:bCs/>
          <w:color w:val="000000" w:themeColor="text1"/>
          <w:kern w:val="0"/>
          <w:sz w:val="24"/>
          <w:szCs w:val="24"/>
        </w:rPr>
        <w:t>連携</w:t>
      </w:r>
      <w:r w:rsidR="008E6BAC" w:rsidRPr="00316945">
        <w:rPr>
          <w:rFonts w:ascii="ＭＳ 明朝" w:eastAsia="ＭＳ 明朝" w:hAnsi="ＭＳ 明朝" w:cs="ＭＳ明朝,Bold" w:hint="eastAsia"/>
          <w:bCs/>
          <w:color w:val="000000" w:themeColor="text1"/>
          <w:kern w:val="0"/>
          <w:sz w:val="24"/>
          <w:szCs w:val="24"/>
        </w:rPr>
        <w:t>による</w:t>
      </w:r>
      <w:r w:rsidR="008E6BAC" w:rsidRPr="00316945">
        <w:rPr>
          <w:rFonts w:ascii="ＭＳ 明朝" w:eastAsia="ＭＳ 明朝" w:hAnsi="ＭＳ 明朝" w:cs="ＭＳ明朝,Bold"/>
          <w:bCs/>
          <w:color w:val="000000" w:themeColor="text1"/>
          <w:kern w:val="0"/>
          <w:sz w:val="24"/>
          <w:szCs w:val="24"/>
        </w:rPr>
        <w:t>マイボトルの普及</w:t>
      </w:r>
      <w:r w:rsidR="00742BD8" w:rsidRPr="00316945">
        <w:rPr>
          <w:rFonts w:ascii="ＭＳ 明朝" w:eastAsia="ＭＳ 明朝" w:hAnsi="ＭＳ 明朝" w:cs="ＭＳ明朝,Bold"/>
          <w:bCs/>
          <w:color w:val="000000" w:themeColor="text1"/>
          <w:kern w:val="0"/>
          <w:sz w:val="24"/>
          <w:szCs w:val="24"/>
        </w:rPr>
        <w:t>促進</w:t>
      </w:r>
    </w:p>
    <w:p w14:paraId="2EB9C871" w14:textId="6A575607" w:rsidR="00B959F1" w:rsidRPr="00316945" w:rsidRDefault="00CE5EDC" w:rsidP="00B959F1">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B959F1" w:rsidRPr="00316945">
        <w:rPr>
          <w:rFonts w:ascii="ＭＳ 明朝" w:eastAsia="ＭＳ 明朝" w:hAnsi="ＭＳ 明朝" w:cs="ＭＳ明朝,Bold" w:hint="eastAsia"/>
          <w:bCs/>
          <w:color w:val="000000" w:themeColor="text1"/>
          <w:kern w:val="0"/>
          <w:sz w:val="24"/>
          <w:szCs w:val="24"/>
        </w:rPr>
        <w:t>大阪府リサイクル製品認定制度の運営を通じた再生材の普及促進</w:t>
      </w:r>
      <w:r w:rsidR="00512EAB" w:rsidRPr="00316945">
        <w:rPr>
          <w:rFonts w:ascii="ＭＳ 明朝" w:eastAsia="ＭＳ 明朝" w:hAnsi="ＭＳ 明朝" w:cs="ＭＳ明朝,Bold" w:hint="eastAsia"/>
          <w:bCs/>
          <w:color w:val="000000" w:themeColor="text1"/>
          <w:kern w:val="0"/>
          <w:sz w:val="24"/>
          <w:szCs w:val="24"/>
        </w:rPr>
        <w:t>（水平リサイクル等により同等品として利用される製品、温室効果ガスの排出量の見える化をしている（カーボンフットプリント）製品の認定等）</w:t>
      </w:r>
    </w:p>
    <w:p w14:paraId="284B5338" w14:textId="656BB48A" w:rsidR="00B959F1" w:rsidRPr="00316945" w:rsidRDefault="00CE5EDC" w:rsidP="00B959F1">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12EAB" w:rsidRPr="00316945">
        <w:rPr>
          <w:rFonts w:ascii="ＭＳ 明朝" w:eastAsia="ＭＳ 明朝" w:hAnsi="ＭＳ 明朝" w:cs="ＭＳ明朝,Bold" w:hint="eastAsia"/>
          <w:bCs/>
          <w:color w:val="000000" w:themeColor="text1"/>
          <w:kern w:val="0"/>
          <w:sz w:val="24"/>
          <w:szCs w:val="24"/>
        </w:rPr>
        <w:t>市町村の資源循環に関するイベントの開催情報等を府ホームページ等で発信【再掲】</w:t>
      </w:r>
    </w:p>
    <w:p w14:paraId="6CC45FB6" w14:textId="6E746F1B" w:rsidR="00742BD8" w:rsidRPr="00316945"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512EAB" w:rsidRPr="00316945">
        <w:rPr>
          <w:rFonts w:ascii="ＭＳ 明朝" w:eastAsia="ＭＳ 明朝" w:hAnsi="ＭＳ 明朝" w:cs="ＭＳ明朝,Bold" w:hint="eastAsia"/>
          <w:bCs/>
          <w:color w:val="000000" w:themeColor="text1"/>
          <w:kern w:val="0"/>
          <w:sz w:val="24"/>
          <w:szCs w:val="24"/>
        </w:rPr>
        <w:t>行政、企業、研究機関、大学が連携して、バイオプラスチック製品のビジネス化を推進</w:t>
      </w:r>
    </w:p>
    <w:p w14:paraId="4498B730" w14:textId="72B6655B" w:rsidR="00390615" w:rsidRPr="00316945" w:rsidRDefault="00DD419A"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00390615" w:rsidRPr="00316945">
        <w:rPr>
          <w:rFonts w:ascii="ＭＳ 明朝" w:eastAsia="ＭＳ 明朝" w:hAnsi="ＭＳ 明朝" w:cs="ＭＳ明朝,Bold" w:hint="eastAsia"/>
          <w:bCs/>
          <w:color w:val="000000" w:themeColor="text1"/>
          <w:kern w:val="0"/>
          <w:sz w:val="24"/>
          <w:szCs w:val="24"/>
        </w:rPr>
        <w:t>おおさか３</w:t>
      </w:r>
      <w:r w:rsidR="00390615" w:rsidRPr="00316945">
        <w:rPr>
          <w:rFonts w:ascii="ＭＳ 明朝" w:eastAsia="ＭＳ 明朝" w:hAnsi="ＭＳ 明朝" w:cs="ＭＳ明朝,Bold"/>
          <w:bCs/>
          <w:color w:val="000000" w:themeColor="text1"/>
          <w:kern w:val="0"/>
          <w:sz w:val="24"/>
          <w:szCs w:val="24"/>
        </w:rPr>
        <w:t>R</w:t>
      </w:r>
      <w:r w:rsidR="00024B79" w:rsidRPr="00316945">
        <w:rPr>
          <w:rFonts w:ascii="ＭＳ 明朝" w:eastAsia="ＭＳ 明朝" w:hAnsi="ＭＳ 明朝" w:cs="ＭＳ明朝,Bold"/>
          <w:bCs/>
          <w:color w:val="000000" w:themeColor="text1"/>
          <w:kern w:val="0"/>
          <w:sz w:val="24"/>
          <w:szCs w:val="24"/>
        </w:rPr>
        <w:t>キャンペーンの実施やマイ容器使用可能店舗の情報</w:t>
      </w:r>
      <w:r w:rsidR="00BD01C9" w:rsidRPr="00316945">
        <w:rPr>
          <w:rFonts w:ascii="ＭＳ 明朝" w:eastAsia="ＭＳ 明朝" w:hAnsi="ＭＳ 明朝" w:cs="ＭＳ明朝,Bold" w:hint="eastAsia"/>
          <w:bCs/>
          <w:color w:val="000000" w:themeColor="text1"/>
          <w:kern w:val="0"/>
          <w:sz w:val="24"/>
          <w:szCs w:val="24"/>
        </w:rPr>
        <w:t>発信</w:t>
      </w:r>
      <w:r w:rsidR="00024B79" w:rsidRPr="00316945">
        <w:rPr>
          <w:rFonts w:ascii="ＭＳ 明朝" w:eastAsia="ＭＳ 明朝" w:hAnsi="ＭＳ 明朝" w:cs="ＭＳ明朝,Bold"/>
          <w:bCs/>
          <w:color w:val="000000" w:themeColor="text1"/>
          <w:kern w:val="0"/>
          <w:sz w:val="24"/>
          <w:szCs w:val="24"/>
        </w:rPr>
        <w:t>等によ</w:t>
      </w:r>
      <w:r w:rsidR="00024B79" w:rsidRPr="00316945">
        <w:rPr>
          <w:rFonts w:ascii="ＭＳ 明朝" w:eastAsia="ＭＳ 明朝" w:hAnsi="ＭＳ 明朝" w:cs="ＭＳ明朝,Bold" w:hint="eastAsia"/>
          <w:bCs/>
          <w:color w:val="000000" w:themeColor="text1"/>
          <w:kern w:val="0"/>
          <w:sz w:val="24"/>
          <w:szCs w:val="24"/>
        </w:rPr>
        <w:t>る</w:t>
      </w:r>
      <w:r w:rsidR="00024B79" w:rsidRPr="00316945">
        <w:rPr>
          <w:rFonts w:ascii="ＭＳ 明朝" w:eastAsia="ＭＳ 明朝" w:hAnsi="ＭＳ 明朝" w:cs="ＭＳ明朝,Bold"/>
          <w:bCs/>
          <w:color w:val="000000" w:themeColor="text1"/>
          <w:kern w:val="0"/>
          <w:sz w:val="24"/>
          <w:szCs w:val="24"/>
        </w:rPr>
        <w:t>使い捨てプラスチックごみ等の発生抑制及び分別・リサイクル</w:t>
      </w:r>
      <w:r w:rsidR="00024B79" w:rsidRPr="00316945">
        <w:rPr>
          <w:rFonts w:ascii="ＭＳ 明朝" w:eastAsia="ＭＳ 明朝" w:hAnsi="ＭＳ 明朝" w:cs="ＭＳ明朝,Bold" w:hint="eastAsia"/>
          <w:bCs/>
          <w:color w:val="000000" w:themeColor="text1"/>
          <w:kern w:val="0"/>
          <w:sz w:val="24"/>
          <w:szCs w:val="24"/>
        </w:rPr>
        <w:t>の</w:t>
      </w:r>
      <w:r w:rsidR="00390615" w:rsidRPr="00316945">
        <w:rPr>
          <w:rFonts w:ascii="ＭＳ 明朝" w:eastAsia="ＭＳ 明朝" w:hAnsi="ＭＳ 明朝" w:cs="ＭＳ明朝,Bold"/>
          <w:bCs/>
          <w:color w:val="000000" w:themeColor="text1"/>
          <w:kern w:val="0"/>
          <w:sz w:val="24"/>
          <w:szCs w:val="24"/>
        </w:rPr>
        <w:t>促進</w:t>
      </w:r>
    </w:p>
    <w:p w14:paraId="65C81644" w14:textId="5A5B50E3" w:rsidR="00512EAB" w:rsidRPr="00316945" w:rsidRDefault="00512EAB"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○衣類のライフサイクル全体に携わる関係者との共同に</w:t>
      </w:r>
      <w:r w:rsidR="00BD01C9" w:rsidRPr="00316945">
        <w:rPr>
          <w:rFonts w:ascii="ＭＳ 明朝" w:eastAsia="ＭＳ 明朝" w:hAnsi="ＭＳ 明朝" w:cs="ＭＳ明朝,Bold" w:hint="eastAsia"/>
          <w:bCs/>
          <w:color w:val="000000" w:themeColor="text1"/>
          <w:kern w:val="0"/>
          <w:sz w:val="24"/>
          <w:szCs w:val="24"/>
        </w:rPr>
        <w:t>より、サステナブルファッション・プラットフォーム協議会の取組を推進</w:t>
      </w:r>
      <w:r w:rsidRPr="00316945">
        <w:rPr>
          <w:rFonts w:ascii="ＭＳ 明朝" w:eastAsia="ＭＳ 明朝" w:hAnsi="ＭＳ 明朝" w:cs="ＭＳ明朝,Bold" w:hint="eastAsia"/>
          <w:bCs/>
          <w:color w:val="000000" w:themeColor="text1"/>
          <w:kern w:val="0"/>
          <w:sz w:val="24"/>
          <w:szCs w:val="24"/>
        </w:rPr>
        <w:t>（衣類のリユース、リサイクルを推進することにより焼却量を削減）</w:t>
      </w:r>
    </w:p>
    <w:p w14:paraId="31B87FD5" w14:textId="2C1DA366" w:rsidR="00390615" w:rsidRPr="00316945" w:rsidRDefault="00512EAB" w:rsidP="0039061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○市町村への官民連携事例の情報提供（使用済衣類や廃食用油の分別回収、家庭由来のペットボトルの水平リサイクル、民間のリユースサービスの紹介など）</w:t>
      </w:r>
    </w:p>
    <w:p w14:paraId="0E0CEE97" w14:textId="77777777" w:rsidR="00390615" w:rsidRPr="00390615" w:rsidRDefault="00390615"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p>
    <w:p w14:paraId="2129D306" w14:textId="77777777" w:rsidR="00DD6E19" w:rsidRPr="00AD1F61"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AD1F61">
        <w:rPr>
          <w:rFonts w:ascii="ＭＳ 明朝" w:eastAsia="ＭＳ 明朝" w:hAnsi="ＭＳ 明朝" w:cs="Times New Roman"/>
          <w:sz w:val="24"/>
          <w:szCs w:val="24"/>
        </w:rPr>
        <w:t>(</w:t>
      </w:r>
      <w:r w:rsidRPr="00B71096">
        <w:rPr>
          <w:rFonts w:ascii="ＭＳ 明朝" w:eastAsia="ＭＳ 明朝" w:hAnsi="ＭＳ 明朝" w:cs="Times New Roman"/>
          <w:sz w:val="24"/>
          <w:szCs w:val="24"/>
        </w:rPr>
        <w:t xml:space="preserve">b) </w:t>
      </w:r>
      <w:r w:rsidR="00B959F1" w:rsidRPr="00B71096">
        <w:rPr>
          <w:rFonts w:ascii="ＭＳ 明朝" w:eastAsia="ＭＳ 明朝" w:hAnsi="ＭＳ 明朝" w:cs="Times New Roman" w:hint="eastAsia"/>
          <w:sz w:val="24"/>
          <w:szCs w:val="24"/>
        </w:rPr>
        <w:t>食品ロス対策推進計画に基づく</w:t>
      </w:r>
      <w:r w:rsidRPr="00B71096">
        <w:rPr>
          <w:rFonts w:ascii="ＭＳ 明朝" w:eastAsia="ＭＳ 明朝" w:hAnsi="ＭＳ 明朝" w:cs="Times New Roman" w:hint="eastAsia"/>
          <w:sz w:val="24"/>
          <w:szCs w:val="24"/>
        </w:rPr>
        <w:t>食</w:t>
      </w:r>
      <w:r w:rsidRPr="00AD1F61">
        <w:rPr>
          <w:rFonts w:ascii="ＭＳ 明朝" w:eastAsia="ＭＳ 明朝" w:hAnsi="ＭＳ 明朝" w:cs="Times New Roman" w:hint="eastAsia"/>
          <w:sz w:val="24"/>
          <w:szCs w:val="24"/>
        </w:rPr>
        <w:t>品ロスの削減</w:t>
      </w:r>
    </w:p>
    <w:p w14:paraId="1C59CC05" w14:textId="77777777" w:rsidR="001D294B" w:rsidRPr="00316945"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■家庭における食品の使いきりの推進</w:t>
      </w:r>
    </w:p>
    <w:p w14:paraId="3BF4A6D2" w14:textId="77777777" w:rsidR="001D294B" w:rsidRPr="00316945"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＜具体的な取組例＞</w:t>
      </w:r>
    </w:p>
    <w:p w14:paraId="33B09950" w14:textId="4C8F99DD" w:rsidR="001D294B" w:rsidRPr="00316945" w:rsidRDefault="005E549C" w:rsidP="001D294B">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w:t>
      </w:r>
      <w:r w:rsidRPr="00316945">
        <w:rPr>
          <w:rFonts w:ascii="ＭＳ 明朝" w:eastAsia="ＭＳ 明朝" w:hAnsi="ＭＳ 明朝" w:cs="ＭＳ明朝,Bold"/>
          <w:bCs/>
          <w:color w:val="000000" w:themeColor="text1"/>
          <w:kern w:val="0"/>
          <w:sz w:val="24"/>
          <w:szCs w:val="24"/>
        </w:rPr>
        <w:t>1</w:t>
      </w:r>
      <w:r w:rsidR="001D294B" w:rsidRPr="00316945">
        <w:rPr>
          <w:rFonts w:ascii="ＭＳ 明朝" w:eastAsia="ＭＳ 明朝" w:hAnsi="ＭＳ 明朝" w:cs="ＭＳ明朝,Bold"/>
          <w:bCs/>
          <w:color w:val="000000" w:themeColor="text1"/>
          <w:kern w:val="0"/>
          <w:sz w:val="24"/>
          <w:szCs w:val="24"/>
        </w:rPr>
        <w:t>0月食品ロス削減月間における消費者への広域的な情報提供と行動変容の呼びかけ</w:t>
      </w:r>
    </w:p>
    <w:p w14:paraId="18F64F6E" w14:textId="77777777" w:rsidR="001D294B" w:rsidRPr="00316945" w:rsidRDefault="001D294B" w:rsidP="001D294B">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○大学・啓発ボランティア・事業者・市町村による手法の開発や啓発活動の支援</w:t>
      </w:r>
    </w:p>
    <w:p w14:paraId="3C51FFBC" w14:textId="77777777" w:rsidR="001D294B" w:rsidRPr="00316945"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316945">
        <w:rPr>
          <w:rFonts w:ascii="ＭＳ 明朝" w:eastAsia="ＭＳ 明朝" w:hAnsi="ＭＳ 明朝" w:cs="ＭＳ明朝,Bold" w:hint="eastAsia"/>
          <w:bCs/>
          <w:color w:val="000000" w:themeColor="text1"/>
          <w:kern w:val="0"/>
          <w:sz w:val="24"/>
          <w:szCs w:val="24"/>
        </w:rPr>
        <w:t>〇啓発媒体を活用した消費者への情報提供・啓発の実施</w:t>
      </w:r>
    </w:p>
    <w:p w14:paraId="30CCA1CB" w14:textId="77777777" w:rsidR="001D294B" w:rsidRPr="00316945"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p>
    <w:p w14:paraId="3567C210"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■食品の売りきり・食べきりの推進</w:t>
      </w:r>
    </w:p>
    <w:p w14:paraId="688CA711"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76F22D69" w14:textId="60B2C8D1" w:rsidR="001D294B" w:rsidRPr="00257202" w:rsidRDefault="005E549C"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1D294B" w:rsidRPr="00257202">
        <w:rPr>
          <w:rFonts w:ascii="ＭＳ 明朝" w:eastAsia="ＭＳ 明朝" w:hAnsi="ＭＳ 明朝" w:cs="ＭＳ明朝,Bold" w:hint="eastAsia"/>
          <w:bCs/>
          <w:color w:val="000000" w:themeColor="text1"/>
          <w:kern w:val="0"/>
          <w:sz w:val="24"/>
          <w:szCs w:val="24"/>
        </w:rPr>
        <w:t>消費者の行動変容に向けた取組</w:t>
      </w:r>
      <w:r w:rsidRPr="00257202">
        <w:rPr>
          <w:rFonts w:ascii="ＭＳ 明朝" w:eastAsia="ＭＳ 明朝" w:hAnsi="ＭＳ 明朝" w:cs="ＭＳ明朝,Bold" w:hint="eastAsia"/>
          <w:bCs/>
          <w:color w:val="000000" w:themeColor="text1"/>
          <w:kern w:val="0"/>
          <w:sz w:val="24"/>
          <w:szCs w:val="24"/>
        </w:rPr>
        <w:t>]</w:t>
      </w:r>
    </w:p>
    <w:p w14:paraId="43C5071C" w14:textId="55D15B89" w:rsidR="001D294B" w:rsidRPr="00257202" w:rsidRDefault="005E549C"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1D294B" w:rsidRPr="00257202">
        <w:rPr>
          <w:rFonts w:ascii="ＭＳ 明朝" w:eastAsia="ＭＳ 明朝" w:hAnsi="ＭＳ 明朝" w:cs="ＭＳ明朝,Bold"/>
          <w:bCs/>
          <w:color w:val="000000" w:themeColor="text1"/>
          <w:kern w:val="0"/>
          <w:sz w:val="24"/>
          <w:szCs w:val="24"/>
        </w:rPr>
        <w:t>10月食品ロス削減月間における消費者への広域的な行動変容の呼びかけ</w:t>
      </w:r>
    </w:p>
    <w:p w14:paraId="61B211B4"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○大学・啓発ボランティア・事業者・市町村による啓発活動支援</w:t>
      </w:r>
    </w:p>
    <w:p w14:paraId="075E0375"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〇啓発媒体を活用した府民啓発の実施</w:t>
      </w:r>
    </w:p>
    <w:p w14:paraId="65062C40" w14:textId="77777777" w:rsidR="00B413BF" w:rsidRPr="00257202" w:rsidRDefault="00B413BF" w:rsidP="00B413BF">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lastRenderedPageBreak/>
        <w:t>◇飲食店による食べきり・持ち帰りの取組への支援</w:t>
      </w:r>
    </w:p>
    <w:p w14:paraId="38DC8DD6" w14:textId="77777777" w:rsidR="00B413BF" w:rsidRPr="00257202" w:rsidRDefault="00B413BF" w:rsidP="00B413BF">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◇売りきりの取組への支援</w:t>
      </w:r>
    </w:p>
    <w:p w14:paraId="3CB7438C" w14:textId="0D6E084A" w:rsidR="001D294B" w:rsidRPr="00257202" w:rsidRDefault="005E549C"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1D294B" w:rsidRPr="00257202">
        <w:rPr>
          <w:rFonts w:ascii="ＭＳ 明朝" w:eastAsia="ＭＳ 明朝" w:hAnsi="ＭＳ 明朝" w:cs="ＭＳ明朝,Bold" w:hint="eastAsia"/>
          <w:bCs/>
          <w:color w:val="000000" w:themeColor="text1"/>
          <w:kern w:val="0"/>
          <w:sz w:val="24"/>
          <w:szCs w:val="24"/>
        </w:rPr>
        <w:t>適正量の把握・消費者啓発手法の事業者間共有や連携に向けた取組</w:t>
      </w:r>
      <w:r w:rsidRPr="00257202">
        <w:rPr>
          <w:rFonts w:ascii="ＭＳ 明朝" w:eastAsia="ＭＳ 明朝" w:hAnsi="ＭＳ 明朝" w:cs="ＭＳ明朝,Bold" w:hint="eastAsia"/>
          <w:bCs/>
          <w:color w:val="000000" w:themeColor="text1"/>
          <w:kern w:val="0"/>
          <w:sz w:val="24"/>
          <w:szCs w:val="24"/>
        </w:rPr>
        <w:t>]</w:t>
      </w:r>
    </w:p>
    <w:p w14:paraId="5DA7137F"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〇おおさか食品ロス削減パートナーシップ制度の推進</w:t>
      </w:r>
    </w:p>
    <w:p w14:paraId="6DA3CD78"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〇食品ロス削減の取組事例の共有・周知</w:t>
      </w:r>
    </w:p>
    <w:p w14:paraId="400E68BC"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p>
    <w:p w14:paraId="03D4BCC2"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■未利用食品の有効活用</w:t>
      </w:r>
    </w:p>
    <w:p w14:paraId="135A0465" w14:textId="77777777" w:rsidR="001D294B" w:rsidRPr="00257202" w:rsidRDefault="001D294B" w:rsidP="001D294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7F6746B8" w14:textId="61D5B5D8" w:rsidR="001D294B" w:rsidRPr="00257202" w:rsidRDefault="001D294B" w:rsidP="002A1D43">
      <w:pPr>
        <w:autoSpaceDE w:val="0"/>
        <w:autoSpaceDN w:val="0"/>
        <w:adjustRightInd w:val="0"/>
        <w:ind w:leftChars="414" w:left="110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2A1D43" w:rsidRPr="00257202">
        <w:rPr>
          <w:rFonts w:ascii="ＭＳ 明朝" w:eastAsia="ＭＳ 明朝" w:hAnsi="ＭＳ 明朝" w:cs="ＭＳ明朝,Bold" w:hint="eastAsia"/>
          <w:bCs/>
          <w:color w:val="000000" w:themeColor="text1"/>
          <w:kern w:val="0"/>
          <w:sz w:val="24"/>
          <w:szCs w:val="24"/>
        </w:rPr>
        <w:t>未利用食品を有効活用する</w:t>
      </w:r>
      <w:r w:rsidRPr="00257202">
        <w:rPr>
          <w:rFonts w:ascii="ＭＳ 明朝" w:eastAsia="ＭＳ 明朝" w:hAnsi="ＭＳ 明朝" w:cs="ＭＳ明朝,Bold" w:hint="eastAsia"/>
          <w:bCs/>
          <w:color w:val="000000" w:themeColor="text1"/>
          <w:kern w:val="0"/>
          <w:sz w:val="24"/>
          <w:szCs w:val="24"/>
        </w:rPr>
        <w:t>フードドライブの消費者参加促進及びイベントでの実施支援</w:t>
      </w:r>
      <w:r w:rsidR="005E549C" w:rsidRPr="00257202">
        <w:rPr>
          <w:rFonts w:ascii="ＭＳ 明朝" w:eastAsia="ＭＳ 明朝" w:hAnsi="ＭＳ 明朝" w:cs="ＭＳ明朝,Bold" w:hint="eastAsia"/>
          <w:bCs/>
          <w:color w:val="000000" w:themeColor="text1"/>
          <w:kern w:val="0"/>
          <w:sz w:val="24"/>
          <w:szCs w:val="24"/>
        </w:rPr>
        <w:t>【再掲】</w:t>
      </w:r>
    </w:p>
    <w:p w14:paraId="12DDDD1E" w14:textId="77777777" w:rsidR="001D294B" w:rsidRPr="00257202" w:rsidRDefault="001D294B" w:rsidP="001D294B">
      <w:pPr>
        <w:autoSpaceDE w:val="0"/>
        <w:autoSpaceDN w:val="0"/>
        <w:adjustRightInd w:val="0"/>
        <w:ind w:leftChars="414" w:left="869"/>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◇事業者による食品寄附等の拡大支援</w:t>
      </w:r>
    </w:p>
    <w:p w14:paraId="7C52ECDB" w14:textId="77777777" w:rsidR="001D294B" w:rsidRDefault="001D294B" w:rsidP="001D294B">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14:paraId="00C90FA9" w14:textId="77777777" w:rsidR="00DD6E19" w:rsidRPr="006910C9"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フロン対策</w:t>
      </w:r>
      <w:r w:rsidR="00B959F1">
        <w:rPr>
          <w:rFonts w:ascii="ＭＳ 明朝" w:eastAsia="ＭＳ 明朝" w:hAnsi="ＭＳ 明朝" w:cs="Times New Roman" w:hint="eastAsia"/>
          <w:sz w:val="24"/>
          <w:szCs w:val="24"/>
        </w:rPr>
        <w:t>の推進</w:t>
      </w:r>
    </w:p>
    <w:p w14:paraId="3C6A84F6" w14:textId="27775FDC" w:rsidR="00DD6E19" w:rsidRDefault="00DB24D8" w:rsidP="00983AB3">
      <w:pPr>
        <w:autoSpaceDE w:val="0"/>
        <w:autoSpaceDN w:val="0"/>
        <w:adjustRightInd w:val="0"/>
        <w:ind w:leftChars="301" w:left="944" w:hangingChars="130" w:hanging="31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フロン法対象機器のユーザー等への立入検査や普及啓発に加え、改正フロン法の効果が最大限生かされる取組</w:t>
      </w:r>
      <w:r w:rsidR="00570080">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推進</w:t>
      </w:r>
    </w:p>
    <w:p w14:paraId="5D7B9E8B" w14:textId="77777777" w:rsidR="00763CAA" w:rsidRPr="00763CAA" w:rsidRDefault="00763CAA" w:rsidP="00763CAA">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6A7E233E" w14:textId="4DB8C634" w:rsidR="00763CAA"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63CAA" w:rsidRPr="00763CAA">
        <w:rPr>
          <w:rFonts w:ascii="ＭＳ 明朝" w:eastAsia="ＭＳ 明朝" w:hAnsi="ＭＳ 明朝" w:cs="ＭＳ明朝,Bold" w:hint="eastAsia"/>
          <w:bCs/>
          <w:kern w:val="0"/>
          <w:sz w:val="24"/>
          <w:szCs w:val="24"/>
        </w:rPr>
        <w:t>フロン排出抑制法</w:t>
      </w:r>
      <w:r w:rsidR="00362D52">
        <w:rPr>
          <w:rFonts w:ascii="ＭＳ 明朝" w:eastAsia="ＭＳ 明朝" w:hAnsi="ＭＳ 明朝" w:cs="ＭＳ明朝,Bold" w:hint="eastAsia"/>
          <w:bCs/>
          <w:kern w:val="0"/>
          <w:sz w:val="24"/>
          <w:szCs w:val="24"/>
        </w:rPr>
        <w:t>等</w:t>
      </w:r>
      <w:r w:rsidR="00763CAA" w:rsidRPr="00763CAA">
        <w:rPr>
          <w:rFonts w:ascii="ＭＳ 明朝" w:eastAsia="ＭＳ 明朝" w:hAnsi="ＭＳ 明朝" w:cs="ＭＳ明朝,Bold" w:hint="eastAsia"/>
          <w:bCs/>
          <w:kern w:val="0"/>
          <w:sz w:val="24"/>
          <w:szCs w:val="24"/>
        </w:rPr>
        <w:t>に基づく、業務用冷凍空調機器、カーエアコンからの適正な回収、処理の推進</w:t>
      </w:r>
    </w:p>
    <w:p w14:paraId="45BB29A1" w14:textId="77777777" w:rsidR="00790876" w:rsidRPr="00790876"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63CAA" w:rsidRPr="00763CAA">
        <w:rPr>
          <w:rFonts w:ascii="ＭＳ 明朝" w:eastAsia="ＭＳ 明朝" w:hAnsi="ＭＳ 明朝" w:cs="ＭＳ明朝,Bold" w:hint="eastAsia"/>
          <w:bCs/>
          <w:kern w:val="0"/>
          <w:sz w:val="24"/>
          <w:szCs w:val="24"/>
        </w:rPr>
        <w:t>フロン排出抑制法に基づく「フロン類算定漏えい量報告・公表制度」による使用中の業務用エアコンや冷凍冷蔵庫からの漏洩防止のための適正管理の推進</w:t>
      </w:r>
    </w:p>
    <w:p w14:paraId="3838ED57" w14:textId="77777777" w:rsidR="00983AB3" w:rsidRDefault="00983AB3" w:rsidP="00983AB3">
      <w:pPr>
        <w:autoSpaceDE w:val="0"/>
        <w:autoSpaceDN w:val="0"/>
        <w:adjustRightInd w:val="0"/>
        <w:snapToGrid w:val="0"/>
        <w:spacing w:line="120" w:lineRule="auto"/>
        <w:ind w:firstLineChars="250" w:firstLine="600"/>
        <w:jc w:val="left"/>
        <w:rPr>
          <w:rFonts w:ascii="ＭＳ 明朝" w:eastAsia="ＭＳ 明朝" w:hAnsi="ＭＳ 明朝" w:cs="ＭＳ明朝,Bold"/>
          <w:bCs/>
          <w:kern w:val="0"/>
          <w:sz w:val="24"/>
          <w:szCs w:val="24"/>
        </w:rPr>
      </w:pPr>
    </w:p>
    <w:p w14:paraId="7AF5F300" w14:textId="77777777" w:rsidR="00BE1B91" w:rsidRDefault="00DB24D8" w:rsidP="00983AB3">
      <w:pPr>
        <w:autoSpaceDE w:val="0"/>
        <w:autoSpaceDN w:val="0"/>
        <w:adjustRightInd w:val="0"/>
        <w:ind w:leftChars="300" w:left="944" w:hangingChars="131" w:hanging="31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自然冷媒の利用促進</w:t>
      </w:r>
    </w:p>
    <w:p w14:paraId="48784361" w14:textId="77777777" w:rsidR="00620C5C" w:rsidRPr="00763CAA"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48BDCE28" w14:textId="4DBBA316" w:rsidR="00620C5C" w:rsidRDefault="00422FB5"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17414C">
        <w:rPr>
          <w:rFonts w:ascii="ＭＳ 明朝" w:eastAsia="ＭＳ 明朝" w:hAnsi="ＭＳ 明朝" w:cs="ＭＳ明朝,Bold" w:hint="eastAsia"/>
          <w:bCs/>
          <w:color w:val="000000" w:themeColor="text1"/>
          <w:kern w:val="0"/>
          <w:sz w:val="24"/>
          <w:szCs w:val="24"/>
        </w:rPr>
        <w:t>▽</w:t>
      </w:r>
      <w:r w:rsidR="00A573CB" w:rsidRPr="0017414C">
        <w:rPr>
          <w:rFonts w:ascii="ＭＳ 明朝" w:eastAsia="ＭＳ 明朝" w:hAnsi="ＭＳ 明朝" w:cs="ＭＳ明朝,Bold" w:hint="eastAsia"/>
          <w:bCs/>
          <w:color w:val="000000" w:themeColor="text1"/>
          <w:kern w:val="0"/>
          <w:sz w:val="24"/>
          <w:szCs w:val="24"/>
        </w:rPr>
        <w:t>業</w:t>
      </w:r>
      <w:r w:rsidR="00A573CB" w:rsidRPr="00A573CB">
        <w:rPr>
          <w:rFonts w:ascii="ＭＳ 明朝" w:eastAsia="ＭＳ 明朝" w:hAnsi="ＭＳ 明朝" w:cs="ＭＳ明朝,Bold" w:hint="eastAsia"/>
          <w:bCs/>
          <w:kern w:val="0"/>
          <w:sz w:val="24"/>
          <w:szCs w:val="24"/>
        </w:rPr>
        <w:t>界団体への自然冷媒の導入事例に関する広報及び普及促進</w:t>
      </w:r>
    </w:p>
    <w:p w14:paraId="349AC047" w14:textId="77777777" w:rsidR="00620C5C" w:rsidRPr="006910C9" w:rsidRDefault="00620C5C" w:rsidP="00620C5C">
      <w:pPr>
        <w:autoSpaceDE w:val="0"/>
        <w:autoSpaceDN w:val="0"/>
        <w:adjustRightInd w:val="0"/>
        <w:ind w:leftChars="314" w:left="1139" w:hangingChars="200" w:hanging="480"/>
        <w:jc w:val="left"/>
        <w:rPr>
          <w:rFonts w:ascii="ＭＳ 明朝" w:eastAsia="ＭＳ 明朝" w:hAnsi="ＭＳ 明朝" w:cs="ＭＳ明朝,Bold"/>
          <w:bCs/>
          <w:kern w:val="0"/>
          <w:sz w:val="24"/>
          <w:szCs w:val="24"/>
        </w:rPr>
      </w:pPr>
    </w:p>
    <w:p w14:paraId="2FCF4547" w14:textId="77777777" w:rsidR="00DD6E19" w:rsidRPr="006910C9"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d</w:t>
      </w:r>
      <w:r w:rsidR="004640B9" w:rsidRPr="006910C9">
        <w:rPr>
          <w:rFonts w:ascii="ＭＳ 明朝" w:eastAsia="ＭＳ 明朝" w:hAnsi="ＭＳ 明朝" w:cs="Times New Roman" w:hint="eastAsia"/>
          <w:sz w:val="24"/>
          <w:szCs w:val="24"/>
        </w:rPr>
        <w:t>)</w:t>
      </w:r>
      <w:r w:rsidR="004640B9"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熱利用の促進</w:t>
      </w:r>
    </w:p>
    <w:p w14:paraId="3DA17455" w14:textId="77777777" w:rsidR="004640B9" w:rsidRDefault="00DB24D8"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廃棄物発電、廃棄物熱利用の導入促進（ごみ焼却施設の排熱をエネルギーとして発電や暖房・給湯に有効利用）</w:t>
      </w:r>
    </w:p>
    <w:p w14:paraId="75F8BBEA"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624DF472" w14:textId="77777777" w:rsidR="004640B9" w:rsidRPr="00620C5C" w:rsidRDefault="00CE5EDC" w:rsidP="00362D5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362D52" w:rsidRPr="00362D52">
        <w:rPr>
          <w:rFonts w:ascii="ＭＳ 明朝" w:eastAsia="ＭＳ 明朝" w:hAnsi="ＭＳ 明朝" w:cs="Times New Roman" w:hint="eastAsia"/>
          <w:sz w:val="24"/>
          <w:szCs w:val="24"/>
        </w:rPr>
        <w:t>ごみ焼却施設の排熱を、エネルギーとして発電や暖房・給湯に有効利用</w:t>
      </w:r>
      <w:r w:rsidR="00D61FFE">
        <w:rPr>
          <w:rFonts w:ascii="ＭＳ 明朝" w:eastAsia="ＭＳ 明朝" w:hAnsi="ＭＳ 明朝" w:cs="Times New Roman" w:hint="eastAsia"/>
          <w:sz w:val="24"/>
          <w:szCs w:val="24"/>
        </w:rPr>
        <w:t>【再掲】</w:t>
      </w:r>
    </w:p>
    <w:p w14:paraId="63A79DBE" w14:textId="77777777" w:rsidR="001355A6" w:rsidRPr="006910C9" w:rsidRDefault="001355A6" w:rsidP="00DD6E19">
      <w:pPr>
        <w:autoSpaceDE w:val="0"/>
        <w:autoSpaceDN w:val="0"/>
        <w:adjustRightInd w:val="0"/>
        <w:ind w:firstLineChars="100" w:firstLine="240"/>
        <w:jc w:val="left"/>
        <w:rPr>
          <w:rFonts w:ascii="ＭＳ 明朝" w:eastAsia="ＭＳ 明朝" w:hAnsi="ＭＳ 明朝" w:cs="Times New Roman"/>
          <w:sz w:val="24"/>
          <w:szCs w:val="24"/>
        </w:rPr>
        <w:sectPr w:rsidR="001355A6" w:rsidRPr="006910C9" w:rsidSect="00CC7BFC">
          <w:pgSz w:w="11906" w:h="16838" w:code="9"/>
          <w:pgMar w:top="1247" w:right="1418" w:bottom="1021" w:left="1418" w:header="851" w:footer="567" w:gutter="0"/>
          <w:pgNumType w:chapStyle="1"/>
          <w:cols w:space="425"/>
          <w:docGrid w:type="lines" w:linePitch="360"/>
        </w:sectPr>
      </w:pPr>
    </w:p>
    <w:p w14:paraId="305B642E" w14:textId="249FA7A9"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６</w:t>
      </w:r>
      <w:r w:rsidRPr="00C32B50">
        <w:rPr>
          <w:rFonts w:ascii="ＭＳ 明朝" w:eastAsia="ＭＳ 明朝" w:hAnsi="ＭＳ 明朝" w:cs="Times New Roman" w:hint="eastAsia"/>
          <w:b/>
          <w:sz w:val="24"/>
          <w:szCs w:val="24"/>
          <w:bdr w:val="single" w:sz="4" w:space="0" w:color="auto"/>
        </w:rPr>
        <w:t xml:space="preserve">　</w:t>
      </w:r>
      <w:r w:rsidR="003E0729" w:rsidRPr="00C32B50">
        <w:rPr>
          <w:rFonts w:ascii="ＭＳ 明朝" w:eastAsia="ＭＳ 明朝" w:hAnsi="ＭＳ 明朝" w:cs="Times New Roman" w:hint="eastAsia"/>
          <w:b/>
          <w:sz w:val="24"/>
          <w:szCs w:val="24"/>
          <w:bdr w:val="single" w:sz="4" w:space="0" w:color="auto"/>
        </w:rPr>
        <w:t>森林</w:t>
      </w:r>
      <w:r w:rsidR="00D65FED" w:rsidRPr="00257202">
        <w:rPr>
          <w:rFonts w:ascii="ＭＳ 明朝" w:eastAsia="ＭＳ 明朝" w:hAnsi="ＭＳ 明朝" w:cs="Times New Roman" w:hint="eastAsia"/>
          <w:b/>
          <w:color w:val="000000" w:themeColor="text1"/>
          <w:sz w:val="24"/>
          <w:szCs w:val="24"/>
          <w:bdr w:val="single" w:sz="4" w:space="0" w:color="auto"/>
        </w:rPr>
        <w:t>・海洋生態系等による</w:t>
      </w:r>
      <w:r w:rsidR="003E0729" w:rsidRPr="00257202">
        <w:rPr>
          <w:rFonts w:ascii="ＭＳ 明朝" w:eastAsia="ＭＳ 明朝" w:hAnsi="ＭＳ 明朝" w:cs="Times New Roman" w:hint="eastAsia"/>
          <w:b/>
          <w:color w:val="000000" w:themeColor="text1"/>
          <w:sz w:val="24"/>
          <w:szCs w:val="24"/>
          <w:bdr w:val="single" w:sz="4" w:space="0" w:color="auto"/>
        </w:rPr>
        <w:t>吸収</w:t>
      </w:r>
      <w:r w:rsidR="00D65FED" w:rsidRPr="00257202">
        <w:rPr>
          <w:rFonts w:ascii="ＭＳ 明朝" w:eastAsia="ＭＳ 明朝" w:hAnsi="ＭＳ 明朝" w:cs="Times New Roman" w:hint="eastAsia"/>
          <w:b/>
          <w:color w:val="000000" w:themeColor="text1"/>
          <w:sz w:val="24"/>
          <w:szCs w:val="24"/>
          <w:bdr w:val="single" w:sz="4" w:space="0" w:color="auto"/>
        </w:rPr>
        <w:t>、</w:t>
      </w:r>
      <w:r w:rsidR="003E0729" w:rsidRPr="00C32B50">
        <w:rPr>
          <w:rFonts w:ascii="ＭＳ 明朝" w:eastAsia="ＭＳ 明朝" w:hAnsi="ＭＳ 明朝" w:cs="Times New Roman" w:hint="eastAsia"/>
          <w:b/>
          <w:sz w:val="24"/>
          <w:szCs w:val="24"/>
          <w:bdr w:val="single" w:sz="4" w:space="0" w:color="auto"/>
        </w:rPr>
        <w:t>緑化の推進</w:t>
      </w:r>
    </w:p>
    <w:p w14:paraId="3D1F109A" w14:textId="77777777"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14:paraId="6BCCC041"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28F8756D" w14:textId="29A53345" w:rsidR="0076670D" w:rsidRDefault="00840B91" w:rsidP="0076670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森林による二酸化炭素の吸収・固定機能を十分に発揮させるためには、適切な保全・管理が不可欠で</w:t>
      </w:r>
      <w:r w:rsidR="00B62FA0">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が、林業の採算性の低下や担い手の高齢化などの影響により、森林所有者の努力だけでは保全・管理が困難な状況にあ</w:t>
      </w:r>
      <w:r w:rsidR="007457AD">
        <w:rPr>
          <w:rFonts w:ascii="ＭＳ 明朝" w:eastAsia="ＭＳ 明朝" w:hAnsi="ＭＳ 明朝" w:cs="Times New Roman" w:hint="eastAsia"/>
          <w:sz w:val="24"/>
          <w:szCs w:val="24"/>
        </w:rPr>
        <w:t>ります</w:t>
      </w:r>
      <w:r w:rsidRPr="006910C9">
        <w:rPr>
          <w:rFonts w:ascii="ＭＳ 明朝" w:eastAsia="ＭＳ 明朝" w:hAnsi="ＭＳ 明朝" w:cs="Times New Roman" w:hint="eastAsia"/>
          <w:sz w:val="24"/>
          <w:szCs w:val="24"/>
        </w:rPr>
        <w:t>。</w:t>
      </w:r>
      <w:r w:rsidR="00A458B0" w:rsidRPr="005C522A">
        <w:rPr>
          <w:rFonts w:ascii="ＭＳ 明朝" w:eastAsia="ＭＳ 明朝" w:hAnsi="ＭＳ 明朝" w:cs="Times New Roman" w:hint="eastAsia"/>
          <w:sz w:val="24"/>
          <w:szCs w:val="24"/>
        </w:rPr>
        <w:t>林業の再生と持続的な経営に向けて、森林経営計画</w:t>
      </w:r>
      <w:r w:rsidR="00E11B46">
        <w:rPr>
          <w:rStyle w:val="aa"/>
          <w:rFonts w:ascii="ＭＳ 明朝" w:eastAsia="ＭＳ 明朝" w:hAnsi="ＭＳ 明朝" w:cs="Times New Roman"/>
          <w:sz w:val="24"/>
          <w:szCs w:val="24"/>
        </w:rPr>
        <w:footnoteReference w:id="29"/>
      </w:r>
      <w:r w:rsidR="00A458B0" w:rsidRPr="005C522A">
        <w:rPr>
          <w:rFonts w:ascii="ＭＳ 明朝" w:eastAsia="ＭＳ 明朝" w:hAnsi="ＭＳ 明朝" w:cs="Times New Roman" w:hint="eastAsia"/>
          <w:sz w:val="24"/>
          <w:szCs w:val="24"/>
        </w:rPr>
        <w:t>の策定を促進</w:t>
      </w:r>
      <w:r w:rsidR="00312BBD">
        <w:rPr>
          <w:rFonts w:ascii="ＭＳ 明朝" w:eastAsia="ＭＳ 明朝" w:hAnsi="ＭＳ 明朝" w:cs="Times New Roman" w:hint="eastAsia"/>
          <w:sz w:val="24"/>
          <w:szCs w:val="24"/>
        </w:rPr>
        <w:t>するなどの取組が進められてい</w:t>
      </w:r>
      <w:r w:rsidR="007457AD">
        <w:rPr>
          <w:rFonts w:ascii="ＭＳ 明朝" w:eastAsia="ＭＳ 明朝" w:hAnsi="ＭＳ 明朝" w:cs="Times New Roman" w:hint="eastAsia"/>
          <w:sz w:val="24"/>
          <w:szCs w:val="24"/>
        </w:rPr>
        <w:t>ます</w:t>
      </w:r>
      <w:r w:rsidR="00A458B0">
        <w:rPr>
          <w:rFonts w:ascii="ＭＳ 明朝" w:eastAsia="ＭＳ 明朝" w:hAnsi="ＭＳ 明朝" w:cs="Times New Roman" w:hint="eastAsia"/>
          <w:sz w:val="24"/>
          <w:szCs w:val="24"/>
        </w:rPr>
        <w:t>。</w:t>
      </w:r>
    </w:p>
    <w:p w14:paraId="5EBD9B28" w14:textId="74438149" w:rsidR="0076670D" w:rsidRPr="006910C9" w:rsidRDefault="008116A0" w:rsidP="00B43918">
      <w:pPr>
        <w:rPr>
          <w:rFonts w:ascii="ＭＳ 明朝" w:eastAsia="ＭＳ 明朝" w:hAnsi="ＭＳ 明朝" w:cs="Times New Roman"/>
          <w:sz w:val="24"/>
          <w:szCs w:val="24"/>
        </w:rPr>
      </w:pPr>
      <w:r w:rsidRPr="008116A0">
        <w:rPr>
          <w:noProof/>
        </w:rPr>
        <w:drawing>
          <wp:anchor distT="0" distB="0" distL="114300" distR="114300" simplePos="0" relativeHeight="251711488" behindDoc="0" locked="0" layoutInCell="1" allowOverlap="1" wp14:anchorId="255ECE8E" wp14:editId="775371AB">
            <wp:simplePos x="0" y="0"/>
            <wp:positionH relativeFrom="column">
              <wp:posOffset>554270</wp:posOffset>
            </wp:positionH>
            <wp:positionV relativeFrom="paragraph">
              <wp:posOffset>67481</wp:posOffset>
            </wp:positionV>
            <wp:extent cx="5096450" cy="2558681"/>
            <wp:effectExtent l="0" t="0" r="0" b="0"/>
            <wp:wrapNone/>
            <wp:docPr id="463" name="図 463" descr="図3-30　大阪府域における森林経営計画の累計面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図 463" descr="図3-30　大阪府域における森林経営計画の累計面積"/>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96450" cy="25586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F62F17" w14:textId="403CB6F4"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41794BDD"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65603433"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36BF7D57"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6B385343"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6ADF1751"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0B8E6083" w14:textId="77777777" w:rsidR="0076670D" w:rsidRDefault="0076670D" w:rsidP="0076670D">
      <w:pPr>
        <w:ind w:leftChars="270" w:left="567" w:firstLineChars="100" w:firstLine="240"/>
        <w:rPr>
          <w:rFonts w:ascii="ＭＳ 明朝" w:eastAsia="ＭＳ 明朝" w:hAnsi="ＭＳ 明朝" w:cs="Times New Roman"/>
          <w:sz w:val="24"/>
          <w:szCs w:val="24"/>
        </w:rPr>
      </w:pPr>
    </w:p>
    <w:p w14:paraId="70192C39" w14:textId="77777777" w:rsidR="00B43918" w:rsidRDefault="00B43918" w:rsidP="0076670D">
      <w:pPr>
        <w:ind w:leftChars="270" w:left="567" w:firstLineChars="100" w:firstLine="240"/>
        <w:rPr>
          <w:rFonts w:ascii="ＭＳ 明朝" w:eastAsia="ＭＳ 明朝" w:hAnsi="ＭＳ 明朝" w:cs="Times New Roman"/>
          <w:sz w:val="24"/>
          <w:szCs w:val="24"/>
        </w:rPr>
      </w:pPr>
    </w:p>
    <w:p w14:paraId="10C26E1C" w14:textId="77777777" w:rsidR="00B43918" w:rsidRPr="006910C9" w:rsidRDefault="00B43918" w:rsidP="0076670D">
      <w:pPr>
        <w:ind w:leftChars="270" w:left="567" w:firstLineChars="100" w:firstLine="240"/>
        <w:rPr>
          <w:rFonts w:ascii="ＭＳ 明朝" w:eastAsia="ＭＳ 明朝" w:hAnsi="ＭＳ 明朝" w:cs="Times New Roman"/>
          <w:sz w:val="24"/>
          <w:szCs w:val="24"/>
        </w:rPr>
      </w:pPr>
    </w:p>
    <w:p w14:paraId="0E06F520" w14:textId="77777777" w:rsidR="0076670D" w:rsidRPr="006910C9" w:rsidRDefault="0076670D" w:rsidP="0076670D">
      <w:pPr>
        <w:ind w:leftChars="270" w:left="567" w:firstLineChars="100" w:firstLine="240"/>
        <w:rPr>
          <w:rFonts w:ascii="ＭＳ 明朝" w:eastAsia="ＭＳ 明朝" w:hAnsi="ＭＳ 明朝" w:cs="Times New Roman"/>
          <w:sz w:val="24"/>
          <w:szCs w:val="24"/>
        </w:rPr>
      </w:pPr>
    </w:p>
    <w:p w14:paraId="3BF69502" w14:textId="77777777" w:rsidR="00983AB3" w:rsidRDefault="00983AB3" w:rsidP="0076670D">
      <w:pPr>
        <w:jc w:val="center"/>
        <w:rPr>
          <w:rFonts w:ascii="ＭＳ 明朝" w:eastAsia="ＭＳ 明朝" w:hAnsi="ＭＳ 明朝" w:cs="Times New Roman"/>
          <w:szCs w:val="21"/>
        </w:rPr>
      </w:pPr>
    </w:p>
    <w:p w14:paraId="7DBF3308" w14:textId="39AD3C48" w:rsidR="0076670D" w:rsidRPr="00DB37D0" w:rsidRDefault="0076670D" w:rsidP="0076670D">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BE0275">
        <w:rPr>
          <w:rFonts w:ascii="ＭＳ 明朝" w:eastAsia="ＭＳ 明朝" w:hAnsi="ＭＳ 明朝" w:cs="Times New Roman"/>
          <w:szCs w:val="21"/>
        </w:rPr>
        <w:t>30</w:t>
      </w:r>
      <w:r w:rsidRPr="00840BB9">
        <w:rPr>
          <w:rFonts w:ascii="ＭＳ 明朝" w:eastAsia="ＭＳ 明朝" w:hAnsi="ＭＳ 明朝" w:cs="Times New Roman" w:hint="eastAsia"/>
          <w:szCs w:val="21"/>
        </w:rPr>
        <w:t xml:space="preserve">　</w:t>
      </w:r>
      <w:r w:rsidR="00E11B46">
        <w:rPr>
          <w:rFonts w:ascii="ＭＳ 明朝" w:eastAsia="ＭＳ 明朝" w:hAnsi="ＭＳ 明朝" w:cs="Times New Roman" w:hint="eastAsia"/>
          <w:szCs w:val="21"/>
        </w:rPr>
        <w:t>大阪府域における</w:t>
      </w:r>
      <w:r w:rsidRPr="00840BB9">
        <w:rPr>
          <w:rFonts w:ascii="ＭＳ 明朝" w:eastAsia="ＭＳ 明朝" w:hAnsi="ＭＳ 明朝" w:cs="Times New Roman" w:hint="eastAsia"/>
          <w:szCs w:val="21"/>
        </w:rPr>
        <w:t>森林経営</w:t>
      </w:r>
      <w:r>
        <w:rPr>
          <w:rFonts w:ascii="ＭＳ 明朝" w:eastAsia="ＭＳ 明朝" w:hAnsi="ＭＳ 明朝" w:cs="Times New Roman" w:hint="eastAsia"/>
          <w:szCs w:val="21"/>
        </w:rPr>
        <w:t>計画の累計面積</w:t>
      </w:r>
    </w:p>
    <w:p w14:paraId="2B15BAC9" w14:textId="77777777" w:rsidR="007B3AED" w:rsidRPr="002171BB" w:rsidRDefault="007B3AED" w:rsidP="00B43918">
      <w:pPr>
        <w:rPr>
          <w:rFonts w:ascii="ＭＳ 明朝" w:eastAsia="ＭＳ 明朝" w:hAnsi="ＭＳ 明朝" w:cs="Times New Roman"/>
          <w:sz w:val="24"/>
          <w:szCs w:val="24"/>
        </w:rPr>
      </w:pPr>
    </w:p>
    <w:p w14:paraId="7BAB74AD" w14:textId="41ACA852" w:rsidR="00B756FD" w:rsidRPr="00257202" w:rsidRDefault="00A458B0" w:rsidP="00B756FD">
      <w:pPr>
        <w:ind w:leftChars="270" w:left="567" w:firstLineChars="100" w:firstLine="240"/>
        <w:rPr>
          <w:rFonts w:ascii="ＭＳ 明朝" w:eastAsia="ＭＳ 明朝" w:hAnsi="ＭＳ 明朝" w:cs="Times New Roman"/>
          <w:color w:val="000000" w:themeColor="text1"/>
          <w:sz w:val="24"/>
          <w:szCs w:val="24"/>
        </w:rPr>
      </w:pPr>
      <w:r>
        <w:rPr>
          <w:rFonts w:ascii="ＭＳ 明朝" w:eastAsia="ＭＳ 明朝" w:hAnsi="ＭＳ 明朝" w:cs="Times New Roman" w:hint="eastAsia"/>
          <w:sz w:val="24"/>
          <w:szCs w:val="24"/>
        </w:rPr>
        <w:t>また、</w:t>
      </w:r>
      <w:r w:rsidR="00B756FD" w:rsidRPr="006910C9">
        <w:rPr>
          <w:rFonts w:ascii="ＭＳ 明朝" w:eastAsia="ＭＳ 明朝" w:hAnsi="ＭＳ 明朝" w:cs="Times New Roman" w:hint="eastAsia"/>
          <w:sz w:val="24"/>
          <w:szCs w:val="24"/>
        </w:rPr>
        <w:t>大阪府</w:t>
      </w:r>
      <w:r>
        <w:rPr>
          <w:rFonts w:ascii="ＭＳ 明朝" w:eastAsia="ＭＳ 明朝" w:hAnsi="ＭＳ 明朝" w:cs="Times New Roman" w:hint="eastAsia"/>
          <w:sz w:val="24"/>
          <w:szCs w:val="24"/>
        </w:rPr>
        <w:t>で</w:t>
      </w:r>
      <w:r w:rsidR="00B756FD" w:rsidRPr="006910C9">
        <w:rPr>
          <w:rFonts w:ascii="ＭＳ 明朝" w:eastAsia="ＭＳ 明朝" w:hAnsi="ＭＳ 明朝" w:cs="Times New Roman" w:hint="eastAsia"/>
          <w:sz w:val="24"/>
          <w:szCs w:val="24"/>
        </w:rPr>
        <w:t>は、局地的な集中豪雨による流木被害や間伐をはじめとする森林管理作業の停滞による森林荒廃への対策として、新たな森林保全対策を緊急かつ集中的に実施するため、</w:t>
      </w:r>
      <w:r w:rsidR="009C6422">
        <w:rPr>
          <w:rFonts w:ascii="ＭＳ 明朝" w:eastAsia="ＭＳ 明朝" w:hAnsi="ＭＳ 明朝" w:cs="Times New Roman" w:hint="eastAsia"/>
          <w:sz w:val="24"/>
          <w:szCs w:val="24"/>
        </w:rPr>
        <w:t>2016年度に</w:t>
      </w:r>
      <w:r w:rsidR="00B756FD" w:rsidRPr="006910C9">
        <w:rPr>
          <w:rFonts w:ascii="ＭＳ 明朝" w:eastAsia="ＭＳ 明朝" w:hAnsi="ＭＳ 明朝" w:cs="Times New Roman" w:hint="eastAsia"/>
          <w:sz w:val="24"/>
          <w:szCs w:val="24"/>
        </w:rPr>
        <w:t>森林環境税</w:t>
      </w:r>
      <w:r w:rsidR="00476BC8">
        <w:rPr>
          <w:rFonts w:ascii="ＭＳ 明朝" w:eastAsia="ＭＳ 明朝" w:hAnsi="ＭＳ 明朝" w:cs="Times New Roman" w:hint="eastAsia"/>
          <w:sz w:val="24"/>
          <w:szCs w:val="24"/>
        </w:rPr>
        <w:t>を</w:t>
      </w:r>
      <w:r w:rsidR="00B756FD" w:rsidRPr="006910C9">
        <w:rPr>
          <w:rFonts w:ascii="ＭＳ 明朝" w:eastAsia="ＭＳ 明朝" w:hAnsi="ＭＳ 明朝" w:cs="Times New Roman" w:hint="eastAsia"/>
          <w:sz w:val="24"/>
          <w:szCs w:val="24"/>
        </w:rPr>
        <w:t>創設</w:t>
      </w:r>
      <w:r w:rsidR="00476BC8">
        <w:rPr>
          <w:rFonts w:ascii="ＭＳ 明朝" w:eastAsia="ＭＳ 明朝" w:hAnsi="ＭＳ 明朝" w:cs="Times New Roman" w:hint="eastAsia"/>
          <w:sz w:val="24"/>
          <w:szCs w:val="24"/>
        </w:rPr>
        <w:t>し</w:t>
      </w:r>
      <w:r w:rsidR="009C6422">
        <w:rPr>
          <w:rFonts w:ascii="ＭＳ 明朝" w:eastAsia="ＭＳ 明朝" w:hAnsi="ＭＳ 明朝" w:cs="Times New Roman" w:hint="eastAsia"/>
          <w:sz w:val="24"/>
          <w:szCs w:val="24"/>
        </w:rPr>
        <w:t>ました。この中で</w:t>
      </w:r>
      <w:r w:rsidR="00B756FD" w:rsidRPr="006910C9">
        <w:rPr>
          <w:rFonts w:ascii="ＭＳ 明朝" w:eastAsia="ＭＳ 明朝" w:hAnsi="ＭＳ 明朝" w:cs="Times New Roman" w:hint="eastAsia"/>
          <w:sz w:val="24"/>
          <w:szCs w:val="24"/>
        </w:rPr>
        <w:t>、2016年度からの４年間</w:t>
      </w:r>
      <w:r w:rsidR="00523F44" w:rsidRPr="00257202">
        <w:rPr>
          <w:rFonts w:ascii="ＭＳ 明朝" w:eastAsia="ＭＳ 明朝" w:hAnsi="ＭＳ 明朝" w:cs="Times New Roman" w:hint="eastAsia"/>
          <w:color w:val="000000" w:themeColor="text1"/>
          <w:sz w:val="24"/>
          <w:szCs w:val="24"/>
        </w:rPr>
        <w:t>については</w:t>
      </w:r>
      <w:r w:rsidR="00B756FD" w:rsidRPr="00257202">
        <w:rPr>
          <w:rFonts w:ascii="ＭＳ 明朝" w:eastAsia="ＭＳ 明朝" w:hAnsi="ＭＳ 明朝" w:cs="Times New Roman" w:hint="eastAsia"/>
          <w:color w:val="000000" w:themeColor="text1"/>
          <w:sz w:val="24"/>
          <w:szCs w:val="24"/>
        </w:rPr>
        <w:t>、健全な森林を次世代につなぐ取組</w:t>
      </w:r>
      <w:r w:rsidR="00476BC8" w:rsidRPr="00257202">
        <w:rPr>
          <w:rFonts w:ascii="ＭＳ 明朝" w:eastAsia="ＭＳ 明朝" w:hAnsi="ＭＳ 明朝" w:cs="Times New Roman" w:hint="eastAsia"/>
          <w:color w:val="000000" w:themeColor="text1"/>
          <w:sz w:val="24"/>
          <w:szCs w:val="24"/>
        </w:rPr>
        <w:t>を</w:t>
      </w:r>
      <w:r w:rsidR="00B756FD" w:rsidRPr="00257202">
        <w:rPr>
          <w:rFonts w:ascii="ＭＳ 明朝" w:eastAsia="ＭＳ 明朝" w:hAnsi="ＭＳ 明朝" w:cs="Times New Roman" w:hint="eastAsia"/>
          <w:color w:val="000000" w:themeColor="text1"/>
          <w:sz w:val="24"/>
          <w:szCs w:val="24"/>
        </w:rPr>
        <w:t>行</w:t>
      </w:r>
      <w:r w:rsidR="00476BC8" w:rsidRPr="00257202">
        <w:rPr>
          <w:rFonts w:ascii="ＭＳ 明朝" w:eastAsia="ＭＳ 明朝" w:hAnsi="ＭＳ 明朝" w:cs="Times New Roman" w:hint="eastAsia"/>
          <w:color w:val="000000" w:themeColor="text1"/>
          <w:sz w:val="24"/>
          <w:szCs w:val="24"/>
        </w:rPr>
        <w:t>い</w:t>
      </w:r>
      <w:r w:rsidR="00B756FD" w:rsidRPr="00257202">
        <w:rPr>
          <w:rFonts w:ascii="ＭＳ 明朝" w:eastAsia="ＭＳ 明朝" w:hAnsi="ＭＳ 明朝" w:cs="Times New Roman" w:hint="eastAsia"/>
          <w:color w:val="000000" w:themeColor="text1"/>
          <w:sz w:val="24"/>
          <w:szCs w:val="24"/>
        </w:rPr>
        <w:t>、持続的な森づくりの推進や木材利用の促進など</w:t>
      </w:r>
      <w:r w:rsidR="00AB50A3" w:rsidRPr="00257202">
        <w:rPr>
          <w:rFonts w:ascii="ＭＳ 明朝" w:eastAsia="ＭＳ 明朝" w:hAnsi="ＭＳ 明朝" w:cs="Times New Roman" w:hint="eastAsia"/>
          <w:color w:val="000000" w:themeColor="text1"/>
          <w:sz w:val="24"/>
          <w:szCs w:val="24"/>
        </w:rPr>
        <w:t>に</w:t>
      </w:r>
      <w:r w:rsidR="00B756FD" w:rsidRPr="00257202">
        <w:rPr>
          <w:rFonts w:ascii="ＭＳ 明朝" w:eastAsia="ＭＳ 明朝" w:hAnsi="ＭＳ 明朝" w:cs="Times New Roman" w:hint="eastAsia"/>
          <w:color w:val="000000" w:themeColor="text1"/>
          <w:sz w:val="24"/>
          <w:szCs w:val="24"/>
        </w:rPr>
        <w:t>取り組</w:t>
      </w:r>
      <w:r w:rsidR="00523F44" w:rsidRPr="00257202">
        <w:rPr>
          <w:rFonts w:ascii="ＭＳ 明朝" w:eastAsia="ＭＳ 明朝" w:hAnsi="ＭＳ 明朝" w:cs="Times New Roman" w:hint="eastAsia"/>
          <w:color w:val="000000" w:themeColor="text1"/>
          <w:sz w:val="24"/>
          <w:szCs w:val="24"/>
        </w:rPr>
        <w:t>み、</w:t>
      </w:r>
      <w:r w:rsidR="00B756FD" w:rsidRPr="00257202">
        <w:rPr>
          <w:rFonts w:ascii="ＭＳ 明朝" w:eastAsia="ＭＳ 明朝" w:hAnsi="ＭＳ 明朝" w:cs="Times New Roman" w:hint="eastAsia"/>
          <w:color w:val="000000" w:themeColor="text1"/>
          <w:sz w:val="24"/>
          <w:szCs w:val="24"/>
        </w:rPr>
        <w:t>2020年度</w:t>
      </w:r>
      <w:r w:rsidR="00523F44" w:rsidRPr="00257202">
        <w:rPr>
          <w:rFonts w:ascii="ＭＳ 明朝" w:eastAsia="ＭＳ 明朝" w:hAnsi="ＭＳ 明朝" w:cs="Times New Roman" w:hint="eastAsia"/>
          <w:color w:val="000000" w:themeColor="text1"/>
          <w:sz w:val="24"/>
          <w:szCs w:val="24"/>
        </w:rPr>
        <w:t>からの４年間については、</w:t>
      </w:r>
      <w:r w:rsidR="00B756FD" w:rsidRPr="00257202">
        <w:rPr>
          <w:rFonts w:ascii="ＭＳ 明朝" w:eastAsia="ＭＳ 明朝" w:hAnsi="ＭＳ 明朝" w:cs="Times New Roman" w:hint="eastAsia"/>
          <w:color w:val="000000" w:themeColor="text1"/>
          <w:sz w:val="24"/>
          <w:szCs w:val="24"/>
        </w:rPr>
        <w:t>引き続き森林保全対策を進めるとともに、災害並みの猛暑による府民の健康被害を軽減するため、都市緑化を活用した猛暑対策に取り組</w:t>
      </w:r>
      <w:r w:rsidR="002F2D0F" w:rsidRPr="00257202">
        <w:rPr>
          <w:rFonts w:ascii="ＭＳ 明朝" w:eastAsia="ＭＳ 明朝" w:hAnsi="ＭＳ 明朝" w:cs="Times New Roman" w:hint="eastAsia"/>
          <w:color w:val="000000" w:themeColor="text1"/>
          <w:sz w:val="24"/>
          <w:szCs w:val="24"/>
        </w:rPr>
        <w:t>んで</w:t>
      </w:r>
      <w:r w:rsidR="00523F44" w:rsidRPr="00257202">
        <w:rPr>
          <w:rFonts w:ascii="ＭＳ 明朝" w:eastAsia="ＭＳ 明朝" w:hAnsi="ＭＳ 明朝" w:cs="Times New Roman" w:hint="eastAsia"/>
          <w:color w:val="000000" w:themeColor="text1"/>
          <w:sz w:val="24"/>
          <w:szCs w:val="24"/>
        </w:rPr>
        <w:t>きました</w:t>
      </w:r>
      <w:r w:rsidR="00B756FD" w:rsidRPr="00257202">
        <w:rPr>
          <w:rFonts w:ascii="ＭＳ 明朝" w:eastAsia="ＭＳ 明朝" w:hAnsi="ＭＳ 明朝" w:cs="Times New Roman" w:hint="eastAsia"/>
          <w:color w:val="000000" w:themeColor="text1"/>
          <w:sz w:val="24"/>
          <w:szCs w:val="24"/>
        </w:rPr>
        <w:t>。</w:t>
      </w:r>
    </w:p>
    <w:p w14:paraId="2B9E34EB" w14:textId="216A70C2" w:rsidR="00523F44" w:rsidRPr="00257202" w:rsidRDefault="00523F44" w:rsidP="00B756FD">
      <w:pPr>
        <w:ind w:leftChars="270" w:left="567" w:firstLineChars="100" w:firstLine="240"/>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また、</w:t>
      </w:r>
      <w:r w:rsidRPr="00257202">
        <w:rPr>
          <w:rFonts w:ascii="ＭＳ 明朝" w:eastAsia="ＭＳ 明朝" w:hAnsi="ＭＳ 明朝" w:cs="Times New Roman"/>
          <w:color w:val="000000" w:themeColor="text1"/>
          <w:sz w:val="24"/>
          <w:szCs w:val="24"/>
        </w:rPr>
        <w:t>2024年度以降は、当該税を４年間延長し、「流域治水」の考え方を踏まえた森林部における治山ダム整備等や、自然公園内の管理道等の安全対策を実施するともに、都市緑化を活用した猛暑対策にも引き続き取り組んでいます。</w:t>
      </w:r>
    </w:p>
    <w:p w14:paraId="7BA811DF" w14:textId="17C22BDB" w:rsidR="00B756FD" w:rsidRPr="006910C9" w:rsidRDefault="00B756FD" w:rsidP="00B756F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一方、国において</w:t>
      </w:r>
      <w:r>
        <w:rPr>
          <w:rFonts w:ascii="ＭＳ 明朝" w:eastAsia="ＭＳ 明朝" w:hAnsi="ＭＳ 明朝" w:cs="Times New Roman" w:hint="eastAsia"/>
          <w:sz w:val="24"/>
          <w:szCs w:val="24"/>
        </w:rPr>
        <w:t>は</w:t>
      </w:r>
      <w:r w:rsidRPr="006910C9">
        <w:rPr>
          <w:rFonts w:ascii="ＭＳ 明朝" w:eastAsia="ＭＳ 明朝" w:hAnsi="ＭＳ 明朝" w:cs="Times New Roman" w:hint="eastAsia"/>
          <w:sz w:val="24"/>
          <w:szCs w:val="24"/>
        </w:rPr>
        <w:t>、温室効果ガス排出削減目標の達成に向けた森林整備の推進を目的とした森林環境譲与税が創設され、2019年度から、</w:t>
      </w:r>
      <w:r w:rsidR="002A3070">
        <w:rPr>
          <w:rFonts w:ascii="ＭＳ 明朝" w:eastAsia="ＭＳ 明朝" w:hAnsi="ＭＳ 明朝" w:cs="Times New Roman" w:hint="eastAsia"/>
          <w:sz w:val="24"/>
          <w:szCs w:val="24"/>
        </w:rPr>
        <w:t>当該税を活用し、</w:t>
      </w:r>
      <w:r w:rsidRPr="006910C9">
        <w:rPr>
          <w:rFonts w:ascii="ＭＳ 明朝" w:eastAsia="ＭＳ 明朝" w:hAnsi="ＭＳ 明朝" w:cs="Times New Roman" w:hint="eastAsia"/>
          <w:sz w:val="24"/>
          <w:szCs w:val="24"/>
        </w:rPr>
        <w:t>市町村による森林整備や木材利用の取組等が実施されてい</w:t>
      </w:r>
      <w:r w:rsidR="007457AD">
        <w:rPr>
          <w:rFonts w:ascii="ＭＳ 明朝" w:eastAsia="ＭＳ 明朝" w:hAnsi="ＭＳ 明朝" w:cs="Times New Roman" w:hint="eastAsia"/>
          <w:sz w:val="24"/>
          <w:szCs w:val="24"/>
        </w:rPr>
        <w:t>ます</w:t>
      </w:r>
      <w:r w:rsidRPr="006910C9">
        <w:rPr>
          <w:rFonts w:ascii="ＭＳ 明朝" w:eastAsia="ＭＳ 明朝" w:hAnsi="ＭＳ 明朝" w:cs="Times New Roman" w:hint="eastAsia"/>
          <w:sz w:val="24"/>
          <w:szCs w:val="24"/>
        </w:rPr>
        <w:t>。</w:t>
      </w:r>
    </w:p>
    <w:p w14:paraId="79C2901E" w14:textId="0F1930C7" w:rsidR="00ED5E1A" w:rsidRPr="006910C9" w:rsidRDefault="00B756FD" w:rsidP="00B756F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森林整備等の取組は、</w:t>
      </w:r>
      <w:r w:rsidR="005B12BB">
        <w:rPr>
          <w:rFonts w:ascii="ＭＳ 明朝" w:eastAsia="ＭＳ 明朝" w:hAnsi="ＭＳ 明朝" w:cs="Times New Roman" w:hint="eastAsia"/>
          <w:sz w:val="24"/>
          <w:szCs w:val="24"/>
        </w:rPr>
        <w:t>短期的に効果が出るものではないため</w:t>
      </w:r>
      <w:r w:rsidRPr="006910C9">
        <w:rPr>
          <w:rFonts w:ascii="ＭＳ 明朝" w:eastAsia="ＭＳ 明朝" w:hAnsi="ＭＳ 明朝" w:cs="Times New Roman" w:hint="eastAsia"/>
          <w:sz w:val="24"/>
          <w:szCs w:val="24"/>
        </w:rPr>
        <w:t>、こうした財源も</w:t>
      </w:r>
      <w:r w:rsidRPr="006910C9">
        <w:rPr>
          <w:rFonts w:ascii="ＭＳ 明朝" w:eastAsia="ＭＳ 明朝" w:hAnsi="ＭＳ 明朝" w:cs="Times New Roman" w:hint="eastAsia"/>
          <w:sz w:val="24"/>
          <w:szCs w:val="24"/>
        </w:rPr>
        <w:lastRenderedPageBreak/>
        <w:t>活用し、温室効果ガスの吸収源としての機能を維持・回復するよう</w:t>
      </w:r>
      <w:r w:rsidR="005B12BB">
        <w:rPr>
          <w:rFonts w:ascii="ＭＳ 明朝" w:eastAsia="ＭＳ 明朝" w:hAnsi="ＭＳ 明朝" w:cs="Times New Roman" w:hint="eastAsia"/>
          <w:sz w:val="24"/>
          <w:szCs w:val="24"/>
        </w:rPr>
        <w:t>継続的に</w:t>
      </w:r>
      <w:r w:rsidRPr="006910C9">
        <w:rPr>
          <w:rFonts w:ascii="ＭＳ 明朝" w:eastAsia="ＭＳ 明朝" w:hAnsi="ＭＳ 明朝" w:cs="Times New Roman" w:hint="eastAsia"/>
          <w:sz w:val="24"/>
          <w:szCs w:val="24"/>
        </w:rPr>
        <w:t>取り組んでいくことが重要で</w:t>
      </w:r>
      <w:r w:rsidR="002F2D0F">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w:t>
      </w:r>
    </w:p>
    <w:p w14:paraId="381FD5B2" w14:textId="77777777" w:rsidR="00B43918" w:rsidRDefault="00B43918" w:rsidP="00DD6E19">
      <w:pPr>
        <w:tabs>
          <w:tab w:val="left" w:pos="284"/>
        </w:tabs>
        <w:autoSpaceDE w:val="0"/>
        <w:autoSpaceDN w:val="0"/>
        <w:adjustRightInd w:val="0"/>
        <w:jc w:val="left"/>
        <w:rPr>
          <w:rFonts w:ascii="ＭＳ 明朝" w:eastAsia="ＭＳ 明朝" w:hAnsi="ＭＳ 明朝" w:cs="Times New Roman"/>
          <w:sz w:val="24"/>
          <w:szCs w:val="24"/>
        </w:rPr>
      </w:pPr>
    </w:p>
    <w:p w14:paraId="3855DED0" w14:textId="77777777" w:rsidR="004640B9" w:rsidRPr="006910C9"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r w:rsidRPr="006910C9">
        <w:rPr>
          <w:rFonts w:ascii="ＭＳ 明朝" w:eastAsia="ＭＳ 明朝" w:hAnsi="ＭＳ 明朝" w:cs="Times New Roman"/>
          <w:noProof/>
          <w:sz w:val="24"/>
          <w:szCs w:val="24"/>
        </w:rPr>
        <w:drawing>
          <wp:anchor distT="0" distB="0" distL="114300" distR="114300" simplePos="0" relativeHeight="251594752" behindDoc="0" locked="0" layoutInCell="1" allowOverlap="1" wp14:anchorId="13CD95D7" wp14:editId="4D032436">
            <wp:simplePos x="0" y="0"/>
            <wp:positionH relativeFrom="column">
              <wp:posOffset>867277</wp:posOffset>
            </wp:positionH>
            <wp:positionV relativeFrom="paragraph">
              <wp:posOffset>116360</wp:posOffset>
            </wp:positionV>
            <wp:extent cx="4150800" cy="3064680"/>
            <wp:effectExtent l="0" t="0" r="2540" b="2540"/>
            <wp:wrapNone/>
            <wp:docPr id="501" name="図 3" descr="図3-31　持続的な森づくりの推進（取組イメージ）&#10;&#10;出典：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図 3" descr="図3-31　持続的な森づくりの推進（取組イメージ）&#10;&#10;出典：大阪府"/>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4150800" cy="3064680"/>
                    </a:xfrm>
                    <a:prstGeom prst="rect">
                      <a:avLst/>
                    </a:prstGeom>
                  </pic:spPr>
                </pic:pic>
              </a:graphicData>
            </a:graphic>
            <wp14:sizeRelH relativeFrom="page">
              <wp14:pctWidth>0</wp14:pctWidth>
            </wp14:sizeRelH>
            <wp14:sizeRelV relativeFrom="page">
              <wp14:pctHeight>0</wp14:pctHeight>
            </wp14:sizeRelV>
          </wp:anchor>
        </w:drawing>
      </w:r>
    </w:p>
    <w:p w14:paraId="5151A08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38892D8"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6976319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76599F35"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673DB248"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4ED6213"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61D85EA6"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4B3E7C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44CFEFEC"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78340BC5" w14:textId="77777777" w:rsidR="00ED5E1A"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7FB47900" w14:textId="77777777" w:rsidR="00B756FD"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p>
    <w:p w14:paraId="4992FFB1" w14:textId="77777777" w:rsidR="00B756FD" w:rsidRPr="006910C9"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p>
    <w:p w14:paraId="27680B89" w14:textId="77777777"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14:paraId="5D8F3F44" w14:textId="78D744F7" w:rsidR="00C823C2" w:rsidRDefault="00840BB9" w:rsidP="00ED5E1A">
      <w:pPr>
        <w:tabs>
          <w:tab w:val="left" w:pos="284"/>
        </w:tabs>
        <w:autoSpaceDE w:val="0"/>
        <w:autoSpaceDN w:val="0"/>
        <w:adjustRightInd w:val="0"/>
        <w:jc w:val="center"/>
        <w:rPr>
          <w:rFonts w:ascii="ＭＳ 明朝" w:eastAsia="ＭＳ 明朝" w:hAnsi="ＭＳ 明朝" w:cs="Times New Roman"/>
          <w:sz w:val="20"/>
          <w:szCs w:val="20"/>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ED5E1A" w:rsidRPr="00840BB9">
        <w:rPr>
          <w:rFonts w:ascii="ＭＳ 明朝" w:eastAsia="ＭＳ 明朝" w:hAnsi="ＭＳ 明朝" w:cs="Times New Roman" w:hint="eastAsia"/>
          <w:szCs w:val="21"/>
        </w:rPr>
        <w:t>-</w:t>
      </w:r>
      <w:r w:rsidR="00BE0275">
        <w:rPr>
          <w:rFonts w:ascii="ＭＳ 明朝" w:eastAsia="ＭＳ 明朝" w:hAnsi="ＭＳ 明朝" w:cs="Times New Roman"/>
          <w:szCs w:val="21"/>
        </w:rPr>
        <w:t>31</w:t>
      </w:r>
      <w:r w:rsidR="00ED5E1A" w:rsidRPr="00840BB9">
        <w:rPr>
          <w:rFonts w:ascii="ＭＳ 明朝" w:eastAsia="ＭＳ 明朝" w:hAnsi="ＭＳ 明朝" w:cs="Times New Roman" w:hint="eastAsia"/>
          <w:szCs w:val="21"/>
        </w:rPr>
        <w:t xml:space="preserve">　持続的な森づくりの推進（取組イメージ）</w:t>
      </w:r>
    </w:p>
    <w:p w14:paraId="5B7AEBE4" w14:textId="77777777" w:rsidR="00ED5E1A" w:rsidRDefault="00C823C2" w:rsidP="00ED5E1A">
      <w:pPr>
        <w:tabs>
          <w:tab w:val="left" w:pos="284"/>
        </w:tabs>
        <w:autoSpaceDE w:val="0"/>
        <w:autoSpaceDN w:val="0"/>
        <w:adjustRightInd w:val="0"/>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出典：</w:t>
      </w:r>
      <w:r w:rsidR="00ED5E1A" w:rsidRPr="006910C9">
        <w:rPr>
          <w:rFonts w:ascii="ＭＳ 明朝" w:eastAsia="ＭＳ 明朝" w:hAnsi="ＭＳ 明朝" w:cs="Times New Roman" w:hint="eastAsia"/>
          <w:sz w:val="20"/>
          <w:szCs w:val="20"/>
        </w:rPr>
        <w:t>大阪府</w:t>
      </w:r>
    </w:p>
    <w:p w14:paraId="15B88204" w14:textId="77777777" w:rsidR="006E1807" w:rsidRDefault="006E1807" w:rsidP="00ED5E1A">
      <w:pPr>
        <w:tabs>
          <w:tab w:val="left" w:pos="284"/>
        </w:tabs>
        <w:autoSpaceDE w:val="0"/>
        <w:autoSpaceDN w:val="0"/>
        <w:adjustRightInd w:val="0"/>
        <w:jc w:val="center"/>
        <w:rPr>
          <w:rFonts w:ascii="ＭＳ 明朝" w:eastAsia="ＭＳ 明朝" w:hAnsi="ＭＳ 明朝" w:cs="Times New Roman"/>
          <w:sz w:val="24"/>
          <w:szCs w:val="24"/>
        </w:rPr>
      </w:pPr>
    </w:p>
    <w:p w14:paraId="6260946A" w14:textId="77777777" w:rsidR="0076670D" w:rsidRPr="006910C9" w:rsidRDefault="00E11B46" w:rsidP="00ED5E1A">
      <w:pPr>
        <w:tabs>
          <w:tab w:val="left" w:pos="284"/>
        </w:tabs>
        <w:autoSpaceDE w:val="0"/>
        <w:autoSpaceDN w:val="0"/>
        <w:adjustRightInd w:val="0"/>
        <w:jc w:val="cente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596800" behindDoc="0" locked="0" layoutInCell="1" allowOverlap="1" wp14:anchorId="2587AD5F" wp14:editId="31FE5184">
            <wp:simplePos x="0" y="0"/>
            <wp:positionH relativeFrom="column">
              <wp:posOffset>1334770</wp:posOffset>
            </wp:positionH>
            <wp:positionV relativeFrom="paragraph">
              <wp:posOffset>151765</wp:posOffset>
            </wp:positionV>
            <wp:extent cx="3156585" cy="2104390"/>
            <wp:effectExtent l="0" t="0" r="5715" b="0"/>
            <wp:wrapSquare wrapText="bothSides"/>
            <wp:docPr id="502" name="図 11" descr="図3-32　子育て施設における木材利用（高槻子ども未来館）&#10;&#10;写真提供：（一財）大阪府みどり公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11" descr="図3-32　子育て施設における木材利用（高槻子ども未来館）&#10;&#10;写真提供：（一財）大阪府みどり公社"/>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56585" cy="2104390"/>
                    </a:xfrm>
                    <a:prstGeom prst="rect">
                      <a:avLst/>
                    </a:prstGeom>
                  </pic:spPr>
                </pic:pic>
              </a:graphicData>
            </a:graphic>
            <wp14:sizeRelH relativeFrom="margin">
              <wp14:pctWidth>0</wp14:pctWidth>
            </wp14:sizeRelH>
            <wp14:sizeRelV relativeFrom="margin">
              <wp14:pctHeight>0</wp14:pctHeight>
            </wp14:sizeRelV>
          </wp:anchor>
        </w:drawing>
      </w:r>
    </w:p>
    <w:p w14:paraId="2E2A92DB" w14:textId="77777777" w:rsidR="00022B08" w:rsidRPr="00022B08" w:rsidRDefault="00022B08" w:rsidP="00DB37D0">
      <w:pPr>
        <w:tabs>
          <w:tab w:val="left" w:pos="284"/>
        </w:tabs>
        <w:autoSpaceDE w:val="0"/>
        <w:autoSpaceDN w:val="0"/>
        <w:adjustRightInd w:val="0"/>
        <w:jc w:val="center"/>
        <w:rPr>
          <w:rFonts w:ascii="ＭＳ 明朝" w:eastAsia="ＭＳ 明朝" w:hAnsi="ＭＳ 明朝" w:cs="Times New Roman"/>
          <w:sz w:val="24"/>
          <w:szCs w:val="24"/>
        </w:rPr>
      </w:pPr>
    </w:p>
    <w:p w14:paraId="3250A810" w14:textId="77777777" w:rsidR="00E241D2" w:rsidRDefault="00E241D2" w:rsidP="00E241D2">
      <w:pPr>
        <w:tabs>
          <w:tab w:val="left" w:pos="284"/>
        </w:tabs>
        <w:autoSpaceDE w:val="0"/>
        <w:autoSpaceDN w:val="0"/>
        <w:adjustRightInd w:val="0"/>
        <w:jc w:val="left"/>
        <w:rPr>
          <w:rFonts w:ascii="ＭＳ 明朝" w:eastAsia="ＭＳ 明朝" w:hAnsi="ＭＳ 明朝" w:cs="Times New Roman"/>
          <w:sz w:val="24"/>
          <w:szCs w:val="24"/>
        </w:rPr>
      </w:pPr>
    </w:p>
    <w:p w14:paraId="5B4C32BF"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1543A76D"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5F7AB280"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011EB14B"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11844717"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1AA803B8"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3AA357F6" w14:textId="77777777"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14:paraId="27725DB6" w14:textId="7436CFDC" w:rsidR="00664FA4" w:rsidRPr="00664FA4" w:rsidRDefault="00664FA4" w:rsidP="00664FA4">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664FA4">
        <w:rPr>
          <w:rFonts w:ascii="ＭＳ 明朝" w:eastAsia="ＭＳ 明朝" w:hAnsi="ＭＳ 明朝" w:cs="Times New Roman" w:hint="eastAsia"/>
          <w:color w:val="000000" w:themeColor="text1"/>
          <w:szCs w:val="21"/>
        </w:rPr>
        <w:t>図</w:t>
      </w:r>
      <w:r w:rsidR="008222BC">
        <w:rPr>
          <w:rFonts w:ascii="ＭＳ 明朝" w:eastAsia="ＭＳ 明朝" w:hAnsi="ＭＳ 明朝" w:cs="Times New Roman" w:hint="eastAsia"/>
          <w:color w:val="000000" w:themeColor="text1"/>
          <w:szCs w:val="21"/>
        </w:rPr>
        <w:t>3</w:t>
      </w:r>
      <w:r w:rsidRPr="00664FA4">
        <w:rPr>
          <w:rFonts w:ascii="ＭＳ 明朝" w:eastAsia="ＭＳ 明朝" w:hAnsi="ＭＳ 明朝" w:cs="Times New Roman" w:hint="eastAsia"/>
          <w:color w:val="000000" w:themeColor="text1"/>
          <w:szCs w:val="21"/>
        </w:rPr>
        <w:t>-</w:t>
      </w:r>
      <w:r w:rsidR="00387772">
        <w:rPr>
          <w:rFonts w:ascii="ＭＳ 明朝" w:eastAsia="ＭＳ 明朝" w:hAnsi="ＭＳ 明朝" w:cs="Times New Roman"/>
          <w:color w:val="000000" w:themeColor="text1"/>
          <w:szCs w:val="21"/>
        </w:rPr>
        <w:t>3</w:t>
      </w:r>
      <w:r w:rsidR="00BE0275">
        <w:rPr>
          <w:rFonts w:ascii="ＭＳ 明朝" w:eastAsia="ＭＳ 明朝" w:hAnsi="ＭＳ 明朝" w:cs="Times New Roman"/>
          <w:color w:val="000000" w:themeColor="text1"/>
          <w:szCs w:val="21"/>
        </w:rPr>
        <w:t>2</w:t>
      </w:r>
      <w:r w:rsidRPr="00664FA4">
        <w:rPr>
          <w:rFonts w:ascii="ＭＳ 明朝" w:eastAsia="ＭＳ 明朝" w:hAnsi="ＭＳ 明朝" w:cs="Times New Roman" w:hint="eastAsia"/>
          <w:color w:val="000000" w:themeColor="text1"/>
          <w:szCs w:val="21"/>
        </w:rPr>
        <w:t xml:space="preserve">　子育て施設における木材利用（高槻子ども未来館）</w:t>
      </w:r>
    </w:p>
    <w:p w14:paraId="6981C91C" w14:textId="77777777" w:rsidR="00664FA4" w:rsidRPr="00664FA4" w:rsidRDefault="00664FA4" w:rsidP="00E34144">
      <w:pPr>
        <w:spacing w:line="240" w:lineRule="exact"/>
        <w:ind w:firstLineChars="50" w:firstLine="100"/>
        <w:jc w:val="center"/>
        <w:rPr>
          <w:rFonts w:ascii="ＭＳ 明朝" w:eastAsia="ＭＳ 明朝" w:hAnsi="ＭＳ 明朝" w:cs="Times New Roman"/>
          <w:color w:val="000000" w:themeColor="text1"/>
          <w:sz w:val="20"/>
          <w:szCs w:val="20"/>
          <w:u w:val="single"/>
        </w:rPr>
      </w:pPr>
      <w:r w:rsidRPr="00664FA4">
        <w:rPr>
          <w:rFonts w:ascii="ＭＳ 明朝" w:eastAsia="ＭＳ 明朝" w:hAnsi="ＭＳ 明朝" w:cs="Times New Roman" w:hint="eastAsia"/>
          <w:color w:val="000000" w:themeColor="text1"/>
          <w:sz w:val="20"/>
          <w:szCs w:val="20"/>
        </w:rPr>
        <w:t>写真</w:t>
      </w:r>
      <w:r w:rsidRPr="00664FA4">
        <w:rPr>
          <w:rFonts w:ascii="ＭＳ 明朝" w:eastAsia="ＭＳ 明朝" w:hAnsi="ＭＳ 明朝" w:cs="Times New Roman"/>
          <w:color w:val="000000" w:themeColor="text1"/>
          <w:sz w:val="20"/>
          <w:szCs w:val="20"/>
        </w:rPr>
        <w:t>提供</w:t>
      </w:r>
      <w:r w:rsidRPr="00664FA4">
        <w:rPr>
          <w:rFonts w:ascii="ＭＳ 明朝" w:eastAsia="ＭＳ 明朝" w:hAnsi="ＭＳ 明朝" w:cs="Times New Roman" w:hint="eastAsia"/>
          <w:color w:val="000000" w:themeColor="text1"/>
          <w:sz w:val="20"/>
          <w:szCs w:val="20"/>
        </w:rPr>
        <w:t>：（一</w:t>
      </w:r>
      <w:r w:rsidR="00DC159D">
        <w:rPr>
          <w:rFonts w:ascii="ＭＳ 明朝" w:eastAsia="ＭＳ 明朝" w:hAnsi="ＭＳ 明朝" w:cs="Times New Roman" w:hint="eastAsia"/>
          <w:color w:val="000000" w:themeColor="text1"/>
          <w:sz w:val="20"/>
          <w:szCs w:val="20"/>
        </w:rPr>
        <w:t>財</w:t>
      </w:r>
      <w:r w:rsidRPr="00664FA4">
        <w:rPr>
          <w:rFonts w:ascii="ＭＳ 明朝" w:eastAsia="ＭＳ 明朝" w:hAnsi="ＭＳ 明朝" w:cs="Times New Roman"/>
          <w:color w:val="000000" w:themeColor="text1"/>
          <w:sz w:val="20"/>
          <w:szCs w:val="20"/>
        </w:rPr>
        <w:t>）</w:t>
      </w:r>
      <w:r w:rsidRPr="00664FA4">
        <w:rPr>
          <w:rFonts w:ascii="ＭＳ 明朝" w:eastAsia="ＭＳ 明朝" w:hAnsi="ＭＳ 明朝" w:cs="Times New Roman" w:hint="eastAsia"/>
          <w:color w:val="000000" w:themeColor="text1"/>
          <w:sz w:val="20"/>
          <w:szCs w:val="20"/>
        </w:rPr>
        <w:t>大阪府</w:t>
      </w:r>
      <w:r w:rsidRPr="00664FA4">
        <w:rPr>
          <w:rFonts w:ascii="ＭＳ 明朝" w:eastAsia="ＭＳ 明朝" w:hAnsi="ＭＳ 明朝" w:cs="Times New Roman"/>
          <w:color w:val="000000" w:themeColor="text1"/>
          <w:sz w:val="20"/>
          <w:szCs w:val="20"/>
        </w:rPr>
        <w:t>みどり</w:t>
      </w:r>
      <w:r w:rsidRPr="00664FA4">
        <w:rPr>
          <w:rFonts w:ascii="ＭＳ 明朝" w:eastAsia="ＭＳ 明朝" w:hAnsi="ＭＳ 明朝" w:cs="Times New Roman" w:hint="eastAsia"/>
          <w:color w:val="000000" w:themeColor="text1"/>
          <w:sz w:val="20"/>
          <w:szCs w:val="20"/>
        </w:rPr>
        <w:t>公社</w:t>
      </w:r>
    </w:p>
    <w:p w14:paraId="330D27A4" w14:textId="77777777" w:rsidR="008D0A54" w:rsidRDefault="008D0A54" w:rsidP="00E241D2">
      <w:pPr>
        <w:tabs>
          <w:tab w:val="left" w:pos="284"/>
        </w:tabs>
        <w:autoSpaceDE w:val="0"/>
        <w:autoSpaceDN w:val="0"/>
        <w:adjustRightInd w:val="0"/>
        <w:jc w:val="left"/>
        <w:rPr>
          <w:rFonts w:ascii="ＭＳ 明朝" w:eastAsia="ＭＳ 明朝" w:hAnsi="ＭＳ 明朝" w:cs="Times New Roman"/>
          <w:sz w:val="24"/>
          <w:szCs w:val="24"/>
        </w:rPr>
      </w:pPr>
    </w:p>
    <w:p w14:paraId="1AB68AB5" w14:textId="77777777" w:rsidR="005005AC" w:rsidRPr="006910C9" w:rsidRDefault="007E07AF" w:rsidP="005005AC">
      <w:pPr>
        <w:tabs>
          <w:tab w:val="left" w:pos="284"/>
        </w:tabs>
        <w:autoSpaceDE w:val="0"/>
        <w:autoSpaceDN w:val="0"/>
        <w:adjustRightInd w:val="0"/>
        <w:ind w:leftChars="300" w:left="630" w:firstLineChars="131" w:firstLine="314"/>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また、都市緑化</w:t>
      </w:r>
      <w:r w:rsidR="002C1C9B" w:rsidRPr="006910C9">
        <w:rPr>
          <w:rFonts w:ascii="ＭＳ 明朝" w:eastAsia="ＭＳ 明朝" w:hAnsi="ＭＳ 明朝" w:cs="Times New Roman" w:hint="eastAsia"/>
          <w:sz w:val="24"/>
          <w:szCs w:val="24"/>
        </w:rPr>
        <w:t>として、大阪府では、</w:t>
      </w:r>
      <w:r w:rsidR="009B387D" w:rsidRPr="006910C9">
        <w:rPr>
          <w:rFonts w:ascii="ＭＳ 明朝" w:eastAsia="ＭＳ 明朝" w:hAnsi="ＭＳ 明朝" w:cs="Times New Roman" w:hint="eastAsia"/>
          <w:sz w:val="24"/>
          <w:szCs w:val="24"/>
        </w:rPr>
        <w:t>建築物の敷地等における緑化促進やみどりの風促進区域における緑化推進、</w:t>
      </w:r>
      <w:r w:rsidR="002C1C9B" w:rsidRPr="006910C9">
        <w:rPr>
          <w:rFonts w:ascii="ＭＳ 明朝" w:eastAsia="ＭＳ 明朝" w:hAnsi="ＭＳ 明朝" w:cs="Times New Roman" w:hint="eastAsia"/>
          <w:sz w:val="24"/>
          <w:szCs w:val="24"/>
        </w:rPr>
        <w:t>都市公園や大規模緑地の整備などに取り組</w:t>
      </w:r>
      <w:r w:rsidR="00B303BD">
        <w:rPr>
          <w:rFonts w:ascii="ＭＳ 明朝" w:eastAsia="ＭＳ 明朝" w:hAnsi="ＭＳ 明朝" w:cs="Times New Roman" w:hint="eastAsia"/>
          <w:sz w:val="24"/>
          <w:szCs w:val="24"/>
        </w:rPr>
        <w:t>んで</w:t>
      </w:r>
      <w:r w:rsidR="002C1C9B" w:rsidRPr="006910C9">
        <w:rPr>
          <w:rFonts w:ascii="ＭＳ 明朝" w:eastAsia="ＭＳ 明朝" w:hAnsi="ＭＳ 明朝" w:cs="Times New Roman" w:hint="eastAsia"/>
          <w:sz w:val="24"/>
          <w:szCs w:val="24"/>
        </w:rPr>
        <w:t>き</w:t>
      </w:r>
      <w:r w:rsidR="007457AD">
        <w:rPr>
          <w:rFonts w:ascii="ＭＳ 明朝" w:eastAsia="ＭＳ 明朝" w:hAnsi="ＭＳ 明朝" w:cs="Times New Roman" w:hint="eastAsia"/>
          <w:sz w:val="24"/>
          <w:szCs w:val="24"/>
        </w:rPr>
        <w:t>まし</w:t>
      </w:r>
      <w:r w:rsidR="002C1C9B" w:rsidRPr="006910C9">
        <w:rPr>
          <w:rFonts w:ascii="ＭＳ 明朝" w:eastAsia="ＭＳ 明朝" w:hAnsi="ＭＳ 明朝" w:cs="Times New Roman" w:hint="eastAsia"/>
          <w:sz w:val="24"/>
          <w:szCs w:val="24"/>
        </w:rPr>
        <w:t>た。</w:t>
      </w:r>
      <w:r w:rsidR="00024A7B">
        <w:rPr>
          <w:rFonts w:ascii="ＭＳ 明朝" w:eastAsia="ＭＳ 明朝" w:hAnsi="ＭＳ 明朝" w:cs="Times New Roman" w:hint="eastAsia"/>
          <w:sz w:val="24"/>
          <w:szCs w:val="24"/>
        </w:rPr>
        <w:t>都市</w:t>
      </w:r>
      <w:r w:rsidR="00811791">
        <w:rPr>
          <w:rFonts w:ascii="ＭＳ 明朝" w:eastAsia="ＭＳ 明朝" w:hAnsi="ＭＳ 明朝" w:cs="Times New Roman" w:hint="eastAsia"/>
          <w:sz w:val="24"/>
          <w:szCs w:val="24"/>
        </w:rPr>
        <w:t>緑化について</w:t>
      </w:r>
      <w:r w:rsidR="009B387D" w:rsidRPr="006910C9">
        <w:rPr>
          <w:rFonts w:ascii="ＭＳ 明朝" w:eastAsia="ＭＳ 明朝" w:hAnsi="ＭＳ 明朝" w:cs="Times New Roman" w:hint="eastAsia"/>
          <w:sz w:val="24"/>
          <w:szCs w:val="24"/>
        </w:rPr>
        <w:t>は、</w:t>
      </w:r>
      <w:r w:rsidR="00811791">
        <w:rPr>
          <w:rFonts w:ascii="ＭＳ 明朝" w:eastAsia="ＭＳ 明朝" w:hAnsi="ＭＳ 明朝" w:cs="Times New Roman" w:hint="eastAsia"/>
          <w:sz w:val="24"/>
          <w:szCs w:val="24"/>
        </w:rPr>
        <w:t>二酸化炭素の吸収・固定機能だけでなく、</w:t>
      </w:r>
      <w:r w:rsidR="002C1C9B" w:rsidRPr="006910C9">
        <w:rPr>
          <w:rFonts w:ascii="ＭＳ 明朝" w:eastAsia="ＭＳ 明朝" w:hAnsi="ＭＳ 明朝" w:cs="Times New Roman" w:hint="eastAsia"/>
          <w:sz w:val="24"/>
          <w:szCs w:val="24"/>
        </w:rPr>
        <w:t>ヒートアイランド現象の緩和に寄与するものであり、</w:t>
      </w:r>
      <w:r w:rsidR="009B387D" w:rsidRPr="006910C9">
        <w:rPr>
          <w:rFonts w:ascii="ＭＳ 明朝" w:eastAsia="ＭＳ 明朝" w:hAnsi="ＭＳ 明朝" w:cs="Times New Roman" w:hint="eastAsia"/>
          <w:sz w:val="24"/>
          <w:szCs w:val="24"/>
        </w:rPr>
        <w:t>適応策としても有効で</w:t>
      </w:r>
      <w:r w:rsidR="007457AD">
        <w:rPr>
          <w:rFonts w:ascii="ＭＳ 明朝" w:eastAsia="ＭＳ 明朝" w:hAnsi="ＭＳ 明朝" w:cs="Times New Roman" w:hint="eastAsia"/>
          <w:sz w:val="24"/>
          <w:szCs w:val="24"/>
        </w:rPr>
        <w:t>す</w:t>
      </w:r>
      <w:r w:rsidR="009B387D" w:rsidRPr="006910C9">
        <w:rPr>
          <w:rFonts w:ascii="ＭＳ 明朝" w:eastAsia="ＭＳ 明朝" w:hAnsi="ＭＳ 明朝" w:cs="Times New Roman" w:hint="eastAsia"/>
          <w:sz w:val="24"/>
          <w:szCs w:val="24"/>
        </w:rPr>
        <w:t>。みどりの持つ癒しの効果</w:t>
      </w:r>
      <w:r w:rsidR="00811791">
        <w:rPr>
          <w:rFonts w:ascii="ＭＳ 明朝" w:eastAsia="ＭＳ 明朝" w:hAnsi="ＭＳ 明朝" w:cs="Times New Roman" w:hint="eastAsia"/>
          <w:sz w:val="24"/>
          <w:szCs w:val="24"/>
        </w:rPr>
        <w:t>の活用</w:t>
      </w:r>
      <w:r w:rsidR="009B387D" w:rsidRPr="006910C9">
        <w:rPr>
          <w:rFonts w:ascii="ＭＳ 明朝" w:eastAsia="ＭＳ 明朝" w:hAnsi="ＭＳ 明朝" w:cs="Times New Roman" w:hint="eastAsia"/>
          <w:sz w:val="24"/>
          <w:szCs w:val="24"/>
        </w:rPr>
        <w:t>も含め、引き続き取り組んでいくことが重要で</w:t>
      </w:r>
      <w:r w:rsidR="005B12BB">
        <w:rPr>
          <w:rFonts w:ascii="ＭＳ 明朝" w:eastAsia="ＭＳ 明朝" w:hAnsi="ＭＳ 明朝" w:cs="Times New Roman" w:hint="eastAsia"/>
          <w:sz w:val="24"/>
          <w:szCs w:val="24"/>
        </w:rPr>
        <w:t>す</w:t>
      </w:r>
      <w:r w:rsidR="009B387D" w:rsidRPr="006910C9">
        <w:rPr>
          <w:rFonts w:ascii="ＭＳ 明朝" w:eastAsia="ＭＳ 明朝" w:hAnsi="ＭＳ 明朝" w:cs="Times New Roman" w:hint="eastAsia"/>
          <w:sz w:val="24"/>
          <w:szCs w:val="24"/>
        </w:rPr>
        <w:t>。</w:t>
      </w:r>
    </w:p>
    <w:p w14:paraId="67F40A35" w14:textId="77777777" w:rsidR="00C76608" w:rsidRPr="006910C9" w:rsidRDefault="00C76608" w:rsidP="00CF65B5">
      <w:pPr>
        <w:tabs>
          <w:tab w:val="left" w:pos="284"/>
        </w:tabs>
        <w:autoSpaceDE w:val="0"/>
        <w:autoSpaceDN w:val="0"/>
        <w:adjustRightInd w:val="0"/>
        <w:ind w:leftChars="300" w:left="630" w:firstLineChars="92" w:firstLine="221"/>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さらに、世界では、</w:t>
      </w:r>
      <w:r w:rsidRPr="006910C9">
        <w:rPr>
          <w:rFonts w:ascii="ＭＳ 明朝" w:eastAsia="ＭＳ 明朝" w:hAnsi="ＭＳ 明朝" w:cs="Times New Roman"/>
          <w:sz w:val="24"/>
          <w:szCs w:val="24"/>
        </w:rPr>
        <w:t>CO</w:t>
      </w:r>
      <w:r w:rsidRPr="00954A25">
        <w:rPr>
          <w:rFonts w:ascii="ＭＳ 明朝" w:eastAsia="ＭＳ 明朝" w:hAnsi="ＭＳ 明朝" w:cs="Times New Roman"/>
          <w:sz w:val="24"/>
          <w:szCs w:val="24"/>
          <w:vertAlign w:val="subscript"/>
        </w:rPr>
        <w:t>2</w:t>
      </w:r>
      <w:r w:rsidRPr="006910C9">
        <w:rPr>
          <w:rFonts w:ascii="ＭＳ 明朝" w:eastAsia="ＭＳ 明朝" w:hAnsi="ＭＳ 明朝" w:cs="Times New Roman"/>
          <w:sz w:val="24"/>
          <w:szCs w:val="24"/>
        </w:rPr>
        <w:t>吸収源の新しい選択肢としてブルーカーボン生態系</w:t>
      </w:r>
      <w:r w:rsidR="00AF7787">
        <w:rPr>
          <w:rStyle w:val="aa"/>
          <w:rFonts w:ascii="ＭＳ 明朝" w:eastAsia="ＭＳ 明朝" w:hAnsi="ＭＳ 明朝" w:cs="Times New Roman"/>
          <w:sz w:val="24"/>
          <w:szCs w:val="24"/>
        </w:rPr>
        <w:footnoteReference w:id="30"/>
      </w:r>
      <w:r w:rsidRPr="006910C9">
        <w:rPr>
          <w:rFonts w:ascii="ＭＳ 明朝" w:eastAsia="ＭＳ 明朝" w:hAnsi="ＭＳ 明朝" w:cs="Times New Roman"/>
          <w:sz w:val="24"/>
          <w:szCs w:val="24"/>
        </w:rPr>
        <w:t>が注目され</w:t>
      </w:r>
      <w:r w:rsidRPr="006910C9">
        <w:rPr>
          <w:rFonts w:ascii="ＭＳ 明朝" w:eastAsia="ＭＳ 明朝" w:hAnsi="ＭＳ 明朝" w:cs="Times New Roman" w:hint="eastAsia"/>
          <w:sz w:val="24"/>
          <w:szCs w:val="24"/>
        </w:rPr>
        <w:t>てい</w:t>
      </w:r>
      <w:r w:rsidR="007457AD">
        <w:rPr>
          <w:rFonts w:ascii="ＭＳ 明朝" w:eastAsia="ＭＳ 明朝" w:hAnsi="ＭＳ 明朝" w:cs="Times New Roman" w:hint="eastAsia"/>
          <w:sz w:val="24"/>
          <w:szCs w:val="24"/>
        </w:rPr>
        <w:t>ます</w:t>
      </w:r>
      <w:r w:rsidRPr="006910C9">
        <w:rPr>
          <w:rFonts w:ascii="ＭＳ 明朝" w:eastAsia="ＭＳ 明朝" w:hAnsi="ＭＳ 明朝" w:cs="Times New Roman"/>
          <w:sz w:val="24"/>
          <w:szCs w:val="24"/>
        </w:rPr>
        <w:t>。</w:t>
      </w:r>
    </w:p>
    <w:p w14:paraId="183885E6" w14:textId="77777777" w:rsidR="00C76608" w:rsidRDefault="00C76608" w:rsidP="008E4C06">
      <w:pPr>
        <w:tabs>
          <w:tab w:val="left" w:pos="284"/>
        </w:tabs>
        <w:autoSpaceDE w:val="0"/>
        <w:autoSpaceDN w:val="0"/>
        <w:adjustRightInd w:val="0"/>
        <w:ind w:leftChars="300" w:left="630" w:firstLineChars="32" w:firstLine="7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　ブルーカーボン生態系は、地球温暖化対策のみならず、生物多様性、食料供給、水質浄化、観光レクリエーションとのコベネフィット（相乗効果）があり、大阪湾を有する大阪においてもその保護や整備</w:t>
      </w:r>
      <w:r w:rsidR="00456D01">
        <w:rPr>
          <w:rFonts w:ascii="ＭＳ 明朝" w:eastAsia="ＭＳ 明朝" w:hAnsi="ＭＳ 明朝" w:cs="Times New Roman" w:hint="eastAsia"/>
          <w:sz w:val="24"/>
          <w:szCs w:val="24"/>
        </w:rPr>
        <w:t>を推進する必要があ</w:t>
      </w:r>
      <w:r w:rsidR="007457AD">
        <w:rPr>
          <w:rFonts w:ascii="ＭＳ 明朝" w:eastAsia="ＭＳ 明朝" w:hAnsi="ＭＳ 明朝" w:cs="Times New Roman" w:hint="eastAsia"/>
          <w:sz w:val="24"/>
          <w:szCs w:val="24"/>
        </w:rPr>
        <w:t>ります</w:t>
      </w:r>
      <w:r w:rsidRPr="006910C9">
        <w:rPr>
          <w:rFonts w:ascii="ＭＳ 明朝" w:eastAsia="ＭＳ 明朝" w:hAnsi="ＭＳ 明朝" w:cs="Times New Roman" w:hint="eastAsia"/>
          <w:sz w:val="24"/>
          <w:szCs w:val="24"/>
        </w:rPr>
        <w:t>。</w:t>
      </w:r>
    </w:p>
    <w:p w14:paraId="4B757895" w14:textId="77777777" w:rsidR="006E1807" w:rsidRPr="006910C9" w:rsidRDefault="00E245CF" w:rsidP="008E4C06">
      <w:pPr>
        <w:tabs>
          <w:tab w:val="left" w:pos="284"/>
        </w:tabs>
        <w:autoSpaceDE w:val="0"/>
        <w:autoSpaceDN w:val="0"/>
        <w:adjustRightInd w:val="0"/>
        <w:ind w:leftChars="300" w:left="630" w:firstLineChars="32" w:firstLine="77"/>
        <w:jc w:val="left"/>
        <w:rPr>
          <w:rFonts w:ascii="ＭＳ 明朝" w:eastAsia="ＭＳ 明朝" w:hAnsi="ＭＳ 明朝" w:cs="Times New Roman"/>
          <w:sz w:val="24"/>
          <w:szCs w:val="24"/>
        </w:rPr>
      </w:pPr>
      <w:r w:rsidRPr="006910C9">
        <w:rPr>
          <w:rFonts w:ascii="ＭＳ 明朝" w:eastAsia="ＭＳ 明朝" w:hAnsi="ＭＳ 明朝" w:cs="Times New Roman" w:hint="eastAsia"/>
          <w:noProof/>
          <w:sz w:val="24"/>
          <w:szCs w:val="24"/>
        </w:rPr>
        <mc:AlternateContent>
          <mc:Choice Requires="wpg">
            <w:drawing>
              <wp:anchor distT="0" distB="0" distL="114300" distR="114300" simplePos="0" relativeHeight="251607040" behindDoc="0" locked="0" layoutInCell="1" allowOverlap="1" wp14:anchorId="28CC628D" wp14:editId="18BEEEEA">
                <wp:simplePos x="0" y="0"/>
                <wp:positionH relativeFrom="column">
                  <wp:posOffset>1271270</wp:posOffset>
                </wp:positionH>
                <wp:positionV relativeFrom="paragraph">
                  <wp:posOffset>115570</wp:posOffset>
                </wp:positionV>
                <wp:extent cx="3600450" cy="3096260"/>
                <wp:effectExtent l="0" t="0" r="0" b="8890"/>
                <wp:wrapNone/>
                <wp:docPr id="477" name="グループ化 477" descr="図3-33　ブルーカーボンに寄与する例（アマモ）&#10;出典：国土交通省「地球温暖化防止に貢献するブルーカーボンの役割に関する検討会」資料&#10;"/>
                <wp:cNvGraphicFramePr/>
                <a:graphic xmlns:a="http://schemas.openxmlformats.org/drawingml/2006/main">
                  <a:graphicData uri="http://schemas.microsoft.com/office/word/2010/wordprocessingGroup">
                    <wpg:wgp>
                      <wpg:cNvGrpSpPr/>
                      <wpg:grpSpPr>
                        <a:xfrm>
                          <a:off x="0" y="0"/>
                          <a:ext cx="3600450" cy="3096260"/>
                          <a:chOff x="-502771" y="-50165"/>
                          <a:chExt cx="3601371" cy="3096903"/>
                        </a:xfrm>
                      </wpg:grpSpPr>
                      <pic:pic xmlns:pic="http://schemas.openxmlformats.org/drawingml/2006/picture">
                        <pic:nvPicPr>
                          <pic:cNvPr id="468" name="図 468" descr="図3-33　ブルーカーボンに寄与する例（アマモ）&#10;&#10;出典：国土交通省「地球温暖化防止に貢献するブルーカーボンの役割に関する検討会」資料"/>
                          <pic:cNvPicPr preferRelativeResize="0">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373733" y="-50165"/>
                            <a:ext cx="3212021" cy="2747954"/>
                          </a:xfrm>
                          <a:prstGeom prst="rect">
                            <a:avLst/>
                          </a:prstGeom>
                          <a:noFill/>
                          <a:ln>
                            <a:noFill/>
                          </a:ln>
                        </pic:spPr>
                      </pic:pic>
                      <wps:wsp>
                        <wps:cNvPr id="470" name="テキスト ボックス 2"/>
                        <wps:cNvSpPr txBox="1">
                          <a:spLocks noChangeArrowheads="1"/>
                        </wps:cNvSpPr>
                        <wps:spPr bwMode="auto">
                          <a:xfrm>
                            <a:off x="-502771" y="2351415"/>
                            <a:ext cx="3601371" cy="695323"/>
                          </a:xfrm>
                          <a:prstGeom prst="rect">
                            <a:avLst/>
                          </a:prstGeom>
                          <a:solidFill>
                            <a:schemeClr val="bg1"/>
                          </a:solidFill>
                          <a:ln w="9525">
                            <a:noFill/>
                            <a:miter lim="800000"/>
                            <a:headEnd/>
                            <a:tailEnd/>
                          </a:ln>
                        </wps:spPr>
                        <wps:txbx>
                          <w:txbxContent>
                            <w:p w14:paraId="5C9FFF91" w14:textId="73340A98" w:rsidR="001E01C1" w:rsidRPr="00EE6278" w:rsidRDefault="001E01C1" w:rsidP="00707C7A">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3</w:t>
                              </w:r>
                              <w:r w:rsidRPr="00EE6278">
                                <w:rPr>
                                  <w:rFonts w:ascii="ＭＳ 明朝" w:eastAsia="ＭＳ 明朝" w:hAnsi="ＭＳ 明朝" w:cs="Times New Roman" w:hint="eastAsia"/>
                                  <w:color w:val="000000" w:themeColor="text1"/>
                                  <w:szCs w:val="21"/>
                                </w:rPr>
                                <w:t xml:space="preserve">　ブルーカーボンに寄与</w:t>
                              </w:r>
                              <w:r w:rsidRPr="00EE6278">
                                <w:rPr>
                                  <w:rFonts w:ascii="ＭＳ 明朝" w:eastAsia="ＭＳ 明朝" w:hAnsi="ＭＳ 明朝" w:cs="Times New Roman"/>
                                  <w:color w:val="000000" w:themeColor="text1"/>
                                  <w:szCs w:val="21"/>
                                </w:rPr>
                                <w:t>する</w:t>
                              </w:r>
                              <w:r w:rsidRPr="00EE6278">
                                <w:rPr>
                                  <w:rFonts w:ascii="ＭＳ 明朝" w:eastAsia="ＭＳ 明朝" w:hAnsi="ＭＳ 明朝" w:cs="Times New Roman" w:hint="eastAsia"/>
                                  <w:color w:val="000000" w:themeColor="text1"/>
                                  <w:szCs w:val="21"/>
                                </w:rPr>
                                <w:t>例</w:t>
                              </w:r>
                              <w:r w:rsidRPr="00EE6278">
                                <w:rPr>
                                  <w:rFonts w:ascii="ＭＳ 明朝" w:eastAsia="ＭＳ 明朝" w:hAnsi="ＭＳ 明朝" w:cs="Times New Roman"/>
                                  <w:color w:val="000000" w:themeColor="text1"/>
                                  <w:szCs w:val="21"/>
                                </w:rPr>
                                <w:t>（</w:t>
                              </w:r>
                              <w:r w:rsidRPr="00EE6278">
                                <w:rPr>
                                  <w:rFonts w:ascii="ＭＳ 明朝" w:eastAsia="ＭＳ 明朝" w:hAnsi="ＭＳ 明朝" w:cs="Times New Roman" w:hint="eastAsia"/>
                                  <w:color w:val="000000" w:themeColor="text1"/>
                                  <w:szCs w:val="21"/>
                                </w:rPr>
                                <w:t>アマモ</w:t>
                              </w:r>
                              <w:r w:rsidRPr="00EE6278">
                                <w:rPr>
                                  <w:rFonts w:ascii="ＭＳ 明朝" w:eastAsia="ＭＳ 明朝" w:hAnsi="ＭＳ 明朝" w:cs="Times New Roman"/>
                                  <w:color w:val="000000" w:themeColor="text1"/>
                                  <w:szCs w:val="21"/>
                                </w:rPr>
                                <w:t>）</w:t>
                              </w:r>
                            </w:p>
                            <w:p w14:paraId="011C5770" w14:textId="77777777" w:rsidR="001E01C1" w:rsidRPr="00EE6278" w:rsidRDefault="001E01C1" w:rsidP="005005AC">
                              <w:pPr>
                                <w:spacing w:line="240" w:lineRule="exact"/>
                                <w:ind w:leftChars="25" w:left="453" w:hangingChars="200" w:hanging="400"/>
                                <w:rPr>
                                  <w:rFonts w:ascii="ＭＳ 明朝" w:eastAsia="ＭＳ 明朝" w:hAnsi="ＭＳ 明朝" w:cs="Times New Roman"/>
                                  <w:color w:val="000000" w:themeColor="text1"/>
                                  <w:sz w:val="20"/>
                                  <w:szCs w:val="20"/>
                                  <w:u w:val="single"/>
                                </w:rPr>
                              </w:pPr>
                              <w:r w:rsidRPr="00EE6278">
                                <w:rPr>
                                  <w:rFonts w:ascii="ＭＳ 明朝" w:eastAsia="ＭＳ 明朝" w:hAnsi="ＭＳ 明朝" w:cs="Times New Roman" w:hint="eastAsia"/>
                                  <w:color w:val="000000" w:themeColor="text1"/>
                                  <w:sz w:val="20"/>
                                  <w:szCs w:val="20"/>
                                </w:rPr>
                                <w:t>出典：国土交通省「地球温暖化防止に貢献するブルーカーボンの役割に関する検討会」資料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CC628D" id="グループ化 477" o:spid="_x0000_s1107" alt="図3-33　ブルーカーボンに寄与する例（アマモ）&#10;出典：国土交通省「地球温暖化防止に貢献するブルーカーボンの役割に関する検討会」資料&#10;" style="position:absolute;left:0;text-align:left;margin-left:100.1pt;margin-top:9.1pt;width:283.5pt;height:243.8pt;z-index:251607040;mso-width-relative:margin;mso-height-relative:margin" coordorigin="-5027,-501" coordsize="36013,309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">
                <v:shape id="図 468" o:spid="_x0000_s1108" type="#_x0000_t75" alt="図3-33　ブルーカーボンに寄与する例（アマモ）&#10;&#10;出典：国土交通省「地球温暖化防止に貢献するブルーカーボンの役割に関する検討会」資料" style="position:absolute;left:-3737;top:-501;width:32119;height:274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">
                  <v:imagedata r:id="rId136" o:title="図3-33　ブルーカーボンに寄与する例（アマモ）&#10;&#10;出典：国土交通省「地球温暖化防止に貢献するブルーカーボンの役割に関する検討会」資料"/>
                </v:shape>
                <v:shape id="_x0000_s1109" type="#_x0000_t202" style="position:absolute;left:-5027;top:23514;width:3601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" fillcolor="white [3212]" stroked="f">
                  <v:textbox>
                    <w:txbxContent>
                      <w:p w14:paraId="5C9FFF91" w14:textId="73340A98" w:rsidR="001E01C1" w:rsidRPr="00EE6278" w:rsidRDefault="001E01C1" w:rsidP="00707C7A">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3</w:t>
                        </w:r>
                        <w:r w:rsidRPr="00EE6278">
                          <w:rPr>
                            <w:rFonts w:ascii="ＭＳ 明朝" w:eastAsia="ＭＳ 明朝" w:hAnsi="ＭＳ 明朝" w:cs="Times New Roman" w:hint="eastAsia"/>
                            <w:color w:val="000000" w:themeColor="text1"/>
                            <w:szCs w:val="21"/>
                          </w:rPr>
                          <w:t xml:space="preserve">　ブルーカーボンに寄与</w:t>
                        </w:r>
                        <w:r w:rsidRPr="00EE6278">
                          <w:rPr>
                            <w:rFonts w:ascii="ＭＳ 明朝" w:eastAsia="ＭＳ 明朝" w:hAnsi="ＭＳ 明朝" w:cs="Times New Roman"/>
                            <w:color w:val="000000" w:themeColor="text1"/>
                            <w:szCs w:val="21"/>
                          </w:rPr>
                          <w:t>する</w:t>
                        </w:r>
                        <w:r w:rsidRPr="00EE6278">
                          <w:rPr>
                            <w:rFonts w:ascii="ＭＳ 明朝" w:eastAsia="ＭＳ 明朝" w:hAnsi="ＭＳ 明朝" w:cs="Times New Roman" w:hint="eastAsia"/>
                            <w:color w:val="000000" w:themeColor="text1"/>
                            <w:szCs w:val="21"/>
                          </w:rPr>
                          <w:t>例</w:t>
                        </w:r>
                        <w:r w:rsidRPr="00EE6278">
                          <w:rPr>
                            <w:rFonts w:ascii="ＭＳ 明朝" w:eastAsia="ＭＳ 明朝" w:hAnsi="ＭＳ 明朝" w:cs="Times New Roman"/>
                            <w:color w:val="000000" w:themeColor="text1"/>
                            <w:szCs w:val="21"/>
                          </w:rPr>
                          <w:t>（</w:t>
                        </w:r>
                        <w:r w:rsidRPr="00EE6278">
                          <w:rPr>
                            <w:rFonts w:ascii="ＭＳ 明朝" w:eastAsia="ＭＳ 明朝" w:hAnsi="ＭＳ 明朝" w:cs="Times New Roman" w:hint="eastAsia"/>
                            <w:color w:val="000000" w:themeColor="text1"/>
                            <w:szCs w:val="21"/>
                          </w:rPr>
                          <w:t>アマモ</w:t>
                        </w:r>
                        <w:r w:rsidRPr="00EE6278">
                          <w:rPr>
                            <w:rFonts w:ascii="ＭＳ 明朝" w:eastAsia="ＭＳ 明朝" w:hAnsi="ＭＳ 明朝" w:cs="Times New Roman"/>
                            <w:color w:val="000000" w:themeColor="text1"/>
                            <w:szCs w:val="21"/>
                          </w:rPr>
                          <w:t>）</w:t>
                        </w:r>
                      </w:p>
                      <w:p w14:paraId="011C5770" w14:textId="77777777" w:rsidR="001E01C1" w:rsidRPr="00EE6278" w:rsidRDefault="001E01C1" w:rsidP="005005AC">
                        <w:pPr>
                          <w:spacing w:line="240" w:lineRule="exact"/>
                          <w:ind w:leftChars="25" w:left="453" w:hangingChars="200" w:hanging="400"/>
                          <w:rPr>
                            <w:rFonts w:ascii="ＭＳ 明朝" w:eastAsia="ＭＳ 明朝" w:hAnsi="ＭＳ 明朝" w:cs="Times New Roman"/>
                            <w:color w:val="000000" w:themeColor="text1"/>
                            <w:sz w:val="20"/>
                            <w:szCs w:val="20"/>
                            <w:u w:val="single"/>
                          </w:rPr>
                        </w:pPr>
                        <w:r w:rsidRPr="00EE6278">
                          <w:rPr>
                            <w:rFonts w:ascii="ＭＳ 明朝" w:eastAsia="ＭＳ 明朝" w:hAnsi="ＭＳ 明朝" w:cs="Times New Roman" w:hint="eastAsia"/>
                            <w:color w:val="000000" w:themeColor="text1"/>
                            <w:sz w:val="20"/>
                            <w:szCs w:val="20"/>
                          </w:rPr>
                          <w:t>出典：国土交通省「地球温暖化防止に貢献するブルーカーボンの役割に関する検討会」資料</w:t>
                        </w:r>
                      </w:p>
                    </w:txbxContent>
                  </v:textbox>
                </v:shape>
              </v:group>
            </w:pict>
          </mc:Fallback>
        </mc:AlternateContent>
      </w:r>
    </w:p>
    <w:p w14:paraId="749FD686" w14:textId="77777777" w:rsidR="00C76608" w:rsidRDefault="00C76608" w:rsidP="007E07AF">
      <w:pPr>
        <w:tabs>
          <w:tab w:val="left" w:pos="284"/>
        </w:tabs>
        <w:autoSpaceDE w:val="0"/>
        <w:autoSpaceDN w:val="0"/>
        <w:adjustRightInd w:val="0"/>
        <w:rPr>
          <w:rFonts w:ascii="ＭＳ 明朝" w:eastAsia="ＭＳ 明朝" w:hAnsi="ＭＳ 明朝" w:cs="Times New Roman"/>
          <w:sz w:val="24"/>
          <w:szCs w:val="24"/>
        </w:rPr>
      </w:pPr>
    </w:p>
    <w:p w14:paraId="32F5D030"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1B407E82" w14:textId="77777777" w:rsidR="0076670D" w:rsidRDefault="0076670D" w:rsidP="007E07AF">
      <w:pPr>
        <w:tabs>
          <w:tab w:val="left" w:pos="284"/>
        </w:tabs>
        <w:autoSpaceDE w:val="0"/>
        <w:autoSpaceDN w:val="0"/>
        <w:adjustRightInd w:val="0"/>
        <w:rPr>
          <w:rFonts w:ascii="ＭＳ 明朝" w:eastAsia="ＭＳ 明朝" w:hAnsi="ＭＳ 明朝" w:cs="Times New Roman"/>
          <w:sz w:val="24"/>
          <w:szCs w:val="24"/>
        </w:rPr>
      </w:pPr>
    </w:p>
    <w:p w14:paraId="1441F621"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418C0C9B"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34CC6E20"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21A996F8"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02117DAA"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740EA6DD"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712470C2"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1E06B8CA"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02EBF008"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306423CC" w14:textId="77777777"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14:paraId="0CBE0821" w14:textId="0B748BE9" w:rsidR="00523F44" w:rsidRDefault="00523F44">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11281D6C" w14:textId="77777777" w:rsidR="00B71096" w:rsidRDefault="00B71096" w:rsidP="00B71096">
      <w:pPr>
        <w:tabs>
          <w:tab w:val="left" w:pos="284"/>
        </w:tabs>
        <w:autoSpaceDE w:val="0"/>
        <w:autoSpaceDN w:val="0"/>
        <w:adjustRightInd w:val="0"/>
        <w:rPr>
          <w:rFonts w:ascii="ＭＳ 明朝" w:eastAsia="ＭＳ 明朝" w:hAnsi="ＭＳ 明朝" w:cs="Times New Roman"/>
          <w:sz w:val="24"/>
          <w:szCs w:val="24"/>
        </w:rPr>
      </w:pPr>
    </w:p>
    <w:p w14:paraId="714A9B40" w14:textId="77777777" w:rsidR="00B71096" w:rsidRDefault="009C6422" w:rsidP="00B71096">
      <w:pPr>
        <w:tabs>
          <w:tab w:val="left" w:pos="284"/>
        </w:tabs>
        <w:autoSpaceDE w:val="0"/>
        <w:autoSpaceDN w:val="0"/>
        <w:adjustRightInd w:val="0"/>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665408" behindDoc="0" locked="0" layoutInCell="1" allowOverlap="1" wp14:anchorId="077A522B" wp14:editId="710214D9">
                <wp:simplePos x="0" y="0"/>
                <wp:positionH relativeFrom="margin">
                  <wp:align>right</wp:align>
                </wp:positionH>
                <wp:positionV relativeFrom="paragraph">
                  <wp:posOffset>227329</wp:posOffset>
                </wp:positionV>
                <wp:extent cx="5724525" cy="5210175"/>
                <wp:effectExtent l="0" t="0" r="28575" b="28575"/>
                <wp:wrapNone/>
                <wp:docPr id="39" name="角丸四角形 39"/>
                <wp:cNvGraphicFramePr/>
                <a:graphic xmlns:a="http://schemas.openxmlformats.org/drawingml/2006/main">
                  <a:graphicData uri="http://schemas.microsoft.com/office/word/2010/wordprocessingShape">
                    <wps:wsp>
                      <wps:cNvSpPr/>
                      <wps:spPr>
                        <a:xfrm>
                          <a:off x="0" y="0"/>
                          <a:ext cx="5724525" cy="521017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0CCF1"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森林</w:t>
                            </w:r>
                            <w:r>
                              <w:rPr>
                                <w:rFonts w:ascii="Meiryo UI" w:eastAsia="Meiryo UI" w:hAnsi="Meiryo UI"/>
                                <w:color w:val="000000" w:themeColor="text1"/>
                                <w:sz w:val="22"/>
                              </w:rPr>
                              <w:t>に</w:t>
                            </w:r>
                            <w:r>
                              <w:rPr>
                                <w:rFonts w:ascii="Meiryo UI" w:eastAsia="Meiryo UI" w:hAnsi="Meiryo UI" w:hint="eastAsia"/>
                                <w:color w:val="000000" w:themeColor="text1"/>
                                <w:sz w:val="22"/>
                              </w:rPr>
                              <w:t>関する課税</w:t>
                            </w:r>
                            <w:r>
                              <w:rPr>
                                <w:rFonts w:ascii="Meiryo UI" w:eastAsia="Meiryo UI" w:hAnsi="Meiryo UI"/>
                                <w:color w:val="000000" w:themeColor="text1"/>
                                <w:sz w:val="22"/>
                              </w:rPr>
                              <w:t>制度</w:t>
                            </w:r>
                            <w:r>
                              <w:rPr>
                                <w:rFonts w:ascii="Meiryo UI" w:eastAsia="Meiryo UI" w:hAnsi="Meiryo UI" w:hint="eastAsia"/>
                                <w:color w:val="000000" w:themeColor="text1"/>
                                <w:sz w:val="22"/>
                              </w:rPr>
                              <w:t>には、大阪府と</w:t>
                            </w:r>
                            <w:r>
                              <w:rPr>
                                <w:rFonts w:ascii="Meiryo UI" w:eastAsia="Meiryo UI" w:hAnsi="Meiryo UI"/>
                                <w:color w:val="000000" w:themeColor="text1"/>
                                <w:sz w:val="22"/>
                              </w:rPr>
                              <w:t>国</w:t>
                            </w:r>
                            <w:r>
                              <w:rPr>
                                <w:rFonts w:ascii="Meiryo UI" w:eastAsia="Meiryo UI" w:hAnsi="Meiryo UI" w:hint="eastAsia"/>
                                <w:color w:val="000000" w:themeColor="text1"/>
                                <w:sz w:val="22"/>
                              </w:rPr>
                              <w:t>の</w:t>
                            </w:r>
                            <w:r>
                              <w:rPr>
                                <w:rFonts w:ascii="Meiryo UI" w:eastAsia="Meiryo UI" w:hAnsi="Meiryo UI"/>
                                <w:color w:val="000000" w:themeColor="text1"/>
                                <w:sz w:val="22"/>
                              </w:rPr>
                              <w:t>２種類がありますが、目的や内容が異なります。</w:t>
                            </w:r>
                          </w:p>
                          <w:p w14:paraId="55E2F305"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大阪府</w:t>
                            </w:r>
                            <w:r>
                              <w:rPr>
                                <w:rFonts w:ascii="Meiryo UI" w:eastAsia="Meiryo UI" w:hAnsi="Meiryo UI"/>
                                <w:color w:val="000000" w:themeColor="text1"/>
                                <w:sz w:val="22"/>
                              </w:rPr>
                              <w:t>の森林環境税</w:t>
                            </w:r>
                            <w:r>
                              <w:rPr>
                                <w:rFonts w:ascii="Meiryo UI" w:eastAsia="Meiryo UI" w:hAnsi="Meiryo UI" w:hint="eastAsia"/>
                                <w:color w:val="000000" w:themeColor="text1"/>
                                <w:sz w:val="22"/>
                              </w:rPr>
                              <w:t>は、</w:t>
                            </w:r>
                            <w:r>
                              <w:rPr>
                                <w:rFonts w:ascii="Meiryo UI" w:eastAsia="Meiryo UI" w:hAnsi="Meiryo UI"/>
                                <w:color w:val="000000" w:themeColor="text1"/>
                                <w:sz w:val="22"/>
                              </w:rPr>
                              <w:t>自然災害</w:t>
                            </w:r>
                            <w:r>
                              <w:rPr>
                                <w:rFonts w:ascii="Meiryo UI" w:eastAsia="Meiryo UI" w:hAnsi="Meiryo UI" w:hint="eastAsia"/>
                                <w:color w:val="000000" w:themeColor="text1"/>
                                <w:sz w:val="22"/>
                              </w:rPr>
                              <w:t>や</w:t>
                            </w:r>
                            <w:r>
                              <w:rPr>
                                <w:rFonts w:ascii="Meiryo UI" w:eastAsia="Meiryo UI" w:hAnsi="Meiryo UI"/>
                                <w:color w:val="000000" w:themeColor="text1"/>
                                <w:sz w:val="22"/>
                              </w:rPr>
                              <w:t>猛暑</w:t>
                            </w:r>
                            <w:r>
                              <w:rPr>
                                <w:rFonts w:ascii="Meiryo UI" w:eastAsia="Meiryo UI" w:hAnsi="Meiryo UI" w:hint="eastAsia"/>
                                <w:color w:val="000000" w:themeColor="text1"/>
                                <w:sz w:val="22"/>
                              </w:rPr>
                              <w:t>から府民</w:t>
                            </w:r>
                            <w:r>
                              <w:rPr>
                                <w:rFonts w:ascii="Meiryo UI" w:eastAsia="Meiryo UI" w:hAnsi="Meiryo UI"/>
                                <w:color w:val="000000" w:themeColor="text1"/>
                                <w:sz w:val="22"/>
                              </w:rPr>
                              <w:t>の皆様</w:t>
                            </w:r>
                            <w:r>
                              <w:rPr>
                                <w:rFonts w:ascii="Meiryo UI" w:eastAsia="Meiryo UI" w:hAnsi="Meiryo UI" w:hint="eastAsia"/>
                                <w:color w:val="000000" w:themeColor="text1"/>
                                <w:sz w:val="22"/>
                              </w:rPr>
                              <w:t>の</w:t>
                            </w:r>
                            <w:r>
                              <w:rPr>
                                <w:rFonts w:ascii="Meiryo UI" w:eastAsia="Meiryo UI" w:hAnsi="Meiryo UI"/>
                                <w:color w:val="000000" w:themeColor="text1"/>
                                <w:sz w:val="22"/>
                              </w:rPr>
                              <w:t>暮らし</w:t>
                            </w:r>
                            <w:r>
                              <w:rPr>
                                <w:rFonts w:ascii="Meiryo UI" w:eastAsia="Meiryo UI" w:hAnsi="Meiryo UI" w:hint="eastAsia"/>
                                <w:color w:val="000000" w:themeColor="text1"/>
                                <w:sz w:val="22"/>
                              </w:rPr>
                              <w:t>と</w:t>
                            </w:r>
                            <w:r>
                              <w:rPr>
                                <w:rFonts w:ascii="Meiryo UI" w:eastAsia="Meiryo UI" w:hAnsi="Meiryo UI"/>
                                <w:color w:val="000000" w:themeColor="text1"/>
                                <w:sz w:val="22"/>
                              </w:rPr>
                              <w:t>健康</w:t>
                            </w:r>
                            <w:r>
                              <w:rPr>
                                <w:rFonts w:ascii="Meiryo UI" w:eastAsia="Meiryo UI" w:hAnsi="Meiryo UI" w:hint="eastAsia"/>
                                <w:color w:val="000000" w:themeColor="text1"/>
                                <w:sz w:val="22"/>
                              </w:rPr>
                              <w:t>を守る対策に充てられ</w:t>
                            </w:r>
                            <w:r>
                              <w:rPr>
                                <w:rFonts w:ascii="Meiryo UI" w:eastAsia="Meiryo UI" w:hAnsi="Meiryo UI"/>
                                <w:color w:val="000000" w:themeColor="text1"/>
                                <w:sz w:val="22"/>
                              </w:rPr>
                              <w:t>、</w:t>
                            </w:r>
                            <w:r>
                              <w:rPr>
                                <w:rFonts w:ascii="Meiryo UI" w:eastAsia="Meiryo UI" w:hAnsi="Meiryo UI" w:hint="eastAsia"/>
                                <w:color w:val="000000" w:themeColor="text1"/>
                                <w:sz w:val="22"/>
                              </w:rPr>
                              <w:t>国の</w:t>
                            </w:r>
                            <w:r>
                              <w:rPr>
                                <w:rFonts w:ascii="Meiryo UI" w:eastAsia="Meiryo UI" w:hAnsi="Meiryo UI"/>
                                <w:color w:val="000000" w:themeColor="text1"/>
                                <w:sz w:val="22"/>
                              </w:rPr>
                              <w:t>森林環境譲与税</w:t>
                            </w:r>
                            <w:r>
                              <w:rPr>
                                <w:rFonts w:ascii="Meiryo UI" w:eastAsia="Meiryo UI" w:hAnsi="Meiryo UI" w:hint="eastAsia"/>
                                <w:color w:val="000000" w:themeColor="text1"/>
                                <w:sz w:val="22"/>
                              </w:rPr>
                              <w:t>は、温室</w:t>
                            </w:r>
                            <w:r>
                              <w:rPr>
                                <w:rFonts w:ascii="Meiryo UI" w:eastAsia="Meiryo UI" w:hAnsi="Meiryo UI"/>
                                <w:color w:val="000000" w:themeColor="text1"/>
                                <w:sz w:val="22"/>
                              </w:rPr>
                              <w:t>効果ガス排出削減目標の達成に向けた森林整備を推進する対策に充てられます。</w:t>
                            </w:r>
                          </w:p>
                          <w:p w14:paraId="7E91ECDE" w14:textId="77777777" w:rsidR="001E01C1" w:rsidRPr="001B4C61" w:rsidRDefault="001E01C1" w:rsidP="00B71096">
                            <w:pPr>
                              <w:spacing w:line="240" w:lineRule="exact"/>
                              <w:jc w:val="left"/>
                              <w:rPr>
                                <w:rFonts w:ascii="Meiryo UI" w:eastAsia="Meiryo UI" w:hAnsi="Meiryo UI"/>
                                <w:color w:val="000000" w:themeColor="text1"/>
                                <w:sz w:val="22"/>
                              </w:rPr>
                            </w:pPr>
                          </w:p>
                          <w:tbl>
                            <w:tblPr>
                              <w:tblStyle w:val="ad"/>
                              <w:tblW w:w="0" w:type="auto"/>
                              <w:tblLook w:val="04A0" w:firstRow="1" w:lastRow="0" w:firstColumn="1" w:lastColumn="0" w:noHBand="0" w:noVBand="1"/>
                            </w:tblPr>
                            <w:tblGrid>
                              <w:gridCol w:w="1254"/>
                              <w:gridCol w:w="3555"/>
                              <w:gridCol w:w="3651"/>
                            </w:tblGrid>
                            <w:tr w:rsidR="001E01C1" w14:paraId="767FDAE3" w14:textId="77777777" w:rsidTr="007C6348">
                              <w:tc>
                                <w:tcPr>
                                  <w:tcW w:w="1255" w:type="dxa"/>
                                </w:tcPr>
                                <w:p w14:paraId="3F38E9A0" w14:textId="77777777" w:rsidR="001E01C1" w:rsidRPr="005B42F8" w:rsidRDefault="001E01C1" w:rsidP="003D5A2F">
                                  <w:pPr>
                                    <w:spacing w:line="360" w:lineRule="exact"/>
                                    <w:jc w:val="left"/>
                                    <w:rPr>
                                      <w:rFonts w:ascii="Meiryo UI" w:eastAsia="Meiryo UI" w:hAnsi="Meiryo UI"/>
                                      <w:color w:val="000000" w:themeColor="text1"/>
                                    </w:rPr>
                                  </w:pPr>
                                </w:p>
                              </w:tc>
                              <w:tc>
                                <w:tcPr>
                                  <w:tcW w:w="3560" w:type="dxa"/>
                                </w:tcPr>
                                <w:p w14:paraId="05676509" w14:textId="77777777" w:rsidR="001E01C1" w:rsidRPr="005B42F8" w:rsidRDefault="001E01C1" w:rsidP="003D5A2F">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大阪府</w:t>
                                  </w:r>
                                  <w:r w:rsidRPr="005B42F8">
                                    <w:rPr>
                                      <w:rFonts w:ascii="Meiryo UI" w:eastAsia="Meiryo UI" w:hAnsi="Meiryo UI"/>
                                      <w:color w:val="000000" w:themeColor="text1"/>
                                    </w:rPr>
                                    <w:t>の森林環境税</w:t>
                                  </w:r>
                                </w:p>
                              </w:tc>
                              <w:tc>
                                <w:tcPr>
                                  <w:tcW w:w="3656" w:type="dxa"/>
                                </w:tcPr>
                                <w:p w14:paraId="6A9BCFCD"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国の</w:t>
                                  </w:r>
                                  <w:r w:rsidRPr="005B42F8">
                                    <w:rPr>
                                      <w:rFonts w:ascii="Meiryo UI" w:eastAsia="Meiryo UI" w:hAnsi="Meiryo UI"/>
                                      <w:color w:val="000000" w:themeColor="text1"/>
                                    </w:rPr>
                                    <w:t>森林環境譲与税</w:t>
                                  </w:r>
                                </w:p>
                              </w:tc>
                            </w:tr>
                            <w:tr w:rsidR="001E01C1" w14:paraId="32A27BDB" w14:textId="77777777" w:rsidTr="007C6348">
                              <w:trPr>
                                <w:trHeight w:val="1823"/>
                              </w:trPr>
                              <w:tc>
                                <w:tcPr>
                                  <w:tcW w:w="1255" w:type="dxa"/>
                                  <w:vAlign w:val="center"/>
                                </w:tcPr>
                                <w:p w14:paraId="21FD3A7E"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【背景】</w:t>
                                  </w:r>
                                </w:p>
                              </w:tc>
                              <w:tc>
                                <w:tcPr>
                                  <w:tcW w:w="3560" w:type="dxa"/>
                                </w:tcPr>
                                <w:p w14:paraId="0AB9A95A"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sidRPr="005B42F8">
                                    <w:rPr>
                                      <w:rFonts w:ascii="Meiryo UI" w:eastAsia="Meiryo UI" w:hAnsi="Meiryo UI"/>
                                      <w:color w:val="000000" w:themeColor="text1"/>
                                    </w:rPr>
                                    <w:t>新たな森林保全対策</w:t>
                                  </w:r>
                                  <w:r>
                                    <w:rPr>
                                      <w:rFonts w:ascii="Meiryo UI" w:eastAsia="Meiryo UI" w:hAnsi="Meiryo UI" w:hint="eastAsia"/>
                                      <w:color w:val="000000" w:themeColor="text1"/>
                                    </w:rPr>
                                    <w:t>の</w:t>
                                  </w:r>
                                  <w:r w:rsidRPr="005B42F8">
                                    <w:rPr>
                                      <w:rFonts w:ascii="Meiryo UI" w:eastAsia="Meiryo UI" w:hAnsi="Meiryo UI"/>
                                      <w:color w:val="000000" w:themeColor="text1"/>
                                    </w:rPr>
                                    <w:t>必要性の高まり</w:t>
                                  </w:r>
                                </w:p>
                                <w:p w14:paraId="0FA2904E" w14:textId="77777777" w:rsidR="001E01C1" w:rsidRPr="005B42F8" w:rsidRDefault="001E01C1" w:rsidP="007C6348">
                                  <w:pPr>
                                    <w:spacing w:line="280" w:lineRule="exact"/>
                                    <w:ind w:firstLineChars="100" w:firstLine="200"/>
                                    <w:jc w:val="left"/>
                                    <w:rPr>
                                      <w:rFonts w:ascii="Meiryo UI" w:eastAsia="Meiryo UI" w:hAnsi="Meiryo UI"/>
                                      <w:color w:val="000000" w:themeColor="text1"/>
                                    </w:rPr>
                                  </w:pPr>
                                  <w:r w:rsidRPr="005B42F8">
                                    <w:rPr>
                                      <w:rFonts w:ascii="Meiryo UI" w:eastAsia="Meiryo UI" w:hAnsi="Meiryo UI" w:hint="eastAsia"/>
                                      <w:color w:val="000000" w:themeColor="text1"/>
                                    </w:rPr>
                                    <w:t>・山地災害発生リスクの増大</w:t>
                                  </w:r>
                                </w:p>
                                <w:p w14:paraId="6A86B30F" w14:textId="77777777" w:rsidR="001E01C1" w:rsidRDefault="001E01C1" w:rsidP="007C6348">
                                  <w:pPr>
                                    <w:spacing w:line="280" w:lineRule="exact"/>
                                    <w:ind w:leftChars="100" w:left="210"/>
                                    <w:jc w:val="left"/>
                                    <w:rPr>
                                      <w:rFonts w:ascii="Meiryo UI" w:eastAsia="Meiryo UI" w:hAnsi="Meiryo UI"/>
                                      <w:color w:val="000000" w:themeColor="text1"/>
                                    </w:rPr>
                                  </w:pPr>
                                  <w:r w:rsidRPr="005B42F8">
                                    <w:rPr>
                                      <w:rFonts w:ascii="Meiryo UI" w:eastAsia="Meiryo UI" w:hAnsi="Meiryo UI" w:hint="eastAsia"/>
                                      <w:color w:val="000000" w:themeColor="text1"/>
                                    </w:rPr>
                                    <w:t>・森林管理の停滞による災害防止等の公益機能の低下</w:t>
                                  </w:r>
                                </w:p>
                                <w:p w14:paraId="4C904587"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Pr>
                                      <w:rFonts w:ascii="Meiryo UI" w:eastAsia="Meiryo UI" w:hAnsi="Meiryo UI" w:hint="eastAsia"/>
                                      <w:color w:val="000000" w:themeColor="text1"/>
                                    </w:rPr>
                                    <w:t>災害並み</w:t>
                                  </w:r>
                                  <w:r>
                                    <w:rPr>
                                      <w:rFonts w:ascii="Meiryo UI" w:eastAsia="Meiryo UI" w:hAnsi="Meiryo UI"/>
                                      <w:color w:val="000000" w:themeColor="text1"/>
                                    </w:rPr>
                                    <w:t>の猛暑</w:t>
                                  </w:r>
                                  <w:r>
                                    <w:rPr>
                                      <w:rFonts w:ascii="Meiryo UI" w:eastAsia="Meiryo UI" w:hAnsi="Meiryo UI" w:hint="eastAsia"/>
                                      <w:color w:val="000000" w:themeColor="text1"/>
                                    </w:rPr>
                                    <w:t>による</w:t>
                                  </w:r>
                                  <w:r>
                                    <w:rPr>
                                      <w:rFonts w:ascii="Meiryo UI" w:eastAsia="Meiryo UI" w:hAnsi="Meiryo UI"/>
                                      <w:color w:val="000000" w:themeColor="text1"/>
                                    </w:rPr>
                                    <w:t>熱中症の増加</w:t>
                                  </w:r>
                                </w:p>
                                <w:p w14:paraId="55C82847" w14:textId="77777777" w:rsidR="001E01C1" w:rsidRDefault="001E01C1" w:rsidP="007C6348">
                                  <w:pPr>
                                    <w:spacing w:line="280" w:lineRule="exact"/>
                                    <w:jc w:val="left"/>
                                    <w:rPr>
                                      <w:rFonts w:ascii="Meiryo UI" w:eastAsia="Meiryo UI" w:hAnsi="Meiryo UI"/>
                                      <w:color w:val="000000" w:themeColor="text1"/>
                                    </w:rPr>
                                  </w:pPr>
                                </w:p>
                                <w:p w14:paraId="7ABE1CA2" w14:textId="77777777" w:rsidR="001E01C1" w:rsidRPr="005B42F8" w:rsidRDefault="001E01C1" w:rsidP="007C6348">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⇒緊急的かつ集中的</w:t>
                                  </w:r>
                                  <w:r>
                                    <w:rPr>
                                      <w:rFonts w:ascii="Meiryo UI" w:eastAsia="Meiryo UI" w:hAnsi="Meiryo UI" w:hint="eastAsia"/>
                                      <w:color w:val="000000" w:themeColor="text1"/>
                                    </w:rPr>
                                    <w:t>な</w:t>
                                  </w:r>
                                  <w:r w:rsidRPr="005B42F8">
                                    <w:rPr>
                                      <w:rFonts w:ascii="Meiryo UI" w:eastAsia="Meiryo UI" w:hAnsi="Meiryo UI" w:hint="eastAsia"/>
                                      <w:color w:val="000000" w:themeColor="text1"/>
                                    </w:rPr>
                                    <w:t>対策が必要</w:t>
                                  </w:r>
                                </w:p>
                              </w:tc>
                              <w:tc>
                                <w:tcPr>
                                  <w:tcW w:w="3656" w:type="dxa"/>
                                </w:tcPr>
                                <w:p w14:paraId="6A5D61D1" w14:textId="77777777" w:rsidR="001E01C1"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CO</w:t>
                                  </w:r>
                                  <w:r w:rsidRPr="005B42F8">
                                    <w:rPr>
                                      <w:rFonts w:ascii="Meiryo UI" w:eastAsia="Meiryo UI" w:hAnsi="Meiryo UI" w:cs="ＭＳ 明朝"/>
                                      <w:color w:val="000000" w:themeColor="text1"/>
                                    </w:rPr>
                                    <w:t>₂</w:t>
                                  </w:r>
                                  <w:r w:rsidRPr="005B42F8">
                                    <w:rPr>
                                      <w:rFonts w:ascii="Meiryo UI" w:eastAsia="Meiryo UI" w:hAnsi="Meiryo UI"/>
                                      <w:color w:val="000000" w:themeColor="text1"/>
                                    </w:rPr>
                                    <w:t>固定機能を有する森林整備に</w:t>
                                  </w:r>
                                </w:p>
                                <w:p w14:paraId="1B7E8F95" w14:textId="77777777" w:rsidR="001E01C1"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おいては、所有者の経営意欲の低下や</w:t>
                                  </w:r>
                                </w:p>
                                <w:p w14:paraId="6156F5E2"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所有者不明の森林の増加、担い手不足などが大きな課題</w:t>
                                  </w:r>
                                </w:p>
                                <w:p w14:paraId="6023C620" w14:textId="77777777" w:rsidR="001E01C1" w:rsidRDefault="001E01C1" w:rsidP="003D5A2F">
                                  <w:pPr>
                                    <w:spacing w:line="280" w:lineRule="exact"/>
                                    <w:jc w:val="left"/>
                                    <w:rPr>
                                      <w:rFonts w:ascii="Meiryo UI" w:eastAsia="Meiryo UI" w:hAnsi="Meiryo UI"/>
                                      <w:color w:val="000000" w:themeColor="text1"/>
                                    </w:rPr>
                                  </w:pPr>
                                </w:p>
                                <w:p w14:paraId="5774B076"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⇒地域の実情に通じた市町村が森林整備等を実施できるよう財源の確保が必要</w:t>
                                  </w:r>
                                </w:p>
                              </w:tc>
                            </w:tr>
                            <w:tr w:rsidR="001E01C1" w14:paraId="550D02F7" w14:textId="77777777" w:rsidTr="007C6348">
                              <w:trPr>
                                <w:trHeight w:val="600"/>
                              </w:trPr>
                              <w:tc>
                                <w:tcPr>
                                  <w:tcW w:w="1255" w:type="dxa"/>
                                  <w:vAlign w:val="center"/>
                                </w:tcPr>
                                <w:p w14:paraId="1E7643FF"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【目的】</w:t>
                                  </w:r>
                                </w:p>
                              </w:tc>
                              <w:tc>
                                <w:tcPr>
                                  <w:tcW w:w="3560" w:type="dxa"/>
                                </w:tcPr>
                                <w:p w14:paraId="3A1B5365"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及び都市の緑の有する公益的機能を維持増進するための環境の整備</w:t>
                                  </w:r>
                                </w:p>
                              </w:tc>
                              <w:tc>
                                <w:tcPr>
                                  <w:tcW w:w="3656" w:type="dxa"/>
                                </w:tcPr>
                                <w:p w14:paraId="455B27A7"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温室効果ガス排出削減目標の達成に向けた森林整備の推進</w:t>
                                  </w:r>
                                </w:p>
                              </w:tc>
                            </w:tr>
                            <w:tr w:rsidR="001E01C1" w14:paraId="3D3EF9A3" w14:textId="77777777" w:rsidTr="007C6348">
                              <w:trPr>
                                <w:trHeight w:val="493"/>
                              </w:trPr>
                              <w:tc>
                                <w:tcPr>
                                  <w:tcW w:w="1255" w:type="dxa"/>
                                  <w:vAlign w:val="center"/>
                                </w:tcPr>
                                <w:p w14:paraId="6F379AA4" w14:textId="77777777" w:rsidR="001E01C1"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【課税</w:t>
                                  </w:r>
                                  <w:r>
                                    <w:rPr>
                                      <w:rFonts w:ascii="Meiryo UI" w:eastAsia="Meiryo UI" w:hAnsi="Meiryo UI"/>
                                      <w:color w:val="000000" w:themeColor="text1"/>
                                    </w:rPr>
                                    <w:t>金額</w:t>
                                  </w:r>
                                  <w:r>
                                    <w:rPr>
                                      <w:rFonts w:ascii="Meiryo UI" w:eastAsia="Meiryo UI" w:hAnsi="Meiryo UI" w:hint="eastAsia"/>
                                      <w:color w:val="000000" w:themeColor="text1"/>
                                    </w:rPr>
                                    <w:t>】</w:t>
                                  </w:r>
                                </w:p>
                              </w:tc>
                              <w:tc>
                                <w:tcPr>
                                  <w:tcW w:w="3560" w:type="dxa"/>
                                  <w:vAlign w:val="center"/>
                                </w:tcPr>
                                <w:p w14:paraId="4334686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府民一人当たり年額300</w:t>
                                  </w:r>
                                  <w:r>
                                    <w:rPr>
                                      <w:rFonts w:ascii="Meiryo UI" w:eastAsia="Meiryo UI" w:hAnsi="Meiryo UI"/>
                                      <w:color w:val="000000" w:themeColor="text1"/>
                                    </w:rPr>
                                    <w:t>円</w:t>
                                  </w:r>
                                </w:p>
                              </w:tc>
                              <w:tc>
                                <w:tcPr>
                                  <w:tcW w:w="3656" w:type="dxa"/>
                                  <w:vAlign w:val="center"/>
                                </w:tcPr>
                                <w:p w14:paraId="4C964E1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国民一人</w:t>
                                  </w:r>
                                  <w:r>
                                    <w:rPr>
                                      <w:rFonts w:ascii="Meiryo UI" w:eastAsia="Meiryo UI" w:hAnsi="Meiryo UI"/>
                                      <w:color w:val="000000" w:themeColor="text1"/>
                                    </w:rPr>
                                    <w:t>当たり</w:t>
                                  </w:r>
                                  <w:r>
                                    <w:rPr>
                                      <w:rFonts w:ascii="Meiryo UI" w:eastAsia="Meiryo UI" w:hAnsi="Meiryo UI" w:hint="eastAsia"/>
                                      <w:color w:val="000000" w:themeColor="text1"/>
                                    </w:rPr>
                                    <w:t>年額</w:t>
                                  </w:r>
                                  <w:r>
                                    <w:rPr>
                                      <w:rFonts w:ascii="Meiryo UI" w:eastAsia="Meiryo UI" w:hAnsi="Meiryo UI"/>
                                      <w:color w:val="000000" w:themeColor="text1"/>
                                    </w:rPr>
                                    <w:t>1,000円</w:t>
                                  </w:r>
                                </w:p>
                              </w:tc>
                            </w:tr>
                            <w:tr w:rsidR="001E01C1" w14:paraId="3A4B7361" w14:textId="77777777" w:rsidTr="007C6348">
                              <w:trPr>
                                <w:trHeight w:val="731"/>
                              </w:trPr>
                              <w:tc>
                                <w:tcPr>
                                  <w:tcW w:w="1255" w:type="dxa"/>
                                  <w:vAlign w:val="center"/>
                                </w:tcPr>
                                <w:p w14:paraId="33FBB2EA" w14:textId="77777777" w:rsidR="001E01C1" w:rsidRPr="005B42F8"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w:t>
                                  </w:r>
                                  <w:r w:rsidRPr="005B42F8">
                                    <w:rPr>
                                      <w:rFonts w:ascii="Meiryo UI" w:eastAsia="Meiryo UI" w:hAnsi="Meiryo UI" w:hint="eastAsia"/>
                                      <w:color w:val="000000" w:themeColor="text1"/>
                                    </w:rPr>
                                    <w:t>税</w:t>
                                  </w:r>
                                  <w:r w:rsidRPr="005B42F8">
                                    <w:rPr>
                                      <w:rFonts w:ascii="Meiryo UI" w:eastAsia="Meiryo UI" w:hAnsi="Meiryo UI"/>
                                      <w:color w:val="000000" w:themeColor="text1"/>
                                    </w:rPr>
                                    <w:t>期間</w:t>
                                  </w:r>
                                  <w:r w:rsidRPr="005B42F8">
                                    <w:rPr>
                                      <w:rFonts w:ascii="Meiryo UI" w:eastAsia="Meiryo UI" w:hAnsi="Meiryo UI" w:hint="eastAsia"/>
                                      <w:color w:val="000000" w:themeColor="text1"/>
                                    </w:rPr>
                                    <w:t>】</w:t>
                                  </w:r>
                                </w:p>
                              </w:tc>
                              <w:tc>
                                <w:tcPr>
                                  <w:tcW w:w="3560" w:type="dxa"/>
                                  <w:vAlign w:val="center"/>
                                </w:tcPr>
                                <w:p w14:paraId="5A0B8689"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○平成</w:t>
                                  </w:r>
                                  <w:r w:rsidRPr="00257202">
                                    <w:rPr>
                                      <w:rFonts w:ascii="Meiryo UI" w:eastAsia="Meiryo UI" w:hAnsi="Meiryo UI"/>
                                      <w:color w:val="000000" w:themeColor="text1"/>
                                    </w:rPr>
                                    <w:t>28年度から</w:t>
                                  </w:r>
                                  <w:r w:rsidRPr="00257202">
                                    <w:rPr>
                                      <w:rFonts w:ascii="Meiryo UI" w:eastAsia="Meiryo UI" w:hAnsi="Meiryo UI" w:hint="eastAsia"/>
                                      <w:color w:val="000000" w:themeColor="text1"/>
                                    </w:rPr>
                                    <w:t>令和元</w:t>
                                  </w:r>
                                  <w:r w:rsidRPr="00257202">
                                    <w:rPr>
                                      <w:rFonts w:ascii="Meiryo UI" w:eastAsia="Meiryo UI" w:hAnsi="Meiryo UI"/>
                                      <w:color w:val="000000" w:themeColor="text1"/>
                                    </w:rPr>
                                    <w:t>年度まで</w:t>
                                  </w:r>
                                </w:p>
                                <w:p w14:paraId="7A0DF4C6"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○令和</w:t>
                                  </w:r>
                                  <w:r w:rsidRPr="00257202">
                                    <w:rPr>
                                      <w:rFonts w:ascii="Meiryo UI" w:eastAsia="Meiryo UI" w:hAnsi="Meiryo UI"/>
                                      <w:color w:val="000000" w:themeColor="text1"/>
                                    </w:rPr>
                                    <w:t>２年度から令和５年度まで</w:t>
                                  </w:r>
                                </w:p>
                                <w:p w14:paraId="07351335" w14:textId="46CCBD98" w:rsidR="00523F44" w:rsidRPr="00257202" w:rsidRDefault="00523F44"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○令和６年度から令和９年度まで</w:t>
                                  </w:r>
                                </w:p>
                              </w:tc>
                              <w:tc>
                                <w:tcPr>
                                  <w:tcW w:w="3656" w:type="dxa"/>
                                  <w:vAlign w:val="center"/>
                                </w:tcPr>
                                <w:p w14:paraId="1A2E9F24"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令和６年</w:t>
                                  </w:r>
                                  <w:r w:rsidRPr="005B42F8">
                                    <w:rPr>
                                      <w:rFonts w:ascii="Meiryo UI" w:eastAsia="Meiryo UI" w:hAnsi="Meiryo UI" w:hint="eastAsia"/>
                                      <w:color w:val="000000" w:themeColor="text1"/>
                                    </w:rPr>
                                    <w:t>度</w:t>
                                  </w:r>
                                  <w:r w:rsidRPr="005B42F8">
                                    <w:rPr>
                                      <w:rFonts w:ascii="Meiryo UI" w:eastAsia="Meiryo UI" w:hAnsi="Meiryo UI"/>
                                      <w:color w:val="000000" w:themeColor="text1"/>
                                    </w:rPr>
                                    <w:t>から</w:t>
                                  </w:r>
                                </w:p>
                                <w:p w14:paraId="099BD51D"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（市町村等</w:t>
                                  </w:r>
                                  <w:r w:rsidRPr="005B42F8">
                                    <w:rPr>
                                      <w:rFonts w:ascii="Meiryo UI" w:eastAsia="Meiryo UI" w:hAnsi="Meiryo UI"/>
                                      <w:color w:val="000000" w:themeColor="text1"/>
                                    </w:rPr>
                                    <w:t>への譲与は</w:t>
                                  </w:r>
                                  <w:r>
                                    <w:rPr>
                                      <w:rFonts w:ascii="Meiryo UI" w:eastAsia="Meiryo UI" w:hAnsi="Meiryo UI" w:hint="eastAsia"/>
                                      <w:color w:val="000000" w:themeColor="text1"/>
                                    </w:rPr>
                                    <w:t>令和</w:t>
                                  </w:r>
                                  <w:r>
                                    <w:rPr>
                                      <w:rFonts w:ascii="Meiryo UI" w:eastAsia="Meiryo UI" w:hAnsi="Meiryo UI"/>
                                      <w:color w:val="000000" w:themeColor="text1"/>
                                    </w:rPr>
                                    <w:t>元年度</w:t>
                                  </w:r>
                                  <w:r w:rsidRPr="005B42F8">
                                    <w:rPr>
                                      <w:rFonts w:ascii="Meiryo UI" w:eastAsia="Meiryo UI" w:hAnsi="Meiryo UI"/>
                                      <w:color w:val="000000" w:themeColor="text1"/>
                                    </w:rPr>
                                    <w:t>から</w:t>
                                  </w:r>
                                  <w:r>
                                    <w:rPr>
                                      <w:rFonts w:ascii="Meiryo UI" w:eastAsia="Meiryo UI" w:hAnsi="Meiryo UI" w:hint="eastAsia"/>
                                      <w:color w:val="000000" w:themeColor="text1"/>
                                    </w:rPr>
                                    <w:t>）</w:t>
                                  </w:r>
                                </w:p>
                              </w:tc>
                            </w:tr>
                            <w:tr w:rsidR="001E01C1" w14:paraId="10D44AD1" w14:textId="77777777" w:rsidTr="007C6348">
                              <w:trPr>
                                <w:trHeight w:val="607"/>
                              </w:trPr>
                              <w:tc>
                                <w:tcPr>
                                  <w:tcW w:w="1255" w:type="dxa"/>
                                  <w:vAlign w:val="center"/>
                                </w:tcPr>
                                <w:p w14:paraId="7B9632C4"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w:t>
                                  </w:r>
                                  <w:r>
                                    <w:rPr>
                                      <w:rFonts w:ascii="Meiryo UI" w:eastAsia="Meiryo UI" w:hAnsi="Meiryo UI" w:hint="eastAsia"/>
                                      <w:color w:val="000000" w:themeColor="text1"/>
                                    </w:rPr>
                                    <w:t>内容</w:t>
                                  </w:r>
                                  <w:r w:rsidRPr="005B42F8">
                                    <w:rPr>
                                      <w:rFonts w:ascii="Meiryo UI" w:eastAsia="Meiryo UI" w:hAnsi="Meiryo UI" w:hint="eastAsia"/>
                                      <w:color w:val="000000" w:themeColor="text1"/>
                                    </w:rPr>
                                    <w:t>】</w:t>
                                  </w:r>
                                </w:p>
                              </w:tc>
                              <w:tc>
                                <w:tcPr>
                                  <w:tcW w:w="3560" w:type="dxa"/>
                                  <w:vAlign w:val="center"/>
                                </w:tcPr>
                                <w:p w14:paraId="4C2683EF" w14:textId="49D0FC0B" w:rsidR="001E01C1" w:rsidRPr="00257202" w:rsidRDefault="001E01C1"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w:t>
                                  </w:r>
                                  <w:r w:rsidR="00523F44" w:rsidRPr="00257202">
                                    <w:rPr>
                                      <w:rFonts w:ascii="Meiryo UI" w:eastAsia="Meiryo UI" w:hAnsi="Meiryo UI" w:hint="eastAsia"/>
                                      <w:color w:val="000000" w:themeColor="text1"/>
                                    </w:rPr>
                                    <w:t>集水域（森林区域）における流域治水対策</w:t>
                                  </w:r>
                                </w:p>
                                <w:p w14:paraId="71621593" w14:textId="18502DBC" w:rsidR="00523F44" w:rsidRPr="00257202" w:rsidRDefault="00523F44"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○府民も利用する森林管理施設の安全対策</w:t>
                                  </w:r>
                                </w:p>
                                <w:p w14:paraId="7CA0560A"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○都市緑化</w:t>
                                  </w:r>
                                  <w:r w:rsidRPr="00257202">
                                    <w:rPr>
                                      <w:rFonts w:ascii="Meiryo UI" w:eastAsia="Meiryo UI" w:hAnsi="Meiryo UI"/>
                                      <w:color w:val="000000" w:themeColor="text1"/>
                                    </w:rPr>
                                    <w:t>を活用した猛暑対策</w:t>
                                  </w:r>
                                </w:p>
                              </w:tc>
                              <w:tc>
                                <w:tcPr>
                                  <w:tcW w:w="3656" w:type="dxa"/>
                                  <w:vAlign w:val="center"/>
                                </w:tcPr>
                                <w:p w14:paraId="2E11C541" w14:textId="77777777"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森林</w:t>
                                  </w:r>
                                  <w:r>
                                    <w:rPr>
                                      <w:rFonts w:ascii="Meiryo UI" w:eastAsia="Meiryo UI" w:hAnsi="Meiryo UI" w:hint="eastAsia"/>
                                      <w:color w:val="000000" w:themeColor="text1"/>
                                    </w:rPr>
                                    <w:t>の</w:t>
                                  </w:r>
                                  <w:r w:rsidRPr="005B42F8">
                                    <w:rPr>
                                      <w:rFonts w:ascii="Meiryo UI" w:eastAsia="Meiryo UI" w:hAnsi="Meiryo UI" w:hint="eastAsia"/>
                                      <w:color w:val="000000" w:themeColor="text1"/>
                                    </w:rPr>
                                    <w:t>整備</w:t>
                                  </w:r>
                                  <w:r>
                                    <w:rPr>
                                      <w:rFonts w:ascii="Meiryo UI" w:eastAsia="Meiryo UI" w:hAnsi="Meiryo UI" w:hint="eastAsia"/>
                                      <w:color w:val="000000" w:themeColor="text1"/>
                                    </w:rPr>
                                    <w:t>、</w:t>
                                  </w:r>
                                  <w:r>
                                    <w:rPr>
                                      <w:rFonts w:ascii="Meiryo UI" w:eastAsia="Meiryo UI" w:hAnsi="Meiryo UI"/>
                                      <w:color w:val="000000" w:themeColor="text1"/>
                                    </w:rPr>
                                    <w:t>森林整備の人材</w:t>
                                  </w:r>
                                  <w:r>
                                    <w:rPr>
                                      <w:rFonts w:ascii="Meiryo UI" w:eastAsia="Meiryo UI" w:hAnsi="Meiryo UI" w:hint="eastAsia"/>
                                      <w:color w:val="000000" w:themeColor="text1"/>
                                    </w:rPr>
                                    <w:t>育成</w:t>
                                  </w:r>
                                  <w:r>
                                    <w:rPr>
                                      <w:rFonts w:ascii="Meiryo UI" w:eastAsia="Meiryo UI" w:hAnsi="Meiryo UI"/>
                                      <w:color w:val="000000" w:themeColor="text1"/>
                                    </w:rPr>
                                    <w:t>、</w:t>
                                  </w:r>
                                </w:p>
                                <w:p w14:paraId="7AC91FC2"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普及</w:t>
                                  </w:r>
                                  <w:r>
                                    <w:rPr>
                                      <w:rFonts w:ascii="Meiryo UI" w:eastAsia="Meiryo UI" w:hAnsi="Meiryo UI"/>
                                      <w:color w:val="000000" w:themeColor="text1"/>
                                    </w:rPr>
                                    <w:t>啓発、木材の利用の促進　など</w:t>
                                  </w:r>
                                </w:p>
                              </w:tc>
                            </w:tr>
                          </w:tbl>
                          <w:p w14:paraId="3B46F8C9" w14:textId="77777777" w:rsidR="001E01C1" w:rsidRPr="004A1BBA" w:rsidRDefault="001E01C1" w:rsidP="00B71096">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77A522B" id="角丸四角形 39" o:spid="_x0000_s1110" style="position:absolute;left:0;text-align:left;margin-left:399.55pt;margin-top:17.9pt;width:450.75pt;height:410.25pt;z-index:2516654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" filled="f" strokecolor="black [3213]" strokeweight="1pt">
                <v:stroke joinstyle="miter"/>
                <v:textbox>
                  <w:txbxContent>
                    <w:p w14:paraId="0AA0CCF1"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森林</w:t>
                      </w:r>
                      <w:r>
                        <w:rPr>
                          <w:rFonts w:ascii="Meiryo UI" w:eastAsia="Meiryo UI" w:hAnsi="Meiryo UI"/>
                          <w:color w:val="000000" w:themeColor="text1"/>
                          <w:sz w:val="22"/>
                        </w:rPr>
                        <w:t>に</w:t>
                      </w:r>
                      <w:r>
                        <w:rPr>
                          <w:rFonts w:ascii="Meiryo UI" w:eastAsia="Meiryo UI" w:hAnsi="Meiryo UI" w:hint="eastAsia"/>
                          <w:color w:val="000000" w:themeColor="text1"/>
                          <w:sz w:val="22"/>
                        </w:rPr>
                        <w:t>関する課税</w:t>
                      </w:r>
                      <w:r>
                        <w:rPr>
                          <w:rFonts w:ascii="Meiryo UI" w:eastAsia="Meiryo UI" w:hAnsi="Meiryo UI"/>
                          <w:color w:val="000000" w:themeColor="text1"/>
                          <w:sz w:val="22"/>
                        </w:rPr>
                        <w:t>制度</w:t>
                      </w:r>
                      <w:r>
                        <w:rPr>
                          <w:rFonts w:ascii="Meiryo UI" w:eastAsia="Meiryo UI" w:hAnsi="Meiryo UI" w:hint="eastAsia"/>
                          <w:color w:val="000000" w:themeColor="text1"/>
                          <w:sz w:val="22"/>
                        </w:rPr>
                        <w:t>には、大阪府と</w:t>
                      </w:r>
                      <w:r>
                        <w:rPr>
                          <w:rFonts w:ascii="Meiryo UI" w:eastAsia="Meiryo UI" w:hAnsi="Meiryo UI"/>
                          <w:color w:val="000000" w:themeColor="text1"/>
                          <w:sz w:val="22"/>
                        </w:rPr>
                        <w:t>国</w:t>
                      </w:r>
                      <w:r>
                        <w:rPr>
                          <w:rFonts w:ascii="Meiryo UI" w:eastAsia="Meiryo UI" w:hAnsi="Meiryo UI" w:hint="eastAsia"/>
                          <w:color w:val="000000" w:themeColor="text1"/>
                          <w:sz w:val="22"/>
                        </w:rPr>
                        <w:t>の</w:t>
                      </w:r>
                      <w:r>
                        <w:rPr>
                          <w:rFonts w:ascii="Meiryo UI" w:eastAsia="Meiryo UI" w:hAnsi="Meiryo UI"/>
                          <w:color w:val="000000" w:themeColor="text1"/>
                          <w:sz w:val="22"/>
                        </w:rPr>
                        <w:t>２種類がありますが、目的や内容が異なります。</w:t>
                      </w:r>
                    </w:p>
                    <w:p w14:paraId="55E2F305" w14:textId="77777777"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大阪府</w:t>
                      </w:r>
                      <w:r>
                        <w:rPr>
                          <w:rFonts w:ascii="Meiryo UI" w:eastAsia="Meiryo UI" w:hAnsi="Meiryo UI"/>
                          <w:color w:val="000000" w:themeColor="text1"/>
                          <w:sz w:val="22"/>
                        </w:rPr>
                        <w:t>の森林環境税</w:t>
                      </w:r>
                      <w:r>
                        <w:rPr>
                          <w:rFonts w:ascii="Meiryo UI" w:eastAsia="Meiryo UI" w:hAnsi="Meiryo UI" w:hint="eastAsia"/>
                          <w:color w:val="000000" w:themeColor="text1"/>
                          <w:sz w:val="22"/>
                        </w:rPr>
                        <w:t>は、</w:t>
                      </w:r>
                      <w:r>
                        <w:rPr>
                          <w:rFonts w:ascii="Meiryo UI" w:eastAsia="Meiryo UI" w:hAnsi="Meiryo UI"/>
                          <w:color w:val="000000" w:themeColor="text1"/>
                          <w:sz w:val="22"/>
                        </w:rPr>
                        <w:t>自然災害</w:t>
                      </w:r>
                      <w:r>
                        <w:rPr>
                          <w:rFonts w:ascii="Meiryo UI" w:eastAsia="Meiryo UI" w:hAnsi="Meiryo UI" w:hint="eastAsia"/>
                          <w:color w:val="000000" w:themeColor="text1"/>
                          <w:sz w:val="22"/>
                        </w:rPr>
                        <w:t>や</w:t>
                      </w:r>
                      <w:r>
                        <w:rPr>
                          <w:rFonts w:ascii="Meiryo UI" w:eastAsia="Meiryo UI" w:hAnsi="Meiryo UI"/>
                          <w:color w:val="000000" w:themeColor="text1"/>
                          <w:sz w:val="22"/>
                        </w:rPr>
                        <w:t>猛暑</w:t>
                      </w:r>
                      <w:r>
                        <w:rPr>
                          <w:rFonts w:ascii="Meiryo UI" w:eastAsia="Meiryo UI" w:hAnsi="Meiryo UI" w:hint="eastAsia"/>
                          <w:color w:val="000000" w:themeColor="text1"/>
                          <w:sz w:val="22"/>
                        </w:rPr>
                        <w:t>から府民</w:t>
                      </w:r>
                      <w:r>
                        <w:rPr>
                          <w:rFonts w:ascii="Meiryo UI" w:eastAsia="Meiryo UI" w:hAnsi="Meiryo UI"/>
                          <w:color w:val="000000" w:themeColor="text1"/>
                          <w:sz w:val="22"/>
                        </w:rPr>
                        <w:t>の皆様</w:t>
                      </w:r>
                      <w:r>
                        <w:rPr>
                          <w:rFonts w:ascii="Meiryo UI" w:eastAsia="Meiryo UI" w:hAnsi="Meiryo UI" w:hint="eastAsia"/>
                          <w:color w:val="000000" w:themeColor="text1"/>
                          <w:sz w:val="22"/>
                        </w:rPr>
                        <w:t>の</w:t>
                      </w:r>
                      <w:r>
                        <w:rPr>
                          <w:rFonts w:ascii="Meiryo UI" w:eastAsia="Meiryo UI" w:hAnsi="Meiryo UI"/>
                          <w:color w:val="000000" w:themeColor="text1"/>
                          <w:sz w:val="22"/>
                        </w:rPr>
                        <w:t>暮らし</w:t>
                      </w:r>
                      <w:r>
                        <w:rPr>
                          <w:rFonts w:ascii="Meiryo UI" w:eastAsia="Meiryo UI" w:hAnsi="Meiryo UI" w:hint="eastAsia"/>
                          <w:color w:val="000000" w:themeColor="text1"/>
                          <w:sz w:val="22"/>
                        </w:rPr>
                        <w:t>と</w:t>
                      </w:r>
                      <w:r>
                        <w:rPr>
                          <w:rFonts w:ascii="Meiryo UI" w:eastAsia="Meiryo UI" w:hAnsi="Meiryo UI"/>
                          <w:color w:val="000000" w:themeColor="text1"/>
                          <w:sz w:val="22"/>
                        </w:rPr>
                        <w:t>健康</w:t>
                      </w:r>
                      <w:r>
                        <w:rPr>
                          <w:rFonts w:ascii="Meiryo UI" w:eastAsia="Meiryo UI" w:hAnsi="Meiryo UI" w:hint="eastAsia"/>
                          <w:color w:val="000000" w:themeColor="text1"/>
                          <w:sz w:val="22"/>
                        </w:rPr>
                        <w:t>を守る対策に充てられ</w:t>
                      </w:r>
                      <w:r>
                        <w:rPr>
                          <w:rFonts w:ascii="Meiryo UI" w:eastAsia="Meiryo UI" w:hAnsi="Meiryo UI"/>
                          <w:color w:val="000000" w:themeColor="text1"/>
                          <w:sz w:val="22"/>
                        </w:rPr>
                        <w:t>、</w:t>
                      </w:r>
                      <w:r>
                        <w:rPr>
                          <w:rFonts w:ascii="Meiryo UI" w:eastAsia="Meiryo UI" w:hAnsi="Meiryo UI" w:hint="eastAsia"/>
                          <w:color w:val="000000" w:themeColor="text1"/>
                          <w:sz w:val="22"/>
                        </w:rPr>
                        <w:t>国の</w:t>
                      </w:r>
                      <w:r>
                        <w:rPr>
                          <w:rFonts w:ascii="Meiryo UI" w:eastAsia="Meiryo UI" w:hAnsi="Meiryo UI"/>
                          <w:color w:val="000000" w:themeColor="text1"/>
                          <w:sz w:val="22"/>
                        </w:rPr>
                        <w:t>森林環境譲与税</w:t>
                      </w:r>
                      <w:r>
                        <w:rPr>
                          <w:rFonts w:ascii="Meiryo UI" w:eastAsia="Meiryo UI" w:hAnsi="Meiryo UI" w:hint="eastAsia"/>
                          <w:color w:val="000000" w:themeColor="text1"/>
                          <w:sz w:val="22"/>
                        </w:rPr>
                        <w:t>は、温室</w:t>
                      </w:r>
                      <w:r>
                        <w:rPr>
                          <w:rFonts w:ascii="Meiryo UI" w:eastAsia="Meiryo UI" w:hAnsi="Meiryo UI"/>
                          <w:color w:val="000000" w:themeColor="text1"/>
                          <w:sz w:val="22"/>
                        </w:rPr>
                        <w:t>効果ガス排出削減目標の達成に向けた森林整備を推進する対策に充てられます。</w:t>
                      </w:r>
                    </w:p>
                    <w:p w14:paraId="7E91ECDE" w14:textId="77777777" w:rsidR="001E01C1" w:rsidRPr="001B4C61" w:rsidRDefault="001E01C1" w:rsidP="00B71096">
                      <w:pPr>
                        <w:spacing w:line="240" w:lineRule="exact"/>
                        <w:jc w:val="left"/>
                        <w:rPr>
                          <w:rFonts w:ascii="Meiryo UI" w:eastAsia="Meiryo UI" w:hAnsi="Meiryo UI"/>
                          <w:color w:val="000000" w:themeColor="text1"/>
                          <w:sz w:val="22"/>
                        </w:rPr>
                      </w:pPr>
                    </w:p>
                    <w:tbl>
                      <w:tblPr>
                        <w:tblStyle w:val="ad"/>
                        <w:tblW w:w="0" w:type="auto"/>
                        <w:tblLook w:val="04A0" w:firstRow="1" w:lastRow="0" w:firstColumn="1" w:lastColumn="0" w:noHBand="0" w:noVBand="1"/>
                      </w:tblPr>
                      <w:tblGrid>
                        <w:gridCol w:w="1254"/>
                        <w:gridCol w:w="3555"/>
                        <w:gridCol w:w="3651"/>
                      </w:tblGrid>
                      <w:tr w:rsidR="001E01C1" w14:paraId="767FDAE3" w14:textId="77777777" w:rsidTr="007C6348">
                        <w:tc>
                          <w:tcPr>
                            <w:tcW w:w="1255" w:type="dxa"/>
                          </w:tcPr>
                          <w:p w14:paraId="3F38E9A0" w14:textId="77777777" w:rsidR="001E01C1" w:rsidRPr="005B42F8" w:rsidRDefault="001E01C1" w:rsidP="003D5A2F">
                            <w:pPr>
                              <w:spacing w:line="360" w:lineRule="exact"/>
                              <w:jc w:val="left"/>
                              <w:rPr>
                                <w:rFonts w:ascii="Meiryo UI" w:eastAsia="Meiryo UI" w:hAnsi="Meiryo UI"/>
                                <w:color w:val="000000" w:themeColor="text1"/>
                              </w:rPr>
                            </w:pPr>
                          </w:p>
                        </w:tc>
                        <w:tc>
                          <w:tcPr>
                            <w:tcW w:w="3560" w:type="dxa"/>
                          </w:tcPr>
                          <w:p w14:paraId="05676509" w14:textId="77777777" w:rsidR="001E01C1" w:rsidRPr="005B42F8" w:rsidRDefault="001E01C1" w:rsidP="003D5A2F">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大阪府</w:t>
                            </w:r>
                            <w:r w:rsidRPr="005B42F8">
                              <w:rPr>
                                <w:rFonts w:ascii="Meiryo UI" w:eastAsia="Meiryo UI" w:hAnsi="Meiryo UI"/>
                                <w:color w:val="000000" w:themeColor="text1"/>
                              </w:rPr>
                              <w:t>の森林環境税</w:t>
                            </w:r>
                          </w:p>
                        </w:tc>
                        <w:tc>
                          <w:tcPr>
                            <w:tcW w:w="3656" w:type="dxa"/>
                          </w:tcPr>
                          <w:p w14:paraId="6A9BCFCD"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国の</w:t>
                            </w:r>
                            <w:r w:rsidRPr="005B42F8">
                              <w:rPr>
                                <w:rFonts w:ascii="Meiryo UI" w:eastAsia="Meiryo UI" w:hAnsi="Meiryo UI"/>
                                <w:color w:val="000000" w:themeColor="text1"/>
                              </w:rPr>
                              <w:t>森林環境譲与税</w:t>
                            </w:r>
                          </w:p>
                        </w:tc>
                      </w:tr>
                      <w:tr w:rsidR="001E01C1" w14:paraId="32A27BDB" w14:textId="77777777" w:rsidTr="007C6348">
                        <w:trPr>
                          <w:trHeight w:val="1823"/>
                        </w:trPr>
                        <w:tc>
                          <w:tcPr>
                            <w:tcW w:w="1255" w:type="dxa"/>
                            <w:vAlign w:val="center"/>
                          </w:tcPr>
                          <w:p w14:paraId="21FD3A7E"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【背景】</w:t>
                            </w:r>
                          </w:p>
                        </w:tc>
                        <w:tc>
                          <w:tcPr>
                            <w:tcW w:w="3560" w:type="dxa"/>
                          </w:tcPr>
                          <w:p w14:paraId="0AB9A95A"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sidRPr="005B42F8">
                              <w:rPr>
                                <w:rFonts w:ascii="Meiryo UI" w:eastAsia="Meiryo UI" w:hAnsi="Meiryo UI"/>
                                <w:color w:val="000000" w:themeColor="text1"/>
                              </w:rPr>
                              <w:t>新たな森林保全対策</w:t>
                            </w:r>
                            <w:r>
                              <w:rPr>
                                <w:rFonts w:ascii="Meiryo UI" w:eastAsia="Meiryo UI" w:hAnsi="Meiryo UI" w:hint="eastAsia"/>
                                <w:color w:val="000000" w:themeColor="text1"/>
                              </w:rPr>
                              <w:t>の</w:t>
                            </w:r>
                            <w:r w:rsidRPr="005B42F8">
                              <w:rPr>
                                <w:rFonts w:ascii="Meiryo UI" w:eastAsia="Meiryo UI" w:hAnsi="Meiryo UI"/>
                                <w:color w:val="000000" w:themeColor="text1"/>
                              </w:rPr>
                              <w:t>必要性の高まり</w:t>
                            </w:r>
                          </w:p>
                          <w:p w14:paraId="0FA2904E" w14:textId="77777777" w:rsidR="001E01C1" w:rsidRPr="005B42F8" w:rsidRDefault="001E01C1" w:rsidP="007C6348">
                            <w:pPr>
                              <w:spacing w:line="280" w:lineRule="exact"/>
                              <w:ind w:firstLineChars="100" w:firstLine="200"/>
                              <w:jc w:val="left"/>
                              <w:rPr>
                                <w:rFonts w:ascii="Meiryo UI" w:eastAsia="Meiryo UI" w:hAnsi="Meiryo UI"/>
                                <w:color w:val="000000" w:themeColor="text1"/>
                              </w:rPr>
                            </w:pPr>
                            <w:r w:rsidRPr="005B42F8">
                              <w:rPr>
                                <w:rFonts w:ascii="Meiryo UI" w:eastAsia="Meiryo UI" w:hAnsi="Meiryo UI" w:hint="eastAsia"/>
                                <w:color w:val="000000" w:themeColor="text1"/>
                              </w:rPr>
                              <w:t>・山地災害発生リスクの増大</w:t>
                            </w:r>
                          </w:p>
                          <w:p w14:paraId="6A86B30F" w14:textId="77777777" w:rsidR="001E01C1" w:rsidRDefault="001E01C1" w:rsidP="007C6348">
                            <w:pPr>
                              <w:spacing w:line="280" w:lineRule="exact"/>
                              <w:ind w:leftChars="100" w:left="210"/>
                              <w:jc w:val="left"/>
                              <w:rPr>
                                <w:rFonts w:ascii="Meiryo UI" w:eastAsia="Meiryo UI" w:hAnsi="Meiryo UI"/>
                                <w:color w:val="000000" w:themeColor="text1"/>
                              </w:rPr>
                            </w:pPr>
                            <w:r w:rsidRPr="005B42F8">
                              <w:rPr>
                                <w:rFonts w:ascii="Meiryo UI" w:eastAsia="Meiryo UI" w:hAnsi="Meiryo UI" w:hint="eastAsia"/>
                                <w:color w:val="000000" w:themeColor="text1"/>
                              </w:rPr>
                              <w:t>・森林管理の停滞による災害防止等の公益機能の低下</w:t>
                            </w:r>
                          </w:p>
                          <w:p w14:paraId="4C904587"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Pr>
                                <w:rFonts w:ascii="Meiryo UI" w:eastAsia="Meiryo UI" w:hAnsi="Meiryo UI" w:hint="eastAsia"/>
                                <w:color w:val="000000" w:themeColor="text1"/>
                              </w:rPr>
                              <w:t>災害並み</w:t>
                            </w:r>
                            <w:r>
                              <w:rPr>
                                <w:rFonts w:ascii="Meiryo UI" w:eastAsia="Meiryo UI" w:hAnsi="Meiryo UI"/>
                                <w:color w:val="000000" w:themeColor="text1"/>
                              </w:rPr>
                              <w:t>の猛暑</w:t>
                            </w:r>
                            <w:r>
                              <w:rPr>
                                <w:rFonts w:ascii="Meiryo UI" w:eastAsia="Meiryo UI" w:hAnsi="Meiryo UI" w:hint="eastAsia"/>
                                <w:color w:val="000000" w:themeColor="text1"/>
                              </w:rPr>
                              <w:t>による</w:t>
                            </w:r>
                            <w:r>
                              <w:rPr>
                                <w:rFonts w:ascii="Meiryo UI" w:eastAsia="Meiryo UI" w:hAnsi="Meiryo UI"/>
                                <w:color w:val="000000" w:themeColor="text1"/>
                              </w:rPr>
                              <w:t>熱中症の増加</w:t>
                            </w:r>
                          </w:p>
                          <w:p w14:paraId="55C82847" w14:textId="77777777" w:rsidR="001E01C1" w:rsidRDefault="001E01C1" w:rsidP="007C6348">
                            <w:pPr>
                              <w:spacing w:line="280" w:lineRule="exact"/>
                              <w:jc w:val="left"/>
                              <w:rPr>
                                <w:rFonts w:ascii="Meiryo UI" w:eastAsia="Meiryo UI" w:hAnsi="Meiryo UI"/>
                                <w:color w:val="000000" w:themeColor="text1"/>
                              </w:rPr>
                            </w:pPr>
                          </w:p>
                          <w:p w14:paraId="7ABE1CA2" w14:textId="77777777" w:rsidR="001E01C1" w:rsidRPr="005B42F8" w:rsidRDefault="001E01C1" w:rsidP="007C6348">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⇒緊急的かつ集中的</w:t>
                            </w:r>
                            <w:r>
                              <w:rPr>
                                <w:rFonts w:ascii="Meiryo UI" w:eastAsia="Meiryo UI" w:hAnsi="Meiryo UI" w:hint="eastAsia"/>
                                <w:color w:val="000000" w:themeColor="text1"/>
                              </w:rPr>
                              <w:t>な</w:t>
                            </w:r>
                            <w:r w:rsidRPr="005B42F8">
                              <w:rPr>
                                <w:rFonts w:ascii="Meiryo UI" w:eastAsia="Meiryo UI" w:hAnsi="Meiryo UI" w:hint="eastAsia"/>
                                <w:color w:val="000000" w:themeColor="text1"/>
                              </w:rPr>
                              <w:t>対策が必要</w:t>
                            </w:r>
                          </w:p>
                        </w:tc>
                        <w:tc>
                          <w:tcPr>
                            <w:tcW w:w="3656" w:type="dxa"/>
                          </w:tcPr>
                          <w:p w14:paraId="6A5D61D1" w14:textId="77777777" w:rsidR="001E01C1"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CO</w:t>
                            </w:r>
                            <w:r w:rsidRPr="005B42F8">
                              <w:rPr>
                                <w:rFonts w:ascii="Meiryo UI" w:eastAsia="Meiryo UI" w:hAnsi="Meiryo UI" w:cs="ＭＳ 明朝"/>
                                <w:color w:val="000000" w:themeColor="text1"/>
                              </w:rPr>
                              <w:t>₂</w:t>
                            </w:r>
                            <w:r w:rsidRPr="005B42F8">
                              <w:rPr>
                                <w:rFonts w:ascii="Meiryo UI" w:eastAsia="Meiryo UI" w:hAnsi="Meiryo UI"/>
                                <w:color w:val="000000" w:themeColor="text1"/>
                              </w:rPr>
                              <w:t>固定機能を有する森林整備に</w:t>
                            </w:r>
                          </w:p>
                          <w:p w14:paraId="1B7E8F95" w14:textId="77777777" w:rsidR="001E01C1"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おいては、所有者の経営意欲の低下や</w:t>
                            </w:r>
                          </w:p>
                          <w:p w14:paraId="6156F5E2"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所有者不明の森林の増加、担い手不足などが大きな課題</w:t>
                            </w:r>
                          </w:p>
                          <w:p w14:paraId="6023C620" w14:textId="77777777" w:rsidR="001E01C1" w:rsidRDefault="001E01C1" w:rsidP="003D5A2F">
                            <w:pPr>
                              <w:spacing w:line="280" w:lineRule="exact"/>
                              <w:jc w:val="left"/>
                              <w:rPr>
                                <w:rFonts w:ascii="Meiryo UI" w:eastAsia="Meiryo UI" w:hAnsi="Meiryo UI"/>
                                <w:color w:val="000000" w:themeColor="text1"/>
                              </w:rPr>
                            </w:pPr>
                          </w:p>
                          <w:p w14:paraId="5774B076" w14:textId="77777777"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⇒地域の実情に通じた市町村が森林整備等を実施できるよう財源の確保が必要</w:t>
                            </w:r>
                          </w:p>
                        </w:tc>
                      </w:tr>
                      <w:tr w:rsidR="001E01C1" w14:paraId="550D02F7" w14:textId="77777777" w:rsidTr="007C6348">
                        <w:trPr>
                          <w:trHeight w:val="600"/>
                        </w:trPr>
                        <w:tc>
                          <w:tcPr>
                            <w:tcW w:w="1255" w:type="dxa"/>
                            <w:vAlign w:val="center"/>
                          </w:tcPr>
                          <w:p w14:paraId="1E7643FF"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【目的】</w:t>
                            </w:r>
                          </w:p>
                        </w:tc>
                        <w:tc>
                          <w:tcPr>
                            <w:tcW w:w="3560" w:type="dxa"/>
                          </w:tcPr>
                          <w:p w14:paraId="3A1B5365"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及び都市の緑の有する公益的機能を維持増進するための環境の整備</w:t>
                            </w:r>
                          </w:p>
                        </w:tc>
                        <w:tc>
                          <w:tcPr>
                            <w:tcW w:w="3656" w:type="dxa"/>
                          </w:tcPr>
                          <w:p w14:paraId="455B27A7"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温室効果ガス排出削減目標の達成に向けた森林整備の推進</w:t>
                            </w:r>
                          </w:p>
                        </w:tc>
                      </w:tr>
                      <w:tr w:rsidR="001E01C1" w14:paraId="3D3EF9A3" w14:textId="77777777" w:rsidTr="007C6348">
                        <w:trPr>
                          <w:trHeight w:val="493"/>
                        </w:trPr>
                        <w:tc>
                          <w:tcPr>
                            <w:tcW w:w="1255" w:type="dxa"/>
                            <w:vAlign w:val="center"/>
                          </w:tcPr>
                          <w:p w14:paraId="6F379AA4" w14:textId="77777777" w:rsidR="001E01C1"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【課税</w:t>
                            </w:r>
                            <w:r>
                              <w:rPr>
                                <w:rFonts w:ascii="Meiryo UI" w:eastAsia="Meiryo UI" w:hAnsi="Meiryo UI"/>
                                <w:color w:val="000000" w:themeColor="text1"/>
                              </w:rPr>
                              <w:t>金額</w:t>
                            </w:r>
                            <w:r>
                              <w:rPr>
                                <w:rFonts w:ascii="Meiryo UI" w:eastAsia="Meiryo UI" w:hAnsi="Meiryo UI" w:hint="eastAsia"/>
                                <w:color w:val="000000" w:themeColor="text1"/>
                              </w:rPr>
                              <w:t>】</w:t>
                            </w:r>
                          </w:p>
                        </w:tc>
                        <w:tc>
                          <w:tcPr>
                            <w:tcW w:w="3560" w:type="dxa"/>
                            <w:vAlign w:val="center"/>
                          </w:tcPr>
                          <w:p w14:paraId="4334686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府民一人当たり年額300</w:t>
                            </w:r>
                            <w:r>
                              <w:rPr>
                                <w:rFonts w:ascii="Meiryo UI" w:eastAsia="Meiryo UI" w:hAnsi="Meiryo UI"/>
                                <w:color w:val="000000" w:themeColor="text1"/>
                              </w:rPr>
                              <w:t>円</w:t>
                            </w:r>
                          </w:p>
                        </w:tc>
                        <w:tc>
                          <w:tcPr>
                            <w:tcW w:w="3656" w:type="dxa"/>
                            <w:vAlign w:val="center"/>
                          </w:tcPr>
                          <w:p w14:paraId="4C964E19"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国民一人</w:t>
                            </w:r>
                            <w:r>
                              <w:rPr>
                                <w:rFonts w:ascii="Meiryo UI" w:eastAsia="Meiryo UI" w:hAnsi="Meiryo UI"/>
                                <w:color w:val="000000" w:themeColor="text1"/>
                              </w:rPr>
                              <w:t>当たり</w:t>
                            </w:r>
                            <w:r>
                              <w:rPr>
                                <w:rFonts w:ascii="Meiryo UI" w:eastAsia="Meiryo UI" w:hAnsi="Meiryo UI" w:hint="eastAsia"/>
                                <w:color w:val="000000" w:themeColor="text1"/>
                              </w:rPr>
                              <w:t>年額</w:t>
                            </w:r>
                            <w:r>
                              <w:rPr>
                                <w:rFonts w:ascii="Meiryo UI" w:eastAsia="Meiryo UI" w:hAnsi="Meiryo UI"/>
                                <w:color w:val="000000" w:themeColor="text1"/>
                              </w:rPr>
                              <w:t>1,000円</w:t>
                            </w:r>
                          </w:p>
                        </w:tc>
                      </w:tr>
                      <w:tr w:rsidR="001E01C1" w14:paraId="3A4B7361" w14:textId="77777777" w:rsidTr="007C6348">
                        <w:trPr>
                          <w:trHeight w:val="731"/>
                        </w:trPr>
                        <w:tc>
                          <w:tcPr>
                            <w:tcW w:w="1255" w:type="dxa"/>
                            <w:vAlign w:val="center"/>
                          </w:tcPr>
                          <w:p w14:paraId="33FBB2EA" w14:textId="77777777" w:rsidR="001E01C1" w:rsidRPr="005B42F8"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w:t>
                            </w:r>
                            <w:r w:rsidRPr="005B42F8">
                              <w:rPr>
                                <w:rFonts w:ascii="Meiryo UI" w:eastAsia="Meiryo UI" w:hAnsi="Meiryo UI" w:hint="eastAsia"/>
                                <w:color w:val="000000" w:themeColor="text1"/>
                              </w:rPr>
                              <w:t>税</w:t>
                            </w:r>
                            <w:r w:rsidRPr="005B42F8">
                              <w:rPr>
                                <w:rFonts w:ascii="Meiryo UI" w:eastAsia="Meiryo UI" w:hAnsi="Meiryo UI"/>
                                <w:color w:val="000000" w:themeColor="text1"/>
                              </w:rPr>
                              <w:t>期間</w:t>
                            </w:r>
                            <w:r w:rsidRPr="005B42F8">
                              <w:rPr>
                                <w:rFonts w:ascii="Meiryo UI" w:eastAsia="Meiryo UI" w:hAnsi="Meiryo UI" w:hint="eastAsia"/>
                                <w:color w:val="000000" w:themeColor="text1"/>
                              </w:rPr>
                              <w:t>】</w:t>
                            </w:r>
                          </w:p>
                        </w:tc>
                        <w:tc>
                          <w:tcPr>
                            <w:tcW w:w="3560" w:type="dxa"/>
                            <w:vAlign w:val="center"/>
                          </w:tcPr>
                          <w:p w14:paraId="5A0B8689"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○平成</w:t>
                            </w:r>
                            <w:r w:rsidRPr="00257202">
                              <w:rPr>
                                <w:rFonts w:ascii="Meiryo UI" w:eastAsia="Meiryo UI" w:hAnsi="Meiryo UI"/>
                                <w:color w:val="000000" w:themeColor="text1"/>
                              </w:rPr>
                              <w:t>28年度から</w:t>
                            </w:r>
                            <w:r w:rsidRPr="00257202">
                              <w:rPr>
                                <w:rFonts w:ascii="Meiryo UI" w:eastAsia="Meiryo UI" w:hAnsi="Meiryo UI" w:hint="eastAsia"/>
                                <w:color w:val="000000" w:themeColor="text1"/>
                              </w:rPr>
                              <w:t>令和元</w:t>
                            </w:r>
                            <w:r w:rsidRPr="00257202">
                              <w:rPr>
                                <w:rFonts w:ascii="Meiryo UI" w:eastAsia="Meiryo UI" w:hAnsi="Meiryo UI"/>
                                <w:color w:val="000000" w:themeColor="text1"/>
                              </w:rPr>
                              <w:t>年度まで</w:t>
                            </w:r>
                          </w:p>
                          <w:p w14:paraId="7A0DF4C6"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○令和</w:t>
                            </w:r>
                            <w:r w:rsidRPr="00257202">
                              <w:rPr>
                                <w:rFonts w:ascii="Meiryo UI" w:eastAsia="Meiryo UI" w:hAnsi="Meiryo UI"/>
                                <w:color w:val="000000" w:themeColor="text1"/>
                              </w:rPr>
                              <w:t>２年度から令和５年度まで</w:t>
                            </w:r>
                          </w:p>
                          <w:p w14:paraId="07351335" w14:textId="46CCBD98" w:rsidR="00523F44" w:rsidRPr="00257202" w:rsidRDefault="00523F44"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○令和６年度から令和９年度まで</w:t>
                            </w:r>
                          </w:p>
                        </w:tc>
                        <w:tc>
                          <w:tcPr>
                            <w:tcW w:w="3656" w:type="dxa"/>
                            <w:vAlign w:val="center"/>
                          </w:tcPr>
                          <w:p w14:paraId="1A2E9F24" w14:textId="77777777"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令和６年</w:t>
                            </w:r>
                            <w:r w:rsidRPr="005B42F8">
                              <w:rPr>
                                <w:rFonts w:ascii="Meiryo UI" w:eastAsia="Meiryo UI" w:hAnsi="Meiryo UI" w:hint="eastAsia"/>
                                <w:color w:val="000000" w:themeColor="text1"/>
                              </w:rPr>
                              <w:t>度</w:t>
                            </w:r>
                            <w:r w:rsidRPr="005B42F8">
                              <w:rPr>
                                <w:rFonts w:ascii="Meiryo UI" w:eastAsia="Meiryo UI" w:hAnsi="Meiryo UI"/>
                                <w:color w:val="000000" w:themeColor="text1"/>
                              </w:rPr>
                              <w:t>から</w:t>
                            </w:r>
                          </w:p>
                          <w:p w14:paraId="099BD51D"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（市町村等</w:t>
                            </w:r>
                            <w:r w:rsidRPr="005B42F8">
                              <w:rPr>
                                <w:rFonts w:ascii="Meiryo UI" w:eastAsia="Meiryo UI" w:hAnsi="Meiryo UI"/>
                                <w:color w:val="000000" w:themeColor="text1"/>
                              </w:rPr>
                              <w:t>への譲与は</w:t>
                            </w:r>
                            <w:r>
                              <w:rPr>
                                <w:rFonts w:ascii="Meiryo UI" w:eastAsia="Meiryo UI" w:hAnsi="Meiryo UI" w:hint="eastAsia"/>
                                <w:color w:val="000000" w:themeColor="text1"/>
                              </w:rPr>
                              <w:t>令和</w:t>
                            </w:r>
                            <w:r>
                              <w:rPr>
                                <w:rFonts w:ascii="Meiryo UI" w:eastAsia="Meiryo UI" w:hAnsi="Meiryo UI"/>
                                <w:color w:val="000000" w:themeColor="text1"/>
                              </w:rPr>
                              <w:t>元年度</w:t>
                            </w:r>
                            <w:r w:rsidRPr="005B42F8">
                              <w:rPr>
                                <w:rFonts w:ascii="Meiryo UI" w:eastAsia="Meiryo UI" w:hAnsi="Meiryo UI"/>
                                <w:color w:val="000000" w:themeColor="text1"/>
                              </w:rPr>
                              <w:t>から</w:t>
                            </w:r>
                            <w:r>
                              <w:rPr>
                                <w:rFonts w:ascii="Meiryo UI" w:eastAsia="Meiryo UI" w:hAnsi="Meiryo UI" w:hint="eastAsia"/>
                                <w:color w:val="000000" w:themeColor="text1"/>
                              </w:rPr>
                              <w:t>）</w:t>
                            </w:r>
                          </w:p>
                        </w:tc>
                      </w:tr>
                      <w:tr w:rsidR="001E01C1" w14:paraId="10D44AD1" w14:textId="77777777" w:rsidTr="007C6348">
                        <w:trPr>
                          <w:trHeight w:val="607"/>
                        </w:trPr>
                        <w:tc>
                          <w:tcPr>
                            <w:tcW w:w="1255" w:type="dxa"/>
                            <w:vAlign w:val="center"/>
                          </w:tcPr>
                          <w:p w14:paraId="7B9632C4" w14:textId="77777777"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w:t>
                            </w:r>
                            <w:r>
                              <w:rPr>
                                <w:rFonts w:ascii="Meiryo UI" w:eastAsia="Meiryo UI" w:hAnsi="Meiryo UI" w:hint="eastAsia"/>
                                <w:color w:val="000000" w:themeColor="text1"/>
                              </w:rPr>
                              <w:t>内容</w:t>
                            </w:r>
                            <w:r w:rsidRPr="005B42F8">
                              <w:rPr>
                                <w:rFonts w:ascii="Meiryo UI" w:eastAsia="Meiryo UI" w:hAnsi="Meiryo UI" w:hint="eastAsia"/>
                                <w:color w:val="000000" w:themeColor="text1"/>
                              </w:rPr>
                              <w:t>】</w:t>
                            </w:r>
                          </w:p>
                        </w:tc>
                        <w:tc>
                          <w:tcPr>
                            <w:tcW w:w="3560" w:type="dxa"/>
                            <w:vAlign w:val="center"/>
                          </w:tcPr>
                          <w:p w14:paraId="4C2683EF" w14:textId="49D0FC0B" w:rsidR="001E01C1" w:rsidRPr="00257202" w:rsidRDefault="001E01C1"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w:t>
                            </w:r>
                            <w:r w:rsidR="00523F44" w:rsidRPr="00257202">
                              <w:rPr>
                                <w:rFonts w:ascii="Meiryo UI" w:eastAsia="Meiryo UI" w:hAnsi="Meiryo UI" w:hint="eastAsia"/>
                                <w:color w:val="000000" w:themeColor="text1"/>
                              </w:rPr>
                              <w:t>集水域（森林区域）における流域治水対策</w:t>
                            </w:r>
                          </w:p>
                          <w:p w14:paraId="71621593" w14:textId="18502DBC" w:rsidR="00523F44" w:rsidRPr="00257202" w:rsidRDefault="00523F44" w:rsidP="003D5A2F">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○府民も利用する森林管理施設の安全対策</w:t>
                            </w:r>
                          </w:p>
                          <w:p w14:paraId="7CA0560A" w14:textId="77777777" w:rsidR="001E01C1" w:rsidRPr="00257202" w:rsidRDefault="001E01C1" w:rsidP="007C6348">
                            <w:pPr>
                              <w:spacing w:line="280" w:lineRule="exact"/>
                              <w:jc w:val="left"/>
                              <w:rPr>
                                <w:rFonts w:ascii="Meiryo UI" w:eastAsia="Meiryo UI" w:hAnsi="Meiryo UI"/>
                                <w:color w:val="000000" w:themeColor="text1"/>
                              </w:rPr>
                            </w:pPr>
                            <w:r w:rsidRPr="00257202">
                              <w:rPr>
                                <w:rFonts w:ascii="Meiryo UI" w:eastAsia="Meiryo UI" w:hAnsi="Meiryo UI" w:hint="eastAsia"/>
                                <w:color w:val="000000" w:themeColor="text1"/>
                              </w:rPr>
                              <w:t>○都市緑化</w:t>
                            </w:r>
                            <w:r w:rsidRPr="00257202">
                              <w:rPr>
                                <w:rFonts w:ascii="Meiryo UI" w:eastAsia="Meiryo UI" w:hAnsi="Meiryo UI"/>
                                <w:color w:val="000000" w:themeColor="text1"/>
                              </w:rPr>
                              <w:t>を活用した猛暑対策</w:t>
                            </w:r>
                          </w:p>
                        </w:tc>
                        <w:tc>
                          <w:tcPr>
                            <w:tcW w:w="3656" w:type="dxa"/>
                            <w:vAlign w:val="center"/>
                          </w:tcPr>
                          <w:p w14:paraId="2E11C541" w14:textId="77777777"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森林</w:t>
                            </w:r>
                            <w:r>
                              <w:rPr>
                                <w:rFonts w:ascii="Meiryo UI" w:eastAsia="Meiryo UI" w:hAnsi="Meiryo UI" w:hint="eastAsia"/>
                                <w:color w:val="000000" w:themeColor="text1"/>
                              </w:rPr>
                              <w:t>の</w:t>
                            </w:r>
                            <w:r w:rsidRPr="005B42F8">
                              <w:rPr>
                                <w:rFonts w:ascii="Meiryo UI" w:eastAsia="Meiryo UI" w:hAnsi="Meiryo UI" w:hint="eastAsia"/>
                                <w:color w:val="000000" w:themeColor="text1"/>
                              </w:rPr>
                              <w:t>整備</w:t>
                            </w:r>
                            <w:r>
                              <w:rPr>
                                <w:rFonts w:ascii="Meiryo UI" w:eastAsia="Meiryo UI" w:hAnsi="Meiryo UI" w:hint="eastAsia"/>
                                <w:color w:val="000000" w:themeColor="text1"/>
                              </w:rPr>
                              <w:t>、</w:t>
                            </w:r>
                            <w:r>
                              <w:rPr>
                                <w:rFonts w:ascii="Meiryo UI" w:eastAsia="Meiryo UI" w:hAnsi="Meiryo UI"/>
                                <w:color w:val="000000" w:themeColor="text1"/>
                              </w:rPr>
                              <w:t>森林整備の人材</w:t>
                            </w:r>
                            <w:r>
                              <w:rPr>
                                <w:rFonts w:ascii="Meiryo UI" w:eastAsia="Meiryo UI" w:hAnsi="Meiryo UI" w:hint="eastAsia"/>
                                <w:color w:val="000000" w:themeColor="text1"/>
                              </w:rPr>
                              <w:t>育成</w:t>
                            </w:r>
                            <w:r>
                              <w:rPr>
                                <w:rFonts w:ascii="Meiryo UI" w:eastAsia="Meiryo UI" w:hAnsi="Meiryo UI"/>
                                <w:color w:val="000000" w:themeColor="text1"/>
                              </w:rPr>
                              <w:t>、</w:t>
                            </w:r>
                          </w:p>
                          <w:p w14:paraId="7AC91FC2" w14:textId="77777777"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普及</w:t>
                            </w:r>
                            <w:r>
                              <w:rPr>
                                <w:rFonts w:ascii="Meiryo UI" w:eastAsia="Meiryo UI" w:hAnsi="Meiryo UI"/>
                                <w:color w:val="000000" w:themeColor="text1"/>
                              </w:rPr>
                              <w:t>啓発、木材の利用の促進　など</w:t>
                            </w:r>
                          </w:p>
                        </w:tc>
                      </w:tr>
                    </w:tbl>
                    <w:p w14:paraId="3B46F8C9" w14:textId="77777777" w:rsidR="001E01C1" w:rsidRPr="004A1BBA" w:rsidRDefault="001E01C1" w:rsidP="00B71096">
                      <w:pPr>
                        <w:spacing w:line="360" w:lineRule="exact"/>
                        <w:jc w:val="left"/>
                      </w:pPr>
                    </w:p>
                  </w:txbxContent>
                </v:textbox>
                <w10:wrap anchorx="margin"/>
              </v:roundrect>
            </w:pict>
          </mc:Fallback>
        </mc:AlternateContent>
      </w:r>
      <w:r w:rsidR="00B7109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666432" behindDoc="0" locked="0" layoutInCell="1" allowOverlap="1" wp14:anchorId="2381EA7B" wp14:editId="49BE9CCE">
                <wp:simplePos x="0" y="0"/>
                <wp:positionH relativeFrom="margin">
                  <wp:align>left</wp:align>
                </wp:positionH>
                <wp:positionV relativeFrom="paragraph">
                  <wp:posOffset>55880</wp:posOffset>
                </wp:positionV>
                <wp:extent cx="2857500" cy="344170"/>
                <wp:effectExtent l="0" t="0" r="0" b="0"/>
                <wp:wrapNone/>
                <wp:docPr id="38" name="テキスト ボックス 38" descr="コラム：大阪府の森林環境税と国の森林環境譲与税の違いの説明&#10;&#10;森林に関する課税制度には、大阪府と国の２種類がありますが、目的や内容が異なります。&#10;大阪府の森林環境税は、自然災害や猛暑から府民の皆様の暮らしと健康を守る対策に充てられ、国の森林環境譲与税は、温室効果ガス排出削減目標の達成に向けた森林整備を推進する対策に充てられます。&#10;&#10;（表）&#10;　大阪府の森林環境税&#10;【背景】&#10;　○新たな森林保全対策の必要性の高まり&#10;　　・山地災害発生リスクの増大&#10;　　・森林管理の停滞による災害防止等の公益機能の低下&#10;　○災害並みの猛暑による熱中症の増加&#10;&#10;　⇒緊急的かつ集中的な対策が必要&#10;【目的】&#10;　○森林及び都市の緑の有する公益的機能を維持増進するための環境の整備&#10;　○温室効果ガス排出削減目標の達成に向けた森林整備の推進&#10;【課税金額】&#10;　府民一人当たり年額300円&#10;【課税期間】&#10;　○平成28年度から令和元年度まで&#10;　○令和２年度から令和５年度まで&#10;　○令和６年度から令和９年度まで&#10;【内容】&#10;　○集水域（森林区域）における流域治水対策&#10;　○府民も利用する森林管理施設の安全対策&#10;　○都市緑化を活用した猛暑対策&#10;&#10;　国の森林環境譲与税&#10;【背景】&#10;　○CO₂固定機能を有する森林整備においては、所有者の経営意欲の低下や&#10;　所有者不明の森林の増加、担い手不足などが大きな課題&#10;&#10;　⇒地域の実情に通じた市町村が森林整備等を実施できるよう財源の確保が必要&#10;【目的】&#10;　○温室効果ガス排出削減目標の達成に向けた森林整備の推進&#10;【課税金額】&#10;　国民一人当たり年額1,000円&#10;【課税期間】&#10;　○令和６年度から&#10;　（市町村等への譲与は令和元年度から）&#10;【内容】&#10;　○森林の整備、森林整備の人材育成、&#10;　普及啓発、木材の利用の促進　など&#10;&#10;出典：大阪府森林等環境整備事業評価審議会資料&#10;"/>
                <wp:cNvGraphicFramePr/>
                <a:graphic xmlns:a="http://schemas.openxmlformats.org/drawingml/2006/main">
                  <a:graphicData uri="http://schemas.microsoft.com/office/word/2010/wordprocessingShape">
                    <wps:wsp>
                      <wps:cNvSpPr txBox="1"/>
                      <wps:spPr>
                        <a:xfrm>
                          <a:off x="0" y="0"/>
                          <a:ext cx="2857500" cy="344170"/>
                        </a:xfrm>
                        <a:prstGeom prst="rect">
                          <a:avLst/>
                        </a:prstGeom>
                        <a:solidFill>
                          <a:srgbClr val="0070C0"/>
                        </a:solidFill>
                        <a:ln w="6350">
                          <a:noFill/>
                        </a:ln>
                      </wps:spPr>
                      <wps:txbx>
                        <w:txbxContent>
                          <w:p w14:paraId="52003E61" w14:textId="77777777" w:rsidR="001E01C1" w:rsidRPr="00691605" w:rsidRDefault="001E01C1" w:rsidP="00B71096">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大阪府</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森林環境税と</w:t>
                            </w:r>
                            <w:r>
                              <w:rPr>
                                <w:rFonts w:ascii="Meiryo UI" w:eastAsia="Meiryo UI" w:hAnsi="Meiryo UI" w:hint="eastAsia"/>
                                <w:color w:val="FFFFFF" w:themeColor="background1"/>
                                <w:sz w:val="22"/>
                              </w:rPr>
                              <w:t>国</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w:t>
                            </w:r>
                            <w:r>
                              <w:rPr>
                                <w:rFonts w:ascii="Meiryo UI" w:eastAsia="Meiryo UI" w:hAnsi="Meiryo UI" w:hint="eastAsia"/>
                                <w:color w:val="FFFFFF" w:themeColor="background1"/>
                                <w:sz w:val="22"/>
                              </w:rPr>
                              <w:t>譲与</w:t>
                            </w:r>
                            <w:r w:rsidRPr="00EC2036">
                              <w:rPr>
                                <w:rFonts w:ascii="Meiryo UI" w:eastAsia="Meiryo UI" w:hAnsi="Meiryo UI" w:hint="eastAsia"/>
                                <w:color w:val="FFFFFF" w:themeColor="background1"/>
                                <w:sz w:val="22"/>
                              </w:rPr>
                              <w:t>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81EA7B" id="テキスト ボックス 38" o:spid="_x0000_s1111" type="#_x0000_t202" alt="コラム：大阪府の森林環境税と国の森林環境譲与税の違いの説明&#10;&#10;森林に関する課税制度には、大阪府と国の２種類がありますが、目的や内容が異なります。&#10;大阪府の森林環境税は、自然災害や猛暑から府民の皆様の暮らしと健康を守る対策に充てられ、国の森林環境譲与税は、温室効果ガス排出削減目標の達成に向けた森林整備を推進する対策に充てられます。&#10;&#10;（表）&#10;　大阪府の森林環境税&#10;【背景】&#10;　○新たな森林保全対策の必要性の高まり&#10;　　・山地災害発生リスクの増大&#10;　　・森林管理の停滞による災害防止等の公益機能の低下&#10;　○災害並みの猛暑による熱中症の増加&#10;&#10;　⇒緊急的かつ集中的な対策が必要&#10;【目的】&#10;　○森林及び都市の緑の有する公益的機能を維持増進するための環境の整備&#10;　○温室効果ガス排出削減目標の達成に向けた森林整備の推進&#10;【課税金額】&#10;　府民一人当たり年額300円&#10;【課税期間】&#10;　○平成28年度から令和元年度まで&#10;　○令和２年度から令和５年度まで&#10;　○令和６年度から令和９年度まで&#10;【内容】&#10;　○集水域（森林区域）における流域治水対策&#10;　○府民も利用する森林管理施設の安全対策&#10;　○都市緑化を活用した猛暑対策&#10;&#10;　国の森林環境譲与税&#10;【背景】&#10;　○CO₂固定機能を有する森林整備においては、所有者の経営意欲の低下や&#10;　所有者不明の森林の増加、担い手不足などが大きな課題&#10;&#10;　⇒地域の実情に通じた市町村が森林整備等を実施できるよう財源の確保が必要&#10;【目的】&#10;　○温室効果ガス排出削減目標の達成に向けた森林整備の推進&#10;【課税金額】&#10;　国民一人当たり年額1,000円&#10;【課税期間】&#10;　○令和６年度から&#10;　（市町村等への譲与は令和元年度から）&#10;【内容】&#10;　○森林の整備、森林整備の人材育成、&#10;　普及啓発、木材の利用の促進　など&#10;&#10;出典：大阪府森林等環境整備事業評価審議会資料&#10;" style="position:absolute;left:0;text-align:left;margin-left:0;margin-top:4.4pt;width:225pt;height:27.1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" fillcolor="#0070c0" stroked="f" strokeweight=".5pt">
                <v:textbox style="mso-fit-shape-to-text:t">
                  <w:txbxContent>
                    <w:p w14:paraId="52003E61" w14:textId="77777777" w:rsidR="001E01C1" w:rsidRPr="00691605" w:rsidRDefault="001E01C1" w:rsidP="00B71096">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大阪府</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森林環境税と</w:t>
                      </w:r>
                      <w:r>
                        <w:rPr>
                          <w:rFonts w:ascii="Meiryo UI" w:eastAsia="Meiryo UI" w:hAnsi="Meiryo UI" w:hint="eastAsia"/>
                          <w:color w:val="FFFFFF" w:themeColor="background1"/>
                          <w:sz w:val="22"/>
                        </w:rPr>
                        <w:t>国</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w:t>
                      </w:r>
                      <w:r>
                        <w:rPr>
                          <w:rFonts w:ascii="Meiryo UI" w:eastAsia="Meiryo UI" w:hAnsi="Meiryo UI" w:hint="eastAsia"/>
                          <w:color w:val="FFFFFF" w:themeColor="background1"/>
                          <w:sz w:val="22"/>
                        </w:rPr>
                        <w:t>譲与</w:t>
                      </w:r>
                      <w:r w:rsidRPr="00EC2036">
                        <w:rPr>
                          <w:rFonts w:ascii="Meiryo UI" w:eastAsia="Meiryo UI" w:hAnsi="Meiryo UI" w:hint="eastAsia"/>
                          <w:color w:val="FFFFFF" w:themeColor="background1"/>
                          <w:sz w:val="22"/>
                        </w:rPr>
                        <w:t>税</w:t>
                      </w:r>
                    </w:p>
                  </w:txbxContent>
                </v:textbox>
                <w10:wrap anchorx="margin"/>
              </v:shape>
            </w:pict>
          </mc:Fallback>
        </mc:AlternateContent>
      </w:r>
    </w:p>
    <w:p w14:paraId="5632C81B" w14:textId="77777777" w:rsidR="00B71096" w:rsidRDefault="00B71096" w:rsidP="00B71096">
      <w:pPr>
        <w:tabs>
          <w:tab w:val="left" w:pos="284"/>
        </w:tabs>
        <w:autoSpaceDE w:val="0"/>
        <w:autoSpaceDN w:val="0"/>
        <w:adjustRightInd w:val="0"/>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67456" behindDoc="0" locked="0" layoutInCell="1" allowOverlap="1" wp14:anchorId="7883E448" wp14:editId="67EF9BBA">
                <wp:simplePos x="0" y="0"/>
                <wp:positionH relativeFrom="column">
                  <wp:posOffset>1290955</wp:posOffset>
                </wp:positionH>
                <wp:positionV relativeFrom="paragraph">
                  <wp:posOffset>4895850</wp:posOffset>
                </wp:positionV>
                <wp:extent cx="3281680" cy="239395"/>
                <wp:effectExtent l="0" t="0" r="0" b="0"/>
                <wp:wrapNone/>
                <wp:docPr id="5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1680" cy="239395"/>
                        </a:xfrm>
                        <a:prstGeom prst="rect">
                          <a:avLst/>
                        </a:prstGeom>
                        <a:noFill/>
                        <a:ln w="6350">
                          <a:noFill/>
                        </a:ln>
                        <a:effectLst/>
                      </wps:spPr>
                      <wps:txbx>
                        <w:txbxContent>
                          <w:p w14:paraId="5674D865" w14:textId="77777777" w:rsidR="001E01C1" w:rsidRPr="00691605" w:rsidRDefault="001E01C1" w:rsidP="00B71096">
                            <w:pPr>
                              <w:pStyle w:val="Figure"/>
                              <w:spacing w:line="240" w:lineRule="exact"/>
                              <w:ind w:firstLineChars="100" w:firstLine="200"/>
                              <w:rPr>
                                <w:rFonts w:ascii="Meiryo UI" w:eastAsia="Meiryo UI" w:hAnsi="Meiryo UI"/>
                                <w:sz w:val="20"/>
                                <w:szCs w:val="20"/>
                              </w:rPr>
                            </w:pPr>
                            <w:r w:rsidRPr="001110CB">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森林等環境整備事業</w:t>
                            </w:r>
                            <w:r>
                              <w:rPr>
                                <w:rFonts w:ascii="Meiryo UI" w:eastAsia="Meiryo UI" w:hAnsi="Meiryo UI" w:hint="eastAsia"/>
                                <w:sz w:val="20"/>
                                <w:szCs w:val="20"/>
                                <w:u w:val="none"/>
                              </w:rPr>
                              <w:t>評価</w:t>
                            </w:r>
                            <w:r>
                              <w:rPr>
                                <w:rFonts w:ascii="Meiryo UI" w:eastAsia="Meiryo UI" w:hAnsi="Meiryo UI"/>
                                <w:sz w:val="20"/>
                                <w:szCs w:val="20"/>
                                <w:u w:val="none"/>
                              </w:rPr>
                              <w:t>審議会</w:t>
                            </w:r>
                            <w:r>
                              <w:rPr>
                                <w:rFonts w:ascii="Meiryo UI" w:eastAsia="Meiryo UI" w:hAnsi="Meiryo UI" w:hint="eastAsia"/>
                                <w:sz w:val="20"/>
                                <w:szCs w:val="20"/>
                                <w:u w:val="none"/>
                              </w:rPr>
                              <w:t>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3E448" id="_x0000_s1112" type="#_x0000_t202" style="position:absolute;left:0;text-align:left;margin-left:101.65pt;margin-top:385.5pt;width:258.4pt;height:18.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" filled="f" stroked="f" strokeweight=".5pt">
                <v:textbox>
                  <w:txbxContent>
                    <w:p w14:paraId="5674D865" w14:textId="77777777" w:rsidR="001E01C1" w:rsidRPr="00691605" w:rsidRDefault="001E01C1" w:rsidP="00B71096">
                      <w:pPr>
                        <w:pStyle w:val="Figure"/>
                        <w:spacing w:line="240" w:lineRule="exact"/>
                        <w:ind w:firstLineChars="100" w:firstLine="200"/>
                        <w:rPr>
                          <w:rFonts w:ascii="Meiryo UI" w:eastAsia="Meiryo UI" w:hAnsi="Meiryo UI"/>
                          <w:sz w:val="20"/>
                          <w:szCs w:val="20"/>
                        </w:rPr>
                      </w:pPr>
                      <w:r w:rsidRPr="001110CB">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森林等環境整備事業</w:t>
                      </w:r>
                      <w:r>
                        <w:rPr>
                          <w:rFonts w:ascii="Meiryo UI" w:eastAsia="Meiryo UI" w:hAnsi="Meiryo UI" w:hint="eastAsia"/>
                          <w:sz w:val="20"/>
                          <w:szCs w:val="20"/>
                          <w:u w:val="none"/>
                        </w:rPr>
                        <w:t>評価</w:t>
                      </w:r>
                      <w:r>
                        <w:rPr>
                          <w:rFonts w:ascii="Meiryo UI" w:eastAsia="Meiryo UI" w:hAnsi="Meiryo UI"/>
                          <w:sz w:val="20"/>
                          <w:szCs w:val="20"/>
                          <w:u w:val="none"/>
                        </w:rPr>
                        <w:t>審議会</w:t>
                      </w:r>
                      <w:r>
                        <w:rPr>
                          <w:rFonts w:ascii="Meiryo UI" w:eastAsia="Meiryo UI" w:hAnsi="Meiryo UI" w:hint="eastAsia"/>
                          <w:sz w:val="20"/>
                          <w:szCs w:val="20"/>
                          <w:u w:val="none"/>
                        </w:rPr>
                        <w:t>資料</w:t>
                      </w:r>
                    </w:p>
                  </w:txbxContent>
                </v:textbox>
              </v:shape>
            </w:pict>
          </mc:Fallback>
        </mc:AlternateContent>
      </w:r>
    </w:p>
    <w:p w14:paraId="75339656" w14:textId="77777777" w:rsidR="005B12BB" w:rsidRDefault="005B12BB" w:rsidP="001B06E4">
      <w:pPr>
        <w:tabs>
          <w:tab w:val="left" w:pos="284"/>
        </w:tabs>
        <w:autoSpaceDE w:val="0"/>
        <w:autoSpaceDN w:val="0"/>
        <w:adjustRightInd w:val="0"/>
        <w:ind w:left="567"/>
        <w:jc w:val="left"/>
        <w:rPr>
          <w:rFonts w:ascii="ＭＳ 明朝" w:eastAsia="ＭＳ 明朝" w:hAnsi="ＭＳ 明朝" w:cs="Times New Roman"/>
          <w:sz w:val="24"/>
          <w:szCs w:val="24"/>
        </w:rPr>
        <w:sectPr w:rsidR="005B12BB" w:rsidSect="00CC7BFC">
          <w:pgSz w:w="11906" w:h="16838" w:code="9"/>
          <w:pgMar w:top="1247" w:right="1418" w:bottom="1021" w:left="1418" w:header="851" w:footer="567" w:gutter="0"/>
          <w:pgNumType w:chapStyle="1"/>
          <w:cols w:space="425"/>
          <w:docGrid w:type="lines" w:linePitch="360"/>
        </w:sectPr>
      </w:pPr>
    </w:p>
    <w:p w14:paraId="571B5BF9" w14:textId="0AA5CE5B" w:rsidR="004640B9" w:rsidRPr="006910C9" w:rsidRDefault="00DD04FA" w:rsidP="001B06E4">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473A4D">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14:paraId="4FA44DAD"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Pr="006910C9">
        <w:rPr>
          <w:rFonts w:ascii="ＭＳ 明朝" w:eastAsia="ＭＳ 明朝" w:hAnsi="ＭＳ 明朝" w:cs="Times New Roman"/>
          <w:sz w:val="24"/>
          <w:szCs w:val="24"/>
        </w:rPr>
        <w:t xml:space="preserve"> </w:t>
      </w:r>
      <w:r w:rsidR="003E0729" w:rsidRPr="006910C9">
        <w:rPr>
          <w:rFonts w:ascii="ＭＳ 明朝" w:eastAsia="ＭＳ 明朝" w:hAnsi="ＭＳ 明朝" w:cs="Times New Roman" w:hint="eastAsia"/>
          <w:sz w:val="24"/>
          <w:szCs w:val="24"/>
        </w:rPr>
        <w:t>森林整備・木材利用の促進</w:t>
      </w:r>
    </w:p>
    <w:p w14:paraId="6D44C71A" w14:textId="77777777" w:rsidR="007E07AF" w:rsidRDefault="00DB24D8" w:rsidP="007E07AF">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森林経営計画等による適正な森林整備の推進</w:t>
      </w:r>
    </w:p>
    <w:p w14:paraId="029727CF"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7BDEF14F" w14:textId="77777777" w:rsidR="00620C5C" w:rsidRDefault="00CE5EDC" w:rsidP="00691605">
      <w:pPr>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620C5C" w:rsidRPr="00620C5C">
        <w:rPr>
          <w:rFonts w:ascii="ＭＳ 明朝" w:eastAsia="ＭＳ 明朝" w:hAnsi="ＭＳ 明朝" w:cs="Times New Roman" w:hint="eastAsia"/>
          <w:sz w:val="24"/>
          <w:szCs w:val="24"/>
        </w:rPr>
        <w:t>「森づくり委員会」の取組など森づくりや木材の利用、里山の保全活動等の支援</w:t>
      </w:r>
    </w:p>
    <w:p w14:paraId="32DC5DFC"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620C5C" w:rsidRPr="00620C5C">
        <w:rPr>
          <w:rFonts w:ascii="ＭＳ 明朝" w:eastAsia="ＭＳ 明朝" w:hAnsi="ＭＳ 明朝" w:cs="ＭＳ明朝,Bold" w:hint="eastAsia"/>
          <w:bCs/>
          <w:kern w:val="0"/>
          <w:sz w:val="24"/>
          <w:szCs w:val="24"/>
        </w:rPr>
        <w:t>森林経営計画の策定等による、木材の安定供給体制の構築</w:t>
      </w:r>
    </w:p>
    <w:p w14:paraId="4B0E67E2"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02B4330E" w14:textId="77777777"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「森林経営管理制度」に基づく市町村による森林管理の推進</w:t>
      </w:r>
    </w:p>
    <w:p w14:paraId="56174D6B"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5701D797"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市町村が森林経営管理制度を行うための技術的支援</w:t>
      </w:r>
    </w:p>
    <w:p w14:paraId="7CB8A4E7"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529B2515" w14:textId="77777777"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府民協働による森づくり</w:t>
      </w:r>
      <w:r w:rsidR="00691605">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促進</w:t>
      </w:r>
    </w:p>
    <w:p w14:paraId="24EA7783"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51F7B11C"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691605" w:rsidRPr="006910C9">
        <w:rPr>
          <w:rFonts w:ascii="ＭＳ 明朝" w:eastAsia="ＭＳ 明朝" w:hAnsi="ＭＳ 明朝" w:cs="ＭＳ明朝,Bold" w:hint="eastAsia"/>
          <w:bCs/>
          <w:kern w:val="0"/>
          <w:sz w:val="24"/>
          <w:szCs w:val="24"/>
        </w:rPr>
        <w:t>アドプト制度、森林ボランティアなど</w:t>
      </w:r>
      <w:r w:rsidR="00A573CB" w:rsidRPr="00A573CB">
        <w:rPr>
          <w:rFonts w:ascii="ＭＳ 明朝" w:eastAsia="ＭＳ 明朝" w:hAnsi="ＭＳ 明朝" w:cs="Times New Roman" w:hint="eastAsia"/>
          <w:sz w:val="24"/>
          <w:szCs w:val="24"/>
        </w:rPr>
        <w:t>府民協働による森林整備の促進</w:t>
      </w:r>
    </w:p>
    <w:p w14:paraId="265254D1"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3F8CA101" w14:textId="77777777" w:rsidR="007E07AF" w:rsidRDefault="00DB24D8" w:rsidP="007E07AF">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E07AF" w:rsidRPr="006910C9">
        <w:rPr>
          <w:rFonts w:ascii="ＭＳ 明朝" w:eastAsia="ＭＳ 明朝" w:hAnsi="ＭＳ 明朝" w:cs="ＭＳ明朝,Bold" w:hint="eastAsia"/>
          <w:bCs/>
          <w:kern w:val="0"/>
          <w:sz w:val="24"/>
          <w:szCs w:val="24"/>
        </w:rPr>
        <w:t>森林環境譲与税を活用した森林整備・木材利用</w:t>
      </w:r>
      <w:r w:rsidR="00570080">
        <w:rPr>
          <w:rFonts w:ascii="ＭＳ 明朝" w:eastAsia="ＭＳ 明朝" w:hAnsi="ＭＳ 明朝" w:cs="ＭＳ明朝,Bold" w:hint="eastAsia"/>
          <w:bCs/>
          <w:kern w:val="0"/>
          <w:sz w:val="24"/>
          <w:szCs w:val="24"/>
        </w:rPr>
        <w:t>の促進</w:t>
      </w:r>
    </w:p>
    <w:p w14:paraId="11097D5B"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341AC54E" w14:textId="7777777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市町村による森林整備及び木材利用の促進のための技術的支援</w:t>
      </w:r>
    </w:p>
    <w:p w14:paraId="0210127D"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3DA1EE06" w14:textId="77777777"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公共施設や民間商業施設等における木材利用</w:t>
      </w:r>
      <w:r w:rsidR="00691605">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促進</w:t>
      </w:r>
    </w:p>
    <w:p w14:paraId="083520E5"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793BAAF5" w14:textId="21B52BB6"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公共・民間施設の内装木質化など、府内産木材の利用拡大による持続的な森林整備の促進</w:t>
      </w:r>
      <w:r w:rsidR="00566D30" w:rsidRPr="00257202">
        <w:rPr>
          <w:rFonts w:ascii="ＭＳ 明朝" w:eastAsia="ＭＳ 明朝" w:hAnsi="ＭＳ 明朝" w:cs="Times New Roman" w:hint="eastAsia"/>
          <w:color w:val="000000" w:themeColor="text1"/>
          <w:sz w:val="24"/>
          <w:szCs w:val="24"/>
        </w:rPr>
        <w:t>【再掲】</w:t>
      </w:r>
    </w:p>
    <w:p w14:paraId="011A7AEF" w14:textId="77777777" w:rsidR="00620C5C" w:rsidRPr="006910C9" w:rsidRDefault="00620C5C"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14:paraId="6FEAD519" w14:textId="77777777"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(b)</w:t>
      </w:r>
      <w:r w:rsidRPr="006910C9">
        <w:rPr>
          <w:rFonts w:ascii="ＭＳ 明朝" w:eastAsia="ＭＳ 明朝" w:hAnsi="ＭＳ 明朝" w:cs="Times New Roman"/>
          <w:sz w:val="24"/>
          <w:szCs w:val="24"/>
        </w:rPr>
        <w:t xml:space="preserve"> </w:t>
      </w:r>
      <w:r w:rsidR="003E0729" w:rsidRPr="006910C9">
        <w:rPr>
          <w:rFonts w:ascii="ＭＳ 明朝" w:eastAsia="ＭＳ 明朝" w:hAnsi="ＭＳ 明朝" w:cs="Times New Roman" w:hint="eastAsia"/>
          <w:sz w:val="24"/>
          <w:szCs w:val="24"/>
        </w:rPr>
        <w:t>都市緑化の推進</w:t>
      </w:r>
    </w:p>
    <w:p w14:paraId="1EFE1BB8" w14:textId="52E65C98" w:rsidR="004640B9" w:rsidRPr="00600EF8"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建築物</w:t>
      </w:r>
      <w:r w:rsidR="00523F44" w:rsidRPr="0017414C">
        <w:rPr>
          <w:rFonts w:ascii="ＭＳ 明朝" w:eastAsia="ＭＳ 明朝" w:hAnsi="ＭＳ 明朝" w:cs="ＭＳ明朝,Bold" w:hint="eastAsia"/>
          <w:bCs/>
          <w:color w:val="000000" w:themeColor="text1"/>
          <w:kern w:val="0"/>
          <w:sz w:val="24"/>
          <w:szCs w:val="24"/>
        </w:rPr>
        <w:t>の</w:t>
      </w:r>
      <w:r w:rsidR="003E0729" w:rsidRPr="00600EF8">
        <w:rPr>
          <w:rFonts w:ascii="ＭＳ 明朝" w:eastAsia="ＭＳ 明朝" w:hAnsi="ＭＳ 明朝" w:cs="ＭＳ明朝,Bold" w:hint="eastAsia"/>
          <w:bCs/>
          <w:kern w:val="0"/>
          <w:sz w:val="24"/>
          <w:szCs w:val="24"/>
        </w:rPr>
        <w:t>敷地等における緑化の促進</w:t>
      </w:r>
    </w:p>
    <w:p w14:paraId="157A159F" w14:textId="77777777" w:rsidR="00620C5C" w:rsidRPr="00600EF8"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600EF8">
        <w:rPr>
          <w:rFonts w:ascii="ＭＳ 明朝" w:eastAsia="ＭＳ 明朝" w:hAnsi="ＭＳ 明朝" w:cs="ＭＳ明朝,Bold" w:hint="eastAsia"/>
          <w:bCs/>
          <w:kern w:val="0"/>
          <w:sz w:val="24"/>
          <w:szCs w:val="24"/>
        </w:rPr>
        <w:t>＜具体的な取組例＞</w:t>
      </w:r>
    </w:p>
    <w:p w14:paraId="079C3BF3" w14:textId="3E40C0C7"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600EF8">
        <w:rPr>
          <w:rFonts w:ascii="ＭＳ 明朝" w:eastAsia="ＭＳ 明朝" w:hAnsi="ＭＳ 明朝" w:cs="Times New Roman" w:hint="eastAsia"/>
          <w:sz w:val="24"/>
          <w:szCs w:val="24"/>
        </w:rPr>
        <w:t>○</w:t>
      </w:r>
      <w:r w:rsidR="00620C5C" w:rsidRPr="00600EF8">
        <w:rPr>
          <w:rFonts w:ascii="ＭＳ 明朝" w:eastAsia="ＭＳ 明朝" w:hAnsi="ＭＳ 明朝" w:cs="Times New Roman" w:hint="eastAsia"/>
          <w:sz w:val="24"/>
          <w:szCs w:val="24"/>
        </w:rPr>
        <w:t>自然環境保全条例に基づく建築</w:t>
      </w:r>
      <w:r w:rsidR="00620C5C" w:rsidRPr="00257202">
        <w:rPr>
          <w:rFonts w:ascii="ＭＳ 明朝" w:eastAsia="ＭＳ 明朝" w:hAnsi="ＭＳ 明朝" w:cs="Times New Roman" w:hint="eastAsia"/>
          <w:color w:val="000000" w:themeColor="text1"/>
          <w:sz w:val="24"/>
          <w:szCs w:val="24"/>
        </w:rPr>
        <w:t>物</w:t>
      </w:r>
      <w:r w:rsidR="00523F44" w:rsidRPr="00257202">
        <w:rPr>
          <w:rFonts w:ascii="ＭＳ 明朝" w:eastAsia="ＭＳ 明朝" w:hAnsi="ＭＳ 明朝" w:cs="Times New Roman" w:hint="eastAsia"/>
          <w:color w:val="000000" w:themeColor="text1"/>
          <w:sz w:val="24"/>
          <w:szCs w:val="24"/>
        </w:rPr>
        <w:t>の</w:t>
      </w:r>
      <w:r w:rsidR="00620C5C" w:rsidRPr="00620C5C">
        <w:rPr>
          <w:rFonts w:ascii="ＭＳ 明朝" w:eastAsia="ＭＳ 明朝" w:hAnsi="ＭＳ 明朝" w:cs="Times New Roman" w:hint="eastAsia"/>
          <w:sz w:val="24"/>
          <w:szCs w:val="24"/>
        </w:rPr>
        <w:t>敷地等における緑化の促進</w:t>
      </w:r>
    </w:p>
    <w:p w14:paraId="0FB47BD3" w14:textId="77777777"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14:paraId="19FEF704" w14:textId="77777777" w:rsidR="00E6719A" w:rsidRDefault="00DB24D8" w:rsidP="003E072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DB24D8">
        <w:rPr>
          <w:rFonts w:ascii="ＭＳ 明朝" w:eastAsia="ＭＳ 明朝" w:hAnsi="ＭＳ 明朝" w:cs="ＭＳ明朝,Bold" w:hint="eastAsia"/>
          <w:bCs/>
          <w:kern w:val="0"/>
          <w:sz w:val="24"/>
          <w:szCs w:val="24"/>
        </w:rPr>
        <w:t>官民連携によるみどりづくりの推進</w:t>
      </w:r>
    </w:p>
    <w:p w14:paraId="6557121E"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585EF58B" w14:textId="073CB2C9" w:rsidR="00620C5C" w:rsidRPr="00257202"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「みどりの風促進区域」での取組を通じたみどりの太い軸線の形成等によるみどりのネットワーク化</w:t>
      </w:r>
      <w:r w:rsidR="00570080">
        <w:rPr>
          <w:rFonts w:ascii="ＭＳ 明朝" w:eastAsia="ＭＳ 明朝" w:hAnsi="ＭＳ 明朝" w:cs="Times New Roman" w:hint="eastAsia"/>
          <w:sz w:val="24"/>
          <w:szCs w:val="24"/>
        </w:rPr>
        <w:t>の推進</w:t>
      </w:r>
      <w:r w:rsidR="007B52F9" w:rsidRPr="00257202">
        <w:rPr>
          <w:rFonts w:ascii="ＭＳ 明朝" w:eastAsia="ＭＳ 明朝" w:hAnsi="ＭＳ 明朝" w:cs="Times New Roman" w:hint="eastAsia"/>
          <w:color w:val="000000" w:themeColor="text1"/>
          <w:sz w:val="24"/>
          <w:szCs w:val="24"/>
        </w:rPr>
        <w:t>【再掲】</w:t>
      </w:r>
    </w:p>
    <w:p w14:paraId="4DFEBDDF" w14:textId="77777777" w:rsidR="00983AB3" w:rsidRPr="00257202"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color w:val="000000" w:themeColor="text1"/>
          <w:kern w:val="0"/>
          <w:sz w:val="24"/>
          <w:szCs w:val="24"/>
        </w:rPr>
      </w:pPr>
    </w:p>
    <w:p w14:paraId="40C6EED3" w14:textId="77777777" w:rsidR="00024A7B" w:rsidRPr="00257202" w:rsidRDefault="00DB24D8" w:rsidP="006E1807">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3E0729" w:rsidRPr="00257202">
        <w:rPr>
          <w:rFonts w:ascii="ＭＳ 明朝" w:eastAsia="ＭＳ 明朝" w:hAnsi="ＭＳ 明朝" w:cs="ＭＳ明朝,Bold" w:hint="eastAsia"/>
          <w:bCs/>
          <w:color w:val="000000" w:themeColor="text1"/>
          <w:kern w:val="0"/>
          <w:sz w:val="24"/>
          <w:szCs w:val="24"/>
        </w:rPr>
        <w:t>都市公園の整備等によるみどりのネットワーク化</w:t>
      </w:r>
    </w:p>
    <w:p w14:paraId="2AC4F430" w14:textId="77777777" w:rsidR="00620C5C" w:rsidRPr="00257202" w:rsidRDefault="00620C5C" w:rsidP="00620C5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60D89F9D" w14:textId="7777AC4B" w:rsidR="00620C5C" w:rsidRPr="00257202"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Times New Roman" w:hint="eastAsia"/>
          <w:color w:val="000000" w:themeColor="text1"/>
          <w:sz w:val="24"/>
          <w:szCs w:val="24"/>
        </w:rPr>
        <w:t>○</w:t>
      </w:r>
      <w:r w:rsidR="00620C5C" w:rsidRPr="00257202">
        <w:rPr>
          <w:rFonts w:ascii="ＭＳ 明朝" w:eastAsia="ＭＳ 明朝" w:hAnsi="ＭＳ 明朝" w:cs="Times New Roman" w:hint="eastAsia"/>
          <w:color w:val="000000" w:themeColor="text1"/>
          <w:sz w:val="24"/>
          <w:szCs w:val="24"/>
        </w:rPr>
        <w:t>大阪府営公園マスタープラン</w:t>
      </w:r>
      <w:r w:rsidR="00570080" w:rsidRPr="00257202">
        <w:rPr>
          <w:rFonts w:ascii="ＭＳ 明朝" w:eastAsia="ＭＳ 明朝" w:hAnsi="ＭＳ 明朝" w:cs="Times New Roman" w:hint="eastAsia"/>
          <w:color w:val="000000" w:themeColor="text1"/>
          <w:sz w:val="24"/>
          <w:szCs w:val="24"/>
        </w:rPr>
        <w:t>に基づく、多様な自然とふれあい、都市の環境を保全</w:t>
      </w:r>
      <w:r w:rsidR="00107EED" w:rsidRPr="00257202">
        <w:rPr>
          <w:rFonts w:ascii="ＭＳ 明朝" w:eastAsia="ＭＳ 明朝" w:hAnsi="ＭＳ 明朝" w:cs="Times New Roman" w:hint="eastAsia"/>
          <w:color w:val="000000" w:themeColor="text1"/>
          <w:sz w:val="24"/>
          <w:szCs w:val="24"/>
        </w:rPr>
        <w:t>、改善</w:t>
      </w:r>
      <w:r w:rsidR="00570080" w:rsidRPr="00257202">
        <w:rPr>
          <w:rFonts w:ascii="ＭＳ 明朝" w:eastAsia="ＭＳ 明朝" w:hAnsi="ＭＳ 明朝" w:cs="Times New Roman" w:hint="eastAsia"/>
          <w:color w:val="000000" w:themeColor="text1"/>
          <w:sz w:val="24"/>
          <w:szCs w:val="24"/>
        </w:rPr>
        <w:t>する公園づくりの</w:t>
      </w:r>
      <w:r w:rsidR="00620C5C" w:rsidRPr="00257202">
        <w:rPr>
          <w:rFonts w:ascii="ＭＳ 明朝" w:eastAsia="ＭＳ 明朝" w:hAnsi="ＭＳ 明朝" w:cs="Times New Roman" w:hint="eastAsia"/>
          <w:color w:val="000000" w:themeColor="text1"/>
          <w:sz w:val="24"/>
          <w:szCs w:val="24"/>
        </w:rPr>
        <w:t>推進</w:t>
      </w:r>
    </w:p>
    <w:p w14:paraId="7170437E" w14:textId="77777777" w:rsidR="00983AB3" w:rsidRPr="00257202"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color w:val="000000" w:themeColor="text1"/>
          <w:kern w:val="0"/>
          <w:sz w:val="24"/>
          <w:szCs w:val="24"/>
        </w:rPr>
      </w:pPr>
    </w:p>
    <w:p w14:paraId="7ADA2378" w14:textId="0B441E42" w:rsidR="00024A7B" w:rsidRPr="00257202" w:rsidRDefault="00DB24D8" w:rsidP="00024A7B">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46712C" w:rsidRPr="00257202">
        <w:rPr>
          <w:rFonts w:ascii="ＭＳ 明朝" w:eastAsia="ＭＳ 明朝" w:hAnsi="ＭＳ 明朝" w:cs="ＭＳ明朝,Bold" w:hint="eastAsia"/>
          <w:bCs/>
          <w:color w:val="000000" w:themeColor="text1"/>
          <w:kern w:val="0"/>
          <w:sz w:val="24"/>
          <w:szCs w:val="24"/>
        </w:rPr>
        <w:t>森林環境税</w:t>
      </w:r>
      <w:r w:rsidR="00523F44" w:rsidRPr="00257202">
        <w:rPr>
          <w:rFonts w:ascii="ＭＳ 明朝" w:eastAsia="ＭＳ 明朝" w:hAnsi="ＭＳ 明朝" w:cs="ＭＳ明朝,Bold" w:hint="eastAsia"/>
          <w:bCs/>
          <w:color w:val="000000" w:themeColor="text1"/>
          <w:kern w:val="0"/>
          <w:sz w:val="24"/>
          <w:szCs w:val="24"/>
        </w:rPr>
        <w:t>を</w:t>
      </w:r>
      <w:r w:rsidR="0046712C" w:rsidRPr="00257202">
        <w:rPr>
          <w:rFonts w:ascii="ＭＳ 明朝" w:eastAsia="ＭＳ 明朝" w:hAnsi="ＭＳ 明朝" w:cs="ＭＳ明朝,Bold" w:hint="eastAsia"/>
          <w:bCs/>
          <w:color w:val="000000" w:themeColor="text1"/>
          <w:kern w:val="0"/>
          <w:sz w:val="24"/>
          <w:szCs w:val="24"/>
        </w:rPr>
        <w:t>活用</w:t>
      </w:r>
      <w:r w:rsidR="00523F44" w:rsidRPr="00257202">
        <w:rPr>
          <w:rFonts w:ascii="ＭＳ 明朝" w:eastAsia="ＭＳ 明朝" w:hAnsi="ＭＳ 明朝" w:cs="ＭＳ明朝,Bold" w:hint="eastAsia"/>
          <w:bCs/>
          <w:color w:val="000000" w:themeColor="text1"/>
          <w:kern w:val="0"/>
          <w:sz w:val="24"/>
          <w:szCs w:val="24"/>
        </w:rPr>
        <w:t>した</w:t>
      </w:r>
      <w:r w:rsidR="0046712C" w:rsidRPr="00257202">
        <w:rPr>
          <w:rFonts w:ascii="ＭＳ 明朝" w:eastAsia="ＭＳ 明朝" w:hAnsi="ＭＳ 明朝" w:cs="ＭＳ明朝,Bold" w:hint="eastAsia"/>
          <w:bCs/>
          <w:color w:val="000000" w:themeColor="text1"/>
          <w:kern w:val="0"/>
          <w:sz w:val="24"/>
          <w:szCs w:val="24"/>
        </w:rPr>
        <w:t>都市緑化</w:t>
      </w:r>
      <w:r w:rsidR="0031290A" w:rsidRPr="00257202">
        <w:rPr>
          <w:rFonts w:ascii="ＭＳ 明朝" w:eastAsia="ＭＳ 明朝" w:hAnsi="ＭＳ 明朝" w:cs="ＭＳ明朝,Bold" w:hint="eastAsia"/>
          <w:bCs/>
          <w:color w:val="000000" w:themeColor="text1"/>
          <w:kern w:val="0"/>
          <w:sz w:val="24"/>
          <w:szCs w:val="24"/>
        </w:rPr>
        <w:t>による</w:t>
      </w:r>
      <w:r w:rsidR="0046712C" w:rsidRPr="00257202">
        <w:rPr>
          <w:rFonts w:ascii="ＭＳ 明朝" w:eastAsia="ＭＳ 明朝" w:hAnsi="ＭＳ 明朝" w:cs="ＭＳ明朝,Bold" w:hint="eastAsia"/>
          <w:bCs/>
          <w:color w:val="000000" w:themeColor="text1"/>
          <w:kern w:val="0"/>
          <w:sz w:val="24"/>
          <w:szCs w:val="24"/>
        </w:rPr>
        <w:t>猛暑対策</w:t>
      </w:r>
      <w:r w:rsidR="00226926" w:rsidRPr="00257202">
        <w:rPr>
          <w:rFonts w:ascii="ＭＳ 明朝" w:eastAsia="ＭＳ 明朝" w:hAnsi="ＭＳ 明朝" w:cs="ＭＳ明朝,Bold" w:hint="eastAsia"/>
          <w:bCs/>
          <w:color w:val="000000" w:themeColor="text1"/>
          <w:kern w:val="0"/>
          <w:sz w:val="24"/>
          <w:szCs w:val="24"/>
        </w:rPr>
        <w:t>の実施</w:t>
      </w:r>
    </w:p>
    <w:p w14:paraId="1D8FA59C" w14:textId="77777777" w:rsidR="00620C5C" w:rsidRPr="00257202" w:rsidRDefault="00620C5C" w:rsidP="00620C5C">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2AD1249E" w14:textId="7A56D9F0" w:rsidR="00620C5C" w:rsidRPr="00257202" w:rsidRDefault="00CE5EDC"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Times New Roman" w:hint="eastAsia"/>
          <w:color w:val="000000" w:themeColor="text1"/>
          <w:sz w:val="24"/>
          <w:szCs w:val="24"/>
        </w:rPr>
        <w:t>○</w:t>
      </w:r>
      <w:r w:rsidR="00226926" w:rsidRPr="00257202">
        <w:rPr>
          <w:rFonts w:ascii="ＭＳ 明朝" w:eastAsia="ＭＳ 明朝" w:hAnsi="ＭＳ 明朝" w:cs="Times New Roman" w:hint="eastAsia"/>
          <w:color w:val="000000" w:themeColor="text1"/>
          <w:sz w:val="24"/>
          <w:szCs w:val="24"/>
        </w:rPr>
        <w:t>民間事業者等が行う植樹等による緑化及び微細ミスト発生器などの暑熱環境改善設備の設置への支援</w:t>
      </w:r>
    </w:p>
    <w:p w14:paraId="34769E29" w14:textId="77777777" w:rsidR="00570080" w:rsidRPr="00024A7B" w:rsidRDefault="00570080" w:rsidP="00983AB3">
      <w:pPr>
        <w:autoSpaceDE w:val="0"/>
        <w:autoSpaceDN w:val="0"/>
        <w:adjustRightInd w:val="0"/>
        <w:jc w:val="left"/>
        <w:rPr>
          <w:rFonts w:ascii="ＭＳ 明朝" w:eastAsia="ＭＳ 明朝" w:hAnsi="ＭＳ 明朝" w:cs="ＭＳ明朝,Bold"/>
          <w:bCs/>
          <w:kern w:val="0"/>
          <w:sz w:val="24"/>
          <w:szCs w:val="24"/>
        </w:rPr>
      </w:pPr>
    </w:p>
    <w:p w14:paraId="459E5FCA" w14:textId="1BA5C4F7" w:rsidR="00024A7B" w:rsidRPr="006910C9" w:rsidRDefault="004640B9" w:rsidP="0010786E">
      <w:pPr>
        <w:autoSpaceDE w:val="0"/>
        <w:autoSpaceDN w:val="0"/>
        <w:adjustRightInd w:val="0"/>
        <w:ind w:leftChars="250" w:left="628" w:hangingChars="43" w:hanging="103"/>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00DD419A">
        <w:rPr>
          <w:rFonts w:ascii="ＭＳ 明朝" w:eastAsia="ＭＳ 明朝" w:hAnsi="ＭＳ 明朝" w:cs="Times New Roman" w:hint="eastAsia"/>
          <w:sz w:val="24"/>
          <w:szCs w:val="24"/>
        </w:rPr>
        <w:t>c</w:t>
      </w:r>
      <w:r w:rsidRPr="006910C9">
        <w:rPr>
          <w:rFonts w:ascii="ＭＳ 明朝" w:eastAsia="ＭＳ 明朝" w:hAnsi="ＭＳ 明朝" w:cs="Times New Roman" w:hint="eastAsia"/>
          <w:sz w:val="24"/>
          <w:szCs w:val="24"/>
        </w:rPr>
        <w:t>)</w:t>
      </w:r>
      <w:r w:rsidR="003E0729" w:rsidRPr="006910C9">
        <w:rPr>
          <w:rFonts w:hint="eastAsia"/>
        </w:rPr>
        <w:t xml:space="preserve"> </w:t>
      </w:r>
      <w:r w:rsidR="003E0729" w:rsidRPr="006910C9">
        <w:rPr>
          <w:rFonts w:ascii="ＭＳ 明朝" w:eastAsia="ＭＳ 明朝" w:hAnsi="ＭＳ 明朝" w:cs="Times New Roman" w:hint="eastAsia"/>
          <w:sz w:val="24"/>
          <w:szCs w:val="24"/>
        </w:rPr>
        <w:t>海洋生態系による</w:t>
      </w:r>
      <w:r w:rsidR="003E0729" w:rsidRPr="006910C9">
        <w:rPr>
          <w:rFonts w:ascii="ＭＳ 明朝" w:eastAsia="ＭＳ 明朝" w:hAnsi="ＭＳ 明朝" w:cs="Times New Roman"/>
          <w:sz w:val="24"/>
          <w:szCs w:val="24"/>
        </w:rPr>
        <w:t>CO</w:t>
      </w:r>
      <w:r w:rsidR="003E0729" w:rsidRPr="00954A25">
        <w:rPr>
          <w:rFonts w:ascii="ＭＳ 明朝" w:eastAsia="ＭＳ 明朝" w:hAnsi="ＭＳ 明朝" w:cs="Times New Roman"/>
          <w:sz w:val="24"/>
          <w:szCs w:val="24"/>
          <w:vertAlign w:val="subscript"/>
        </w:rPr>
        <w:t>2</w:t>
      </w:r>
      <w:r w:rsidR="003E0729" w:rsidRPr="006910C9">
        <w:rPr>
          <w:rFonts w:ascii="ＭＳ 明朝" w:eastAsia="ＭＳ 明朝" w:hAnsi="ＭＳ 明朝" w:cs="Times New Roman"/>
          <w:sz w:val="24"/>
          <w:szCs w:val="24"/>
        </w:rPr>
        <w:t>吸収</w:t>
      </w:r>
    </w:p>
    <w:p w14:paraId="67CD9A81" w14:textId="77777777" w:rsidR="003B5FD3" w:rsidRDefault="00D61FFE" w:rsidP="00024A7B">
      <w:pPr>
        <w:autoSpaceDE w:val="0"/>
        <w:autoSpaceDN w:val="0"/>
        <w:adjustRightInd w:val="0"/>
        <w:ind w:leftChars="320" w:left="67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ブルーカーボンを生成する藻場の造成</w:t>
      </w:r>
    </w:p>
    <w:p w14:paraId="55AD23B3" w14:textId="77777777"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14:paraId="6E3F65E3" w14:textId="0E80C913" w:rsidR="00620C5C" w:rsidRPr="00257202" w:rsidRDefault="00DD419A" w:rsidP="00691605">
      <w:pPr>
        <w:autoSpaceDE w:val="0"/>
        <w:autoSpaceDN w:val="0"/>
        <w:adjustRightInd w:val="0"/>
        <w:ind w:leftChars="450" w:left="1151" w:hangingChars="86" w:hanging="206"/>
        <w:jc w:val="left"/>
        <w:rPr>
          <w:rFonts w:ascii="ＭＳ 明朝" w:eastAsia="ＭＳ 明朝" w:hAnsi="ＭＳ 明朝" w:cs="Times New Roman"/>
          <w:color w:val="000000" w:themeColor="text1"/>
          <w:sz w:val="24"/>
          <w:szCs w:val="24"/>
        </w:rPr>
      </w:pPr>
      <w:r w:rsidRPr="00257202">
        <w:rPr>
          <w:rFonts w:ascii="ＭＳ 明朝" w:eastAsia="ＭＳ 明朝" w:hAnsi="ＭＳ 明朝" w:cs="ＭＳ明朝,Bold" w:hint="eastAsia"/>
          <w:bCs/>
          <w:color w:val="000000" w:themeColor="text1"/>
          <w:kern w:val="0"/>
          <w:sz w:val="24"/>
          <w:szCs w:val="24"/>
        </w:rPr>
        <w:t>○令和４年１月に策定した</w:t>
      </w:r>
      <w:r w:rsidR="00A573CB" w:rsidRPr="00257202">
        <w:rPr>
          <w:rFonts w:ascii="ＭＳ 明朝" w:eastAsia="ＭＳ 明朝" w:hAnsi="ＭＳ 明朝" w:cs="Times New Roman" w:hint="eastAsia"/>
          <w:color w:val="000000" w:themeColor="text1"/>
          <w:sz w:val="24"/>
          <w:szCs w:val="24"/>
        </w:rPr>
        <w:t>「大阪府海域</w:t>
      </w:r>
      <w:r w:rsidRPr="00257202">
        <w:rPr>
          <w:rFonts w:ascii="ＭＳ 明朝" w:eastAsia="ＭＳ 明朝" w:hAnsi="ＭＳ 明朝" w:cs="Times New Roman" w:hint="eastAsia"/>
          <w:color w:val="000000" w:themeColor="text1"/>
          <w:sz w:val="24"/>
          <w:szCs w:val="24"/>
        </w:rPr>
        <w:t>ブルーカーボン生態系</w:t>
      </w:r>
      <w:r w:rsidR="00A573CB" w:rsidRPr="00257202">
        <w:rPr>
          <w:rFonts w:ascii="ＭＳ 明朝" w:eastAsia="ＭＳ 明朝" w:hAnsi="ＭＳ 明朝" w:cs="Times New Roman" w:hint="eastAsia"/>
          <w:color w:val="000000" w:themeColor="text1"/>
          <w:sz w:val="24"/>
          <w:szCs w:val="24"/>
        </w:rPr>
        <w:t>ビジョン」</w:t>
      </w:r>
      <w:r w:rsidR="00A573CB" w:rsidRPr="00257202">
        <w:rPr>
          <w:rFonts w:ascii="ＭＳ 明朝" w:eastAsia="ＭＳ 明朝" w:hAnsi="ＭＳ 明朝" w:cs="Times New Roman"/>
          <w:color w:val="000000" w:themeColor="text1"/>
          <w:sz w:val="24"/>
          <w:szCs w:val="24"/>
        </w:rPr>
        <w:t>に基づき、藻場造成礁等の設置事業を令和</w:t>
      </w:r>
      <w:r w:rsidR="00D61FFE" w:rsidRPr="00257202">
        <w:rPr>
          <w:rFonts w:ascii="ＭＳ 明朝" w:eastAsia="ＭＳ 明朝" w:hAnsi="ＭＳ 明朝" w:cs="Times New Roman" w:hint="eastAsia"/>
          <w:color w:val="000000" w:themeColor="text1"/>
          <w:sz w:val="24"/>
          <w:szCs w:val="24"/>
        </w:rPr>
        <w:t>５</w:t>
      </w:r>
      <w:r w:rsidR="00A573CB" w:rsidRPr="00257202">
        <w:rPr>
          <w:rFonts w:ascii="ＭＳ 明朝" w:eastAsia="ＭＳ 明朝" w:hAnsi="ＭＳ 明朝" w:cs="Times New Roman"/>
          <w:color w:val="000000" w:themeColor="text1"/>
          <w:sz w:val="24"/>
          <w:szCs w:val="24"/>
        </w:rPr>
        <w:t>年度から泉佐野以南の地先で実施し、藻場を造成</w:t>
      </w:r>
    </w:p>
    <w:p w14:paraId="7DAE9A4B" w14:textId="0C2EE750" w:rsidR="00DD419A" w:rsidRPr="00257202" w:rsidRDefault="00DD419A" w:rsidP="00691605">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○「大阪湾</w:t>
      </w:r>
      <w:r w:rsidRPr="00257202">
        <w:rPr>
          <w:rFonts w:ascii="ＭＳ 明朝" w:eastAsia="ＭＳ 明朝" w:hAnsi="ＭＳ 明朝" w:cs="ＭＳ明朝,Bold"/>
          <w:bCs/>
          <w:color w:val="000000" w:themeColor="text1"/>
          <w:kern w:val="0"/>
          <w:sz w:val="24"/>
          <w:szCs w:val="24"/>
        </w:rPr>
        <w:t>MOBAリンク構想」の実現を</w:t>
      </w:r>
      <w:r w:rsidR="007F3287" w:rsidRPr="00257202">
        <w:rPr>
          <w:rFonts w:ascii="ＭＳ 明朝" w:eastAsia="ＭＳ 明朝" w:hAnsi="ＭＳ 明朝" w:cs="ＭＳ明朝,Bold" w:hint="eastAsia"/>
          <w:bCs/>
          <w:color w:val="000000" w:themeColor="text1"/>
          <w:kern w:val="0"/>
          <w:sz w:val="24"/>
          <w:szCs w:val="24"/>
        </w:rPr>
        <w:t>めざ</w:t>
      </w:r>
      <w:r w:rsidRPr="00257202">
        <w:rPr>
          <w:rFonts w:ascii="ＭＳ 明朝" w:eastAsia="ＭＳ 明朝" w:hAnsi="ＭＳ 明朝" w:cs="ＭＳ明朝,Bold"/>
          <w:bCs/>
          <w:color w:val="000000" w:themeColor="text1"/>
          <w:kern w:val="0"/>
          <w:sz w:val="24"/>
          <w:szCs w:val="24"/>
        </w:rPr>
        <w:t>し、民間事業者等との連携による大阪湾奥部の既設護岸等におけるブルーカーボン生態系の再生・創出</w:t>
      </w:r>
    </w:p>
    <w:p w14:paraId="365B2DFA" w14:textId="77777777" w:rsidR="003B5FD3" w:rsidRPr="00257202" w:rsidRDefault="003B5FD3" w:rsidP="00DD419A">
      <w:pPr>
        <w:autoSpaceDE w:val="0"/>
        <w:autoSpaceDN w:val="0"/>
        <w:adjustRightInd w:val="0"/>
        <w:jc w:val="left"/>
        <w:rPr>
          <w:rFonts w:ascii="ＭＳ 明朝" w:eastAsia="ＭＳ 明朝" w:hAnsi="ＭＳ 明朝" w:cs="ＭＳ明朝,Bold"/>
          <w:bCs/>
          <w:color w:val="000000" w:themeColor="text1"/>
          <w:kern w:val="0"/>
          <w:sz w:val="24"/>
          <w:szCs w:val="24"/>
        </w:rPr>
      </w:pPr>
    </w:p>
    <w:p w14:paraId="520B8D08" w14:textId="17317F41" w:rsidR="00DD419A" w:rsidRPr="00257202" w:rsidRDefault="00DD419A" w:rsidP="00DD419A">
      <w:pPr>
        <w:autoSpaceDE w:val="0"/>
        <w:autoSpaceDN w:val="0"/>
        <w:adjustRightInd w:val="0"/>
        <w:ind w:leftChars="250" w:left="628" w:hangingChars="43" w:hanging="103"/>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Pr="00257202">
        <w:rPr>
          <w:rFonts w:ascii="ＭＳ 明朝" w:eastAsia="ＭＳ 明朝" w:hAnsi="ＭＳ 明朝" w:cs="Times New Roman"/>
          <w:color w:val="000000" w:themeColor="text1"/>
          <w:sz w:val="24"/>
          <w:szCs w:val="24"/>
        </w:rPr>
        <w:t>d</w:t>
      </w:r>
      <w:r w:rsidRPr="00257202">
        <w:rPr>
          <w:rFonts w:ascii="ＭＳ 明朝" w:eastAsia="ＭＳ 明朝" w:hAnsi="ＭＳ 明朝" w:cs="Times New Roman" w:hint="eastAsia"/>
          <w:color w:val="000000" w:themeColor="text1"/>
          <w:sz w:val="24"/>
          <w:szCs w:val="24"/>
        </w:rPr>
        <w:t>)</w:t>
      </w:r>
      <w:r w:rsidRPr="00257202">
        <w:rPr>
          <w:rFonts w:hint="eastAsia"/>
          <w:color w:val="000000" w:themeColor="text1"/>
        </w:rPr>
        <w:t xml:space="preserve"> </w:t>
      </w:r>
      <w:r w:rsidRPr="00257202">
        <w:rPr>
          <w:rFonts w:ascii="ＭＳ 明朝" w:eastAsia="ＭＳ 明朝" w:hAnsi="ＭＳ 明朝" w:cs="Times New Roman" w:hint="eastAsia"/>
          <w:color w:val="000000" w:themeColor="text1"/>
          <w:sz w:val="24"/>
          <w:szCs w:val="24"/>
        </w:rPr>
        <w:t>ヒートアイランド対策</w:t>
      </w:r>
    </w:p>
    <w:p w14:paraId="202E400E" w14:textId="58726415" w:rsidR="00DD419A" w:rsidRPr="00257202" w:rsidRDefault="00DD419A" w:rsidP="00DD419A">
      <w:pPr>
        <w:autoSpaceDE w:val="0"/>
        <w:autoSpaceDN w:val="0"/>
        <w:adjustRightInd w:val="0"/>
        <w:ind w:leftChars="320" w:left="672"/>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D65FED" w:rsidRPr="00257202">
        <w:rPr>
          <w:rFonts w:ascii="ＭＳ 明朝" w:eastAsia="ＭＳ 明朝" w:hAnsi="ＭＳ 明朝" w:cs="ＭＳ明朝,Bold" w:hint="eastAsia"/>
          <w:bCs/>
          <w:color w:val="000000" w:themeColor="text1"/>
          <w:kern w:val="0"/>
          <w:sz w:val="24"/>
          <w:szCs w:val="24"/>
        </w:rPr>
        <w:t>みどりの維持・増進のための取組</w:t>
      </w:r>
    </w:p>
    <w:p w14:paraId="295C0BE4" w14:textId="77777777" w:rsidR="00DD419A" w:rsidRPr="00257202"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7E299AEB" w14:textId="05C8A81F"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○自然環境保全条例に基づく建築物</w:t>
      </w:r>
      <w:r w:rsidR="00D65FED" w:rsidRPr="00257202">
        <w:rPr>
          <w:rFonts w:ascii="ＭＳ 明朝" w:eastAsia="ＭＳ 明朝" w:hAnsi="ＭＳ 明朝" w:cs="ＭＳ明朝,Bold" w:hint="eastAsia"/>
          <w:bCs/>
          <w:color w:val="000000" w:themeColor="text1"/>
          <w:kern w:val="0"/>
          <w:sz w:val="24"/>
          <w:szCs w:val="24"/>
        </w:rPr>
        <w:t>の</w:t>
      </w:r>
      <w:r w:rsidRPr="00257202">
        <w:rPr>
          <w:rFonts w:ascii="ＭＳ 明朝" w:eastAsia="ＭＳ 明朝" w:hAnsi="ＭＳ 明朝" w:cs="ＭＳ明朝,Bold" w:hint="eastAsia"/>
          <w:bCs/>
          <w:color w:val="000000" w:themeColor="text1"/>
          <w:kern w:val="0"/>
          <w:sz w:val="24"/>
          <w:szCs w:val="24"/>
        </w:rPr>
        <w:t>敷地等における緑化の促進【再掲】</w:t>
      </w:r>
    </w:p>
    <w:p w14:paraId="1D291E30" w14:textId="65B56F55"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○地域住民や</w:t>
      </w:r>
      <w:r w:rsidRPr="00257202">
        <w:rPr>
          <w:rFonts w:ascii="ＭＳ 明朝" w:eastAsia="ＭＳ 明朝" w:hAnsi="ＭＳ 明朝" w:cs="ＭＳ明朝,Bold"/>
          <w:bCs/>
          <w:color w:val="000000" w:themeColor="text1"/>
          <w:kern w:val="0"/>
          <w:sz w:val="24"/>
          <w:szCs w:val="24"/>
        </w:rPr>
        <w:t>NPO等の様々な主体が協働で実施する緑化活動の</w:t>
      </w:r>
      <w:r w:rsidR="00D65FED" w:rsidRPr="00257202">
        <w:rPr>
          <w:rFonts w:ascii="ＭＳ 明朝" w:eastAsia="ＭＳ 明朝" w:hAnsi="ＭＳ 明朝" w:cs="ＭＳ明朝,Bold" w:hint="eastAsia"/>
          <w:bCs/>
          <w:color w:val="000000" w:themeColor="text1"/>
          <w:kern w:val="0"/>
          <w:sz w:val="24"/>
          <w:szCs w:val="24"/>
        </w:rPr>
        <w:t>支援</w:t>
      </w:r>
      <w:r w:rsidRPr="00257202">
        <w:rPr>
          <w:rFonts w:ascii="ＭＳ 明朝" w:eastAsia="ＭＳ 明朝" w:hAnsi="ＭＳ 明朝" w:cs="ＭＳ明朝,Bold"/>
          <w:bCs/>
          <w:color w:val="000000" w:themeColor="text1"/>
          <w:kern w:val="0"/>
          <w:sz w:val="24"/>
          <w:szCs w:val="24"/>
        </w:rPr>
        <w:t>【再掲】</w:t>
      </w:r>
    </w:p>
    <w:p w14:paraId="4D77D1CE" w14:textId="2AE4893F"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7178AB" w:rsidRPr="00257202">
        <w:rPr>
          <w:rFonts w:ascii="ＭＳ 明朝" w:eastAsia="ＭＳ 明朝" w:hAnsi="ＭＳ 明朝" w:cs="ＭＳ明朝,Bold" w:hint="eastAsia"/>
          <w:bCs/>
          <w:color w:val="000000" w:themeColor="text1"/>
          <w:kern w:val="0"/>
          <w:sz w:val="24"/>
          <w:szCs w:val="24"/>
        </w:rPr>
        <w:t>街路樹等の適切な維持管理を通じて連続した緑陰を形成し、公園や公開緑地等のクールスポットをつなぐネットワークを構築</w:t>
      </w:r>
      <w:r w:rsidRPr="00257202">
        <w:rPr>
          <w:rFonts w:ascii="ＭＳ 明朝" w:eastAsia="ＭＳ 明朝" w:hAnsi="ＭＳ 明朝" w:cs="ＭＳ明朝,Bold" w:hint="eastAsia"/>
          <w:bCs/>
          <w:color w:val="000000" w:themeColor="text1"/>
          <w:kern w:val="0"/>
          <w:sz w:val="24"/>
          <w:szCs w:val="24"/>
        </w:rPr>
        <w:t>【再掲】</w:t>
      </w:r>
    </w:p>
    <w:p w14:paraId="4B40E326" w14:textId="5655D4D3"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○「みどりの風促進区域」での取組を通じたみどりの太い軸線の形成等によるみどりのネットワーク化の推進【再掲】</w:t>
      </w:r>
    </w:p>
    <w:p w14:paraId="0D198C43" w14:textId="77777777" w:rsidR="00DD419A" w:rsidRPr="00257202" w:rsidRDefault="00DD419A" w:rsidP="00DD419A">
      <w:pPr>
        <w:autoSpaceDE w:val="0"/>
        <w:autoSpaceDN w:val="0"/>
        <w:adjustRightInd w:val="0"/>
        <w:jc w:val="left"/>
        <w:rPr>
          <w:rFonts w:ascii="ＭＳ 明朝" w:eastAsia="ＭＳ 明朝" w:hAnsi="ＭＳ 明朝" w:cs="ＭＳ明朝,Bold"/>
          <w:bCs/>
          <w:color w:val="000000" w:themeColor="text1"/>
          <w:kern w:val="0"/>
          <w:sz w:val="24"/>
          <w:szCs w:val="24"/>
        </w:rPr>
      </w:pPr>
    </w:p>
    <w:p w14:paraId="550ECA05" w14:textId="0B828226" w:rsidR="00DD419A" w:rsidRPr="00257202" w:rsidRDefault="00DD419A" w:rsidP="00DD419A">
      <w:pPr>
        <w:autoSpaceDE w:val="0"/>
        <w:autoSpaceDN w:val="0"/>
        <w:adjustRightInd w:val="0"/>
        <w:ind w:leftChars="320" w:left="672"/>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■水とみどりの空間を増やすための対策</w:t>
      </w:r>
    </w:p>
    <w:p w14:paraId="3368FA28" w14:textId="77777777" w:rsidR="00DD419A" w:rsidRPr="00257202"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3FABD6F6" w14:textId="4C36A8F5"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○大阪府営公園マスタープランに基づく、多様な自然とふれあい、都市の環境を保全</w:t>
      </w:r>
      <w:r w:rsidR="00107EED" w:rsidRPr="00257202">
        <w:rPr>
          <w:rFonts w:ascii="ＭＳ 明朝" w:eastAsia="ＭＳ 明朝" w:hAnsi="ＭＳ 明朝" w:cs="ＭＳ明朝,Bold" w:hint="eastAsia"/>
          <w:bCs/>
          <w:color w:val="000000" w:themeColor="text1"/>
          <w:kern w:val="0"/>
          <w:sz w:val="24"/>
          <w:szCs w:val="24"/>
        </w:rPr>
        <w:t>、改善</w:t>
      </w:r>
      <w:r w:rsidRPr="00257202">
        <w:rPr>
          <w:rFonts w:ascii="ＭＳ 明朝" w:eastAsia="ＭＳ 明朝" w:hAnsi="ＭＳ 明朝" w:cs="ＭＳ明朝,Bold" w:hint="eastAsia"/>
          <w:bCs/>
          <w:color w:val="000000" w:themeColor="text1"/>
          <w:kern w:val="0"/>
          <w:sz w:val="24"/>
          <w:szCs w:val="24"/>
        </w:rPr>
        <w:t>する公園づくりの推進【再掲】</w:t>
      </w:r>
    </w:p>
    <w:p w14:paraId="5D51B04A" w14:textId="1C71FBB9" w:rsidR="00DD419A" w:rsidRPr="00257202" w:rsidRDefault="00DD419A"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7178AB" w:rsidRPr="00257202">
        <w:rPr>
          <w:rFonts w:ascii="ＭＳ 明朝" w:eastAsia="ＭＳ 明朝" w:hAnsi="ＭＳ 明朝" w:cs="ＭＳ明朝,Bold" w:hint="eastAsia"/>
          <w:bCs/>
          <w:color w:val="000000" w:themeColor="text1"/>
          <w:kern w:val="0"/>
          <w:sz w:val="24"/>
          <w:szCs w:val="24"/>
        </w:rPr>
        <w:t>街路樹等の適切な維持管理を通じて連続した緑陰を形成し、公園や公開緑地等のクールスポットをつなぐネットワークを構築</w:t>
      </w:r>
      <w:r w:rsidRPr="00257202">
        <w:rPr>
          <w:rFonts w:ascii="ＭＳ 明朝" w:eastAsia="ＭＳ 明朝" w:hAnsi="ＭＳ 明朝" w:cs="ＭＳ明朝,Bold" w:hint="eastAsia"/>
          <w:bCs/>
          <w:color w:val="000000" w:themeColor="text1"/>
          <w:kern w:val="0"/>
          <w:sz w:val="24"/>
          <w:szCs w:val="24"/>
        </w:rPr>
        <w:t>【再掲】</w:t>
      </w:r>
    </w:p>
    <w:p w14:paraId="655721D3" w14:textId="77777777" w:rsidR="00DD419A" w:rsidRPr="00257202" w:rsidRDefault="00DD419A" w:rsidP="00DD419A">
      <w:pPr>
        <w:autoSpaceDE w:val="0"/>
        <w:autoSpaceDN w:val="0"/>
        <w:adjustRightInd w:val="0"/>
        <w:jc w:val="left"/>
        <w:rPr>
          <w:rFonts w:ascii="ＭＳ 明朝" w:eastAsia="ＭＳ 明朝" w:hAnsi="ＭＳ 明朝" w:cs="Times New Roman"/>
          <w:color w:val="000000" w:themeColor="text1"/>
          <w:sz w:val="24"/>
          <w:szCs w:val="24"/>
        </w:rPr>
      </w:pPr>
    </w:p>
    <w:p w14:paraId="7E35188F" w14:textId="19EDC9C2" w:rsidR="00DD419A" w:rsidRPr="00257202" w:rsidRDefault="00DD419A" w:rsidP="00DD419A">
      <w:pPr>
        <w:autoSpaceDE w:val="0"/>
        <w:autoSpaceDN w:val="0"/>
        <w:adjustRightInd w:val="0"/>
        <w:ind w:leftChars="320" w:left="672"/>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00B677AF" w:rsidRPr="00257202">
        <w:rPr>
          <w:rFonts w:ascii="ＭＳ 明朝" w:eastAsia="ＭＳ 明朝" w:hAnsi="ＭＳ 明朝" w:cs="ＭＳ明朝,Bold" w:hint="eastAsia"/>
          <w:bCs/>
          <w:color w:val="000000" w:themeColor="text1"/>
          <w:kern w:val="0"/>
          <w:sz w:val="24"/>
          <w:szCs w:val="24"/>
        </w:rPr>
        <w:t>都市形態の改善</w:t>
      </w:r>
    </w:p>
    <w:p w14:paraId="55FC27B9" w14:textId="77777777" w:rsidR="00DD419A" w:rsidRPr="00257202" w:rsidRDefault="00DD419A" w:rsidP="00DD419A">
      <w:pPr>
        <w:autoSpaceDE w:val="0"/>
        <w:autoSpaceDN w:val="0"/>
        <w:adjustRightInd w:val="0"/>
        <w:ind w:leftChars="314" w:left="899"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p>
    <w:p w14:paraId="458CD520" w14:textId="18AF4C6F" w:rsidR="00DD419A" w:rsidRPr="00257202" w:rsidRDefault="00B677AF"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○「みどりの風促進区域」での取組を通じたみどりの太い軸線の形成等によるみどりのネットワーク化の推進【再掲】</w:t>
      </w:r>
    </w:p>
    <w:p w14:paraId="1813F2C7" w14:textId="0FC94E61" w:rsidR="00D65FED" w:rsidRPr="00257202" w:rsidRDefault="00D65FED" w:rsidP="00DD419A">
      <w:pPr>
        <w:autoSpaceDE w:val="0"/>
        <w:autoSpaceDN w:val="0"/>
        <w:adjustRightInd w:val="0"/>
        <w:ind w:leftChars="450" w:left="115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○「大阪のまちづくりグランドデザイン」において示されている、みどりを活かした魅力あふれるまちづくりの促進</w:t>
      </w:r>
    </w:p>
    <w:p w14:paraId="2C64074E" w14:textId="5AB98779" w:rsidR="00DD419A" w:rsidRPr="00DD419A" w:rsidRDefault="00DD419A" w:rsidP="00DD419A">
      <w:pPr>
        <w:autoSpaceDE w:val="0"/>
        <w:autoSpaceDN w:val="0"/>
        <w:adjustRightInd w:val="0"/>
        <w:jc w:val="left"/>
        <w:rPr>
          <w:rFonts w:ascii="ＭＳ 明朝" w:eastAsia="ＭＳ 明朝" w:hAnsi="ＭＳ 明朝" w:cs="Times New Roman"/>
          <w:sz w:val="24"/>
          <w:szCs w:val="24"/>
        </w:rPr>
        <w:sectPr w:rsidR="00DD419A" w:rsidRPr="00DD419A" w:rsidSect="00CC7BFC">
          <w:pgSz w:w="11906" w:h="16838" w:code="9"/>
          <w:pgMar w:top="1247" w:right="1418" w:bottom="1021" w:left="1418" w:header="851" w:footer="567" w:gutter="0"/>
          <w:pgNumType w:chapStyle="1"/>
          <w:cols w:space="425"/>
          <w:docGrid w:type="lines" w:linePitch="360"/>
        </w:sectPr>
      </w:pPr>
    </w:p>
    <w:p w14:paraId="1478F449" w14:textId="77777777" w:rsidR="003D3CC5" w:rsidRPr="00C32B50" w:rsidRDefault="003D3CC5" w:rsidP="003D3CC5">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取組項目７　気候変動適応の推進等</w:t>
      </w:r>
    </w:p>
    <w:p w14:paraId="7F4049CA" w14:textId="77777777" w:rsidR="003D3CC5" w:rsidRDefault="003D3CC5" w:rsidP="003D3CC5">
      <w:pPr>
        <w:tabs>
          <w:tab w:val="left" w:pos="284"/>
        </w:tabs>
        <w:autoSpaceDE w:val="0"/>
        <w:autoSpaceDN w:val="0"/>
        <w:adjustRightInd w:val="0"/>
        <w:ind w:left="567"/>
        <w:jc w:val="left"/>
        <w:rPr>
          <w:rFonts w:ascii="ＭＳ 明朝" w:eastAsia="ＭＳ 明朝" w:hAnsi="ＭＳ 明朝" w:cs="Times New Roman"/>
          <w:sz w:val="24"/>
          <w:szCs w:val="24"/>
        </w:rPr>
      </w:pPr>
    </w:p>
    <w:p w14:paraId="605BD034" w14:textId="77777777" w:rsidR="003D3CC5" w:rsidRPr="006910C9" w:rsidRDefault="003D3CC5" w:rsidP="003D3CC5">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14:paraId="3D4F449D" w14:textId="06C4529C" w:rsidR="003D3CC5" w:rsidRDefault="003D3CC5" w:rsidP="002741F5">
      <w:pPr>
        <w:ind w:leftChars="155" w:left="630" w:hangingChars="127" w:hanging="305"/>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大阪府においては、</w:t>
      </w:r>
      <w:r w:rsidRPr="006910C9">
        <w:rPr>
          <w:rFonts w:ascii="ＭＳ 明朝" w:eastAsia="ＭＳ 明朝" w:hAnsi="ＭＳ 明朝" w:cs="Times New Roman" w:hint="eastAsia"/>
          <w:sz w:val="24"/>
          <w:szCs w:val="24"/>
        </w:rPr>
        <w:t>2017年12月に</w:t>
      </w:r>
      <w:r w:rsidR="00A431A9" w:rsidRPr="00257202">
        <w:rPr>
          <w:rFonts w:ascii="ＭＳ 明朝" w:eastAsia="ＭＳ 明朝" w:hAnsi="ＭＳ 明朝" w:cs="Times New Roman" w:hint="eastAsia"/>
          <w:color w:val="000000" w:themeColor="text1"/>
          <w:sz w:val="24"/>
          <w:szCs w:val="24"/>
        </w:rPr>
        <w:t>大阪府地球温暖化対策実行計画（区域施策編）</w:t>
      </w:r>
      <w:r w:rsidR="00C348CA" w:rsidRPr="00257202">
        <w:rPr>
          <w:rFonts w:ascii="ＭＳ 明朝" w:eastAsia="ＭＳ 明朝" w:hAnsi="ＭＳ 明朝" w:cs="Times New Roman" w:hint="eastAsia"/>
          <w:color w:val="000000" w:themeColor="text1"/>
          <w:sz w:val="24"/>
          <w:szCs w:val="24"/>
        </w:rPr>
        <w:t>（以下「実行計画（区域施策編）という。」）</w:t>
      </w:r>
      <w:r>
        <w:rPr>
          <w:rFonts w:ascii="ＭＳ 明朝" w:eastAsia="ＭＳ 明朝" w:hAnsi="ＭＳ 明朝" w:cs="Times New Roman" w:hint="eastAsia"/>
          <w:sz w:val="24"/>
          <w:szCs w:val="24"/>
        </w:rPr>
        <w:t>を改定し</w:t>
      </w:r>
      <w:r w:rsidRPr="006910C9">
        <w:rPr>
          <w:rFonts w:ascii="ＭＳ 明朝" w:eastAsia="ＭＳ 明朝" w:hAnsi="ＭＳ 明朝" w:cs="Times New Roman" w:hint="eastAsia"/>
          <w:sz w:val="24"/>
          <w:szCs w:val="24"/>
        </w:rPr>
        <w:t>、府域において既に現れている、もしくは将来現れると予測される気候変動の影響と、それに対する「適応</w:t>
      </w:r>
      <w:r>
        <w:rPr>
          <w:rFonts w:ascii="ＭＳ 明朝" w:eastAsia="ＭＳ 明朝" w:hAnsi="ＭＳ 明朝" w:cs="Times New Roman" w:hint="eastAsia"/>
          <w:sz w:val="24"/>
          <w:szCs w:val="24"/>
        </w:rPr>
        <w:t>策</w:t>
      </w:r>
      <w:r w:rsidRPr="006910C9">
        <w:rPr>
          <w:rFonts w:ascii="ＭＳ 明朝" w:eastAsia="ＭＳ 明朝" w:hAnsi="ＭＳ 明朝" w:cs="Times New Roman" w:hint="eastAsia"/>
          <w:sz w:val="24"/>
          <w:szCs w:val="24"/>
        </w:rPr>
        <w:t>」について、「農業、森林・林業、水産業」「水環境」「自然生態系」「自然災害・沿岸域」「健康」「産業・経済活動」「府民</w:t>
      </w:r>
      <w:r>
        <w:rPr>
          <w:rFonts w:ascii="ＭＳ 明朝" w:eastAsia="ＭＳ 明朝" w:hAnsi="ＭＳ 明朝" w:cs="Times New Roman" w:hint="eastAsia"/>
          <w:sz w:val="24"/>
          <w:szCs w:val="24"/>
        </w:rPr>
        <w:t>生活</w:t>
      </w:r>
      <w:r w:rsidRPr="006910C9">
        <w:rPr>
          <w:rFonts w:ascii="ＭＳ 明朝" w:eastAsia="ＭＳ 明朝" w:hAnsi="ＭＳ 明朝" w:cs="Times New Roman" w:hint="eastAsia"/>
          <w:sz w:val="24"/>
          <w:szCs w:val="24"/>
        </w:rPr>
        <w:t>・都市生活」の７分野</w:t>
      </w:r>
      <w:r>
        <w:rPr>
          <w:rFonts w:ascii="ＭＳ 明朝" w:eastAsia="ＭＳ 明朝" w:hAnsi="ＭＳ 明朝" w:cs="Times New Roman" w:hint="eastAsia"/>
          <w:sz w:val="24"/>
          <w:szCs w:val="24"/>
        </w:rPr>
        <w:t>に</w:t>
      </w:r>
      <w:r w:rsidRPr="006910C9">
        <w:rPr>
          <w:rFonts w:ascii="ＭＳ 明朝" w:eastAsia="ＭＳ 明朝" w:hAnsi="ＭＳ 明朝" w:cs="Times New Roman" w:hint="eastAsia"/>
          <w:sz w:val="24"/>
          <w:szCs w:val="24"/>
        </w:rPr>
        <w:t>整理</w:t>
      </w:r>
      <w:r>
        <w:rPr>
          <w:rFonts w:ascii="ＭＳ 明朝" w:eastAsia="ＭＳ 明朝" w:hAnsi="ＭＳ 明朝" w:cs="Times New Roman" w:hint="eastAsia"/>
          <w:sz w:val="24"/>
          <w:szCs w:val="24"/>
        </w:rPr>
        <w:t>し、</w:t>
      </w:r>
      <w:r w:rsidRPr="00E532BB">
        <w:rPr>
          <w:rFonts w:ascii="ＭＳ 明朝" w:eastAsia="ＭＳ 明朝" w:hAnsi="ＭＳ 明朝" w:cs="Times New Roman" w:hint="eastAsia"/>
          <w:sz w:val="24"/>
          <w:szCs w:val="24"/>
        </w:rPr>
        <w:t>「気候変動への適応に係る影響・施策集」</w:t>
      </w:r>
      <w:r w:rsidR="002741F5">
        <w:rPr>
          <w:rFonts w:ascii="ＭＳ 明朝" w:eastAsia="ＭＳ 明朝" w:hAnsi="ＭＳ 明朝" w:cs="Times New Roman" w:hint="eastAsia"/>
          <w:sz w:val="24"/>
          <w:szCs w:val="24"/>
        </w:rPr>
        <w:t>（2</w:t>
      </w:r>
      <w:r w:rsidR="002741F5">
        <w:rPr>
          <w:rFonts w:ascii="ＭＳ 明朝" w:eastAsia="ＭＳ 明朝" w:hAnsi="ＭＳ 明朝" w:cs="Times New Roman"/>
          <w:sz w:val="24"/>
          <w:szCs w:val="24"/>
        </w:rPr>
        <w:t>021</w:t>
      </w:r>
      <w:r w:rsidR="002741F5">
        <w:rPr>
          <w:rFonts w:ascii="ＭＳ 明朝" w:eastAsia="ＭＳ 明朝" w:hAnsi="ＭＳ 明朝" w:cs="Times New Roman" w:hint="eastAsia"/>
          <w:sz w:val="24"/>
          <w:szCs w:val="24"/>
        </w:rPr>
        <w:t>年３月改訂）</w:t>
      </w:r>
      <w:r>
        <w:rPr>
          <w:rFonts w:ascii="ＭＳ 明朝" w:eastAsia="ＭＳ 明朝" w:hAnsi="ＭＳ 明朝" w:cs="Times New Roman" w:hint="eastAsia"/>
          <w:sz w:val="24"/>
          <w:szCs w:val="24"/>
        </w:rPr>
        <w:t>としてとりまとめるとともに、</w:t>
      </w:r>
      <w:r w:rsidRPr="00871801">
        <w:rPr>
          <w:rFonts w:ascii="ＭＳ 明朝" w:eastAsia="ＭＳ 明朝" w:hAnsi="ＭＳ 明朝" w:cs="Times New Roman"/>
          <w:sz w:val="24"/>
          <w:szCs w:val="24"/>
        </w:rPr>
        <w:t>2019</w:t>
      </w:r>
      <w:r w:rsidRPr="00871801">
        <w:rPr>
          <w:rFonts w:ascii="ＭＳ 明朝" w:eastAsia="ＭＳ 明朝" w:hAnsi="ＭＳ 明朝" w:cs="Times New Roman" w:hint="eastAsia"/>
          <w:sz w:val="24"/>
          <w:szCs w:val="24"/>
        </w:rPr>
        <w:t>年</w:t>
      </w:r>
      <w:r>
        <w:rPr>
          <w:rFonts w:ascii="ＭＳ 明朝" w:eastAsia="ＭＳ 明朝" w:hAnsi="ＭＳ 明朝" w:cs="Times New Roman" w:hint="eastAsia"/>
          <w:sz w:val="24"/>
          <w:szCs w:val="24"/>
        </w:rPr>
        <w:t>１</w:t>
      </w:r>
      <w:r w:rsidRPr="00871801">
        <w:rPr>
          <w:rFonts w:ascii="ＭＳ 明朝" w:eastAsia="ＭＳ 明朝" w:hAnsi="ＭＳ 明朝" w:cs="Times New Roman" w:hint="eastAsia"/>
          <w:sz w:val="24"/>
          <w:szCs w:val="24"/>
        </w:rPr>
        <w:t>月に大阪府の気候変動適応法に基づく適応計画</w:t>
      </w:r>
      <w:r>
        <w:rPr>
          <w:rFonts w:ascii="ＭＳ 明朝" w:eastAsia="ＭＳ 明朝" w:hAnsi="ＭＳ 明朝" w:cs="Times New Roman" w:hint="eastAsia"/>
          <w:sz w:val="24"/>
          <w:szCs w:val="24"/>
        </w:rPr>
        <w:t>として位置付けて適応策を推進してきました</w:t>
      </w:r>
      <w:r w:rsidRPr="006910C9">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さらに、</w:t>
      </w:r>
      <w:r w:rsidRPr="006910C9">
        <w:rPr>
          <w:rFonts w:ascii="ＭＳ 明朝" w:eastAsia="ＭＳ 明朝" w:hAnsi="ＭＳ 明朝" w:cs="Times New Roman" w:hint="eastAsia"/>
          <w:sz w:val="24"/>
          <w:szCs w:val="24"/>
        </w:rPr>
        <w:t>2020年４月には、地域気候変動適応センター</w:t>
      </w:r>
      <w:r>
        <w:rPr>
          <w:rFonts w:ascii="ＭＳ 明朝" w:eastAsia="ＭＳ 明朝" w:hAnsi="ＭＳ 明朝" w:cs="Times New Roman" w:hint="eastAsia"/>
          <w:sz w:val="24"/>
          <w:szCs w:val="24"/>
        </w:rPr>
        <w:t>として、地方独立行政法人大阪府立環境農林水産総合研究所を</w:t>
      </w:r>
      <w:r w:rsidRPr="006910C9">
        <w:rPr>
          <w:rFonts w:ascii="ＭＳ 明朝" w:eastAsia="ＭＳ 明朝" w:hAnsi="ＭＳ 明朝" w:cs="Times New Roman" w:hint="eastAsia"/>
          <w:sz w:val="24"/>
          <w:szCs w:val="24"/>
        </w:rPr>
        <w:t>指定</w:t>
      </w:r>
      <w:r>
        <w:rPr>
          <w:rFonts w:ascii="ＭＳ 明朝" w:eastAsia="ＭＳ 明朝" w:hAnsi="ＭＳ 明朝" w:cs="Times New Roman" w:hint="eastAsia"/>
          <w:sz w:val="24"/>
          <w:szCs w:val="24"/>
        </w:rPr>
        <w:t>し</w:t>
      </w:r>
      <w:r w:rsidRPr="006910C9">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適応策</w:t>
      </w:r>
      <w:r w:rsidRPr="006910C9">
        <w:rPr>
          <w:rFonts w:ascii="ＭＳ 明朝" w:eastAsia="ＭＳ 明朝" w:hAnsi="ＭＳ 明朝" w:cs="Times New Roman" w:hint="eastAsia"/>
          <w:sz w:val="24"/>
          <w:szCs w:val="24"/>
        </w:rPr>
        <w:t>の強化</w:t>
      </w:r>
      <w:r>
        <w:rPr>
          <w:rFonts w:ascii="ＭＳ 明朝" w:eastAsia="ＭＳ 明朝" w:hAnsi="ＭＳ 明朝" w:cs="Times New Roman" w:hint="eastAsia"/>
          <w:sz w:val="24"/>
          <w:szCs w:val="24"/>
        </w:rPr>
        <w:t>を</w:t>
      </w:r>
      <w:r w:rsidRPr="006910C9">
        <w:rPr>
          <w:rFonts w:ascii="ＭＳ 明朝" w:eastAsia="ＭＳ 明朝" w:hAnsi="ＭＳ 明朝" w:cs="Times New Roman" w:hint="eastAsia"/>
          <w:sz w:val="24"/>
          <w:szCs w:val="24"/>
        </w:rPr>
        <w:t>図</w:t>
      </w:r>
      <w:r>
        <w:rPr>
          <w:rFonts w:ascii="ＭＳ 明朝" w:eastAsia="ＭＳ 明朝" w:hAnsi="ＭＳ 明朝" w:cs="Times New Roman" w:hint="eastAsia"/>
          <w:sz w:val="24"/>
          <w:szCs w:val="24"/>
        </w:rPr>
        <w:t>ってきました。</w:t>
      </w:r>
    </w:p>
    <w:p w14:paraId="25082031" w14:textId="77777777" w:rsidR="003D3CC5" w:rsidRDefault="003D3CC5" w:rsidP="003D3CC5">
      <w:pPr>
        <w:ind w:leftChars="155" w:left="630" w:hangingChars="127" w:hanging="305"/>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g">
            <w:drawing>
              <wp:anchor distT="0" distB="0" distL="114300" distR="114300" simplePos="0" relativeHeight="251669504" behindDoc="0" locked="0" layoutInCell="1" allowOverlap="1" wp14:anchorId="16B6B47F" wp14:editId="699EC968">
                <wp:simplePos x="0" y="0"/>
                <wp:positionH relativeFrom="column">
                  <wp:posOffset>180694</wp:posOffset>
                </wp:positionH>
                <wp:positionV relativeFrom="paragraph">
                  <wp:posOffset>111760</wp:posOffset>
                </wp:positionV>
                <wp:extent cx="5617180" cy="1426757"/>
                <wp:effectExtent l="0" t="0" r="3175" b="2540"/>
                <wp:wrapNone/>
                <wp:docPr id="62" name="グループ化 62" descr="図3-34　適応７分野"/>
                <wp:cNvGraphicFramePr/>
                <a:graphic xmlns:a="http://schemas.openxmlformats.org/drawingml/2006/main">
                  <a:graphicData uri="http://schemas.microsoft.com/office/word/2010/wordprocessingGroup">
                    <wpg:wgp>
                      <wpg:cNvGrpSpPr/>
                      <wpg:grpSpPr>
                        <a:xfrm>
                          <a:off x="0" y="0"/>
                          <a:ext cx="5617180" cy="1426757"/>
                          <a:chOff x="0" y="0"/>
                          <a:chExt cx="5617180" cy="1426757"/>
                        </a:xfrm>
                      </wpg:grpSpPr>
                      <pic:pic xmlns:pic="http://schemas.openxmlformats.org/drawingml/2006/picture">
                        <pic:nvPicPr>
                          <pic:cNvPr id="449" name="図 449" descr="農業、森林・林業、水産業">
                            <a:hlinkClick r:id="rId137" tgtFrame="&quot;_self&quot;"/>
                          </pic:cNvPr>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02080" cy="706755"/>
                          </a:xfrm>
                          <a:prstGeom prst="rect">
                            <a:avLst/>
                          </a:prstGeom>
                          <a:noFill/>
                          <a:ln>
                            <a:noFill/>
                          </a:ln>
                        </pic:spPr>
                      </pic:pic>
                      <pic:pic xmlns:pic="http://schemas.openxmlformats.org/drawingml/2006/picture">
                        <pic:nvPicPr>
                          <pic:cNvPr id="478" name="図 478" descr="水環境">
                            <a:hlinkClick r:id="rId139" tgtFrame="&quot;_self&quot;"/>
                          </pic:cNvPr>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1403497" y="0"/>
                            <a:ext cx="1402080" cy="706755"/>
                          </a:xfrm>
                          <a:prstGeom prst="rect">
                            <a:avLst/>
                          </a:prstGeom>
                          <a:noFill/>
                          <a:ln>
                            <a:noFill/>
                          </a:ln>
                        </pic:spPr>
                      </pic:pic>
                      <pic:pic xmlns:pic="http://schemas.openxmlformats.org/drawingml/2006/picture">
                        <pic:nvPicPr>
                          <pic:cNvPr id="82" name="図 82" descr="自然災害・沿岸域">
                            <a:hlinkClick r:id="rId141" tgtFrame="&quot;_self&quo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4199860" y="0"/>
                            <a:ext cx="1417320" cy="714375"/>
                          </a:xfrm>
                          <a:prstGeom prst="rect">
                            <a:avLst/>
                          </a:prstGeom>
                          <a:noFill/>
                          <a:ln>
                            <a:noFill/>
                          </a:ln>
                        </pic:spPr>
                      </pic:pic>
                      <pic:pic xmlns:pic="http://schemas.openxmlformats.org/drawingml/2006/picture">
                        <pic:nvPicPr>
                          <pic:cNvPr id="83" name="図 83" descr="産業・経済活動">
                            <a:hlinkClick r:id="rId143" tgtFrame="&quot;_self&quot;"/>
                          </pic:cNvPr>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2105246" y="712382"/>
                            <a:ext cx="1417320" cy="714375"/>
                          </a:xfrm>
                          <a:prstGeom prst="rect">
                            <a:avLst/>
                          </a:prstGeom>
                          <a:noFill/>
                          <a:ln>
                            <a:noFill/>
                          </a:ln>
                        </pic:spPr>
                      </pic:pic>
                      <pic:pic xmlns:pic="http://schemas.openxmlformats.org/drawingml/2006/picture">
                        <pic:nvPicPr>
                          <pic:cNvPr id="91" name="図 91" descr="健康">
                            <a:hlinkClick r:id="rId145" tgtFrame="&quot;_self&quot;"/>
                          </pic:cNvPr>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691116" y="712382"/>
                            <a:ext cx="1402715" cy="713740"/>
                          </a:xfrm>
                          <a:prstGeom prst="rect">
                            <a:avLst/>
                          </a:prstGeom>
                          <a:noFill/>
                          <a:ln>
                            <a:noFill/>
                          </a:ln>
                        </pic:spPr>
                      </pic:pic>
                      <pic:pic xmlns:pic="http://schemas.openxmlformats.org/drawingml/2006/picture">
                        <pic:nvPicPr>
                          <pic:cNvPr id="105" name="図 105" descr="自然生態系">
                            <a:hlinkClick r:id="rId147" tgtFrame="&quot;_self&quot;"/>
                          </pic:cNvPr>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2806995" y="0"/>
                            <a:ext cx="1402080" cy="707390"/>
                          </a:xfrm>
                          <a:prstGeom prst="rect">
                            <a:avLst/>
                          </a:prstGeom>
                          <a:noFill/>
                          <a:ln>
                            <a:noFill/>
                          </a:ln>
                        </pic:spPr>
                      </pic:pic>
                      <pic:pic xmlns:pic="http://schemas.openxmlformats.org/drawingml/2006/picture">
                        <pic:nvPicPr>
                          <pic:cNvPr id="112" name="図 112" descr="府民生活・都市生活">
                            <a:hlinkClick r:id="rId149" tgtFrame="&quot;_self&quot;"/>
                          </pic:cNvPr>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3530009" y="712382"/>
                            <a:ext cx="1417320" cy="714375"/>
                          </a:xfrm>
                          <a:prstGeom prst="rect">
                            <a:avLst/>
                          </a:prstGeom>
                          <a:noFill/>
                          <a:ln>
                            <a:noFill/>
                          </a:ln>
                        </pic:spPr>
                      </pic:pic>
                    </wpg:wgp>
                  </a:graphicData>
                </a:graphic>
              </wp:anchor>
            </w:drawing>
          </mc:Choice>
          <mc:Fallback>
            <w:pict>
              <v:group w14:anchorId="44A5EEE8" id="グループ化 62" o:spid="_x0000_s1026" alt="図3-34　適応７分野" style="position:absolute;left:0;text-align:left;margin-left:14.25pt;margin-top:8.8pt;width:442.3pt;height:112.35pt;z-index:251669504" coordsize="56171,1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">
                <v:shape id="図 449" o:spid="_x0000_s1027" type="#_x0000_t75" alt="農業、森林・林業、水産業" href="http://www.pref.osaka.lg.jp/attach/1144/00242115/1nougyou_.pdf" target="&quot;_self&quot;" style="position:absolute;width:14020;height: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" o:button="t">
                  <v:fill o:detectmouseclick="t"/>
                  <v:imagedata r:id="rId151" o:title="農業、森林・林業、水産業"/>
                </v:shape>
                <v:shape id="図 478" o:spid="_x0000_s1028" type="#_x0000_t75" alt="水環境" href="http://www.pref.osaka.lg.jp/attach/1144/00242115/2mizukannkyou_.pdf" target="&quot;_self&quot;" style="position:absolute;left:14034;width:14021;height: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" o:button="t">
                  <v:fill o:detectmouseclick="t"/>
                  <v:imagedata r:id="rId152" o:title="水環境"/>
                </v:shape>
                <v:shape id="図 82" o:spid="_x0000_s1029" type="#_x0000_t75" alt="自然災害・沿岸域" href="http://www.pref.osaka.lg.jp/attach/1144/00242115/4sizensaigai_.pdf" target="&quot;_self&quot;" style="position:absolute;left:41998;width:14173;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" o:button="t">
                  <v:fill o:detectmouseclick="t"/>
                  <v:imagedata r:id="rId153" o:title="自然災害・沿岸域"/>
                </v:shape>
                <v:shape id="図 83" o:spid="_x0000_s1030" type="#_x0000_t75" alt="産業・経済活動" href="http://www.pref.osaka.lg.jp/attach/1144/00242115/6sangyou_.pdf" target="&quot;_self&quot;" style="position:absolute;left:21052;top:7123;width:1417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" o:button="t">
                  <v:fill o:detectmouseclick="t"/>
                  <v:imagedata r:id="rId154" o:title="産業・経済活動"/>
                </v:shape>
                <v:shape id="図 91" o:spid="_x0000_s1031" type="#_x0000_t75" alt="健康" href="http://www.pref.osaka.lg.jp/attach/1144/00242115/5kennkou_.pdf" target="&quot;_self&quot;" style="position:absolute;left:6911;top:7123;width:14027;height:7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" o:button="t">
                  <v:fill o:detectmouseclick="t"/>
                  <v:imagedata r:id="rId155" o:title="健康"/>
                </v:shape>
                <v:shape id="図 105" o:spid="_x0000_s1032" type="#_x0000_t75" alt="自然生態系" href="http://www.pref.osaka.lg.jp/attach/1144/00242115/3sizennseitaikei_.pdf" target="&quot;_self&quot;" style="position:absolute;left:28069;width:14021;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" o:button="t">
                  <v:fill o:detectmouseclick="t"/>
                  <v:imagedata r:id="rId156" o:title="自然生態系"/>
                </v:shape>
                <v:shape id="図 112" o:spid="_x0000_s1033" type="#_x0000_t75" alt="府民生活・都市生活" href="http://www.pref.osaka.lg.jp/attach/1144/00242115/7huminnseikatu_.pdf" target="&quot;_self&quot;" style="position:absolute;left:35300;top:7123;width:1417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" o:button="t">
                  <v:fill o:detectmouseclick="t"/>
                  <v:imagedata r:id="rId157" o:title="府民生活・都市生活"/>
                </v:shape>
              </v:group>
            </w:pict>
          </mc:Fallback>
        </mc:AlternateContent>
      </w:r>
    </w:p>
    <w:p w14:paraId="43C7B385" w14:textId="77777777" w:rsidR="003D3CC5" w:rsidRDefault="003D3CC5" w:rsidP="003D3CC5">
      <w:pPr>
        <w:ind w:leftChars="155" w:left="630" w:hangingChars="127" w:hanging="305"/>
        <w:rPr>
          <w:rFonts w:ascii="ＭＳ 明朝" w:eastAsia="ＭＳ 明朝" w:hAnsi="ＭＳ 明朝" w:cs="Times New Roman"/>
          <w:sz w:val="24"/>
          <w:szCs w:val="24"/>
        </w:rPr>
      </w:pPr>
    </w:p>
    <w:p w14:paraId="5F3EC63D" w14:textId="77777777" w:rsidR="003D3CC5" w:rsidRDefault="003D3CC5" w:rsidP="003D3CC5">
      <w:pPr>
        <w:ind w:leftChars="155" w:left="630" w:hangingChars="127" w:hanging="305"/>
        <w:rPr>
          <w:rFonts w:ascii="ＭＳ 明朝" w:eastAsia="ＭＳ 明朝" w:hAnsi="ＭＳ 明朝" w:cs="Times New Roman"/>
          <w:sz w:val="24"/>
          <w:szCs w:val="24"/>
        </w:rPr>
      </w:pPr>
    </w:p>
    <w:p w14:paraId="0647F299" w14:textId="77777777" w:rsidR="003D3CC5" w:rsidRDefault="003D3CC5" w:rsidP="003D3CC5">
      <w:pPr>
        <w:ind w:leftChars="155" w:left="630" w:hangingChars="127" w:hanging="305"/>
        <w:rPr>
          <w:rFonts w:ascii="ＭＳ 明朝" w:eastAsia="ＭＳ 明朝" w:hAnsi="ＭＳ 明朝" w:cs="Times New Roman"/>
          <w:sz w:val="24"/>
          <w:szCs w:val="24"/>
        </w:rPr>
      </w:pPr>
    </w:p>
    <w:p w14:paraId="1132824B" w14:textId="77777777" w:rsidR="003D3CC5" w:rsidRDefault="003D3CC5" w:rsidP="003D3CC5">
      <w:pPr>
        <w:ind w:leftChars="155" w:left="630" w:hangingChars="127" w:hanging="305"/>
        <w:rPr>
          <w:rFonts w:ascii="ＭＳ 明朝" w:eastAsia="ＭＳ 明朝" w:hAnsi="ＭＳ 明朝" w:cs="Times New Roman"/>
          <w:sz w:val="24"/>
          <w:szCs w:val="24"/>
        </w:rPr>
      </w:pPr>
    </w:p>
    <w:p w14:paraId="59BD3F40" w14:textId="77777777" w:rsidR="003D3CC5" w:rsidRDefault="003D3CC5" w:rsidP="003D3CC5">
      <w:pPr>
        <w:ind w:leftChars="155" w:left="630" w:hangingChars="127" w:hanging="305"/>
        <w:rPr>
          <w:rFonts w:ascii="ＭＳ 明朝" w:eastAsia="ＭＳ 明朝" w:hAnsi="ＭＳ 明朝" w:cs="Times New Roman"/>
          <w:sz w:val="24"/>
          <w:szCs w:val="24"/>
        </w:rPr>
      </w:pPr>
    </w:p>
    <w:p w14:paraId="4C306971" w14:textId="77777777" w:rsidR="003D3CC5" w:rsidRDefault="003D3CC5" w:rsidP="003D3CC5">
      <w:pPr>
        <w:ind w:leftChars="155" w:left="630" w:hangingChars="127" w:hanging="305"/>
        <w:rPr>
          <w:rFonts w:ascii="ＭＳ 明朝" w:eastAsia="ＭＳ 明朝" w:hAnsi="ＭＳ 明朝" w:cs="Times New Roman"/>
          <w:sz w:val="24"/>
          <w:szCs w:val="24"/>
        </w:rPr>
      </w:pPr>
    </w:p>
    <w:p w14:paraId="784A032B" w14:textId="1BD2E6C2" w:rsidR="003D3CC5" w:rsidRDefault="003D3CC5" w:rsidP="003D3CC5">
      <w:pPr>
        <w:jc w:val="center"/>
        <w:rPr>
          <w:rFonts w:ascii="ＭＳ 明朝" w:eastAsia="ＭＳ 明朝" w:hAnsi="ＭＳ 明朝" w:cs="Times New Roman"/>
          <w:sz w:val="24"/>
          <w:szCs w:val="24"/>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4</w:t>
      </w:r>
      <w:r>
        <w:rPr>
          <w:rFonts w:ascii="ＭＳ 明朝" w:eastAsia="ＭＳ 明朝" w:hAnsi="ＭＳ 明朝" w:cs="Times New Roman" w:hint="eastAsia"/>
          <w:color w:val="000000" w:themeColor="text1"/>
          <w:szCs w:val="21"/>
        </w:rPr>
        <w:t xml:space="preserve">　適応７分野</w:t>
      </w:r>
    </w:p>
    <w:p w14:paraId="4A6870C5" w14:textId="77777777" w:rsidR="003D3CC5" w:rsidRDefault="003D3CC5" w:rsidP="003D3CC5">
      <w:pPr>
        <w:rPr>
          <w:rFonts w:ascii="ＭＳ 明朝" w:eastAsia="ＭＳ 明朝" w:hAnsi="ＭＳ 明朝" w:cs="Times New Roman"/>
          <w:sz w:val="24"/>
          <w:szCs w:val="24"/>
        </w:rPr>
      </w:pPr>
    </w:p>
    <w:p w14:paraId="23BB21FD" w14:textId="7E9B7CC9" w:rsidR="003D3CC5" w:rsidRDefault="003D3CC5" w:rsidP="003D3CC5">
      <w:pPr>
        <w:ind w:leftChars="250" w:left="525"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適応７分野の取組については、以下の考え方のもと整理し</w:t>
      </w:r>
      <w:r w:rsidR="009D4D38" w:rsidRPr="009D4D38">
        <w:rPr>
          <w:rFonts w:ascii="ＭＳ 明朝" w:eastAsia="ＭＳ 明朝" w:hAnsi="ＭＳ 明朝" w:cs="Times New Roman" w:hint="eastAsia"/>
          <w:color w:val="FF0000"/>
          <w:sz w:val="24"/>
          <w:szCs w:val="24"/>
        </w:rPr>
        <w:t>、</w:t>
      </w:r>
      <w:r>
        <w:rPr>
          <w:rFonts w:ascii="ＭＳ 明朝" w:eastAsia="ＭＳ 明朝" w:hAnsi="ＭＳ 明朝" w:cs="Times New Roman" w:hint="eastAsia"/>
          <w:sz w:val="24"/>
          <w:szCs w:val="24"/>
        </w:rPr>
        <w:t>これらの取組を推進するとともに、分野毎の新たな知見や対策について、関係機関等と適宜情報交換を行い、必要に応じて取組を見直してい</w:t>
      </w:r>
      <w:r w:rsidR="00CC2F01" w:rsidRPr="00257202">
        <w:rPr>
          <w:rFonts w:ascii="ＭＳ 明朝" w:eastAsia="ＭＳ 明朝" w:hAnsi="ＭＳ 明朝" w:cs="Times New Roman" w:hint="eastAsia"/>
          <w:color w:val="000000" w:themeColor="text1"/>
          <w:sz w:val="24"/>
          <w:szCs w:val="24"/>
        </w:rPr>
        <w:t>き</w:t>
      </w:r>
      <w:r>
        <w:rPr>
          <w:rFonts w:ascii="ＭＳ 明朝" w:eastAsia="ＭＳ 明朝" w:hAnsi="ＭＳ 明朝" w:cs="Times New Roman" w:hint="eastAsia"/>
          <w:sz w:val="24"/>
          <w:szCs w:val="24"/>
        </w:rPr>
        <w:t>ます。</w:t>
      </w:r>
    </w:p>
    <w:p w14:paraId="5D13BA61" w14:textId="77777777" w:rsidR="003D3CC5" w:rsidRDefault="003D3CC5" w:rsidP="003D3CC5">
      <w:pPr>
        <w:ind w:leftChars="250" w:left="525" w:firstLineChars="100" w:firstLine="240"/>
        <w:rPr>
          <w:rFonts w:ascii="ＭＳ 明朝" w:eastAsia="ＭＳ 明朝" w:hAnsi="ＭＳ 明朝" w:cs="Times New Roman"/>
          <w:sz w:val="24"/>
          <w:szCs w:val="24"/>
        </w:rPr>
      </w:pPr>
    </w:p>
    <w:p w14:paraId="58E2026A" w14:textId="6D7FE0C3"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g">
            <w:drawing>
              <wp:anchor distT="0" distB="0" distL="114300" distR="114300" simplePos="0" relativeHeight="251670528" behindDoc="0" locked="0" layoutInCell="1" allowOverlap="1" wp14:anchorId="33793108" wp14:editId="50A13448">
                <wp:simplePos x="0" y="0"/>
                <wp:positionH relativeFrom="column">
                  <wp:posOffset>3776345</wp:posOffset>
                </wp:positionH>
                <wp:positionV relativeFrom="paragraph">
                  <wp:posOffset>141605</wp:posOffset>
                </wp:positionV>
                <wp:extent cx="2024434" cy="1447165"/>
                <wp:effectExtent l="0" t="0" r="0" b="635"/>
                <wp:wrapSquare wrapText="bothSides"/>
                <wp:docPr id="116" name="グループ化 116" descr="図3-35　水なすのつやなし果及び正常果"/>
                <wp:cNvGraphicFramePr/>
                <a:graphic xmlns:a="http://schemas.openxmlformats.org/drawingml/2006/main">
                  <a:graphicData uri="http://schemas.microsoft.com/office/word/2010/wordprocessingGroup">
                    <wpg:wgp>
                      <wpg:cNvGrpSpPr/>
                      <wpg:grpSpPr>
                        <a:xfrm>
                          <a:off x="0" y="0"/>
                          <a:ext cx="2024434" cy="1447165"/>
                          <a:chOff x="0" y="0"/>
                          <a:chExt cx="2024434" cy="1447165"/>
                        </a:xfrm>
                      </wpg:grpSpPr>
                      <pic:pic xmlns:pic="http://schemas.openxmlformats.org/drawingml/2006/picture">
                        <pic:nvPicPr>
                          <pic:cNvPr id="118" name="図 4"/>
                          <pic:cNvPicPr>
                            <a:picLocks noChangeAspect="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0" y="0"/>
                            <a:ext cx="996315" cy="949960"/>
                          </a:xfrm>
                          <a:prstGeom prst="rect">
                            <a:avLst/>
                          </a:prstGeom>
                          <a:noFill/>
                          <a:ln>
                            <a:noFill/>
                          </a:ln>
                        </pic:spPr>
                      </pic:pic>
                      <pic:pic xmlns:pic="http://schemas.openxmlformats.org/drawingml/2006/picture">
                        <pic:nvPicPr>
                          <pic:cNvPr id="119" name="図 5"/>
                          <pic:cNvPicPr>
                            <a:picLocks noChangeAspect="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1019175" y="0"/>
                            <a:ext cx="963930" cy="949960"/>
                          </a:xfrm>
                          <a:prstGeom prst="rect">
                            <a:avLst/>
                          </a:prstGeom>
                          <a:noFill/>
                          <a:ln>
                            <a:noFill/>
                          </a:ln>
                        </pic:spPr>
                      </pic:pic>
                      <wps:wsp>
                        <wps:cNvPr id="121" name="テキスト ボックス 2"/>
                        <wps:cNvSpPr txBox="1">
                          <a:spLocks noChangeArrowheads="1"/>
                        </wps:cNvSpPr>
                        <wps:spPr bwMode="auto">
                          <a:xfrm>
                            <a:off x="18470" y="980441"/>
                            <a:ext cx="2005964" cy="466724"/>
                          </a:xfrm>
                          <a:prstGeom prst="rect">
                            <a:avLst/>
                          </a:prstGeom>
                          <a:solidFill>
                            <a:schemeClr val="bg1"/>
                          </a:solidFill>
                          <a:ln w="9525">
                            <a:noFill/>
                            <a:miter lim="800000"/>
                            <a:headEnd/>
                            <a:tailEnd/>
                          </a:ln>
                        </wps:spPr>
                        <wps:txbx>
                          <w:txbxContent>
                            <w:p w14:paraId="69175502" w14:textId="57AF3362" w:rsidR="001E01C1"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5</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水なすのつやなし果</w:t>
                              </w:r>
                            </w:p>
                            <w:p w14:paraId="3F2511E8" w14:textId="77777777" w:rsidR="001E01C1" w:rsidRPr="00EE6278" w:rsidRDefault="001E01C1" w:rsidP="003D3CC5">
                              <w:pPr>
                                <w:tabs>
                                  <w:tab w:val="left" w:pos="284"/>
                                </w:tabs>
                                <w:autoSpaceDE w:val="0"/>
                                <w:autoSpaceDN w:val="0"/>
                                <w:adjustRightInd w:val="0"/>
                                <w:ind w:leftChars="400" w:left="840"/>
                                <w:jc w:val="left"/>
                                <w:rPr>
                                  <w:rFonts w:ascii="ＭＳ 明朝" w:eastAsia="ＭＳ 明朝" w:hAnsi="ＭＳ 明朝" w:cs="Times New Roman"/>
                                  <w:color w:val="000000" w:themeColor="text1"/>
                                  <w:szCs w:val="21"/>
                                </w:rPr>
                              </w:pPr>
                              <w:r>
                                <w:rPr>
                                  <w:rFonts w:ascii="ＭＳ 明朝" w:eastAsia="ＭＳ 明朝" w:hAnsi="ＭＳ 明朝" w:cs="Times New Roman" w:hint="eastAsia"/>
                                  <w:color w:val="000000" w:themeColor="text1"/>
                                  <w:szCs w:val="21"/>
                                </w:rPr>
                                <w:t>（左</w:t>
                              </w:r>
                              <w:r>
                                <w:rPr>
                                  <w:rFonts w:ascii="ＭＳ 明朝" w:eastAsia="ＭＳ 明朝" w:hAnsi="ＭＳ 明朝" w:cs="Times New Roman"/>
                                  <w:color w:val="000000" w:themeColor="text1"/>
                                  <w:szCs w:val="21"/>
                                </w:rPr>
                                <w:t>が</w:t>
                              </w:r>
                              <w:r>
                                <w:rPr>
                                  <w:rFonts w:ascii="ＭＳ 明朝" w:eastAsia="ＭＳ 明朝" w:hAnsi="ＭＳ 明朝" w:cs="Times New Roman" w:hint="eastAsia"/>
                                  <w:color w:val="000000" w:themeColor="text1"/>
                                  <w:szCs w:val="21"/>
                                </w:rPr>
                                <w:t>正常</w:t>
                              </w:r>
                              <w:r>
                                <w:rPr>
                                  <w:rFonts w:ascii="ＭＳ 明朝" w:eastAsia="ＭＳ 明朝" w:hAnsi="ＭＳ 明朝" w:cs="Times New Roman"/>
                                  <w:color w:val="000000" w:themeColor="text1"/>
                                  <w:szCs w:val="21"/>
                                </w:rPr>
                                <w:t>果</w:t>
                              </w:r>
                              <w:r>
                                <w:rPr>
                                  <w:rFonts w:ascii="ＭＳ 明朝" w:eastAsia="ＭＳ 明朝" w:hAnsi="ＭＳ 明朝" w:cs="Times New Roman" w:hint="eastAsia"/>
                                  <w:color w:val="000000" w:themeColor="text1"/>
                                  <w:szCs w:val="21"/>
                                </w:rPr>
                                <w:t>）</w:t>
                              </w:r>
                            </w:p>
                          </w:txbxContent>
                        </wps:txbx>
                        <wps:bodyPr rot="0" vert="horz" wrap="square" lIns="91440" tIns="0" rIns="91440" bIns="0" anchor="t" anchorCtr="0">
                          <a:spAutoFit/>
                        </wps:bodyPr>
                      </wps:wsp>
                    </wpg:wgp>
                  </a:graphicData>
                </a:graphic>
              </wp:anchor>
            </w:drawing>
          </mc:Choice>
          <mc:Fallback>
            <w:pict>
              <v:group w14:anchorId="33793108" id="グループ化 116" o:spid="_x0000_s1113" alt="図3-35　水なすのつやなし果及び正常果" style="position:absolute;left:0;text-align:left;margin-left:297.35pt;margin-top:11.15pt;width:159.4pt;height:113.95pt;z-index:251670528" coordsize="20244,14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">
                <v:shape id="図 4" o:spid="_x0000_s1114" type="#_x0000_t75" style="position:absolute;width:9963;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">
                  <v:imagedata r:id="rId160" o:title=""/>
                </v:shape>
                <v:shape id="図 5" o:spid="_x0000_s1115" type="#_x0000_t75" style="position:absolute;left:10191;width:9640;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">
                  <v:imagedata r:id="rId161" o:title=""/>
                </v:shape>
                <v:shape id="_x0000_s1116" type="#_x0000_t202" style="position:absolute;left:184;top:9804;width:2006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" fillcolor="white [3212]" stroked="f">
                  <v:textbox style="mso-fit-shape-to-text:t" inset=",0,,0">
                    <w:txbxContent>
                      <w:p w14:paraId="69175502" w14:textId="57AF3362" w:rsidR="001E01C1"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5</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水なすのつやなし果</w:t>
                        </w:r>
                      </w:p>
                      <w:p w14:paraId="3F2511E8" w14:textId="77777777" w:rsidR="001E01C1" w:rsidRPr="00EE6278" w:rsidRDefault="001E01C1" w:rsidP="003D3CC5">
                        <w:pPr>
                          <w:tabs>
                            <w:tab w:val="left" w:pos="284"/>
                          </w:tabs>
                          <w:autoSpaceDE w:val="0"/>
                          <w:autoSpaceDN w:val="0"/>
                          <w:adjustRightInd w:val="0"/>
                          <w:ind w:leftChars="400" w:left="840"/>
                          <w:jc w:val="left"/>
                          <w:rPr>
                            <w:rFonts w:ascii="ＭＳ 明朝" w:eastAsia="ＭＳ 明朝" w:hAnsi="ＭＳ 明朝" w:cs="Times New Roman"/>
                            <w:color w:val="000000" w:themeColor="text1"/>
                            <w:szCs w:val="21"/>
                          </w:rPr>
                        </w:pPr>
                        <w:r>
                          <w:rPr>
                            <w:rFonts w:ascii="ＭＳ 明朝" w:eastAsia="ＭＳ 明朝" w:hAnsi="ＭＳ 明朝" w:cs="Times New Roman" w:hint="eastAsia"/>
                            <w:color w:val="000000" w:themeColor="text1"/>
                            <w:szCs w:val="21"/>
                          </w:rPr>
                          <w:t>（左</w:t>
                        </w:r>
                        <w:r>
                          <w:rPr>
                            <w:rFonts w:ascii="ＭＳ 明朝" w:eastAsia="ＭＳ 明朝" w:hAnsi="ＭＳ 明朝" w:cs="Times New Roman"/>
                            <w:color w:val="000000" w:themeColor="text1"/>
                            <w:szCs w:val="21"/>
                          </w:rPr>
                          <w:t>が</w:t>
                        </w:r>
                        <w:r>
                          <w:rPr>
                            <w:rFonts w:ascii="ＭＳ 明朝" w:eastAsia="ＭＳ 明朝" w:hAnsi="ＭＳ 明朝" w:cs="Times New Roman" w:hint="eastAsia"/>
                            <w:color w:val="000000" w:themeColor="text1"/>
                            <w:szCs w:val="21"/>
                          </w:rPr>
                          <w:t>正常</w:t>
                        </w:r>
                        <w:r>
                          <w:rPr>
                            <w:rFonts w:ascii="ＭＳ 明朝" w:eastAsia="ＭＳ 明朝" w:hAnsi="ＭＳ 明朝" w:cs="Times New Roman"/>
                            <w:color w:val="000000" w:themeColor="text1"/>
                            <w:szCs w:val="21"/>
                          </w:rPr>
                          <w:t>果</w:t>
                        </w:r>
                        <w:r>
                          <w:rPr>
                            <w:rFonts w:ascii="ＭＳ 明朝" w:eastAsia="ＭＳ 明朝" w:hAnsi="ＭＳ 明朝" w:cs="Times New Roman" w:hint="eastAsia"/>
                            <w:color w:val="000000" w:themeColor="text1"/>
                            <w:szCs w:val="21"/>
                          </w:rPr>
                          <w:t>）</w:t>
                        </w:r>
                      </w:p>
                    </w:txbxContent>
                  </v:textbox>
                </v:shape>
                <w10:wrap type="square"/>
              </v:group>
            </w:pict>
          </mc:Fallback>
        </mc:AlternateContent>
      </w:r>
      <w:r w:rsidR="00CC2F01">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農業、森林・林業、水産業</w:t>
      </w:r>
      <w:r w:rsidR="00CC2F01">
        <w:rPr>
          <w:rFonts w:ascii="ＭＳ 明朝" w:eastAsia="ＭＳ 明朝" w:hAnsi="ＭＳ 明朝" w:cs="Times New Roman" w:hint="eastAsia"/>
          <w:sz w:val="24"/>
          <w:szCs w:val="24"/>
        </w:rPr>
        <w:t>]</w:t>
      </w:r>
    </w:p>
    <w:p w14:paraId="71837AEA" w14:textId="77777777" w:rsidR="003D3CC5" w:rsidRPr="00C665EF"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C665EF">
        <w:rPr>
          <w:rFonts w:ascii="ＭＳ 明朝" w:eastAsia="ＭＳ 明朝" w:hAnsi="ＭＳ 明朝" w:cs="Times New Roman" w:hint="eastAsia"/>
          <w:sz w:val="24"/>
          <w:szCs w:val="24"/>
        </w:rPr>
        <w:t>農業については、高温による水稲・果樹等の品質低下や、病害虫の発生増加等による農作物被害の拡大、家畜の増体率低下の懸念があ</w:t>
      </w:r>
      <w:r>
        <w:rPr>
          <w:rFonts w:ascii="ＭＳ 明朝" w:eastAsia="ＭＳ 明朝" w:hAnsi="ＭＳ 明朝" w:cs="Times New Roman" w:hint="eastAsia"/>
          <w:sz w:val="24"/>
          <w:szCs w:val="24"/>
        </w:rPr>
        <w:t>ります</w:t>
      </w:r>
      <w:r w:rsidRPr="00C665EF">
        <w:rPr>
          <w:rFonts w:ascii="ＭＳ 明朝" w:eastAsia="ＭＳ 明朝" w:hAnsi="ＭＳ 明朝" w:cs="Times New Roman" w:hint="eastAsia"/>
          <w:sz w:val="24"/>
          <w:szCs w:val="24"/>
        </w:rPr>
        <w:t>。また、短時間強雨の</w:t>
      </w:r>
      <w:r>
        <w:rPr>
          <w:rFonts w:ascii="ＭＳ 明朝" w:eastAsia="ＭＳ 明朝" w:hAnsi="ＭＳ 明朝" w:cs="Times New Roman" w:hint="eastAsia"/>
          <w:sz w:val="24"/>
          <w:szCs w:val="24"/>
        </w:rPr>
        <w:t>増加による</w:t>
      </w:r>
      <w:r w:rsidRPr="00C665EF">
        <w:rPr>
          <w:rFonts w:ascii="ＭＳ 明朝" w:eastAsia="ＭＳ 明朝" w:hAnsi="ＭＳ 明朝" w:cs="Times New Roman" w:hint="eastAsia"/>
          <w:sz w:val="24"/>
          <w:szCs w:val="24"/>
        </w:rPr>
        <w:t>ため池の被害発生リスクの増加等が懸念され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r w:rsidRPr="00C665EF">
        <w:rPr>
          <w:rFonts w:ascii="ＭＳ 明朝" w:eastAsia="ＭＳ 明朝" w:hAnsi="ＭＳ 明朝" w:cs="Times New Roman"/>
          <w:sz w:val="24"/>
          <w:szCs w:val="24"/>
        </w:rPr>
        <w:t xml:space="preserve"> </w:t>
      </w:r>
    </w:p>
    <w:p w14:paraId="5C0F5E1D" w14:textId="77777777" w:rsidR="003D3CC5" w:rsidRPr="00C665EF" w:rsidRDefault="003D3CC5" w:rsidP="003D3CC5">
      <w:pPr>
        <w:ind w:leftChars="250" w:left="525"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森林・林業については、短時間強雨の増加</w:t>
      </w:r>
      <w:r w:rsidRPr="00C665EF">
        <w:rPr>
          <w:rFonts w:ascii="ＭＳ 明朝" w:eastAsia="ＭＳ 明朝" w:hAnsi="ＭＳ 明朝" w:cs="Times New Roman" w:hint="eastAsia"/>
          <w:sz w:val="24"/>
          <w:szCs w:val="24"/>
        </w:rPr>
        <w:t>による集落等に影響する土砂災害の増加等が懸念され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p>
    <w:p w14:paraId="549A6928" w14:textId="77777777" w:rsidR="003D3CC5" w:rsidRPr="00C665EF"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水産業については、大阪湾の海水温の上昇により、寒冷性の魚種の減少や熱帯性の新奇有毒プランクトンの増加等が懸念され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p>
    <w:p w14:paraId="42C10F94" w14:textId="2707BE13" w:rsidR="003D3CC5"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農業、森林・林業、水産業の分野においては、農林水産資源、農空間、海域・内水面、森林等を健全に保全することで、府民生活の安全・安心を確保する観点から、</w:t>
      </w:r>
      <w:r>
        <w:rPr>
          <w:rFonts w:ascii="ＭＳ 明朝" w:eastAsia="ＭＳ 明朝" w:hAnsi="ＭＳ 明朝" w:cs="Times New Roman" w:hint="eastAsia"/>
          <w:sz w:val="24"/>
          <w:szCs w:val="24"/>
        </w:rPr>
        <w:t>取組</w:t>
      </w:r>
      <w:r w:rsidRPr="00C665EF">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C665EF">
        <w:rPr>
          <w:rFonts w:ascii="ＭＳ 明朝" w:eastAsia="ＭＳ 明朝" w:hAnsi="ＭＳ 明朝" w:cs="Times New Roman" w:hint="eastAsia"/>
          <w:sz w:val="24"/>
          <w:szCs w:val="24"/>
        </w:rPr>
        <w:t>。</w:t>
      </w:r>
    </w:p>
    <w:p w14:paraId="037F77C3" w14:textId="77777777" w:rsidR="003D3CC5" w:rsidRDefault="003D3CC5" w:rsidP="003D3CC5">
      <w:pPr>
        <w:ind w:leftChars="250" w:left="525"/>
        <w:rPr>
          <w:rFonts w:ascii="ＭＳ 明朝" w:eastAsia="ＭＳ 明朝" w:hAnsi="ＭＳ 明朝" w:cs="Times New Roman"/>
          <w:sz w:val="24"/>
          <w:szCs w:val="24"/>
        </w:rPr>
      </w:pPr>
    </w:p>
    <w:p w14:paraId="4C2222E5" w14:textId="621B5B57"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003D3CC5">
        <w:rPr>
          <w:rFonts w:ascii="ＭＳ 明朝" w:eastAsia="ＭＳ 明朝" w:hAnsi="ＭＳ 明朝" w:cs="Times New Roman" w:hint="eastAsia"/>
          <w:sz w:val="24"/>
          <w:szCs w:val="24"/>
        </w:rPr>
        <w:t>水環境</w:t>
      </w:r>
      <w:r>
        <w:rPr>
          <w:rFonts w:ascii="ＭＳ 明朝" w:eastAsia="ＭＳ 明朝" w:hAnsi="ＭＳ 明朝" w:cs="Times New Roman" w:hint="eastAsia"/>
          <w:sz w:val="24"/>
          <w:szCs w:val="24"/>
        </w:rPr>
        <w:t>]</w:t>
      </w:r>
    </w:p>
    <w:p w14:paraId="54A187BA" w14:textId="77777777" w:rsidR="003D3CC5" w:rsidRPr="00C665EF"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C665EF">
        <w:rPr>
          <w:rFonts w:ascii="ＭＳ 明朝" w:eastAsia="ＭＳ 明朝" w:hAnsi="ＭＳ 明朝" w:cs="Times New Roman" w:hint="eastAsia"/>
          <w:sz w:val="24"/>
          <w:szCs w:val="24"/>
        </w:rPr>
        <w:t>大阪府内主要河川の水温は上昇傾向であり、国の適応計画によれば</w:t>
      </w:r>
      <w:r>
        <w:rPr>
          <w:rFonts w:ascii="ＭＳ 明朝" w:eastAsia="ＭＳ 明朝" w:hAnsi="ＭＳ 明朝" w:cs="Times New Roman" w:hint="eastAsia"/>
          <w:sz w:val="24"/>
          <w:szCs w:val="24"/>
        </w:rPr>
        <w:t>、</w:t>
      </w:r>
      <w:r w:rsidRPr="00C665EF">
        <w:rPr>
          <w:rFonts w:ascii="ＭＳ 明朝" w:eastAsia="ＭＳ 明朝" w:hAnsi="ＭＳ 明朝" w:cs="Times New Roman" w:hint="eastAsia"/>
          <w:sz w:val="24"/>
          <w:szCs w:val="24"/>
        </w:rPr>
        <w:t>降水量増大による浮遊砂量や土砂流出量の増加、</w:t>
      </w:r>
      <w:r>
        <w:rPr>
          <w:rFonts w:ascii="ＭＳ 明朝" w:eastAsia="ＭＳ 明朝" w:hAnsi="ＭＳ 明朝" w:cs="Times New Roman" w:hint="eastAsia"/>
          <w:sz w:val="24"/>
          <w:szCs w:val="24"/>
        </w:rPr>
        <w:t>また、</w:t>
      </w:r>
      <w:r w:rsidRPr="00C665EF">
        <w:rPr>
          <w:rFonts w:ascii="ＭＳ 明朝" w:eastAsia="ＭＳ 明朝" w:hAnsi="ＭＳ 明朝" w:cs="Times New Roman" w:hint="eastAsia"/>
          <w:sz w:val="24"/>
          <w:szCs w:val="24"/>
        </w:rPr>
        <w:t>水温上昇による</w:t>
      </w:r>
      <w:r>
        <w:rPr>
          <w:rFonts w:ascii="ＭＳ 明朝" w:eastAsia="ＭＳ 明朝" w:hAnsi="ＭＳ 明朝" w:cs="Times New Roman" w:hint="eastAsia"/>
          <w:sz w:val="24"/>
          <w:szCs w:val="24"/>
        </w:rPr>
        <w:t>DO（溶存酸素）の低下、</w:t>
      </w:r>
      <w:r>
        <w:rPr>
          <w:rFonts w:ascii="ＭＳ 明朝" w:eastAsia="ＭＳ 明朝" w:hAnsi="ＭＳ 明朝" w:cs="Times New Roman"/>
          <w:sz w:val="24"/>
          <w:szCs w:val="24"/>
        </w:rPr>
        <w:t>溶存酸素消費</w:t>
      </w:r>
      <w:r>
        <w:rPr>
          <w:rFonts w:ascii="ＭＳ 明朝" w:eastAsia="ＭＳ 明朝" w:hAnsi="ＭＳ 明朝" w:cs="Times New Roman" w:hint="eastAsia"/>
          <w:sz w:val="24"/>
          <w:szCs w:val="24"/>
        </w:rPr>
        <w:t>を伴った微生物による</w:t>
      </w:r>
      <w:r w:rsidRPr="00C665EF">
        <w:rPr>
          <w:rFonts w:ascii="ＭＳ 明朝" w:eastAsia="ＭＳ 明朝" w:hAnsi="ＭＳ 明朝" w:cs="Times New Roman" w:hint="eastAsia"/>
          <w:sz w:val="24"/>
          <w:szCs w:val="24"/>
        </w:rPr>
        <w:t>有機物分解反応等</w:t>
      </w:r>
      <w:r>
        <w:rPr>
          <w:rFonts w:ascii="ＭＳ 明朝" w:eastAsia="ＭＳ 明朝" w:hAnsi="ＭＳ 明朝" w:cs="Times New Roman" w:hint="eastAsia"/>
          <w:sz w:val="24"/>
          <w:szCs w:val="24"/>
        </w:rPr>
        <w:t>の</w:t>
      </w:r>
      <w:r w:rsidRPr="00C665EF">
        <w:rPr>
          <w:rFonts w:ascii="ＭＳ 明朝" w:eastAsia="ＭＳ 明朝" w:hAnsi="ＭＳ 明朝" w:cs="Times New Roman" w:hint="eastAsia"/>
          <w:sz w:val="24"/>
          <w:szCs w:val="24"/>
        </w:rPr>
        <w:t>促進</w:t>
      </w:r>
      <w:r>
        <w:rPr>
          <w:rFonts w:ascii="ＭＳ 明朝" w:eastAsia="ＭＳ 明朝" w:hAnsi="ＭＳ 明朝" w:cs="Times New Roman" w:hint="eastAsia"/>
          <w:sz w:val="24"/>
          <w:szCs w:val="24"/>
        </w:rPr>
        <w:t>、藻類の増加に</w:t>
      </w:r>
      <w:r w:rsidRPr="00C665EF">
        <w:rPr>
          <w:rFonts w:ascii="ＭＳ 明朝" w:eastAsia="ＭＳ 明朝" w:hAnsi="ＭＳ 明朝" w:cs="Times New Roman"/>
          <w:sz w:val="24"/>
          <w:szCs w:val="24"/>
        </w:rPr>
        <w:t>よる異臭味の増加等が懸念され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sz w:val="24"/>
          <w:szCs w:val="24"/>
        </w:rPr>
        <w:t>。</w:t>
      </w:r>
    </w:p>
    <w:p w14:paraId="53E0D0EC" w14:textId="77777777" w:rsidR="003D3CC5" w:rsidRPr="00C665EF"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大阪湾の水温も上昇傾向であり、短期間の大雨による大阪湾への汚濁負荷量の増加、水温上昇による底質からの栄養塩溶出量の増加や底層</w:t>
      </w:r>
      <w:r w:rsidRPr="00C665EF">
        <w:rPr>
          <w:rFonts w:ascii="ＭＳ 明朝" w:eastAsia="ＭＳ 明朝" w:hAnsi="ＭＳ 明朝" w:cs="Times New Roman"/>
          <w:sz w:val="24"/>
          <w:szCs w:val="24"/>
        </w:rPr>
        <w:t>DOが低下する期間の増大等が懸念され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sz w:val="24"/>
          <w:szCs w:val="24"/>
        </w:rPr>
        <w:t>。</w:t>
      </w:r>
    </w:p>
    <w:p w14:paraId="72BBCC37" w14:textId="6F139FB6" w:rsidR="003D3CC5"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水環境の分野については、河川や閉鎖性海域である大阪湾の水環境を確保するため、</w:t>
      </w:r>
      <w:r>
        <w:rPr>
          <w:rFonts w:ascii="ＭＳ 明朝" w:eastAsia="ＭＳ 明朝" w:hAnsi="ＭＳ 明朝" w:cs="Times New Roman" w:hint="eastAsia"/>
          <w:sz w:val="24"/>
          <w:szCs w:val="24"/>
        </w:rPr>
        <w:t>取組</w:t>
      </w:r>
      <w:r w:rsidRPr="00C665EF">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C665EF">
        <w:rPr>
          <w:rFonts w:ascii="ＭＳ 明朝" w:eastAsia="ＭＳ 明朝" w:hAnsi="ＭＳ 明朝" w:cs="Times New Roman" w:hint="eastAsia"/>
          <w:sz w:val="24"/>
          <w:szCs w:val="24"/>
        </w:rPr>
        <w:t>。</w:t>
      </w:r>
    </w:p>
    <w:p w14:paraId="29965C0F" w14:textId="77777777" w:rsidR="003D3CC5"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08566B84" w14:textId="1C45E363"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自然生態系</w:t>
      </w:r>
      <w:r>
        <w:rPr>
          <w:rFonts w:ascii="ＭＳ 明朝" w:eastAsia="ＭＳ 明朝" w:hAnsi="ＭＳ 明朝" w:cs="Times New Roman" w:hint="eastAsia"/>
          <w:sz w:val="24"/>
          <w:szCs w:val="24"/>
        </w:rPr>
        <w:t>]</w:t>
      </w:r>
    </w:p>
    <w:p w14:paraId="7667660A" w14:textId="5EE30DE3" w:rsidR="003D3CC5" w:rsidRDefault="003D3CC5" w:rsidP="003D3CC5">
      <w:pPr>
        <w:ind w:leftChars="250" w:left="525"/>
        <w:rPr>
          <w:rFonts w:ascii="ＭＳ 明朝" w:eastAsia="ＭＳ 明朝" w:hAnsi="ＭＳ 明朝" w:cs="Times New Roman"/>
          <w:sz w:val="24"/>
          <w:szCs w:val="24"/>
        </w:rPr>
      </w:pPr>
      <w:r w:rsidRPr="007A74AD">
        <w:rPr>
          <w:rFonts w:ascii="ＭＳ 明朝" w:eastAsia="ＭＳ 明朝" w:hAnsi="ＭＳ 明朝" w:cs="Times New Roman"/>
          <w:noProof/>
          <w:sz w:val="24"/>
          <w:szCs w:val="24"/>
        </w:rPr>
        <w:drawing>
          <wp:anchor distT="0" distB="0" distL="114300" distR="114300" simplePos="0" relativeHeight="251674624" behindDoc="0" locked="0" layoutInCell="1" allowOverlap="1" wp14:anchorId="74B9E494" wp14:editId="69D66ED8">
            <wp:simplePos x="0" y="0"/>
            <wp:positionH relativeFrom="column">
              <wp:posOffset>3985895</wp:posOffset>
            </wp:positionH>
            <wp:positionV relativeFrom="paragraph">
              <wp:posOffset>106045</wp:posOffset>
            </wp:positionV>
            <wp:extent cx="1803960" cy="1212480"/>
            <wp:effectExtent l="0" t="0" r="6350" b="6985"/>
            <wp:wrapSquare wrapText="bothSides"/>
            <wp:docPr id="126" name="図 126" descr="図3-36　和泉葛城山ブナ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図3-36　和泉葛城山ブナ林"/>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03960" cy="1212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hint="eastAsia"/>
          <w:noProof/>
          <w:sz w:val="24"/>
          <w:szCs w:val="24"/>
        </w:rPr>
        <mc:AlternateContent>
          <mc:Choice Requires="wps">
            <w:drawing>
              <wp:anchor distT="0" distB="0" distL="114300" distR="114300" simplePos="0" relativeHeight="251671552" behindDoc="0" locked="0" layoutInCell="1" allowOverlap="1" wp14:anchorId="2B23C48E" wp14:editId="39AD7F88">
                <wp:simplePos x="0" y="0"/>
                <wp:positionH relativeFrom="column">
                  <wp:posOffset>4000510</wp:posOffset>
                </wp:positionH>
                <wp:positionV relativeFrom="paragraph">
                  <wp:posOffset>1326516</wp:posOffset>
                </wp:positionV>
                <wp:extent cx="1900545" cy="238124"/>
                <wp:effectExtent l="0" t="0" r="5080" b="0"/>
                <wp:wrapSquare wrapText="bothSides"/>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45" cy="238124"/>
                        </a:xfrm>
                        <a:prstGeom prst="rect">
                          <a:avLst/>
                        </a:prstGeom>
                        <a:solidFill>
                          <a:schemeClr val="bg1"/>
                        </a:solidFill>
                        <a:ln w="9525">
                          <a:noFill/>
                          <a:miter lim="800000"/>
                          <a:headEnd/>
                          <a:tailEnd/>
                        </a:ln>
                      </wps:spPr>
                      <wps:txbx>
                        <w:txbxContent>
                          <w:p w14:paraId="2CA19FA2" w14:textId="49C723EB"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6</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和泉葛城山</w:t>
                            </w:r>
                            <w:r>
                              <w:rPr>
                                <w:rFonts w:ascii="ＭＳ 明朝" w:eastAsia="ＭＳ 明朝" w:hAnsi="ＭＳ 明朝" w:cs="Times New Roman"/>
                                <w:color w:val="000000" w:themeColor="text1"/>
                                <w:szCs w:val="21"/>
                              </w:rPr>
                              <w:t>ブナ林</w:t>
                            </w:r>
                          </w:p>
                        </w:txbxContent>
                      </wps:txbx>
                      <wps:bodyPr rot="0" vert="horz" wrap="square" lIns="91440" tIns="0" rIns="91440" bIns="0" anchor="t" anchorCtr="0">
                        <a:spAutoFit/>
                      </wps:bodyPr>
                    </wps:wsp>
                  </a:graphicData>
                </a:graphic>
              </wp:anchor>
            </w:drawing>
          </mc:Choice>
          <mc:Fallback>
            <w:pict>
              <v:shape w14:anchorId="2B23C48E" id="_x0000_s1117" type="#_x0000_t202" style="position:absolute;left:0;text-align:left;margin-left:315pt;margin-top:104.45pt;width:149.65pt;height:18.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" fillcolor="white [3212]" stroked="f">
                <v:textbox style="mso-fit-shape-to-text:t" inset=",0,,0">
                  <w:txbxContent>
                    <w:p w14:paraId="2CA19FA2" w14:textId="49C723EB"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sidR="00BE0275">
                        <w:rPr>
                          <w:rFonts w:ascii="ＭＳ 明朝" w:eastAsia="ＭＳ 明朝" w:hAnsi="ＭＳ 明朝" w:cs="Times New Roman"/>
                          <w:color w:val="000000" w:themeColor="text1"/>
                          <w:szCs w:val="21"/>
                        </w:rPr>
                        <w:t>6</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和泉葛城山</w:t>
                      </w:r>
                      <w:r>
                        <w:rPr>
                          <w:rFonts w:ascii="ＭＳ 明朝" w:eastAsia="ＭＳ 明朝" w:hAnsi="ＭＳ 明朝" w:cs="Times New Roman"/>
                          <w:color w:val="000000" w:themeColor="text1"/>
                          <w:szCs w:val="21"/>
                        </w:rPr>
                        <w:t>ブナ林</w:t>
                      </w:r>
                    </w:p>
                  </w:txbxContent>
                </v:textbox>
                <w10:wrap type="square"/>
              </v:shape>
            </w:pict>
          </mc:Fallback>
        </mc:AlternateContent>
      </w:r>
      <w:r>
        <w:rPr>
          <w:rFonts w:ascii="ＭＳ 明朝" w:eastAsia="ＭＳ 明朝" w:hAnsi="ＭＳ 明朝" w:cs="Times New Roman" w:hint="eastAsia"/>
          <w:sz w:val="24"/>
          <w:szCs w:val="24"/>
        </w:rPr>
        <w:t xml:space="preserve">　</w:t>
      </w:r>
      <w:r w:rsidRPr="003257AB">
        <w:rPr>
          <w:rFonts w:ascii="ＭＳ 明朝" w:eastAsia="ＭＳ 明朝" w:hAnsi="ＭＳ 明朝" w:cs="Times New Roman" w:hint="eastAsia"/>
          <w:sz w:val="24"/>
          <w:szCs w:val="24"/>
        </w:rPr>
        <w:t>気候変動との直接の因果関係等は明らかで</w:t>
      </w:r>
      <w:r>
        <w:rPr>
          <w:rFonts w:ascii="ＭＳ 明朝" w:eastAsia="ＭＳ 明朝" w:hAnsi="ＭＳ 明朝" w:cs="Times New Roman" w:hint="eastAsia"/>
          <w:sz w:val="24"/>
          <w:szCs w:val="24"/>
        </w:rPr>
        <w:t>は</w:t>
      </w:r>
      <w:r w:rsidRPr="003257AB">
        <w:rPr>
          <w:rFonts w:ascii="ＭＳ 明朝" w:eastAsia="ＭＳ 明朝" w:hAnsi="ＭＳ 明朝" w:cs="Times New Roman" w:hint="eastAsia"/>
          <w:sz w:val="24"/>
          <w:szCs w:val="24"/>
        </w:rPr>
        <w:t>ない</w:t>
      </w:r>
      <w:r>
        <w:rPr>
          <w:rFonts w:ascii="ＭＳ 明朝" w:eastAsia="ＭＳ 明朝" w:hAnsi="ＭＳ 明朝" w:cs="Times New Roman" w:hint="eastAsia"/>
          <w:sz w:val="24"/>
          <w:szCs w:val="24"/>
        </w:rPr>
        <w:t>です</w:t>
      </w:r>
      <w:r w:rsidRPr="003257AB">
        <w:rPr>
          <w:rFonts w:ascii="ＭＳ 明朝" w:eastAsia="ＭＳ 明朝" w:hAnsi="ＭＳ 明朝" w:cs="Times New Roman" w:hint="eastAsia"/>
          <w:sz w:val="24"/>
          <w:szCs w:val="24"/>
        </w:rPr>
        <w:t>が、絶滅のおそれのある種、絶滅と選定した種は増加してい</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。また、国の適応計画によれば、動植物種の分布、生息域の変化（種類によって拡大あるいは絶滅のおそれ）、外来種の侵入・定着率の変化、植物の開花の早まりなどの生物季節の変化が懸念され</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自然生態系の分野については、生物多様性から得られる恩恵を継続して享受する観点から、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77C28B96" w14:textId="77777777" w:rsidR="003D3CC5" w:rsidRPr="00473A4D"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7D71E05E" w14:textId="30060F94"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自然災害・沿岸域</w:t>
      </w:r>
      <w:r>
        <w:rPr>
          <w:rFonts w:ascii="ＭＳ 明朝" w:eastAsia="ＭＳ 明朝" w:hAnsi="ＭＳ 明朝" w:cs="Times New Roman" w:hint="eastAsia"/>
          <w:sz w:val="24"/>
          <w:szCs w:val="24"/>
        </w:rPr>
        <w:t>]</w:t>
      </w:r>
    </w:p>
    <w:p w14:paraId="14B95F20" w14:textId="77777777" w:rsidR="003D3CC5" w:rsidRDefault="003D3CC5" w:rsidP="003D3CC5">
      <w:pPr>
        <w:ind w:leftChars="250" w:left="525"/>
        <w:rPr>
          <w:rFonts w:ascii="ＭＳ 明朝" w:eastAsia="ＭＳ 明朝" w:hAnsi="ＭＳ 明朝" w:cs="Times New Roman"/>
          <w:sz w:val="24"/>
          <w:szCs w:val="24"/>
        </w:rPr>
      </w:pPr>
      <w:r w:rsidRPr="007A74AD">
        <w:rPr>
          <w:rFonts w:ascii="ＭＳ 明朝" w:eastAsia="ＭＳ 明朝" w:hAnsi="ＭＳ 明朝" w:cs="Times New Roman"/>
          <w:noProof/>
          <w:sz w:val="24"/>
          <w:szCs w:val="24"/>
        </w:rPr>
        <w:drawing>
          <wp:anchor distT="0" distB="0" distL="114300" distR="114300" simplePos="0" relativeHeight="251673600" behindDoc="0" locked="0" layoutInCell="1" allowOverlap="1" wp14:anchorId="07328ACE" wp14:editId="2C28F5B5">
            <wp:simplePos x="0" y="0"/>
            <wp:positionH relativeFrom="column">
              <wp:posOffset>3975100</wp:posOffset>
            </wp:positionH>
            <wp:positionV relativeFrom="paragraph">
              <wp:posOffset>40005</wp:posOffset>
            </wp:positionV>
            <wp:extent cx="1780560" cy="1237680"/>
            <wp:effectExtent l="0" t="0" r="0" b="635"/>
            <wp:wrapSquare wrapText="bothSides"/>
            <wp:docPr id="1032" name="図 1032" descr="図3-37　浸水被害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図 1032" descr="図3-37　浸水被害の例"/>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780560" cy="123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hint="eastAsia"/>
          <w:noProof/>
          <w:sz w:val="24"/>
          <w:szCs w:val="24"/>
        </w:rPr>
        <mc:AlternateContent>
          <mc:Choice Requires="wps">
            <w:drawing>
              <wp:anchor distT="0" distB="0" distL="114300" distR="114300" simplePos="0" relativeHeight="251672576" behindDoc="0" locked="0" layoutInCell="1" allowOverlap="1" wp14:anchorId="5C436897" wp14:editId="06312533">
                <wp:simplePos x="0" y="0"/>
                <wp:positionH relativeFrom="column">
                  <wp:posOffset>4014470</wp:posOffset>
                </wp:positionH>
                <wp:positionV relativeFrom="paragraph">
                  <wp:posOffset>1274467</wp:posOffset>
                </wp:positionV>
                <wp:extent cx="1672589" cy="238124"/>
                <wp:effectExtent l="0" t="0" r="4445" b="0"/>
                <wp:wrapSquare wrapText="bothSides"/>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89" cy="238124"/>
                        </a:xfrm>
                        <a:prstGeom prst="rect">
                          <a:avLst/>
                        </a:prstGeom>
                        <a:solidFill>
                          <a:schemeClr val="bg1"/>
                        </a:solidFill>
                        <a:ln w="9525">
                          <a:noFill/>
                          <a:miter lim="800000"/>
                          <a:headEnd/>
                          <a:tailEnd/>
                        </a:ln>
                      </wps:spPr>
                      <wps:txbx>
                        <w:txbxContent>
                          <w:p w14:paraId="78EEEBFF" w14:textId="2F4DB9C1"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C014AB">
                              <w:rPr>
                                <w:rFonts w:ascii="ＭＳ 明朝" w:eastAsia="ＭＳ 明朝" w:hAnsi="ＭＳ 明朝" w:cs="Times New Roman" w:hint="eastAsia"/>
                                <w:color w:val="000000" w:themeColor="text1"/>
                                <w:szCs w:val="21"/>
                              </w:rPr>
                              <w:t>図</w:t>
                            </w:r>
                            <w:r w:rsidRPr="00C014AB">
                              <w:rPr>
                                <w:rFonts w:ascii="ＭＳ 明朝" w:eastAsia="ＭＳ 明朝" w:hAnsi="ＭＳ 明朝" w:cs="Times New Roman"/>
                                <w:color w:val="000000" w:themeColor="text1"/>
                                <w:szCs w:val="21"/>
                              </w:rPr>
                              <w:t>3-3</w:t>
                            </w:r>
                            <w:r w:rsidR="00BE0275">
                              <w:rPr>
                                <w:rFonts w:ascii="ＭＳ 明朝" w:eastAsia="ＭＳ 明朝" w:hAnsi="ＭＳ 明朝" w:cs="Times New Roman"/>
                                <w:color w:val="000000" w:themeColor="text1"/>
                                <w:szCs w:val="21"/>
                              </w:rPr>
                              <w:t>7</w:t>
                            </w:r>
                            <w:r w:rsidRPr="00C014AB">
                              <w:rPr>
                                <w:rFonts w:ascii="ＭＳ 明朝" w:eastAsia="ＭＳ 明朝" w:hAnsi="ＭＳ 明朝" w:cs="Times New Roman"/>
                                <w:color w:val="000000" w:themeColor="text1"/>
                                <w:szCs w:val="21"/>
                              </w:rPr>
                              <w:t xml:space="preserve">　浸水被害の例</w:t>
                            </w:r>
                          </w:p>
                        </w:txbxContent>
                      </wps:txbx>
                      <wps:bodyPr rot="0" vert="horz" wrap="square" lIns="91440" tIns="0" rIns="91440" bIns="0" anchor="t" anchorCtr="0">
                        <a:spAutoFit/>
                      </wps:bodyPr>
                    </wps:wsp>
                  </a:graphicData>
                </a:graphic>
              </wp:anchor>
            </w:drawing>
          </mc:Choice>
          <mc:Fallback>
            <w:pict>
              <v:shape w14:anchorId="5C436897" id="_x0000_s1118" type="#_x0000_t202" style="position:absolute;left:0;text-align:left;margin-left:316.1pt;margin-top:100.35pt;width:131.7pt;height:18.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" fillcolor="white [3212]" stroked="f">
                <v:textbox style="mso-fit-shape-to-text:t" inset=",0,,0">
                  <w:txbxContent>
                    <w:p w14:paraId="78EEEBFF" w14:textId="2F4DB9C1"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C014AB">
                        <w:rPr>
                          <w:rFonts w:ascii="ＭＳ 明朝" w:eastAsia="ＭＳ 明朝" w:hAnsi="ＭＳ 明朝" w:cs="Times New Roman" w:hint="eastAsia"/>
                          <w:color w:val="000000" w:themeColor="text1"/>
                          <w:szCs w:val="21"/>
                        </w:rPr>
                        <w:t>図</w:t>
                      </w:r>
                      <w:r w:rsidRPr="00C014AB">
                        <w:rPr>
                          <w:rFonts w:ascii="ＭＳ 明朝" w:eastAsia="ＭＳ 明朝" w:hAnsi="ＭＳ 明朝" w:cs="Times New Roman"/>
                          <w:color w:val="000000" w:themeColor="text1"/>
                          <w:szCs w:val="21"/>
                        </w:rPr>
                        <w:t>3-3</w:t>
                      </w:r>
                      <w:r w:rsidR="00BE0275">
                        <w:rPr>
                          <w:rFonts w:ascii="ＭＳ 明朝" w:eastAsia="ＭＳ 明朝" w:hAnsi="ＭＳ 明朝" w:cs="Times New Roman"/>
                          <w:color w:val="000000" w:themeColor="text1"/>
                          <w:szCs w:val="21"/>
                        </w:rPr>
                        <w:t>7</w:t>
                      </w:r>
                      <w:r w:rsidRPr="00C014AB">
                        <w:rPr>
                          <w:rFonts w:ascii="ＭＳ 明朝" w:eastAsia="ＭＳ 明朝" w:hAnsi="ＭＳ 明朝" w:cs="Times New Roman"/>
                          <w:color w:val="000000" w:themeColor="text1"/>
                          <w:szCs w:val="21"/>
                        </w:rPr>
                        <w:t xml:space="preserve">　浸水被害の例</w:t>
                      </w:r>
                    </w:p>
                  </w:txbxContent>
                </v:textbox>
                <w10:wrap type="square"/>
              </v:shape>
            </w:pict>
          </mc:Fallback>
        </mc:AlternateContent>
      </w:r>
      <w:r>
        <w:rPr>
          <w:rFonts w:ascii="ＭＳ 明朝" w:eastAsia="ＭＳ 明朝" w:hAnsi="ＭＳ 明朝" w:cs="Times New Roman" w:hint="eastAsia"/>
          <w:sz w:val="24"/>
          <w:szCs w:val="24"/>
        </w:rPr>
        <w:t xml:space="preserve">　</w:t>
      </w:r>
      <w:r w:rsidRPr="003257AB">
        <w:rPr>
          <w:rFonts w:ascii="ＭＳ 明朝" w:eastAsia="ＭＳ 明朝" w:hAnsi="ＭＳ 明朝" w:cs="Times New Roman" w:hint="eastAsia"/>
          <w:sz w:val="24"/>
          <w:szCs w:val="24"/>
        </w:rPr>
        <w:t>大阪府域における短時間強雨の発生回数は増加傾向で、国の適応計画によれば、短時間強雨の増加により</w:t>
      </w:r>
      <w:r>
        <w:rPr>
          <w:rFonts w:ascii="ＭＳ 明朝" w:eastAsia="ＭＳ 明朝" w:hAnsi="ＭＳ 明朝" w:cs="Times New Roman" w:hint="eastAsia"/>
          <w:sz w:val="24"/>
          <w:szCs w:val="24"/>
        </w:rPr>
        <w:t>堤防や洪水調整施設等</w:t>
      </w:r>
      <w:r w:rsidRPr="003257AB">
        <w:rPr>
          <w:rFonts w:ascii="ＭＳ 明朝" w:eastAsia="ＭＳ 明朝" w:hAnsi="ＭＳ 明朝" w:cs="Times New Roman" w:hint="eastAsia"/>
          <w:sz w:val="24"/>
          <w:szCs w:val="24"/>
        </w:rPr>
        <w:t>の能力を上回る外力による水害の増加、発生頻度は低いが施設の能力を大幅に上回る極めて大規模な水害の発生、及び土砂災害の発生頻度の増加、突発的で局所的な大雨に伴う警戒避難のためのリードタイムが短い土砂災害の増加が懸念され</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。また、強い台風の増加等による高潮等の浸水による背後地の被害が懸念され</w:t>
      </w:r>
      <w:r>
        <w:rPr>
          <w:rFonts w:ascii="ＭＳ 明朝" w:eastAsia="ＭＳ 明朝" w:hAnsi="ＭＳ 明朝" w:cs="Times New Roman" w:hint="eastAsia"/>
          <w:sz w:val="24"/>
          <w:szCs w:val="24"/>
        </w:rPr>
        <w:t>ます。</w:t>
      </w:r>
    </w:p>
    <w:p w14:paraId="26831489" w14:textId="4798B892"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自</w:t>
      </w:r>
      <w:r w:rsidRPr="006C5BF1">
        <w:rPr>
          <w:rFonts w:ascii="ＭＳ 明朝" w:eastAsia="ＭＳ 明朝" w:hAnsi="ＭＳ 明朝" w:cs="Times New Roman" w:hint="eastAsia"/>
          <w:sz w:val="24"/>
          <w:szCs w:val="24"/>
        </w:rPr>
        <w:t>然災害・沿岸域の分野については、府の地域並びに府民の生命、身体及び財産を災害から保護する観点から、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0DB7914E" w14:textId="77777777" w:rsidR="003D3CC5" w:rsidRPr="006C5BF1"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564E2664" w14:textId="75353BD5"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健康</w:t>
      </w:r>
      <w:r>
        <w:rPr>
          <w:rFonts w:ascii="ＭＳ 明朝" w:eastAsia="ＭＳ 明朝" w:hAnsi="ＭＳ 明朝" w:cs="Times New Roman" w:hint="eastAsia"/>
          <w:sz w:val="24"/>
          <w:szCs w:val="24"/>
        </w:rPr>
        <w:t>]</w:t>
      </w:r>
    </w:p>
    <w:p w14:paraId="0F23A7FE" w14:textId="77777777" w:rsidR="003D3CC5" w:rsidRPr="006C5BF1"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大阪においては、</w:t>
      </w:r>
      <w:r w:rsidRPr="006C5BF1">
        <w:rPr>
          <w:rFonts w:ascii="ＭＳ 明朝" w:eastAsia="ＭＳ 明朝" w:hAnsi="ＭＳ 明朝" w:cs="Times New Roman" w:hint="eastAsia"/>
          <w:sz w:val="24"/>
          <w:szCs w:val="24"/>
        </w:rPr>
        <w:t>ヒートアイランド現象に伴う都市の気温の上昇が熱中症発症のおそれを高めて</w:t>
      </w:r>
      <w:r>
        <w:rPr>
          <w:rFonts w:ascii="ＭＳ 明朝" w:eastAsia="ＭＳ 明朝" w:hAnsi="ＭＳ 明朝" w:cs="Times New Roman" w:hint="eastAsia"/>
          <w:sz w:val="24"/>
          <w:szCs w:val="24"/>
        </w:rPr>
        <w:t>おり、特に、高齢者の住宅内の発症リスクが懸念されます。</w:t>
      </w:r>
      <w:r w:rsidRPr="006C5BF1">
        <w:rPr>
          <w:rFonts w:ascii="ＭＳ 明朝" w:eastAsia="ＭＳ 明朝" w:hAnsi="ＭＳ 明朝" w:cs="Times New Roman" w:hint="eastAsia"/>
          <w:sz w:val="24"/>
          <w:szCs w:val="24"/>
        </w:rPr>
        <w:t>国の適応計画によれば、死亡リスクについて、夏季の熱波の頻度が増加し、死亡率や罹患率に関係する熱ストレスの発生が増加する可能性が予測され</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大阪府においては、暑さから身を守るため、「涼む」「気づく」「備える」の３つの習慣について、高齢者への注意喚起も含めて普及啓発を行っています。</w:t>
      </w:r>
    </w:p>
    <w:p w14:paraId="65F070B2" w14:textId="77777777" w:rsidR="003D3CC5" w:rsidRDefault="003D3CC5" w:rsidP="003D3CC5">
      <w:pPr>
        <w:ind w:leftChars="250" w:left="525" w:firstLineChars="100" w:firstLine="240"/>
        <w:rPr>
          <w:rFonts w:ascii="ＭＳ 明朝" w:eastAsia="ＭＳ 明朝" w:hAnsi="ＭＳ 明朝" w:cs="Times New Roman"/>
          <w:sz w:val="24"/>
          <w:szCs w:val="24"/>
        </w:rPr>
      </w:pPr>
      <w:r w:rsidRPr="006C5BF1">
        <w:rPr>
          <w:rFonts w:ascii="ＭＳ 明朝" w:eastAsia="ＭＳ 明朝" w:hAnsi="ＭＳ 明朝" w:cs="Times New Roman" w:hint="eastAsia"/>
          <w:sz w:val="24"/>
          <w:szCs w:val="24"/>
        </w:rPr>
        <w:t>感染症については、国の適応計画によれば、感染症を媒介する蚊によるデング</w:t>
      </w:r>
      <w:r w:rsidRPr="006C5BF1">
        <w:rPr>
          <w:rFonts w:ascii="ＭＳ 明朝" w:eastAsia="ＭＳ 明朝" w:hAnsi="ＭＳ 明朝" w:cs="Times New Roman" w:hint="eastAsia"/>
          <w:sz w:val="24"/>
          <w:szCs w:val="24"/>
        </w:rPr>
        <w:lastRenderedPageBreak/>
        <w:t>熱等の感染症のリスクを増加させる可能性があるとされてい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14:paraId="54204A0F" w14:textId="48EDA396" w:rsidR="003D3CC5" w:rsidRDefault="003D3CC5" w:rsidP="003D3CC5">
      <w:pPr>
        <w:ind w:leftChars="250" w:left="525" w:firstLineChars="100" w:firstLine="240"/>
        <w:rPr>
          <w:rFonts w:ascii="ＭＳ 明朝" w:eastAsia="ＭＳ 明朝" w:hAnsi="ＭＳ 明朝" w:cs="Times New Roman"/>
          <w:sz w:val="24"/>
          <w:szCs w:val="24"/>
        </w:rPr>
      </w:pPr>
      <w:r w:rsidRPr="006C5BF1">
        <w:rPr>
          <w:rFonts w:ascii="ＭＳ 明朝" w:eastAsia="ＭＳ 明朝" w:hAnsi="ＭＳ 明朝" w:cs="Times New Roman" w:hint="eastAsia"/>
          <w:sz w:val="24"/>
          <w:szCs w:val="24"/>
        </w:rPr>
        <w:t>健康分野については、熱中症等を予防対処する観点から、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75C602C7" w14:textId="77777777" w:rsidR="003D3CC5" w:rsidRPr="00473A4D"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48658A9F" w14:textId="56B48FEE"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産業・経済活動</w:t>
      </w:r>
      <w:r>
        <w:rPr>
          <w:rFonts w:ascii="ＭＳ 明朝" w:eastAsia="ＭＳ 明朝" w:hAnsi="ＭＳ 明朝" w:cs="Times New Roman" w:hint="eastAsia"/>
          <w:sz w:val="24"/>
          <w:szCs w:val="24"/>
        </w:rPr>
        <w:t>]</w:t>
      </w:r>
    </w:p>
    <w:p w14:paraId="7A83D930" w14:textId="77777777"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国の適応計画によれば、海面上昇や極端現象の頻度や強度の増加による生産設備等への被害のおそれ、風水害による旅行者への影響などが懸念されてい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。また、電力需要の増加のおそれにも留意が必要で</w:t>
      </w:r>
      <w:r>
        <w:rPr>
          <w:rFonts w:ascii="ＭＳ 明朝" w:eastAsia="ＭＳ 明朝" w:hAnsi="ＭＳ 明朝" w:cs="Times New Roman" w:hint="eastAsia"/>
          <w:sz w:val="24"/>
          <w:szCs w:val="24"/>
        </w:rPr>
        <w:t>す</w:t>
      </w:r>
      <w:r w:rsidRPr="006C5BF1">
        <w:rPr>
          <w:rFonts w:ascii="ＭＳ 明朝" w:eastAsia="ＭＳ 明朝" w:hAnsi="ＭＳ 明朝" w:cs="Times New Roman" w:hint="eastAsia"/>
          <w:sz w:val="24"/>
          <w:szCs w:val="24"/>
        </w:rPr>
        <w:t>。一方で、気候変動の影響への適応に関連した新たなビジネス機会の増加も考えられ</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14:paraId="2F300811" w14:textId="5FA99692"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産業・経済活動分野については、経済活動への影響を抑える観点から、</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60B230F1" w14:textId="77777777" w:rsidR="003D3CC5" w:rsidRPr="00473A4D"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14:paraId="2F0C734E" w14:textId="5EC081DB" w:rsidR="003D3CC5" w:rsidRDefault="00CC2F01"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D3CC5">
        <w:rPr>
          <w:rFonts w:ascii="ＭＳ 明朝" w:eastAsia="ＭＳ 明朝" w:hAnsi="ＭＳ 明朝" w:cs="Times New Roman" w:hint="eastAsia"/>
          <w:sz w:val="24"/>
          <w:szCs w:val="24"/>
        </w:rPr>
        <w:t>府民生活・都市生活</w:t>
      </w:r>
      <w:r>
        <w:rPr>
          <w:rFonts w:ascii="ＭＳ 明朝" w:eastAsia="ＭＳ 明朝" w:hAnsi="ＭＳ 明朝" w:cs="Times New Roman" w:hint="eastAsia"/>
          <w:sz w:val="24"/>
          <w:szCs w:val="24"/>
        </w:rPr>
        <w:t>]</w:t>
      </w:r>
    </w:p>
    <w:p w14:paraId="0BB04471" w14:textId="77777777"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都市化に伴うヒートアイランド現象が生じており、熱中症リスクの増大や快適性の損失など、都市生活に大きな影響を及ぼしてい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。また国の適応計画によると、気候変動による短時間強雨や渇水の頻度の増加、強い台風の増加等が進めば、インフラ・ライフライン等に影響が及ぶことが懸念されてい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14:paraId="043E5302" w14:textId="08023A28"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府民生活・都市生活の分野については、ヒートアイランド現象を緩和する都市形態の改善、災害発生時の輸送手段を確保するため、</w:t>
      </w:r>
      <w:r>
        <w:rPr>
          <w:rFonts w:ascii="ＭＳ 明朝" w:eastAsia="ＭＳ 明朝" w:hAnsi="ＭＳ 明朝" w:cs="Times New Roman" w:hint="eastAsia"/>
          <w:sz w:val="24"/>
          <w:szCs w:val="24"/>
        </w:rPr>
        <w:t>取組</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14:paraId="660330CB" w14:textId="77777777" w:rsidR="003D3CC5" w:rsidRPr="00473A4D" w:rsidRDefault="003D3CC5" w:rsidP="003D3CC5">
      <w:pPr>
        <w:snapToGrid w:val="0"/>
        <w:spacing w:line="120" w:lineRule="auto"/>
        <w:ind w:leftChars="250" w:left="525"/>
        <w:rPr>
          <w:rFonts w:ascii="ＭＳ 明朝" w:eastAsia="ＭＳ 明朝" w:hAnsi="ＭＳ 明朝" w:cs="Times New Roman"/>
          <w:sz w:val="24"/>
          <w:szCs w:val="24"/>
        </w:rPr>
      </w:pPr>
    </w:p>
    <w:p w14:paraId="2373B703" w14:textId="77777777" w:rsidR="003D3CC5" w:rsidRPr="003257AB" w:rsidRDefault="003D3CC5" w:rsidP="003D3CC5">
      <w:pPr>
        <w:ind w:leftChars="250" w:left="525"/>
        <w:rPr>
          <w:rFonts w:ascii="ＭＳ 明朝" w:eastAsia="ＭＳ 明朝" w:hAnsi="ＭＳ 明朝" w:cs="Times New Roman"/>
          <w:sz w:val="24"/>
          <w:szCs w:val="24"/>
        </w:rPr>
      </w:pPr>
    </w:p>
    <w:p w14:paraId="2940AAB5" w14:textId="6B1D5AAC" w:rsidR="003D3CC5" w:rsidRDefault="003D3CC5" w:rsidP="003D3C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668480" behindDoc="0" locked="0" layoutInCell="1" allowOverlap="1" wp14:anchorId="08AD4EE6" wp14:editId="1A74D8BB">
            <wp:simplePos x="0" y="0"/>
            <wp:positionH relativeFrom="column">
              <wp:posOffset>3264535</wp:posOffset>
            </wp:positionH>
            <wp:positionV relativeFrom="paragraph">
              <wp:posOffset>1948815</wp:posOffset>
            </wp:positionV>
            <wp:extent cx="2369820" cy="1753235"/>
            <wp:effectExtent l="0" t="0" r="0" b="0"/>
            <wp:wrapNone/>
            <wp:docPr id="1034" name="図 1034" descr="図3-38　クールスポットの創出&#10;&#10;ミスト発生器&#10;日よけ&#10;建築物緑化&#10;&#10;(大阪モノレール万博記念公園駅(吹田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図 1034" descr="図3-38　クールスポットの創出&#10;&#10;ミスト発生器&#10;日よけ&#10;建築物緑化&#10;&#10;(大阪モノレール万博記念公園駅(吹田市))&#1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69820"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A82">
        <w:rPr>
          <w:rFonts w:ascii="ＭＳ 明朝" w:eastAsia="ＭＳ 明朝" w:hAnsi="ＭＳ 明朝" w:cs="Times New Roman" w:hint="eastAsia"/>
          <w:sz w:val="24"/>
          <w:szCs w:val="24"/>
        </w:rPr>
        <w:t>大阪は、地球温暖化に加えてヒートアイランド現象の影響により、世界全体や日本全体よりも早いスピードで気温が上昇しており、近年は熱中症による救急搬送者数が多くなっていることから、このような地域特性も踏まえた暑さ対策の推進が重要で</w:t>
      </w:r>
      <w:r>
        <w:rPr>
          <w:rFonts w:ascii="ＭＳ 明朝" w:eastAsia="ＭＳ 明朝" w:hAnsi="ＭＳ 明朝" w:cs="Times New Roman" w:hint="eastAsia"/>
          <w:sz w:val="24"/>
          <w:szCs w:val="24"/>
        </w:rPr>
        <w:t>す</w:t>
      </w:r>
      <w:r w:rsidRPr="00CB1A82">
        <w:rPr>
          <w:rFonts w:ascii="ＭＳ 明朝" w:eastAsia="ＭＳ 明朝" w:hAnsi="ＭＳ 明朝" w:cs="Times New Roman" w:hint="eastAsia"/>
          <w:sz w:val="24"/>
          <w:szCs w:val="24"/>
        </w:rPr>
        <w:t>。大阪府では、</w:t>
      </w:r>
      <w:r>
        <w:rPr>
          <w:rFonts w:ascii="ＭＳ 明朝" w:eastAsia="ＭＳ 明朝" w:hAnsi="ＭＳ 明朝" w:cs="Times New Roman" w:hint="eastAsia"/>
          <w:sz w:val="24"/>
          <w:szCs w:val="24"/>
        </w:rPr>
        <w:t>2019年度に猛暑対策検討会議において、</w:t>
      </w:r>
      <w:r w:rsidRPr="00BB1673">
        <w:rPr>
          <w:rFonts w:ascii="ＭＳ 明朝" w:eastAsia="ＭＳ 明朝" w:hAnsi="ＭＳ 明朝" w:cs="Times New Roman" w:hint="eastAsia"/>
          <w:sz w:val="24"/>
          <w:szCs w:val="24"/>
        </w:rPr>
        <w:t>情報発信やセミナーの開催といった「啓発」による取組と、都市緑化を活用した猛暑対策や暑さをしのぐクールオアシスなど「環境整備」に関する取組を「両輪」とする暑さ対策を推進</w:t>
      </w:r>
      <w:r>
        <w:rPr>
          <w:rFonts w:ascii="ＭＳ 明朝" w:eastAsia="ＭＳ 明朝" w:hAnsi="ＭＳ 明朝" w:cs="Times New Roman" w:hint="eastAsia"/>
          <w:sz w:val="24"/>
          <w:szCs w:val="24"/>
        </w:rPr>
        <w:t>していく方向性が示されました。これを踏まえ、</w:t>
      </w:r>
      <w:r w:rsidRPr="00CB1A82">
        <w:rPr>
          <w:rFonts w:ascii="ＭＳ 明朝" w:eastAsia="ＭＳ 明朝" w:hAnsi="ＭＳ 明朝" w:cs="Times New Roman" w:hint="eastAsia"/>
          <w:sz w:val="24"/>
          <w:szCs w:val="24"/>
        </w:rPr>
        <w:t>暑さ対策・熱中症予防に関する周知啓発やクールスポットの創出・活用促進など、「健康」や「府民生活・都市生活」の分野</w:t>
      </w:r>
    </w:p>
    <w:p w14:paraId="30E1B992" w14:textId="01EB2A97" w:rsidR="003D3CC5" w:rsidRDefault="003D3CC5" w:rsidP="003D3CC5">
      <w:pPr>
        <w:ind w:leftChars="270" w:left="567" w:rightChars="2069" w:right="4345"/>
        <w:rPr>
          <w:rFonts w:ascii="ＭＳ 明朝" w:eastAsia="ＭＳ 明朝" w:hAnsi="ＭＳ 明朝" w:cs="Times New Roman"/>
          <w:sz w:val="24"/>
          <w:szCs w:val="24"/>
        </w:rPr>
      </w:pPr>
      <w:r w:rsidRPr="00CB1A82">
        <w:rPr>
          <w:rFonts w:ascii="ＭＳ 明朝" w:eastAsia="ＭＳ 明朝" w:hAnsi="ＭＳ 明朝" w:cs="Times New Roman" w:hint="eastAsia"/>
          <w:sz w:val="24"/>
          <w:szCs w:val="24"/>
        </w:rPr>
        <w:t>としての取組が進められてい</w:t>
      </w:r>
      <w:r>
        <w:rPr>
          <w:rFonts w:ascii="ＭＳ 明朝" w:eastAsia="ＭＳ 明朝" w:hAnsi="ＭＳ 明朝" w:cs="Times New Roman" w:hint="eastAsia"/>
          <w:sz w:val="24"/>
          <w:szCs w:val="24"/>
        </w:rPr>
        <w:t>ます</w:t>
      </w:r>
      <w:r w:rsidRPr="00CB1A82">
        <w:rPr>
          <w:rFonts w:ascii="ＭＳ 明朝" w:eastAsia="ＭＳ 明朝" w:hAnsi="ＭＳ 明朝" w:cs="Times New Roman" w:hint="eastAsia"/>
          <w:sz w:val="24"/>
          <w:szCs w:val="24"/>
        </w:rPr>
        <w:t>が、今後は</w:t>
      </w:r>
      <w:r>
        <w:rPr>
          <w:rFonts w:ascii="ＭＳ 明朝" w:eastAsia="ＭＳ 明朝" w:hAnsi="ＭＳ 明朝" w:cs="Times New Roman" w:hint="eastAsia"/>
          <w:sz w:val="24"/>
          <w:szCs w:val="24"/>
        </w:rPr>
        <w:t>、</w:t>
      </w:r>
      <w:r w:rsidRPr="00CB1A82">
        <w:rPr>
          <w:rFonts w:ascii="ＭＳ 明朝" w:eastAsia="ＭＳ 明朝" w:hAnsi="ＭＳ 明朝" w:cs="Times New Roman" w:hint="eastAsia"/>
          <w:sz w:val="24"/>
          <w:szCs w:val="24"/>
        </w:rPr>
        <w:t>各７分野の取組においても暑さ対策の観点に留意して取組を進めていく</w:t>
      </w:r>
      <w:r>
        <w:rPr>
          <w:rFonts w:ascii="ＭＳ 明朝" w:eastAsia="ＭＳ 明朝" w:hAnsi="ＭＳ 明朝" w:cs="Times New Roman" w:hint="eastAsia"/>
          <w:sz w:val="24"/>
          <w:szCs w:val="24"/>
        </w:rPr>
        <w:t>必要があると考えます</w:t>
      </w:r>
      <w:r w:rsidRPr="00CB1A82">
        <w:rPr>
          <w:rFonts w:ascii="ＭＳ 明朝" w:eastAsia="ＭＳ 明朝" w:hAnsi="ＭＳ 明朝" w:cs="Times New Roman" w:hint="eastAsia"/>
          <w:sz w:val="24"/>
          <w:szCs w:val="24"/>
        </w:rPr>
        <w:t>。</w:t>
      </w:r>
    </w:p>
    <w:p w14:paraId="5E98EB61" w14:textId="5E6E8DBE" w:rsidR="003D3CC5" w:rsidRDefault="003D3CC5" w:rsidP="003D3CC5">
      <w:pPr>
        <w:ind w:leftChars="270" w:left="567" w:rightChars="2069" w:right="4345" w:firstLineChars="100" w:firstLine="210"/>
        <w:rPr>
          <w:rFonts w:ascii="ＭＳ 明朝" w:eastAsia="ＭＳ 明朝" w:hAnsi="ＭＳ 明朝" w:cs="Times New Roman"/>
          <w:sz w:val="24"/>
          <w:szCs w:val="24"/>
        </w:rPr>
      </w:pPr>
      <w:r w:rsidRPr="00EA4F4B">
        <w:rPr>
          <w:rFonts w:ascii="ＭＳ 明朝" w:eastAsia="ＭＳ 明朝" w:hAnsi="ＭＳ 明朝" w:cs="Times New Roman"/>
          <w:noProof/>
          <w:color w:val="000000" w:themeColor="text1"/>
          <w:szCs w:val="21"/>
        </w:rPr>
        <mc:AlternateContent>
          <mc:Choice Requires="wps">
            <w:drawing>
              <wp:anchor distT="45720" distB="45720" distL="114300" distR="114300" simplePos="0" relativeHeight="251675648" behindDoc="0" locked="0" layoutInCell="1" allowOverlap="1" wp14:anchorId="711277E0" wp14:editId="3787701A">
                <wp:simplePos x="0" y="0"/>
                <wp:positionH relativeFrom="column">
                  <wp:posOffset>3261996</wp:posOffset>
                </wp:positionH>
                <wp:positionV relativeFrom="paragraph">
                  <wp:posOffset>715645</wp:posOffset>
                </wp:positionV>
                <wp:extent cx="2805430" cy="572760"/>
                <wp:effectExtent l="0" t="0" r="0" b="0"/>
                <wp:wrapNone/>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430" cy="572760"/>
                        </a:xfrm>
                        <a:prstGeom prst="rect">
                          <a:avLst/>
                        </a:prstGeom>
                        <a:noFill/>
                        <a:ln w="9525">
                          <a:noFill/>
                          <a:miter lim="800000"/>
                          <a:headEnd/>
                          <a:tailEnd/>
                        </a:ln>
                      </wps:spPr>
                      <wps:txbx>
                        <w:txbxContent>
                          <w:p w14:paraId="401B2AB9" w14:textId="35FB598F" w:rsidR="001E01C1" w:rsidRPr="00EA4F4B" w:rsidRDefault="001E01C1" w:rsidP="003D3CC5">
                            <w:pPr>
                              <w:rPr>
                                <w:rFonts w:ascii="ＭＳ 明朝" w:eastAsia="ＭＳ 明朝" w:hAnsi="ＭＳ 明朝"/>
                              </w:rPr>
                            </w:pPr>
                            <w:r w:rsidRPr="00EA4F4B">
                              <w:rPr>
                                <w:rFonts w:ascii="ＭＳ 明朝" w:eastAsia="ＭＳ 明朝" w:hAnsi="ＭＳ 明朝" w:hint="eastAsia"/>
                              </w:rPr>
                              <w:t>図</w:t>
                            </w:r>
                            <w:r w:rsidRPr="00EA4F4B">
                              <w:rPr>
                                <w:rFonts w:ascii="ＭＳ 明朝" w:eastAsia="ＭＳ 明朝" w:hAnsi="ＭＳ 明朝"/>
                              </w:rPr>
                              <w:t>3-3</w:t>
                            </w:r>
                            <w:r w:rsidR="00BE0275">
                              <w:rPr>
                                <w:rFonts w:ascii="ＭＳ 明朝" w:eastAsia="ＭＳ 明朝" w:hAnsi="ＭＳ 明朝"/>
                              </w:rPr>
                              <w:t>8</w:t>
                            </w:r>
                            <w:r w:rsidRPr="00EA4F4B">
                              <w:rPr>
                                <w:rFonts w:ascii="ＭＳ 明朝" w:eastAsia="ＭＳ 明朝" w:hAnsi="ＭＳ 明朝"/>
                              </w:rPr>
                              <w:t xml:space="preserve">　クールスポットの創出</w:t>
                            </w:r>
                          </w:p>
                          <w:p w14:paraId="6D42C2B0" w14:textId="77777777" w:rsidR="001E01C1" w:rsidRPr="00EA4F4B" w:rsidRDefault="001E01C1" w:rsidP="003D3CC5">
                            <w:pPr>
                              <w:rPr>
                                <w:rFonts w:ascii="ＭＳ 明朝" w:eastAsia="ＭＳ 明朝" w:hAnsi="ＭＳ 明朝"/>
                              </w:rPr>
                            </w:pPr>
                            <w:r>
                              <w:rPr>
                                <w:rFonts w:ascii="ＭＳ 明朝" w:eastAsia="ＭＳ 明朝" w:hAnsi="ＭＳ 明朝" w:hint="eastAsia"/>
                              </w:rPr>
                              <w:t>(大阪モノレール万博記念公園駅(吹田市))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277E0" id="_x0000_s1119" type="#_x0000_t202" style="position:absolute;left:0;text-align:left;margin-left:256.85pt;margin-top:56.35pt;width:220.9pt;height:45.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" filled="f" stroked="f">
                <v:textbox>
                  <w:txbxContent>
                    <w:p w14:paraId="401B2AB9" w14:textId="35FB598F" w:rsidR="001E01C1" w:rsidRPr="00EA4F4B" w:rsidRDefault="001E01C1" w:rsidP="003D3CC5">
                      <w:pPr>
                        <w:rPr>
                          <w:rFonts w:ascii="ＭＳ 明朝" w:eastAsia="ＭＳ 明朝" w:hAnsi="ＭＳ 明朝"/>
                        </w:rPr>
                      </w:pPr>
                      <w:r w:rsidRPr="00EA4F4B">
                        <w:rPr>
                          <w:rFonts w:ascii="ＭＳ 明朝" w:eastAsia="ＭＳ 明朝" w:hAnsi="ＭＳ 明朝" w:hint="eastAsia"/>
                        </w:rPr>
                        <w:t>図</w:t>
                      </w:r>
                      <w:r w:rsidRPr="00EA4F4B">
                        <w:rPr>
                          <w:rFonts w:ascii="ＭＳ 明朝" w:eastAsia="ＭＳ 明朝" w:hAnsi="ＭＳ 明朝"/>
                        </w:rPr>
                        <w:t>3-3</w:t>
                      </w:r>
                      <w:r w:rsidR="00BE0275">
                        <w:rPr>
                          <w:rFonts w:ascii="ＭＳ 明朝" w:eastAsia="ＭＳ 明朝" w:hAnsi="ＭＳ 明朝"/>
                        </w:rPr>
                        <w:t>8</w:t>
                      </w:r>
                      <w:r w:rsidRPr="00EA4F4B">
                        <w:rPr>
                          <w:rFonts w:ascii="ＭＳ 明朝" w:eastAsia="ＭＳ 明朝" w:hAnsi="ＭＳ 明朝"/>
                        </w:rPr>
                        <w:t xml:space="preserve">　クールスポットの創出</w:t>
                      </w:r>
                    </w:p>
                    <w:p w14:paraId="6D42C2B0" w14:textId="77777777" w:rsidR="001E01C1" w:rsidRPr="00EA4F4B" w:rsidRDefault="001E01C1" w:rsidP="003D3CC5">
                      <w:pPr>
                        <w:rPr>
                          <w:rFonts w:ascii="ＭＳ 明朝" w:eastAsia="ＭＳ 明朝" w:hAnsi="ＭＳ 明朝"/>
                        </w:rPr>
                      </w:pPr>
                      <w:r>
                        <w:rPr>
                          <w:rFonts w:ascii="ＭＳ 明朝" w:eastAsia="ＭＳ 明朝" w:hAnsi="ＭＳ 明朝" w:hint="eastAsia"/>
                        </w:rPr>
                        <w:t>(大阪モノレール万博記念公園駅(吹田市))</w:t>
                      </w:r>
                    </w:p>
                  </w:txbxContent>
                </v:textbox>
              </v:shape>
            </w:pict>
          </mc:Fallback>
        </mc:AlternateContent>
      </w:r>
      <w:r w:rsidRPr="00CB1A82">
        <w:rPr>
          <w:rFonts w:ascii="ＭＳ 明朝" w:eastAsia="ＭＳ 明朝" w:hAnsi="ＭＳ 明朝" w:cs="Times New Roman" w:hint="eastAsia"/>
          <w:sz w:val="24"/>
          <w:szCs w:val="24"/>
        </w:rPr>
        <w:t>また、将来はさらなる気温上昇が予測されていることから、中長期的な影響も考慮して暑さ対策に取り組んでいくことが求められ</w:t>
      </w:r>
      <w:r>
        <w:rPr>
          <w:rFonts w:ascii="ＭＳ 明朝" w:eastAsia="ＭＳ 明朝" w:hAnsi="ＭＳ 明朝" w:cs="Times New Roman" w:hint="eastAsia"/>
          <w:sz w:val="24"/>
          <w:szCs w:val="24"/>
        </w:rPr>
        <w:t>ています</w:t>
      </w:r>
      <w:r w:rsidRPr="00CB1A82">
        <w:rPr>
          <w:rFonts w:ascii="ＭＳ 明朝" w:eastAsia="ＭＳ 明朝" w:hAnsi="ＭＳ 明朝" w:cs="Times New Roman" w:hint="eastAsia"/>
          <w:sz w:val="24"/>
          <w:szCs w:val="24"/>
        </w:rPr>
        <w:t>。</w:t>
      </w:r>
    </w:p>
    <w:p w14:paraId="2B8AE42C" w14:textId="77777777" w:rsidR="003D3CC5" w:rsidRDefault="003D3CC5" w:rsidP="003D3CC5">
      <w:pPr>
        <w:ind w:leftChars="270" w:left="567" w:rightChars="2069" w:right="4345" w:firstLineChars="100" w:firstLine="240"/>
        <w:rPr>
          <w:rFonts w:ascii="ＭＳ 明朝" w:eastAsia="ＭＳ 明朝" w:hAnsi="ＭＳ 明朝" w:cs="Times New Roman"/>
          <w:sz w:val="24"/>
          <w:szCs w:val="24"/>
        </w:rPr>
      </w:pPr>
    </w:p>
    <w:p w14:paraId="0A603019" w14:textId="77777777" w:rsidR="003D3CC5" w:rsidRPr="006910C9" w:rsidRDefault="003D3CC5" w:rsidP="003D3CC5">
      <w:pPr>
        <w:ind w:leftChars="270" w:left="567" w:rightChars="2069" w:right="4345" w:firstLineChars="100" w:firstLine="240"/>
        <w:rPr>
          <w:rFonts w:ascii="ＭＳ 明朝" w:eastAsia="ＭＳ 明朝" w:hAnsi="ＭＳ 明朝" w:cs="Times New Roman"/>
          <w:sz w:val="24"/>
          <w:szCs w:val="24"/>
        </w:rPr>
      </w:pPr>
    </w:p>
    <w:p w14:paraId="2721E6D5" w14:textId="77777777" w:rsidR="003B5FD3" w:rsidRDefault="003B5FD3" w:rsidP="001355A6">
      <w:pPr>
        <w:tabs>
          <w:tab w:val="left" w:pos="284"/>
        </w:tabs>
        <w:autoSpaceDE w:val="0"/>
        <w:autoSpaceDN w:val="0"/>
        <w:adjustRightInd w:val="0"/>
        <w:ind w:left="567"/>
        <w:jc w:val="left"/>
        <w:rPr>
          <w:rFonts w:ascii="ＭＳ 明朝" w:eastAsia="ＭＳ 明朝" w:hAnsi="ＭＳ 明朝" w:cs="Times New Roman"/>
          <w:sz w:val="24"/>
          <w:szCs w:val="24"/>
        </w:rPr>
        <w:sectPr w:rsidR="003B5FD3" w:rsidSect="00CC7BFC">
          <w:pgSz w:w="11906" w:h="16838" w:code="9"/>
          <w:pgMar w:top="1247" w:right="1418" w:bottom="1021" w:left="1418" w:header="851" w:footer="567" w:gutter="0"/>
          <w:pgNumType w:chapStyle="1"/>
          <w:cols w:space="425"/>
          <w:docGrid w:type="lines" w:linePitch="360"/>
        </w:sectPr>
      </w:pPr>
    </w:p>
    <w:p w14:paraId="5AA13240" w14:textId="2A8312C3" w:rsidR="004640B9" w:rsidRPr="006910C9" w:rsidRDefault="00DD04FA" w:rsidP="001355A6">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p>
    <w:p w14:paraId="751195EB" w14:textId="176CC9A2" w:rsidR="00D90C75" w:rsidRDefault="00B92BDF" w:rsidP="001355A6">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適応策については、</w:t>
      </w:r>
      <w:r w:rsidRPr="00257202">
        <w:rPr>
          <w:rFonts w:ascii="ＭＳ 明朝" w:eastAsia="ＭＳ 明朝" w:hAnsi="ＭＳ 明朝" w:cs="Times New Roman" w:hint="eastAsia"/>
          <w:color w:val="000000" w:themeColor="text1"/>
          <w:sz w:val="24"/>
          <w:szCs w:val="24"/>
        </w:rPr>
        <w:t>2017年12月</w:t>
      </w:r>
      <w:r w:rsidR="00CC6735" w:rsidRPr="00257202">
        <w:rPr>
          <w:rFonts w:ascii="ＭＳ 明朝" w:eastAsia="ＭＳ 明朝" w:hAnsi="ＭＳ 明朝" w:cs="Times New Roman" w:hint="eastAsia"/>
          <w:color w:val="000000" w:themeColor="text1"/>
          <w:sz w:val="24"/>
          <w:szCs w:val="24"/>
        </w:rPr>
        <w:t>の実行</w:t>
      </w:r>
      <w:r w:rsidRPr="00257202">
        <w:rPr>
          <w:rFonts w:ascii="ＭＳ 明朝" w:eastAsia="ＭＳ 明朝" w:hAnsi="ＭＳ 明朝" w:cs="Times New Roman" w:hint="eastAsia"/>
          <w:color w:val="000000" w:themeColor="text1"/>
          <w:sz w:val="24"/>
          <w:szCs w:val="24"/>
        </w:rPr>
        <w:t>計画</w:t>
      </w:r>
      <w:r w:rsidR="00CC2F01" w:rsidRPr="00257202">
        <w:rPr>
          <w:rFonts w:ascii="ＭＳ 明朝" w:eastAsia="ＭＳ 明朝" w:hAnsi="ＭＳ 明朝" w:cs="Times New Roman" w:hint="eastAsia"/>
          <w:color w:val="000000" w:themeColor="text1"/>
          <w:sz w:val="24"/>
          <w:szCs w:val="24"/>
        </w:rPr>
        <w:t>（区域施策編）</w:t>
      </w:r>
      <w:r w:rsidR="00CC6735" w:rsidRPr="00257202">
        <w:rPr>
          <w:rFonts w:ascii="ＭＳ 明朝" w:eastAsia="ＭＳ 明朝" w:hAnsi="ＭＳ 明朝" w:cs="Times New Roman" w:hint="eastAsia"/>
          <w:color w:val="000000" w:themeColor="text1"/>
          <w:sz w:val="24"/>
          <w:szCs w:val="24"/>
        </w:rPr>
        <w:t>の</w:t>
      </w:r>
      <w:r w:rsidRPr="00257202">
        <w:rPr>
          <w:rFonts w:ascii="ＭＳ 明朝" w:eastAsia="ＭＳ 明朝" w:hAnsi="ＭＳ 明朝" w:cs="Times New Roman" w:hint="eastAsia"/>
          <w:color w:val="000000" w:themeColor="text1"/>
          <w:sz w:val="24"/>
          <w:szCs w:val="24"/>
        </w:rPr>
        <w:t>一部</w:t>
      </w:r>
      <w:r w:rsidR="00912236" w:rsidRPr="00257202">
        <w:rPr>
          <w:rFonts w:ascii="ＭＳ 明朝" w:eastAsia="ＭＳ 明朝" w:hAnsi="ＭＳ 明朝" w:cs="Times New Roman" w:hint="eastAsia"/>
          <w:color w:val="000000" w:themeColor="text1"/>
          <w:sz w:val="24"/>
          <w:szCs w:val="24"/>
        </w:rPr>
        <w:t>改定</w:t>
      </w:r>
      <w:r w:rsidR="00CC6735" w:rsidRPr="00257202">
        <w:rPr>
          <w:rFonts w:ascii="ＭＳ 明朝" w:eastAsia="ＭＳ 明朝" w:hAnsi="ＭＳ 明朝" w:cs="Times New Roman" w:hint="eastAsia"/>
          <w:color w:val="000000" w:themeColor="text1"/>
          <w:sz w:val="24"/>
          <w:szCs w:val="24"/>
        </w:rPr>
        <w:t>時</w:t>
      </w:r>
      <w:r w:rsidRPr="00257202">
        <w:rPr>
          <w:rFonts w:ascii="ＭＳ 明朝" w:eastAsia="ＭＳ 明朝" w:hAnsi="ＭＳ 明朝" w:cs="Times New Roman" w:hint="eastAsia"/>
          <w:color w:val="000000" w:themeColor="text1"/>
          <w:sz w:val="24"/>
          <w:szCs w:val="24"/>
        </w:rPr>
        <w:t>に</w:t>
      </w:r>
      <w:r w:rsidR="00CB1A82" w:rsidRPr="006910C9">
        <w:rPr>
          <w:rFonts w:ascii="ＭＳ 明朝" w:eastAsia="ＭＳ 明朝" w:hAnsi="ＭＳ 明朝" w:cs="Times New Roman" w:hint="eastAsia"/>
          <w:sz w:val="24"/>
          <w:szCs w:val="24"/>
        </w:rPr>
        <w:t>７分野の取組の推進など</w:t>
      </w:r>
      <w:r w:rsidR="00CB1A82">
        <w:rPr>
          <w:rFonts w:ascii="ＭＳ 明朝" w:eastAsia="ＭＳ 明朝" w:hAnsi="ＭＳ 明朝" w:cs="Times New Roman" w:hint="eastAsia"/>
          <w:sz w:val="24"/>
          <w:szCs w:val="24"/>
        </w:rPr>
        <w:t>が</w:t>
      </w:r>
      <w:r w:rsidRPr="006910C9">
        <w:rPr>
          <w:rFonts w:ascii="ＭＳ 明朝" w:eastAsia="ＭＳ 明朝" w:hAnsi="ＭＳ 明朝" w:cs="Times New Roman" w:hint="eastAsia"/>
          <w:sz w:val="24"/>
          <w:szCs w:val="24"/>
        </w:rPr>
        <w:t>追加されたものであり、</w:t>
      </w:r>
      <w:r w:rsidR="00231356">
        <w:rPr>
          <w:rFonts w:ascii="ＭＳ 明朝" w:eastAsia="ＭＳ 明朝" w:hAnsi="ＭＳ 明朝" w:cs="Times New Roman" w:hint="eastAsia"/>
          <w:sz w:val="24"/>
          <w:szCs w:val="24"/>
        </w:rPr>
        <w:t>これらの</w:t>
      </w:r>
      <w:r w:rsidRPr="006910C9">
        <w:rPr>
          <w:rFonts w:ascii="ＭＳ 明朝" w:eastAsia="ＭＳ 明朝" w:hAnsi="ＭＳ 明朝" w:cs="Times New Roman" w:hint="eastAsia"/>
          <w:sz w:val="24"/>
          <w:szCs w:val="24"/>
        </w:rPr>
        <w:t>対策を</w:t>
      </w:r>
      <w:r w:rsidR="00231356">
        <w:rPr>
          <w:rFonts w:ascii="ＭＳ 明朝" w:eastAsia="ＭＳ 明朝" w:hAnsi="ＭＳ 明朝" w:cs="Times New Roman" w:hint="eastAsia"/>
          <w:sz w:val="24"/>
          <w:szCs w:val="24"/>
        </w:rPr>
        <w:t>本</w:t>
      </w:r>
      <w:r w:rsidRPr="006910C9">
        <w:rPr>
          <w:rFonts w:ascii="ＭＳ 明朝" w:eastAsia="ＭＳ 明朝" w:hAnsi="ＭＳ 明朝" w:cs="Times New Roman" w:hint="eastAsia"/>
          <w:sz w:val="24"/>
          <w:szCs w:val="24"/>
        </w:rPr>
        <w:t>計画にも位置づけ、引き続き取り組んでい</w:t>
      </w:r>
      <w:r w:rsidR="00045C83">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r w:rsidR="00D90C75">
        <w:rPr>
          <w:rFonts w:ascii="ＭＳ 明朝" w:eastAsia="ＭＳ 明朝" w:hAnsi="ＭＳ 明朝" w:cs="Times New Roman" w:hint="eastAsia"/>
          <w:sz w:val="24"/>
          <w:szCs w:val="24"/>
        </w:rPr>
        <w:t>今後の具体的な取組例については、</w:t>
      </w:r>
      <w:r w:rsidR="00D90C75" w:rsidRPr="00E532BB">
        <w:rPr>
          <w:rFonts w:ascii="ＭＳ 明朝" w:eastAsia="ＭＳ 明朝" w:hAnsi="ＭＳ 明朝" w:cs="Times New Roman" w:hint="eastAsia"/>
          <w:sz w:val="24"/>
          <w:szCs w:val="24"/>
        </w:rPr>
        <w:t>「気候変動への適応に係る影響・施策集」</w:t>
      </w:r>
      <w:r w:rsidR="00D90C75">
        <w:rPr>
          <w:rFonts w:ascii="ＭＳ 明朝" w:eastAsia="ＭＳ 明朝" w:hAnsi="ＭＳ 明朝" w:cs="Times New Roman" w:hint="eastAsia"/>
          <w:sz w:val="24"/>
          <w:szCs w:val="24"/>
        </w:rPr>
        <w:t>に整理し、必要に応じて更新を行います。</w:t>
      </w:r>
    </w:p>
    <w:p w14:paraId="3EB13BF4" w14:textId="77777777" w:rsidR="00B92BDF" w:rsidRPr="006910C9" w:rsidRDefault="00154227" w:rsidP="001355A6">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また、現状・課題</w:t>
      </w:r>
      <w:r w:rsidR="00D90C75">
        <w:rPr>
          <w:rFonts w:ascii="ＭＳ 明朝" w:eastAsia="ＭＳ 明朝" w:hAnsi="ＭＳ 明朝" w:cs="Times New Roman" w:hint="eastAsia"/>
          <w:sz w:val="24"/>
          <w:szCs w:val="24"/>
        </w:rPr>
        <w:t>に示した大阪の地域特性</w:t>
      </w:r>
      <w:r w:rsidRPr="006910C9">
        <w:rPr>
          <w:rFonts w:ascii="ＭＳ 明朝" w:eastAsia="ＭＳ 明朝" w:hAnsi="ＭＳ 明朝" w:cs="Times New Roman" w:hint="eastAsia"/>
          <w:sz w:val="24"/>
          <w:szCs w:val="24"/>
        </w:rPr>
        <w:t>を踏まえ、</w:t>
      </w:r>
      <w:r w:rsidR="00B92BDF" w:rsidRPr="006910C9">
        <w:rPr>
          <w:rFonts w:ascii="ＭＳ 明朝" w:eastAsia="ＭＳ 明朝" w:hAnsi="ＭＳ 明朝" w:cs="Times New Roman" w:hint="eastAsia"/>
          <w:sz w:val="24"/>
          <w:szCs w:val="24"/>
        </w:rPr>
        <w:t>暑さ対策</w:t>
      </w:r>
      <w:r w:rsidRPr="006910C9">
        <w:rPr>
          <w:rFonts w:ascii="ＭＳ 明朝" w:eastAsia="ＭＳ 明朝" w:hAnsi="ＭＳ 明朝" w:cs="Times New Roman" w:hint="eastAsia"/>
          <w:sz w:val="24"/>
          <w:szCs w:val="24"/>
        </w:rPr>
        <w:t>の</w:t>
      </w:r>
      <w:r w:rsidR="00B92BDF" w:rsidRPr="006910C9">
        <w:rPr>
          <w:rFonts w:ascii="ＭＳ 明朝" w:eastAsia="ＭＳ 明朝" w:hAnsi="ＭＳ 明朝" w:cs="Times New Roman" w:hint="eastAsia"/>
          <w:sz w:val="24"/>
          <w:szCs w:val="24"/>
        </w:rPr>
        <w:t>観点</w:t>
      </w:r>
      <w:r w:rsidRPr="006910C9">
        <w:rPr>
          <w:rFonts w:ascii="ＭＳ 明朝" w:eastAsia="ＭＳ 明朝" w:hAnsi="ＭＳ 明朝" w:cs="Times New Roman" w:hint="eastAsia"/>
          <w:sz w:val="24"/>
          <w:szCs w:val="24"/>
        </w:rPr>
        <w:t>を</w:t>
      </w:r>
      <w:r w:rsidR="00EE337F">
        <w:rPr>
          <w:rFonts w:ascii="ＭＳ 明朝" w:eastAsia="ＭＳ 明朝" w:hAnsi="ＭＳ 明朝" w:cs="Times New Roman" w:hint="eastAsia"/>
          <w:sz w:val="24"/>
          <w:szCs w:val="24"/>
        </w:rPr>
        <w:t>各分野</w:t>
      </w:r>
      <w:r w:rsidRPr="006910C9">
        <w:rPr>
          <w:rFonts w:ascii="ＭＳ 明朝" w:eastAsia="ＭＳ 明朝" w:hAnsi="ＭＳ 明朝" w:cs="Times New Roman" w:hint="eastAsia"/>
          <w:sz w:val="24"/>
          <w:szCs w:val="24"/>
        </w:rPr>
        <w:t>に盛り込むこと</w:t>
      </w:r>
      <w:r w:rsidR="00231356">
        <w:rPr>
          <w:rFonts w:ascii="ＭＳ 明朝" w:eastAsia="ＭＳ 明朝" w:hAnsi="ＭＳ 明朝" w:cs="Times New Roman" w:hint="eastAsia"/>
          <w:sz w:val="24"/>
          <w:szCs w:val="24"/>
        </w:rPr>
        <w:t>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14:paraId="3055C28E" w14:textId="77777777" w:rsidR="00375CC3" w:rsidRDefault="00375CC3" w:rsidP="001355A6">
      <w:pPr>
        <w:tabs>
          <w:tab w:val="left" w:pos="284"/>
        </w:tabs>
        <w:autoSpaceDE w:val="0"/>
        <w:autoSpaceDN w:val="0"/>
        <w:adjustRightInd w:val="0"/>
        <w:ind w:left="567"/>
        <w:jc w:val="left"/>
        <w:rPr>
          <w:rFonts w:ascii="ＭＳ 明朝" w:eastAsia="ＭＳ 明朝" w:hAnsi="ＭＳ 明朝" w:cs="Times New Roman"/>
          <w:sz w:val="24"/>
          <w:szCs w:val="24"/>
        </w:rPr>
      </w:pPr>
    </w:p>
    <w:p w14:paraId="65157CED" w14:textId="77777777" w:rsidR="004640B9" w:rsidRPr="006910C9" w:rsidRDefault="004640B9" w:rsidP="001355A6">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840B91" w:rsidRPr="006910C9">
        <w:rPr>
          <w:rFonts w:hint="eastAsia"/>
        </w:rPr>
        <w:t xml:space="preserve"> </w:t>
      </w:r>
      <w:r w:rsidR="00840B91" w:rsidRPr="006910C9">
        <w:rPr>
          <w:rFonts w:ascii="ＭＳ 明朝" w:eastAsia="ＭＳ 明朝" w:hAnsi="ＭＳ 明朝" w:cs="Times New Roman" w:hint="eastAsia"/>
          <w:sz w:val="24"/>
          <w:szCs w:val="24"/>
        </w:rPr>
        <w:t>暑さ対策の推進</w:t>
      </w:r>
    </w:p>
    <w:p w14:paraId="6950E0C3" w14:textId="77777777" w:rsidR="00B677AF" w:rsidRPr="00257202" w:rsidRDefault="00B677AF" w:rsidP="00B677AF">
      <w:pPr>
        <w:autoSpaceDE w:val="0"/>
        <w:autoSpaceDN w:val="0"/>
        <w:adjustRightInd w:val="0"/>
        <w:ind w:leftChars="350" w:left="941" w:hangingChars="86" w:hanging="206"/>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＜具体的な取組例＞</w:t>
      </w:r>
      <w:r w:rsidRPr="00257202">
        <w:rPr>
          <w:rFonts w:ascii="ＭＳ 明朝" w:eastAsia="ＭＳ 明朝" w:hAnsi="ＭＳ 明朝" w:cs="ＭＳ明朝,Bold"/>
          <w:bCs/>
          <w:color w:val="000000" w:themeColor="text1"/>
          <w:kern w:val="0"/>
          <w:sz w:val="24"/>
          <w:szCs w:val="24"/>
        </w:rPr>
        <w:t xml:space="preserve"> </w:t>
      </w:r>
    </w:p>
    <w:p w14:paraId="5ECB899B" w14:textId="67B91AB2"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○ホームページや</w:t>
      </w:r>
      <w:r w:rsidRPr="00257202">
        <w:rPr>
          <w:rFonts w:ascii="ＭＳ 明朝" w:eastAsia="ＭＳ 明朝" w:hAnsi="ＭＳ 明朝" w:cs="ＭＳ明朝,Bold"/>
          <w:bCs/>
          <w:color w:val="000000" w:themeColor="text1"/>
          <w:kern w:val="0"/>
          <w:sz w:val="24"/>
          <w:szCs w:val="24"/>
        </w:rPr>
        <w:t>SNS等を通じた暑さ指数、暑さ対策等に関する情報発信等の適切な実施</w:t>
      </w:r>
    </w:p>
    <w:p w14:paraId="7B15989B"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○民間事業者等と連携した暑さ対策の普及啓発の実施</w:t>
      </w:r>
    </w:p>
    <w:p w14:paraId="068C761C" w14:textId="43518F29"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○猛暑の際に外出先で暑さをしのげる涼しい空間を民間事業者に提供いただく</w:t>
      </w:r>
      <w:r w:rsidRPr="00257202">
        <w:rPr>
          <w:rFonts w:ascii="ＭＳ 明朝" w:eastAsia="ＭＳ 明朝" w:hAnsi="ＭＳ 明朝" w:cs="ＭＳ明朝,Bold"/>
          <w:bCs/>
          <w:color w:val="000000" w:themeColor="text1"/>
          <w:kern w:val="0"/>
          <w:sz w:val="24"/>
          <w:szCs w:val="24"/>
        </w:rPr>
        <w:t>「おおさかクールオアシスプロジェクト」の実施</w:t>
      </w:r>
    </w:p>
    <w:p w14:paraId="559BD721"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w:t>
      </w:r>
      <w:r w:rsidRPr="00257202">
        <w:rPr>
          <w:rFonts w:ascii="ＭＳ 明朝" w:eastAsia="ＭＳ 明朝" w:hAnsi="ＭＳ 明朝" w:cs="ＭＳ明朝,Bold"/>
          <w:bCs/>
          <w:color w:val="000000" w:themeColor="text1"/>
          <w:kern w:val="0"/>
          <w:sz w:val="24"/>
          <w:szCs w:val="24"/>
        </w:rPr>
        <w:t>OSAKAひんやりマップ」の公開等によるクールオアシス及びクーリングシェルターの周知、情報発信</w:t>
      </w:r>
    </w:p>
    <w:p w14:paraId="5698E75A"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○事業者による適応分野の優れた取組に対する顕彰制度（「おおさか気候変動対策賞」）の実施</w:t>
      </w:r>
    </w:p>
    <w:p w14:paraId="42F043C8" w14:textId="77777777"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○環境配慮の模範となる建築物に対する顕彰制度（「おおさか環境にやさしい建築賞」「おおさか気候変動対策賞特別賞（愛称：“涼”デザイン建築賞）」）の実施【再掲】</w:t>
      </w:r>
    </w:p>
    <w:p w14:paraId="43420BFC" w14:textId="1F9D2EF8" w:rsidR="00B677AF" w:rsidRPr="00257202" w:rsidRDefault="00B677AF" w:rsidP="00B677AF">
      <w:pPr>
        <w:autoSpaceDE w:val="0"/>
        <w:autoSpaceDN w:val="0"/>
        <w:adjustRightInd w:val="0"/>
        <w:ind w:leftChars="450" w:left="1185" w:hangingChars="100" w:hanging="240"/>
        <w:jc w:val="left"/>
        <w:rPr>
          <w:rFonts w:ascii="ＭＳ 明朝" w:eastAsia="ＭＳ 明朝" w:hAnsi="ＭＳ 明朝" w:cs="ＭＳ明朝,Bold"/>
          <w:bCs/>
          <w:color w:val="000000" w:themeColor="text1"/>
          <w:kern w:val="0"/>
          <w:sz w:val="24"/>
          <w:szCs w:val="24"/>
        </w:rPr>
      </w:pPr>
      <w:r w:rsidRPr="00257202">
        <w:rPr>
          <w:rFonts w:ascii="ＭＳ 明朝" w:eastAsia="ＭＳ 明朝" w:hAnsi="ＭＳ 明朝" w:cs="ＭＳ明朝,Bold" w:hint="eastAsia"/>
          <w:bCs/>
          <w:color w:val="000000" w:themeColor="text1"/>
          <w:kern w:val="0"/>
          <w:sz w:val="24"/>
          <w:szCs w:val="24"/>
        </w:rPr>
        <w:t>○屋外空間において人が涼しく感じる場所（クールスポット・クールロード）についての情報発信</w:t>
      </w:r>
    </w:p>
    <w:p w14:paraId="6CEBB4F4" w14:textId="77777777" w:rsidR="00375CC3" w:rsidRPr="00257202" w:rsidRDefault="00375CC3">
      <w:pPr>
        <w:autoSpaceDE w:val="0"/>
        <w:autoSpaceDN w:val="0"/>
        <w:adjustRightInd w:val="0"/>
        <w:ind w:leftChars="285" w:left="838" w:hangingChars="100" w:hanging="240"/>
        <w:jc w:val="left"/>
        <w:rPr>
          <w:rFonts w:ascii="ＭＳ 明朝" w:eastAsia="ＭＳ 明朝" w:hAnsi="ＭＳ 明朝" w:cs="Times New Roman"/>
          <w:color w:val="000000" w:themeColor="text1"/>
          <w:sz w:val="24"/>
          <w:szCs w:val="24"/>
        </w:rPr>
      </w:pPr>
    </w:p>
    <w:p w14:paraId="2989EA34" w14:textId="017392DE" w:rsidR="00EE337F" w:rsidRDefault="00770211">
      <w:pPr>
        <w:autoSpaceDE w:val="0"/>
        <w:autoSpaceDN w:val="0"/>
        <w:adjustRightInd w:val="0"/>
        <w:ind w:leftChars="285" w:left="838"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Pr>
          <w:rFonts w:ascii="ＭＳ 明朝" w:eastAsia="ＭＳ 明朝" w:hAnsi="ＭＳ 明朝" w:cs="Times New Roman"/>
          <w:sz w:val="24"/>
          <w:szCs w:val="24"/>
        </w:rPr>
        <w:t>b</w:t>
      </w: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 xml:space="preserve"> </w:t>
      </w:r>
      <w:r w:rsidR="00840B91" w:rsidRPr="006910C9">
        <w:rPr>
          <w:rFonts w:ascii="ＭＳ 明朝" w:eastAsia="ＭＳ 明朝" w:hAnsi="ＭＳ 明朝" w:cs="ＭＳ明朝,Bold" w:hint="eastAsia"/>
          <w:bCs/>
          <w:kern w:val="0"/>
          <w:sz w:val="24"/>
          <w:szCs w:val="24"/>
        </w:rPr>
        <w:t>適応</w:t>
      </w:r>
      <w:r w:rsidR="00382DA9">
        <w:rPr>
          <w:rFonts w:ascii="ＭＳ 明朝" w:eastAsia="ＭＳ 明朝" w:hAnsi="ＭＳ 明朝" w:cs="ＭＳ明朝,Bold" w:hint="eastAsia"/>
          <w:bCs/>
          <w:kern w:val="0"/>
          <w:sz w:val="24"/>
          <w:szCs w:val="24"/>
        </w:rPr>
        <w:t>７分野の</w:t>
      </w:r>
      <w:r w:rsidR="00840B91" w:rsidRPr="006910C9">
        <w:rPr>
          <w:rFonts w:ascii="ＭＳ 明朝" w:eastAsia="ＭＳ 明朝" w:hAnsi="ＭＳ 明朝" w:cs="ＭＳ明朝,Bold" w:hint="eastAsia"/>
          <w:bCs/>
          <w:kern w:val="0"/>
          <w:sz w:val="24"/>
          <w:szCs w:val="24"/>
        </w:rPr>
        <w:t>取組の着実な推進</w:t>
      </w:r>
    </w:p>
    <w:p w14:paraId="2AEAA695" w14:textId="519DA0C8" w:rsidR="00375CC3" w:rsidRDefault="00C348CA" w:rsidP="00A55D58">
      <w:pPr>
        <w:autoSpaceDE w:val="0"/>
        <w:autoSpaceDN w:val="0"/>
        <w:adjustRightInd w:val="0"/>
        <w:ind w:firstLineChars="262" w:firstLine="62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382DA9">
        <w:rPr>
          <w:rFonts w:ascii="ＭＳ 明朝" w:eastAsia="ＭＳ 明朝" w:hAnsi="ＭＳ 明朝" w:cs="Times New Roman" w:hint="eastAsia"/>
          <w:sz w:val="24"/>
          <w:szCs w:val="24"/>
        </w:rPr>
        <w:t>農業、森林・林業、水産業</w:t>
      </w:r>
      <w:r>
        <w:rPr>
          <w:rFonts w:ascii="ＭＳ 明朝" w:eastAsia="ＭＳ 明朝" w:hAnsi="ＭＳ 明朝" w:cs="Times New Roman" w:hint="eastAsia"/>
          <w:sz w:val="24"/>
          <w:szCs w:val="24"/>
        </w:rPr>
        <w:t>]</w:t>
      </w:r>
    </w:p>
    <w:p w14:paraId="070565DE" w14:textId="77777777" w:rsidR="00310277"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大阪府立環境農林水産総合研究所等と連携した、高温障害を回避するため</w:t>
      </w:r>
      <w:r w:rsidR="00233ACA">
        <w:rPr>
          <w:rFonts w:ascii="ＭＳ 明朝" w:eastAsia="ＭＳ 明朝" w:hAnsi="ＭＳ 明朝" w:cs="Times New Roman" w:hint="eastAsia"/>
          <w:sz w:val="24"/>
          <w:szCs w:val="24"/>
        </w:rPr>
        <w:t xml:space="preserve">　</w:t>
      </w:r>
      <w:r w:rsidR="00382DA9" w:rsidRPr="00382DA9">
        <w:rPr>
          <w:rFonts w:ascii="ＭＳ 明朝" w:eastAsia="ＭＳ 明朝" w:hAnsi="ＭＳ 明朝" w:cs="Times New Roman"/>
          <w:sz w:val="24"/>
          <w:szCs w:val="24"/>
        </w:rPr>
        <w:t>の栽培技術の実施・検討、高温による影響が少ない品種の選定・転換</w:t>
      </w:r>
    </w:p>
    <w:p w14:paraId="7521B0EA"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288CF4D9" w14:textId="77777777" w:rsidR="00B71103" w:rsidRPr="00B71103" w:rsidRDefault="00B71103" w:rsidP="00A55D58">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43745">
        <w:rPr>
          <w:rFonts w:ascii="ＭＳ 明朝" w:eastAsia="ＭＳ 明朝" w:hAnsi="ＭＳ 明朝" w:cs="Times New Roman" w:hint="eastAsia"/>
          <w:sz w:val="24"/>
          <w:szCs w:val="24"/>
        </w:rPr>
        <w:t>畜産農家への暑熱対策等技術の普及・指導</w:t>
      </w:r>
    </w:p>
    <w:p w14:paraId="4299FBC7" w14:textId="77777777" w:rsidR="00B71103" w:rsidRPr="00B71103" w:rsidRDefault="00B7110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285CDE0E" w14:textId="77777777" w:rsidR="00310277" w:rsidRDefault="00DB24D8" w:rsidP="00A55D58">
      <w:pPr>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43745">
        <w:rPr>
          <w:rFonts w:ascii="ＭＳ 明朝" w:eastAsia="ＭＳ 明朝" w:hAnsi="ＭＳ 明朝" w:cs="Times New Roman" w:hint="eastAsia"/>
          <w:sz w:val="24"/>
          <w:szCs w:val="24"/>
        </w:rPr>
        <w:t>病害虫発生の</w:t>
      </w:r>
      <w:r w:rsidR="00D905FF">
        <w:rPr>
          <w:rFonts w:ascii="ＭＳ 明朝" w:eastAsia="ＭＳ 明朝" w:hAnsi="ＭＳ 明朝" w:cs="Times New Roman" w:hint="eastAsia"/>
          <w:sz w:val="24"/>
          <w:szCs w:val="24"/>
        </w:rPr>
        <w:t>予察</w:t>
      </w:r>
      <w:r w:rsidR="00943745">
        <w:rPr>
          <w:rFonts w:ascii="ＭＳ 明朝" w:eastAsia="ＭＳ 明朝" w:hAnsi="ＭＳ 明朝" w:cs="Times New Roman" w:hint="eastAsia"/>
          <w:sz w:val="24"/>
          <w:szCs w:val="24"/>
        </w:rPr>
        <w:t>調査、防除のための情報発信</w:t>
      </w:r>
    </w:p>
    <w:p w14:paraId="0DBF93FC"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099CD64F" w14:textId="77777777" w:rsidR="00310277"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野生鳥獣の生育状況や被害状況、捕獲状況の定期的なモニタリング</w:t>
      </w:r>
    </w:p>
    <w:p w14:paraId="60D64B2C"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180EB2D9" w14:textId="77777777"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ため池の</w:t>
      </w:r>
      <w:r w:rsidR="001E137A">
        <w:rPr>
          <w:rFonts w:ascii="ＭＳ 明朝" w:eastAsia="ＭＳ 明朝" w:hAnsi="ＭＳ 明朝" w:cs="Times New Roman" w:hint="eastAsia"/>
          <w:sz w:val="24"/>
          <w:szCs w:val="24"/>
        </w:rPr>
        <w:t>総合的な</w:t>
      </w:r>
      <w:r w:rsidR="00382DA9" w:rsidRPr="00382DA9">
        <w:rPr>
          <w:rFonts w:ascii="ＭＳ 明朝" w:eastAsia="ＭＳ 明朝" w:hAnsi="ＭＳ 明朝" w:cs="Times New Roman"/>
          <w:sz w:val="24"/>
          <w:szCs w:val="24"/>
        </w:rPr>
        <w:t>防災・減災</w:t>
      </w:r>
      <w:r w:rsidR="001E137A">
        <w:rPr>
          <w:rFonts w:ascii="ＭＳ 明朝" w:eastAsia="ＭＳ 明朝" w:hAnsi="ＭＳ 明朝" w:cs="Times New Roman" w:hint="eastAsia"/>
          <w:sz w:val="24"/>
          <w:szCs w:val="24"/>
        </w:rPr>
        <w:t>対策の推進</w:t>
      </w:r>
    </w:p>
    <w:p w14:paraId="06EFFCD6"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3FC35497" w14:textId="77777777" w:rsidR="00382DA9" w:rsidRPr="00D65FED"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土石流や流木の発生を想定した治山施設の整備や、森林の整備による森林の土砂崩壊・流出防止機能の向上</w:t>
      </w:r>
    </w:p>
    <w:p w14:paraId="4390FD32" w14:textId="77777777" w:rsidR="00375CC3" w:rsidRPr="00D65FED"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44D2A123" w14:textId="78929613" w:rsidR="00D65FED" w:rsidRPr="00257202" w:rsidRDefault="00D65FED" w:rsidP="00D65FED">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■大阪府森林環境税を活用した、水害の激甚化・頻発化に備えるための集水域（森林区域）における流域治水対策</w:t>
      </w:r>
    </w:p>
    <w:p w14:paraId="5F7C84C5" w14:textId="77777777" w:rsidR="00D65FED" w:rsidRDefault="00D65FED" w:rsidP="00D65FED">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2C4E46ED" w14:textId="77777777" w:rsidR="00917A94" w:rsidRDefault="00DB24D8">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00382DA9" w:rsidRPr="00382DA9">
        <w:rPr>
          <w:rFonts w:ascii="ＭＳ 明朝" w:eastAsia="ＭＳ 明朝" w:hAnsi="ＭＳ 明朝" w:cs="Times New Roman"/>
          <w:sz w:val="24"/>
          <w:szCs w:val="24"/>
        </w:rPr>
        <w:t>生態系や水産資源に与える影響を解明するための環境モニタリング、水産資源回復策の検討</w:t>
      </w:r>
    </w:p>
    <w:p w14:paraId="5203AAD1" w14:textId="77777777"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14:paraId="71BD0105" w14:textId="77777777"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有毒プランクトンのモニタリング、貝毒の発生状況等についての監視</w:t>
      </w:r>
    </w:p>
    <w:p w14:paraId="7ADD08A3" w14:textId="77777777" w:rsidR="00375CC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0CA13DBE" w14:textId="0420E25F" w:rsidR="00382DA9"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水環境</w:t>
      </w:r>
      <w:r>
        <w:rPr>
          <w:rFonts w:ascii="ＭＳ 明朝" w:eastAsia="ＭＳ 明朝" w:hAnsi="ＭＳ 明朝" w:cs="Times New Roman" w:hint="eastAsia"/>
          <w:sz w:val="24"/>
          <w:szCs w:val="24"/>
        </w:rPr>
        <w:t>]</w:t>
      </w:r>
    </w:p>
    <w:p w14:paraId="20CA647D" w14:textId="77777777" w:rsidR="000C0D42" w:rsidRDefault="00DB24D8" w:rsidP="0041292E">
      <w:pPr>
        <w:autoSpaceDE w:val="0"/>
        <w:autoSpaceDN w:val="0"/>
        <w:adjustRightInd w:val="0"/>
        <w:ind w:leftChars="350" w:left="898" w:hangingChars="68" w:hanging="163"/>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公共用水域の水温、水質の継続的なモニタリングの実施</w:t>
      </w:r>
    </w:p>
    <w:p w14:paraId="0F7DC74F"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6753E881" w14:textId="77777777" w:rsidR="00917A94" w:rsidRPr="000C0D42" w:rsidRDefault="00DB24D8">
      <w:pPr>
        <w:autoSpaceDE w:val="0"/>
        <w:autoSpaceDN w:val="0"/>
        <w:adjustRightInd w:val="0"/>
        <w:ind w:leftChars="350" w:left="898" w:hangingChars="68" w:hanging="163"/>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0C0D42" w:rsidRPr="00382DA9">
        <w:rPr>
          <w:rFonts w:ascii="ＭＳ 明朝" w:eastAsia="ＭＳ 明朝" w:hAnsi="ＭＳ 明朝" w:cs="Times New Roman"/>
          <w:sz w:val="24"/>
          <w:szCs w:val="24"/>
        </w:rPr>
        <w:t>気候変動が水質へ与える影響を把握するために必要な基礎データの収集・解析や、気候変動への適応策に関する調査研究や対策</w:t>
      </w:r>
      <w:r w:rsidR="00B71103">
        <w:rPr>
          <w:rFonts w:ascii="ＭＳ 明朝" w:eastAsia="ＭＳ 明朝" w:hAnsi="ＭＳ 明朝" w:cs="Times New Roman" w:hint="eastAsia"/>
          <w:sz w:val="24"/>
          <w:szCs w:val="24"/>
        </w:rPr>
        <w:t>の</w:t>
      </w:r>
      <w:r w:rsidR="000C0D42" w:rsidRPr="00382DA9">
        <w:rPr>
          <w:rFonts w:ascii="ＭＳ 明朝" w:eastAsia="ＭＳ 明朝" w:hAnsi="ＭＳ 明朝" w:cs="Times New Roman"/>
          <w:sz w:val="24"/>
          <w:szCs w:val="24"/>
        </w:rPr>
        <w:t>推進</w:t>
      </w:r>
    </w:p>
    <w:p w14:paraId="190B8FA8" w14:textId="77777777" w:rsidR="00375CC3" w:rsidRPr="00B7110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6B92DDFF" w14:textId="0C3F8780" w:rsidR="00382DA9"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自然生態系</w:t>
      </w:r>
      <w:r>
        <w:rPr>
          <w:rFonts w:ascii="ＭＳ 明朝" w:eastAsia="ＭＳ 明朝" w:hAnsi="ＭＳ 明朝" w:cs="Times New Roman" w:hint="eastAsia"/>
          <w:sz w:val="24"/>
          <w:szCs w:val="24"/>
        </w:rPr>
        <w:t>]</w:t>
      </w:r>
    </w:p>
    <w:p w14:paraId="7C5B61CA" w14:textId="77777777" w:rsidR="00382DA9" w:rsidRDefault="00DB24D8" w:rsidP="0041292E">
      <w:pPr>
        <w:autoSpaceDE w:val="0"/>
        <w:autoSpaceDN w:val="0"/>
        <w:adjustRightInd w:val="0"/>
        <w:ind w:leftChars="350" w:left="836" w:hangingChars="42" w:hanging="101"/>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野生生物の生息状況のモニタリングや生物多様性の保全、府民理解・行動の促進</w:t>
      </w:r>
    </w:p>
    <w:p w14:paraId="58C380C9" w14:textId="77777777" w:rsidR="00375CC3" w:rsidRDefault="00B71103" w:rsidP="00A55D58">
      <w:pPr>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p w14:paraId="5F308957" w14:textId="70B5A946" w:rsidR="00382DA9" w:rsidRPr="00382DA9" w:rsidRDefault="00C348CA">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自然災害・沿岸域</w:t>
      </w:r>
      <w:r>
        <w:rPr>
          <w:rFonts w:ascii="ＭＳ 明朝" w:eastAsia="ＭＳ 明朝" w:hAnsi="ＭＳ 明朝" w:cs="Times New Roman" w:hint="eastAsia"/>
          <w:sz w:val="24"/>
          <w:szCs w:val="24"/>
        </w:rPr>
        <w:t>]</w:t>
      </w:r>
    </w:p>
    <w:p w14:paraId="6411C524"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堤防や洪水調節施設等の整備、既存ストックの機能向上、及び「長寿命</w:t>
      </w:r>
      <w:r w:rsidR="00B71103">
        <w:rPr>
          <w:rFonts w:ascii="ＭＳ 明朝" w:eastAsia="ＭＳ 明朝" w:hAnsi="ＭＳ 明朝" w:cs="Times New Roman" w:hint="eastAsia"/>
          <w:sz w:val="24"/>
          <w:szCs w:val="24"/>
        </w:rPr>
        <w:t>化</w:t>
      </w:r>
      <w:r w:rsidR="0041292E">
        <w:rPr>
          <w:rFonts w:ascii="ＭＳ 明朝" w:eastAsia="ＭＳ 明朝" w:hAnsi="ＭＳ 明朝" w:cs="Times New Roman" w:hint="eastAsia"/>
          <w:sz w:val="24"/>
          <w:szCs w:val="24"/>
        </w:rPr>
        <w:t xml:space="preserve">　</w:t>
      </w:r>
      <w:r w:rsidR="00382DA9" w:rsidRPr="00382DA9">
        <w:rPr>
          <w:rFonts w:ascii="ＭＳ 明朝" w:eastAsia="ＭＳ 明朝" w:hAnsi="ＭＳ 明朝" w:cs="Times New Roman"/>
          <w:sz w:val="24"/>
          <w:szCs w:val="24"/>
        </w:rPr>
        <w:t>計画」に基づく適切な維持管理</w:t>
      </w:r>
    </w:p>
    <w:p w14:paraId="18C4DD8F" w14:textId="77777777" w:rsidR="00375CC3" w:rsidRPr="00B7110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53746481"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水防体制の充実・強化、河川整備計画の点検・見直しの実施、及び災害リスク情報の掲示</w:t>
      </w:r>
    </w:p>
    <w:p w14:paraId="3340937D"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4F66E818"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D5BEA">
        <w:rPr>
          <w:rFonts w:ascii="ＭＳ 明朝" w:eastAsia="ＭＳ 明朝" w:hAnsi="ＭＳ 明朝" w:cs="Times New Roman"/>
          <w:sz w:val="24"/>
          <w:szCs w:val="24"/>
        </w:rPr>
        <w:t>各主体と連携した災害対応体制</w:t>
      </w:r>
      <w:r w:rsidR="00BD5BEA">
        <w:rPr>
          <w:rFonts w:ascii="ＭＳ 明朝" w:eastAsia="ＭＳ 明朝" w:hAnsi="ＭＳ 明朝" w:cs="Times New Roman" w:hint="eastAsia"/>
          <w:sz w:val="24"/>
          <w:szCs w:val="24"/>
        </w:rPr>
        <w:t>など</w:t>
      </w:r>
      <w:r w:rsidR="00382DA9" w:rsidRPr="00382DA9">
        <w:rPr>
          <w:rFonts w:ascii="ＭＳ 明朝" w:eastAsia="ＭＳ 明朝" w:hAnsi="ＭＳ 明朝" w:cs="Times New Roman"/>
          <w:sz w:val="24"/>
          <w:szCs w:val="24"/>
        </w:rPr>
        <w:t>の整備等、「大阪府地域防災計画」に基づく水害対策</w:t>
      </w:r>
    </w:p>
    <w:p w14:paraId="39E2B7B6"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49AE9689"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高潮等による災害時の対応など、ソフト面の対策強化</w:t>
      </w:r>
    </w:p>
    <w:p w14:paraId="49D1E24E"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13E3B0B1" w14:textId="77777777"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土砂災害防止施設の整備や土砂災害警戒区域の指定等による警戒避難体制の強化</w:t>
      </w:r>
    </w:p>
    <w:p w14:paraId="20FE2E6D" w14:textId="77777777" w:rsidR="00375CC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5247C0F2" w14:textId="0CABE673" w:rsidR="00382DA9"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健康</w:t>
      </w:r>
      <w:r>
        <w:rPr>
          <w:rFonts w:ascii="ＭＳ 明朝" w:eastAsia="ＭＳ 明朝" w:hAnsi="ＭＳ 明朝" w:cs="Times New Roman" w:hint="eastAsia"/>
          <w:sz w:val="24"/>
          <w:szCs w:val="24"/>
        </w:rPr>
        <w:t>]</w:t>
      </w:r>
    </w:p>
    <w:p w14:paraId="25C1EA58"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気象情報の提供や注意喚起、</w:t>
      </w:r>
      <w:r w:rsidR="00B71103">
        <w:rPr>
          <w:rFonts w:ascii="ＭＳ 明朝" w:eastAsia="ＭＳ 明朝" w:hAnsi="ＭＳ 明朝" w:cs="Times New Roman" w:hint="eastAsia"/>
          <w:sz w:val="24"/>
          <w:szCs w:val="24"/>
        </w:rPr>
        <w:t>熱中症の</w:t>
      </w:r>
      <w:r w:rsidR="00382DA9" w:rsidRPr="00382DA9">
        <w:rPr>
          <w:rFonts w:ascii="ＭＳ 明朝" w:eastAsia="ＭＳ 明朝" w:hAnsi="ＭＳ 明朝" w:cs="Times New Roman"/>
          <w:sz w:val="24"/>
          <w:szCs w:val="24"/>
        </w:rPr>
        <w:t>予防・対処法の普及啓発、発生状況等に係る情報提供等の適切な実施</w:t>
      </w:r>
    </w:p>
    <w:p w14:paraId="1B47F110" w14:textId="77777777" w:rsidR="00375CC3" w:rsidRPr="00B7110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31F7A40B" w14:textId="77777777"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27C13">
        <w:rPr>
          <w:rFonts w:ascii="ＭＳ 明朝" w:eastAsia="ＭＳ 明朝" w:hAnsi="ＭＳ 明朝" w:cs="Times New Roman" w:hint="eastAsia"/>
          <w:sz w:val="24"/>
          <w:szCs w:val="24"/>
        </w:rPr>
        <w:t>暑さから身を守るための「涼む」「気づく」「備える」の３つの習慣の普及啓発</w:t>
      </w:r>
      <w:r w:rsidR="00B71103">
        <w:rPr>
          <w:rFonts w:ascii="ＭＳ 明朝" w:eastAsia="ＭＳ 明朝" w:hAnsi="ＭＳ 明朝" w:cs="Times New Roman" w:hint="eastAsia"/>
          <w:sz w:val="24"/>
          <w:szCs w:val="24"/>
        </w:rPr>
        <w:t>の実施</w:t>
      </w:r>
    </w:p>
    <w:p w14:paraId="045CFA70" w14:textId="77777777"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7E005641" w14:textId="48B3400F"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国の指針に基づく蚊媒介感染症対策の実施、感染症予防への注意喚起の実施</w:t>
      </w:r>
    </w:p>
    <w:p w14:paraId="59641824" w14:textId="77777777" w:rsidR="00B677AF"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36DF7BFE" w14:textId="7C8A107A" w:rsidR="00B677AF" w:rsidRPr="00257202" w:rsidRDefault="00B677AF" w:rsidP="00B677AF">
      <w:pPr>
        <w:autoSpaceDE w:val="0"/>
        <w:autoSpaceDN w:val="0"/>
        <w:adjustRightInd w:val="0"/>
        <w:ind w:leftChars="350" w:left="989" w:hangingChars="106" w:hanging="25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■ホームページや</w:t>
      </w:r>
      <w:r w:rsidRPr="00257202">
        <w:rPr>
          <w:rFonts w:ascii="ＭＳ 明朝" w:eastAsia="ＭＳ 明朝" w:hAnsi="ＭＳ 明朝" w:cs="Times New Roman"/>
          <w:color w:val="000000" w:themeColor="text1"/>
          <w:sz w:val="24"/>
          <w:szCs w:val="24"/>
        </w:rPr>
        <w:t>SNS等を通じた暑さ指数、暑さ対策等に関する情報発信等の適切な実施</w:t>
      </w:r>
      <w:r w:rsidR="002F3D62" w:rsidRPr="00257202">
        <w:rPr>
          <w:rFonts w:ascii="ＭＳ 明朝" w:eastAsia="ＭＳ 明朝" w:hAnsi="ＭＳ 明朝" w:cs="Times New Roman" w:hint="eastAsia"/>
          <w:color w:val="000000" w:themeColor="text1"/>
          <w:sz w:val="24"/>
          <w:szCs w:val="24"/>
        </w:rPr>
        <w:t>【再掲】</w:t>
      </w:r>
    </w:p>
    <w:p w14:paraId="36A4A1A8"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7574C6B9" w14:textId="57A700D8" w:rsidR="00B677AF" w:rsidRPr="00257202" w:rsidRDefault="00B677AF" w:rsidP="00B677AF">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■民間事業者等と連携した暑さ対策の普及啓発の実施</w:t>
      </w:r>
      <w:r w:rsidR="002F3D62" w:rsidRPr="00257202">
        <w:rPr>
          <w:rFonts w:ascii="ＭＳ 明朝" w:eastAsia="ＭＳ 明朝" w:hAnsi="ＭＳ 明朝" w:cs="Times New Roman" w:hint="eastAsia"/>
          <w:color w:val="000000" w:themeColor="text1"/>
          <w:sz w:val="24"/>
          <w:szCs w:val="24"/>
        </w:rPr>
        <w:t>【再掲】</w:t>
      </w:r>
    </w:p>
    <w:p w14:paraId="1BF8A23E"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2C74E1E4" w14:textId="3CD8474B" w:rsidR="00B677AF" w:rsidRPr="00257202" w:rsidRDefault="00B677AF" w:rsidP="00B677AF">
      <w:pPr>
        <w:autoSpaceDE w:val="0"/>
        <w:autoSpaceDN w:val="0"/>
        <w:adjustRightInd w:val="0"/>
        <w:ind w:leftChars="350" w:left="989" w:hangingChars="106" w:hanging="25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■猛暑の際に外出先で暑さをしのげる涼しい空間を民間事業者に提供いただ</w:t>
      </w:r>
      <w:r w:rsidRPr="00257202">
        <w:rPr>
          <w:rFonts w:ascii="ＭＳ 明朝" w:eastAsia="ＭＳ 明朝" w:hAnsi="ＭＳ 明朝" w:cs="Times New Roman" w:hint="eastAsia"/>
          <w:color w:val="000000" w:themeColor="text1"/>
          <w:sz w:val="24"/>
          <w:szCs w:val="24"/>
        </w:rPr>
        <w:lastRenderedPageBreak/>
        <w:t>く「おおさかクールオアシスプロジェクト」の実施</w:t>
      </w:r>
      <w:r w:rsidR="002F3D62" w:rsidRPr="00257202">
        <w:rPr>
          <w:rFonts w:ascii="ＭＳ 明朝" w:eastAsia="ＭＳ 明朝" w:hAnsi="ＭＳ 明朝" w:cs="Times New Roman" w:hint="eastAsia"/>
          <w:color w:val="000000" w:themeColor="text1"/>
          <w:sz w:val="24"/>
          <w:szCs w:val="24"/>
        </w:rPr>
        <w:t>【再掲】</w:t>
      </w:r>
    </w:p>
    <w:p w14:paraId="1B0AB89A"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0558BE72" w14:textId="5033E681" w:rsidR="00B677AF" w:rsidRPr="00257202" w:rsidRDefault="00B677AF" w:rsidP="00B677AF">
      <w:pPr>
        <w:autoSpaceDE w:val="0"/>
        <w:autoSpaceDN w:val="0"/>
        <w:adjustRightInd w:val="0"/>
        <w:ind w:leftChars="350" w:left="989" w:hangingChars="106" w:hanging="25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Pr="00257202">
        <w:rPr>
          <w:rFonts w:ascii="ＭＳ 明朝" w:eastAsia="ＭＳ 明朝" w:hAnsi="ＭＳ 明朝" w:cs="Times New Roman"/>
          <w:color w:val="000000" w:themeColor="text1"/>
          <w:sz w:val="24"/>
          <w:szCs w:val="24"/>
        </w:rPr>
        <w:t>OSAKAひんやりマップ」の公開等によるクールオアシス及びクーリングシェルターの周知、情報発信</w:t>
      </w:r>
      <w:r w:rsidR="002F3D62" w:rsidRPr="00257202">
        <w:rPr>
          <w:rFonts w:ascii="ＭＳ 明朝" w:eastAsia="ＭＳ 明朝" w:hAnsi="ＭＳ 明朝" w:cs="Times New Roman" w:hint="eastAsia"/>
          <w:color w:val="000000" w:themeColor="text1"/>
          <w:sz w:val="24"/>
          <w:szCs w:val="24"/>
        </w:rPr>
        <w:t>【再掲】</w:t>
      </w:r>
    </w:p>
    <w:p w14:paraId="388ECE5E" w14:textId="77777777" w:rsidR="00B677AF" w:rsidRPr="00257202" w:rsidRDefault="00B677AF" w:rsidP="00B677AF">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color w:val="000000" w:themeColor="text1"/>
          <w:sz w:val="24"/>
          <w:szCs w:val="24"/>
        </w:rPr>
      </w:pPr>
    </w:p>
    <w:p w14:paraId="598FB367" w14:textId="31B24CE7" w:rsidR="00B677AF" w:rsidRPr="00257202" w:rsidRDefault="00B677AF" w:rsidP="00B677AF">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D65FED" w:rsidRPr="00257202">
        <w:rPr>
          <w:rFonts w:ascii="ＭＳ 明朝" w:eastAsia="ＭＳ 明朝" w:hAnsi="ＭＳ 明朝" w:cs="Times New Roman" w:hint="eastAsia"/>
          <w:color w:val="000000" w:themeColor="text1"/>
          <w:sz w:val="24"/>
          <w:szCs w:val="24"/>
        </w:rPr>
        <w:t>学校</w:t>
      </w:r>
      <w:r w:rsidRPr="00257202">
        <w:rPr>
          <w:rFonts w:ascii="ＭＳ 明朝" w:eastAsia="ＭＳ 明朝" w:hAnsi="ＭＳ 明朝" w:cs="Times New Roman" w:hint="eastAsia"/>
          <w:color w:val="000000" w:themeColor="text1"/>
          <w:sz w:val="24"/>
          <w:szCs w:val="24"/>
        </w:rPr>
        <w:t>に向けた熱中症予防・対処法の普及啓発を強化</w:t>
      </w:r>
    </w:p>
    <w:p w14:paraId="6DF9E4F6" w14:textId="77777777" w:rsidR="00375CC3" w:rsidRPr="00B7110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26D19A32" w14:textId="7FF6A262" w:rsidR="00B71103" w:rsidRDefault="00C348CA"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産業・経済活動</w:t>
      </w:r>
      <w:r>
        <w:rPr>
          <w:rFonts w:ascii="ＭＳ 明朝" w:eastAsia="ＭＳ 明朝" w:hAnsi="ＭＳ 明朝" w:cs="Times New Roman" w:hint="eastAsia"/>
          <w:sz w:val="24"/>
          <w:szCs w:val="24"/>
        </w:rPr>
        <w:t>]</w:t>
      </w:r>
    </w:p>
    <w:p w14:paraId="52152822" w14:textId="203D0BE4" w:rsidR="00917A94" w:rsidRPr="00892C5F" w:rsidRDefault="00DB24D8">
      <w:pPr>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71103" w:rsidRPr="00892C5F">
        <w:rPr>
          <w:rFonts w:ascii="ＭＳ 明朝" w:eastAsia="ＭＳ 明朝" w:hAnsi="ＭＳ 明朝" w:cs="Times New Roman" w:hint="eastAsia"/>
          <w:sz w:val="24"/>
          <w:szCs w:val="24"/>
        </w:rPr>
        <w:t>暑さ対策に留意した取組を推進</w:t>
      </w:r>
    </w:p>
    <w:p w14:paraId="10B1947E" w14:textId="77777777" w:rsidR="00375CC3" w:rsidRPr="00892C5F"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079A6E15" w14:textId="77777777" w:rsidR="00B71103" w:rsidRPr="00892C5F" w:rsidRDefault="00B71103" w:rsidP="00A55D58">
      <w:pPr>
        <w:autoSpaceDE w:val="0"/>
        <w:autoSpaceDN w:val="0"/>
        <w:adjustRightInd w:val="0"/>
        <w:ind w:firstLineChars="300" w:firstLine="7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892C5F">
        <w:rPr>
          <w:rFonts w:ascii="ＭＳ 明朝" w:eastAsia="ＭＳ 明朝" w:hAnsi="ＭＳ 明朝" w:cs="Times New Roman"/>
          <w:sz w:val="24"/>
          <w:szCs w:val="24"/>
        </w:rPr>
        <w:t>事業活動における気候変動による影響リスクの検討・評価の促進</w:t>
      </w:r>
    </w:p>
    <w:p w14:paraId="4A7DD9F8" w14:textId="77777777" w:rsidR="00B71103" w:rsidRPr="00892C5F" w:rsidRDefault="00B7110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14:paraId="591FDDBA" w14:textId="77777777" w:rsidR="00917A94" w:rsidRPr="00892C5F" w:rsidRDefault="00DB24D8" w:rsidP="0041292E">
      <w:pPr>
        <w:autoSpaceDE w:val="0"/>
        <w:autoSpaceDN w:val="0"/>
        <w:adjustRightInd w:val="0"/>
        <w:ind w:firstLineChars="300" w:firstLine="7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8A78BF" w:rsidRPr="00892C5F">
        <w:rPr>
          <w:rFonts w:ascii="ＭＳ 明朝" w:eastAsia="ＭＳ 明朝" w:hAnsi="ＭＳ 明朝" w:cs="Times New Roman" w:hint="eastAsia"/>
          <w:sz w:val="24"/>
          <w:szCs w:val="24"/>
        </w:rPr>
        <w:t>適応をビジネス機会と捉えた</w:t>
      </w:r>
      <w:r w:rsidR="00665B70" w:rsidRPr="00892C5F">
        <w:rPr>
          <w:rFonts w:ascii="ＭＳ 明朝" w:eastAsia="ＭＳ 明朝" w:hAnsi="ＭＳ 明朝" w:cs="Times New Roman" w:hint="eastAsia"/>
          <w:sz w:val="24"/>
          <w:szCs w:val="24"/>
        </w:rPr>
        <w:t>事業展開の</w:t>
      </w:r>
      <w:r w:rsidR="008A78BF" w:rsidRPr="00892C5F">
        <w:rPr>
          <w:rFonts w:ascii="ＭＳ 明朝" w:eastAsia="ＭＳ 明朝" w:hAnsi="ＭＳ 明朝" w:cs="Times New Roman" w:hint="eastAsia"/>
          <w:sz w:val="24"/>
          <w:szCs w:val="24"/>
        </w:rPr>
        <w:t>促進</w:t>
      </w:r>
    </w:p>
    <w:p w14:paraId="368A1238" w14:textId="77777777" w:rsidR="00375CC3" w:rsidRPr="00892C5F" w:rsidRDefault="00943745" w:rsidP="00A55D58">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69E9CC87" w14:textId="77777777" w:rsidR="00382DA9" w:rsidRPr="00892C5F"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382DA9" w:rsidRPr="00892C5F">
        <w:rPr>
          <w:rFonts w:ascii="ＭＳ 明朝" w:eastAsia="ＭＳ 明朝" w:hAnsi="ＭＳ 明朝" w:cs="Times New Roman"/>
          <w:sz w:val="24"/>
          <w:szCs w:val="24"/>
        </w:rPr>
        <w:t>旅行者の安全確保</w:t>
      </w:r>
    </w:p>
    <w:p w14:paraId="49583D3F" w14:textId="77777777" w:rsidR="00375CC3" w:rsidRPr="00892C5F"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59326A6F" w14:textId="022E4D59" w:rsidR="00B71103" w:rsidRPr="00892C5F" w:rsidRDefault="00C348CA">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892C5F">
        <w:rPr>
          <w:rFonts w:ascii="ＭＳ 明朝" w:eastAsia="ＭＳ 明朝" w:hAnsi="ＭＳ 明朝" w:cs="Times New Roman" w:hint="eastAsia"/>
          <w:sz w:val="24"/>
          <w:szCs w:val="24"/>
        </w:rPr>
        <w:t>府民生活・都市生活</w:t>
      </w:r>
      <w:r>
        <w:rPr>
          <w:rFonts w:ascii="ＭＳ 明朝" w:eastAsia="ＭＳ 明朝" w:hAnsi="ＭＳ 明朝" w:cs="Times New Roman" w:hint="eastAsia"/>
          <w:sz w:val="24"/>
          <w:szCs w:val="24"/>
        </w:rPr>
        <w:t>]</w:t>
      </w:r>
    </w:p>
    <w:p w14:paraId="7E2A0846" w14:textId="77777777" w:rsidR="00B71103" w:rsidRPr="00892C5F" w:rsidRDefault="00B71103">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■インフラ・ライフラインの機能の確保や</w:t>
      </w:r>
      <w:r w:rsidRPr="00892C5F">
        <w:rPr>
          <w:rFonts w:ascii="ＭＳ 明朝" w:eastAsia="ＭＳ 明朝" w:hAnsi="ＭＳ 明朝" w:cs="Times New Roman"/>
          <w:sz w:val="24"/>
          <w:szCs w:val="24"/>
        </w:rPr>
        <w:t>安全性の高い道路網の整備</w:t>
      </w:r>
      <w:r w:rsidRPr="00892C5F">
        <w:rPr>
          <w:rFonts w:ascii="ＭＳ 明朝" w:eastAsia="ＭＳ 明朝" w:hAnsi="ＭＳ 明朝" w:cs="Times New Roman" w:hint="eastAsia"/>
          <w:sz w:val="24"/>
          <w:szCs w:val="24"/>
        </w:rPr>
        <w:t>等</w:t>
      </w:r>
    </w:p>
    <w:p w14:paraId="2D8C7179" w14:textId="77777777" w:rsidR="00943745" w:rsidRPr="00892C5F" w:rsidRDefault="00943745" w:rsidP="00A55D58">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3D37B1B1" w14:textId="6362244B" w:rsidR="00917A94" w:rsidRDefault="00DB24D8" w:rsidP="00B677AF">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943745" w:rsidRPr="00892C5F">
        <w:rPr>
          <w:rFonts w:ascii="ＭＳ 明朝" w:eastAsia="ＭＳ 明朝" w:hAnsi="ＭＳ 明朝" w:cs="Times New Roman" w:hint="eastAsia"/>
          <w:sz w:val="24"/>
          <w:szCs w:val="24"/>
        </w:rPr>
        <w:t>街路樹等の整備による日射</w:t>
      </w:r>
      <w:r w:rsidR="002F3D62" w:rsidRPr="00257202">
        <w:rPr>
          <w:rFonts w:ascii="ＭＳ 明朝" w:eastAsia="ＭＳ 明朝" w:hAnsi="ＭＳ 明朝" w:cs="Times New Roman" w:hint="eastAsia"/>
          <w:color w:val="000000" w:themeColor="text1"/>
          <w:sz w:val="24"/>
          <w:szCs w:val="24"/>
        </w:rPr>
        <w:t>の</w:t>
      </w:r>
      <w:r w:rsidR="00943745" w:rsidRPr="00892C5F">
        <w:rPr>
          <w:rFonts w:ascii="ＭＳ 明朝" w:eastAsia="ＭＳ 明朝" w:hAnsi="ＭＳ 明朝" w:cs="Times New Roman" w:hint="eastAsia"/>
          <w:sz w:val="24"/>
          <w:szCs w:val="24"/>
        </w:rPr>
        <w:t>遮蔽、建物や</w:t>
      </w:r>
      <w:r w:rsidR="00D905FF" w:rsidRPr="00892C5F">
        <w:rPr>
          <w:rFonts w:ascii="ＭＳ 明朝" w:eastAsia="ＭＳ 明朝" w:hAnsi="ＭＳ 明朝" w:cs="Times New Roman" w:hint="eastAsia"/>
          <w:sz w:val="24"/>
          <w:szCs w:val="24"/>
        </w:rPr>
        <w:t>敷地</w:t>
      </w:r>
      <w:r w:rsidR="00943745" w:rsidRPr="00892C5F">
        <w:rPr>
          <w:rFonts w:ascii="ＭＳ 明朝" w:eastAsia="ＭＳ 明朝" w:hAnsi="ＭＳ 明朝" w:cs="Times New Roman" w:hint="eastAsia"/>
          <w:sz w:val="24"/>
          <w:szCs w:val="24"/>
        </w:rPr>
        <w:t>、道路等におけるミスト散布など、屋外空間における夏の昼間の暑熱環境を改善するためのクールスポットの創出や交通インフラ整備による人工排熱の低減</w:t>
      </w:r>
    </w:p>
    <w:p w14:paraId="5C5C5121" w14:textId="5F188434" w:rsidR="00B677AF" w:rsidRDefault="00B677AF" w:rsidP="00B677AF">
      <w:pPr>
        <w:autoSpaceDE w:val="0"/>
        <w:autoSpaceDN w:val="0"/>
        <w:adjustRightInd w:val="0"/>
        <w:ind w:leftChars="314" w:left="899" w:hangingChars="100" w:hanging="240"/>
        <w:jc w:val="left"/>
        <w:rPr>
          <w:rFonts w:ascii="ＭＳ 明朝" w:eastAsia="ＭＳ 明朝" w:hAnsi="ＭＳ 明朝" w:cs="Times New Roman"/>
          <w:sz w:val="24"/>
          <w:szCs w:val="24"/>
        </w:rPr>
      </w:pPr>
    </w:p>
    <w:p w14:paraId="46C75526" w14:textId="418FD47A" w:rsidR="007C2F51" w:rsidRDefault="007C2F51" w:rsidP="007C2F51">
      <w:pPr>
        <w:autoSpaceDE w:val="0"/>
        <w:autoSpaceDN w:val="0"/>
        <w:adjustRightInd w:val="0"/>
        <w:ind w:leftChars="285" w:left="838"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Pr>
          <w:rFonts w:ascii="ＭＳ 明朝" w:eastAsia="ＭＳ 明朝" w:hAnsi="ＭＳ 明朝" w:cs="Times New Roman"/>
          <w:sz w:val="24"/>
          <w:szCs w:val="24"/>
        </w:rPr>
        <w:t>c</w:t>
      </w: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 xml:space="preserve"> </w:t>
      </w:r>
      <w:r w:rsidRPr="007C2F51">
        <w:rPr>
          <w:rFonts w:ascii="ＭＳ 明朝" w:eastAsia="ＭＳ 明朝" w:hAnsi="ＭＳ 明朝" w:cs="ＭＳ明朝,Bold" w:hint="eastAsia"/>
          <w:bCs/>
          <w:kern w:val="0"/>
          <w:sz w:val="24"/>
          <w:szCs w:val="24"/>
        </w:rPr>
        <w:t>ヒートアイランド対策</w:t>
      </w:r>
    </w:p>
    <w:p w14:paraId="4022D58E" w14:textId="5ECB3D85" w:rsidR="007C2F51" w:rsidRPr="00892C5F" w:rsidRDefault="00BD56A4" w:rsidP="007C2F51">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7C2F51" w:rsidRPr="007C2F51">
        <w:rPr>
          <w:rFonts w:ascii="ＭＳ 明朝" w:eastAsia="ＭＳ 明朝" w:hAnsi="ＭＳ 明朝" w:cs="Times New Roman" w:hint="eastAsia"/>
          <w:sz w:val="24"/>
          <w:szCs w:val="24"/>
        </w:rPr>
        <w:t>適応策の普及検討</w:t>
      </w:r>
      <w:r>
        <w:rPr>
          <w:rFonts w:ascii="ＭＳ 明朝" w:eastAsia="ＭＳ 明朝" w:hAnsi="ＭＳ 明朝" w:cs="Times New Roman" w:hint="eastAsia"/>
          <w:sz w:val="24"/>
          <w:szCs w:val="24"/>
        </w:rPr>
        <w:t>]</w:t>
      </w:r>
    </w:p>
    <w:p w14:paraId="13678C78" w14:textId="059BBBB1" w:rsidR="007C2F51" w:rsidRPr="00892C5F" w:rsidRDefault="007C2F51" w:rsidP="007C2F51">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7C2F51">
        <w:rPr>
          <w:rFonts w:ascii="ＭＳ 明朝" w:eastAsia="ＭＳ 明朝" w:hAnsi="ＭＳ 明朝" w:cs="Times New Roman" w:hint="eastAsia"/>
          <w:sz w:val="24"/>
          <w:szCs w:val="24"/>
        </w:rPr>
        <w:t>おおさか気候変動適応センターと連携したイベント等の実施</w:t>
      </w:r>
    </w:p>
    <w:p w14:paraId="06848FF2" w14:textId="77777777" w:rsidR="007C2F51" w:rsidRPr="00892C5F" w:rsidRDefault="007C2F51" w:rsidP="007C2F51">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2692DACE" w14:textId="0EE67E30" w:rsidR="007C2F51" w:rsidRPr="00892C5F" w:rsidRDefault="007C2F51" w:rsidP="007C2F51">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7C2F51">
        <w:rPr>
          <w:rFonts w:ascii="ＭＳ 明朝" w:eastAsia="ＭＳ 明朝" w:hAnsi="ＭＳ 明朝" w:cs="Times New Roman" w:hint="eastAsia"/>
          <w:sz w:val="24"/>
          <w:szCs w:val="24"/>
        </w:rPr>
        <w:t>他の自治体等が実施している適応策に関する情報収集及び普及</w:t>
      </w:r>
    </w:p>
    <w:p w14:paraId="24634780" w14:textId="575B4C7C" w:rsidR="007C2F51" w:rsidRDefault="007C2F51" w:rsidP="00D65FED">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14:paraId="759FC136" w14:textId="440C470D" w:rsidR="007C2F51" w:rsidRPr="00257202" w:rsidRDefault="00BD56A4"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7C2F51" w:rsidRPr="00257202">
        <w:rPr>
          <w:rFonts w:ascii="ＭＳ 明朝" w:eastAsia="ＭＳ 明朝" w:hAnsi="ＭＳ 明朝" w:cs="Times New Roman" w:hint="eastAsia"/>
          <w:color w:val="000000" w:themeColor="text1"/>
          <w:sz w:val="24"/>
          <w:szCs w:val="24"/>
        </w:rPr>
        <w:t>クールスポットの創出等</w:t>
      </w:r>
      <w:r w:rsidRPr="00257202">
        <w:rPr>
          <w:rFonts w:ascii="ＭＳ 明朝" w:eastAsia="ＭＳ 明朝" w:hAnsi="ＭＳ 明朝" w:cs="Times New Roman"/>
          <w:color w:val="000000" w:themeColor="text1"/>
          <w:sz w:val="24"/>
          <w:szCs w:val="24"/>
        </w:rPr>
        <w:t xml:space="preserve">] </w:t>
      </w:r>
    </w:p>
    <w:p w14:paraId="0CC4283C" w14:textId="24675EF7" w:rsidR="007C2F51" w:rsidRPr="00257202" w:rsidRDefault="007C2F51" w:rsidP="007C2F51">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■対策効果の高い場所でのクールスポットの創出</w:t>
      </w:r>
    </w:p>
    <w:p w14:paraId="14B9173F" w14:textId="77777777" w:rsidR="000108F9" w:rsidRPr="00257202" w:rsidRDefault="007C2F51" w:rsidP="000108F9">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＜具体的な取組例＞</w:t>
      </w:r>
    </w:p>
    <w:p w14:paraId="1AE3C334" w14:textId="73FB8F65" w:rsidR="007C2F51" w:rsidRPr="00257202" w:rsidRDefault="007C2F51" w:rsidP="000108F9">
      <w:pPr>
        <w:autoSpaceDE w:val="0"/>
        <w:autoSpaceDN w:val="0"/>
        <w:adjustRightInd w:val="0"/>
        <w:ind w:leftChars="472" w:left="1274" w:hangingChars="118" w:hanging="283"/>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○市町村や民間事業者等と連携して暑さをしのげる涼しい空間の活用を促進</w:t>
      </w:r>
    </w:p>
    <w:p w14:paraId="2EC46720" w14:textId="334AFF9E" w:rsidR="007C2F51" w:rsidRPr="00257202" w:rsidRDefault="007C2F51" w:rsidP="000108F9">
      <w:pPr>
        <w:autoSpaceDE w:val="0"/>
        <w:autoSpaceDN w:val="0"/>
        <w:adjustRightInd w:val="0"/>
        <w:ind w:firstLineChars="413" w:firstLine="991"/>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○下水処理水の提供や道具の貸出などによる打ち水の普及促進</w:t>
      </w:r>
    </w:p>
    <w:p w14:paraId="5C4843C3" w14:textId="77777777" w:rsidR="007C2F51" w:rsidRPr="00257202" w:rsidRDefault="007C2F51" w:rsidP="007C2F51">
      <w:pPr>
        <w:autoSpaceDE w:val="0"/>
        <w:autoSpaceDN w:val="0"/>
        <w:adjustRightInd w:val="0"/>
        <w:snapToGrid w:val="0"/>
        <w:spacing w:line="120" w:lineRule="auto"/>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 xml:space="preserve">　　　</w:t>
      </w:r>
    </w:p>
    <w:p w14:paraId="5B5C71FF" w14:textId="2920C403" w:rsidR="007C2F51" w:rsidRPr="00257202" w:rsidRDefault="007C2F51" w:rsidP="007C2F51">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■公園や公開空地等のクールスポットのネットワーク化</w:t>
      </w:r>
    </w:p>
    <w:p w14:paraId="690C5FE2" w14:textId="1EA897C2" w:rsidR="007C2F51" w:rsidRPr="00257202" w:rsidRDefault="007C2F51" w:rsidP="007C2F51">
      <w:pPr>
        <w:autoSpaceDE w:val="0"/>
        <w:autoSpaceDN w:val="0"/>
        <w:adjustRightInd w:val="0"/>
        <w:ind w:leftChars="350" w:left="869" w:hangingChars="56" w:hanging="134"/>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＜具体的な取組例＞</w:t>
      </w:r>
    </w:p>
    <w:p w14:paraId="44D2BE06" w14:textId="5BD2A6C5" w:rsidR="007C2F51" w:rsidRPr="00257202" w:rsidRDefault="007C2F51" w:rsidP="005577E2">
      <w:pPr>
        <w:autoSpaceDE w:val="0"/>
        <w:autoSpaceDN w:val="0"/>
        <w:adjustRightInd w:val="0"/>
        <w:ind w:leftChars="450" w:left="1185"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7178AB" w:rsidRPr="00257202">
        <w:rPr>
          <w:rFonts w:ascii="ＭＳ 明朝" w:eastAsia="ＭＳ 明朝" w:hAnsi="ＭＳ 明朝" w:cs="Times New Roman" w:hint="eastAsia"/>
          <w:color w:val="000000" w:themeColor="text1"/>
          <w:sz w:val="24"/>
          <w:szCs w:val="24"/>
        </w:rPr>
        <w:t>街路樹等の適切な維持管理を通じて連続した緑陰を形成し、公園や公開緑地等のクールスポットをつなぐネットワークを構築</w:t>
      </w:r>
      <w:r w:rsidRPr="00257202">
        <w:rPr>
          <w:rFonts w:ascii="ＭＳ 明朝" w:eastAsia="ＭＳ 明朝" w:hAnsi="ＭＳ 明朝" w:cs="Times New Roman" w:hint="eastAsia"/>
          <w:color w:val="000000" w:themeColor="text1"/>
          <w:sz w:val="24"/>
          <w:szCs w:val="24"/>
        </w:rPr>
        <w:t>【再掲】</w:t>
      </w:r>
    </w:p>
    <w:p w14:paraId="048E1B88" w14:textId="77777777" w:rsidR="007C2F51" w:rsidRPr="00257202" w:rsidRDefault="007C2F51" w:rsidP="007C2F51">
      <w:pPr>
        <w:autoSpaceDE w:val="0"/>
        <w:autoSpaceDN w:val="0"/>
        <w:adjustRightInd w:val="0"/>
        <w:snapToGrid w:val="0"/>
        <w:spacing w:line="120" w:lineRule="auto"/>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 xml:space="preserve">　　　</w:t>
      </w:r>
    </w:p>
    <w:p w14:paraId="653C6404" w14:textId="6C117CD4" w:rsidR="007C2F51" w:rsidRPr="00257202" w:rsidRDefault="00BD56A4"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w:t>
      </w:r>
      <w:r w:rsidR="007C2F51" w:rsidRPr="00257202">
        <w:rPr>
          <w:rFonts w:ascii="ＭＳ 明朝" w:eastAsia="ＭＳ 明朝" w:hAnsi="ＭＳ 明朝" w:cs="Times New Roman" w:hint="eastAsia"/>
          <w:color w:val="000000" w:themeColor="text1"/>
          <w:sz w:val="24"/>
          <w:szCs w:val="24"/>
        </w:rPr>
        <w:t>クールスポットの周知・活用</w:t>
      </w:r>
      <w:r w:rsidRPr="00257202">
        <w:rPr>
          <w:rFonts w:ascii="ＭＳ 明朝" w:eastAsia="ＭＳ 明朝" w:hAnsi="ＭＳ 明朝" w:cs="Times New Roman" w:hint="eastAsia"/>
          <w:color w:val="000000" w:themeColor="text1"/>
          <w:sz w:val="24"/>
          <w:szCs w:val="24"/>
        </w:rPr>
        <w:t>]</w:t>
      </w:r>
    </w:p>
    <w:p w14:paraId="58D5CF88" w14:textId="19529255" w:rsidR="007C2F51" w:rsidRPr="00257202" w:rsidRDefault="007C2F51"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■マップやホームページ等を活用した身近なクールスポットの周知と活用</w:t>
      </w:r>
    </w:p>
    <w:p w14:paraId="1D878BB2" w14:textId="77777777" w:rsidR="007C2F51" w:rsidRPr="00257202" w:rsidRDefault="007C2F51" w:rsidP="007C2F51">
      <w:pPr>
        <w:autoSpaceDE w:val="0"/>
        <w:autoSpaceDN w:val="0"/>
        <w:adjustRightInd w:val="0"/>
        <w:ind w:leftChars="314" w:left="899" w:hangingChars="100" w:hanging="240"/>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＜具体的な取組例＞</w:t>
      </w:r>
    </w:p>
    <w:p w14:paraId="2467655F" w14:textId="0DD4CD45" w:rsidR="007C2F51" w:rsidRPr="00257202" w:rsidRDefault="007C2F51" w:rsidP="005577E2">
      <w:pPr>
        <w:autoSpaceDE w:val="0"/>
        <w:autoSpaceDN w:val="0"/>
        <w:adjustRightInd w:val="0"/>
        <w:ind w:leftChars="414" w:left="869"/>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○マップ等の作成により身近にある暑さをしのげる涼しい空間の活用を促進</w:t>
      </w:r>
    </w:p>
    <w:p w14:paraId="37D39201" w14:textId="3789E696" w:rsidR="005577E2" w:rsidRPr="00257202" w:rsidRDefault="005577E2" w:rsidP="005577E2">
      <w:pPr>
        <w:autoSpaceDE w:val="0"/>
        <w:autoSpaceDN w:val="0"/>
        <w:adjustRightInd w:val="0"/>
        <w:ind w:leftChars="414" w:left="869"/>
        <w:jc w:val="left"/>
        <w:rPr>
          <w:rFonts w:ascii="ＭＳ 明朝" w:eastAsia="ＭＳ 明朝" w:hAnsi="ＭＳ 明朝" w:cs="Times New Roman"/>
          <w:color w:val="000000" w:themeColor="text1"/>
          <w:sz w:val="24"/>
          <w:szCs w:val="24"/>
        </w:rPr>
      </w:pPr>
      <w:r w:rsidRPr="00257202">
        <w:rPr>
          <w:rFonts w:ascii="ＭＳ 明朝" w:eastAsia="ＭＳ 明朝" w:hAnsi="ＭＳ 明朝" w:cs="Times New Roman" w:hint="eastAsia"/>
          <w:color w:val="000000" w:themeColor="text1"/>
          <w:sz w:val="24"/>
          <w:szCs w:val="24"/>
        </w:rPr>
        <w:t>○熱中症リスクを低減するための方法をホームページ等にて情報発信</w:t>
      </w:r>
    </w:p>
    <w:p w14:paraId="0ED32692" w14:textId="5FB8A672" w:rsidR="008907F2" w:rsidRPr="006910C9" w:rsidRDefault="00543C98" w:rsidP="008907F2">
      <w:pPr>
        <w:rPr>
          <w:rFonts w:ascii="ＭＳ ゴシック" w:eastAsia="ＭＳ ゴシック" w:hAnsi="ＭＳ ゴシック" w:cs="ＭＳ明朝,Bold"/>
          <w:b/>
          <w:bCs/>
          <w:kern w:val="0"/>
          <w:sz w:val="28"/>
          <w:szCs w:val="28"/>
        </w:rPr>
      </w:pPr>
      <w:r>
        <w:rPr>
          <w:rFonts w:ascii="ＭＳ ゴシック" w:eastAsia="ＭＳ ゴシック" w:hAnsi="ＭＳ ゴシック" w:cs="ＭＳ明朝,Bold" w:hint="eastAsia"/>
          <w:b/>
          <w:bCs/>
          <w:kern w:val="0"/>
          <w:sz w:val="28"/>
          <w:szCs w:val="28"/>
        </w:rPr>
        <w:lastRenderedPageBreak/>
        <w:t>第４章</w:t>
      </w:r>
      <w:r w:rsidR="008907F2" w:rsidRPr="006910C9">
        <w:rPr>
          <w:rFonts w:ascii="ＭＳ ゴシック" w:eastAsia="ＭＳ ゴシック" w:hAnsi="ＭＳ ゴシック" w:cs="ＭＳ明朝,Bold" w:hint="eastAsia"/>
          <w:b/>
          <w:bCs/>
          <w:kern w:val="0"/>
          <w:sz w:val="28"/>
          <w:szCs w:val="28"/>
        </w:rPr>
        <w:t xml:space="preserve">　対策の推進体制</w:t>
      </w:r>
      <w:r w:rsidR="00565E17">
        <w:rPr>
          <w:rFonts w:ascii="ＭＳ ゴシック" w:eastAsia="ＭＳ ゴシック" w:hAnsi="ＭＳ ゴシック" w:cs="ＭＳ明朝,Bold" w:hint="eastAsia"/>
          <w:b/>
          <w:bCs/>
          <w:kern w:val="0"/>
          <w:sz w:val="28"/>
          <w:szCs w:val="28"/>
        </w:rPr>
        <w:t>について</w:t>
      </w:r>
    </w:p>
    <w:p w14:paraId="557B7060" w14:textId="77777777" w:rsidR="00454D24" w:rsidRPr="006910C9" w:rsidRDefault="00454D24" w:rsidP="00454D24">
      <w:pPr>
        <w:rPr>
          <w:rFonts w:ascii="ＭＳ 明朝" w:eastAsia="ＭＳ 明朝" w:hAnsi="ＭＳ 明朝" w:cs="Times New Roman"/>
          <w:sz w:val="24"/>
          <w:szCs w:val="24"/>
        </w:rPr>
      </w:pPr>
    </w:p>
    <w:p w14:paraId="7B92FBB2" w14:textId="3B54C71B"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計画の進行管理については、</w:t>
      </w:r>
      <w:r w:rsidR="00FD3D36">
        <w:rPr>
          <w:rFonts w:ascii="ＭＳ 明朝" w:eastAsia="ＭＳ 明朝" w:hAnsi="ＭＳ 明朝" w:cs="Times New Roman" w:hint="eastAsia"/>
          <w:sz w:val="24"/>
          <w:szCs w:val="24"/>
        </w:rPr>
        <w:t>大阪府環境審議会</w:t>
      </w:r>
      <w:r w:rsidR="004304AB" w:rsidRPr="00257202">
        <w:rPr>
          <w:rFonts w:ascii="ＭＳ 明朝" w:eastAsia="ＭＳ 明朝" w:hAnsi="ＭＳ 明朝" w:cs="Times New Roman" w:hint="eastAsia"/>
          <w:color w:val="000000" w:themeColor="text1"/>
          <w:sz w:val="24"/>
          <w:szCs w:val="24"/>
        </w:rPr>
        <w:t>気候変動</w:t>
      </w:r>
      <w:r w:rsidRPr="006910C9">
        <w:rPr>
          <w:rFonts w:ascii="ＭＳ 明朝" w:eastAsia="ＭＳ 明朝" w:hAnsi="ＭＳ 明朝" w:cs="Times New Roman" w:hint="eastAsia"/>
          <w:sz w:val="24"/>
          <w:szCs w:val="24"/>
        </w:rPr>
        <w:t>対策部会において、毎年、大阪府域の</w:t>
      </w:r>
      <w:r w:rsidRPr="006910C9">
        <w:rPr>
          <w:rFonts w:ascii="ＭＳ 明朝" w:eastAsia="ＭＳ 明朝" w:hAnsi="ＭＳ 明朝" w:cs="ＭＳ明朝,Bold" w:hint="eastAsia"/>
          <w:bCs/>
          <w:kern w:val="0"/>
          <w:sz w:val="24"/>
          <w:szCs w:val="24"/>
        </w:rPr>
        <w:t>温室</w:t>
      </w:r>
      <w:r w:rsidRPr="006910C9">
        <w:rPr>
          <w:rFonts w:ascii="ＭＳ 明朝" w:eastAsia="ＭＳ 明朝" w:hAnsi="ＭＳ 明朝" w:cs="Times New Roman" w:hint="eastAsia"/>
          <w:sz w:val="24"/>
          <w:szCs w:val="24"/>
        </w:rPr>
        <w:t>効果ガス排出量</w:t>
      </w:r>
      <w:r w:rsidR="00FF7AB0" w:rsidRPr="006910C9">
        <w:rPr>
          <w:rFonts w:ascii="ＭＳ 明朝" w:eastAsia="ＭＳ 明朝" w:hAnsi="ＭＳ 明朝" w:cs="Times New Roman" w:hint="eastAsia"/>
          <w:sz w:val="24"/>
          <w:szCs w:val="24"/>
        </w:rPr>
        <w:t>や</w:t>
      </w:r>
      <w:r w:rsidR="00EF75E7">
        <w:rPr>
          <w:rFonts w:ascii="ＭＳ 明朝" w:eastAsia="ＭＳ 明朝" w:hAnsi="ＭＳ 明朝" w:cs="Times New Roman" w:hint="eastAsia"/>
          <w:sz w:val="24"/>
          <w:szCs w:val="24"/>
        </w:rPr>
        <w:t>気候変動</w:t>
      </w:r>
      <w:r w:rsidRPr="006910C9">
        <w:rPr>
          <w:rFonts w:ascii="ＭＳ 明朝" w:eastAsia="ＭＳ 明朝" w:hAnsi="ＭＳ 明朝" w:cs="Times New Roman" w:hint="eastAsia"/>
          <w:sz w:val="24"/>
          <w:szCs w:val="24"/>
        </w:rPr>
        <w:t>対策</w:t>
      </w:r>
      <w:r w:rsidR="00A214F0">
        <w:rPr>
          <w:rFonts w:ascii="ＭＳ 明朝" w:eastAsia="ＭＳ 明朝" w:hAnsi="ＭＳ 明朝" w:cs="Times New Roman" w:hint="eastAsia"/>
          <w:sz w:val="24"/>
          <w:szCs w:val="24"/>
        </w:rPr>
        <w:t>（緩和策・適応策）</w:t>
      </w:r>
      <w:r w:rsidRPr="006910C9">
        <w:rPr>
          <w:rFonts w:ascii="ＭＳ 明朝" w:eastAsia="ＭＳ 明朝" w:hAnsi="ＭＳ 明朝" w:cs="Times New Roman" w:hint="eastAsia"/>
          <w:sz w:val="24"/>
          <w:szCs w:val="24"/>
        </w:rPr>
        <w:t>の取組状況等について、点検・評価し、その結果をホームページ等により公表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14:paraId="50CEE049" w14:textId="77777777" w:rsidR="004640B9" w:rsidRPr="00BB3983" w:rsidRDefault="004640B9" w:rsidP="00EB28E4">
      <w:pPr>
        <w:ind w:leftChars="135" w:left="283" w:firstLineChars="100" w:firstLine="240"/>
        <w:rPr>
          <w:rFonts w:ascii="ＭＳ 明朝" w:eastAsia="ＭＳ 明朝" w:hAnsi="ＭＳ 明朝" w:cs="Times New Roman"/>
          <w:color w:val="FF0000"/>
          <w:sz w:val="24"/>
          <w:szCs w:val="24"/>
        </w:rPr>
      </w:pPr>
      <w:r w:rsidRPr="006910C9">
        <w:rPr>
          <w:rFonts w:ascii="ＭＳ 明朝" w:eastAsia="ＭＳ 明朝" w:hAnsi="ＭＳ 明朝" w:cs="Times New Roman" w:hint="eastAsia"/>
          <w:sz w:val="24"/>
          <w:szCs w:val="24"/>
        </w:rPr>
        <w:t>なお、公表に際して</w:t>
      </w:r>
      <w:r w:rsidR="00193A3D" w:rsidRPr="006910C9">
        <w:rPr>
          <w:rFonts w:ascii="ＭＳ 明朝" w:eastAsia="ＭＳ 明朝" w:hAnsi="ＭＳ 明朝" w:cs="Times New Roman" w:hint="eastAsia"/>
          <w:sz w:val="24"/>
          <w:szCs w:val="24"/>
        </w:rPr>
        <w:t>は</w:t>
      </w:r>
      <w:r w:rsidRPr="006910C9">
        <w:rPr>
          <w:rFonts w:ascii="ＭＳ 明朝" w:eastAsia="ＭＳ 明朝" w:hAnsi="ＭＳ 明朝" w:cs="Times New Roman" w:hint="eastAsia"/>
          <w:sz w:val="24"/>
          <w:szCs w:val="24"/>
        </w:rPr>
        <w:t>、温室効果ガス排出量</w:t>
      </w:r>
      <w:r w:rsidR="00FF7AB0" w:rsidRPr="006910C9">
        <w:rPr>
          <w:rFonts w:ascii="ＭＳ 明朝" w:eastAsia="ＭＳ 明朝" w:hAnsi="ＭＳ 明朝" w:cs="Times New Roman" w:hint="eastAsia"/>
          <w:sz w:val="24"/>
          <w:szCs w:val="24"/>
        </w:rPr>
        <w:t>の削減状況に加え、管理指標、個別取組指標の進捗状況を</w:t>
      </w:r>
      <w:r w:rsidR="00193A3D" w:rsidRPr="006910C9">
        <w:rPr>
          <w:rFonts w:ascii="ＭＳ 明朝" w:eastAsia="ＭＳ 明朝" w:hAnsi="ＭＳ 明朝" w:cs="Times New Roman" w:hint="eastAsia"/>
          <w:sz w:val="24"/>
          <w:szCs w:val="24"/>
        </w:rPr>
        <w:t>記載</w:t>
      </w:r>
      <w:r w:rsidR="00474964">
        <w:rPr>
          <w:rFonts w:ascii="ＭＳ 明朝" w:eastAsia="ＭＳ 明朝" w:hAnsi="ＭＳ 明朝" w:cs="Times New Roman" w:hint="eastAsia"/>
          <w:sz w:val="24"/>
          <w:szCs w:val="24"/>
        </w:rPr>
        <w:t>します</w:t>
      </w:r>
      <w:r w:rsidR="00193A3D" w:rsidRPr="006910C9">
        <w:rPr>
          <w:rFonts w:ascii="ＭＳ 明朝" w:eastAsia="ＭＳ 明朝" w:hAnsi="ＭＳ 明朝" w:cs="Times New Roman" w:hint="eastAsia"/>
          <w:sz w:val="24"/>
          <w:szCs w:val="24"/>
        </w:rPr>
        <w:t>。</w:t>
      </w:r>
    </w:p>
    <w:p w14:paraId="2B7F3DD7" w14:textId="50B71A0D"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このようなＰＤＣＡサイクルによる進行管理・点検評価</w:t>
      </w:r>
      <w:r w:rsidR="00FD3D36">
        <w:rPr>
          <w:rFonts w:ascii="ＭＳ 明朝" w:eastAsia="ＭＳ 明朝" w:hAnsi="ＭＳ 明朝" w:cs="Times New Roman" w:hint="eastAsia"/>
          <w:sz w:val="24"/>
          <w:szCs w:val="24"/>
        </w:rPr>
        <w:t>により、</w:t>
      </w:r>
      <w:r w:rsidRPr="006910C9">
        <w:rPr>
          <w:rFonts w:ascii="ＭＳ 明朝" w:eastAsia="ＭＳ 明朝" w:hAnsi="ＭＳ 明朝" w:cs="Times New Roman" w:hint="eastAsia"/>
          <w:sz w:val="24"/>
          <w:szCs w:val="24"/>
        </w:rPr>
        <w:t>計画の効果的な推進</w:t>
      </w:r>
      <w:r w:rsidR="00FD3D36">
        <w:rPr>
          <w:rFonts w:ascii="ＭＳ 明朝" w:eastAsia="ＭＳ 明朝" w:hAnsi="ＭＳ 明朝" w:cs="Times New Roman" w:hint="eastAsia"/>
          <w:sz w:val="24"/>
          <w:szCs w:val="24"/>
        </w:rPr>
        <w:t>を図ってい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p>
    <w:p w14:paraId="4B743B78" w14:textId="5B4B46E0" w:rsidR="00B839DB" w:rsidRPr="006910C9" w:rsidRDefault="00B839DB"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w:t>
      </w:r>
      <w:r w:rsidRPr="006910C9">
        <w:rPr>
          <w:rFonts w:ascii="ＭＳ 明朝" w:eastAsia="ＭＳ 明朝" w:hAnsi="ＭＳ 明朝" w:cs="Times New Roman"/>
          <w:sz w:val="24"/>
          <w:szCs w:val="24"/>
        </w:rPr>
        <w:t>社会情勢の変化や取組の</w:t>
      </w:r>
      <w:r w:rsidRPr="006910C9">
        <w:rPr>
          <w:rFonts w:ascii="ＭＳ 明朝" w:eastAsia="ＭＳ 明朝" w:hAnsi="ＭＳ 明朝" w:cs="Times New Roman" w:hint="eastAsia"/>
          <w:sz w:val="24"/>
          <w:szCs w:val="24"/>
        </w:rPr>
        <w:t>進捗状況</w:t>
      </w:r>
      <w:r w:rsidR="004242DC">
        <w:rPr>
          <w:rFonts w:ascii="ＭＳ 明朝" w:eastAsia="ＭＳ 明朝" w:hAnsi="ＭＳ 明朝" w:cs="Times New Roman" w:hint="eastAsia"/>
          <w:sz w:val="24"/>
          <w:szCs w:val="24"/>
        </w:rPr>
        <w:t>のほか、国の計画の見直し状況等</w:t>
      </w:r>
      <w:r w:rsidRPr="006910C9">
        <w:rPr>
          <w:rFonts w:ascii="ＭＳ 明朝" w:eastAsia="ＭＳ 明朝" w:hAnsi="ＭＳ 明朝" w:cs="Times New Roman" w:hint="eastAsia"/>
          <w:sz w:val="24"/>
          <w:szCs w:val="24"/>
        </w:rPr>
        <w:t>を踏まえ、必要に応じて適宜見直しを行う</w:t>
      </w:r>
      <w:r w:rsidR="00FD3D36">
        <w:rPr>
          <w:rFonts w:ascii="ＭＳ 明朝" w:eastAsia="ＭＳ 明朝" w:hAnsi="ＭＳ 明朝" w:cs="Times New Roman" w:hint="eastAsia"/>
          <w:sz w:val="24"/>
          <w:szCs w:val="24"/>
        </w:rPr>
        <w:t>ものと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14:paraId="451A46AE" w14:textId="48920496" w:rsidR="00193A3D" w:rsidRPr="006910C9" w:rsidRDefault="00FF7AB0" w:rsidP="004304AB">
      <w:pPr>
        <w:autoSpaceDE w:val="0"/>
        <w:autoSpaceDN w:val="0"/>
        <w:adjustRightInd w:val="0"/>
        <w:ind w:leftChars="135" w:left="283" w:firstLineChars="100" w:firstLine="240"/>
        <w:jc w:val="left"/>
        <w:rPr>
          <w:rFonts w:ascii="ＭＳ 明朝" w:eastAsia="ＭＳ 明朝" w:hAnsi="ＭＳ 明朝" w:cs="ＭＳ明朝,Bold"/>
          <w:bCs/>
          <w:kern w:val="0"/>
          <w:sz w:val="24"/>
          <w:szCs w:val="24"/>
        </w:rPr>
      </w:pPr>
      <w:r w:rsidRPr="006910C9">
        <w:rPr>
          <w:rFonts w:ascii="ＭＳ 明朝" w:eastAsia="ＭＳ 明朝" w:hAnsi="ＭＳ 明朝" w:cs="ＭＳ明朝,Bold" w:hint="eastAsia"/>
          <w:bCs/>
          <w:kern w:val="0"/>
          <w:sz w:val="24"/>
          <w:szCs w:val="24"/>
        </w:rPr>
        <w:t>対策の推進に当たっては、緩和策については大阪府地球温暖化防止活動推進センター</w:t>
      </w:r>
      <w:r w:rsidR="00193A3D" w:rsidRPr="006910C9">
        <w:rPr>
          <w:rFonts w:ascii="ＭＳ 明朝" w:eastAsia="ＭＳ 明朝" w:hAnsi="ＭＳ 明朝" w:cs="ＭＳ明朝,Bold" w:hint="eastAsia"/>
          <w:bCs/>
          <w:kern w:val="0"/>
          <w:sz w:val="24"/>
          <w:szCs w:val="24"/>
        </w:rPr>
        <w:t>において</w:t>
      </w:r>
      <w:r w:rsidRPr="006910C9">
        <w:rPr>
          <w:rFonts w:ascii="ＭＳ 明朝" w:eastAsia="ＭＳ 明朝" w:hAnsi="ＭＳ 明朝" w:cs="ＭＳ明朝,Bold" w:hint="eastAsia"/>
          <w:bCs/>
          <w:kern w:val="0"/>
          <w:sz w:val="24"/>
          <w:szCs w:val="24"/>
        </w:rPr>
        <w:t>、</w:t>
      </w:r>
      <w:r w:rsidR="00601240">
        <w:rPr>
          <w:rFonts w:ascii="ＭＳ 明朝" w:eastAsia="ＭＳ 明朝" w:hAnsi="ＭＳ 明朝" w:cs="ＭＳ明朝,Bold" w:hint="eastAsia"/>
          <w:bCs/>
          <w:kern w:val="0"/>
          <w:sz w:val="24"/>
          <w:szCs w:val="24"/>
        </w:rPr>
        <w:t>様々な地球温暖化防止対策の普及啓発を</w:t>
      </w:r>
      <w:r w:rsidR="00193A3D" w:rsidRPr="006910C9">
        <w:rPr>
          <w:rFonts w:ascii="ＭＳ 明朝" w:eastAsia="ＭＳ 明朝" w:hAnsi="ＭＳ 明朝" w:cs="ＭＳ明朝,Bold" w:hint="eastAsia"/>
          <w:bCs/>
          <w:kern w:val="0"/>
          <w:sz w:val="24"/>
          <w:szCs w:val="24"/>
        </w:rPr>
        <w:t>進めるとともに、</w:t>
      </w:r>
      <w:r w:rsidRPr="006910C9">
        <w:rPr>
          <w:rFonts w:ascii="ＭＳ 明朝" w:eastAsia="ＭＳ 明朝" w:hAnsi="ＭＳ 明朝" w:cs="ＭＳ明朝,Bold"/>
          <w:bCs/>
          <w:kern w:val="0"/>
          <w:sz w:val="24"/>
          <w:szCs w:val="24"/>
        </w:rPr>
        <w:t>適応策についてはおおさか気候変動適応センターにおいて、大阪府域における気候変動の影響と適応</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に関する情報収集・分析・発信を行うなど、</w:t>
      </w:r>
      <w:r w:rsidR="00A704CC">
        <w:rPr>
          <w:rFonts w:ascii="ＭＳ 明朝" w:eastAsia="ＭＳ 明朝" w:hAnsi="ＭＳ 明朝" w:cs="ＭＳ明朝,Bold" w:hint="eastAsia"/>
          <w:bCs/>
          <w:kern w:val="0"/>
          <w:sz w:val="24"/>
          <w:szCs w:val="24"/>
        </w:rPr>
        <w:t>一定の役割分担を持ちつつも、</w:t>
      </w:r>
      <w:r w:rsidR="00A214F0">
        <w:rPr>
          <w:rFonts w:ascii="ＭＳ 明朝" w:eastAsia="ＭＳ 明朝" w:hAnsi="ＭＳ 明朝" w:cs="ＭＳ明朝,Bold" w:hint="eastAsia"/>
          <w:bCs/>
          <w:kern w:val="0"/>
          <w:sz w:val="24"/>
          <w:szCs w:val="24"/>
        </w:rPr>
        <w:t>大阪府と</w:t>
      </w:r>
      <w:r w:rsidR="00A704CC">
        <w:rPr>
          <w:rFonts w:ascii="ＭＳ 明朝" w:eastAsia="ＭＳ 明朝" w:hAnsi="ＭＳ 明朝" w:cs="ＭＳ明朝,Bold" w:hint="eastAsia"/>
          <w:bCs/>
          <w:kern w:val="0"/>
          <w:sz w:val="24"/>
          <w:szCs w:val="24"/>
        </w:rPr>
        <w:t>両センター</w:t>
      </w:r>
      <w:r w:rsidR="00A704CC" w:rsidRPr="00107BDA">
        <w:rPr>
          <w:rFonts w:ascii="ＭＳ 明朝" w:eastAsia="ＭＳ 明朝" w:hAnsi="ＭＳ 明朝" w:cs="ＭＳ明朝,Bold" w:hint="eastAsia"/>
          <w:bCs/>
          <w:kern w:val="0"/>
          <w:sz w:val="24"/>
          <w:szCs w:val="24"/>
        </w:rPr>
        <w:t>が</w:t>
      </w:r>
      <w:r w:rsidR="00A704CC">
        <w:rPr>
          <w:rFonts w:ascii="ＭＳ 明朝" w:eastAsia="ＭＳ 明朝" w:hAnsi="ＭＳ 明朝" w:cs="ＭＳ明朝,Bold" w:hint="eastAsia"/>
          <w:bCs/>
          <w:kern w:val="0"/>
          <w:sz w:val="24"/>
          <w:szCs w:val="24"/>
        </w:rPr>
        <w:t>連携して</w:t>
      </w:r>
      <w:r w:rsidRPr="006910C9">
        <w:rPr>
          <w:rFonts w:ascii="ＭＳ 明朝" w:eastAsia="ＭＳ 明朝" w:hAnsi="ＭＳ 明朝" w:cs="ＭＳ明朝,Bold"/>
          <w:bCs/>
          <w:kern w:val="0"/>
          <w:sz w:val="24"/>
          <w:szCs w:val="24"/>
        </w:rPr>
        <w:t>気候変動</w:t>
      </w:r>
      <w:r w:rsidR="0045037E">
        <w:rPr>
          <w:rFonts w:ascii="ＭＳ 明朝" w:eastAsia="ＭＳ 明朝" w:hAnsi="ＭＳ 明朝" w:cs="ＭＳ明朝,Bold" w:hint="eastAsia"/>
          <w:bCs/>
          <w:kern w:val="0"/>
          <w:sz w:val="24"/>
          <w:szCs w:val="24"/>
        </w:rPr>
        <w:t>に対する</w:t>
      </w:r>
      <w:r w:rsidRPr="006910C9">
        <w:rPr>
          <w:rFonts w:ascii="ＭＳ 明朝" w:eastAsia="ＭＳ 明朝" w:hAnsi="ＭＳ 明朝" w:cs="ＭＳ明朝,Bold"/>
          <w:bCs/>
          <w:kern w:val="0"/>
          <w:sz w:val="24"/>
          <w:szCs w:val="24"/>
        </w:rPr>
        <w:t>緩和</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と適応</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に関する取組を両輪で推進</w:t>
      </w:r>
      <w:r w:rsidR="00FD3D36">
        <w:rPr>
          <w:rFonts w:ascii="ＭＳ 明朝" w:eastAsia="ＭＳ 明朝" w:hAnsi="ＭＳ 明朝" w:cs="ＭＳ明朝,Bold" w:hint="eastAsia"/>
          <w:bCs/>
          <w:kern w:val="0"/>
          <w:sz w:val="24"/>
          <w:szCs w:val="24"/>
        </w:rPr>
        <w:t>してい</w:t>
      </w:r>
      <w:r w:rsidR="00474964">
        <w:rPr>
          <w:rFonts w:ascii="ＭＳ 明朝" w:eastAsia="ＭＳ 明朝" w:hAnsi="ＭＳ 明朝" w:cs="ＭＳ明朝,Bold" w:hint="eastAsia"/>
          <w:bCs/>
          <w:kern w:val="0"/>
          <w:sz w:val="24"/>
          <w:szCs w:val="24"/>
        </w:rPr>
        <w:t>きます</w:t>
      </w:r>
      <w:r w:rsidR="00193A3D" w:rsidRPr="006910C9">
        <w:rPr>
          <w:rFonts w:ascii="ＭＳ 明朝" w:eastAsia="ＭＳ 明朝" w:hAnsi="ＭＳ 明朝" w:cs="ＭＳ明朝,Bold" w:hint="eastAsia"/>
          <w:bCs/>
          <w:kern w:val="0"/>
          <w:sz w:val="24"/>
          <w:szCs w:val="24"/>
        </w:rPr>
        <w:t>。また、府内市町村、地球温暖化防止活動推進員や環境</w:t>
      </w:r>
      <w:r w:rsidR="00193A3D" w:rsidRPr="006910C9">
        <w:rPr>
          <w:rFonts w:ascii="ＭＳ 明朝" w:eastAsia="ＭＳ 明朝" w:hAnsi="ＭＳ 明朝" w:cs="ＭＳ明朝,Bold"/>
          <w:bCs/>
          <w:kern w:val="0"/>
          <w:sz w:val="24"/>
          <w:szCs w:val="24"/>
        </w:rPr>
        <w:t>NPO</w:t>
      </w:r>
      <w:r w:rsidR="00193A3D" w:rsidRPr="006910C9">
        <w:rPr>
          <w:rFonts w:ascii="ＭＳ 明朝" w:eastAsia="ＭＳ 明朝" w:hAnsi="ＭＳ 明朝" w:cs="ＭＳ明朝,Bold" w:hint="eastAsia"/>
          <w:bCs/>
          <w:kern w:val="0"/>
          <w:sz w:val="24"/>
          <w:szCs w:val="24"/>
        </w:rPr>
        <w:t>、</w:t>
      </w:r>
      <w:r w:rsidR="00A3495B" w:rsidRPr="006910C9">
        <w:rPr>
          <w:rFonts w:ascii="ＭＳ 明朝" w:eastAsia="ＭＳ 明朝" w:hAnsi="ＭＳ 明朝" w:cs="ＭＳ明朝,Bold" w:hint="eastAsia"/>
          <w:bCs/>
          <w:kern w:val="0"/>
          <w:sz w:val="24"/>
          <w:szCs w:val="24"/>
        </w:rPr>
        <w:t>大学・研究機関等との一層の連携</w:t>
      </w:r>
      <w:r w:rsidR="00506C47">
        <w:rPr>
          <w:rFonts w:ascii="ＭＳ 明朝" w:eastAsia="ＭＳ 明朝" w:hAnsi="ＭＳ 明朝" w:cs="ＭＳ明朝,Bold" w:hint="eastAsia"/>
          <w:bCs/>
          <w:kern w:val="0"/>
          <w:sz w:val="24"/>
          <w:szCs w:val="24"/>
        </w:rPr>
        <w:t>及び</w:t>
      </w:r>
      <w:r w:rsidR="00506C47" w:rsidRPr="006910C9">
        <w:rPr>
          <w:rFonts w:ascii="ＭＳ 明朝" w:eastAsia="ＭＳ 明朝" w:hAnsi="ＭＳ 明朝" w:cs="ＭＳ明朝,Bold" w:hint="eastAsia"/>
          <w:bCs/>
          <w:kern w:val="0"/>
          <w:sz w:val="24"/>
          <w:szCs w:val="24"/>
        </w:rPr>
        <w:t>おおさかスマートエネルギー協議会</w:t>
      </w:r>
      <w:r w:rsidR="00506C47">
        <w:rPr>
          <w:rFonts w:ascii="ＭＳ 明朝" w:eastAsia="ＭＳ 明朝" w:hAnsi="ＭＳ 明朝" w:cs="ＭＳ明朝,Bold" w:hint="eastAsia"/>
          <w:bCs/>
          <w:kern w:val="0"/>
          <w:sz w:val="24"/>
          <w:szCs w:val="24"/>
        </w:rPr>
        <w:t>の一層の活用</w:t>
      </w:r>
      <w:r w:rsidR="00A3495B" w:rsidRPr="006910C9">
        <w:rPr>
          <w:rFonts w:ascii="ＭＳ 明朝" w:eastAsia="ＭＳ 明朝" w:hAnsi="ＭＳ 明朝" w:cs="ＭＳ明朝,Bold" w:hint="eastAsia"/>
          <w:bCs/>
          <w:kern w:val="0"/>
          <w:sz w:val="24"/>
          <w:szCs w:val="24"/>
        </w:rPr>
        <w:t>を図</w:t>
      </w:r>
      <w:r w:rsidR="00474964">
        <w:rPr>
          <w:rFonts w:ascii="ＭＳ 明朝" w:eastAsia="ＭＳ 明朝" w:hAnsi="ＭＳ 明朝" w:cs="ＭＳ明朝,Bold" w:hint="eastAsia"/>
          <w:bCs/>
          <w:kern w:val="0"/>
          <w:sz w:val="24"/>
          <w:szCs w:val="24"/>
        </w:rPr>
        <w:t>ります</w:t>
      </w:r>
      <w:r w:rsidR="00A3495B" w:rsidRPr="006910C9">
        <w:rPr>
          <w:rFonts w:ascii="ＭＳ 明朝" w:eastAsia="ＭＳ 明朝" w:hAnsi="ＭＳ 明朝" w:cs="ＭＳ明朝,Bold" w:hint="eastAsia"/>
          <w:bCs/>
          <w:kern w:val="0"/>
          <w:sz w:val="24"/>
          <w:szCs w:val="24"/>
        </w:rPr>
        <w:t>。</w:t>
      </w:r>
      <w:r w:rsidR="00B0341B">
        <w:rPr>
          <w:rFonts w:ascii="ＭＳ 明朝" w:eastAsia="ＭＳ 明朝" w:hAnsi="ＭＳ 明朝" w:cs="ＭＳ明朝,Bold" w:hint="eastAsia"/>
          <w:bCs/>
          <w:kern w:val="0"/>
          <w:sz w:val="24"/>
          <w:szCs w:val="24"/>
        </w:rPr>
        <w:t>さらに、大阪府庁</w:t>
      </w:r>
      <w:r w:rsidR="005424D0">
        <w:rPr>
          <w:rFonts w:ascii="ＭＳ 明朝" w:eastAsia="ＭＳ 明朝" w:hAnsi="ＭＳ 明朝" w:cs="ＭＳ明朝,Bold" w:hint="eastAsia"/>
          <w:bCs/>
          <w:kern w:val="0"/>
          <w:sz w:val="24"/>
          <w:szCs w:val="24"/>
        </w:rPr>
        <w:t>の</w:t>
      </w:r>
      <w:r w:rsidR="00B0341B">
        <w:rPr>
          <w:rFonts w:ascii="ＭＳ 明朝" w:eastAsia="ＭＳ 明朝" w:hAnsi="ＭＳ 明朝" w:cs="ＭＳ明朝,Bold" w:hint="eastAsia"/>
          <w:bCs/>
          <w:kern w:val="0"/>
          <w:sz w:val="24"/>
          <w:szCs w:val="24"/>
        </w:rPr>
        <w:t>推進体制</w:t>
      </w:r>
      <w:r w:rsidR="005424D0">
        <w:rPr>
          <w:rFonts w:ascii="ＭＳ 明朝" w:eastAsia="ＭＳ 明朝" w:hAnsi="ＭＳ 明朝" w:cs="ＭＳ明朝,Bold" w:hint="eastAsia"/>
          <w:bCs/>
          <w:kern w:val="0"/>
          <w:sz w:val="24"/>
          <w:szCs w:val="24"/>
        </w:rPr>
        <w:t>（</w:t>
      </w:r>
      <w:r w:rsidR="000379D5">
        <w:rPr>
          <w:rFonts w:ascii="ＭＳ 明朝" w:eastAsia="ＭＳ 明朝" w:hAnsi="ＭＳ 明朝" w:cs="ＭＳ明朝,Bold" w:hint="eastAsia"/>
          <w:bCs/>
          <w:kern w:val="0"/>
          <w:sz w:val="24"/>
          <w:szCs w:val="24"/>
        </w:rPr>
        <w:t>おおさか</w:t>
      </w:r>
      <w:r w:rsidR="004304AB" w:rsidRPr="00257202">
        <w:rPr>
          <w:rFonts w:ascii="ＭＳ 明朝" w:eastAsia="ＭＳ 明朝" w:hAnsi="ＭＳ 明朝" w:cs="ＭＳ明朝,Bold" w:hint="eastAsia"/>
          <w:bCs/>
          <w:color w:val="000000" w:themeColor="text1"/>
          <w:kern w:val="0"/>
          <w:sz w:val="24"/>
          <w:szCs w:val="24"/>
        </w:rPr>
        <w:t>カーボンニュートラル推進本部</w:t>
      </w:r>
      <w:r w:rsidR="005424D0" w:rsidRPr="00257202">
        <w:rPr>
          <w:rFonts w:ascii="ＭＳ 明朝" w:eastAsia="ＭＳ 明朝" w:hAnsi="ＭＳ 明朝" w:cs="ＭＳ明朝,Bold" w:hint="eastAsia"/>
          <w:bCs/>
          <w:color w:val="000000" w:themeColor="text1"/>
          <w:kern w:val="0"/>
          <w:sz w:val="24"/>
          <w:szCs w:val="24"/>
        </w:rPr>
        <w:t>）</w:t>
      </w:r>
      <w:r w:rsidR="00B0341B" w:rsidRPr="00257202">
        <w:rPr>
          <w:rFonts w:ascii="ＭＳ 明朝" w:eastAsia="ＭＳ 明朝" w:hAnsi="ＭＳ 明朝" w:cs="ＭＳ明朝,Bold" w:hint="eastAsia"/>
          <w:bCs/>
          <w:color w:val="000000" w:themeColor="text1"/>
          <w:kern w:val="0"/>
          <w:sz w:val="24"/>
          <w:szCs w:val="24"/>
        </w:rPr>
        <w:t>において、</w:t>
      </w:r>
      <w:r w:rsidR="00961307" w:rsidRPr="00257202">
        <w:rPr>
          <w:rFonts w:ascii="ＭＳ 明朝" w:eastAsia="ＭＳ 明朝" w:hAnsi="ＭＳ 明朝" w:cs="ＭＳ明朝,Bold" w:hint="eastAsia"/>
          <w:bCs/>
          <w:color w:val="000000" w:themeColor="text1"/>
          <w:kern w:val="0"/>
          <w:sz w:val="24"/>
          <w:szCs w:val="24"/>
        </w:rPr>
        <w:t>府域の2</w:t>
      </w:r>
      <w:r w:rsidR="00961307" w:rsidRPr="00257202">
        <w:rPr>
          <w:rFonts w:ascii="ＭＳ 明朝" w:eastAsia="ＭＳ 明朝" w:hAnsi="ＭＳ 明朝" w:cs="ＭＳ明朝,Bold"/>
          <w:bCs/>
          <w:color w:val="000000" w:themeColor="text1"/>
          <w:kern w:val="0"/>
          <w:sz w:val="24"/>
          <w:szCs w:val="24"/>
        </w:rPr>
        <w:t>050</w:t>
      </w:r>
      <w:r w:rsidR="00961307" w:rsidRPr="00257202">
        <w:rPr>
          <w:rFonts w:ascii="ＭＳ 明朝" w:eastAsia="ＭＳ 明朝" w:hAnsi="ＭＳ 明朝" w:cs="ＭＳ明朝,Bold" w:hint="eastAsia"/>
          <w:bCs/>
          <w:color w:val="000000" w:themeColor="text1"/>
          <w:kern w:val="0"/>
          <w:sz w:val="24"/>
          <w:szCs w:val="24"/>
        </w:rPr>
        <w:t>年カーボンニュートラルをめざし、</w:t>
      </w:r>
      <w:r w:rsidR="004304AB" w:rsidRPr="00257202">
        <w:rPr>
          <w:rFonts w:ascii="ＭＳ 明朝" w:eastAsia="ＭＳ 明朝" w:hAnsi="ＭＳ 明朝" w:cs="ＭＳ明朝,Bold" w:hint="eastAsia"/>
          <w:bCs/>
          <w:color w:val="000000" w:themeColor="text1"/>
          <w:kern w:val="0"/>
          <w:sz w:val="24"/>
          <w:szCs w:val="24"/>
        </w:rPr>
        <w:t>長期的かつ世界的な視野のもと、持続可能な経済成長と地球温暖化対策の推進を図るため、取組方針等を全庁で協議し、強力に推進していきます。</w:t>
      </w:r>
      <w:r w:rsidR="00961307" w:rsidRPr="006910C9">
        <w:rPr>
          <w:rFonts w:ascii="ＭＳ 明朝" w:eastAsia="ＭＳ 明朝" w:hAnsi="ＭＳ 明朝" w:cs="ＭＳ明朝,Bold"/>
          <w:bCs/>
          <w:kern w:val="0"/>
          <w:sz w:val="24"/>
          <w:szCs w:val="24"/>
        </w:rPr>
        <w:t xml:space="preserve"> </w:t>
      </w:r>
    </w:p>
    <w:p w14:paraId="1C16641E" w14:textId="411E9516"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地球温暖化に関する全国的、広域的な問題については、国や関西広域連合</w:t>
      </w:r>
      <w:r w:rsidR="00601240">
        <w:rPr>
          <w:rFonts w:ascii="ＭＳ 明朝" w:eastAsia="ＭＳ 明朝" w:hAnsi="ＭＳ 明朝" w:cs="Times New Roman" w:hint="eastAsia"/>
          <w:sz w:val="24"/>
          <w:szCs w:val="24"/>
        </w:rPr>
        <w:t>と連携して進めて</w:t>
      </w:r>
      <w:r w:rsidRPr="006910C9">
        <w:rPr>
          <w:rFonts w:ascii="ＭＳ 明朝" w:eastAsia="ＭＳ 明朝" w:hAnsi="ＭＳ 明朝" w:cs="Times New Roman" w:hint="eastAsia"/>
          <w:sz w:val="24"/>
          <w:szCs w:val="24"/>
        </w:rPr>
        <w:t>いくとともに、国等が得た知見等については、積極的に取り入れてい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。さらに、大阪府が実施した地球温暖化に関する優れた取組や知見などについては、</w:t>
      </w:r>
      <w:r w:rsidR="00601240">
        <w:rPr>
          <w:rFonts w:ascii="ＭＳ 明朝" w:eastAsia="ＭＳ 明朝" w:hAnsi="ＭＳ 明朝" w:cs="Times New Roman" w:hint="eastAsia"/>
          <w:sz w:val="24"/>
          <w:szCs w:val="24"/>
        </w:rPr>
        <w:t>積極的に</w:t>
      </w:r>
      <w:r w:rsidRPr="006910C9">
        <w:rPr>
          <w:rFonts w:ascii="ＭＳ 明朝" w:eastAsia="ＭＳ 明朝" w:hAnsi="ＭＳ 明朝" w:cs="Times New Roman" w:hint="eastAsia"/>
          <w:sz w:val="24"/>
          <w:szCs w:val="24"/>
        </w:rPr>
        <w:t>全国に周知・普及してい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p>
    <w:p w14:paraId="220BA3C0" w14:textId="4D4A409D" w:rsidR="00A3495B" w:rsidRPr="006910C9" w:rsidRDefault="002703B3" w:rsidP="00A3495B">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718656" behindDoc="0" locked="0" layoutInCell="1" allowOverlap="1" wp14:anchorId="52DC7081" wp14:editId="5700084F">
            <wp:simplePos x="0" y="0"/>
            <wp:positionH relativeFrom="margin">
              <wp:align>center</wp:align>
            </wp:positionH>
            <wp:positionV relativeFrom="paragraph">
              <wp:posOffset>123800</wp:posOffset>
            </wp:positionV>
            <wp:extent cx="5763260" cy="2362835"/>
            <wp:effectExtent l="0" t="0" r="8890" b="0"/>
            <wp:wrapNone/>
            <wp:docPr id="36" name="図 36" descr="図4-1　対策の推進体制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4-1　対策の推進体制の概念図"/>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3260" cy="2362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95AFDA" w14:textId="68E122E3" w:rsidR="00A3495B" w:rsidRPr="006910C9" w:rsidRDefault="00A3495B" w:rsidP="004640B9">
      <w:pPr>
        <w:spacing w:line="340" w:lineRule="exact"/>
        <w:rPr>
          <w:rFonts w:ascii="ＭＳ ゴシック" w:eastAsia="ＭＳ ゴシック" w:hAnsi="ＭＳ ゴシック" w:cs="Times New Roman"/>
          <w:b/>
          <w:sz w:val="28"/>
          <w:szCs w:val="28"/>
        </w:rPr>
      </w:pPr>
    </w:p>
    <w:p w14:paraId="10881364" w14:textId="319BD7EA" w:rsidR="00F5718E" w:rsidRPr="006910C9" w:rsidRDefault="00F5718E" w:rsidP="004640B9">
      <w:pPr>
        <w:spacing w:line="340" w:lineRule="exact"/>
        <w:rPr>
          <w:rFonts w:ascii="ＭＳ ゴシック" w:eastAsia="ＭＳ ゴシック" w:hAnsi="ＭＳ ゴシック" w:cs="Times New Roman"/>
          <w:b/>
          <w:sz w:val="28"/>
          <w:szCs w:val="28"/>
        </w:rPr>
      </w:pPr>
    </w:p>
    <w:p w14:paraId="4F5CAAF5" w14:textId="6F42A51E" w:rsidR="00F5718E" w:rsidRPr="006910C9" w:rsidRDefault="00F5718E" w:rsidP="004640B9">
      <w:pPr>
        <w:spacing w:line="340" w:lineRule="exact"/>
        <w:rPr>
          <w:rFonts w:ascii="ＭＳ ゴシック" w:eastAsia="ＭＳ ゴシック" w:hAnsi="ＭＳ ゴシック" w:cs="Times New Roman"/>
          <w:b/>
          <w:sz w:val="28"/>
          <w:szCs w:val="28"/>
        </w:rPr>
      </w:pPr>
    </w:p>
    <w:p w14:paraId="31176BB8"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6A8C4F34"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23C7642B"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335A9D23"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364B278D"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7C390BE9"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338AD29F"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6FBEE3AB" w14:textId="77777777" w:rsidR="00F5718E" w:rsidRPr="006910C9" w:rsidRDefault="00F5718E" w:rsidP="004640B9">
      <w:pPr>
        <w:spacing w:line="340" w:lineRule="exact"/>
        <w:rPr>
          <w:rFonts w:ascii="ＭＳ ゴシック" w:eastAsia="ＭＳ ゴシック" w:hAnsi="ＭＳ ゴシック" w:cs="Times New Roman"/>
          <w:b/>
          <w:sz w:val="28"/>
          <w:szCs w:val="28"/>
        </w:rPr>
      </w:pPr>
    </w:p>
    <w:p w14:paraId="09310306" w14:textId="77777777" w:rsidR="00F5718E" w:rsidRPr="00257202" w:rsidRDefault="005D45BB" w:rsidP="00F5718E">
      <w:pPr>
        <w:spacing w:line="340" w:lineRule="exact"/>
        <w:jc w:val="center"/>
        <w:rPr>
          <w:rFonts w:ascii="ＭＳ 明朝" w:eastAsia="ＭＳ 明朝" w:hAnsi="ＭＳ 明朝" w:cs="Times New Roman"/>
          <w:color w:val="000000" w:themeColor="text1"/>
          <w:szCs w:val="21"/>
        </w:rPr>
      </w:pPr>
      <w:r w:rsidRPr="00257202">
        <w:rPr>
          <w:rFonts w:ascii="ＭＳ 明朝" w:eastAsia="ＭＳ 明朝" w:hAnsi="ＭＳ 明朝" w:cs="Times New Roman" w:hint="eastAsia"/>
          <w:color w:val="000000" w:themeColor="text1"/>
          <w:szCs w:val="21"/>
        </w:rPr>
        <w:t>図</w:t>
      </w:r>
      <w:r w:rsidR="00543C98" w:rsidRPr="00257202">
        <w:rPr>
          <w:rFonts w:ascii="ＭＳ 明朝" w:eastAsia="ＭＳ 明朝" w:hAnsi="ＭＳ 明朝" w:cs="Times New Roman" w:hint="eastAsia"/>
          <w:color w:val="000000" w:themeColor="text1"/>
          <w:szCs w:val="21"/>
        </w:rPr>
        <w:t>4</w:t>
      </w:r>
      <w:r w:rsidR="00F5718E" w:rsidRPr="00257202">
        <w:rPr>
          <w:rFonts w:ascii="ＭＳ 明朝" w:eastAsia="ＭＳ 明朝" w:hAnsi="ＭＳ 明朝" w:cs="Times New Roman" w:hint="eastAsia"/>
          <w:color w:val="000000" w:themeColor="text1"/>
          <w:szCs w:val="21"/>
        </w:rPr>
        <w:t>-</w:t>
      </w:r>
      <w:r w:rsidR="00E21A86" w:rsidRPr="00257202">
        <w:rPr>
          <w:rFonts w:ascii="ＭＳ 明朝" w:eastAsia="ＭＳ 明朝" w:hAnsi="ＭＳ 明朝" w:cs="Times New Roman"/>
          <w:color w:val="000000" w:themeColor="text1"/>
          <w:szCs w:val="21"/>
        </w:rPr>
        <w:t>1</w:t>
      </w:r>
      <w:r w:rsidR="00F5718E" w:rsidRPr="00257202">
        <w:rPr>
          <w:rFonts w:ascii="ＭＳ 明朝" w:eastAsia="ＭＳ 明朝" w:hAnsi="ＭＳ 明朝" w:cs="Times New Roman" w:hint="eastAsia"/>
          <w:color w:val="000000" w:themeColor="text1"/>
          <w:szCs w:val="21"/>
        </w:rPr>
        <w:t xml:space="preserve">　対策の推進体制の概念図</w:t>
      </w:r>
    </w:p>
    <w:p w14:paraId="384D9FDF" w14:textId="77777777" w:rsidR="00785825" w:rsidRDefault="00785825" w:rsidP="00785825">
      <w:pPr>
        <w:spacing w:line="340" w:lineRule="exact"/>
        <w:rPr>
          <w:rFonts w:ascii="ＭＳ 明朝" w:eastAsia="ＭＳ 明朝" w:hAnsi="ＭＳ 明朝" w:cs="Times New Roman"/>
          <w:szCs w:val="21"/>
        </w:rPr>
      </w:pPr>
    </w:p>
    <w:sectPr w:rsidR="00785825" w:rsidSect="00CE009D">
      <w:pgSz w:w="11906" w:h="16838" w:code="9"/>
      <w:pgMar w:top="1247" w:right="1418" w:bottom="1021" w:left="1418" w:header="851" w:footer="567" w:gutter="0"/>
      <w:pgNumType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27C745" w14:textId="77777777" w:rsidR="00551CC0" w:rsidRDefault="00551CC0">
      <w:r>
        <w:separator/>
      </w:r>
    </w:p>
  </w:endnote>
  <w:endnote w:type="continuationSeparator" w:id="0">
    <w:p w14:paraId="39EB1013" w14:textId="77777777" w:rsidR="00551CC0" w:rsidRDefault="00551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ＭＳ明朝">
    <w:altName w:val="游ゴシック"/>
    <w:charset w:val="80"/>
    <w:family w:val="auto"/>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明朝,Bold">
    <w:altName w:val="游ゴシック"/>
    <w:charset w:val="80"/>
    <w:family w:val="auto"/>
    <w:pitch w:val="default"/>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EB92E" w14:textId="77777777" w:rsidR="001E01C1" w:rsidRDefault="001E01C1">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3242D9ED" w14:textId="77777777" w:rsidR="001E01C1" w:rsidRDefault="001E01C1">
    <w:pPr>
      <w:pStyle w:val="a3"/>
    </w:pPr>
  </w:p>
  <w:p w14:paraId="49AF2620" w14:textId="77777777" w:rsidR="001E01C1" w:rsidRDefault="001E01C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0003" w14:textId="77777777" w:rsidR="001E01C1" w:rsidRDefault="001E01C1" w:rsidP="007B5D86">
    <w:pPr>
      <w:pStyle w:val="a3"/>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B988A" w14:textId="77777777" w:rsidR="001E01C1" w:rsidRDefault="001E01C1" w:rsidP="007B5D86">
    <w:pPr>
      <w:pStyle w:val="a3"/>
      <w:jc w:val="center"/>
    </w:pPr>
    <w:r>
      <w:rPr>
        <w:rFonts w:hint="eastAsia"/>
      </w:rPr>
      <w:t>－</w:t>
    </w:r>
    <w:r>
      <w:fldChar w:fldCharType="begin"/>
    </w:r>
    <w:r>
      <w:instrText>PAGE   \* MERGEFORMAT</w:instrText>
    </w:r>
    <w:r>
      <w:fldChar w:fldCharType="separate"/>
    </w:r>
    <w:r w:rsidR="004C2592" w:rsidRPr="004C2592">
      <w:rPr>
        <w:noProof/>
        <w:lang w:val="ja-JP"/>
      </w:rPr>
      <w:t>8</w:t>
    </w:r>
    <w:r>
      <w:fldChar w:fldCharType="end"/>
    </w:r>
    <w:r>
      <w:rPr>
        <w:rFonts w:hint="eastAsia"/>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86A25" w14:textId="77777777" w:rsidR="00551CC0" w:rsidRDefault="00551CC0">
      <w:r>
        <w:separator/>
      </w:r>
    </w:p>
  </w:footnote>
  <w:footnote w:type="continuationSeparator" w:id="0">
    <w:p w14:paraId="5042D69B" w14:textId="77777777" w:rsidR="00551CC0" w:rsidRDefault="00551CC0">
      <w:r>
        <w:continuationSeparator/>
      </w:r>
    </w:p>
  </w:footnote>
  <w:footnote w:id="1">
    <w:p w14:paraId="43879D86" w14:textId="77777777" w:rsidR="001E01C1" w:rsidRDefault="001E01C1">
      <w:pPr>
        <w:pStyle w:val="a8"/>
      </w:pPr>
      <w:r>
        <w:rPr>
          <w:rStyle w:val="aa"/>
        </w:rPr>
        <w:footnoteRef/>
      </w:r>
      <w:r>
        <w:t xml:space="preserve"> </w:t>
      </w:r>
      <w:r w:rsidRPr="004F0951">
        <w:rPr>
          <w:rFonts w:ascii="ＭＳ 明朝" w:hAnsi="ＭＳ 明朝" w:hint="eastAsia"/>
          <w:szCs w:val="21"/>
        </w:rPr>
        <w:t>陸域の気温と海面水温を併せて解析した気温</w:t>
      </w:r>
    </w:p>
  </w:footnote>
  <w:footnote w:id="2">
    <w:p w14:paraId="6846C0AF" w14:textId="77777777" w:rsidR="00C95992" w:rsidRPr="00892C5F" w:rsidRDefault="00C95992" w:rsidP="00C95992">
      <w:pPr>
        <w:pStyle w:val="a8"/>
        <w:ind w:left="210" w:hangingChars="100" w:hanging="210"/>
      </w:pPr>
      <w:r>
        <w:rPr>
          <w:rStyle w:val="aa"/>
        </w:rPr>
        <w:footnoteRef/>
      </w:r>
      <w:r>
        <w:t xml:space="preserve"> </w:t>
      </w:r>
      <w:r w:rsidRPr="00892C5F">
        <w:rPr>
          <w:rFonts w:hint="eastAsia"/>
        </w:rPr>
        <w:t>太陽の光により温められた地面が放出する熱</w:t>
      </w:r>
      <w:r w:rsidRPr="00892C5F">
        <w:rPr>
          <w:rFonts w:hint="eastAsia"/>
        </w:rPr>
        <w:t>(</w:t>
      </w:r>
      <w:r w:rsidRPr="00892C5F">
        <w:rPr>
          <w:rFonts w:hint="eastAsia"/>
        </w:rPr>
        <w:t>赤外線</w:t>
      </w:r>
      <w:r w:rsidRPr="00892C5F">
        <w:rPr>
          <w:rFonts w:hint="eastAsia"/>
        </w:rPr>
        <w:t>)</w:t>
      </w:r>
      <w:r w:rsidRPr="00892C5F">
        <w:rPr>
          <w:rFonts w:hint="eastAsia"/>
        </w:rPr>
        <w:t>を空気中にとどめる役割をする気体のこと。二酸化炭素やメタンなどがこれに該当する。</w:t>
      </w:r>
    </w:p>
  </w:footnote>
  <w:footnote w:id="3">
    <w:p w14:paraId="16F835E1" w14:textId="77777777" w:rsidR="00C95992" w:rsidRPr="00E00309" w:rsidRDefault="00C95992" w:rsidP="00C95992">
      <w:pPr>
        <w:pStyle w:val="a8"/>
        <w:ind w:left="210" w:hangingChars="100" w:hanging="210"/>
        <w:rPr>
          <w:color w:val="000000" w:themeColor="text1"/>
        </w:rPr>
      </w:pPr>
      <w:r w:rsidRPr="00892C5F">
        <w:rPr>
          <w:rStyle w:val="aa"/>
        </w:rPr>
        <w:footnoteRef/>
      </w:r>
      <w:r w:rsidRPr="00892C5F">
        <w:t xml:space="preserve"> </w:t>
      </w:r>
      <w:r w:rsidRPr="00E00309">
        <w:rPr>
          <w:rFonts w:ascii="ＭＳ 明朝" w:hAnsi="ＭＳ 明朝" w:hint="eastAsia"/>
          <w:color w:val="000000" w:themeColor="text1"/>
          <w:szCs w:val="21"/>
        </w:rPr>
        <w:t>1850年～1900年平均を基準として21世紀末（2081年～2100年）について各シナリオ</w:t>
      </w:r>
      <w:r w:rsidRPr="00E00309">
        <w:rPr>
          <w:rFonts w:ascii="ＭＳ 明朝" w:hAnsi="ＭＳ 明朝"/>
          <w:color w:val="000000" w:themeColor="text1"/>
          <w:szCs w:val="21"/>
        </w:rPr>
        <w:t>にお</w:t>
      </w:r>
      <w:r w:rsidRPr="00E00309">
        <w:rPr>
          <w:rFonts w:ascii="ＭＳ 明朝" w:hAnsi="ＭＳ 明朝" w:hint="eastAsia"/>
          <w:color w:val="000000" w:themeColor="text1"/>
          <w:szCs w:val="21"/>
        </w:rPr>
        <w:t>いて</w:t>
      </w:r>
      <w:r w:rsidRPr="00E00309">
        <w:rPr>
          <w:rFonts w:ascii="ＭＳ 明朝" w:hAnsi="ＭＳ 明朝"/>
          <w:color w:val="000000" w:themeColor="text1"/>
          <w:szCs w:val="21"/>
        </w:rPr>
        <w:t>温暖化水準の最良推定値</w:t>
      </w:r>
      <w:r w:rsidRPr="00E00309">
        <w:rPr>
          <w:rFonts w:ascii="ＭＳ 明朝" w:hAnsi="ＭＳ 明朝" w:hint="eastAsia"/>
          <w:color w:val="000000" w:themeColor="text1"/>
          <w:szCs w:val="21"/>
        </w:rPr>
        <w:t>を算出した結果</w:t>
      </w:r>
    </w:p>
  </w:footnote>
  <w:footnote w:id="4">
    <w:p w14:paraId="5A420CB6" w14:textId="77777777" w:rsidR="00A10C26" w:rsidRDefault="00A10C26" w:rsidP="00A10C26">
      <w:pPr>
        <w:pStyle w:val="a8"/>
      </w:pPr>
      <w:r>
        <w:rPr>
          <w:rStyle w:val="aa"/>
        </w:rPr>
        <w:footnoteRef/>
      </w:r>
      <w:r>
        <w:t xml:space="preserve"> </w:t>
      </w:r>
      <w:r w:rsidRPr="00CD0937">
        <w:rPr>
          <w:rFonts w:ascii="ＭＳ 明朝" w:hAnsi="ＭＳ 明朝" w:hint="eastAsia"/>
          <w:szCs w:val="21"/>
        </w:rPr>
        <w:t>気候変動の影響による被害の回避・軽減対策のこと</w:t>
      </w:r>
    </w:p>
  </w:footnote>
  <w:footnote w:id="5">
    <w:p w14:paraId="32EE8E64" w14:textId="77777777" w:rsidR="00A10C26" w:rsidRDefault="00A10C26" w:rsidP="00A10C26">
      <w:pPr>
        <w:pStyle w:val="a8"/>
      </w:pPr>
      <w:r>
        <w:rPr>
          <w:rStyle w:val="aa"/>
        </w:rPr>
        <w:footnoteRef/>
      </w:r>
      <w:r>
        <w:t xml:space="preserve"> </w:t>
      </w:r>
      <w:r w:rsidRPr="00CD0937">
        <w:rPr>
          <w:rFonts w:ascii="ＭＳ 明朝" w:hAnsi="ＭＳ 明朝" w:hint="eastAsia"/>
          <w:szCs w:val="21"/>
        </w:rPr>
        <w:t>温室効果ガスの排出削減対策のこと</w:t>
      </w:r>
    </w:p>
  </w:footnote>
  <w:footnote w:id="6">
    <w:p w14:paraId="6C7069AB" w14:textId="6EAFB138" w:rsidR="00AC79E6" w:rsidRPr="006E53EE" w:rsidRDefault="00AC79E6" w:rsidP="004E4ECE">
      <w:pPr>
        <w:pStyle w:val="a8"/>
        <w:ind w:left="210" w:hangingChars="100" w:hanging="210"/>
        <w:rPr>
          <w:rFonts w:ascii="ＭＳ 明朝" w:hAnsi="ＭＳ 明朝"/>
        </w:rPr>
      </w:pPr>
      <w:r w:rsidRPr="00E00309">
        <w:rPr>
          <w:rStyle w:val="aa"/>
          <w:color w:val="000000" w:themeColor="text1"/>
        </w:rPr>
        <w:footnoteRef/>
      </w:r>
      <w:r w:rsidRPr="00E00309">
        <w:rPr>
          <w:color w:val="000000" w:themeColor="text1"/>
        </w:rPr>
        <w:t xml:space="preserve"> </w:t>
      </w:r>
      <w:r w:rsidRPr="006E53EE">
        <w:rPr>
          <w:rFonts w:ascii="ＭＳ 明朝" w:hAnsi="ＭＳ 明朝" w:hint="eastAsia"/>
          <w:color w:val="000000" w:themeColor="text1"/>
        </w:rPr>
        <w:t>二酸化炭素</w:t>
      </w:r>
      <w:r w:rsidRPr="006E53EE">
        <w:rPr>
          <w:rFonts w:ascii="ＭＳ 明朝" w:hAnsi="ＭＳ 明朝"/>
          <w:color w:val="000000" w:themeColor="text1"/>
        </w:rPr>
        <w:t>(CO</w:t>
      </w:r>
      <w:r w:rsidRPr="006E53EE">
        <w:rPr>
          <w:rFonts w:ascii="ＭＳ 明朝" w:hAnsi="ＭＳ 明朝"/>
          <w:color w:val="000000" w:themeColor="text1"/>
          <w:vertAlign w:val="subscript"/>
        </w:rPr>
        <w:t>2</w:t>
      </w:r>
      <w:r w:rsidRPr="006E53EE">
        <w:rPr>
          <w:rFonts w:ascii="ＭＳ 明朝" w:hAnsi="ＭＳ 明朝"/>
          <w:color w:val="000000" w:themeColor="text1"/>
        </w:rPr>
        <w:t>)を減らす(DE)脱炭素(Decarbonization)と、環境に良いエコ(Eco)を含む"デコ"と活動・生活を組み合わせた新しい言葉</w:t>
      </w:r>
    </w:p>
  </w:footnote>
  <w:footnote w:id="7">
    <w:p w14:paraId="57F53A88" w14:textId="77777777" w:rsidR="001E01C1" w:rsidRDefault="001E01C1" w:rsidP="00AD6E3B">
      <w:pPr>
        <w:pStyle w:val="a8"/>
        <w:ind w:left="210" w:hangingChars="100" w:hanging="210"/>
      </w:pPr>
      <w:r>
        <w:rPr>
          <w:rStyle w:val="aa"/>
        </w:rPr>
        <w:footnoteRef/>
      </w:r>
      <w:r>
        <w:t xml:space="preserve"> </w:t>
      </w:r>
      <w:r>
        <w:rPr>
          <w:rFonts w:hint="eastAsia"/>
        </w:rPr>
        <w:t>猛暑日は最高気温</w:t>
      </w:r>
      <w:r w:rsidRPr="00AD6E3B">
        <w:rPr>
          <w:rFonts w:ascii="ＭＳ 明朝" w:hAnsi="ＭＳ 明朝" w:hint="eastAsia"/>
        </w:rPr>
        <w:t>が35℃以上の日のこと、熱帯夜は夕方から翌日の朝までの最低気温が25</w:t>
      </w:r>
      <w:r w:rsidRPr="00FF6343">
        <w:rPr>
          <w:rFonts w:hint="eastAsia"/>
        </w:rPr>
        <w:t>℃以上になる夜のことを</w:t>
      </w:r>
      <w:r>
        <w:rPr>
          <w:rFonts w:hint="eastAsia"/>
        </w:rPr>
        <w:t>いう。</w:t>
      </w:r>
    </w:p>
  </w:footnote>
  <w:footnote w:id="8">
    <w:p w14:paraId="75D34A3F" w14:textId="77777777" w:rsidR="001E01C1" w:rsidRDefault="001E01C1" w:rsidP="00364FA9">
      <w:pPr>
        <w:pStyle w:val="a8"/>
        <w:ind w:left="210" w:hangingChars="100" w:hanging="210"/>
      </w:pPr>
      <w:r>
        <w:rPr>
          <w:rStyle w:val="aa"/>
        </w:rPr>
        <w:footnoteRef/>
      </w:r>
      <w:r>
        <w:t xml:space="preserve"> </w:t>
      </w:r>
      <w:r>
        <w:rPr>
          <w:rFonts w:hint="eastAsia"/>
        </w:rPr>
        <w:t>「</w:t>
      </w:r>
      <w:r w:rsidRPr="0018184F">
        <w:rPr>
          <w:rFonts w:ascii="ＭＳ 明朝" w:hAnsi="ＭＳ 明朝" w:cs="ＭＳ明朝,Bold" w:hint="eastAsia"/>
          <w:bCs/>
          <w:kern w:val="0"/>
          <w:szCs w:val="21"/>
        </w:rPr>
        <w:t>社会</w:t>
      </w:r>
      <w:r>
        <w:rPr>
          <w:rFonts w:ascii="ＭＳ 明朝" w:hAnsi="ＭＳ 明朝" w:cs="ＭＳ明朝,Bold" w:hint="eastAsia"/>
          <w:bCs/>
          <w:kern w:val="0"/>
          <w:szCs w:val="21"/>
        </w:rPr>
        <w:t>的排除」の反対の概念であり、「持続可能な開発のための2030アジェンダ」のキーワードの一つである「誰一人取り残さない」と同義の概念のこと</w:t>
      </w:r>
    </w:p>
  </w:footnote>
  <w:footnote w:id="9">
    <w:p w14:paraId="7E2C5BBE" w14:textId="13F19487" w:rsidR="004E4ECE" w:rsidRPr="006E53EE" w:rsidRDefault="004E4ECE" w:rsidP="004E4ECE">
      <w:pPr>
        <w:pStyle w:val="a8"/>
        <w:ind w:left="210" w:hangingChars="100" w:hanging="210"/>
        <w:rPr>
          <w:color w:val="000000" w:themeColor="text1"/>
        </w:rPr>
      </w:pPr>
      <w:r>
        <w:rPr>
          <w:rStyle w:val="aa"/>
        </w:rPr>
        <w:footnoteRef/>
      </w:r>
      <w:r>
        <w:t xml:space="preserve"> </w:t>
      </w:r>
      <w:r w:rsidRPr="006E53EE">
        <w:rPr>
          <w:rFonts w:ascii="ＭＳ 明朝" w:hAnsi="ＭＳ 明朝"/>
          <w:color w:val="000000" w:themeColor="text1"/>
        </w:rPr>
        <w:t>2030年度の全電源平均の電力排出係数0.25kg-CO</w:t>
      </w:r>
      <w:r w:rsidRPr="006E53EE">
        <w:rPr>
          <w:rFonts w:ascii="ＭＳ 明朝" w:hAnsi="ＭＳ 明朝"/>
          <w:color w:val="000000" w:themeColor="text1"/>
          <w:vertAlign w:val="subscript"/>
        </w:rPr>
        <w:t>2</w:t>
      </w:r>
      <w:r w:rsidRPr="006E53EE">
        <w:rPr>
          <w:rFonts w:ascii="ＭＳ 明朝" w:hAnsi="ＭＳ 明朝"/>
          <w:color w:val="000000" w:themeColor="text1"/>
        </w:rPr>
        <w:t>/kWh（出典：2030年度におけるエネルギー需給の見通し</w:t>
      </w:r>
      <w:r w:rsidRPr="006E53EE">
        <w:rPr>
          <w:rFonts w:ascii="ＭＳ 明朝" w:hAnsi="ＭＳ 明朝" w:hint="eastAsia"/>
          <w:color w:val="000000" w:themeColor="text1"/>
        </w:rPr>
        <w:t>（資源エネルギー庁）</w:t>
      </w:r>
      <w:r w:rsidRPr="006E53EE">
        <w:rPr>
          <w:rFonts w:ascii="ＭＳ 明朝" w:hAnsi="ＭＳ 明朝"/>
          <w:color w:val="000000" w:themeColor="text1"/>
        </w:rPr>
        <w:t>）</w:t>
      </w:r>
    </w:p>
  </w:footnote>
  <w:footnote w:id="10">
    <w:p w14:paraId="42A8810D" w14:textId="4FD94CEC" w:rsidR="00EA62A1" w:rsidRPr="006E53EE" w:rsidRDefault="00EA62A1" w:rsidP="00EA62A1">
      <w:pPr>
        <w:pStyle w:val="a8"/>
        <w:ind w:left="315" w:hangingChars="150" w:hanging="315"/>
        <w:rPr>
          <w:rFonts w:ascii="ＭＳ 明朝" w:hAnsi="ＭＳ 明朝"/>
        </w:rPr>
      </w:pPr>
      <w:r>
        <w:rPr>
          <w:rStyle w:val="aa"/>
        </w:rPr>
        <w:footnoteRef/>
      </w:r>
      <w:r>
        <w:t xml:space="preserve"> </w:t>
      </w:r>
      <w:r w:rsidRPr="006E53EE">
        <w:rPr>
          <w:rFonts w:ascii="ＭＳ 明朝" w:hAnsi="ＭＳ 明朝" w:hint="eastAsia"/>
        </w:rPr>
        <w:t>外皮の高断熱化及び高効率な省エネルギー設備を備え、再生可能エネルギー等により年間の一次エネルギー消費量が正味ゼロまたはマイナスの住宅</w:t>
      </w:r>
    </w:p>
  </w:footnote>
  <w:footnote w:id="11">
    <w:p w14:paraId="7A27166E" w14:textId="23A4AD3A" w:rsidR="00EA62A1" w:rsidRPr="006E53EE" w:rsidRDefault="00EA62A1" w:rsidP="00EA62A1">
      <w:pPr>
        <w:pStyle w:val="a8"/>
        <w:ind w:left="315" w:hangingChars="150" w:hanging="315"/>
        <w:rPr>
          <w:rFonts w:ascii="ＭＳ 明朝" w:hAnsi="ＭＳ 明朝"/>
        </w:rPr>
      </w:pPr>
      <w:r w:rsidRPr="002C5C15">
        <w:rPr>
          <w:rStyle w:val="aa"/>
        </w:rPr>
        <w:footnoteRef/>
      </w:r>
      <w:r w:rsidRPr="006E53EE">
        <w:rPr>
          <w:rFonts w:ascii="ＭＳ 明朝" w:hAnsi="ＭＳ 明朝"/>
        </w:rPr>
        <w:t xml:space="preserve"> </w:t>
      </w:r>
      <w:r w:rsidRPr="006E53EE">
        <w:rPr>
          <w:rFonts w:ascii="ＭＳ 明朝" w:hAnsi="ＭＳ 明朝" w:hint="eastAsia"/>
        </w:rPr>
        <w:t>省エネ対策により省エネ基準から</w:t>
      </w:r>
      <w:r w:rsidRPr="006E53EE">
        <w:rPr>
          <w:rFonts w:ascii="ＭＳ 明朝" w:hAnsi="ＭＳ 明朝"/>
        </w:rPr>
        <w:t>50%以上の一次エネルギー消費量を削減したうえで、再生可能エネルギー等の導入により、100％以上の一次エネルギー消費量削減を満たす建築物</w:t>
      </w:r>
    </w:p>
  </w:footnote>
  <w:footnote w:id="12">
    <w:p w14:paraId="51816532" w14:textId="75C2E731" w:rsidR="00EA62A1" w:rsidRPr="006E53EE" w:rsidRDefault="00EA62A1" w:rsidP="00EA62A1">
      <w:pPr>
        <w:pStyle w:val="a8"/>
        <w:ind w:left="315" w:hangingChars="150" w:hanging="315"/>
        <w:rPr>
          <w:rFonts w:ascii="ＭＳ 明朝" w:hAnsi="ＭＳ 明朝"/>
        </w:rPr>
      </w:pPr>
      <w:r w:rsidRPr="002C5C15">
        <w:rPr>
          <w:rStyle w:val="aa"/>
        </w:rPr>
        <w:footnoteRef/>
      </w:r>
      <w:r w:rsidRPr="006E53EE">
        <w:rPr>
          <w:rFonts w:ascii="ＭＳ 明朝" w:hAnsi="ＭＳ 明朝"/>
        </w:rPr>
        <w:t xml:space="preserve"> </w:t>
      </w:r>
      <w:r w:rsidRPr="006E53EE">
        <w:rPr>
          <w:rFonts w:ascii="ＭＳ 明朝" w:hAnsi="ＭＳ 明朝" w:hint="eastAsia"/>
        </w:rPr>
        <w:t>省エネ対策により省エネ基準から</w:t>
      </w:r>
      <w:r w:rsidRPr="006E53EE">
        <w:rPr>
          <w:rFonts w:ascii="ＭＳ 明朝" w:hAnsi="ＭＳ 明朝"/>
        </w:rPr>
        <w:t>50%以上の一次エネルギー消費量を削減したうえで、再生可能エネルギー等の導入により、75%以上100%未満の一次エネルギー消費量削減を満たす建築物</w:t>
      </w:r>
    </w:p>
  </w:footnote>
  <w:footnote w:id="13">
    <w:p w14:paraId="28A35FAA" w14:textId="2077980E" w:rsidR="00EA62A1" w:rsidRPr="006E53EE" w:rsidRDefault="00EA62A1" w:rsidP="00EA62A1">
      <w:pPr>
        <w:pStyle w:val="a8"/>
        <w:ind w:left="315" w:hangingChars="150" w:hanging="315"/>
        <w:rPr>
          <w:rFonts w:ascii="ＭＳ 明朝" w:hAnsi="ＭＳ 明朝"/>
        </w:rPr>
      </w:pPr>
      <w:r w:rsidRPr="002C5C15">
        <w:rPr>
          <w:rStyle w:val="aa"/>
        </w:rPr>
        <w:footnoteRef/>
      </w:r>
      <w:r w:rsidRPr="006E53EE">
        <w:rPr>
          <w:rFonts w:ascii="ＭＳ 明朝" w:hAnsi="ＭＳ 明朝"/>
        </w:rPr>
        <w:t xml:space="preserve"> </w:t>
      </w:r>
      <w:r w:rsidRPr="006E53EE">
        <w:rPr>
          <w:rFonts w:ascii="ＭＳ 明朝" w:hAnsi="ＭＳ 明朝" w:hint="eastAsia"/>
        </w:rPr>
        <w:t>再生可能エネルギー等を除き、省エネ対策により省エネ基準から</w:t>
      </w:r>
      <w:r w:rsidRPr="006E53EE">
        <w:rPr>
          <w:rFonts w:ascii="ＭＳ 明朝" w:hAnsi="ＭＳ 明朝"/>
        </w:rPr>
        <w:t>50%以上の一次エネルギー消費量削減を満たす建築物</w:t>
      </w:r>
    </w:p>
  </w:footnote>
  <w:footnote w:id="14">
    <w:p w14:paraId="7AC42ADC" w14:textId="0D657BBB" w:rsidR="001E01C1" w:rsidRDefault="001E01C1" w:rsidP="00280B87">
      <w:pPr>
        <w:pStyle w:val="a8"/>
        <w:ind w:left="210" w:hangingChars="100" w:hanging="210"/>
      </w:pPr>
      <w:r>
        <w:rPr>
          <w:rStyle w:val="aa"/>
        </w:rPr>
        <w:footnoteRef/>
      </w:r>
      <w:r>
        <w:t xml:space="preserve"> </w:t>
      </w:r>
      <w:r w:rsidR="006E18BC" w:rsidRPr="00B13503">
        <w:rPr>
          <w:rFonts w:hint="eastAsia"/>
          <w:color w:val="000000" w:themeColor="text1"/>
        </w:rPr>
        <w:t>『</w:t>
      </w:r>
      <w:r w:rsidRPr="00B13503">
        <w:rPr>
          <w:rFonts w:ascii="ＭＳ 明朝" w:hAnsi="ＭＳ 明朝" w:cs="ＭＳ明朝,Bold" w:hint="eastAsia"/>
          <w:bCs/>
          <w:color w:val="000000" w:themeColor="text1"/>
          <w:kern w:val="0"/>
          <w:sz w:val="20"/>
          <w:szCs w:val="21"/>
        </w:rPr>
        <w:t>ZEH</w:t>
      </w:r>
      <w:r w:rsidR="006E18BC" w:rsidRPr="00B13503">
        <w:rPr>
          <w:rFonts w:hint="eastAsia"/>
          <w:color w:val="000000" w:themeColor="text1"/>
        </w:rPr>
        <w:t>』</w:t>
      </w:r>
      <w:r w:rsidRPr="005D379C">
        <w:rPr>
          <w:rFonts w:ascii="ＭＳ 明朝" w:hAnsi="ＭＳ 明朝" w:cs="ＭＳ明朝,Bold" w:hint="eastAsia"/>
          <w:bCs/>
          <w:kern w:val="0"/>
          <w:sz w:val="20"/>
          <w:szCs w:val="21"/>
        </w:rPr>
        <w:t>を見据えた先進住宅として、外皮の高断熱化及び高効率な省エネルギー設備を備え、再生可能エネルギー等により年間の一次エネルギー消費量をゼロに近づけた（</w:t>
      </w:r>
      <w:r w:rsidR="00927A78">
        <w:rPr>
          <w:rFonts w:ascii="ＭＳ 明朝" w:hAnsi="ＭＳ 明朝" w:cs="ＭＳ明朝,Bold" w:hint="eastAsia"/>
          <w:bCs/>
          <w:kern w:val="0"/>
          <w:sz w:val="20"/>
          <w:szCs w:val="21"/>
        </w:rPr>
        <w:t>削減率</w:t>
      </w:r>
      <w:r w:rsidRPr="005D379C">
        <w:rPr>
          <w:rFonts w:ascii="ＭＳ 明朝" w:hAnsi="ＭＳ 明朝" w:cs="ＭＳ明朝,Bold" w:hint="eastAsia"/>
          <w:bCs/>
          <w:kern w:val="0"/>
          <w:sz w:val="20"/>
          <w:szCs w:val="21"/>
        </w:rPr>
        <w:t>75％以上100％未満）住宅</w:t>
      </w:r>
    </w:p>
  </w:footnote>
  <w:footnote w:id="15">
    <w:p w14:paraId="52AD2D76" w14:textId="77777777" w:rsidR="001E01C1" w:rsidRPr="005D379C" w:rsidRDefault="001E01C1" w:rsidP="00280B87">
      <w:pPr>
        <w:pStyle w:val="a8"/>
        <w:ind w:left="210" w:hangingChars="100" w:hanging="210"/>
        <w:rPr>
          <w:sz w:val="20"/>
        </w:rPr>
      </w:pPr>
      <w:r>
        <w:rPr>
          <w:rStyle w:val="aa"/>
        </w:rPr>
        <w:footnoteRef/>
      </w:r>
      <w:r>
        <w:t xml:space="preserve"> </w:t>
      </w:r>
      <w:r w:rsidRPr="005D379C">
        <w:rPr>
          <w:rFonts w:ascii="ＭＳ 明朝" w:hAnsi="ＭＳ 明朝" w:hint="eastAsia"/>
          <w:sz w:val="20"/>
          <w:szCs w:val="21"/>
        </w:rPr>
        <w:t>商品・サービスのライフサイクルの各過程で排出された「温室効果ガスの量」を追跡した結果、得られた全体の量を</w:t>
      </w:r>
      <w:r w:rsidRPr="005D379C">
        <w:rPr>
          <w:rFonts w:ascii="ＭＳ 明朝" w:hAnsi="ＭＳ 明朝"/>
          <w:sz w:val="20"/>
          <w:szCs w:val="21"/>
        </w:rPr>
        <w:t>CO</w:t>
      </w:r>
      <w:r w:rsidRPr="00954A25">
        <w:rPr>
          <w:rFonts w:ascii="ＭＳ 明朝" w:hAnsi="ＭＳ 明朝"/>
          <w:sz w:val="20"/>
          <w:szCs w:val="21"/>
          <w:vertAlign w:val="subscript"/>
        </w:rPr>
        <w:t>2</w:t>
      </w:r>
      <w:r w:rsidRPr="005D379C">
        <w:rPr>
          <w:rFonts w:ascii="ＭＳ 明朝" w:hAnsi="ＭＳ 明朝"/>
          <w:sz w:val="20"/>
          <w:szCs w:val="21"/>
        </w:rPr>
        <w:t>量に換算して表示すること</w:t>
      </w:r>
    </w:p>
  </w:footnote>
  <w:footnote w:id="16">
    <w:p w14:paraId="552AA838" w14:textId="77777777" w:rsidR="001E01C1" w:rsidRPr="005D379C" w:rsidRDefault="001E01C1" w:rsidP="003E77B9">
      <w:pPr>
        <w:pStyle w:val="a8"/>
        <w:ind w:left="200" w:hangingChars="100" w:hanging="200"/>
        <w:rPr>
          <w:sz w:val="20"/>
        </w:rPr>
      </w:pPr>
      <w:r w:rsidRPr="005D379C">
        <w:rPr>
          <w:rStyle w:val="aa"/>
          <w:sz w:val="20"/>
        </w:rPr>
        <w:footnoteRef/>
      </w:r>
      <w:r w:rsidRPr="005D379C">
        <w:rPr>
          <w:sz w:val="20"/>
        </w:rPr>
        <w:t xml:space="preserve"> </w:t>
      </w:r>
      <w:r w:rsidRPr="005D379C">
        <w:rPr>
          <w:rFonts w:ascii="ＭＳ 明朝" w:hAnsi="ＭＳ 明朝" w:hint="eastAsia"/>
          <w:sz w:val="20"/>
          <w:szCs w:val="21"/>
        </w:rPr>
        <w:t>モノのライフサイクルを通じた社会や環境に対する負担や影響を可視化し、社会や環境に配慮した商品・サービスを積極的に選択することで、消費者それぞれが社会的課題や環境問題の解決を考慮した消費活動を行うこと</w:t>
      </w:r>
    </w:p>
  </w:footnote>
  <w:footnote w:id="17">
    <w:p w14:paraId="60843FBD" w14:textId="77777777" w:rsidR="001E01C1" w:rsidRDefault="001E01C1">
      <w:pPr>
        <w:pStyle w:val="a8"/>
      </w:pPr>
      <w:r w:rsidRPr="005D379C">
        <w:rPr>
          <w:rStyle w:val="aa"/>
          <w:sz w:val="20"/>
        </w:rPr>
        <w:footnoteRef/>
      </w:r>
      <w:r w:rsidRPr="005D379C">
        <w:rPr>
          <w:sz w:val="20"/>
        </w:rPr>
        <w:t xml:space="preserve"> </w:t>
      </w:r>
      <w:r w:rsidRPr="005D379C">
        <w:rPr>
          <w:rFonts w:ascii="ＭＳ 明朝" w:hAnsi="ＭＳ 明朝" w:hint="eastAsia"/>
          <w:sz w:val="20"/>
          <w:szCs w:val="21"/>
        </w:rPr>
        <w:t>建築から解体・再利用等までのライフサイクル全体を通じて</w:t>
      </w:r>
      <w:r w:rsidRPr="005D379C">
        <w:rPr>
          <w:rFonts w:ascii="ＭＳ 明朝" w:hAnsi="ＭＳ 明朝"/>
          <w:sz w:val="20"/>
          <w:szCs w:val="21"/>
        </w:rPr>
        <w:t>CO</w:t>
      </w:r>
      <w:r w:rsidRPr="00954A25">
        <w:rPr>
          <w:rFonts w:ascii="ＭＳ 明朝" w:hAnsi="ＭＳ 明朝"/>
          <w:sz w:val="20"/>
          <w:szCs w:val="21"/>
          <w:vertAlign w:val="subscript"/>
        </w:rPr>
        <w:t>2</w:t>
      </w:r>
      <w:r w:rsidRPr="005D379C">
        <w:rPr>
          <w:rFonts w:ascii="ＭＳ 明朝" w:hAnsi="ＭＳ 明朝"/>
          <w:sz w:val="20"/>
          <w:szCs w:val="21"/>
        </w:rPr>
        <w:t>排出量をマイナスにする住宅</w:t>
      </w:r>
    </w:p>
  </w:footnote>
  <w:footnote w:id="18">
    <w:p w14:paraId="4C8E15DE" w14:textId="77777777" w:rsidR="001E01C1" w:rsidRDefault="001E01C1" w:rsidP="003250A4">
      <w:pPr>
        <w:pStyle w:val="a8"/>
        <w:ind w:left="210" w:hangingChars="100" w:hanging="210"/>
      </w:pPr>
      <w:r>
        <w:rPr>
          <w:rStyle w:val="aa"/>
        </w:rPr>
        <w:footnoteRef/>
      </w:r>
      <w:r>
        <w:t xml:space="preserve"> </w:t>
      </w:r>
      <w:r>
        <w:rPr>
          <w:rFonts w:hint="eastAsia"/>
        </w:rPr>
        <w:t>産業部門は、</w:t>
      </w:r>
      <w:r w:rsidRPr="000C6A54">
        <w:rPr>
          <w:rFonts w:hint="eastAsia"/>
        </w:rPr>
        <w:t>農林水産業</w:t>
      </w:r>
      <w:r>
        <w:rPr>
          <w:rFonts w:hint="eastAsia"/>
        </w:rPr>
        <w:t>、</w:t>
      </w:r>
      <w:r w:rsidRPr="000C6A54">
        <w:rPr>
          <w:rFonts w:hint="eastAsia"/>
        </w:rPr>
        <w:t>建設業、鉱業、製造業の</w:t>
      </w:r>
      <w:r>
        <w:rPr>
          <w:rFonts w:hint="eastAsia"/>
        </w:rPr>
        <w:t>一次及び二次産業の</w:t>
      </w:r>
      <w:r w:rsidRPr="000C6A54">
        <w:rPr>
          <w:rFonts w:hint="eastAsia"/>
        </w:rPr>
        <w:t>各業種</w:t>
      </w:r>
      <w:r>
        <w:rPr>
          <w:rFonts w:hint="eastAsia"/>
        </w:rPr>
        <w:t>が</w:t>
      </w:r>
      <w:r w:rsidRPr="000C6A54">
        <w:rPr>
          <w:rFonts w:hint="eastAsia"/>
        </w:rPr>
        <w:t>対象</w:t>
      </w:r>
      <w:r>
        <w:rPr>
          <w:rFonts w:hint="eastAsia"/>
        </w:rPr>
        <w:t>。</w:t>
      </w:r>
    </w:p>
    <w:p w14:paraId="01E9C82F" w14:textId="77777777" w:rsidR="001E01C1" w:rsidRDefault="001E01C1" w:rsidP="003A4FD2">
      <w:pPr>
        <w:pStyle w:val="a8"/>
        <w:ind w:leftChars="100" w:left="210"/>
      </w:pPr>
      <w:r>
        <w:rPr>
          <w:rFonts w:hint="eastAsia"/>
        </w:rPr>
        <w:t>業務部門は、第三次産業の各業種が対象。具体的には、事務所ビル、飲食店、卸・小売業、病院・医療関連施設、ホテル・旅館、教育関連施設、公共施設などが該当</w:t>
      </w:r>
    </w:p>
  </w:footnote>
  <w:footnote w:id="19">
    <w:p w14:paraId="00B16116" w14:textId="77777777" w:rsidR="001E01C1" w:rsidRDefault="001E01C1" w:rsidP="00280B87">
      <w:pPr>
        <w:pStyle w:val="a8"/>
        <w:ind w:left="210" w:hangingChars="100" w:hanging="210"/>
      </w:pPr>
      <w:r>
        <w:rPr>
          <w:rStyle w:val="aa"/>
        </w:rPr>
        <w:footnoteRef/>
      </w:r>
      <w:r>
        <w:t xml:space="preserve"> </w:t>
      </w:r>
      <w:r w:rsidRPr="003F5EEB">
        <w:rPr>
          <w:rFonts w:ascii="ＭＳ 明朝" w:hAnsi="ＭＳ 明朝" w:hint="eastAsia"/>
          <w:sz w:val="20"/>
        </w:rPr>
        <w:t>コージェネレーション等の自立・分散型エネルギーの導入と、複数の建物を熱導管や電力自営線で繋ぐことにより、建物間で電力や熱の融通を行うシステム</w:t>
      </w:r>
    </w:p>
  </w:footnote>
  <w:footnote w:id="20">
    <w:p w14:paraId="2FE62A57" w14:textId="77777777" w:rsidR="001E01C1" w:rsidRDefault="001E01C1" w:rsidP="006D5F0C">
      <w:pPr>
        <w:pStyle w:val="a8"/>
        <w:ind w:left="210" w:hangingChars="100" w:hanging="210"/>
      </w:pPr>
      <w:r>
        <w:rPr>
          <w:rStyle w:val="aa"/>
        </w:rPr>
        <w:footnoteRef/>
      </w:r>
      <w:r>
        <w:t xml:space="preserve"> </w:t>
      </w:r>
      <w:r w:rsidRPr="000D3473">
        <w:rPr>
          <w:rFonts w:ascii="ＭＳ 明朝" w:hAnsi="ＭＳ 明朝" w:hint="eastAsia"/>
          <w:sz w:val="20"/>
        </w:rPr>
        <w:t>火力発電所等からの排ガス中の二酸化炭素（</w:t>
      </w:r>
      <w:r w:rsidRPr="000D3473">
        <w:rPr>
          <w:rFonts w:ascii="ＭＳ 明朝" w:hAnsi="ＭＳ 明朝"/>
          <w:sz w:val="20"/>
        </w:rPr>
        <w:t>Carbon dioxide）</w:t>
      </w:r>
      <w:r w:rsidRPr="000D3473">
        <w:rPr>
          <w:rFonts w:ascii="ＭＳ 明朝" w:hAnsi="ＭＳ 明朝" w:hint="eastAsia"/>
          <w:sz w:val="20"/>
        </w:rPr>
        <w:t>を分離・回収（</w:t>
      </w:r>
      <w:r w:rsidRPr="000D3473">
        <w:rPr>
          <w:rFonts w:ascii="ＭＳ 明朝" w:hAnsi="ＭＳ 明朝"/>
          <w:sz w:val="20"/>
        </w:rPr>
        <w:t>Capture）し、有効利用（Utilization）、又は地下</w:t>
      </w:r>
      <w:r w:rsidRPr="000D3473">
        <w:rPr>
          <w:rFonts w:ascii="ＭＳ 明朝" w:hAnsi="ＭＳ 明朝" w:hint="eastAsia"/>
          <w:sz w:val="20"/>
        </w:rPr>
        <w:t>へ貯留（</w:t>
      </w:r>
      <w:r w:rsidRPr="000D3473">
        <w:rPr>
          <w:rFonts w:ascii="ＭＳ 明朝" w:hAnsi="ＭＳ 明朝"/>
          <w:sz w:val="20"/>
        </w:rPr>
        <w:t>Storage）する技術</w:t>
      </w:r>
    </w:p>
  </w:footnote>
  <w:footnote w:id="21">
    <w:p w14:paraId="2BF30F90" w14:textId="024DBD2B" w:rsidR="001E01C1" w:rsidRPr="00B04739" w:rsidRDefault="001E01C1" w:rsidP="0054348C">
      <w:pPr>
        <w:pStyle w:val="a8"/>
        <w:ind w:left="210" w:hangingChars="100" w:hanging="210"/>
      </w:pPr>
      <w:r>
        <w:rPr>
          <w:rStyle w:val="aa"/>
        </w:rPr>
        <w:footnoteRef/>
      </w:r>
      <w:r>
        <w:t xml:space="preserve"> </w:t>
      </w:r>
      <w:r w:rsidRPr="00C95A07">
        <w:rPr>
          <w:rFonts w:ascii="ＭＳ 明朝" w:hAnsi="ＭＳ 明朝" w:hint="eastAsia"/>
          <w:szCs w:val="21"/>
        </w:rPr>
        <w:t>電動車とは、EV、PHV、FCV、ハイブリッド自動車（HV）を指す。HVについても、</w:t>
      </w:r>
      <w:r w:rsidRPr="00EB119C">
        <w:rPr>
          <w:rFonts w:ascii="ＭＳ 明朝" w:hAnsi="ＭＳ 明朝"/>
          <w:szCs w:val="21"/>
        </w:rPr>
        <w:t>100V</w:t>
      </w:r>
      <w:r w:rsidR="00B01708" w:rsidRPr="00316945">
        <w:rPr>
          <w:rFonts w:ascii="ＭＳ 明朝" w:hAnsi="ＭＳ 明朝" w:hint="eastAsia"/>
          <w:color w:val="000000" w:themeColor="text1"/>
          <w:szCs w:val="21"/>
        </w:rPr>
        <w:t>電源</w:t>
      </w:r>
      <w:r w:rsidRPr="00316945">
        <w:rPr>
          <w:rFonts w:ascii="ＭＳ 明朝" w:hAnsi="ＭＳ 明朝"/>
          <w:color w:val="000000" w:themeColor="text1"/>
          <w:szCs w:val="21"/>
        </w:rPr>
        <w:t>用コンセント</w:t>
      </w:r>
      <w:r w:rsidRPr="00C95A07">
        <w:rPr>
          <w:rFonts w:ascii="ＭＳ 明朝" w:hAnsi="ＭＳ 明朝" w:hint="eastAsia"/>
          <w:szCs w:val="21"/>
        </w:rPr>
        <w:t>を</w:t>
      </w:r>
      <w:r w:rsidRPr="00C95A07">
        <w:rPr>
          <w:rFonts w:ascii="ＭＳ 明朝" w:hAnsi="ＭＳ 明朝"/>
          <w:szCs w:val="21"/>
        </w:rPr>
        <w:t>利用</w:t>
      </w:r>
      <w:r w:rsidRPr="00C95A07">
        <w:rPr>
          <w:rFonts w:ascii="ＭＳ 明朝" w:hAnsi="ＭＳ 明朝" w:hint="eastAsia"/>
          <w:szCs w:val="21"/>
        </w:rPr>
        <w:t>できる</w:t>
      </w:r>
      <w:r w:rsidRPr="00C95A07">
        <w:rPr>
          <w:rFonts w:ascii="ＭＳ 明朝" w:hAnsi="ＭＳ 明朝"/>
          <w:szCs w:val="21"/>
        </w:rPr>
        <w:t>車種</w:t>
      </w:r>
      <w:r w:rsidRPr="00C95A07">
        <w:rPr>
          <w:rFonts w:ascii="ＭＳ 明朝" w:hAnsi="ＭＳ 明朝" w:hint="eastAsia"/>
          <w:szCs w:val="21"/>
        </w:rPr>
        <w:t>が存在する</w:t>
      </w:r>
      <w:r w:rsidRPr="00C95A07">
        <w:rPr>
          <w:rFonts w:ascii="ＭＳ 明朝" w:hAnsi="ＭＳ 明朝"/>
          <w:szCs w:val="21"/>
        </w:rPr>
        <w:t>。</w:t>
      </w:r>
    </w:p>
  </w:footnote>
  <w:footnote w:id="22">
    <w:p w14:paraId="26A8C458" w14:textId="77777777" w:rsidR="001E01C1" w:rsidRDefault="001E01C1" w:rsidP="00C95A07">
      <w:pPr>
        <w:pStyle w:val="a8"/>
        <w:ind w:left="210" w:hangingChars="100" w:hanging="210"/>
      </w:pPr>
      <w:r>
        <w:rPr>
          <w:rStyle w:val="aa"/>
        </w:rPr>
        <w:footnoteRef/>
      </w:r>
      <w:r>
        <w:t xml:space="preserve"> </w:t>
      </w:r>
      <w:r w:rsidRPr="00C95A07">
        <w:rPr>
          <w:rFonts w:ascii="ＭＳ 明朝" w:hAnsi="ＭＳ 明朝" w:hint="eastAsia"/>
          <w:color w:val="000000" w:themeColor="text1"/>
          <w:szCs w:val="21"/>
        </w:rPr>
        <w:t>走行時（</w:t>
      </w:r>
      <w:r w:rsidRPr="00C95A07">
        <w:rPr>
          <w:rFonts w:ascii="ＭＳ 明朝" w:hAnsi="ＭＳ 明朝"/>
          <w:color w:val="000000" w:themeColor="text1"/>
          <w:szCs w:val="21"/>
        </w:rPr>
        <w:t>PHVはEVモード走行時）にCO</w:t>
      </w:r>
      <w:r w:rsidRPr="00863200">
        <w:rPr>
          <w:rFonts w:ascii="ＭＳ 明朝" w:hAnsi="ＭＳ 明朝"/>
          <w:color w:val="000000" w:themeColor="text1"/>
          <w:szCs w:val="21"/>
          <w:vertAlign w:val="subscript"/>
        </w:rPr>
        <w:t>2</w:t>
      </w:r>
      <w:r w:rsidRPr="00C95A07">
        <w:rPr>
          <w:rFonts w:ascii="ＭＳ 明朝" w:hAnsi="ＭＳ 明朝"/>
          <w:color w:val="000000" w:themeColor="text1"/>
          <w:szCs w:val="21"/>
        </w:rPr>
        <w:t>等の排出ガスを出さない電気自動車（EV)やプラグイハイブリッド自動車（PHV）、燃料電池自動車（FCV）をゼロエミッション車（ZEV:Zero Emission Vehicle）と呼ぶ。</w:t>
      </w:r>
    </w:p>
  </w:footnote>
  <w:footnote w:id="23">
    <w:p w14:paraId="33812891" w14:textId="77777777" w:rsidR="001E01C1" w:rsidRPr="00F535A0" w:rsidRDefault="001E01C1" w:rsidP="00CB14AF">
      <w:pPr>
        <w:pStyle w:val="a8"/>
        <w:ind w:left="210" w:hangingChars="100" w:hanging="210"/>
        <w:rPr>
          <w:color w:val="000000" w:themeColor="text1"/>
        </w:rPr>
      </w:pPr>
      <w:r w:rsidRPr="00F535A0">
        <w:rPr>
          <w:rStyle w:val="aa"/>
          <w:color w:val="000000" w:themeColor="text1"/>
        </w:rPr>
        <w:footnoteRef/>
      </w:r>
      <w:r w:rsidRPr="00F535A0">
        <w:rPr>
          <w:color w:val="000000" w:themeColor="text1"/>
        </w:rPr>
        <w:t xml:space="preserve"> </w:t>
      </w:r>
      <w:r w:rsidRPr="00F535A0">
        <w:rPr>
          <w:rFonts w:ascii="ＭＳ 明朝" w:hAnsi="ＭＳ 明朝" w:hint="eastAsia"/>
          <w:color w:val="000000" w:themeColor="text1"/>
          <w:szCs w:val="21"/>
        </w:rPr>
        <w:t>希望する時間に家の前まで迎えに来てくれるなど、柔軟性に優れた交通手段であるオンデマンド交通を、</w:t>
      </w:r>
      <w:r w:rsidRPr="00F535A0">
        <w:rPr>
          <w:rFonts w:ascii="ＭＳ 明朝" w:hAnsi="ＭＳ 明朝"/>
          <w:color w:val="000000" w:themeColor="text1"/>
          <w:szCs w:val="21"/>
        </w:rPr>
        <w:t>AIシステムを活用することで</w:t>
      </w:r>
      <w:r w:rsidRPr="00F535A0">
        <w:rPr>
          <w:rFonts w:ascii="ＭＳ 明朝" w:hAnsi="ＭＳ 明朝" w:hint="eastAsia"/>
          <w:color w:val="000000" w:themeColor="text1"/>
          <w:szCs w:val="21"/>
        </w:rPr>
        <w:t>高度化し</w:t>
      </w:r>
      <w:r w:rsidRPr="00F535A0">
        <w:rPr>
          <w:rFonts w:ascii="ＭＳ 明朝" w:hAnsi="ＭＳ 明朝"/>
          <w:color w:val="000000" w:themeColor="text1"/>
          <w:szCs w:val="21"/>
        </w:rPr>
        <w:t>、</w:t>
      </w:r>
      <w:r w:rsidRPr="00F535A0">
        <w:rPr>
          <w:rFonts w:ascii="ＭＳ 明朝" w:hAnsi="ＭＳ 明朝" w:hint="eastAsia"/>
          <w:color w:val="000000" w:themeColor="text1"/>
          <w:szCs w:val="21"/>
        </w:rPr>
        <w:t>最適な乗り合わせやルート選定を行うことで、更なる移動の</w:t>
      </w:r>
      <w:r w:rsidRPr="00F535A0">
        <w:rPr>
          <w:rFonts w:ascii="ＭＳ 明朝" w:hAnsi="ＭＳ 明朝"/>
          <w:color w:val="000000" w:themeColor="text1"/>
          <w:szCs w:val="21"/>
        </w:rPr>
        <w:t>効率化を実現</w:t>
      </w:r>
      <w:r w:rsidRPr="00F535A0">
        <w:rPr>
          <w:rFonts w:ascii="ＭＳ 明朝" w:hAnsi="ＭＳ 明朝" w:hint="eastAsia"/>
          <w:color w:val="000000" w:themeColor="text1"/>
          <w:szCs w:val="21"/>
        </w:rPr>
        <w:t>させるサービスのこと</w:t>
      </w:r>
    </w:p>
  </w:footnote>
  <w:footnote w:id="24">
    <w:p w14:paraId="7CFE1488" w14:textId="77777777" w:rsidR="001E01C1" w:rsidRPr="00F535A0" w:rsidRDefault="001E01C1" w:rsidP="00CB14AF">
      <w:pPr>
        <w:pStyle w:val="a8"/>
        <w:ind w:left="210" w:hangingChars="100" w:hanging="210"/>
        <w:rPr>
          <w:color w:val="000000" w:themeColor="text1"/>
        </w:rPr>
      </w:pPr>
      <w:r w:rsidRPr="00F535A0">
        <w:rPr>
          <w:rStyle w:val="aa"/>
          <w:color w:val="000000" w:themeColor="text1"/>
        </w:rPr>
        <w:footnoteRef/>
      </w:r>
      <w:r w:rsidRPr="00F535A0">
        <w:rPr>
          <w:color w:val="000000" w:themeColor="text1"/>
        </w:rPr>
        <w:t xml:space="preserve"> </w:t>
      </w:r>
      <w:r w:rsidRPr="00F535A0">
        <w:rPr>
          <w:rFonts w:ascii="ＭＳ 明朝" w:hAnsi="ＭＳ 明朝"/>
          <w:color w:val="000000" w:themeColor="text1"/>
          <w:szCs w:val="21"/>
        </w:rPr>
        <w:t>Mobility as a Serviceの略。</w:t>
      </w:r>
      <w:r w:rsidRPr="00F535A0">
        <w:rPr>
          <w:rFonts w:ascii="ＭＳ 明朝" w:hAnsi="ＭＳ 明朝" w:hint="eastAsia"/>
          <w:color w:val="000000" w:themeColor="text1"/>
          <w:szCs w:val="21"/>
        </w:rPr>
        <w:t>電車やバス、タクシー、さらにはカーシェアリング、シェアサイクル等といったあらゆる交通機関を、</w:t>
      </w:r>
      <w:r w:rsidRPr="00F535A0">
        <w:rPr>
          <w:rFonts w:ascii="ＭＳ 明朝" w:hAnsi="ＭＳ 明朝"/>
          <w:color w:val="000000" w:themeColor="text1"/>
          <w:szCs w:val="21"/>
        </w:rPr>
        <w:t>ICTを用いてシームレスにつなぎ、人々が効率よく便利に移動できるようにするシステム</w:t>
      </w:r>
      <w:r w:rsidRPr="00F535A0">
        <w:rPr>
          <w:rFonts w:ascii="ＭＳ 明朝" w:hAnsi="ＭＳ 明朝" w:hint="eastAsia"/>
          <w:color w:val="000000" w:themeColor="text1"/>
          <w:szCs w:val="21"/>
        </w:rPr>
        <w:t>。アプリ等をプラットフォームとし、サブスクリプションの導入や、交通以外のサービスとの連携も実現できる。</w:t>
      </w:r>
    </w:p>
  </w:footnote>
  <w:footnote w:id="25">
    <w:p w14:paraId="3A66A366" w14:textId="77777777" w:rsidR="001E01C1" w:rsidRDefault="001E01C1" w:rsidP="000D3CD4">
      <w:pPr>
        <w:pStyle w:val="a8"/>
      </w:pPr>
      <w:r>
        <w:rPr>
          <w:rStyle w:val="aa"/>
        </w:rPr>
        <w:footnoteRef/>
      </w:r>
      <w:r>
        <w:t xml:space="preserve"> </w:t>
      </w:r>
      <w:r w:rsidRPr="006910C9">
        <w:rPr>
          <w:rFonts w:ascii="ＭＳ 明朝" w:hAnsi="ＭＳ 明朝" w:cs="ＭＳ明朝,Bold"/>
          <w:bCs/>
          <w:kern w:val="0"/>
          <w:szCs w:val="21"/>
        </w:rPr>
        <w:t>Vehicle to Homeの略。電気自動車の蓄電池に蓄えた電気を住宅で使う仕組みのこと</w:t>
      </w:r>
    </w:p>
  </w:footnote>
  <w:footnote w:id="26">
    <w:p w14:paraId="0E975733" w14:textId="77777777" w:rsidR="001E01C1" w:rsidRPr="00F535A0" w:rsidRDefault="001E01C1" w:rsidP="00EB78CA">
      <w:pPr>
        <w:pStyle w:val="a8"/>
        <w:ind w:left="210" w:rightChars="-80" w:right="-168" w:hangingChars="100" w:hanging="210"/>
      </w:pPr>
      <w:r>
        <w:rPr>
          <w:rStyle w:val="aa"/>
        </w:rPr>
        <w:footnoteRef/>
      </w:r>
      <w:r>
        <w:t xml:space="preserve"> </w:t>
      </w:r>
      <w:r>
        <w:rPr>
          <w:rFonts w:hint="eastAsia"/>
        </w:rPr>
        <w:t>人口減少の時代に移行する中で、人口密度の維持により、住民生活、都市活動、都市経営等の面で持続可能なまちづくりを実現することを目的とした都市政策</w:t>
      </w:r>
    </w:p>
  </w:footnote>
  <w:footnote w:id="27">
    <w:p w14:paraId="5EF8FC84" w14:textId="77777777" w:rsidR="001E01C1" w:rsidRDefault="001E01C1">
      <w:pPr>
        <w:pStyle w:val="a8"/>
      </w:pPr>
      <w:r>
        <w:rPr>
          <w:rStyle w:val="aa"/>
        </w:rPr>
        <w:footnoteRef/>
      </w:r>
      <w:r>
        <w:t xml:space="preserve"> </w:t>
      </w:r>
      <w:r>
        <w:rPr>
          <w:rFonts w:hint="eastAsia"/>
        </w:rPr>
        <w:t>オゾン層破壊効果と高い温室効果を有するフロン類</w:t>
      </w:r>
    </w:p>
  </w:footnote>
  <w:footnote w:id="28">
    <w:p w14:paraId="10FC4E9D" w14:textId="77777777" w:rsidR="001E01C1" w:rsidRDefault="001E01C1">
      <w:pPr>
        <w:pStyle w:val="a8"/>
      </w:pPr>
      <w:r>
        <w:rPr>
          <w:rStyle w:val="aa"/>
        </w:rPr>
        <w:footnoteRef/>
      </w:r>
      <w:r>
        <w:t xml:space="preserve"> </w:t>
      </w:r>
      <w:r>
        <w:rPr>
          <w:rFonts w:hint="eastAsia"/>
        </w:rPr>
        <w:t>オゾン層破壊効果はないものの、高い温室効果を有するため</w:t>
      </w:r>
      <w:r w:rsidRPr="00F82353">
        <w:rPr>
          <w:rFonts w:hint="eastAsia"/>
        </w:rPr>
        <w:t>地球温暖化に影響</w:t>
      </w:r>
      <w:r>
        <w:rPr>
          <w:rFonts w:hint="eastAsia"/>
        </w:rPr>
        <w:t>するフロン類</w:t>
      </w:r>
    </w:p>
  </w:footnote>
  <w:footnote w:id="29">
    <w:p w14:paraId="3A609DC6" w14:textId="77777777" w:rsidR="001E01C1" w:rsidRPr="00E11B46" w:rsidRDefault="001E01C1" w:rsidP="00E34144">
      <w:pPr>
        <w:pStyle w:val="a8"/>
        <w:ind w:left="210" w:hangingChars="100" w:hanging="210"/>
      </w:pPr>
      <w:r>
        <w:rPr>
          <w:rStyle w:val="aa"/>
        </w:rPr>
        <w:footnoteRef/>
      </w:r>
      <w:r>
        <w:rPr>
          <w:rFonts w:hint="eastAsia"/>
        </w:rPr>
        <w:t xml:space="preserve"> </w:t>
      </w:r>
      <w:r>
        <w:rPr>
          <w:rFonts w:hint="eastAsia"/>
        </w:rPr>
        <w:t>一体的なまとまりを持った森林（民有林）において、効率的な森林の施業と適切な森林の保護のため、森林所有者等が作成する計画</w:t>
      </w:r>
    </w:p>
  </w:footnote>
  <w:footnote w:id="30">
    <w:p w14:paraId="27918C5F" w14:textId="77777777" w:rsidR="001E01C1" w:rsidRDefault="001E01C1" w:rsidP="00AF7787">
      <w:pPr>
        <w:pStyle w:val="a8"/>
        <w:ind w:left="210" w:hangingChars="100" w:hanging="210"/>
      </w:pPr>
      <w:r>
        <w:rPr>
          <w:rStyle w:val="aa"/>
        </w:rPr>
        <w:footnoteRef/>
      </w:r>
      <w:r>
        <w:t xml:space="preserve"> </w:t>
      </w:r>
      <w:r w:rsidRPr="00AF7787">
        <w:rPr>
          <w:rFonts w:hint="eastAsia"/>
        </w:rPr>
        <w:t>海洋生態系に蓄積される炭素のことであり、そうした作用を有する生態系を「ブルーカーボン生態系」という。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E2C76"/>
    <w:multiLevelType w:val="hybridMultilevel"/>
    <w:tmpl w:val="B7D6FD9A"/>
    <w:lvl w:ilvl="0" w:tplc="1BBAF850">
      <w:start w:val="1"/>
      <w:numFmt w:val="bullet"/>
      <w:lvlText w:val="・"/>
      <w:lvlJc w:val="left"/>
      <w:pPr>
        <w:tabs>
          <w:tab w:val="num" w:pos="600"/>
        </w:tabs>
        <w:ind w:left="600" w:hanging="360"/>
      </w:pPr>
      <w:rPr>
        <w:rFonts w:ascii="ＭＳ 明朝" w:eastAsia="ＭＳ 明朝" w:hAnsi="ＭＳ 明朝" w:cs="ＭＳ明朝"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1" w15:restartNumberingAfterBreak="0">
    <w:nsid w:val="017937D1"/>
    <w:multiLevelType w:val="hybridMultilevel"/>
    <w:tmpl w:val="06AC443A"/>
    <w:lvl w:ilvl="0" w:tplc="3F9C9672">
      <w:numFmt w:val="bullet"/>
      <w:lvlText w:val="○"/>
      <w:lvlJc w:val="left"/>
      <w:pPr>
        <w:tabs>
          <w:tab w:val="num" w:pos="538"/>
        </w:tabs>
        <w:ind w:left="538" w:hanging="360"/>
      </w:pPr>
      <w:rPr>
        <w:rFonts w:ascii="ＭＳ Ｐゴシック" w:eastAsia="ＭＳ Ｐゴシック" w:hAnsi="ＭＳ Ｐゴシック" w:cs="Times New Roman" w:hint="eastAsia"/>
      </w:rPr>
    </w:lvl>
    <w:lvl w:ilvl="1" w:tplc="0409000B" w:tentative="1">
      <w:start w:val="1"/>
      <w:numFmt w:val="bullet"/>
      <w:lvlText w:val=""/>
      <w:lvlJc w:val="left"/>
      <w:pPr>
        <w:tabs>
          <w:tab w:val="num" w:pos="1018"/>
        </w:tabs>
        <w:ind w:left="1018" w:hanging="420"/>
      </w:pPr>
      <w:rPr>
        <w:rFonts w:ascii="Wingdings" w:hAnsi="Wingdings" w:hint="default"/>
      </w:rPr>
    </w:lvl>
    <w:lvl w:ilvl="2" w:tplc="0409000D" w:tentative="1">
      <w:start w:val="1"/>
      <w:numFmt w:val="bullet"/>
      <w:lvlText w:val=""/>
      <w:lvlJc w:val="left"/>
      <w:pPr>
        <w:tabs>
          <w:tab w:val="num" w:pos="1438"/>
        </w:tabs>
        <w:ind w:left="1438" w:hanging="420"/>
      </w:pPr>
      <w:rPr>
        <w:rFonts w:ascii="Wingdings" w:hAnsi="Wingdings" w:hint="default"/>
      </w:rPr>
    </w:lvl>
    <w:lvl w:ilvl="3" w:tplc="04090001" w:tentative="1">
      <w:start w:val="1"/>
      <w:numFmt w:val="bullet"/>
      <w:lvlText w:val=""/>
      <w:lvlJc w:val="left"/>
      <w:pPr>
        <w:tabs>
          <w:tab w:val="num" w:pos="1858"/>
        </w:tabs>
        <w:ind w:left="1858" w:hanging="420"/>
      </w:pPr>
      <w:rPr>
        <w:rFonts w:ascii="Wingdings" w:hAnsi="Wingdings" w:hint="default"/>
      </w:rPr>
    </w:lvl>
    <w:lvl w:ilvl="4" w:tplc="0409000B" w:tentative="1">
      <w:start w:val="1"/>
      <w:numFmt w:val="bullet"/>
      <w:lvlText w:val=""/>
      <w:lvlJc w:val="left"/>
      <w:pPr>
        <w:tabs>
          <w:tab w:val="num" w:pos="2278"/>
        </w:tabs>
        <w:ind w:left="2278" w:hanging="420"/>
      </w:pPr>
      <w:rPr>
        <w:rFonts w:ascii="Wingdings" w:hAnsi="Wingdings" w:hint="default"/>
      </w:rPr>
    </w:lvl>
    <w:lvl w:ilvl="5" w:tplc="0409000D" w:tentative="1">
      <w:start w:val="1"/>
      <w:numFmt w:val="bullet"/>
      <w:lvlText w:val=""/>
      <w:lvlJc w:val="left"/>
      <w:pPr>
        <w:tabs>
          <w:tab w:val="num" w:pos="2698"/>
        </w:tabs>
        <w:ind w:left="2698" w:hanging="420"/>
      </w:pPr>
      <w:rPr>
        <w:rFonts w:ascii="Wingdings" w:hAnsi="Wingdings" w:hint="default"/>
      </w:rPr>
    </w:lvl>
    <w:lvl w:ilvl="6" w:tplc="04090001" w:tentative="1">
      <w:start w:val="1"/>
      <w:numFmt w:val="bullet"/>
      <w:lvlText w:val=""/>
      <w:lvlJc w:val="left"/>
      <w:pPr>
        <w:tabs>
          <w:tab w:val="num" w:pos="3118"/>
        </w:tabs>
        <w:ind w:left="3118" w:hanging="420"/>
      </w:pPr>
      <w:rPr>
        <w:rFonts w:ascii="Wingdings" w:hAnsi="Wingdings" w:hint="default"/>
      </w:rPr>
    </w:lvl>
    <w:lvl w:ilvl="7" w:tplc="0409000B" w:tentative="1">
      <w:start w:val="1"/>
      <w:numFmt w:val="bullet"/>
      <w:lvlText w:val=""/>
      <w:lvlJc w:val="left"/>
      <w:pPr>
        <w:tabs>
          <w:tab w:val="num" w:pos="3538"/>
        </w:tabs>
        <w:ind w:left="3538" w:hanging="420"/>
      </w:pPr>
      <w:rPr>
        <w:rFonts w:ascii="Wingdings" w:hAnsi="Wingdings" w:hint="default"/>
      </w:rPr>
    </w:lvl>
    <w:lvl w:ilvl="8" w:tplc="0409000D" w:tentative="1">
      <w:start w:val="1"/>
      <w:numFmt w:val="bullet"/>
      <w:lvlText w:val=""/>
      <w:lvlJc w:val="left"/>
      <w:pPr>
        <w:tabs>
          <w:tab w:val="num" w:pos="3958"/>
        </w:tabs>
        <w:ind w:left="3958" w:hanging="420"/>
      </w:pPr>
      <w:rPr>
        <w:rFonts w:ascii="Wingdings" w:hAnsi="Wingdings" w:hint="default"/>
      </w:rPr>
    </w:lvl>
  </w:abstractNum>
  <w:abstractNum w:abstractNumId="2" w15:restartNumberingAfterBreak="0">
    <w:nsid w:val="04207F8F"/>
    <w:multiLevelType w:val="hybridMultilevel"/>
    <w:tmpl w:val="BC5226AE"/>
    <w:lvl w:ilvl="0" w:tplc="75E8A536">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3" w15:restartNumberingAfterBreak="0">
    <w:nsid w:val="04B82C13"/>
    <w:multiLevelType w:val="hybridMultilevel"/>
    <w:tmpl w:val="A3964384"/>
    <w:lvl w:ilvl="0" w:tplc="EC867AE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4FB37C2"/>
    <w:multiLevelType w:val="hybridMultilevel"/>
    <w:tmpl w:val="7B0635A6"/>
    <w:lvl w:ilvl="0" w:tplc="F22E5146">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5" w15:restartNumberingAfterBreak="0">
    <w:nsid w:val="057179C3"/>
    <w:multiLevelType w:val="hybridMultilevel"/>
    <w:tmpl w:val="87D0D916"/>
    <w:lvl w:ilvl="0" w:tplc="2DC649CC">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6" w15:restartNumberingAfterBreak="0">
    <w:nsid w:val="06AE67E0"/>
    <w:multiLevelType w:val="hybridMultilevel"/>
    <w:tmpl w:val="A9BADD76"/>
    <w:lvl w:ilvl="0" w:tplc="701AF370">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091D4D02"/>
    <w:multiLevelType w:val="hybridMultilevel"/>
    <w:tmpl w:val="F1F6151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93E4DF4"/>
    <w:multiLevelType w:val="hybridMultilevel"/>
    <w:tmpl w:val="5FC0B25C"/>
    <w:lvl w:ilvl="0" w:tplc="9E387162">
      <w:start w:val="5"/>
      <w:numFmt w:val="bullet"/>
      <w:lvlText w:val="・"/>
      <w:lvlJc w:val="left"/>
      <w:pPr>
        <w:tabs>
          <w:tab w:val="num" w:pos="840"/>
        </w:tabs>
        <w:ind w:left="840" w:hanging="360"/>
      </w:pPr>
      <w:rPr>
        <w:rFonts w:ascii="ＭＳ 明朝" w:eastAsia="ＭＳ 明朝" w:hAnsi="ＭＳ 明朝" w:cs="Times New Roman" w:hint="eastAsia"/>
      </w:rPr>
    </w:lvl>
    <w:lvl w:ilvl="1" w:tplc="0409000B">
      <w:start w:val="1"/>
      <w:numFmt w:val="decimal"/>
      <w:lvlText w:val="%2."/>
      <w:lvlJc w:val="left"/>
      <w:pPr>
        <w:tabs>
          <w:tab w:val="num" w:pos="1440"/>
        </w:tabs>
        <w:ind w:left="1440" w:hanging="360"/>
      </w:pPr>
    </w:lvl>
    <w:lvl w:ilvl="2" w:tplc="0409000D">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B">
      <w:start w:val="1"/>
      <w:numFmt w:val="decimal"/>
      <w:lvlText w:val="%5."/>
      <w:lvlJc w:val="left"/>
      <w:pPr>
        <w:tabs>
          <w:tab w:val="num" w:pos="3600"/>
        </w:tabs>
        <w:ind w:left="3600" w:hanging="360"/>
      </w:pPr>
    </w:lvl>
    <w:lvl w:ilvl="5" w:tplc="0409000D">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B">
      <w:start w:val="1"/>
      <w:numFmt w:val="decimal"/>
      <w:lvlText w:val="%8."/>
      <w:lvlJc w:val="left"/>
      <w:pPr>
        <w:tabs>
          <w:tab w:val="num" w:pos="5760"/>
        </w:tabs>
        <w:ind w:left="5760" w:hanging="360"/>
      </w:pPr>
    </w:lvl>
    <w:lvl w:ilvl="8" w:tplc="0409000D">
      <w:start w:val="1"/>
      <w:numFmt w:val="decimal"/>
      <w:lvlText w:val="%9."/>
      <w:lvlJc w:val="left"/>
      <w:pPr>
        <w:tabs>
          <w:tab w:val="num" w:pos="6480"/>
        </w:tabs>
        <w:ind w:left="6480" w:hanging="360"/>
      </w:pPr>
    </w:lvl>
  </w:abstractNum>
  <w:abstractNum w:abstractNumId="9" w15:restartNumberingAfterBreak="0">
    <w:nsid w:val="0B1972E4"/>
    <w:multiLevelType w:val="hybridMultilevel"/>
    <w:tmpl w:val="3CCA6332"/>
    <w:lvl w:ilvl="0" w:tplc="83024D3A">
      <w:start w:val="2"/>
      <w:numFmt w:val="bullet"/>
      <w:lvlText w:val="●"/>
      <w:lvlJc w:val="left"/>
      <w:pPr>
        <w:tabs>
          <w:tab w:val="num" w:pos="360"/>
        </w:tabs>
        <w:ind w:left="360" w:hanging="360"/>
      </w:pPr>
      <w:rPr>
        <w:rFonts w:ascii="ＭＳ 明朝" w:eastAsia="ＭＳ 明朝" w:hAnsi="ＭＳ 明朝" w:cs="Times New Roman" w:hint="eastAsia"/>
      </w:rPr>
    </w:lvl>
    <w:lvl w:ilvl="1" w:tplc="002E2246">
      <w:start w:val="2"/>
      <w:numFmt w:val="bullet"/>
      <w:lvlText w:val="・"/>
      <w:lvlJc w:val="left"/>
      <w:pPr>
        <w:tabs>
          <w:tab w:val="num" w:pos="780"/>
        </w:tabs>
        <w:ind w:left="780" w:hanging="360"/>
      </w:pPr>
      <w:rPr>
        <w:rFonts w:ascii="ＭＳ 明朝" w:eastAsia="ＭＳ 明朝" w:hAnsi="ＭＳ 明朝"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11ED668A"/>
    <w:multiLevelType w:val="hybridMultilevel"/>
    <w:tmpl w:val="7AE054EA"/>
    <w:lvl w:ilvl="0" w:tplc="64627A90">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1" w15:restartNumberingAfterBreak="0">
    <w:nsid w:val="12DF2DDB"/>
    <w:multiLevelType w:val="hybridMultilevel"/>
    <w:tmpl w:val="CDBC3EB0"/>
    <w:lvl w:ilvl="0" w:tplc="1E805754">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12" w15:restartNumberingAfterBreak="0">
    <w:nsid w:val="13CF1BBB"/>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3" w15:restartNumberingAfterBreak="0">
    <w:nsid w:val="15021CEF"/>
    <w:multiLevelType w:val="hybridMultilevel"/>
    <w:tmpl w:val="EDE409A2"/>
    <w:lvl w:ilvl="0" w:tplc="1E760C58">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14" w15:restartNumberingAfterBreak="0">
    <w:nsid w:val="1C2B6521"/>
    <w:multiLevelType w:val="hybridMultilevel"/>
    <w:tmpl w:val="0428C12E"/>
    <w:lvl w:ilvl="0" w:tplc="F6D0245A">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1E8E680B"/>
    <w:multiLevelType w:val="hybridMultilevel"/>
    <w:tmpl w:val="1DEEAD76"/>
    <w:lvl w:ilvl="0" w:tplc="619AAD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3A81A7D"/>
    <w:multiLevelType w:val="hybridMultilevel"/>
    <w:tmpl w:val="460C8744"/>
    <w:lvl w:ilvl="0" w:tplc="A41E83EA">
      <w:start w:val="1"/>
      <w:numFmt w:val="decimalEnclosedCircle"/>
      <w:lvlText w:val="%1"/>
      <w:lvlJc w:val="left"/>
      <w:pPr>
        <w:ind w:left="360" w:hanging="360"/>
      </w:pPr>
      <w:rPr>
        <w:rFonts w:hint="default"/>
      </w:rPr>
    </w:lvl>
    <w:lvl w:ilvl="1" w:tplc="C1E287F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2401639E"/>
    <w:multiLevelType w:val="hybridMultilevel"/>
    <w:tmpl w:val="432A1F54"/>
    <w:lvl w:ilvl="0" w:tplc="4E3A9320">
      <w:start w:val="1"/>
      <w:numFmt w:val="decimal"/>
      <w:lvlText w:val="(%1)"/>
      <w:lvlJc w:val="left"/>
      <w:pPr>
        <w:ind w:left="1563" w:hanging="720"/>
      </w:pPr>
      <w:rPr>
        <w:rFonts w:hint="default"/>
      </w:rPr>
    </w:lvl>
    <w:lvl w:ilvl="1" w:tplc="30D49ED6">
      <w:numFmt w:val="bullet"/>
      <w:lvlText w:val="・"/>
      <w:lvlJc w:val="left"/>
      <w:pPr>
        <w:ind w:left="1623" w:hanging="360"/>
      </w:pPr>
      <w:rPr>
        <w:rFonts w:ascii="ＭＳ 明朝" w:eastAsia="ＭＳ 明朝" w:hAnsi="ＭＳ 明朝" w:cs="Times New Roman" w:hint="eastAsia"/>
      </w:r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8" w15:restartNumberingAfterBreak="0">
    <w:nsid w:val="240C0DE9"/>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9" w15:restartNumberingAfterBreak="0">
    <w:nsid w:val="283B16E8"/>
    <w:multiLevelType w:val="hybridMultilevel"/>
    <w:tmpl w:val="ACA48AD2"/>
    <w:lvl w:ilvl="0" w:tplc="1368F05A">
      <w:start w:val="1"/>
      <w:numFmt w:val="decimalEnclosedCircle"/>
      <w:lvlText w:val="%1"/>
      <w:lvlJc w:val="left"/>
      <w:pPr>
        <w:ind w:left="786" w:hanging="360"/>
      </w:pPr>
      <w:rPr>
        <w:rFonts w:cs="ＭＳ明朝,Bold" w:hint="default"/>
      </w:rPr>
    </w:lvl>
    <w:lvl w:ilvl="1" w:tplc="0DE8F9FC">
      <w:start w:val="1"/>
      <w:numFmt w:val="lowerLetter"/>
      <w:lvlText w:val="%2)"/>
      <w:lvlJc w:val="left"/>
      <w:pPr>
        <w:ind w:left="1206" w:hanging="360"/>
      </w:pPr>
      <w:rPr>
        <w:rFonts w:hint="default"/>
      </w:r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0" w15:restartNumberingAfterBreak="0">
    <w:nsid w:val="2B0479FF"/>
    <w:multiLevelType w:val="hybridMultilevel"/>
    <w:tmpl w:val="EC7279E2"/>
    <w:lvl w:ilvl="0" w:tplc="CA54B568">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21" w15:restartNumberingAfterBreak="0">
    <w:nsid w:val="2B9C2A37"/>
    <w:multiLevelType w:val="hybridMultilevel"/>
    <w:tmpl w:val="67B29C6E"/>
    <w:lvl w:ilvl="0" w:tplc="86749B7C">
      <w:numFmt w:val="bullet"/>
      <w:lvlText w:val="※"/>
      <w:lvlJc w:val="left"/>
      <w:pPr>
        <w:tabs>
          <w:tab w:val="num" w:pos="805"/>
        </w:tabs>
        <w:ind w:left="805" w:hanging="360"/>
      </w:pPr>
      <w:rPr>
        <w:rFonts w:ascii="ＭＳ 明朝" w:eastAsia="ＭＳ 明朝" w:hAnsi="ＭＳ 明朝" w:cs="Times New Roman" w:hint="eastAsia"/>
      </w:rPr>
    </w:lvl>
    <w:lvl w:ilvl="1" w:tplc="A73665B0">
      <w:numFmt w:val="bullet"/>
      <w:lvlText w:val="＊"/>
      <w:lvlJc w:val="left"/>
      <w:pPr>
        <w:tabs>
          <w:tab w:val="num" w:pos="1225"/>
        </w:tabs>
        <w:ind w:left="1225" w:hanging="360"/>
      </w:pPr>
      <w:rPr>
        <w:rFonts w:ascii="ＭＳ 明朝" w:eastAsia="ＭＳ 明朝" w:hAnsi="ＭＳ 明朝" w:cs="Times New Roman" w:hint="eastAsia"/>
      </w:rPr>
    </w:lvl>
    <w:lvl w:ilvl="2" w:tplc="0409000D" w:tentative="1">
      <w:start w:val="1"/>
      <w:numFmt w:val="bullet"/>
      <w:lvlText w:val=""/>
      <w:lvlJc w:val="left"/>
      <w:pPr>
        <w:tabs>
          <w:tab w:val="num" w:pos="1705"/>
        </w:tabs>
        <w:ind w:left="1705" w:hanging="420"/>
      </w:pPr>
      <w:rPr>
        <w:rFonts w:ascii="Wingdings" w:hAnsi="Wingdings" w:hint="default"/>
      </w:rPr>
    </w:lvl>
    <w:lvl w:ilvl="3" w:tplc="04090001" w:tentative="1">
      <w:start w:val="1"/>
      <w:numFmt w:val="bullet"/>
      <w:lvlText w:val=""/>
      <w:lvlJc w:val="left"/>
      <w:pPr>
        <w:tabs>
          <w:tab w:val="num" w:pos="2125"/>
        </w:tabs>
        <w:ind w:left="2125" w:hanging="420"/>
      </w:pPr>
      <w:rPr>
        <w:rFonts w:ascii="Wingdings" w:hAnsi="Wingdings" w:hint="default"/>
      </w:rPr>
    </w:lvl>
    <w:lvl w:ilvl="4" w:tplc="0409000B" w:tentative="1">
      <w:start w:val="1"/>
      <w:numFmt w:val="bullet"/>
      <w:lvlText w:val=""/>
      <w:lvlJc w:val="left"/>
      <w:pPr>
        <w:tabs>
          <w:tab w:val="num" w:pos="2545"/>
        </w:tabs>
        <w:ind w:left="2545" w:hanging="420"/>
      </w:pPr>
      <w:rPr>
        <w:rFonts w:ascii="Wingdings" w:hAnsi="Wingdings" w:hint="default"/>
      </w:rPr>
    </w:lvl>
    <w:lvl w:ilvl="5" w:tplc="0409000D" w:tentative="1">
      <w:start w:val="1"/>
      <w:numFmt w:val="bullet"/>
      <w:lvlText w:val=""/>
      <w:lvlJc w:val="left"/>
      <w:pPr>
        <w:tabs>
          <w:tab w:val="num" w:pos="2965"/>
        </w:tabs>
        <w:ind w:left="2965" w:hanging="420"/>
      </w:pPr>
      <w:rPr>
        <w:rFonts w:ascii="Wingdings" w:hAnsi="Wingdings" w:hint="default"/>
      </w:rPr>
    </w:lvl>
    <w:lvl w:ilvl="6" w:tplc="04090001" w:tentative="1">
      <w:start w:val="1"/>
      <w:numFmt w:val="bullet"/>
      <w:lvlText w:val=""/>
      <w:lvlJc w:val="left"/>
      <w:pPr>
        <w:tabs>
          <w:tab w:val="num" w:pos="3385"/>
        </w:tabs>
        <w:ind w:left="3385" w:hanging="420"/>
      </w:pPr>
      <w:rPr>
        <w:rFonts w:ascii="Wingdings" w:hAnsi="Wingdings" w:hint="default"/>
      </w:rPr>
    </w:lvl>
    <w:lvl w:ilvl="7" w:tplc="0409000B" w:tentative="1">
      <w:start w:val="1"/>
      <w:numFmt w:val="bullet"/>
      <w:lvlText w:val=""/>
      <w:lvlJc w:val="left"/>
      <w:pPr>
        <w:tabs>
          <w:tab w:val="num" w:pos="3805"/>
        </w:tabs>
        <w:ind w:left="3805" w:hanging="420"/>
      </w:pPr>
      <w:rPr>
        <w:rFonts w:ascii="Wingdings" w:hAnsi="Wingdings" w:hint="default"/>
      </w:rPr>
    </w:lvl>
    <w:lvl w:ilvl="8" w:tplc="0409000D" w:tentative="1">
      <w:start w:val="1"/>
      <w:numFmt w:val="bullet"/>
      <w:lvlText w:val=""/>
      <w:lvlJc w:val="left"/>
      <w:pPr>
        <w:tabs>
          <w:tab w:val="num" w:pos="4225"/>
        </w:tabs>
        <w:ind w:left="4225" w:hanging="420"/>
      </w:pPr>
      <w:rPr>
        <w:rFonts w:ascii="Wingdings" w:hAnsi="Wingdings" w:hint="default"/>
      </w:rPr>
    </w:lvl>
  </w:abstractNum>
  <w:abstractNum w:abstractNumId="22" w15:restartNumberingAfterBreak="0">
    <w:nsid w:val="2CAF634F"/>
    <w:multiLevelType w:val="hybridMultilevel"/>
    <w:tmpl w:val="C5BC76B6"/>
    <w:lvl w:ilvl="0" w:tplc="0642511A">
      <w:start w:val="1"/>
      <w:numFmt w:val="decimal"/>
      <w:lvlText w:val="(%1)"/>
      <w:lvlJc w:val="left"/>
      <w:pPr>
        <w:ind w:left="1546" w:hanging="720"/>
      </w:pPr>
      <w:rPr>
        <w:rFonts w:hint="default"/>
        <w:color w:val="auto"/>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23" w15:restartNumberingAfterBreak="0">
    <w:nsid w:val="2D694A19"/>
    <w:multiLevelType w:val="hybridMultilevel"/>
    <w:tmpl w:val="470C26B6"/>
    <w:lvl w:ilvl="0" w:tplc="1AB87FFC">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2DF67114"/>
    <w:multiLevelType w:val="hybridMultilevel"/>
    <w:tmpl w:val="43B6258A"/>
    <w:lvl w:ilvl="0" w:tplc="23BEB57E">
      <w:start w:val="1"/>
      <w:numFmt w:val="decimal"/>
      <w:lvlText w:val="(%1)"/>
      <w:lvlJc w:val="left"/>
      <w:pPr>
        <w:ind w:left="1560" w:hanging="720"/>
      </w:pPr>
      <w:rPr>
        <w:rFonts w:hint="default"/>
        <w:color w:val="auto"/>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5" w15:restartNumberingAfterBreak="0">
    <w:nsid w:val="2EEE28A3"/>
    <w:multiLevelType w:val="hybridMultilevel"/>
    <w:tmpl w:val="D18ED448"/>
    <w:lvl w:ilvl="0" w:tplc="8940C324">
      <w:start w:val="1"/>
      <w:numFmt w:val="decimal"/>
      <w:lvlText w:val="(%1)"/>
      <w:lvlJc w:val="left"/>
      <w:pPr>
        <w:ind w:left="1546" w:hanging="720"/>
      </w:pPr>
      <w:rPr>
        <w:rFonts w:hint="default"/>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26" w15:restartNumberingAfterBreak="0">
    <w:nsid w:val="32FB1141"/>
    <w:multiLevelType w:val="hybridMultilevel"/>
    <w:tmpl w:val="667C1178"/>
    <w:lvl w:ilvl="0" w:tplc="D28273A0">
      <w:numFmt w:val="bullet"/>
      <w:lvlText w:val="・"/>
      <w:lvlJc w:val="left"/>
      <w:pPr>
        <w:tabs>
          <w:tab w:val="num" w:pos="839"/>
        </w:tabs>
        <w:ind w:left="839" w:hanging="360"/>
      </w:pPr>
      <w:rPr>
        <w:rFonts w:ascii="ＭＳ 明朝" w:eastAsia="ＭＳ 明朝" w:hAnsi="ＭＳ 明朝" w:cs="ＭＳ明朝" w:hint="eastAsia"/>
      </w:rPr>
    </w:lvl>
    <w:lvl w:ilvl="1" w:tplc="0409000B" w:tentative="1">
      <w:start w:val="1"/>
      <w:numFmt w:val="bullet"/>
      <w:lvlText w:val=""/>
      <w:lvlJc w:val="left"/>
      <w:pPr>
        <w:tabs>
          <w:tab w:val="num" w:pos="1319"/>
        </w:tabs>
        <w:ind w:left="1319" w:hanging="420"/>
      </w:pPr>
      <w:rPr>
        <w:rFonts w:ascii="Wingdings" w:hAnsi="Wingdings" w:hint="default"/>
      </w:rPr>
    </w:lvl>
    <w:lvl w:ilvl="2" w:tplc="0409000D" w:tentative="1">
      <w:start w:val="1"/>
      <w:numFmt w:val="bullet"/>
      <w:lvlText w:val=""/>
      <w:lvlJc w:val="left"/>
      <w:pPr>
        <w:tabs>
          <w:tab w:val="num" w:pos="1739"/>
        </w:tabs>
        <w:ind w:left="1739" w:hanging="420"/>
      </w:pPr>
      <w:rPr>
        <w:rFonts w:ascii="Wingdings" w:hAnsi="Wingdings" w:hint="default"/>
      </w:rPr>
    </w:lvl>
    <w:lvl w:ilvl="3" w:tplc="04090001" w:tentative="1">
      <w:start w:val="1"/>
      <w:numFmt w:val="bullet"/>
      <w:lvlText w:val=""/>
      <w:lvlJc w:val="left"/>
      <w:pPr>
        <w:tabs>
          <w:tab w:val="num" w:pos="2159"/>
        </w:tabs>
        <w:ind w:left="2159" w:hanging="420"/>
      </w:pPr>
      <w:rPr>
        <w:rFonts w:ascii="Wingdings" w:hAnsi="Wingdings" w:hint="default"/>
      </w:rPr>
    </w:lvl>
    <w:lvl w:ilvl="4" w:tplc="0409000B" w:tentative="1">
      <w:start w:val="1"/>
      <w:numFmt w:val="bullet"/>
      <w:lvlText w:val=""/>
      <w:lvlJc w:val="left"/>
      <w:pPr>
        <w:tabs>
          <w:tab w:val="num" w:pos="2579"/>
        </w:tabs>
        <w:ind w:left="2579" w:hanging="420"/>
      </w:pPr>
      <w:rPr>
        <w:rFonts w:ascii="Wingdings" w:hAnsi="Wingdings" w:hint="default"/>
      </w:rPr>
    </w:lvl>
    <w:lvl w:ilvl="5" w:tplc="0409000D" w:tentative="1">
      <w:start w:val="1"/>
      <w:numFmt w:val="bullet"/>
      <w:lvlText w:val=""/>
      <w:lvlJc w:val="left"/>
      <w:pPr>
        <w:tabs>
          <w:tab w:val="num" w:pos="2999"/>
        </w:tabs>
        <w:ind w:left="2999" w:hanging="420"/>
      </w:pPr>
      <w:rPr>
        <w:rFonts w:ascii="Wingdings" w:hAnsi="Wingdings" w:hint="default"/>
      </w:rPr>
    </w:lvl>
    <w:lvl w:ilvl="6" w:tplc="04090001" w:tentative="1">
      <w:start w:val="1"/>
      <w:numFmt w:val="bullet"/>
      <w:lvlText w:val=""/>
      <w:lvlJc w:val="left"/>
      <w:pPr>
        <w:tabs>
          <w:tab w:val="num" w:pos="3419"/>
        </w:tabs>
        <w:ind w:left="3419" w:hanging="420"/>
      </w:pPr>
      <w:rPr>
        <w:rFonts w:ascii="Wingdings" w:hAnsi="Wingdings" w:hint="default"/>
      </w:rPr>
    </w:lvl>
    <w:lvl w:ilvl="7" w:tplc="0409000B" w:tentative="1">
      <w:start w:val="1"/>
      <w:numFmt w:val="bullet"/>
      <w:lvlText w:val=""/>
      <w:lvlJc w:val="left"/>
      <w:pPr>
        <w:tabs>
          <w:tab w:val="num" w:pos="3839"/>
        </w:tabs>
        <w:ind w:left="3839" w:hanging="420"/>
      </w:pPr>
      <w:rPr>
        <w:rFonts w:ascii="Wingdings" w:hAnsi="Wingdings" w:hint="default"/>
      </w:rPr>
    </w:lvl>
    <w:lvl w:ilvl="8" w:tplc="0409000D" w:tentative="1">
      <w:start w:val="1"/>
      <w:numFmt w:val="bullet"/>
      <w:lvlText w:val=""/>
      <w:lvlJc w:val="left"/>
      <w:pPr>
        <w:tabs>
          <w:tab w:val="num" w:pos="4259"/>
        </w:tabs>
        <w:ind w:left="4259" w:hanging="420"/>
      </w:pPr>
      <w:rPr>
        <w:rFonts w:ascii="Wingdings" w:hAnsi="Wingdings" w:hint="default"/>
      </w:rPr>
    </w:lvl>
  </w:abstractNum>
  <w:abstractNum w:abstractNumId="27" w15:restartNumberingAfterBreak="0">
    <w:nsid w:val="36E826B7"/>
    <w:multiLevelType w:val="hybridMultilevel"/>
    <w:tmpl w:val="8AE636BA"/>
    <w:lvl w:ilvl="0" w:tplc="0100A27A">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25D3794"/>
    <w:multiLevelType w:val="hybridMultilevel"/>
    <w:tmpl w:val="F4D64938"/>
    <w:lvl w:ilvl="0" w:tplc="3140B82C">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29" w15:restartNumberingAfterBreak="0">
    <w:nsid w:val="49B2650B"/>
    <w:multiLevelType w:val="hybridMultilevel"/>
    <w:tmpl w:val="C96E18AE"/>
    <w:lvl w:ilvl="0" w:tplc="B77C7DE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4D090AA3"/>
    <w:multiLevelType w:val="hybridMultilevel"/>
    <w:tmpl w:val="FE84D248"/>
    <w:lvl w:ilvl="0" w:tplc="9B741C9E">
      <w:start w:val="1"/>
      <w:numFmt w:val="decimalEnclosedCircle"/>
      <w:lvlText w:val="%1"/>
      <w:lvlJc w:val="left"/>
      <w:pPr>
        <w:ind w:left="360" w:hanging="360"/>
      </w:pPr>
      <w:rPr>
        <w:rFonts w:hint="default"/>
      </w:rPr>
    </w:lvl>
    <w:lvl w:ilvl="1" w:tplc="012ADF9C">
      <w:start w:val="1"/>
      <w:numFmt w:val="decimalEnclosedCircle"/>
      <w:lvlText w:val="%2"/>
      <w:lvlJc w:val="left"/>
      <w:pPr>
        <w:ind w:left="780" w:hanging="360"/>
      </w:pPr>
      <w:rPr>
        <w:rFonts w:hint="default"/>
      </w:rPr>
    </w:lvl>
    <w:lvl w:ilvl="2" w:tplc="ACE41860">
      <w:start w:val="1"/>
      <w:numFmt w:val="bullet"/>
      <w:lvlText w:val="・"/>
      <w:lvlJc w:val="left"/>
      <w:pPr>
        <w:ind w:left="1200" w:hanging="360"/>
      </w:pPr>
      <w:rPr>
        <w:rFonts w:ascii="ＭＳ 明朝" w:eastAsia="ＭＳ 明朝" w:hAnsi="ＭＳ 明朝" w:cs="Times New Roman"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0C434B3"/>
    <w:multiLevelType w:val="hybridMultilevel"/>
    <w:tmpl w:val="55D0912C"/>
    <w:lvl w:ilvl="0" w:tplc="93CC7246">
      <w:start w:val="1"/>
      <w:numFmt w:val="decimalEnclosedCircle"/>
      <w:lvlText w:val="%1"/>
      <w:lvlJc w:val="left"/>
      <w:pPr>
        <w:ind w:left="360" w:hanging="360"/>
      </w:pPr>
      <w:rPr>
        <w:rFonts w:ascii="HG丸ｺﾞｼｯｸM-PRO" w:eastAsia="HG丸ｺﾞｼｯｸM-PRO" w:hAnsi="HG丸ｺﾞｼｯｸM-PRO" w:cs="Times New Roman"/>
      </w:rPr>
    </w:lvl>
    <w:lvl w:ilvl="1" w:tplc="B57CD0F8">
      <w:start w:val="1"/>
      <w:numFmt w:val="decimalEnclosedCircle"/>
      <w:lvlText w:val="%2"/>
      <w:lvlJc w:val="left"/>
      <w:pPr>
        <w:ind w:left="780" w:hanging="360"/>
      </w:pPr>
      <w:rPr>
        <w:rFonts w:ascii="HG丸ｺﾞｼｯｸM-PRO" w:eastAsia="HG丸ｺﾞｼｯｸM-PRO" w:hAnsi="HG丸ｺﾞｼｯｸM-PRO" w:cs="Times New Roman"/>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35B112D"/>
    <w:multiLevelType w:val="hybridMultilevel"/>
    <w:tmpl w:val="AF806EC6"/>
    <w:lvl w:ilvl="0" w:tplc="0E7C0BC0">
      <w:start w:val="1"/>
      <w:numFmt w:val="decimalEnclosedCircle"/>
      <w:lvlText w:val="%1"/>
      <w:lvlJc w:val="left"/>
      <w:pPr>
        <w:ind w:left="360" w:hanging="360"/>
      </w:pPr>
      <w:rPr>
        <w:rFonts w:ascii="HG丸ｺﾞｼｯｸM-PRO" w:eastAsia="HG丸ｺﾞｼｯｸM-PRO" w:hAnsi="HG丸ｺﾞｼｯｸM-PRO"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68201CA"/>
    <w:multiLevelType w:val="hybridMultilevel"/>
    <w:tmpl w:val="E940C7C2"/>
    <w:lvl w:ilvl="0" w:tplc="D97C1856">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34" w15:restartNumberingAfterBreak="0">
    <w:nsid w:val="5A7B5A16"/>
    <w:multiLevelType w:val="hybridMultilevel"/>
    <w:tmpl w:val="6EB8F5DE"/>
    <w:lvl w:ilvl="0" w:tplc="59545B70">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35" w15:restartNumberingAfterBreak="0">
    <w:nsid w:val="5B1A4E00"/>
    <w:multiLevelType w:val="hybridMultilevel"/>
    <w:tmpl w:val="5A782F60"/>
    <w:lvl w:ilvl="0" w:tplc="B478061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15:restartNumberingAfterBreak="0">
    <w:nsid w:val="5FA207AC"/>
    <w:multiLevelType w:val="hybridMultilevel"/>
    <w:tmpl w:val="8458AA9E"/>
    <w:lvl w:ilvl="0" w:tplc="F090523E">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5FA91FD3"/>
    <w:multiLevelType w:val="hybridMultilevel"/>
    <w:tmpl w:val="88606EBE"/>
    <w:lvl w:ilvl="0" w:tplc="EAA44B9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8" w15:restartNumberingAfterBreak="0">
    <w:nsid w:val="6182061D"/>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39" w15:restartNumberingAfterBreak="0">
    <w:nsid w:val="6ADE1FEB"/>
    <w:multiLevelType w:val="hybridMultilevel"/>
    <w:tmpl w:val="D534E2AC"/>
    <w:lvl w:ilvl="0" w:tplc="3F7CE1A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0" w15:restartNumberingAfterBreak="0">
    <w:nsid w:val="6D2163DE"/>
    <w:multiLevelType w:val="hybridMultilevel"/>
    <w:tmpl w:val="B3C4D6B4"/>
    <w:lvl w:ilvl="0" w:tplc="64B25FA4">
      <w:start w:val="1"/>
      <w:numFmt w:val="decimal"/>
      <w:lvlText w:val="(%1)"/>
      <w:lvlJc w:val="left"/>
      <w:pPr>
        <w:ind w:left="1546" w:hanging="720"/>
      </w:pPr>
      <w:rPr>
        <w:rFonts w:hint="default"/>
        <w:color w:val="auto"/>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41" w15:restartNumberingAfterBreak="0">
    <w:nsid w:val="76AF72A1"/>
    <w:multiLevelType w:val="hybridMultilevel"/>
    <w:tmpl w:val="3D20491C"/>
    <w:lvl w:ilvl="0" w:tplc="73DA001A">
      <w:start w:val="2"/>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42" w15:restartNumberingAfterBreak="0">
    <w:nsid w:val="76F7454D"/>
    <w:multiLevelType w:val="hybridMultilevel"/>
    <w:tmpl w:val="51F45416"/>
    <w:lvl w:ilvl="0" w:tplc="248C6990">
      <w:start w:val="2011"/>
      <w:numFmt w:val="bullet"/>
      <w:lvlText w:val="◇"/>
      <w:lvlJc w:val="left"/>
      <w:pPr>
        <w:ind w:left="360" w:hanging="360"/>
      </w:pPr>
      <w:rPr>
        <w:rFonts w:ascii="ＭＳ Ｐゴシック" w:eastAsia="ＭＳ Ｐゴシック" w:hAnsi="ＭＳ Ｐゴシック" w:cs="Times New Roman" w:hint="eastAsia"/>
        <w:b/>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90C1F66"/>
    <w:multiLevelType w:val="hybridMultilevel"/>
    <w:tmpl w:val="00D2FB5A"/>
    <w:lvl w:ilvl="0" w:tplc="CF188C90">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C61671A"/>
    <w:multiLevelType w:val="hybridMultilevel"/>
    <w:tmpl w:val="C574AB9E"/>
    <w:lvl w:ilvl="0" w:tplc="7AC4228C">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 w:numId="2">
    <w:abstractNumId w:val="9"/>
  </w:num>
  <w:num w:numId="3">
    <w:abstractNumId w:val="20"/>
  </w:num>
  <w:num w:numId="4">
    <w:abstractNumId w:val="6"/>
  </w:num>
  <w:num w:numId="5">
    <w:abstractNumId w:val="4"/>
  </w:num>
  <w:num w:numId="6">
    <w:abstractNumId w:val="26"/>
  </w:num>
  <w:num w:numId="7">
    <w:abstractNumId w:val="33"/>
  </w:num>
  <w:num w:numId="8">
    <w:abstractNumId w:val="5"/>
  </w:num>
  <w:num w:numId="9">
    <w:abstractNumId w:val="36"/>
  </w:num>
  <w:num w:numId="10">
    <w:abstractNumId w:val="39"/>
  </w:num>
  <w:num w:numId="11">
    <w:abstractNumId w:val="2"/>
  </w:num>
  <w:num w:numId="12">
    <w:abstractNumId w:val="13"/>
  </w:num>
  <w:num w:numId="1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15"/>
  </w:num>
  <w:num w:numId="16">
    <w:abstractNumId w:val="14"/>
  </w:num>
  <w:num w:numId="17">
    <w:abstractNumId w:val="29"/>
  </w:num>
  <w:num w:numId="18">
    <w:abstractNumId w:val="3"/>
  </w:num>
  <w:num w:numId="19">
    <w:abstractNumId w:val="17"/>
  </w:num>
  <w:num w:numId="20">
    <w:abstractNumId w:val="18"/>
  </w:num>
  <w:num w:numId="21">
    <w:abstractNumId w:val="38"/>
  </w:num>
  <w:num w:numId="22">
    <w:abstractNumId w:val="19"/>
  </w:num>
  <w:num w:numId="23">
    <w:abstractNumId w:val="12"/>
  </w:num>
  <w:num w:numId="24">
    <w:abstractNumId w:val="10"/>
  </w:num>
  <w:num w:numId="25">
    <w:abstractNumId w:val="22"/>
  </w:num>
  <w:num w:numId="26">
    <w:abstractNumId w:val="25"/>
  </w:num>
  <w:num w:numId="27">
    <w:abstractNumId w:val="40"/>
  </w:num>
  <w:num w:numId="28">
    <w:abstractNumId w:val="24"/>
  </w:num>
  <w:num w:numId="29">
    <w:abstractNumId w:val="28"/>
  </w:num>
  <w:num w:numId="30">
    <w:abstractNumId w:val="31"/>
  </w:num>
  <w:num w:numId="31">
    <w:abstractNumId w:val="43"/>
  </w:num>
  <w:num w:numId="32">
    <w:abstractNumId w:val="32"/>
  </w:num>
  <w:num w:numId="33">
    <w:abstractNumId w:val="30"/>
  </w:num>
  <w:num w:numId="34">
    <w:abstractNumId w:val="16"/>
  </w:num>
  <w:num w:numId="35">
    <w:abstractNumId w:val="35"/>
  </w:num>
  <w:num w:numId="36">
    <w:abstractNumId w:val="44"/>
  </w:num>
  <w:num w:numId="37">
    <w:abstractNumId w:val="1"/>
  </w:num>
  <w:num w:numId="38">
    <w:abstractNumId w:val="11"/>
  </w:num>
  <w:num w:numId="39">
    <w:abstractNumId w:val="23"/>
  </w:num>
  <w:num w:numId="40">
    <w:abstractNumId w:val="41"/>
  </w:num>
  <w:num w:numId="41">
    <w:abstractNumId w:val="34"/>
  </w:num>
  <w:num w:numId="42">
    <w:abstractNumId w:val="37"/>
  </w:num>
  <w:num w:numId="43">
    <w:abstractNumId w:val="42"/>
  </w:num>
  <w:num w:numId="44">
    <w:abstractNumId w:val="7"/>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0B9"/>
    <w:rsid w:val="000001C3"/>
    <w:rsid w:val="00000C0C"/>
    <w:rsid w:val="00001C96"/>
    <w:rsid w:val="00002904"/>
    <w:rsid w:val="00002F03"/>
    <w:rsid w:val="00002FF7"/>
    <w:rsid w:val="00004166"/>
    <w:rsid w:val="00004198"/>
    <w:rsid w:val="0000503E"/>
    <w:rsid w:val="00006C45"/>
    <w:rsid w:val="000071CC"/>
    <w:rsid w:val="0001021B"/>
    <w:rsid w:val="000108F9"/>
    <w:rsid w:val="00011394"/>
    <w:rsid w:val="000121D4"/>
    <w:rsid w:val="000132A7"/>
    <w:rsid w:val="0001596D"/>
    <w:rsid w:val="0001648F"/>
    <w:rsid w:val="0001684F"/>
    <w:rsid w:val="00016909"/>
    <w:rsid w:val="00016E69"/>
    <w:rsid w:val="000179EA"/>
    <w:rsid w:val="00020C0D"/>
    <w:rsid w:val="00021906"/>
    <w:rsid w:val="00021CDA"/>
    <w:rsid w:val="00022B08"/>
    <w:rsid w:val="00023C83"/>
    <w:rsid w:val="00024A7B"/>
    <w:rsid w:val="00024B79"/>
    <w:rsid w:val="00024F9F"/>
    <w:rsid w:val="0002619B"/>
    <w:rsid w:val="00026E8C"/>
    <w:rsid w:val="0002719A"/>
    <w:rsid w:val="000305F3"/>
    <w:rsid w:val="00030836"/>
    <w:rsid w:val="00031C0B"/>
    <w:rsid w:val="000324F4"/>
    <w:rsid w:val="00032E01"/>
    <w:rsid w:val="00032FAC"/>
    <w:rsid w:val="00033CBA"/>
    <w:rsid w:val="00034010"/>
    <w:rsid w:val="0003449C"/>
    <w:rsid w:val="00034BF6"/>
    <w:rsid w:val="000379D5"/>
    <w:rsid w:val="000403B1"/>
    <w:rsid w:val="000406B4"/>
    <w:rsid w:val="000407E9"/>
    <w:rsid w:val="00041189"/>
    <w:rsid w:val="00042074"/>
    <w:rsid w:val="00042CD0"/>
    <w:rsid w:val="00044787"/>
    <w:rsid w:val="000459F6"/>
    <w:rsid w:val="00045C83"/>
    <w:rsid w:val="000464D6"/>
    <w:rsid w:val="00047852"/>
    <w:rsid w:val="000478D8"/>
    <w:rsid w:val="00050D73"/>
    <w:rsid w:val="00053895"/>
    <w:rsid w:val="00053DB5"/>
    <w:rsid w:val="0005408C"/>
    <w:rsid w:val="00054CE3"/>
    <w:rsid w:val="0005595A"/>
    <w:rsid w:val="00055F43"/>
    <w:rsid w:val="00060199"/>
    <w:rsid w:val="000624D6"/>
    <w:rsid w:val="00063139"/>
    <w:rsid w:val="00063731"/>
    <w:rsid w:val="00064C03"/>
    <w:rsid w:val="00067579"/>
    <w:rsid w:val="00070883"/>
    <w:rsid w:val="00071354"/>
    <w:rsid w:val="0007224E"/>
    <w:rsid w:val="00072476"/>
    <w:rsid w:val="00073185"/>
    <w:rsid w:val="00073A9D"/>
    <w:rsid w:val="0007678A"/>
    <w:rsid w:val="00076987"/>
    <w:rsid w:val="00080303"/>
    <w:rsid w:val="00080363"/>
    <w:rsid w:val="00081D5D"/>
    <w:rsid w:val="00082364"/>
    <w:rsid w:val="00084156"/>
    <w:rsid w:val="00084727"/>
    <w:rsid w:val="000850A7"/>
    <w:rsid w:val="0008641E"/>
    <w:rsid w:val="00090F9F"/>
    <w:rsid w:val="000913CC"/>
    <w:rsid w:val="00091705"/>
    <w:rsid w:val="00092566"/>
    <w:rsid w:val="00092AB1"/>
    <w:rsid w:val="000936C4"/>
    <w:rsid w:val="0009515F"/>
    <w:rsid w:val="000977EA"/>
    <w:rsid w:val="000A01C5"/>
    <w:rsid w:val="000A07C1"/>
    <w:rsid w:val="000A0D36"/>
    <w:rsid w:val="000A1888"/>
    <w:rsid w:val="000A3773"/>
    <w:rsid w:val="000A4FD4"/>
    <w:rsid w:val="000A53E9"/>
    <w:rsid w:val="000A54A3"/>
    <w:rsid w:val="000A5C8B"/>
    <w:rsid w:val="000A679A"/>
    <w:rsid w:val="000A681A"/>
    <w:rsid w:val="000A69EC"/>
    <w:rsid w:val="000A75A9"/>
    <w:rsid w:val="000B0F00"/>
    <w:rsid w:val="000B0F47"/>
    <w:rsid w:val="000B16FB"/>
    <w:rsid w:val="000B2274"/>
    <w:rsid w:val="000B50D7"/>
    <w:rsid w:val="000C052C"/>
    <w:rsid w:val="000C0D42"/>
    <w:rsid w:val="000C1415"/>
    <w:rsid w:val="000C22F6"/>
    <w:rsid w:val="000C2858"/>
    <w:rsid w:val="000C3D6B"/>
    <w:rsid w:val="000C4EEE"/>
    <w:rsid w:val="000C64FF"/>
    <w:rsid w:val="000C6A54"/>
    <w:rsid w:val="000D036C"/>
    <w:rsid w:val="000D17E9"/>
    <w:rsid w:val="000D3326"/>
    <w:rsid w:val="000D3473"/>
    <w:rsid w:val="000D3CD4"/>
    <w:rsid w:val="000D40A4"/>
    <w:rsid w:val="000D4AFA"/>
    <w:rsid w:val="000D4B08"/>
    <w:rsid w:val="000D4C0D"/>
    <w:rsid w:val="000D7563"/>
    <w:rsid w:val="000E017E"/>
    <w:rsid w:val="000E0B62"/>
    <w:rsid w:val="000E101B"/>
    <w:rsid w:val="000E13D1"/>
    <w:rsid w:val="000E1F51"/>
    <w:rsid w:val="000E39AB"/>
    <w:rsid w:val="000E3C68"/>
    <w:rsid w:val="000E529A"/>
    <w:rsid w:val="000E6095"/>
    <w:rsid w:val="000E6E81"/>
    <w:rsid w:val="000E7945"/>
    <w:rsid w:val="000E7C67"/>
    <w:rsid w:val="000F0895"/>
    <w:rsid w:val="000F464C"/>
    <w:rsid w:val="000F4BF7"/>
    <w:rsid w:val="000F51D1"/>
    <w:rsid w:val="000F5573"/>
    <w:rsid w:val="000F78E2"/>
    <w:rsid w:val="00102060"/>
    <w:rsid w:val="0010310D"/>
    <w:rsid w:val="001032EB"/>
    <w:rsid w:val="00104029"/>
    <w:rsid w:val="00105533"/>
    <w:rsid w:val="00105599"/>
    <w:rsid w:val="001055AB"/>
    <w:rsid w:val="00105F2A"/>
    <w:rsid w:val="00107604"/>
    <w:rsid w:val="0010786E"/>
    <w:rsid w:val="00107BDA"/>
    <w:rsid w:val="00107EED"/>
    <w:rsid w:val="00110350"/>
    <w:rsid w:val="00110AEB"/>
    <w:rsid w:val="001110CB"/>
    <w:rsid w:val="001124A8"/>
    <w:rsid w:val="00114367"/>
    <w:rsid w:val="0011503E"/>
    <w:rsid w:val="00115935"/>
    <w:rsid w:val="00115DA9"/>
    <w:rsid w:val="001165F2"/>
    <w:rsid w:val="001165F9"/>
    <w:rsid w:val="00116BBB"/>
    <w:rsid w:val="001202BD"/>
    <w:rsid w:val="001205EF"/>
    <w:rsid w:val="00123608"/>
    <w:rsid w:val="00123B4A"/>
    <w:rsid w:val="00124560"/>
    <w:rsid w:val="001268E1"/>
    <w:rsid w:val="00127B88"/>
    <w:rsid w:val="0013018A"/>
    <w:rsid w:val="001302DD"/>
    <w:rsid w:val="00131445"/>
    <w:rsid w:val="00132E82"/>
    <w:rsid w:val="00133C43"/>
    <w:rsid w:val="00134720"/>
    <w:rsid w:val="001355A6"/>
    <w:rsid w:val="00135C3A"/>
    <w:rsid w:val="00140BC4"/>
    <w:rsid w:val="001427B5"/>
    <w:rsid w:val="001430A8"/>
    <w:rsid w:val="00144355"/>
    <w:rsid w:val="0014531C"/>
    <w:rsid w:val="0014786A"/>
    <w:rsid w:val="001478A8"/>
    <w:rsid w:val="001479FE"/>
    <w:rsid w:val="00147A96"/>
    <w:rsid w:val="00150BD4"/>
    <w:rsid w:val="001511AD"/>
    <w:rsid w:val="00151DDC"/>
    <w:rsid w:val="00152200"/>
    <w:rsid w:val="00153547"/>
    <w:rsid w:val="00153F3D"/>
    <w:rsid w:val="00153FE6"/>
    <w:rsid w:val="00154227"/>
    <w:rsid w:val="00154BD6"/>
    <w:rsid w:val="0015576F"/>
    <w:rsid w:val="00155CEA"/>
    <w:rsid w:val="00155F8B"/>
    <w:rsid w:val="00157C1A"/>
    <w:rsid w:val="001613DC"/>
    <w:rsid w:val="001613DF"/>
    <w:rsid w:val="00161A66"/>
    <w:rsid w:val="00161C8C"/>
    <w:rsid w:val="00162A0A"/>
    <w:rsid w:val="00162ED2"/>
    <w:rsid w:val="001642C8"/>
    <w:rsid w:val="00164D90"/>
    <w:rsid w:val="00170155"/>
    <w:rsid w:val="00172338"/>
    <w:rsid w:val="00172CA6"/>
    <w:rsid w:val="00172D8C"/>
    <w:rsid w:val="0017414C"/>
    <w:rsid w:val="001751E5"/>
    <w:rsid w:val="001759BE"/>
    <w:rsid w:val="00176410"/>
    <w:rsid w:val="00176E63"/>
    <w:rsid w:val="0018184F"/>
    <w:rsid w:val="001819E8"/>
    <w:rsid w:val="00181DFA"/>
    <w:rsid w:val="00182621"/>
    <w:rsid w:val="0018411C"/>
    <w:rsid w:val="00184A23"/>
    <w:rsid w:val="001857BD"/>
    <w:rsid w:val="001864A4"/>
    <w:rsid w:val="00186959"/>
    <w:rsid w:val="0018728D"/>
    <w:rsid w:val="001901B9"/>
    <w:rsid w:val="00192A29"/>
    <w:rsid w:val="00193A3D"/>
    <w:rsid w:val="00193EEF"/>
    <w:rsid w:val="00193FC2"/>
    <w:rsid w:val="00196F1A"/>
    <w:rsid w:val="001A0C47"/>
    <w:rsid w:val="001A0E9C"/>
    <w:rsid w:val="001A1471"/>
    <w:rsid w:val="001A2036"/>
    <w:rsid w:val="001A2571"/>
    <w:rsid w:val="001A2BD5"/>
    <w:rsid w:val="001A443A"/>
    <w:rsid w:val="001A4580"/>
    <w:rsid w:val="001A45E2"/>
    <w:rsid w:val="001A4878"/>
    <w:rsid w:val="001A48AB"/>
    <w:rsid w:val="001A61DE"/>
    <w:rsid w:val="001A6D22"/>
    <w:rsid w:val="001A79B5"/>
    <w:rsid w:val="001B06E4"/>
    <w:rsid w:val="001B0E41"/>
    <w:rsid w:val="001B186E"/>
    <w:rsid w:val="001B380F"/>
    <w:rsid w:val="001B5238"/>
    <w:rsid w:val="001B607A"/>
    <w:rsid w:val="001B6BBD"/>
    <w:rsid w:val="001B72FE"/>
    <w:rsid w:val="001C1A73"/>
    <w:rsid w:val="001C1BF2"/>
    <w:rsid w:val="001C46F3"/>
    <w:rsid w:val="001C498E"/>
    <w:rsid w:val="001C5165"/>
    <w:rsid w:val="001C54C2"/>
    <w:rsid w:val="001C58CE"/>
    <w:rsid w:val="001C6B3C"/>
    <w:rsid w:val="001C7F76"/>
    <w:rsid w:val="001D07D7"/>
    <w:rsid w:val="001D1D57"/>
    <w:rsid w:val="001D1E81"/>
    <w:rsid w:val="001D212C"/>
    <w:rsid w:val="001D294B"/>
    <w:rsid w:val="001D46EA"/>
    <w:rsid w:val="001D5405"/>
    <w:rsid w:val="001D5553"/>
    <w:rsid w:val="001D7022"/>
    <w:rsid w:val="001D7DE0"/>
    <w:rsid w:val="001D7F47"/>
    <w:rsid w:val="001E01C1"/>
    <w:rsid w:val="001E0246"/>
    <w:rsid w:val="001E0BD8"/>
    <w:rsid w:val="001E137A"/>
    <w:rsid w:val="001E1677"/>
    <w:rsid w:val="001E1C4C"/>
    <w:rsid w:val="001E3798"/>
    <w:rsid w:val="001E3EC6"/>
    <w:rsid w:val="001E5F65"/>
    <w:rsid w:val="001E7922"/>
    <w:rsid w:val="001F0D4E"/>
    <w:rsid w:val="001F4EDF"/>
    <w:rsid w:val="001F50E5"/>
    <w:rsid w:val="001F5C08"/>
    <w:rsid w:val="001F6380"/>
    <w:rsid w:val="001F69DF"/>
    <w:rsid w:val="001F6E79"/>
    <w:rsid w:val="001F7489"/>
    <w:rsid w:val="00201BCF"/>
    <w:rsid w:val="00201FAD"/>
    <w:rsid w:val="0020338E"/>
    <w:rsid w:val="002050CE"/>
    <w:rsid w:val="002068F3"/>
    <w:rsid w:val="00206D03"/>
    <w:rsid w:val="0021045F"/>
    <w:rsid w:val="002108A6"/>
    <w:rsid w:val="00210ED0"/>
    <w:rsid w:val="00212382"/>
    <w:rsid w:val="00213020"/>
    <w:rsid w:val="00214BCF"/>
    <w:rsid w:val="0021657F"/>
    <w:rsid w:val="00217185"/>
    <w:rsid w:val="002171BB"/>
    <w:rsid w:val="0021764F"/>
    <w:rsid w:val="00221216"/>
    <w:rsid w:val="0022149D"/>
    <w:rsid w:val="00222007"/>
    <w:rsid w:val="00224028"/>
    <w:rsid w:val="002248FD"/>
    <w:rsid w:val="00224E31"/>
    <w:rsid w:val="00225C99"/>
    <w:rsid w:val="00226926"/>
    <w:rsid w:val="00227031"/>
    <w:rsid w:val="002273DD"/>
    <w:rsid w:val="0022774F"/>
    <w:rsid w:val="00227C13"/>
    <w:rsid w:val="0023020B"/>
    <w:rsid w:val="0023092B"/>
    <w:rsid w:val="00230EAB"/>
    <w:rsid w:val="00231356"/>
    <w:rsid w:val="00232A9A"/>
    <w:rsid w:val="002331D7"/>
    <w:rsid w:val="002333A6"/>
    <w:rsid w:val="00233ACA"/>
    <w:rsid w:val="00233E08"/>
    <w:rsid w:val="00235155"/>
    <w:rsid w:val="002357AD"/>
    <w:rsid w:val="0023591B"/>
    <w:rsid w:val="00235AF3"/>
    <w:rsid w:val="002360CE"/>
    <w:rsid w:val="002361D1"/>
    <w:rsid w:val="00236E4F"/>
    <w:rsid w:val="00237F2E"/>
    <w:rsid w:val="00241C74"/>
    <w:rsid w:val="00241ED6"/>
    <w:rsid w:val="00243FD5"/>
    <w:rsid w:val="00244A5C"/>
    <w:rsid w:val="00244AE9"/>
    <w:rsid w:val="0024501B"/>
    <w:rsid w:val="00245E72"/>
    <w:rsid w:val="00246078"/>
    <w:rsid w:val="002470AC"/>
    <w:rsid w:val="0024760F"/>
    <w:rsid w:val="002476F4"/>
    <w:rsid w:val="0025153C"/>
    <w:rsid w:val="0025269E"/>
    <w:rsid w:val="00255C1C"/>
    <w:rsid w:val="002571CA"/>
    <w:rsid w:val="00257202"/>
    <w:rsid w:val="0025727E"/>
    <w:rsid w:val="002579D7"/>
    <w:rsid w:val="00257EBF"/>
    <w:rsid w:val="0026130A"/>
    <w:rsid w:val="0026250D"/>
    <w:rsid w:val="00263B9F"/>
    <w:rsid w:val="002644EA"/>
    <w:rsid w:val="00265111"/>
    <w:rsid w:val="00265398"/>
    <w:rsid w:val="00266968"/>
    <w:rsid w:val="002703B3"/>
    <w:rsid w:val="00270495"/>
    <w:rsid w:val="002706A4"/>
    <w:rsid w:val="00272E93"/>
    <w:rsid w:val="00273CE8"/>
    <w:rsid w:val="00273F81"/>
    <w:rsid w:val="002740F7"/>
    <w:rsid w:val="00274140"/>
    <w:rsid w:val="002741F5"/>
    <w:rsid w:val="00274D00"/>
    <w:rsid w:val="0027673A"/>
    <w:rsid w:val="00276F9E"/>
    <w:rsid w:val="00280B87"/>
    <w:rsid w:val="002815B6"/>
    <w:rsid w:val="002831FE"/>
    <w:rsid w:val="002838B4"/>
    <w:rsid w:val="002863E1"/>
    <w:rsid w:val="00286532"/>
    <w:rsid w:val="00286787"/>
    <w:rsid w:val="00287134"/>
    <w:rsid w:val="00291176"/>
    <w:rsid w:val="00292958"/>
    <w:rsid w:val="00293C96"/>
    <w:rsid w:val="00294807"/>
    <w:rsid w:val="0029502C"/>
    <w:rsid w:val="00296275"/>
    <w:rsid w:val="002A01E1"/>
    <w:rsid w:val="002A03CD"/>
    <w:rsid w:val="002A045F"/>
    <w:rsid w:val="002A0ED6"/>
    <w:rsid w:val="002A189B"/>
    <w:rsid w:val="002A1AE4"/>
    <w:rsid w:val="002A1B08"/>
    <w:rsid w:val="002A1D43"/>
    <w:rsid w:val="002A1F2E"/>
    <w:rsid w:val="002A3070"/>
    <w:rsid w:val="002A3289"/>
    <w:rsid w:val="002A3EAB"/>
    <w:rsid w:val="002A4608"/>
    <w:rsid w:val="002A4D6C"/>
    <w:rsid w:val="002A5CAB"/>
    <w:rsid w:val="002A7391"/>
    <w:rsid w:val="002A739E"/>
    <w:rsid w:val="002B0493"/>
    <w:rsid w:val="002B0B35"/>
    <w:rsid w:val="002B1699"/>
    <w:rsid w:val="002B1F71"/>
    <w:rsid w:val="002B4389"/>
    <w:rsid w:val="002B470D"/>
    <w:rsid w:val="002B526A"/>
    <w:rsid w:val="002B52EA"/>
    <w:rsid w:val="002B5A17"/>
    <w:rsid w:val="002B6C86"/>
    <w:rsid w:val="002B7111"/>
    <w:rsid w:val="002B7A45"/>
    <w:rsid w:val="002C11E2"/>
    <w:rsid w:val="002C1C9B"/>
    <w:rsid w:val="002C283E"/>
    <w:rsid w:val="002C2E6B"/>
    <w:rsid w:val="002C37DB"/>
    <w:rsid w:val="002C5C15"/>
    <w:rsid w:val="002C6A64"/>
    <w:rsid w:val="002C7368"/>
    <w:rsid w:val="002D10FD"/>
    <w:rsid w:val="002D2E2F"/>
    <w:rsid w:val="002D33AB"/>
    <w:rsid w:val="002D3EF4"/>
    <w:rsid w:val="002D4269"/>
    <w:rsid w:val="002D5729"/>
    <w:rsid w:val="002D6C81"/>
    <w:rsid w:val="002D795A"/>
    <w:rsid w:val="002E1288"/>
    <w:rsid w:val="002E2313"/>
    <w:rsid w:val="002E2A42"/>
    <w:rsid w:val="002E5A1A"/>
    <w:rsid w:val="002E6591"/>
    <w:rsid w:val="002E6EC8"/>
    <w:rsid w:val="002E7195"/>
    <w:rsid w:val="002E740F"/>
    <w:rsid w:val="002F132C"/>
    <w:rsid w:val="002F2C60"/>
    <w:rsid w:val="002F2D0F"/>
    <w:rsid w:val="002F3089"/>
    <w:rsid w:val="002F332E"/>
    <w:rsid w:val="002F388C"/>
    <w:rsid w:val="002F3B5D"/>
    <w:rsid w:val="002F3B88"/>
    <w:rsid w:val="002F3D62"/>
    <w:rsid w:val="002F5A81"/>
    <w:rsid w:val="002F5BC9"/>
    <w:rsid w:val="002F5F2D"/>
    <w:rsid w:val="002F70B6"/>
    <w:rsid w:val="002F732B"/>
    <w:rsid w:val="00300D49"/>
    <w:rsid w:val="003028E6"/>
    <w:rsid w:val="00306782"/>
    <w:rsid w:val="0030702B"/>
    <w:rsid w:val="00307743"/>
    <w:rsid w:val="00307BE5"/>
    <w:rsid w:val="00307D30"/>
    <w:rsid w:val="00310277"/>
    <w:rsid w:val="00311554"/>
    <w:rsid w:val="00311837"/>
    <w:rsid w:val="00311C12"/>
    <w:rsid w:val="0031290A"/>
    <w:rsid w:val="00312BBD"/>
    <w:rsid w:val="00315102"/>
    <w:rsid w:val="0031546B"/>
    <w:rsid w:val="00316945"/>
    <w:rsid w:val="00317018"/>
    <w:rsid w:val="0031715D"/>
    <w:rsid w:val="003174F3"/>
    <w:rsid w:val="00322CF6"/>
    <w:rsid w:val="003234A3"/>
    <w:rsid w:val="003234AC"/>
    <w:rsid w:val="00323C56"/>
    <w:rsid w:val="00323DF7"/>
    <w:rsid w:val="003250A4"/>
    <w:rsid w:val="003251ED"/>
    <w:rsid w:val="0032567C"/>
    <w:rsid w:val="003257AB"/>
    <w:rsid w:val="00326D77"/>
    <w:rsid w:val="00327D2A"/>
    <w:rsid w:val="00330E79"/>
    <w:rsid w:val="003323C2"/>
    <w:rsid w:val="00332405"/>
    <w:rsid w:val="003343C3"/>
    <w:rsid w:val="00335F6F"/>
    <w:rsid w:val="00340A4D"/>
    <w:rsid w:val="00340A7A"/>
    <w:rsid w:val="00340EB0"/>
    <w:rsid w:val="0034188E"/>
    <w:rsid w:val="003428BE"/>
    <w:rsid w:val="00343F1F"/>
    <w:rsid w:val="003443FA"/>
    <w:rsid w:val="00344E6A"/>
    <w:rsid w:val="00345F67"/>
    <w:rsid w:val="00347B1E"/>
    <w:rsid w:val="0035134D"/>
    <w:rsid w:val="0035149E"/>
    <w:rsid w:val="0035247E"/>
    <w:rsid w:val="003553AA"/>
    <w:rsid w:val="00356343"/>
    <w:rsid w:val="00356360"/>
    <w:rsid w:val="00356902"/>
    <w:rsid w:val="0035707F"/>
    <w:rsid w:val="00357F35"/>
    <w:rsid w:val="003615B5"/>
    <w:rsid w:val="00362D52"/>
    <w:rsid w:val="00364D3A"/>
    <w:rsid w:val="00364FA9"/>
    <w:rsid w:val="00365C56"/>
    <w:rsid w:val="00365E70"/>
    <w:rsid w:val="00370BA3"/>
    <w:rsid w:val="00371867"/>
    <w:rsid w:val="00371E32"/>
    <w:rsid w:val="00371F1C"/>
    <w:rsid w:val="003737E7"/>
    <w:rsid w:val="0037441C"/>
    <w:rsid w:val="00375CC3"/>
    <w:rsid w:val="00375DB4"/>
    <w:rsid w:val="00375F6C"/>
    <w:rsid w:val="00376515"/>
    <w:rsid w:val="00376C6E"/>
    <w:rsid w:val="003771E4"/>
    <w:rsid w:val="00377B06"/>
    <w:rsid w:val="0038190E"/>
    <w:rsid w:val="00381D1E"/>
    <w:rsid w:val="00382DA9"/>
    <w:rsid w:val="00383DC2"/>
    <w:rsid w:val="003842BF"/>
    <w:rsid w:val="00384540"/>
    <w:rsid w:val="003855A6"/>
    <w:rsid w:val="00385848"/>
    <w:rsid w:val="003866DE"/>
    <w:rsid w:val="00386844"/>
    <w:rsid w:val="00386A1D"/>
    <w:rsid w:val="00386E38"/>
    <w:rsid w:val="00387772"/>
    <w:rsid w:val="00390615"/>
    <w:rsid w:val="00390ECE"/>
    <w:rsid w:val="00391065"/>
    <w:rsid w:val="003921D0"/>
    <w:rsid w:val="00393880"/>
    <w:rsid w:val="00393CD8"/>
    <w:rsid w:val="003941A8"/>
    <w:rsid w:val="00394A5D"/>
    <w:rsid w:val="00394DD4"/>
    <w:rsid w:val="00395CB1"/>
    <w:rsid w:val="003972BB"/>
    <w:rsid w:val="003A01BD"/>
    <w:rsid w:val="003A1062"/>
    <w:rsid w:val="003A1CE6"/>
    <w:rsid w:val="003A1D3B"/>
    <w:rsid w:val="003A20FA"/>
    <w:rsid w:val="003A2208"/>
    <w:rsid w:val="003A2493"/>
    <w:rsid w:val="003A3341"/>
    <w:rsid w:val="003A4A0A"/>
    <w:rsid w:val="003A4FD2"/>
    <w:rsid w:val="003A5453"/>
    <w:rsid w:val="003A5883"/>
    <w:rsid w:val="003A60DE"/>
    <w:rsid w:val="003A786E"/>
    <w:rsid w:val="003B07FC"/>
    <w:rsid w:val="003B1206"/>
    <w:rsid w:val="003B498A"/>
    <w:rsid w:val="003B4B53"/>
    <w:rsid w:val="003B5187"/>
    <w:rsid w:val="003B5A6B"/>
    <w:rsid w:val="003B5FD3"/>
    <w:rsid w:val="003C04F4"/>
    <w:rsid w:val="003C1E0B"/>
    <w:rsid w:val="003C218D"/>
    <w:rsid w:val="003C3D05"/>
    <w:rsid w:val="003C6219"/>
    <w:rsid w:val="003C7F62"/>
    <w:rsid w:val="003D007F"/>
    <w:rsid w:val="003D0FE9"/>
    <w:rsid w:val="003D2082"/>
    <w:rsid w:val="003D29C6"/>
    <w:rsid w:val="003D3A9A"/>
    <w:rsid w:val="003D3CC5"/>
    <w:rsid w:val="003D5433"/>
    <w:rsid w:val="003D5A2F"/>
    <w:rsid w:val="003D5F2B"/>
    <w:rsid w:val="003D63DC"/>
    <w:rsid w:val="003D6F6D"/>
    <w:rsid w:val="003D7086"/>
    <w:rsid w:val="003E04DF"/>
    <w:rsid w:val="003E0729"/>
    <w:rsid w:val="003E300A"/>
    <w:rsid w:val="003E350D"/>
    <w:rsid w:val="003E38B4"/>
    <w:rsid w:val="003E48A5"/>
    <w:rsid w:val="003E4986"/>
    <w:rsid w:val="003E530F"/>
    <w:rsid w:val="003E67F8"/>
    <w:rsid w:val="003E77B9"/>
    <w:rsid w:val="003F0C25"/>
    <w:rsid w:val="003F18DE"/>
    <w:rsid w:val="003F23EC"/>
    <w:rsid w:val="003F2A20"/>
    <w:rsid w:val="003F5EEB"/>
    <w:rsid w:val="003F6CAB"/>
    <w:rsid w:val="003F77AA"/>
    <w:rsid w:val="003F79BA"/>
    <w:rsid w:val="00401B4D"/>
    <w:rsid w:val="00402884"/>
    <w:rsid w:val="004028DE"/>
    <w:rsid w:val="00402F60"/>
    <w:rsid w:val="00403D4C"/>
    <w:rsid w:val="00405A81"/>
    <w:rsid w:val="00406DBE"/>
    <w:rsid w:val="0040700B"/>
    <w:rsid w:val="0040719F"/>
    <w:rsid w:val="004072A4"/>
    <w:rsid w:val="00407C54"/>
    <w:rsid w:val="00410BB3"/>
    <w:rsid w:val="004115D9"/>
    <w:rsid w:val="004118A8"/>
    <w:rsid w:val="004124AE"/>
    <w:rsid w:val="0041292E"/>
    <w:rsid w:val="004129C3"/>
    <w:rsid w:val="00412AC3"/>
    <w:rsid w:val="0041356C"/>
    <w:rsid w:val="00414385"/>
    <w:rsid w:val="00414619"/>
    <w:rsid w:val="0041554A"/>
    <w:rsid w:val="00416B53"/>
    <w:rsid w:val="00417289"/>
    <w:rsid w:val="00420BF5"/>
    <w:rsid w:val="00421FFB"/>
    <w:rsid w:val="0042275E"/>
    <w:rsid w:val="004229DC"/>
    <w:rsid w:val="00422FB5"/>
    <w:rsid w:val="004242DC"/>
    <w:rsid w:val="00426AE9"/>
    <w:rsid w:val="004304AB"/>
    <w:rsid w:val="00430F7F"/>
    <w:rsid w:val="0043142D"/>
    <w:rsid w:val="004314C3"/>
    <w:rsid w:val="004321A2"/>
    <w:rsid w:val="00434030"/>
    <w:rsid w:val="004346BB"/>
    <w:rsid w:val="004350CD"/>
    <w:rsid w:val="004356A0"/>
    <w:rsid w:val="00440C6F"/>
    <w:rsid w:val="00440DE4"/>
    <w:rsid w:val="004418F3"/>
    <w:rsid w:val="00441913"/>
    <w:rsid w:val="00442D64"/>
    <w:rsid w:val="0044315F"/>
    <w:rsid w:val="00443555"/>
    <w:rsid w:val="00444218"/>
    <w:rsid w:val="00444AA0"/>
    <w:rsid w:val="004466FA"/>
    <w:rsid w:val="00447500"/>
    <w:rsid w:val="00447969"/>
    <w:rsid w:val="00447C34"/>
    <w:rsid w:val="0045037E"/>
    <w:rsid w:val="004510BB"/>
    <w:rsid w:val="00451859"/>
    <w:rsid w:val="004531C9"/>
    <w:rsid w:val="0045362D"/>
    <w:rsid w:val="00453E0A"/>
    <w:rsid w:val="00454512"/>
    <w:rsid w:val="00454513"/>
    <w:rsid w:val="00454B4C"/>
    <w:rsid w:val="00454D24"/>
    <w:rsid w:val="00455277"/>
    <w:rsid w:val="00455D76"/>
    <w:rsid w:val="00456D01"/>
    <w:rsid w:val="00456F6B"/>
    <w:rsid w:val="00457044"/>
    <w:rsid w:val="0045728B"/>
    <w:rsid w:val="00457960"/>
    <w:rsid w:val="00460893"/>
    <w:rsid w:val="00460CCB"/>
    <w:rsid w:val="00461129"/>
    <w:rsid w:val="004640B9"/>
    <w:rsid w:val="004643B1"/>
    <w:rsid w:val="00465B61"/>
    <w:rsid w:val="00465F47"/>
    <w:rsid w:val="00466F2C"/>
    <w:rsid w:val="0046712C"/>
    <w:rsid w:val="0046762A"/>
    <w:rsid w:val="00470FF7"/>
    <w:rsid w:val="00473A4D"/>
    <w:rsid w:val="00474964"/>
    <w:rsid w:val="0047568F"/>
    <w:rsid w:val="0047650A"/>
    <w:rsid w:val="00476627"/>
    <w:rsid w:val="0047699A"/>
    <w:rsid w:val="00476BC8"/>
    <w:rsid w:val="00476EAF"/>
    <w:rsid w:val="004773CF"/>
    <w:rsid w:val="00477575"/>
    <w:rsid w:val="00480DF1"/>
    <w:rsid w:val="00480E06"/>
    <w:rsid w:val="00482521"/>
    <w:rsid w:val="00482AD7"/>
    <w:rsid w:val="004830F9"/>
    <w:rsid w:val="00484095"/>
    <w:rsid w:val="00485939"/>
    <w:rsid w:val="00485F5F"/>
    <w:rsid w:val="0048736A"/>
    <w:rsid w:val="00487463"/>
    <w:rsid w:val="00487E36"/>
    <w:rsid w:val="00492ABE"/>
    <w:rsid w:val="00493432"/>
    <w:rsid w:val="004941A4"/>
    <w:rsid w:val="004949AA"/>
    <w:rsid w:val="00496796"/>
    <w:rsid w:val="00496957"/>
    <w:rsid w:val="0049739F"/>
    <w:rsid w:val="0049752D"/>
    <w:rsid w:val="004A198B"/>
    <w:rsid w:val="004A1BBA"/>
    <w:rsid w:val="004A2D47"/>
    <w:rsid w:val="004A45D8"/>
    <w:rsid w:val="004A4763"/>
    <w:rsid w:val="004A4C1B"/>
    <w:rsid w:val="004A65B5"/>
    <w:rsid w:val="004A75BD"/>
    <w:rsid w:val="004A7774"/>
    <w:rsid w:val="004B09CF"/>
    <w:rsid w:val="004B3616"/>
    <w:rsid w:val="004B3C51"/>
    <w:rsid w:val="004B52ED"/>
    <w:rsid w:val="004B5C50"/>
    <w:rsid w:val="004B6358"/>
    <w:rsid w:val="004B7EE7"/>
    <w:rsid w:val="004C0852"/>
    <w:rsid w:val="004C23BC"/>
    <w:rsid w:val="004C250D"/>
    <w:rsid w:val="004C2592"/>
    <w:rsid w:val="004C3376"/>
    <w:rsid w:val="004C33F4"/>
    <w:rsid w:val="004C4657"/>
    <w:rsid w:val="004C4A29"/>
    <w:rsid w:val="004C677E"/>
    <w:rsid w:val="004C6FEB"/>
    <w:rsid w:val="004C73EB"/>
    <w:rsid w:val="004C78D2"/>
    <w:rsid w:val="004C7B04"/>
    <w:rsid w:val="004C7F88"/>
    <w:rsid w:val="004D07E1"/>
    <w:rsid w:val="004D3589"/>
    <w:rsid w:val="004D540F"/>
    <w:rsid w:val="004D5949"/>
    <w:rsid w:val="004D7A9B"/>
    <w:rsid w:val="004E191D"/>
    <w:rsid w:val="004E1B33"/>
    <w:rsid w:val="004E1B49"/>
    <w:rsid w:val="004E1BA0"/>
    <w:rsid w:val="004E21AC"/>
    <w:rsid w:val="004E26D5"/>
    <w:rsid w:val="004E3409"/>
    <w:rsid w:val="004E4391"/>
    <w:rsid w:val="004E4ECE"/>
    <w:rsid w:val="004E5C39"/>
    <w:rsid w:val="004E6406"/>
    <w:rsid w:val="004E674D"/>
    <w:rsid w:val="004E6815"/>
    <w:rsid w:val="004E6913"/>
    <w:rsid w:val="004F000C"/>
    <w:rsid w:val="004F004F"/>
    <w:rsid w:val="004F0076"/>
    <w:rsid w:val="004F00DB"/>
    <w:rsid w:val="004F0336"/>
    <w:rsid w:val="004F0450"/>
    <w:rsid w:val="004F0951"/>
    <w:rsid w:val="004F0DE7"/>
    <w:rsid w:val="004F0F39"/>
    <w:rsid w:val="004F3971"/>
    <w:rsid w:val="004F397E"/>
    <w:rsid w:val="004F3D6B"/>
    <w:rsid w:val="004F3FDC"/>
    <w:rsid w:val="004F4003"/>
    <w:rsid w:val="004F7781"/>
    <w:rsid w:val="005005AC"/>
    <w:rsid w:val="00501834"/>
    <w:rsid w:val="00501A45"/>
    <w:rsid w:val="00502160"/>
    <w:rsid w:val="005025DB"/>
    <w:rsid w:val="00502B1E"/>
    <w:rsid w:val="00505518"/>
    <w:rsid w:val="0050585E"/>
    <w:rsid w:val="00506C47"/>
    <w:rsid w:val="0051150A"/>
    <w:rsid w:val="00511826"/>
    <w:rsid w:val="005119CF"/>
    <w:rsid w:val="00512EAB"/>
    <w:rsid w:val="00513734"/>
    <w:rsid w:val="00513F87"/>
    <w:rsid w:val="005167E6"/>
    <w:rsid w:val="00516C47"/>
    <w:rsid w:val="00517BDD"/>
    <w:rsid w:val="00517D50"/>
    <w:rsid w:val="00517FC0"/>
    <w:rsid w:val="00520247"/>
    <w:rsid w:val="005206B1"/>
    <w:rsid w:val="005208EB"/>
    <w:rsid w:val="00520E68"/>
    <w:rsid w:val="00521858"/>
    <w:rsid w:val="00522751"/>
    <w:rsid w:val="00522A1F"/>
    <w:rsid w:val="00523F44"/>
    <w:rsid w:val="00525BD5"/>
    <w:rsid w:val="00526451"/>
    <w:rsid w:val="005264AE"/>
    <w:rsid w:val="0052650C"/>
    <w:rsid w:val="00530986"/>
    <w:rsid w:val="00530E8E"/>
    <w:rsid w:val="00531DE2"/>
    <w:rsid w:val="00533914"/>
    <w:rsid w:val="00533C69"/>
    <w:rsid w:val="005349E1"/>
    <w:rsid w:val="0053513A"/>
    <w:rsid w:val="005352E8"/>
    <w:rsid w:val="005358F5"/>
    <w:rsid w:val="00537CF9"/>
    <w:rsid w:val="00537EB6"/>
    <w:rsid w:val="005404E2"/>
    <w:rsid w:val="00540B87"/>
    <w:rsid w:val="0054157E"/>
    <w:rsid w:val="005424D0"/>
    <w:rsid w:val="0054266E"/>
    <w:rsid w:val="00542752"/>
    <w:rsid w:val="0054348C"/>
    <w:rsid w:val="00543996"/>
    <w:rsid w:val="00543C98"/>
    <w:rsid w:val="00543FD3"/>
    <w:rsid w:val="00544A71"/>
    <w:rsid w:val="00545B98"/>
    <w:rsid w:val="005463DA"/>
    <w:rsid w:val="00546402"/>
    <w:rsid w:val="005467C9"/>
    <w:rsid w:val="00546A19"/>
    <w:rsid w:val="00547BBD"/>
    <w:rsid w:val="00547F49"/>
    <w:rsid w:val="00547F96"/>
    <w:rsid w:val="00550F09"/>
    <w:rsid w:val="00551CC0"/>
    <w:rsid w:val="00553F0A"/>
    <w:rsid w:val="005540E9"/>
    <w:rsid w:val="00554854"/>
    <w:rsid w:val="00554976"/>
    <w:rsid w:val="005549D0"/>
    <w:rsid w:val="00555ADB"/>
    <w:rsid w:val="00555CAD"/>
    <w:rsid w:val="005565BC"/>
    <w:rsid w:val="00556C7D"/>
    <w:rsid w:val="005577E2"/>
    <w:rsid w:val="00561433"/>
    <w:rsid w:val="005616A2"/>
    <w:rsid w:val="00561BF7"/>
    <w:rsid w:val="005631F2"/>
    <w:rsid w:val="0056322A"/>
    <w:rsid w:val="0056369A"/>
    <w:rsid w:val="00564BE4"/>
    <w:rsid w:val="00564D5D"/>
    <w:rsid w:val="00564E53"/>
    <w:rsid w:val="00565E17"/>
    <w:rsid w:val="00566A2B"/>
    <w:rsid w:val="00566D30"/>
    <w:rsid w:val="005673C8"/>
    <w:rsid w:val="00570080"/>
    <w:rsid w:val="00570093"/>
    <w:rsid w:val="005715FA"/>
    <w:rsid w:val="00572D53"/>
    <w:rsid w:val="00572F1D"/>
    <w:rsid w:val="0057449B"/>
    <w:rsid w:val="0057468F"/>
    <w:rsid w:val="0057520F"/>
    <w:rsid w:val="00575A30"/>
    <w:rsid w:val="00577AAD"/>
    <w:rsid w:val="00577B96"/>
    <w:rsid w:val="00581FFA"/>
    <w:rsid w:val="0058575B"/>
    <w:rsid w:val="00587355"/>
    <w:rsid w:val="00587376"/>
    <w:rsid w:val="00590D67"/>
    <w:rsid w:val="00591879"/>
    <w:rsid w:val="00592C1F"/>
    <w:rsid w:val="00592FCB"/>
    <w:rsid w:val="005946FC"/>
    <w:rsid w:val="00594BA3"/>
    <w:rsid w:val="00594F90"/>
    <w:rsid w:val="005958ED"/>
    <w:rsid w:val="00595BE4"/>
    <w:rsid w:val="00596D29"/>
    <w:rsid w:val="00597C3C"/>
    <w:rsid w:val="005A1D79"/>
    <w:rsid w:val="005A23B6"/>
    <w:rsid w:val="005A41B0"/>
    <w:rsid w:val="005A49EB"/>
    <w:rsid w:val="005A4BCF"/>
    <w:rsid w:val="005A5249"/>
    <w:rsid w:val="005A7179"/>
    <w:rsid w:val="005B00EF"/>
    <w:rsid w:val="005B12BB"/>
    <w:rsid w:val="005B302F"/>
    <w:rsid w:val="005B45DB"/>
    <w:rsid w:val="005B532D"/>
    <w:rsid w:val="005B54C3"/>
    <w:rsid w:val="005B55CE"/>
    <w:rsid w:val="005B5AB1"/>
    <w:rsid w:val="005B62A1"/>
    <w:rsid w:val="005B6543"/>
    <w:rsid w:val="005B6AA1"/>
    <w:rsid w:val="005B6DDA"/>
    <w:rsid w:val="005B7AF3"/>
    <w:rsid w:val="005C2353"/>
    <w:rsid w:val="005C2837"/>
    <w:rsid w:val="005C40FF"/>
    <w:rsid w:val="005C5156"/>
    <w:rsid w:val="005C522A"/>
    <w:rsid w:val="005C64B0"/>
    <w:rsid w:val="005D0BA0"/>
    <w:rsid w:val="005D243B"/>
    <w:rsid w:val="005D379C"/>
    <w:rsid w:val="005D45BB"/>
    <w:rsid w:val="005D4768"/>
    <w:rsid w:val="005D5A45"/>
    <w:rsid w:val="005D601A"/>
    <w:rsid w:val="005D67B0"/>
    <w:rsid w:val="005D6E9E"/>
    <w:rsid w:val="005D79CD"/>
    <w:rsid w:val="005E0532"/>
    <w:rsid w:val="005E0781"/>
    <w:rsid w:val="005E0BA3"/>
    <w:rsid w:val="005E1BF2"/>
    <w:rsid w:val="005E2090"/>
    <w:rsid w:val="005E25C5"/>
    <w:rsid w:val="005E3273"/>
    <w:rsid w:val="005E549C"/>
    <w:rsid w:val="005E6710"/>
    <w:rsid w:val="005E7802"/>
    <w:rsid w:val="005E7BEF"/>
    <w:rsid w:val="005F0E4E"/>
    <w:rsid w:val="005F1902"/>
    <w:rsid w:val="005F1968"/>
    <w:rsid w:val="005F306E"/>
    <w:rsid w:val="005F3F67"/>
    <w:rsid w:val="005F5364"/>
    <w:rsid w:val="005F605D"/>
    <w:rsid w:val="005F753F"/>
    <w:rsid w:val="0060006C"/>
    <w:rsid w:val="0060022D"/>
    <w:rsid w:val="00600738"/>
    <w:rsid w:val="00600D22"/>
    <w:rsid w:val="00600EF8"/>
    <w:rsid w:val="00601240"/>
    <w:rsid w:val="006020D0"/>
    <w:rsid w:val="0060348F"/>
    <w:rsid w:val="006078CE"/>
    <w:rsid w:val="0061046F"/>
    <w:rsid w:val="0061064C"/>
    <w:rsid w:val="00610754"/>
    <w:rsid w:val="006113B5"/>
    <w:rsid w:val="00612477"/>
    <w:rsid w:val="00613DDE"/>
    <w:rsid w:val="00614155"/>
    <w:rsid w:val="0061426A"/>
    <w:rsid w:val="00616059"/>
    <w:rsid w:val="0061734C"/>
    <w:rsid w:val="00617748"/>
    <w:rsid w:val="00620560"/>
    <w:rsid w:val="00620A66"/>
    <w:rsid w:val="00620C5C"/>
    <w:rsid w:val="00621898"/>
    <w:rsid w:val="006238EF"/>
    <w:rsid w:val="0062578D"/>
    <w:rsid w:val="00625E66"/>
    <w:rsid w:val="00626CC6"/>
    <w:rsid w:val="00627087"/>
    <w:rsid w:val="006276F2"/>
    <w:rsid w:val="006305A1"/>
    <w:rsid w:val="00631C0A"/>
    <w:rsid w:val="00632154"/>
    <w:rsid w:val="00632AB3"/>
    <w:rsid w:val="00632E02"/>
    <w:rsid w:val="00634287"/>
    <w:rsid w:val="00634431"/>
    <w:rsid w:val="0063464A"/>
    <w:rsid w:val="00634785"/>
    <w:rsid w:val="0063540A"/>
    <w:rsid w:val="0063770A"/>
    <w:rsid w:val="006408D6"/>
    <w:rsid w:val="00641446"/>
    <w:rsid w:val="00641877"/>
    <w:rsid w:val="00642A31"/>
    <w:rsid w:val="00642ACC"/>
    <w:rsid w:val="00643A5F"/>
    <w:rsid w:val="00643F68"/>
    <w:rsid w:val="00644914"/>
    <w:rsid w:val="006453F4"/>
    <w:rsid w:val="00646DBC"/>
    <w:rsid w:val="00647CB5"/>
    <w:rsid w:val="00650070"/>
    <w:rsid w:val="0065043B"/>
    <w:rsid w:val="0065120A"/>
    <w:rsid w:val="00652403"/>
    <w:rsid w:val="00653ED4"/>
    <w:rsid w:val="006545DE"/>
    <w:rsid w:val="006563B3"/>
    <w:rsid w:val="00657E89"/>
    <w:rsid w:val="006626C6"/>
    <w:rsid w:val="00662E76"/>
    <w:rsid w:val="00663C32"/>
    <w:rsid w:val="00663F60"/>
    <w:rsid w:val="0066417D"/>
    <w:rsid w:val="00664E17"/>
    <w:rsid w:val="00664FA4"/>
    <w:rsid w:val="00665B70"/>
    <w:rsid w:val="00666A1B"/>
    <w:rsid w:val="00666E66"/>
    <w:rsid w:val="00667A9A"/>
    <w:rsid w:val="00667CE1"/>
    <w:rsid w:val="0067009B"/>
    <w:rsid w:val="00670145"/>
    <w:rsid w:val="00670D91"/>
    <w:rsid w:val="006716C8"/>
    <w:rsid w:val="0067180D"/>
    <w:rsid w:val="00672446"/>
    <w:rsid w:val="006725C5"/>
    <w:rsid w:val="00673113"/>
    <w:rsid w:val="00675C78"/>
    <w:rsid w:val="00680CDC"/>
    <w:rsid w:val="006812EB"/>
    <w:rsid w:val="00682B9F"/>
    <w:rsid w:val="0068418E"/>
    <w:rsid w:val="00684A43"/>
    <w:rsid w:val="006852A0"/>
    <w:rsid w:val="00685A74"/>
    <w:rsid w:val="006860F8"/>
    <w:rsid w:val="00687526"/>
    <w:rsid w:val="0068791C"/>
    <w:rsid w:val="00687A0A"/>
    <w:rsid w:val="006910C9"/>
    <w:rsid w:val="006913FD"/>
    <w:rsid w:val="00691605"/>
    <w:rsid w:val="006922B6"/>
    <w:rsid w:val="0069232B"/>
    <w:rsid w:val="00692A8E"/>
    <w:rsid w:val="00692B5F"/>
    <w:rsid w:val="006930B7"/>
    <w:rsid w:val="00694910"/>
    <w:rsid w:val="006953EB"/>
    <w:rsid w:val="006954F6"/>
    <w:rsid w:val="00695B7D"/>
    <w:rsid w:val="00695E6E"/>
    <w:rsid w:val="006967A2"/>
    <w:rsid w:val="00696FDF"/>
    <w:rsid w:val="006A093D"/>
    <w:rsid w:val="006A3F75"/>
    <w:rsid w:val="006A4756"/>
    <w:rsid w:val="006A5398"/>
    <w:rsid w:val="006A54A2"/>
    <w:rsid w:val="006B0E4B"/>
    <w:rsid w:val="006B309D"/>
    <w:rsid w:val="006B3E0F"/>
    <w:rsid w:val="006B554C"/>
    <w:rsid w:val="006B5F50"/>
    <w:rsid w:val="006B64FA"/>
    <w:rsid w:val="006B674B"/>
    <w:rsid w:val="006C0112"/>
    <w:rsid w:val="006C218C"/>
    <w:rsid w:val="006C23A1"/>
    <w:rsid w:val="006C2792"/>
    <w:rsid w:val="006C330C"/>
    <w:rsid w:val="006C53B5"/>
    <w:rsid w:val="006C5BF1"/>
    <w:rsid w:val="006C615C"/>
    <w:rsid w:val="006C7B41"/>
    <w:rsid w:val="006C7E70"/>
    <w:rsid w:val="006D0831"/>
    <w:rsid w:val="006D0DA3"/>
    <w:rsid w:val="006D2A5A"/>
    <w:rsid w:val="006D417E"/>
    <w:rsid w:val="006D45FE"/>
    <w:rsid w:val="006D5551"/>
    <w:rsid w:val="006D5BD8"/>
    <w:rsid w:val="006D5F0C"/>
    <w:rsid w:val="006D61F0"/>
    <w:rsid w:val="006D62F9"/>
    <w:rsid w:val="006D73D8"/>
    <w:rsid w:val="006E09BA"/>
    <w:rsid w:val="006E10F8"/>
    <w:rsid w:val="006E1335"/>
    <w:rsid w:val="006E143F"/>
    <w:rsid w:val="006E1807"/>
    <w:rsid w:val="006E18BC"/>
    <w:rsid w:val="006E2E0E"/>
    <w:rsid w:val="006E4D98"/>
    <w:rsid w:val="006E53EE"/>
    <w:rsid w:val="006E59DE"/>
    <w:rsid w:val="006E6EAD"/>
    <w:rsid w:val="006E7123"/>
    <w:rsid w:val="006F0FDC"/>
    <w:rsid w:val="006F1E15"/>
    <w:rsid w:val="006F25CE"/>
    <w:rsid w:val="006F33CF"/>
    <w:rsid w:val="006F424F"/>
    <w:rsid w:val="006F586A"/>
    <w:rsid w:val="007004CE"/>
    <w:rsid w:val="007011AB"/>
    <w:rsid w:val="00706906"/>
    <w:rsid w:val="00707C7A"/>
    <w:rsid w:val="00710801"/>
    <w:rsid w:val="00710D66"/>
    <w:rsid w:val="00710DCF"/>
    <w:rsid w:val="00712A0B"/>
    <w:rsid w:val="00712DB6"/>
    <w:rsid w:val="00713CFB"/>
    <w:rsid w:val="00713ECB"/>
    <w:rsid w:val="00714526"/>
    <w:rsid w:val="007147E3"/>
    <w:rsid w:val="00714FD1"/>
    <w:rsid w:val="00715272"/>
    <w:rsid w:val="007154EC"/>
    <w:rsid w:val="00715E43"/>
    <w:rsid w:val="00716017"/>
    <w:rsid w:val="00716341"/>
    <w:rsid w:val="0071763D"/>
    <w:rsid w:val="007178AB"/>
    <w:rsid w:val="007202FF"/>
    <w:rsid w:val="00720330"/>
    <w:rsid w:val="00720A79"/>
    <w:rsid w:val="00721251"/>
    <w:rsid w:val="00721348"/>
    <w:rsid w:val="00724B1C"/>
    <w:rsid w:val="00725478"/>
    <w:rsid w:val="0072785C"/>
    <w:rsid w:val="00727E11"/>
    <w:rsid w:val="00730218"/>
    <w:rsid w:val="007304CE"/>
    <w:rsid w:val="007308D5"/>
    <w:rsid w:val="007314B6"/>
    <w:rsid w:val="007327F6"/>
    <w:rsid w:val="00732806"/>
    <w:rsid w:val="0073326A"/>
    <w:rsid w:val="007355CC"/>
    <w:rsid w:val="007358A5"/>
    <w:rsid w:val="007363F5"/>
    <w:rsid w:val="00736728"/>
    <w:rsid w:val="007404E9"/>
    <w:rsid w:val="00740D33"/>
    <w:rsid w:val="007415EB"/>
    <w:rsid w:val="00741666"/>
    <w:rsid w:val="00741B2A"/>
    <w:rsid w:val="00742BD8"/>
    <w:rsid w:val="007435C4"/>
    <w:rsid w:val="00743C90"/>
    <w:rsid w:val="00743D9F"/>
    <w:rsid w:val="00745188"/>
    <w:rsid w:val="007457AD"/>
    <w:rsid w:val="00745ECD"/>
    <w:rsid w:val="007466B6"/>
    <w:rsid w:val="00747804"/>
    <w:rsid w:val="00754F4E"/>
    <w:rsid w:val="00755779"/>
    <w:rsid w:val="00755EE4"/>
    <w:rsid w:val="00756767"/>
    <w:rsid w:val="00761BFC"/>
    <w:rsid w:val="00762EF5"/>
    <w:rsid w:val="00763AA8"/>
    <w:rsid w:val="00763CAA"/>
    <w:rsid w:val="007654AF"/>
    <w:rsid w:val="00765D4D"/>
    <w:rsid w:val="00765D6E"/>
    <w:rsid w:val="00765F8C"/>
    <w:rsid w:val="00766645"/>
    <w:rsid w:val="0076670D"/>
    <w:rsid w:val="00766E1B"/>
    <w:rsid w:val="00770211"/>
    <w:rsid w:val="007702D6"/>
    <w:rsid w:val="00770316"/>
    <w:rsid w:val="00770340"/>
    <w:rsid w:val="00771A70"/>
    <w:rsid w:val="00773F71"/>
    <w:rsid w:val="0078261C"/>
    <w:rsid w:val="00782E8E"/>
    <w:rsid w:val="007834FC"/>
    <w:rsid w:val="00783DFB"/>
    <w:rsid w:val="007851C0"/>
    <w:rsid w:val="00785283"/>
    <w:rsid w:val="00785825"/>
    <w:rsid w:val="00786D9E"/>
    <w:rsid w:val="00787000"/>
    <w:rsid w:val="00790876"/>
    <w:rsid w:val="00791A3C"/>
    <w:rsid w:val="0079229C"/>
    <w:rsid w:val="00792A7B"/>
    <w:rsid w:val="00794220"/>
    <w:rsid w:val="0079428C"/>
    <w:rsid w:val="0079459C"/>
    <w:rsid w:val="007953E6"/>
    <w:rsid w:val="0079607E"/>
    <w:rsid w:val="00797750"/>
    <w:rsid w:val="00797F19"/>
    <w:rsid w:val="007A0874"/>
    <w:rsid w:val="007A1B0C"/>
    <w:rsid w:val="007A3361"/>
    <w:rsid w:val="007A40E7"/>
    <w:rsid w:val="007A47C3"/>
    <w:rsid w:val="007A579E"/>
    <w:rsid w:val="007A610A"/>
    <w:rsid w:val="007A74AD"/>
    <w:rsid w:val="007B055C"/>
    <w:rsid w:val="007B0C1C"/>
    <w:rsid w:val="007B0E3C"/>
    <w:rsid w:val="007B16BC"/>
    <w:rsid w:val="007B1DA5"/>
    <w:rsid w:val="007B2CAD"/>
    <w:rsid w:val="007B3AED"/>
    <w:rsid w:val="007B3B52"/>
    <w:rsid w:val="007B52F9"/>
    <w:rsid w:val="007B5D86"/>
    <w:rsid w:val="007C0A5E"/>
    <w:rsid w:val="007C2CBF"/>
    <w:rsid w:val="007C2F51"/>
    <w:rsid w:val="007C4E96"/>
    <w:rsid w:val="007C6348"/>
    <w:rsid w:val="007C75DC"/>
    <w:rsid w:val="007D1955"/>
    <w:rsid w:val="007D1AB5"/>
    <w:rsid w:val="007D1B81"/>
    <w:rsid w:val="007D2514"/>
    <w:rsid w:val="007D2AFE"/>
    <w:rsid w:val="007D3365"/>
    <w:rsid w:val="007D5B25"/>
    <w:rsid w:val="007D5DD1"/>
    <w:rsid w:val="007E07AF"/>
    <w:rsid w:val="007E0F17"/>
    <w:rsid w:val="007E1769"/>
    <w:rsid w:val="007E1DE3"/>
    <w:rsid w:val="007E2B87"/>
    <w:rsid w:val="007E515A"/>
    <w:rsid w:val="007E53EF"/>
    <w:rsid w:val="007E5440"/>
    <w:rsid w:val="007E5AF2"/>
    <w:rsid w:val="007E64CA"/>
    <w:rsid w:val="007F25E3"/>
    <w:rsid w:val="007F2B65"/>
    <w:rsid w:val="007F3287"/>
    <w:rsid w:val="007F3356"/>
    <w:rsid w:val="007F3765"/>
    <w:rsid w:val="007F4E8D"/>
    <w:rsid w:val="007F524F"/>
    <w:rsid w:val="007F55F4"/>
    <w:rsid w:val="007F5C1F"/>
    <w:rsid w:val="00800302"/>
    <w:rsid w:val="008011C6"/>
    <w:rsid w:val="00801A62"/>
    <w:rsid w:val="008036B1"/>
    <w:rsid w:val="00803788"/>
    <w:rsid w:val="00805011"/>
    <w:rsid w:val="00805478"/>
    <w:rsid w:val="00805590"/>
    <w:rsid w:val="00806719"/>
    <w:rsid w:val="00810154"/>
    <w:rsid w:val="0081078F"/>
    <w:rsid w:val="008116A0"/>
    <w:rsid w:val="00811791"/>
    <w:rsid w:val="00812202"/>
    <w:rsid w:val="00812527"/>
    <w:rsid w:val="00813D1D"/>
    <w:rsid w:val="00815BCA"/>
    <w:rsid w:val="00816253"/>
    <w:rsid w:val="00816AEC"/>
    <w:rsid w:val="00816FF1"/>
    <w:rsid w:val="0082052B"/>
    <w:rsid w:val="008213A9"/>
    <w:rsid w:val="008222BC"/>
    <w:rsid w:val="008224E0"/>
    <w:rsid w:val="00822A31"/>
    <w:rsid w:val="00822FE7"/>
    <w:rsid w:val="008248F1"/>
    <w:rsid w:val="0082556B"/>
    <w:rsid w:val="00825CAF"/>
    <w:rsid w:val="00827B6F"/>
    <w:rsid w:val="00832799"/>
    <w:rsid w:val="00832A75"/>
    <w:rsid w:val="00833596"/>
    <w:rsid w:val="008361CB"/>
    <w:rsid w:val="00836438"/>
    <w:rsid w:val="00837509"/>
    <w:rsid w:val="00840662"/>
    <w:rsid w:val="008407A4"/>
    <w:rsid w:val="00840B91"/>
    <w:rsid w:val="00840BB9"/>
    <w:rsid w:val="008413C3"/>
    <w:rsid w:val="00841E54"/>
    <w:rsid w:val="00841E9A"/>
    <w:rsid w:val="0084278D"/>
    <w:rsid w:val="00843573"/>
    <w:rsid w:val="00843A93"/>
    <w:rsid w:val="008466AC"/>
    <w:rsid w:val="00846B91"/>
    <w:rsid w:val="0084774E"/>
    <w:rsid w:val="0085105B"/>
    <w:rsid w:val="00851B27"/>
    <w:rsid w:val="008521B7"/>
    <w:rsid w:val="00852BF2"/>
    <w:rsid w:val="008535BC"/>
    <w:rsid w:val="00853725"/>
    <w:rsid w:val="0085390F"/>
    <w:rsid w:val="00853C62"/>
    <w:rsid w:val="0085452D"/>
    <w:rsid w:val="008549CF"/>
    <w:rsid w:val="00855DD1"/>
    <w:rsid w:val="00855FA1"/>
    <w:rsid w:val="00856767"/>
    <w:rsid w:val="00857AF3"/>
    <w:rsid w:val="00857B72"/>
    <w:rsid w:val="00860EF8"/>
    <w:rsid w:val="00861063"/>
    <w:rsid w:val="00863200"/>
    <w:rsid w:val="0086642A"/>
    <w:rsid w:val="00866D24"/>
    <w:rsid w:val="00866D72"/>
    <w:rsid w:val="00867FD8"/>
    <w:rsid w:val="008707DE"/>
    <w:rsid w:val="0087106A"/>
    <w:rsid w:val="00871801"/>
    <w:rsid w:val="00872F66"/>
    <w:rsid w:val="008736B2"/>
    <w:rsid w:val="00873CA8"/>
    <w:rsid w:val="00874617"/>
    <w:rsid w:val="0087471B"/>
    <w:rsid w:val="00876243"/>
    <w:rsid w:val="008771C7"/>
    <w:rsid w:val="00877A30"/>
    <w:rsid w:val="008805D8"/>
    <w:rsid w:val="008811FE"/>
    <w:rsid w:val="00881AB1"/>
    <w:rsid w:val="008820A7"/>
    <w:rsid w:val="00882A5D"/>
    <w:rsid w:val="008834ED"/>
    <w:rsid w:val="00883A27"/>
    <w:rsid w:val="00884421"/>
    <w:rsid w:val="0088697C"/>
    <w:rsid w:val="008869FE"/>
    <w:rsid w:val="00886FD9"/>
    <w:rsid w:val="008875BF"/>
    <w:rsid w:val="008875C3"/>
    <w:rsid w:val="00887B71"/>
    <w:rsid w:val="0089000C"/>
    <w:rsid w:val="008907F2"/>
    <w:rsid w:val="0089082D"/>
    <w:rsid w:val="00890E57"/>
    <w:rsid w:val="00891005"/>
    <w:rsid w:val="00892C5F"/>
    <w:rsid w:val="00893C54"/>
    <w:rsid w:val="008965F9"/>
    <w:rsid w:val="008A05F9"/>
    <w:rsid w:val="008A100C"/>
    <w:rsid w:val="008A130D"/>
    <w:rsid w:val="008A1655"/>
    <w:rsid w:val="008A1E3C"/>
    <w:rsid w:val="008A2023"/>
    <w:rsid w:val="008A60F6"/>
    <w:rsid w:val="008A648B"/>
    <w:rsid w:val="008A782E"/>
    <w:rsid w:val="008A78BF"/>
    <w:rsid w:val="008A7C15"/>
    <w:rsid w:val="008B00E2"/>
    <w:rsid w:val="008B0198"/>
    <w:rsid w:val="008B0A0D"/>
    <w:rsid w:val="008B0A8A"/>
    <w:rsid w:val="008B222B"/>
    <w:rsid w:val="008B2E84"/>
    <w:rsid w:val="008B3835"/>
    <w:rsid w:val="008B387A"/>
    <w:rsid w:val="008B3B86"/>
    <w:rsid w:val="008B518C"/>
    <w:rsid w:val="008B66AB"/>
    <w:rsid w:val="008B7A00"/>
    <w:rsid w:val="008C07A5"/>
    <w:rsid w:val="008C0ADB"/>
    <w:rsid w:val="008C1066"/>
    <w:rsid w:val="008C1738"/>
    <w:rsid w:val="008C2316"/>
    <w:rsid w:val="008C2E42"/>
    <w:rsid w:val="008C35E0"/>
    <w:rsid w:val="008C3A77"/>
    <w:rsid w:val="008C4BCD"/>
    <w:rsid w:val="008C6990"/>
    <w:rsid w:val="008C6D68"/>
    <w:rsid w:val="008D021F"/>
    <w:rsid w:val="008D07AF"/>
    <w:rsid w:val="008D0A54"/>
    <w:rsid w:val="008D0D04"/>
    <w:rsid w:val="008D2818"/>
    <w:rsid w:val="008D29CF"/>
    <w:rsid w:val="008D33FF"/>
    <w:rsid w:val="008D6DF7"/>
    <w:rsid w:val="008D7193"/>
    <w:rsid w:val="008D7FEE"/>
    <w:rsid w:val="008E2696"/>
    <w:rsid w:val="008E3FCD"/>
    <w:rsid w:val="008E42C4"/>
    <w:rsid w:val="008E4C06"/>
    <w:rsid w:val="008E59C7"/>
    <w:rsid w:val="008E5D8A"/>
    <w:rsid w:val="008E5E1E"/>
    <w:rsid w:val="008E5E53"/>
    <w:rsid w:val="008E6BAC"/>
    <w:rsid w:val="008E7011"/>
    <w:rsid w:val="008F4C94"/>
    <w:rsid w:val="008F5E40"/>
    <w:rsid w:val="008F64D4"/>
    <w:rsid w:val="00901155"/>
    <w:rsid w:val="00901680"/>
    <w:rsid w:val="00902BF5"/>
    <w:rsid w:val="00902C10"/>
    <w:rsid w:val="00903149"/>
    <w:rsid w:val="00903330"/>
    <w:rsid w:val="00904796"/>
    <w:rsid w:val="00905B63"/>
    <w:rsid w:val="009064A5"/>
    <w:rsid w:val="00906E64"/>
    <w:rsid w:val="009073F2"/>
    <w:rsid w:val="00907520"/>
    <w:rsid w:val="0090798A"/>
    <w:rsid w:val="00912236"/>
    <w:rsid w:val="009128EA"/>
    <w:rsid w:val="00912DDD"/>
    <w:rsid w:val="00912F0E"/>
    <w:rsid w:val="00914347"/>
    <w:rsid w:val="00915876"/>
    <w:rsid w:val="009165B5"/>
    <w:rsid w:val="00917771"/>
    <w:rsid w:val="00917A94"/>
    <w:rsid w:val="00920FDC"/>
    <w:rsid w:val="00921CD5"/>
    <w:rsid w:val="00922995"/>
    <w:rsid w:val="0092312C"/>
    <w:rsid w:val="00924290"/>
    <w:rsid w:val="009260F1"/>
    <w:rsid w:val="009263F0"/>
    <w:rsid w:val="009264BD"/>
    <w:rsid w:val="00926694"/>
    <w:rsid w:val="00927557"/>
    <w:rsid w:val="0092791C"/>
    <w:rsid w:val="00927A78"/>
    <w:rsid w:val="00930634"/>
    <w:rsid w:val="009310E3"/>
    <w:rsid w:val="00931903"/>
    <w:rsid w:val="0093238B"/>
    <w:rsid w:val="0093324E"/>
    <w:rsid w:val="00933E17"/>
    <w:rsid w:val="009353E8"/>
    <w:rsid w:val="00935701"/>
    <w:rsid w:val="00936654"/>
    <w:rsid w:val="009369DF"/>
    <w:rsid w:val="00937200"/>
    <w:rsid w:val="00937A4D"/>
    <w:rsid w:val="00937C1B"/>
    <w:rsid w:val="009402A0"/>
    <w:rsid w:val="00943745"/>
    <w:rsid w:val="0094474C"/>
    <w:rsid w:val="00945B85"/>
    <w:rsid w:val="00946907"/>
    <w:rsid w:val="00951535"/>
    <w:rsid w:val="0095413C"/>
    <w:rsid w:val="00954A25"/>
    <w:rsid w:val="00954D49"/>
    <w:rsid w:val="00954DAC"/>
    <w:rsid w:val="009558DC"/>
    <w:rsid w:val="00955E21"/>
    <w:rsid w:val="00956500"/>
    <w:rsid w:val="0095670C"/>
    <w:rsid w:val="00956F08"/>
    <w:rsid w:val="00961307"/>
    <w:rsid w:val="00961C47"/>
    <w:rsid w:val="009620E9"/>
    <w:rsid w:val="00962CC4"/>
    <w:rsid w:val="00962D7E"/>
    <w:rsid w:val="00962E55"/>
    <w:rsid w:val="009645C2"/>
    <w:rsid w:val="0096540F"/>
    <w:rsid w:val="00967A51"/>
    <w:rsid w:val="00971B45"/>
    <w:rsid w:val="00972189"/>
    <w:rsid w:val="00973E8E"/>
    <w:rsid w:val="009767F9"/>
    <w:rsid w:val="0098047C"/>
    <w:rsid w:val="00981B6F"/>
    <w:rsid w:val="00981CF9"/>
    <w:rsid w:val="00983325"/>
    <w:rsid w:val="009839B9"/>
    <w:rsid w:val="00983AB3"/>
    <w:rsid w:val="00984712"/>
    <w:rsid w:val="00984DCA"/>
    <w:rsid w:val="0098513F"/>
    <w:rsid w:val="0098574C"/>
    <w:rsid w:val="00985B44"/>
    <w:rsid w:val="00986EA0"/>
    <w:rsid w:val="00987451"/>
    <w:rsid w:val="00987702"/>
    <w:rsid w:val="00990005"/>
    <w:rsid w:val="00990015"/>
    <w:rsid w:val="00992F2E"/>
    <w:rsid w:val="00995715"/>
    <w:rsid w:val="00996BFB"/>
    <w:rsid w:val="009A0A32"/>
    <w:rsid w:val="009A0C5A"/>
    <w:rsid w:val="009A18A5"/>
    <w:rsid w:val="009A1C4D"/>
    <w:rsid w:val="009A3139"/>
    <w:rsid w:val="009A3F83"/>
    <w:rsid w:val="009A40D5"/>
    <w:rsid w:val="009A46A8"/>
    <w:rsid w:val="009A4865"/>
    <w:rsid w:val="009A4D4F"/>
    <w:rsid w:val="009A4EDF"/>
    <w:rsid w:val="009A5A0D"/>
    <w:rsid w:val="009A676A"/>
    <w:rsid w:val="009A7CB1"/>
    <w:rsid w:val="009B1075"/>
    <w:rsid w:val="009B264B"/>
    <w:rsid w:val="009B277E"/>
    <w:rsid w:val="009B2EF9"/>
    <w:rsid w:val="009B34DD"/>
    <w:rsid w:val="009B387D"/>
    <w:rsid w:val="009B4C50"/>
    <w:rsid w:val="009B66EE"/>
    <w:rsid w:val="009B6DAF"/>
    <w:rsid w:val="009B6DF2"/>
    <w:rsid w:val="009B7069"/>
    <w:rsid w:val="009B767A"/>
    <w:rsid w:val="009B78F1"/>
    <w:rsid w:val="009C0D8A"/>
    <w:rsid w:val="009C10A1"/>
    <w:rsid w:val="009C3FC3"/>
    <w:rsid w:val="009C61D2"/>
    <w:rsid w:val="009C6422"/>
    <w:rsid w:val="009C675D"/>
    <w:rsid w:val="009C7591"/>
    <w:rsid w:val="009D04CD"/>
    <w:rsid w:val="009D0581"/>
    <w:rsid w:val="009D190E"/>
    <w:rsid w:val="009D2F94"/>
    <w:rsid w:val="009D39CF"/>
    <w:rsid w:val="009D4D38"/>
    <w:rsid w:val="009D6197"/>
    <w:rsid w:val="009E084E"/>
    <w:rsid w:val="009E2669"/>
    <w:rsid w:val="009E3DBC"/>
    <w:rsid w:val="009E59F6"/>
    <w:rsid w:val="009E5E72"/>
    <w:rsid w:val="009F2A45"/>
    <w:rsid w:val="009F2F0C"/>
    <w:rsid w:val="009F32CC"/>
    <w:rsid w:val="009F4406"/>
    <w:rsid w:val="009F5006"/>
    <w:rsid w:val="009F53E4"/>
    <w:rsid w:val="009F5C98"/>
    <w:rsid w:val="009F69F7"/>
    <w:rsid w:val="009F6A62"/>
    <w:rsid w:val="009F7DD3"/>
    <w:rsid w:val="00A050DE"/>
    <w:rsid w:val="00A051AC"/>
    <w:rsid w:val="00A05E57"/>
    <w:rsid w:val="00A066FF"/>
    <w:rsid w:val="00A06756"/>
    <w:rsid w:val="00A0767C"/>
    <w:rsid w:val="00A078F2"/>
    <w:rsid w:val="00A07C79"/>
    <w:rsid w:val="00A10C26"/>
    <w:rsid w:val="00A10EF6"/>
    <w:rsid w:val="00A11354"/>
    <w:rsid w:val="00A11733"/>
    <w:rsid w:val="00A130C2"/>
    <w:rsid w:val="00A13144"/>
    <w:rsid w:val="00A14F57"/>
    <w:rsid w:val="00A16966"/>
    <w:rsid w:val="00A214F0"/>
    <w:rsid w:val="00A21D70"/>
    <w:rsid w:val="00A23256"/>
    <w:rsid w:val="00A255C9"/>
    <w:rsid w:val="00A2620E"/>
    <w:rsid w:val="00A26E0C"/>
    <w:rsid w:val="00A27ADE"/>
    <w:rsid w:val="00A305B4"/>
    <w:rsid w:val="00A317C4"/>
    <w:rsid w:val="00A31C80"/>
    <w:rsid w:val="00A3278A"/>
    <w:rsid w:val="00A3490C"/>
    <w:rsid w:val="00A3495B"/>
    <w:rsid w:val="00A36C44"/>
    <w:rsid w:val="00A4029E"/>
    <w:rsid w:val="00A40757"/>
    <w:rsid w:val="00A4151F"/>
    <w:rsid w:val="00A41908"/>
    <w:rsid w:val="00A431A9"/>
    <w:rsid w:val="00A434D4"/>
    <w:rsid w:val="00A43A75"/>
    <w:rsid w:val="00A4581C"/>
    <w:rsid w:val="00A458B0"/>
    <w:rsid w:val="00A50703"/>
    <w:rsid w:val="00A5192D"/>
    <w:rsid w:val="00A53758"/>
    <w:rsid w:val="00A55101"/>
    <w:rsid w:val="00A55D58"/>
    <w:rsid w:val="00A56BC2"/>
    <w:rsid w:val="00A5706D"/>
    <w:rsid w:val="00A573CB"/>
    <w:rsid w:val="00A601BE"/>
    <w:rsid w:val="00A60216"/>
    <w:rsid w:val="00A60269"/>
    <w:rsid w:val="00A60BBE"/>
    <w:rsid w:val="00A61269"/>
    <w:rsid w:val="00A63242"/>
    <w:rsid w:val="00A63912"/>
    <w:rsid w:val="00A65FBC"/>
    <w:rsid w:val="00A66D01"/>
    <w:rsid w:val="00A67030"/>
    <w:rsid w:val="00A704CC"/>
    <w:rsid w:val="00A7080E"/>
    <w:rsid w:val="00A7095D"/>
    <w:rsid w:val="00A71906"/>
    <w:rsid w:val="00A71CDD"/>
    <w:rsid w:val="00A720F6"/>
    <w:rsid w:val="00A73E42"/>
    <w:rsid w:val="00A76298"/>
    <w:rsid w:val="00A77A4A"/>
    <w:rsid w:val="00A8057B"/>
    <w:rsid w:val="00A81052"/>
    <w:rsid w:val="00A827FA"/>
    <w:rsid w:val="00A83EB0"/>
    <w:rsid w:val="00A85311"/>
    <w:rsid w:val="00A871D3"/>
    <w:rsid w:val="00A900DA"/>
    <w:rsid w:val="00A90AB4"/>
    <w:rsid w:val="00A92A19"/>
    <w:rsid w:val="00A93057"/>
    <w:rsid w:val="00A93397"/>
    <w:rsid w:val="00A9368A"/>
    <w:rsid w:val="00A93923"/>
    <w:rsid w:val="00A96CEF"/>
    <w:rsid w:val="00A974A9"/>
    <w:rsid w:val="00AA08E3"/>
    <w:rsid w:val="00AA12B8"/>
    <w:rsid w:val="00AA1391"/>
    <w:rsid w:val="00AA299B"/>
    <w:rsid w:val="00AA2F91"/>
    <w:rsid w:val="00AA54DD"/>
    <w:rsid w:val="00AA65A8"/>
    <w:rsid w:val="00AA7F74"/>
    <w:rsid w:val="00AB0FD5"/>
    <w:rsid w:val="00AB3D68"/>
    <w:rsid w:val="00AB4260"/>
    <w:rsid w:val="00AB4307"/>
    <w:rsid w:val="00AB4E6B"/>
    <w:rsid w:val="00AB4F1C"/>
    <w:rsid w:val="00AB50A3"/>
    <w:rsid w:val="00AB6071"/>
    <w:rsid w:val="00AB7003"/>
    <w:rsid w:val="00AB7D3D"/>
    <w:rsid w:val="00AC026B"/>
    <w:rsid w:val="00AC1B64"/>
    <w:rsid w:val="00AC2418"/>
    <w:rsid w:val="00AC2819"/>
    <w:rsid w:val="00AC2A32"/>
    <w:rsid w:val="00AC3486"/>
    <w:rsid w:val="00AC35B3"/>
    <w:rsid w:val="00AC4074"/>
    <w:rsid w:val="00AC40F3"/>
    <w:rsid w:val="00AC5CCF"/>
    <w:rsid w:val="00AC5F9D"/>
    <w:rsid w:val="00AC79E6"/>
    <w:rsid w:val="00AC7B88"/>
    <w:rsid w:val="00AC7DC5"/>
    <w:rsid w:val="00AD0E14"/>
    <w:rsid w:val="00AD1D89"/>
    <w:rsid w:val="00AD1F61"/>
    <w:rsid w:val="00AD3BD1"/>
    <w:rsid w:val="00AD5EF1"/>
    <w:rsid w:val="00AD64DC"/>
    <w:rsid w:val="00AD6E3B"/>
    <w:rsid w:val="00AD7243"/>
    <w:rsid w:val="00AD7D53"/>
    <w:rsid w:val="00AE33E7"/>
    <w:rsid w:val="00AE3D1C"/>
    <w:rsid w:val="00AE567F"/>
    <w:rsid w:val="00AE591C"/>
    <w:rsid w:val="00AE5CD4"/>
    <w:rsid w:val="00AE6226"/>
    <w:rsid w:val="00AF1549"/>
    <w:rsid w:val="00AF1F2F"/>
    <w:rsid w:val="00AF3787"/>
    <w:rsid w:val="00AF42A5"/>
    <w:rsid w:val="00AF5AC3"/>
    <w:rsid w:val="00AF7787"/>
    <w:rsid w:val="00AF7F5B"/>
    <w:rsid w:val="00AF7FC6"/>
    <w:rsid w:val="00B01708"/>
    <w:rsid w:val="00B01FB0"/>
    <w:rsid w:val="00B02C97"/>
    <w:rsid w:val="00B0341B"/>
    <w:rsid w:val="00B035C8"/>
    <w:rsid w:val="00B04739"/>
    <w:rsid w:val="00B06678"/>
    <w:rsid w:val="00B06871"/>
    <w:rsid w:val="00B1021E"/>
    <w:rsid w:val="00B109B2"/>
    <w:rsid w:val="00B10F12"/>
    <w:rsid w:val="00B11E98"/>
    <w:rsid w:val="00B12744"/>
    <w:rsid w:val="00B13503"/>
    <w:rsid w:val="00B14250"/>
    <w:rsid w:val="00B14A15"/>
    <w:rsid w:val="00B14DF4"/>
    <w:rsid w:val="00B153D1"/>
    <w:rsid w:val="00B1548B"/>
    <w:rsid w:val="00B16EA9"/>
    <w:rsid w:val="00B16EE7"/>
    <w:rsid w:val="00B17BBB"/>
    <w:rsid w:val="00B2008A"/>
    <w:rsid w:val="00B200CD"/>
    <w:rsid w:val="00B207B1"/>
    <w:rsid w:val="00B20F36"/>
    <w:rsid w:val="00B2206C"/>
    <w:rsid w:val="00B22279"/>
    <w:rsid w:val="00B22D43"/>
    <w:rsid w:val="00B22E2C"/>
    <w:rsid w:val="00B2388C"/>
    <w:rsid w:val="00B23EB6"/>
    <w:rsid w:val="00B24FA3"/>
    <w:rsid w:val="00B2666B"/>
    <w:rsid w:val="00B27D78"/>
    <w:rsid w:val="00B303BD"/>
    <w:rsid w:val="00B32220"/>
    <w:rsid w:val="00B33F8D"/>
    <w:rsid w:val="00B35125"/>
    <w:rsid w:val="00B3722F"/>
    <w:rsid w:val="00B37283"/>
    <w:rsid w:val="00B409CE"/>
    <w:rsid w:val="00B4122C"/>
    <w:rsid w:val="00B413BF"/>
    <w:rsid w:val="00B415DB"/>
    <w:rsid w:val="00B42D6A"/>
    <w:rsid w:val="00B43761"/>
    <w:rsid w:val="00B43918"/>
    <w:rsid w:val="00B439AD"/>
    <w:rsid w:val="00B4584D"/>
    <w:rsid w:val="00B476A9"/>
    <w:rsid w:val="00B47C2B"/>
    <w:rsid w:val="00B50905"/>
    <w:rsid w:val="00B50E1F"/>
    <w:rsid w:val="00B52C95"/>
    <w:rsid w:val="00B54D22"/>
    <w:rsid w:val="00B557F5"/>
    <w:rsid w:val="00B56955"/>
    <w:rsid w:val="00B5795E"/>
    <w:rsid w:val="00B6017D"/>
    <w:rsid w:val="00B6198D"/>
    <w:rsid w:val="00B62FA0"/>
    <w:rsid w:val="00B62FF0"/>
    <w:rsid w:val="00B64EE4"/>
    <w:rsid w:val="00B677AF"/>
    <w:rsid w:val="00B71096"/>
    <w:rsid w:val="00B71103"/>
    <w:rsid w:val="00B73537"/>
    <w:rsid w:val="00B73689"/>
    <w:rsid w:val="00B74070"/>
    <w:rsid w:val="00B75259"/>
    <w:rsid w:val="00B756FD"/>
    <w:rsid w:val="00B7593C"/>
    <w:rsid w:val="00B75A6D"/>
    <w:rsid w:val="00B77157"/>
    <w:rsid w:val="00B775EF"/>
    <w:rsid w:val="00B8015A"/>
    <w:rsid w:val="00B80E4C"/>
    <w:rsid w:val="00B82589"/>
    <w:rsid w:val="00B8313F"/>
    <w:rsid w:val="00B839DB"/>
    <w:rsid w:val="00B83A6E"/>
    <w:rsid w:val="00B83CA8"/>
    <w:rsid w:val="00B85238"/>
    <w:rsid w:val="00B865DB"/>
    <w:rsid w:val="00B87437"/>
    <w:rsid w:val="00B9081F"/>
    <w:rsid w:val="00B91E1C"/>
    <w:rsid w:val="00B92BDF"/>
    <w:rsid w:val="00B932DB"/>
    <w:rsid w:val="00B959F1"/>
    <w:rsid w:val="00B96EF0"/>
    <w:rsid w:val="00B970CC"/>
    <w:rsid w:val="00B971F1"/>
    <w:rsid w:val="00B978B5"/>
    <w:rsid w:val="00B97BB4"/>
    <w:rsid w:val="00BA00E7"/>
    <w:rsid w:val="00BA21F8"/>
    <w:rsid w:val="00BA22E2"/>
    <w:rsid w:val="00BA2BD6"/>
    <w:rsid w:val="00BA37C8"/>
    <w:rsid w:val="00BA3F92"/>
    <w:rsid w:val="00BA438B"/>
    <w:rsid w:val="00BA4CA0"/>
    <w:rsid w:val="00BA5453"/>
    <w:rsid w:val="00BA731E"/>
    <w:rsid w:val="00BB1673"/>
    <w:rsid w:val="00BB2256"/>
    <w:rsid w:val="00BB3871"/>
    <w:rsid w:val="00BB3964"/>
    <w:rsid w:val="00BB3983"/>
    <w:rsid w:val="00BB3E17"/>
    <w:rsid w:val="00BB4E0C"/>
    <w:rsid w:val="00BB5384"/>
    <w:rsid w:val="00BB53B3"/>
    <w:rsid w:val="00BB6C66"/>
    <w:rsid w:val="00BB7BEB"/>
    <w:rsid w:val="00BC11F8"/>
    <w:rsid w:val="00BC1E1B"/>
    <w:rsid w:val="00BC25A8"/>
    <w:rsid w:val="00BC288A"/>
    <w:rsid w:val="00BC2A57"/>
    <w:rsid w:val="00BC353F"/>
    <w:rsid w:val="00BC36DE"/>
    <w:rsid w:val="00BC55BB"/>
    <w:rsid w:val="00BC5F85"/>
    <w:rsid w:val="00BC61BE"/>
    <w:rsid w:val="00BC72CD"/>
    <w:rsid w:val="00BD00C4"/>
    <w:rsid w:val="00BD01C9"/>
    <w:rsid w:val="00BD244F"/>
    <w:rsid w:val="00BD26E3"/>
    <w:rsid w:val="00BD3569"/>
    <w:rsid w:val="00BD40C7"/>
    <w:rsid w:val="00BD56A4"/>
    <w:rsid w:val="00BD5989"/>
    <w:rsid w:val="00BD59E1"/>
    <w:rsid w:val="00BD5BEA"/>
    <w:rsid w:val="00BD7A20"/>
    <w:rsid w:val="00BE0275"/>
    <w:rsid w:val="00BE0DC0"/>
    <w:rsid w:val="00BE191C"/>
    <w:rsid w:val="00BE1AFF"/>
    <w:rsid w:val="00BE1B91"/>
    <w:rsid w:val="00BE210E"/>
    <w:rsid w:val="00BE2694"/>
    <w:rsid w:val="00BE3C77"/>
    <w:rsid w:val="00BE4277"/>
    <w:rsid w:val="00BE4B22"/>
    <w:rsid w:val="00BE5D38"/>
    <w:rsid w:val="00BE6019"/>
    <w:rsid w:val="00BE6A76"/>
    <w:rsid w:val="00BE7EFA"/>
    <w:rsid w:val="00BF198A"/>
    <w:rsid w:val="00BF2DE4"/>
    <w:rsid w:val="00BF3F8B"/>
    <w:rsid w:val="00BF4827"/>
    <w:rsid w:val="00BF4BD6"/>
    <w:rsid w:val="00BF6E7F"/>
    <w:rsid w:val="00BF75CC"/>
    <w:rsid w:val="00C002BD"/>
    <w:rsid w:val="00C0071D"/>
    <w:rsid w:val="00C01141"/>
    <w:rsid w:val="00C014AB"/>
    <w:rsid w:val="00C01577"/>
    <w:rsid w:val="00C02937"/>
    <w:rsid w:val="00C02A15"/>
    <w:rsid w:val="00C02B9B"/>
    <w:rsid w:val="00C042AB"/>
    <w:rsid w:val="00C052BE"/>
    <w:rsid w:val="00C05460"/>
    <w:rsid w:val="00C05590"/>
    <w:rsid w:val="00C1072B"/>
    <w:rsid w:val="00C11298"/>
    <w:rsid w:val="00C119D9"/>
    <w:rsid w:val="00C11BC5"/>
    <w:rsid w:val="00C11F17"/>
    <w:rsid w:val="00C13292"/>
    <w:rsid w:val="00C143F4"/>
    <w:rsid w:val="00C14B52"/>
    <w:rsid w:val="00C152D0"/>
    <w:rsid w:val="00C15B55"/>
    <w:rsid w:val="00C15E7F"/>
    <w:rsid w:val="00C15E87"/>
    <w:rsid w:val="00C16D63"/>
    <w:rsid w:val="00C17E2A"/>
    <w:rsid w:val="00C2107F"/>
    <w:rsid w:val="00C22718"/>
    <w:rsid w:val="00C25B56"/>
    <w:rsid w:val="00C26F70"/>
    <w:rsid w:val="00C315DE"/>
    <w:rsid w:val="00C31CD6"/>
    <w:rsid w:val="00C32B50"/>
    <w:rsid w:val="00C33538"/>
    <w:rsid w:val="00C348CA"/>
    <w:rsid w:val="00C34ED5"/>
    <w:rsid w:val="00C352D4"/>
    <w:rsid w:val="00C3595D"/>
    <w:rsid w:val="00C3765B"/>
    <w:rsid w:val="00C37FFA"/>
    <w:rsid w:val="00C40C62"/>
    <w:rsid w:val="00C41802"/>
    <w:rsid w:val="00C427F7"/>
    <w:rsid w:val="00C43356"/>
    <w:rsid w:val="00C45029"/>
    <w:rsid w:val="00C459DD"/>
    <w:rsid w:val="00C46A3F"/>
    <w:rsid w:val="00C4721F"/>
    <w:rsid w:val="00C525AC"/>
    <w:rsid w:val="00C52B3C"/>
    <w:rsid w:val="00C53828"/>
    <w:rsid w:val="00C5502B"/>
    <w:rsid w:val="00C560FA"/>
    <w:rsid w:val="00C61417"/>
    <w:rsid w:val="00C61E11"/>
    <w:rsid w:val="00C61E65"/>
    <w:rsid w:val="00C6277C"/>
    <w:rsid w:val="00C62871"/>
    <w:rsid w:val="00C62D68"/>
    <w:rsid w:val="00C635D4"/>
    <w:rsid w:val="00C63BFD"/>
    <w:rsid w:val="00C653B5"/>
    <w:rsid w:val="00C665EF"/>
    <w:rsid w:val="00C67001"/>
    <w:rsid w:val="00C717F9"/>
    <w:rsid w:val="00C72447"/>
    <w:rsid w:val="00C72F92"/>
    <w:rsid w:val="00C757DC"/>
    <w:rsid w:val="00C764FB"/>
    <w:rsid w:val="00C76608"/>
    <w:rsid w:val="00C773E7"/>
    <w:rsid w:val="00C80671"/>
    <w:rsid w:val="00C81610"/>
    <w:rsid w:val="00C82367"/>
    <w:rsid w:val="00C823C2"/>
    <w:rsid w:val="00C82456"/>
    <w:rsid w:val="00C83721"/>
    <w:rsid w:val="00C83D87"/>
    <w:rsid w:val="00C85A35"/>
    <w:rsid w:val="00C8638B"/>
    <w:rsid w:val="00C8663D"/>
    <w:rsid w:val="00C86847"/>
    <w:rsid w:val="00C87338"/>
    <w:rsid w:val="00C9153F"/>
    <w:rsid w:val="00C91D03"/>
    <w:rsid w:val="00C92B75"/>
    <w:rsid w:val="00C939BC"/>
    <w:rsid w:val="00C94BBC"/>
    <w:rsid w:val="00C95992"/>
    <w:rsid w:val="00C95A07"/>
    <w:rsid w:val="00CA047A"/>
    <w:rsid w:val="00CA175F"/>
    <w:rsid w:val="00CA1FA4"/>
    <w:rsid w:val="00CA30C8"/>
    <w:rsid w:val="00CA3429"/>
    <w:rsid w:val="00CA43AC"/>
    <w:rsid w:val="00CA6D74"/>
    <w:rsid w:val="00CA7CDB"/>
    <w:rsid w:val="00CB01AB"/>
    <w:rsid w:val="00CB0657"/>
    <w:rsid w:val="00CB0809"/>
    <w:rsid w:val="00CB085C"/>
    <w:rsid w:val="00CB14AF"/>
    <w:rsid w:val="00CB1A82"/>
    <w:rsid w:val="00CB3F83"/>
    <w:rsid w:val="00CB424C"/>
    <w:rsid w:val="00CB4A05"/>
    <w:rsid w:val="00CB4AB2"/>
    <w:rsid w:val="00CB7691"/>
    <w:rsid w:val="00CC0408"/>
    <w:rsid w:val="00CC06F4"/>
    <w:rsid w:val="00CC15C5"/>
    <w:rsid w:val="00CC294A"/>
    <w:rsid w:val="00CC2F01"/>
    <w:rsid w:val="00CC2F8E"/>
    <w:rsid w:val="00CC35DE"/>
    <w:rsid w:val="00CC505D"/>
    <w:rsid w:val="00CC536D"/>
    <w:rsid w:val="00CC5AA1"/>
    <w:rsid w:val="00CC6735"/>
    <w:rsid w:val="00CC674B"/>
    <w:rsid w:val="00CC7BFC"/>
    <w:rsid w:val="00CC7FC4"/>
    <w:rsid w:val="00CD0937"/>
    <w:rsid w:val="00CD10FB"/>
    <w:rsid w:val="00CD2155"/>
    <w:rsid w:val="00CD30EC"/>
    <w:rsid w:val="00CD533D"/>
    <w:rsid w:val="00CD606A"/>
    <w:rsid w:val="00CD68DB"/>
    <w:rsid w:val="00CD68E2"/>
    <w:rsid w:val="00CD6C95"/>
    <w:rsid w:val="00CD720A"/>
    <w:rsid w:val="00CD78B2"/>
    <w:rsid w:val="00CE009D"/>
    <w:rsid w:val="00CE08C9"/>
    <w:rsid w:val="00CE0952"/>
    <w:rsid w:val="00CE0B3E"/>
    <w:rsid w:val="00CE2A04"/>
    <w:rsid w:val="00CE3005"/>
    <w:rsid w:val="00CE30AE"/>
    <w:rsid w:val="00CE3932"/>
    <w:rsid w:val="00CE52BF"/>
    <w:rsid w:val="00CE5C4E"/>
    <w:rsid w:val="00CE5EDC"/>
    <w:rsid w:val="00CE6397"/>
    <w:rsid w:val="00CF2FA2"/>
    <w:rsid w:val="00CF2FD2"/>
    <w:rsid w:val="00CF578E"/>
    <w:rsid w:val="00CF65B5"/>
    <w:rsid w:val="00CF6C2C"/>
    <w:rsid w:val="00D02E53"/>
    <w:rsid w:val="00D041F4"/>
    <w:rsid w:val="00D05366"/>
    <w:rsid w:val="00D06389"/>
    <w:rsid w:val="00D069B3"/>
    <w:rsid w:val="00D07828"/>
    <w:rsid w:val="00D136AA"/>
    <w:rsid w:val="00D13DA6"/>
    <w:rsid w:val="00D14001"/>
    <w:rsid w:val="00D1459C"/>
    <w:rsid w:val="00D15EE6"/>
    <w:rsid w:val="00D17CAD"/>
    <w:rsid w:val="00D2132C"/>
    <w:rsid w:val="00D213EA"/>
    <w:rsid w:val="00D21786"/>
    <w:rsid w:val="00D21971"/>
    <w:rsid w:val="00D21CDF"/>
    <w:rsid w:val="00D22059"/>
    <w:rsid w:val="00D22726"/>
    <w:rsid w:val="00D22F49"/>
    <w:rsid w:val="00D2450D"/>
    <w:rsid w:val="00D25DC0"/>
    <w:rsid w:val="00D260BA"/>
    <w:rsid w:val="00D263C5"/>
    <w:rsid w:val="00D26A1F"/>
    <w:rsid w:val="00D26DD8"/>
    <w:rsid w:val="00D31BFE"/>
    <w:rsid w:val="00D34756"/>
    <w:rsid w:val="00D34C4C"/>
    <w:rsid w:val="00D35FDB"/>
    <w:rsid w:val="00D3703E"/>
    <w:rsid w:val="00D37C8D"/>
    <w:rsid w:val="00D42F3D"/>
    <w:rsid w:val="00D435B6"/>
    <w:rsid w:val="00D44492"/>
    <w:rsid w:val="00D46C94"/>
    <w:rsid w:val="00D47C26"/>
    <w:rsid w:val="00D47E0C"/>
    <w:rsid w:val="00D50355"/>
    <w:rsid w:val="00D51359"/>
    <w:rsid w:val="00D51BE3"/>
    <w:rsid w:val="00D52028"/>
    <w:rsid w:val="00D52093"/>
    <w:rsid w:val="00D52633"/>
    <w:rsid w:val="00D52CF1"/>
    <w:rsid w:val="00D55699"/>
    <w:rsid w:val="00D5600B"/>
    <w:rsid w:val="00D56AF9"/>
    <w:rsid w:val="00D6071A"/>
    <w:rsid w:val="00D60C8E"/>
    <w:rsid w:val="00D61BA3"/>
    <w:rsid w:val="00D61FFE"/>
    <w:rsid w:val="00D62BAC"/>
    <w:rsid w:val="00D63E6F"/>
    <w:rsid w:val="00D65FED"/>
    <w:rsid w:val="00D666E8"/>
    <w:rsid w:val="00D67601"/>
    <w:rsid w:val="00D710E2"/>
    <w:rsid w:val="00D72A75"/>
    <w:rsid w:val="00D769CA"/>
    <w:rsid w:val="00D81791"/>
    <w:rsid w:val="00D83195"/>
    <w:rsid w:val="00D83BA9"/>
    <w:rsid w:val="00D86DAB"/>
    <w:rsid w:val="00D87921"/>
    <w:rsid w:val="00D90401"/>
    <w:rsid w:val="00D905FF"/>
    <w:rsid w:val="00D90C75"/>
    <w:rsid w:val="00D91F7F"/>
    <w:rsid w:val="00D92A38"/>
    <w:rsid w:val="00D9451F"/>
    <w:rsid w:val="00D95D9F"/>
    <w:rsid w:val="00DA082B"/>
    <w:rsid w:val="00DA0AEB"/>
    <w:rsid w:val="00DA0F9B"/>
    <w:rsid w:val="00DA3317"/>
    <w:rsid w:val="00DA3577"/>
    <w:rsid w:val="00DA3B8B"/>
    <w:rsid w:val="00DA471A"/>
    <w:rsid w:val="00DA4741"/>
    <w:rsid w:val="00DA4850"/>
    <w:rsid w:val="00DA506A"/>
    <w:rsid w:val="00DA5D6D"/>
    <w:rsid w:val="00DB0D00"/>
    <w:rsid w:val="00DB1332"/>
    <w:rsid w:val="00DB178E"/>
    <w:rsid w:val="00DB24D8"/>
    <w:rsid w:val="00DB3093"/>
    <w:rsid w:val="00DB348B"/>
    <w:rsid w:val="00DB37D0"/>
    <w:rsid w:val="00DB45B9"/>
    <w:rsid w:val="00DB480E"/>
    <w:rsid w:val="00DB524C"/>
    <w:rsid w:val="00DB5C49"/>
    <w:rsid w:val="00DB71BB"/>
    <w:rsid w:val="00DB7645"/>
    <w:rsid w:val="00DB7B10"/>
    <w:rsid w:val="00DC0767"/>
    <w:rsid w:val="00DC1027"/>
    <w:rsid w:val="00DC159D"/>
    <w:rsid w:val="00DC1BD5"/>
    <w:rsid w:val="00DC23EA"/>
    <w:rsid w:val="00DC2A33"/>
    <w:rsid w:val="00DC6CD0"/>
    <w:rsid w:val="00DC6CFC"/>
    <w:rsid w:val="00DD04FA"/>
    <w:rsid w:val="00DD0B00"/>
    <w:rsid w:val="00DD1496"/>
    <w:rsid w:val="00DD40D8"/>
    <w:rsid w:val="00DD419A"/>
    <w:rsid w:val="00DD6736"/>
    <w:rsid w:val="00DD686E"/>
    <w:rsid w:val="00DD6E19"/>
    <w:rsid w:val="00DE075E"/>
    <w:rsid w:val="00DE103A"/>
    <w:rsid w:val="00DE1918"/>
    <w:rsid w:val="00DE249D"/>
    <w:rsid w:val="00DE4C72"/>
    <w:rsid w:val="00DE6E49"/>
    <w:rsid w:val="00DE7212"/>
    <w:rsid w:val="00DF019E"/>
    <w:rsid w:val="00DF1CCF"/>
    <w:rsid w:val="00DF3C0D"/>
    <w:rsid w:val="00DF4C83"/>
    <w:rsid w:val="00DF6217"/>
    <w:rsid w:val="00DF6E9D"/>
    <w:rsid w:val="00DF76B5"/>
    <w:rsid w:val="00E00309"/>
    <w:rsid w:val="00E00902"/>
    <w:rsid w:val="00E00D52"/>
    <w:rsid w:val="00E02345"/>
    <w:rsid w:val="00E04563"/>
    <w:rsid w:val="00E046FF"/>
    <w:rsid w:val="00E062AE"/>
    <w:rsid w:val="00E06F85"/>
    <w:rsid w:val="00E07DC9"/>
    <w:rsid w:val="00E10485"/>
    <w:rsid w:val="00E10853"/>
    <w:rsid w:val="00E11B46"/>
    <w:rsid w:val="00E1234E"/>
    <w:rsid w:val="00E127B0"/>
    <w:rsid w:val="00E128E6"/>
    <w:rsid w:val="00E12C99"/>
    <w:rsid w:val="00E13AB0"/>
    <w:rsid w:val="00E13DBB"/>
    <w:rsid w:val="00E1404F"/>
    <w:rsid w:val="00E15074"/>
    <w:rsid w:val="00E16642"/>
    <w:rsid w:val="00E16842"/>
    <w:rsid w:val="00E17284"/>
    <w:rsid w:val="00E17F74"/>
    <w:rsid w:val="00E20BD5"/>
    <w:rsid w:val="00E21342"/>
    <w:rsid w:val="00E2187A"/>
    <w:rsid w:val="00E219B3"/>
    <w:rsid w:val="00E21A86"/>
    <w:rsid w:val="00E221B4"/>
    <w:rsid w:val="00E22F62"/>
    <w:rsid w:val="00E241D2"/>
    <w:rsid w:val="00E245CF"/>
    <w:rsid w:val="00E263A6"/>
    <w:rsid w:val="00E30226"/>
    <w:rsid w:val="00E31153"/>
    <w:rsid w:val="00E3308A"/>
    <w:rsid w:val="00E34144"/>
    <w:rsid w:val="00E34224"/>
    <w:rsid w:val="00E3437C"/>
    <w:rsid w:val="00E3504E"/>
    <w:rsid w:val="00E35264"/>
    <w:rsid w:val="00E36454"/>
    <w:rsid w:val="00E36C5A"/>
    <w:rsid w:val="00E41898"/>
    <w:rsid w:val="00E41ADE"/>
    <w:rsid w:val="00E4242D"/>
    <w:rsid w:val="00E431D7"/>
    <w:rsid w:val="00E43661"/>
    <w:rsid w:val="00E44621"/>
    <w:rsid w:val="00E46092"/>
    <w:rsid w:val="00E4698A"/>
    <w:rsid w:val="00E475FA"/>
    <w:rsid w:val="00E51A85"/>
    <w:rsid w:val="00E51CF9"/>
    <w:rsid w:val="00E52D6E"/>
    <w:rsid w:val="00E532BB"/>
    <w:rsid w:val="00E53A45"/>
    <w:rsid w:val="00E53B4A"/>
    <w:rsid w:val="00E53BB8"/>
    <w:rsid w:val="00E54023"/>
    <w:rsid w:val="00E548A1"/>
    <w:rsid w:val="00E551DF"/>
    <w:rsid w:val="00E5540A"/>
    <w:rsid w:val="00E6036C"/>
    <w:rsid w:val="00E605F4"/>
    <w:rsid w:val="00E60966"/>
    <w:rsid w:val="00E616C4"/>
    <w:rsid w:val="00E62FB1"/>
    <w:rsid w:val="00E66737"/>
    <w:rsid w:val="00E6719A"/>
    <w:rsid w:val="00E673E7"/>
    <w:rsid w:val="00E714F4"/>
    <w:rsid w:val="00E72B6B"/>
    <w:rsid w:val="00E73584"/>
    <w:rsid w:val="00E73A0A"/>
    <w:rsid w:val="00E73A7C"/>
    <w:rsid w:val="00E76E1B"/>
    <w:rsid w:val="00E81283"/>
    <w:rsid w:val="00E81390"/>
    <w:rsid w:val="00E826AD"/>
    <w:rsid w:val="00E83056"/>
    <w:rsid w:val="00E83201"/>
    <w:rsid w:val="00E85780"/>
    <w:rsid w:val="00E87184"/>
    <w:rsid w:val="00E90DF1"/>
    <w:rsid w:val="00E91224"/>
    <w:rsid w:val="00E93B5B"/>
    <w:rsid w:val="00E93B60"/>
    <w:rsid w:val="00E93BA3"/>
    <w:rsid w:val="00E94456"/>
    <w:rsid w:val="00E950D3"/>
    <w:rsid w:val="00E95E03"/>
    <w:rsid w:val="00E966A2"/>
    <w:rsid w:val="00E97238"/>
    <w:rsid w:val="00E97B47"/>
    <w:rsid w:val="00EA0E64"/>
    <w:rsid w:val="00EA30B2"/>
    <w:rsid w:val="00EA39C3"/>
    <w:rsid w:val="00EA4D97"/>
    <w:rsid w:val="00EA505E"/>
    <w:rsid w:val="00EA5560"/>
    <w:rsid w:val="00EA62A1"/>
    <w:rsid w:val="00EA6FE2"/>
    <w:rsid w:val="00EA7062"/>
    <w:rsid w:val="00EA7EC2"/>
    <w:rsid w:val="00EB087A"/>
    <w:rsid w:val="00EB08F9"/>
    <w:rsid w:val="00EB10D6"/>
    <w:rsid w:val="00EB1169"/>
    <w:rsid w:val="00EB119C"/>
    <w:rsid w:val="00EB15DB"/>
    <w:rsid w:val="00EB235B"/>
    <w:rsid w:val="00EB28E4"/>
    <w:rsid w:val="00EB29E4"/>
    <w:rsid w:val="00EB3CC9"/>
    <w:rsid w:val="00EB4CCD"/>
    <w:rsid w:val="00EB53BF"/>
    <w:rsid w:val="00EB5814"/>
    <w:rsid w:val="00EB5D75"/>
    <w:rsid w:val="00EB5F39"/>
    <w:rsid w:val="00EB695C"/>
    <w:rsid w:val="00EB71C9"/>
    <w:rsid w:val="00EB78CA"/>
    <w:rsid w:val="00EB7CD3"/>
    <w:rsid w:val="00EB7FDC"/>
    <w:rsid w:val="00EC0161"/>
    <w:rsid w:val="00EC2036"/>
    <w:rsid w:val="00EC23CA"/>
    <w:rsid w:val="00EC2528"/>
    <w:rsid w:val="00EC2B04"/>
    <w:rsid w:val="00EC2DD7"/>
    <w:rsid w:val="00EC2DEE"/>
    <w:rsid w:val="00EC3AB7"/>
    <w:rsid w:val="00EC5686"/>
    <w:rsid w:val="00EC56A5"/>
    <w:rsid w:val="00EC581A"/>
    <w:rsid w:val="00ED0322"/>
    <w:rsid w:val="00ED0DF9"/>
    <w:rsid w:val="00ED1441"/>
    <w:rsid w:val="00ED1DC7"/>
    <w:rsid w:val="00ED208C"/>
    <w:rsid w:val="00ED2E4B"/>
    <w:rsid w:val="00ED3F07"/>
    <w:rsid w:val="00ED4821"/>
    <w:rsid w:val="00ED5E1A"/>
    <w:rsid w:val="00ED606D"/>
    <w:rsid w:val="00ED71BA"/>
    <w:rsid w:val="00EE0D63"/>
    <w:rsid w:val="00EE0FDC"/>
    <w:rsid w:val="00EE26A5"/>
    <w:rsid w:val="00EE2CA0"/>
    <w:rsid w:val="00EE337F"/>
    <w:rsid w:val="00EE448B"/>
    <w:rsid w:val="00EE58F5"/>
    <w:rsid w:val="00EE6278"/>
    <w:rsid w:val="00EE761B"/>
    <w:rsid w:val="00EE7894"/>
    <w:rsid w:val="00EF0093"/>
    <w:rsid w:val="00EF75E7"/>
    <w:rsid w:val="00EF7621"/>
    <w:rsid w:val="00F01EB7"/>
    <w:rsid w:val="00F01FF7"/>
    <w:rsid w:val="00F0326D"/>
    <w:rsid w:val="00F03727"/>
    <w:rsid w:val="00F03ACB"/>
    <w:rsid w:val="00F045C6"/>
    <w:rsid w:val="00F045D4"/>
    <w:rsid w:val="00F04FD2"/>
    <w:rsid w:val="00F0583E"/>
    <w:rsid w:val="00F05DAE"/>
    <w:rsid w:val="00F063B4"/>
    <w:rsid w:val="00F0680C"/>
    <w:rsid w:val="00F1113B"/>
    <w:rsid w:val="00F1350C"/>
    <w:rsid w:val="00F138AB"/>
    <w:rsid w:val="00F14549"/>
    <w:rsid w:val="00F16453"/>
    <w:rsid w:val="00F210C0"/>
    <w:rsid w:val="00F2383C"/>
    <w:rsid w:val="00F23A47"/>
    <w:rsid w:val="00F23D8F"/>
    <w:rsid w:val="00F23DBA"/>
    <w:rsid w:val="00F23DC3"/>
    <w:rsid w:val="00F23F4F"/>
    <w:rsid w:val="00F246EF"/>
    <w:rsid w:val="00F26C80"/>
    <w:rsid w:val="00F26F25"/>
    <w:rsid w:val="00F27B1C"/>
    <w:rsid w:val="00F304F7"/>
    <w:rsid w:val="00F30C62"/>
    <w:rsid w:val="00F31B09"/>
    <w:rsid w:val="00F3402A"/>
    <w:rsid w:val="00F34826"/>
    <w:rsid w:val="00F352AC"/>
    <w:rsid w:val="00F361CA"/>
    <w:rsid w:val="00F3643E"/>
    <w:rsid w:val="00F36605"/>
    <w:rsid w:val="00F36EF5"/>
    <w:rsid w:val="00F37D01"/>
    <w:rsid w:val="00F402D9"/>
    <w:rsid w:val="00F40879"/>
    <w:rsid w:val="00F40C25"/>
    <w:rsid w:val="00F41D72"/>
    <w:rsid w:val="00F4211D"/>
    <w:rsid w:val="00F4219E"/>
    <w:rsid w:val="00F431A6"/>
    <w:rsid w:val="00F43E8C"/>
    <w:rsid w:val="00F45450"/>
    <w:rsid w:val="00F50D0B"/>
    <w:rsid w:val="00F535A0"/>
    <w:rsid w:val="00F53847"/>
    <w:rsid w:val="00F550B0"/>
    <w:rsid w:val="00F55B62"/>
    <w:rsid w:val="00F56258"/>
    <w:rsid w:val="00F5718E"/>
    <w:rsid w:val="00F577B1"/>
    <w:rsid w:val="00F60899"/>
    <w:rsid w:val="00F609C4"/>
    <w:rsid w:val="00F61312"/>
    <w:rsid w:val="00F62033"/>
    <w:rsid w:val="00F620A9"/>
    <w:rsid w:val="00F620CB"/>
    <w:rsid w:val="00F620F9"/>
    <w:rsid w:val="00F62C16"/>
    <w:rsid w:val="00F62E06"/>
    <w:rsid w:val="00F63EFD"/>
    <w:rsid w:val="00F646B5"/>
    <w:rsid w:val="00F64FA0"/>
    <w:rsid w:val="00F6553C"/>
    <w:rsid w:val="00F663B4"/>
    <w:rsid w:val="00F667FF"/>
    <w:rsid w:val="00F66F48"/>
    <w:rsid w:val="00F67004"/>
    <w:rsid w:val="00F6786A"/>
    <w:rsid w:val="00F67960"/>
    <w:rsid w:val="00F711B0"/>
    <w:rsid w:val="00F72670"/>
    <w:rsid w:val="00F732E3"/>
    <w:rsid w:val="00F7375C"/>
    <w:rsid w:val="00F740A2"/>
    <w:rsid w:val="00F74BD2"/>
    <w:rsid w:val="00F74F93"/>
    <w:rsid w:val="00F77933"/>
    <w:rsid w:val="00F80D65"/>
    <w:rsid w:val="00F816FA"/>
    <w:rsid w:val="00F817AD"/>
    <w:rsid w:val="00F82353"/>
    <w:rsid w:val="00F83B19"/>
    <w:rsid w:val="00F85CB4"/>
    <w:rsid w:val="00F90832"/>
    <w:rsid w:val="00F908DA"/>
    <w:rsid w:val="00F909C0"/>
    <w:rsid w:val="00F9107A"/>
    <w:rsid w:val="00F910D3"/>
    <w:rsid w:val="00F948A3"/>
    <w:rsid w:val="00F94B4A"/>
    <w:rsid w:val="00F95030"/>
    <w:rsid w:val="00F95876"/>
    <w:rsid w:val="00F967D9"/>
    <w:rsid w:val="00FA178B"/>
    <w:rsid w:val="00FA2828"/>
    <w:rsid w:val="00FA2D8A"/>
    <w:rsid w:val="00FA54BA"/>
    <w:rsid w:val="00FA5514"/>
    <w:rsid w:val="00FA64BE"/>
    <w:rsid w:val="00FA65E0"/>
    <w:rsid w:val="00FA7EBF"/>
    <w:rsid w:val="00FB3335"/>
    <w:rsid w:val="00FB3391"/>
    <w:rsid w:val="00FB38CC"/>
    <w:rsid w:val="00FB4093"/>
    <w:rsid w:val="00FB4151"/>
    <w:rsid w:val="00FB4337"/>
    <w:rsid w:val="00FB5D40"/>
    <w:rsid w:val="00FB7C9D"/>
    <w:rsid w:val="00FB7E64"/>
    <w:rsid w:val="00FB7EF1"/>
    <w:rsid w:val="00FB7F44"/>
    <w:rsid w:val="00FC1097"/>
    <w:rsid w:val="00FC1446"/>
    <w:rsid w:val="00FC2334"/>
    <w:rsid w:val="00FC28A5"/>
    <w:rsid w:val="00FC32E5"/>
    <w:rsid w:val="00FC3C22"/>
    <w:rsid w:val="00FC441B"/>
    <w:rsid w:val="00FC4DDB"/>
    <w:rsid w:val="00FC4E39"/>
    <w:rsid w:val="00FC54C7"/>
    <w:rsid w:val="00FC6AFF"/>
    <w:rsid w:val="00FC7108"/>
    <w:rsid w:val="00FC7F08"/>
    <w:rsid w:val="00FD0BEF"/>
    <w:rsid w:val="00FD25B0"/>
    <w:rsid w:val="00FD279B"/>
    <w:rsid w:val="00FD27A2"/>
    <w:rsid w:val="00FD3354"/>
    <w:rsid w:val="00FD3D36"/>
    <w:rsid w:val="00FD46A1"/>
    <w:rsid w:val="00FD4AA9"/>
    <w:rsid w:val="00FD4E2B"/>
    <w:rsid w:val="00FD4F8D"/>
    <w:rsid w:val="00FD50DB"/>
    <w:rsid w:val="00FD51E8"/>
    <w:rsid w:val="00FD6A86"/>
    <w:rsid w:val="00FE0E02"/>
    <w:rsid w:val="00FE2F41"/>
    <w:rsid w:val="00FE3BF1"/>
    <w:rsid w:val="00FE4644"/>
    <w:rsid w:val="00FE4F70"/>
    <w:rsid w:val="00FE5D21"/>
    <w:rsid w:val="00FF1A13"/>
    <w:rsid w:val="00FF1DAC"/>
    <w:rsid w:val="00FF262D"/>
    <w:rsid w:val="00FF3137"/>
    <w:rsid w:val="00FF319C"/>
    <w:rsid w:val="00FF5AA4"/>
    <w:rsid w:val="00FF5AC3"/>
    <w:rsid w:val="00FF5BA7"/>
    <w:rsid w:val="00FF6343"/>
    <w:rsid w:val="00FF7525"/>
    <w:rsid w:val="00FF7A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7C56B6E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1103"/>
    <w:pPr>
      <w:widowControl w:val="0"/>
      <w:jc w:val="both"/>
    </w:pPr>
  </w:style>
  <w:style w:type="paragraph" w:styleId="1">
    <w:name w:val="heading 1"/>
    <w:basedOn w:val="a"/>
    <w:next w:val="a"/>
    <w:link w:val="10"/>
    <w:qFormat/>
    <w:rsid w:val="004640B9"/>
    <w:pPr>
      <w:keepNext/>
      <w:outlineLvl w:val="0"/>
    </w:pPr>
    <w:rPr>
      <w:rFonts w:ascii="Arial" w:eastAsia="ＭＳ ゴシック" w:hAnsi="Arial" w:cs="Times New Roman"/>
      <w:sz w:val="24"/>
      <w:szCs w:val="24"/>
    </w:rPr>
  </w:style>
  <w:style w:type="paragraph" w:styleId="2">
    <w:name w:val="heading 2"/>
    <w:basedOn w:val="a"/>
    <w:next w:val="a"/>
    <w:link w:val="20"/>
    <w:unhideWhenUsed/>
    <w:qFormat/>
    <w:rsid w:val="004640B9"/>
    <w:pPr>
      <w:keepNext/>
      <w:outlineLvl w:val="1"/>
    </w:pPr>
    <w:rPr>
      <w:rFonts w:ascii="Arial" w:eastAsia="ＭＳ ゴシック" w:hAnsi="Arial" w:cs="Times New Roman"/>
      <w:szCs w:val="24"/>
    </w:rPr>
  </w:style>
  <w:style w:type="paragraph" w:styleId="3">
    <w:name w:val="heading 3"/>
    <w:basedOn w:val="a"/>
    <w:next w:val="a"/>
    <w:link w:val="30"/>
    <w:unhideWhenUsed/>
    <w:qFormat/>
    <w:rsid w:val="004640B9"/>
    <w:pPr>
      <w:keepNext/>
      <w:ind w:leftChars="400" w:left="400"/>
      <w:outlineLvl w:val="2"/>
    </w:pPr>
    <w:rPr>
      <w:rFonts w:ascii="Arial" w:eastAsia="ＭＳ ゴシック" w:hAnsi="Arial" w:cs="Times New Roman"/>
      <w:szCs w:val="24"/>
    </w:rPr>
  </w:style>
  <w:style w:type="paragraph" w:styleId="4">
    <w:name w:val="heading 4"/>
    <w:basedOn w:val="a"/>
    <w:next w:val="a"/>
    <w:link w:val="40"/>
    <w:unhideWhenUsed/>
    <w:qFormat/>
    <w:rsid w:val="004640B9"/>
    <w:pPr>
      <w:keepNext/>
      <w:ind w:leftChars="400" w:left="400"/>
      <w:outlineLvl w:val="3"/>
    </w:pPr>
    <w:rPr>
      <w:rFonts w:ascii="Century" w:eastAsia="ＭＳ 明朝" w:hAnsi="Century" w:cs="Times New Roman"/>
      <w:b/>
      <w:bCs/>
      <w:szCs w:val="24"/>
    </w:rPr>
  </w:style>
  <w:style w:type="paragraph" w:styleId="5">
    <w:name w:val="heading 5"/>
    <w:basedOn w:val="a"/>
    <w:next w:val="a"/>
    <w:link w:val="50"/>
    <w:unhideWhenUsed/>
    <w:qFormat/>
    <w:rsid w:val="004640B9"/>
    <w:pPr>
      <w:keepNext/>
      <w:ind w:leftChars="800" w:left="800"/>
      <w:outlineLvl w:val="4"/>
    </w:pPr>
    <w:rPr>
      <w:rFonts w:ascii="Arial" w:eastAsia="ＭＳ ゴシック" w:hAnsi="Arial" w:cs="Times New Roman"/>
      <w:szCs w:val="24"/>
    </w:rPr>
  </w:style>
  <w:style w:type="paragraph" w:styleId="6">
    <w:name w:val="heading 6"/>
    <w:basedOn w:val="a"/>
    <w:next w:val="a"/>
    <w:link w:val="60"/>
    <w:unhideWhenUsed/>
    <w:qFormat/>
    <w:rsid w:val="004640B9"/>
    <w:pPr>
      <w:keepNext/>
      <w:ind w:leftChars="800" w:left="800"/>
      <w:outlineLvl w:val="5"/>
    </w:pPr>
    <w:rPr>
      <w:rFonts w:ascii="Century" w:eastAsia="ＭＳ 明朝" w:hAnsi="Century" w:cs="Times New Roman"/>
      <w:b/>
      <w:bCs/>
      <w:szCs w:val="24"/>
    </w:rPr>
  </w:style>
  <w:style w:type="paragraph" w:styleId="7">
    <w:name w:val="heading 7"/>
    <w:basedOn w:val="a"/>
    <w:next w:val="a"/>
    <w:link w:val="70"/>
    <w:unhideWhenUsed/>
    <w:qFormat/>
    <w:rsid w:val="004640B9"/>
    <w:pPr>
      <w:keepNext/>
      <w:ind w:leftChars="800" w:left="800"/>
      <w:outlineLvl w:val="6"/>
    </w:pPr>
    <w:rPr>
      <w:rFonts w:ascii="Century" w:eastAsia="ＭＳ 明朝" w:hAnsi="Century" w:cs="Times New Roman"/>
      <w:szCs w:val="24"/>
    </w:rPr>
  </w:style>
  <w:style w:type="paragraph" w:styleId="8">
    <w:name w:val="heading 8"/>
    <w:basedOn w:val="a"/>
    <w:next w:val="a"/>
    <w:link w:val="80"/>
    <w:unhideWhenUsed/>
    <w:qFormat/>
    <w:rsid w:val="004640B9"/>
    <w:pPr>
      <w:keepNext/>
      <w:ind w:leftChars="1200" w:left="1200"/>
      <w:outlineLvl w:val="7"/>
    </w:pPr>
    <w:rPr>
      <w:rFonts w:ascii="Century" w:eastAsia="ＭＳ 明朝" w:hAnsi="Century" w:cs="Times New Roman"/>
      <w:szCs w:val="24"/>
    </w:rPr>
  </w:style>
  <w:style w:type="paragraph" w:styleId="9">
    <w:name w:val="heading 9"/>
    <w:basedOn w:val="a"/>
    <w:next w:val="a"/>
    <w:link w:val="90"/>
    <w:unhideWhenUsed/>
    <w:qFormat/>
    <w:rsid w:val="004640B9"/>
    <w:pPr>
      <w:keepNext/>
      <w:ind w:leftChars="1200" w:left="1200"/>
      <w:outlineLvl w:val="8"/>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4640B9"/>
    <w:rPr>
      <w:rFonts w:ascii="Arial" w:eastAsia="ＭＳ ゴシック" w:hAnsi="Arial" w:cs="Times New Roman"/>
      <w:sz w:val="24"/>
      <w:szCs w:val="24"/>
    </w:rPr>
  </w:style>
  <w:style w:type="character" w:customStyle="1" w:styleId="20">
    <w:name w:val="見出し 2 (文字)"/>
    <w:basedOn w:val="a0"/>
    <w:link w:val="2"/>
    <w:rsid w:val="004640B9"/>
    <w:rPr>
      <w:rFonts w:ascii="Arial" w:eastAsia="ＭＳ ゴシック" w:hAnsi="Arial" w:cs="Times New Roman"/>
      <w:szCs w:val="24"/>
    </w:rPr>
  </w:style>
  <w:style w:type="character" w:customStyle="1" w:styleId="30">
    <w:name w:val="見出し 3 (文字)"/>
    <w:basedOn w:val="a0"/>
    <w:link w:val="3"/>
    <w:rsid w:val="004640B9"/>
    <w:rPr>
      <w:rFonts w:ascii="Arial" w:eastAsia="ＭＳ ゴシック" w:hAnsi="Arial" w:cs="Times New Roman"/>
      <w:szCs w:val="24"/>
    </w:rPr>
  </w:style>
  <w:style w:type="character" w:customStyle="1" w:styleId="40">
    <w:name w:val="見出し 4 (文字)"/>
    <w:basedOn w:val="a0"/>
    <w:link w:val="4"/>
    <w:rsid w:val="004640B9"/>
    <w:rPr>
      <w:rFonts w:ascii="Century" w:eastAsia="ＭＳ 明朝" w:hAnsi="Century" w:cs="Times New Roman"/>
      <w:b/>
      <w:bCs/>
      <w:szCs w:val="24"/>
    </w:rPr>
  </w:style>
  <w:style w:type="character" w:customStyle="1" w:styleId="50">
    <w:name w:val="見出し 5 (文字)"/>
    <w:basedOn w:val="a0"/>
    <w:link w:val="5"/>
    <w:rsid w:val="004640B9"/>
    <w:rPr>
      <w:rFonts w:ascii="Arial" w:eastAsia="ＭＳ ゴシック" w:hAnsi="Arial" w:cs="Times New Roman"/>
      <w:szCs w:val="24"/>
    </w:rPr>
  </w:style>
  <w:style w:type="character" w:customStyle="1" w:styleId="60">
    <w:name w:val="見出し 6 (文字)"/>
    <w:basedOn w:val="a0"/>
    <w:link w:val="6"/>
    <w:rsid w:val="004640B9"/>
    <w:rPr>
      <w:rFonts w:ascii="Century" w:eastAsia="ＭＳ 明朝" w:hAnsi="Century" w:cs="Times New Roman"/>
      <w:b/>
      <w:bCs/>
      <w:szCs w:val="24"/>
    </w:rPr>
  </w:style>
  <w:style w:type="character" w:customStyle="1" w:styleId="70">
    <w:name w:val="見出し 7 (文字)"/>
    <w:basedOn w:val="a0"/>
    <w:link w:val="7"/>
    <w:rsid w:val="004640B9"/>
    <w:rPr>
      <w:rFonts w:ascii="Century" w:eastAsia="ＭＳ 明朝" w:hAnsi="Century" w:cs="Times New Roman"/>
      <w:szCs w:val="24"/>
    </w:rPr>
  </w:style>
  <w:style w:type="character" w:customStyle="1" w:styleId="80">
    <w:name w:val="見出し 8 (文字)"/>
    <w:basedOn w:val="a0"/>
    <w:link w:val="8"/>
    <w:rsid w:val="004640B9"/>
    <w:rPr>
      <w:rFonts w:ascii="Century" w:eastAsia="ＭＳ 明朝" w:hAnsi="Century" w:cs="Times New Roman"/>
      <w:szCs w:val="24"/>
    </w:rPr>
  </w:style>
  <w:style w:type="character" w:customStyle="1" w:styleId="90">
    <w:name w:val="見出し 9 (文字)"/>
    <w:basedOn w:val="a0"/>
    <w:link w:val="9"/>
    <w:rsid w:val="004640B9"/>
    <w:rPr>
      <w:rFonts w:ascii="Century" w:eastAsia="ＭＳ 明朝" w:hAnsi="Century" w:cs="Times New Roman"/>
      <w:szCs w:val="24"/>
    </w:rPr>
  </w:style>
  <w:style w:type="paragraph" w:styleId="a3">
    <w:name w:val="footer"/>
    <w:basedOn w:val="a"/>
    <w:link w:val="a4"/>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4">
    <w:name w:val="フッター (文字)"/>
    <w:basedOn w:val="a0"/>
    <w:link w:val="a3"/>
    <w:uiPriority w:val="99"/>
    <w:rsid w:val="004640B9"/>
    <w:rPr>
      <w:rFonts w:ascii="Century" w:eastAsia="ＭＳ 明朝" w:hAnsi="Century" w:cs="Times New Roman"/>
      <w:szCs w:val="24"/>
    </w:rPr>
  </w:style>
  <w:style w:type="character" w:styleId="a5">
    <w:name w:val="page number"/>
    <w:basedOn w:val="a0"/>
    <w:rsid w:val="004640B9"/>
  </w:style>
  <w:style w:type="paragraph" w:styleId="Web">
    <w:name w:val="Normal (Web)"/>
    <w:basedOn w:val="a"/>
    <w:uiPriority w:val="99"/>
    <w:rsid w:val="004640B9"/>
    <w:pPr>
      <w:widowControl/>
      <w:ind w:left="225" w:right="225"/>
      <w:jc w:val="left"/>
    </w:pPr>
    <w:rPr>
      <w:rFonts w:ascii="ＭＳ Ｐゴシック" w:eastAsia="ＭＳ Ｐゴシック" w:hAnsi="ＭＳ Ｐゴシック" w:cs="ＭＳ Ｐゴシック"/>
      <w:color w:val="494949"/>
      <w:kern w:val="0"/>
      <w:sz w:val="24"/>
      <w:szCs w:val="24"/>
      <w:lang w:bidi="sd-Deva-IN"/>
    </w:rPr>
  </w:style>
  <w:style w:type="character" w:customStyle="1" w:styleId="yogo">
    <w:name w:val="yogo"/>
    <w:basedOn w:val="a0"/>
    <w:rsid w:val="004640B9"/>
  </w:style>
  <w:style w:type="paragraph" w:styleId="a6">
    <w:name w:val="header"/>
    <w:basedOn w:val="a"/>
    <w:link w:val="a7"/>
    <w:rsid w:val="004640B9"/>
    <w:pPr>
      <w:tabs>
        <w:tab w:val="center" w:pos="4252"/>
        <w:tab w:val="right" w:pos="8504"/>
      </w:tabs>
      <w:snapToGrid w:val="0"/>
    </w:pPr>
    <w:rPr>
      <w:rFonts w:ascii="Century" w:eastAsia="ＭＳ 明朝" w:hAnsi="Century" w:cs="Times New Roman"/>
      <w:szCs w:val="24"/>
    </w:rPr>
  </w:style>
  <w:style w:type="character" w:customStyle="1" w:styleId="a7">
    <w:name w:val="ヘッダー (文字)"/>
    <w:basedOn w:val="a0"/>
    <w:link w:val="a6"/>
    <w:rsid w:val="004640B9"/>
    <w:rPr>
      <w:rFonts w:ascii="Century" w:eastAsia="ＭＳ 明朝" w:hAnsi="Century" w:cs="Times New Roman"/>
      <w:szCs w:val="24"/>
    </w:rPr>
  </w:style>
  <w:style w:type="paragraph" w:customStyle="1" w:styleId="font0">
    <w:name w:val="font0"/>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2"/>
    </w:rPr>
  </w:style>
  <w:style w:type="paragraph" w:customStyle="1" w:styleId="font5">
    <w:name w:val="font5"/>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8"/>
      <w:szCs w:val="28"/>
    </w:rPr>
  </w:style>
  <w:style w:type="paragraph" w:customStyle="1" w:styleId="font6">
    <w:name w:val="font6"/>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0"/>
      <w:szCs w:val="20"/>
    </w:rPr>
  </w:style>
  <w:style w:type="paragraph" w:customStyle="1" w:styleId="font7">
    <w:name w:val="font7"/>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paragraph" w:customStyle="1" w:styleId="font8">
    <w:name w:val="font8"/>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4"/>
      <w:szCs w:val="24"/>
    </w:rPr>
  </w:style>
  <w:style w:type="paragraph" w:styleId="a8">
    <w:name w:val="footnote text"/>
    <w:basedOn w:val="a"/>
    <w:link w:val="a9"/>
    <w:semiHidden/>
    <w:rsid w:val="004640B9"/>
    <w:pPr>
      <w:snapToGrid w:val="0"/>
      <w:jc w:val="left"/>
    </w:pPr>
    <w:rPr>
      <w:rFonts w:ascii="Century" w:eastAsia="ＭＳ 明朝" w:hAnsi="Century" w:cs="Times New Roman"/>
      <w:szCs w:val="24"/>
    </w:rPr>
  </w:style>
  <w:style w:type="character" w:customStyle="1" w:styleId="a9">
    <w:name w:val="脚注文字列 (文字)"/>
    <w:basedOn w:val="a0"/>
    <w:link w:val="a8"/>
    <w:semiHidden/>
    <w:rsid w:val="004640B9"/>
    <w:rPr>
      <w:rFonts w:ascii="Century" w:eastAsia="ＭＳ 明朝" w:hAnsi="Century" w:cs="Times New Roman"/>
      <w:szCs w:val="24"/>
    </w:rPr>
  </w:style>
  <w:style w:type="character" w:styleId="aa">
    <w:name w:val="footnote reference"/>
    <w:semiHidden/>
    <w:rsid w:val="004640B9"/>
    <w:rPr>
      <w:vertAlign w:val="superscript"/>
    </w:rPr>
  </w:style>
  <w:style w:type="paragraph" w:customStyle="1" w:styleId="ab">
    <w:name w:val="注文字列"/>
    <w:basedOn w:val="a"/>
    <w:rsid w:val="004640B9"/>
    <w:pPr>
      <w:ind w:left="210" w:hangingChars="100" w:hanging="210"/>
    </w:pPr>
    <w:rPr>
      <w:rFonts w:ascii="Century" w:eastAsia="ＭＳ 明朝" w:hAnsi="Century" w:cs="Times New Roman"/>
      <w:szCs w:val="24"/>
    </w:rPr>
  </w:style>
  <w:style w:type="character" w:styleId="ac">
    <w:name w:val="Hyperlink"/>
    <w:rsid w:val="004640B9"/>
    <w:rPr>
      <w:color w:val="0000FF"/>
      <w:u w:val="single"/>
    </w:rPr>
  </w:style>
  <w:style w:type="table" w:styleId="ad">
    <w:name w:val="Table Grid"/>
    <w:basedOn w:val="a1"/>
    <w:uiPriority w:val="39"/>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Typewriter"/>
    <w:rsid w:val="004640B9"/>
    <w:rPr>
      <w:rFonts w:ascii="ＭＳ ゴシック" w:eastAsia="ＭＳ ゴシック" w:hAnsi="Courier New" w:cs="Courier New"/>
      <w:sz w:val="20"/>
      <w:szCs w:val="20"/>
    </w:rPr>
  </w:style>
  <w:style w:type="paragraph" w:styleId="ae">
    <w:name w:val="caption"/>
    <w:aliases w:val="図表タイトル"/>
    <w:basedOn w:val="a"/>
    <w:next w:val="a"/>
    <w:qFormat/>
    <w:rsid w:val="004640B9"/>
    <w:pPr>
      <w:spacing w:before="120"/>
      <w:jc w:val="center"/>
    </w:pPr>
    <w:rPr>
      <w:rFonts w:ascii="Times New Roman" w:eastAsia="ＭＳ 明朝" w:hAnsi="Times New Roman" w:cs="Times New Roman"/>
      <w:szCs w:val="21"/>
    </w:rPr>
  </w:style>
  <w:style w:type="paragraph" w:customStyle="1" w:styleId="11">
    <w:name w:val="本文1"/>
    <w:basedOn w:val="a"/>
    <w:rsid w:val="004640B9"/>
    <w:pPr>
      <w:ind w:leftChars="50" w:left="50" w:firstLineChars="100" w:firstLine="100"/>
    </w:pPr>
    <w:rPr>
      <w:rFonts w:ascii="Times New Roman" w:eastAsia="ＭＳ 明朝" w:hAnsi="Times New Roman" w:cs="Times New Roman"/>
      <w:sz w:val="22"/>
      <w:szCs w:val="21"/>
    </w:rPr>
  </w:style>
  <w:style w:type="paragraph" w:styleId="af">
    <w:name w:val="Body Text"/>
    <w:basedOn w:val="a"/>
    <w:link w:val="af0"/>
    <w:rsid w:val="004640B9"/>
    <w:pPr>
      <w:ind w:firstLineChars="100" w:firstLine="100"/>
    </w:pPr>
    <w:rPr>
      <w:rFonts w:ascii="Times New Roman" w:eastAsia="ＭＳ 明朝" w:hAnsi="Times New Roman" w:cs="Times New Roman"/>
      <w:sz w:val="22"/>
      <w:szCs w:val="21"/>
    </w:rPr>
  </w:style>
  <w:style w:type="character" w:customStyle="1" w:styleId="af0">
    <w:name w:val="本文 (文字)"/>
    <w:basedOn w:val="a0"/>
    <w:link w:val="af"/>
    <w:rsid w:val="004640B9"/>
    <w:rPr>
      <w:rFonts w:ascii="Times New Roman" w:eastAsia="ＭＳ 明朝" w:hAnsi="Times New Roman" w:cs="Times New Roman"/>
      <w:sz w:val="22"/>
      <w:szCs w:val="21"/>
    </w:rPr>
  </w:style>
  <w:style w:type="paragraph" w:customStyle="1" w:styleId="21">
    <w:name w:val="本文2"/>
    <w:basedOn w:val="11"/>
    <w:rsid w:val="004640B9"/>
    <w:pPr>
      <w:ind w:leftChars="150" w:left="150"/>
    </w:pPr>
  </w:style>
  <w:style w:type="paragraph" w:styleId="af1">
    <w:name w:val="Balloon Text"/>
    <w:basedOn w:val="a"/>
    <w:link w:val="af2"/>
    <w:rsid w:val="004640B9"/>
    <w:rPr>
      <w:rFonts w:ascii="Arial" w:eastAsia="ＭＳ ゴシック" w:hAnsi="Arial" w:cs="Times New Roman"/>
      <w:sz w:val="18"/>
      <w:szCs w:val="18"/>
    </w:rPr>
  </w:style>
  <w:style w:type="character" w:customStyle="1" w:styleId="af2">
    <w:name w:val="吹き出し (文字)"/>
    <w:basedOn w:val="a0"/>
    <w:link w:val="af1"/>
    <w:rsid w:val="004640B9"/>
    <w:rPr>
      <w:rFonts w:ascii="Arial" w:eastAsia="ＭＳ ゴシック" w:hAnsi="Arial" w:cs="Times New Roman"/>
      <w:sz w:val="18"/>
      <w:szCs w:val="18"/>
    </w:rPr>
  </w:style>
  <w:style w:type="table" w:customStyle="1" w:styleId="12">
    <w:name w:val="表 (格子)1"/>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4640B9"/>
    <w:pPr>
      <w:ind w:leftChars="400" w:left="840"/>
    </w:pPr>
    <w:rPr>
      <w:rFonts w:ascii="Century" w:eastAsia="ＭＳ 明朝" w:hAnsi="Century" w:cs="Times New Roman"/>
    </w:rPr>
  </w:style>
  <w:style w:type="table" w:customStyle="1" w:styleId="22">
    <w:name w:val="表 (格子)2"/>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uiPriority w:val="99"/>
    <w:rsid w:val="004640B9"/>
    <w:rPr>
      <w:sz w:val="18"/>
      <w:szCs w:val="18"/>
    </w:rPr>
  </w:style>
  <w:style w:type="paragraph" w:styleId="af5">
    <w:name w:val="annotation text"/>
    <w:basedOn w:val="a"/>
    <w:link w:val="af6"/>
    <w:uiPriority w:val="99"/>
    <w:rsid w:val="004640B9"/>
    <w:pPr>
      <w:jc w:val="left"/>
    </w:pPr>
    <w:rPr>
      <w:rFonts w:ascii="Century" w:eastAsia="ＭＳ 明朝" w:hAnsi="Century" w:cs="Times New Roman"/>
      <w:szCs w:val="24"/>
    </w:rPr>
  </w:style>
  <w:style w:type="character" w:customStyle="1" w:styleId="af6">
    <w:name w:val="コメント文字列 (文字)"/>
    <w:basedOn w:val="a0"/>
    <w:link w:val="af5"/>
    <w:uiPriority w:val="99"/>
    <w:rsid w:val="004640B9"/>
    <w:rPr>
      <w:rFonts w:ascii="Century" w:eastAsia="ＭＳ 明朝" w:hAnsi="Century" w:cs="Times New Roman"/>
      <w:szCs w:val="24"/>
    </w:rPr>
  </w:style>
  <w:style w:type="paragraph" w:styleId="af7">
    <w:name w:val="annotation subject"/>
    <w:basedOn w:val="af5"/>
    <w:next w:val="af5"/>
    <w:link w:val="af8"/>
    <w:rsid w:val="004640B9"/>
    <w:rPr>
      <w:b/>
      <w:bCs/>
    </w:rPr>
  </w:style>
  <w:style w:type="character" w:customStyle="1" w:styleId="af8">
    <w:name w:val="コメント内容 (文字)"/>
    <w:basedOn w:val="af6"/>
    <w:link w:val="af7"/>
    <w:rsid w:val="004640B9"/>
    <w:rPr>
      <w:rFonts w:ascii="Century" w:eastAsia="ＭＳ 明朝" w:hAnsi="Century" w:cs="Times New Roman"/>
      <w:b/>
      <w:bCs/>
      <w:szCs w:val="24"/>
    </w:rPr>
  </w:style>
  <w:style w:type="paragraph" w:styleId="af9">
    <w:name w:val="Revision"/>
    <w:hidden/>
    <w:uiPriority w:val="99"/>
    <w:semiHidden/>
    <w:rsid w:val="004640B9"/>
    <w:rPr>
      <w:rFonts w:ascii="Century" w:eastAsia="ＭＳ 明朝" w:hAnsi="Century" w:cs="Times New Roman"/>
      <w:szCs w:val="24"/>
    </w:rPr>
  </w:style>
  <w:style w:type="paragraph" w:styleId="afa">
    <w:name w:val="Plain Text"/>
    <w:basedOn w:val="a"/>
    <w:link w:val="afb"/>
    <w:uiPriority w:val="99"/>
    <w:unhideWhenUsed/>
    <w:rsid w:val="004640B9"/>
    <w:pPr>
      <w:jc w:val="left"/>
    </w:pPr>
    <w:rPr>
      <w:rFonts w:ascii="ＭＳ ゴシック" w:eastAsia="ＭＳ ゴシック" w:hAnsi="Courier New" w:cs="Courier New"/>
      <w:sz w:val="20"/>
      <w:szCs w:val="21"/>
    </w:rPr>
  </w:style>
  <w:style w:type="character" w:customStyle="1" w:styleId="afb">
    <w:name w:val="書式なし (文字)"/>
    <w:basedOn w:val="a0"/>
    <w:link w:val="afa"/>
    <w:uiPriority w:val="99"/>
    <w:rsid w:val="004640B9"/>
    <w:rPr>
      <w:rFonts w:ascii="ＭＳ ゴシック" w:eastAsia="ＭＳ ゴシック" w:hAnsi="Courier New" w:cs="Courier New"/>
      <w:sz w:val="20"/>
      <w:szCs w:val="21"/>
    </w:rPr>
  </w:style>
  <w:style w:type="paragraph" w:customStyle="1" w:styleId="afc">
    <w:name w:val="こうじ重点"/>
    <w:basedOn w:val="a"/>
    <w:link w:val="afd"/>
    <w:rsid w:val="004640B9"/>
    <w:pPr>
      <w:wordWrap w:val="0"/>
      <w:spacing w:line="200" w:lineRule="atLeast"/>
      <w:ind w:leftChars="100" w:left="204" w:firstLineChars="100" w:firstLine="204"/>
    </w:pPr>
    <w:rPr>
      <w:rFonts w:ascii="HG丸ｺﾞｼｯｸM-PRO" w:eastAsia="HG丸ｺﾞｼｯｸM-PRO" w:hAnsi="ＭＳ Ｐ明朝" w:cs="Times New Roman"/>
      <w:color w:val="000000"/>
      <w:spacing w:val="-2"/>
      <w:szCs w:val="21"/>
    </w:rPr>
  </w:style>
  <w:style w:type="character" w:customStyle="1" w:styleId="afd">
    <w:name w:val="こうじ重点 (文字)"/>
    <w:link w:val="afc"/>
    <w:rsid w:val="004640B9"/>
    <w:rPr>
      <w:rFonts w:ascii="HG丸ｺﾞｼｯｸM-PRO" w:eastAsia="HG丸ｺﾞｼｯｸM-PRO" w:hAnsi="ＭＳ Ｐ明朝" w:cs="Times New Roman"/>
      <w:color w:val="000000"/>
      <w:spacing w:val="-2"/>
      <w:szCs w:val="21"/>
    </w:rPr>
  </w:style>
  <w:style w:type="table" w:customStyle="1" w:styleId="61">
    <w:name w:val="表 (格子)6"/>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rsid w:val="004640B9"/>
    <w:rPr>
      <w:rFonts w:ascii="Century" w:eastAsia="ＭＳ 明朝" w:hAnsi="Century" w:cs="Times New Roman"/>
      <w:szCs w:val="24"/>
    </w:rPr>
  </w:style>
  <w:style w:type="character" w:customStyle="1" w:styleId="aff">
    <w:name w:val="日付 (文字)"/>
    <w:basedOn w:val="a0"/>
    <w:link w:val="afe"/>
    <w:rsid w:val="004640B9"/>
    <w:rPr>
      <w:rFonts w:ascii="Century" w:eastAsia="ＭＳ 明朝" w:hAnsi="Century" w:cs="Times New Roman"/>
      <w:szCs w:val="24"/>
    </w:rPr>
  </w:style>
  <w:style w:type="paragraph" w:customStyle="1" w:styleId="Headings1">
    <w:name w:val="Headings 1"/>
    <w:basedOn w:val="a"/>
    <w:link w:val="Headings10"/>
    <w:qFormat/>
    <w:rsid w:val="004640B9"/>
    <w:pPr>
      <w:autoSpaceDE w:val="0"/>
      <w:autoSpaceDN w:val="0"/>
      <w:adjustRightInd w:val="0"/>
      <w:jc w:val="left"/>
    </w:pPr>
    <w:rPr>
      <w:rFonts w:ascii="ＭＳ ゴシック" w:eastAsia="ＭＳ ゴシック" w:hAnsi="ＭＳ ゴシック" w:cs="ＭＳ明朝,Bold"/>
      <w:b/>
      <w:bCs/>
      <w:kern w:val="0"/>
      <w:sz w:val="28"/>
      <w:szCs w:val="28"/>
    </w:rPr>
  </w:style>
  <w:style w:type="paragraph" w:customStyle="1" w:styleId="Headings2">
    <w:name w:val="Headings 2"/>
    <w:basedOn w:val="a"/>
    <w:link w:val="Headings20"/>
    <w:qFormat/>
    <w:rsid w:val="004640B9"/>
    <w:pPr>
      <w:autoSpaceDE w:val="0"/>
      <w:autoSpaceDN w:val="0"/>
      <w:adjustRightInd w:val="0"/>
      <w:jc w:val="left"/>
    </w:pPr>
    <w:rPr>
      <w:rFonts w:ascii="ＭＳ ゴシック" w:eastAsia="ＭＳ ゴシック" w:hAnsi="ＭＳ ゴシック" w:cs="ＭＳ明朝,Bold"/>
      <w:b/>
      <w:bCs/>
      <w:kern w:val="0"/>
      <w:sz w:val="24"/>
      <w:szCs w:val="24"/>
    </w:rPr>
  </w:style>
  <w:style w:type="character" w:customStyle="1" w:styleId="Headings10">
    <w:name w:val="Headings 1 (文字)"/>
    <w:link w:val="Headings1"/>
    <w:rsid w:val="004640B9"/>
    <w:rPr>
      <w:rFonts w:ascii="ＭＳ ゴシック" w:eastAsia="ＭＳ ゴシック" w:hAnsi="ＭＳ ゴシック" w:cs="ＭＳ明朝,Bold"/>
      <w:b/>
      <w:bCs/>
      <w:kern w:val="0"/>
      <w:sz w:val="28"/>
      <w:szCs w:val="28"/>
    </w:rPr>
  </w:style>
  <w:style w:type="paragraph" w:customStyle="1" w:styleId="Headings3">
    <w:name w:val="Headings 3"/>
    <w:basedOn w:val="a"/>
    <w:link w:val="Headings30"/>
    <w:qFormat/>
    <w:rsid w:val="004640B9"/>
    <w:pPr>
      <w:ind w:firstLineChars="100" w:firstLine="240"/>
    </w:pPr>
    <w:rPr>
      <w:rFonts w:ascii="ＭＳ 明朝" w:eastAsia="ＭＳ 明朝" w:hAnsi="ＭＳ 明朝" w:cs="Times New Roman"/>
      <w:sz w:val="24"/>
      <w:szCs w:val="24"/>
    </w:rPr>
  </w:style>
  <w:style w:type="character" w:customStyle="1" w:styleId="Headings20">
    <w:name w:val="Headings 2 (文字)"/>
    <w:link w:val="Headings2"/>
    <w:rsid w:val="004640B9"/>
    <w:rPr>
      <w:rFonts w:ascii="ＭＳ ゴシック" w:eastAsia="ＭＳ ゴシック" w:hAnsi="ＭＳ ゴシック" w:cs="ＭＳ明朝,Bold"/>
      <w:b/>
      <w:bCs/>
      <w:kern w:val="0"/>
      <w:sz w:val="24"/>
      <w:szCs w:val="24"/>
    </w:rPr>
  </w:style>
  <w:style w:type="paragraph" w:customStyle="1" w:styleId="Body">
    <w:name w:val="Body"/>
    <w:basedOn w:val="a"/>
    <w:link w:val="Body0"/>
    <w:qFormat/>
    <w:rsid w:val="004640B9"/>
    <w:pPr>
      <w:ind w:leftChars="135" w:left="283" w:firstLineChars="100" w:firstLine="240"/>
    </w:pPr>
    <w:rPr>
      <w:rFonts w:ascii="ＭＳ 明朝" w:eastAsia="ＭＳ 明朝" w:hAnsi="ＭＳ 明朝" w:cs="Times New Roman"/>
      <w:sz w:val="24"/>
      <w:szCs w:val="24"/>
    </w:rPr>
  </w:style>
  <w:style w:type="character" w:customStyle="1" w:styleId="Headings30">
    <w:name w:val="Headings 3 (文字)"/>
    <w:link w:val="Headings3"/>
    <w:rsid w:val="004640B9"/>
    <w:rPr>
      <w:rFonts w:ascii="ＭＳ 明朝" w:eastAsia="ＭＳ 明朝" w:hAnsi="ＭＳ 明朝" w:cs="Times New Roman"/>
      <w:sz w:val="24"/>
      <w:szCs w:val="24"/>
    </w:rPr>
  </w:style>
  <w:style w:type="paragraph" w:customStyle="1" w:styleId="Footnote">
    <w:name w:val="Footnoteｓ"/>
    <w:basedOn w:val="a"/>
    <w:link w:val="Footnote0"/>
    <w:qFormat/>
    <w:rsid w:val="004640B9"/>
    <w:pPr>
      <w:spacing w:line="240" w:lineRule="exact"/>
      <w:ind w:firstLineChars="135" w:firstLine="283"/>
    </w:pPr>
    <w:rPr>
      <w:rFonts w:ascii="ＭＳ 明朝" w:eastAsia="ＭＳ 明朝" w:hAnsi="ＭＳ 明朝" w:cs="Times New Roman"/>
      <w:szCs w:val="21"/>
    </w:rPr>
  </w:style>
  <w:style w:type="character" w:customStyle="1" w:styleId="Body0">
    <w:name w:val="Body (文字)"/>
    <w:link w:val="Body"/>
    <w:rsid w:val="004640B9"/>
    <w:rPr>
      <w:rFonts w:ascii="ＭＳ 明朝" w:eastAsia="ＭＳ 明朝" w:hAnsi="ＭＳ 明朝" w:cs="Times New Roman"/>
      <w:sz w:val="24"/>
      <w:szCs w:val="24"/>
    </w:rPr>
  </w:style>
  <w:style w:type="paragraph" w:customStyle="1" w:styleId="Figure">
    <w:name w:val="Figure"/>
    <w:basedOn w:val="a"/>
    <w:link w:val="Figure0"/>
    <w:qFormat/>
    <w:rsid w:val="004640B9"/>
    <w:pPr>
      <w:spacing w:line="280" w:lineRule="exact"/>
      <w:jc w:val="left"/>
    </w:pPr>
    <w:rPr>
      <w:rFonts w:ascii="ＭＳ 明朝" w:eastAsia="ＭＳ 明朝" w:hAnsi="ＭＳ 明朝" w:cs="Times New Roman"/>
      <w:color w:val="000000"/>
      <w:szCs w:val="21"/>
      <w:u w:val="single"/>
    </w:rPr>
  </w:style>
  <w:style w:type="character" w:customStyle="1" w:styleId="Footnote0">
    <w:name w:val="Footnoteｓ (文字)"/>
    <w:link w:val="Footnote"/>
    <w:rsid w:val="004640B9"/>
    <w:rPr>
      <w:rFonts w:ascii="ＭＳ 明朝" w:eastAsia="ＭＳ 明朝" w:hAnsi="ＭＳ 明朝" w:cs="Times New Roman"/>
      <w:szCs w:val="21"/>
    </w:rPr>
  </w:style>
  <w:style w:type="paragraph" w:customStyle="1" w:styleId="Headings4">
    <w:name w:val="Headings 4"/>
    <w:basedOn w:val="a"/>
    <w:link w:val="Headings40"/>
    <w:qFormat/>
    <w:rsid w:val="004640B9"/>
    <w:pPr>
      <w:autoSpaceDE w:val="0"/>
      <w:autoSpaceDN w:val="0"/>
      <w:adjustRightInd w:val="0"/>
      <w:ind w:firstLineChars="100" w:firstLine="240"/>
      <w:jc w:val="left"/>
    </w:pPr>
    <w:rPr>
      <w:rFonts w:ascii="ＭＳ 明朝" w:eastAsia="ＭＳ 明朝" w:hAnsi="ＭＳ 明朝" w:cs="Times New Roman"/>
      <w:sz w:val="24"/>
      <w:szCs w:val="24"/>
    </w:rPr>
  </w:style>
  <w:style w:type="character" w:customStyle="1" w:styleId="Figure0">
    <w:name w:val="Figure (文字)"/>
    <w:link w:val="Figure"/>
    <w:rsid w:val="004640B9"/>
    <w:rPr>
      <w:rFonts w:ascii="ＭＳ 明朝" w:eastAsia="ＭＳ 明朝" w:hAnsi="ＭＳ 明朝" w:cs="Times New Roman"/>
      <w:color w:val="000000"/>
      <w:szCs w:val="21"/>
      <w:u w:val="single"/>
    </w:rPr>
  </w:style>
  <w:style w:type="paragraph" w:customStyle="1" w:styleId="FigLargeTitle">
    <w:name w:val="Fig Large Title"/>
    <w:basedOn w:val="a"/>
    <w:link w:val="FigLargeTitle0"/>
    <w:qFormat/>
    <w:rsid w:val="004640B9"/>
    <w:pPr>
      <w:jc w:val="center"/>
    </w:pPr>
    <w:rPr>
      <w:rFonts w:ascii="ＭＳ 明朝" w:eastAsia="ＭＳ 明朝" w:hAnsi="ＭＳ 明朝" w:cs="Times New Roman"/>
      <w:sz w:val="24"/>
      <w:szCs w:val="24"/>
    </w:rPr>
  </w:style>
  <w:style w:type="character" w:customStyle="1" w:styleId="Headings40">
    <w:name w:val="Headings 4 (文字)"/>
    <w:link w:val="Headings4"/>
    <w:rsid w:val="004640B9"/>
    <w:rPr>
      <w:rFonts w:ascii="ＭＳ 明朝" w:eastAsia="ＭＳ 明朝" w:hAnsi="ＭＳ 明朝" w:cs="Times New Roman"/>
      <w:sz w:val="24"/>
      <w:szCs w:val="24"/>
    </w:rPr>
  </w:style>
  <w:style w:type="paragraph" w:customStyle="1" w:styleId="Circle2">
    <w:name w:val="Circle2"/>
    <w:basedOn w:val="a"/>
    <w:link w:val="Circle20"/>
    <w:qFormat/>
    <w:rsid w:val="004640B9"/>
    <w:pPr>
      <w:autoSpaceDE w:val="0"/>
      <w:autoSpaceDN w:val="0"/>
      <w:adjustRightInd w:val="0"/>
      <w:spacing w:line="420" w:lineRule="exact"/>
      <w:ind w:leftChars="214" w:left="689" w:hangingChars="100" w:hanging="240"/>
      <w:jc w:val="left"/>
    </w:pPr>
    <w:rPr>
      <w:rFonts w:ascii="ＭＳ 明朝" w:eastAsia="ＭＳ 明朝" w:hAnsi="ＭＳ 明朝" w:cs="ＭＳ明朝,Bold"/>
      <w:bCs/>
      <w:kern w:val="0"/>
      <w:sz w:val="24"/>
      <w:szCs w:val="24"/>
      <w:u w:val="single"/>
    </w:rPr>
  </w:style>
  <w:style w:type="character" w:customStyle="1" w:styleId="FigLargeTitle0">
    <w:name w:val="Fig Large Title (文字)"/>
    <w:link w:val="FigLargeTitle"/>
    <w:rsid w:val="004640B9"/>
    <w:rPr>
      <w:rFonts w:ascii="ＭＳ 明朝" w:eastAsia="ＭＳ 明朝" w:hAnsi="ＭＳ 明朝" w:cs="Times New Roman"/>
      <w:sz w:val="24"/>
      <w:szCs w:val="24"/>
    </w:rPr>
  </w:style>
  <w:style w:type="paragraph" w:customStyle="1" w:styleId="Lists1">
    <w:name w:val="Lists 1"/>
    <w:basedOn w:val="a"/>
    <w:link w:val="Lists10"/>
    <w:qFormat/>
    <w:rsid w:val="004640B9"/>
    <w:pPr>
      <w:autoSpaceDE w:val="0"/>
      <w:autoSpaceDN w:val="0"/>
      <w:adjustRightInd w:val="0"/>
      <w:spacing w:line="420" w:lineRule="exact"/>
      <w:ind w:leftChars="314" w:left="899" w:hangingChars="100" w:hanging="240"/>
      <w:jc w:val="left"/>
    </w:pPr>
    <w:rPr>
      <w:rFonts w:ascii="ＭＳ 明朝" w:eastAsia="ＭＳ 明朝" w:hAnsi="ＭＳ 明朝" w:cs="ＭＳ明朝,Bold"/>
      <w:bCs/>
      <w:kern w:val="0"/>
      <w:sz w:val="24"/>
      <w:szCs w:val="24"/>
      <w:u w:val="single"/>
    </w:rPr>
  </w:style>
  <w:style w:type="character" w:customStyle="1" w:styleId="Circle20">
    <w:name w:val="Circle2 (文字)"/>
    <w:link w:val="Circle2"/>
    <w:rsid w:val="004640B9"/>
    <w:rPr>
      <w:rFonts w:ascii="ＭＳ 明朝" w:eastAsia="ＭＳ 明朝" w:hAnsi="ＭＳ 明朝" w:cs="ＭＳ明朝,Bold"/>
      <w:bCs/>
      <w:kern w:val="0"/>
      <w:sz w:val="24"/>
      <w:szCs w:val="24"/>
      <w:u w:val="single"/>
    </w:rPr>
  </w:style>
  <w:style w:type="paragraph" w:customStyle="1" w:styleId="ListsText">
    <w:name w:val="Lists Text"/>
    <w:basedOn w:val="Body"/>
    <w:link w:val="ListsText0"/>
    <w:qFormat/>
    <w:rsid w:val="004640B9"/>
    <w:pPr>
      <w:ind w:leftChars="528" w:left="1109" w:firstLineChars="82" w:firstLine="197"/>
    </w:pPr>
  </w:style>
  <w:style w:type="character" w:customStyle="1" w:styleId="Lists10">
    <w:name w:val="Lists 1 (文字)"/>
    <w:link w:val="Lists1"/>
    <w:rsid w:val="004640B9"/>
    <w:rPr>
      <w:rFonts w:ascii="ＭＳ 明朝" w:eastAsia="ＭＳ 明朝" w:hAnsi="ＭＳ 明朝" w:cs="ＭＳ明朝,Bold"/>
      <w:bCs/>
      <w:kern w:val="0"/>
      <w:sz w:val="24"/>
      <w:szCs w:val="24"/>
      <w:u w:val="single"/>
    </w:rPr>
  </w:style>
  <w:style w:type="paragraph" w:customStyle="1" w:styleId="Sub-secChapter">
    <w:name w:val="Sub-sec Chapter"/>
    <w:basedOn w:val="a"/>
    <w:link w:val="Sub-secChapter0"/>
    <w:qFormat/>
    <w:rsid w:val="004640B9"/>
    <w:pPr>
      <w:tabs>
        <w:tab w:val="left" w:pos="284"/>
      </w:tabs>
      <w:ind w:firstLineChars="150" w:firstLine="360"/>
    </w:pPr>
    <w:rPr>
      <w:rFonts w:ascii="ＭＳ 明朝" w:eastAsia="ＭＳ 明朝" w:hAnsi="ＭＳ 明朝" w:cs="Times New Roman"/>
      <w:sz w:val="24"/>
      <w:szCs w:val="24"/>
    </w:rPr>
  </w:style>
  <w:style w:type="character" w:customStyle="1" w:styleId="ListsText0">
    <w:name w:val="Lists Text (文字)"/>
    <w:basedOn w:val="Body0"/>
    <w:link w:val="ListsText"/>
    <w:rsid w:val="004640B9"/>
    <w:rPr>
      <w:rFonts w:ascii="ＭＳ 明朝" w:eastAsia="ＭＳ 明朝" w:hAnsi="ＭＳ 明朝" w:cs="Times New Roman"/>
      <w:sz w:val="24"/>
      <w:szCs w:val="24"/>
    </w:rPr>
  </w:style>
  <w:style w:type="paragraph" w:customStyle="1" w:styleId="Headings5">
    <w:name w:val="Headings 5"/>
    <w:basedOn w:val="a"/>
    <w:link w:val="Headings50"/>
    <w:qFormat/>
    <w:rsid w:val="004640B9"/>
    <w:pPr>
      <w:tabs>
        <w:tab w:val="left" w:pos="284"/>
      </w:tabs>
      <w:autoSpaceDE w:val="0"/>
      <w:autoSpaceDN w:val="0"/>
      <w:adjustRightInd w:val="0"/>
      <w:ind w:left="567"/>
      <w:jc w:val="left"/>
    </w:pPr>
    <w:rPr>
      <w:rFonts w:ascii="ＭＳ 明朝" w:eastAsia="ＭＳ 明朝" w:hAnsi="ＭＳ 明朝" w:cs="Times New Roman"/>
      <w:sz w:val="24"/>
      <w:szCs w:val="24"/>
    </w:rPr>
  </w:style>
  <w:style w:type="character" w:customStyle="1" w:styleId="Sub-secChapter0">
    <w:name w:val="Sub-sec Chapter (文字)"/>
    <w:link w:val="Sub-secChapter"/>
    <w:rsid w:val="004640B9"/>
    <w:rPr>
      <w:rFonts w:ascii="ＭＳ 明朝" w:eastAsia="ＭＳ 明朝" w:hAnsi="ＭＳ 明朝" w:cs="Times New Roman"/>
      <w:sz w:val="24"/>
      <w:szCs w:val="24"/>
    </w:rPr>
  </w:style>
  <w:style w:type="character" w:styleId="aff0">
    <w:name w:val="Strong"/>
    <w:qFormat/>
    <w:rsid w:val="004640B9"/>
    <w:rPr>
      <w:b/>
      <w:bCs/>
    </w:rPr>
  </w:style>
  <w:style w:type="character" w:customStyle="1" w:styleId="Headings50">
    <w:name w:val="Headings 5 (文字)"/>
    <w:link w:val="Headings5"/>
    <w:rsid w:val="004640B9"/>
    <w:rPr>
      <w:rFonts w:ascii="ＭＳ 明朝" w:eastAsia="ＭＳ 明朝" w:hAnsi="ＭＳ 明朝" w:cs="Times New Roman"/>
      <w:sz w:val="24"/>
      <w:szCs w:val="24"/>
    </w:rPr>
  </w:style>
  <w:style w:type="paragraph" w:customStyle="1" w:styleId="210">
    <w:name w:val="一覧 21"/>
    <w:basedOn w:val="ListsText"/>
    <w:link w:val="List2"/>
    <w:qFormat/>
    <w:rsid w:val="004640B9"/>
    <w:pPr>
      <w:ind w:leftChars="522" w:left="1348" w:hangingChars="105" w:hanging="252"/>
    </w:pPr>
  </w:style>
  <w:style w:type="character" w:styleId="aff1">
    <w:name w:val="Emphasis"/>
    <w:qFormat/>
    <w:rsid w:val="004640B9"/>
    <w:rPr>
      <w:i/>
      <w:iCs/>
    </w:rPr>
  </w:style>
  <w:style w:type="character" w:customStyle="1" w:styleId="List2">
    <w:name w:val="List 2 (文字)"/>
    <w:basedOn w:val="ListsText0"/>
    <w:link w:val="210"/>
    <w:rsid w:val="004640B9"/>
    <w:rPr>
      <w:rFonts w:ascii="ＭＳ 明朝" w:eastAsia="ＭＳ 明朝" w:hAnsi="ＭＳ 明朝" w:cs="Times New Roman"/>
      <w:sz w:val="24"/>
      <w:szCs w:val="24"/>
    </w:rPr>
  </w:style>
  <w:style w:type="paragraph" w:customStyle="1" w:styleId="Body2">
    <w:name w:val="Body 2"/>
    <w:basedOn w:val="Body"/>
    <w:link w:val="Body20"/>
    <w:qFormat/>
    <w:rsid w:val="004640B9"/>
    <w:pPr>
      <w:ind w:leftChars="270" w:left="567"/>
    </w:pPr>
    <w:rPr>
      <w:u w:val="single"/>
    </w:rPr>
  </w:style>
  <w:style w:type="paragraph" w:customStyle="1" w:styleId="Body21">
    <w:name w:val="Body 2.1"/>
    <w:basedOn w:val="Body2"/>
    <w:link w:val="Body210"/>
    <w:qFormat/>
    <w:rsid w:val="004640B9"/>
  </w:style>
  <w:style w:type="character" w:customStyle="1" w:styleId="Body20">
    <w:name w:val="Body 2 (文字)"/>
    <w:link w:val="Body2"/>
    <w:rsid w:val="004640B9"/>
    <w:rPr>
      <w:rFonts w:ascii="ＭＳ 明朝" w:eastAsia="ＭＳ 明朝" w:hAnsi="ＭＳ 明朝" w:cs="Times New Roman"/>
      <w:sz w:val="24"/>
      <w:szCs w:val="24"/>
      <w:u w:val="single"/>
    </w:rPr>
  </w:style>
  <w:style w:type="paragraph" w:customStyle="1" w:styleId="Lists11">
    <w:name w:val="Lists 1.1"/>
    <w:basedOn w:val="Lists1"/>
    <w:link w:val="Lists110"/>
    <w:qFormat/>
    <w:rsid w:val="004640B9"/>
    <w:pPr>
      <w:spacing w:line="240" w:lineRule="auto"/>
      <w:ind w:leftChars="214" w:left="540" w:hangingChars="38" w:hanging="91"/>
    </w:pPr>
  </w:style>
  <w:style w:type="character" w:customStyle="1" w:styleId="Body210">
    <w:name w:val="Body 2.1 (文字)"/>
    <w:basedOn w:val="Body20"/>
    <w:link w:val="Body21"/>
    <w:rsid w:val="004640B9"/>
    <w:rPr>
      <w:rFonts w:ascii="ＭＳ 明朝" w:eastAsia="ＭＳ 明朝" w:hAnsi="ＭＳ 明朝" w:cs="Times New Roman"/>
      <w:sz w:val="24"/>
      <w:szCs w:val="24"/>
      <w:u w:val="single"/>
    </w:rPr>
  </w:style>
  <w:style w:type="paragraph" w:customStyle="1" w:styleId="AppendixHds1">
    <w:name w:val="Appendix Hds 1"/>
    <w:basedOn w:val="a"/>
    <w:link w:val="AppendixHds10"/>
    <w:qFormat/>
    <w:rsid w:val="004640B9"/>
    <w:pPr>
      <w:jc w:val="left"/>
    </w:pPr>
    <w:rPr>
      <w:rFonts w:ascii="ＭＳ ゴシック" w:eastAsia="ＭＳ ゴシック" w:hAnsi="ＭＳ ゴシック" w:cs="Times New Roman"/>
      <w:b/>
      <w:sz w:val="22"/>
    </w:rPr>
  </w:style>
  <w:style w:type="character" w:customStyle="1" w:styleId="Lists110">
    <w:name w:val="Lists 1.1 (文字)"/>
    <w:basedOn w:val="Lists10"/>
    <w:link w:val="Lists11"/>
    <w:rsid w:val="004640B9"/>
    <w:rPr>
      <w:rFonts w:ascii="ＭＳ 明朝" w:eastAsia="ＭＳ 明朝" w:hAnsi="ＭＳ 明朝" w:cs="ＭＳ明朝,Bold"/>
      <w:bCs/>
      <w:kern w:val="0"/>
      <w:sz w:val="24"/>
      <w:szCs w:val="24"/>
      <w:u w:val="single"/>
    </w:rPr>
  </w:style>
  <w:style w:type="paragraph" w:customStyle="1" w:styleId="AppendixBody1">
    <w:name w:val="Appendix Body 1"/>
    <w:basedOn w:val="a"/>
    <w:link w:val="AppendixBody10"/>
    <w:qFormat/>
    <w:rsid w:val="004640B9"/>
    <w:pPr>
      <w:spacing w:line="340" w:lineRule="exact"/>
      <w:ind w:leftChars="100" w:left="210" w:firstLineChars="100" w:firstLine="220"/>
    </w:pPr>
    <w:rPr>
      <w:rFonts w:ascii="ＭＳ 明朝" w:eastAsia="ＭＳ 明朝" w:hAnsi="ＭＳ 明朝" w:cs="Times New Roman"/>
      <w:sz w:val="22"/>
    </w:rPr>
  </w:style>
  <w:style w:type="character" w:customStyle="1" w:styleId="AppendixHds10">
    <w:name w:val="Appendix Hds 1 (文字)"/>
    <w:link w:val="AppendixHds1"/>
    <w:rsid w:val="004640B9"/>
    <w:rPr>
      <w:rFonts w:ascii="ＭＳ ゴシック" w:eastAsia="ＭＳ ゴシック" w:hAnsi="ＭＳ ゴシック" w:cs="Times New Roman"/>
      <w:b/>
      <w:sz w:val="22"/>
    </w:rPr>
  </w:style>
  <w:style w:type="paragraph" w:customStyle="1" w:styleId="AppendixFig1">
    <w:name w:val="Appendix Fig 1"/>
    <w:basedOn w:val="a"/>
    <w:link w:val="AppendixFig10"/>
    <w:qFormat/>
    <w:rsid w:val="004640B9"/>
    <w:pPr>
      <w:tabs>
        <w:tab w:val="left" w:pos="2741"/>
        <w:tab w:val="left" w:pos="2818"/>
      </w:tabs>
      <w:spacing w:line="400" w:lineRule="exact"/>
      <w:ind w:left="1100" w:hangingChars="500" w:hanging="1100"/>
      <w:jc w:val="center"/>
    </w:pPr>
    <w:rPr>
      <w:rFonts w:ascii="ＭＳ 明朝" w:eastAsia="ＭＳ 明朝" w:hAnsi="ＭＳ 明朝" w:cs="Times New Roman"/>
      <w:sz w:val="22"/>
    </w:rPr>
  </w:style>
  <w:style w:type="character" w:customStyle="1" w:styleId="AppendixBody10">
    <w:name w:val="Appendix Body 1 (文字)"/>
    <w:link w:val="AppendixBody1"/>
    <w:rsid w:val="004640B9"/>
    <w:rPr>
      <w:rFonts w:ascii="ＭＳ 明朝" w:eastAsia="ＭＳ 明朝" w:hAnsi="ＭＳ 明朝" w:cs="Times New Roman"/>
      <w:sz w:val="22"/>
    </w:rPr>
  </w:style>
  <w:style w:type="paragraph" w:customStyle="1" w:styleId="AppendixFootnote">
    <w:name w:val="Appendix Footnote"/>
    <w:basedOn w:val="a"/>
    <w:link w:val="AppendixFootnote0"/>
    <w:qFormat/>
    <w:rsid w:val="004640B9"/>
    <w:pPr>
      <w:tabs>
        <w:tab w:val="left" w:pos="2415"/>
      </w:tabs>
      <w:spacing w:line="0" w:lineRule="atLeast"/>
      <w:ind w:firstLineChars="700" w:firstLine="1260"/>
    </w:pPr>
    <w:rPr>
      <w:rFonts w:ascii="ＭＳ 明朝" w:eastAsia="ＭＳ 明朝" w:hAnsi="ＭＳ 明朝" w:cs="Times New Roman"/>
      <w:sz w:val="18"/>
      <w:szCs w:val="18"/>
    </w:rPr>
  </w:style>
  <w:style w:type="character" w:customStyle="1" w:styleId="AppendixFig10">
    <w:name w:val="Appendix Fig 1 (文字)"/>
    <w:link w:val="AppendixFig1"/>
    <w:rsid w:val="004640B9"/>
    <w:rPr>
      <w:rFonts w:ascii="ＭＳ 明朝" w:eastAsia="ＭＳ 明朝" w:hAnsi="ＭＳ 明朝" w:cs="Times New Roman"/>
      <w:sz w:val="22"/>
    </w:rPr>
  </w:style>
  <w:style w:type="character" w:customStyle="1" w:styleId="AppendixFootnote0">
    <w:name w:val="Appendix Footnote (文字)"/>
    <w:link w:val="AppendixFootnote"/>
    <w:rsid w:val="004640B9"/>
    <w:rPr>
      <w:rFonts w:ascii="ＭＳ 明朝" w:eastAsia="ＭＳ 明朝" w:hAnsi="ＭＳ 明朝" w:cs="Times New Roman"/>
      <w:sz w:val="18"/>
      <w:szCs w:val="18"/>
    </w:rPr>
  </w:style>
  <w:style w:type="paragraph" w:customStyle="1" w:styleId="AppendixHds2">
    <w:name w:val="Appendix Hds 2"/>
    <w:basedOn w:val="a"/>
    <w:link w:val="AppendixHds20"/>
    <w:qFormat/>
    <w:rsid w:val="004640B9"/>
    <w:pPr>
      <w:spacing w:line="340" w:lineRule="exact"/>
      <w:ind w:left="1756" w:hangingChars="795" w:hanging="1756"/>
    </w:pPr>
    <w:rPr>
      <w:rFonts w:ascii="ＭＳ ゴシック" w:eastAsia="ＭＳ ゴシック" w:hAnsi="ＭＳ ゴシック" w:cs="Times New Roman"/>
      <w:b/>
      <w:sz w:val="22"/>
    </w:rPr>
  </w:style>
  <w:style w:type="character" w:customStyle="1" w:styleId="AppendixHds20">
    <w:name w:val="Appendix Hds 2 (文字)"/>
    <w:link w:val="AppendixHds2"/>
    <w:rsid w:val="004640B9"/>
    <w:rPr>
      <w:rFonts w:ascii="ＭＳ ゴシック" w:eastAsia="ＭＳ ゴシック" w:hAnsi="ＭＳ ゴシック" w:cs="Times New Roman"/>
      <w:b/>
      <w:sz w:val="22"/>
    </w:rPr>
  </w:style>
  <w:style w:type="paragraph" w:customStyle="1" w:styleId="AppendixLists2">
    <w:name w:val="Appendix Lists 2"/>
    <w:basedOn w:val="a"/>
    <w:link w:val="AppendixLists20"/>
    <w:qFormat/>
    <w:rsid w:val="004640B9"/>
    <w:pPr>
      <w:tabs>
        <w:tab w:val="left" w:pos="640"/>
      </w:tabs>
      <w:adjustRightInd w:val="0"/>
      <w:ind w:left="220" w:hangingChars="100" w:hanging="220"/>
    </w:pPr>
    <w:rPr>
      <w:rFonts w:ascii="ＭＳ 明朝" w:eastAsia="ＭＳ 明朝" w:hAnsi="ＭＳ 明朝" w:cs="Times New Roman"/>
      <w:sz w:val="22"/>
    </w:rPr>
  </w:style>
  <w:style w:type="character" w:customStyle="1" w:styleId="AppendixLists20">
    <w:name w:val="Appendix Lists 2 (文字)"/>
    <w:link w:val="AppendixLists2"/>
    <w:rsid w:val="004640B9"/>
    <w:rPr>
      <w:rFonts w:ascii="ＭＳ 明朝" w:eastAsia="ＭＳ 明朝" w:hAnsi="ＭＳ 明朝" w:cs="Times New Roman"/>
      <w:sz w:val="22"/>
    </w:rPr>
  </w:style>
  <w:style w:type="paragraph" w:customStyle="1" w:styleId="AppendixLists1">
    <w:name w:val="Appendix Lists 1"/>
    <w:basedOn w:val="a"/>
    <w:link w:val="AppendixLists10"/>
    <w:qFormat/>
    <w:rsid w:val="004640B9"/>
    <w:pPr>
      <w:tabs>
        <w:tab w:val="left" w:pos="640"/>
      </w:tabs>
      <w:adjustRightInd w:val="0"/>
      <w:ind w:left="187" w:hangingChars="85" w:hanging="187"/>
    </w:pPr>
    <w:rPr>
      <w:rFonts w:ascii="ＭＳ 明朝" w:eastAsia="ＭＳ 明朝" w:hAnsi="ＭＳ 明朝" w:cs="Times New Roman"/>
      <w:sz w:val="22"/>
    </w:rPr>
  </w:style>
  <w:style w:type="character" w:customStyle="1" w:styleId="AppendixLists10">
    <w:name w:val="Appendix Lists 1 (文字)"/>
    <w:link w:val="AppendixLists1"/>
    <w:rsid w:val="004640B9"/>
    <w:rPr>
      <w:rFonts w:ascii="ＭＳ 明朝" w:eastAsia="ＭＳ 明朝" w:hAnsi="ＭＳ 明朝" w:cs="Times New Roman"/>
      <w:sz w:val="22"/>
    </w:rPr>
  </w:style>
  <w:style w:type="character" w:styleId="aff2">
    <w:name w:val="line number"/>
    <w:basedOn w:val="a0"/>
    <w:uiPriority w:val="99"/>
    <w:semiHidden/>
    <w:unhideWhenUsed/>
    <w:rsid w:val="00D56AF9"/>
  </w:style>
  <w:style w:type="table" w:styleId="5-5">
    <w:name w:val="Grid Table 5 Dark Accent 5"/>
    <w:basedOn w:val="a1"/>
    <w:uiPriority w:val="50"/>
    <w:rsid w:val="005D0BA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Default">
    <w:name w:val="Default"/>
    <w:rsid w:val="00867FD8"/>
    <w:pPr>
      <w:widowControl w:val="0"/>
      <w:autoSpaceDE w:val="0"/>
      <w:autoSpaceDN w:val="0"/>
      <w:adjustRightInd w:val="0"/>
    </w:pPr>
    <w:rPr>
      <w:rFonts w:ascii="ＭＳ ゴシック" w:eastAsia="ＭＳ ゴシック" w:cs="ＭＳ ゴシック"/>
      <w:color w:val="000000"/>
      <w:kern w:val="0"/>
      <w:sz w:val="24"/>
      <w:szCs w:val="24"/>
    </w:rPr>
  </w:style>
  <w:style w:type="character" w:styleId="aff3">
    <w:name w:val="Unresolved Mention"/>
    <w:basedOn w:val="a0"/>
    <w:uiPriority w:val="99"/>
    <w:semiHidden/>
    <w:unhideWhenUsed/>
    <w:rsid w:val="00F23D8F"/>
    <w:rPr>
      <w:color w:val="605E5C"/>
      <w:shd w:val="clear" w:color="auto" w:fill="E1DFDD"/>
    </w:rPr>
  </w:style>
  <w:style w:type="character" w:styleId="aff4">
    <w:name w:val="FollowedHyperlink"/>
    <w:basedOn w:val="a0"/>
    <w:uiPriority w:val="99"/>
    <w:semiHidden/>
    <w:unhideWhenUsed/>
    <w:rsid w:val="002F5F2D"/>
    <w:rPr>
      <w:color w:val="954F72" w:themeColor="followedHyperlink"/>
      <w:u w:val="single"/>
    </w:rPr>
  </w:style>
  <w:style w:type="paragraph" w:styleId="aff5">
    <w:name w:val="endnote text"/>
    <w:basedOn w:val="a"/>
    <w:link w:val="aff6"/>
    <w:uiPriority w:val="99"/>
    <w:semiHidden/>
    <w:unhideWhenUsed/>
    <w:rsid w:val="00AC79E6"/>
    <w:pPr>
      <w:snapToGrid w:val="0"/>
      <w:jc w:val="left"/>
    </w:pPr>
  </w:style>
  <w:style w:type="character" w:customStyle="1" w:styleId="aff6">
    <w:name w:val="文末脚注文字列 (文字)"/>
    <w:basedOn w:val="a0"/>
    <w:link w:val="aff5"/>
    <w:uiPriority w:val="99"/>
    <w:semiHidden/>
    <w:rsid w:val="00AC79E6"/>
  </w:style>
  <w:style w:type="character" w:styleId="aff7">
    <w:name w:val="endnote reference"/>
    <w:basedOn w:val="a0"/>
    <w:uiPriority w:val="99"/>
    <w:semiHidden/>
    <w:unhideWhenUsed/>
    <w:rsid w:val="00AC79E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6219">
      <w:bodyDiv w:val="1"/>
      <w:marLeft w:val="0"/>
      <w:marRight w:val="0"/>
      <w:marTop w:val="0"/>
      <w:marBottom w:val="0"/>
      <w:divBdr>
        <w:top w:val="none" w:sz="0" w:space="0" w:color="auto"/>
        <w:left w:val="none" w:sz="0" w:space="0" w:color="auto"/>
        <w:bottom w:val="none" w:sz="0" w:space="0" w:color="auto"/>
        <w:right w:val="none" w:sz="0" w:space="0" w:color="auto"/>
      </w:divBdr>
    </w:div>
    <w:div w:id="31811852">
      <w:bodyDiv w:val="1"/>
      <w:marLeft w:val="0"/>
      <w:marRight w:val="0"/>
      <w:marTop w:val="0"/>
      <w:marBottom w:val="0"/>
      <w:divBdr>
        <w:top w:val="none" w:sz="0" w:space="0" w:color="auto"/>
        <w:left w:val="none" w:sz="0" w:space="0" w:color="auto"/>
        <w:bottom w:val="none" w:sz="0" w:space="0" w:color="auto"/>
        <w:right w:val="none" w:sz="0" w:space="0" w:color="auto"/>
      </w:divBdr>
    </w:div>
    <w:div w:id="68235392">
      <w:bodyDiv w:val="1"/>
      <w:marLeft w:val="0"/>
      <w:marRight w:val="0"/>
      <w:marTop w:val="0"/>
      <w:marBottom w:val="0"/>
      <w:divBdr>
        <w:top w:val="none" w:sz="0" w:space="0" w:color="auto"/>
        <w:left w:val="none" w:sz="0" w:space="0" w:color="auto"/>
        <w:bottom w:val="none" w:sz="0" w:space="0" w:color="auto"/>
        <w:right w:val="none" w:sz="0" w:space="0" w:color="auto"/>
      </w:divBdr>
    </w:div>
    <w:div w:id="159660794">
      <w:bodyDiv w:val="1"/>
      <w:marLeft w:val="0"/>
      <w:marRight w:val="0"/>
      <w:marTop w:val="0"/>
      <w:marBottom w:val="0"/>
      <w:divBdr>
        <w:top w:val="none" w:sz="0" w:space="0" w:color="auto"/>
        <w:left w:val="none" w:sz="0" w:space="0" w:color="auto"/>
        <w:bottom w:val="none" w:sz="0" w:space="0" w:color="auto"/>
        <w:right w:val="none" w:sz="0" w:space="0" w:color="auto"/>
      </w:divBdr>
    </w:div>
    <w:div w:id="398283868">
      <w:bodyDiv w:val="1"/>
      <w:marLeft w:val="0"/>
      <w:marRight w:val="0"/>
      <w:marTop w:val="0"/>
      <w:marBottom w:val="0"/>
      <w:divBdr>
        <w:top w:val="none" w:sz="0" w:space="0" w:color="auto"/>
        <w:left w:val="none" w:sz="0" w:space="0" w:color="auto"/>
        <w:bottom w:val="none" w:sz="0" w:space="0" w:color="auto"/>
        <w:right w:val="none" w:sz="0" w:space="0" w:color="auto"/>
      </w:divBdr>
    </w:div>
    <w:div w:id="549994948">
      <w:bodyDiv w:val="1"/>
      <w:marLeft w:val="0"/>
      <w:marRight w:val="0"/>
      <w:marTop w:val="0"/>
      <w:marBottom w:val="0"/>
      <w:divBdr>
        <w:top w:val="none" w:sz="0" w:space="0" w:color="auto"/>
        <w:left w:val="none" w:sz="0" w:space="0" w:color="auto"/>
        <w:bottom w:val="none" w:sz="0" w:space="0" w:color="auto"/>
        <w:right w:val="none" w:sz="0" w:space="0" w:color="auto"/>
      </w:divBdr>
    </w:div>
    <w:div w:id="552620495">
      <w:bodyDiv w:val="1"/>
      <w:marLeft w:val="0"/>
      <w:marRight w:val="0"/>
      <w:marTop w:val="0"/>
      <w:marBottom w:val="0"/>
      <w:divBdr>
        <w:top w:val="none" w:sz="0" w:space="0" w:color="auto"/>
        <w:left w:val="none" w:sz="0" w:space="0" w:color="auto"/>
        <w:bottom w:val="none" w:sz="0" w:space="0" w:color="auto"/>
        <w:right w:val="none" w:sz="0" w:space="0" w:color="auto"/>
      </w:divBdr>
    </w:div>
    <w:div w:id="599920327">
      <w:bodyDiv w:val="1"/>
      <w:marLeft w:val="0"/>
      <w:marRight w:val="0"/>
      <w:marTop w:val="0"/>
      <w:marBottom w:val="0"/>
      <w:divBdr>
        <w:top w:val="none" w:sz="0" w:space="0" w:color="auto"/>
        <w:left w:val="none" w:sz="0" w:space="0" w:color="auto"/>
        <w:bottom w:val="none" w:sz="0" w:space="0" w:color="auto"/>
        <w:right w:val="none" w:sz="0" w:space="0" w:color="auto"/>
      </w:divBdr>
    </w:div>
    <w:div w:id="607659579">
      <w:bodyDiv w:val="1"/>
      <w:marLeft w:val="0"/>
      <w:marRight w:val="0"/>
      <w:marTop w:val="0"/>
      <w:marBottom w:val="0"/>
      <w:divBdr>
        <w:top w:val="none" w:sz="0" w:space="0" w:color="auto"/>
        <w:left w:val="none" w:sz="0" w:space="0" w:color="auto"/>
        <w:bottom w:val="none" w:sz="0" w:space="0" w:color="auto"/>
        <w:right w:val="none" w:sz="0" w:space="0" w:color="auto"/>
      </w:divBdr>
    </w:div>
    <w:div w:id="611127943">
      <w:bodyDiv w:val="1"/>
      <w:marLeft w:val="0"/>
      <w:marRight w:val="0"/>
      <w:marTop w:val="0"/>
      <w:marBottom w:val="0"/>
      <w:divBdr>
        <w:top w:val="none" w:sz="0" w:space="0" w:color="auto"/>
        <w:left w:val="none" w:sz="0" w:space="0" w:color="auto"/>
        <w:bottom w:val="none" w:sz="0" w:space="0" w:color="auto"/>
        <w:right w:val="none" w:sz="0" w:space="0" w:color="auto"/>
      </w:divBdr>
    </w:div>
    <w:div w:id="626475662">
      <w:bodyDiv w:val="1"/>
      <w:marLeft w:val="0"/>
      <w:marRight w:val="0"/>
      <w:marTop w:val="0"/>
      <w:marBottom w:val="0"/>
      <w:divBdr>
        <w:top w:val="none" w:sz="0" w:space="0" w:color="auto"/>
        <w:left w:val="none" w:sz="0" w:space="0" w:color="auto"/>
        <w:bottom w:val="none" w:sz="0" w:space="0" w:color="auto"/>
        <w:right w:val="none" w:sz="0" w:space="0" w:color="auto"/>
      </w:divBdr>
    </w:div>
    <w:div w:id="766268833">
      <w:bodyDiv w:val="1"/>
      <w:marLeft w:val="0"/>
      <w:marRight w:val="0"/>
      <w:marTop w:val="0"/>
      <w:marBottom w:val="0"/>
      <w:divBdr>
        <w:top w:val="none" w:sz="0" w:space="0" w:color="auto"/>
        <w:left w:val="none" w:sz="0" w:space="0" w:color="auto"/>
        <w:bottom w:val="none" w:sz="0" w:space="0" w:color="auto"/>
        <w:right w:val="none" w:sz="0" w:space="0" w:color="auto"/>
      </w:divBdr>
    </w:div>
    <w:div w:id="785855033">
      <w:bodyDiv w:val="1"/>
      <w:marLeft w:val="0"/>
      <w:marRight w:val="0"/>
      <w:marTop w:val="0"/>
      <w:marBottom w:val="0"/>
      <w:divBdr>
        <w:top w:val="none" w:sz="0" w:space="0" w:color="auto"/>
        <w:left w:val="none" w:sz="0" w:space="0" w:color="auto"/>
        <w:bottom w:val="none" w:sz="0" w:space="0" w:color="auto"/>
        <w:right w:val="none" w:sz="0" w:space="0" w:color="auto"/>
      </w:divBdr>
      <w:divsChild>
        <w:div w:id="132606588">
          <w:marLeft w:val="300"/>
          <w:marRight w:val="300"/>
          <w:marTop w:val="0"/>
          <w:marBottom w:val="0"/>
          <w:divBdr>
            <w:top w:val="none" w:sz="0" w:space="0" w:color="auto"/>
            <w:left w:val="none" w:sz="0" w:space="0" w:color="auto"/>
            <w:bottom w:val="none" w:sz="0" w:space="0" w:color="auto"/>
            <w:right w:val="none" w:sz="0" w:space="0" w:color="auto"/>
          </w:divBdr>
          <w:divsChild>
            <w:div w:id="1858930385">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27812874">
      <w:bodyDiv w:val="1"/>
      <w:marLeft w:val="0"/>
      <w:marRight w:val="0"/>
      <w:marTop w:val="0"/>
      <w:marBottom w:val="0"/>
      <w:divBdr>
        <w:top w:val="none" w:sz="0" w:space="0" w:color="auto"/>
        <w:left w:val="none" w:sz="0" w:space="0" w:color="auto"/>
        <w:bottom w:val="none" w:sz="0" w:space="0" w:color="auto"/>
        <w:right w:val="none" w:sz="0" w:space="0" w:color="auto"/>
      </w:divBdr>
    </w:div>
    <w:div w:id="929656517">
      <w:bodyDiv w:val="1"/>
      <w:marLeft w:val="0"/>
      <w:marRight w:val="0"/>
      <w:marTop w:val="0"/>
      <w:marBottom w:val="0"/>
      <w:divBdr>
        <w:top w:val="none" w:sz="0" w:space="0" w:color="auto"/>
        <w:left w:val="none" w:sz="0" w:space="0" w:color="auto"/>
        <w:bottom w:val="none" w:sz="0" w:space="0" w:color="auto"/>
        <w:right w:val="none" w:sz="0" w:space="0" w:color="auto"/>
      </w:divBdr>
    </w:div>
    <w:div w:id="952174603">
      <w:bodyDiv w:val="1"/>
      <w:marLeft w:val="0"/>
      <w:marRight w:val="0"/>
      <w:marTop w:val="0"/>
      <w:marBottom w:val="0"/>
      <w:divBdr>
        <w:top w:val="none" w:sz="0" w:space="0" w:color="auto"/>
        <w:left w:val="none" w:sz="0" w:space="0" w:color="auto"/>
        <w:bottom w:val="none" w:sz="0" w:space="0" w:color="auto"/>
        <w:right w:val="none" w:sz="0" w:space="0" w:color="auto"/>
      </w:divBdr>
    </w:div>
    <w:div w:id="1006711211">
      <w:bodyDiv w:val="1"/>
      <w:marLeft w:val="0"/>
      <w:marRight w:val="0"/>
      <w:marTop w:val="0"/>
      <w:marBottom w:val="0"/>
      <w:divBdr>
        <w:top w:val="none" w:sz="0" w:space="0" w:color="auto"/>
        <w:left w:val="none" w:sz="0" w:space="0" w:color="auto"/>
        <w:bottom w:val="none" w:sz="0" w:space="0" w:color="auto"/>
        <w:right w:val="none" w:sz="0" w:space="0" w:color="auto"/>
      </w:divBdr>
    </w:div>
    <w:div w:id="1050693506">
      <w:bodyDiv w:val="1"/>
      <w:marLeft w:val="0"/>
      <w:marRight w:val="0"/>
      <w:marTop w:val="0"/>
      <w:marBottom w:val="0"/>
      <w:divBdr>
        <w:top w:val="none" w:sz="0" w:space="0" w:color="auto"/>
        <w:left w:val="none" w:sz="0" w:space="0" w:color="auto"/>
        <w:bottom w:val="none" w:sz="0" w:space="0" w:color="auto"/>
        <w:right w:val="none" w:sz="0" w:space="0" w:color="auto"/>
      </w:divBdr>
    </w:div>
    <w:div w:id="1189610856">
      <w:bodyDiv w:val="1"/>
      <w:marLeft w:val="0"/>
      <w:marRight w:val="0"/>
      <w:marTop w:val="0"/>
      <w:marBottom w:val="0"/>
      <w:divBdr>
        <w:top w:val="none" w:sz="0" w:space="0" w:color="auto"/>
        <w:left w:val="none" w:sz="0" w:space="0" w:color="auto"/>
        <w:bottom w:val="none" w:sz="0" w:space="0" w:color="auto"/>
        <w:right w:val="none" w:sz="0" w:space="0" w:color="auto"/>
      </w:divBdr>
    </w:div>
    <w:div w:id="1269973831">
      <w:bodyDiv w:val="1"/>
      <w:marLeft w:val="0"/>
      <w:marRight w:val="0"/>
      <w:marTop w:val="0"/>
      <w:marBottom w:val="0"/>
      <w:divBdr>
        <w:top w:val="none" w:sz="0" w:space="0" w:color="auto"/>
        <w:left w:val="none" w:sz="0" w:space="0" w:color="auto"/>
        <w:bottom w:val="none" w:sz="0" w:space="0" w:color="auto"/>
        <w:right w:val="none" w:sz="0" w:space="0" w:color="auto"/>
      </w:divBdr>
    </w:div>
    <w:div w:id="1398505124">
      <w:bodyDiv w:val="1"/>
      <w:marLeft w:val="0"/>
      <w:marRight w:val="0"/>
      <w:marTop w:val="0"/>
      <w:marBottom w:val="0"/>
      <w:divBdr>
        <w:top w:val="none" w:sz="0" w:space="0" w:color="auto"/>
        <w:left w:val="none" w:sz="0" w:space="0" w:color="auto"/>
        <w:bottom w:val="none" w:sz="0" w:space="0" w:color="auto"/>
        <w:right w:val="none" w:sz="0" w:space="0" w:color="auto"/>
      </w:divBdr>
    </w:div>
    <w:div w:id="1406107532">
      <w:bodyDiv w:val="1"/>
      <w:marLeft w:val="0"/>
      <w:marRight w:val="0"/>
      <w:marTop w:val="0"/>
      <w:marBottom w:val="0"/>
      <w:divBdr>
        <w:top w:val="none" w:sz="0" w:space="0" w:color="auto"/>
        <w:left w:val="none" w:sz="0" w:space="0" w:color="auto"/>
        <w:bottom w:val="none" w:sz="0" w:space="0" w:color="auto"/>
        <w:right w:val="none" w:sz="0" w:space="0" w:color="auto"/>
      </w:divBdr>
    </w:div>
    <w:div w:id="1488932352">
      <w:bodyDiv w:val="1"/>
      <w:marLeft w:val="0"/>
      <w:marRight w:val="0"/>
      <w:marTop w:val="0"/>
      <w:marBottom w:val="0"/>
      <w:divBdr>
        <w:top w:val="none" w:sz="0" w:space="0" w:color="auto"/>
        <w:left w:val="none" w:sz="0" w:space="0" w:color="auto"/>
        <w:bottom w:val="none" w:sz="0" w:space="0" w:color="auto"/>
        <w:right w:val="none" w:sz="0" w:space="0" w:color="auto"/>
      </w:divBdr>
    </w:div>
    <w:div w:id="1577205712">
      <w:bodyDiv w:val="1"/>
      <w:marLeft w:val="0"/>
      <w:marRight w:val="0"/>
      <w:marTop w:val="0"/>
      <w:marBottom w:val="0"/>
      <w:divBdr>
        <w:top w:val="none" w:sz="0" w:space="0" w:color="auto"/>
        <w:left w:val="none" w:sz="0" w:space="0" w:color="auto"/>
        <w:bottom w:val="none" w:sz="0" w:space="0" w:color="auto"/>
        <w:right w:val="none" w:sz="0" w:space="0" w:color="auto"/>
      </w:divBdr>
    </w:div>
    <w:div w:id="1614439648">
      <w:bodyDiv w:val="1"/>
      <w:marLeft w:val="0"/>
      <w:marRight w:val="0"/>
      <w:marTop w:val="0"/>
      <w:marBottom w:val="0"/>
      <w:divBdr>
        <w:top w:val="none" w:sz="0" w:space="0" w:color="auto"/>
        <w:left w:val="none" w:sz="0" w:space="0" w:color="auto"/>
        <w:bottom w:val="none" w:sz="0" w:space="0" w:color="auto"/>
        <w:right w:val="none" w:sz="0" w:space="0" w:color="auto"/>
      </w:divBdr>
    </w:div>
    <w:div w:id="1621379913">
      <w:bodyDiv w:val="1"/>
      <w:marLeft w:val="0"/>
      <w:marRight w:val="0"/>
      <w:marTop w:val="0"/>
      <w:marBottom w:val="0"/>
      <w:divBdr>
        <w:top w:val="none" w:sz="0" w:space="0" w:color="auto"/>
        <w:left w:val="none" w:sz="0" w:space="0" w:color="auto"/>
        <w:bottom w:val="none" w:sz="0" w:space="0" w:color="auto"/>
        <w:right w:val="none" w:sz="0" w:space="0" w:color="auto"/>
      </w:divBdr>
    </w:div>
    <w:div w:id="1630672575">
      <w:bodyDiv w:val="1"/>
      <w:marLeft w:val="0"/>
      <w:marRight w:val="0"/>
      <w:marTop w:val="0"/>
      <w:marBottom w:val="0"/>
      <w:divBdr>
        <w:top w:val="none" w:sz="0" w:space="0" w:color="auto"/>
        <w:left w:val="none" w:sz="0" w:space="0" w:color="auto"/>
        <w:bottom w:val="none" w:sz="0" w:space="0" w:color="auto"/>
        <w:right w:val="none" w:sz="0" w:space="0" w:color="auto"/>
      </w:divBdr>
    </w:div>
    <w:div w:id="1832745372">
      <w:bodyDiv w:val="1"/>
      <w:marLeft w:val="0"/>
      <w:marRight w:val="0"/>
      <w:marTop w:val="0"/>
      <w:marBottom w:val="0"/>
      <w:divBdr>
        <w:top w:val="none" w:sz="0" w:space="0" w:color="auto"/>
        <w:left w:val="none" w:sz="0" w:space="0" w:color="auto"/>
        <w:bottom w:val="none" w:sz="0" w:space="0" w:color="auto"/>
        <w:right w:val="none" w:sz="0" w:space="0" w:color="auto"/>
      </w:divBdr>
    </w:div>
    <w:div w:id="1884949380">
      <w:bodyDiv w:val="1"/>
      <w:marLeft w:val="0"/>
      <w:marRight w:val="0"/>
      <w:marTop w:val="0"/>
      <w:marBottom w:val="0"/>
      <w:divBdr>
        <w:top w:val="none" w:sz="0" w:space="0" w:color="auto"/>
        <w:left w:val="none" w:sz="0" w:space="0" w:color="auto"/>
        <w:bottom w:val="none" w:sz="0" w:space="0" w:color="auto"/>
        <w:right w:val="none" w:sz="0" w:space="0" w:color="auto"/>
      </w:divBdr>
    </w:div>
    <w:div w:id="1959023914">
      <w:bodyDiv w:val="1"/>
      <w:marLeft w:val="0"/>
      <w:marRight w:val="0"/>
      <w:marTop w:val="0"/>
      <w:marBottom w:val="0"/>
      <w:divBdr>
        <w:top w:val="none" w:sz="0" w:space="0" w:color="auto"/>
        <w:left w:val="none" w:sz="0" w:space="0" w:color="auto"/>
        <w:bottom w:val="none" w:sz="0" w:space="0" w:color="auto"/>
        <w:right w:val="none" w:sz="0" w:space="0" w:color="auto"/>
      </w:divBdr>
    </w:div>
    <w:div w:id="2038962354">
      <w:bodyDiv w:val="1"/>
      <w:marLeft w:val="0"/>
      <w:marRight w:val="0"/>
      <w:marTop w:val="0"/>
      <w:marBottom w:val="0"/>
      <w:divBdr>
        <w:top w:val="none" w:sz="0" w:space="0" w:color="auto"/>
        <w:left w:val="none" w:sz="0" w:space="0" w:color="auto"/>
        <w:bottom w:val="none" w:sz="0" w:space="0" w:color="auto"/>
        <w:right w:val="none" w:sz="0" w:space="0" w:color="auto"/>
      </w:divBdr>
    </w:div>
    <w:div w:id="2042783893">
      <w:bodyDiv w:val="1"/>
      <w:marLeft w:val="0"/>
      <w:marRight w:val="0"/>
      <w:marTop w:val="0"/>
      <w:marBottom w:val="0"/>
      <w:divBdr>
        <w:top w:val="none" w:sz="0" w:space="0" w:color="auto"/>
        <w:left w:val="none" w:sz="0" w:space="0" w:color="auto"/>
        <w:bottom w:val="none" w:sz="0" w:space="0" w:color="auto"/>
        <w:right w:val="none" w:sz="0" w:space="0" w:color="auto"/>
      </w:divBdr>
    </w:div>
    <w:div w:id="2066365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emf"/><Relationship Id="rId42" Type="http://schemas.openxmlformats.org/officeDocument/2006/relationships/image" Target="media/image27.png"/><Relationship Id="rId63" Type="http://schemas.openxmlformats.org/officeDocument/2006/relationships/footer" Target="footer3.xml"/><Relationship Id="rId84" Type="http://schemas.openxmlformats.org/officeDocument/2006/relationships/image" Target="media/image57.emf"/><Relationship Id="rId138" Type="http://schemas.openxmlformats.org/officeDocument/2006/relationships/image" Target="media/image106.png"/><Relationship Id="rId159" Type="http://schemas.openxmlformats.org/officeDocument/2006/relationships/image" Target="media/image114.jpeg"/><Relationship Id="rId107" Type="http://schemas.openxmlformats.org/officeDocument/2006/relationships/image" Target="media/image75.emf"/><Relationship Id="rId11" Type="http://schemas.openxmlformats.org/officeDocument/2006/relationships/image" Target="media/image4.png"/><Relationship Id="rId53" Type="http://schemas.openxmlformats.org/officeDocument/2006/relationships/image" Target="media/image15.png"/><Relationship Id="rId74" Type="http://schemas.openxmlformats.org/officeDocument/2006/relationships/image" Target="media/image47.png"/><Relationship Id="rId128" Type="http://schemas.openxmlformats.org/officeDocument/2006/relationships/image" Target="media/image97.jpeg"/><Relationship Id="rId149" Type="http://schemas.openxmlformats.org/officeDocument/2006/relationships/hyperlink" Target="http://www.pref.osaka.lg.jp/attach/1144/00242115/7huminnseikatu_.pdf" TargetMode="External"/><Relationship Id="rId5" Type="http://schemas.openxmlformats.org/officeDocument/2006/relationships/webSettings" Target="webSettings.xml"/><Relationship Id="rId90" Type="http://schemas.openxmlformats.org/officeDocument/2006/relationships/image" Target="media/image63.emf"/><Relationship Id="rId95" Type="http://schemas.openxmlformats.org/officeDocument/2006/relationships/image" Target="media/image68.PNG"/><Relationship Id="rId160" Type="http://schemas.openxmlformats.org/officeDocument/2006/relationships/image" Target="media/image115.jpeg"/><Relationship Id="rId165" Type="http://schemas.openxmlformats.org/officeDocument/2006/relationships/image" Target="media/image120.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2.jpeg"/><Relationship Id="rId118" Type="http://schemas.openxmlformats.org/officeDocument/2006/relationships/image" Target="media/image87.emf"/><Relationship Id="rId134" Type="http://schemas.openxmlformats.org/officeDocument/2006/relationships/image" Target="media/image103.jpeg"/><Relationship Id="rId139" Type="http://schemas.openxmlformats.org/officeDocument/2006/relationships/hyperlink" Target="http://www.pref.osaka.lg.jp/attach/1144/00242115/2mizukannkyou_.pdf" TargetMode="External"/><Relationship Id="rId80" Type="http://schemas.openxmlformats.org/officeDocument/2006/relationships/image" Target="media/image53.jpeg"/><Relationship Id="rId85" Type="http://schemas.openxmlformats.org/officeDocument/2006/relationships/image" Target="media/image58.emf"/><Relationship Id="rId150" Type="http://schemas.openxmlformats.org/officeDocument/2006/relationships/image" Target="media/image112.png"/><Relationship Id="rId155" Type="http://schemas.openxmlformats.org/officeDocument/2006/relationships/image" Target="media/image124.png"/><Relationship Id="rId12" Type="http://schemas.openxmlformats.org/officeDocument/2006/relationships/image" Target="media/image5.png"/><Relationship Id="rId17" Type="http://schemas.openxmlformats.org/officeDocument/2006/relationships/image" Target="media/image10.png"/><Relationship Id="rId38" Type="http://schemas.openxmlformats.org/officeDocument/2006/relationships/image" Target="media/image23.png"/><Relationship Id="rId59" Type="http://schemas.openxmlformats.org/officeDocument/2006/relationships/image" Target="media/image21.png"/><Relationship Id="rId103" Type="http://schemas.openxmlformats.org/officeDocument/2006/relationships/image" Target="media/image71.emf"/><Relationship Id="rId108" Type="http://schemas.openxmlformats.org/officeDocument/2006/relationships/image" Target="media/image76.emf"/><Relationship Id="rId124" Type="http://schemas.openxmlformats.org/officeDocument/2006/relationships/image" Target="media/image93.png"/><Relationship Id="rId129" Type="http://schemas.openxmlformats.org/officeDocument/2006/relationships/image" Target="media/image98.jpeg"/><Relationship Id="rId54" Type="http://schemas.openxmlformats.org/officeDocument/2006/relationships/image" Target="media/image16.png"/><Relationship Id="rId70" Type="http://schemas.openxmlformats.org/officeDocument/2006/relationships/image" Target="media/image43.png"/><Relationship Id="rId75" Type="http://schemas.openxmlformats.org/officeDocument/2006/relationships/image" Target="media/image48.emf"/><Relationship Id="rId91" Type="http://schemas.openxmlformats.org/officeDocument/2006/relationships/image" Target="media/image64.emf"/><Relationship Id="rId140" Type="http://schemas.openxmlformats.org/officeDocument/2006/relationships/image" Target="media/image107.png"/><Relationship Id="rId145" Type="http://schemas.openxmlformats.org/officeDocument/2006/relationships/hyperlink" Target="http://www.pref.osaka.lg.jp/attach/1144/00242115/5kennkou_.pdf" TargetMode="External"/><Relationship Id="rId161" Type="http://schemas.openxmlformats.org/officeDocument/2006/relationships/image" Target="media/image116.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49" Type="http://schemas.openxmlformats.org/officeDocument/2006/relationships/image" Target="media/image34.pn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9.png"/><Relationship Id="rId60" Type="http://schemas.openxmlformats.org/officeDocument/2006/relationships/image" Target="media/image22.pn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9.emf"/><Relationship Id="rId130" Type="http://schemas.openxmlformats.org/officeDocument/2006/relationships/image" Target="media/image99.jpeg"/><Relationship Id="rId135" Type="http://schemas.openxmlformats.org/officeDocument/2006/relationships/image" Target="media/image104.emf"/><Relationship Id="rId151" Type="http://schemas.openxmlformats.org/officeDocument/2006/relationships/image" Target="media/image1200.png"/><Relationship Id="rId156" Type="http://schemas.openxmlformats.org/officeDocument/2006/relationships/image" Target="media/image12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77.jpeg"/><Relationship Id="rId50" Type="http://schemas.openxmlformats.org/officeDocument/2006/relationships/footer" Target="footer1.xml"/><Relationship Id="rId55" Type="http://schemas.openxmlformats.org/officeDocument/2006/relationships/image" Target="media/image17.emf"/><Relationship Id="rId76" Type="http://schemas.openxmlformats.org/officeDocument/2006/relationships/image" Target="media/image49.png"/><Relationship Id="rId104" Type="http://schemas.openxmlformats.org/officeDocument/2006/relationships/image" Target="media/image72.emf"/><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hyperlink" Target="http://www.pref.osaka.lg.jp/attach/1144/00242115/4sizensaigai_.pdf" TargetMode="External"/><Relationship Id="rId146" Type="http://schemas.openxmlformats.org/officeDocument/2006/relationships/image" Target="media/image110.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emf"/><Relationship Id="rId162" Type="http://schemas.openxmlformats.org/officeDocument/2006/relationships/image" Target="media/image117.png"/><Relationship Id="rId2" Type="http://schemas.openxmlformats.org/officeDocument/2006/relationships/numbering" Target="numbering.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39.png"/><Relationship Id="rId87" Type="http://schemas.openxmlformats.org/officeDocument/2006/relationships/image" Target="media/image60.emf"/><Relationship Id="rId110" Type="http://schemas.openxmlformats.org/officeDocument/2006/relationships/image" Target="media/image79.png"/><Relationship Id="rId115" Type="http://schemas.openxmlformats.org/officeDocument/2006/relationships/image" Target="media/image84.emf"/><Relationship Id="rId131" Type="http://schemas.openxmlformats.org/officeDocument/2006/relationships/image" Target="media/image100.PNG"/><Relationship Id="rId136" Type="http://schemas.openxmlformats.org/officeDocument/2006/relationships/image" Target="media/image105.emf"/><Relationship Id="rId157" Type="http://schemas.openxmlformats.org/officeDocument/2006/relationships/image" Target="media/image126.png"/><Relationship Id="rId61" Type="http://schemas.openxmlformats.org/officeDocument/2006/relationships/image" Target="media/image35.png"/><Relationship Id="rId82" Type="http://schemas.openxmlformats.org/officeDocument/2006/relationships/image" Target="media/image55.emf"/><Relationship Id="rId152" Type="http://schemas.openxmlformats.org/officeDocument/2006/relationships/image" Target="media/image1210.png"/><Relationship Id="rId19" Type="http://schemas.openxmlformats.org/officeDocument/2006/relationships/image" Target="media/image12.png"/><Relationship Id="rId14" Type="http://schemas.openxmlformats.org/officeDocument/2006/relationships/image" Target="media/image7.png"/><Relationship Id="rId56" Type="http://schemas.openxmlformats.org/officeDocument/2006/relationships/image" Target="media/image18.jpeg"/><Relationship Id="rId77" Type="http://schemas.openxmlformats.org/officeDocument/2006/relationships/image" Target="media/image50.emf"/><Relationship Id="rId100" Type="http://schemas.openxmlformats.org/officeDocument/2006/relationships/image" Target="media/image78.png"/><Relationship Id="rId105" Type="http://schemas.openxmlformats.org/officeDocument/2006/relationships/image" Target="media/image73.emf"/><Relationship Id="rId126" Type="http://schemas.openxmlformats.org/officeDocument/2006/relationships/image" Target="media/image95.emf"/><Relationship Id="rId147" Type="http://schemas.openxmlformats.org/officeDocument/2006/relationships/hyperlink" Target="http://www.pref.osaka.lg.jp/attach/1144/00242115/3sizennseitaikei_.pdf" TargetMode="External"/><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image" Target="media/image45.png"/><Relationship Id="rId93" Type="http://schemas.openxmlformats.org/officeDocument/2006/relationships/image" Target="media/image66.emf"/><Relationship Id="rId121" Type="http://schemas.openxmlformats.org/officeDocument/2006/relationships/image" Target="media/image90.emf"/><Relationship Id="rId142" Type="http://schemas.openxmlformats.org/officeDocument/2006/relationships/image" Target="media/image108.png"/><Relationship Id="rId163" Type="http://schemas.openxmlformats.org/officeDocument/2006/relationships/image" Target="media/image118.png"/><Relationship Id="rId3" Type="http://schemas.openxmlformats.org/officeDocument/2006/relationships/styles" Target="styles.xml"/><Relationship Id="rId46" Type="http://schemas.openxmlformats.org/officeDocument/2006/relationships/image" Target="media/image31.png"/><Relationship Id="rId67" Type="http://schemas.openxmlformats.org/officeDocument/2006/relationships/image" Target="media/image40.png"/><Relationship Id="rId116" Type="http://schemas.openxmlformats.org/officeDocument/2006/relationships/image" Target="media/image85.emf"/><Relationship Id="rId137" Type="http://schemas.openxmlformats.org/officeDocument/2006/relationships/hyperlink" Target="http://www.pref.osaka.lg.jp/attach/1144/00242115/1nougyou_.pdf" TargetMode="External"/><Relationship Id="rId158" Type="http://schemas.openxmlformats.org/officeDocument/2006/relationships/image" Target="media/image113.jpeg"/><Relationship Id="rId20" Type="http://schemas.openxmlformats.org/officeDocument/2006/relationships/image" Target="media/image13.png"/><Relationship Id="rId41" Type="http://schemas.openxmlformats.org/officeDocument/2006/relationships/image" Target="media/image26.png"/><Relationship Id="rId62" Type="http://schemas.openxmlformats.org/officeDocument/2006/relationships/image" Target="media/image36.gif"/><Relationship Id="rId83" Type="http://schemas.openxmlformats.org/officeDocument/2006/relationships/image" Target="media/image56.emf"/><Relationship Id="rId88" Type="http://schemas.openxmlformats.org/officeDocument/2006/relationships/image" Target="media/image61.png"/><Relationship Id="rId111" Type="http://schemas.openxmlformats.org/officeDocument/2006/relationships/image" Target="media/image80.png"/><Relationship Id="rId132" Type="http://schemas.openxmlformats.org/officeDocument/2006/relationships/image" Target="media/image101.emf"/><Relationship Id="rId153" Type="http://schemas.openxmlformats.org/officeDocument/2006/relationships/image" Target="media/image122.png"/><Relationship Id="rId15" Type="http://schemas.openxmlformats.org/officeDocument/2006/relationships/image" Target="media/image8.png"/><Relationship Id="rId57" Type="http://schemas.openxmlformats.org/officeDocument/2006/relationships/image" Target="media/image19.jpeg"/><Relationship Id="rId106" Type="http://schemas.openxmlformats.org/officeDocument/2006/relationships/image" Target="media/image74.emf"/><Relationship Id="rId127" Type="http://schemas.openxmlformats.org/officeDocument/2006/relationships/image" Target="media/image96.jpg"/><Relationship Id="rId10" Type="http://schemas.openxmlformats.org/officeDocument/2006/relationships/image" Target="media/image3.png"/><Relationship Id="rId52" Type="http://schemas.openxmlformats.org/officeDocument/2006/relationships/image" Target="media/image14.png"/><Relationship Id="rId73" Type="http://schemas.openxmlformats.org/officeDocument/2006/relationships/image" Target="media/image46.gif"/><Relationship Id="rId78" Type="http://schemas.openxmlformats.org/officeDocument/2006/relationships/image" Target="media/image51.emf"/><Relationship Id="rId94" Type="http://schemas.openxmlformats.org/officeDocument/2006/relationships/image" Target="media/image67.emf"/><Relationship Id="rId101" Type="http://schemas.openxmlformats.org/officeDocument/2006/relationships/image" Target="media/image69.png"/><Relationship Id="rId122" Type="http://schemas.openxmlformats.org/officeDocument/2006/relationships/image" Target="media/image91.emf"/><Relationship Id="rId143" Type="http://schemas.openxmlformats.org/officeDocument/2006/relationships/hyperlink" Target="http://www.pref.osaka.lg.jp/attach/1144/00242115/6sangyou_.pdf" TargetMode="External"/><Relationship Id="rId148" Type="http://schemas.openxmlformats.org/officeDocument/2006/relationships/image" Target="media/image111.png"/><Relationship Id="rId164" Type="http://schemas.openxmlformats.org/officeDocument/2006/relationships/image" Target="media/image119.emf"/><Relationship Id="rId4" Type="http://schemas.openxmlformats.org/officeDocument/2006/relationships/settings" Target="settings.xml"/><Relationship Id="rId9" Type="http://schemas.openxmlformats.org/officeDocument/2006/relationships/image" Target="media/image2.png"/><Relationship Id="rId47" Type="http://schemas.openxmlformats.org/officeDocument/2006/relationships/image" Target="media/image32.png"/><Relationship Id="rId68" Type="http://schemas.openxmlformats.org/officeDocument/2006/relationships/image" Target="media/image41.jpeg"/><Relationship Id="rId89" Type="http://schemas.openxmlformats.org/officeDocument/2006/relationships/image" Target="media/image62.emf"/><Relationship Id="rId112" Type="http://schemas.openxmlformats.org/officeDocument/2006/relationships/image" Target="media/image81.emf"/><Relationship Id="rId133" Type="http://schemas.openxmlformats.org/officeDocument/2006/relationships/image" Target="media/image102.PNG"/><Relationship Id="rId154" Type="http://schemas.openxmlformats.org/officeDocument/2006/relationships/image" Target="media/image123.png"/><Relationship Id="rId16" Type="http://schemas.openxmlformats.org/officeDocument/2006/relationships/image" Target="media/image9.png"/><Relationship Id="rId58" Type="http://schemas.openxmlformats.org/officeDocument/2006/relationships/image" Target="media/image20.png"/><Relationship Id="rId79" Type="http://schemas.openxmlformats.org/officeDocument/2006/relationships/image" Target="media/image52.emf"/><Relationship Id="rId102" Type="http://schemas.openxmlformats.org/officeDocument/2006/relationships/image" Target="media/image70.emf"/><Relationship Id="rId123" Type="http://schemas.openxmlformats.org/officeDocument/2006/relationships/image" Target="media/image92.png"/><Relationship Id="rId144" Type="http://schemas.openxmlformats.org/officeDocument/2006/relationships/image" Target="media/image10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08A8AE-FFB1-494C-B522-D7885979D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7927</Words>
  <Characters>45190</Characters>
  <Application>Microsoft Office Word</Application>
  <DocSecurity>0</DocSecurity>
  <Lines>376</Lines>
  <Paragraphs>106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大阪府地球温暖化対策実行計画（区域施策編）（改定案）</dc:title>
  <dc:subject/>
  <dc:creator/>
  <cp:keywords/>
  <dc:description/>
  <cp:lastModifiedBy/>
  <cp:revision>1</cp:revision>
  <dcterms:created xsi:type="dcterms:W3CDTF">2026-01-27T00:50:00Z</dcterms:created>
  <dcterms:modified xsi:type="dcterms:W3CDTF">2026-01-27T00:50:00Z</dcterms:modified>
</cp:coreProperties>
</file>