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7307" w14:textId="77777777" w:rsidR="00B27450" w:rsidRPr="00B27450" w:rsidRDefault="00B27450" w:rsidP="00B27450">
      <w:pPr>
        <w:rPr>
          <w:b/>
          <w:bCs/>
          <w:sz w:val="24"/>
          <w:szCs w:val="44"/>
        </w:rPr>
      </w:pPr>
      <w:r w:rsidRPr="00B27450">
        <w:rPr>
          <w:b/>
          <w:bCs/>
          <w:sz w:val="24"/>
          <w:szCs w:val="44"/>
        </w:rPr>
        <w:t>質 問 回 答 書</w:t>
      </w:r>
    </w:p>
    <w:p w14:paraId="5CCF0976" w14:textId="77777777" w:rsidR="00B27450" w:rsidRDefault="00B27450" w:rsidP="00B27450">
      <w:pPr>
        <w:ind w:firstLine="0"/>
      </w:pPr>
    </w:p>
    <w:p w14:paraId="5349C38D" w14:textId="1E7E3D59" w:rsidR="00B27450" w:rsidRDefault="00B27450" w:rsidP="00B27450">
      <w:pPr>
        <w:ind w:firstLine="0"/>
      </w:pPr>
      <w:r>
        <w:t>令和</w:t>
      </w:r>
      <w:r>
        <w:rPr>
          <w:rFonts w:hint="eastAsia"/>
        </w:rPr>
        <w:t>７</w:t>
      </w:r>
      <w:r>
        <w:t>年12月26日付で公告した「</w:t>
      </w:r>
      <w:r w:rsidRPr="00B27450">
        <w:rPr>
          <w:rFonts w:hint="eastAsia"/>
        </w:rPr>
        <w:t>大阪府社会福祉施設等物価高騰対策一時支援金事業（第</w:t>
      </w:r>
      <w:r w:rsidRPr="00B27450">
        <w:t>5弾）及び大阪府社会福祉施設等従事者支援事業（第3弾）に係る委託業務</w:t>
      </w:r>
      <w:r>
        <w:t>」</w:t>
      </w:r>
      <w:r>
        <w:rPr>
          <w:rFonts w:hint="eastAsia"/>
        </w:rPr>
        <w:t>の</w:t>
      </w:r>
      <w:r>
        <w:t>質問回答は以下のとおりです。</w:t>
      </w:r>
    </w:p>
    <w:p w14:paraId="6C044D68" w14:textId="77777777" w:rsidR="006631CF" w:rsidRDefault="006631CF" w:rsidP="00B27450">
      <w:pPr>
        <w:ind w:firstLine="0"/>
      </w:pPr>
    </w:p>
    <w:tbl>
      <w:tblPr>
        <w:tblW w:w="10420" w:type="dxa"/>
        <w:tblInd w:w="-707" w:type="dxa"/>
        <w:tblCellMar>
          <w:left w:w="99" w:type="dxa"/>
          <w:right w:w="99" w:type="dxa"/>
        </w:tblCellMar>
        <w:tblLook w:val="04A0" w:firstRow="1" w:lastRow="0" w:firstColumn="1" w:lastColumn="0" w:noHBand="0" w:noVBand="1"/>
      </w:tblPr>
      <w:tblGrid>
        <w:gridCol w:w="560"/>
        <w:gridCol w:w="1960"/>
        <w:gridCol w:w="2900"/>
        <w:gridCol w:w="5000"/>
      </w:tblGrid>
      <w:tr w:rsidR="004940AE" w:rsidRPr="004940AE" w14:paraId="12140093" w14:textId="77777777" w:rsidTr="009B6E5A">
        <w:trPr>
          <w:trHeight w:val="375"/>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1FD9F" w14:textId="77777777" w:rsidR="004940AE" w:rsidRPr="004940AE" w:rsidRDefault="004940AE" w:rsidP="004940AE">
            <w:pPr>
              <w:spacing w:line="240" w:lineRule="auto"/>
              <w:ind w:left="0" w:firstLine="0"/>
              <w:jc w:val="both"/>
              <w:rPr>
                <w:b/>
                <w:bCs/>
                <w:kern w:val="0"/>
                <w:sz w:val="18"/>
                <w:szCs w:val="18"/>
              </w:rPr>
            </w:pPr>
            <w:r w:rsidRPr="004940AE">
              <w:rPr>
                <w:rFonts w:hint="eastAsia"/>
                <w:b/>
                <w:bCs/>
                <w:kern w:val="0"/>
                <w:sz w:val="18"/>
                <w:szCs w:val="18"/>
              </w:rPr>
              <w:t>番号</w:t>
            </w:r>
          </w:p>
        </w:tc>
        <w:tc>
          <w:tcPr>
            <w:tcW w:w="1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6B7A82" w14:textId="77777777" w:rsidR="004940AE" w:rsidRPr="004940AE" w:rsidRDefault="004940AE" w:rsidP="004940AE">
            <w:pPr>
              <w:spacing w:line="240" w:lineRule="auto"/>
              <w:ind w:left="0" w:firstLine="0"/>
              <w:jc w:val="center"/>
              <w:rPr>
                <w:b/>
                <w:bCs/>
                <w:kern w:val="0"/>
                <w:sz w:val="18"/>
                <w:szCs w:val="18"/>
              </w:rPr>
            </w:pPr>
            <w:r w:rsidRPr="004940AE">
              <w:rPr>
                <w:rFonts w:hint="eastAsia"/>
                <w:b/>
                <w:bCs/>
                <w:kern w:val="0"/>
                <w:sz w:val="18"/>
                <w:szCs w:val="18"/>
              </w:rPr>
              <w:t>質 問 項 目</w:t>
            </w:r>
          </w:p>
        </w:tc>
        <w:tc>
          <w:tcPr>
            <w:tcW w:w="2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7741E" w14:textId="77777777" w:rsidR="004940AE" w:rsidRPr="004940AE" w:rsidRDefault="004940AE" w:rsidP="004940AE">
            <w:pPr>
              <w:spacing w:line="240" w:lineRule="auto"/>
              <w:ind w:left="0" w:firstLine="0"/>
              <w:jc w:val="center"/>
              <w:rPr>
                <w:b/>
                <w:bCs/>
                <w:kern w:val="0"/>
                <w:sz w:val="18"/>
                <w:szCs w:val="18"/>
              </w:rPr>
            </w:pPr>
            <w:r w:rsidRPr="004940AE">
              <w:rPr>
                <w:rFonts w:hint="eastAsia"/>
                <w:b/>
                <w:bCs/>
                <w:kern w:val="0"/>
                <w:sz w:val="18"/>
                <w:szCs w:val="18"/>
              </w:rPr>
              <w:t>質 問 内 容</w:t>
            </w:r>
          </w:p>
        </w:tc>
        <w:tc>
          <w:tcPr>
            <w:tcW w:w="5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3E60CA" w14:textId="77777777" w:rsidR="004940AE" w:rsidRPr="004940AE" w:rsidRDefault="004940AE" w:rsidP="004940AE">
            <w:pPr>
              <w:spacing w:line="240" w:lineRule="auto"/>
              <w:ind w:left="0" w:firstLine="0"/>
              <w:jc w:val="center"/>
              <w:rPr>
                <w:b/>
                <w:bCs/>
                <w:kern w:val="0"/>
                <w:sz w:val="18"/>
                <w:szCs w:val="18"/>
              </w:rPr>
            </w:pPr>
            <w:r w:rsidRPr="004940AE">
              <w:rPr>
                <w:rFonts w:hint="eastAsia"/>
                <w:b/>
                <w:bCs/>
                <w:kern w:val="0"/>
                <w:sz w:val="18"/>
                <w:szCs w:val="18"/>
              </w:rPr>
              <w:t>回      答</w:t>
            </w:r>
          </w:p>
        </w:tc>
      </w:tr>
      <w:tr w:rsidR="004940AE" w:rsidRPr="004940AE" w14:paraId="523BCD17" w14:textId="77777777" w:rsidTr="00013A12">
        <w:trPr>
          <w:trHeight w:val="136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66BD0E"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1</w:t>
            </w:r>
          </w:p>
        </w:tc>
        <w:tc>
          <w:tcPr>
            <w:tcW w:w="1960" w:type="dxa"/>
            <w:tcBorders>
              <w:top w:val="nil"/>
              <w:left w:val="nil"/>
              <w:bottom w:val="single" w:sz="4" w:space="0" w:color="auto"/>
              <w:right w:val="single" w:sz="4" w:space="0" w:color="auto"/>
            </w:tcBorders>
            <w:shd w:val="clear" w:color="auto" w:fill="auto"/>
            <w:vAlign w:val="center"/>
            <w:hideMark/>
          </w:tcPr>
          <w:p w14:paraId="7408FDA5" w14:textId="77777777" w:rsidR="00E2198F" w:rsidRDefault="00E2198F" w:rsidP="004940AE">
            <w:pPr>
              <w:spacing w:line="240" w:lineRule="auto"/>
              <w:ind w:left="0" w:firstLine="0"/>
              <w:jc w:val="both"/>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仕様書</w:t>
            </w:r>
          </w:p>
          <w:p w14:paraId="146F77AA" w14:textId="7DF32615" w:rsidR="004940AE" w:rsidRPr="004940AE" w:rsidRDefault="004940AE" w:rsidP="004940AE">
            <w:pPr>
              <w:spacing w:line="240" w:lineRule="auto"/>
              <w:ind w:left="0" w:firstLine="0"/>
              <w:jc w:val="both"/>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13.⑴②費用負担</w:t>
            </w:r>
          </w:p>
        </w:tc>
        <w:tc>
          <w:tcPr>
            <w:tcW w:w="2900" w:type="dxa"/>
            <w:tcBorders>
              <w:top w:val="nil"/>
              <w:left w:val="nil"/>
              <w:bottom w:val="single" w:sz="4" w:space="0" w:color="auto"/>
              <w:right w:val="single" w:sz="4" w:space="0" w:color="auto"/>
            </w:tcBorders>
            <w:shd w:val="clear" w:color="auto" w:fill="auto"/>
            <w:vAlign w:val="center"/>
            <w:hideMark/>
          </w:tcPr>
          <w:p w14:paraId="134E635E" w14:textId="77777777" w:rsidR="004940AE" w:rsidRPr="004940AE" w:rsidRDefault="004940AE" w:rsidP="004940AE">
            <w:pPr>
              <w:spacing w:line="240" w:lineRule="auto"/>
              <w:ind w:left="0" w:firstLine="0"/>
              <w:rPr>
                <w:kern w:val="0"/>
                <w:szCs w:val="14"/>
              </w:rPr>
            </w:pPr>
            <w:r w:rsidRPr="004940AE">
              <w:rPr>
                <w:rFonts w:hint="eastAsia"/>
                <w:kern w:val="0"/>
                <w:szCs w:val="14"/>
              </w:rPr>
              <w:t>「支払い方法は、受注者からの請求に基づき、府が受注者に対し必要な金額の概算払い」と記載がありますが、契約締結からの具体的な概算払いに関するスケジュールをご教示ください。契約締結後、即時請求書を発行してから、どれくらいの期間で概算払いをいただけるかの確認をしたい意向です。</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14:paraId="4E8A1416" w14:textId="77777777" w:rsidR="004940AE" w:rsidRDefault="004940AE" w:rsidP="004940AE">
            <w:pPr>
              <w:spacing w:line="240" w:lineRule="auto"/>
              <w:ind w:left="0" w:firstLine="0"/>
              <w:rPr>
                <w:kern w:val="0"/>
                <w:szCs w:val="14"/>
              </w:rPr>
            </w:pPr>
            <w:r w:rsidRPr="004940AE">
              <w:rPr>
                <w:rFonts w:hint="eastAsia"/>
                <w:kern w:val="0"/>
                <w:szCs w:val="14"/>
              </w:rPr>
              <w:t>契約締結後、概算払いの請求書を発行していただいてから、およそ1週間以内には、概算払いを実施いたします。</w:t>
            </w:r>
          </w:p>
          <w:p w14:paraId="4146BFE0" w14:textId="5C8E3ECB" w:rsidR="00C40002" w:rsidRPr="004940AE" w:rsidRDefault="00C40002" w:rsidP="004940AE">
            <w:pPr>
              <w:spacing w:line="240" w:lineRule="auto"/>
              <w:ind w:left="0" w:firstLine="0"/>
              <w:rPr>
                <w:kern w:val="0"/>
                <w:szCs w:val="14"/>
              </w:rPr>
            </w:pPr>
            <w:r>
              <w:rPr>
                <w:rFonts w:hint="eastAsia"/>
                <w:kern w:val="0"/>
                <w:szCs w:val="14"/>
              </w:rPr>
              <w:t>（参考：第２弾は、事業開始当初、中間、最終の３回に分けて概算払い）</w:t>
            </w:r>
          </w:p>
        </w:tc>
      </w:tr>
      <w:tr w:rsidR="004940AE" w:rsidRPr="004940AE" w14:paraId="4C8E5653" w14:textId="77777777" w:rsidTr="004940AE">
        <w:trPr>
          <w:trHeight w:val="9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B37C797"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2</w:t>
            </w:r>
          </w:p>
        </w:tc>
        <w:tc>
          <w:tcPr>
            <w:tcW w:w="1960" w:type="dxa"/>
            <w:tcBorders>
              <w:top w:val="nil"/>
              <w:left w:val="nil"/>
              <w:bottom w:val="single" w:sz="4" w:space="0" w:color="auto"/>
              <w:right w:val="single" w:sz="4" w:space="0" w:color="auto"/>
            </w:tcBorders>
            <w:shd w:val="clear" w:color="auto" w:fill="auto"/>
            <w:vAlign w:val="center"/>
            <w:hideMark/>
          </w:tcPr>
          <w:p w14:paraId="495E58E1" w14:textId="77777777" w:rsidR="00E2198F" w:rsidRDefault="00E2198F" w:rsidP="004940AE">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仕様書</w:t>
            </w:r>
          </w:p>
          <w:p w14:paraId="05F0DCB4" w14:textId="2C0B523B" w:rsidR="004940AE" w:rsidRPr="004940AE" w:rsidRDefault="004940AE" w:rsidP="004940AE">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13.⑴②費用負担</w:t>
            </w:r>
          </w:p>
        </w:tc>
        <w:tc>
          <w:tcPr>
            <w:tcW w:w="2900" w:type="dxa"/>
            <w:tcBorders>
              <w:top w:val="nil"/>
              <w:left w:val="nil"/>
              <w:bottom w:val="single" w:sz="4" w:space="0" w:color="auto"/>
              <w:right w:val="single" w:sz="4" w:space="0" w:color="auto"/>
            </w:tcBorders>
            <w:shd w:val="clear" w:color="auto" w:fill="auto"/>
            <w:vAlign w:val="center"/>
            <w:hideMark/>
          </w:tcPr>
          <w:p w14:paraId="044F87A3" w14:textId="77777777" w:rsidR="004940AE" w:rsidRPr="004940AE" w:rsidRDefault="004940AE" w:rsidP="004940AE">
            <w:pPr>
              <w:spacing w:line="240" w:lineRule="auto"/>
              <w:ind w:left="0" w:firstLine="0"/>
              <w:rPr>
                <w:kern w:val="0"/>
                <w:szCs w:val="14"/>
              </w:rPr>
            </w:pPr>
            <w:r w:rsidRPr="004940AE">
              <w:rPr>
                <w:rFonts w:hint="eastAsia"/>
                <w:kern w:val="0"/>
                <w:szCs w:val="14"/>
              </w:rPr>
              <w:t>「支払い方法は、受注者からの請求に基づき、府が受注者に対し必要な金額の概算払い」と記載がありますが、【物価高騰対策一時支援金事業】についても同様に概算払いを頂けるという認識でよろしいでしょうか。</w:t>
            </w:r>
          </w:p>
        </w:tc>
        <w:tc>
          <w:tcPr>
            <w:tcW w:w="5000" w:type="dxa"/>
            <w:tcBorders>
              <w:top w:val="nil"/>
              <w:left w:val="nil"/>
              <w:bottom w:val="single" w:sz="4" w:space="0" w:color="auto"/>
              <w:right w:val="single" w:sz="4" w:space="0" w:color="auto"/>
            </w:tcBorders>
            <w:shd w:val="clear" w:color="auto" w:fill="auto"/>
            <w:vAlign w:val="center"/>
            <w:hideMark/>
          </w:tcPr>
          <w:p w14:paraId="7A132C10" w14:textId="77777777" w:rsidR="004940AE" w:rsidRPr="004940AE" w:rsidRDefault="004940AE" w:rsidP="004940AE">
            <w:pPr>
              <w:spacing w:line="240" w:lineRule="auto"/>
              <w:ind w:left="0" w:firstLine="0"/>
              <w:rPr>
                <w:kern w:val="0"/>
                <w:szCs w:val="14"/>
              </w:rPr>
            </w:pPr>
            <w:r w:rsidRPr="004940AE">
              <w:rPr>
                <w:rFonts w:hint="eastAsia"/>
                <w:kern w:val="0"/>
                <w:szCs w:val="14"/>
              </w:rPr>
              <w:t>【物価高騰対策一時支援金事業】については、ギフトカード等を調達いただく必要が無いため、概算払いは実施いたしません。</w:t>
            </w:r>
          </w:p>
        </w:tc>
      </w:tr>
      <w:tr w:rsidR="004940AE" w:rsidRPr="004940AE" w14:paraId="582FB4AC" w14:textId="77777777" w:rsidTr="004940AE">
        <w:trPr>
          <w:trHeight w:val="156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929961"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3</w:t>
            </w:r>
          </w:p>
        </w:tc>
        <w:tc>
          <w:tcPr>
            <w:tcW w:w="1960" w:type="dxa"/>
            <w:tcBorders>
              <w:top w:val="nil"/>
              <w:left w:val="nil"/>
              <w:bottom w:val="single" w:sz="4" w:space="0" w:color="auto"/>
              <w:right w:val="single" w:sz="4" w:space="0" w:color="auto"/>
            </w:tcBorders>
            <w:shd w:val="clear" w:color="auto" w:fill="auto"/>
            <w:vAlign w:val="center"/>
            <w:hideMark/>
          </w:tcPr>
          <w:p w14:paraId="6C9586C0" w14:textId="77777777" w:rsidR="00E2198F" w:rsidRDefault="00E2198F" w:rsidP="004940AE">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仕様書</w:t>
            </w:r>
          </w:p>
          <w:p w14:paraId="1212CEF2" w14:textId="436DF67A" w:rsidR="004940AE" w:rsidRPr="004940AE" w:rsidRDefault="004940AE" w:rsidP="004940AE">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13</w:t>
            </w:r>
          </w:p>
        </w:tc>
        <w:tc>
          <w:tcPr>
            <w:tcW w:w="2900" w:type="dxa"/>
            <w:tcBorders>
              <w:top w:val="nil"/>
              <w:left w:val="nil"/>
              <w:bottom w:val="single" w:sz="4" w:space="0" w:color="auto"/>
              <w:right w:val="single" w:sz="4" w:space="0" w:color="auto"/>
            </w:tcBorders>
            <w:shd w:val="clear" w:color="auto" w:fill="auto"/>
            <w:vAlign w:val="center"/>
            <w:hideMark/>
          </w:tcPr>
          <w:p w14:paraId="7699CFEF" w14:textId="77777777" w:rsidR="004940AE" w:rsidRPr="004940AE" w:rsidRDefault="004940AE" w:rsidP="004940AE">
            <w:pPr>
              <w:spacing w:line="240" w:lineRule="auto"/>
              <w:ind w:left="0" w:firstLine="0"/>
              <w:rPr>
                <w:kern w:val="0"/>
                <w:szCs w:val="14"/>
              </w:rPr>
            </w:pPr>
            <w:r w:rsidRPr="004940AE">
              <w:rPr>
                <w:rFonts w:hint="eastAsia"/>
                <w:kern w:val="0"/>
                <w:szCs w:val="14"/>
              </w:rPr>
              <w:t>【従事者支援事業】について、大阪府行政オンラインシステムにて従事者データ（従事者名簿）を申請する際のフォーマットについて、申請者はExcelデータを行政オンラインに貼付するという認識でよろしいでしょうか。または行政オンラインに直接入力するような仕組みになりますでしょうか。左記どちらも違う場合は、現時点のデータ受領方法の想定をご教示ください。</w:t>
            </w:r>
          </w:p>
        </w:tc>
        <w:tc>
          <w:tcPr>
            <w:tcW w:w="5000" w:type="dxa"/>
            <w:tcBorders>
              <w:top w:val="nil"/>
              <w:left w:val="nil"/>
              <w:bottom w:val="single" w:sz="4" w:space="0" w:color="auto"/>
              <w:right w:val="single" w:sz="4" w:space="0" w:color="auto"/>
            </w:tcBorders>
            <w:shd w:val="clear" w:color="auto" w:fill="auto"/>
            <w:vAlign w:val="center"/>
            <w:hideMark/>
          </w:tcPr>
          <w:p w14:paraId="05CB029B" w14:textId="77777777" w:rsidR="004940AE" w:rsidRPr="004940AE" w:rsidRDefault="004940AE" w:rsidP="004940AE">
            <w:pPr>
              <w:spacing w:line="240" w:lineRule="auto"/>
              <w:ind w:left="0" w:firstLine="0"/>
              <w:rPr>
                <w:kern w:val="0"/>
                <w:szCs w:val="14"/>
              </w:rPr>
            </w:pPr>
            <w:r w:rsidRPr="004940AE">
              <w:rPr>
                <w:rFonts w:hint="eastAsia"/>
                <w:kern w:val="0"/>
                <w:szCs w:val="14"/>
              </w:rPr>
              <w:t>ご認識のとおり、申請者にExcelデータ（従事者名簿）を行政オンラインに貼り付けたうえで申請いただく想定です。</w:t>
            </w:r>
          </w:p>
        </w:tc>
      </w:tr>
      <w:tr w:rsidR="004940AE" w:rsidRPr="004940AE" w14:paraId="3904D9FF" w14:textId="77777777" w:rsidTr="004940AE">
        <w:trPr>
          <w:trHeight w:val="156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330573"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4</w:t>
            </w:r>
          </w:p>
        </w:tc>
        <w:tc>
          <w:tcPr>
            <w:tcW w:w="1960" w:type="dxa"/>
            <w:tcBorders>
              <w:top w:val="nil"/>
              <w:left w:val="nil"/>
              <w:bottom w:val="single" w:sz="4" w:space="0" w:color="auto"/>
              <w:right w:val="single" w:sz="4" w:space="0" w:color="auto"/>
            </w:tcBorders>
            <w:shd w:val="clear" w:color="auto" w:fill="auto"/>
            <w:vAlign w:val="center"/>
            <w:hideMark/>
          </w:tcPr>
          <w:p w14:paraId="7564D3E2" w14:textId="5C501504" w:rsidR="004940AE" w:rsidRPr="004940AE" w:rsidRDefault="009B6E5A" w:rsidP="004940AE">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仕様書</w:t>
            </w:r>
            <w:r>
              <w:rPr>
                <w:rFonts w:ascii="ＭＳ ゴシック" w:eastAsia="ＭＳ ゴシック" w:hAnsi="ＭＳ ゴシック"/>
                <w:kern w:val="0"/>
                <w:szCs w:val="14"/>
              </w:rPr>
              <w:br/>
            </w: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（別紙6）施設毎の対象者数一覧</w:t>
            </w:r>
          </w:p>
        </w:tc>
        <w:tc>
          <w:tcPr>
            <w:tcW w:w="2900" w:type="dxa"/>
            <w:tcBorders>
              <w:top w:val="nil"/>
              <w:left w:val="nil"/>
              <w:bottom w:val="single" w:sz="4" w:space="0" w:color="auto"/>
              <w:right w:val="single" w:sz="4" w:space="0" w:color="auto"/>
            </w:tcBorders>
            <w:shd w:val="clear" w:color="auto" w:fill="auto"/>
            <w:vAlign w:val="center"/>
            <w:hideMark/>
          </w:tcPr>
          <w:p w14:paraId="38216D67" w14:textId="77777777" w:rsidR="004940AE" w:rsidRPr="004940AE" w:rsidRDefault="004940AE" w:rsidP="004940AE">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仕様書では、支給対象は大阪府内に所在する社会福祉施設等（約36,000施設を想定）との記載がありますが、「15-6 （別紙6）施設毎の対象者数一覧（エクセル：400KB）.xlsx」では27,229箇所となっており、8,771件の誤差があります。想定の発送件数は何件となりますでしょうか。</w:t>
            </w:r>
          </w:p>
        </w:tc>
        <w:tc>
          <w:tcPr>
            <w:tcW w:w="5000" w:type="dxa"/>
            <w:tcBorders>
              <w:top w:val="nil"/>
              <w:left w:val="nil"/>
              <w:bottom w:val="single" w:sz="4" w:space="0" w:color="auto"/>
              <w:right w:val="single" w:sz="4" w:space="0" w:color="auto"/>
            </w:tcBorders>
            <w:shd w:val="clear" w:color="auto" w:fill="auto"/>
            <w:vAlign w:val="center"/>
            <w:hideMark/>
          </w:tcPr>
          <w:p w14:paraId="756EDC43" w14:textId="77777777" w:rsidR="004940AE" w:rsidRPr="004940AE" w:rsidRDefault="004940AE" w:rsidP="004940AE">
            <w:pPr>
              <w:spacing w:line="240" w:lineRule="auto"/>
              <w:ind w:left="0" w:firstLine="0"/>
              <w:rPr>
                <w:kern w:val="0"/>
                <w:szCs w:val="14"/>
              </w:rPr>
            </w:pPr>
            <w:r w:rsidRPr="004940AE">
              <w:rPr>
                <w:rFonts w:hint="eastAsia"/>
                <w:kern w:val="0"/>
                <w:szCs w:val="14"/>
              </w:rPr>
              <w:t>仕様書に記載の「社会福祉施設等（約36,000施設を想定）」は、「物価高騰対策一時支援金事業」に関する記載です。</w:t>
            </w:r>
            <w:r w:rsidRPr="004940AE">
              <w:rPr>
                <w:rFonts w:hint="eastAsia"/>
                <w:kern w:val="0"/>
                <w:szCs w:val="14"/>
              </w:rPr>
              <w:br/>
            </w:r>
            <w:r w:rsidRPr="004940AE">
              <w:rPr>
                <w:rFonts w:hint="eastAsia"/>
                <w:kern w:val="0"/>
                <w:szCs w:val="14"/>
              </w:rPr>
              <w:br/>
              <w:t>「15-6 （別紙6）施設毎の対象者数一覧（エクセル：400KB）.xlsx」は、「従事者支援事業」の過去実績を示す資料ですので、発送件数をについては、こちらの資料をご参考にしていただければと思います。</w:t>
            </w:r>
          </w:p>
        </w:tc>
      </w:tr>
      <w:tr w:rsidR="004940AE" w:rsidRPr="004940AE" w14:paraId="768C6312" w14:textId="77777777" w:rsidTr="004940AE">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A2BD598"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5</w:t>
            </w:r>
          </w:p>
        </w:tc>
        <w:tc>
          <w:tcPr>
            <w:tcW w:w="1960" w:type="dxa"/>
            <w:tcBorders>
              <w:top w:val="nil"/>
              <w:left w:val="nil"/>
              <w:bottom w:val="single" w:sz="4" w:space="0" w:color="auto"/>
              <w:right w:val="single" w:sz="4" w:space="0" w:color="auto"/>
            </w:tcBorders>
            <w:shd w:val="clear" w:color="auto" w:fill="auto"/>
            <w:vAlign w:val="center"/>
            <w:hideMark/>
          </w:tcPr>
          <w:p w14:paraId="4EADE669" w14:textId="463E97A2" w:rsidR="004940AE" w:rsidRPr="004940AE" w:rsidRDefault="00E2198F" w:rsidP="004940AE">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（別紙5）支給スケジュール</w:t>
            </w:r>
          </w:p>
        </w:tc>
        <w:tc>
          <w:tcPr>
            <w:tcW w:w="2900" w:type="dxa"/>
            <w:tcBorders>
              <w:top w:val="nil"/>
              <w:left w:val="nil"/>
              <w:bottom w:val="single" w:sz="4" w:space="0" w:color="auto"/>
              <w:right w:val="single" w:sz="4" w:space="0" w:color="auto"/>
            </w:tcBorders>
            <w:shd w:val="clear" w:color="auto" w:fill="auto"/>
            <w:vAlign w:val="center"/>
            <w:hideMark/>
          </w:tcPr>
          <w:p w14:paraId="006D1AD9" w14:textId="77777777" w:rsidR="004940AE" w:rsidRPr="004940AE" w:rsidRDefault="004940AE" w:rsidP="004940AE">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第1回～第8回に分かれておりますが、1回分の中での分割での発送（出来高で順次発送）でも問題ないでしょうか</w:t>
            </w:r>
          </w:p>
        </w:tc>
        <w:tc>
          <w:tcPr>
            <w:tcW w:w="5000" w:type="dxa"/>
            <w:tcBorders>
              <w:top w:val="nil"/>
              <w:left w:val="nil"/>
              <w:bottom w:val="single" w:sz="4" w:space="0" w:color="auto"/>
              <w:right w:val="single" w:sz="4" w:space="0" w:color="auto"/>
            </w:tcBorders>
            <w:shd w:val="clear" w:color="auto" w:fill="auto"/>
            <w:vAlign w:val="center"/>
            <w:hideMark/>
          </w:tcPr>
          <w:p w14:paraId="74AB9BFE" w14:textId="77777777" w:rsidR="004940AE" w:rsidRPr="004940AE" w:rsidRDefault="004940AE" w:rsidP="004940AE">
            <w:pPr>
              <w:spacing w:line="240" w:lineRule="auto"/>
              <w:ind w:left="0" w:firstLine="0"/>
              <w:rPr>
                <w:kern w:val="0"/>
                <w:szCs w:val="14"/>
              </w:rPr>
            </w:pPr>
            <w:r w:rsidRPr="004940AE">
              <w:rPr>
                <w:rFonts w:hint="eastAsia"/>
                <w:kern w:val="0"/>
                <w:szCs w:val="14"/>
              </w:rPr>
              <w:t>「</w:t>
            </w:r>
            <w:r w:rsidRPr="004940AE">
              <w:rPr>
                <w:rFonts w:ascii="ＭＳ ゴシック" w:eastAsia="ＭＳ ゴシック" w:hAnsi="ＭＳ ゴシック" w:hint="eastAsia"/>
                <w:kern w:val="0"/>
                <w:szCs w:val="14"/>
              </w:rPr>
              <w:t>該当資料：15-5 （別紙5）支給スケジュール（エクセル：14KB）</w:t>
            </w:r>
            <w:r w:rsidRPr="004940AE">
              <w:rPr>
                <w:rFonts w:hint="eastAsia"/>
                <w:kern w:val="0"/>
                <w:szCs w:val="14"/>
              </w:rPr>
              <w:t>」は、「物価高騰対策一時支援金」のスケジュールです。</w:t>
            </w:r>
            <w:r w:rsidRPr="004940AE">
              <w:rPr>
                <w:rFonts w:hint="eastAsia"/>
                <w:kern w:val="0"/>
                <w:szCs w:val="14"/>
              </w:rPr>
              <w:br/>
            </w:r>
            <w:r w:rsidRPr="004940AE">
              <w:rPr>
                <w:rFonts w:hint="eastAsia"/>
                <w:kern w:val="0"/>
                <w:szCs w:val="14"/>
              </w:rPr>
              <w:br/>
              <w:t>原則、本スケジュールに沿って、府が支援金を支給出来るように審査いただく想定です。</w:t>
            </w:r>
          </w:p>
        </w:tc>
      </w:tr>
      <w:tr w:rsidR="004940AE" w:rsidRPr="004940AE" w14:paraId="2FA7AB28" w14:textId="77777777" w:rsidTr="004940AE">
        <w:trPr>
          <w:trHeight w:val="9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2C1A267"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6</w:t>
            </w:r>
          </w:p>
        </w:tc>
        <w:tc>
          <w:tcPr>
            <w:tcW w:w="1960" w:type="dxa"/>
            <w:tcBorders>
              <w:top w:val="nil"/>
              <w:left w:val="nil"/>
              <w:bottom w:val="single" w:sz="4" w:space="0" w:color="auto"/>
              <w:right w:val="single" w:sz="4" w:space="0" w:color="auto"/>
            </w:tcBorders>
            <w:shd w:val="clear" w:color="auto" w:fill="auto"/>
            <w:vAlign w:val="center"/>
            <w:hideMark/>
          </w:tcPr>
          <w:p w14:paraId="597FFC71" w14:textId="2EA2D837" w:rsidR="004940AE" w:rsidRPr="004940AE" w:rsidRDefault="00E2198F" w:rsidP="004940AE">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Pr="004940AE">
              <w:rPr>
                <w:rFonts w:ascii="ＭＳ ゴシック" w:eastAsia="ＭＳ ゴシック" w:hAnsi="ＭＳ ゴシック" w:hint="eastAsia"/>
                <w:kern w:val="0"/>
                <w:szCs w:val="14"/>
              </w:rPr>
              <w:t>（別紙6）施設毎の対象者数一覧</w:t>
            </w:r>
          </w:p>
        </w:tc>
        <w:tc>
          <w:tcPr>
            <w:tcW w:w="2900" w:type="dxa"/>
            <w:tcBorders>
              <w:top w:val="nil"/>
              <w:left w:val="nil"/>
              <w:bottom w:val="single" w:sz="4" w:space="0" w:color="auto"/>
              <w:right w:val="single" w:sz="4" w:space="0" w:color="auto"/>
            </w:tcBorders>
            <w:shd w:val="clear" w:color="auto" w:fill="auto"/>
            <w:vAlign w:val="center"/>
            <w:hideMark/>
          </w:tcPr>
          <w:p w14:paraId="1E046FA5" w14:textId="77777777" w:rsidR="004940AE" w:rsidRPr="004940AE" w:rsidRDefault="004940AE" w:rsidP="004940AE">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「15-6 （別紙6）施設毎の対象者数一覧（エクセル：400KB）.xlsx」に別途個人申請もありとの記載がありますが、配送便の検討するにあたり、法人と個人宅への発送割合はどうなりますでしょうか。</w:t>
            </w:r>
          </w:p>
        </w:tc>
        <w:tc>
          <w:tcPr>
            <w:tcW w:w="5000" w:type="dxa"/>
            <w:tcBorders>
              <w:top w:val="nil"/>
              <w:left w:val="nil"/>
              <w:bottom w:val="single" w:sz="4" w:space="0" w:color="auto"/>
              <w:right w:val="single" w:sz="4" w:space="0" w:color="auto"/>
            </w:tcBorders>
            <w:shd w:val="clear" w:color="auto" w:fill="auto"/>
            <w:vAlign w:val="center"/>
            <w:hideMark/>
          </w:tcPr>
          <w:p w14:paraId="2B3BC956" w14:textId="5F35B6EA" w:rsidR="004940AE" w:rsidRPr="004940AE" w:rsidRDefault="004940AE" w:rsidP="004940AE">
            <w:pPr>
              <w:spacing w:line="240" w:lineRule="auto"/>
              <w:ind w:left="0" w:firstLine="0"/>
              <w:rPr>
                <w:kern w:val="0"/>
                <w:szCs w:val="14"/>
              </w:rPr>
            </w:pPr>
            <w:r w:rsidRPr="004940AE">
              <w:rPr>
                <w:rFonts w:hint="eastAsia"/>
                <w:kern w:val="0"/>
                <w:szCs w:val="14"/>
              </w:rPr>
              <w:t>発送割合は、</w:t>
            </w:r>
            <w:r w:rsidR="00C40002">
              <w:rPr>
                <w:rFonts w:hint="eastAsia"/>
                <w:kern w:val="0"/>
                <w:szCs w:val="14"/>
              </w:rPr>
              <w:t>概ね</w:t>
            </w:r>
            <w:r w:rsidRPr="004940AE">
              <w:rPr>
                <w:rFonts w:ascii="ＭＳ ゴシック" w:eastAsia="ＭＳ ゴシック" w:hAnsi="ＭＳ ゴシック" w:hint="eastAsia"/>
                <w:kern w:val="0"/>
                <w:szCs w:val="14"/>
              </w:rPr>
              <w:t>法人</w:t>
            </w:r>
            <w:r w:rsidR="00A24474">
              <w:rPr>
                <w:rFonts w:ascii="ＭＳ ゴシック" w:eastAsia="ＭＳ ゴシック" w:hAnsi="ＭＳ ゴシック" w:hint="eastAsia"/>
                <w:kern w:val="0"/>
                <w:szCs w:val="14"/>
              </w:rPr>
              <w:t>８</w:t>
            </w:r>
            <w:r w:rsidRPr="004940AE">
              <w:rPr>
                <w:rFonts w:ascii="ＭＳ ゴシック" w:eastAsia="ＭＳ ゴシック" w:hAnsi="ＭＳ ゴシック" w:hint="eastAsia"/>
                <w:kern w:val="0"/>
                <w:szCs w:val="14"/>
              </w:rPr>
              <w:t>、個人宅</w:t>
            </w:r>
            <w:r w:rsidR="00A24474">
              <w:rPr>
                <w:rFonts w:ascii="ＭＳ ゴシック" w:eastAsia="ＭＳ ゴシック" w:hAnsi="ＭＳ ゴシック" w:hint="eastAsia"/>
                <w:kern w:val="0"/>
                <w:szCs w:val="14"/>
              </w:rPr>
              <w:t>２</w:t>
            </w:r>
            <w:r w:rsidRPr="004940AE">
              <w:rPr>
                <w:rFonts w:ascii="ＭＳ ゴシック" w:eastAsia="ＭＳ ゴシック" w:hAnsi="ＭＳ ゴシック" w:hint="eastAsia"/>
                <w:kern w:val="0"/>
                <w:szCs w:val="14"/>
              </w:rPr>
              <w:t>の割合です。</w:t>
            </w:r>
            <w:r w:rsidRPr="004940AE">
              <w:rPr>
                <w:rFonts w:hint="eastAsia"/>
                <w:kern w:val="0"/>
                <w:sz w:val="18"/>
                <w:szCs w:val="18"/>
              </w:rPr>
              <w:t> </w:t>
            </w:r>
          </w:p>
        </w:tc>
      </w:tr>
      <w:tr w:rsidR="004940AE" w:rsidRPr="004940AE" w14:paraId="633C208A" w14:textId="77777777" w:rsidTr="004940AE">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5DD8E0" w14:textId="77777777" w:rsidR="004940AE" w:rsidRPr="004940AE" w:rsidRDefault="004940AE" w:rsidP="004940AE">
            <w:pPr>
              <w:spacing w:line="240" w:lineRule="auto"/>
              <w:ind w:left="0" w:firstLine="0"/>
              <w:jc w:val="center"/>
              <w:rPr>
                <w:kern w:val="0"/>
                <w:szCs w:val="14"/>
              </w:rPr>
            </w:pPr>
            <w:r w:rsidRPr="004940AE">
              <w:rPr>
                <w:rFonts w:hint="eastAsia"/>
                <w:kern w:val="0"/>
                <w:szCs w:val="14"/>
              </w:rPr>
              <w:t>7</w:t>
            </w:r>
          </w:p>
        </w:tc>
        <w:tc>
          <w:tcPr>
            <w:tcW w:w="1960" w:type="dxa"/>
            <w:tcBorders>
              <w:top w:val="nil"/>
              <w:left w:val="nil"/>
              <w:bottom w:val="single" w:sz="4" w:space="0" w:color="auto"/>
              <w:right w:val="single" w:sz="4" w:space="0" w:color="auto"/>
            </w:tcBorders>
            <w:shd w:val="clear" w:color="auto" w:fill="auto"/>
            <w:vAlign w:val="center"/>
            <w:hideMark/>
          </w:tcPr>
          <w:p w14:paraId="024186F6" w14:textId="77777777" w:rsidR="00E2198F" w:rsidRDefault="00E2198F" w:rsidP="009B6E5A">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4940AE" w:rsidRPr="004940AE">
              <w:rPr>
                <w:rFonts w:ascii="ＭＳ ゴシック" w:eastAsia="ＭＳ ゴシック" w:hAnsi="ＭＳ ゴシック" w:hint="eastAsia"/>
                <w:kern w:val="0"/>
                <w:szCs w:val="14"/>
              </w:rPr>
              <w:t>仕様書</w:t>
            </w:r>
          </w:p>
          <w:p w14:paraId="0155DDD3" w14:textId="041DB1FA" w:rsidR="004940AE" w:rsidRPr="004940AE" w:rsidRDefault="004940AE" w:rsidP="009B6E5A">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13ギフトカードの調達及び発送業務</w:t>
            </w:r>
          </w:p>
        </w:tc>
        <w:tc>
          <w:tcPr>
            <w:tcW w:w="2900" w:type="dxa"/>
            <w:tcBorders>
              <w:top w:val="nil"/>
              <w:left w:val="nil"/>
              <w:bottom w:val="single" w:sz="4" w:space="0" w:color="auto"/>
              <w:right w:val="single" w:sz="4" w:space="0" w:color="auto"/>
            </w:tcBorders>
            <w:shd w:val="clear" w:color="auto" w:fill="auto"/>
            <w:vAlign w:val="center"/>
            <w:hideMark/>
          </w:tcPr>
          <w:p w14:paraId="562B8FF6" w14:textId="77777777" w:rsidR="004940AE" w:rsidRPr="004940AE" w:rsidRDefault="004940AE" w:rsidP="004940AE">
            <w:pPr>
              <w:spacing w:line="240" w:lineRule="auto"/>
              <w:ind w:left="0" w:firstLine="0"/>
              <w:jc w:val="both"/>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ギフトカードについて、JCBギフトカードにて想定しておりますが、認識相違ございませんでしょうか。</w:t>
            </w:r>
          </w:p>
        </w:tc>
        <w:tc>
          <w:tcPr>
            <w:tcW w:w="5000" w:type="dxa"/>
            <w:tcBorders>
              <w:top w:val="nil"/>
              <w:left w:val="nil"/>
              <w:bottom w:val="single" w:sz="4" w:space="0" w:color="auto"/>
              <w:right w:val="single" w:sz="4" w:space="0" w:color="auto"/>
            </w:tcBorders>
            <w:shd w:val="clear" w:color="auto" w:fill="auto"/>
            <w:vAlign w:val="center"/>
            <w:hideMark/>
          </w:tcPr>
          <w:p w14:paraId="603EC5EE" w14:textId="77777777" w:rsidR="004940AE" w:rsidRPr="004940AE" w:rsidRDefault="004940AE" w:rsidP="004940AE">
            <w:pPr>
              <w:spacing w:line="240" w:lineRule="auto"/>
              <w:ind w:left="0" w:firstLine="0"/>
              <w:rPr>
                <w:kern w:val="0"/>
                <w:szCs w:val="14"/>
              </w:rPr>
            </w:pPr>
            <w:r w:rsidRPr="004940AE">
              <w:rPr>
                <w:rFonts w:hint="eastAsia"/>
                <w:kern w:val="0"/>
                <w:szCs w:val="14"/>
              </w:rPr>
              <w:t>仕様書で示す「ギフトカードの要件」を満たすものであれば、問題ございません。</w:t>
            </w:r>
          </w:p>
        </w:tc>
      </w:tr>
      <w:tr w:rsidR="009B6E5A" w:rsidRPr="004940AE" w14:paraId="4EE16D41" w14:textId="77777777" w:rsidTr="004940A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B92940" w14:textId="77777777" w:rsidR="009B6E5A" w:rsidRPr="004940AE" w:rsidRDefault="009B6E5A" w:rsidP="009B6E5A">
            <w:pPr>
              <w:spacing w:line="240" w:lineRule="auto"/>
              <w:ind w:left="0" w:firstLine="0"/>
              <w:jc w:val="center"/>
              <w:rPr>
                <w:kern w:val="0"/>
                <w:szCs w:val="14"/>
              </w:rPr>
            </w:pPr>
            <w:r w:rsidRPr="004940AE">
              <w:rPr>
                <w:rFonts w:hint="eastAsia"/>
                <w:kern w:val="0"/>
                <w:szCs w:val="14"/>
              </w:rPr>
              <w:t>8</w:t>
            </w:r>
          </w:p>
        </w:tc>
        <w:tc>
          <w:tcPr>
            <w:tcW w:w="1960" w:type="dxa"/>
            <w:tcBorders>
              <w:top w:val="nil"/>
              <w:left w:val="nil"/>
              <w:bottom w:val="single" w:sz="4" w:space="0" w:color="auto"/>
              <w:right w:val="single" w:sz="4" w:space="0" w:color="auto"/>
            </w:tcBorders>
            <w:shd w:val="clear" w:color="auto" w:fill="auto"/>
            <w:vAlign w:val="center"/>
            <w:hideMark/>
          </w:tcPr>
          <w:p w14:paraId="1E702AEF" w14:textId="10167D5A" w:rsidR="009B6E5A" w:rsidRPr="004940AE" w:rsidRDefault="00E2198F" w:rsidP="009B6E5A">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9B6E5A" w:rsidRPr="004940AE">
              <w:rPr>
                <w:rFonts w:ascii="ＭＳ ゴシック" w:eastAsia="ＭＳ ゴシック" w:hAnsi="ＭＳ ゴシック" w:hint="eastAsia"/>
                <w:kern w:val="0"/>
                <w:szCs w:val="14"/>
              </w:rPr>
              <w:t>仕様書</w:t>
            </w:r>
          </w:p>
        </w:tc>
        <w:tc>
          <w:tcPr>
            <w:tcW w:w="2900" w:type="dxa"/>
            <w:tcBorders>
              <w:top w:val="nil"/>
              <w:left w:val="nil"/>
              <w:bottom w:val="single" w:sz="4" w:space="0" w:color="auto"/>
              <w:right w:val="single" w:sz="4" w:space="0" w:color="auto"/>
            </w:tcBorders>
            <w:shd w:val="clear" w:color="auto" w:fill="auto"/>
            <w:vAlign w:val="center"/>
            <w:hideMark/>
          </w:tcPr>
          <w:p w14:paraId="502BCC85" w14:textId="77777777" w:rsidR="009B6E5A" w:rsidRPr="004940AE" w:rsidRDefault="009B6E5A" w:rsidP="009B6E5A">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過去の業務内容、資料等、引継ぎいただくことは可能でしょうか。</w:t>
            </w:r>
          </w:p>
        </w:tc>
        <w:tc>
          <w:tcPr>
            <w:tcW w:w="5000" w:type="dxa"/>
            <w:tcBorders>
              <w:top w:val="nil"/>
              <w:left w:val="nil"/>
              <w:bottom w:val="single" w:sz="4" w:space="0" w:color="auto"/>
              <w:right w:val="single" w:sz="4" w:space="0" w:color="auto"/>
            </w:tcBorders>
            <w:shd w:val="clear" w:color="auto" w:fill="auto"/>
            <w:vAlign w:val="center"/>
            <w:hideMark/>
          </w:tcPr>
          <w:p w14:paraId="3B51DEE9" w14:textId="77777777" w:rsidR="009B6E5A" w:rsidRPr="004940AE" w:rsidRDefault="009B6E5A" w:rsidP="009B6E5A">
            <w:pPr>
              <w:spacing w:line="240" w:lineRule="auto"/>
              <w:ind w:left="0" w:firstLine="0"/>
              <w:rPr>
                <w:kern w:val="0"/>
                <w:szCs w:val="14"/>
              </w:rPr>
            </w:pPr>
            <w:r w:rsidRPr="004940AE">
              <w:rPr>
                <w:rFonts w:hint="eastAsia"/>
                <w:kern w:val="0"/>
                <w:szCs w:val="14"/>
              </w:rPr>
              <w:t>可能な範囲で過去の</w:t>
            </w:r>
            <w:r w:rsidRPr="004940AE">
              <w:rPr>
                <w:rFonts w:ascii="ＭＳ ゴシック" w:eastAsia="ＭＳ ゴシック" w:hAnsi="ＭＳ ゴシック" w:hint="eastAsia"/>
                <w:kern w:val="0"/>
                <w:szCs w:val="14"/>
              </w:rPr>
              <w:t>業務内容、資料等はお伝えさせていただく予定です。</w:t>
            </w:r>
          </w:p>
        </w:tc>
      </w:tr>
      <w:tr w:rsidR="009B6E5A" w:rsidRPr="004940AE" w14:paraId="41512536" w14:textId="77777777" w:rsidTr="004940AE">
        <w:trPr>
          <w:trHeight w:val="9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2943EF" w14:textId="77777777" w:rsidR="009B6E5A" w:rsidRPr="004940AE" w:rsidRDefault="009B6E5A" w:rsidP="009B6E5A">
            <w:pPr>
              <w:spacing w:line="240" w:lineRule="auto"/>
              <w:ind w:left="0" w:firstLine="0"/>
              <w:jc w:val="center"/>
              <w:rPr>
                <w:kern w:val="0"/>
                <w:szCs w:val="14"/>
              </w:rPr>
            </w:pPr>
            <w:r w:rsidRPr="004940AE">
              <w:rPr>
                <w:rFonts w:hint="eastAsia"/>
                <w:kern w:val="0"/>
                <w:szCs w:val="14"/>
              </w:rPr>
              <w:t>9</w:t>
            </w:r>
          </w:p>
        </w:tc>
        <w:tc>
          <w:tcPr>
            <w:tcW w:w="1960" w:type="dxa"/>
            <w:tcBorders>
              <w:top w:val="nil"/>
              <w:left w:val="nil"/>
              <w:bottom w:val="single" w:sz="4" w:space="0" w:color="auto"/>
              <w:right w:val="single" w:sz="4" w:space="0" w:color="auto"/>
            </w:tcBorders>
            <w:shd w:val="clear" w:color="auto" w:fill="auto"/>
            <w:vAlign w:val="center"/>
            <w:hideMark/>
          </w:tcPr>
          <w:p w14:paraId="4F9506BB" w14:textId="77777777" w:rsidR="00E2198F" w:rsidRDefault="00E2198F" w:rsidP="009B6E5A">
            <w:pPr>
              <w:spacing w:line="240" w:lineRule="auto"/>
              <w:ind w:left="0" w:firstLine="0"/>
              <w:rPr>
                <w:rFonts w:ascii="ＭＳ ゴシック" w:eastAsia="ＭＳ ゴシック" w:hAnsi="ＭＳ ゴシック"/>
                <w:kern w:val="0"/>
                <w:szCs w:val="14"/>
              </w:rPr>
            </w:pPr>
            <w:r>
              <w:rPr>
                <w:rFonts w:ascii="ＭＳ ゴシック" w:eastAsia="ＭＳ ゴシック" w:hAnsi="ＭＳ ゴシック" w:hint="eastAsia"/>
                <w:kern w:val="0"/>
                <w:szCs w:val="14"/>
              </w:rPr>
              <w:t>・</w:t>
            </w:r>
            <w:r w:rsidR="009B6E5A" w:rsidRPr="004940AE">
              <w:rPr>
                <w:rFonts w:ascii="ＭＳ ゴシック" w:eastAsia="ＭＳ ゴシック" w:hAnsi="ＭＳ ゴシック" w:hint="eastAsia"/>
                <w:kern w:val="0"/>
                <w:szCs w:val="14"/>
              </w:rPr>
              <w:t>仕様書</w:t>
            </w:r>
          </w:p>
          <w:p w14:paraId="7F20022F" w14:textId="05569910" w:rsidR="009B6E5A" w:rsidRPr="004940AE" w:rsidRDefault="009B6E5A" w:rsidP="009B6E5A">
            <w:pPr>
              <w:spacing w:line="240" w:lineRule="auto"/>
              <w:ind w:left="0" w:firstLine="0"/>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13ギフトカードの調達及び発送業務</w:t>
            </w:r>
            <w:r w:rsidR="00E2198F">
              <w:rPr>
                <w:rFonts w:ascii="ＭＳ ゴシック" w:eastAsia="ＭＳ ゴシック" w:hAnsi="ＭＳ ゴシック" w:hint="eastAsia"/>
                <w:kern w:val="0"/>
                <w:szCs w:val="14"/>
              </w:rPr>
              <w:t xml:space="preserve">　</w:t>
            </w:r>
            <w:r w:rsidRPr="004940AE">
              <w:rPr>
                <w:rFonts w:ascii="ＭＳ ゴシック" w:eastAsia="ＭＳ ゴシック" w:hAnsi="ＭＳ ゴシック" w:hint="eastAsia"/>
                <w:kern w:val="0"/>
                <w:szCs w:val="14"/>
              </w:rPr>
              <w:t>②費用負担</w:t>
            </w:r>
          </w:p>
        </w:tc>
        <w:tc>
          <w:tcPr>
            <w:tcW w:w="2900" w:type="dxa"/>
            <w:tcBorders>
              <w:top w:val="nil"/>
              <w:left w:val="nil"/>
              <w:bottom w:val="single" w:sz="4" w:space="0" w:color="auto"/>
              <w:right w:val="single" w:sz="4" w:space="0" w:color="auto"/>
            </w:tcBorders>
            <w:shd w:val="clear" w:color="auto" w:fill="auto"/>
            <w:vAlign w:val="center"/>
            <w:hideMark/>
          </w:tcPr>
          <w:p w14:paraId="0A00C787" w14:textId="77777777" w:rsidR="009B6E5A" w:rsidRPr="004940AE" w:rsidRDefault="009B6E5A" w:rsidP="009B6E5A">
            <w:pPr>
              <w:spacing w:line="240" w:lineRule="auto"/>
              <w:ind w:left="0" w:firstLine="0"/>
              <w:jc w:val="both"/>
              <w:rPr>
                <w:rFonts w:ascii="ＭＳ ゴシック" w:eastAsia="ＭＳ ゴシック" w:hAnsi="ＭＳ ゴシック"/>
                <w:kern w:val="0"/>
                <w:szCs w:val="14"/>
              </w:rPr>
            </w:pPr>
            <w:r w:rsidRPr="004940AE">
              <w:rPr>
                <w:rFonts w:ascii="ＭＳ ゴシック" w:eastAsia="ＭＳ ゴシック" w:hAnsi="ＭＳ ゴシック" w:hint="eastAsia"/>
                <w:kern w:val="0"/>
                <w:szCs w:val="14"/>
              </w:rPr>
              <w:t>ギフトカードの費用について、概算払いとあるが、支払スケジュール等は決まっていますでしょうか。</w:t>
            </w:r>
          </w:p>
        </w:tc>
        <w:tc>
          <w:tcPr>
            <w:tcW w:w="5000" w:type="dxa"/>
            <w:tcBorders>
              <w:top w:val="nil"/>
              <w:left w:val="nil"/>
              <w:bottom w:val="single" w:sz="4" w:space="0" w:color="auto"/>
              <w:right w:val="single" w:sz="4" w:space="0" w:color="auto"/>
            </w:tcBorders>
            <w:shd w:val="clear" w:color="auto" w:fill="auto"/>
            <w:vAlign w:val="center"/>
            <w:hideMark/>
          </w:tcPr>
          <w:p w14:paraId="5AF342A9" w14:textId="77777777" w:rsidR="009B6E5A" w:rsidRPr="004940AE" w:rsidRDefault="009B6E5A" w:rsidP="009B6E5A">
            <w:pPr>
              <w:spacing w:line="240" w:lineRule="auto"/>
              <w:ind w:left="0" w:firstLine="0"/>
              <w:rPr>
                <w:kern w:val="0"/>
                <w:szCs w:val="14"/>
              </w:rPr>
            </w:pPr>
            <w:r w:rsidRPr="004940AE">
              <w:rPr>
                <w:rFonts w:hint="eastAsia"/>
                <w:kern w:val="0"/>
                <w:szCs w:val="14"/>
              </w:rPr>
              <w:t>番号１の回答をご参照ください。</w:t>
            </w:r>
          </w:p>
        </w:tc>
      </w:tr>
    </w:tbl>
    <w:p w14:paraId="2515243F" w14:textId="77777777" w:rsidR="00475C07" w:rsidRPr="004940AE" w:rsidRDefault="00475C07" w:rsidP="00475C07">
      <w:pPr>
        <w:ind w:left="0" w:firstLine="0"/>
      </w:pPr>
    </w:p>
    <w:sectPr w:rsidR="00475C07" w:rsidRPr="004940AE">
      <w:pgSz w:w="11900" w:h="16840"/>
      <w:pgMar w:top="803" w:right="1440" w:bottom="101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5889" w14:textId="77777777" w:rsidR="00B27450" w:rsidRDefault="00B27450" w:rsidP="00B27450">
      <w:pPr>
        <w:spacing w:line="240" w:lineRule="auto"/>
      </w:pPr>
      <w:r>
        <w:separator/>
      </w:r>
    </w:p>
  </w:endnote>
  <w:endnote w:type="continuationSeparator" w:id="0">
    <w:p w14:paraId="1F8C7E97" w14:textId="77777777" w:rsidR="00B27450" w:rsidRDefault="00B27450" w:rsidP="00B27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276C" w14:textId="77777777" w:rsidR="00B27450" w:rsidRDefault="00B27450" w:rsidP="00B27450">
      <w:pPr>
        <w:spacing w:line="240" w:lineRule="auto"/>
      </w:pPr>
      <w:r>
        <w:separator/>
      </w:r>
    </w:p>
  </w:footnote>
  <w:footnote w:type="continuationSeparator" w:id="0">
    <w:p w14:paraId="5B321E84" w14:textId="77777777" w:rsidR="00B27450" w:rsidRDefault="00B27450" w:rsidP="00B274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91B"/>
    <w:multiLevelType w:val="hybridMultilevel"/>
    <w:tmpl w:val="E806C838"/>
    <w:lvl w:ilvl="0" w:tplc="B83ED7B0">
      <w:start w:val="3"/>
      <w:numFmt w:val="decimal"/>
      <w:lvlText w:val="（%1）"/>
      <w:lvlJc w:val="left"/>
      <w:pPr>
        <w:ind w:left="6"/>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1" w:tplc="333CCBDC">
      <w:start w:val="1"/>
      <w:numFmt w:val="lowerLetter"/>
      <w:lvlText w:val="%2"/>
      <w:lvlJc w:val="left"/>
      <w:pPr>
        <w:ind w:left="110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2" w:tplc="74C66008">
      <w:start w:val="1"/>
      <w:numFmt w:val="lowerRoman"/>
      <w:lvlText w:val="%3"/>
      <w:lvlJc w:val="left"/>
      <w:pPr>
        <w:ind w:left="182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3" w:tplc="9AFC293A">
      <w:start w:val="1"/>
      <w:numFmt w:val="decimal"/>
      <w:lvlText w:val="%4"/>
      <w:lvlJc w:val="left"/>
      <w:pPr>
        <w:ind w:left="254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4" w:tplc="F146C57A">
      <w:start w:val="1"/>
      <w:numFmt w:val="lowerLetter"/>
      <w:lvlText w:val="%5"/>
      <w:lvlJc w:val="left"/>
      <w:pPr>
        <w:ind w:left="326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5" w:tplc="9550BADE">
      <w:start w:val="1"/>
      <w:numFmt w:val="lowerRoman"/>
      <w:lvlText w:val="%6"/>
      <w:lvlJc w:val="left"/>
      <w:pPr>
        <w:ind w:left="398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6" w:tplc="8EC221FE">
      <w:start w:val="1"/>
      <w:numFmt w:val="decimal"/>
      <w:lvlText w:val="%7"/>
      <w:lvlJc w:val="left"/>
      <w:pPr>
        <w:ind w:left="470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7" w:tplc="948E9216">
      <w:start w:val="1"/>
      <w:numFmt w:val="lowerLetter"/>
      <w:lvlText w:val="%8"/>
      <w:lvlJc w:val="left"/>
      <w:pPr>
        <w:ind w:left="542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8" w:tplc="D7CC483E">
      <w:start w:val="1"/>
      <w:numFmt w:val="lowerRoman"/>
      <w:lvlText w:val="%9"/>
      <w:lvlJc w:val="left"/>
      <w:pPr>
        <w:ind w:left="614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30BB3F50"/>
    <w:multiLevelType w:val="hybridMultilevel"/>
    <w:tmpl w:val="2A72C7B6"/>
    <w:lvl w:ilvl="0" w:tplc="3A5E816A">
      <w:start w:val="3"/>
      <w:numFmt w:val="decimal"/>
      <w:lvlText w:val="（%1）"/>
      <w:lvlJc w:val="left"/>
      <w:pPr>
        <w:ind w:left="222"/>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1" w:tplc="38E04758">
      <w:start w:val="1"/>
      <w:numFmt w:val="lowerLetter"/>
      <w:lvlText w:val="%2"/>
      <w:lvlJc w:val="left"/>
      <w:pPr>
        <w:ind w:left="110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2" w:tplc="890281C8">
      <w:start w:val="1"/>
      <w:numFmt w:val="lowerRoman"/>
      <w:lvlText w:val="%3"/>
      <w:lvlJc w:val="left"/>
      <w:pPr>
        <w:ind w:left="182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3" w:tplc="7F46330C">
      <w:start w:val="1"/>
      <w:numFmt w:val="decimal"/>
      <w:lvlText w:val="%4"/>
      <w:lvlJc w:val="left"/>
      <w:pPr>
        <w:ind w:left="254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4" w:tplc="C04CCE22">
      <w:start w:val="1"/>
      <w:numFmt w:val="lowerLetter"/>
      <w:lvlText w:val="%5"/>
      <w:lvlJc w:val="left"/>
      <w:pPr>
        <w:ind w:left="326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5" w:tplc="A960480A">
      <w:start w:val="1"/>
      <w:numFmt w:val="lowerRoman"/>
      <w:lvlText w:val="%6"/>
      <w:lvlJc w:val="left"/>
      <w:pPr>
        <w:ind w:left="398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6" w:tplc="3312C684">
      <w:start w:val="1"/>
      <w:numFmt w:val="decimal"/>
      <w:lvlText w:val="%7"/>
      <w:lvlJc w:val="left"/>
      <w:pPr>
        <w:ind w:left="470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7" w:tplc="67B06B92">
      <w:start w:val="1"/>
      <w:numFmt w:val="lowerLetter"/>
      <w:lvlText w:val="%8"/>
      <w:lvlJc w:val="left"/>
      <w:pPr>
        <w:ind w:left="542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lvl w:ilvl="8" w:tplc="49CC6E7C">
      <w:start w:val="1"/>
      <w:numFmt w:val="lowerRoman"/>
      <w:lvlText w:val="%9"/>
      <w:lvlJc w:val="left"/>
      <w:pPr>
        <w:ind w:left="6148"/>
      </w:pPr>
      <w:rPr>
        <w:rFonts w:ascii="ＭＳ Ｐゴシック" w:eastAsia="ＭＳ Ｐゴシック" w:hAnsi="ＭＳ Ｐゴシック" w:cs="ＭＳ Ｐゴシック"/>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38"/>
    <w:rsid w:val="00007F2E"/>
    <w:rsid w:val="00013A12"/>
    <w:rsid w:val="0006614C"/>
    <w:rsid w:val="00307837"/>
    <w:rsid w:val="00346989"/>
    <w:rsid w:val="003F10F7"/>
    <w:rsid w:val="00475C07"/>
    <w:rsid w:val="004940AE"/>
    <w:rsid w:val="00551712"/>
    <w:rsid w:val="006631CF"/>
    <w:rsid w:val="007416DD"/>
    <w:rsid w:val="00757688"/>
    <w:rsid w:val="00996FF8"/>
    <w:rsid w:val="009B6E5A"/>
    <w:rsid w:val="009D1438"/>
    <w:rsid w:val="00A24474"/>
    <w:rsid w:val="00AC24DF"/>
    <w:rsid w:val="00B27450"/>
    <w:rsid w:val="00C40002"/>
    <w:rsid w:val="00C55B4B"/>
    <w:rsid w:val="00CD12CE"/>
    <w:rsid w:val="00CD45AD"/>
    <w:rsid w:val="00E2198F"/>
    <w:rsid w:val="00ED189E"/>
    <w:rsid w:val="00F3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23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450"/>
    <w:pPr>
      <w:spacing w:line="259" w:lineRule="auto"/>
      <w:ind w:left="-605" w:firstLine="4056"/>
    </w:pPr>
    <w:rPr>
      <w:rFonts w:ascii="ＭＳ Ｐゴシック" w:eastAsia="ＭＳ Ｐゴシック" w:hAnsi="ＭＳ Ｐゴシック" w:cs="ＭＳ Ｐゴシック"/>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450"/>
    <w:pPr>
      <w:tabs>
        <w:tab w:val="center" w:pos="4252"/>
        <w:tab w:val="right" w:pos="8504"/>
      </w:tabs>
      <w:snapToGrid w:val="0"/>
    </w:pPr>
  </w:style>
  <w:style w:type="character" w:customStyle="1" w:styleId="a4">
    <w:name w:val="ヘッダー (文字)"/>
    <w:basedOn w:val="a0"/>
    <w:link w:val="a3"/>
    <w:uiPriority w:val="99"/>
    <w:rsid w:val="00B27450"/>
  </w:style>
  <w:style w:type="paragraph" w:styleId="a5">
    <w:name w:val="footer"/>
    <w:basedOn w:val="a"/>
    <w:link w:val="a6"/>
    <w:uiPriority w:val="99"/>
    <w:unhideWhenUsed/>
    <w:rsid w:val="00B27450"/>
    <w:pPr>
      <w:tabs>
        <w:tab w:val="center" w:pos="4252"/>
        <w:tab w:val="right" w:pos="8504"/>
      </w:tabs>
      <w:snapToGrid w:val="0"/>
    </w:pPr>
  </w:style>
  <w:style w:type="character" w:customStyle="1" w:styleId="a6">
    <w:name w:val="フッター (文字)"/>
    <w:basedOn w:val="a0"/>
    <w:link w:val="a5"/>
    <w:uiPriority w:val="99"/>
    <w:rsid w:val="00B27450"/>
  </w:style>
  <w:style w:type="table" w:customStyle="1" w:styleId="TableGrid">
    <w:name w:val="TableGrid"/>
    <w:rsid w:val="00B27450"/>
    <w:tblPr>
      <w:tblCellMar>
        <w:top w:w="0" w:type="dxa"/>
        <w:left w:w="0" w:type="dxa"/>
        <w:bottom w:w="0" w:type="dxa"/>
        <w:right w:w="0" w:type="dxa"/>
      </w:tblCellMar>
    </w:tblPr>
  </w:style>
  <w:style w:type="paragraph" w:customStyle="1" w:styleId="a7">
    <w:name w:val="一太郎"/>
    <w:rsid w:val="00996FF8"/>
    <w:pPr>
      <w:widowControl w:val="0"/>
      <w:wordWrap w:val="0"/>
      <w:autoSpaceDE w:val="0"/>
      <w:autoSpaceDN w:val="0"/>
      <w:adjustRightInd w:val="0"/>
      <w:spacing w:line="291" w:lineRule="exact"/>
      <w:jc w:val="both"/>
    </w:pPr>
    <w:rPr>
      <w:rFonts w:ascii="Century" w:eastAsia="ＭＳ 明朝" w:hAnsi="Century" w:cs="ＭＳ 明朝"/>
      <w:spacing w:val="-7"/>
      <w:kern w:val="0"/>
      <w:szCs w:val="21"/>
    </w:rPr>
  </w:style>
  <w:style w:type="character" w:styleId="a8">
    <w:name w:val="annotation reference"/>
    <w:basedOn w:val="a0"/>
    <w:uiPriority w:val="99"/>
    <w:semiHidden/>
    <w:unhideWhenUsed/>
    <w:rsid w:val="00551712"/>
    <w:rPr>
      <w:sz w:val="18"/>
      <w:szCs w:val="18"/>
    </w:rPr>
  </w:style>
  <w:style w:type="paragraph" w:styleId="a9">
    <w:name w:val="annotation text"/>
    <w:basedOn w:val="a"/>
    <w:link w:val="aa"/>
    <w:uiPriority w:val="99"/>
    <w:semiHidden/>
    <w:unhideWhenUsed/>
    <w:rsid w:val="00551712"/>
  </w:style>
  <w:style w:type="character" w:customStyle="1" w:styleId="aa">
    <w:name w:val="コメント文字列 (文字)"/>
    <w:basedOn w:val="a0"/>
    <w:link w:val="a9"/>
    <w:uiPriority w:val="99"/>
    <w:semiHidden/>
    <w:rsid w:val="00551712"/>
    <w:rPr>
      <w:rFonts w:ascii="ＭＳ Ｐゴシック" w:eastAsia="ＭＳ Ｐゴシック" w:hAnsi="ＭＳ Ｐゴシック" w:cs="ＭＳ Ｐゴシック"/>
      <w:color w:val="000000"/>
      <w:sz w:val="14"/>
    </w:rPr>
  </w:style>
  <w:style w:type="paragraph" w:styleId="ab">
    <w:name w:val="annotation subject"/>
    <w:basedOn w:val="a9"/>
    <w:next w:val="a9"/>
    <w:link w:val="ac"/>
    <w:uiPriority w:val="99"/>
    <w:semiHidden/>
    <w:unhideWhenUsed/>
    <w:rsid w:val="00551712"/>
    <w:rPr>
      <w:b/>
      <w:bCs/>
    </w:rPr>
  </w:style>
  <w:style w:type="character" w:customStyle="1" w:styleId="ac">
    <w:name w:val="コメント内容 (文字)"/>
    <w:basedOn w:val="aa"/>
    <w:link w:val="ab"/>
    <w:uiPriority w:val="99"/>
    <w:semiHidden/>
    <w:rsid w:val="00551712"/>
    <w:rPr>
      <w:rFonts w:ascii="ＭＳ Ｐゴシック" w:eastAsia="ＭＳ Ｐゴシック" w:hAnsi="ＭＳ Ｐゴシック" w:cs="ＭＳ Ｐゴシック"/>
      <w:b/>
      <w:bCs/>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6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2026-01-14T04:41:00Z</dcterms:created>
  <dcterms:modified xsi:type="dcterms:W3CDTF">2026-01-14T04:41:00Z</dcterms:modified>
</cp:coreProperties>
</file>