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0507" w14:textId="62A8C66E" w:rsidR="00605D7C" w:rsidRPr="003F4462" w:rsidRDefault="00605D7C" w:rsidP="00605D7C">
      <w:pPr>
        <w:ind w:firstLineChars="531" w:firstLine="1274"/>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3872" behindDoc="0" locked="0" layoutInCell="1" allowOverlap="1" wp14:anchorId="01E2D3FF" wp14:editId="75EB9B00">
            <wp:simplePos x="0" y="0"/>
            <wp:positionH relativeFrom="column">
              <wp:posOffset>14605</wp:posOffset>
            </wp:positionH>
            <wp:positionV relativeFrom="paragraph">
              <wp:posOffset>-158115</wp:posOffset>
            </wp:positionV>
            <wp:extent cx="647700" cy="647700"/>
            <wp:effectExtent l="19050" t="19050" r="19050" b="19050"/>
            <wp:wrapNone/>
            <wp:docPr id="6" name="図 6" descr="govv_6cmx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govv_6cmx6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9A5159">
        <w:rPr>
          <w:rFonts w:ascii="ＭＳ ゴシック" w:eastAsia="ＭＳ ゴシック" w:hAnsi="ＭＳ ゴシック" w:hint="eastAsia"/>
          <w:sz w:val="32"/>
          <w:szCs w:val="32"/>
        </w:rPr>
        <w:t xml:space="preserve">労働力調査地方集計結果　大阪の就業状況　　</w:t>
      </w:r>
      <w:r w:rsidRPr="009A5159">
        <w:rPr>
          <w:rFonts w:ascii="ＭＳ ゴシック" w:eastAsia="ＭＳ ゴシック" w:hAnsi="ＭＳ ゴシック"/>
          <w:b/>
          <w:sz w:val="32"/>
          <w:szCs w:val="32"/>
        </w:rPr>
        <w:t>《</w:t>
      </w:r>
      <w:r w:rsidRPr="009A5159">
        <w:rPr>
          <w:rFonts w:ascii="ＭＳ ゴシック" w:eastAsia="ＭＳ ゴシック" w:hAnsi="ＭＳ ゴシック" w:hint="eastAsia"/>
          <w:sz w:val="32"/>
          <w:szCs w:val="32"/>
        </w:rPr>
        <w:t>№</w:t>
      </w:r>
      <w:r w:rsidR="00A50C74">
        <w:rPr>
          <w:rFonts w:ascii="ＭＳ ゴシック" w:eastAsia="ＭＳ ゴシック" w:hAnsi="ＭＳ ゴシック" w:hint="eastAsia"/>
          <w:sz w:val="32"/>
          <w:szCs w:val="32"/>
        </w:rPr>
        <w:t>9</w:t>
      </w:r>
      <w:r w:rsidR="004D7A98">
        <w:rPr>
          <w:rFonts w:ascii="ＭＳ ゴシック" w:eastAsia="ＭＳ ゴシック" w:hAnsi="ＭＳ ゴシック"/>
          <w:sz w:val="32"/>
          <w:szCs w:val="32"/>
        </w:rPr>
        <w:t>4</w:t>
      </w:r>
      <w:r w:rsidRPr="009A5159">
        <w:rPr>
          <w:rFonts w:ascii="ＭＳ ゴシック" w:eastAsia="ＭＳ ゴシック" w:hAnsi="ＭＳ ゴシック"/>
          <w:b/>
          <w:sz w:val="32"/>
          <w:szCs w:val="32"/>
        </w:rPr>
        <w:t>》</w:t>
      </w:r>
    </w:p>
    <w:p w14:paraId="3DA5D282" w14:textId="0BBAA01E" w:rsidR="00605D7C" w:rsidRDefault="00C2271D" w:rsidP="00605D7C">
      <w:pPr>
        <w:ind w:firstLineChars="400" w:firstLine="1280"/>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47279D">
        <w:rPr>
          <w:rFonts w:ascii="ＭＳ ゴシック" w:eastAsia="ＭＳ ゴシック" w:hAnsi="ＭＳ ゴシック" w:hint="eastAsia"/>
          <w:sz w:val="32"/>
          <w:szCs w:val="32"/>
        </w:rPr>
        <w:t>７</w:t>
      </w:r>
      <w:r w:rsidR="00605D7C" w:rsidRPr="009A5159">
        <w:rPr>
          <w:rFonts w:ascii="ＭＳ ゴシック" w:eastAsia="ＭＳ ゴシック" w:hAnsi="ＭＳ ゴシック" w:hint="eastAsia"/>
          <w:sz w:val="32"/>
          <w:szCs w:val="32"/>
        </w:rPr>
        <w:t>年（</w:t>
      </w:r>
      <w:r w:rsidR="00605D7C">
        <w:rPr>
          <w:rFonts w:ascii="ＭＳ ゴシック" w:eastAsia="ＭＳ ゴシック" w:hAnsi="ＭＳ ゴシック" w:hint="eastAsia"/>
          <w:sz w:val="32"/>
          <w:szCs w:val="32"/>
        </w:rPr>
        <w:t>202</w:t>
      </w:r>
      <w:r w:rsidR="0047279D">
        <w:rPr>
          <w:rFonts w:ascii="ＭＳ ゴシック" w:eastAsia="ＭＳ ゴシック" w:hAnsi="ＭＳ ゴシック"/>
          <w:sz w:val="32"/>
          <w:szCs w:val="32"/>
        </w:rPr>
        <w:t>5</w:t>
      </w:r>
      <w:r w:rsidR="00605D7C" w:rsidRPr="009A5159">
        <w:rPr>
          <w:rFonts w:ascii="ＭＳ ゴシック" w:eastAsia="ＭＳ ゴシック" w:hAnsi="ＭＳ ゴシック" w:hint="eastAsia"/>
          <w:sz w:val="32"/>
          <w:szCs w:val="32"/>
        </w:rPr>
        <w:t>年）</w:t>
      </w:r>
      <w:r w:rsidR="00DF38B6">
        <w:rPr>
          <w:rFonts w:ascii="ＭＳ ゴシック" w:eastAsia="ＭＳ ゴシック" w:hAnsi="ＭＳ ゴシック" w:hint="eastAsia"/>
          <w:sz w:val="32"/>
          <w:szCs w:val="32"/>
        </w:rPr>
        <w:t>４</w:t>
      </w:r>
      <w:r w:rsidR="00605D7C" w:rsidRPr="009A5159">
        <w:rPr>
          <w:rFonts w:ascii="ＭＳ ゴシック" w:eastAsia="ＭＳ ゴシック" w:hAnsi="ＭＳ ゴシック" w:hint="eastAsia"/>
          <w:sz w:val="32"/>
          <w:szCs w:val="32"/>
        </w:rPr>
        <w:t>～</w:t>
      </w:r>
      <w:r w:rsidR="00DF38B6">
        <w:rPr>
          <w:rFonts w:ascii="ＭＳ ゴシック" w:eastAsia="ＭＳ ゴシック" w:hAnsi="ＭＳ ゴシック" w:hint="eastAsia"/>
          <w:sz w:val="32"/>
          <w:szCs w:val="32"/>
        </w:rPr>
        <w:t>６</w:t>
      </w:r>
      <w:r w:rsidR="00605D7C" w:rsidRPr="009A5159">
        <w:rPr>
          <w:rFonts w:ascii="ＭＳ ゴシック" w:eastAsia="ＭＳ ゴシック" w:hAnsi="ＭＳ ゴシック" w:hint="eastAsia"/>
          <w:sz w:val="32"/>
          <w:szCs w:val="32"/>
        </w:rPr>
        <w:t>月期平均</w:t>
      </w:r>
    </w:p>
    <w:p w14:paraId="1D898D76" w14:textId="77777777" w:rsidR="00605D7C" w:rsidRPr="00AC3DD5" w:rsidRDefault="00605D7C" w:rsidP="00605D7C">
      <w:pPr>
        <w:spacing w:line="240" w:lineRule="exact"/>
        <w:rPr>
          <w:rFonts w:ascii="ＭＳ ゴシック" w:eastAsia="ＭＳ ゴシック" w:hAnsi="ＭＳ ゴシック"/>
          <w:sz w:val="32"/>
          <w:szCs w:val="32"/>
        </w:rPr>
      </w:pPr>
    </w:p>
    <w:p w14:paraId="41049F3D" w14:textId="3E10820F" w:rsidR="00605D7C" w:rsidRPr="009A5159"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完全失業率 </w:t>
      </w:r>
      <w:r w:rsidR="006C746D">
        <w:rPr>
          <w:rFonts w:ascii="ＭＳ ゴシック" w:eastAsia="ＭＳ ゴシック" w:hAnsi="ＭＳ ゴシック" w:hint="eastAsia"/>
        </w:rPr>
        <w:t xml:space="preserve"> </w:t>
      </w:r>
      <w:r w:rsidR="006C746D">
        <w:rPr>
          <w:rFonts w:ascii="ＭＳ ゴシック" w:eastAsia="ＭＳ ゴシック" w:hAnsi="ＭＳ ゴシック"/>
        </w:rPr>
        <w:t xml:space="preserve">       </w:t>
      </w:r>
      <w:r w:rsidRPr="009A5159">
        <w:rPr>
          <w:rFonts w:ascii="ＭＳ ゴシック" w:eastAsia="ＭＳ ゴシック" w:hAnsi="ＭＳ ゴシック" w:hint="eastAsia"/>
        </w:rPr>
        <w:t xml:space="preserve">　　</w:t>
      </w:r>
      <w:r w:rsidR="0047279D">
        <w:rPr>
          <w:rFonts w:ascii="ＭＳ ゴシック" w:eastAsia="ＭＳ ゴシック" w:hAnsi="ＭＳ ゴシック"/>
        </w:rPr>
        <w:t>2.9</w:t>
      </w:r>
      <w:r w:rsidRPr="009A5159">
        <w:rPr>
          <w:rFonts w:ascii="ＭＳ ゴシック" w:eastAsia="ＭＳ ゴシック" w:hAnsi="ＭＳ ゴシック" w:hint="eastAsia"/>
        </w:rPr>
        <w:t>％</w:t>
      </w:r>
      <w:r w:rsidR="00CF381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前年同期に比べ</w:t>
      </w:r>
      <w:r w:rsidR="003467C4">
        <w:rPr>
          <w:rFonts w:ascii="ＭＳ ゴシック" w:eastAsia="ＭＳ ゴシック" w:hAnsi="ＭＳ ゴシック" w:hint="eastAsia"/>
        </w:rPr>
        <w:t>0.</w:t>
      </w:r>
      <w:r w:rsidR="0047279D">
        <w:rPr>
          <w:rFonts w:ascii="ＭＳ ゴシック" w:eastAsia="ＭＳ ゴシック" w:hAnsi="ＭＳ ゴシック"/>
        </w:rPr>
        <w:t>3</w:t>
      </w:r>
      <w:r w:rsidRPr="009A5159">
        <w:rPr>
          <w:rFonts w:ascii="ＭＳ ゴシック" w:eastAsia="ＭＳ ゴシック" w:hAnsi="ＭＳ ゴシック" w:hint="eastAsia"/>
        </w:rPr>
        <w:t>ポイント</w:t>
      </w:r>
      <w:r w:rsidR="0047279D">
        <w:rPr>
          <w:rFonts w:ascii="ＭＳ ゴシック" w:eastAsia="ＭＳ ゴシック" w:hAnsi="ＭＳ ゴシック" w:hint="eastAsia"/>
        </w:rPr>
        <w:t>低下</w:t>
      </w:r>
    </w:p>
    <w:p w14:paraId="695DC9EA" w14:textId="77777777" w:rsidR="00605D7C" w:rsidRPr="009A5159"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rPr>
        <w:t>（労働力人口に占める完全失業者の割合）</w:t>
      </w:r>
    </w:p>
    <w:p w14:paraId="4E17FF48" w14:textId="75106CB2" w:rsidR="00605D7C" w:rsidRPr="00142292"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完全失業者数 </w:t>
      </w:r>
      <w:r w:rsidRPr="009A5159">
        <w:rPr>
          <w:rFonts w:ascii="ＭＳ ゴシック" w:eastAsia="ＭＳ ゴシック" w:hAnsi="ＭＳ ゴシック" w:hint="eastAsia"/>
        </w:rPr>
        <w:t xml:space="preserve">    </w:t>
      </w:r>
      <w:r w:rsidR="0047279D">
        <w:rPr>
          <w:rFonts w:ascii="ＭＳ ゴシック" w:eastAsia="ＭＳ ゴシック" w:hAnsi="ＭＳ ゴシック" w:hint="eastAsia"/>
        </w:rPr>
        <w:t>14</w:t>
      </w:r>
      <w:r w:rsidRPr="009A5159">
        <w:rPr>
          <w:rFonts w:ascii="ＭＳ ゴシック" w:eastAsia="ＭＳ ゴシック" w:hAnsi="ＭＳ ゴシック" w:hint="eastAsia"/>
        </w:rPr>
        <w:t>万</w:t>
      </w:r>
      <w:r w:rsidR="0047279D">
        <w:rPr>
          <w:rFonts w:ascii="ＭＳ ゴシック" w:eastAsia="ＭＳ ゴシック" w:hAnsi="ＭＳ ゴシック" w:hint="eastAsia"/>
        </w:rPr>
        <w:t>２</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 </w:t>
      </w:r>
      <w:r w:rsidRPr="009A5159">
        <w:rPr>
          <w:rFonts w:ascii="ＭＳ ゴシック" w:eastAsia="ＭＳ ゴシック" w:hAnsi="ＭＳ ゴシック" w:hint="eastAsia"/>
        </w:rPr>
        <w:t>前年同期に比べ</w:t>
      </w:r>
      <w:r w:rsidR="002C199B">
        <w:rPr>
          <w:rFonts w:ascii="ＭＳ ゴシック" w:eastAsia="ＭＳ ゴシック" w:hAnsi="ＭＳ ゴシック" w:hint="eastAsia"/>
        </w:rPr>
        <w:t>１万</w:t>
      </w:r>
      <w:r w:rsidR="00893494">
        <w:rPr>
          <w:rFonts w:ascii="ＭＳ ゴシック" w:eastAsia="ＭＳ ゴシック" w:hAnsi="ＭＳ ゴシック" w:hint="eastAsia"/>
        </w:rPr>
        <w:t>４千</w:t>
      </w:r>
      <w:r w:rsidRPr="009A5159">
        <w:rPr>
          <w:rFonts w:ascii="ＭＳ ゴシック" w:eastAsia="ＭＳ ゴシック" w:hAnsi="ＭＳ ゴシック" w:hint="eastAsia"/>
        </w:rPr>
        <w:t>人（</w:t>
      </w:r>
      <w:r w:rsidR="00893494">
        <w:rPr>
          <w:rFonts w:ascii="ＭＳ ゴシック" w:eastAsia="ＭＳ ゴシック" w:hAnsi="ＭＳ ゴシック"/>
        </w:rPr>
        <w:t>9.0</w:t>
      </w:r>
      <w:r w:rsidRPr="009A5159">
        <w:rPr>
          <w:rFonts w:ascii="ＭＳ ゴシック" w:eastAsia="ＭＳ ゴシック" w:hAnsi="ＭＳ ゴシック" w:hint="eastAsia"/>
        </w:rPr>
        <w:t>％）</w:t>
      </w:r>
      <w:r w:rsidR="00893494">
        <w:rPr>
          <w:rFonts w:ascii="ＭＳ ゴシック" w:eastAsia="ＭＳ ゴシック" w:hAnsi="ＭＳ ゴシック" w:hint="eastAsia"/>
        </w:rPr>
        <w:t>減少</w:t>
      </w:r>
    </w:p>
    <w:p w14:paraId="09A94EDE" w14:textId="0EFB6FCC" w:rsidR="00605D7C" w:rsidRPr="00AC3DD5"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就業者数 </w:t>
      </w:r>
      <w:r w:rsidR="007B6F3A">
        <w:rPr>
          <w:rFonts w:ascii="ＭＳ ゴシック" w:eastAsia="ＭＳ ゴシック" w:hAnsi="ＭＳ ゴシック" w:hint="eastAsia"/>
        </w:rPr>
        <w:t xml:space="preserve">       </w:t>
      </w:r>
      <w:r w:rsidR="00893494">
        <w:rPr>
          <w:rFonts w:ascii="ＭＳ ゴシック" w:eastAsia="ＭＳ ゴシック" w:hAnsi="ＭＳ ゴシック" w:hint="eastAsia"/>
        </w:rPr>
        <w:t>480</w:t>
      </w:r>
      <w:r w:rsidRPr="009A5159">
        <w:rPr>
          <w:rFonts w:ascii="ＭＳ ゴシック" w:eastAsia="ＭＳ ゴシック" w:hAnsi="ＭＳ ゴシック" w:hint="eastAsia"/>
        </w:rPr>
        <w:t>万</w:t>
      </w:r>
      <w:r w:rsidR="00893494">
        <w:rPr>
          <w:rFonts w:ascii="ＭＳ ゴシック" w:eastAsia="ＭＳ ゴシック" w:hAnsi="ＭＳ ゴシック" w:hint="eastAsia"/>
        </w:rPr>
        <w:t>１</w:t>
      </w:r>
      <w:r>
        <w:rPr>
          <w:rFonts w:ascii="ＭＳ ゴシック" w:eastAsia="ＭＳ ゴシック" w:hAnsi="ＭＳ ゴシック" w:hint="eastAsia"/>
        </w:rPr>
        <w:t>千</w:t>
      </w:r>
      <w:r w:rsidRPr="009A5159">
        <w:rPr>
          <w:rFonts w:ascii="ＭＳ ゴシック" w:eastAsia="ＭＳ ゴシック" w:hAnsi="ＭＳ ゴシック" w:hint="eastAsia"/>
        </w:rPr>
        <w:t xml:space="preserve">人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w:t>
      </w:r>
      <w:r w:rsidR="007B6F3A">
        <w:rPr>
          <w:rFonts w:ascii="ＭＳ ゴシック" w:eastAsia="ＭＳ ゴシック" w:hAnsi="ＭＳ ゴシック" w:hint="eastAsia"/>
        </w:rPr>
        <w:t>に比べ</w:t>
      </w:r>
      <w:r w:rsidR="00893494">
        <w:rPr>
          <w:rFonts w:ascii="ＭＳ ゴシック" w:eastAsia="ＭＳ ゴシック" w:hAnsi="ＭＳ ゴシック" w:hint="eastAsia"/>
        </w:rPr>
        <w:t>６</w:t>
      </w:r>
      <w:r w:rsidR="007B6F3A">
        <w:rPr>
          <w:rFonts w:ascii="ＭＳ ゴシック" w:eastAsia="ＭＳ ゴシック" w:hAnsi="ＭＳ ゴシック" w:hint="eastAsia"/>
        </w:rPr>
        <w:t>万</w:t>
      </w:r>
      <w:r w:rsidR="00893494">
        <w:rPr>
          <w:rFonts w:ascii="ＭＳ ゴシック" w:eastAsia="ＭＳ ゴシック" w:hAnsi="ＭＳ ゴシック" w:hint="eastAsia"/>
        </w:rPr>
        <w:t>４</w:t>
      </w:r>
      <w:r w:rsidR="006C746D">
        <w:rPr>
          <w:rFonts w:ascii="ＭＳ ゴシック" w:eastAsia="ＭＳ ゴシック" w:hAnsi="ＭＳ ゴシック" w:hint="eastAsia"/>
        </w:rPr>
        <w:t>千</w:t>
      </w:r>
      <w:r w:rsidR="00BA4AF0">
        <w:rPr>
          <w:rFonts w:ascii="ＭＳ ゴシック" w:eastAsia="ＭＳ ゴシック" w:hAnsi="ＭＳ ゴシック" w:hint="eastAsia"/>
        </w:rPr>
        <w:t>人</w:t>
      </w:r>
      <w:r>
        <w:rPr>
          <w:rFonts w:ascii="ＭＳ ゴシック" w:eastAsia="ＭＳ ゴシック" w:hAnsi="ＭＳ ゴシック" w:hint="eastAsia"/>
        </w:rPr>
        <w:t>（</w:t>
      </w:r>
      <w:r w:rsidR="00893494">
        <w:rPr>
          <w:rFonts w:ascii="ＭＳ ゴシック" w:eastAsia="ＭＳ ゴシック" w:hAnsi="ＭＳ ゴシック"/>
        </w:rPr>
        <w:t>1.4</w:t>
      </w:r>
      <w:r w:rsidR="007B6F3A">
        <w:rPr>
          <w:rFonts w:ascii="ＭＳ ゴシック" w:eastAsia="ＭＳ ゴシック" w:hAnsi="ＭＳ ゴシック" w:hint="eastAsia"/>
        </w:rPr>
        <w:t>％）</w:t>
      </w:r>
      <w:r w:rsidR="002C199B">
        <w:rPr>
          <w:rFonts w:ascii="ＭＳ ゴシック" w:eastAsia="ＭＳ ゴシック" w:hAnsi="ＭＳ ゴシック" w:hint="eastAsia"/>
        </w:rPr>
        <w:t>増加</w:t>
      </w:r>
    </w:p>
    <w:p w14:paraId="3F4348BB" w14:textId="6242061F" w:rsidR="00605D7C" w:rsidRPr="00AC3DD5" w:rsidRDefault="00605D7C" w:rsidP="00605D7C">
      <w:pPr>
        <w:rPr>
          <w:rFonts w:ascii="ＭＳ ゴシック" w:eastAsia="ＭＳ ゴシック" w:hAnsi="ＭＳ ゴシック"/>
        </w:rPr>
      </w:pPr>
      <w:r>
        <w:rPr>
          <w:rFonts w:ascii="ＭＳ ゴシック" w:eastAsia="ＭＳ ゴシック" w:hAnsi="ＭＳ ゴシック" w:hint="eastAsia"/>
          <w:snapToGrid w:val="0"/>
          <w:bdr w:val="single" w:sz="4" w:space="0" w:color="auto"/>
        </w:rPr>
        <w:t xml:space="preserve"> </w:t>
      </w:r>
      <w:r w:rsidRPr="00975B2D">
        <w:rPr>
          <w:rFonts w:ascii="ＭＳ ゴシック" w:eastAsia="ＭＳ ゴシック" w:hAnsi="ＭＳ ゴシック" w:hint="eastAsia"/>
          <w:snapToGrid w:val="0"/>
          <w:bdr w:val="single" w:sz="4" w:space="0" w:color="auto"/>
        </w:rPr>
        <w:t xml:space="preserve">休業者数 </w:t>
      </w:r>
      <w:r w:rsidRPr="00975B2D">
        <w:rPr>
          <w:rFonts w:ascii="ＭＳ ゴシック" w:eastAsia="ＭＳ ゴシック" w:hAnsi="ＭＳ ゴシック" w:hint="eastAsia"/>
          <w:snapToGrid w:val="0"/>
        </w:rPr>
        <w:t xml:space="preserve">　　 </w:t>
      </w:r>
      <w:r w:rsidRPr="009A5159">
        <w:rPr>
          <w:rFonts w:ascii="ＭＳ ゴシック" w:eastAsia="ＭＳ ゴシック" w:hAnsi="ＭＳ ゴシック" w:hint="eastAsia"/>
        </w:rPr>
        <w:t xml:space="preserve">　</w:t>
      </w:r>
      <w:r w:rsidR="00C946D5">
        <w:rPr>
          <w:rFonts w:ascii="ＭＳ ゴシック" w:eastAsia="ＭＳ ゴシック" w:hAnsi="ＭＳ ゴシック" w:hint="eastAsia"/>
        </w:rPr>
        <w:t xml:space="preserve"> </w:t>
      </w:r>
      <w:r w:rsidR="00391F99">
        <w:rPr>
          <w:rFonts w:ascii="ＭＳ ゴシック" w:eastAsia="ＭＳ ゴシック" w:hAnsi="ＭＳ ゴシック" w:hint="eastAsia"/>
        </w:rPr>
        <w:t>1</w:t>
      </w:r>
      <w:r w:rsidR="00B93995">
        <w:rPr>
          <w:rFonts w:ascii="ＭＳ ゴシック" w:eastAsia="ＭＳ ゴシック" w:hAnsi="ＭＳ ゴシック" w:hint="eastAsia"/>
        </w:rPr>
        <w:t>2</w:t>
      </w:r>
      <w:r w:rsidRPr="009A5159">
        <w:rPr>
          <w:rFonts w:ascii="ＭＳ ゴシック" w:eastAsia="ＭＳ ゴシック" w:hAnsi="ＭＳ ゴシック" w:hint="eastAsia"/>
        </w:rPr>
        <w:t>万</w:t>
      </w:r>
      <w:r w:rsidR="00893494">
        <w:rPr>
          <w:rFonts w:ascii="ＭＳ ゴシック" w:eastAsia="ＭＳ ゴシック" w:hAnsi="ＭＳ ゴシック" w:hint="eastAsia"/>
        </w:rPr>
        <w:t>５</w:t>
      </w:r>
      <w:r w:rsidR="00B93995">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9A5159">
        <w:rPr>
          <w:rFonts w:ascii="ＭＳ ゴシック" w:eastAsia="ＭＳ ゴシック" w:hAnsi="ＭＳ ゴシック" w:hint="eastAsia"/>
        </w:rPr>
        <w:t>前年同期に比べ</w:t>
      </w:r>
      <w:r w:rsidR="00893494">
        <w:rPr>
          <w:rFonts w:ascii="ＭＳ ゴシック" w:eastAsia="ＭＳ ゴシック" w:hAnsi="ＭＳ ゴシック" w:hint="eastAsia"/>
        </w:rPr>
        <w:t>１</w:t>
      </w:r>
      <w:r w:rsidRPr="009A5159">
        <w:rPr>
          <w:rFonts w:ascii="ＭＳ ゴシック" w:eastAsia="ＭＳ ゴシック" w:hAnsi="ＭＳ ゴシック" w:hint="eastAsia"/>
        </w:rPr>
        <w:t>千人（</w:t>
      </w:r>
      <w:r w:rsidR="00032CC8">
        <w:rPr>
          <w:rFonts w:ascii="ＭＳ ゴシック" w:eastAsia="ＭＳ ゴシック" w:hAnsi="ＭＳ ゴシック" w:hint="eastAsia"/>
        </w:rPr>
        <w:t>0.8</w:t>
      </w:r>
      <w:r w:rsidRPr="009A5159">
        <w:rPr>
          <w:rFonts w:ascii="ＭＳ ゴシック" w:eastAsia="ＭＳ ゴシック" w:hAnsi="ＭＳ ゴシック" w:hint="eastAsia"/>
        </w:rPr>
        <w:t>％）</w:t>
      </w:r>
      <w:r w:rsidR="00893494">
        <w:rPr>
          <w:rFonts w:ascii="ＭＳ ゴシック" w:eastAsia="ＭＳ ゴシック" w:hAnsi="ＭＳ ゴシック" w:hint="eastAsia"/>
        </w:rPr>
        <w:t>減少</w:t>
      </w:r>
    </w:p>
    <w:p w14:paraId="1349FC9D" w14:textId="47FFE884" w:rsidR="00605D7C"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労働力人口 </w:t>
      </w:r>
      <w:r w:rsidRPr="009A51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DA4FAF">
        <w:rPr>
          <w:rFonts w:ascii="ＭＳ ゴシック" w:eastAsia="ＭＳ ゴシック" w:hAnsi="ＭＳ ゴシック"/>
        </w:rPr>
        <w:t>494</w:t>
      </w:r>
      <w:r w:rsidRPr="009A5159">
        <w:rPr>
          <w:rFonts w:ascii="ＭＳ ゴシック" w:eastAsia="ＭＳ ゴシック" w:hAnsi="ＭＳ ゴシック" w:hint="eastAsia"/>
        </w:rPr>
        <w:t>万</w:t>
      </w:r>
      <w:r w:rsidR="00B93995">
        <w:rPr>
          <w:rFonts w:ascii="ＭＳ ゴシック" w:eastAsia="ＭＳ ゴシック" w:hAnsi="ＭＳ ゴシック" w:hint="eastAsia"/>
        </w:rPr>
        <w:t>３</w:t>
      </w:r>
      <w:r w:rsidR="00391F99">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w:t>
      </w:r>
      <w:r w:rsidRPr="009A5159">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前年同期に比べ</w:t>
      </w:r>
      <w:r w:rsidR="00DA4FAF">
        <w:rPr>
          <w:rFonts w:ascii="ＭＳ ゴシック" w:eastAsia="ＭＳ ゴシック" w:hAnsi="ＭＳ ゴシック" w:hint="eastAsia"/>
        </w:rPr>
        <w:t>５</w:t>
      </w:r>
      <w:r w:rsidR="00FD0E7F">
        <w:rPr>
          <w:rFonts w:ascii="ＭＳ ゴシック" w:eastAsia="ＭＳ ゴシック" w:hAnsi="ＭＳ ゴシック" w:hint="eastAsia"/>
        </w:rPr>
        <w:t>万</w:t>
      </w:r>
      <w:r w:rsidRPr="009A5159">
        <w:rPr>
          <w:rFonts w:ascii="ＭＳ ゴシック" w:eastAsia="ＭＳ ゴシック" w:hAnsi="ＭＳ ゴシック" w:hint="eastAsia"/>
        </w:rPr>
        <w:t>人（</w:t>
      </w:r>
      <w:r w:rsidR="00DA4FAF">
        <w:rPr>
          <w:rFonts w:ascii="ＭＳ ゴシック" w:eastAsia="ＭＳ ゴシック" w:hAnsi="ＭＳ ゴシック"/>
        </w:rPr>
        <w:t>1.0</w:t>
      </w:r>
      <w:r w:rsidRPr="009A5159">
        <w:rPr>
          <w:rFonts w:ascii="ＭＳ ゴシック" w:eastAsia="ＭＳ ゴシック" w:hAnsi="ＭＳ ゴシック"/>
        </w:rPr>
        <w:t>％</w:t>
      </w:r>
      <w:r w:rsidRPr="009A5159">
        <w:rPr>
          <w:rFonts w:ascii="ＭＳ ゴシック" w:eastAsia="ＭＳ ゴシック" w:hAnsi="ＭＳ ゴシック" w:hint="eastAsia"/>
        </w:rPr>
        <w:t>）</w:t>
      </w:r>
      <w:r w:rsidR="002C199B">
        <w:rPr>
          <w:rFonts w:ascii="ＭＳ ゴシック" w:eastAsia="ＭＳ ゴシック" w:hAnsi="ＭＳ ゴシック" w:hint="eastAsia"/>
        </w:rPr>
        <w:t>増加</w:t>
      </w:r>
    </w:p>
    <w:p w14:paraId="186CBBE0" w14:textId="3B8306C9" w:rsidR="00605D7C" w:rsidRPr="00D82C01" w:rsidRDefault="00605D7C" w:rsidP="00605D7C">
      <w:pPr>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非</w:t>
      </w:r>
      <w:r w:rsidRPr="00D82C01">
        <w:rPr>
          <w:rFonts w:ascii="ＭＳ ゴシック" w:eastAsia="ＭＳ ゴシック" w:hAnsi="ＭＳ ゴシック" w:hint="eastAsia"/>
          <w:bdr w:val="single" w:sz="4" w:space="0" w:color="auto"/>
        </w:rPr>
        <w:t>労働力人口</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w:t>
      </w:r>
      <w:r w:rsidR="00C946D5">
        <w:rPr>
          <w:rFonts w:ascii="ＭＳ ゴシック" w:eastAsia="ＭＳ ゴシック" w:hAnsi="ＭＳ ゴシック" w:hint="eastAsia"/>
        </w:rPr>
        <w:t>2</w:t>
      </w:r>
      <w:r w:rsidR="002C199B">
        <w:rPr>
          <w:rFonts w:ascii="ＭＳ ゴシック" w:eastAsia="ＭＳ ゴシック" w:hAnsi="ＭＳ ゴシック" w:hint="eastAsia"/>
        </w:rPr>
        <w:t>8</w:t>
      </w:r>
      <w:r w:rsidR="00DA4FAF">
        <w:rPr>
          <w:rFonts w:ascii="ＭＳ ゴシック" w:eastAsia="ＭＳ ゴシック" w:hAnsi="ＭＳ ゴシック"/>
        </w:rPr>
        <w:t>4</w:t>
      </w:r>
      <w:r w:rsidR="00C946D5">
        <w:rPr>
          <w:rFonts w:ascii="ＭＳ ゴシック" w:eastAsia="ＭＳ ゴシック" w:hAnsi="ＭＳ ゴシック" w:hint="eastAsia"/>
        </w:rPr>
        <w:t>万</w:t>
      </w:r>
      <w:r w:rsidR="00DA4FAF">
        <w:rPr>
          <w:rFonts w:ascii="ＭＳ ゴシック" w:eastAsia="ＭＳ ゴシック" w:hAnsi="ＭＳ ゴシック" w:hint="eastAsia"/>
        </w:rPr>
        <w:t>３千</w:t>
      </w:r>
      <w:r>
        <w:rPr>
          <w:rFonts w:ascii="ＭＳ ゴシック" w:eastAsia="ＭＳ ゴシック" w:hAnsi="ＭＳ ゴシック" w:hint="eastAsia"/>
        </w:rPr>
        <w:t xml:space="preserve">人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BC44B7">
        <w:rPr>
          <w:rFonts w:ascii="ＭＳ ゴシック" w:eastAsia="ＭＳ ゴシック" w:hAnsi="ＭＳ ゴシック" w:hint="eastAsia"/>
        </w:rPr>
        <w:t>前年同期に比べ</w:t>
      </w:r>
      <w:r w:rsidR="00DA4FAF">
        <w:rPr>
          <w:rFonts w:ascii="ＭＳ ゴシック" w:eastAsia="ＭＳ ゴシック" w:hAnsi="ＭＳ ゴシック" w:hint="eastAsia"/>
        </w:rPr>
        <w:t>３</w:t>
      </w:r>
      <w:r w:rsidR="006C746D">
        <w:rPr>
          <w:rFonts w:ascii="ＭＳ ゴシック" w:eastAsia="ＭＳ ゴシック" w:hAnsi="ＭＳ ゴシック" w:hint="eastAsia"/>
        </w:rPr>
        <w:t>万</w:t>
      </w:r>
      <w:r w:rsidR="00DA4FAF">
        <w:rPr>
          <w:rFonts w:ascii="ＭＳ ゴシック" w:eastAsia="ＭＳ ゴシック" w:hAnsi="ＭＳ ゴシック" w:hint="eastAsia"/>
        </w:rPr>
        <w:t>７</w:t>
      </w:r>
      <w:r w:rsidRPr="00BC44B7">
        <w:rPr>
          <w:rFonts w:ascii="ＭＳ ゴシック" w:eastAsia="ＭＳ ゴシック" w:hAnsi="ＭＳ ゴシック" w:hint="eastAsia"/>
        </w:rPr>
        <w:t>千人（</w:t>
      </w:r>
      <w:r w:rsidR="00DA4FAF">
        <w:rPr>
          <w:rFonts w:ascii="ＭＳ ゴシック" w:eastAsia="ＭＳ ゴシック" w:hAnsi="ＭＳ ゴシック" w:hint="eastAsia"/>
        </w:rPr>
        <w:t>1</w:t>
      </w:r>
      <w:r w:rsidR="00DA4FAF">
        <w:rPr>
          <w:rFonts w:ascii="ＭＳ ゴシック" w:eastAsia="ＭＳ ゴシック" w:hAnsi="ＭＳ ゴシック"/>
        </w:rPr>
        <w:t>.3</w:t>
      </w:r>
      <w:r w:rsidRPr="00BC44B7">
        <w:rPr>
          <w:rFonts w:ascii="ＭＳ ゴシック" w:eastAsia="ＭＳ ゴシック" w:hAnsi="ＭＳ ゴシック"/>
        </w:rPr>
        <w:t>％</w:t>
      </w:r>
      <w:r w:rsidRPr="00BC44B7">
        <w:rPr>
          <w:rFonts w:ascii="ＭＳ ゴシック" w:eastAsia="ＭＳ ゴシック" w:hAnsi="ＭＳ ゴシック" w:hint="eastAsia"/>
        </w:rPr>
        <w:t>）</w:t>
      </w:r>
      <w:r w:rsidR="002C199B">
        <w:rPr>
          <w:rFonts w:ascii="ＭＳ ゴシック" w:eastAsia="ＭＳ ゴシック" w:hAnsi="ＭＳ ゴシック" w:hint="eastAsia"/>
        </w:rPr>
        <w:t>減少</w:t>
      </w:r>
    </w:p>
    <w:p w14:paraId="1E7033A1" w14:textId="77777777" w:rsidR="00605D7C" w:rsidRPr="003F4462" w:rsidRDefault="00605D7C" w:rsidP="00605D7C">
      <w:pPr>
        <w:rPr>
          <w:rFonts w:ascii="ＭＳ ゴシック" w:eastAsia="ＭＳ ゴシック" w:hAnsi="ＭＳ ゴシック"/>
        </w:rPr>
      </w:pPr>
    </w:p>
    <w:p w14:paraId="51796441" w14:textId="77777777" w:rsidR="00605D7C" w:rsidRPr="009A5159" w:rsidRDefault="00605D7C" w:rsidP="00605D7C">
      <w:pPr>
        <w:rPr>
          <w:rFonts w:ascii="ＭＳ ゴシック" w:eastAsia="ＭＳ ゴシック" w:hAnsi="ＭＳ ゴシック"/>
        </w:rPr>
      </w:pPr>
      <w:r w:rsidRPr="009A5159">
        <w:rPr>
          <w:rFonts w:ascii="ＭＳ ゴシック" w:eastAsia="ＭＳ ゴシック" w:hAnsi="ＭＳ ゴシック" w:hint="eastAsia"/>
        </w:rPr>
        <w:t>雇用形態別雇用者数（役員を除く）</w:t>
      </w:r>
    </w:p>
    <w:p w14:paraId="3907F75E" w14:textId="385D7C05" w:rsidR="00605D7C" w:rsidRPr="009A5159"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正規の職員・従業員 </w:t>
      </w:r>
      <w:r w:rsidRPr="009A51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CF3814">
        <w:rPr>
          <w:rFonts w:ascii="ＭＳ ゴシック" w:eastAsia="ＭＳ ゴシック" w:hAnsi="ＭＳ ゴシック"/>
        </w:rPr>
        <w:t xml:space="preserve"> </w:t>
      </w:r>
      <w:r w:rsidR="001D4DE7">
        <w:rPr>
          <w:rFonts w:ascii="ＭＳ ゴシック" w:eastAsia="ＭＳ ゴシック" w:hAnsi="ＭＳ ゴシック"/>
        </w:rPr>
        <w:t>261</w:t>
      </w:r>
      <w:r w:rsidRPr="009A5159">
        <w:rPr>
          <w:rFonts w:ascii="ＭＳ ゴシック" w:eastAsia="ＭＳ ゴシック" w:hAnsi="ＭＳ ゴシック" w:hint="eastAsia"/>
        </w:rPr>
        <w:t>万</w:t>
      </w:r>
      <w:r w:rsidR="001D4DE7">
        <w:rPr>
          <w:rFonts w:ascii="ＭＳ ゴシック" w:eastAsia="ＭＳ ゴシック" w:hAnsi="ＭＳ ゴシック" w:hint="eastAsia"/>
        </w:rPr>
        <w:t>１</w:t>
      </w:r>
      <w:r w:rsidR="00847BA2">
        <w:rPr>
          <w:rFonts w:ascii="ＭＳ ゴシック" w:eastAsia="ＭＳ ゴシック" w:hAnsi="ＭＳ ゴシック" w:hint="eastAsia"/>
        </w:rPr>
        <w:t>千人</w:t>
      </w:r>
      <w:r>
        <w:rPr>
          <w:rFonts w:ascii="ＭＳ ゴシック" w:eastAsia="ＭＳ ゴシック" w:hAnsi="ＭＳ ゴシック" w:hint="eastAsia"/>
        </w:rPr>
        <w:t>・・・</w:t>
      </w:r>
      <w:r w:rsidRPr="009A5159">
        <w:rPr>
          <w:rFonts w:ascii="ＭＳ ゴシック" w:eastAsia="ＭＳ ゴシック" w:hAnsi="ＭＳ ゴシック" w:hint="eastAsia"/>
        </w:rPr>
        <w:t>前年同期</w:t>
      </w:r>
      <w:r w:rsidR="00FD0E7F">
        <w:rPr>
          <w:rFonts w:ascii="ＭＳ ゴシック" w:eastAsia="ＭＳ ゴシック" w:hAnsi="ＭＳ ゴシック" w:hint="eastAsia"/>
        </w:rPr>
        <w:t>に比べ</w:t>
      </w:r>
      <w:r w:rsidR="001D4DE7">
        <w:rPr>
          <w:rFonts w:ascii="ＭＳ ゴシック" w:eastAsia="ＭＳ ゴシック" w:hAnsi="ＭＳ ゴシック" w:hint="eastAsia"/>
        </w:rPr>
        <w:t>９</w:t>
      </w:r>
      <w:r w:rsidR="004B4E12">
        <w:rPr>
          <w:rFonts w:ascii="ＭＳ ゴシック" w:eastAsia="ＭＳ ゴシック" w:hAnsi="ＭＳ ゴシック" w:hint="eastAsia"/>
        </w:rPr>
        <w:t>万</w:t>
      </w:r>
      <w:r w:rsidR="001D4DE7">
        <w:rPr>
          <w:rFonts w:ascii="ＭＳ ゴシック" w:eastAsia="ＭＳ ゴシック" w:hAnsi="ＭＳ ゴシック" w:hint="eastAsia"/>
        </w:rPr>
        <w:t>２</w:t>
      </w:r>
      <w:r w:rsidR="00FD0E7F">
        <w:rPr>
          <w:rFonts w:ascii="ＭＳ ゴシック" w:eastAsia="ＭＳ ゴシック" w:hAnsi="ＭＳ ゴシック" w:hint="eastAsia"/>
        </w:rPr>
        <w:t>千人</w:t>
      </w:r>
      <w:r w:rsidR="00414C0E">
        <w:rPr>
          <w:rFonts w:ascii="ＭＳ ゴシック" w:eastAsia="ＭＳ ゴシック" w:hAnsi="ＭＳ ゴシック" w:hint="eastAsia"/>
        </w:rPr>
        <w:t>（</w:t>
      </w:r>
      <w:r w:rsidR="001D4DE7">
        <w:rPr>
          <w:rFonts w:ascii="ＭＳ ゴシック" w:eastAsia="ＭＳ ゴシック" w:hAnsi="ＭＳ ゴシック"/>
        </w:rPr>
        <w:t>3.7</w:t>
      </w:r>
      <w:r w:rsidR="00120AB2">
        <w:rPr>
          <w:rFonts w:ascii="ＭＳ ゴシック" w:eastAsia="ＭＳ ゴシック" w:hAnsi="ＭＳ ゴシック" w:hint="eastAsia"/>
        </w:rPr>
        <w:t>％</w:t>
      </w:r>
      <w:r w:rsidR="00414C0E">
        <w:rPr>
          <w:rFonts w:ascii="ＭＳ ゴシック" w:eastAsia="ＭＳ ゴシック" w:hAnsi="ＭＳ ゴシック" w:hint="eastAsia"/>
        </w:rPr>
        <w:t>）</w:t>
      </w:r>
      <w:r w:rsidR="00FD0E7F">
        <w:rPr>
          <w:rFonts w:ascii="ＭＳ ゴシック" w:eastAsia="ＭＳ ゴシック" w:hAnsi="ＭＳ ゴシック" w:hint="eastAsia"/>
        </w:rPr>
        <w:t>増加</w:t>
      </w:r>
    </w:p>
    <w:p w14:paraId="01A99E41" w14:textId="32B143E1" w:rsidR="00605D7C" w:rsidRPr="003D12C8"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非正規の職員・従業員</w:t>
      </w:r>
      <w:r w:rsidRPr="009A5159">
        <w:rPr>
          <w:rFonts w:ascii="ＭＳ ゴシック" w:eastAsia="ＭＳ ゴシック" w:hAnsi="ＭＳ ゴシック"/>
          <w:bdr w:val="single" w:sz="4" w:space="0" w:color="auto"/>
        </w:rPr>
        <w:t xml:space="preserve"> </w:t>
      </w:r>
      <w:r w:rsidRPr="009A5159">
        <w:rPr>
          <w:rFonts w:ascii="ＭＳ ゴシック" w:eastAsia="ＭＳ ゴシック" w:hAnsi="ＭＳ ゴシック" w:hint="eastAsia"/>
        </w:rPr>
        <w:t xml:space="preserve"> 1</w:t>
      </w:r>
      <w:r w:rsidR="00B93995">
        <w:rPr>
          <w:rFonts w:ascii="ＭＳ ゴシック" w:eastAsia="ＭＳ ゴシック" w:hAnsi="ＭＳ ゴシック" w:hint="eastAsia"/>
        </w:rPr>
        <w:t>5</w:t>
      </w:r>
      <w:r w:rsidR="001D4DE7">
        <w:rPr>
          <w:rFonts w:ascii="ＭＳ ゴシック" w:eastAsia="ＭＳ ゴシック" w:hAnsi="ＭＳ ゴシック" w:hint="eastAsia"/>
        </w:rPr>
        <w:t>5</w:t>
      </w:r>
      <w:r w:rsidRPr="009A5159">
        <w:rPr>
          <w:rFonts w:ascii="ＭＳ ゴシック" w:eastAsia="ＭＳ ゴシック" w:hAnsi="ＭＳ ゴシック" w:hint="eastAsia"/>
        </w:rPr>
        <w:t>万</w:t>
      </w:r>
      <w:r w:rsidR="001D4DE7">
        <w:rPr>
          <w:rFonts w:ascii="ＭＳ ゴシック" w:eastAsia="ＭＳ ゴシック" w:hAnsi="ＭＳ ゴシック" w:hint="eastAsia"/>
        </w:rPr>
        <w:t>３</w:t>
      </w:r>
      <w:r w:rsidRPr="009A5159">
        <w:rPr>
          <w:rFonts w:ascii="ＭＳ ゴシック" w:eastAsia="ＭＳ ゴシック" w:hAnsi="ＭＳ ゴシック" w:hint="eastAsia"/>
        </w:rPr>
        <w:t>千人</w:t>
      </w:r>
      <w:r>
        <w:rPr>
          <w:rFonts w:ascii="ＭＳ ゴシック" w:eastAsia="ＭＳ ゴシック" w:hAnsi="ＭＳ ゴシック" w:hint="eastAsia"/>
        </w:rPr>
        <w:t>・・・</w:t>
      </w:r>
      <w:r w:rsidRPr="009A5159">
        <w:rPr>
          <w:rFonts w:ascii="ＭＳ ゴシック" w:eastAsia="ＭＳ ゴシック" w:hAnsi="ＭＳ ゴシック" w:hint="eastAsia"/>
        </w:rPr>
        <w:t>前年同期に比べ</w:t>
      </w:r>
      <w:r w:rsidR="001D4DE7">
        <w:rPr>
          <w:rFonts w:ascii="ＭＳ ゴシック" w:eastAsia="ＭＳ ゴシック" w:hAnsi="ＭＳ ゴシック" w:hint="eastAsia"/>
        </w:rPr>
        <w:t>３</w:t>
      </w:r>
      <w:r w:rsidR="006C746D">
        <w:rPr>
          <w:rFonts w:ascii="ＭＳ ゴシック" w:eastAsia="ＭＳ ゴシック" w:hAnsi="ＭＳ ゴシック" w:hint="eastAsia"/>
        </w:rPr>
        <w:t>万</w:t>
      </w:r>
      <w:r w:rsidR="001D4DE7">
        <w:rPr>
          <w:rFonts w:ascii="ＭＳ ゴシック" w:eastAsia="ＭＳ ゴシック" w:hAnsi="ＭＳ ゴシック" w:hint="eastAsia"/>
        </w:rPr>
        <w:t>５</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sidR="00032CC8">
        <w:rPr>
          <w:rFonts w:ascii="ＭＳ ゴシック" w:eastAsia="ＭＳ ゴシック" w:hAnsi="ＭＳ ゴシック" w:hint="eastAsia"/>
        </w:rPr>
        <w:t>2.3</w:t>
      </w:r>
      <w:r w:rsidRPr="009A5159">
        <w:rPr>
          <w:rFonts w:ascii="ＭＳ ゴシック" w:eastAsia="ＭＳ ゴシック" w:hAnsi="ＭＳ ゴシック" w:hint="eastAsia"/>
        </w:rPr>
        <w:t>％）</w:t>
      </w:r>
      <w:r w:rsidR="00D92372">
        <w:rPr>
          <w:rFonts w:ascii="ＭＳ ゴシック" w:eastAsia="ＭＳ ゴシック" w:hAnsi="ＭＳ ゴシック" w:hint="eastAsia"/>
        </w:rPr>
        <w:t>増加</w:t>
      </w:r>
    </w:p>
    <w:p w14:paraId="6328D391" w14:textId="1588C8A3" w:rsidR="00605D7C" w:rsidRPr="001E44E5" w:rsidRDefault="00605D7C" w:rsidP="00605D7C">
      <w:pPr>
        <w:rPr>
          <w:rFonts w:ascii="ＭＳ ゴシック" w:eastAsia="ＭＳ ゴシック" w:hAnsi="ＭＳ ゴシック"/>
        </w:rPr>
      </w:pPr>
    </w:p>
    <w:p w14:paraId="3049451C" w14:textId="77777777" w:rsidR="00605D7C" w:rsidRPr="009A5159" w:rsidRDefault="00605D7C" w:rsidP="00605D7C">
      <w:pPr>
        <w:spacing w:afterLines="50" w:after="164"/>
        <w:rPr>
          <w:rFonts w:ascii="ＭＳ ゴシック" w:eastAsia="ＭＳ ゴシック" w:hAnsi="ＭＳ ゴシック"/>
        </w:rPr>
      </w:pPr>
      <w:r w:rsidRPr="009A5159">
        <w:rPr>
          <w:rFonts w:ascii="ＭＳ ゴシック" w:eastAsia="ＭＳ ゴシック" w:hAnsi="ＭＳ ゴシック" w:hint="eastAsia"/>
        </w:rPr>
        <w:t>（参考）</w:t>
      </w:r>
      <w:r>
        <w:rPr>
          <w:rFonts w:ascii="ＭＳ ゴシック" w:eastAsia="ＭＳ ゴシック" w:hAnsi="ＭＳ ゴシック" w:hint="eastAsia"/>
        </w:rPr>
        <w:t>大阪府、</w:t>
      </w:r>
      <w:r w:rsidRPr="009A5159">
        <w:rPr>
          <w:rFonts w:ascii="ＭＳ ゴシック" w:eastAsia="ＭＳ ゴシック" w:hAnsi="ＭＳ ゴシック" w:hint="eastAsia"/>
        </w:rPr>
        <w:t>近畿及び</w:t>
      </w:r>
      <w:r>
        <w:rPr>
          <w:rFonts w:ascii="ＭＳ ゴシック" w:eastAsia="ＭＳ ゴシック" w:hAnsi="ＭＳ ゴシック" w:hint="eastAsia"/>
        </w:rPr>
        <w:t>全国における</w:t>
      </w:r>
      <w:r w:rsidRPr="009A5159">
        <w:rPr>
          <w:rFonts w:ascii="ＭＳ ゴシック" w:eastAsia="ＭＳ ゴシック" w:hAnsi="ＭＳ ゴシック" w:hint="eastAsia"/>
        </w:rPr>
        <w:t>完全失業率の推移</w:t>
      </w:r>
    </w:p>
    <w:p w14:paraId="05ED038A" w14:textId="2C0A287C" w:rsidR="00605D7C" w:rsidRPr="009A5159" w:rsidRDefault="00605D7C" w:rsidP="00605D7C">
      <w:pPr>
        <w:ind w:firstLineChars="100" w:firstLine="240"/>
        <w:rPr>
          <w:rFonts w:ascii="ＭＳ ゴシック" w:eastAsia="ＭＳ ゴシック" w:hAnsi="ＭＳ ゴシック"/>
        </w:rPr>
      </w:pPr>
      <w:r w:rsidRPr="009A5159">
        <w:rPr>
          <w:rFonts w:ascii="ＭＳ ゴシック" w:eastAsia="ＭＳ ゴシック" w:hAnsi="ＭＳ ゴシック" w:hint="eastAsia"/>
        </w:rPr>
        <w:t>近畿は</w:t>
      </w:r>
      <w:r w:rsidR="001D4DE7">
        <w:rPr>
          <w:rFonts w:ascii="ＭＳ ゴシック" w:eastAsia="ＭＳ ゴシック" w:hAnsi="ＭＳ ゴシック" w:hint="eastAsia"/>
        </w:rPr>
        <w:t>2.7</w:t>
      </w:r>
      <w:r w:rsidRPr="009A5159">
        <w:rPr>
          <w:rFonts w:ascii="ＭＳ ゴシック" w:eastAsia="ＭＳ ゴシック" w:hAnsi="ＭＳ ゴシック" w:hint="eastAsia"/>
        </w:rPr>
        <w:t>％で、前年同期</w:t>
      </w:r>
      <w:r w:rsidR="00E25025">
        <w:rPr>
          <w:rFonts w:ascii="ＭＳ ゴシック" w:eastAsia="ＭＳ ゴシック" w:hAnsi="ＭＳ ゴシック" w:hint="eastAsia"/>
        </w:rPr>
        <w:t>と</w:t>
      </w:r>
      <w:r w:rsidR="001D4DE7">
        <w:rPr>
          <w:rFonts w:ascii="ＭＳ ゴシック" w:eastAsia="ＭＳ ゴシック" w:hAnsi="ＭＳ ゴシック" w:hint="eastAsia"/>
        </w:rPr>
        <w:t>同率</w:t>
      </w:r>
    </w:p>
    <w:p w14:paraId="73E8113D" w14:textId="30DBBEDE" w:rsidR="000F2EB9" w:rsidRDefault="00605D7C" w:rsidP="00651420">
      <w:pPr>
        <w:ind w:leftChars="100" w:left="240"/>
        <w:jc w:val="left"/>
        <w:rPr>
          <w:noProof/>
        </w:rPr>
      </w:pPr>
      <w:r w:rsidRPr="00AC3DD5">
        <w:rPr>
          <w:rFonts w:ascii="ＭＳ ゴシック" w:eastAsia="ＭＳ ゴシック" w:hAnsi="ＭＳ ゴシック" w:hint="eastAsia"/>
          <w:kern w:val="0"/>
        </w:rPr>
        <w:t>全国は</w:t>
      </w:r>
      <w:r w:rsidRPr="00AC3DD5">
        <w:rPr>
          <w:rFonts w:ascii="ＭＳ ゴシック" w:eastAsia="ＭＳ ゴシック" w:hAnsi="ＭＳ ゴシック"/>
          <w:kern w:val="0"/>
        </w:rPr>
        <w:t>2</w:t>
      </w:r>
      <w:r w:rsidRPr="00AC3DD5">
        <w:rPr>
          <w:rFonts w:ascii="ＭＳ ゴシック" w:eastAsia="ＭＳ ゴシック" w:hAnsi="ＭＳ ゴシック" w:hint="eastAsia"/>
          <w:kern w:val="0"/>
        </w:rPr>
        <w:t>.</w:t>
      </w:r>
      <w:r w:rsidR="001D4DE7">
        <w:rPr>
          <w:rFonts w:ascii="ＭＳ ゴシック" w:eastAsia="ＭＳ ゴシック" w:hAnsi="ＭＳ ゴシック"/>
          <w:kern w:val="0"/>
        </w:rPr>
        <w:t>6</w:t>
      </w:r>
      <w:r w:rsidRPr="00AC3DD5">
        <w:rPr>
          <w:rFonts w:ascii="ＭＳ ゴシック" w:eastAsia="ＭＳ ゴシック" w:hAnsi="ＭＳ ゴシック" w:hint="eastAsia"/>
          <w:kern w:val="0"/>
        </w:rPr>
        <w:t>％で、</w:t>
      </w:r>
      <w:r w:rsidR="006C746D" w:rsidRPr="009A5159">
        <w:rPr>
          <w:rFonts w:ascii="ＭＳ ゴシック" w:eastAsia="ＭＳ ゴシック" w:hAnsi="ＭＳ ゴシック" w:hint="eastAsia"/>
        </w:rPr>
        <w:t>前年同期</w:t>
      </w:r>
      <w:r w:rsidR="001D4DE7">
        <w:rPr>
          <w:rFonts w:ascii="ＭＳ ゴシック" w:eastAsia="ＭＳ ゴシック" w:hAnsi="ＭＳ ゴシック" w:hint="eastAsia"/>
        </w:rPr>
        <w:t>に比べ0</w:t>
      </w:r>
      <w:r w:rsidR="001D4DE7">
        <w:rPr>
          <w:rFonts w:ascii="ＭＳ ゴシック" w:eastAsia="ＭＳ ゴシック" w:hAnsi="ＭＳ ゴシック"/>
        </w:rPr>
        <w:t>.1</w:t>
      </w:r>
      <w:r w:rsidR="001D4DE7">
        <w:rPr>
          <w:rFonts w:ascii="ＭＳ ゴシック" w:eastAsia="ＭＳ ゴシック" w:hAnsi="ＭＳ ゴシック" w:hint="eastAsia"/>
        </w:rPr>
        <w:t>ポイント低下</w:t>
      </w:r>
      <w:r w:rsidR="000F2EB9">
        <w:rPr>
          <w:rFonts w:ascii="ＭＳ ゴシック" w:eastAsia="ＭＳ ゴシック" w:hAnsi="ＭＳ ゴシック" w:hint="eastAsia"/>
        </w:rPr>
        <w:t xml:space="preserve">　</w:t>
      </w:r>
    </w:p>
    <w:p w14:paraId="79362622" w14:textId="59BD8C17" w:rsidR="00F15A59" w:rsidRPr="000F2EB9" w:rsidRDefault="00F15A59" w:rsidP="00651420">
      <w:pPr>
        <w:ind w:leftChars="100" w:left="240"/>
        <w:jc w:val="left"/>
        <w:rPr>
          <w:rFonts w:ascii="ＭＳ ゴシック" w:eastAsia="ＭＳ ゴシック" w:hAnsi="ＭＳ ゴシック"/>
        </w:rPr>
      </w:pPr>
      <w:r w:rsidRPr="00F15A59">
        <w:rPr>
          <w:rFonts w:hint="eastAsia"/>
          <w:noProof/>
        </w:rPr>
        <w:drawing>
          <wp:inline distT="0" distB="0" distL="0" distR="0" wp14:anchorId="6688B626" wp14:editId="77195079">
            <wp:extent cx="4621680" cy="3634920"/>
            <wp:effectExtent l="0" t="0" r="7620" b="381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1680" cy="3634920"/>
                    </a:xfrm>
                    <a:prstGeom prst="rect">
                      <a:avLst/>
                    </a:prstGeom>
                    <a:noFill/>
                    <a:ln>
                      <a:noFill/>
                    </a:ln>
                  </pic:spPr>
                </pic:pic>
              </a:graphicData>
            </a:graphic>
          </wp:inline>
        </w:drawing>
      </w:r>
    </w:p>
    <w:p w14:paraId="49EAD6C2" w14:textId="77777777" w:rsidR="007A54EA" w:rsidRDefault="007A54EA" w:rsidP="007A54EA">
      <w:pPr>
        <w:pStyle w:val="af"/>
        <w:spacing w:line="320" w:lineRule="exact"/>
        <w:ind w:leftChars="-59" w:hangingChars="59" w:hanging="14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lastRenderedPageBreak/>
        <w:t>＜労働力調査の概要＞</w:t>
      </w:r>
    </w:p>
    <w:p w14:paraId="513DAF2F" w14:textId="77777777" w:rsidR="007A54EA" w:rsidRPr="00E83D31" w:rsidRDefault="007A54EA" w:rsidP="007A54EA">
      <w:pPr>
        <w:pStyle w:val="af"/>
        <w:spacing w:line="240" w:lineRule="exact"/>
        <w:rPr>
          <w:rFonts w:ascii="ＭＳ ゴシック" w:eastAsia="ＭＳ ゴシック" w:hAnsi="ＭＳ ゴシック"/>
          <w:sz w:val="24"/>
          <w:szCs w:val="24"/>
        </w:rPr>
      </w:pPr>
    </w:p>
    <w:p w14:paraId="46768EB1" w14:textId="77777777" w:rsidR="007A54EA" w:rsidRPr="00E83D31" w:rsidRDefault="007A54EA" w:rsidP="007A54EA">
      <w:pPr>
        <w:pStyle w:val="af"/>
        <w:spacing w:line="320" w:lineRule="exact"/>
        <w:ind w:leftChars="-59" w:left="-142" w:rightChars="-107" w:right="-25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我が国における就業・不就業の実態を明らかにして雇用政策等各種行政施策の基礎資料を得ることを目的に、総務省が毎月約４万世帯/約10万人（うち大阪府は約2,</w:t>
      </w:r>
      <w:r>
        <w:rPr>
          <w:rFonts w:ascii="ＭＳ ゴシック" w:eastAsia="ＭＳ ゴシック" w:hAnsi="ＭＳ ゴシック"/>
          <w:sz w:val="24"/>
          <w:szCs w:val="24"/>
        </w:rPr>
        <w:t>9</w:t>
      </w:r>
      <w:r w:rsidRPr="00E83D31">
        <w:rPr>
          <w:rFonts w:ascii="ＭＳ ゴシック" w:eastAsia="ＭＳ ゴシック" w:hAnsi="ＭＳ ゴシック" w:hint="eastAsia"/>
          <w:sz w:val="24"/>
          <w:szCs w:val="24"/>
        </w:rPr>
        <w:t>00世帯/約7,000人）を対象に実施している基幹統計調査です。</w:t>
      </w:r>
    </w:p>
    <w:p w14:paraId="4D4CF65D" w14:textId="77777777" w:rsidR="007A54EA" w:rsidRPr="00E83D31" w:rsidRDefault="007A54EA" w:rsidP="007A54EA">
      <w:pPr>
        <w:pStyle w:val="af"/>
        <w:spacing w:line="320" w:lineRule="exact"/>
        <w:ind w:leftChars="-59" w:left="-142" w:rightChars="-165" w:right="-396" w:firstLineChars="118" w:firstLine="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15歳以上人口について、調査期間中「毎月の末日に終わる１週間（12月は、20日から26日までの１週間）」の活動状況に基づいて、就業状態を次のように区分、表章しています。</w:t>
      </w:r>
    </w:p>
    <w:tbl>
      <w:tblPr>
        <w:tblpPr w:leftFromText="142" w:rightFromText="142"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7"/>
      </w:tblGrid>
      <w:tr w:rsidR="007A54EA" w:rsidRPr="00E83D31" w14:paraId="308CFC44" w14:textId="77777777" w:rsidTr="00EF575B">
        <w:trPr>
          <w:trHeight w:val="2117"/>
        </w:trPr>
        <w:tc>
          <w:tcPr>
            <w:tcW w:w="8687" w:type="dxa"/>
          </w:tcPr>
          <w:p w14:paraId="1C94345D" w14:textId="77777777" w:rsidR="007A54EA" w:rsidRPr="00E83D31" w:rsidRDefault="007A54EA" w:rsidP="00EF575B">
            <w:pPr>
              <w:pStyle w:val="af"/>
              <w:spacing w:beforeLines="50" w:before="164" w:line="320" w:lineRule="exact"/>
              <w:ind w:firstLineChars="2250" w:firstLine="540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7968" behindDoc="0" locked="0" layoutInCell="1" allowOverlap="1" wp14:anchorId="147B999E" wp14:editId="64C0FA5E">
                      <wp:simplePos x="0" y="0"/>
                      <wp:positionH relativeFrom="column">
                        <wp:posOffset>3264535</wp:posOffset>
                      </wp:positionH>
                      <wp:positionV relativeFrom="paragraph">
                        <wp:posOffset>187960</wp:posOffset>
                      </wp:positionV>
                      <wp:extent cx="185420" cy="463550"/>
                      <wp:effectExtent l="5080" t="8890" r="9525" b="13335"/>
                      <wp:wrapNone/>
                      <wp:docPr id="4"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463550"/>
                              </a:xfrm>
                              <a:prstGeom prst="lef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1080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08" o:spid="_x0000_s1026" type="#_x0000_t87" style="position:absolute;left:0;text-align:left;margin-left:257.05pt;margin-top:14.8pt;width:14.6pt;height:3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従業者①</w:t>
            </w:r>
          </w:p>
          <w:p w14:paraId="7CA9A0CF" w14:textId="77777777" w:rsidR="007A54EA" w:rsidRPr="00E83D31" w:rsidRDefault="007A54EA" w:rsidP="00EF575B">
            <w:pPr>
              <w:pStyle w:val="af"/>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6944" behindDoc="0" locked="0" layoutInCell="1" allowOverlap="1" wp14:anchorId="5A51DC49" wp14:editId="117CCB31">
                      <wp:simplePos x="0" y="0"/>
                      <wp:positionH relativeFrom="column">
                        <wp:posOffset>2152650</wp:posOffset>
                      </wp:positionH>
                      <wp:positionV relativeFrom="paragraph">
                        <wp:posOffset>29210</wp:posOffset>
                      </wp:positionV>
                      <wp:extent cx="210820" cy="628650"/>
                      <wp:effectExtent l="7620" t="5080" r="10160" b="13970"/>
                      <wp:wrapNone/>
                      <wp:docPr id="3"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628650"/>
                              </a:xfrm>
                              <a:prstGeom prst="leftBrace">
                                <a:avLst>
                                  <a:gd name="adj1" fmla="val 248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5ADFB" id="AutoShape 807" o:spid="_x0000_s1026" type="#_x0000_t87" style="position:absolute;left:0;text-align:left;margin-left:169.5pt;margin-top:2.3pt;width:16.6pt;height: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就　業　者</w:t>
            </w:r>
          </w:p>
          <w:p w14:paraId="128B1AEA" w14:textId="77777777" w:rsidR="007A54EA" w:rsidRPr="00E83D31" w:rsidRDefault="007A54EA" w:rsidP="00EF575B">
            <w:pPr>
              <w:pStyle w:val="af"/>
              <w:spacing w:afterLines="50" w:after="164" w:line="320" w:lineRule="exact"/>
              <w:ind w:firstLineChars="800" w:firstLine="192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5920" behindDoc="0" locked="0" layoutInCell="1" allowOverlap="1" wp14:anchorId="7B8BD523" wp14:editId="3E7CA4B7">
                      <wp:simplePos x="0" y="0"/>
                      <wp:positionH relativeFrom="column">
                        <wp:posOffset>1118235</wp:posOffset>
                      </wp:positionH>
                      <wp:positionV relativeFrom="paragraph">
                        <wp:posOffset>108585</wp:posOffset>
                      </wp:positionV>
                      <wp:extent cx="201295" cy="536575"/>
                      <wp:effectExtent l="11430" t="11430" r="6350" b="13970"/>
                      <wp:wrapNone/>
                      <wp:docPr id="2"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95" cy="536575"/>
                              </a:xfrm>
                              <a:prstGeom prst="leftBrace">
                                <a:avLst>
                                  <a:gd name="adj1" fmla="val 222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A1B51" id="AutoShape 806" o:spid="_x0000_s1026" type="#_x0000_t87" style="position:absolute;left:0;text-align:left;margin-left:88.05pt;margin-top:8.55pt;width:15.85pt;height:4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労働力人口　　　　　　　　　 休業者②</w:t>
            </w:r>
          </w:p>
          <w:p w14:paraId="7D944444" w14:textId="77777777" w:rsidR="007A54EA" w:rsidRPr="00E83D31" w:rsidRDefault="007A54EA" w:rsidP="00EF575B">
            <w:pPr>
              <w:pStyle w:val="af"/>
              <w:spacing w:line="320" w:lineRule="exact"/>
              <w:ind w:leftChars="-25" w:left="-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15歳以上人口　　　　　　　　　完全失業者③</w:t>
            </w:r>
          </w:p>
          <w:p w14:paraId="3C0BECEC" w14:textId="77777777" w:rsidR="007A54EA" w:rsidRPr="00E83D31" w:rsidRDefault="007A54EA" w:rsidP="00EF575B">
            <w:pPr>
              <w:pStyle w:val="af"/>
              <w:spacing w:line="320" w:lineRule="exac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非労働力人口</w:t>
            </w:r>
          </w:p>
        </w:tc>
      </w:tr>
    </w:tbl>
    <w:p w14:paraId="2BB69113" w14:textId="77777777" w:rsidR="007A54EA" w:rsidRDefault="007A54EA" w:rsidP="007A54EA">
      <w:pPr>
        <w:pStyle w:val="af"/>
        <w:spacing w:line="240" w:lineRule="exact"/>
        <w:rPr>
          <w:rFonts w:ascii="ＭＳ ゴシック" w:eastAsia="ＭＳ ゴシック" w:hAnsi="ＭＳ ゴシック"/>
          <w:sz w:val="24"/>
          <w:szCs w:val="24"/>
        </w:rPr>
      </w:pPr>
    </w:p>
    <w:p w14:paraId="15E84D9D" w14:textId="77777777" w:rsidR="007A54EA" w:rsidRDefault="007A54EA" w:rsidP="007A54EA">
      <w:pPr>
        <w:pStyle w:val="af"/>
        <w:spacing w:line="240" w:lineRule="exact"/>
        <w:rPr>
          <w:rFonts w:ascii="ＭＳ ゴシック" w:eastAsia="ＭＳ ゴシック" w:hAnsi="ＭＳ ゴシック"/>
          <w:sz w:val="24"/>
          <w:szCs w:val="24"/>
        </w:rPr>
      </w:pPr>
    </w:p>
    <w:p w14:paraId="0BF62CFF" w14:textId="77777777" w:rsidR="007A54EA" w:rsidRDefault="007A54EA" w:rsidP="007A54EA">
      <w:pPr>
        <w:pStyle w:val="af"/>
        <w:spacing w:line="240" w:lineRule="exact"/>
        <w:rPr>
          <w:rFonts w:ascii="ＭＳ ゴシック" w:eastAsia="ＭＳ ゴシック" w:hAnsi="ＭＳ ゴシック"/>
          <w:sz w:val="24"/>
          <w:szCs w:val="24"/>
        </w:rPr>
      </w:pPr>
    </w:p>
    <w:p w14:paraId="7E28E582" w14:textId="77777777" w:rsidR="007A54EA" w:rsidRDefault="007A54EA" w:rsidP="007A54EA">
      <w:pPr>
        <w:pStyle w:val="af"/>
        <w:spacing w:line="240" w:lineRule="exact"/>
        <w:rPr>
          <w:rFonts w:ascii="ＭＳ ゴシック" w:eastAsia="ＭＳ ゴシック" w:hAnsi="ＭＳ ゴシック"/>
          <w:sz w:val="24"/>
          <w:szCs w:val="24"/>
        </w:rPr>
      </w:pPr>
    </w:p>
    <w:p w14:paraId="01F9B93F" w14:textId="77777777" w:rsidR="007A54EA" w:rsidRDefault="007A54EA" w:rsidP="007A54EA">
      <w:pPr>
        <w:pStyle w:val="af"/>
        <w:spacing w:line="240" w:lineRule="exact"/>
        <w:rPr>
          <w:rFonts w:ascii="ＭＳ ゴシック" w:eastAsia="ＭＳ ゴシック" w:hAnsi="ＭＳ ゴシック"/>
          <w:sz w:val="24"/>
          <w:szCs w:val="24"/>
        </w:rPr>
      </w:pPr>
    </w:p>
    <w:p w14:paraId="644453AB" w14:textId="77777777" w:rsidR="007A54EA" w:rsidRDefault="007A54EA" w:rsidP="007A54EA">
      <w:pPr>
        <w:pStyle w:val="af"/>
        <w:spacing w:line="240" w:lineRule="exact"/>
        <w:rPr>
          <w:rFonts w:ascii="ＭＳ ゴシック" w:eastAsia="ＭＳ ゴシック" w:hAnsi="ＭＳ ゴシック"/>
          <w:sz w:val="24"/>
          <w:szCs w:val="24"/>
        </w:rPr>
      </w:pPr>
    </w:p>
    <w:p w14:paraId="2C4AA04A" w14:textId="77777777" w:rsidR="007A54EA" w:rsidRDefault="007A54EA" w:rsidP="007A54EA">
      <w:pPr>
        <w:pStyle w:val="af"/>
        <w:spacing w:line="240" w:lineRule="exact"/>
        <w:rPr>
          <w:rFonts w:ascii="ＭＳ ゴシック" w:eastAsia="ＭＳ ゴシック" w:hAnsi="ＭＳ ゴシック"/>
          <w:sz w:val="24"/>
          <w:szCs w:val="24"/>
        </w:rPr>
      </w:pPr>
    </w:p>
    <w:p w14:paraId="45F40735" w14:textId="77777777" w:rsidR="007A54EA" w:rsidRDefault="007A54EA" w:rsidP="007A54EA">
      <w:pPr>
        <w:pStyle w:val="af"/>
        <w:spacing w:line="240" w:lineRule="exact"/>
        <w:rPr>
          <w:rFonts w:ascii="ＭＳ ゴシック" w:eastAsia="ＭＳ ゴシック" w:hAnsi="ＭＳ ゴシック"/>
          <w:sz w:val="24"/>
          <w:szCs w:val="24"/>
        </w:rPr>
      </w:pPr>
    </w:p>
    <w:p w14:paraId="3DC54B4E" w14:textId="77777777" w:rsidR="007A54EA" w:rsidRDefault="007A54EA" w:rsidP="007A54EA">
      <w:pPr>
        <w:pStyle w:val="af"/>
        <w:spacing w:line="240" w:lineRule="exact"/>
        <w:rPr>
          <w:rFonts w:ascii="ＭＳ ゴシック" w:eastAsia="ＭＳ ゴシック" w:hAnsi="ＭＳ ゴシック"/>
          <w:sz w:val="24"/>
          <w:szCs w:val="24"/>
        </w:rPr>
      </w:pPr>
    </w:p>
    <w:p w14:paraId="54E6BB03" w14:textId="77777777" w:rsidR="007A54EA" w:rsidRDefault="007A54EA" w:rsidP="007A54EA">
      <w:pPr>
        <w:pStyle w:val="af"/>
        <w:spacing w:line="320" w:lineRule="exact"/>
        <w:ind w:rightChars="-47" w:right="-113"/>
        <w:rPr>
          <w:rFonts w:ascii="ＭＳ ゴシック" w:eastAsia="ＭＳ ゴシック" w:hAnsi="ＭＳ ゴシック"/>
          <w:sz w:val="24"/>
          <w:szCs w:val="24"/>
        </w:rPr>
      </w:pPr>
    </w:p>
    <w:p w14:paraId="32A14D77" w14:textId="77777777" w:rsidR="007A54EA" w:rsidRPr="00E83D31" w:rsidRDefault="007A54EA" w:rsidP="007A54EA">
      <w:pPr>
        <w:pStyle w:val="af"/>
        <w:spacing w:line="320" w:lineRule="exact"/>
        <w:ind w:rightChars="-47" w:right="-113"/>
        <w:rPr>
          <w:rFonts w:ascii="ＭＳ ゴシック" w:eastAsia="ＭＳ ゴシック" w:hAnsi="ＭＳ ゴシック"/>
          <w:sz w:val="24"/>
          <w:szCs w:val="24"/>
        </w:rPr>
      </w:pPr>
      <w:r w:rsidRPr="008E563A">
        <w:rPr>
          <w:rFonts w:ascii="ＭＳ ゴシック" w:eastAsia="ＭＳ ゴシック" w:hAnsi="ＭＳ ゴシック" w:hint="eastAsia"/>
          <w:sz w:val="24"/>
          <w:szCs w:val="24"/>
        </w:rPr>
        <w:t>①従</w:t>
      </w:r>
      <w:r w:rsidRPr="00E83D31">
        <w:rPr>
          <w:rFonts w:ascii="ＭＳ ゴシック" w:eastAsia="ＭＳ ゴシック" w:hAnsi="ＭＳ ゴシック" w:hint="eastAsia"/>
          <w:sz w:val="24"/>
          <w:szCs w:val="24"/>
        </w:rPr>
        <w:t>業者・・・・・調査期間中に賃金、給料、諸手当、内職収入等の収入を伴う仕事を</w:t>
      </w:r>
    </w:p>
    <w:p w14:paraId="71258CDE" w14:textId="77777777" w:rsidR="007A54EA" w:rsidRPr="00E83D31" w:rsidRDefault="007A54EA" w:rsidP="007A54EA">
      <w:pPr>
        <w:pStyle w:val="af"/>
        <w:spacing w:line="320" w:lineRule="exact"/>
        <w:ind w:leftChars="-118" w:left="-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１時間以上した者（学生のアルバイト、パートタイム等を含む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489A1B28" w14:textId="77777777" w:rsidR="007A54EA" w:rsidRPr="00E83D31" w:rsidRDefault="007A54EA" w:rsidP="007A54EA">
      <w:pPr>
        <w:pStyle w:val="af"/>
        <w:spacing w:beforeLines="50" w:before="164" w:line="320" w:lineRule="exact"/>
        <w:ind w:left="2160" w:rightChars="-35" w:right="-84" w:hangingChars="900" w:hanging="216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②休業者・・・・・仕事を持ちながら、調査期間中は病気や休暇等のために仕事を</w:t>
      </w:r>
      <w:r>
        <w:rPr>
          <w:rFonts w:ascii="ＭＳ ゴシック" w:eastAsia="ＭＳ ゴシック" w:hAnsi="ＭＳ ゴシック" w:hint="eastAsia"/>
          <w:sz w:val="24"/>
          <w:szCs w:val="24"/>
        </w:rPr>
        <w:t>し</w:t>
      </w:r>
      <w:r w:rsidRPr="00E83D31">
        <w:rPr>
          <w:rFonts w:ascii="ＭＳ ゴシック" w:eastAsia="ＭＳ ゴシック" w:hAnsi="ＭＳ ゴシック" w:hint="eastAsia"/>
          <w:sz w:val="24"/>
          <w:szCs w:val="24"/>
        </w:rPr>
        <w:t>なかった者</w:t>
      </w:r>
    </w:p>
    <w:p w14:paraId="5B10A6C5" w14:textId="77777777" w:rsidR="007A54EA" w:rsidRPr="00E83D31" w:rsidRDefault="007A54EA" w:rsidP="007A54EA">
      <w:pPr>
        <w:pStyle w:val="af"/>
        <w:spacing w:beforeLines="50" w:before="164" w:line="320" w:lineRule="exact"/>
        <w:ind w:rightChars="260" w:right="624"/>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③完全失業者・・・次の３つの要件を満たす者</w:t>
      </w:r>
    </w:p>
    <w:p w14:paraId="28DABA38" w14:textId="77777777" w:rsidR="007A54EA" w:rsidRPr="00E83D31" w:rsidRDefault="007A54EA" w:rsidP="007A54EA">
      <w:pPr>
        <w:pStyle w:val="af"/>
        <w:numPr>
          <w:ilvl w:val="0"/>
          <w:numId w:val="16"/>
        </w:numPr>
        <w:spacing w:line="320" w:lineRule="exact"/>
        <w:ind w:left="2552" w:rightChars="82" w:right="197"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「就業者」以外で、仕事がなくて調査期間中に少しも仕事をしなかった</w:t>
      </w:r>
    </w:p>
    <w:p w14:paraId="6A26CA56" w14:textId="77777777" w:rsidR="007A54EA" w:rsidRPr="00E83D31" w:rsidRDefault="007A54EA" w:rsidP="007A54EA">
      <w:pPr>
        <w:pStyle w:val="af"/>
        <w:numPr>
          <w:ilvl w:val="0"/>
          <w:numId w:val="16"/>
        </w:numPr>
        <w:spacing w:line="320" w:lineRule="exact"/>
        <w:ind w:left="2552"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仕事があればすぐ就くことができる</w:t>
      </w:r>
    </w:p>
    <w:p w14:paraId="6D2D36D5" w14:textId="77777777" w:rsidR="007A54EA" w:rsidRDefault="007A54EA" w:rsidP="007A54EA">
      <w:pPr>
        <w:pStyle w:val="af"/>
        <w:numPr>
          <w:ilvl w:val="0"/>
          <w:numId w:val="16"/>
        </w:numPr>
        <w:spacing w:line="320" w:lineRule="exact"/>
        <w:ind w:left="2552" w:rightChars="-212" w:right="-509"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調査期間中に仕事を探す活動や事業を始める準備をしていた</w:t>
      </w:r>
    </w:p>
    <w:p w14:paraId="7A9D714D" w14:textId="77777777" w:rsidR="007A54EA" w:rsidRDefault="007A54EA" w:rsidP="007A54EA">
      <w:pPr>
        <w:pStyle w:val="af"/>
        <w:spacing w:line="320" w:lineRule="exact"/>
        <w:ind w:left="2552" w:rightChars="-212" w:right="-509"/>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（過去の求</w:t>
      </w:r>
      <w:r>
        <w:rPr>
          <w:rFonts w:ascii="ＭＳ ゴシック" w:eastAsia="ＭＳ ゴシック" w:hAnsi="ＭＳ ゴシック" w:hint="eastAsia"/>
          <w:sz w:val="24"/>
          <w:szCs w:val="24"/>
        </w:rPr>
        <w:t>職活動の結果を待っている場合を含む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051094C8" w14:textId="77777777" w:rsidR="007A54EA" w:rsidRPr="00E83D31" w:rsidRDefault="007A54EA" w:rsidP="007A54EA">
      <w:pPr>
        <w:pStyle w:val="af"/>
        <w:spacing w:line="240" w:lineRule="exact"/>
        <w:ind w:firstLineChars="500" w:firstLine="1205"/>
        <w:rPr>
          <w:rFonts w:ascii="ＭＳ ゴシック" w:eastAsia="ＭＳ ゴシック" w:hAnsi="ＭＳ ゴシック"/>
          <w:b/>
          <w:sz w:val="24"/>
          <w:szCs w:val="24"/>
        </w:rPr>
      </w:pPr>
    </w:p>
    <w:p w14:paraId="68286F3B" w14:textId="77777777" w:rsidR="007A54EA" w:rsidRPr="00E83D31" w:rsidRDefault="007A54EA" w:rsidP="007A54EA">
      <w:pPr>
        <w:pStyle w:val="af"/>
        <w:spacing w:line="320" w:lineRule="exact"/>
        <w:ind w:leftChars="-106" w:left="710" w:rightChars="-153" w:right="-367" w:hangingChars="400" w:hanging="964"/>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【利用上の注意】</w:t>
      </w:r>
    </w:p>
    <w:p w14:paraId="72401B93" w14:textId="77777777" w:rsidR="007A54EA" w:rsidRPr="00E83D31" w:rsidRDefault="007A54EA" w:rsidP="007A54EA">
      <w:pPr>
        <w:pStyle w:val="af"/>
        <w:spacing w:line="320" w:lineRule="exact"/>
        <w:ind w:leftChars="-106" w:left="-254" w:rightChars="-153" w:right="-367" w:firstLineChars="100" w:firstLine="241"/>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全国及び11の地域別での調査結果の精度確保を前提とした標本設計・標本規模のため、</w:t>
      </w:r>
      <w:r w:rsidRPr="00E83D31">
        <w:rPr>
          <w:rFonts w:ascii="ＭＳ ゴシック" w:eastAsia="ＭＳ ゴシック" w:hAnsi="ＭＳ ゴシック" w:hint="eastAsia"/>
          <w:b/>
          <w:sz w:val="24"/>
          <w:szCs w:val="24"/>
          <w:u w:val="single"/>
        </w:rPr>
        <w:t>都道府県別では標本誤差が大きくなります。この報告書の数値を利用する際には十分御注意ください。</w:t>
      </w:r>
    </w:p>
    <w:p w14:paraId="206EBAE2" w14:textId="77777777" w:rsidR="007A54EA" w:rsidRPr="00E83D31" w:rsidRDefault="007A54EA" w:rsidP="007A54EA">
      <w:pPr>
        <w:pStyle w:val="af"/>
        <w:spacing w:line="320" w:lineRule="exact"/>
        <w:ind w:leftChars="-106" w:left="-254" w:rightChars="-153" w:right="-367"/>
        <w:rPr>
          <w:rFonts w:ascii="ＭＳ ゴシック" w:eastAsia="ＭＳ ゴシック" w:hAnsi="ＭＳ ゴシック"/>
          <w:sz w:val="24"/>
          <w:szCs w:val="24"/>
        </w:rPr>
      </w:pPr>
    </w:p>
    <w:p w14:paraId="530439E8" w14:textId="77777777" w:rsidR="007A54EA" w:rsidRPr="00E83D31" w:rsidRDefault="007A54EA" w:rsidP="007A54EA">
      <w:pPr>
        <w:pStyle w:val="af"/>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＜推定方法等＞</w:t>
      </w:r>
    </w:p>
    <w:p w14:paraId="642E4FE5" w14:textId="77777777" w:rsidR="007A54EA" w:rsidRPr="00E83D31" w:rsidRDefault="007A54EA" w:rsidP="007A54EA">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この報告書中の実数及び完全失業率（労働力人口に占める完全失業者の割合）は、総務省統計局から提供を受けたもの、増減数及び増減率はこれらの数値から大阪府が算出したものです。</w:t>
      </w:r>
      <w:r>
        <w:rPr>
          <w:rFonts w:ascii="ＭＳ ゴシック" w:eastAsia="ＭＳ ゴシック" w:hAnsi="ＭＳ ゴシック" w:hint="eastAsia"/>
          <w:sz w:val="24"/>
          <w:szCs w:val="24"/>
        </w:rPr>
        <w:t>増減率については、小数点以下第２位を四捨五入した数値です。</w:t>
      </w:r>
    </w:p>
    <w:p w14:paraId="5FBC037E" w14:textId="77777777" w:rsidR="007A54EA" w:rsidRDefault="007A54EA" w:rsidP="007A54EA">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7366BA">
        <w:rPr>
          <w:rFonts w:ascii="ＭＳ ゴシック" w:eastAsia="ＭＳ ゴシック" w:hAnsi="ＭＳ ゴシック" w:hint="eastAsia"/>
          <w:sz w:val="24"/>
          <w:szCs w:val="24"/>
        </w:rPr>
        <w:t>なお、算出の基礎となる人口は、国勢調査結果を基準とする人口推計を用いていますが、総務省統計局において５年ごとに基準の切替えが行われており、令和４年１月分からは令和２年国勢調査結果(新基準)となっています。</w:t>
      </w:r>
    </w:p>
    <w:p w14:paraId="4ADEE9EA" w14:textId="77777777" w:rsidR="007A54EA" w:rsidRDefault="007A54EA" w:rsidP="007A54EA">
      <w:pPr>
        <w:pStyle w:val="af"/>
        <w:spacing w:line="180" w:lineRule="exact"/>
        <w:ind w:leftChars="-106" w:left="-254" w:rightChars="-153" w:right="-367"/>
        <w:rPr>
          <w:rFonts w:ascii="ＭＳ ゴシック" w:eastAsia="ＭＳ ゴシック" w:hAnsi="ＭＳ ゴシック"/>
          <w:sz w:val="24"/>
          <w:szCs w:val="24"/>
        </w:rPr>
      </w:pPr>
    </w:p>
    <w:p w14:paraId="64C09A7C" w14:textId="77777777" w:rsidR="007A54EA" w:rsidRPr="00A024BD" w:rsidRDefault="007A54EA" w:rsidP="007A54EA">
      <w:pPr>
        <w:pStyle w:val="af"/>
        <w:spacing w:line="180" w:lineRule="exact"/>
        <w:ind w:leftChars="-106" w:left="-254" w:rightChars="-153" w:right="-367"/>
        <w:rPr>
          <w:rFonts w:ascii="ＭＳ ゴシック" w:eastAsia="ＭＳ ゴシック" w:hAnsi="ＭＳ ゴシック"/>
          <w:sz w:val="24"/>
          <w:szCs w:val="24"/>
        </w:rPr>
      </w:pPr>
    </w:p>
    <w:p w14:paraId="4BF37724" w14:textId="77777777" w:rsidR="007A54EA" w:rsidRPr="00E83D31" w:rsidRDefault="007A54EA" w:rsidP="007A54EA">
      <w:pPr>
        <w:pStyle w:val="af"/>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＜その他＞</w:t>
      </w:r>
    </w:p>
    <w:p w14:paraId="562E6FBA" w14:textId="77777777" w:rsidR="007A54EA" w:rsidRPr="00E83D31" w:rsidRDefault="007A54EA" w:rsidP="007A54EA">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この報告書の数値は全て原数値です。季節調整は行っていません。</w:t>
      </w:r>
    </w:p>
    <w:p w14:paraId="4E810FA1" w14:textId="77777777" w:rsidR="007A54EA" w:rsidRPr="00E83D31" w:rsidRDefault="007A54EA" w:rsidP="007A54EA">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総数に「不詳」を含むこと及び四捨五入の関係で、総数と内訳の合計は必ずしも一致しません。</w:t>
      </w:r>
    </w:p>
    <w:p w14:paraId="48418441" w14:textId="77777777" w:rsidR="007A54EA" w:rsidRPr="006139C1" w:rsidRDefault="007A54EA" w:rsidP="007A54EA">
      <w:pPr>
        <w:ind w:leftChars="-106" w:left="-254" w:rightChars="-153" w:right="-367" w:firstLineChars="100" w:firstLine="240"/>
        <w:jc w:val="left"/>
        <w:rPr>
          <w:rFonts w:ascii="ＭＳ ゴシック" w:eastAsia="ＭＳ ゴシック" w:hAnsi="ＭＳ ゴシック"/>
        </w:rPr>
      </w:pPr>
    </w:p>
    <w:sectPr w:rsidR="007A54EA" w:rsidRPr="006139C1" w:rsidSect="006139C1">
      <w:headerReference w:type="default" r:id="rId10"/>
      <w:footerReference w:type="even" r:id="rId11"/>
      <w:pgSz w:w="11906" w:h="16838" w:code="9"/>
      <w:pgMar w:top="567" w:right="1274" w:bottom="567" w:left="1361" w:header="851" w:footer="907" w:gutter="0"/>
      <w:pgNumType w:start="3"/>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2ECD" w14:textId="77777777" w:rsidR="00CB76F2" w:rsidRDefault="00CB76F2">
      <w:r>
        <w:separator/>
      </w:r>
    </w:p>
  </w:endnote>
  <w:endnote w:type="continuationSeparator" w:id="0">
    <w:p w14:paraId="29CC9C72" w14:textId="77777777" w:rsidR="00CB76F2" w:rsidRDefault="00CB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B786" w14:textId="1FB5643C" w:rsidR="009B717D" w:rsidRDefault="009B717D" w:rsidP="005539C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C6A42">
      <w:rPr>
        <w:rStyle w:val="a5"/>
        <w:noProof/>
      </w:rPr>
      <w:t>3</w:t>
    </w:r>
    <w:r>
      <w:rPr>
        <w:rStyle w:val="a5"/>
      </w:rPr>
      <w:fldChar w:fldCharType="end"/>
    </w:r>
  </w:p>
  <w:p w14:paraId="27463C44" w14:textId="77777777" w:rsidR="009B717D" w:rsidRDefault="009B717D" w:rsidP="0019687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E2E7" w14:textId="77777777" w:rsidR="00CB76F2" w:rsidRDefault="00CB76F2">
      <w:r>
        <w:separator/>
      </w:r>
    </w:p>
  </w:footnote>
  <w:footnote w:type="continuationSeparator" w:id="0">
    <w:p w14:paraId="481AD3AA" w14:textId="77777777" w:rsidR="00CB76F2" w:rsidRDefault="00CB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1416" w14:textId="77777777" w:rsidR="009B717D" w:rsidRPr="00196877" w:rsidRDefault="009B717D" w:rsidP="00196877">
    <w:pPr>
      <w:pStyle w:val="a6"/>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86A87"/>
    <w:multiLevelType w:val="hybridMultilevel"/>
    <w:tmpl w:val="0FC2D9F2"/>
    <w:lvl w:ilvl="0" w:tplc="048E03D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46208D7"/>
    <w:multiLevelType w:val="hybridMultilevel"/>
    <w:tmpl w:val="64CAF54A"/>
    <w:lvl w:ilvl="0" w:tplc="E886EA02">
      <w:numFmt w:val="bullet"/>
      <w:lvlText w:val="※"/>
      <w:lvlJc w:val="left"/>
      <w:pPr>
        <w:tabs>
          <w:tab w:val="num" w:pos="360"/>
        </w:tabs>
        <w:ind w:left="360" w:hanging="360"/>
      </w:pPr>
      <w:rPr>
        <w:rFonts w:ascii="ＭＳ 明朝" w:eastAsia="ＭＳ 明朝" w:hAnsi="ＭＳ 明朝" w:cs="Times New Roman" w:hint="eastAsia"/>
      </w:rPr>
    </w:lvl>
    <w:lvl w:ilvl="1" w:tplc="D6EE038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2C2505"/>
    <w:multiLevelType w:val="hybridMultilevel"/>
    <w:tmpl w:val="AD60C184"/>
    <w:lvl w:ilvl="0" w:tplc="82B8639C">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3A0F12E0"/>
    <w:multiLevelType w:val="hybridMultilevel"/>
    <w:tmpl w:val="74E60464"/>
    <w:lvl w:ilvl="0" w:tplc="DF16D2BE">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3DBD47A5"/>
    <w:multiLevelType w:val="hybridMultilevel"/>
    <w:tmpl w:val="0FCEA694"/>
    <w:lvl w:ilvl="0" w:tplc="9964047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EB0C36"/>
    <w:multiLevelType w:val="hybridMultilevel"/>
    <w:tmpl w:val="973ED23A"/>
    <w:lvl w:ilvl="0" w:tplc="B3289BE8">
      <w:numFmt w:val="bullet"/>
      <w:lvlText w:val="・"/>
      <w:lvlJc w:val="left"/>
      <w:pPr>
        <w:tabs>
          <w:tab w:val="num" w:pos="525"/>
        </w:tabs>
        <w:ind w:left="525" w:hanging="360"/>
      </w:pPr>
      <w:rPr>
        <w:rFonts w:ascii="Times New Roman" w:eastAsia="ＭＳ Ｐ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6" w15:restartNumberingAfterBreak="0">
    <w:nsid w:val="4ED74ACD"/>
    <w:multiLevelType w:val="hybridMultilevel"/>
    <w:tmpl w:val="576072A6"/>
    <w:lvl w:ilvl="0" w:tplc="4BB010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393360"/>
    <w:multiLevelType w:val="hybridMultilevel"/>
    <w:tmpl w:val="13D429BE"/>
    <w:lvl w:ilvl="0" w:tplc="0AA6F4B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52803CF6"/>
    <w:multiLevelType w:val="hybridMultilevel"/>
    <w:tmpl w:val="B9A44AC4"/>
    <w:lvl w:ilvl="0" w:tplc="EBFA67DC">
      <w:start w:val="1"/>
      <w:numFmt w:val="decimalEnclosedParen"/>
      <w:lvlText w:val="%1"/>
      <w:lvlJc w:val="left"/>
      <w:pPr>
        <w:ind w:left="2610" w:hanging="360"/>
      </w:pPr>
      <w:rPr>
        <w:rFonts w:hint="default"/>
      </w:rPr>
    </w:lvl>
    <w:lvl w:ilvl="1" w:tplc="04090017" w:tentative="1">
      <w:start w:val="1"/>
      <w:numFmt w:val="aiueoFullWidth"/>
      <w:lvlText w:val="(%2)"/>
      <w:lvlJc w:val="left"/>
      <w:pPr>
        <w:ind w:left="3090" w:hanging="420"/>
      </w:pPr>
    </w:lvl>
    <w:lvl w:ilvl="2" w:tplc="04090011" w:tentative="1">
      <w:start w:val="1"/>
      <w:numFmt w:val="decimalEnclosedCircle"/>
      <w:lvlText w:val="%3"/>
      <w:lvlJc w:val="left"/>
      <w:pPr>
        <w:ind w:left="3510" w:hanging="420"/>
      </w:pPr>
    </w:lvl>
    <w:lvl w:ilvl="3" w:tplc="0409000F" w:tentative="1">
      <w:start w:val="1"/>
      <w:numFmt w:val="decimal"/>
      <w:lvlText w:val="%4."/>
      <w:lvlJc w:val="left"/>
      <w:pPr>
        <w:ind w:left="3930" w:hanging="420"/>
      </w:pPr>
    </w:lvl>
    <w:lvl w:ilvl="4" w:tplc="04090017" w:tentative="1">
      <w:start w:val="1"/>
      <w:numFmt w:val="aiueoFullWidth"/>
      <w:lvlText w:val="(%5)"/>
      <w:lvlJc w:val="left"/>
      <w:pPr>
        <w:ind w:left="4350" w:hanging="420"/>
      </w:pPr>
    </w:lvl>
    <w:lvl w:ilvl="5" w:tplc="04090011" w:tentative="1">
      <w:start w:val="1"/>
      <w:numFmt w:val="decimalEnclosedCircle"/>
      <w:lvlText w:val="%6"/>
      <w:lvlJc w:val="left"/>
      <w:pPr>
        <w:ind w:left="4770" w:hanging="420"/>
      </w:pPr>
    </w:lvl>
    <w:lvl w:ilvl="6" w:tplc="0409000F" w:tentative="1">
      <w:start w:val="1"/>
      <w:numFmt w:val="decimal"/>
      <w:lvlText w:val="%7."/>
      <w:lvlJc w:val="left"/>
      <w:pPr>
        <w:ind w:left="5190" w:hanging="420"/>
      </w:pPr>
    </w:lvl>
    <w:lvl w:ilvl="7" w:tplc="04090017" w:tentative="1">
      <w:start w:val="1"/>
      <w:numFmt w:val="aiueoFullWidth"/>
      <w:lvlText w:val="(%8)"/>
      <w:lvlJc w:val="left"/>
      <w:pPr>
        <w:ind w:left="5610" w:hanging="420"/>
      </w:pPr>
    </w:lvl>
    <w:lvl w:ilvl="8" w:tplc="04090011" w:tentative="1">
      <w:start w:val="1"/>
      <w:numFmt w:val="decimalEnclosedCircle"/>
      <w:lvlText w:val="%9"/>
      <w:lvlJc w:val="left"/>
      <w:pPr>
        <w:ind w:left="6030" w:hanging="420"/>
      </w:pPr>
    </w:lvl>
  </w:abstractNum>
  <w:abstractNum w:abstractNumId="9" w15:restartNumberingAfterBreak="0">
    <w:nsid w:val="53C04400"/>
    <w:multiLevelType w:val="hybridMultilevel"/>
    <w:tmpl w:val="D4CAC7EA"/>
    <w:lvl w:ilvl="0" w:tplc="FDD2097C">
      <w:start w:val="1"/>
      <w:numFmt w:val="decimalFullWidth"/>
      <w:lvlText w:val="（%1）"/>
      <w:lvlJc w:val="left"/>
      <w:pPr>
        <w:tabs>
          <w:tab w:val="num" w:pos="1080"/>
        </w:tabs>
        <w:ind w:left="1080" w:hanging="720"/>
      </w:pPr>
      <w:rPr>
        <w:rFonts w:ascii="ＭＳ Ｐ明朝" w:eastAsia="ＭＳ Ｐ明朝" w:hAnsi="ＭＳ Ｐ明朝"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5E4839E6"/>
    <w:multiLevelType w:val="hybridMultilevel"/>
    <w:tmpl w:val="B436218A"/>
    <w:lvl w:ilvl="0" w:tplc="63B69B5C">
      <w:numFmt w:val="bullet"/>
      <w:lvlText w:val="○"/>
      <w:lvlJc w:val="left"/>
      <w:pPr>
        <w:tabs>
          <w:tab w:val="num" w:pos="480"/>
        </w:tabs>
        <w:ind w:left="480" w:hanging="480"/>
      </w:pPr>
      <w:rPr>
        <w:rFonts w:ascii="ＭＳ 明朝" w:eastAsia="ＭＳ 明朝" w:hAnsi="ＭＳ 明朝" w:cs="Times New Roman" w:hint="eastAsia"/>
      </w:rPr>
    </w:lvl>
    <w:lvl w:ilvl="1" w:tplc="1A3A656E">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D379E5"/>
    <w:multiLevelType w:val="hybridMultilevel"/>
    <w:tmpl w:val="5BD697BC"/>
    <w:lvl w:ilvl="0" w:tplc="BC56A932">
      <w:start w:val="2"/>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E36FC7"/>
    <w:multiLevelType w:val="hybridMultilevel"/>
    <w:tmpl w:val="2870C060"/>
    <w:lvl w:ilvl="0" w:tplc="B9BAB94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71175E91"/>
    <w:multiLevelType w:val="hybridMultilevel"/>
    <w:tmpl w:val="6C849348"/>
    <w:lvl w:ilvl="0" w:tplc="DCE85DF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9F1635B"/>
    <w:multiLevelType w:val="hybridMultilevel"/>
    <w:tmpl w:val="1DBE6EFE"/>
    <w:lvl w:ilvl="0" w:tplc="17FEBA06">
      <w:numFmt w:val="bullet"/>
      <w:lvlText w:val="・"/>
      <w:lvlJc w:val="left"/>
      <w:pPr>
        <w:tabs>
          <w:tab w:val="num" w:pos="576"/>
        </w:tabs>
        <w:ind w:left="576" w:hanging="360"/>
      </w:pPr>
      <w:rPr>
        <w:rFonts w:ascii="Times New Roman" w:eastAsia="ＭＳ Ｐ明朝" w:hAnsi="Times New Roman" w:cs="Times New Roman"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5" w15:restartNumberingAfterBreak="0">
    <w:nsid w:val="7F552586"/>
    <w:multiLevelType w:val="hybridMultilevel"/>
    <w:tmpl w:val="A7B670B0"/>
    <w:lvl w:ilvl="0" w:tplc="2D3CAC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3"/>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num>
  <w:num w:numId="7">
    <w:abstractNumId w:val="10"/>
  </w:num>
  <w:num w:numId="8">
    <w:abstractNumId w:val="7"/>
  </w:num>
  <w:num w:numId="9">
    <w:abstractNumId w:val="0"/>
  </w:num>
  <w:num w:numId="10">
    <w:abstractNumId w:val="12"/>
  </w:num>
  <w:num w:numId="11">
    <w:abstractNumId w:val="14"/>
  </w:num>
  <w:num w:numId="12">
    <w:abstractNumId w:val="5"/>
  </w:num>
  <w:num w:numId="13">
    <w:abstractNumId w:val="9"/>
  </w:num>
  <w:num w:numId="14">
    <w:abstractNumId w:val="6"/>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6758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8A"/>
    <w:rsid w:val="0000077A"/>
    <w:rsid w:val="00001167"/>
    <w:rsid w:val="0000205B"/>
    <w:rsid w:val="00002777"/>
    <w:rsid w:val="00003640"/>
    <w:rsid w:val="00004A01"/>
    <w:rsid w:val="00006B6F"/>
    <w:rsid w:val="00007064"/>
    <w:rsid w:val="00011231"/>
    <w:rsid w:val="000112DC"/>
    <w:rsid w:val="000156DF"/>
    <w:rsid w:val="000165B3"/>
    <w:rsid w:val="00016A69"/>
    <w:rsid w:val="00016CF9"/>
    <w:rsid w:val="00016EDA"/>
    <w:rsid w:val="000221D0"/>
    <w:rsid w:val="000223CC"/>
    <w:rsid w:val="0002246C"/>
    <w:rsid w:val="00022AE3"/>
    <w:rsid w:val="0002356F"/>
    <w:rsid w:val="000249FB"/>
    <w:rsid w:val="00024ECC"/>
    <w:rsid w:val="00024F72"/>
    <w:rsid w:val="000254DB"/>
    <w:rsid w:val="00025D5B"/>
    <w:rsid w:val="00026AC6"/>
    <w:rsid w:val="00027D10"/>
    <w:rsid w:val="00031A2E"/>
    <w:rsid w:val="00031B1E"/>
    <w:rsid w:val="000324B6"/>
    <w:rsid w:val="0003251A"/>
    <w:rsid w:val="00032CC8"/>
    <w:rsid w:val="000357F3"/>
    <w:rsid w:val="00036083"/>
    <w:rsid w:val="000370FB"/>
    <w:rsid w:val="00037BA2"/>
    <w:rsid w:val="00040E25"/>
    <w:rsid w:val="000419C9"/>
    <w:rsid w:val="00043A26"/>
    <w:rsid w:val="00043B8A"/>
    <w:rsid w:val="00043C47"/>
    <w:rsid w:val="000451BC"/>
    <w:rsid w:val="00045F2D"/>
    <w:rsid w:val="00046303"/>
    <w:rsid w:val="00052BAE"/>
    <w:rsid w:val="00052E72"/>
    <w:rsid w:val="000532AA"/>
    <w:rsid w:val="00055421"/>
    <w:rsid w:val="00055F74"/>
    <w:rsid w:val="00055FED"/>
    <w:rsid w:val="00060184"/>
    <w:rsid w:val="000612F3"/>
    <w:rsid w:val="000667ED"/>
    <w:rsid w:val="00067C5E"/>
    <w:rsid w:val="0007147F"/>
    <w:rsid w:val="0007192C"/>
    <w:rsid w:val="00074702"/>
    <w:rsid w:val="000749B8"/>
    <w:rsid w:val="00075CBC"/>
    <w:rsid w:val="00075FC2"/>
    <w:rsid w:val="0007634B"/>
    <w:rsid w:val="00076720"/>
    <w:rsid w:val="000777B8"/>
    <w:rsid w:val="000800E3"/>
    <w:rsid w:val="00080248"/>
    <w:rsid w:val="00080559"/>
    <w:rsid w:val="00081320"/>
    <w:rsid w:val="000817AB"/>
    <w:rsid w:val="00081B6D"/>
    <w:rsid w:val="00081FBD"/>
    <w:rsid w:val="000821CF"/>
    <w:rsid w:val="00082704"/>
    <w:rsid w:val="000829B1"/>
    <w:rsid w:val="00082FD5"/>
    <w:rsid w:val="00083E39"/>
    <w:rsid w:val="00086BD3"/>
    <w:rsid w:val="00086C19"/>
    <w:rsid w:val="0009060F"/>
    <w:rsid w:val="00091978"/>
    <w:rsid w:val="00091AD6"/>
    <w:rsid w:val="0009380C"/>
    <w:rsid w:val="00095056"/>
    <w:rsid w:val="00096BE7"/>
    <w:rsid w:val="00096C94"/>
    <w:rsid w:val="00097EF7"/>
    <w:rsid w:val="000A19AB"/>
    <w:rsid w:val="000A1ECD"/>
    <w:rsid w:val="000A264A"/>
    <w:rsid w:val="000A3642"/>
    <w:rsid w:val="000A4473"/>
    <w:rsid w:val="000A4F1B"/>
    <w:rsid w:val="000A6BBF"/>
    <w:rsid w:val="000B23A7"/>
    <w:rsid w:val="000B308A"/>
    <w:rsid w:val="000B5EDB"/>
    <w:rsid w:val="000B76A7"/>
    <w:rsid w:val="000B784C"/>
    <w:rsid w:val="000C1273"/>
    <w:rsid w:val="000C29D3"/>
    <w:rsid w:val="000C3791"/>
    <w:rsid w:val="000C436C"/>
    <w:rsid w:val="000C468F"/>
    <w:rsid w:val="000C4A86"/>
    <w:rsid w:val="000C533E"/>
    <w:rsid w:val="000C5E55"/>
    <w:rsid w:val="000D0FFC"/>
    <w:rsid w:val="000D13AF"/>
    <w:rsid w:val="000D24BE"/>
    <w:rsid w:val="000D5FF5"/>
    <w:rsid w:val="000D7DDE"/>
    <w:rsid w:val="000E0946"/>
    <w:rsid w:val="000E09A1"/>
    <w:rsid w:val="000E0E82"/>
    <w:rsid w:val="000E1E07"/>
    <w:rsid w:val="000E26A2"/>
    <w:rsid w:val="000E51F1"/>
    <w:rsid w:val="000E542A"/>
    <w:rsid w:val="000E5CA4"/>
    <w:rsid w:val="000E6B57"/>
    <w:rsid w:val="000E7CBE"/>
    <w:rsid w:val="000E7E12"/>
    <w:rsid w:val="000F12BD"/>
    <w:rsid w:val="000F1ABA"/>
    <w:rsid w:val="000F2EB9"/>
    <w:rsid w:val="000F50D5"/>
    <w:rsid w:val="000F63EE"/>
    <w:rsid w:val="000F656F"/>
    <w:rsid w:val="000F7708"/>
    <w:rsid w:val="00100800"/>
    <w:rsid w:val="00101C3F"/>
    <w:rsid w:val="00102DA8"/>
    <w:rsid w:val="0010494E"/>
    <w:rsid w:val="00104BB3"/>
    <w:rsid w:val="00106C19"/>
    <w:rsid w:val="00107397"/>
    <w:rsid w:val="00107F8D"/>
    <w:rsid w:val="00113FD7"/>
    <w:rsid w:val="00114D18"/>
    <w:rsid w:val="00114E9B"/>
    <w:rsid w:val="00116720"/>
    <w:rsid w:val="00120AB2"/>
    <w:rsid w:val="00122ADB"/>
    <w:rsid w:val="00122BE4"/>
    <w:rsid w:val="0012557C"/>
    <w:rsid w:val="0012590A"/>
    <w:rsid w:val="00125EFA"/>
    <w:rsid w:val="00127A59"/>
    <w:rsid w:val="00132E03"/>
    <w:rsid w:val="00133B48"/>
    <w:rsid w:val="0013614A"/>
    <w:rsid w:val="00137481"/>
    <w:rsid w:val="001402F5"/>
    <w:rsid w:val="00141709"/>
    <w:rsid w:val="00142292"/>
    <w:rsid w:val="00142D87"/>
    <w:rsid w:val="00143656"/>
    <w:rsid w:val="00143CBE"/>
    <w:rsid w:val="00147589"/>
    <w:rsid w:val="00151CEB"/>
    <w:rsid w:val="00152AB0"/>
    <w:rsid w:val="00153502"/>
    <w:rsid w:val="001556A3"/>
    <w:rsid w:val="00155C3D"/>
    <w:rsid w:val="00155D66"/>
    <w:rsid w:val="00156734"/>
    <w:rsid w:val="001570B8"/>
    <w:rsid w:val="00157969"/>
    <w:rsid w:val="00157E3A"/>
    <w:rsid w:val="00164B81"/>
    <w:rsid w:val="00165143"/>
    <w:rsid w:val="001703BD"/>
    <w:rsid w:val="00170B19"/>
    <w:rsid w:val="00170D2F"/>
    <w:rsid w:val="00171EF5"/>
    <w:rsid w:val="001737F1"/>
    <w:rsid w:val="00173B62"/>
    <w:rsid w:val="0017636A"/>
    <w:rsid w:val="00176696"/>
    <w:rsid w:val="0017669F"/>
    <w:rsid w:val="00176B8F"/>
    <w:rsid w:val="00176C2E"/>
    <w:rsid w:val="00180A9D"/>
    <w:rsid w:val="00180CA8"/>
    <w:rsid w:val="00180F7B"/>
    <w:rsid w:val="001815F3"/>
    <w:rsid w:val="0018282E"/>
    <w:rsid w:val="001829B5"/>
    <w:rsid w:val="00186709"/>
    <w:rsid w:val="00187C85"/>
    <w:rsid w:val="00187E39"/>
    <w:rsid w:val="001901B1"/>
    <w:rsid w:val="00191172"/>
    <w:rsid w:val="00192773"/>
    <w:rsid w:val="001927E3"/>
    <w:rsid w:val="00192C45"/>
    <w:rsid w:val="00193DEF"/>
    <w:rsid w:val="00195B8D"/>
    <w:rsid w:val="001967B2"/>
    <w:rsid w:val="001967C1"/>
    <w:rsid w:val="00196877"/>
    <w:rsid w:val="001A1CCF"/>
    <w:rsid w:val="001A6B62"/>
    <w:rsid w:val="001A78E0"/>
    <w:rsid w:val="001A7C02"/>
    <w:rsid w:val="001B09AA"/>
    <w:rsid w:val="001B34EA"/>
    <w:rsid w:val="001B40B3"/>
    <w:rsid w:val="001B70D0"/>
    <w:rsid w:val="001B7CDC"/>
    <w:rsid w:val="001C050F"/>
    <w:rsid w:val="001C187D"/>
    <w:rsid w:val="001C3526"/>
    <w:rsid w:val="001C4CC7"/>
    <w:rsid w:val="001C4EC8"/>
    <w:rsid w:val="001C4F0F"/>
    <w:rsid w:val="001C58DD"/>
    <w:rsid w:val="001C5F09"/>
    <w:rsid w:val="001C6BFE"/>
    <w:rsid w:val="001D0095"/>
    <w:rsid w:val="001D0DE1"/>
    <w:rsid w:val="001D17F7"/>
    <w:rsid w:val="001D3962"/>
    <w:rsid w:val="001D468D"/>
    <w:rsid w:val="001D4C95"/>
    <w:rsid w:val="001D4DE7"/>
    <w:rsid w:val="001D4FD6"/>
    <w:rsid w:val="001E00E9"/>
    <w:rsid w:val="001E1449"/>
    <w:rsid w:val="001E1A3C"/>
    <w:rsid w:val="001E1DD0"/>
    <w:rsid w:val="001E350D"/>
    <w:rsid w:val="001E3A2E"/>
    <w:rsid w:val="001E3DF9"/>
    <w:rsid w:val="001E44E5"/>
    <w:rsid w:val="001E7807"/>
    <w:rsid w:val="001E7D32"/>
    <w:rsid w:val="001F0CF3"/>
    <w:rsid w:val="001F128D"/>
    <w:rsid w:val="001F2C68"/>
    <w:rsid w:val="001F34C2"/>
    <w:rsid w:val="001F3B4A"/>
    <w:rsid w:val="001F4C08"/>
    <w:rsid w:val="001F596B"/>
    <w:rsid w:val="002004BC"/>
    <w:rsid w:val="0020187D"/>
    <w:rsid w:val="002025D6"/>
    <w:rsid w:val="002027F0"/>
    <w:rsid w:val="0020439F"/>
    <w:rsid w:val="00206A65"/>
    <w:rsid w:val="0020741D"/>
    <w:rsid w:val="00207E95"/>
    <w:rsid w:val="00211446"/>
    <w:rsid w:val="00212229"/>
    <w:rsid w:val="002135AA"/>
    <w:rsid w:val="002152CF"/>
    <w:rsid w:val="002159E6"/>
    <w:rsid w:val="002166B1"/>
    <w:rsid w:val="00216EA9"/>
    <w:rsid w:val="00217FDA"/>
    <w:rsid w:val="00220746"/>
    <w:rsid w:val="00221991"/>
    <w:rsid w:val="00222172"/>
    <w:rsid w:val="00222A29"/>
    <w:rsid w:val="00223A3B"/>
    <w:rsid w:val="00223DD4"/>
    <w:rsid w:val="00226A16"/>
    <w:rsid w:val="002278BF"/>
    <w:rsid w:val="00227C30"/>
    <w:rsid w:val="00232473"/>
    <w:rsid w:val="00232B16"/>
    <w:rsid w:val="00233EF3"/>
    <w:rsid w:val="00234032"/>
    <w:rsid w:val="002347BC"/>
    <w:rsid w:val="00235E67"/>
    <w:rsid w:val="00237BA0"/>
    <w:rsid w:val="00242695"/>
    <w:rsid w:val="002440BB"/>
    <w:rsid w:val="00244724"/>
    <w:rsid w:val="00244947"/>
    <w:rsid w:val="00246FE8"/>
    <w:rsid w:val="00250252"/>
    <w:rsid w:val="00252D07"/>
    <w:rsid w:val="0025668F"/>
    <w:rsid w:val="002568F5"/>
    <w:rsid w:val="00256A1B"/>
    <w:rsid w:val="00257012"/>
    <w:rsid w:val="002604C7"/>
    <w:rsid w:val="00260BD3"/>
    <w:rsid w:val="00262319"/>
    <w:rsid w:val="00262E3B"/>
    <w:rsid w:val="00262EEA"/>
    <w:rsid w:val="00263B25"/>
    <w:rsid w:val="00263CBB"/>
    <w:rsid w:val="00263E4F"/>
    <w:rsid w:val="00266932"/>
    <w:rsid w:val="00267394"/>
    <w:rsid w:val="00267A09"/>
    <w:rsid w:val="00270944"/>
    <w:rsid w:val="00271164"/>
    <w:rsid w:val="00272C73"/>
    <w:rsid w:val="00273713"/>
    <w:rsid w:val="00274675"/>
    <w:rsid w:val="0027474D"/>
    <w:rsid w:val="0027489B"/>
    <w:rsid w:val="00275F78"/>
    <w:rsid w:val="002820B7"/>
    <w:rsid w:val="002824DB"/>
    <w:rsid w:val="0029105B"/>
    <w:rsid w:val="00295698"/>
    <w:rsid w:val="0029597C"/>
    <w:rsid w:val="002961A4"/>
    <w:rsid w:val="00297381"/>
    <w:rsid w:val="002973DC"/>
    <w:rsid w:val="002A24A2"/>
    <w:rsid w:val="002A2E9A"/>
    <w:rsid w:val="002A366B"/>
    <w:rsid w:val="002A4205"/>
    <w:rsid w:val="002A4BA5"/>
    <w:rsid w:val="002A66B6"/>
    <w:rsid w:val="002A6E23"/>
    <w:rsid w:val="002A702D"/>
    <w:rsid w:val="002A7073"/>
    <w:rsid w:val="002B0F71"/>
    <w:rsid w:val="002B1D2E"/>
    <w:rsid w:val="002B34A5"/>
    <w:rsid w:val="002B590D"/>
    <w:rsid w:val="002B7539"/>
    <w:rsid w:val="002B764F"/>
    <w:rsid w:val="002B7FEA"/>
    <w:rsid w:val="002C13F0"/>
    <w:rsid w:val="002C199B"/>
    <w:rsid w:val="002C1DA8"/>
    <w:rsid w:val="002C3C58"/>
    <w:rsid w:val="002C53E5"/>
    <w:rsid w:val="002C650D"/>
    <w:rsid w:val="002D1D55"/>
    <w:rsid w:val="002D2550"/>
    <w:rsid w:val="002D5062"/>
    <w:rsid w:val="002D54C9"/>
    <w:rsid w:val="002D7825"/>
    <w:rsid w:val="002E0279"/>
    <w:rsid w:val="002E0D26"/>
    <w:rsid w:val="002E11AC"/>
    <w:rsid w:val="002E381B"/>
    <w:rsid w:val="002E3B27"/>
    <w:rsid w:val="002E5376"/>
    <w:rsid w:val="002E5B4D"/>
    <w:rsid w:val="002E5D11"/>
    <w:rsid w:val="002E6767"/>
    <w:rsid w:val="002F0815"/>
    <w:rsid w:val="002F0849"/>
    <w:rsid w:val="002F1A61"/>
    <w:rsid w:val="002F2241"/>
    <w:rsid w:val="002F23FA"/>
    <w:rsid w:val="002F2A1F"/>
    <w:rsid w:val="002F36C9"/>
    <w:rsid w:val="002F527E"/>
    <w:rsid w:val="002F6472"/>
    <w:rsid w:val="002F7ED9"/>
    <w:rsid w:val="00300308"/>
    <w:rsid w:val="003021F5"/>
    <w:rsid w:val="0030314B"/>
    <w:rsid w:val="0030404B"/>
    <w:rsid w:val="003051E0"/>
    <w:rsid w:val="00306A62"/>
    <w:rsid w:val="0030708A"/>
    <w:rsid w:val="003071CB"/>
    <w:rsid w:val="0031150A"/>
    <w:rsid w:val="00313B78"/>
    <w:rsid w:val="00313CE9"/>
    <w:rsid w:val="00313EAE"/>
    <w:rsid w:val="00313EBC"/>
    <w:rsid w:val="003158D6"/>
    <w:rsid w:val="003170A2"/>
    <w:rsid w:val="00317123"/>
    <w:rsid w:val="00317AB8"/>
    <w:rsid w:val="0032033A"/>
    <w:rsid w:val="00323042"/>
    <w:rsid w:val="0032352B"/>
    <w:rsid w:val="0032489A"/>
    <w:rsid w:val="00324E0B"/>
    <w:rsid w:val="00330397"/>
    <w:rsid w:val="00331D9A"/>
    <w:rsid w:val="00332B77"/>
    <w:rsid w:val="003332D8"/>
    <w:rsid w:val="003336E7"/>
    <w:rsid w:val="00333708"/>
    <w:rsid w:val="00333A7D"/>
    <w:rsid w:val="00334B3C"/>
    <w:rsid w:val="00335609"/>
    <w:rsid w:val="003360EC"/>
    <w:rsid w:val="00336190"/>
    <w:rsid w:val="003365EE"/>
    <w:rsid w:val="00336A04"/>
    <w:rsid w:val="003414CB"/>
    <w:rsid w:val="00341577"/>
    <w:rsid w:val="003435DF"/>
    <w:rsid w:val="00343829"/>
    <w:rsid w:val="00343D46"/>
    <w:rsid w:val="00344066"/>
    <w:rsid w:val="003445D9"/>
    <w:rsid w:val="00344991"/>
    <w:rsid w:val="0034670B"/>
    <w:rsid w:val="003467C4"/>
    <w:rsid w:val="00346FD4"/>
    <w:rsid w:val="00351BC7"/>
    <w:rsid w:val="00352252"/>
    <w:rsid w:val="003526BB"/>
    <w:rsid w:val="003529DE"/>
    <w:rsid w:val="003540B9"/>
    <w:rsid w:val="003549EE"/>
    <w:rsid w:val="00355E56"/>
    <w:rsid w:val="00356446"/>
    <w:rsid w:val="00356E4E"/>
    <w:rsid w:val="00357778"/>
    <w:rsid w:val="00360AF3"/>
    <w:rsid w:val="00361850"/>
    <w:rsid w:val="00362AD7"/>
    <w:rsid w:val="00362B12"/>
    <w:rsid w:val="00362B97"/>
    <w:rsid w:val="0036364F"/>
    <w:rsid w:val="00363F5C"/>
    <w:rsid w:val="003642DB"/>
    <w:rsid w:val="00366CC0"/>
    <w:rsid w:val="0036724F"/>
    <w:rsid w:val="00370305"/>
    <w:rsid w:val="0037196E"/>
    <w:rsid w:val="00372203"/>
    <w:rsid w:val="00372ECA"/>
    <w:rsid w:val="00373170"/>
    <w:rsid w:val="003738CE"/>
    <w:rsid w:val="00374ADC"/>
    <w:rsid w:val="003769CA"/>
    <w:rsid w:val="003770F9"/>
    <w:rsid w:val="003774CC"/>
    <w:rsid w:val="00377A94"/>
    <w:rsid w:val="0038270E"/>
    <w:rsid w:val="00382B21"/>
    <w:rsid w:val="00383374"/>
    <w:rsid w:val="00383521"/>
    <w:rsid w:val="00383685"/>
    <w:rsid w:val="00384E10"/>
    <w:rsid w:val="0038696B"/>
    <w:rsid w:val="00387679"/>
    <w:rsid w:val="00387810"/>
    <w:rsid w:val="003917EE"/>
    <w:rsid w:val="00391B27"/>
    <w:rsid w:val="00391F99"/>
    <w:rsid w:val="00392620"/>
    <w:rsid w:val="00395A68"/>
    <w:rsid w:val="003A04FC"/>
    <w:rsid w:val="003A15DF"/>
    <w:rsid w:val="003A1875"/>
    <w:rsid w:val="003A27B5"/>
    <w:rsid w:val="003A4007"/>
    <w:rsid w:val="003A4490"/>
    <w:rsid w:val="003A4CA4"/>
    <w:rsid w:val="003A5890"/>
    <w:rsid w:val="003A5A0E"/>
    <w:rsid w:val="003A6AD1"/>
    <w:rsid w:val="003A788B"/>
    <w:rsid w:val="003B0ADD"/>
    <w:rsid w:val="003B106D"/>
    <w:rsid w:val="003B2392"/>
    <w:rsid w:val="003B34E7"/>
    <w:rsid w:val="003B3DD2"/>
    <w:rsid w:val="003B6383"/>
    <w:rsid w:val="003B7113"/>
    <w:rsid w:val="003B7BF7"/>
    <w:rsid w:val="003B7D88"/>
    <w:rsid w:val="003C0A6F"/>
    <w:rsid w:val="003C2849"/>
    <w:rsid w:val="003C2B7F"/>
    <w:rsid w:val="003C329B"/>
    <w:rsid w:val="003C3405"/>
    <w:rsid w:val="003C5673"/>
    <w:rsid w:val="003C618A"/>
    <w:rsid w:val="003D0B88"/>
    <w:rsid w:val="003D0DB1"/>
    <w:rsid w:val="003D12C8"/>
    <w:rsid w:val="003D1F1F"/>
    <w:rsid w:val="003D3C77"/>
    <w:rsid w:val="003D3D0C"/>
    <w:rsid w:val="003D417E"/>
    <w:rsid w:val="003D4612"/>
    <w:rsid w:val="003D4EDB"/>
    <w:rsid w:val="003D6F07"/>
    <w:rsid w:val="003D6FCE"/>
    <w:rsid w:val="003D77B7"/>
    <w:rsid w:val="003E32C1"/>
    <w:rsid w:val="003E484A"/>
    <w:rsid w:val="003E5CB8"/>
    <w:rsid w:val="003F00F9"/>
    <w:rsid w:val="003F2371"/>
    <w:rsid w:val="003F27A5"/>
    <w:rsid w:val="003F2CFA"/>
    <w:rsid w:val="003F3EED"/>
    <w:rsid w:val="003F4013"/>
    <w:rsid w:val="003F4462"/>
    <w:rsid w:val="003F4DA3"/>
    <w:rsid w:val="003F6E25"/>
    <w:rsid w:val="00401481"/>
    <w:rsid w:val="00401F21"/>
    <w:rsid w:val="00406E32"/>
    <w:rsid w:val="004103EE"/>
    <w:rsid w:val="00410C2E"/>
    <w:rsid w:val="00410FEB"/>
    <w:rsid w:val="00412E48"/>
    <w:rsid w:val="004134EB"/>
    <w:rsid w:val="00414C0E"/>
    <w:rsid w:val="00416F8C"/>
    <w:rsid w:val="00420700"/>
    <w:rsid w:val="00422648"/>
    <w:rsid w:val="004240C3"/>
    <w:rsid w:val="00424D0B"/>
    <w:rsid w:val="00425455"/>
    <w:rsid w:val="00426B67"/>
    <w:rsid w:val="00430481"/>
    <w:rsid w:val="00430720"/>
    <w:rsid w:val="00431A51"/>
    <w:rsid w:val="00436601"/>
    <w:rsid w:val="00437E70"/>
    <w:rsid w:val="00437FFB"/>
    <w:rsid w:val="004403EC"/>
    <w:rsid w:val="00442613"/>
    <w:rsid w:val="004507F5"/>
    <w:rsid w:val="004507F8"/>
    <w:rsid w:val="0045091F"/>
    <w:rsid w:val="00450F03"/>
    <w:rsid w:val="00453320"/>
    <w:rsid w:val="00453CA4"/>
    <w:rsid w:val="00454B9E"/>
    <w:rsid w:val="00455303"/>
    <w:rsid w:val="00455C1F"/>
    <w:rsid w:val="00456051"/>
    <w:rsid w:val="004572E9"/>
    <w:rsid w:val="00457A82"/>
    <w:rsid w:val="00457CA5"/>
    <w:rsid w:val="00460403"/>
    <w:rsid w:val="0046110D"/>
    <w:rsid w:val="004615F2"/>
    <w:rsid w:val="00461642"/>
    <w:rsid w:val="00462520"/>
    <w:rsid w:val="0046299F"/>
    <w:rsid w:val="0046411B"/>
    <w:rsid w:val="00470148"/>
    <w:rsid w:val="00470887"/>
    <w:rsid w:val="00470AA7"/>
    <w:rsid w:val="004713A1"/>
    <w:rsid w:val="00471EDD"/>
    <w:rsid w:val="0047279D"/>
    <w:rsid w:val="00473FD3"/>
    <w:rsid w:val="004743FD"/>
    <w:rsid w:val="0047580D"/>
    <w:rsid w:val="004764F5"/>
    <w:rsid w:val="00476CE6"/>
    <w:rsid w:val="004778FB"/>
    <w:rsid w:val="0048102E"/>
    <w:rsid w:val="004815C7"/>
    <w:rsid w:val="00482237"/>
    <w:rsid w:val="0048295C"/>
    <w:rsid w:val="00483E30"/>
    <w:rsid w:val="004841C6"/>
    <w:rsid w:val="00486061"/>
    <w:rsid w:val="00486248"/>
    <w:rsid w:val="004868FA"/>
    <w:rsid w:val="0048700C"/>
    <w:rsid w:val="00490408"/>
    <w:rsid w:val="00492C68"/>
    <w:rsid w:val="00493285"/>
    <w:rsid w:val="0049351D"/>
    <w:rsid w:val="00496D39"/>
    <w:rsid w:val="00497092"/>
    <w:rsid w:val="00497DED"/>
    <w:rsid w:val="004A258E"/>
    <w:rsid w:val="004A4013"/>
    <w:rsid w:val="004A4360"/>
    <w:rsid w:val="004A7B80"/>
    <w:rsid w:val="004B0074"/>
    <w:rsid w:val="004B0623"/>
    <w:rsid w:val="004B0864"/>
    <w:rsid w:val="004B21F5"/>
    <w:rsid w:val="004B2BAF"/>
    <w:rsid w:val="004B35A3"/>
    <w:rsid w:val="004B4E12"/>
    <w:rsid w:val="004B5C35"/>
    <w:rsid w:val="004B6FE2"/>
    <w:rsid w:val="004C060A"/>
    <w:rsid w:val="004C079C"/>
    <w:rsid w:val="004C2487"/>
    <w:rsid w:val="004C4821"/>
    <w:rsid w:val="004C7328"/>
    <w:rsid w:val="004D180B"/>
    <w:rsid w:val="004D35C6"/>
    <w:rsid w:val="004D4160"/>
    <w:rsid w:val="004D4D68"/>
    <w:rsid w:val="004D5E5C"/>
    <w:rsid w:val="004D659B"/>
    <w:rsid w:val="004D7A98"/>
    <w:rsid w:val="004E3ABE"/>
    <w:rsid w:val="004E4793"/>
    <w:rsid w:val="004E6222"/>
    <w:rsid w:val="004E78AA"/>
    <w:rsid w:val="004F2743"/>
    <w:rsid w:val="004F61F3"/>
    <w:rsid w:val="004F67E5"/>
    <w:rsid w:val="00500C70"/>
    <w:rsid w:val="005014B5"/>
    <w:rsid w:val="0050410C"/>
    <w:rsid w:val="00504836"/>
    <w:rsid w:val="005061BE"/>
    <w:rsid w:val="00506668"/>
    <w:rsid w:val="005075CE"/>
    <w:rsid w:val="00511562"/>
    <w:rsid w:val="005134E5"/>
    <w:rsid w:val="00515AAD"/>
    <w:rsid w:val="00515DB4"/>
    <w:rsid w:val="0052061C"/>
    <w:rsid w:val="00520AA6"/>
    <w:rsid w:val="00521E8B"/>
    <w:rsid w:val="005221ED"/>
    <w:rsid w:val="005227DB"/>
    <w:rsid w:val="00522C4C"/>
    <w:rsid w:val="00523BAA"/>
    <w:rsid w:val="00525252"/>
    <w:rsid w:val="0052562B"/>
    <w:rsid w:val="00525EDF"/>
    <w:rsid w:val="00526071"/>
    <w:rsid w:val="00526CBD"/>
    <w:rsid w:val="00531EC1"/>
    <w:rsid w:val="00534168"/>
    <w:rsid w:val="005347C6"/>
    <w:rsid w:val="00534BDF"/>
    <w:rsid w:val="00535BC6"/>
    <w:rsid w:val="005369DC"/>
    <w:rsid w:val="005410F1"/>
    <w:rsid w:val="0054167C"/>
    <w:rsid w:val="00542F65"/>
    <w:rsid w:val="00543616"/>
    <w:rsid w:val="00543A2B"/>
    <w:rsid w:val="00546C1C"/>
    <w:rsid w:val="005478AA"/>
    <w:rsid w:val="00550754"/>
    <w:rsid w:val="00550F68"/>
    <w:rsid w:val="00551205"/>
    <w:rsid w:val="00552329"/>
    <w:rsid w:val="00552743"/>
    <w:rsid w:val="005531D2"/>
    <w:rsid w:val="0055359F"/>
    <w:rsid w:val="0055362C"/>
    <w:rsid w:val="005539C5"/>
    <w:rsid w:val="00554280"/>
    <w:rsid w:val="0055492B"/>
    <w:rsid w:val="00554F75"/>
    <w:rsid w:val="005554B1"/>
    <w:rsid w:val="0055659E"/>
    <w:rsid w:val="0056016C"/>
    <w:rsid w:val="00561DBB"/>
    <w:rsid w:val="00562A84"/>
    <w:rsid w:val="0056468B"/>
    <w:rsid w:val="00565483"/>
    <w:rsid w:val="00566409"/>
    <w:rsid w:val="00567E12"/>
    <w:rsid w:val="00570ED9"/>
    <w:rsid w:val="0057359F"/>
    <w:rsid w:val="00573A57"/>
    <w:rsid w:val="0057561C"/>
    <w:rsid w:val="00575A02"/>
    <w:rsid w:val="00576A22"/>
    <w:rsid w:val="00576F2F"/>
    <w:rsid w:val="00581E86"/>
    <w:rsid w:val="005820E3"/>
    <w:rsid w:val="00582746"/>
    <w:rsid w:val="00582B21"/>
    <w:rsid w:val="00583FBA"/>
    <w:rsid w:val="00586308"/>
    <w:rsid w:val="00590AAD"/>
    <w:rsid w:val="00595422"/>
    <w:rsid w:val="00595AFE"/>
    <w:rsid w:val="00596DB4"/>
    <w:rsid w:val="005978D9"/>
    <w:rsid w:val="00597B7E"/>
    <w:rsid w:val="005A1BA2"/>
    <w:rsid w:val="005A2253"/>
    <w:rsid w:val="005A39B8"/>
    <w:rsid w:val="005A3C69"/>
    <w:rsid w:val="005A507B"/>
    <w:rsid w:val="005A589F"/>
    <w:rsid w:val="005A6C3E"/>
    <w:rsid w:val="005A7C13"/>
    <w:rsid w:val="005A7E81"/>
    <w:rsid w:val="005B001D"/>
    <w:rsid w:val="005B0044"/>
    <w:rsid w:val="005B00A5"/>
    <w:rsid w:val="005B0899"/>
    <w:rsid w:val="005B439B"/>
    <w:rsid w:val="005B62F7"/>
    <w:rsid w:val="005B6937"/>
    <w:rsid w:val="005B6EC6"/>
    <w:rsid w:val="005B78D1"/>
    <w:rsid w:val="005B7B1E"/>
    <w:rsid w:val="005C007F"/>
    <w:rsid w:val="005C03E0"/>
    <w:rsid w:val="005C2377"/>
    <w:rsid w:val="005C378B"/>
    <w:rsid w:val="005C4901"/>
    <w:rsid w:val="005C4DB4"/>
    <w:rsid w:val="005C5D0A"/>
    <w:rsid w:val="005D2AC9"/>
    <w:rsid w:val="005D390B"/>
    <w:rsid w:val="005D4FAD"/>
    <w:rsid w:val="005D6B80"/>
    <w:rsid w:val="005D6F5E"/>
    <w:rsid w:val="005E1BEB"/>
    <w:rsid w:val="005E2EAB"/>
    <w:rsid w:val="005E3A62"/>
    <w:rsid w:val="005E42AE"/>
    <w:rsid w:val="005E6344"/>
    <w:rsid w:val="005E6DD8"/>
    <w:rsid w:val="005E6EDB"/>
    <w:rsid w:val="005E77E2"/>
    <w:rsid w:val="005E79A5"/>
    <w:rsid w:val="005F0BA6"/>
    <w:rsid w:val="005F2F5A"/>
    <w:rsid w:val="005F3F7A"/>
    <w:rsid w:val="005F5ECF"/>
    <w:rsid w:val="005F5F07"/>
    <w:rsid w:val="005F5FE4"/>
    <w:rsid w:val="005F6FEA"/>
    <w:rsid w:val="006000E2"/>
    <w:rsid w:val="0060019C"/>
    <w:rsid w:val="00600937"/>
    <w:rsid w:val="00601082"/>
    <w:rsid w:val="00602E98"/>
    <w:rsid w:val="00603AA0"/>
    <w:rsid w:val="00603CAE"/>
    <w:rsid w:val="00605D7C"/>
    <w:rsid w:val="006067FB"/>
    <w:rsid w:val="00606990"/>
    <w:rsid w:val="00606B9C"/>
    <w:rsid w:val="00606CA9"/>
    <w:rsid w:val="00607425"/>
    <w:rsid w:val="00610410"/>
    <w:rsid w:val="0061291E"/>
    <w:rsid w:val="00612D3E"/>
    <w:rsid w:val="006139C1"/>
    <w:rsid w:val="00614447"/>
    <w:rsid w:val="00614A39"/>
    <w:rsid w:val="00615442"/>
    <w:rsid w:val="00616AC2"/>
    <w:rsid w:val="00621B35"/>
    <w:rsid w:val="00621D2F"/>
    <w:rsid w:val="00623E89"/>
    <w:rsid w:val="0062494B"/>
    <w:rsid w:val="00624EFD"/>
    <w:rsid w:val="0062777A"/>
    <w:rsid w:val="00631180"/>
    <w:rsid w:val="00631E13"/>
    <w:rsid w:val="00631FC9"/>
    <w:rsid w:val="0063376C"/>
    <w:rsid w:val="00633F87"/>
    <w:rsid w:val="0063405A"/>
    <w:rsid w:val="00640883"/>
    <w:rsid w:val="006411A1"/>
    <w:rsid w:val="00641937"/>
    <w:rsid w:val="00642876"/>
    <w:rsid w:val="00644566"/>
    <w:rsid w:val="00645AFF"/>
    <w:rsid w:val="00645D7D"/>
    <w:rsid w:val="006467AA"/>
    <w:rsid w:val="006477C8"/>
    <w:rsid w:val="00650BFB"/>
    <w:rsid w:val="00651420"/>
    <w:rsid w:val="0065325A"/>
    <w:rsid w:val="0065359B"/>
    <w:rsid w:val="00655C81"/>
    <w:rsid w:val="0066178F"/>
    <w:rsid w:val="0066271D"/>
    <w:rsid w:val="00663A57"/>
    <w:rsid w:val="0066442C"/>
    <w:rsid w:val="0066532C"/>
    <w:rsid w:val="00666330"/>
    <w:rsid w:val="00666CA4"/>
    <w:rsid w:val="00666F5F"/>
    <w:rsid w:val="00667D50"/>
    <w:rsid w:val="006703F9"/>
    <w:rsid w:val="00670ED2"/>
    <w:rsid w:val="00673E14"/>
    <w:rsid w:val="00674E94"/>
    <w:rsid w:val="00676B63"/>
    <w:rsid w:val="006816F0"/>
    <w:rsid w:val="00683226"/>
    <w:rsid w:val="0068384A"/>
    <w:rsid w:val="00683D86"/>
    <w:rsid w:val="00684506"/>
    <w:rsid w:val="006871A8"/>
    <w:rsid w:val="00687E8F"/>
    <w:rsid w:val="00692244"/>
    <w:rsid w:val="00694E9B"/>
    <w:rsid w:val="0069626F"/>
    <w:rsid w:val="006969C0"/>
    <w:rsid w:val="0069730B"/>
    <w:rsid w:val="006A058D"/>
    <w:rsid w:val="006A06A3"/>
    <w:rsid w:val="006A0758"/>
    <w:rsid w:val="006A145B"/>
    <w:rsid w:val="006A1816"/>
    <w:rsid w:val="006A1A4B"/>
    <w:rsid w:val="006A2C15"/>
    <w:rsid w:val="006A4058"/>
    <w:rsid w:val="006A4238"/>
    <w:rsid w:val="006A49FC"/>
    <w:rsid w:val="006A4E4E"/>
    <w:rsid w:val="006A6481"/>
    <w:rsid w:val="006A7F8E"/>
    <w:rsid w:val="006B1501"/>
    <w:rsid w:val="006B2281"/>
    <w:rsid w:val="006B3102"/>
    <w:rsid w:val="006B3195"/>
    <w:rsid w:val="006B3EDB"/>
    <w:rsid w:val="006B491E"/>
    <w:rsid w:val="006B4B5C"/>
    <w:rsid w:val="006B6BBB"/>
    <w:rsid w:val="006B7678"/>
    <w:rsid w:val="006C02D1"/>
    <w:rsid w:val="006C21F6"/>
    <w:rsid w:val="006C314A"/>
    <w:rsid w:val="006C3735"/>
    <w:rsid w:val="006C4183"/>
    <w:rsid w:val="006C4AA9"/>
    <w:rsid w:val="006C4B79"/>
    <w:rsid w:val="006C54EE"/>
    <w:rsid w:val="006C56BE"/>
    <w:rsid w:val="006C639F"/>
    <w:rsid w:val="006C746D"/>
    <w:rsid w:val="006C79A3"/>
    <w:rsid w:val="006C7A85"/>
    <w:rsid w:val="006C7D3C"/>
    <w:rsid w:val="006D0229"/>
    <w:rsid w:val="006D31DB"/>
    <w:rsid w:val="006D3E6A"/>
    <w:rsid w:val="006D44DC"/>
    <w:rsid w:val="006D4521"/>
    <w:rsid w:val="006D588A"/>
    <w:rsid w:val="006D65ED"/>
    <w:rsid w:val="006D7129"/>
    <w:rsid w:val="006E0A21"/>
    <w:rsid w:val="006E0BA7"/>
    <w:rsid w:val="006E0FD6"/>
    <w:rsid w:val="006E16B8"/>
    <w:rsid w:val="006E3349"/>
    <w:rsid w:val="006E41F1"/>
    <w:rsid w:val="006E6FA6"/>
    <w:rsid w:val="006F022C"/>
    <w:rsid w:val="006F0516"/>
    <w:rsid w:val="006F0CDB"/>
    <w:rsid w:val="006F13AD"/>
    <w:rsid w:val="006F1833"/>
    <w:rsid w:val="006F1FA7"/>
    <w:rsid w:val="006F3842"/>
    <w:rsid w:val="006F4171"/>
    <w:rsid w:val="006F4325"/>
    <w:rsid w:val="006F51B3"/>
    <w:rsid w:val="006F779F"/>
    <w:rsid w:val="006F7808"/>
    <w:rsid w:val="006F7D2A"/>
    <w:rsid w:val="00700261"/>
    <w:rsid w:val="007010D5"/>
    <w:rsid w:val="00701EF3"/>
    <w:rsid w:val="007021E6"/>
    <w:rsid w:val="007030EB"/>
    <w:rsid w:val="0070321D"/>
    <w:rsid w:val="00703B4B"/>
    <w:rsid w:val="007041DB"/>
    <w:rsid w:val="00704FF1"/>
    <w:rsid w:val="00711D85"/>
    <w:rsid w:val="00713DC4"/>
    <w:rsid w:val="00713E1F"/>
    <w:rsid w:val="00714205"/>
    <w:rsid w:val="00714452"/>
    <w:rsid w:val="0071473F"/>
    <w:rsid w:val="00714C5B"/>
    <w:rsid w:val="00714E2C"/>
    <w:rsid w:val="00716A27"/>
    <w:rsid w:val="00716B31"/>
    <w:rsid w:val="007201C9"/>
    <w:rsid w:val="0072026F"/>
    <w:rsid w:val="00721DE2"/>
    <w:rsid w:val="00721F54"/>
    <w:rsid w:val="0072376D"/>
    <w:rsid w:val="007254C3"/>
    <w:rsid w:val="007254DC"/>
    <w:rsid w:val="0073012E"/>
    <w:rsid w:val="00730B95"/>
    <w:rsid w:val="00731170"/>
    <w:rsid w:val="0073159F"/>
    <w:rsid w:val="00733E84"/>
    <w:rsid w:val="00734182"/>
    <w:rsid w:val="00734277"/>
    <w:rsid w:val="00735489"/>
    <w:rsid w:val="00735A26"/>
    <w:rsid w:val="007360FA"/>
    <w:rsid w:val="007362FD"/>
    <w:rsid w:val="007365F0"/>
    <w:rsid w:val="00736930"/>
    <w:rsid w:val="00737B5F"/>
    <w:rsid w:val="007421CF"/>
    <w:rsid w:val="00742CC9"/>
    <w:rsid w:val="00743E88"/>
    <w:rsid w:val="007448CF"/>
    <w:rsid w:val="00745E4E"/>
    <w:rsid w:val="0075017D"/>
    <w:rsid w:val="007512B9"/>
    <w:rsid w:val="007512FF"/>
    <w:rsid w:val="007525FF"/>
    <w:rsid w:val="0075374C"/>
    <w:rsid w:val="00754D15"/>
    <w:rsid w:val="0075679E"/>
    <w:rsid w:val="00757502"/>
    <w:rsid w:val="00760A02"/>
    <w:rsid w:val="0076249A"/>
    <w:rsid w:val="007650FF"/>
    <w:rsid w:val="00765252"/>
    <w:rsid w:val="00765A0B"/>
    <w:rsid w:val="007666C9"/>
    <w:rsid w:val="00770D0E"/>
    <w:rsid w:val="00771939"/>
    <w:rsid w:val="00772001"/>
    <w:rsid w:val="007722C2"/>
    <w:rsid w:val="00772497"/>
    <w:rsid w:val="00774D28"/>
    <w:rsid w:val="00775460"/>
    <w:rsid w:val="00775693"/>
    <w:rsid w:val="007827B0"/>
    <w:rsid w:val="007872CD"/>
    <w:rsid w:val="0079441D"/>
    <w:rsid w:val="00795472"/>
    <w:rsid w:val="007959BB"/>
    <w:rsid w:val="007964B4"/>
    <w:rsid w:val="00796EF6"/>
    <w:rsid w:val="00797EEF"/>
    <w:rsid w:val="007A078E"/>
    <w:rsid w:val="007A21A1"/>
    <w:rsid w:val="007A353F"/>
    <w:rsid w:val="007A50B5"/>
    <w:rsid w:val="007A54EA"/>
    <w:rsid w:val="007A591A"/>
    <w:rsid w:val="007A5D20"/>
    <w:rsid w:val="007A6CFD"/>
    <w:rsid w:val="007A7027"/>
    <w:rsid w:val="007A7D5F"/>
    <w:rsid w:val="007B0E93"/>
    <w:rsid w:val="007B10C1"/>
    <w:rsid w:val="007B1265"/>
    <w:rsid w:val="007B16E2"/>
    <w:rsid w:val="007B5275"/>
    <w:rsid w:val="007B5619"/>
    <w:rsid w:val="007B5B2A"/>
    <w:rsid w:val="007B68CB"/>
    <w:rsid w:val="007B6DC9"/>
    <w:rsid w:val="007B6F3A"/>
    <w:rsid w:val="007C0ABB"/>
    <w:rsid w:val="007C14A1"/>
    <w:rsid w:val="007C463A"/>
    <w:rsid w:val="007C5913"/>
    <w:rsid w:val="007C7754"/>
    <w:rsid w:val="007C7FCA"/>
    <w:rsid w:val="007D035D"/>
    <w:rsid w:val="007D3855"/>
    <w:rsid w:val="007D54C6"/>
    <w:rsid w:val="007D5ED6"/>
    <w:rsid w:val="007D694B"/>
    <w:rsid w:val="007E047B"/>
    <w:rsid w:val="007E0947"/>
    <w:rsid w:val="007E66B1"/>
    <w:rsid w:val="007F2D5C"/>
    <w:rsid w:val="007F4C21"/>
    <w:rsid w:val="007F50BB"/>
    <w:rsid w:val="007F61D1"/>
    <w:rsid w:val="007F7E77"/>
    <w:rsid w:val="008003CE"/>
    <w:rsid w:val="008038BA"/>
    <w:rsid w:val="00803D93"/>
    <w:rsid w:val="008049A9"/>
    <w:rsid w:val="008059CE"/>
    <w:rsid w:val="00807898"/>
    <w:rsid w:val="0081035D"/>
    <w:rsid w:val="00810B97"/>
    <w:rsid w:val="00813DE8"/>
    <w:rsid w:val="00815FB3"/>
    <w:rsid w:val="0082128F"/>
    <w:rsid w:val="00821761"/>
    <w:rsid w:val="00821E7B"/>
    <w:rsid w:val="008226DB"/>
    <w:rsid w:val="0082449E"/>
    <w:rsid w:val="00824832"/>
    <w:rsid w:val="0082523C"/>
    <w:rsid w:val="00825AB6"/>
    <w:rsid w:val="00825F0C"/>
    <w:rsid w:val="0082740C"/>
    <w:rsid w:val="00835A19"/>
    <w:rsid w:val="00837771"/>
    <w:rsid w:val="00840C0A"/>
    <w:rsid w:val="008412FF"/>
    <w:rsid w:val="00843277"/>
    <w:rsid w:val="008458C1"/>
    <w:rsid w:val="0084594A"/>
    <w:rsid w:val="00846AFF"/>
    <w:rsid w:val="00846C0E"/>
    <w:rsid w:val="00847BA2"/>
    <w:rsid w:val="00852F6E"/>
    <w:rsid w:val="008538E9"/>
    <w:rsid w:val="00861682"/>
    <w:rsid w:val="00862B78"/>
    <w:rsid w:val="00862EFB"/>
    <w:rsid w:val="00863EEF"/>
    <w:rsid w:val="00864341"/>
    <w:rsid w:val="0086552C"/>
    <w:rsid w:val="00865E39"/>
    <w:rsid w:val="0086693D"/>
    <w:rsid w:val="00867E48"/>
    <w:rsid w:val="008702D3"/>
    <w:rsid w:val="00871199"/>
    <w:rsid w:val="008723BE"/>
    <w:rsid w:val="00874855"/>
    <w:rsid w:val="00875B83"/>
    <w:rsid w:val="00876B01"/>
    <w:rsid w:val="00882EDE"/>
    <w:rsid w:val="00884E09"/>
    <w:rsid w:val="008853A4"/>
    <w:rsid w:val="00886758"/>
    <w:rsid w:val="00887AC3"/>
    <w:rsid w:val="00890BB9"/>
    <w:rsid w:val="00891442"/>
    <w:rsid w:val="00891D65"/>
    <w:rsid w:val="008927C2"/>
    <w:rsid w:val="00893494"/>
    <w:rsid w:val="00895390"/>
    <w:rsid w:val="00895C67"/>
    <w:rsid w:val="0089772D"/>
    <w:rsid w:val="008A0047"/>
    <w:rsid w:val="008A0FB5"/>
    <w:rsid w:val="008A285D"/>
    <w:rsid w:val="008A33F7"/>
    <w:rsid w:val="008A4AC6"/>
    <w:rsid w:val="008A69DE"/>
    <w:rsid w:val="008A7B56"/>
    <w:rsid w:val="008B0EE0"/>
    <w:rsid w:val="008B50C5"/>
    <w:rsid w:val="008B5766"/>
    <w:rsid w:val="008B5BAA"/>
    <w:rsid w:val="008B6BC8"/>
    <w:rsid w:val="008B7877"/>
    <w:rsid w:val="008B7FE3"/>
    <w:rsid w:val="008C0414"/>
    <w:rsid w:val="008C0FD8"/>
    <w:rsid w:val="008C1B28"/>
    <w:rsid w:val="008C27D5"/>
    <w:rsid w:val="008C2BDF"/>
    <w:rsid w:val="008C3F81"/>
    <w:rsid w:val="008C515B"/>
    <w:rsid w:val="008C5963"/>
    <w:rsid w:val="008C78A2"/>
    <w:rsid w:val="008C7AA4"/>
    <w:rsid w:val="008D0719"/>
    <w:rsid w:val="008D0B6A"/>
    <w:rsid w:val="008D18AF"/>
    <w:rsid w:val="008D2667"/>
    <w:rsid w:val="008D33B5"/>
    <w:rsid w:val="008D56A4"/>
    <w:rsid w:val="008D6329"/>
    <w:rsid w:val="008D7C4A"/>
    <w:rsid w:val="008E0447"/>
    <w:rsid w:val="008E1864"/>
    <w:rsid w:val="008E1E32"/>
    <w:rsid w:val="008E3541"/>
    <w:rsid w:val="008E396E"/>
    <w:rsid w:val="008E4569"/>
    <w:rsid w:val="008E6908"/>
    <w:rsid w:val="008E7D56"/>
    <w:rsid w:val="008F1FFD"/>
    <w:rsid w:val="008F3218"/>
    <w:rsid w:val="008F4D52"/>
    <w:rsid w:val="008F4E36"/>
    <w:rsid w:val="008F4FBE"/>
    <w:rsid w:val="008F6DA2"/>
    <w:rsid w:val="008F6F9F"/>
    <w:rsid w:val="008F795A"/>
    <w:rsid w:val="00902D76"/>
    <w:rsid w:val="00904095"/>
    <w:rsid w:val="00907550"/>
    <w:rsid w:val="009076DC"/>
    <w:rsid w:val="0091082A"/>
    <w:rsid w:val="00912918"/>
    <w:rsid w:val="00913683"/>
    <w:rsid w:val="00914062"/>
    <w:rsid w:val="009142BE"/>
    <w:rsid w:val="009150AA"/>
    <w:rsid w:val="00916229"/>
    <w:rsid w:val="00917C21"/>
    <w:rsid w:val="009201B6"/>
    <w:rsid w:val="0092181A"/>
    <w:rsid w:val="00921A8F"/>
    <w:rsid w:val="00921EA2"/>
    <w:rsid w:val="00923D12"/>
    <w:rsid w:val="009241CC"/>
    <w:rsid w:val="00924880"/>
    <w:rsid w:val="009256AE"/>
    <w:rsid w:val="0092633D"/>
    <w:rsid w:val="0092660C"/>
    <w:rsid w:val="00926665"/>
    <w:rsid w:val="00926DAA"/>
    <w:rsid w:val="00927F1F"/>
    <w:rsid w:val="009301F3"/>
    <w:rsid w:val="00930742"/>
    <w:rsid w:val="0093189A"/>
    <w:rsid w:val="00931B81"/>
    <w:rsid w:val="00933CC2"/>
    <w:rsid w:val="00940727"/>
    <w:rsid w:val="00940EFF"/>
    <w:rsid w:val="00940F2C"/>
    <w:rsid w:val="009431F9"/>
    <w:rsid w:val="00944264"/>
    <w:rsid w:val="009445E4"/>
    <w:rsid w:val="009471EB"/>
    <w:rsid w:val="00950354"/>
    <w:rsid w:val="0095204F"/>
    <w:rsid w:val="0095670A"/>
    <w:rsid w:val="00961842"/>
    <w:rsid w:val="009618B8"/>
    <w:rsid w:val="00961EF5"/>
    <w:rsid w:val="00962C37"/>
    <w:rsid w:val="00963061"/>
    <w:rsid w:val="00965D0B"/>
    <w:rsid w:val="00970294"/>
    <w:rsid w:val="00973D7A"/>
    <w:rsid w:val="00973ED6"/>
    <w:rsid w:val="00974EC6"/>
    <w:rsid w:val="00975B2D"/>
    <w:rsid w:val="009779A1"/>
    <w:rsid w:val="009817DE"/>
    <w:rsid w:val="00982696"/>
    <w:rsid w:val="00983F15"/>
    <w:rsid w:val="00985780"/>
    <w:rsid w:val="00985F1B"/>
    <w:rsid w:val="00994298"/>
    <w:rsid w:val="0099491A"/>
    <w:rsid w:val="00994E47"/>
    <w:rsid w:val="009962CF"/>
    <w:rsid w:val="00996AE7"/>
    <w:rsid w:val="009974AF"/>
    <w:rsid w:val="009975BA"/>
    <w:rsid w:val="009A1B99"/>
    <w:rsid w:val="009A2C5B"/>
    <w:rsid w:val="009A39D1"/>
    <w:rsid w:val="009A3C9A"/>
    <w:rsid w:val="009A41A7"/>
    <w:rsid w:val="009A44A2"/>
    <w:rsid w:val="009A4F3D"/>
    <w:rsid w:val="009A5159"/>
    <w:rsid w:val="009B0733"/>
    <w:rsid w:val="009B2F5B"/>
    <w:rsid w:val="009B34B7"/>
    <w:rsid w:val="009B3906"/>
    <w:rsid w:val="009B5745"/>
    <w:rsid w:val="009B7084"/>
    <w:rsid w:val="009B717D"/>
    <w:rsid w:val="009B73D9"/>
    <w:rsid w:val="009C1612"/>
    <w:rsid w:val="009C238A"/>
    <w:rsid w:val="009C2729"/>
    <w:rsid w:val="009C3D61"/>
    <w:rsid w:val="009C4B78"/>
    <w:rsid w:val="009C4EC8"/>
    <w:rsid w:val="009C53DD"/>
    <w:rsid w:val="009C5F38"/>
    <w:rsid w:val="009C6D51"/>
    <w:rsid w:val="009C750F"/>
    <w:rsid w:val="009D15D6"/>
    <w:rsid w:val="009D2B63"/>
    <w:rsid w:val="009D2B9C"/>
    <w:rsid w:val="009D7899"/>
    <w:rsid w:val="009E032B"/>
    <w:rsid w:val="009E1050"/>
    <w:rsid w:val="009E43FC"/>
    <w:rsid w:val="009E4B40"/>
    <w:rsid w:val="009E6014"/>
    <w:rsid w:val="009E6399"/>
    <w:rsid w:val="009E747B"/>
    <w:rsid w:val="009F1332"/>
    <w:rsid w:val="009F1B29"/>
    <w:rsid w:val="009F2F67"/>
    <w:rsid w:val="009F3550"/>
    <w:rsid w:val="009F42F3"/>
    <w:rsid w:val="009F5E6A"/>
    <w:rsid w:val="009F5F21"/>
    <w:rsid w:val="009F6E1D"/>
    <w:rsid w:val="009F76FA"/>
    <w:rsid w:val="00A00D5B"/>
    <w:rsid w:val="00A01101"/>
    <w:rsid w:val="00A02103"/>
    <w:rsid w:val="00A02196"/>
    <w:rsid w:val="00A0330E"/>
    <w:rsid w:val="00A071DF"/>
    <w:rsid w:val="00A10E42"/>
    <w:rsid w:val="00A115F8"/>
    <w:rsid w:val="00A13483"/>
    <w:rsid w:val="00A134EA"/>
    <w:rsid w:val="00A13A26"/>
    <w:rsid w:val="00A13BA4"/>
    <w:rsid w:val="00A1418B"/>
    <w:rsid w:val="00A14BE5"/>
    <w:rsid w:val="00A14CAD"/>
    <w:rsid w:val="00A14F82"/>
    <w:rsid w:val="00A171CA"/>
    <w:rsid w:val="00A208E1"/>
    <w:rsid w:val="00A20C57"/>
    <w:rsid w:val="00A20E1C"/>
    <w:rsid w:val="00A2331C"/>
    <w:rsid w:val="00A23FF4"/>
    <w:rsid w:val="00A24A70"/>
    <w:rsid w:val="00A24B72"/>
    <w:rsid w:val="00A24C16"/>
    <w:rsid w:val="00A24F39"/>
    <w:rsid w:val="00A24F58"/>
    <w:rsid w:val="00A2589D"/>
    <w:rsid w:val="00A309D1"/>
    <w:rsid w:val="00A31C35"/>
    <w:rsid w:val="00A31FCC"/>
    <w:rsid w:val="00A32263"/>
    <w:rsid w:val="00A32655"/>
    <w:rsid w:val="00A3395B"/>
    <w:rsid w:val="00A33B6A"/>
    <w:rsid w:val="00A340E8"/>
    <w:rsid w:val="00A34190"/>
    <w:rsid w:val="00A3457E"/>
    <w:rsid w:val="00A37BA3"/>
    <w:rsid w:val="00A4165A"/>
    <w:rsid w:val="00A41CF6"/>
    <w:rsid w:val="00A41DFD"/>
    <w:rsid w:val="00A453E5"/>
    <w:rsid w:val="00A455E6"/>
    <w:rsid w:val="00A475B7"/>
    <w:rsid w:val="00A50864"/>
    <w:rsid w:val="00A50C74"/>
    <w:rsid w:val="00A51669"/>
    <w:rsid w:val="00A5202D"/>
    <w:rsid w:val="00A542E5"/>
    <w:rsid w:val="00A54882"/>
    <w:rsid w:val="00A564E6"/>
    <w:rsid w:val="00A56661"/>
    <w:rsid w:val="00A56FA1"/>
    <w:rsid w:val="00A60F06"/>
    <w:rsid w:val="00A6280E"/>
    <w:rsid w:val="00A6372B"/>
    <w:rsid w:val="00A638A6"/>
    <w:rsid w:val="00A71F3D"/>
    <w:rsid w:val="00A7247D"/>
    <w:rsid w:val="00A72CC4"/>
    <w:rsid w:val="00A7565C"/>
    <w:rsid w:val="00A800BA"/>
    <w:rsid w:val="00A803CC"/>
    <w:rsid w:val="00A80689"/>
    <w:rsid w:val="00A83B40"/>
    <w:rsid w:val="00A85C41"/>
    <w:rsid w:val="00A87E7C"/>
    <w:rsid w:val="00A90E7F"/>
    <w:rsid w:val="00A916D0"/>
    <w:rsid w:val="00A92B23"/>
    <w:rsid w:val="00A93074"/>
    <w:rsid w:val="00A94C2D"/>
    <w:rsid w:val="00A95930"/>
    <w:rsid w:val="00A95DF7"/>
    <w:rsid w:val="00A96F53"/>
    <w:rsid w:val="00AA0271"/>
    <w:rsid w:val="00AA0AA0"/>
    <w:rsid w:val="00AA2A18"/>
    <w:rsid w:val="00AA34DD"/>
    <w:rsid w:val="00AA4983"/>
    <w:rsid w:val="00AA59A5"/>
    <w:rsid w:val="00AB0BAF"/>
    <w:rsid w:val="00AB0F29"/>
    <w:rsid w:val="00AB0FF3"/>
    <w:rsid w:val="00AB1182"/>
    <w:rsid w:val="00AB1333"/>
    <w:rsid w:val="00AB2B6F"/>
    <w:rsid w:val="00AB328D"/>
    <w:rsid w:val="00AB34E8"/>
    <w:rsid w:val="00AB4409"/>
    <w:rsid w:val="00AB4C0F"/>
    <w:rsid w:val="00AB5551"/>
    <w:rsid w:val="00AB63B4"/>
    <w:rsid w:val="00AB6648"/>
    <w:rsid w:val="00AB70DD"/>
    <w:rsid w:val="00AB76D5"/>
    <w:rsid w:val="00AC1261"/>
    <w:rsid w:val="00AC2A91"/>
    <w:rsid w:val="00AC3DD5"/>
    <w:rsid w:val="00AC4FB7"/>
    <w:rsid w:val="00AC7A72"/>
    <w:rsid w:val="00AD086A"/>
    <w:rsid w:val="00AD096B"/>
    <w:rsid w:val="00AD144F"/>
    <w:rsid w:val="00AD153C"/>
    <w:rsid w:val="00AD2970"/>
    <w:rsid w:val="00AD2A31"/>
    <w:rsid w:val="00AD63FC"/>
    <w:rsid w:val="00AE0357"/>
    <w:rsid w:val="00AE07AB"/>
    <w:rsid w:val="00AE0842"/>
    <w:rsid w:val="00AE0E96"/>
    <w:rsid w:val="00AE271A"/>
    <w:rsid w:val="00AE312A"/>
    <w:rsid w:val="00AE42BE"/>
    <w:rsid w:val="00AE4A24"/>
    <w:rsid w:val="00AE513C"/>
    <w:rsid w:val="00AE6FD9"/>
    <w:rsid w:val="00AE7C73"/>
    <w:rsid w:val="00AE7EDF"/>
    <w:rsid w:val="00AF0BCF"/>
    <w:rsid w:val="00AF1093"/>
    <w:rsid w:val="00AF167F"/>
    <w:rsid w:val="00AF370C"/>
    <w:rsid w:val="00AF5302"/>
    <w:rsid w:val="00AF56D4"/>
    <w:rsid w:val="00AF586C"/>
    <w:rsid w:val="00AF7DBE"/>
    <w:rsid w:val="00B0119A"/>
    <w:rsid w:val="00B01278"/>
    <w:rsid w:val="00B01370"/>
    <w:rsid w:val="00B0161B"/>
    <w:rsid w:val="00B049BC"/>
    <w:rsid w:val="00B05EFD"/>
    <w:rsid w:val="00B0629A"/>
    <w:rsid w:val="00B067D3"/>
    <w:rsid w:val="00B07B35"/>
    <w:rsid w:val="00B100C1"/>
    <w:rsid w:val="00B1051C"/>
    <w:rsid w:val="00B1091B"/>
    <w:rsid w:val="00B13741"/>
    <w:rsid w:val="00B14279"/>
    <w:rsid w:val="00B14301"/>
    <w:rsid w:val="00B15031"/>
    <w:rsid w:val="00B16634"/>
    <w:rsid w:val="00B16F9B"/>
    <w:rsid w:val="00B2140A"/>
    <w:rsid w:val="00B218B0"/>
    <w:rsid w:val="00B21F80"/>
    <w:rsid w:val="00B22489"/>
    <w:rsid w:val="00B23574"/>
    <w:rsid w:val="00B235AF"/>
    <w:rsid w:val="00B23B55"/>
    <w:rsid w:val="00B25393"/>
    <w:rsid w:val="00B2650F"/>
    <w:rsid w:val="00B26C3E"/>
    <w:rsid w:val="00B2712F"/>
    <w:rsid w:val="00B300C2"/>
    <w:rsid w:val="00B30D41"/>
    <w:rsid w:val="00B30D42"/>
    <w:rsid w:val="00B31032"/>
    <w:rsid w:val="00B3107C"/>
    <w:rsid w:val="00B314DD"/>
    <w:rsid w:val="00B31736"/>
    <w:rsid w:val="00B35089"/>
    <w:rsid w:val="00B35A95"/>
    <w:rsid w:val="00B367EE"/>
    <w:rsid w:val="00B36DAC"/>
    <w:rsid w:val="00B37E4F"/>
    <w:rsid w:val="00B40415"/>
    <w:rsid w:val="00B41499"/>
    <w:rsid w:val="00B4208A"/>
    <w:rsid w:val="00B42BF0"/>
    <w:rsid w:val="00B4387B"/>
    <w:rsid w:val="00B44F65"/>
    <w:rsid w:val="00B450FB"/>
    <w:rsid w:val="00B45A28"/>
    <w:rsid w:val="00B46B6B"/>
    <w:rsid w:val="00B46EAD"/>
    <w:rsid w:val="00B47E66"/>
    <w:rsid w:val="00B524E0"/>
    <w:rsid w:val="00B53B17"/>
    <w:rsid w:val="00B53D36"/>
    <w:rsid w:val="00B5435C"/>
    <w:rsid w:val="00B54A6C"/>
    <w:rsid w:val="00B550A9"/>
    <w:rsid w:val="00B5609C"/>
    <w:rsid w:val="00B56345"/>
    <w:rsid w:val="00B56A41"/>
    <w:rsid w:val="00B604BF"/>
    <w:rsid w:val="00B60791"/>
    <w:rsid w:val="00B61B11"/>
    <w:rsid w:val="00B6318D"/>
    <w:rsid w:val="00B6446F"/>
    <w:rsid w:val="00B649A2"/>
    <w:rsid w:val="00B65492"/>
    <w:rsid w:val="00B655A9"/>
    <w:rsid w:val="00B66C5F"/>
    <w:rsid w:val="00B66CBB"/>
    <w:rsid w:val="00B7303E"/>
    <w:rsid w:val="00B73139"/>
    <w:rsid w:val="00B732DD"/>
    <w:rsid w:val="00B74B08"/>
    <w:rsid w:val="00B75563"/>
    <w:rsid w:val="00B75577"/>
    <w:rsid w:val="00B762CB"/>
    <w:rsid w:val="00B76C2D"/>
    <w:rsid w:val="00B77282"/>
    <w:rsid w:val="00B7737B"/>
    <w:rsid w:val="00B77C83"/>
    <w:rsid w:val="00B819B3"/>
    <w:rsid w:val="00B81CE8"/>
    <w:rsid w:val="00B824E6"/>
    <w:rsid w:val="00B83A01"/>
    <w:rsid w:val="00B83D3A"/>
    <w:rsid w:val="00B84089"/>
    <w:rsid w:val="00B84F36"/>
    <w:rsid w:val="00B85AA6"/>
    <w:rsid w:val="00B85BA9"/>
    <w:rsid w:val="00B86231"/>
    <w:rsid w:val="00B8760D"/>
    <w:rsid w:val="00B87907"/>
    <w:rsid w:val="00B9201E"/>
    <w:rsid w:val="00B93995"/>
    <w:rsid w:val="00B93FD2"/>
    <w:rsid w:val="00B9535E"/>
    <w:rsid w:val="00B95A31"/>
    <w:rsid w:val="00B9717B"/>
    <w:rsid w:val="00B975DB"/>
    <w:rsid w:val="00BA10B5"/>
    <w:rsid w:val="00BA2688"/>
    <w:rsid w:val="00BA2817"/>
    <w:rsid w:val="00BA29B3"/>
    <w:rsid w:val="00BA2DB8"/>
    <w:rsid w:val="00BA43BC"/>
    <w:rsid w:val="00BA4AF0"/>
    <w:rsid w:val="00BA573C"/>
    <w:rsid w:val="00BA624D"/>
    <w:rsid w:val="00BA64AE"/>
    <w:rsid w:val="00BA7E28"/>
    <w:rsid w:val="00BB2028"/>
    <w:rsid w:val="00BB30A9"/>
    <w:rsid w:val="00BC098A"/>
    <w:rsid w:val="00BC0F87"/>
    <w:rsid w:val="00BC3657"/>
    <w:rsid w:val="00BC4BE6"/>
    <w:rsid w:val="00BC53C9"/>
    <w:rsid w:val="00BC54FC"/>
    <w:rsid w:val="00BC6BBD"/>
    <w:rsid w:val="00BC74E0"/>
    <w:rsid w:val="00BC7C68"/>
    <w:rsid w:val="00BD1F80"/>
    <w:rsid w:val="00BD3783"/>
    <w:rsid w:val="00BD40E8"/>
    <w:rsid w:val="00BE100A"/>
    <w:rsid w:val="00BE54D4"/>
    <w:rsid w:val="00BE60E6"/>
    <w:rsid w:val="00BE7444"/>
    <w:rsid w:val="00BF11C7"/>
    <w:rsid w:val="00BF16A9"/>
    <w:rsid w:val="00BF36A8"/>
    <w:rsid w:val="00BF44CB"/>
    <w:rsid w:val="00BF4B06"/>
    <w:rsid w:val="00BF52DF"/>
    <w:rsid w:val="00BF5798"/>
    <w:rsid w:val="00BF5F45"/>
    <w:rsid w:val="00BF6244"/>
    <w:rsid w:val="00BF6C8A"/>
    <w:rsid w:val="00C023B0"/>
    <w:rsid w:val="00C056C1"/>
    <w:rsid w:val="00C0597E"/>
    <w:rsid w:val="00C07A60"/>
    <w:rsid w:val="00C10845"/>
    <w:rsid w:val="00C10AF6"/>
    <w:rsid w:val="00C10CA2"/>
    <w:rsid w:val="00C11972"/>
    <w:rsid w:val="00C12E2D"/>
    <w:rsid w:val="00C1395A"/>
    <w:rsid w:val="00C14158"/>
    <w:rsid w:val="00C145DA"/>
    <w:rsid w:val="00C1754C"/>
    <w:rsid w:val="00C17767"/>
    <w:rsid w:val="00C202CA"/>
    <w:rsid w:val="00C2113D"/>
    <w:rsid w:val="00C2151B"/>
    <w:rsid w:val="00C21FF3"/>
    <w:rsid w:val="00C2271D"/>
    <w:rsid w:val="00C22986"/>
    <w:rsid w:val="00C23914"/>
    <w:rsid w:val="00C257B1"/>
    <w:rsid w:val="00C27221"/>
    <w:rsid w:val="00C2785F"/>
    <w:rsid w:val="00C3096A"/>
    <w:rsid w:val="00C31DAE"/>
    <w:rsid w:val="00C33C36"/>
    <w:rsid w:val="00C34D87"/>
    <w:rsid w:val="00C34E01"/>
    <w:rsid w:val="00C353B0"/>
    <w:rsid w:val="00C35459"/>
    <w:rsid w:val="00C36D58"/>
    <w:rsid w:val="00C418F7"/>
    <w:rsid w:val="00C41D55"/>
    <w:rsid w:val="00C42630"/>
    <w:rsid w:val="00C44CF3"/>
    <w:rsid w:val="00C45A6A"/>
    <w:rsid w:val="00C475B6"/>
    <w:rsid w:val="00C50E01"/>
    <w:rsid w:val="00C51441"/>
    <w:rsid w:val="00C52F7C"/>
    <w:rsid w:val="00C53616"/>
    <w:rsid w:val="00C53B69"/>
    <w:rsid w:val="00C53F1C"/>
    <w:rsid w:val="00C53F7F"/>
    <w:rsid w:val="00C5411B"/>
    <w:rsid w:val="00C5637F"/>
    <w:rsid w:val="00C56477"/>
    <w:rsid w:val="00C56E91"/>
    <w:rsid w:val="00C5786F"/>
    <w:rsid w:val="00C6089A"/>
    <w:rsid w:val="00C62344"/>
    <w:rsid w:val="00C62672"/>
    <w:rsid w:val="00C65177"/>
    <w:rsid w:val="00C65491"/>
    <w:rsid w:val="00C656B3"/>
    <w:rsid w:val="00C677F2"/>
    <w:rsid w:val="00C67F97"/>
    <w:rsid w:val="00C71AB6"/>
    <w:rsid w:val="00C72EA2"/>
    <w:rsid w:val="00C74015"/>
    <w:rsid w:val="00C756E5"/>
    <w:rsid w:val="00C75981"/>
    <w:rsid w:val="00C76B23"/>
    <w:rsid w:val="00C82137"/>
    <w:rsid w:val="00C8227D"/>
    <w:rsid w:val="00C826E9"/>
    <w:rsid w:val="00C84AC1"/>
    <w:rsid w:val="00C86E37"/>
    <w:rsid w:val="00C87FD4"/>
    <w:rsid w:val="00C90A18"/>
    <w:rsid w:val="00C91D82"/>
    <w:rsid w:val="00C92A75"/>
    <w:rsid w:val="00C941D4"/>
    <w:rsid w:val="00C9429D"/>
    <w:rsid w:val="00C9463D"/>
    <w:rsid w:val="00C946D5"/>
    <w:rsid w:val="00C952DC"/>
    <w:rsid w:val="00C97511"/>
    <w:rsid w:val="00CA11EC"/>
    <w:rsid w:val="00CA121F"/>
    <w:rsid w:val="00CA2329"/>
    <w:rsid w:val="00CA2941"/>
    <w:rsid w:val="00CA3315"/>
    <w:rsid w:val="00CA3DFA"/>
    <w:rsid w:val="00CA486A"/>
    <w:rsid w:val="00CA5C16"/>
    <w:rsid w:val="00CA6D62"/>
    <w:rsid w:val="00CA724A"/>
    <w:rsid w:val="00CA7A28"/>
    <w:rsid w:val="00CB206F"/>
    <w:rsid w:val="00CB317F"/>
    <w:rsid w:val="00CB3702"/>
    <w:rsid w:val="00CB3BEA"/>
    <w:rsid w:val="00CB54AC"/>
    <w:rsid w:val="00CB6FDF"/>
    <w:rsid w:val="00CB76CE"/>
    <w:rsid w:val="00CB76F2"/>
    <w:rsid w:val="00CB7BB0"/>
    <w:rsid w:val="00CC016F"/>
    <w:rsid w:val="00CC02DF"/>
    <w:rsid w:val="00CC22BC"/>
    <w:rsid w:val="00CC3B9F"/>
    <w:rsid w:val="00CC61F0"/>
    <w:rsid w:val="00CC65A4"/>
    <w:rsid w:val="00CC660E"/>
    <w:rsid w:val="00CC7EA0"/>
    <w:rsid w:val="00CD0E83"/>
    <w:rsid w:val="00CD0F45"/>
    <w:rsid w:val="00CD1959"/>
    <w:rsid w:val="00CD2100"/>
    <w:rsid w:val="00CD5CE3"/>
    <w:rsid w:val="00CD5D38"/>
    <w:rsid w:val="00CD5E4C"/>
    <w:rsid w:val="00CD756F"/>
    <w:rsid w:val="00CE04E7"/>
    <w:rsid w:val="00CE2C1F"/>
    <w:rsid w:val="00CE2CC9"/>
    <w:rsid w:val="00CE58F3"/>
    <w:rsid w:val="00CE692B"/>
    <w:rsid w:val="00CF02C8"/>
    <w:rsid w:val="00CF330A"/>
    <w:rsid w:val="00CF3359"/>
    <w:rsid w:val="00CF3814"/>
    <w:rsid w:val="00CF55BD"/>
    <w:rsid w:val="00CF5CFB"/>
    <w:rsid w:val="00CF646D"/>
    <w:rsid w:val="00CF6DFC"/>
    <w:rsid w:val="00D002A7"/>
    <w:rsid w:val="00D002F4"/>
    <w:rsid w:val="00D00D91"/>
    <w:rsid w:val="00D023EC"/>
    <w:rsid w:val="00D03113"/>
    <w:rsid w:val="00D032F3"/>
    <w:rsid w:val="00D051EF"/>
    <w:rsid w:val="00D05AC5"/>
    <w:rsid w:val="00D06342"/>
    <w:rsid w:val="00D10F14"/>
    <w:rsid w:val="00D13E5D"/>
    <w:rsid w:val="00D14B3A"/>
    <w:rsid w:val="00D17707"/>
    <w:rsid w:val="00D206B9"/>
    <w:rsid w:val="00D217A5"/>
    <w:rsid w:val="00D22553"/>
    <w:rsid w:val="00D22923"/>
    <w:rsid w:val="00D22E92"/>
    <w:rsid w:val="00D24533"/>
    <w:rsid w:val="00D251C3"/>
    <w:rsid w:val="00D253FB"/>
    <w:rsid w:val="00D26747"/>
    <w:rsid w:val="00D2738F"/>
    <w:rsid w:val="00D27FC5"/>
    <w:rsid w:val="00D30AED"/>
    <w:rsid w:val="00D31307"/>
    <w:rsid w:val="00D31666"/>
    <w:rsid w:val="00D31AC2"/>
    <w:rsid w:val="00D3208F"/>
    <w:rsid w:val="00D3277F"/>
    <w:rsid w:val="00D32A4E"/>
    <w:rsid w:val="00D336C0"/>
    <w:rsid w:val="00D33E76"/>
    <w:rsid w:val="00D3457B"/>
    <w:rsid w:val="00D36E51"/>
    <w:rsid w:val="00D37915"/>
    <w:rsid w:val="00D4548B"/>
    <w:rsid w:val="00D471A7"/>
    <w:rsid w:val="00D47804"/>
    <w:rsid w:val="00D521DA"/>
    <w:rsid w:val="00D52A1C"/>
    <w:rsid w:val="00D52EF8"/>
    <w:rsid w:val="00D53663"/>
    <w:rsid w:val="00D556A1"/>
    <w:rsid w:val="00D56107"/>
    <w:rsid w:val="00D57C82"/>
    <w:rsid w:val="00D604E7"/>
    <w:rsid w:val="00D60941"/>
    <w:rsid w:val="00D61214"/>
    <w:rsid w:val="00D63759"/>
    <w:rsid w:val="00D63EEE"/>
    <w:rsid w:val="00D661CB"/>
    <w:rsid w:val="00D667E1"/>
    <w:rsid w:val="00D674E6"/>
    <w:rsid w:val="00D67F4E"/>
    <w:rsid w:val="00D70EA1"/>
    <w:rsid w:val="00D7115D"/>
    <w:rsid w:val="00D71BC4"/>
    <w:rsid w:val="00D72DC9"/>
    <w:rsid w:val="00D7368F"/>
    <w:rsid w:val="00D73A7F"/>
    <w:rsid w:val="00D73A82"/>
    <w:rsid w:val="00D74CAB"/>
    <w:rsid w:val="00D7501A"/>
    <w:rsid w:val="00D77392"/>
    <w:rsid w:val="00D8099B"/>
    <w:rsid w:val="00D80BF0"/>
    <w:rsid w:val="00D817BD"/>
    <w:rsid w:val="00D81A8A"/>
    <w:rsid w:val="00D81DCA"/>
    <w:rsid w:val="00D8323B"/>
    <w:rsid w:val="00D8594B"/>
    <w:rsid w:val="00D85956"/>
    <w:rsid w:val="00D8635E"/>
    <w:rsid w:val="00D90CEB"/>
    <w:rsid w:val="00D90EF0"/>
    <w:rsid w:val="00D92372"/>
    <w:rsid w:val="00D93CDC"/>
    <w:rsid w:val="00D9401B"/>
    <w:rsid w:val="00D94572"/>
    <w:rsid w:val="00D94870"/>
    <w:rsid w:val="00D94876"/>
    <w:rsid w:val="00D97D27"/>
    <w:rsid w:val="00DA00E2"/>
    <w:rsid w:val="00DA093A"/>
    <w:rsid w:val="00DA1D70"/>
    <w:rsid w:val="00DA31DB"/>
    <w:rsid w:val="00DA33D0"/>
    <w:rsid w:val="00DA4FAF"/>
    <w:rsid w:val="00DA5191"/>
    <w:rsid w:val="00DA5F86"/>
    <w:rsid w:val="00DA66D7"/>
    <w:rsid w:val="00DA66FE"/>
    <w:rsid w:val="00DA7560"/>
    <w:rsid w:val="00DA7718"/>
    <w:rsid w:val="00DB1215"/>
    <w:rsid w:val="00DB1FE8"/>
    <w:rsid w:val="00DB2027"/>
    <w:rsid w:val="00DB2439"/>
    <w:rsid w:val="00DB2B49"/>
    <w:rsid w:val="00DB3BCE"/>
    <w:rsid w:val="00DB4B6F"/>
    <w:rsid w:val="00DB69C4"/>
    <w:rsid w:val="00DB74F3"/>
    <w:rsid w:val="00DC28EC"/>
    <w:rsid w:val="00DC3393"/>
    <w:rsid w:val="00DC36D6"/>
    <w:rsid w:val="00DC4E1A"/>
    <w:rsid w:val="00DC56AE"/>
    <w:rsid w:val="00DC5F4E"/>
    <w:rsid w:val="00DC617D"/>
    <w:rsid w:val="00DC726A"/>
    <w:rsid w:val="00DC7B7C"/>
    <w:rsid w:val="00DD135D"/>
    <w:rsid w:val="00DD54C1"/>
    <w:rsid w:val="00DD7CBF"/>
    <w:rsid w:val="00DE119D"/>
    <w:rsid w:val="00DE5C4C"/>
    <w:rsid w:val="00DE66A6"/>
    <w:rsid w:val="00DE695F"/>
    <w:rsid w:val="00DE7CF8"/>
    <w:rsid w:val="00DE7D86"/>
    <w:rsid w:val="00DF028F"/>
    <w:rsid w:val="00DF0826"/>
    <w:rsid w:val="00DF12C8"/>
    <w:rsid w:val="00DF208E"/>
    <w:rsid w:val="00DF246F"/>
    <w:rsid w:val="00DF3034"/>
    <w:rsid w:val="00DF38B6"/>
    <w:rsid w:val="00DF4262"/>
    <w:rsid w:val="00DF49D3"/>
    <w:rsid w:val="00DF4BAC"/>
    <w:rsid w:val="00DF5BFD"/>
    <w:rsid w:val="00DF5EE6"/>
    <w:rsid w:val="00DF7D4B"/>
    <w:rsid w:val="00E01D69"/>
    <w:rsid w:val="00E03819"/>
    <w:rsid w:val="00E07A35"/>
    <w:rsid w:val="00E07D9A"/>
    <w:rsid w:val="00E10B85"/>
    <w:rsid w:val="00E12B24"/>
    <w:rsid w:val="00E1328F"/>
    <w:rsid w:val="00E160E3"/>
    <w:rsid w:val="00E16542"/>
    <w:rsid w:val="00E1719F"/>
    <w:rsid w:val="00E20C58"/>
    <w:rsid w:val="00E21411"/>
    <w:rsid w:val="00E22803"/>
    <w:rsid w:val="00E238A2"/>
    <w:rsid w:val="00E241B9"/>
    <w:rsid w:val="00E25025"/>
    <w:rsid w:val="00E2679F"/>
    <w:rsid w:val="00E26838"/>
    <w:rsid w:val="00E26B6F"/>
    <w:rsid w:val="00E273AA"/>
    <w:rsid w:val="00E275F7"/>
    <w:rsid w:val="00E27E9A"/>
    <w:rsid w:val="00E3153F"/>
    <w:rsid w:val="00E329E5"/>
    <w:rsid w:val="00E345A4"/>
    <w:rsid w:val="00E34695"/>
    <w:rsid w:val="00E400F6"/>
    <w:rsid w:val="00E407CE"/>
    <w:rsid w:val="00E407D9"/>
    <w:rsid w:val="00E416A3"/>
    <w:rsid w:val="00E42B35"/>
    <w:rsid w:val="00E43791"/>
    <w:rsid w:val="00E4430D"/>
    <w:rsid w:val="00E4473C"/>
    <w:rsid w:val="00E45ADB"/>
    <w:rsid w:val="00E5166F"/>
    <w:rsid w:val="00E53ED1"/>
    <w:rsid w:val="00E53F46"/>
    <w:rsid w:val="00E55296"/>
    <w:rsid w:val="00E557DA"/>
    <w:rsid w:val="00E55AF5"/>
    <w:rsid w:val="00E56B5C"/>
    <w:rsid w:val="00E60257"/>
    <w:rsid w:val="00E608A7"/>
    <w:rsid w:val="00E63803"/>
    <w:rsid w:val="00E64415"/>
    <w:rsid w:val="00E65A12"/>
    <w:rsid w:val="00E7058D"/>
    <w:rsid w:val="00E71CD2"/>
    <w:rsid w:val="00E72A2D"/>
    <w:rsid w:val="00E73A0F"/>
    <w:rsid w:val="00E73EF2"/>
    <w:rsid w:val="00E73FCC"/>
    <w:rsid w:val="00E74977"/>
    <w:rsid w:val="00E75367"/>
    <w:rsid w:val="00E753B9"/>
    <w:rsid w:val="00E763EB"/>
    <w:rsid w:val="00E817F1"/>
    <w:rsid w:val="00E823F2"/>
    <w:rsid w:val="00E83284"/>
    <w:rsid w:val="00E8404B"/>
    <w:rsid w:val="00E90A0C"/>
    <w:rsid w:val="00E90F8E"/>
    <w:rsid w:val="00E91991"/>
    <w:rsid w:val="00E91A2D"/>
    <w:rsid w:val="00E93084"/>
    <w:rsid w:val="00E94277"/>
    <w:rsid w:val="00E94D76"/>
    <w:rsid w:val="00E96AE2"/>
    <w:rsid w:val="00EA0187"/>
    <w:rsid w:val="00EA2B7D"/>
    <w:rsid w:val="00EA3DE8"/>
    <w:rsid w:val="00EA4106"/>
    <w:rsid w:val="00EA4303"/>
    <w:rsid w:val="00EA4691"/>
    <w:rsid w:val="00EA644E"/>
    <w:rsid w:val="00EA7D3A"/>
    <w:rsid w:val="00EB04AD"/>
    <w:rsid w:val="00EB0AC1"/>
    <w:rsid w:val="00EB1365"/>
    <w:rsid w:val="00EB332B"/>
    <w:rsid w:val="00EB3564"/>
    <w:rsid w:val="00EB3CBB"/>
    <w:rsid w:val="00EB7624"/>
    <w:rsid w:val="00EC42A6"/>
    <w:rsid w:val="00EC42AF"/>
    <w:rsid w:val="00EC4426"/>
    <w:rsid w:val="00EC6A42"/>
    <w:rsid w:val="00EC7B2D"/>
    <w:rsid w:val="00ED0A1B"/>
    <w:rsid w:val="00ED32C7"/>
    <w:rsid w:val="00ED4710"/>
    <w:rsid w:val="00ED554C"/>
    <w:rsid w:val="00ED5BD9"/>
    <w:rsid w:val="00ED60A0"/>
    <w:rsid w:val="00ED6525"/>
    <w:rsid w:val="00ED6973"/>
    <w:rsid w:val="00ED77A3"/>
    <w:rsid w:val="00EE0E12"/>
    <w:rsid w:val="00EE23F4"/>
    <w:rsid w:val="00EE270F"/>
    <w:rsid w:val="00EE30C5"/>
    <w:rsid w:val="00EE4329"/>
    <w:rsid w:val="00EE4CE6"/>
    <w:rsid w:val="00EE7C67"/>
    <w:rsid w:val="00EE7F88"/>
    <w:rsid w:val="00EF134F"/>
    <w:rsid w:val="00EF43BC"/>
    <w:rsid w:val="00EF5FA0"/>
    <w:rsid w:val="00EF6DBD"/>
    <w:rsid w:val="00EF7833"/>
    <w:rsid w:val="00F002BE"/>
    <w:rsid w:val="00F00BB0"/>
    <w:rsid w:val="00F01276"/>
    <w:rsid w:val="00F016BA"/>
    <w:rsid w:val="00F01AE4"/>
    <w:rsid w:val="00F01CC5"/>
    <w:rsid w:val="00F02F32"/>
    <w:rsid w:val="00F04330"/>
    <w:rsid w:val="00F04D19"/>
    <w:rsid w:val="00F078A1"/>
    <w:rsid w:val="00F07E64"/>
    <w:rsid w:val="00F1105A"/>
    <w:rsid w:val="00F1198E"/>
    <w:rsid w:val="00F155E3"/>
    <w:rsid w:val="00F1580B"/>
    <w:rsid w:val="00F15A1B"/>
    <w:rsid w:val="00F15A59"/>
    <w:rsid w:val="00F16A06"/>
    <w:rsid w:val="00F22869"/>
    <w:rsid w:val="00F26234"/>
    <w:rsid w:val="00F27559"/>
    <w:rsid w:val="00F30DAA"/>
    <w:rsid w:val="00F319E6"/>
    <w:rsid w:val="00F322E4"/>
    <w:rsid w:val="00F32A78"/>
    <w:rsid w:val="00F32C80"/>
    <w:rsid w:val="00F33478"/>
    <w:rsid w:val="00F345B9"/>
    <w:rsid w:val="00F34D86"/>
    <w:rsid w:val="00F35EB2"/>
    <w:rsid w:val="00F40251"/>
    <w:rsid w:val="00F40C74"/>
    <w:rsid w:val="00F41BDC"/>
    <w:rsid w:val="00F42618"/>
    <w:rsid w:val="00F42B0E"/>
    <w:rsid w:val="00F42CF9"/>
    <w:rsid w:val="00F43F9F"/>
    <w:rsid w:val="00F443FB"/>
    <w:rsid w:val="00F46018"/>
    <w:rsid w:val="00F4608C"/>
    <w:rsid w:val="00F50573"/>
    <w:rsid w:val="00F5349B"/>
    <w:rsid w:val="00F53C62"/>
    <w:rsid w:val="00F53C74"/>
    <w:rsid w:val="00F53E46"/>
    <w:rsid w:val="00F56CB5"/>
    <w:rsid w:val="00F56E38"/>
    <w:rsid w:val="00F57926"/>
    <w:rsid w:val="00F60AAB"/>
    <w:rsid w:val="00F61527"/>
    <w:rsid w:val="00F61686"/>
    <w:rsid w:val="00F62AE6"/>
    <w:rsid w:val="00F62D86"/>
    <w:rsid w:val="00F65C69"/>
    <w:rsid w:val="00F667CE"/>
    <w:rsid w:val="00F67A05"/>
    <w:rsid w:val="00F70172"/>
    <w:rsid w:val="00F705A2"/>
    <w:rsid w:val="00F71413"/>
    <w:rsid w:val="00F71C24"/>
    <w:rsid w:val="00F71F1A"/>
    <w:rsid w:val="00F72865"/>
    <w:rsid w:val="00F728C5"/>
    <w:rsid w:val="00F74B7E"/>
    <w:rsid w:val="00F76689"/>
    <w:rsid w:val="00F772D1"/>
    <w:rsid w:val="00F77385"/>
    <w:rsid w:val="00F77CCA"/>
    <w:rsid w:val="00F81187"/>
    <w:rsid w:val="00F823A4"/>
    <w:rsid w:val="00F8313A"/>
    <w:rsid w:val="00F838EE"/>
    <w:rsid w:val="00F84676"/>
    <w:rsid w:val="00F8505A"/>
    <w:rsid w:val="00F85AC8"/>
    <w:rsid w:val="00F90987"/>
    <w:rsid w:val="00F91278"/>
    <w:rsid w:val="00F913AD"/>
    <w:rsid w:val="00F916AE"/>
    <w:rsid w:val="00F92C7A"/>
    <w:rsid w:val="00F938F9"/>
    <w:rsid w:val="00F93DAC"/>
    <w:rsid w:val="00F94E96"/>
    <w:rsid w:val="00F963AB"/>
    <w:rsid w:val="00F96896"/>
    <w:rsid w:val="00FA0EC4"/>
    <w:rsid w:val="00FA13AD"/>
    <w:rsid w:val="00FA27D0"/>
    <w:rsid w:val="00FA2BC0"/>
    <w:rsid w:val="00FA3996"/>
    <w:rsid w:val="00FA3CD2"/>
    <w:rsid w:val="00FB1BF3"/>
    <w:rsid w:val="00FB1FBC"/>
    <w:rsid w:val="00FB21A5"/>
    <w:rsid w:val="00FB309C"/>
    <w:rsid w:val="00FB4417"/>
    <w:rsid w:val="00FC1467"/>
    <w:rsid w:val="00FC1B32"/>
    <w:rsid w:val="00FC22BF"/>
    <w:rsid w:val="00FC2536"/>
    <w:rsid w:val="00FC28CB"/>
    <w:rsid w:val="00FC3D9F"/>
    <w:rsid w:val="00FC4FA8"/>
    <w:rsid w:val="00FC6058"/>
    <w:rsid w:val="00FC60D6"/>
    <w:rsid w:val="00FC6DF6"/>
    <w:rsid w:val="00FD03D9"/>
    <w:rsid w:val="00FD097F"/>
    <w:rsid w:val="00FD0E7F"/>
    <w:rsid w:val="00FD1129"/>
    <w:rsid w:val="00FD3C22"/>
    <w:rsid w:val="00FD5911"/>
    <w:rsid w:val="00FD7DB8"/>
    <w:rsid w:val="00FE2A83"/>
    <w:rsid w:val="00FE33FB"/>
    <w:rsid w:val="00FE44F2"/>
    <w:rsid w:val="00FE5191"/>
    <w:rsid w:val="00FE5376"/>
    <w:rsid w:val="00FE58E5"/>
    <w:rsid w:val="00FE74A5"/>
    <w:rsid w:val="00FF0C0D"/>
    <w:rsid w:val="00FF175C"/>
    <w:rsid w:val="00FF23E7"/>
    <w:rsid w:val="00FF386C"/>
    <w:rsid w:val="00FF3DAC"/>
    <w:rsid w:val="00FF477E"/>
    <w:rsid w:val="00FF5998"/>
    <w:rsid w:val="00FF7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f" fillcolor="white" stroke="f">
      <v:fill color="white" on="f"/>
      <v:stroke on="f"/>
      <v:textbox inset="5.85pt,.7pt,5.85pt,.7pt"/>
    </o:shapedefaults>
    <o:shapelayout v:ext="edit">
      <o:idmap v:ext="edit" data="1"/>
    </o:shapelayout>
  </w:shapeDefaults>
  <w:decimalSymbol w:val="."/>
  <w:listSeparator w:val=","/>
  <w14:docId w14:val="4CE8D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style>
  <w:style w:type="paragraph" w:styleId="2">
    <w:name w:val="Body Text Indent 2"/>
    <w:basedOn w:val="a"/>
    <w:pPr>
      <w:ind w:left="1920" w:hangingChars="800" w:hanging="1920"/>
    </w:pPr>
    <w:rPr>
      <w:rFonts w:eastAsia="ＭＳ Ｐ明朝"/>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3">
    <w:name w:val="Body Text Indent 3"/>
    <w:basedOn w:val="a"/>
    <w:link w:val="30"/>
    <w:pPr>
      <w:ind w:leftChars="100" w:left="240" w:firstLineChars="100" w:firstLine="240"/>
    </w:pPr>
  </w:style>
  <w:style w:type="paragraph" w:styleId="a6">
    <w:name w:val="header"/>
    <w:basedOn w:val="a"/>
    <w:pPr>
      <w:tabs>
        <w:tab w:val="center" w:pos="4252"/>
        <w:tab w:val="right" w:pos="8504"/>
      </w:tabs>
      <w:snapToGrid w:val="0"/>
    </w:pPr>
  </w:style>
  <w:style w:type="paragraph" w:styleId="a7">
    <w:name w:val="Balloon Text"/>
    <w:basedOn w:val="a"/>
    <w:link w:val="a8"/>
    <w:rsid w:val="00242695"/>
    <w:rPr>
      <w:rFonts w:ascii="Arial" w:eastAsia="ＭＳ ゴシック" w:hAnsi="Arial"/>
      <w:sz w:val="18"/>
      <w:szCs w:val="18"/>
    </w:rPr>
  </w:style>
  <w:style w:type="character" w:customStyle="1" w:styleId="a8">
    <w:name w:val="吹き出し (文字)"/>
    <w:link w:val="a7"/>
    <w:rsid w:val="00242695"/>
    <w:rPr>
      <w:rFonts w:ascii="Arial" w:eastAsia="ＭＳ ゴシック" w:hAnsi="Arial" w:cs="Times New Roman"/>
      <w:kern w:val="2"/>
      <w:sz w:val="18"/>
      <w:szCs w:val="18"/>
    </w:rPr>
  </w:style>
  <w:style w:type="table" w:styleId="a9">
    <w:name w:val="Table Grid"/>
    <w:basedOn w:val="a1"/>
    <w:rsid w:val="00B9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本文インデント 3 (文字)"/>
    <w:link w:val="3"/>
    <w:rsid w:val="00DA5191"/>
    <w:rPr>
      <w:kern w:val="2"/>
      <w:sz w:val="24"/>
      <w:szCs w:val="24"/>
    </w:rPr>
  </w:style>
  <w:style w:type="paragraph" w:styleId="Web">
    <w:name w:val="Normal (Web)"/>
    <w:basedOn w:val="a"/>
    <w:uiPriority w:val="99"/>
    <w:unhideWhenUsed/>
    <w:rsid w:val="00E416A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a">
    <w:name w:val="annotation reference"/>
    <w:rsid w:val="00CD2100"/>
    <w:rPr>
      <w:sz w:val="18"/>
      <w:szCs w:val="18"/>
    </w:rPr>
  </w:style>
  <w:style w:type="paragraph" w:styleId="ab">
    <w:name w:val="annotation text"/>
    <w:basedOn w:val="a"/>
    <w:link w:val="ac"/>
    <w:rsid w:val="00CD2100"/>
    <w:pPr>
      <w:jc w:val="left"/>
    </w:pPr>
  </w:style>
  <w:style w:type="character" w:customStyle="1" w:styleId="ac">
    <w:name w:val="コメント文字列 (文字)"/>
    <w:link w:val="ab"/>
    <w:rsid w:val="00CD2100"/>
    <w:rPr>
      <w:kern w:val="2"/>
      <w:sz w:val="24"/>
      <w:szCs w:val="24"/>
    </w:rPr>
  </w:style>
  <w:style w:type="paragraph" w:styleId="ad">
    <w:name w:val="annotation subject"/>
    <w:basedOn w:val="ab"/>
    <w:next w:val="ab"/>
    <w:link w:val="ae"/>
    <w:rsid w:val="00CD2100"/>
    <w:rPr>
      <w:b/>
      <w:bCs/>
    </w:rPr>
  </w:style>
  <w:style w:type="character" w:customStyle="1" w:styleId="ae">
    <w:name w:val="コメント内容 (文字)"/>
    <w:link w:val="ad"/>
    <w:rsid w:val="00CD2100"/>
    <w:rPr>
      <w:b/>
      <w:bCs/>
      <w:kern w:val="2"/>
      <w:sz w:val="24"/>
      <w:szCs w:val="24"/>
    </w:rPr>
  </w:style>
  <w:style w:type="paragraph" w:styleId="af">
    <w:name w:val="Plain Text"/>
    <w:basedOn w:val="a"/>
    <w:link w:val="af0"/>
    <w:uiPriority w:val="99"/>
    <w:unhideWhenUsed/>
    <w:rsid w:val="006139C1"/>
    <w:pPr>
      <w:jc w:val="left"/>
    </w:pPr>
    <w:rPr>
      <w:rFonts w:ascii="Yu Gothic" w:eastAsia="Yu Gothic" w:hAnsi="Courier New" w:cs="Courier New"/>
      <w:sz w:val="22"/>
      <w:szCs w:val="22"/>
    </w:rPr>
  </w:style>
  <w:style w:type="character" w:customStyle="1" w:styleId="af0">
    <w:name w:val="書式なし (文字)"/>
    <w:basedOn w:val="a0"/>
    <w:link w:val="af"/>
    <w:uiPriority w:val="99"/>
    <w:rsid w:val="006139C1"/>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9380">
      <w:bodyDiv w:val="1"/>
      <w:marLeft w:val="0"/>
      <w:marRight w:val="0"/>
      <w:marTop w:val="0"/>
      <w:marBottom w:val="0"/>
      <w:divBdr>
        <w:top w:val="none" w:sz="0" w:space="0" w:color="auto"/>
        <w:left w:val="none" w:sz="0" w:space="0" w:color="auto"/>
        <w:bottom w:val="none" w:sz="0" w:space="0" w:color="auto"/>
        <w:right w:val="none" w:sz="0" w:space="0" w:color="auto"/>
      </w:divBdr>
    </w:div>
    <w:div w:id="71051837">
      <w:bodyDiv w:val="1"/>
      <w:marLeft w:val="0"/>
      <w:marRight w:val="0"/>
      <w:marTop w:val="0"/>
      <w:marBottom w:val="0"/>
      <w:divBdr>
        <w:top w:val="none" w:sz="0" w:space="0" w:color="auto"/>
        <w:left w:val="none" w:sz="0" w:space="0" w:color="auto"/>
        <w:bottom w:val="none" w:sz="0" w:space="0" w:color="auto"/>
        <w:right w:val="none" w:sz="0" w:space="0" w:color="auto"/>
      </w:divBdr>
    </w:div>
    <w:div w:id="89856763">
      <w:bodyDiv w:val="1"/>
      <w:marLeft w:val="0"/>
      <w:marRight w:val="0"/>
      <w:marTop w:val="0"/>
      <w:marBottom w:val="0"/>
      <w:divBdr>
        <w:top w:val="none" w:sz="0" w:space="0" w:color="auto"/>
        <w:left w:val="none" w:sz="0" w:space="0" w:color="auto"/>
        <w:bottom w:val="none" w:sz="0" w:space="0" w:color="auto"/>
        <w:right w:val="none" w:sz="0" w:space="0" w:color="auto"/>
      </w:divBdr>
    </w:div>
    <w:div w:id="98718219">
      <w:bodyDiv w:val="1"/>
      <w:marLeft w:val="0"/>
      <w:marRight w:val="0"/>
      <w:marTop w:val="0"/>
      <w:marBottom w:val="0"/>
      <w:divBdr>
        <w:top w:val="none" w:sz="0" w:space="0" w:color="auto"/>
        <w:left w:val="none" w:sz="0" w:space="0" w:color="auto"/>
        <w:bottom w:val="none" w:sz="0" w:space="0" w:color="auto"/>
        <w:right w:val="none" w:sz="0" w:space="0" w:color="auto"/>
      </w:divBdr>
    </w:div>
    <w:div w:id="119805992">
      <w:bodyDiv w:val="1"/>
      <w:marLeft w:val="0"/>
      <w:marRight w:val="0"/>
      <w:marTop w:val="0"/>
      <w:marBottom w:val="0"/>
      <w:divBdr>
        <w:top w:val="none" w:sz="0" w:space="0" w:color="auto"/>
        <w:left w:val="none" w:sz="0" w:space="0" w:color="auto"/>
        <w:bottom w:val="none" w:sz="0" w:space="0" w:color="auto"/>
        <w:right w:val="none" w:sz="0" w:space="0" w:color="auto"/>
      </w:divBdr>
    </w:div>
    <w:div w:id="182521075">
      <w:bodyDiv w:val="1"/>
      <w:marLeft w:val="0"/>
      <w:marRight w:val="0"/>
      <w:marTop w:val="0"/>
      <w:marBottom w:val="0"/>
      <w:divBdr>
        <w:top w:val="none" w:sz="0" w:space="0" w:color="auto"/>
        <w:left w:val="none" w:sz="0" w:space="0" w:color="auto"/>
        <w:bottom w:val="none" w:sz="0" w:space="0" w:color="auto"/>
        <w:right w:val="none" w:sz="0" w:space="0" w:color="auto"/>
      </w:divBdr>
    </w:div>
    <w:div w:id="205602173">
      <w:bodyDiv w:val="1"/>
      <w:marLeft w:val="0"/>
      <w:marRight w:val="0"/>
      <w:marTop w:val="0"/>
      <w:marBottom w:val="0"/>
      <w:divBdr>
        <w:top w:val="none" w:sz="0" w:space="0" w:color="auto"/>
        <w:left w:val="none" w:sz="0" w:space="0" w:color="auto"/>
        <w:bottom w:val="none" w:sz="0" w:space="0" w:color="auto"/>
        <w:right w:val="none" w:sz="0" w:space="0" w:color="auto"/>
      </w:divBdr>
    </w:div>
    <w:div w:id="213589212">
      <w:bodyDiv w:val="1"/>
      <w:marLeft w:val="0"/>
      <w:marRight w:val="0"/>
      <w:marTop w:val="0"/>
      <w:marBottom w:val="0"/>
      <w:divBdr>
        <w:top w:val="none" w:sz="0" w:space="0" w:color="auto"/>
        <w:left w:val="none" w:sz="0" w:space="0" w:color="auto"/>
        <w:bottom w:val="none" w:sz="0" w:space="0" w:color="auto"/>
        <w:right w:val="none" w:sz="0" w:space="0" w:color="auto"/>
      </w:divBdr>
    </w:div>
    <w:div w:id="234632533">
      <w:bodyDiv w:val="1"/>
      <w:marLeft w:val="0"/>
      <w:marRight w:val="0"/>
      <w:marTop w:val="0"/>
      <w:marBottom w:val="0"/>
      <w:divBdr>
        <w:top w:val="none" w:sz="0" w:space="0" w:color="auto"/>
        <w:left w:val="none" w:sz="0" w:space="0" w:color="auto"/>
        <w:bottom w:val="none" w:sz="0" w:space="0" w:color="auto"/>
        <w:right w:val="none" w:sz="0" w:space="0" w:color="auto"/>
      </w:divBdr>
    </w:div>
    <w:div w:id="285814427">
      <w:bodyDiv w:val="1"/>
      <w:marLeft w:val="0"/>
      <w:marRight w:val="0"/>
      <w:marTop w:val="0"/>
      <w:marBottom w:val="0"/>
      <w:divBdr>
        <w:top w:val="none" w:sz="0" w:space="0" w:color="auto"/>
        <w:left w:val="none" w:sz="0" w:space="0" w:color="auto"/>
        <w:bottom w:val="none" w:sz="0" w:space="0" w:color="auto"/>
        <w:right w:val="none" w:sz="0" w:space="0" w:color="auto"/>
      </w:divBdr>
    </w:div>
    <w:div w:id="304243962">
      <w:bodyDiv w:val="1"/>
      <w:marLeft w:val="0"/>
      <w:marRight w:val="0"/>
      <w:marTop w:val="0"/>
      <w:marBottom w:val="0"/>
      <w:divBdr>
        <w:top w:val="none" w:sz="0" w:space="0" w:color="auto"/>
        <w:left w:val="none" w:sz="0" w:space="0" w:color="auto"/>
        <w:bottom w:val="none" w:sz="0" w:space="0" w:color="auto"/>
        <w:right w:val="none" w:sz="0" w:space="0" w:color="auto"/>
      </w:divBdr>
    </w:div>
    <w:div w:id="385878509">
      <w:bodyDiv w:val="1"/>
      <w:marLeft w:val="0"/>
      <w:marRight w:val="0"/>
      <w:marTop w:val="0"/>
      <w:marBottom w:val="0"/>
      <w:divBdr>
        <w:top w:val="none" w:sz="0" w:space="0" w:color="auto"/>
        <w:left w:val="none" w:sz="0" w:space="0" w:color="auto"/>
        <w:bottom w:val="none" w:sz="0" w:space="0" w:color="auto"/>
        <w:right w:val="none" w:sz="0" w:space="0" w:color="auto"/>
      </w:divBdr>
    </w:div>
    <w:div w:id="403112588">
      <w:bodyDiv w:val="1"/>
      <w:marLeft w:val="0"/>
      <w:marRight w:val="0"/>
      <w:marTop w:val="0"/>
      <w:marBottom w:val="0"/>
      <w:divBdr>
        <w:top w:val="none" w:sz="0" w:space="0" w:color="auto"/>
        <w:left w:val="none" w:sz="0" w:space="0" w:color="auto"/>
        <w:bottom w:val="none" w:sz="0" w:space="0" w:color="auto"/>
        <w:right w:val="none" w:sz="0" w:space="0" w:color="auto"/>
      </w:divBdr>
    </w:div>
    <w:div w:id="431776929">
      <w:bodyDiv w:val="1"/>
      <w:marLeft w:val="0"/>
      <w:marRight w:val="0"/>
      <w:marTop w:val="0"/>
      <w:marBottom w:val="0"/>
      <w:divBdr>
        <w:top w:val="none" w:sz="0" w:space="0" w:color="auto"/>
        <w:left w:val="none" w:sz="0" w:space="0" w:color="auto"/>
        <w:bottom w:val="none" w:sz="0" w:space="0" w:color="auto"/>
        <w:right w:val="none" w:sz="0" w:space="0" w:color="auto"/>
      </w:divBdr>
    </w:div>
    <w:div w:id="452604294">
      <w:bodyDiv w:val="1"/>
      <w:marLeft w:val="0"/>
      <w:marRight w:val="0"/>
      <w:marTop w:val="0"/>
      <w:marBottom w:val="0"/>
      <w:divBdr>
        <w:top w:val="none" w:sz="0" w:space="0" w:color="auto"/>
        <w:left w:val="none" w:sz="0" w:space="0" w:color="auto"/>
        <w:bottom w:val="none" w:sz="0" w:space="0" w:color="auto"/>
        <w:right w:val="none" w:sz="0" w:space="0" w:color="auto"/>
      </w:divBdr>
    </w:div>
    <w:div w:id="463499452">
      <w:bodyDiv w:val="1"/>
      <w:marLeft w:val="0"/>
      <w:marRight w:val="0"/>
      <w:marTop w:val="0"/>
      <w:marBottom w:val="0"/>
      <w:divBdr>
        <w:top w:val="none" w:sz="0" w:space="0" w:color="auto"/>
        <w:left w:val="none" w:sz="0" w:space="0" w:color="auto"/>
        <w:bottom w:val="none" w:sz="0" w:space="0" w:color="auto"/>
        <w:right w:val="none" w:sz="0" w:space="0" w:color="auto"/>
      </w:divBdr>
    </w:div>
    <w:div w:id="478692696">
      <w:bodyDiv w:val="1"/>
      <w:marLeft w:val="0"/>
      <w:marRight w:val="0"/>
      <w:marTop w:val="0"/>
      <w:marBottom w:val="0"/>
      <w:divBdr>
        <w:top w:val="none" w:sz="0" w:space="0" w:color="auto"/>
        <w:left w:val="none" w:sz="0" w:space="0" w:color="auto"/>
        <w:bottom w:val="none" w:sz="0" w:space="0" w:color="auto"/>
        <w:right w:val="none" w:sz="0" w:space="0" w:color="auto"/>
      </w:divBdr>
    </w:div>
    <w:div w:id="521355599">
      <w:bodyDiv w:val="1"/>
      <w:marLeft w:val="0"/>
      <w:marRight w:val="0"/>
      <w:marTop w:val="0"/>
      <w:marBottom w:val="0"/>
      <w:divBdr>
        <w:top w:val="none" w:sz="0" w:space="0" w:color="auto"/>
        <w:left w:val="none" w:sz="0" w:space="0" w:color="auto"/>
        <w:bottom w:val="none" w:sz="0" w:space="0" w:color="auto"/>
        <w:right w:val="none" w:sz="0" w:space="0" w:color="auto"/>
      </w:divBdr>
    </w:div>
    <w:div w:id="525367331">
      <w:bodyDiv w:val="1"/>
      <w:marLeft w:val="0"/>
      <w:marRight w:val="0"/>
      <w:marTop w:val="0"/>
      <w:marBottom w:val="0"/>
      <w:divBdr>
        <w:top w:val="none" w:sz="0" w:space="0" w:color="auto"/>
        <w:left w:val="none" w:sz="0" w:space="0" w:color="auto"/>
        <w:bottom w:val="none" w:sz="0" w:space="0" w:color="auto"/>
        <w:right w:val="none" w:sz="0" w:space="0" w:color="auto"/>
      </w:divBdr>
    </w:div>
    <w:div w:id="629169766">
      <w:bodyDiv w:val="1"/>
      <w:marLeft w:val="0"/>
      <w:marRight w:val="0"/>
      <w:marTop w:val="0"/>
      <w:marBottom w:val="0"/>
      <w:divBdr>
        <w:top w:val="none" w:sz="0" w:space="0" w:color="auto"/>
        <w:left w:val="none" w:sz="0" w:space="0" w:color="auto"/>
        <w:bottom w:val="none" w:sz="0" w:space="0" w:color="auto"/>
        <w:right w:val="none" w:sz="0" w:space="0" w:color="auto"/>
      </w:divBdr>
    </w:div>
    <w:div w:id="659115250">
      <w:bodyDiv w:val="1"/>
      <w:marLeft w:val="0"/>
      <w:marRight w:val="0"/>
      <w:marTop w:val="0"/>
      <w:marBottom w:val="0"/>
      <w:divBdr>
        <w:top w:val="none" w:sz="0" w:space="0" w:color="auto"/>
        <w:left w:val="none" w:sz="0" w:space="0" w:color="auto"/>
        <w:bottom w:val="none" w:sz="0" w:space="0" w:color="auto"/>
        <w:right w:val="none" w:sz="0" w:space="0" w:color="auto"/>
      </w:divBdr>
    </w:div>
    <w:div w:id="705712714">
      <w:bodyDiv w:val="1"/>
      <w:marLeft w:val="0"/>
      <w:marRight w:val="0"/>
      <w:marTop w:val="0"/>
      <w:marBottom w:val="0"/>
      <w:divBdr>
        <w:top w:val="none" w:sz="0" w:space="0" w:color="auto"/>
        <w:left w:val="none" w:sz="0" w:space="0" w:color="auto"/>
        <w:bottom w:val="none" w:sz="0" w:space="0" w:color="auto"/>
        <w:right w:val="none" w:sz="0" w:space="0" w:color="auto"/>
      </w:divBdr>
    </w:div>
    <w:div w:id="742216108">
      <w:bodyDiv w:val="1"/>
      <w:marLeft w:val="0"/>
      <w:marRight w:val="0"/>
      <w:marTop w:val="0"/>
      <w:marBottom w:val="0"/>
      <w:divBdr>
        <w:top w:val="none" w:sz="0" w:space="0" w:color="auto"/>
        <w:left w:val="none" w:sz="0" w:space="0" w:color="auto"/>
        <w:bottom w:val="none" w:sz="0" w:space="0" w:color="auto"/>
        <w:right w:val="none" w:sz="0" w:space="0" w:color="auto"/>
      </w:divBdr>
    </w:div>
    <w:div w:id="744839893">
      <w:bodyDiv w:val="1"/>
      <w:marLeft w:val="0"/>
      <w:marRight w:val="0"/>
      <w:marTop w:val="0"/>
      <w:marBottom w:val="0"/>
      <w:divBdr>
        <w:top w:val="none" w:sz="0" w:space="0" w:color="auto"/>
        <w:left w:val="none" w:sz="0" w:space="0" w:color="auto"/>
        <w:bottom w:val="none" w:sz="0" w:space="0" w:color="auto"/>
        <w:right w:val="none" w:sz="0" w:space="0" w:color="auto"/>
      </w:divBdr>
    </w:div>
    <w:div w:id="820930570">
      <w:bodyDiv w:val="1"/>
      <w:marLeft w:val="0"/>
      <w:marRight w:val="0"/>
      <w:marTop w:val="0"/>
      <w:marBottom w:val="0"/>
      <w:divBdr>
        <w:top w:val="none" w:sz="0" w:space="0" w:color="auto"/>
        <w:left w:val="none" w:sz="0" w:space="0" w:color="auto"/>
        <w:bottom w:val="none" w:sz="0" w:space="0" w:color="auto"/>
        <w:right w:val="none" w:sz="0" w:space="0" w:color="auto"/>
      </w:divBdr>
    </w:div>
    <w:div w:id="870335316">
      <w:bodyDiv w:val="1"/>
      <w:marLeft w:val="0"/>
      <w:marRight w:val="0"/>
      <w:marTop w:val="0"/>
      <w:marBottom w:val="0"/>
      <w:divBdr>
        <w:top w:val="none" w:sz="0" w:space="0" w:color="auto"/>
        <w:left w:val="none" w:sz="0" w:space="0" w:color="auto"/>
        <w:bottom w:val="none" w:sz="0" w:space="0" w:color="auto"/>
        <w:right w:val="none" w:sz="0" w:space="0" w:color="auto"/>
      </w:divBdr>
    </w:div>
    <w:div w:id="882135926">
      <w:bodyDiv w:val="1"/>
      <w:marLeft w:val="0"/>
      <w:marRight w:val="0"/>
      <w:marTop w:val="0"/>
      <w:marBottom w:val="0"/>
      <w:divBdr>
        <w:top w:val="none" w:sz="0" w:space="0" w:color="auto"/>
        <w:left w:val="none" w:sz="0" w:space="0" w:color="auto"/>
        <w:bottom w:val="none" w:sz="0" w:space="0" w:color="auto"/>
        <w:right w:val="none" w:sz="0" w:space="0" w:color="auto"/>
      </w:divBdr>
    </w:div>
    <w:div w:id="958141818">
      <w:bodyDiv w:val="1"/>
      <w:marLeft w:val="0"/>
      <w:marRight w:val="0"/>
      <w:marTop w:val="0"/>
      <w:marBottom w:val="0"/>
      <w:divBdr>
        <w:top w:val="none" w:sz="0" w:space="0" w:color="auto"/>
        <w:left w:val="none" w:sz="0" w:space="0" w:color="auto"/>
        <w:bottom w:val="none" w:sz="0" w:space="0" w:color="auto"/>
        <w:right w:val="none" w:sz="0" w:space="0" w:color="auto"/>
      </w:divBdr>
    </w:div>
    <w:div w:id="990793503">
      <w:bodyDiv w:val="1"/>
      <w:marLeft w:val="0"/>
      <w:marRight w:val="0"/>
      <w:marTop w:val="0"/>
      <w:marBottom w:val="0"/>
      <w:divBdr>
        <w:top w:val="none" w:sz="0" w:space="0" w:color="auto"/>
        <w:left w:val="none" w:sz="0" w:space="0" w:color="auto"/>
        <w:bottom w:val="none" w:sz="0" w:space="0" w:color="auto"/>
        <w:right w:val="none" w:sz="0" w:space="0" w:color="auto"/>
      </w:divBdr>
    </w:div>
    <w:div w:id="1022393669">
      <w:bodyDiv w:val="1"/>
      <w:marLeft w:val="0"/>
      <w:marRight w:val="0"/>
      <w:marTop w:val="0"/>
      <w:marBottom w:val="0"/>
      <w:divBdr>
        <w:top w:val="none" w:sz="0" w:space="0" w:color="auto"/>
        <w:left w:val="none" w:sz="0" w:space="0" w:color="auto"/>
        <w:bottom w:val="none" w:sz="0" w:space="0" w:color="auto"/>
        <w:right w:val="none" w:sz="0" w:space="0" w:color="auto"/>
      </w:divBdr>
    </w:div>
    <w:div w:id="1035421415">
      <w:bodyDiv w:val="1"/>
      <w:marLeft w:val="0"/>
      <w:marRight w:val="0"/>
      <w:marTop w:val="0"/>
      <w:marBottom w:val="0"/>
      <w:divBdr>
        <w:top w:val="none" w:sz="0" w:space="0" w:color="auto"/>
        <w:left w:val="none" w:sz="0" w:space="0" w:color="auto"/>
        <w:bottom w:val="none" w:sz="0" w:space="0" w:color="auto"/>
        <w:right w:val="none" w:sz="0" w:space="0" w:color="auto"/>
      </w:divBdr>
    </w:div>
    <w:div w:id="1087462651">
      <w:bodyDiv w:val="1"/>
      <w:marLeft w:val="0"/>
      <w:marRight w:val="0"/>
      <w:marTop w:val="0"/>
      <w:marBottom w:val="0"/>
      <w:divBdr>
        <w:top w:val="none" w:sz="0" w:space="0" w:color="auto"/>
        <w:left w:val="none" w:sz="0" w:space="0" w:color="auto"/>
        <w:bottom w:val="none" w:sz="0" w:space="0" w:color="auto"/>
        <w:right w:val="none" w:sz="0" w:space="0" w:color="auto"/>
      </w:divBdr>
    </w:div>
    <w:div w:id="1098987986">
      <w:bodyDiv w:val="1"/>
      <w:marLeft w:val="0"/>
      <w:marRight w:val="0"/>
      <w:marTop w:val="0"/>
      <w:marBottom w:val="0"/>
      <w:divBdr>
        <w:top w:val="none" w:sz="0" w:space="0" w:color="auto"/>
        <w:left w:val="none" w:sz="0" w:space="0" w:color="auto"/>
        <w:bottom w:val="none" w:sz="0" w:space="0" w:color="auto"/>
        <w:right w:val="none" w:sz="0" w:space="0" w:color="auto"/>
      </w:divBdr>
    </w:div>
    <w:div w:id="1162089506">
      <w:bodyDiv w:val="1"/>
      <w:marLeft w:val="0"/>
      <w:marRight w:val="0"/>
      <w:marTop w:val="0"/>
      <w:marBottom w:val="0"/>
      <w:divBdr>
        <w:top w:val="none" w:sz="0" w:space="0" w:color="auto"/>
        <w:left w:val="none" w:sz="0" w:space="0" w:color="auto"/>
        <w:bottom w:val="none" w:sz="0" w:space="0" w:color="auto"/>
        <w:right w:val="none" w:sz="0" w:space="0" w:color="auto"/>
      </w:divBdr>
    </w:div>
    <w:div w:id="1176193641">
      <w:bodyDiv w:val="1"/>
      <w:marLeft w:val="0"/>
      <w:marRight w:val="0"/>
      <w:marTop w:val="0"/>
      <w:marBottom w:val="0"/>
      <w:divBdr>
        <w:top w:val="none" w:sz="0" w:space="0" w:color="auto"/>
        <w:left w:val="none" w:sz="0" w:space="0" w:color="auto"/>
        <w:bottom w:val="none" w:sz="0" w:space="0" w:color="auto"/>
        <w:right w:val="none" w:sz="0" w:space="0" w:color="auto"/>
      </w:divBdr>
    </w:div>
    <w:div w:id="1255866568">
      <w:bodyDiv w:val="1"/>
      <w:marLeft w:val="0"/>
      <w:marRight w:val="0"/>
      <w:marTop w:val="0"/>
      <w:marBottom w:val="0"/>
      <w:divBdr>
        <w:top w:val="none" w:sz="0" w:space="0" w:color="auto"/>
        <w:left w:val="none" w:sz="0" w:space="0" w:color="auto"/>
        <w:bottom w:val="none" w:sz="0" w:space="0" w:color="auto"/>
        <w:right w:val="none" w:sz="0" w:space="0" w:color="auto"/>
      </w:divBdr>
    </w:div>
    <w:div w:id="1277713786">
      <w:bodyDiv w:val="1"/>
      <w:marLeft w:val="0"/>
      <w:marRight w:val="0"/>
      <w:marTop w:val="0"/>
      <w:marBottom w:val="0"/>
      <w:divBdr>
        <w:top w:val="none" w:sz="0" w:space="0" w:color="auto"/>
        <w:left w:val="none" w:sz="0" w:space="0" w:color="auto"/>
        <w:bottom w:val="none" w:sz="0" w:space="0" w:color="auto"/>
        <w:right w:val="none" w:sz="0" w:space="0" w:color="auto"/>
      </w:divBdr>
    </w:div>
    <w:div w:id="1291473765">
      <w:bodyDiv w:val="1"/>
      <w:marLeft w:val="0"/>
      <w:marRight w:val="0"/>
      <w:marTop w:val="0"/>
      <w:marBottom w:val="0"/>
      <w:divBdr>
        <w:top w:val="none" w:sz="0" w:space="0" w:color="auto"/>
        <w:left w:val="none" w:sz="0" w:space="0" w:color="auto"/>
        <w:bottom w:val="none" w:sz="0" w:space="0" w:color="auto"/>
        <w:right w:val="none" w:sz="0" w:space="0" w:color="auto"/>
      </w:divBdr>
    </w:div>
    <w:div w:id="1329672538">
      <w:bodyDiv w:val="1"/>
      <w:marLeft w:val="0"/>
      <w:marRight w:val="0"/>
      <w:marTop w:val="0"/>
      <w:marBottom w:val="0"/>
      <w:divBdr>
        <w:top w:val="none" w:sz="0" w:space="0" w:color="auto"/>
        <w:left w:val="none" w:sz="0" w:space="0" w:color="auto"/>
        <w:bottom w:val="none" w:sz="0" w:space="0" w:color="auto"/>
        <w:right w:val="none" w:sz="0" w:space="0" w:color="auto"/>
      </w:divBdr>
    </w:div>
    <w:div w:id="1334451990">
      <w:bodyDiv w:val="1"/>
      <w:marLeft w:val="0"/>
      <w:marRight w:val="0"/>
      <w:marTop w:val="0"/>
      <w:marBottom w:val="0"/>
      <w:divBdr>
        <w:top w:val="none" w:sz="0" w:space="0" w:color="auto"/>
        <w:left w:val="none" w:sz="0" w:space="0" w:color="auto"/>
        <w:bottom w:val="none" w:sz="0" w:space="0" w:color="auto"/>
        <w:right w:val="none" w:sz="0" w:space="0" w:color="auto"/>
      </w:divBdr>
    </w:div>
    <w:div w:id="1348018568">
      <w:bodyDiv w:val="1"/>
      <w:marLeft w:val="0"/>
      <w:marRight w:val="0"/>
      <w:marTop w:val="0"/>
      <w:marBottom w:val="0"/>
      <w:divBdr>
        <w:top w:val="none" w:sz="0" w:space="0" w:color="auto"/>
        <w:left w:val="none" w:sz="0" w:space="0" w:color="auto"/>
        <w:bottom w:val="none" w:sz="0" w:space="0" w:color="auto"/>
        <w:right w:val="none" w:sz="0" w:space="0" w:color="auto"/>
      </w:divBdr>
    </w:div>
    <w:div w:id="1348023044">
      <w:bodyDiv w:val="1"/>
      <w:marLeft w:val="0"/>
      <w:marRight w:val="0"/>
      <w:marTop w:val="0"/>
      <w:marBottom w:val="0"/>
      <w:divBdr>
        <w:top w:val="none" w:sz="0" w:space="0" w:color="auto"/>
        <w:left w:val="none" w:sz="0" w:space="0" w:color="auto"/>
        <w:bottom w:val="none" w:sz="0" w:space="0" w:color="auto"/>
        <w:right w:val="none" w:sz="0" w:space="0" w:color="auto"/>
      </w:divBdr>
    </w:div>
    <w:div w:id="1380132893">
      <w:bodyDiv w:val="1"/>
      <w:marLeft w:val="0"/>
      <w:marRight w:val="0"/>
      <w:marTop w:val="0"/>
      <w:marBottom w:val="0"/>
      <w:divBdr>
        <w:top w:val="none" w:sz="0" w:space="0" w:color="auto"/>
        <w:left w:val="none" w:sz="0" w:space="0" w:color="auto"/>
        <w:bottom w:val="none" w:sz="0" w:space="0" w:color="auto"/>
        <w:right w:val="none" w:sz="0" w:space="0" w:color="auto"/>
      </w:divBdr>
    </w:div>
    <w:div w:id="1411538733">
      <w:bodyDiv w:val="1"/>
      <w:marLeft w:val="0"/>
      <w:marRight w:val="0"/>
      <w:marTop w:val="0"/>
      <w:marBottom w:val="0"/>
      <w:divBdr>
        <w:top w:val="none" w:sz="0" w:space="0" w:color="auto"/>
        <w:left w:val="none" w:sz="0" w:space="0" w:color="auto"/>
        <w:bottom w:val="none" w:sz="0" w:space="0" w:color="auto"/>
        <w:right w:val="none" w:sz="0" w:space="0" w:color="auto"/>
      </w:divBdr>
    </w:div>
    <w:div w:id="1415933593">
      <w:bodyDiv w:val="1"/>
      <w:marLeft w:val="0"/>
      <w:marRight w:val="0"/>
      <w:marTop w:val="0"/>
      <w:marBottom w:val="0"/>
      <w:divBdr>
        <w:top w:val="none" w:sz="0" w:space="0" w:color="auto"/>
        <w:left w:val="none" w:sz="0" w:space="0" w:color="auto"/>
        <w:bottom w:val="none" w:sz="0" w:space="0" w:color="auto"/>
        <w:right w:val="none" w:sz="0" w:space="0" w:color="auto"/>
      </w:divBdr>
    </w:div>
    <w:div w:id="1442727003">
      <w:bodyDiv w:val="1"/>
      <w:marLeft w:val="0"/>
      <w:marRight w:val="0"/>
      <w:marTop w:val="0"/>
      <w:marBottom w:val="0"/>
      <w:divBdr>
        <w:top w:val="none" w:sz="0" w:space="0" w:color="auto"/>
        <w:left w:val="none" w:sz="0" w:space="0" w:color="auto"/>
        <w:bottom w:val="none" w:sz="0" w:space="0" w:color="auto"/>
        <w:right w:val="none" w:sz="0" w:space="0" w:color="auto"/>
      </w:divBdr>
    </w:div>
    <w:div w:id="1455519177">
      <w:bodyDiv w:val="1"/>
      <w:marLeft w:val="0"/>
      <w:marRight w:val="0"/>
      <w:marTop w:val="0"/>
      <w:marBottom w:val="0"/>
      <w:divBdr>
        <w:top w:val="none" w:sz="0" w:space="0" w:color="auto"/>
        <w:left w:val="none" w:sz="0" w:space="0" w:color="auto"/>
        <w:bottom w:val="none" w:sz="0" w:space="0" w:color="auto"/>
        <w:right w:val="none" w:sz="0" w:space="0" w:color="auto"/>
      </w:divBdr>
    </w:div>
    <w:div w:id="1510490341">
      <w:bodyDiv w:val="1"/>
      <w:marLeft w:val="0"/>
      <w:marRight w:val="0"/>
      <w:marTop w:val="0"/>
      <w:marBottom w:val="0"/>
      <w:divBdr>
        <w:top w:val="none" w:sz="0" w:space="0" w:color="auto"/>
        <w:left w:val="none" w:sz="0" w:space="0" w:color="auto"/>
        <w:bottom w:val="none" w:sz="0" w:space="0" w:color="auto"/>
        <w:right w:val="none" w:sz="0" w:space="0" w:color="auto"/>
      </w:divBdr>
    </w:div>
    <w:div w:id="1512719764">
      <w:bodyDiv w:val="1"/>
      <w:marLeft w:val="0"/>
      <w:marRight w:val="0"/>
      <w:marTop w:val="0"/>
      <w:marBottom w:val="0"/>
      <w:divBdr>
        <w:top w:val="none" w:sz="0" w:space="0" w:color="auto"/>
        <w:left w:val="none" w:sz="0" w:space="0" w:color="auto"/>
        <w:bottom w:val="none" w:sz="0" w:space="0" w:color="auto"/>
        <w:right w:val="none" w:sz="0" w:space="0" w:color="auto"/>
      </w:divBdr>
    </w:div>
    <w:div w:id="1617787261">
      <w:bodyDiv w:val="1"/>
      <w:marLeft w:val="0"/>
      <w:marRight w:val="0"/>
      <w:marTop w:val="0"/>
      <w:marBottom w:val="0"/>
      <w:divBdr>
        <w:top w:val="none" w:sz="0" w:space="0" w:color="auto"/>
        <w:left w:val="none" w:sz="0" w:space="0" w:color="auto"/>
        <w:bottom w:val="none" w:sz="0" w:space="0" w:color="auto"/>
        <w:right w:val="none" w:sz="0" w:space="0" w:color="auto"/>
      </w:divBdr>
    </w:div>
    <w:div w:id="1623227044">
      <w:bodyDiv w:val="1"/>
      <w:marLeft w:val="0"/>
      <w:marRight w:val="0"/>
      <w:marTop w:val="0"/>
      <w:marBottom w:val="0"/>
      <w:divBdr>
        <w:top w:val="none" w:sz="0" w:space="0" w:color="auto"/>
        <w:left w:val="none" w:sz="0" w:space="0" w:color="auto"/>
        <w:bottom w:val="none" w:sz="0" w:space="0" w:color="auto"/>
        <w:right w:val="none" w:sz="0" w:space="0" w:color="auto"/>
      </w:divBdr>
    </w:div>
    <w:div w:id="1626619759">
      <w:bodyDiv w:val="1"/>
      <w:marLeft w:val="0"/>
      <w:marRight w:val="0"/>
      <w:marTop w:val="0"/>
      <w:marBottom w:val="0"/>
      <w:divBdr>
        <w:top w:val="none" w:sz="0" w:space="0" w:color="auto"/>
        <w:left w:val="none" w:sz="0" w:space="0" w:color="auto"/>
        <w:bottom w:val="none" w:sz="0" w:space="0" w:color="auto"/>
        <w:right w:val="none" w:sz="0" w:space="0" w:color="auto"/>
      </w:divBdr>
    </w:div>
    <w:div w:id="1644964281">
      <w:bodyDiv w:val="1"/>
      <w:marLeft w:val="0"/>
      <w:marRight w:val="0"/>
      <w:marTop w:val="0"/>
      <w:marBottom w:val="0"/>
      <w:divBdr>
        <w:top w:val="none" w:sz="0" w:space="0" w:color="auto"/>
        <w:left w:val="none" w:sz="0" w:space="0" w:color="auto"/>
        <w:bottom w:val="none" w:sz="0" w:space="0" w:color="auto"/>
        <w:right w:val="none" w:sz="0" w:space="0" w:color="auto"/>
      </w:divBdr>
    </w:div>
    <w:div w:id="1689330302">
      <w:bodyDiv w:val="1"/>
      <w:marLeft w:val="0"/>
      <w:marRight w:val="0"/>
      <w:marTop w:val="0"/>
      <w:marBottom w:val="0"/>
      <w:divBdr>
        <w:top w:val="none" w:sz="0" w:space="0" w:color="auto"/>
        <w:left w:val="none" w:sz="0" w:space="0" w:color="auto"/>
        <w:bottom w:val="none" w:sz="0" w:space="0" w:color="auto"/>
        <w:right w:val="none" w:sz="0" w:space="0" w:color="auto"/>
      </w:divBdr>
    </w:div>
    <w:div w:id="1701397491">
      <w:bodyDiv w:val="1"/>
      <w:marLeft w:val="0"/>
      <w:marRight w:val="0"/>
      <w:marTop w:val="0"/>
      <w:marBottom w:val="0"/>
      <w:divBdr>
        <w:top w:val="none" w:sz="0" w:space="0" w:color="auto"/>
        <w:left w:val="none" w:sz="0" w:space="0" w:color="auto"/>
        <w:bottom w:val="none" w:sz="0" w:space="0" w:color="auto"/>
        <w:right w:val="none" w:sz="0" w:space="0" w:color="auto"/>
      </w:divBdr>
    </w:div>
    <w:div w:id="1710102182">
      <w:bodyDiv w:val="1"/>
      <w:marLeft w:val="0"/>
      <w:marRight w:val="0"/>
      <w:marTop w:val="0"/>
      <w:marBottom w:val="0"/>
      <w:divBdr>
        <w:top w:val="none" w:sz="0" w:space="0" w:color="auto"/>
        <w:left w:val="none" w:sz="0" w:space="0" w:color="auto"/>
        <w:bottom w:val="none" w:sz="0" w:space="0" w:color="auto"/>
        <w:right w:val="none" w:sz="0" w:space="0" w:color="auto"/>
      </w:divBdr>
    </w:div>
    <w:div w:id="1717966592">
      <w:bodyDiv w:val="1"/>
      <w:marLeft w:val="0"/>
      <w:marRight w:val="0"/>
      <w:marTop w:val="0"/>
      <w:marBottom w:val="0"/>
      <w:divBdr>
        <w:top w:val="none" w:sz="0" w:space="0" w:color="auto"/>
        <w:left w:val="none" w:sz="0" w:space="0" w:color="auto"/>
        <w:bottom w:val="none" w:sz="0" w:space="0" w:color="auto"/>
        <w:right w:val="none" w:sz="0" w:space="0" w:color="auto"/>
      </w:divBdr>
    </w:div>
    <w:div w:id="1786844146">
      <w:bodyDiv w:val="1"/>
      <w:marLeft w:val="0"/>
      <w:marRight w:val="0"/>
      <w:marTop w:val="0"/>
      <w:marBottom w:val="0"/>
      <w:divBdr>
        <w:top w:val="none" w:sz="0" w:space="0" w:color="auto"/>
        <w:left w:val="none" w:sz="0" w:space="0" w:color="auto"/>
        <w:bottom w:val="none" w:sz="0" w:space="0" w:color="auto"/>
        <w:right w:val="none" w:sz="0" w:space="0" w:color="auto"/>
      </w:divBdr>
    </w:div>
    <w:div w:id="1902789214">
      <w:bodyDiv w:val="1"/>
      <w:marLeft w:val="0"/>
      <w:marRight w:val="0"/>
      <w:marTop w:val="0"/>
      <w:marBottom w:val="0"/>
      <w:divBdr>
        <w:top w:val="none" w:sz="0" w:space="0" w:color="auto"/>
        <w:left w:val="none" w:sz="0" w:space="0" w:color="auto"/>
        <w:bottom w:val="none" w:sz="0" w:space="0" w:color="auto"/>
        <w:right w:val="none" w:sz="0" w:space="0" w:color="auto"/>
      </w:divBdr>
    </w:div>
    <w:div w:id="1934824307">
      <w:bodyDiv w:val="1"/>
      <w:marLeft w:val="0"/>
      <w:marRight w:val="0"/>
      <w:marTop w:val="0"/>
      <w:marBottom w:val="0"/>
      <w:divBdr>
        <w:top w:val="none" w:sz="0" w:space="0" w:color="auto"/>
        <w:left w:val="none" w:sz="0" w:space="0" w:color="auto"/>
        <w:bottom w:val="none" w:sz="0" w:space="0" w:color="auto"/>
        <w:right w:val="none" w:sz="0" w:space="0" w:color="auto"/>
      </w:divBdr>
    </w:div>
    <w:div w:id="1970284658">
      <w:bodyDiv w:val="1"/>
      <w:marLeft w:val="0"/>
      <w:marRight w:val="0"/>
      <w:marTop w:val="0"/>
      <w:marBottom w:val="0"/>
      <w:divBdr>
        <w:top w:val="none" w:sz="0" w:space="0" w:color="auto"/>
        <w:left w:val="none" w:sz="0" w:space="0" w:color="auto"/>
        <w:bottom w:val="none" w:sz="0" w:space="0" w:color="auto"/>
        <w:right w:val="none" w:sz="0" w:space="0" w:color="auto"/>
      </w:divBdr>
    </w:div>
    <w:div w:id="1979650639">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 w:id="2022394653">
      <w:bodyDiv w:val="1"/>
      <w:marLeft w:val="0"/>
      <w:marRight w:val="0"/>
      <w:marTop w:val="0"/>
      <w:marBottom w:val="0"/>
      <w:divBdr>
        <w:top w:val="none" w:sz="0" w:space="0" w:color="auto"/>
        <w:left w:val="none" w:sz="0" w:space="0" w:color="auto"/>
        <w:bottom w:val="none" w:sz="0" w:space="0" w:color="auto"/>
        <w:right w:val="none" w:sz="0" w:space="0" w:color="auto"/>
      </w:divBdr>
    </w:div>
    <w:div w:id="2061322954">
      <w:bodyDiv w:val="1"/>
      <w:marLeft w:val="0"/>
      <w:marRight w:val="0"/>
      <w:marTop w:val="0"/>
      <w:marBottom w:val="0"/>
      <w:divBdr>
        <w:top w:val="none" w:sz="0" w:space="0" w:color="auto"/>
        <w:left w:val="none" w:sz="0" w:space="0" w:color="auto"/>
        <w:bottom w:val="none" w:sz="0" w:space="0" w:color="auto"/>
        <w:right w:val="none" w:sz="0" w:space="0" w:color="auto"/>
      </w:divBdr>
    </w:div>
    <w:div w:id="2065638717">
      <w:bodyDiv w:val="1"/>
      <w:marLeft w:val="0"/>
      <w:marRight w:val="0"/>
      <w:marTop w:val="0"/>
      <w:marBottom w:val="0"/>
      <w:divBdr>
        <w:top w:val="none" w:sz="0" w:space="0" w:color="auto"/>
        <w:left w:val="none" w:sz="0" w:space="0" w:color="auto"/>
        <w:bottom w:val="none" w:sz="0" w:space="0" w:color="auto"/>
        <w:right w:val="none" w:sz="0" w:space="0" w:color="auto"/>
      </w:divBdr>
    </w:div>
    <w:div w:id="21444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C837A-5BD7-4BC7-A419-47F2DF55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1231</Words>
  <Characters>232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2023-02-13T01:47:00Z</dcterms:created>
  <dcterms:modified xsi:type="dcterms:W3CDTF">2025-08-05T04:04:00Z</dcterms:modified>
</cp:coreProperties>
</file>