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BF4BC" w14:textId="77777777" w:rsidR="00580EC1" w:rsidRPr="00F032CD" w:rsidRDefault="00580EC1" w:rsidP="00580EC1">
      <w:pPr>
        <w:autoSpaceDE w:val="0"/>
        <w:autoSpaceDN w:val="0"/>
        <w:snapToGrid w:val="0"/>
        <w:spacing w:line="340" w:lineRule="exact"/>
        <w:rPr>
          <w:rFonts w:ascii="明朝体" w:eastAsia="明朝体"/>
          <w:color w:val="000000"/>
          <w:spacing w:val="22"/>
          <w:kern w:val="0"/>
        </w:rPr>
      </w:pPr>
      <w:r w:rsidRPr="00F032CD">
        <w:rPr>
          <w:rFonts w:ascii="明朝体" w:eastAsia="明朝体" w:hint="eastAsia"/>
          <w:color w:val="000000"/>
          <w:spacing w:val="22"/>
          <w:kern w:val="0"/>
        </w:rPr>
        <w:t>（別　記）</w:t>
      </w:r>
    </w:p>
    <w:p w14:paraId="6C3895FA" w14:textId="77777777" w:rsidR="00580EC1" w:rsidRPr="00F032CD" w:rsidRDefault="00580EC1" w:rsidP="00580EC1">
      <w:pPr>
        <w:autoSpaceDE w:val="0"/>
        <w:autoSpaceDN w:val="0"/>
        <w:snapToGrid w:val="0"/>
        <w:spacing w:line="360" w:lineRule="exact"/>
        <w:ind w:firstLineChars="100" w:firstLine="521"/>
        <w:jc w:val="center"/>
        <w:rPr>
          <w:rFonts w:ascii="ＭＳ ゴシック" w:eastAsia="ＭＳ ゴシック" w:hAnsi="ＭＳ ゴシック" w:hint="eastAsia"/>
          <w:b/>
          <w:color w:val="000000"/>
          <w:spacing w:val="22"/>
          <w:kern w:val="0"/>
          <w:sz w:val="28"/>
          <w:szCs w:val="28"/>
        </w:rPr>
      </w:pPr>
      <w:r w:rsidRPr="00580EC1">
        <w:rPr>
          <w:rFonts w:ascii="ＭＳ ゴシック" w:eastAsia="ＭＳ ゴシック" w:hAnsi="ＭＳ ゴシック" w:hint="eastAsia"/>
          <w:b/>
          <w:color w:val="000000"/>
          <w:spacing w:val="139"/>
          <w:kern w:val="0"/>
          <w:sz w:val="28"/>
          <w:szCs w:val="28"/>
          <w:fitText w:val="2520" w:id="-484672768"/>
        </w:rPr>
        <w:t>特記仕様</w:t>
      </w:r>
      <w:r w:rsidRPr="00580EC1">
        <w:rPr>
          <w:rFonts w:ascii="ＭＳ ゴシック" w:eastAsia="ＭＳ ゴシック" w:hAnsi="ＭＳ ゴシック" w:hint="eastAsia"/>
          <w:b/>
          <w:color w:val="000000"/>
          <w:spacing w:val="1"/>
          <w:kern w:val="0"/>
          <w:sz w:val="28"/>
          <w:szCs w:val="28"/>
          <w:fitText w:val="2520" w:id="-484672768"/>
        </w:rPr>
        <w:t>書</w:t>
      </w:r>
    </w:p>
    <w:p w14:paraId="51DE952D" w14:textId="77777777" w:rsidR="00580EC1" w:rsidRPr="005F14EC" w:rsidRDefault="00580EC1" w:rsidP="00580EC1">
      <w:pPr>
        <w:tabs>
          <w:tab w:val="left" w:pos="1512"/>
        </w:tabs>
        <w:autoSpaceDE w:val="0"/>
        <w:autoSpaceDN w:val="0"/>
        <w:snapToGrid w:val="0"/>
        <w:spacing w:line="360" w:lineRule="exact"/>
        <w:rPr>
          <w:rFonts w:ascii="ＭＳ ゴシック" w:eastAsia="ＭＳ ゴシック" w:hAnsi="ＭＳ ゴシック" w:hint="eastAsia"/>
          <w:color w:val="000000"/>
          <w:spacing w:val="22"/>
          <w:kern w:val="0"/>
          <w:sz w:val="22"/>
          <w:szCs w:val="22"/>
        </w:rPr>
      </w:pPr>
    </w:p>
    <w:p w14:paraId="630DB4D7" w14:textId="77777777" w:rsidR="00580EC1" w:rsidRPr="005F14EC" w:rsidRDefault="00580EC1" w:rsidP="00580EC1">
      <w:pPr>
        <w:autoSpaceDE w:val="0"/>
        <w:autoSpaceDN w:val="0"/>
        <w:snapToGrid w:val="0"/>
        <w:spacing w:line="360" w:lineRule="exact"/>
        <w:rPr>
          <w:rFonts w:ascii="ＭＳ ゴシック" w:eastAsia="ＭＳ ゴシック" w:hAnsi="ＭＳ ゴシック" w:hint="eastAsia"/>
          <w:color w:val="000000"/>
          <w:spacing w:val="22"/>
          <w:kern w:val="0"/>
          <w:sz w:val="22"/>
          <w:szCs w:val="22"/>
        </w:rPr>
      </w:pPr>
    </w:p>
    <w:p w14:paraId="1FDF7F9D" w14:textId="77777777" w:rsidR="00580EC1" w:rsidRPr="00F032CD" w:rsidRDefault="00580EC1" w:rsidP="00580EC1">
      <w:pPr>
        <w:autoSpaceDE w:val="0"/>
        <w:autoSpaceDN w:val="0"/>
        <w:snapToGrid w:val="0"/>
        <w:spacing w:line="360" w:lineRule="exact"/>
        <w:rPr>
          <w:rFonts w:ascii="ＭＳ ゴシック" w:eastAsia="ＭＳ ゴシック" w:hAnsi="ＭＳ ゴシック" w:hint="eastAsia"/>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Ⅰ　妨害又は不当要求に対する報告義務</w:t>
      </w:r>
    </w:p>
    <w:p w14:paraId="5C2F65E7" w14:textId="77777777" w:rsidR="00580EC1" w:rsidRPr="0054763C" w:rsidRDefault="00580EC1" w:rsidP="00580EC1">
      <w:pPr>
        <w:autoSpaceDE w:val="0"/>
        <w:autoSpaceDN w:val="0"/>
        <w:snapToGrid w:val="0"/>
        <w:spacing w:line="360" w:lineRule="exact"/>
        <w:rPr>
          <w:rFonts w:ascii="ＭＳ ゴシック" w:eastAsia="ＭＳ ゴシック" w:hAnsi="ＭＳ ゴシック" w:hint="eastAsia"/>
          <w:color w:val="000000"/>
          <w:spacing w:val="22"/>
          <w:kern w:val="0"/>
          <w:szCs w:val="21"/>
        </w:rPr>
      </w:pPr>
    </w:p>
    <w:p w14:paraId="21652DC8" w14:textId="77777777" w:rsidR="00580EC1" w:rsidRPr="005D71BF" w:rsidRDefault="00580EC1" w:rsidP="00580EC1">
      <w:pPr>
        <w:ind w:left="216" w:hanging="216"/>
        <w:jc w:val="left"/>
        <w:rPr>
          <w:rFonts w:ascii="ＭＳ 明朝" w:hAnsi="ＭＳ 明朝" w:cs="Courier New" w:hint="eastAsia"/>
          <w:color w:val="000000"/>
          <w:sz w:val="22"/>
          <w:szCs w:val="22"/>
        </w:rPr>
      </w:pPr>
      <w:r w:rsidRPr="00F032CD">
        <w:rPr>
          <w:rFonts w:ascii="ＭＳ 明朝" w:hAnsi="ＭＳ 明朝" w:cs="Courier New" w:hint="eastAsia"/>
          <w:color w:val="000000"/>
          <w:sz w:val="22"/>
          <w:szCs w:val="22"/>
        </w:rPr>
        <w:t>(1)　受注者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大阪府及び管轄警察署への</w:t>
      </w:r>
      <w:r w:rsidRPr="005D71BF">
        <w:rPr>
          <w:rFonts w:ascii="ＭＳ 明朝" w:hAnsi="ＭＳ 明朝" w:cs="Courier New" w:hint="eastAsia"/>
          <w:color w:val="000000"/>
          <w:sz w:val="22"/>
          <w:szCs w:val="22"/>
        </w:rPr>
        <w:t>報告を行わなければならない。</w:t>
      </w:r>
    </w:p>
    <w:p w14:paraId="419A037C" w14:textId="77777777" w:rsidR="00580EC1" w:rsidRPr="005D71BF" w:rsidRDefault="00580EC1" w:rsidP="00580EC1">
      <w:pPr>
        <w:ind w:left="216" w:hanging="216"/>
        <w:jc w:val="left"/>
        <w:rPr>
          <w:rFonts w:ascii="ＭＳ 明朝" w:hAnsi="ＭＳ 明朝" w:cs="Courier New" w:hint="eastAsia"/>
          <w:color w:val="000000"/>
          <w:sz w:val="22"/>
          <w:szCs w:val="22"/>
        </w:rPr>
      </w:pPr>
      <w:r w:rsidRPr="005D71BF">
        <w:rPr>
          <w:rFonts w:ascii="ＭＳ 明朝" w:hAnsi="ＭＳ 明朝" w:cs="Courier New" w:hint="eastAsia"/>
          <w:color w:val="000000"/>
          <w:sz w:val="22"/>
          <w:szCs w:val="22"/>
        </w:rPr>
        <w:t>(2)　報告は、不当介入報告書により、速やかに、大阪府及び管轄警察署の行政対象暴力対策担当者に行うものとする。ただし、急を要し、当該不当介入報告書を提出できないときは、口頭により報告することができる。この場合は、後日、不当介入報告書を各々提出するものとする。</w:t>
      </w:r>
    </w:p>
    <w:p w14:paraId="4C847DDE" w14:textId="77777777" w:rsidR="00580EC1" w:rsidRPr="00F032CD" w:rsidRDefault="00580EC1" w:rsidP="00580EC1">
      <w:pPr>
        <w:ind w:left="216" w:hanging="216"/>
        <w:jc w:val="left"/>
        <w:rPr>
          <w:rFonts w:ascii="ＭＳ 明朝" w:hAnsi="ＭＳ 明朝" w:cs="Courier New" w:hint="eastAsia"/>
          <w:color w:val="000000"/>
          <w:sz w:val="22"/>
          <w:szCs w:val="22"/>
        </w:rPr>
      </w:pPr>
      <w:r w:rsidRPr="00F032CD">
        <w:rPr>
          <w:rFonts w:ascii="ＭＳ 明朝" w:hAnsi="ＭＳ 明朝" w:cs="Courier New" w:hint="eastAsia"/>
          <w:color w:val="000000"/>
          <w:sz w:val="22"/>
          <w:szCs w:val="22"/>
        </w:rPr>
        <w:t>(3)　受注者は、下請負人等が暴力団員及び暴力団密接関係者等から不当介入を受けた場合は、速やかに報告を行うよう当該下請負人等に指導しなければならない。</w:t>
      </w:r>
    </w:p>
    <w:p w14:paraId="11DD94FA" w14:textId="77777777" w:rsidR="00580EC1" w:rsidRPr="00F032CD" w:rsidRDefault="00580EC1" w:rsidP="00580EC1">
      <w:pPr>
        <w:ind w:left="216" w:hanging="216"/>
        <w:jc w:val="left"/>
        <w:rPr>
          <w:rFonts w:ascii="ＭＳ 明朝" w:hAnsi="ＭＳ 明朝" w:cs="Courier New" w:hint="eastAsia"/>
          <w:color w:val="000000"/>
          <w:sz w:val="20"/>
          <w:szCs w:val="21"/>
        </w:rPr>
      </w:pPr>
      <w:r w:rsidRPr="00F032CD">
        <w:rPr>
          <w:rFonts w:ascii="ＭＳ 明朝" w:hAnsi="ＭＳ 明朝" w:cs="Courier New" w:hint="eastAsia"/>
          <w:color w:val="000000"/>
          <w:sz w:val="22"/>
          <w:szCs w:val="22"/>
        </w:rPr>
        <w:t>(4)　報告を怠った場合は、大阪府暴力団排除条例（平成22年大阪府条例第58号）に基づく公表又は入札参加停止を措置することがある。</w:t>
      </w:r>
    </w:p>
    <w:p w14:paraId="7CA900CD" w14:textId="77777777" w:rsidR="00580EC1" w:rsidRPr="00F032CD" w:rsidRDefault="00580EC1" w:rsidP="00580EC1">
      <w:pPr>
        <w:autoSpaceDE w:val="0"/>
        <w:autoSpaceDN w:val="0"/>
        <w:snapToGrid w:val="0"/>
        <w:spacing w:line="360" w:lineRule="exact"/>
        <w:rPr>
          <w:rFonts w:ascii="ＭＳ ゴシック" w:eastAsia="ＭＳ ゴシック" w:hAnsi="ＭＳ ゴシック" w:hint="eastAsia"/>
          <w:color w:val="000000"/>
          <w:spacing w:val="22"/>
          <w:kern w:val="0"/>
          <w:szCs w:val="21"/>
        </w:rPr>
      </w:pPr>
    </w:p>
    <w:p w14:paraId="7A90AB56" w14:textId="77777777" w:rsidR="00580EC1" w:rsidRPr="00F032CD" w:rsidRDefault="00580EC1" w:rsidP="00580EC1">
      <w:pPr>
        <w:autoSpaceDE w:val="0"/>
        <w:autoSpaceDN w:val="0"/>
        <w:snapToGrid w:val="0"/>
        <w:spacing w:line="360" w:lineRule="exact"/>
        <w:rPr>
          <w:rFonts w:ascii="ＭＳ ゴシック" w:eastAsia="ＭＳ ゴシック" w:hAnsi="ＭＳ ゴシック" w:hint="eastAsia"/>
          <w:color w:val="000000"/>
          <w:spacing w:val="22"/>
          <w:kern w:val="0"/>
          <w:sz w:val="28"/>
          <w:szCs w:val="28"/>
        </w:rPr>
      </w:pPr>
    </w:p>
    <w:p w14:paraId="1B09ED9E" w14:textId="77777777" w:rsidR="00580EC1" w:rsidRPr="00F032CD" w:rsidRDefault="00580EC1" w:rsidP="00580EC1">
      <w:pPr>
        <w:autoSpaceDE w:val="0"/>
        <w:autoSpaceDN w:val="0"/>
        <w:spacing w:line="345" w:lineRule="atLeast"/>
        <w:jc w:val="left"/>
        <w:rPr>
          <w:rFonts w:ascii="ＭＳ ゴシック" w:eastAsia="ＭＳ ゴシック" w:hAnsi="ＭＳ ゴシック" w:hint="eastAsia"/>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Ⅱ　個人情報取扱特記事項</w:t>
      </w:r>
    </w:p>
    <w:p w14:paraId="66ED851D" w14:textId="77777777" w:rsidR="00580EC1" w:rsidRPr="00F032CD" w:rsidRDefault="00580EC1" w:rsidP="00580EC1">
      <w:pPr>
        <w:autoSpaceDE w:val="0"/>
        <w:autoSpaceDN w:val="0"/>
        <w:spacing w:line="345" w:lineRule="atLeast"/>
        <w:rPr>
          <w:rFonts w:ascii="ＭＳ 明朝" w:eastAsia="明朝体" w:hAnsi="ＭＳ 明朝" w:hint="eastAsia"/>
          <w:color w:val="000000"/>
          <w:spacing w:val="22"/>
          <w:kern w:val="0"/>
          <w:sz w:val="22"/>
        </w:rPr>
      </w:pPr>
    </w:p>
    <w:p w14:paraId="411884A6"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（基本的事項）</w:t>
      </w:r>
    </w:p>
    <w:p w14:paraId="64A5A959"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第１　受注者は、個人情報の保護の重要性を認識し、この契約による事務の実施に当たっては、個人の権利利益を侵害することのないよう、個人情報の取扱いを適正に行わなければならない。</w:t>
      </w:r>
    </w:p>
    <w:p w14:paraId="425E9B64"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p>
    <w:p w14:paraId="427C1FEC"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（責任体制の整備）</w:t>
      </w:r>
    </w:p>
    <w:p w14:paraId="2EE17D59"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第２　受注者は、個人情報の安全管理について、内部における責任体制を構築し、その体制を維持しなければならない。</w:t>
      </w:r>
    </w:p>
    <w:p w14:paraId="1B92864B"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p>
    <w:p w14:paraId="5F369F3F"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（作業責任者等の届出）</w:t>
      </w:r>
    </w:p>
    <w:p w14:paraId="4D880FF9"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第３　受注者は、個人情報の取扱いに係る作業責任者を定め、書面により発注者に報告しなければならない。</w:t>
      </w:r>
    </w:p>
    <w:p w14:paraId="77D9A65C"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２　受注者は、作業責任者を変更した場合は、速やかに書面により発注者に報告しなければならない。</w:t>
      </w:r>
    </w:p>
    <w:p w14:paraId="73D00EA1"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３　作業責任者は、特記仕様書に定める事項を適切に実施するよう作業従事者を監督しなければならない。</w:t>
      </w:r>
    </w:p>
    <w:p w14:paraId="0FCE3665"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p>
    <w:p w14:paraId="75097690"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（秘密の保持）</w:t>
      </w:r>
    </w:p>
    <w:p w14:paraId="07166329"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第４　受注者は、この契約による事務に関して知り得た情報をみだりに他人に知らせてはならない。この契約が終了し、又は解除された後においても、同様とする。</w:t>
      </w:r>
    </w:p>
    <w:p w14:paraId="00E6BE4A"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p>
    <w:p w14:paraId="2F1EDEAC"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（教育の実施）</w:t>
      </w:r>
    </w:p>
    <w:p w14:paraId="4E513265"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第５　受注者は、個人情報の保護、情報セキュリティに対する意識の向上、特記仕様書における作業従事者が遵守すべき事項その他本委託業務の適切な履行に必要な教育及び研修を、作業従事者全員に対して実施しなければならない。</w:t>
      </w:r>
    </w:p>
    <w:p w14:paraId="1C071DBB"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p>
    <w:p w14:paraId="580C403C"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（再委託）</w:t>
      </w:r>
    </w:p>
    <w:p w14:paraId="69092B91"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第６　受注者は、発注者の承諾がある場合を除き、この契約による事務の全部又は一部を第三者</w:t>
      </w:r>
      <w:r w:rsidRPr="00CE35D4">
        <w:rPr>
          <w:rFonts w:ascii="ＭＳ 明朝" w:hAnsi="ＭＳ 明朝" w:hint="eastAsia"/>
          <w:color w:val="000000"/>
          <w:spacing w:val="22"/>
          <w:kern w:val="0"/>
          <w:sz w:val="22"/>
        </w:rPr>
        <w:t>（受注者の子会社（会社法（平成17年法律第86号）第２条第３号に規定する子会社をいう。）を含む。）に委託してはならない。なお、再委託先が再々委託を行う場合以降も同様とする。</w:t>
      </w:r>
    </w:p>
    <w:p w14:paraId="1FD9377D"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２　発注者は、前項の承諾をするに当たっては、少なくとも、別に定める条件を付するものとする。</w:t>
      </w:r>
    </w:p>
    <w:p w14:paraId="6B3279C5"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p>
    <w:p w14:paraId="0A765FB9"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（派遣労働者等の利用時の措置）</w:t>
      </w:r>
    </w:p>
    <w:p w14:paraId="7A42F812"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第７　受注者は、本委託業務を派遣労働者、契約社員その他の正社員以外の労働者に行わせる場合は、正社員以外の労働者に本契約に基づく一切の義務を遵守させなければならない。</w:t>
      </w:r>
    </w:p>
    <w:p w14:paraId="7633CFC2"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２　受注者は、発注者に対して、正社員以外の労働者の全ての行為及びその結果について責任を負うものとする。</w:t>
      </w:r>
    </w:p>
    <w:p w14:paraId="3CB6442E"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p>
    <w:p w14:paraId="3762788C"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（個人情報の適正管理）</w:t>
      </w:r>
    </w:p>
    <w:p w14:paraId="57B7528C"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第８　受注者は、この契約による事務に関して知り得た個人情報の漏えい、滅失又は</w:t>
      </w:r>
      <w:r w:rsidRPr="00CE35D4">
        <w:rPr>
          <w:rFonts w:ascii="ＭＳ 明朝" w:hAnsi="ＭＳ 明朝" w:hint="eastAsia"/>
          <w:color w:val="000000"/>
          <w:spacing w:val="22"/>
          <w:kern w:val="0"/>
          <w:sz w:val="22"/>
        </w:rPr>
        <w:t>毀損</w:t>
      </w:r>
      <w:r w:rsidRPr="00F032CD">
        <w:rPr>
          <w:rFonts w:ascii="ＭＳ 明朝" w:hAnsi="ＭＳ 明朝" w:hint="eastAsia"/>
          <w:color w:val="000000"/>
          <w:spacing w:val="22"/>
          <w:kern w:val="0"/>
          <w:sz w:val="22"/>
        </w:rPr>
        <w:t>の防止その他の個人情報の適切な管理のために必要な措置を講じなければならない。なお、講じるべき措置における留意すべき点は次のとおり。</w:t>
      </w:r>
    </w:p>
    <w:p w14:paraId="2EE6ADD6" w14:textId="77777777" w:rsidR="00580EC1" w:rsidRPr="00F032CD" w:rsidRDefault="00580EC1" w:rsidP="00580EC1">
      <w:pPr>
        <w:numPr>
          <w:ilvl w:val="0"/>
          <w:numId w:val="1"/>
        </w:numPr>
        <w:autoSpaceDE w:val="0"/>
        <w:autoSpaceDN w:val="0"/>
        <w:spacing w:line="345" w:lineRule="atLeast"/>
        <w:ind w:left="425" w:hangingChars="188" w:hanging="425"/>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個人情報の利用者、作業場所及び保管場所の限定及びその状況の台帳等への記録</w:t>
      </w:r>
    </w:p>
    <w:p w14:paraId="62A7B093" w14:textId="77777777" w:rsidR="00580EC1" w:rsidRPr="00F032CD" w:rsidRDefault="00580EC1" w:rsidP="00580EC1">
      <w:pPr>
        <w:numPr>
          <w:ilvl w:val="0"/>
          <w:numId w:val="1"/>
        </w:numPr>
        <w:autoSpaceDE w:val="0"/>
        <w:autoSpaceDN w:val="0"/>
        <w:spacing w:line="345" w:lineRule="atLeast"/>
        <w:ind w:left="426" w:hanging="4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施錠が可能な保管庫又は施錠若しくは入退室管理の可能な保管室での個人情報の保管</w:t>
      </w:r>
    </w:p>
    <w:p w14:paraId="562DDC54" w14:textId="77777777" w:rsidR="00580EC1" w:rsidRPr="00F032CD" w:rsidRDefault="00580EC1" w:rsidP="00580EC1">
      <w:pPr>
        <w:numPr>
          <w:ilvl w:val="0"/>
          <w:numId w:val="1"/>
        </w:numPr>
        <w:autoSpaceDE w:val="0"/>
        <w:autoSpaceDN w:val="0"/>
        <w:spacing w:line="345" w:lineRule="atLeast"/>
        <w:ind w:left="426" w:hanging="4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個人情報を取扱う場所の特定及び当該場所における名札（氏名、会社名、所属名、役職等を記したもの）の着用</w:t>
      </w:r>
    </w:p>
    <w:p w14:paraId="386A760E" w14:textId="77777777" w:rsidR="00580EC1" w:rsidRPr="00F032CD" w:rsidRDefault="00580EC1" w:rsidP="00580EC1">
      <w:pPr>
        <w:numPr>
          <w:ilvl w:val="0"/>
          <w:numId w:val="1"/>
        </w:numPr>
        <w:autoSpaceDE w:val="0"/>
        <w:autoSpaceDN w:val="0"/>
        <w:spacing w:line="345" w:lineRule="atLeast"/>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定められた場所からの個人情報の持ち出しの禁止</w:t>
      </w:r>
    </w:p>
    <w:p w14:paraId="673FD45F" w14:textId="77777777" w:rsidR="00580EC1" w:rsidRPr="00F032CD" w:rsidRDefault="00580EC1" w:rsidP="00580EC1">
      <w:pPr>
        <w:numPr>
          <w:ilvl w:val="0"/>
          <w:numId w:val="1"/>
        </w:numPr>
        <w:autoSpaceDE w:val="0"/>
        <w:autoSpaceDN w:val="0"/>
        <w:spacing w:line="345" w:lineRule="atLeast"/>
        <w:ind w:left="425" w:hangingChars="188" w:hanging="425"/>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lastRenderedPageBreak/>
        <w:t>個人情報を電子データで持ち出す場合の、電子データの暗号化処理等の保護措置</w:t>
      </w:r>
    </w:p>
    <w:p w14:paraId="16C31FD3" w14:textId="77777777" w:rsidR="00580EC1" w:rsidRPr="00F032CD" w:rsidRDefault="00580EC1" w:rsidP="00580EC1">
      <w:pPr>
        <w:numPr>
          <w:ilvl w:val="0"/>
          <w:numId w:val="1"/>
        </w:numPr>
        <w:autoSpaceDE w:val="0"/>
        <w:autoSpaceDN w:val="0"/>
        <w:spacing w:line="345" w:lineRule="atLeast"/>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個人情報を移送する場合の、移送時の体制の明確化</w:t>
      </w:r>
    </w:p>
    <w:p w14:paraId="56A896ED" w14:textId="77777777" w:rsidR="00580EC1" w:rsidRPr="00F032CD" w:rsidRDefault="00580EC1" w:rsidP="00580EC1">
      <w:pPr>
        <w:numPr>
          <w:ilvl w:val="0"/>
          <w:numId w:val="1"/>
        </w:numPr>
        <w:autoSpaceDE w:val="0"/>
        <w:autoSpaceDN w:val="0"/>
        <w:spacing w:line="345" w:lineRule="atLeast"/>
        <w:ind w:left="426" w:hanging="4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個人情報を電子データで保管する場合の、当該データが記録された媒体及びそのバックアップの保管状況にかかる確認及び点検</w:t>
      </w:r>
    </w:p>
    <w:p w14:paraId="1CB2E18F" w14:textId="77777777" w:rsidR="00580EC1" w:rsidRPr="00F032CD" w:rsidRDefault="00580EC1" w:rsidP="00580EC1">
      <w:pPr>
        <w:numPr>
          <w:ilvl w:val="0"/>
          <w:numId w:val="1"/>
        </w:numPr>
        <w:autoSpaceDE w:val="0"/>
        <w:autoSpaceDN w:val="0"/>
        <w:spacing w:line="345" w:lineRule="atLeast"/>
        <w:ind w:left="426" w:hanging="4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私用パソコン、私用外部記録媒体その他の私用物を持ち込んでの個人情報を扱う作業の禁止</w:t>
      </w:r>
    </w:p>
    <w:p w14:paraId="1583EE2A" w14:textId="77777777" w:rsidR="00580EC1" w:rsidRPr="00F032CD" w:rsidRDefault="00580EC1" w:rsidP="00580EC1">
      <w:pPr>
        <w:numPr>
          <w:ilvl w:val="0"/>
          <w:numId w:val="1"/>
        </w:numPr>
        <w:autoSpaceDE w:val="0"/>
        <w:autoSpaceDN w:val="0"/>
        <w:spacing w:line="345" w:lineRule="atLeast"/>
        <w:ind w:left="426" w:hanging="4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個人情報を利用する作業を行うパソコンへの業務に関係のないアプリケーションのインストールの禁止</w:t>
      </w:r>
    </w:p>
    <w:p w14:paraId="0154721D" w14:textId="77777777" w:rsidR="00580EC1" w:rsidRPr="00F032CD" w:rsidRDefault="00580EC1" w:rsidP="00580EC1">
      <w:pPr>
        <w:autoSpaceDE w:val="0"/>
        <w:autoSpaceDN w:val="0"/>
        <w:spacing w:line="345" w:lineRule="atLeast"/>
        <w:ind w:left="452" w:hangingChars="200" w:hanging="452"/>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（10）その他、委託の内容に応じて、個人情報保護のための必要な措置</w:t>
      </w:r>
    </w:p>
    <w:p w14:paraId="1FAA867F" w14:textId="77777777" w:rsidR="00580EC1" w:rsidRPr="00F032CD" w:rsidRDefault="00580EC1" w:rsidP="00580EC1">
      <w:pPr>
        <w:autoSpaceDE w:val="0"/>
        <w:autoSpaceDN w:val="0"/>
        <w:spacing w:line="345" w:lineRule="atLeast"/>
        <w:ind w:left="452" w:hangingChars="200" w:hanging="452"/>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（11）上記項目の従事者への周知</w:t>
      </w:r>
    </w:p>
    <w:p w14:paraId="6BF6864F"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p>
    <w:p w14:paraId="6B8B77AD" w14:textId="77777777" w:rsidR="00580EC1" w:rsidRPr="00CE35D4"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w:t>
      </w:r>
      <w:r w:rsidRPr="00CE35D4">
        <w:rPr>
          <w:rFonts w:ascii="ＭＳ ゴシック" w:eastAsia="ＭＳ ゴシック" w:hAnsi="ＭＳ ゴシック" w:hint="eastAsia"/>
          <w:color w:val="000000"/>
          <w:spacing w:val="22"/>
          <w:kern w:val="0"/>
          <w:sz w:val="22"/>
        </w:rPr>
        <w:t>取得の制限）</w:t>
      </w:r>
    </w:p>
    <w:p w14:paraId="607B0A87"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CE35D4">
        <w:rPr>
          <w:rFonts w:ascii="ＭＳ 明朝" w:hAnsi="ＭＳ 明朝" w:hint="eastAsia"/>
          <w:color w:val="000000"/>
          <w:spacing w:val="22"/>
          <w:kern w:val="0"/>
          <w:sz w:val="22"/>
        </w:rPr>
        <w:t>第９　受注者は、この契約による事務を行うために個人情報を取得</w:t>
      </w:r>
      <w:r w:rsidRPr="00F032CD">
        <w:rPr>
          <w:rFonts w:ascii="ＭＳ 明朝" w:hAnsi="ＭＳ 明朝" w:hint="eastAsia"/>
          <w:color w:val="000000"/>
          <w:spacing w:val="22"/>
          <w:kern w:val="0"/>
          <w:sz w:val="22"/>
        </w:rPr>
        <w:t>するときは、事務の目的を達成するために必要な範囲で、適法かつ公正な手段により行わなければならない。</w:t>
      </w:r>
    </w:p>
    <w:p w14:paraId="6B4FBF6C"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p>
    <w:p w14:paraId="6D6F7F07"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（目的外利用・提供の禁止）</w:t>
      </w:r>
    </w:p>
    <w:p w14:paraId="696925DA"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第10　受注者は、発注者の指示がある場合を除き、この契約による事務に関して知り得た個人情報を契約の目的以外の目的のために利用し、又は発注者の承諾なしに第三者に提供してはならない。</w:t>
      </w:r>
    </w:p>
    <w:p w14:paraId="01DE1535" w14:textId="77777777" w:rsidR="00580EC1" w:rsidRPr="00F032CD" w:rsidRDefault="00580EC1" w:rsidP="00580EC1">
      <w:pPr>
        <w:autoSpaceDE w:val="0"/>
        <w:autoSpaceDN w:val="0"/>
        <w:spacing w:line="345" w:lineRule="atLeast"/>
        <w:ind w:left="452" w:hangingChars="200" w:hanging="452"/>
        <w:rPr>
          <w:rFonts w:ascii="ＭＳ 明朝" w:hAnsi="ＭＳ 明朝" w:hint="eastAsia"/>
          <w:color w:val="000000"/>
          <w:spacing w:val="22"/>
          <w:kern w:val="0"/>
          <w:sz w:val="22"/>
        </w:rPr>
      </w:pPr>
    </w:p>
    <w:p w14:paraId="3FE05324"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（複写、複製の禁止）</w:t>
      </w:r>
    </w:p>
    <w:p w14:paraId="1BE27176"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第11　受注者は、発注者の承諾がある場合を除き、この契約による事務を行うために発注者から引き渡された個人情報が記録された資料等を複写し、又は複製してはならない。</w:t>
      </w:r>
    </w:p>
    <w:p w14:paraId="59277D21"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p>
    <w:p w14:paraId="5AF83CD8"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（資料等の返還等）</w:t>
      </w:r>
    </w:p>
    <w:p w14:paraId="00430CDB"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第12　受注者は、この契約による事務を処理するために、発注者から提供を受け、又は受注者自らが収集し、若しくは作成した「個人情報が記録された資料等」を、この契約完了後直ちに発注者に返還し、又は引き渡すものとする。ただし、発注者が別に指示したときは当該方法によるものとする。</w:t>
      </w:r>
    </w:p>
    <w:p w14:paraId="2750CDA1"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p>
    <w:p w14:paraId="61ED6970"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（廃棄）</w:t>
      </w:r>
    </w:p>
    <w:p w14:paraId="6BF2CEA4"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第13　受注者は、この契約に</w:t>
      </w:r>
      <w:r w:rsidRPr="00CE35D4">
        <w:rPr>
          <w:rFonts w:ascii="ＭＳ 明朝" w:hAnsi="ＭＳ 明朝" w:hint="eastAsia"/>
          <w:color w:val="000000"/>
          <w:spacing w:val="22"/>
          <w:kern w:val="0"/>
          <w:sz w:val="22"/>
        </w:rPr>
        <w:t>よる</w:t>
      </w:r>
      <w:r w:rsidRPr="00F032CD">
        <w:rPr>
          <w:rFonts w:ascii="ＭＳ 明朝" w:hAnsi="ＭＳ 明朝" w:hint="eastAsia"/>
          <w:color w:val="000000"/>
          <w:spacing w:val="22"/>
          <w:kern w:val="0"/>
          <w:sz w:val="22"/>
        </w:rPr>
        <w:t>事務に関して知り得た個人情報について、保有する必要がなくなったときは、確実かつ速やかに廃棄し、又は消去しなければならない。</w:t>
      </w:r>
    </w:p>
    <w:p w14:paraId="5CEE6B6D"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p>
    <w:p w14:paraId="419C2C8F"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（調査及び報告）</w:t>
      </w:r>
    </w:p>
    <w:p w14:paraId="1F663C5F"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第14　発注者は、受注者が契約による事務の執行に当たり取り扱っている個人情報の管理の状況について、定期に及び必要に応じ随時に調査することができる。</w:t>
      </w:r>
    </w:p>
    <w:p w14:paraId="3026DADC"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２　受注者は、発注者の求めに応じて、前項の状況について、報告をしなければならない。</w:t>
      </w:r>
    </w:p>
    <w:p w14:paraId="5DA6F54C"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p>
    <w:p w14:paraId="691D5A78"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（事故発生時における報告）</w:t>
      </w:r>
    </w:p>
    <w:p w14:paraId="2624A315"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第15　受注者は、この契約に違反する事態が生じ、又は生じるおそれのあることを知ったときは、速やかに発注者に報告し、発注者の指示に従うものとする。</w:t>
      </w:r>
    </w:p>
    <w:p w14:paraId="66912F46"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p>
    <w:p w14:paraId="6ACF77AE"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（契約の解除）</w:t>
      </w:r>
    </w:p>
    <w:p w14:paraId="342F3397"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第16　発注者は、受注者が本特記事項に定める義務を果たさない場合は、この契約による業務の全部又は一部を解除することができるものとする。</w:t>
      </w:r>
    </w:p>
    <w:p w14:paraId="11DAF88E"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p>
    <w:p w14:paraId="187E2B1E"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（損害賠償）</w:t>
      </w:r>
    </w:p>
    <w:p w14:paraId="3B48D4F9" w14:textId="77777777" w:rsidR="00580EC1" w:rsidRPr="00F032CD" w:rsidRDefault="00580EC1" w:rsidP="00580EC1">
      <w:pPr>
        <w:autoSpaceDE w:val="0"/>
        <w:autoSpaceDN w:val="0"/>
        <w:spacing w:line="345" w:lineRule="atLeast"/>
        <w:ind w:left="226" w:hangingChars="100" w:hanging="226"/>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第17　受注者は、本特記事項に定める義務に違反し、又は怠ったことにより発注者が損害を被った場合には、発注者にその損害を賠償しなければならない。</w:t>
      </w:r>
    </w:p>
    <w:p w14:paraId="741F1B56" w14:textId="77777777" w:rsidR="00580EC1" w:rsidRDefault="00580EC1" w:rsidP="00580EC1">
      <w:pPr>
        <w:autoSpaceDE w:val="0"/>
        <w:autoSpaceDN w:val="0"/>
        <w:spacing w:line="345" w:lineRule="atLeast"/>
        <w:rPr>
          <w:rFonts w:ascii="ＭＳ ゴシック" w:eastAsia="ＭＳ ゴシック" w:hAnsi="ＭＳ ゴシック"/>
          <w:color w:val="000000"/>
          <w:spacing w:val="22"/>
          <w:kern w:val="0"/>
          <w:sz w:val="22"/>
        </w:rPr>
      </w:pPr>
    </w:p>
    <w:p w14:paraId="6868AC00" w14:textId="77777777" w:rsidR="00580EC1" w:rsidRPr="00F032CD" w:rsidRDefault="00580EC1" w:rsidP="00580EC1">
      <w:pPr>
        <w:autoSpaceDE w:val="0"/>
        <w:autoSpaceDN w:val="0"/>
        <w:spacing w:line="345" w:lineRule="atLeast"/>
        <w:rPr>
          <w:rFonts w:ascii="ＭＳ ゴシック" w:eastAsia="ＭＳ ゴシック" w:hAnsi="ＭＳ ゴシック" w:hint="eastAsia"/>
          <w:color w:val="000000"/>
          <w:spacing w:val="22"/>
          <w:kern w:val="0"/>
          <w:sz w:val="22"/>
        </w:rPr>
      </w:pPr>
    </w:p>
    <w:p w14:paraId="129B5C49"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t>第６第２項関係　発注者が再委託を承諾する場合に付する条件例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580EC1" w:rsidRPr="00F032CD" w14:paraId="59F7350A" w14:textId="77777777" w:rsidTr="00137135">
        <w:trPr>
          <w:trHeight w:val="4121"/>
        </w:trPr>
        <w:tc>
          <w:tcPr>
            <w:tcW w:w="8613" w:type="dxa"/>
            <w:tcBorders>
              <w:top w:val="single" w:sz="4" w:space="0" w:color="auto"/>
              <w:left w:val="single" w:sz="4" w:space="0" w:color="auto"/>
              <w:bottom w:val="single" w:sz="4" w:space="0" w:color="auto"/>
              <w:right w:val="single" w:sz="4" w:space="0" w:color="auto"/>
            </w:tcBorders>
            <w:vAlign w:val="center"/>
            <w:hideMark/>
          </w:tcPr>
          <w:p w14:paraId="6D301FA7" w14:textId="77777777" w:rsidR="00580EC1" w:rsidRPr="00F032CD" w:rsidRDefault="00580EC1" w:rsidP="00137135">
            <w:pPr>
              <w:autoSpaceDE w:val="0"/>
              <w:autoSpaceDN w:val="0"/>
              <w:spacing w:line="320" w:lineRule="exact"/>
              <w:ind w:left="452" w:hangingChars="200" w:hanging="452"/>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１）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6A3B4047" w14:textId="77777777" w:rsidR="00580EC1" w:rsidRPr="00F032CD" w:rsidRDefault="00580EC1" w:rsidP="00137135">
            <w:pPr>
              <w:autoSpaceDE w:val="0"/>
              <w:autoSpaceDN w:val="0"/>
              <w:spacing w:line="320" w:lineRule="exact"/>
              <w:ind w:left="452" w:hangingChars="200" w:hanging="452"/>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（２）（１）の場合、受注者は、再委託先に本契約に基づく一切の義務を順守させるとともに、発注者に対して、再委託先の全ての行為及びその結果について責任を負うものとする。</w:t>
            </w:r>
          </w:p>
          <w:p w14:paraId="7E1DD24F" w14:textId="77777777" w:rsidR="00580EC1" w:rsidRPr="00F032CD" w:rsidRDefault="00580EC1" w:rsidP="00137135">
            <w:pPr>
              <w:autoSpaceDE w:val="0"/>
              <w:autoSpaceDN w:val="0"/>
              <w:spacing w:line="320" w:lineRule="exact"/>
              <w:ind w:left="452" w:hangingChars="200" w:hanging="452"/>
              <w:rPr>
                <w:rFonts w:ascii="ＭＳ 明朝" w:hAnsi="ＭＳ 明朝" w:hint="eastAsia"/>
                <w:color w:val="000000"/>
                <w:spacing w:val="22"/>
                <w:kern w:val="0"/>
                <w:sz w:val="22"/>
              </w:rPr>
            </w:pPr>
            <w:r w:rsidRPr="00F032CD">
              <w:rPr>
                <w:rFonts w:ascii="ＭＳ 明朝" w:hAnsi="ＭＳ 明朝" w:hint="eastAsia"/>
                <w:color w:val="000000"/>
                <w:spacing w:val="22"/>
                <w:kern w:val="0"/>
                <w:sz w:val="22"/>
              </w:rPr>
              <w:t>（３）受注者は、再委託先に対して本委託業務の一部を委託した場合は、その履行状況を管理・監督するとともに、発注者の求めに応じて、管理・監督の状況を報告しなければならない。</w:t>
            </w:r>
          </w:p>
          <w:p w14:paraId="591A1DD4" w14:textId="77777777" w:rsidR="00580EC1" w:rsidRPr="00F032CD" w:rsidRDefault="00580EC1" w:rsidP="00137135">
            <w:pPr>
              <w:autoSpaceDE w:val="0"/>
              <w:autoSpaceDN w:val="0"/>
              <w:spacing w:line="320" w:lineRule="exact"/>
              <w:ind w:left="452" w:hangingChars="200" w:hanging="452"/>
              <w:rPr>
                <w:rFonts w:ascii="ＭＳ ゴシック" w:eastAsia="ＭＳ ゴシック" w:hAnsi="ＭＳ ゴシック"/>
                <w:color w:val="000000"/>
                <w:spacing w:val="22"/>
                <w:kern w:val="0"/>
                <w:sz w:val="22"/>
              </w:rPr>
            </w:pPr>
            <w:r w:rsidRPr="00F032CD">
              <w:rPr>
                <w:rFonts w:ascii="ＭＳ 明朝" w:hAnsi="ＭＳ 明朝" w:hint="eastAsia"/>
                <w:color w:val="000000"/>
                <w:spacing w:val="22"/>
                <w:kern w:val="0"/>
                <w:sz w:val="22"/>
              </w:rPr>
              <w:t>（４）（３）の場合、受注者は、発注者自らが再委託先に対して再委託された業務の履行状況を管理・監督することについて、再委託先にあらかじめ承諾させなければならない。</w:t>
            </w:r>
          </w:p>
        </w:tc>
      </w:tr>
    </w:tbl>
    <w:p w14:paraId="7BBAB777" w14:textId="77777777" w:rsidR="00580EC1" w:rsidRPr="00CE35D4" w:rsidRDefault="00580EC1" w:rsidP="00580EC1">
      <w:pPr>
        <w:autoSpaceDE w:val="0"/>
        <w:autoSpaceDN w:val="0"/>
        <w:spacing w:line="345" w:lineRule="atLeast"/>
        <w:ind w:left="452" w:hangingChars="200" w:hanging="452"/>
        <w:rPr>
          <w:rFonts w:ascii="ＭＳ 明朝" w:hAnsi="ＭＳ 明朝"/>
          <w:color w:val="000000"/>
          <w:spacing w:val="22"/>
          <w:kern w:val="0"/>
          <w:sz w:val="22"/>
        </w:rPr>
      </w:pPr>
      <w:r w:rsidRPr="00CE35D4">
        <w:rPr>
          <w:rFonts w:ascii="ＭＳ 明朝" w:hAnsi="ＭＳ 明朝" w:hint="eastAsia"/>
          <w:color w:val="000000"/>
          <w:spacing w:val="22"/>
          <w:kern w:val="0"/>
          <w:sz w:val="22"/>
        </w:rPr>
        <w:t>（注）再委託先が再々委託を行う場合以降についても、同様の条件を付すること。</w:t>
      </w:r>
    </w:p>
    <w:p w14:paraId="451D5394" w14:textId="77777777" w:rsidR="00580EC1" w:rsidRDefault="00580EC1" w:rsidP="00580EC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111C3EA4" w14:textId="77777777" w:rsidR="00580EC1" w:rsidRDefault="00580EC1" w:rsidP="00580EC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039BE64F" w14:textId="77777777" w:rsidR="00580EC1"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p>
    <w:p w14:paraId="0EDF182E" w14:textId="77777777" w:rsidR="00580EC1" w:rsidRPr="00F032CD" w:rsidRDefault="00580EC1" w:rsidP="00580EC1">
      <w:pPr>
        <w:autoSpaceDE w:val="0"/>
        <w:autoSpaceDN w:val="0"/>
        <w:spacing w:line="345" w:lineRule="atLeast"/>
        <w:ind w:left="452" w:hangingChars="200" w:hanging="452"/>
        <w:rPr>
          <w:rFonts w:ascii="ＭＳ ゴシック" w:eastAsia="ＭＳ ゴシック" w:hAnsi="ＭＳ ゴシック" w:hint="eastAsia"/>
          <w:color w:val="000000"/>
          <w:spacing w:val="22"/>
          <w:kern w:val="0"/>
          <w:sz w:val="22"/>
        </w:rPr>
      </w:pPr>
      <w:r w:rsidRPr="00F032CD">
        <w:rPr>
          <w:rFonts w:ascii="ＭＳ ゴシック" w:eastAsia="ＭＳ ゴシック" w:hAnsi="ＭＳ ゴシック" w:hint="eastAsia"/>
          <w:color w:val="000000"/>
          <w:spacing w:val="22"/>
          <w:kern w:val="0"/>
          <w:sz w:val="22"/>
        </w:rPr>
        <w:lastRenderedPageBreak/>
        <w:t>第８（１）関係　個人情報管理台帳（例）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4252"/>
      </w:tblGrid>
      <w:tr w:rsidR="00580EC1" w:rsidRPr="00F032CD" w14:paraId="7482DC7A" w14:textId="77777777" w:rsidTr="00137135">
        <w:tc>
          <w:tcPr>
            <w:tcW w:w="4078" w:type="dxa"/>
            <w:tcBorders>
              <w:top w:val="single" w:sz="4" w:space="0" w:color="auto"/>
              <w:left w:val="single" w:sz="4" w:space="0" w:color="auto"/>
              <w:bottom w:val="single" w:sz="4" w:space="0" w:color="auto"/>
              <w:right w:val="single" w:sz="4" w:space="0" w:color="auto"/>
            </w:tcBorders>
            <w:hideMark/>
          </w:tcPr>
          <w:p w14:paraId="1FAF4806"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color w:val="000000"/>
                <w:spacing w:val="22"/>
                <w:kern w:val="0"/>
                <w:szCs w:val="21"/>
              </w:rPr>
              <w:t>項目</w:t>
            </w:r>
          </w:p>
        </w:tc>
        <w:tc>
          <w:tcPr>
            <w:tcW w:w="4252" w:type="dxa"/>
            <w:tcBorders>
              <w:top w:val="single" w:sz="4" w:space="0" w:color="auto"/>
              <w:left w:val="single" w:sz="4" w:space="0" w:color="auto"/>
              <w:bottom w:val="single" w:sz="4" w:space="0" w:color="auto"/>
              <w:right w:val="single" w:sz="4" w:space="0" w:color="auto"/>
            </w:tcBorders>
            <w:hideMark/>
          </w:tcPr>
          <w:p w14:paraId="226AC135"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color w:val="000000"/>
                <w:spacing w:val="22"/>
                <w:kern w:val="0"/>
                <w:szCs w:val="21"/>
              </w:rPr>
              <w:t>内容</w:t>
            </w:r>
          </w:p>
        </w:tc>
      </w:tr>
      <w:tr w:rsidR="00580EC1" w:rsidRPr="00F032CD" w14:paraId="4EA4D483" w14:textId="77777777" w:rsidTr="00137135">
        <w:tc>
          <w:tcPr>
            <w:tcW w:w="4078" w:type="dxa"/>
            <w:tcBorders>
              <w:top w:val="single" w:sz="4" w:space="0" w:color="auto"/>
              <w:left w:val="single" w:sz="4" w:space="0" w:color="auto"/>
              <w:bottom w:val="single" w:sz="4" w:space="0" w:color="auto"/>
              <w:right w:val="single" w:sz="4" w:space="0" w:color="auto"/>
            </w:tcBorders>
            <w:hideMark/>
          </w:tcPr>
          <w:p w14:paraId="5B51266F"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color w:val="000000"/>
                <w:spacing w:val="22"/>
                <w:kern w:val="0"/>
                <w:szCs w:val="21"/>
              </w:rPr>
              <w:t>受託業務名</w:t>
            </w:r>
          </w:p>
        </w:tc>
        <w:tc>
          <w:tcPr>
            <w:tcW w:w="4252" w:type="dxa"/>
            <w:tcBorders>
              <w:top w:val="single" w:sz="4" w:space="0" w:color="auto"/>
              <w:left w:val="single" w:sz="4" w:space="0" w:color="auto"/>
              <w:bottom w:val="single" w:sz="4" w:space="0" w:color="auto"/>
              <w:right w:val="single" w:sz="4" w:space="0" w:color="auto"/>
            </w:tcBorders>
          </w:tcPr>
          <w:p w14:paraId="533C62BD"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p>
        </w:tc>
      </w:tr>
      <w:tr w:rsidR="00580EC1" w:rsidRPr="00F032CD" w14:paraId="1EB7B205" w14:textId="77777777" w:rsidTr="00137135">
        <w:tc>
          <w:tcPr>
            <w:tcW w:w="4078" w:type="dxa"/>
            <w:tcBorders>
              <w:top w:val="single" w:sz="4" w:space="0" w:color="auto"/>
              <w:left w:val="single" w:sz="4" w:space="0" w:color="auto"/>
              <w:bottom w:val="single" w:sz="4" w:space="0" w:color="auto"/>
              <w:right w:val="single" w:sz="4" w:space="0" w:color="auto"/>
            </w:tcBorders>
            <w:hideMark/>
          </w:tcPr>
          <w:p w14:paraId="247975FD"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bCs/>
                <w:color w:val="000000"/>
                <w:spacing w:val="22"/>
                <w:kern w:val="0"/>
                <w:szCs w:val="21"/>
              </w:rPr>
              <w:t>受領年月日</w:t>
            </w:r>
          </w:p>
        </w:tc>
        <w:tc>
          <w:tcPr>
            <w:tcW w:w="4252" w:type="dxa"/>
            <w:tcBorders>
              <w:top w:val="single" w:sz="4" w:space="0" w:color="auto"/>
              <w:left w:val="single" w:sz="4" w:space="0" w:color="auto"/>
              <w:bottom w:val="single" w:sz="4" w:space="0" w:color="auto"/>
              <w:right w:val="single" w:sz="4" w:space="0" w:color="auto"/>
            </w:tcBorders>
          </w:tcPr>
          <w:p w14:paraId="62B040ED"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p>
        </w:tc>
      </w:tr>
      <w:tr w:rsidR="00580EC1" w:rsidRPr="00F032CD" w14:paraId="43DAC7A1" w14:textId="77777777" w:rsidTr="00137135">
        <w:tc>
          <w:tcPr>
            <w:tcW w:w="4078" w:type="dxa"/>
            <w:tcBorders>
              <w:top w:val="single" w:sz="4" w:space="0" w:color="auto"/>
              <w:left w:val="single" w:sz="4" w:space="0" w:color="auto"/>
              <w:bottom w:val="single" w:sz="4" w:space="0" w:color="auto"/>
              <w:right w:val="single" w:sz="4" w:space="0" w:color="auto"/>
            </w:tcBorders>
            <w:hideMark/>
          </w:tcPr>
          <w:p w14:paraId="08352F34"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bCs/>
                <w:color w:val="000000"/>
                <w:spacing w:val="22"/>
                <w:kern w:val="0"/>
                <w:szCs w:val="21"/>
              </w:rPr>
              <w:t>大阪府庁担当部局・担当者名</w:t>
            </w:r>
          </w:p>
        </w:tc>
        <w:tc>
          <w:tcPr>
            <w:tcW w:w="4252" w:type="dxa"/>
            <w:tcBorders>
              <w:top w:val="single" w:sz="4" w:space="0" w:color="auto"/>
              <w:left w:val="single" w:sz="4" w:space="0" w:color="auto"/>
              <w:bottom w:val="single" w:sz="4" w:space="0" w:color="auto"/>
              <w:right w:val="single" w:sz="4" w:space="0" w:color="auto"/>
            </w:tcBorders>
          </w:tcPr>
          <w:p w14:paraId="7B609901"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p>
        </w:tc>
      </w:tr>
      <w:tr w:rsidR="00580EC1" w:rsidRPr="00F032CD" w14:paraId="037D9E15" w14:textId="77777777" w:rsidTr="00137135">
        <w:tc>
          <w:tcPr>
            <w:tcW w:w="4078" w:type="dxa"/>
            <w:tcBorders>
              <w:top w:val="single" w:sz="4" w:space="0" w:color="auto"/>
              <w:left w:val="single" w:sz="4" w:space="0" w:color="auto"/>
              <w:bottom w:val="single" w:sz="4" w:space="0" w:color="auto"/>
              <w:right w:val="single" w:sz="4" w:space="0" w:color="auto"/>
            </w:tcBorders>
            <w:hideMark/>
          </w:tcPr>
          <w:p w14:paraId="3B294687"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bCs/>
                <w:color w:val="000000"/>
                <w:spacing w:val="22"/>
                <w:kern w:val="0"/>
                <w:szCs w:val="21"/>
              </w:rPr>
              <w:t>個人情報が記録されている媒体・数量</w:t>
            </w:r>
          </w:p>
        </w:tc>
        <w:tc>
          <w:tcPr>
            <w:tcW w:w="4252" w:type="dxa"/>
            <w:tcBorders>
              <w:top w:val="single" w:sz="4" w:space="0" w:color="auto"/>
              <w:left w:val="single" w:sz="4" w:space="0" w:color="auto"/>
              <w:bottom w:val="single" w:sz="4" w:space="0" w:color="auto"/>
              <w:right w:val="single" w:sz="4" w:space="0" w:color="auto"/>
            </w:tcBorders>
            <w:hideMark/>
          </w:tcPr>
          <w:p w14:paraId="3983771E"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bCs/>
                <w:color w:val="000000"/>
                <w:spacing w:val="22"/>
                <w:kern w:val="0"/>
                <w:szCs w:val="21"/>
              </w:rPr>
              <w:t>(例)　紙 ○○枚、</w:t>
            </w:r>
            <w:r w:rsidRPr="00CE35D4">
              <w:rPr>
                <w:rFonts w:ascii="ＭＳ 明朝" w:hAnsi="ＭＳ 明朝" w:hint="eastAsia"/>
                <w:bCs/>
                <w:color w:val="000000"/>
                <w:spacing w:val="22"/>
                <w:kern w:val="0"/>
                <w:szCs w:val="21"/>
              </w:rPr>
              <w:t>光ディスク</w:t>
            </w:r>
            <w:r w:rsidRPr="00F032CD">
              <w:rPr>
                <w:rFonts w:ascii="ＭＳ 明朝" w:hAnsi="ＭＳ 明朝" w:hint="eastAsia"/>
                <w:bCs/>
                <w:color w:val="000000"/>
                <w:spacing w:val="22"/>
                <w:kern w:val="0"/>
                <w:szCs w:val="21"/>
              </w:rPr>
              <w:t>○○枚</w:t>
            </w:r>
          </w:p>
        </w:tc>
      </w:tr>
      <w:tr w:rsidR="00580EC1" w:rsidRPr="00F032CD" w14:paraId="6AF70245" w14:textId="77777777" w:rsidTr="00137135">
        <w:tc>
          <w:tcPr>
            <w:tcW w:w="4078" w:type="dxa"/>
            <w:tcBorders>
              <w:top w:val="single" w:sz="4" w:space="0" w:color="auto"/>
              <w:left w:val="single" w:sz="4" w:space="0" w:color="auto"/>
              <w:bottom w:val="single" w:sz="4" w:space="0" w:color="auto"/>
              <w:right w:val="single" w:sz="4" w:space="0" w:color="auto"/>
            </w:tcBorders>
            <w:hideMark/>
          </w:tcPr>
          <w:p w14:paraId="0526397D"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bCs/>
                <w:color w:val="000000"/>
                <w:spacing w:val="22"/>
                <w:kern w:val="0"/>
                <w:szCs w:val="21"/>
              </w:rPr>
              <w:t>主たる個人情報の種別</w:t>
            </w:r>
          </w:p>
        </w:tc>
        <w:tc>
          <w:tcPr>
            <w:tcW w:w="4252" w:type="dxa"/>
            <w:tcBorders>
              <w:top w:val="single" w:sz="4" w:space="0" w:color="auto"/>
              <w:left w:val="single" w:sz="4" w:space="0" w:color="auto"/>
              <w:bottom w:val="single" w:sz="4" w:space="0" w:color="auto"/>
              <w:right w:val="single" w:sz="4" w:space="0" w:color="auto"/>
            </w:tcBorders>
            <w:hideMark/>
          </w:tcPr>
          <w:p w14:paraId="26782A2F"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bCs/>
                <w:color w:val="000000"/>
                <w:spacing w:val="22"/>
                <w:kern w:val="0"/>
                <w:szCs w:val="21"/>
              </w:rPr>
              <w:t>（例）申請者の氏名・住所・電話番号</w:t>
            </w:r>
          </w:p>
        </w:tc>
      </w:tr>
      <w:tr w:rsidR="00580EC1" w:rsidRPr="00F032CD" w14:paraId="41837AE3" w14:textId="77777777" w:rsidTr="00137135">
        <w:tc>
          <w:tcPr>
            <w:tcW w:w="4078" w:type="dxa"/>
            <w:tcBorders>
              <w:top w:val="single" w:sz="4" w:space="0" w:color="auto"/>
              <w:left w:val="single" w:sz="4" w:space="0" w:color="auto"/>
              <w:bottom w:val="single" w:sz="4" w:space="0" w:color="auto"/>
              <w:right w:val="single" w:sz="4" w:space="0" w:color="auto"/>
            </w:tcBorders>
            <w:hideMark/>
          </w:tcPr>
          <w:p w14:paraId="211F0FEC"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bCs/>
                <w:color w:val="000000"/>
                <w:spacing w:val="22"/>
                <w:kern w:val="0"/>
                <w:szCs w:val="21"/>
              </w:rPr>
              <w:t>個人情報の保管場所</w:t>
            </w:r>
          </w:p>
        </w:tc>
        <w:tc>
          <w:tcPr>
            <w:tcW w:w="4252" w:type="dxa"/>
            <w:tcBorders>
              <w:top w:val="single" w:sz="4" w:space="0" w:color="auto"/>
              <w:left w:val="single" w:sz="4" w:space="0" w:color="auto"/>
              <w:bottom w:val="single" w:sz="4" w:space="0" w:color="auto"/>
              <w:right w:val="single" w:sz="4" w:space="0" w:color="auto"/>
            </w:tcBorders>
            <w:hideMark/>
          </w:tcPr>
          <w:p w14:paraId="3FB29824"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bCs/>
                <w:color w:val="000000"/>
                <w:spacing w:val="22"/>
                <w:kern w:val="0"/>
                <w:szCs w:val="21"/>
              </w:rPr>
              <w:t>（例）○○室内鍵つきロッカー</w:t>
            </w:r>
          </w:p>
        </w:tc>
      </w:tr>
      <w:tr w:rsidR="00580EC1" w:rsidRPr="00F032CD" w14:paraId="0923C117" w14:textId="77777777" w:rsidTr="00137135">
        <w:tc>
          <w:tcPr>
            <w:tcW w:w="4078" w:type="dxa"/>
            <w:tcBorders>
              <w:top w:val="single" w:sz="4" w:space="0" w:color="auto"/>
              <w:left w:val="single" w:sz="4" w:space="0" w:color="auto"/>
              <w:bottom w:val="single" w:sz="4" w:space="0" w:color="auto"/>
              <w:right w:val="single" w:sz="4" w:space="0" w:color="auto"/>
            </w:tcBorders>
            <w:hideMark/>
          </w:tcPr>
          <w:p w14:paraId="6C0E4030"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bCs/>
                <w:color w:val="000000"/>
                <w:spacing w:val="22"/>
                <w:kern w:val="0"/>
                <w:szCs w:val="21"/>
              </w:rPr>
              <w:t>管理責任者名</w:t>
            </w:r>
          </w:p>
        </w:tc>
        <w:tc>
          <w:tcPr>
            <w:tcW w:w="4252" w:type="dxa"/>
            <w:tcBorders>
              <w:top w:val="single" w:sz="4" w:space="0" w:color="auto"/>
              <w:left w:val="single" w:sz="4" w:space="0" w:color="auto"/>
              <w:bottom w:val="single" w:sz="4" w:space="0" w:color="auto"/>
              <w:right w:val="single" w:sz="4" w:space="0" w:color="auto"/>
            </w:tcBorders>
          </w:tcPr>
          <w:p w14:paraId="79C15696"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p>
        </w:tc>
      </w:tr>
      <w:tr w:rsidR="00580EC1" w:rsidRPr="00F032CD" w14:paraId="5E8A67AD" w14:textId="77777777" w:rsidTr="00137135">
        <w:tc>
          <w:tcPr>
            <w:tcW w:w="4078" w:type="dxa"/>
            <w:tcBorders>
              <w:top w:val="single" w:sz="4" w:space="0" w:color="auto"/>
              <w:left w:val="single" w:sz="4" w:space="0" w:color="auto"/>
              <w:bottom w:val="single" w:sz="4" w:space="0" w:color="auto"/>
              <w:right w:val="single" w:sz="4" w:space="0" w:color="auto"/>
            </w:tcBorders>
            <w:hideMark/>
          </w:tcPr>
          <w:p w14:paraId="3BB347ED"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color w:val="000000"/>
                <w:spacing w:val="22"/>
                <w:kern w:val="0"/>
                <w:szCs w:val="21"/>
              </w:rPr>
              <w:t>作業従事者名・所属部署</w:t>
            </w:r>
          </w:p>
        </w:tc>
        <w:tc>
          <w:tcPr>
            <w:tcW w:w="4252" w:type="dxa"/>
            <w:tcBorders>
              <w:top w:val="single" w:sz="4" w:space="0" w:color="auto"/>
              <w:left w:val="single" w:sz="4" w:space="0" w:color="auto"/>
              <w:bottom w:val="single" w:sz="4" w:space="0" w:color="auto"/>
              <w:right w:val="single" w:sz="4" w:space="0" w:color="auto"/>
            </w:tcBorders>
          </w:tcPr>
          <w:p w14:paraId="67DB2E41"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p>
        </w:tc>
      </w:tr>
      <w:tr w:rsidR="00580EC1" w:rsidRPr="00F032CD" w14:paraId="045505EA" w14:textId="77777777" w:rsidTr="00137135">
        <w:tc>
          <w:tcPr>
            <w:tcW w:w="4078" w:type="dxa"/>
            <w:tcBorders>
              <w:top w:val="single" w:sz="4" w:space="0" w:color="auto"/>
              <w:left w:val="single" w:sz="4" w:space="0" w:color="auto"/>
              <w:bottom w:val="single" w:sz="4" w:space="0" w:color="auto"/>
              <w:right w:val="single" w:sz="4" w:space="0" w:color="auto"/>
            </w:tcBorders>
            <w:hideMark/>
          </w:tcPr>
          <w:p w14:paraId="7EB83F8B"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bCs/>
                <w:color w:val="000000"/>
                <w:spacing w:val="22"/>
                <w:kern w:val="0"/>
                <w:szCs w:val="21"/>
              </w:rPr>
              <w:t>作業場所</w:t>
            </w:r>
          </w:p>
        </w:tc>
        <w:tc>
          <w:tcPr>
            <w:tcW w:w="4252" w:type="dxa"/>
            <w:tcBorders>
              <w:top w:val="single" w:sz="4" w:space="0" w:color="auto"/>
              <w:left w:val="single" w:sz="4" w:space="0" w:color="auto"/>
              <w:bottom w:val="single" w:sz="4" w:space="0" w:color="auto"/>
              <w:right w:val="single" w:sz="4" w:space="0" w:color="auto"/>
            </w:tcBorders>
          </w:tcPr>
          <w:p w14:paraId="7D6AC6AE"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p>
        </w:tc>
      </w:tr>
      <w:tr w:rsidR="00580EC1" w:rsidRPr="00F032CD" w14:paraId="2B7848BB" w14:textId="77777777" w:rsidTr="00137135">
        <w:tc>
          <w:tcPr>
            <w:tcW w:w="4078" w:type="dxa"/>
            <w:tcBorders>
              <w:top w:val="single" w:sz="4" w:space="0" w:color="auto"/>
              <w:left w:val="single" w:sz="4" w:space="0" w:color="auto"/>
              <w:bottom w:val="single" w:sz="4" w:space="0" w:color="auto"/>
              <w:right w:val="single" w:sz="4" w:space="0" w:color="auto"/>
            </w:tcBorders>
            <w:hideMark/>
          </w:tcPr>
          <w:p w14:paraId="4CD0897F"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bCs/>
                <w:color w:val="000000"/>
                <w:spacing w:val="22"/>
                <w:kern w:val="0"/>
                <w:szCs w:val="21"/>
              </w:rPr>
              <w:t>作業場所からの持出しの有無</w:t>
            </w:r>
          </w:p>
        </w:tc>
        <w:tc>
          <w:tcPr>
            <w:tcW w:w="4252" w:type="dxa"/>
            <w:tcBorders>
              <w:top w:val="single" w:sz="4" w:space="0" w:color="auto"/>
              <w:left w:val="single" w:sz="4" w:space="0" w:color="auto"/>
              <w:bottom w:val="single" w:sz="4" w:space="0" w:color="auto"/>
              <w:right w:val="single" w:sz="4" w:space="0" w:color="auto"/>
            </w:tcBorders>
            <w:hideMark/>
          </w:tcPr>
          <w:p w14:paraId="77379C68"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bCs/>
                <w:color w:val="000000"/>
                <w:spacing w:val="22"/>
                <w:kern w:val="0"/>
                <w:szCs w:val="21"/>
              </w:rPr>
              <w:t>（「有」の場合、持出管理簿等を別途作成）</w:t>
            </w:r>
          </w:p>
        </w:tc>
      </w:tr>
      <w:tr w:rsidR="00580EC1" w:rsidRPr="00F032CD" w14:paraId="6CE201A9" w14:textId="77777777" w:rsidTr="00137135">
        <w:tc>
          <w:tcPr>
            <w:tcW w:w="4078" w:type="dxa"/>
            <w:tcBorders>
              <w:top w:val="single" w:sz="4" w:space="0" w:color="auto"/>
              <w:left w:val="single" w:sz="4" w:space="0" w:color="auto"/>
              <w:bottom w:val="single" w:sz="4" w:space="0" w:color="auto"/>
              <w:right w:val="single" w:sz="4" w:space="0" w:color="auto"/>
            </w:tcBorders>
            <w:hideMark/>
          </w:tcPr>
          <w:p w14:paraId="408AE6A8"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bCs/>
                <w:color w:val="000000"/>
                <w:spacing w:val="22"/>
                <w:kern w:val="0"/>
                <w:szCs w:val="21"/>
              </w:rPr>
              <w:t>複写の有無</w:t>
            </w:r>
          </w:p>
        </w:tc>
        <w:tc>
          <w:tcPr>
            <w:tcW w:w="4252" w:type="dxa"/>
            <w:tcBorders>
              <w:top w:val="single" w:sz="4" w:space="0" w:color="auto"/>
              <w:left w:val="single" w:sz="4" w:space="0" w:color="auto"/>
              <w:bottom w:val="single" w:sz="4" w:space="0" w:color="auto"/>
              <w:right w:val="single" w:sz="4" w:space="0" w:color="auto"/>
            </w:tcBorders>
            <w:hideMark/>
          </w:tcPr>
          <w:p w14:paraId="2BBF81C4"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bCs/>
                <w:color w:val="000000"/>
                <w:spacing w:val="22"/>
                <w:kern w:val="0"/>
                <w:szCs w:val="21"/>
              </w:rPr>
              <w:t>（「有」の場合、複写管理簿等を別途作成）</w:t>
            </w:r>
          </w:p>
        </w:tc>
      </w:tr>
      <w:tr w:rsidR="00580EC1" w:rsidRPr="00F032CD" w14:paraId="45D1CA67" w14:textId="77777777" w:rsidTr="00137135">
        <w:tc>
          <w:tcPr>
            <w:tcW w:w="4078" w:type="dxa"/>
            <w:tcBorders>
              <w:top w:val="single" w:sz="4" w:space="0" w:color="auto"/>
              <w:left w:val="single" w:sz="4" w:space="0" w:color="auto"/>
              <w:bottom w:val="single" w:sz="4" w:space="0" w:color="auto"/>
              <w:right w:val="single" w:sz="4" w:space="0" w:color="auto"/>
            </w:tcBorders>
            <w:hideMark/>
          </w:tcPr>
          <w:p w14:paraId="356698D8"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bCs/>
                <w:color w:val="000000"/>
                <w:spacing w:val="22"/>
                <w:kern w:val="0"/>
                <w:szCs w:val="21"/>
              </w:rPr>
              <w:t>廃棄・返却年月日</w:t>
            </w:r>
          </w:p>
        </w:tc>
        <w:tc>
          <w:tcPr>
            <w:tcW w:w="4252" w:type="dxa"/>
            <w:tcBorders>
              <w:top w:val="single" w:sz="4" w:space="0" w:color="auto"/>
              <w:left w:val="single" w:sz="4" w:space="0" w:color="auto"/>
              <w:bottom w:val="single" w:sz="4" w:space="0" w:color="auto"/>
              <w:right w:val="single" w:sz="4" w:space="0" w:color="auto"/>
            </w:tcBorders>
          </w:tcPr>
          <w:p w14:paraId="3C027867"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p>
        </w:tc>
      </w:tr>
      <w:tr w:rsidR="00580EC1" w:rsidRPr="00F032CD" w14:paraId="7EBCA40B" w14:textId="77777777" w:rsidTr="00137135">
        <w:tc>
          <w:tcPr>
            <w:tcW w:w="4078" w:type="dxa"/>
            <w:tcBorders>
              <w:top w:val="single" w:sz="4" w:space="0" w:color="auto"/>
              <w:left w:val="single" w:sz="4" w:space="0" w:color="auto"/>
              <w:bottom w:val="single" w:sz="4" w:space="0" w:color="auto"/>
              <w:right w:val="single" w:sz="4" w:space="0" w:color="auto"/>
            </w:tcBorders>
            <w:hideMark/>
          </w:tcPr>
          <w:p w14:paraId="1C4EBA18"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r w:rsidRPr="00F032CD">
              <w:rPr>
                <w:rFonts w:ascii="ＭＳ 明朝" w:hAnsi="ＭＳ 明朝" w:hint="eastAsia"/>
                <w:color w:val="000000"/>
                <w:spacing w:val="22"/>
                <w:kern w:val="0"/>
                <w:szCs w:val="21"/>
              </w:rPr>
              <w:t>備考</w:t>
            </w:r>
          </w:p>
        </w:tc>
        <w:tc>
          <w:tcPr>
            <w:tcW w:w="4252" w:type="dxa"/>
            <w:tcBorders>
              <w:top w:val="single" w:sz="4" w:space="0" w:color="auto"/>
              <w:left w:val="single" w:sz="4" w:space="0" w:color="auto"/>
              <w:bottom w:val="single" w:sz="4" w:space="0" w:color="auto"/>
              <w:right w:val="single" w:sz="4" w:space="0" w:color="auto"/>
            </w:tcBorders>
          </w:tcPr>
          <w:p w14:paraId="1345FB0C" w14:textId="77777777" w:rsidR="00580EC1" w:rsidRPr="00F032CD" w:rsidRDefault="00580EC1" w:rsidP="00137135">
            <w:pPr>
              <w:autoSpaceDE w:val="0"/>
              <w:autoSpaceDN w:val="0"/>
              <w:spacing w:line="345" w:lineRule="atLeast"/>
              <w:ind w:left="432" w:hangingChars="200" w:hanging="432"/>
              <w:rPr>
                <w:rFonts w:ascii="ＭＳ 明朝" w:hAnsi="ＭＳ 明朝"/>
                <w:color w:val="000000"/>
                <w:spacing w:val="22"/>
                <w:kern w:val="0"/>
                <w:szCs w:val="21"/>
              </w:rPr>
            </w:pPr>
          </w:p>
        </w:tc>
      </w:tr>
    </w:tbl>
    <w:p w14:paraId="25EE2C0A" w14:textId="77777777" w:rsidR="00580EC1" w:rsidRPr="005F14EC" w:rsidRDefault="00580EC1" w:rsidP="00580EC1">
      <w:pPr>
        <w:autoSpaceDE w:val="0"/>
        <w:autoSpaceDN w:val="0"/>
        <w:spacing w:line="345" w:lineRule="atLeast"/>
        <w:ind w:left="452" w:hangingChars="200" w:hanging="452"/>
        <w:rPr>
          <w:rFonts w:ascii="ＭＳ 明朝" w:hAnsi="ＭＳ 明朝" w:hint="eastAsia"/>
          <w:color w:val="000000"/>
          <w:spacing w:val="22"/>
          <w:kern w:val="0"/>
          <w:sz w:val="22"/>
        </w:rPr>
      </w:pPr>
      <w:r w:rsidRPr="005F14EC">
        <w:rPr>
          <w:rFonts w:ascii="ＭＳ 明朝" w:hAnsi="ＭＳ 明朝" w:hint="eastAsia"/>
          <w:color w:val="000000"/>
          <w:spacing w:val="22"/>
          <w:kern w:val="0"/>
          <w:sz w:val="22"/>
        </w:rPr>
        <w:t>（注）受託事務の内容により、適宜項目の追加・削除を行うこと。</w:t>
      </w:r>
    </w:p>
    <w:p w14:paraId="3D1C40CB" w14:textId="77777777" w:rsidR="00580EC1" w:rsidRDefault="00580EC1" w:rsidP="00580EC1">
      <w:pPr>
        <w:autoSpaceDE w:val="0"/>
        <w:autoSpaceDN w:val="0"/>
        <w:spacing w:line="345" w:lineRule="atLeast"/>
        <w:ind w:left="452" w:hangingChars="200" w:hanging="452"/>
        <w:rPr>
          <w:rFonts w:ascii="ＭＳ 明朝" w:eastAsia="明朝体" w:hAnsi="ＭＳ 明朝"/>
          <w:color w:val="000000"/>
          <w:spacing w:val="22"/>
          <w:kern w:val="0"/>
          <w:sz w:val="22"/>
        </w:rPr>
      </w:pPr>
    </w:p>
    <w:p w14:paraId="7FEE7852" w14:textId="77777777" w:rsidR="00580EC1" w:rsidRPr="00CE35D4" w:rsidRDefault="00580EC1" w:rsidP="00580EC1">
      <w:pPr>
        <w:autoSpaceDE w:val="0"/>
        <w:autoSpaceDN w:val="0"/>
        <w:spacing w:line="345" w:lineRule="atLeast"/>
        <w:rPr>
          <w:rFonts w:ascii="ＭＳ ゴシック" w:eastAsia="ＭＳ ゴシック" w:hAnsi="ＭＳ ゴシック" w:hint="eastAsia"/>
          <w:color w:val="000000"/>
          <w:spacing w:val="22"/>
          <w:kern w:val="0"/>
          <w:sz w:val="22"/>
        </w:rPr>
      </w:pPr>
      <w:r w:rsidRPr="00CE35D4">
        <w:rPr>
          <w:rFonts w:ascii="ＭＳ ゴシック" w:eastAsia="ＭＳ ゴシック" w:hAnsi="ＭＳ ゴシック" w:hint="eastAsia"/>
          <w:color w:val="000000"/>
          <w:spacing w:val="22"/>
          <w:kern w:val="0"/>
          <w:sz w:val="22"/>
        </w:rPr>
        <w:t>【契約書記載例】</w:t>
      </w:r>
    </w:p>
    <w:p w14:paraId="7A8AD40D" w14:textId="77777777" w:rsidR="00580EC1" w:rsidRPr="00CE35D4" w:rsidRDefault="00580EC1" w:rsidP="00580EC1">
      <w:pPr>
        <w:autoSpaceDE w:val="0"/>
        <w:autoSpaceDN w:val="0"/>
        <w:spacing w:line="345" w:lineRule="atLeast"/>
        <w:ind w:left="452" w:hangingChars="200" w:hanging="452"/>
        <w:rPr>
          <w:rFonts w:ascii="ＭＳ 明朝" w:hAnsi="ＭＳ 明朝" w:hint="eastAsia"/>
          <w:color w:val="000000"/>
          <w:spacing w:val="22"/>
          <w:kern w:val="0"/>
          <w:sz w:val="22"/>
          <w:szCs w:val="22"/>
        </w:rPr>
      </w:pPr>
      <w:r w:rsidRPr="00CE35D4">
        <w:rPr>
          <w:rFonts w:ascii="ＭＳ 明朝" w:hAnsi="ＭＳ 明朝" w:hint="eastAsia"/>
          <w:color w:val="000000"/>
          <w:spacing w:val="22"/>
          <w:kern w:val="0"/>
          <w:sz w:val="22"/>
          <w:szCs w:val="22"/>
        </w:rPr>
        <w:t>第○条　受注者は、この契約による事務を処理するための個人情報の取扱いについては、別記「個人情報取扱特記事項」を守らなければならない。</w:t>
      </w:r>
    </w:p>
    <w:p w14:paraId="3AF5F713" w14:textId="77777777" w:rsidR="00580EC1" w:rsidRDefault="00580EC1" w:rsidP="00580EC1">
      <w:pPr>
        <w:autoSpaceDE w:val="0"/>
        <w:autoSpaceDN w:val="0"/>
        <w:spacing w:line="345" w:lineRule="atLeast"/>
        <w:ind w:left="452" w:hangingChars="200" w:hanging="452"/>
        <w:rPr>
          <w:rFonts w:ascii="ＭＳ 明朝" w:eastAsia="明朝体" w:hAnsi="ＭＳ 明朝"/>
          <w:color w:val="000000"/>
          <w:spacing w:val="22"/>
          <w:kern w:val="0"/>
          <w:sz w:val="22"/>
        </w:rPr>
      </w:pPr>
    </w:p>
    <w:p w14:paraId="09147397" w14:textId="77777777" w:rsidR="00580EC1" w:rsidRPr="00F032CD" w:rsidRDefault="00580EC1" w:rsidP="00580EC1">
      <w:pPr>
        <w:autoSpaceDE w:val="0"/>
        <w:autoSpaceDN w:val="0"/>
        <w:spacing w:line="345" w:lineRule="atLeast"/>
        <w:ind w:left="452" w:hangingChars="200" w:hanging="452"/>
        <w:rPr>
          <w:rFonts w:ascii="ＭＳ 明朝" w:eastAsia="明朝体" w:hAnsi="ＭＳ 明朝" w:hint="eastAsia"/>
          <w:color w:val="000000"/>
          <w:spacing w:val="22"/>
          <w:kern w:val="0"/>
          <w:sz w:val="22"/>
        </w:rPr>
      </w:pPr>
    </w:p>
    <w:p w14:paraId="70A3199B" w14:textId="77777777" w:rsidR="00580EC1" w:rsidRPr="00F032CD" w:rsidRDefault="00580EC1" w:rsidP="00580EC1">
      <w:pPr>
        <w:autoSpaceDE w:val="0"/>
        <w:autoSpaceDN w:val="0"/>
        <w:snapToGrid w:val="0"/>
        <w:spacing w:line="300" w:lineRule="atLeast"/>
        <w:rPr>
          <w:rFonts w:ascii="ＭＳ ゴシック" w:eastAsia="ＭＳ ゴシック" w:hAnsi="ＭＳ ゴシック" w:hint="eastAsia"/>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Ⅲ　委託役務業務に係る出向社員等の取扱特記事項</w:t>
      </w:r>
    </w:p>
    <w:p w14:paraId="3C1A4087" w14:textId="77777777" w:rsidR="00580EC1" w:rsidRPr="00865FC0" w:rsidRDefault="00580EC1" w:rsidP="00580EC1">
      <w:pPr>
        <w:autoSpaceDE w:val="0"/>
        <w:autoSpaceDN w:val="0"/>
        <w:snapToGrid w:val="0"/>
        <w:spacing w:line="300" w:lineRule="atLeast"/>
        <w:rPr>
          <w:rFonts w:ascii="ＭＳ 明朝" w:hAnsi="ＭＳ 明朝" w:hint="eastAsia"/>
          <w:color w:val="000000"/>
          <w:spacing w:val="22"/>
          <w:kern w:val="0"/>
          <w:sz w:val="22"/>
          <w:szCs w:val="22"/>
        </w:rPr>
      </w:pPr>
    </w:p>
    <w:p w14:paraId="562A4033" w14:textId="77777777" w:rsidR="00580EC1" w:rsidRPr="00865FC0" w:rsidRDefault="00580EC1" w:rsidP="00580EC1">
      <w:pPr>
        <w:autoSpaceDE w:val="0"/>
        <w:autoSpaceDN w:val="0"/>
        <w:spacing w:line="345" w:lineRule="atLeast"/>
        <w:ind w:firstLineChars="100" w:firstLine="216"/>
        <w:rPr>
          <w:rFonts w:ascii="ＭＳ 明朝" w:hAnsi="ＭＳ 明朝" w:hint="eastAsia"/>
          <w:color w:val="000000"/>
          <w:spacing w:val="22"/>
          <w:kern w:val="0"/>
        </w:rPr>
      </w:pPr>
      <w:r w:rsidRPr="00865FC0">
        <w:rPr>
          <w:rFonts w:ascii="ＭＳ 明朝" w:hAnsi="ＭＳ 明朝" w:hint="eastAsia"/>
          <w:color w:val="000000"/>
          <w:spacing w:val="22"/>
          <w:kern w:val="0"/>
        </w:rPr>
        <w:t>入札等により大阪府が発注する委託役務業務を受注した者が、当該業務を履行するに当たり、他者から出向社員等を受け入れる場合の取扱いについては、以下のとおりとする。</w:t>
      </w:r>
    </w:p>
    <w:p w14:paraId="2DEDD778" w14:textId="77777777" w:rsidR="00580EC1" w:rsidRPr="00F032CD" w:rsidRDefault="00580EC1" w:rsidP="00580EC1">
      <w:pPr>
        <w:autoSpaceDE w:val="0"/>
        <w:autoSpaceDN w:val="0"/>
        <w:spacing w:line="345" w:lineRule="atLeast"/>
        <w:ind w:firstLineChars="100" w:firstLine="217"/>
        <w:rPr>
          <w:rFonts w:ascii="ＭＳ ゴシック" w:eastAsia="ＭＳ ゴシック" w:hAnsi="ＭＳ ゴシック" w:hint="eastAsia"/>
          <w:b/>
          <w:color w:val="000000"/>
          <w:spacing w:val="22"/>
          <w:kern w:val="0"/>
        </w:rPr>
      </w:pPr>
      <w:r w:rsidRPr="00F032CD">
        <w:rPr>
          <w:rFonts w:ascii="ＭＳ ゴシック" w:eastAsia="ＭＳ ゴシック" w:hAnsi="ＭＳ ゴシック" w:hint="eastAsia"/>
          <w:b/>
          <w:color w:val="000000"/>
          <w:spacing w:val="22"/>
          <w:kern w:val="0"/>
        </w:rPr>
        <w:t>（取扱方針）</w:t>
      </w:r>
    </w:p>
    <w:p w14:paraId="186FE280" w14:textId="77777777" w:rsidR="00580EC1" w:rsidRPr="00865FC0" w:rsidRDefault="00580EC1" w:rsidP="00580EC1">
      <w:pPr>
        <w:autoSpaceDE w:val="0"/>
        <w:autoSpaceDN w:val="0"/>
        <w:spacing w:line="345" w:lineRule="atLeast"/>
        <w:rPr>
          <w:rFonts w:ascii="ＭＳ 明朝" w:hAnsi="ＭＳ 明朝" w:hint="eastAsia"/>
          <w:color w:val="000000"/>
          <w:spacing w:val="22"/>
          <w:kern w:val="0"/>
        </w:rPr>
      </w:pPr>
      <w:r w:rsidRPr="00865FC0">
        <w:rPr>
          <w:rFonts w:ascii="ＭＳ 明朝" w:hAnsi="ＭＳ 明朝" w:hint="eastAsia"/>
          <w:b/>
          <w:color w:val="000000"/>
          <w:spacing w:val="22"/>
          <w:kern w:val="0"/>
        </w:rPr>
        <w:t xml:space="preserve">　　</w:t>
      </w:r>
      <w:r w:rsidRPr="00865FC0">
        <w:rPr>
          <w:rFonts w:ascii="ＭＳ 明朝" w:hAnsi="ＭＳ 明朝" w:hint="eastAsia"/>
          <w:color w:val="000000"/>
          <w:spacing w:val="22"/>
          <w:kern w:val="0"/>
        </w:rPr>
        <w:t>以下の２点については、原則禁止とする。</w:t>
      </w:r>
    </w:p>
    <w:p w14:paraId="1750FC0E" w14:textId="77777777" w:rsidR="00580EC1" w:rsidRPr="00865FC0" w:rsidRDefault="00580EC1" w:rsidP="00580EC1">
      <w:pPr>
        <w:autoSpaceDE w:val="0"/>
        <w:autoSpaceDN w:val="0"/>
        <w:spacing w:line="345" w:lineRule="atLeast"/>
        <w:rPr>
          <w:rFonts w:ascii="ＭＳ 明朝" w:hAnsi="ＭＳ 明朝" w:hint="eastAsia"/>
          <w:color w:val="000000"/>
          <w:spacing w:val="22"/>
          <w:kern w:val="0"/>
        </w:rPr>
      </w:pPr>
      <w:r w:rsidRPr="00865FC0">
        <w:rPr>
          <w:rFonts w:ascii="ＭＳ 明朝" w:hAnsi="ＭＳ 明朝" w:hint="eastAsia"/>
          <w:color w:val="000000"/>
          <w:spacing w:val="22"/>
          <w:kern w:val="0"/>
        </w:rPr>
        <w:t xml:space="preserve">　(1) 基幹社員（業務責任者等）への出向社員等の受け入れ</w:t>
      </w:r>
    </w:p>
    <w:p w14:paraId="18E2575E" w14:textId="77777777" w:rsidR="00580EC1" w:rsidRPr="00865FC0" w:rsidRDefault="00580EC1" w:rsidP="00580EC1">
      <w:pPr>
        <w:autoSpaceDE w:val="0"/>
        <w:autoSpaceDN w:val="0"/>
        <w:spacing w:line="345" w:lineRule="atLeast"/>
        <w:ind w:left="648" w:hangingChars="300" w:hanging="648"/>
        <w:rPr>
          <w:rFonts w:ascii="ＭＳ 明朝" w:hAnsi="ＭＳ 明朝" w:hint="eastAsia"/>
          <w:color w:val="000000"/>
          <w:spacing w:val="22"/>
          <w:kern w:val="0"/>
        </w:rPr>
      </w:pPr>
      <w:r w:rsidRPr="00865FC0">
        <w:rPr>
          <w:rFonts w:ascii="ＭＳ 明朝" w:hAnsi="ＭＳ 明朝" w:hint="eastAsia"/>
          <w:color w:val="000000"/>
          <w:spacing w:val="22"/>
          <w:kern w:val="0"/>
        </w:rPr>
        <w:t xml:space="preserve">　(2) 入札公告日から契約締結日まで、又は出向受入時において入札参加停止措置中の者</w:t>
      </w:r>
    </w:p>
    <w:p w14:paraId="3E3E600E" w14:textId="77777777" w:rsidR="00580EC1" w:rsidRPr="00865FC0" w:rsidRDefault="00580EC1" w:rsidP="00580EC1">
      <w:pPr>
        <w:autoSpaceDE w:val="0"/>
        <w:autoSpaceDN w:val="0"/>
        <w:spacing w:line="345" w:lineRule="atLeast"/>
        <w:ind w:leftChars="200" w:left="560" w:hangingChars="100" w:hanging="216"/>
        <w:rPr>
          <w:rFonts w:ascii="ＭＳ 明朝" w:hAnsi="ＭＳ 明朝" w:hint="eastAsia"/>
          <w:color w:val="000000"/>
          <w:spacing w:val="22"/>
          <w:kern w:val="0"/>
        </w:rPr>
      </w:pPr>
      <w:r w:rsidRPr="00865FC0">
        <w:rPr>
          <w:rFonts w:ascii="ＭＳ 明朝" w:hAnsi="ＭＳ 明朝" w:hint="eastAsia"/>
          <w:color w:val="000000"/>
          <w:spacing w:val="22"/>
          <w:kern w:val="0"/>
        </w:rPr>
        <w:t>からの出向社員等の受け入れ</w:t>
      </w:r>
    </w:p>
    <w:p w14:paraId="79F7C7AF" w14:textId="77777777" w:rsidR="00580EC1" w:rsidRPr="00865FC0" w:rsidRDefault="00580EC1" w:rsidP="00580EC1">
      <w:pPr>
        <w:autoSpaceDE w:val="0"/>
        <w:autoSpaceDN w:val="0"/>
        <w:spacing w:line="345" w:lineRule="atLeast"/>
        <w:ind w:leftChars="100" w:left="172"/>
        <w:rPr>
          <w:rFonts w:ascii="ＭＳ 明朝" w:hAnsi="ＭＳ 明朝" w:hint="eastAsia"/>
          <w:color w:val="000000"/>
          <w:spacing w:val="22"/>
          <w:kern w:val="0"/>
        </w:rPr>
      </w:pPr>
    </w:p>
    <w:p w14:paraId="31B4732B" w14:textId="77777777" w:rsidR="00580EC1" w:rsidRPr="00865FC0" w:rsidRDefault="00580EC1" w:rsidP="00580EC1">
      <w:pPr>
        <w:autoSpaceDE w:val="0"/>
        <w:autoSpaceDN w:val="0"/>
        <w:spacing w:line="345" w:lineRule="atLeast"/>
        <w:ind w:leftChars="100" w:left="172"/>
        <w:rPr>
          <w:rFonts w:ascii="ＭＳ 明朝" w:hAnsi="ＭＳ 明朝" w:hint="eastAsia"/>
          <w:color w:val="000000"/>
          <w:spacing w:val="22"/>
          <w:kern w:val="0"/>
        </w:rPr>
      </w:pPr>
      <w:r w:rsidRPr="00865FC0">
        <w:rPr>
          <w:rFonts w:ascii="ＭＳ 明朝" w:hAnsi="ＭＳ 明朝" w:hint="eastAsia"/>
          <w:color w:val="000000"/>
          <w:spacing w:val="22"/>
          <w:kern w:val="0"/>
        </w:rPr>
        <w:t xml:space="preserve">　ただし、上記(2)に関して、受注業者から、業務の安全かつ確実な引継ぎ、熟練労働者の確保、雇用の安定等のために最低限必要な出向社員等の受け入れについて、大阪府に事前に承認願いがあれば、承認基準の全てに該当する場合は承認する。</w:t>
      </w:r>
    </w:p>
    <w:p w14:paraId="72B3165B" w14:textId="77777777" w:rsidR="00580EC1" w:rsidRPr="00F032CD" w:rsidRDefault="00580EC1" w:rsidP="00580EC1">
      <w:pPr>
        <w:autoSpaceDE w:val="0"/>
        <w:autoSpaceDN w:val="0"/>
        <w:spacing w:line="345" w:lineRule="atLeast"/>
        <w:ind w:leftChars="100" w:left="172"/>
        <w:rPr>
          <w:rFonts w:ascii="ＭＳ 明朝" w:eastAsia="明朝体" w:hAnsi="ＭＳ 明朝" w:hint="eastAsia"/>
          <w:color w:val="000000"/>
          <w:spacing w:val="22"/>
          <w:kern w:val="0"/>
        </w:rPr>
      </w:pPr>
    </w:p>
    <w:tbl>
      <w:tblPr>
        <w:tblW w:w="83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88"/>
      </w:tblGrid>
      <w:tr w:rsidR="00580EC1" w:rsidRPr="00F032CD" w14:paraId="464B1E6E" w14:textId="77777777" w:rsidTr="00137135">
        <w:trPr>
          <w:trHeight w:val="1121"/>
        </w:trPr>
        <w:tc>
          <w:tcPr>
            <w:tcW w:w="8388" w:type="dxa"/>
            <w:tcBorders>
              <w:top w:val="single" w:sz="4" w:space="0" w:color="auto"/>
              <w:left w:val="single" w:sz="4" w:space="0" w:color="auto"/>
              <w:bottom w:val="single" w:sz="4" w:space="0" w:color="auto"/>
              <w:right w:val="single" w:sz="4" w:space="0" w:color="auto"/>
            </w:tcBorders>
            <w:hideMark/>
          </w:tcPr>
          <w:p w14:paraId="5B6D83D0" w14:textId="77777777" w:rsidR="00580EC1" w:rsidRPr="00F032CD" w:rsidRDefault="00580EC1" w:rsidP="00137135">
            <w:pPr>
              <w:autoSpaceDE w:val="0"/>
              <w:autoSpaceDN w:val="0"/>
              <w:spacing w:line="345" w:lineRule="atLeast"/>
              <w:rPr>
                <w:rFonts w:ascii="ＭＳ ゴシック" w:eastAsia="ＭＳ ゴシック" w:hAnsi="ＭＳ ゴシック" w:hint="eastAsia"/>
                <w:b/>
                <w:color w:val="000000"/>
                <w:spacing w:val="22"/>
                <w:kern w:val="0"/>
              </w:rPr>
            </w:pPr>
            <w:r w:rsidRPr="00F032CD">
              <w:rPr>
                <w:rFonts w:ascii="ＭＳ ゴシック" w:eastAsia="ＭＳ ゴシック" w:hAnsi="ＭＳ ゴシック" w:hint="eastAsia"/>
                <w:b/>
                <w:color w:val="000000"/>
                <w:spacing w:val="22"/>
                <w:kern w:val="0"/>
              </w:rPr>
              <w:lastRenderedPageBreak/>
              <w:t>【承認基準】</w:t>
            </w:r>
          </w:p>
          <w:p w14:paraId="1366ABFD" w14:textId="77777777" w:rsidR="00580EC1" w:rsidRPr="00865FC0" w:rsidRDefault="00580EC1" w:rsidP="00137135">
            <w:pPr>
              <w:autoSpaceDE w:val="0"/>
              <w:autoSpaceDN w:val="0"/>
              <w:spacing w:line="345" w:lineRule="atLeast"/>
              <w:rPr>
                <w:rFonts w:ascii="ＭＳ 明朝" w:hAnsi="ＭＳ 明朝" w:hint="eastAsia"/>
                <w:color w:val="000000"/>
                <w:spacing w:val="22"/>
                <w:kern w:val="0"/>
              </w:rPr>
            </w:pPr>
            <w:r w:rsidRPr="00865FC0">
              <w:rPr>
                <w:rFonts w:ascii="ＭＳ 明朝" w:hAnsi="ＭＳ 明朝" w:hint="eastAsia"/>
                <w:color w:val="000000"/>
                <w:spacing w:val="22"/>
                <w:kern w:val="0"/>
              </w:rPr>
              <w:t>①　出向社員等の受入期間は最長１年間とする。</w:t>
            </w:r>
          </w:p>
          <w:p w14:paraId="64E0D230" w14:textId="77777777" w:rsidR="00580EC1" w:rsidRPr="00865FC0" w:rsidRDefault="00580EC1" w:rsidP="00137135">
            <w:pPr>
              <w:autoSpaceDE w:val="0"/>
              <w:autoSpaceDN w:val="0"/>
              <w:spacing w:line="345" w:lineRule="atLeast"/>
              <w:rPr>
                <w:rFonts w:ascii="ＭＳ 明朝" w:hAnsi="ＭＳ 明朝" w:hint="eastAsia"/>
                <w:color w:val="000000"/>
                <w:spacing w:val="22"/>
                <w:kern w:val="0"/>
              </w:rPr>
            </w:pPr>
            <w:r w:rsidRPr="00865FC0">
              <w:rPr>
                <w:rFonts w:ascii="ＭＳ 明朝" w:hAnsi="ＭＳ 明朝" w:hint="eastAsia"/>
                <w:color w:val="000000"/>
                <w:spacing w:val="22"/>
                <w:kern w:val="0"/>
              </w:rPr>
              <w:t>②　受け入れる人員数は業務従事者全体の50パーセント未満とする。</w:t>
            </w:r>
          </w:p>
          <w:p w14:paraId="1FEC6E01" w14:textId="77777777" w:rsidR="00580EC1" w:rsidRPr="00865FC0" w:rsidRDefault="00580EC1" w:rsidP="00137135">
            <w:pPr>
              <w:autoSpaceDE w:val="0"/>
              <w:autoSpaceDN w:val="0"/>
              <w:spacing w:line="345" w:lineRule="atLeast"/>
              <w:rPr>
                <w:rFonts w:ascii="ＭＳ 明朝" w:hAnsi="ＭＳ 明朝" w:hint="eastAsia"/>
                <w:color w:val="000000"/>
                <w:spacing w:val="22"/>
                <w:kern w:val="0"/>
              </w:rPr>
            </w:pPr>
            <w:r w:rsidRPr="00865FC0">
              <w:rPr>
                <w:rFonts w:ascii="ＭＳ 明朝" w:hAnsi="ＭＳ 明朝" w:hint="eastAsia"/>
                <w:color w:val="000000"/>
                <w:spacing w:val="22"/>
                <w:kern w:val="0"/>
              </w:rPr>
              <w:t>③　労働者派遣事業法、職業安定法等の労働法規に違反していないこと。</w:t>
            </w:r>
          </w:p>
          <w:p w14:paraId="4C44EBC9" w14:textId="77777777" w:rsidR="00580EC1" w:rsidRPr="00865FC0" w:rsidRDefault="00580EC1" w:rsidP="00137135">
            <w:pPr>
              <w:autoSpaceDE w:val="0"/>
              <w:autoSpaceDN w:val="0"/>
              <w:spacing w:line="345" w:lineRule="atLeast"/>
              <w:ind w:leftChars="100" w:left="172"/>
              <w:rPr>
                <w:rFonts w:ascii="ＭＳ 明朝" w:hAnsi="ＭＳ 明朝" w:hint="eastAsia"/>
                <w:color w:val="000000"/>
                <w:spacing w:val="22"/>
                <w:kern w:val="0"/>
              </w:rPr>
            </w:pPr>
            <w:r w:rsidRPr="00865FC0">
              <w:rPr>
                <w:rFonts w:ascii="ＭＳ 明朝" w:hAnsi="ＭＳ 明朝" w:hint="eastAsia"/>
                <w:color w:val="000000"/>
                <w:spacing w:val="22"/>
                <w:kern w:val="0"/>
              </w:rPr>
              <w:t>（労働者の供給事業などの違法な行為を行っていないこと。）</w:t>
            </w:r>
          </w:p>
          <w:p w14:paraId="0B166C8B" w14:textId="77777777" w:rsidR="00580EC1" w:rsidRPr="00865FC0" w:rsidRDefault="00580EC1" w:rsidP="00580EC1">
            <w:pPr>
              <w:numPr>
                <w:ilvl w:val="0"/>
                <w:numId w:val="2"/>
              </w:numPr>
              <w:autoSpaceDE w:val="0"/>
              <w:autoSpaceDN w:val="0"/>
              <w:spacing w:line="345" w:lineRule="atLeast"/>
              <w:rPr>
                <w:rFonts w:ascii="ＭＳ 明朝" w:hAnsi="ＭＳ 明朝" w:hint="eastAsia"/>
                <w:color w:val="000000"/>
                <w:spacing w:val="22"/>
                <w:kern w:val="0"/>
              </w:rPr>
            </w:pPr>
            <w:r w:rsidRPr="00865FC0">
              <w:rPr>
                <w:rFonts w:ascii="ＭＳ 明朝" w:hAnsi="ＭＳ 明朝" w:hint="eastAsia"/>
                <w:color w:val="000000"/>
                <w:spacing w:val="22"/>
                <w:kern w:val="0"/>
              </w:rPr>
              <w:t>受注業者及び出向元（派遣元）企業が親会社・子会社の関係にないこと。</w:t>
            </w:r>
          </w:p>
          <w:p w14:paraId="764EC0E6" w14:textId="77777777" w:rsidR="00580EC1" w:rsidRPr="00F032CD" w:rsidRDefault="00580EC1" w:rsidP="00580EC1">
            <w:pPr>
              <w:numPr>
                <w:ilvl w:val="0"/>
                <w:numId w:val="2"/>
              </w:numPr>
              <w:autoSpaceDE w:val="0"/>
              <w:autoSpaceDN w:val="0"/>
              <w:spacing w:line="345" w:lineRule="atLeast"/>
              <w:rPr>
                <w:rFonts w:ascii="ＭＳ ゴシック" w:eastAsia="ＭＳ ゴシック" w:hAnsi="ＭＳ ゴシック"/>
                <w:color w:val="000000"/>
                <w:spacing w:val="22"/>
                <w:kern w:val="0"/>
              </w:rPr>
            </w:pPr>
            <w:r w:rsidRPr="00865FC0">
              <w:rPr>
                <w:rFonts w:ascii="ＭＳ 明朝" w:hAnsi="ＭＳ 明朝" w:hint="eastAsia"/>
                <w:color w:val="000000"/>
                <w:spacing w:val="22"/>
                <w:kern w:val="0"/>
              </w:rPr>
              <w:t>出向元（派遣元）企業が</w:t>
            </w:r>
            <w:r w:rsidRPr="00865FC0">
              <w:rPr>
                <w:rFonts w:ascii="ＭＳ 明朝" w:hAnsi="ＭＳ 明朝" w:hint="eastAsia"/>
                <w:color w:val="000000"/>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r w:rsidRPr="00865FC0">
              <w:rPr>
                <w:rFonts w:ascii="ＭＳ 明朝" w:hAnsi="ＭＳ 明朝" w:hint="eastAsia"/>
                <w:color w:val="000000"/>
                <w:spacing w:val="22"/>
                <w:kern w:val="0"/>
              </w:rPr>
              <w:t>でないこと。</w:t>
            </w:r>
          </w:p>
        </w:tc>
      </w:tr>
    </w:tbl>
    <w:p w14:paraId="4ADB4AEF" w14:textId="77777777" w:rsidR="00580EC1" w:rsidRPr="00F032CD" w:rsidRDefault="00580EC1" w:rsidP="00580EC1">
      <w:pPr>
        <w:autoSpaceDE w:val="0"/>
        <w:autoSpaceDN w:val="0"/>
        <w:spacing w:line="345" w:lineRule="atLeast"/>
        <w:rPr>
          <w:rFonts w:ascii="ＭＳ 明朝" w:eastAsia="明朝体" w:hAnsi="ＭＳ 明朝" w:hint="eastAsia"/>
          <w:color w:val="000000"/>
          <w:spacing w:val="22"/>
          <w:kern w:val="0"/>
        </w:rPr>
      </w:pPr>
    </w:p>
    <w:tbl>
      <w:tblPr>
        <w:tblW w:w="8424"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424"/>
      </w:tblGrid>
      <w:tr w:rsidR="00580EC1" w:rsidRPr="00F032CD" w14:paraId="28DAF45D" w14:textId="77777777" w:rsidTr="00137135">
        <w:trPr>
          <w:trHeight w:val="4613"/>
        </w:trPr>
        <w:tc>
          <w:tcPr>
            <w:tcW w:w="8424" w:type="dxa"/>
            <w:tcBorders>
              <w:top w:val="dashSmallGap" w:sz="4" w:space="0" w:color="auto"/>
              <w:left w:val="dashSmallGap" w:sz="4" w:space="0" w:color="auto"/>
              <w:bottom w:val="dashSmallGap" w:sz="4" w:space="0" w:color="auto"/>
              <w:right w:val="dashSmallGap" w:sz="4" w:space="0" w:color="auto"/>
            </w:tcBorders>
            <w:hideMark/>
          </w:tcPr>
          <w:p w14:paraId="59D69F05" w14:textId="77777777" w:rsidR="00580EC1" w:rsidRPr="00F032CD" w:rsidRDefault="00580EC1" w:rsidP="00137135">
            <w:pPr>
              <w:autoSpaceDE w:val="0"/>
              <w:autoSpaceDN w:val="0"/>
              <w:spacing w:line="345" w:lineRule="atLeast"/>
              <w:rPr>
                <w:rFonts w:ascii="ＭＳ ゴシック" w:eastAsia="ＭＳ ゴシック" w:hAnsi="ＭＳ ゴシック" w:hint="eastAsia"/>
                <w:b/>
                <w:color w:val="000000"/>
                <w:spacing w:val="22"/>
                <w:kern w:val="0"/>
              </w:rPr>
            </w:pPr>
            <w:r w:rsidRPr="00F032CD">
              <w:rPr>
                <w:rFonts w:ascii="ＭＳ ゴシック" w:eastAsia="ＭＳ ゴシック" w:hAnsi="ＭＳ ゴシック" w:hint="eastAsia"/>
                <w:b/>
                <w:color w:val="000000"/>
                <w:spacing w:val="22"/>
                <w:kern w:val="0"/>
              </w:rPr>
              <w:t>（用語の定義）</w:t>
            </w:r>
          </w:p>
          <w:p w14:paraId="199F67BF" w14:textId="77777777" w:rsidR="00580EC1" w:rsidRPr="00865FC0" w:rsidRDefault="00580EC1" w:rsidP="00137135">
            <w:pPr>
              <w:autoSpaceDE w:val="0"/>
              <w:autoSpaceDN w:val="0"/>
              <w:spacing w:line="345" w:lineRule="atLeast"/>
              <w:rPr>
                <w:rFonts w:ascii="ＭＳ 明朝" w:hAnsi="ＭＳ 明朝" w:hint="eastAsia"/>
                <w:color w:val="000000"/>
                <w:spacing w:val="22"/>
                <w:kern w:val="0"/>
              </w:rPr>
            </w:pPr>
            <w:r w:rsidRPr="00F032CD">
              <w:rPr>
                <w:rFonts w:ascii="ＭＳ 明朝" w:eastAsia="明朝体" w:hAnsi="ＭＳ 明朝" w:hint="eastAsia"/>
                <w:color w:val="000000"/>
                <w:spacing w:val="22"/>
                <w:kern w:val="0"/>
              </w:rPr>
              <w:t>(1)</w:t>
            </w:r>
            <w:r w:rsidRPr="00F032CD">
              <w:rPr>
                <w:rFonts w:ascii="ＭＳ ゴシック" w:eastAsia="ＭＳ ゴシック" w:hAnsi="ＭＳ ゴシック" w:hint="eastAsia"/>
                <w:b/>
                <w:color w:val="000000"/>
                <w:spacing w:val="22"/>
                <w:kern w:val="0"/>
              </w:rPr>
              <w:t>「受注業者」</w:t>
            </w:r>
            <w:r w:rsidRPr="00865FC0">
              <w:rPr>
                <w:rFonts w:ascii="ＭＳ 明朝" w:hAnsi="ＭＳ 明朝" w:hint="eastAsia"/>
                <w:color w:val="000000"/>
                <w:spacing w:val="22"/>
                <w:kern w:val="0"/>
              </w:rPr>
              <w:t>とは、競争入札等により当該業務を受注した者をいう。</w:t>
            </w:r>
          </w:p>
          <w:p w14:paraId="135BD791" w14:textId="77777777" w:rsidR="00580EC1" w:rsidRPr="00865FC0" w:rsidRDefault="00580EC1" w:rsidP="00137135">
            <w:pPr>
              <w:autoSpaceDE w:val="0"/>
              <w:autoSpaceDN w:val="0"/>
              <w:spacing w:line="345" w:lineRule="atLeast"/>
              <w:rPr>
                <w:rFonts w:ascii="ＭＳ 明朝" w:hAnsi="ＭＳ 明朝" w:hint="eastAsia"/>
                <w:color w:val="000000"/>
                <w:spacing w:val="22"/>
                <w:kern w:val="0"/>
              </w:rPr>
            </w:pPr>
            <w:r w:rsidRPr="00F032CD">
              <w:rPr>
                <w:rFonts w:ascii="ＭＳ 明朝" w:eastAsia="明朝体" w:hAnsi="ＭＳ 明朝" w:hint="eastAsia"/>
                <w:color w:val="000000"/>
                <w:spacing w:val="22"/>
                <w:kern w:val="0"/>
              </w:rPr>
              <w:t>(2)</w:t>
            </w:r>
            <w:r w:rsidRPr="00F032CD">
              <w:rPr>
                <w:rFonts w:ascii="ＭＳ ゴシック" w:eastAsia="ＭＳ ゴシック" w:hAnsi="ＭＳ ゴシック" w:hint="eastAsia"/>
                <w:b/>
                <w:color w:val="000000"/>
                <w:spacing w:val="22"/>
                <w:kern w:val="0"/>
              </w:rPr>
              <w:t>「入札参加停止措置中の者」</w:t>
            </w:r>
            <w:r w:rsidRPr="00865FC0">
              <w:rPr>
                <w:rFonts w:ascii="ＭＳ 明朝" w:hAnsi="ＭＳ 明朝" w:hint="eastAsia"/>
                <w:color w:val="000000"/>
                <w:spacing w:val="22"/>
                <w:kern w:val="0"/>
              </w:rPr>
              <w:t>とは、次のア又はイに該当する者をいう。</w:t>
            </w:r>
          </w:p>
          <w:p w14:paraId="45698C99" w14:textId="77777777" w:rsidR="00580EC1" w:rsidRPr="00865FC0" w:rsidRDefault="00580EC1" w:rsidP="00137135">
            <w:pPr>
              <w:autoSpaceDE w:val="0"/>
              <w:autoSpaceDN w:val="0"/>
              <w:spacing w:line="345" w:lineRule="atLeast"/>
              <w:ind w:leftChars="225" w:left="495" w:hangingChars="50" w:hanging="108"/>
              <w:rPr>
                <w:rFonts w:ascii="ＭＳ 明朝" w:hAnsi="ＭＳ 明朝" w:hint="eastAsia"/>
                <w:color w:val="000000"/>
                <w:spacing w:val="22"/>
                <w:kern w:val="0"/>
              </w:rPr>
            </w:pPr>
            <w:r w:rsidRPr="00865FC0">
              <w:rPr>
                <w:rFonts w:ascii="ＭＳ 明朝" w:hAnsi="ＭＳ 明朝" w:hint="eastAsia"/>
                <w:color w:val="000000"/>
                <w:spacing w:val="22"/>
                <w:kern w:val="0"/>
              </w:rPr>
              <w:t>ア　大阪府入札参加停止要綱に基づく入札参加停止の措置を受けている者又は同要綱別表に掲げる措置要件に該当する者</w:t>
            </w:r>
          </w:p>
          <w:p w14:paraId="7D43A8E3" w14:textId="77777777" w:rsidR="00580EC1" w:rsidRPr="00865FC0" w:rsidRDefault="00580EC1" w:rsidP="00137135">
            <w:pPr>
              <w:autoSpaceDE w:val="0"/>
              <w:autoSpaceDN w:val="0"/>
              <w:spacing w:line="345" w:lineRule="atLeast"/>
              <w:ind w:leftChars="100" w:left="557" w:hangingChars="178" w:hanging="385"/>
              <w:rPr>
                <w:rFonts w:ascii="ＭＳ 明朝" w:hAnsi="ＭＳ 明朝" w:hint="eastAsia"/>
                <w:color w:val="000000"/>
                <w:spacing w:val="22"/>
                <w:kern w:val="0"/>
              </w:rPr>
            </w:pPr>
            <w:r w:rsidRPr="00865FC0">
              <w:rPr>
                <w:rFonts w:ascii="ＭＳ 明朝" w:hAnsi="ＭＳ 明朝" w:hint="eastAsia"/>
                <w:color w:val="000000"/>
                <w:spacing w:val="22"/>
                <w:kern w:val="0"/>
              </w:rPr>
              <w:t xml:space="preserve">　イ　</w:t>
            </w:r>
            <w:r w:rsidRPr="00865FC0">
              <w:rPr>
                <w:rFonts w:ascii="ＭＳ 明朝" w:hAnsi="ＭＳ 明朝" w:hint="eastAsia"/>
                <w:color w:val="000000"/>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27B30E78" w14:textId="77777777" w:rsidR="00580EC1" w:rsidRPr="00865FC0" w:rsidRDefault="00580EC1" w:rsidP="00137135">
            <w:pPr>
              <w:autoSpaceDE w:val="0"/>
              <w:autoSpaceDN w:val="0"/>
              <w:spacing w:line="345" w:lineRule="atLeast"/>
              <w:ind w:left="324" w:hangingChars="150" w:hanging="324"/>
              <w:rPr>
                <w:rFonts w:ascii="ＭＳ 明朝" w:hAnsi="ＭＳ 明朝" w:hint="eastAsia"/>
                <w:color w:val="000000"/>
                <w:spacing w:val="22"/>
                <w:kern w:val="0"/>
              </w:rPr>
            </w:pPr>
            <w:r w:rsidRPr="00F032CD">
              <w:rPr>
                <w:rFonts w:ascii="ＭＳ 明朝" w:eastAsia="明朝体" w:hAnsi="ＭＳ 明朝" w:hint="eastAsia"/>
                <w:color w:val="000000"/>
                <w:spacing w:val="22"/>
                <w:kern w:val="0"/>
              </w:rPr>
              <w:t>(3)</w:t>
            </w:r>
            <w:r w:rsidRPr="00F032CD">
              <w:rPr>
                <w:rFonts w:ascii="ＭＳ ゴシック" w:eastAsia="ＭＳ ゴシック" w:hAnsi="ＭＳ ゴシック" w:hint="eastAsia"/>
                <w:b/>
                <w:color w:val="000000"/>
                <w:spacing w:val="22"/>
                <w:kern w:val="0"/>
              </w:rPr>
              <w:t>「出向社員等」</w:t>
            </w:r>
            <w:r w:rsidRPr="00865FC0">
              <w:rPr>
                <w:rFonts w:ascii="ＭＳ 明朝" w:hAnsi="ＭＳ 明朝" w:hint="eastAsia"/>
                <w:color w:val="000000"/>
                <w:spacing w:val="22"/>
                <w:kern w:val="0"/>
              </w:rPr>
              <w:t>とは、出向元と出向先との間で締結された出向契約により、出向先企業の業務に従事する社員、又は派遣される社員のことをいう。</w:t>
            </w:r>
          </w:p>
          <w:p w14:paraId="1B3ECAC4" w14:textId="77777777" w:rsidR="00580EC1" w:rsidRPr="00865FC0" w:rsidRDefault="00580EC1" w:rsidP="00137135">
            <w:pPr>
              <w:autoSpaceDE w:val="0"/>
              <w:autoSpaceDN w:val="0"/>
              <w:spacing w:line="345" w:lineRule="atLeast"/>
              <w:ind w:leftChars="150" w:left="582" w:hangingChars="150" w:hanging="324"/>
              <w:rPr>
                <w:rFonts w:ascii="ＭＳ 明朝" w:hAnsi="ＭＳ 明朝" w:hint="eastAsia"/>
                <w:color w:val="000000"/>
                <w:spacing w:val="22"/>
                <w:kern w:val="0"/>
              </w:rPr>
            </w:pPr>
            <w:r w:rsidRPr="00865FC0">
              <w:rPr>
                <w:rFonts w:ascii="ＭＳ 明朝" w:hAnsi="ＭＳ 明朝" w:hint="eastAsia"/>
                <w:color w:val="000000"/>
                <w:spacing w:val="22"/>
                <w:kern w:val="0"/>
              </w:rPr>
              <w:t xml:space="preserve">　ただし、当該業務に係る入札公告日又は見積書依頼日の１年以上前かつ入札参加</w:t>
            </w:r>
          </w:p>
          <w:p w14:paraId="52F58B62" w14:textId="77777777" w:rsidR="00580EC1" w:rsidRPr="00865FC0" w:rsidRDefault="00580EC1" w:rsidP="00137135">
            <w:pPr>
              <w:autoSpaceDE w:val="0"/>
              <w:autoSpaceDN w:val="0"/>
              <w:spacing w:line="345" w:lineRule="atLeast"/>
              <w:ind w:leftChars="171" w:left="294"/>
              <w:rPr>
                <w:rFonts w:ascii="ＭＳ 明朝" w:hAnsi="ＭＳ 明朝" w:hint="eastAsia"/>
                <w:color w:val="000000"/>
                <w:spacing w:val="22"/>
                <w:kern w:val="0"/>
              </w:rPr>
            </w:pPr>
            <w:r w:rsidRPr="00865FC0">
              <w:rPr>
                <w:rFonts w:ascii="ＭＳ 明朝" w:hAnsi="ＭＳ 明朝" w:hint="eastAsia"/>
                <w:color w:val="000000"/>
                <w:spacing w:val="22"/>
                <w:kern w:val="0"/>
              </w:rPr>
              <w:t>停止措置に該当する日以前から受注業者と出向又は派遣関係が確認できる場合はこの限りでない。</w:t>
            </w:r>
          </w:p>
          <w:p w14:paraId="30F101B3" w14:textId="77777777" w:rsidR="00580EC1" w:rsidRPr="00F032CD" w:rsidRDefault="00580EC1" w:rsidP="00137135">
            <w:pPr>
              <w:autoSpaceDE w:val="0"/>
              <w:autoSpaceDN w:val="0"/>
              <w:spacing w:line="345" w:lineRule="atLeast"/>
              <w:ind w:left="216" w:hangingChars="100" w:hanging="216"/>
              <w:rPr>
                <w:rFonts w:ascii="明朝体" w:eastAsia="明朝体"/>
                <w:color w:val="000000"/>
                <w:spacing w:val="22"/>
                <w:kern w:val="0"/>
              </w:rPr>
            </w:pPr>
            <w:r w:rsidRPr="00F032CD">
              <w:rPr>
                <w:rFonts w:ascii="明朝体" w:eastAsia="明朝体" w:hint="eastAsia"/>
                <w:color w:val="000000"/>
                <w:spacing w:val="22"/>
                <w:kern w:val="0"/>
              </w:rPr>
              <w:t>(4)</w:t>
            </w:r>
            <w:r w:rsidRPr="00F032CD">
              <w:rPr>
                <w:rFonts w:ascii="ＭＳ ゴシック" w:eastAsia="ＭＳ ゴシック" w:hAnsi="ＭＳ ゴシック" w:hint="eastAsia"/>
                <w:b/>
                <w:color w:val="000000"/>
                <w:spacing w:val="22"/>
                <w:kern w:val="0"/>
              </w:rPr>
              <w:t>「子会社」</w:t>
            </w:r>
            <w:r w:rsidRPr="00865FC0">
              <w:rPr>
                <w:rFonts w:ascii="ＭＳ 明朝" w:hAnsi="ＭＳ 明朝" w:hint="eastAsia"/>
                <w:color w:val="000000"/>
                <w:spacing w:val="22"/>
                <w:kern w:val="0"/>
              </w:rPr>
              <w:t>とは会社法（平成17年法律第86号）（以下「法」という。）第２条第３号に定めるものをいう。また、</w:t>
            </w:r>
            <w:r w:rsidRPr="00F032CD">
              <w:rPr>
                <w:rFonts w:ascii="ＭＳ ゴシック" w:eastAsia="ＭＳ ゴシック" w:hAnsi="ＭＳ ゴシック" w:hint="eastAsia"/>
                <w:b/>
                <w:color w:val="000000"/>
                <w:spacing w:val="22"/>
                <w:kern w:val="0"/>
              </w:rPr>
              <w:t>「親会社」</w:t>
            </w:r>
            <w:r w:rsidRPr="00865FC0">
              <w:rPr>
                <w:rFonts w:ascii="ＭＳ 明朝" w:hAnsi="ＭＳ 明朝" w:hint="eastAsia"/>
                <w:color w:val="000000"/>
                <w:spacing w:val="22"/>
                <w:kern w:val="0"/>
              </w:rPr>
              <w:t>とは法第２条第４号に定めるものをいう。</w:t>
            </w:r>
          </w:p>
        </w:tc>
      </w:tr>
    </w:tbl>
    <w:p w14:paraId="194FBF88" w14:textId="77777777" w:rsidR="00580EC1" w:rsidRPr="00580EC1" w:rsidRDefault="00580EC1">
      <w:pPr>
        <w:rPr>
          <w:rFonts w:hint="eastAsia"/>
        </w:rPr>
      </w:pPr>
    </w:p>
    <w:sectPr w:rsidR="00580EC1" w:rsidRPr="00580EC1" w:rsidSect="00ED164B">
      <w:footerReference w:type="even" r:id="rId5"/>
      <w:footerReference w:type="default" r:id="rId6"/>
      <w:pgSz w:w="11905" w:h="16837" w:code="9"/>
      <w:pgMar w:top="1247" w:right="1843" w:bottom="1077" w:left="1418" w:header="142" w:footer="142" w:gutter="0"/>
      <w:cols w:space="720"/>
      <w:docGrid w:type="linesAndChars" w:linePitch="403" w:charSpace="-77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F2E5" w14:textId="77777777" w:rsidR="00F91DBE" w:rsidRDefault="00580EC1" w:rsidP="00F91DBE">
    <w:pPr>
      <w:pStyle w:val="a3"/>
      <w:framePr w:wrap="around" w:vAnchor="text" w:hAnchor="margin" w:xAlign="center" w:y="1"/>
      <w:rPr>
        <w:rStyle w:val="a5"/>
      </w:rPr>
    </w:pPr>
    <w:r>
      <w:rPr>
        <w:rStyle w:val="a5"/>
      </w:rPr>
      <w:fldChar w:fldCharType="begin"/>
    </w:r>
    <w:r>
      <w:rPr>
        <w:rStyle w:val="a5"/>
      </w:rPr>
      <w:instrText>PAGE</w:instrText>
    </w:r>
    <w:r>
      <w:rPr>
        <w:rStyle w:val="a5"/>
      </w:rPr>
      <w:instrText xml:space="preserve">  </w:instrText>
    </w:r>
    <w:r>
      <w:rPr>
        <w:rStyle w:val="a5"/>
      </w:rPr>
      <w:fldChar w:fldCharType="separate"/>
    </w:r>
    <w:r>
      <w:rPr>
        <w:rStyle w:val="a5"/>
        <w:noProof/>
      </w:rPr>
      <w:t>14</w:t>
    </w:r>
    <w:r>
      <w:rPr>
        <w:rStyle w:val="a5"/>
      </w:rPr>
      <w:fldChar w:fldCharType="end"/>
    </w:r>
  </w:p>
  <w:p w14:paraId="2893FBC8" w14:textId="77777777" w:rsidR="00F91DBE" w:rsidRDefault="00580EC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9301" w14:textId="77777777" w:rsidR="00F91DBE" w:rsidRDefault="00580EC1" w:rsidP="00F91DB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14:paraId="2FA2506D" w14:textId="77777777" w:rsidR="00F91DBE" w:rsidRDefault="00580EC1">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11FC1"/>
    <w:multiLevelType w:val="hybridMultilevel"/>
    <w:tmpl w:val="291A28D6"/>
    <w:lvl w:ilvl="0" w:tplc="00AE4DA4">
      <w:start w:val="4"/>
      <w:numFmt w:val="decimalEnclosedCircle"/>
      <w:lvlText w:val="%1"/>
      <w:lvlJc w:val="left"/>
      <w:pPr>
        <w:tabs>
          <w:tab w:val="num" w:pos="420"/>
        </w:tabs>
        <w:ind w:left="420" w:hanging="4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C1"/>
    <w:rsid w:val="00580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9421B9"/>
  <w15:chartTrackingRefBased/>
  <w15:docId w15:val="{FCA6F6DA-59C2-4777-A89F-E9C18BA6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C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80EC1"/>
    <w:pPr>
      <w:tabs>
        <w:tab w:val="center" w:pos="4252"/>
        <w:tab w:val="right" w:pos="8504"/>
      </w:tabs>
      <w:snapToGrid w:val="0"/>
    </w:pPr>
  </w:style>
  <w:style w:type="character" w:customStyle="1" w:styleId="a4">
    <w:name w:val="フッター (文字)"/>
    <w:basedOn w:val="a0"/>
    <w:link w:val="a3"/>
    <w:rsid w:val="00580EC1"/>
    <w:rPr>
      <w:rFonts w:ascii="Century" w:eastAsia="ＭＳ 明朝" w:hAnsi="Century" w:cs="Times New Roman"/>
      <w:szCs w:val="20"/>
    </w:rPr>
  </w:style>
  <w:style w:type="character" w:styleId="a5">
    <w:name w:val="page number"/>
    <w:basedOn w:val="a0"/>
    <w:rsid w:val="0058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元木　瞳</dc:creator>
  <cp:keywords/>
  <dc:description/>
  <cp:lastModifiedBy>元木　瞳</cp:lastModifiedBy>
  <cp:revision>1</cp:revision>
  <dcterms:created xsi:type="dcterms:W3CDTF">2026-03-03T08:59:00Z</dcterms:created>
  <dcterms:modified xsi:type="dcterms:W3CDTF">2026-03-03T09:00:00Z</dcterms:modified>
</cp:coreProperties>
</file>