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514C" w14:textId="77777777" w:rsidR="009066AB" w:rsidRPr="0034464F" w:rsidRDefault="009066AB" w:rsidP="006D6BAC">
      <w:pPr>
        <w:snapToGrid w:val="0"/>
        <w:ind w:right="23"/>
        <w:jc w:val="left"/>
        <w:rPr>
          <w:rFonts w:ascii="ＭＳ ゴシック" w:eastAsia="ＭＳ ゴシック" w:hAnsi="ＭＳ ゴシック"/>
          <w:sz w:val="48"/>
          <w:szCs w:val="48"/>
        </w:rPr>
      </w:pPr>
      <w:r w:rsidRPr="0034464F">
        <w:rPr>
          <w:rFonts w:ascii="ＭＳ Ｐゴシック" w:eastAsia="ＭＳ Ｐゴシック" w:hAnsi="ＭＳ Ｐゴシック" w:hint="eastAsia"/>
          <w:sz w:val="48"/>
          <w:szCs w:val="48"/>
        </w:rPr>
        <w:t>Ⅱ</w:t>
      </w:r>
      <w:r w:rsidRPr="0034464F">
        <w:rPr>
          <w:rFonts w:ascii="ＭＳ ゴシック" w:eastAsia="ＭＳ ゴシック" w:hAnsi="ＭＳ ゴシック" w:hint="eastAsia"/>
          <w:sz w:val="48"/>
          <w:szCs w:val="48"/>
        </w:rPr>
        <w:t xml:space="preserve">　卒業後の状況調査</w:t>
      </w:r>
    </w:p>
    <w:p w14:paraId="1F8BB0E5" w14:textId="77777777" w:rsidR="009066AB" w:rsidRPr="0034464F" w:rsidRDefault="009066AB" w:rsidP="009066AB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Cs w:val="21"/>
        </w:rPr>
      </w:pPr>
    </w:p>
    <w:p w14:paraId="4D0E0454" w14:textId="77777777" w:rsidR="009066AB" w:rsidRPr="0034464F" w:rsidRDefault="009066AB" w:rsidP="009066AB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34464F">
        <w:rPr>
          <w:rFonts w:ascii="ＭＳ ゴシック" w:eastAsia="ＭＳ ゴシック" w:hAnsi="ＭＳ ゴシック" w:hint="eastAsia"/>
          <w:sz w:val="36"/>
          <w:szCs w:val="36"/>
        </w:rPr>
        <w:t>１　中学校</w:t>
      </w:r>
    </w:p>
    <w:p w14:paraId="2DC8DAC4" w14:textId="77777777" w:rsidR="009066AB" w:rsidRPr="0034464F" w:rsidRDefault="009066AB" w:rsidP="009066AB">
      <w:pPr>
        <w:snapToGrid w:val="0"/>
        <w:rPr>
          <w:rFonts w:hAnsi="ＭＳ 明朝" w:cs="Arial Unicode MS"/>
          <w:szCs w:val="16"/>
        </w:rPr>
      </w:pPr>
    </w:p>
    <w:p w14:paraId="0D7D594A" w14:textId="77777777" w:rsidR="009066AB" w:rsidRPr="0034464F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34464F">
        <w:rPr>
          <w:rFonts w:ascii="ＭＳ ゴシック" w:eastAsia="ＭＳ ゴシック" w:hAnsi="ＭＳ ゴシック" w:cs="Arial Unicode MS" w:hint="eastAsia"/>
        </w:rPr>
        <w:t>[</w:t>
      </w:r>
      <w:r w:rsidRPr="0034464F">
        <w:rPr>
          <w:rFonts w:ascii="ＭＳ Ｐゴシック" w:eastAsia="ＭＳ Ｐゴシック" w:hAnsi="ＭＳ Ｐゴシック" w:cs="Arial Unicode MS" w:hint="eastAsia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-1-1表]</w:t>
      </w:r>
      <w:r w:rsidRPr="0034464F">
        <w:rPr>
          <w:rFonts w:ascii="ＭＳ ゴシック" w:eastAsia="ＭＳ ゴシック" w:hAnsi="ＭＳ ゴシック" w:cs="Arial Unicode MS" w:hint="eastAsia"/>
        </w:rPr>
        <w:tab/>
      </w:r>
      <w:r w:rsidRPr="0034464F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056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056"/>
        </w:rPr>
        <w:t>移</w:t>
      </w:r>
    </w:p>
    <w:p w14:paraId="1CD71552" w14:textId="7E879B45" w:rsidR="009066AB" w:rsidRPr="0034464F" w:rsidRDefault="00E03FE9" w:rsidP="009066AB">
      <w:pPr>
        <w:snapToGrid w:val="0"/>
        <w:jc w:val="center"/>
        <w:rPr>
          <w:rFonts w:ascii="ＭＳ ゴシック" w:eastAsia="ＭＳ ゴシック" w:hAnsi="ＭＳ ゴシック" w:cs="Arial Unicode MS"/>
        </w:rPr>
      </w:pPr>
      <w:r w:rsidRPr="00E03FE9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5A4A5547" wp14:editId="61F8E512">
            <wp:extent cx="6478117" cy="3114040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214" cy="311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9AF6D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45ABAAC2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(１）卒業者総数</w:t>
      </w:r>
    </w:p>
    <w:p w14:paraId="65C2BD3A" w14:textId="7DED00C2" w:rsidR="009066AB" w:rsidRPr="0034464F" w:rsidRDefault="009066AB" w:rsidP="009066AB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623B41">
        <w:rPr>
          <w:rFonts w:hAnsi="ＭＳ 明朝" w:cs="Arial Unicode MS" w:hint="eastAsia"/>
          <w:szCs w:val="21"/>
        </w:rPr>
        <w:t>7</w:t>
      </w:r>
      <w:r w:rsidR="00276C50">
        <w:rPr>
          <w:rFonts w:hAnsi="ＭＳ 明朝" w:cs="Arial Unicode MS" w:hint="eastAsia"/>
          <w:szCs w:val="21"/>
        </w:rPr>
        <w:t>2,130</w:t>
      </w:r>
      <w:r w:rsidRPr="0034464F">
        <w:rPr>
          <w:rFonts w:hAnsi="ＭＳ 明朝" w:cs="Arial Unicode MS" w:hint="eastAsia"/>
          <w:szCs w:val="21"/>
        </w:rPr>
        <w:t>人（男子</w:t>
      </w:r>
      <w:r w:rsidRPr="0034464F">
        <w:rPr>
          <w:rFonts w:hAnsi="ＭＳ 明朝" w:cs="Arial Unicode MS" w:hint="eastAsia"/>
          <w:szCs w:val="21"/>
        </w:rPr>
        <w:t>3</w:t>
      </w:r>
      <w:r w:rsidR="00276C50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,</w:t>
      </w:r>
      <w:r w:rsidR="00276C50">
        <w:rPr>
          <w:rFonts w:hAnsi="ＭＳ 明朝" w:cs="Arial Unicode MS" w:hint="eastAsia"/>
          <w:szCs w:val="21"/>
        </w:rPr>
        <w:t>762</w:t>
      </w:r>
      <w:r w:rsidRPr="0034464F">
        <w:rPr>
          <w:rFonts w:hAnsi="ＭＳ 明朝" w:cs="Arial Unicode MS" w:hint="eastAsia"/>
          <w:szCs w:val="21"/>
        </w:rPr>
        <w:t>人、女子</w:t>
      </w:r>
      <w:r w:rsidR="008B0617">
        <w:rPr>
          <w:rFonts w:hAnsi="ＭＳ 明朝" w:cs="Arial Unicode MS" w:hint="eastAsia"/>
          <w:szCs w:val="21"/>
        </w:rPr>
        <w:t>35,368</w:t>
      </w:r>
      <w:r w:rsidR="008B0617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）で、前年より</w:t>
      </w:r>
      <w:r w:rsidR="00276C50">
        <w:rPr>
          <w:rFonts w:hAnsi="ＭＳ 明朝" w:cs="Arial Unicode MS" w:hint="eastAsia"/>
          <w:szCs w:val="21"/>
        </w:rPr>
        <w:t>1,342</w:t>
      </w:r>
      <w:r w:rsidRPr="0034464F">
        <w:rPr>
          <w:rFonts w:hAnsi="ＭＳ 明朝" w:cs="Arial Unicode MS" w:hint="eastAsia"/>
          <w:szCs w:val="21"/>
        </w:rPr>
        <w:t>人</w:t>
      </w:r>
      <w:r w:rsidR="00623B41"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7AE2485D" w14:textId="1AC29F16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39</w:t>
      </w:r>
      <w:r w:rsidR="00276C50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、公立</w:t>
      </w:r>
      <w:r w:rsidRPr="0034464F">
        <w:rPr>
          <w:rFonts w:hAnsi="ＭＳ 明朝" w:cs="Arial Unicode MS" w:hint="eastAsia"/>
          <w:szCs w:val="21"/>
        </w:rPr>
        <w:t>6</w:t>
      </w:r>
      <w:r w:rsidR="00276C50"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,</w:t>
      </w:r>
      <w:r w:rsidR="00276C50">
        <w:rPr>
          <w:rFonts w:hAnsi="ＭＳ 明朝" w:cs="Arial Unicode MS" w:hint="eastAsia"/>
          <w:szCs w:val="21"/>
        </w:rPr>
        <w:t>831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276C50">
        <w:rPr>
          <w:rFonts w:hAnsi="ＭＳ 明朝" w:cs="Arial Unicode MS" w:hint="eastAsia"/>
          <w:szCs w:val="21"/>
        </w:rPr>
        <w:t>89.9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、私立</w:t>
      </w:r>
      <w:r w:rsidR="00623B41">
        <w:rPr>
          <w:rFonts w:hAnsi="ＭＳ 明朝" w:cs="Arial Unicode MS" w:hint="eastAsia"/>
          <w:szCs w:val="21"/>
        </w:rPr>
        <w:t>6,9</w:t>
      </w:r>
      <w:r w:rsidR="00276C50">
        <w:rPr>
          <w:rFonts w:hAnsi="ＭＳ 明朝" w:cs="Arial Unicode MS" w:hint="eastAsia"/>
          <w:szCs w:val="21"/>
        </w:rPr>
        <w:t>04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9.</w:t>
      </w:r>
      <w:r w:rsidR="00276C50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で、前年より</w:t>
      </w:r>
      <w:r w:rsidR="00276C50">
        <w:rPr>
          <w:rFonts w:hAnsi="ＭＳ 明朝" w:cs="Arial Unicode MS" w:hint="eastAsia"/>
          <w:szCs w:val="21"/>
        </w:rPr>
        <w:t>国立は</w:t>
      </w:r>
      <w:r w:rsidR="00276C50">
        <w:rPr>
          <w:rFonts w:hAnsi="ＭＳ 明朝" w:cs="Arial Unicode MS" w:hint="eastAsia"/>
          <w:szCs w:val="21"/>
        </w:rPr>
        <w:t>1</w:t>
      </w:r>
      <w:r w:rsidR="00276C50">
        <w:rPr>
          <w:rFonts w:hAnsi="ＭＳ 明朝" w:cs="Arial Unicode MS" w:hint="eastAsia"/>
          <w:szCs w:val="21"/>
        </w:rPr>
        <w:t>人増加、</w:t>
      </w:r>
      <w:r w:rsidRPr="0034464F">
        <w:rPr>
          <w:rFonts w:hAnsi="ＭＳ 明朝" w:cs="Arial Unicode MS" w:hint="eastAsia"/>
          <w:szCs w:val="21"/>
        </w:rPr>
        <w:t>公立は</w:t>
      </w:r>
      <w:r w:rsidR="00276C50">
        <w:rPr>
          <w:rFonts w:hAnsi="ＭＳ 明朝" w:cs="Arial Unicode MS" w:hint="eastAsia"/>
          <w:szCs w:val="21"/>
        </w:rPr>
        <w:t>1,280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、私立は</w:t>
      </w:r>
      <w:r w:rsidR="00276C50">
        <w:rPr>
          <w:rFonts w:hAnsi="ＭＳ 明朝" w:cs="Arial Unicode MS" w:hint="eastAsia"/>
          <w:szCs w:val="21"/>
        </w:rPr>
        <w:t>63</w:t>
      </w:r>
      <w:r>
        <w:rPr>
          <w:rFonts w:hAnsi="ＭＳ 明朝" w:cs="Arial Unicode MS" w:hint="eastAsia"/>
          <w:szCs w:val="21"/>
        </w:rPr>
        <w:t>人</w:t>
      </w:r>
      <w:r w:rsidR="00623B41">
        <w:rPr>
          <w:rFonts w:hAnsi="ＭＳ 明朝" w:cs="Arial Unicode MS" w:hint="eastAsia"/>
          <w:szCs w:val="21"/>
        </w:rPr>
        <w:t>、それぞれ減少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55FF0002" w14:textId="5098B440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状況別</w:t>
      </w:r>
      <w:r>
        <w:rPr>
          <w:rFonts w:hAnsi="ＭＳ 明朝" w:cs="Arial Unicode MS" w:hint="eastAsia"/>
          <w:szCs w:val="21"/>
        </w:rPr>
        <w:t>で</w:t>
      </w:r>
      <w:r w:rsidRPr="0034464F">
        <w:rPr>
          <w:rFonts w:hAnsi="ＭＳ 明朝" w:cs="Arial Unicode MS" w:hint="eastAsia"/>
          <w:szCs w:val="21"/>
        </w:rPr>
        <w:t>は、高等学校等進学者</w:t>
      </w:r>
      <w:r w:rsidR="006814D1">
        <w:rPr>
          <w:rFonts w:hAnsi="ＭＳ 明朝" w:cs="Arial Unicode MS" w:hint="eastAsia"/>
          <w:szCs w:val="21"/>
        </w:rPr>
        <w:t>70,907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98.</w:t>
      </w:r>
      <w:r w:rsidR="006814D1">
        <w:rPr>
          <w:rFonts w:hAnsi="ＭＳ 明朝" w:cs="Arial Unicode MS" w:hint="eastAsia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、専修学校（高等課程</w:t>
      </w:r>
      <w:r w:rsidRPr="0034464F">
        <w:rPr>
          <w:rFonts w:hAnsi="ＭＳ 明朝" w:cs="Arial Unicode MS"/>
          <w:szCs w:val="21"/>
        </w:rPr>
        <w:t>）</w:t>
      </w:r>
      <w:r w:rsidRPr="0034464F">
        <w:rPr>
          <w:rFonts w:hAnsi="ＭＳ 明朝" w:cs="Arial Unicode MS" w:hint="eastAsia"/>
          <w:szCs w:val="21"/>
        </w:rPr>
        <w:t>進学者</w:t>
      </w:r>
      <w:r w:rsidR="00141FB4">
        <w:rPr>
          <w:rFonts w:hAnsi="ＭＳ 明朝" w:cs="Arial Unicode MS" w:hint="eastAsia"/>
          <w:szCs w:val="21"/>
        </w:rPr>
        <w:t>42</w:t>
      </w:r>
      <w:r w:rsidR="006814D1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141FB4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、専修学校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一般課程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等入学者</w:t>
      </w:r>
      <w:r w:rsidR="006814D1">
        <w:rPr>
          <w:rFonts w:hAnsi="ＭＳ 明朝" w:cs="Arial Unicode MS" w:hint="eastAsia"/>
          <w:szCs w:val="21"/>
        </w:rPr>
        <w:t>103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141FB4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、公共職業能力開発施設等入学者</w:t>
      </w:r>
      <w:r w:rsidR="006814D1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0.0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、就職者等</w:t>
      </w:r>
      <w:r>
        <w:rPr>
          <w:rFonts w:hAnsi="ＭＳ 明朝" w:cs="Arial Unicode MS" w:hint="eastAsia"/>
          <w:szCs w:val="21"/>
        </w:rPr>
        <w:t>1</w:t>
      </w:r>
      <w:r w:rsidR="006814D1">
        <w:rPr>
          <w:rFonts w:hAnsi="ＭＳ 明朝" w:cs="Arial Unicode MS" w:hint="eastAsia"/>
          <w:szCs w:val="21"/>
        </w:rPr>
        <w:t>63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、左記以外の者</w:t>
      </w:r>
      <w:r>
        <w:rPr>
          <w:rFonts w:hAnsi="ＭＳ 明朝" w:cs="Arial Unicode MS" w:hint="eastAsia"/>
          <w:szCs w:val="21"/>
        </w:rPr>
        <w:t>5</w:t>
      </w:r>
      <w:r w:rsidR="006814D1">
        <w:rPr>
          <w:rFonts w:hAnsi="ＭＳ 明朝" w:cs="Arial Unicode MS" w:hint="eastAsia"/>
          <w:szCs w:val="21"/>
        </w:rPr>
        <w:t>22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7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="00653E7B">
        <w:rPr>
          <w:rFonts w:hAnsi="ＭＳ 明朝" w:cs="Arial Unicode MS" w:hint="eastAsia"/>
          <w:szCs w:val="21"/>
        </w:rPr>
        <w:t>、不詳・死亡の者</w:t>
      </w:r>
      <w:r w:rsidR="006814D1">
        <w:rPr>
          <w:rFonts w:hAnsi="ＭＳ 明朝" w:cs="Arial Unicode MS" w:hint="eastAsia"/>
          <w:szCs w:val="21"/>
        </w:rPr>
        <w:t>9</w:t>
      </w:r>
      <w:r w:rsidR="00653E7B">
        <w:rPr>
          <w:rFonts w:hAnsi="ＭＳ 明朝" w:cs="Arial Unicode MS" w:hint="eastAsia"/>
          <w:szCs w:val="21"/>
        </w:rPr>
        <w:t>人（同</w:t>
      </w:r>
      <w:r w:rsidR="00653E7B">
        <w:rPr>
          <w:rFonts w:hAnsi="ＭＳ 明朝" w:cs="Arial Unicode MS" w:hint="eastAsia"/>
          <w:szCs w:val="21"/>
        </w:rPr>
        <w:t>0.0</w:t>
      </w:r>
      <w:r w:rsidR="00653E7B">
        <w:rPr>
          <w:rFonts w:hAnsi="ＭＳ 明朝" w:cs="Arial Unicode MS" w:hint="eastAsia"/>
          <w:szCs w:val="21"/>
        </w:rPr>
        <w:t>％）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32B0400B" w14:textId="5A462E62" w:rsidR="009066AB" w:rsidRPr="0034464F" w:rsidRDefault="009066AB" w:rsidP="009066AB">
      <w:pPr>
        <w:snapToGrid w:val="0"/>
        <w:spacing w:line="340" w:lineRule="exact"/>
        <w:ind w:leftChars="299" w:left="628" w:firstLineChars="3100" w:firstLine="651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-1-1</w:t>
      </w:r>
      <w:r w:rsidRPr="0034464F"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 w:hint="eastAsia"/>
          <w:szCs w:val="21"/>
        </w:rPr>
        <w:t>8</w:t>
      </w:r>
      <w:r w:rsidR="00CB76FC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]</w:t>
      </w:r>
    </w:p>
    <w:p w14:paraId="2E95AE61" w14:textId="77777777" w:rsidR="009066AB" w:rsidRPr="0034464F" w:rsidRDefault="009066AB" w:rsidP="009066AB">
      <w:pPr>
        <w:snapToGrid w:val="0"/>
        <w:spacing w:line="340" w:lineRule="exact"/>
        <w:ind w:firstLineChars="2800" w:firstLine="5880"/>
        <w:jc w:val="right"/>
        <w:rPr>
          <w:rFonts w:hAnsi="ＭＳ 明朝" w:cs="Arial Unicode MS"/>
          <w:szCs w:val="21"/>
        </w:rPr>
      </w:pPr>
    </w:p>
    <w:p w14:paraId="3F4F848C" w14:textId="77777777" w:rsidR="009066AB" w:rsidRPr="0034464F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（２）高等学校等進学者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689CC95F" w14:textId="30995C8A" w:rsidR="009066AB" w:rsidRPr="0034464F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3351CD">
        <w:rPr>
          <w:rFonts w:hAnsi="ＭＳ 明朝" w:cs="Arial Unicode MS" w:hint="eastAsia"/>
          <w:szCs w:val="21"/>
        </w:rPr>
        <w:t>70,907</w:t>
      </w:r>
      <w:r w:rsidRPr="0034464F">
        <w:rPr>
          <w:rFonts w:hAnsi="ＭＳ 明朝" w:cs="Arial Unicode MS" w:hint="eastAsia"/>
          <w:szCs w:val="21"/>
        </w:rPr>
        <w:t>人（男子</w:t>
      </w:r>
      <w:r w:rsidR="00FD1EBD">
        <w:rPr>
          <w:rFonts w:hAnsi="ＭＳ 明朝" w:cs="Arial Unicode MS" w:hint="eastAsia"/>
          <w:szCs w:val="21"/>
        </w:rPr>
        <w:t>36,</w:t>
      </w:r>
      <w:r w:rsidR="003351CD">
        <w:rPr>
          <w:rFonts w:hAnsi="ＭＳ 明朝" w:cs="Arial Unicode MS" w:hint="eastAsia"/>
          <w:szCs w:val="21"/>
        </w:rPr>
        <w:t>065</w:t>
      </w:r>
      <w:r w:rsidRPr="0034464F">
        <w:rPr>
          <w:rFonts w:hAnsi="ＭＳ 明朝" w:cs="Arial Unicode MS" w:hint="eastAsia"/>
          <w:szCs w:val="21"/>
        </w:rPr>
        <w:t>人、女子</w:t>
      </w:r>
      <w:r w:rsidR="003351CD">
        <w:rPr>
          <w:rFonts w:hAnsi="ＭＳ 明朝" w:cs="Arial Unicode MS" w:hint="eastAsia"/>
          <w:szCs w:val="21"/>
        </w:rPr>
        <w:t>34,842</w:t>
      </w:r>
      <w:r w:rsidRPr="0034464F">
        <w:rPr>
          <w:rFonts w:hAnsi="ＭＳ 明朝" w:cs="Arial Unicode MS" w:hint="eastAsia"/>
          <w:szCs w:val="21"/>
        </w:rPr>
        <w:t>人）で、前年より</w:t>
      </w:r>
      <w:r w:rsidR="003351CD">
        <w:rPr>
          <w:rFonts w:hAnsi="ＭＳ 明朝" w:cs="Arial Unicode MS" w:hint="eastAsia"/>
          <w:szCs w:val="21"/>
        </w:rPr>
        <w:t>1,357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61E62B89" w14:textId="16E3A9DC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39</w:t>
      </w:r>
      <w:r w:rsidR="003351CD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0.</w:t>
      </w:r>
      <w:r w:rsidR="003351CD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、公立</w:t>
      </w:r>
      <w:r w:rsidR="003351CD">
        <w:rPr>
          <w:rFonts w:hAnsi="ＭＳ 明朝" w:cs="Arial Unicode MS" w:hint="eastAsia"/>
          <w:szCs w:val="21"/>
        </w:rPr>
        <w:t>63,641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89</w:t>
      </w:r>
      <w:r w:rsidRPr="0034464F">
        <w:rPr>
          <w:rFonts w:hAnsi="ＭＳ 明朝" w:cs="Arial Unicode MS" w:hint="eastAsia"/>
          <w:szCs w:val="21"/>
        </w:rPr>
        <w:t>.</w:t>
      </w:r>
      <w:r w:rsidR="003351CD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、私立</w:t>
      </w:r>
      <w:r w:rsidR="00FD1EBD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,</w:t>
      </w:r>
      <w:r w:rsidR="003351CD">
        <w:rPr>
          <w:rFonts w:hAnsi="ＭＳ 明朝" w:cs="Arial Unicode MS" w:hint="eastAsia"/>
          <w:szCs w:val="21"/>
        </w:rPr>
        <w:t>871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9.</w:t>
      </w:r>
      <w:r w:rsidR="003351CD">
        <w:rPr>
          <w:rFonts w:hAnsi="ＭＳ 明朝" w:cs="Arial Unicode MS" w:hint="eastAsia"/>
          <w:szCs w:val="21"/>
        </w:rPr>
        <w:t>7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で、前年より</w:t>
      </w:r>
      <w:r w:rsidR="00FD1EBD">
        <w:rPr>
          <w:rFonts w:hAnsi="ＭＳ 明朝" w:cs="Arial Unicode MS" w:hint="eastAsia"/>
          <w:szCs w:val="21"/>
        </w:rPr>
        <w:t>国立は</w:t>
      </w:r>
      <w:r w:rsidR="003351CD">
        <w:rPr>
          <w:rFonts w:hAnsi="ＭＳ 明朝" w:cs="Arial Unicode MS" w:hint="eastAsia"/>
          <w:szCs w:val="21"/>
        </w:rPr>
        <w:t>2</w:t>
      </w:r>
      <w:r w:rsidR="00FD1EBD">
        <w:rPr>
          <w:rFonts w:hAnsi="ＭＳ 明朝" w:cs="Arial Unicode MS" w:hint="eastAsia"/>
          <w:szCs w:val="21"/>
        </w:rPr>
        <w:t>人</w:t>
      </w:r>
      <w:r w:rsidR="003351CD">
        <w:rPr>
          <w:rFonts w:hAnsi="ＭＳ 明朝" w:cs="Arial Unicode MS" w:hint="eastAsia"/>
          <w:szCs w:val="21"/>
        </w:rPr>
        <w:t>増加</w:t>
      </w:r>
      <w:r w:rsidR="00FD1EBD">
        <w:rPr>
          <w:rFonts w:hAnsi="ＭＳ 明朝" w:cs="Arial Unicode MS" w:hint="eastAsia"/>
          <w:szCs w:val="21"/>
        </w:rPr>
        <w:t>、</w:t>
      </w:r>
      <w:r w:rsidRPr="0034464F">
        <w:rPr>
          <w:rFonts w:hAnsi="ＭＳ 明朝" w:cs="Arial Unicode MS" w:hint="eastAsia"/>
          <w:szCs w:val="21"/>
        </w:rPr>
        <w:t>公立は</w:t>
      </w:r>
      <w:r w:rsidR="003351CD">
        <w:rPr>
          <w:rFonts w:hAnsi="ＭＳ 明朝" w:cs="Arial Unicode MS" w:hint="eastAsia"/>
          <w:szCs w:val="21"/>
        </w:rPr>
        <w:t>1,301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、私立は</w:t>
      </w:r>
      <w:r w:rsidR="003351CD">
        <w:rPr>
          <w:rFonts w:hAnsi="ＭＳ 明朝" w:cs="Arial Unicode MS" w:hint="eastAsia"/>
          <w:szCs w:val="21"/>
        </w:rPr>
        <w:t>58</w:t>
      </w:r>
      <w:r>
        <w:rPr>
          <w:rFonts w:hAnsi="ＭＳ 明朝" w:cs="Arial Unicode MS" w:hint="eastAsia"/>
          <w:szCs w:val="21"/>
        </w:rPr>
        <w:t>人</w:t>
      </w:r>
      <w:r w:rsidR="00FD1EBD">
        <w:rPr>
          <w:rFonts w:hAnsi="ＭＳ 明朝" w:cs="Arial Unicode MS" w:hint="eastAsia"/>
          <w:szCs w:val="21"/>
        </w:rPr>
        <w:t>、それぞれ減少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5621016F" w14:textId="08899C2A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内訳は、高等学校の全日制課程</w:t>
      </w:r>
      <w:r>
        <w:rPr>
          <w:rFonts w:hAnsi="ＭＳ 明朝" w:cs="Arial Unicode MS" w:hint="eastAsia"/>
          <w:szCs w:val="21"/>
        </w:rPr>
        <w:t>6</w:t>
      </w:r>
      <w:r w:rsidR="00FE1379">
        <w:rPr>
          <w:rFonts w:hAnsi="ＭＳ 明朝" w:cs="Arial Unicode MS" w:hint="eastAsia"/>
          <w:szCs w:val="21"/>
        </w:rPr>
        <w:t>5,084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9</w:t>
      </w:r>
      <w:r w:rsidR="00FF1FD0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.</w:t>
      </w:r>
      <w:r w:rsidR="00FE1379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、定時制課程</w:t>
      </w:r>
      <w:r w:rsidR="00FE1379">
        <w:rPr>
          <w:rFonts w:hAnsi="ＭＳ 明朝" w:cs="Arial Unicode MS" w:hint="eastAsia"/>
          <w:szCs w:val="21"/>
        </w:rPr>
        <w:t>427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FE1379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、通信制課程</w:t>
      </w:r>
      <w:r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,</w:t>
      </w:r>
      <w:r w:rsidR="00FE1379">
        <w:rPr>
          <w:rFonts w:hAnsi="ＭＳ 明朝" w:cs="Arial Unicode MS" w:hint="eastAsia"/>
          <w:szCs w:val="21"/>
        </w:rPr>
        <w:t>648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6.</w:t>
      </w:r>
      <w:r w:rsidR="00FF1FD0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、高等専門学校</w:t>
      </w:r>
      <w:r w:rsidRPr="0034464F">
        <w:rPr>
          <w:rFonts w:hAnsi="ＭＳ 明朝" w:cs="Arial Unicode MS" w:hint="eastAsia"/>
          <w:szCs w:val="21"/>
        </w:rPr>
        <w:t>2</w:t>
      </w:r>
      <w:r w:rsidR="00FE1379">
        <w:rPr>
          <w:rFonts w:hAnsi="ＭＳ 明朝" w:cs="Arial Unicode MS" w:hint="eastAsia"/>
          <w:szCs w:val="21"/>
        </w:rPr>
        <w:t>89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0.4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、特別支援学校高等部</w:t>
      </w:r>
      <w:r w:rsidR="00FE1379">
        <w:rPr>
          <w:rFonts w:hAnsi="ＭＳ 明朝" w:cs="Arial Unicode MS" w:hint="eastAsia"/>
          <w:szCs w:val="21"/>
        </w:rPr>
        <w:t>459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FE1379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4B40D0EC" w14:textId="232FACEF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他府県に所在する高等学校</w:t>
      </w:r>
      <w:r>
        <w:rPr>
          <w:rFonts w:hAnsi="ＭＳ 明朝" w:cs="Arial Unicode MS" w:hint="eastAsia"/>
          <w:szCs w:val="21"/>
        </w:rPr>
        <w:t>等</w:t>
      </w:r>
      <w:r w:rsidRPr="0034464F">
        <w:rPr>
          <w:rFonts w:hAnsi="ＭＳ 明朝" w:cs="Arial Unicode MS" w:hint="eastAsia"/>
          <w:szCs w:val="21"/>
        </w:rPr>
        <w:t>への進学者は</w:t>
      </w:r>
      <w:r w:rsidRPr="0034464F">
        <w:rPr>
          <w:rFonts w:hAnsi="ＭＳ 明朝" w:cs="Arial Unicode MS" w:hint="eastAsia"/>
          <w:szCs w:val="21"/>
        </w:rPr>
        <w:t>3,</w:t>
      </w:r>
      <w:r w:rsidR="00FE1379">
        <w:rPr>
          <w:rFonts w:hAnsi="ＭＳ 明朝" w:cs="Arial Unicode MS" w:hint="eastAsia"/>
          <w:szCs w:val="21"/>
        </w:rPr>
        <w:t>641</w:t>
      </w:r>
      <w:r w:rsidRPr="0034464F">
        <w:rPr>
          <w:rFonts w:hAnsi="ＭＳ 明朝" w:cs="Arial Unicode MS" w:hint="eastAsia"/>
          <w:szCs w:val="21"/>
        </w:rPr>
        <w:t>人で、前年より</w:t>
      </w:r>
      <w:r w:rsidR="00FE1379">
        <w:rPr>
          <w:rFonts w:hAnsi="ＭＳ 明朝" w:cs="Arial Unicode MS" w:hint="eastAsia"/>
          <w:szCs w:val="21"/>
        </w:rPr>
        <w:t>183</w:t>
      </w:r>
      <w:r w:rsidRPr="0034464F">
        <w:rPr>
          <w:rFonts w:hAnsi="ＭＳ 明朝" w:cs="Arial Unicode MS" w:hint="eastAsia"/>
          <w:szCs w:val="21"/>
        </w:rPr>
        <w:t>人</w:t>
      </w:r>
      <w:r w:rsidR="00FE1379">
        <w:rPr>
          <w:rFonts w:hAnsi="ＭＳ 明朝" w:cs="Arial Unicode MS" w:hint="eastAsia"/>
          <w:szCs w:val="21"/>
        </w:rPr>
        <w:t>減少</w:t>
      </w:r>
      <w:r>
        <w:rPr>
          <w:rFonts w:hAnsi="ＭＳ 明朝" w:cs="Arial Unicode MS" w:hint="eastAsia"/>
          <w:szCs w:val="21"/>
        </w:rPr>
        <w:t>しており、高等学校等進学者</w:t>
      </w:r>
      <w:r w:rsidRPr="0034464F">
        <w:rPr>
          <w:rFonts w:hAnsi="ＭＳ 明朝" w:cs="Arial Unicode MS" w:hint="eastAsia"/>
          <w:szCs w:val="21"/>
        </w:rPr>
        <w:t>の</w:t>
      </w:r>
      <w:r w:rsidR="00FF1FD0">
        <w:rPr>
          <w:rFonts w:hAnsi="ＭＳ 明朝" w:cs="Arial Unicode MS" w:hint="eastAsia"/>
          <w:szCs w:val="21"/>
        </w:rPr>
        <w:t>5.</w:t>
      </w:r>
      <w:r w:rsidR="00FE1379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％を占めている。</w:t>
      </w:r>
    </w:p>
    <w:p w14:paraId="109BC029" w14:textId="4F1A2D83" w:rsidR="009066AB" w:rsidRPr="00AD479E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-1-1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-1-2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-1-1</w:t>
      </w:r>
      <w:r w:rsidRPr="0034464F">
        <w:rPr>
          <w:rFonts w:hAnsi="ＭＳ 明朝" w:cs="Arial Unicode MS" w:hint="eastAsia"/>
          <w:szCs w:val="21"/>
        </w:rPr>
        <w:t>図・統計表</w:t>
      </w:r>
      <w:r>
        <w:rPr>
          <w:rFonts w:hAnsi="ＭＳ 明朝" w:cs="Arial Unicode MS" w:hint="eastAsia"/>
          <w:szCs w:val="21"/>
        </w:rPr>
        <w:t>8</w:t>
      </w:r>
      <w:r w:rsidR="00CB76FC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]</w:t>
      </w:r>
    </w:p>
    <w:p w14:paraId="422790E1" w14:textId="77777777" w:rsidR="009066AB" w:rsidRPr="0034464F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lastRenderedPageBreak/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1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2表]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43"/>
          <w:kern w:val="0"/>
          <w:szCs w:val="21"/>
          <w:fitText w:val="3480" w:id="-1036781055"/>
        </w:rPr>
        <w:t>高等学校等進学者数の内</w:t>
      </w:r>
      <w:r w:rsidRPr="00832016">
        <w:rPr>
          <w:rFonts w:ascii="ＭＳ ゴシック" w:eastAsia="ＭＳ ゴシック" w:hAnsi="ＭＳ ゴシック" w:cs="Arial Unicode MS" w:hint="eastAsia"/>
          <w:spacing w:val="7"/>
          <w:kern w:val="0"/>
          <w:szCs w:val="21"/>
          <w:fitText w:val="3480" w:id="-1036781055"/>
        </w:rPr>
        <w:t>訳</w:t>
      </w:r>
    </w:p>
    <w:p w14:paraId="02EDD31F" w14:textId="39308E8F" w:rsidR="009066AB" w:rsidRPr="0034464F" w:rsidRDefault="00E03FE9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E03FE9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C6B90B9" wp14:editId="2478D56F">
            <wp:extent cx="6245916" cy="1828800"/>
            <wp:effectExtent l="0" t="0" r="254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327" cy="183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F565" w14:textId="77777777" w:rsidR="009066AB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507B192E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1D81E370" w14:textId="68A8CF85" w:rsidR="009066AB" w:rsidRPr="00D72504" w:rsidRDefault="009066AB" w:rsidP="009066AB">
      <w:pPr>
        <w:snapToGrid w:val="0"/>
        <w:ind w:firstLineChars="1200" w:firstLine="2520"/>
        <w:rPr>
          <w:rFonts w:ascii="ＭＳ ゴシック" w:eastAsia="ＭＳ ゴシック" w:hAnsi="ＭＳ ゴシック" w:cs="Arial Unicode MS"/>
          <w:kern w:val="0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1</w:t>
      </w:r>
      <w:r w:rsidRPr="0034464F">
        <w:rPr>
          <w:rFonts w:ascii="ＭＳ ゴシック" w:eastAsia="ＭＳ ゴシック" w:hAnsi="ＭＳ ゴシック" w:cs="Arial Unicode MS" w:hint="eastAsia"/>
        </w:rPr>
        <w:t>-1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 xml:space="preserve">図]　　</w:t>
      </w:r>
      <w:r w:rsidRPr="00F3241D">
        <w:rPr>
          <w:rFonts w:ascii="ＭＳ ゴシック" w:eastAsia="ＭＳ ゴシック" w:hAnsi="ＭＳ ゴシック" w:cs="Arial Unicode MS" w:hint="eastAsia"/>
          <w:spacing w:val="106"/>
          <w:kern w:val="0"/>
          <w:szCs w:val="21"/>
          <w:fitText w:val="2320" w:id="-1036781054"/>
        </w:rPr>
        <w:t>進学先の内</w:t>
      </w:r>
      <w:r w:rsidRPr="00F3241D">
        <w:rPr>
          <w:rFonts w:ascii="ＭＳ ゴシック" w:eastAsia="ＭＳ ゴシック" w:hAnsi="ＭＳ ゴシック" w:cs="Arial Unicode MS" w:hint="eastAsia"/>
          <w:kern w:val="0"/>
          <w:szCs w:val="21"/>
          <w:fitText w:val="2320" w:id="-1036781054"/>
        </w:rPr>
        <w:t>訳</w:t>
      </w:r>
      <w:r w:rsidR="00F3241D">
        <w:rPr>
          <w:rFonts w:ascii="ＭＳ ゴシック" w:eastAsia="ＭＳ ゴシック" w:hAnsi="ＭＳ ゴシック" w:cs="Arial Unicode MS" w:hint="eastAsia"/>
          <w:kern w:val="0"/>
          <w:szCs w:val="21"/>
        </w:rPr>
        <w:t>（構成比）</w:t>
      </w:r>
    </w:p>
    <w:p w14:paraId="1AFEFE7B" w14:textId="2128326E" w:rsidR="009066AB" w:rsidRPr="0034464F" w:rsidRDefault="00F3241D" w:rsidP="009066AB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F3241D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16CB166" wp14:editId="4AA0BA65">
            <wp:extent cx="4590951" cy="3733800"/>
            <wp:effectExtent l="0" t="0" r="635" b="0"/>
            <wp:docPr id="496" name="図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1012" r="1109" b="2024"/>
                    <a:stretch/>
                  </pic:blipFill>
                  <pic:spPr bwMode="auto">
                    <a:xfrm>
                      <a:off x="0" y="0"/>
                      <a:ext cx="4597940" cy="373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757067" w14:textId="77777777" w:rsidR="009066AB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0B65F058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（３）高等学校等進学率</w:t>
      </w:r>
    </w:p>
    <w:p w14:paraId="60C21A09" w14:textId="27F6D97A" w:rsidR="009066AB" w:rsidRPr="0034464F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98.</w:t>
      </w:r>
      <w:r w:rsidR="00700FFB">
        <w:rPr>
          <w:rFonts w:hAnsi="ＭＳ 明朝" w:cs="Arial Unicode MS" w:hint="eastAsia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％（男子</w:t>
      </w:r>
      <w:r w:rsidRPr="0034464F">
        <w:rPr>
          <w:rFonts w:hAnsi="ＭＳ 明朝" w:cs="Arial Unicode MS" w:hint="eastAsia"/>
          <w:szCs w:val="21"/>
        </w:rPr>
        <w:t>98.</w:t>
      </w:r>
      <w:r w:rsidR="00700FFB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％、女子</w:t>
      </w:r>
      <w:r>
        <w:rPr>
          <w:rFonts w:hAnsi="ＭＳ 明朝" w:cs="Arial Unicode MS" w:hint="eastAsia"/>
          <w:szCs w:val="21"/>
        </w:rPr>
        <w:t>98.</w:t>
      </w:r>
      <w:r w:rsidR="007E1277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％）で、前年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0.1</w:t>
      </w:r>
      <w:r>
        <w:rPr>
          <w:rFonts w:hAnsi="ＭＳ 明朝" w:cs="Arial Unicode MS" w:hint="eastAsia"/>
          <w:szCs w:val="21"/>
        </w:rPr>
        <w:t>ポイント低下している</w:t>
      </w:r>
      <w:r w:rsidRPr="0034464F">
        <w:rPr>
          <w:rFonts w:hAnsi="ＭＳ 明朝" w:cs="Arial Unicode MS" w:hint="eastAsia"/>
          <w:szCs w:val="21"/>
        </w:rPr>
        <w:t>。</w:t>
      </w:r>
    </w:p>
    <w:p w14:paraId="116DC2B5" w14:textId="4B7D03A7" w:rsidR="009066AB" w:rsidRPr="0034464F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通信制課程を除いた進学率は</w:t>
      </w:r>
      <w:r w:rsidRPr="0034464F">
        <w:rPr>
          <w:rFonts w:hAnsi="ＭＳ 明朝" w:cs="Arial Unicode MS" w:hint="eastAsia"/>
          <w:szCs w:val="21"/>
        </w:rPr>
        <w:t>9</w:t>
      </w:r>
      <w:r w:rsidR="007E1277">
        <w:rPr>
          <w:rFonts w:hAnsi="ＭＳ 明朝" w:cs="Arial Unicode MS" w:hint="eastAsia"/>
          <w:szCs w:val="21"/>
        </w:rPr>
        <w:t>1.9</w:t>
      </w:r>
      <w:r w:rsidRPr="0034464F">
        <w:rPr>
          <w:rFonts w:hAnsi="ＭＳ 明朝" w:cs="Arial Unicode MS" w:hint="eastAsia"/>
          <w:szCs w:val="21"/>
        </w:rPr>
        <w:t>％で、前年</w:t>
      </w:r>
      <w:r w:rsidR="00700FFB">
        <w:rPr>
          <w:rFonts w:hAnsi="ＭＳ 明朝" w:cs="Arial Unicode MS" w:hint="eastAsia"/>
          <w:szCs w:val="21"/>
        </w:rPr>
        <w:t>と同じであ</w:t>
      </w:r>
      <w:r w:rsidRPr="0034464F">
        <w:rPr>
          <w:rFonts w:hAnsi="ＭＳ 明朝" w:cs="Arial Unicode MS" w:hint="eastAsia"/>
          <w:szCs w:val="21"/>
        </w:rPr>
        <w:t>る。</w:t>
      </w:r>
    </w:p>
    <w:p w14:paraId="3AD361C3" w14:textId="77777777" w:rsidR="009066AB" w:rsidRPr="0034464F" w:rsidRDefault="009066AB" w:rsidP="009066AB">
      <w:pPr>
        <w:snapToGrid w:val="0"/>
        <w:spacing w:line="340" w:lineRule="exact"/>
        <w:ind w:firstLineChars="2800" w:firstLine="588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-1-3</w:t>
      </w:r>
      <w:r w:rsidRPr="0034464F">
        <w:rPr>
          <w:rFonts w:hAnsi="ＭＳ 明朝" w:cs="Arial Unicode MS" w:hint="eastAsia"/>
          <w:szCs w:val="21"/>
        </w:rPr>
        <w:t>表・付表</w:t>
      </w:r>
      <w:r w:rsidRPr="0034464F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]</w:t>
      </w:r>
    </w:p>
    <w:p w14:paraId="5A5A3EAB" w14:textId="77777777" w:rsidR="009066AB" w:rsidRPr="0034464F" w:rsidRDefault="009066AB" w:rsidP="009066AB">
      <w:pPr>
        <w:snapToGrid w:val="0"/>
        <w:rPr>
          <w:rFonts w:hAnsi="ＭＳ 明朝" w:cs="Arial Unicode MS"/>
          <w:sz w:val="16"/>
          <w:szCs w:val="16"/>
        </w:rPr>
      </w:pPr>
    </w:p>
    <w:p w14:paraId="5323153D" w14:textId="5AA2B17C" w:rsidR="009066AB" w:rsidRPr="0034464F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  <w:szCs w:val="21"/>
        </w:rPr>
      </w:pPr>
    </w:p>
    <w:p w14:paraId="4B9F402F" w14:textId="0C6384E1" w:rsidR="00E03FE9" w:rsidRDefault="007E1277" w:rsidP="00153E0F">
      <w:pPr>
        <w:snapToGrid w:val="0"/>
        <w:ind w:firstLineChars="100" w:firstLine="210"/>
        <w:rPr>
          <w:rFonts w:ascii="ＭＳ ゴシック" w:eastAsia="ＭＳ ゴシック" w:hAnsi="ＭＳ ゴシック" w:cs="Arial Unicode MS"/>
          <w:spacing w:val="-1"/>
          <w:w w:val="96"/>
          <w:kern w:val="0"/>
          <w:szCs w:val="21"/>
        </w:rPr>
      </w:pPr>
      <w:r w:rsidRPr="007E1277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="009066AB"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="009066AB"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="009066AB" w:rsidRPr="0034464F">
        <w:rPr>
          <w:rFonts w:ascii="ＭＳ ゴシック" w:eastAsia="ＭＳ ゴシック" w:hAnsi="ＭＳ ゴシック" w:cs="Arial Unicode MS" w:hint="eastAsia"/>
        </w:rPr>
        <w:t>-</w:t>
      </w:r>
      <w:r w:rsidR="009066AB" w:rsidRPr="0034464F">
        <w:rPr>
          <w:rFonts w:ascii="ＭＳ ゴシック" w:eastAsia="ＭＳ ゴシック" w:hAnsi="ＭＳ ゴシック" w:cs="Arial Unicode MS" w:hint="eastAsia"/>
          <w:szCs w:val="21"/>
        </w:rPr>
        <w:t>1</w:t>
      </w:r>
      <w:r w:rsidR="009066AB" w:rsidRPr="0034464F">
        <w:rPr>
          <w:rFonts w:ascii="ＭＳ ゴシック" w:eastAsia="ＭＳ ゴシック" w:hAnsi="ＭＳ ゴシック" w:cs="Arial Unicode MS" w:hint="eastAsia"/>
        </w:rPr>
        <w:t>-</w:t>
      </w:r>
      <w:r w:rsidR="009066AB" w:rsidRPr="0034464F">
        <w:rPr>
          <w:rFonts w:ascii="ＭＳ ゴシック" w:eastAsia="ＭＳ ゴシック" w:hAnsi="ＭＳ ゴシック" w:cs="Arial Unicode MS" w:hint="eastAsia"/>
          <w:szCs w:val="21"/>
        </w:rPr>
        <w:t>3表]</w:t>
      </w:r>
      <w:r w:rsidR="009066AB"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="000B447F">
        <w:rPr>
          <w:rFonts w:ascii="ＭＳ ゴシック" w:eastAsia="ＭＳ ゴシック" w:hAnsi="ＭＳ ゴシック" w:cs="Arial Unicode MS"/>
          <w:szCs w:val="21"/>
        </w:rPr>
        <w:tab/>
      </w:r>
      <w:r w:rsidR="009066AB" w:rsidRPr="006669D5">
        <w:rPr>
          <w:rFonts w:ascii="ＭＳ ゴシック" w:eastAsia="ＭＳ ゴシック" w:hAnsi="ＭＳ ゴシック" w:cs="Arial Unicode MS" w:hint="eastAsia"/>
          <w:spacing w:val="22"/>
          <w:w w:val="96"/>
          <w:kern w:val="0"/>
          <w:szCs w:val="21"/>
          <w:fitText w:val="5568" w:id="-1036781053"/>
        </w:rPr>
        <w:t>高等学校等進学率及び卒業者に占める就職者の割</w:t>
      </w:r>
      <w:r w:rsidR="009066AB" w:rsidRPr="006669D5">
        <w:rPr>
          <w:rFonts w:ascii="ＭＳ ゴシック" w:eastAsia="ＭＳ ゴシック" w:hAnsi="ＭＳ ゴシック" w:cs="Arial Unicode MS" w:hint="eastAsia"/>
          <w:spacing w:val="-1"/>
          <w:w w:val="96"/>
          <w:kern w:val="0"/>
          <w:szCs w:val="21"/>
          <w:fitText w:val="5568" w:id="-1036781053"/>
        </w:rPr>
        <w:t>合</w:t>
      </w:r>
      <w:r w:rsidR="006669D5" w:rsidRPr="006669D5">
        <w:rPr>
          <w:rFonts w:ascii="ＭＳ ゴシック" w:eastAsia="ＭＳ ゴシック" w:hAnsi="ＭＳ ゴシック" w:cs="Arial Unicode MS" w:hint="eastAsia"/>
          <w:noProof/>
          <w:spacing w:val="-1"/>
          <w:w w:val="96"/>
          <w:kern w:val="0"/>
          <w:szCs w:val="21"/>
        </w:rPr>
        <w:drawing>
          <wp:inline distT="0" distB="0" distL="0" distR="0" wp14:anchorId="2B24CF5D" wp14:editId="46F35AF9">
            <wp:extent cx="6120130" cy="1369695"/>
            <wp:effectExtent l="0" t="0" r="0" b="1905"/>
            <wp:docPr id="450" name="図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FE9">
        <w:rPr>
          <w:rFonts w:ascii="ＭＳ ゴシック" w:eastAsia="ＭＳ ゴシック" w:hAnsi="ＭＳ ゴシック" w:cs="Arial Unicode MS"/>
          <w:spacing w:val="-1"/>
          <w:w w:val="96"/>
          <w:kern w:val="0"/>
          <w:szCs w:val="21"/>
        </w:rPr>
        <w:br w:type="page"/>
      </w:r>
    </w:p>
    <w:p w14:paraId="5504AD77" w14:textId="77777777" w:rsidR="007E1277" w:rsidRPr="000B447F" w:rsidRDefault="007E1277" w:rsidP="007E1277">
      <w:pPr>
        <w:snapToGrid w:val="0"/>
        <w:ind w:firstLineChars="100" w:firstLine="200"/>
        <w:rPr>
          <w:rFonts w:ascii="ＭＳ ゴシック" w:eastAsia="ＭＳ ゴシック" w:hAnsi="ＭＳ ゴシック" w:cs="Arial Unicode MS"/>
          <w:spacing w:val="-5"/>
          <w:kern w:val="0"/>
          <w:szCs w:val="21"/>
        </w:rPr>
      </w:pPr>
    </w:p>
    <w:p w14:paraId="0FEF9BF9" w14:textId="36D05265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（４）専修学校(高等課程)進学者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763F64FD" w14:textId="6E6C0FC4" w:rsidR="009066AB" w:rsidRPr="0034464F" w:rsidRDefault="00F94E6F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42</w:t>
      </w:r>
      <w:r w:rsidR="00A50CA0">
        <w:rPr>
          <w:rFonts w:hAnsi="ＭＳ 明朝" w:cs="Arial Unicode MS" w:hint="eastAsia"/>
          <w:szCs w:val="21"/>
        </w:rPr>
        <w:t>1</w:t>
      </w:r>
      <w:r w:rsidR="009066AB" w:rsidRPr="0034464F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2</w:t>
      </w:r>
      <w:r w:rsidR="00A50CA0">
        <w:rPr>
          <w:rFonts w:hAnsi="ＭＳ 明朝" w:cs="Arial Unicode MS" w:hint="eastAsia"/>
          <w:szCs w:val="21"/>
        </w:rPr>
        <w:t>27</w:t>
      </w:r>
      <w:r w:rsidR="009066AB" w:rsidRPr="0034464F">
        <w:rPr>
          <w:rFonts w:hAnsi="ＭＳ 明朝" w:cs="Arial Unicode MS" w:hint="eastAsia"/>
          <w:szCs w:val="21"/>
        </w:rPr>
        <w:t>人、女子</w:t>
      </w:r>
      <w:r w:rsidR="009066AB" w:rsidRPr="0034464F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9</w:t>
      </w:r>
      <w:r w:rsidR="00A50CA0">
        <w:rPr>
          <w:rFonts w:hAnsi="ＭＳ 明朝" w:cs="Arial Unicode MS" w:hint="eastAsia"/>
          <w:szCs w:val="21"/>
        </w:rPr>
        <w:t>4</w:t>
      </w:r>
      <w:r w:rsidR="009066AB" w:rsidRPr="0034464F">
        <w:rPr>
          <w:rFonts w:hAnsi="ＭＳ 明朝" w:cs="Arial Unicode MS" w:hint="eastAsia"/>
          <w:szCs w:val="21"/>
        </w:rPr>
        <w:t>人）で、前年より</w:t>
      </w:r>
      <w:r w:rsidR="00A50CA0">
        <w:rPr>
          <w:rFonts w:hAnsi="ＭＳ 明朝" w:cs="Arial Unicode MS" w:hint="eastAsia"/>
          <w:szCs w:val="21"/>
        </w:rPr>
        <w:t>7</w:t>
      </w:r>
      <w:r w:rsidR="009066AB">
        <w:rPr>
          <w:rFonts w:hAnsi="ＭＳ 明朝" w:cs="Arial Unicode MS" w:hint="eastAsia"/>
          <w:szCs w:val="21"/>
        </w:rPr>
        <w:t>人</w:t>
      </w:r>
      <w:r w:rsidR="00A50CA0">
        <w:rPr>
          <w:rFonts w:hAnsi="ＭＳ 明朝" w:cs="Arial Unicode MS" w:hint="eastAsia"/>
          <w:szCs w:val="21"/>
        </w:rPr>
        <w:t>減少</w:t>
      </w:r>
      <w:r w:rsidR="009066AB" w:rsidRPr="0034464F">
        <w:rPr>
          <w:rFonts w:hAnsi="ＭＳ 明朝" w:cs="Arial Unicode MS" w:hint="eastAsia"/>
          <w:szCs w:val="21"/>
        </w:rPr>
        <w:t>している。</w:t>
      </w:r>
    </w:p>
    <w:p w14:paraId="79122D53" w14:textId="40D0D812" w:rsidR="009066AB" w:rsidRPr="0034464F" w:rsidRDefault="009066AB" w:rsidP="009066AB">
      <w:pPr>
        <w:snapToGrid w:val="0"/>
        <w:spacing w:line="340" w:lineRule="exact"/>
        <w:ind w:firstLineChars="3974" w:firstLine="8345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4961CD40" w14:textId="6F7C24BE" w:rsidR="009066AB" w:rsidRPr="0034464F" w:rsidRDefault="009066AB" w:rsidP="009066AB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（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５）専修学校(一般課程)等入学者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480BF315" w14:textId="0F0FB12F" w:rsidR="009066AB" w:rsidRPr="0034464F" w:rsidRDefault="009066AB" w:rsidP="009066AB">
      <w:pPr>
        <w:snapToGrid w:val="0"/>
        <w:spacing w:line="340" w:lineRule="exact"/>
        <w:ind w:leftChars="199" w:left="628" w:hangingChars="100" w:hanging="210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 w:rsidRPr="0034464F">
        <w:rPr>
          <w:rFonts w:hAnsi="ＭＳ 明朝" w:cs="Arial Unicode MS" w:hint="eastAsia"/>
          <w:szCs w:val="21"/>
        </w:rPr>
        <w:t xml:space="preserve"> </w:t>
      </w:r>
      <w:r w:rsidR="00A50CA0">
        <w:rPr>
          <w:rFonts w:hAnsi="ＭＳ 明朝" w:cs="Arial Unicode MS" w:hint="eastAsia"/>
          <w:szCs w:val="21"/>
        </w:rPr>
        <w:t>103</w:t>
      </w:r>
      <w:r w:rsidRPr="0034464F">
        <w:rPr>
          <w:rFonts w:hAnsi="ＭＳ 明朝" w:cs="Arial Unicode MS" w:hint="eastAsia"/>
          <w:szCs w:val="21"/>
        </w:rPr>
        <w:t>人（男子</w:t>
      </w:r>
      <w:r w:rsidR="00F94E6F">
        <w:rPr>
          <w:rFonts w:hAnsi="ＭＳ 明朝" w:cs="Arial Unicode MS" w:hint="eastAsia"/>
          <w:szCs w:val="21"/>
        </w:rPr>
        <w:t>4</w:t>
      </w:r>
      <w:r w:rsidR="00A50CA0">
        <w:rPr>
          <w:rFonts w:hAnsi="ＭＳ 明朝" w:cs="Arial Unicode MS" w:hint="eastAsia"/>
          <w:szCs w:val="21"/>
        </w:rPr>
        <w:t>0</w:t>
      </w:r>
      <w:r w:rsidRPr="0034464F">
        <w:rPr>
          <w:rFonts w:hAnsi="ＭＳ 明朝" w:cs="Arial Unicode MS" w:hint="eastAsia"/>
          <w:szCs w:val="21"/>
        </w:rPr>
        <w:t>人、女子</w:t>
      </w:r>
      <w:r w:rsidR="00A50CA0">
        <w:rPr>
          <w:rFonts w:hAnsi="ＭＳ 明朝" w:cs="Arial Unicode MS" w:hint="eastAsia"/>
          <w:szCs w:val="21"/>
        </w:rPr>
        <w:t>63</w:t>
      </w:r>
      <w:r w:rsidRPr="0034464F">
        <w:rPr>
          <w:rFonts w:hAnsi="ＭＳ 明朝" w:cs="Arial Unicode MS" w:hint="eastAsia"/>
          <w:szCs w:val="21"/>
        </w:rPr>
        <w:t>人）で、前年より</w:t>
      </w:r>
      <w:r w:rsidR="00A50CA0">
        <w:rPr>
          <w:rFonts w:hAnsi="ＭＳ 明朝" w:cs="Arial Unicode MS" w:hint="eastAsia"/>
          <w:szCs w:val="21"/>
        </w:rPr>
        <w:t>12</w:t>
      </w:r>
      <w:r w:rsidRPr="0034464F">
        <w:rPr>
          <w:rFonts w:hAnsi="ＭＳ 明朝" w:cs="Arial Unicode MS" w:hint="eastAsia"/>
          <w:szCs w:val="21"/>
        </w:rPr>
        <w:t>人</w:t>
      </w:r>
      <w:r w:rsidR="00260B34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0D793683" w14:textId="11FBCC8D" w:rsidR="009066AB" w:rsidRPr="0034464F" w:rsidRDefault="009066AB" w:rsidP="009066AB">
      <w:pPr>
        <w:snapToGrid w:val="0"/>
        <w:spacing w:line="340" w:lineRule="exact"/>
        <w:ind w:right="8" w:firstLineChars="200" w:firstLine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 w:rsidRPr="0034464F">
        <w:rPr>
          <w:rFonts w:hAnsi="ＭＳ 明朝" w:cs="Arial Unicode MS" w:hint="eastAsia"/>
          <w:szCs w:val="21"/>
        </w:rPr>
        <w:t xml:space="preserve"> </w:t>
      </w:r>
      <w:r w:rsidRPr="0034464F">
        <w:rPr>
          <w:rFonts w:hAnsi="ＭＳ 明朝" w:cs="Arial Unicode MS" w:hint="eastAsia"/>
          <w:szCs w:val="21"/>
        </w:rPr>
        <w:t>内訳</w:t>
      </w:r>
      <w:r>
        <w:rPr>
          <w:rFonts w:hAnsi="ＭＳ 明朝" w:cs="Arial Unicode MS" w:hint="eastAsia"/>
          <w:szCs w:val="21"/>
        </w:rPr>
        <w:t>は</w:t>
      </w:r>
      <w:r w:rsidRPr="0034464F">
        <w:rPr>
          <w:rFonts w:hAnsi="ＭＳ 明朝" w:cs="Arial Unicode MS" w:hint="eastAsia"/>
          <w:szCs w:val="21"/>
        </w:rPr>
        <w:t>、専修学校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一般課程</w:t>
      </w:r>
      <w:r w:rsidRPr="0034464F">
        <w:rPr>
          <w:rFonts w:hAnsi="ＭＳ 明朝" w:cs="Arial Unicode MS" w:hint="eastAsia"/>
          <w:szCs w:val="21"/>
        </w:rPr>
        <w:t>)</w:t>
      </w:r>
      <w:r w:rsidR="00A50CA0">
        <w:rPr>
          <w:rFonts w:hAnsi="ＭＳ 明朝" w:cs="Arial Unicode MS" w:hint="eastAsia"/>
          <w:szCs w:val="21"/>
        </w:rPr>
        <w:t>44</w:t>
      </w:r>
      <w:r w:rsidRPr="0034464F">
        <w:rPr>
          <w:rFonts w:hAnsi="ＭＳ 明朝" w:cs="Arial Unicode MS" w:hint="eastAsia"/>
          <w:szCs w:val="21"/>
        </w:rPr>
        <w:t>人、各種学校</w:t>
      </w:r>
      <w:r w:rsidR="00A50CA0">
        <w:rPr>
          <w:rFonts w:hAnsi="ＭＳ 明朝" w:cs="Arial Unicode MS" w:hint="eastAsia"/>
          <w:szCs w:val="21"/>
        </w:rPr>
        <w:t>59</w:t>
      </w:r>
      <w:r w:rsidRPr="0034464F">
        <w:rPr>
          <w:rFonts w:hAnsi="ＭＳ 明朝" w:cs="Arial Unicode MS" w:hint="eastAsia"/>
          <w:szCs w:val="21"/>
        </w:rPr>
        <w:t>人である。</w:t>
      </w:r>
      <w:r w:rsidRPr="0034464F">
        <w:rPr>
          <w:rFonts w:hAnsi="ＭＳ 明朝" w:cs="Arial Unicode MS" w:hint="eastAsia"/>
          <w:szCs w:val="21"/>
        </w:rPr>
        <w:t xml:space="preserve"> </w:t>
      </w:r>
    </w:p>
    <w:p w14:paraId="7E2CF6CF" w14:textId="792E5711" w:rsidR="009066AB" w:rsidRPr="0034464F" w:rsidRDefault="009066AB" w:rsidP="009066AB">
      <w:pPr>
        <w:snapToGrid w:val="0"/>
        <w:spacing w:line="340" w:lineRule="exact"/>
        <w:ind w:right="8" w:firstLineChars="3600" w:firstLine="7560"/>
        <w:jc w:val="right"/>
        <w:rPr>
          <w:rFonts w:hAnsi="ＭＳ 明朝" w:cs="Arial Unicode MS"/>
          <w:szCs w:val="21"/>
        </w:rPr>
      </w:pPr>
      <w:bookmarkStart w:id="0" w:name="_Hlk180743391"/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bookmarkEnd w:id="0"/>
    <w:p w14:paraId="1E055E62" w14:textId="77777777" w:rsidR="009066AB" w:rsidRPr="0034464F" w:rsidRDefault="009066AB" w:rsidP="009066AB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（６）公共職業能力開発施設等入学者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4F02A0C1" w14:textId="17DE4E1D" w:rsidR="009066AB" w:rsidRPr="0034464F" w:rsidRDefault="00A50CA0" w:rsidP="009066AB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5</w:t>
      </w:r>
      <w:r w:rsidR="009066AB" w:rsidRPr="0034464F">
        <w:rPr>
          <w:rFonts w:hAnsi="ＭＳ 明朝" w:cs="Arial Unicode MS" w:hint="eastAsia"/>
          <w:szCs w:val="21"/>
        </w:rPr>
        <w:t>人で、前年より</w:t>
      </w:r>
      <w:r>
        <w:rPr>
          <w:rFonts w:hAnsi="ＭＳ 明朝" w:cs="Arial Unicode MS" w:hint="eastAsia"/>
          <w:szCs w:val="21"/>
        </w:rPr>
        <w:t>4</w:t>
      </w:r>
      <w:r w:rsidR="00F94E6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="009066AB" w:rsidRPr="0034464F">
        <w:rPr>
          <w:rFonts w:hAnsi="ＭＳ 明朝" w:cs="Arial Unicode MS" w:hint="eastAsia"/>
          <w:szCs w:val="21"/>
        </w:rPr>
        <w:t>している。</w:t>
      </w:r>
    </w:p>
    <w:p w14:paraId="12EEA1C4" w14:textId="77777777" w:rsidR="00CB76FC" w:rsidRPr="0034464F" w:rsidRDefault="00CB76FC" w:rsidP="00CB76FC">
      <w:pPr>
        <w:snapToGrid w:val="0"/>
        <w:spacing w:line="340" w:lineRule="exact"/>
        <w:ind w:right="8" w:firstLineChars="3600" w:firstLine="756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06DCA708" w14:textId="77777777" w:rsidR="009066AB" w:rsidRPr="0034464F" w:rsidRDefault="009066AB" w:rsidP="009066AB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（７）就職者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5A008910" w14:textId="49CDBB83" w:rsidR="009066AB" w:rsidRPr="0034464F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Pr="0034464F">
        <w:rPr>
          <w:rFonts w:hAnsi="ＭＳ 明朝" w:cs="Arial Unicode MS" w:hint="eastAsia"/>
          <w:szCs w:val="21"/>
        </w:rPr>
        <w:t>1</w:t>
      </w:r>
      <w:r w:rsidR="003A2D2F">
        <w:rPr>
          <w:rFonts w:hAnsi="ＭＳ 明朝" w:cs="Arial Unicode MS" w:hint="eastAsia"/>
          <w:szCs w:val="21"/>
        </w:rPr>
        <w:t>5</w:t>
      </w:r>
      <w:r w:rsidR="00A50CA0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人（男子</w:t>
      </w:r>
      <w:r w:rsidRPr="0034464F">
        <w:rPr>
          <w:rFonts w:hAnsi="ＭＳ 明朝" w:cs="Arial Unicode MS" w:hint="eastAsia"/>
          <w:szCs w:val="21"/>
        </w:rPr>
        <w:t>1</w:t>
      </w:r>
      <w:r w:rsidR="003A2D2F">
        <w:rPr>
          <w:rFonts w:hAnsi="ＭＳ 明朝" w:cs="Arial Unicode MS" w:hint="eastAsia"/>
          <w:szCs w:val="21"/>
        </w:rPr>
        <w:t>30</w:t>
      </w:r>
      <w:r w:rsidRPr="0034464F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</w:t>
      </w:r>
      <w:r w:rsidR="00A50CA0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人）で、前年より</w:t>
      </w:r>
      <w:r w:rsidR="00A50CA0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人増加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61971CA0" w14:textId="5A15EA35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</w:t>
      </w:r>
      <w:r w:rsidRPr="0034464F">
        <w:rPr>
          <w:rFonts w:hAnsi="ＭＳ 明朝" w:cs="Arial Unicode MS" w:hint="eastAsia"/>
          <w:szCs w:val="21"/>
        </w:rPr>
        <w:t xml:space="preserve">　内訳</w:t>
      </w:r>
      <w:r>
        <w:rPr>
          <w:rFonts w:hAnsi="ＭＳ 明朝" w:cs="Arial Unicode MS" w:hint="eastAsia"/>
          <w:szCs w:val="21"/>
        </w:rPr>
        <w:t>は</w:t>
      </w:r>
      <w:r w:rsidRPr="0034464F">
        <w:rPr>
          <w:rFonts w:hAnsi="ＭＳ 明朝" w:cs="Arial Unicode MS" w:hint="eastAsia"/>
          <w:szCs w:val="21"/>
        </w:rPr>
        <w:t>、自営業主等</w:t>
      </w:r>
      <w:r w:rsidR="00E667B2">
        <w:rPr>
          <w:rFonts w:hAnsi="ＭＳ 明朝" w:cs="Arial Unicode MS" w:hint="eastAsia"/>
          <w:szCs w:val="21"/>
        </w:rPr>
        <w:t>110</w:t>
      </w:r>
      <w:r w:rsidRPr="0034464F">
        <w:rPr>
          <w:rFonts w:hAnsi="ＭＳ 明朝" w:cs="Arial Unicode MS" w:hint="eastAsia"/>
          <w:szCs w:val="21"/>
        </w:rPr>
        <w:t>人、無期雇用</w:t>
      </w:r>
      <w:r w:rsidR="00E667B2">
        <w:rPr>
          <w:rFonts w:hAnsi="ＭＳ 明朝" w:cs="Arial Unicode MS" w:hint="eastAsia"/>
          <w:szCs w:val="21"/>
        </w:rPr>
        <w:t>30</w:t>
      </w:r>
      <w:r w:rsidRPr="0034464F">
        <w:rPr>
          <w:rFonts w:hAnsi="ＭＳ 明朝" w:cs="Arial Unicode MS" w:hint="eastAsia"/>
          <w:szCs w:val="21"/>
        </w:rPr>
        <w:t>人、有期雇用のうち雇用契約期間が一年以上</w:t>
      </w:r>
      <w:r>
        <w:rPr>
          <w:rFonts w:hAnsi="ＭＳ 明朝" w:cs="Arial Unicode MS" w:hint="eastAsia"/>
          <w:szCs w:val="21"/>
        </w:rPr>
        <w:t>、</w:t>
      </w:r>
      <w:r w:rsidRPr="0034464F">
        <w:rPr>
          <w:rFonts w:hAnsi="ＭＳ 明朝" w:cs="Arial Unicode MS" w:hint="eastAsia"/>
          <w:szCs w:val="21"/>
        </w:rPr>
        <w:t>かつフルタイム勤務相当の者</w:t>
      </w:r>
      <w:r w:rsidR="00E667B2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人、高等学校等進学者のうち就職している者</w:t>
      </w:r>
      <w:r w:rsidR="00E667B2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人である。</w:t>
      </w:r>
    </w:p>
    <w:p w14:paraId="7D3222F4" w14:textId="6BC38334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34464F">
        <w:rPr>
          <w:rFonts w:hAnsi="ＭＳ 明朝" w:cs="Arial Unicode MS" w:hint="eastAsia"/>
          <w:szCs w:val="21"/>
        </w:rPr>
        <w:t>大阪府内就職者は</w:t>
      </w:r>
      <w:r w:rsidRPr="0034464F">
        <w:rPr>
          <w:rFonts w:hAnsi="ＭＳ 明朝" w:cs="Arial Unicode MS" w:hint="eastAsia"/>
          <w:szCs w:val="21"/>
        </w:rPr>
        <w:t>1</w:t>
      </w:r>
      <w:r w:rsidR="003A2D2F">
        <w:rPr>
          <w:rFonts w:hAnsi="ＭＳ 明朝" w:cs="Arial Unicode MS" w:hint="eastAsia"/>
          <w:szCs w:val="21"/>
        </w:rPr>
        <w:t>3</w:t>
      </w:r>
      <w:r w:rsidR="00E667B2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86</w:t>
      </w:r>
      <w:r w:rsidR="003A2D2F">
        <w:rPr>
          <w:rFonts w:hAnsi="ＭＳ 明朝" w:cs="Arial Unicode MS" w:hint="eastAsia"/>
          <w:szCs w:val="21"/>
        </w:rPr>
        <w:t>.</w:t>
      </w:r>
      <w:r w:rsidR="00E667B2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、大阪府外就職者は</w:t>
      </w:r>
      <w:r w:rsidR="003A2D2F">
        <w:rPr>
          <w:rFonts w:hAnsi="ＭＳ 明朝" w:cs="Arial Unicode MS" w:hint="eastAsia"/>
          <w:szCs w:val="21"/>
        </w:rPr>
        <w:t>2</w:t>
      </w:r>
      <w:r w:rsidR="00E667B2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</w:t>
      </w:r>
      <w:r w:rsidR="003A2D2F">
        <w:rPr>
          <w:rFonts w:hAnsi="ＭＳ 明朝" w:cs="Arial Unicode MS" w:hint="eastAsia"/>
          <w:szCs w:val="21"/>
        </w:rPr>
        <w:t>3.</w:t>
      </w:r>
      <w:r w:rsidR="00E667B2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0773DC03" w14:textId="456BD8F3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34464F">
        <w:rPr>
          <w:rFonts w:hAnsi="ＭＳ 明朝" w:cs="Arial Unicode MS" w:hint="eastAsia"/>
          <w:szCs w:val="21"/>
        </w:rPr>
        <w:t>産業別</w:t>
      </w:r>
      <w:r>
        <w:rPr>
          <w:rFonts w:hAnsi="ＭＳ 明朝" w:cs="Arial Unicode MS" w:hint="eastAsia"/>
          <w:szCs w:val="21"/>
        </w:rPr>
        <w:t>で</w:t>
      </w:r>
      <w:r w:rsidRPr="0034464F">
        <w:rPr>
          <w:rFonts w:hAnsi="ＭＳ 明朝" w:cs="Arial Unicode MS" w:hint="eastAsia"/>
          <w:szCs w:val="21"/>
        </w:rPr>
        <w:t>は、第１次産業</w:t>
      </w:r>
      <w:r w:rsidR="00E667B2">
        <w:rPr>
          <w:rFonts w:hAnsi="ＭＳ 明朝" w:cs="Arial Unicode MS" w:hint="eastAsia"/>
          <w:szCs w:val="21"/>
        </w:rPr>
        <w:t>12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="00E667B2">
        <w:rPr>
          <w:rFonts w:hAnsi="ＭＳ 明朝" w:cs="Arial Unicode MS" w:hint="eastAsia"/>
          <w:szCs w:val="21"/>
        </w:rPr>
        <w:t>7.6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、第２次産業</w:t>
      </w:r>
      <w:r>
        <w:rPr>
          <w:rFonts w:hAnsi="ＭＳ 明朝" w:cs="Arial Unicode MS" w:hint="eastAsia"/>
          <w:szCs w:val="21"/>
        </w:rPr>
        <w:t>5</w:t>
      </w:r>
      <w:r w:rsidR="00E667B2">
        <w:rPr>
          <w:rFonts w:hAnsi="ＭＳ 明朝" w:cs="Arial Unicode MS" w:hint="eastAsia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3A2D2F">
        <w:rPr>
          <w:rFonts w:hAnsi="ＭＳ 明朝" w:cs="Arial Unicode MS" w:hint="eastAsia"/>
          <w:szCs w:val="21"/>
        </w:rPr>
        <w:t>33.</w:t>
      </w:r>
      <w:r w:rsidR="00E667B2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、第３次産業</w:t>
      </w:r>
      <w:r w:rsidR="003A2D2F">
        <w:rPr>
          <w:rFonts w:hAnsi="ＭＳ 明朝" w:cs="Arial Unicode MS" w:hint="eastAsia"/>
          <w:szCs w:val="21"/>
        </w:rPr>
        <w:t>6</w:t>
      </w:r>
      <w:r w:rsidR="00E667B2">
        <w:rPr>
          <w:rFonts w:hAnsi="ＭＳ 明朝" w:cs="Arial Unicode MS" w:hint="eastAsia"/>
          <w:szCs w:val="21"/>
        </w:rPr>
        <w:t>0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E667B2">
        <w:rPr>
          <w:rFonts w:hAnsi="ＭＳ 明朝" w:cs="Arial Unicode MS" w:hint="eastAsia"/>
          <w:szCs w:val="21"/>
        </w:rPr>
        <w:t>38.0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、左記以外の者</w:t>
      </w:r>
      <w:r w:rsidR="003A2D2F">
        <w:rPr>
          <w:rFonts w:hAnsi="ＭＳ 明朝" w:cs="Arial Unicode MS" w:hint="eastAsia"/>
          <w:szCs w:val="21"/>
        </w:rPr>
        <w:t>33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</w:t>
      </w:r>
      <w:r w:rsidR="00E667B2">
        <w:rPr>
          <w:rFonts w:hAnsi="ＭＳ 明朝" w:cs="Arial Unicode MS" w:hint="eastAsia"/>
          <w:szCs w:val="21"/>
        </w:rPr>
        <w:t>0.9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02CC0BD3" w14:textId="180141CB" w:rsidR="009066AB" w:rsidRPr="0034464F" w:rsidRDefault="009066AB" w:rsidP="009066AB">
      <w:pPr>
        <w:snapToGrid w:val="0"/>
        <w:spacing w:line="340" w:lineRule="exact"/>
        <w:ind w:firstLineChars="1100" w:firstLine="231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-1-1</w:t>
      </w:r>
      <w:r w:rsidRPr="0034464F">
        <w:rPr>
          <w:rFonts w:hAnsi="ＭＳ 明朝" w:cs="Arial Unicode MS" w:hint="eastAsia"/>
          <w:szCs w:val="21"/>
        </w:rPr>
        <w:t>表・統計表</w:t>
      </w:r>
      <w:r w:rsidRPr="0034464F">
        <w:rPr>
          <w:rFonts w:hAnsi="ＭＳ 明朝" w:cs="Arial Unicode MS" w:hint="eastAsia"/>
          <w:szCs w:val="21"/>
        </w:rPr>
        <w:t>8</w:t>
      </w:r>
      <w:r w:rsidR="00CB76FC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・</w:t>
      </w:r>
      <w:r w:rsidRPr="0034464F">
        <w:rPr>
          <w:rFonts w:hAnsi="ＭＳ 明朝" w:cs="Arial Unicode MS" w:hint="eastAsia"/>
          <w:szCs w:val="21"/>
        </w:rPr>
        <w:t>8</w:t>
      </w:r>
      <w:r w:rsidR="00CB76FC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]</w:t>
      </w:r>
    </w:p>
    <w:p w14:paraId="68EE61FC" w14:textId="77777777" w:rsidR="009066AB" w:rsidRPr="0034464F" w:rsidRDefault="009066AB" w:rsidP="009066AB">
      <w:pPr>
        <w:snapToGrid w:val="0"/>
        <w:spacing w:line="340" w:lineRule="exact"/>
        <w:rPr>
          <w:rFonts w:hAnsi="ＭＳ 明朝" w:cs="Arial Unicode MS"/>
          <w:szCs w:val="21"/>
          <w:shd w:val="pct15" w:color="auto" w:fill="FFFFFF"/>
        </w:rPr>
      </w:pPr>
    </w:p>
    <w:p w14:paraId="1C31F391" w14:textId="77777777" w:rsidR="009066AB" w:rsidRPr="0034464F" w:rsidRDefault="009066AB" w:rsidP="009066AB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（８）卒業者に占める就職者の割合</w:t>
      </w:r>
    </w:p>
    <w:p w14:paraId="4359C530" w14:textId="04089317" w:rsidR="009066AB" w:rsidRPr="0034464F" w:rsidRDefault="009066AB" w:rsidP="009066AB">
      <w:pPr>
        <w:tabs>
          <w:tab w:val="left" w:pos="709"/>
        </w:tabs>
        <w:snapToGrid w:val="0"/>
        <w:spacing w:line="340" w:lineRule="exact"/>
        <w:ind w:leftChars="200" w:left="905" w:hangingChars="231" w:hanging="485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0.2</w:t>
      </w:r>
      <w:r w:rsidRPr="0034464F">
        <w:rPr>
          <w:rFonts w:hAnsi="ＭＳ 明朝" w:cs="Arial Unicode MS" w:hint="eastAsia"/>
          <w:szCs w:val="21"/>
        </w:rPr>
        <w:t>％（男子</w:t>
      </w:r>
      <w:r w:rsidRPr="0034464F">
        <w:rPr>
          <w:rFonts w:hAnsi="ＭＳ 明朝" w:cs="Arial Unicode MS" w:hint="eastAsia"/>
          <w:szCs w:val="21"/>
        </w:rPr>
        <w:t>0.</w:t>
      </w:r>
      <w:r w:rsidR="009C34FB"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％、女子</w:t>
      </w:r>
      <w:r w:rsidRPr="0034464F">
        <w:rPr>
          <w:rFonts w:hAnsi="ＭＳ 明朝" w:cs="Arial Unicode MS" w:hint="eastAsia"/>
          <w:szCs w:val="21"/>
        </w:rPr>
        <w:t>0.1</w:t>
      </w:r>
      <w:r w:rsidRPr="0034464F">
        <w:rPr>
          <w:rFonts w:hAnsi="ＭＳ 明朝" w:cs="Arial Unicode MS" w:hint="eastAsia"/>
          <w:szCs w:val="21"/>
        </w:rPr>
        <w:t>％）で、</w:t>
      </w:r>
      <w:r>
        <w:rPr>
          <w:rFonts w:hAnsi="ＭＳ 明朝" w:cs="Arial Unicode MS" w:hint="eastAsia"/>
          <w:szCs w:val="21"/>
        </w:rPr>
        <w:t>前年と同じ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65EE8F29" w14:textId="2146A82A" w:rsidR="009066AB" w:rsidRPr="0034464F" w:rsidRDefault="009066AB" w:rsidP="009066AB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</w:p>
    <w:p w14:paraId="0BF7181A" w14:textId="12C93957" w:rsidR="009066AB" w:rsidRPr="0034464F" w:rsidRDefault="009066AB" w:rsidP="009066AB">
      <w:pPr>
        <w:snapToGrid w:val="0"/>
        <w:spacing w:line="340" w:lineRule="exact"/>
        <w:ind w:leftChars="100" w:left="210" w:right="-1" w:firstLineChars="2100" w:firstLine="4410"/>
        <w:jc w:val="righ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-1-3</w:t>
      </w:r>
      <w:r w:rsidRPr="0034464F">
        <w:rPr>
          <w:rFonts w:hAnsi="ＭＳ 明朝" w:cs="Arial Unicode MS" w:hint="eastAsia"/>
          <w:szCs w:val="21"/>
        </w:rPr>
        <w:t>表・付表</w:t>
      </w:r>
      <w:r w:rsidRPr="0034464F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]</w:t>
      </w:r>
    </w:p>
    <w:p w14:paraId="216448C2" w14:textId="77777777" w:rsidR="009066AB" w:rsidRPr="0034464F" w:rsidRDefault="009066AB" w:rsidP="009066AB">
      <w:pPr>
        <w:snapToGrid w:val="0"/>
        <w:spacing w:line="240" w:lineRule="atLeast"/>
        <w:ind w:right="23"/>
        <w:rPr>
          <w:rFonts w:ascii="ＭＳ ゴシック" w:eastAsia="ＭＳ ゴシック" w:hAnsi="ＭＳ ゴシック" w:cs="Arial Unicode MS"/>
          <w:szCs w:val="21"/>
          <w:shd w:val="pct15" w:color="auto" w:fill="FFFFFF"/>
        </w:rPr>
      </w:pPr>
    </w:p>
    <w:p w14:paraId="1F47ED81" w14:textId="52F02F36" w:rsidR="009066AB" w:rsidRPr="0034464F" w:rsidRDefault="009066AB" w:rsidP="009066AB">
      <w:pPr>
        <w:snapToGrid w:val="0"/>
        <w:spacing w:line="240" w:lineRule="atLeast"/>
        <w:ind w:right="23"/>
        <w:rPr>
          <w:rFonts w:ascii="ＭＳ ゴシック" w:eastAsia="ＭＳ ゴシック" w:hAnsi="ＭＳ ゴシック" w:cs="Arial Unicode MS"/>
          <w:szCs w:val="21"/>
          <w:shd w:val="pct15" w:color="auto" w:fill="FFFFFF"/>
        </w:rPr>
      </w:pPr>
    </w:p>
    <w:p w14:paraId="256F3C17" w14:textId="5974A20F" w:rsidR="009066AB" w:rsidRPr="0034464F" w:rsidRDefault="009066AB" w:rsidP="009066AB">
      <w:pPr>
        <w:snapToGrid w:val="0"/>
        <w:spacing w:line="240" w:lineRule="atLeast"/>
        <w:ind w:right="23" w:firstLineChars="100" w:firstLine="21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1</w:t>
      </w:r>
      <w:r w:rsidRPr="0034464F">
        <w:rPr>
          <w:rFonts w:ascii="ＭＳ ゴシック" w:eastAsia="ＭＳ ゴシック" w:hAnsi="ＭＳ ゴシック" w:cs="Arial Unicode MS" w:hint="eastAsia"/>
        </w:rPr>
        <w:t>-2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図] 高等学校等進学率の推移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　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1</w:t>
      </w:r>
      <w:r w:rsidRPr="0034464F">
        <w:rPr>
          <w:rFonts w:ascii="ＭＳ ゴシック" w:eastAsia="ＭＳ ゴシック" w:hAnsi="ＭＳ ゴシック" w:cs="Arial Unicode MS" w:hint="eastAsia"/>
        </w:rPr>
        <w:t>-3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図] 卒業者に占める就職者の割合の推移</w:t>
      </w:r>
    </w:p>
    <w:p w14:paraId="37610A1C" w14:textId="2C3997E0" w:rsidR="009066AB" w:rsidRPr="005977C3" w:rsidRDefault="00A1624F" w:rsidP="009066AB">
      <w:pPr>
        <w:snapToGrid w:val="0"/>
        <w:rPr>
          <w:rFonts w:ascii="ＭＳ ゴシック" w:eastAsia="ＭＳ ゴシック" w:hAnsi="ＭＳ ゴシック" w:cs="Arial Unicode MS"/>
          <w:sz w:val="36"/>
          <w:szCs w:val="36"/>
        </w:rPr>
      </w:pPr>
      <w:r w:rsidRPr="00A1624F">
        <w:rPr>
          <w:rFonts w:ascii="ＭＳ ゴシック" w:eastAsia="ＭＳ ゴシック" w:hAnsi="ＭＳ ゴシック" w:cs="Arial Unicode MS"/>
          <w:noProof/>
          <w:sz w:val="36"/>
          <w:szCs w:val="36"/>
        </w:rPr>
        <w:drawing>
          <wp:inline distT="0" distB="0" distL="0" distR="0" wp14:anchorId="40865751" wp14:editId="22B8AF52">
            <wp:extent cx="6440152" cy="2319338"/>
            <wp:effectExtent l="0" t="0" r="0" b="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8" b="-2708"/>
                    <a:stretch/>
                  </pic:blipFill>
                  <pic:spPr bwMode="auto">
                    <a:xfrm>
                      <a:off x="0" y="0"/>
                      <a:ext cx="6454862" cy="232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A027" w14:textId="77777777" w:rsidR="009066AB" w:rsidRPr="0034464F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 w:val="36"/>
          <w:szCs w:val="36"/>
        </w:rPr>
      </w:pPr>
      <w:r>
        <w:rPr>
          <w:rFonts w:ascii="ＭＳ ゴシック" w:eastAsia="ＭＳ ゴシック" w:hAnsi="ＭＳ ゴシック" w:cs="Arial Unicode MS"/>
          <w:sz w:val="36"/>
          <w:szCs w:val="36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 w:val="36"/>
          <w:szCs w:val="36"/>
        </w:rPr>
        <w:lastRenderedPageBreak/>
        <w:t>２　義務教育学校</w:t>
      </w:r>
    </w:p>
    <w:p w14:paraId="0B85B2B1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2324DE75" w14:textId="77777777" w:rsidR="009066AB" w:rsidRPr="0034464F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2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1表]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    </w:t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052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052"/>
        </w:rPr>
        <w:t>移</w:t>
      </w:r>
    </w:p>
    <w:p w14:paraId="58770425" w14:textId="0EC3A0AE" w:rsidR="009066AB" w:rsidRPr="0034464F" w:rsidRDefault="005D6EE0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5D6EE0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43CAB22" wp14:editId="2029A301">
            <wp:extent cx="6406244" cy="2402840"/>
            <wp:effectExtent l="0" t="0" r="0" b="0"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077" cy="240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F0E1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7EB3E816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（１）卒業者総数</w:t>
      </w:r>
    </w:p>
    <w:p w14:paraId="56DB99F7" w14:textId="2AA646DE" w:rsidR="009066AB" w:rsidRPr="0034464F" w:rsidRDefault="003570FA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760</w:t>
      </w:r>
      <w:r w:rsidR="009066AB" w:rsidRPr="0034464F">
        <w:rPr>
          <w:rFonts w:hAnsi="ＭＳ 明朝" w:cs="Arial Unicode MS" w:hint="eastAsia"/>
          <w:szCs w:val="21"/>
        </w:rPr>
        <w:t>人（男子</w:t>
      </w:r>
      <w:r w:rsidR="00674D48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93</w:t>
      </w:r>
      <w:r w:rsidR="009066AB" w:rsidRPr="0034464F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367</w:t>
      </w:r>
      <w:r w:rsidR="009066AB" w:rsidRPr="0034464F">
        <w:rPr>
          <w:rFonts w:hAnsi="ＭＳ 明朝" w:cs="Arial Unicode MS" w:hint="eastAsia"/>
          <w:szCs w:val="21"/>
        </w:rPr>
        <w:t>人）で、前年より</w:t>
      </w:r>
      <w:r>
        <w:rPr>
          <w:rFonts w:hAnsi="ＭＳ 明朝" w:cs="Arial Unicode MS" w:hint="eastAsia"/>
          <w:szCs w:val="21"/>
        </w:rPr>
        <w:t>64</w:t>
      </w:r>
      <w:r w:rsidR="009066AB">
        <w:rPr>
          <w:rFonts w:hAnsi="ＭＳ 明朝" w:cs="Arial Unicode MS" w:hint="eastAsia"/>
          <w:szCs w:val="21"/>
        </w:rPr>
        <w:t>人増加</w:t>
      </w:r>
      <w:r w:rsidR="009066AB" w:rsidRPr="0034464F">
        <w:rPr>
          <w:rFonts w:hAnsi="ＭＳ 明朝" w:cs="Arial Unicode MS" w:hint="eastAsia"/>
          <w:szCs w:val="21"/>
        </w:rPr>
        <w:t>している。</w:t>
      </w:r>
    </w:p>
    <w:p w14:paraId="41AE69E1" w14:textId="0CF2A631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-2-1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5B20ABB6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  <w:shd w:val="pct15" w:color="auto" w:fill="FFFFFF"/>
        </w:rPr>
      </w:pPr>
    </w:p>
    <w:p w14:paraId="0F685031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（２）高等学校等進学者数</w:t>
      </w:r>
    </w:p>
    <w:p w14:paraId="2FD930EF" w14:textId="6E4EC09C" w:rsidR="009066AB" w:rsidRPr="0034464F" w:rsidRDefault="003570FA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737</w:t>
      </w:r>
      <w:r w:rsidR="009066AB" w:rsidRPr="0034464F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379</w:t>
      </w:r>
      <w:r w:rsidR="009066AB" w:rsidRPr="0034464F">
        <w:rPr>
          <w:rFonts w:hAnsi="ＭＳ 明朝" w:cs="Arial Unicode MS" w:hint="eastAsia"/>
          <w:szCs w:val="21"/>
        </w:rPr>
        <w:t>人、女子</w:t>
      </w:r>
      <w:r w:rsidR="00674D48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58</w:t>
      </w:r>
      <w:r w:rsidR="009066AB" w:rsidRPr="0034464F">
        <w:rPr>
          <w:rFonts w:hAnsi="ＭＳ 明朝" w:cs="Arial Unicode MS" w:hint="eastAsia"/>
          <w:szCs w:val="21"/>
        </w:rPr>
        <w:t>人）で、前年より</w:t>
      </w:r>
      <w:r>
        <w:rPr>
          <w:rFonts w:hAnsi="ＭＳ 明朝" w:cs="Arial Unicode MS" w:hint="eastAsia"/>
          <w:szCs w:val="21"/>
        </w:rPr>
        <w:t>54</w:t>
      </w:r>
      <w:r w:rsidR="009066AB" w:rsidRPr="0034464F">
        <w:rPr>
          <w:rFonts w:hAnsi="ＭＳ 明朝" w:cs="Arial Unicode MS" w:hint="eastAsia"/>
          <w:szCs w:val="21"/>
        </w:rPr>
        <w:t>人</w:t>
      </w:r>
      <w:r w:rsidR="009066AB">
        <w:rPr>
          <w:rFonts w:hAnsi="ＭＳ 明朝" w:cs="Arial Unicode MS" w:hint="eastAsia"/>
          <w:szCs w:val="21"/>
        </w:rPr>
        <w:t>増加</w:t>
      </w:r>
      <w:r w:rsidR="009066AB" w:rsidRPr="0034464F">
        <w:rPr>
          <w:rFonts w:hAnsi="ＭＳ 明朝" w:cs="Arial Unicode MS" w:hint="eastAsia"/>
          <w:szCs w:val="21"/>
        </w:rPr>
        <w:t>している。</w:t>
      </w:r>
    </w:p>
    <w:p w14:paraId="3A36FF17" w14:textId="77777777" w:rsidR="009066AB" w:rsidRPr="003570FA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</w:p>
    <w:p w14:paraId="6AE4ED05" w14:textId="5E3DD149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-2-1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432334CC" w14:textId="3921C586" w:rsidR="000479A8" w:rsidRPr="0034464F" w:rsidRDefault="000479A8" w:rsidP="000479A8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</w:t>
      </w:r>
      <w:r w:rsidR="00750A9C">
        <w:rPr>
          <w:rFonts w:ascii="ＭＳ ゴシック" w:eastAsia="ＭＳ ゴシック" w:hAnsi="ＭＳ ゴシック" w:cs="Arial Unicode MS" w:hint="eastAsia"/>
          <w:szCs w:val="21"/>
        </w:rPr>
        <w:t>３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）高等学校等進学</w:t>
      </w:r>
      <w:r w:rsidR="00750A9C">
        <w:rPr>
          <w:rFonts w:ascii="ＭＳ ゴシック" w:eastAsia="ＭＳ ゴシック" w:hAnsi="ＭＳ ゴシック" w:cs="Arial Unicode MS" w:hint="eastAsia"/>
          <w:szCs w:val="21"/>
        </w:rPr>
        <w:t>率</w:t>
      </w:r>
    </w:p>
    <w:p w14:paraId="4CBBFF7B" w14:textId="5DA346DF" w:rsidR="000479A8" w:rsidRDefault="000479A8" w:rsidP="000479A8">
      <w:pPr>
        <w:widowControl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>9</w:t>
      </w:r>
      <w:r w:rsidR="003570FA">
        <w:rPr>
          <w:rFonts w:hAnsi="ＭＳ 明朝" w:cs="Arial Unicode MS" w:hint="eastAsia"/>
          <w:szCs w:val="21"/>
        </w:rPr>
        <w:t>7.0</w:t>
      </w:r>
      <w:r>
        <w:rPr>
          <w:rFonts w:hAnsi="ＭＳ 明朝" w:cs="Arial Unicode MS" w:hint="eastAsia"/>
          <w:szCs w:val="21"/>
        </w:rPr>
        <w:t>％（男子</w:t>
      </w:r>
      <w:r>
        <w:rPr>
          <w:rFonts w:hAnsi="ＭＳ 明朝" w:cs="Arial Unicode MS" w:hint="eastAsia"/>
          <w:szCs w:val="21"/>
        </w:rPr>
        <w:t>9</w:t>
      </w:r>
      <w:r w:rsidR="003570FA">
        <w:rPr>
          <w:rFonts w:hAnsi="ＭＳ 明朝" w:cs="Arial Unicode MS" w:hint="eastAsia"/>
          <w:szCs w:val="21"/>
        </w:rPr>
        <w:t>6.4</w:t>
      </w:r>
      <w:r>
        <w:rPr>
          <w:rFonts w:hAnsi="ＭＳ 明朝" w:cs="Arial Unicode MS" w:hint="eastAsia"/>
          <w:szCs w:val="21"/>
        </w:rPr>
        <w:t>％、女子</w:t>
      </w:r>
      <w:r>
        <w:rPr>
          <w:rFonts w:hAnsi="ＭＳ 明朝" w:cs="Arial Unicode MS" w:hint="eastAsia"/>
          <w:szCs w:val="21"/>
        </w:rPr>
        <w:t>9</w:t>
      </w:r>
      <w:r w:rsidR="003570FA">
        <w:rPr>
          <w:rFonts w:hAnsi="ＭＳ 明朝" w:cs="Arial Unicode MS" w:hint="eastAsia"/>
          <w:szCs w:val="21"/>
        </w:rPr>
        <w:t>7.5</w:t>
      </w:r>
      <w:r>
        <w:rPr>
          <w:rFonts w:hAnsi="ＭＳ 明朝" w:cs="Arial Unicode MS" w:hint="eastAsia"/>
          <w:szCs w:val="21"/>
        </w:rPr>
        <w:t>％）で、前年</w:t>
      </w:r>
      <w:r w:rsidR="003570FA">
        <w:rPr>
          <w:rFonts w:hAnsi="ＭＳ 明朝" w:cs="Arial Unicode MS" w:hint="eastAsia"/>
          <w:szCs w:val="21"/>
        </w:rPr>
        <w:t>より</w:t>
      </w:r>
      <w:r w:rsidR="003570FA">
        <w:rPr>
          <w:rFonts w:hAnsi="ＭＳ 明朝" w:cs="Arial Unicode MS" w:hint="eastAsia"/>
          <w:szCs w:val="21"/>
        </w:rPr>
        <w:t>1.1</w:t>
      </w:r>
      <w:r w:rsidR="003570FA">
        <w:rPr>
          <w:rFonts w:hAnsi="ＭＳ 明朝" w:cs="Arial Unicode MS" w:hint="eastAsia"/>
          <w:szCs w:val="21"/>
        </w:rPr>
        <w:t>ポイント低下してい</w:t>
      </w:r>
      <w:r>
        <w:rPr>
          <w:rFonts w:hAnsi="ＭＳ 明朝" w:cs="Arial Unicode MS" w:hint="eastAsia"/>
          <w:szCs w:val="21"/>
        </w:rPr>
        <w:t>る。</w:t>
      </w:r>
    </w:p>
    <w:p w14:paraId="09435052" w14:textId="0C76713A" w:rsidR="000479A8" w:rsidRDefault="000479A8" w:rsidP="000479A8">
      <w:pPr>
        <w:widowControl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・通信制課程を除いた進学率は</w:t>
      </w:r>
      <w:r w:rsidR="003570FA">
        <w:rPr>
          <w:rFonts w:hAnsi="ＭＳ 明朝" w:cs="Arial Unicode MS" w:hint="eastAsia"/>
          <w:szCs w:val="21"/>
        </w:rPr>
        <w:t>88.0</w:t>
      </w:r>
      <w:r>
        <w:rPr>
          <w:rFonts w:hAnsi="ＭＳ 明朝" w:cs="Arial Unicode MS" w:hint="eastAsia"/>
          <w:szCs w:val="21"/>
        </w:rPr>
        <w:t>％で、前年より</w:t>
      </w:r>
      <w:r w:rsidR="003570FA">
        <w:rPr>
          <w:rFonts w:hAnsi="ＭＳ 明朝" w:cs="Arial Unicode MS" w:hint="eastAsia"/>
          <w:szCs w:val="21"/>
        </w:rPr>
        <w:t>2.2</w:t>
      </w:r>
      <w:r>
        <w:rPr>
          <w:rFonts w:hAnsi="ＭＳ 明朝" w:cs="Arial Unicode MS" w:hint="eastAsia"/>
          <w:szCs w:val="21"/>
        </w:rPr>
        <w:t>ポイント低下している。</w:t>
      </w:r>
    </w:p>
    <w:p w14:paraId="37C95D42" w14:textId="430B8B3D" w:rsidR="000479A8" w:rsidRDefault="000479A8" w:rsidP="000479A8">
      <w:pPr>
        <w:widowControl/>
        <w:ind w:firstLineChars="200" w:firstLine="420"/>
        <w:jc w:val="left"/>
        <w:rPr>
          <w:rFonts w:hAnsi="ＭＳ 明朝" w:cs="Arial Unicode MS"/>
          <w:szCs w:val="21"/>
        </w:rPr>
      </w:pPr>
    </w:p>
    <w:p w14:paraId="61AD1919" w14:textId="589CA9F0" w:rsidR="000479A8" w:rsidRPr="0034464F" w:rsidRDefault="000479A8" w:rsidP="000479A8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-2-1</w:t>
      </w:r>
      <w:r w:rsidRPr="0034464F">
        <w:rPr>
          <w:rFonts w:hAnsi="ＭＳ 明朝" w:cs="Arial Unicode MS" w:hint="eastAsia"/>
          <w:szCs w:val="21"/>
        </w:rPr>
        <w:t>表</w:t>
      </w:r>
      <w:r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 w:hint="eastAsia"/>
          <w:szCs w:val="21"/>
        </w:rPr>
        <w:t>87</w:t>
      </w:r>
      <w:r w:rsidRPr="0034464F">
        <w:rPr>
          <w:rFonts w:hAnsi="ＭＳ 明朝" w:cs="Arial Unicode MS" w:hint="eastAsia"/>
          <w:szCs w:val="21"/>
        </w:rPr>
        <w:t>]</w:t>
      </w:r>
    </w:p>
    <w:p w14:paraId="3A804661" w14:textId="6C1A6C5C" w:rsidR="009066AB" w:rsidRPr="0034464F" w:rsidRDefault="009066AB" w:rsidP="000479A8">
      <w:pPr>
        <w:widowControl/>
        <w:jc w:val="left"/>
        <w:rPr>
          <w:rFonts w:ascii="ＭＳ ゴシック" w:eastAsia="ＭＳ ゴシック" w:hAnsi="ＭＳ ゴシック" w:cs="Arial Unicode MS"/>
          <w:sz w:val="36"/>
          <w:szCs w:val="36"/>
        </w:rPr>
      </w:pPr>
      <w:r>
        <w:rPr>
          <w:rFonts w:ascii="ＭＳ ゴシック" w:eastAsia="ＭＳ ゴシック" w:hAnsi="ＭＳ ゴシック" w:cs="Arial Unicode MS"/>
          <w:sz w:val="36"/>
          <w:szCs w:val="36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 w:val="36"/>
          <w:szCs w:val="36"/>
        </w:rPr>
        <w:lastRenderedPageBreak/>
        <w:t>３　高等学校（全日制・定時制）</w:t>
      </w:r>
    </w:p>
    <w:p w14:paraId="6618C1A4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5EC99894" w14:textId="4BBC5CEA" w:rsidR="009066AB" w:rsidRPr="0034464F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182AC9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1表]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    </w:t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051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051"/>
        </w:rPr>
        <w:t>移</w:t>
      </w:r>
    </w:p>
    <w:p w14:paraId="76EF4419" w14:textId="4B5DD215" w:rsidR="009066AB" w:rsidRPr="0034464F" w:rsidRDefault="0016718E" w:rsidP="009066AB">
      <w:pPr>
        <w:snapToGrid w:val="0"/>
        <w:rPr>
          <w:rFonts w:ascii="ＭＳ ゴシック" w:eastAsia="ＭＳ ゴシック" w:hAnsi="ＭＳ ゴシック" w:cs="Arial Unicode MS"/>
          <w:noProof/>
        </w:rPr>
      </w:pPr>
      <w:r w:rsidRPr="0016718E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7B33408B" wp14:editId="2040627C">
            <wp:extent cx="6286100" cy="3078480"/>
            <wp:effectExtent l="0" t="0" r="635" b="7620"/>
            <wp:docPr id="448" name="図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307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6738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2DC8BE2A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（１）卒業者総数</w:t>
      </w:r>
    </w:p>
    <w:p w14:paraId="09341D8A" w14:textId="3B75D5EB" w:rsidR="009066AB" w:rsidRPr="0034464F" w:rsidRDefault="009066AB" w:rsidP="009066AB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5F79A8">
        <w:rPr>
          <w:rFonts w:hAnsi="ＭＳ 明朝" w:cs="Arial Unicode MS" w:hint="eastAsia"/>
          <w:szCs w:val="21"/>
        </w:rPr>
        <w:t>63,103</w:t>
      </w:r>
      <w:r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（男子</w:t>
      </w:r>
      <w:r w:rsidR="00AA7397">
        <w:rPr>
          <w:rFonts w:hAnsi="ＭＳ 明朝" w:cs="Arial Unicode MS" w:hint="eastAsia"/>
          <w:szCs w:val="21"/>
        </w:rPr>
        <w:t>31,</w:t>
      </w:r>
      <w:r w:rsidR="005F79A8">
        <w:rPr>
          <w:rFonts w:hAnsi="ＭＳ 明朝" w:cs="Arial Unicode MS" w:hint="eastAsia"/>
          <w:szCs w:val="21"/>
        </w:rPr>
        <w:t>428</w:t>
      </w:r>
      <w:r w:rsidRPr="0034464F">
        <w:rPr>
          <w:rFonts w:hAnsi="ＭＳ 明朝" w:cs="Arial Unicode MS" w:hint="eastAsia"/>
          <w:szCs w:val="21"/>
        </w:rPr>
        <w:t>人、女子</w:t>
      </w:r>
      <w:r w:rsidR="00AA7397">
        <w:rPr>
          <w:rFonts w:hAnsi="ＭＳ 明朝" w:cs="Arial Unicode MS" w:hint="eastAsia"/>
          <w:szCs w:val="21"/>
        </w:rPr>
        <w:t>31,</w:t>
      </w:r>
      <w:r w:rsidR="005F79A8">
        <w:rPr>
          <w:rFonts w:hAnsi="ＭＳ 明朝" w:cs="Arial Unicode MS" w:hint="eastAsia"/>
          <w:szCs w:val="21"/>
        </w:rPr>
        <w:t>675</w:t>
      </w:r>
      <w:r w:rsidRPr="0034464F">
        <w:rPr>
          <w:rFonts w:hAnsi="ＭＳ 明朝" w:cs="Arial Unicode MS" w:hint="eastAsia"/>
          <w:szCs w:val="21"/>
        </w:rPr>
        <w:t>人）で、前年より</w:t>
      </w:r>
      <w:r w:rsidR="005F79A8">
        <w:rPr>
          <w:rFonts w:hAnsi="ＭＳ 明朝" w:cs="Arial Unicode MS" w:hint="eastAsia"/>
          <w:szCs w:val="21"/>
        </w:rPr>
        <w:t>406</w:t>
      </w:r>
      <w:r w:rsidRPr="0034464F">
        <w:rPr>
          <w:rFonts w:hAnsi="ＭＳ 明朝" w:cs="Arial Unicode MS" w:hint="eastAsia"/>
          <w:szCs w:val="21"/>
        </w:rPr>
        <w:t>人</w:t>
      </w:r>
      <w:r w:rsidR="005F79A8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2F5DE72A" w14:textId="1C5F6526" w:rsidR="009066AB" w:rsidRPr="0034464F" w:rsidRDefault="009066AB" w:rsidP="009066AB">
      <w:pPr>
        <w:snapToGrid w:val="0"/>
        <w:spacing w:line="340" w:lineRule="exact"/>
        <w:ind w:leftChars="195" w:left="867" w:hangingChars="218" w:hanging="458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設置者別では、国立</w:t>
      </w:r>
      <w:r w:rsidRPr="0034464F">
        <w:rPr>
          <w:rFonts w:hAnsi="ＭＳ 明朝" w:cs="Arial Unicode MS" w:hint="eastAsia"/>
          <w:szCs w:val="21"/>
        </w:rPr>
        <w:t>4</w:t>
      </w:r>
      <w:r w:rsidR="005F79A8">
        <w:rPr>
          <w:rFonts w:hAnsi="ＭＳ 明朝" w:cs="Arial Unicode MS" w:hint="eastAsia"/>
          <w:szCs w:val="21"/>
        </w:rPr>
        <w:t>23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7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、公立</w:t>
      </w:r>
      <w:r w:rsidR="00AA7397">
        <w:rPr>
          <w:rFonts w:hAnsi="ＭＳ 明朝" w:cs="Arial Unicode MS" w:hint="eastAsia"/>
          <w:szCs w:val="21"/>
        </w:rPr>
        <w:t>33,</w:t>
      </w:r>
      <w:r w:rsidR="005F79A8">
        <w:rPr>
          <w:rFonts w:hAnsi="ＭＳ 明朝" w:cs="Arial Unicode MS" w:hint="eastAsia"/>
          <w:szCs w:val="21"/>
        </w:rPr>
        <w:t>371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5</w:t>
      </w:r>
      <w:r w:rsidR="005F79A8">
        <w:rPr>
          <w:rFonts w:hAnsi="ＭＳ 明朝" w:cs="Arial Unicode MS" w:hint="eastAsia"/>
          <w:szCs w:val="21"/>
        </w:rPr>
        <w:t>2.9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29</w:t>
      </w:r>
      <w:r w:rsidRPr="0034464F">
        <w:rPr>
          <w:rFonts w:hAnsi="ＭＳ 明朝" w:cs="Arial Unicode MS" w:hint="eastAsia"/>
          <w:szCs w:val="21"/>
        </w:rPr>
        <w:t>,</w:t>
      </w:r>
      <w:r w:rsidR="005F79A8">
        <w:rPr>
          <w:rFonts w:hAnsi="ＭＳ 明朝" w:cs="Arial Unicode MS" w:hint="eastAsia"/>
          <w:szCs w:val="21"/>
        </w:rPr>
        <w:t>309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4</w:t>
      </w:r>
      <w:r w:rsidR="00AA7397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.</w:t>
      </w:r>
      <w:r w:rsidR="00AA7397"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で、前年より</w:t>
      </w:r>
      <w:r>
        <w:rPr>
          <w:rFonts w:hAnsi="ＭＳ 明朝" w:cs="Arial Unicode MS" w:hint="eastAsia"/>
          <w:szCs w:val="21"/>
        </w:rPr>
        <w:t>国立は</w:t>
      </w:r>
      <w:r w:rsidR="005F79A8">
        <w:rPr>
          <w:rFonts w:hAnsi="ＭＳ 明朝" w:cs="Arial Unicode MS" w:hint="eastAsia"/>
          <w:szCs w:val="21"/>
        </w:rPr>
        <w:t>11</w:t>
      </w:r>
      <w:r>
        <w:rPr>
          <w:rFonts w:hAnsi="ＭＳ 明朝" w:cs="Arial Unicode MS" w:hint="eastAsia"/>
          <w:szCs w:val="21"/>
        </w:rPr>
        <w:t>人、</w:t>
      </w:r>
      <w:r w:rsidRPr="0034464F">
        <w:rPr>
          <w:rFonts w:hAnsi="ＭＳ 明朝" w:cs="Arial Unicode MS" w:hint="eastAsia"/>
          <w:szCs w:val="21"/>
        </w:rPr>
        <w:t>公立は</w:t>
      </w:r>
      <w:r w:rsidR="005F79A8">
        <w:rPr>
          <w:rFonts w:hAnsi="ＭＳ 明朝" w:cs="Arial Unicode MS" w:hint="eastAsia"/>
          <w:szCs w:val="21"/>
        </w:rPr>
        <w:t>160</w:t>
      </w:r>
      <w:r w:rsidRPr="0034464F">
        <w:rPr>
          <w:rFonts w:hAnsi="ＭＳ 明朝" w:cs="Arial Unicode MS" w:hint="eastAsia"/>
          <w:szCs w:val="21"/>
        </w:rPr>
        <w:t>人、私立は</w:t>
      </w:r>
      <w:r w:rsidR="005F79A8">
        <w:rPr>
          <w:rFonts w:hAnsi="ＭＳ 明朝" w:cs="Arial Unicode MS" w:hint="eastAsia"/>
          <w:szCs w:val="21"/>
        </w:rPr>
        <w:t>235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</w:t>
      </w:r>
      <w:r w:rsidR="005F79A8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4079FA4B" w14:textId="2E84F3B2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内訳</w:t>
      </w:r>
      <w:r w:rsidRPr="0034464F">
        <w:rPr>
          <w:rFonts w:hAnsi="ＭＳ 明朝" w:cs="Arial Unicode MS" w:hint="eastAsia"/>
          <w:szCs w:val="21"/>
        </w:rPr>
        <w:t>は、全日制課程</w:t>
      </w:r>
      <w:r w:rsidR="00AA7397">
        <w:rPr>
          <w:rFonts w:hAnsi="ＭＳ 明朝" w:cs="Arial Unicode MS" w:hint="eastAsia"/>
          <w:szCs w:val="21"/>
        </w:rPr>
        <w:t>62,</w:t>
      </w:r>
      <w:r w:rsidR="005F79A8">
        <w:rPr>
          <w:rFonts w:hAnsi="ＭＳ 明朝" w:cs="Arial Unicode MS" w:hint="eastAsia"/>
          <w:szCs w:val="21"/>
        </w:rPr>
        <w:t>602</w:t>
      </w:r>
      <w:r w:rsidRPr="005600ED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.</w:t>
      </w:r>
      <w:r w:rsidR="00AA7397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、定時制課程</w:t>
      </w:r>
      <w:r w:rsidR="00AA7397">
        <w:rPr>
          <w:rFonts w:hAnsi="ＭＳ 明朝" w:cs="Arial Unicode MS" w:hint="eastAsia"/>
          <w:szCs w:val="21"/>
        </w:rPr>
        <w:t>5</w:t>
      </w:r>
      <w:r w:rsidR="005F79A8">
        <w:rPr>
          <w:rFonts w:hAnsi="ＭＳ 明朝" w:cs="Arial Unicode MS" w:hint="eastAsia"/>
          <w:szCs w:val="21"/>
        </w:rPr>
        <w:t>01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</w:t>
      </w:r>
      <w:r w:rsidR="00AA7397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2283E664" w14:textId="38A6E2A9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状況別</w:t>
      </w:r>
      <w:r>
        <w:rPr>
          <w:rFonts w:hAnsi="ＭＳ 明朝" w:cs="Arial Unicode MS" w:hint="eastAsia"/>
          <w:szCs w:val="21"/>
        </w:rPr>
        <w:t>で</w:t>
      </w:r>
      <w:r w:rsidRPr="0034464F">
        <w:rPr>
          <w:rFonts w:hAnsi="ＭＳ 明朝" w:cs="Arial Unicode MS" w:hint="eastAsia"/>
          <w:szCs w:val="21"/>
        </w:rPr>
        <w:t>は、大学等進学者</w:t>
      </w:r>
      <w:r w:rsidR="007657A0">
        <w:rPr>
          <w:rFonts w:hAnsi="ＭＳ 明朝" w:cs="Arial Unicode MS" w:hint="eastAsia"/>
          <w:szCs w:val="21"/>
        </w:rPr>
        <w:t>44,042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6</w:t>
      </w:r>
      <w:r w:rsidR="007657A0">
        <w:rPr>
          <w:rFonts w:hAnsi="ＭＳ 明朝" w:cs="Arial Unicode MS" w:hint="eastAsia"/>
          <w:szCs w:val="21"/>
        </w:rPr>
        <w:t>9.8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、専修学校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専門課程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進学者</w:t>
      </w:r>
      <w:r w:rsidR="009E6557">
        <w:rPr>
          <w:rFonts w:hAnsi="ＭＳ 明朝" w:cs="Arial Unicode MS" w:hint="eastAsia"/>
          <w:szCs w:val="21"/>
        </w:rPr>
        <w:t>8,131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1</w:t>
      </w:r>
      <w:r w:rsidR="007657A0">
        <w:rPr>
          <w:rFonts w:hAnsi="ＭＳ 明朝" w:cs="Arial Unicode MS" w:hint="eastAsia"/>
          <w:szCs w:val="21"/>
        </w:rPr>
        <w:t>2.</w:t>
      </w:r>
      <w:r w:rsidR="009E6557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、専修学校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一般課程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等入学者</w:t>
      </w:r>
      <w:r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,</w:t>
      </w:r>
      <w:r w:rsidR="009E6557">
        <w:rPr>
          <w:rFonts w:hAnsi="ＭＳ 明朝" w:cs="Arial Unicode MS" w:hint="eastAsia"/>
          <w:szCs w:val="21"/>
        </w:rPr>
        <w:t>542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.</w:t>
      </w:r>
      <w:r w:rsidR="009E6557">
        <w:rPr>
          <w:rFonts w:hAnsi="ＭＳ 明朝" w:cs="Arial Unicode MS" w:hint="eastAsia"/>
          <w:szCs w:val="21"/>
        </w:rPr>
        <w:t>0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、公共職業能力開発施設等入学者</w:t>
      </w:r>
      <w:r w:rsidR="007657A0">
        <w:rPr>
          <w:rFonts w:hAnsi="ＭＳ 明朝" w:cs="Arial Unicode MS" w:hint="eastAsia"/>
          <w:szCs w:val="21"/>
        </w:rPr>
        <w:t>94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AA7397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、就職者等</w:t>
      </w:r>
      <w:r w:rsidR="00AA7397">
        <w:rPr>
          <w:rFonts w:hAnsi="ＭＳ 明朝" w:cs="Arial Unicode MS" w:hint="eastAsia"/>
          <w:szCs w:val="21"/>
        </w:rPr>
        <w:t>5,4</w:t>
      </w:r>
      <w:r w:rsidR="007657A0">
        <w:rPr>
          <w:rFonts w:hAnsi="ＭＳ 明朝" w:cs="Arial Unicode MS" w:hint="eastAsia"/>
          <w:szCs w:val="21"/>
        </w:rPr>
        <w:t>31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AA7397">
        <w:rPr>
          <w:rFonts w:hAnsi="ＭＳ 明朝" w:cs="Arial Unicode MS" w:hint="eastAsia"/>
          <w:szCs w:val="21"/>
        </w:rPr>
        <w:t>8.</w:t>
      </w:r>
      <w:r w:rsidR="007657A0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、左記以外の者</w:t>
      </w:r>
      <w:r w:rsidR="00AA7397">
        <w:rPr>
          <w:rFonts w:hAnsi="ＭＳ 明朝" w:cs="Arial Unicode MS" w:hint="eastAsia"/>
          <w:szCs w:val="21"/>
        </w:rPr>
        <w:t>2,8</w:t>
      </w:r>
      <w:r w:rsidR="007657A0">
        <w:rPr>
          <w:rFonts w:hAnsi="ＭＳ 明朝" w:cs="Arial Unicode MS" w:hint="eastAsia"/>
          <w:szCs w:val="21"/>
        </w:rPr>
        <w:t>63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.</w:t>
      </w:r>
      <w:r w:rsidR="00AA7397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392A4752" w14:textId="5096640B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-3-1</w:t>
      </w:r>
      <w:r w:rsidRPr="0034464F">
        <w:rPr>
          <w:rFonts w:hAnsi="ＭＳ 明朝" w:cs="Arial Unicode MS" w:hint="eastAsia"/>
          <w:szCs w:val="21"/>
        </w:rPr>
        <w:t>表・統計表</w:t>
      </w:r>
      <w:r w:rsidR="00CB76FC">
        <w:rPr>
          <w:rFonts w:hAnsi="ＭＳ 明朝" w:cs="Arial Unicode MS" w:hint="eastAsia"/>
          <w:szCs w:val="21"/>
        </w:rPr>
        <w:t>90</w:t>
      </w:r>
      <w:r w:rsidRPr="0034464F">
        <w:rPr>
          <w:rFonts w:hAnsi="ＭＳ 明朝" w:cs="Arial Unicode MS" w:hint="eastAsia"/>
          <w:szCs w:val="21"/>
        </w:rPr>
        <w:t>・付表</w:t>
      </w:r>
      <w:r w:rsidRPr="0034464F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]</w:t>
      </w:r>
    </w:p>
    <w:p w14:paraId="25FEE916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（２）大学等進学者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3F40B1BB" w14:textId="412B0EDA" w:rsidR="009066AB" w:rsidRPr="0034464F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4E4532">
        <w:rPr>
          <w:rFonts w:hAnsi="ＭＳ 明朝" w:cs="Arial Unicode MS" w:hint="eastAsia"/>
          <w:szCs w:val="21"/>
        </w:rPr>
        <w:t>44,042</w:t>
      </w:r>
      <w:r w:rsidRPr="0034464F">
        <w:rPr>
          <w:rFonts w:hAnsi="ＭＳ 明朝" w:cs="Arial Unicode MS" w:hint="eastAsia"/>
          <w:szCs w:val="21"/>
        </w:rPr>
        <w:t>人（男子</w:t>
      </w:r>
      <w:r w:rsidR="00AA7397">
        <w:rPr>
          <w:rFonts w:hAnsi="ＭＳ 明朝" w:cs="Arial Unicode MS" w:hint="eastAsia"/>
          <w:szCs w:val="21"/>
        </w:rPr>
        <w:t>21,</w:t>
      </w:r>
      <w:r w:rsidR="004E4532">
        <w:rPr>
          <w:rFonts w:hAnsi="ＭＳ 明朝" w:cs="Arial Unicode MS" w:hint="eastAsia"/>
          <w:szCs w:val="21"/>
        </w:rPr>
        <w:t>942</w:t>
      </w:r>
      <w:r w:rsidRPr="0034464F">
        <w:rPr>
          <w:rFonts w:hAnsi="ＭＳ 明朝" w:cs="Arial Unicode MS" w:hint="eastAsia"/>
          <w:szCs w:val="21"/>
        </w:rPr>
        <w:t>人、女子</w:t>
      </w:r>
      <w:r w:rsidR="004E4532">
        <w:rPr>
          <w:rFonts w:hAnsi="ＭＳ 明朝" w:cs="Arial Unicode MS" w:hint="eastAsia"/>
          <w:szCs w:val="21"/>
        </w:rPr>
        <w:t>22,100</w:t>
      </w:r>
      <w:r w:rsidRPr="0034464F">
        <w:rPr>
          <w:rFonts w:hAnsi="ＭＳ 明朝" w:cs="Arial Unicode MS" w:hint="eastAsia"/>
          <w:szCs w:val="21"/>
        </w:rPr>
        <w:t>人）で、前年より</w:t>
      </w:r>
      <w:r w:rsidR="004E4532">
        <w:rPr>
          <w:rFonts w:hAnsi="ＭＳ 明朝" w:cs="Arial Unicode MS" w:hint="eastAsia"/>
          <w:szCs w:val="21"/>
        </w:rPr>
        <w:t>813</w:t>
      </w:r>
      <w:r w:rsidRPr="0034464F">
        <w:rPr>
          <w:rFonts w:hAnsi="ＭＳ 明朝" w:cs="Arial Unicode MS" w:hint="eastAsia"/>
          <w:szCs w:val="21"/>
        </w:rPr>
        <w:t>人</w:t>
      </w:r>
      <w:r w:rsidR="004E4532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2FEF2A60" w14:textId="5512F9BC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設置者別では、国立</w:t>
      </w:r>
      <w:r w:rsidR="00AA7397">
        <w:rPr>
          <w:rFonts w:hAnsi="ＭＳ 明朝" w:cs="Arial Unicode MS" w:hint="eastAsia"/>
          <w:szCs w:val="21"/>
        </w:rPr>
        <w:t>2</w:t>
      </w:r>
      <w:r w:rsidR="004E4532">
        <w:rPr>
          <w:rFonts w:hAnsi="ＭＳ 明朝" w:cs="Arial Unicode MS" w:hint="eastAsia"/>
          <w:szCs w:val="21"/>
        </w:rPr>
        <w:t>77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0.</w:t>
      </w:r>
      <w:r w:rsidR="004E4532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2</w:t>
      </w:r>
      <w:r w:rsidR="00AA7397"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,</w:t>
      </w:r>
      <w:r w:rsidR="004E4532">
        <w:rPr>
          <w:rFonts w:hAnsi="ＭＳ 明朝" w:cs="Arial Unicode MS" w:hint="eastAsia"/>
          <w:szCs w:val="21"/>
        </w:rPr>
        <w:t>482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4</w:t>
      </w:r>
      <w:r w:rsidR="00AA7397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.</w:t>
      </w:r>
      <w:r w:rsidR="004E4532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、私立</w:t>
      </w:r>
      <w:r w:rsidRPr="0034464F">
        <w:rPr>
          <w:rFonts w:hAnsi="ＭＳ 明朝" w:cs="Arial Unicode MS" w:hint="eastAsia"/>
          <w:szCs w:val="21"/>
        </w:rPr>
        <w:t>2</w:t>
      </w:r>
      <w:r w:rsidR="004E4532">
        <w:rPr>
          <w:rFonts w:hAnsi="ＭＳ 明朝" w:cs="Arial Unicode MS" w:hint="eastAsia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,</w:t>
      </w:r>
      <w:r w:rsidR="004E4532">
        <w:rPr>
          <w:rFonts w:hAnsi="ＭＳ 明朝" w:cs="Arial Unicode MS" w:hint="eastAsia"/>
          <w:szCs w:val="21"/>
        </w:rPr>
        <w:t>283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5</w:t>
      </w:r>
      <w:r w:rsidR="004E4532">
        <w:rPr>
          <w:rFonts w:hAnsi="ＭＳ 明朝" w:cs="Arial Unicode MS" w:hint="eastAsia"/>
          <w:szCs w:val="21"/>
        </w:rPr>
        <w:t>2.9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で、前年より国立は</w:t>
      </w:r>
      <w:r w:rsidR="004E4532">
        <w:rPr>
          <w:rFonts w:hAnsi="ＭＳ 明朝" w:cs="Arial Unicode MS" w:hint="eastAsia"/>
          <w:szCs w:val="21"/>
        </w:rPr>
        <w:t>18</w:t>
      </w:r>
      <w:r w:rsidRPr="0034464F">
        <w:rPr>
          <w:rFonts w:hAnsi="ＭＳ 明朝" w:cs="Arial Unicode MS" w:hint="eastAsia"/>
          <w:szCs w:val="21"/>
        </w:rPr>
        <w:t>人</w:t>
      </w:r>
      <w:r w:rsidR="004E4532"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、公立は</w:t>
      </w:r>
      <w:r w:rsidR="004E4532">
        <w:rPr>
          <w:rFonts w:hAnsi="ＭＳ 明朝" w:cs="Arial Unicode MS" w:hint="eastAsia"/>
          <w:szCs w:val="21"/>
        </w:rPr>
        <w:t>447</w:t>
      </w:r>
      <w:r w:rsidRPr="0034464F">
        <w:rPr>
          <w:rFonts w:hAnsi="ＭＳ 明朝" w:cs="Arial Unicode MS" w:hint="eastAsia"/>
          <w:szCs w:val="21"/>
        </w:rPr>
        <w:t>人</w:t>
      </w:r>
      <w:r w:rsidR="003E242A">
        <w:rPr>
          <w:rFonts w:hAnsi="ＭＳ 明朝" w:cs="Arial Unicode MS" w:hint="eastAsia"/>
          <w:szCs w:val="21"/>
        </w:rPr>
        <w:t>、</w:t>
      </w:r>
      <w:r w:rsidRPr="0034464F">
        <w:rPr>
          <w:rFonts w:hAnsi="ＭＳ 明朝" w:cs="Arial Unicode MS" w:hint="eastAsia"/>
          <w:szCs w:val="21"/>
        </w:rPr>
        <w:t>私立は</w:t>
      </w:r>
      <w:r w:rsidR="004E4532">
        <w:rPr>
          <w:rFonts w:hAnsi="ＭＳ 明朝" w:cs="Arial Unicode MS" w:hint="eastAsia"/>
          <w:szCs w:val="21"/>
        </w:rPr>
        <w:t>384</w:t>
      </w:r>
      <w:r w:rsidRPr="0034464F">
        <w:rPr>
          <w:rFonts w:hAnsi="ＭＳ 明朝" w:cs="Arial Unicode MS" w:hint="eastAsia"/>
          <w:szCs w:val="21"/>
        </w:rPr>
        <w:t>人</w:t>
      </w:r>
      <w:r w:rsidR="004E4532">
        <w:rPr>
          <w:rFonts w:hAnsi="ＭＳ 明朝" w:cs="Arial Unicode MS" w:hint="eastAsia"/>
          <w:szCs w:val="21"/>
        </w:rPr>
        <w:t>、それぞれ</w:t>
      </w:r>
      <w:r w:rsidRPr="0034464F">
        <w:rPr>
          <w:rFonts w:hAnsi="ＭＳ 明朝" w:cs="Arial Unicode MS" w:hint="eastAsia"/>
          <w:szCs w:val="21"/>
        </w:rPr>
        <w:t>増加している。</w:t>
      </w:r>
    </w:p>
    <w:p w14:paraId="05397DBE" w14:textId="7AFC35AA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34464F">
        <w:rPr>
          <w:rFonts w:hAnsi="ＭＳ 明朝" w:cs="Arial Unicode MS" w:hint="eastAsia"/>
          <w:szCs w:val="21"/>
        </w:rPr>
        <w:t>内訳は、大学の学部</w:t>
      </w:r>
      <w:r w:rsidR="007A5193">
        <w:rPr>
          <w:rFonts w:hAnsi="ＭＳ 明朝" w:cs="Arial Unicode MS" w:hint="eastAsia"/>
          <w:szCs w:val="21"/>
        </w:rPr>
        <w:t>41,881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9</w:t>
      </w:r>
      <w:r w:rsidR="007A5193">
        <w:rPr>
          <w:rFonts w:hAnsi="ＭＳ 明朝" w:cs="Arial Unicode MS" w:hint="eastAsia"/>
          <w:szCs w:val="21"/>
        </w:rPr>
        <w:t>5.1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、短期大学の本科</w:t>
      </w:r>
      <w:r>
        <w:rPr>
          <w:rFonts w:hAnsi="ＭＳ 明朝" w:cs="Arial Unicode MS" w:hint="eastAsia"/>
          <w:szCs w:val="21"/>
        </w:rPr>
        <w:t>2,</w:t>
      </w:r>
      <w:r w:rsidR="007A5193">
        <w:rPr>
          <w:rFonts w:hAnsi="ＭＳ 明朝" w:cs="Arial Unicode MS" w:hint="eastAsia"/>
          <w:szCs w:val="21"/>
        </w:rPr>
        <w:t>052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7A5193">
        <w:rPr>
          <w:rFonts w:hAnsi="ＭＳ 明朝" w:cs="Arial Unicode MS" w:hint="eastAsia"/>
          <w:szCs w:val="21"/>
        </w:rPr>
        <w:t>4.7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、大学・短期大学の通信教育部</w:t>
      </w:r>
      <w:r w:rsidR="005B3C82">
        <w:rPr>
          <w:rFonts w:hAnsi="ＭＳ 明朝" w:cs="Arial Unicode MS" w:hint="eastAsia"/>
          <w:szCs w:val="21"/>
        </w:rPr>
        <w:t>2</w:t>
      </w:r>
      <w:r w:rsidR="007A5193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5B3C82">
        <w:rPr>
          <w:rFonts w:hAnsi="ＭＳ 明朝" w:cs="Arial Unicode MS" w:hint="eastAsia"/>
          <w:szCs w:val="21"/>
        </w:rPr>
        <w:t>0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</w:t>
      </w:r>
      <w:r w:rsidR="007A5193">
        <w:rPr>
          <w:rFonts w:hAnsi="ＭＳ 明朝" w:cs="Arial Unicode MS" w:hint="eastAsia"/>
          <w:szCs w:val="21"/>
        </w:rPr>
        <w:t>大学・短期大学の別科</w:t>
      </w:r>
      <w:r w:rsidR="007A5193">
        <w:rPr>
          <w:rFonts w:hAnsi="ＭＳ 明朝" w:cs="Arial Unicode MS" w:hint="eastAsia"/>
          <w:szCs w:val="21"/>
        </w:rPr>
        <w:t>2</w:t>
      </w:r>
      <w:r w:rsidR="007A5193">
        <w:rPr>
          <w:rFonts w:hAnsi="ＭＳ 明朝" w:cs="Arial Unicode MS" w:hint="eastAsia"/>
          <w:szCs w:val="21"/>
        </w:rPr>
        <w:t>人（同</w:t>
      </w:r>
      <w:r w:rsidR="007A5193">
        <w:rPr>
          <w:rFonts w:hAnsi="ＭＳ 明朝" w:cs="Arial Unicode MS" w:hint="eastAsia"/>
          <w:szCs w:val="21"/>
        </w:rPr>
        <w:t>0.0</w:t>
      </w:r>
      <w:r w:rsidR="007A5193">
        <w:rPr>
          <w:rFonts w:hAnsi="ＭＳ 明朝" w:cs="Arial Unicode MS" w:hint="eastAsia"/>
          <w:szCs w:val="21"/>
        </w:rPr>
        <w:t>％）</w:t>
      </w:r>
      <w:r w:rsidRPr="0034464F">
        <w:rPr>
          <w:rFonts w:hAnsi="ＭＳ 明朝" w:cs="Arial Unicode MS" w:hint="eastAsia"/>
          <w:szCs w:val="21"/>
        </w:rPr>
        <w:t>高等学校専攻科</w:t>
      </w:r>
      <w:r w:rsidR="007A5193">
        <w:rPr>
          <w:rFonts w:hAnsi="ＭＳ 明朝" w:cs="Arial Unicode MS" w:hint="eastAsia"/>
          <w:szCs w:val="21"/>
        </w:rPr>
        <w:t>85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7A5193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0999A5D6" w14:textId="4DA90305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卒業学科別では、普通科</w:t>
      </w:r>
      <w:r w:rsidR="005B3C82">
        <w:rPr>
          <w:rFonts w:hAnsi="ＭＳ 明朝" w:cs="Arial Unicode MS" w:hint="eastAsia"/>
          <w:szCs w:val="21"/>
        </w:rPr>
        <w:t>35,</w:t>
      </w:r>
      <w:r w:rsidR="006967CB">
        <w:rPr>
          <w:rFonts w:hAnsi="ＭＳ 明朝" w:cs="Arial Unicode MS" w:hint="eastAsia"/>
          <w:szCs w:val="21"/>
        </w:rPr>
        <w:t>643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</w:t>
      </w:r>
      <w:r w:rsidR="006967CB">
        <w:rPr>
          <w:rFonts w:hAnsi="ＭＳ 明朝" w:cs="Arial Unicode MS" w:hint="eastAsia"/>
          <w:szCs w:val="21"/>
        </w:rPr>
        <w:t>0.9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、農業科</w:t>
      </w:r>
      <w:r w:rsidR="006967CB">
        <w:rPr>
          <w:rFonts w:hAnsi="ＭＳ 明朝" w:cs="Arial Unicode MS" w:hint="eastAsia"/>
          <w:szCs w:val="21"/>
        </w:rPr>
        <w:t>96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6967CB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、工業科</w:t>
      </w:r>
      <w:r w:rsidR="006967CB">
        <w:rPr>
          <w:rFonts w:hAnsi="ＭＳ 明朝" w:cs="Arial Unicode MS" w:hint="eastAsia"/>
          <w:szCs w:val="21"/>
        </w:rPr>
        <w:t>770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1.</w:t>
      </w:r>
      <w:r w:rsidR="006967CB">
        <w:rPr>
          <w:rFonts w:hAnsi="ＭＳ 明朝" w:cs="Arial Unicode MS" w:hint="eastAsia"/>
          <w:szCs w:val="21"/>
        </w:rPr>
        <w:t>7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、商業科</w:t>
      </w:r>
      <w:r w:rsidR="006967CB">
        <w:rPr>
          <w:rFonts w:hAnsi="ＭＳ 明朝" w:cs="Arial Unicode MS" w:hint="eastAsia"/>
          <w:szCs w:val="21"/>
        </w:rPr>
        <w:t>501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6967CB">
        <w:rPr>
          <w:rFonts w:hAnsi="ＭＳ 明朝" w:cs="Arial Unicode MS" w:hint="eastAsia"/>
          <w:szCs w:val="21"/>
        </w:rPr>
        <w:t>1.1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、家庭科</w:t>
      </w:r>
      <w:r w:rsidR="005B3C82">
        <w:rPr>
          <w:rFonts w:hAnsi="ＭＳ 明朝" w:cs="Arial Unicode MS" w:hint="eastAsia"/>
          <w:szCs w:val="21"/>
        </w:rPr>
        <w:t>3</w:t>
      </w:r>
      <w:r w:rsidR="006967CB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、看護科</w:t>
      </w:r>
      <w:r w:rsidR="005B3C82">
        <w:rPr>
          <w:rFonts w:hAnsi="ＭＳ 明朝" w:cs="Arial Unicode MS" w:hint="eastAsia"/>
          <w:szCs w:val="21"/>
        </w:rPr>
        <w:t>2</w:t>
      </w:r>
      <w:r w:rsidR="006967CB">
        <w:rPr>
          <w:rFonts w:hAnsi="ＭＳ 明朝" w:cs="Arial Unicode MS" w:hint="eastAsia"/>
          <w:szCs w:val="21"/>
        </w:rPr>
        <w:t>18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.</w:t>
      </w:r>
      <w:r w:rsidR="005B3C82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、福祉科</w:t>
      </w:r>
      <w:r w:rsidR="006967CB">
        <w:rPr>
          <w:rFonts w:hAnsi="ＭＳ 明朝" w:cs="Arial Unicode MS" w:hint="eastAsia"/>
          <w:szCs w:val="21"/>
        </w:rPr>
        <w:t>18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0.</w:t>
      </w:r>
      <w:r w:rsidR="006967CB">
        <w:rPr>
          <w:rFonts w:hAnsi="ＭＳ 明朝" w:cs="Arial Unicode MS" w:hint="eastAsia"/>
          <w:szCs w:val="21"/>
        </w:rPr>
        <w:t>0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、その他</w:t>
      </w:r>
      <w:r>
        <w:rPr>
          <w:rFonts w:hAnsi="ＭＳ 明朝" w:cs="Arial Unicode MS" w:hint="eastAsia"/>
          <w:szCs w:val="21"/>
        </w:rPr>
        <w:t>4,</w:t>
      </w:r>
      <w:r w:rsidR="005B3C82">
        <w:rPr>
          <w:rFonts w:hAnsi="ＭＳ 明朝" w:cs="Arial Unicode MS" w:hint="eastAsia"/>
          <w:szCs w:val="21"/>
        </w:rPr>
        <w:t>9</w:t>
      </w:r>
      <w:r w:rsidR="006967CB">
        <w:rPr>
          <w:rFonts w:hAnsi="ＭＳ 明朝" w:cs="Arial Unicode MS" w:hint="eastAsia"/>
          <w:szCs w:val="21"/>
        </w:rPr>
        <w:t>52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5B3C82">
        <w:rPr>
          <w:rFonts w:hAnsi="ＭＳ 明朝" w:cs="Arial Unicode MS" w:hint="eastAsia"/>
          <w:szCs w:val="21"/>
        </w:rPr>
        <w:t>11.</w:t>
      </w:r>
      <w:r w:rsidR="006967CB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、総合学科</w:t>
      </w:r>
      <w:r>
        <w:rPr>
          <w:rFonts w:hAnsi="ＭＳ 明朝" w:cs="Arial Unicode MS" w:hint="eastAsia"/>
          <w:szCs w:val="21"/>
        </w:rPr>
        <w:t>1,</w:t>
      </w:r>
      <w:r w:rsidR="005B3C82">
        <w:rPr>
          <w:rFonts w:hAnsi="ＭＳ 明朝" w:cs="Arial Unicode MS" w:hint="eastAsia"/>
          <w:szCs w:val="21"/>
        </w:rPr>
        <w:t>8</w:t>
      </w:r>
      <w:r w:rsidR="006967CB">
        <w:rPr>
          <w:rFonts w:hAnsi="ＭＳ 明朝" w:cs="Arial Unicode MS" w:hint="eastAsia"/>
          <w:szCs w:val="21"/>
        </w:rPr>
        <w:t>0</w:t>
      </w:r>
      <w:r w:rsidR="005B3C82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.</w:t>
      </w:r>
      <w:r w:rsidR="006967CB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667BC4FA" w14:textId="039A4117" w:rsidR="009066AB" w:rsidRPr="0034464F" w:rsidRDefault="009066AB" w:rsidP="009066AB">
      <w:pPr>
        <w:tabs>
          <w:tab w:val="left" w:pos="5778"/>
        </w:tabs>
        <w:snapToGrid w:val="0"/>
        <w:spacing w:line="340" w:lineRule="exact"/>
        <w:ind w:rightChars="3" w:right="6" w:firstLineChars="1200" w:firstLine="252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-3-1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-3-2</w:t>
      </w:r>
      <w:r w:rsidRPr="0034464F">
        <w:rPr>
          <w:rFonts w:hAnsi="ＭＳ 明朝" w:cs="Arial Unicode MS" w:hint="eastAsia"/>
          <w:szCs w:val="21"/>
        </w:rPr>
        <w:t>表・統計表</w:t>
      </w:r>
      <w:r w:rsidR="00CB76FC">
        <w:rPr>
          <w:rFonts w:hAnsi="ＭＳ 明朝" w:cs="Arial Unicode MS" w:hint="eastAsia"/>
          <w:szCs w:val="21"/>
        </w:rPr>
        <w:t>90</w:t>
      </w:r>
      <w:r w:rsidR="00CB76FC">
        <w:rPr>
          <w:rFonts w:hAnsi="ＭＳ 明朝" w:cs="Arial Unicode MS" w:hint="eastAsia"/>
          <w:szCs w:val="21"/>
        </w:rPr>
        <w:t>・統計表</w:t>
      </w:r>
      <w:r w:rsidR="00CB76FC">
        <w:rPr>
          <w:rFonts w:hAnsi="ＭＳ 明朝" w:cs="Arial Unicode MS" w:hint="eastAsia"/>
          <w:szCs w:val="21"/>
        </w:rPr>
        <w:t>91</w:t>
      </w:r>
      <w:r w:rsidRPr="0034464F">
        <w:rPr>
          <w:rFonts w:hAnsi="ＭＳ 明朝" w:cs="Arial Unicode MS" w:hint="eastAsia"/>
          <w:szCs w:val="21"/>
        </w:rPr>
        <w:t>・付表</w:t>
      </w:r>
      <w:r w:rsidRPr="0034464F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]</w:t>
      </w:r>
    </w:p>
    <w:p w14:paraId="35409A8A" w14:textId="77777777" w:rsidR="009066AB" w:rsidRDefault="009066AB" w:rsidP="009066AB">
      <w:pPr>
        <w:tabs>
          <w:tab w:val="left" w:pos="5778"/>
        </w:tabs>
        <w:snapToGrid w:val="0"/>
        <w:spacing w:line="340" w:lineRule="exact"/>
        <w:ind w:rightChars="3" w:right="6" w:firstLineChars="1200" w:firstLine="2520"/>
        <w:jc w:val="right"/>
        <w:rPr>
          <w:rFonts w:hAnsi="ＭＳ 明朝" w:cs="Arial Unicode MS"/>
          <w:szCs w:val="21"/>
        </w:rPr>
      </w:pPr>
    </w:p>
    <w:p w14:paraId="0A75734F" w14:textId="77777777" w:rsidR="009066AB" w:rsidRPr="0034464F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lastRenderedPageBreak/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2表]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　　</w:t>
      </w:r>
      <w:r w:rsidRPr="00832016">
        <w:rPr>
          <w:rFonts w:ascii="ＭＳ ゴシック" w:eastAsia="ＭＳ ゴシック" w:hAnsi="ＭＳ ゴシック" w:cs="Arial Unicode MS" w:hint="eastAsia"/>
          <w:spacing w:val="76"/>
          <w:szCs w:val="21"/>
          <w:fitText w:val="3480" w:id="-1036781050"/>
        </w:rPr>
        <w:t>大学等進学者数の内</w:t>
      </w:r>
      <w:r w:rsidRPr="00832016">
        <w:rPr>
          <w:rFonts w:ascii="ＭＳ ゴシック" w:eastAsia="ＭＳ ゴシック" w:hAnsi="ＭＳ ゴシック" w:cs="Arial Unicode MS" w:hint="eastAsia"/>
          <w:spacing w:val="6"/>
          <w:szCs w:val="21"/>
          <w:fitText w:val="3480" w:id="-1036781050"/>
        </w:rPr>
        <w:t>訳</w:t>
      </w:r>
    </w:p>
    <w:p w14:paraId="56D542A3" w14:textId="146CF7E1" w:rsidR="009066AB" w:rsidRPr="0034464F" w:rsidRDefault="00C05E72" w:rsidP="009066AB">
      <w:pPr>
        <w:snapToGrid w:val="0"/>
        <w:rPr>
          <w:rFonts w:hAnsi="ＭＳ 明朝" w:cs="Arial Unicode MS"/>
          <w:szCs w:val="21"/>
        </w:rPr>
      </w:pPr>
      <w:r w:rsidRPr="00C05E72">
        <w:rPr>
          <w:rFonts w:hAnsi="ＭＳ 明朝" w:cs="Arial Unicode MS"/>
          <w:noProof/>
          <w:szCs w:val="21"/>
        </w:rPr>
        <w:drawing>
          <wp:inline distT="0" distB="0" distL="0" distR="0" wp14:anchorId="0ED29378" wp14:editId="59E6484C">
            <wp:extent cx="6270957" cy="1817914"/>
            <wp:effectExtent l="0" t="0" r="0" b="0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96" cy="181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A561C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6076436A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749745E4" w14:textId="77777777" w:rsidR="0031144D" w:rsidRDefault="0031144D" w:rsidP="009066AB">
      <w:pPr>
        <w:snapToGrid w:val="0"/>
        <w:ind w:firstLineChars="300" w:firstLine="630"/>
        <w:rPr>
          <w:noProof/>
        </w:rPr>
      </w:pPr>
    </w:p>
    <w:p w14:paraId="34053225" w14:textId="6A0C1BBF" w:rsidR="009066AB" w:rsidRPr="0034464F" w:rsidRDefault="009066AB" w:rsidP="009066AB">
      <w:pPr>
        <w:snapToGrid w:val="0"/>
        <w:ind w:firstLineChars="300" w:firstLine="63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-3-1図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</w:t>
      </w:r>
      <w:r w:rsidRPr="00297CC9">
        <w:rPr>
          <w:rFonts w:ascii="ＭＳ ゴシック" w:eastAsia="ＭＳ ゴシック" w:hAnsi="ＭＳ ゴシック" w:cs="Arial Unicode MS" w:hint="eastAsia"/>
          <w:spacing w:val="64"/>
          <w:kern w:val="0"/>
          <w:szCs w:val="21"/>
          <w:fitText w:val="3248" w:id="-1036781049"/>
        </w:rPr>
        <w:t>状況別卒業者数の内</w:t>
      </w:r>
      <w:r w:rsidRPr="00297CC9">
        <w:rPr>
          <w:rFonts w:ascii="ＭＳ ゴシック" w:eastAsia="ＭＳ ゴシック" w:hAnsi="ＭＳ ゴシック" w:cs="Arial Unicode MS" w:hint="eastAsia"/>
          <w:spacing w:val="-1"/>
          <w:kern w:val="0"/>
          <w:szCs w:val="21"/>
          <w:fitText w:val="3248" w:id="-1036781049"/>
        </w:rPr>
        <w:t>訳</w:t>
      </w:r>
      <w:r w:rsidR="00C05E72">
        <w:rPr>
          <w:rFonts w:ascii="ＭＳ ゴシック" w:eastAsia="ＭＳ ゴシック" w:hAnsi="ＭＳ ゴシック" w:cs="Arial Unicode MS" w:hint="eastAsia"/>
          <w:kern w:val="0"/>
          <w:szCs w:val="21"/>
        </w:rPr>
        <w:t>（構成比）</w:t>
      </w:r>
    </w:p>
    <w:p w14:paraId="466179DA" w14:textId="5C16EEDC" w:rsidR="009066AB" w:rsidRPr="00151AE8" w:rsidRDefault="00CA7DB5" w:rsidP="009066AB">
      <w:pPr>
        <w:snapToGrid w:val="0"/>
        <w:jc w:val="center"/>
        <w:rPr>
          <w:rFonts w:ascii="ＭＳ ゴシック" w:eastAsia="ＭＳ ゴシック" w:hAnsi="ＭＳ ゴシック" w:cs="Arial Unicode MS"/>
          <w:noProof/>
          <w:szCs w:val="21"/>
        </w:rPr>
      </w:pPr>
      <w:r>
        <w:rPr>
          <w:noProof/>
        </w:rPr>
        <w:drawing>
          <wp:inline distT="0" distB="0" distL="0" distR="0" wp14:anchorId="76D64429" wp14:editId="5A4FC74D">
            <wp:extent cx="6170683" cy="3543300"/>
            <wp:effectExtent l="0" t="0" r="1905" b="0"/>
            <wp:docPr id="476" name="図 6">
              <a:extLst xmlns:a="http://schemas.openxmlformats.org/drawingml/2006/main">
                <a:ext uri="{FF2B5EF4-FFF2-40B4-BE49-F238E27FC236}">
                  <a16:creationId xmlns:a16="http://schemas.microsoft.com/office/drawing/2014/main" id="{D52A8747-F153-4D1D-AC60-0C58A43348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D52A8747-F153-4D1D-AC60-0C58A43348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" t="1038" r="1284" b="26074"/>
                    <a:stretch/>
                  </pic:blipFill>
                  <pic:spPr bwMode="auto">
                    <a:xfrm>
                      <a:off x="0" y="0"/>
                      <a:ext cx="6182963" cy="355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8C73D1" w14:textId="671D4020" w:rsidR="009066AB" w:rsidRPr="0034464F" w:rsidRDefault="009066AB" w:rsidP="00D04164">
      <w:pPr>
        <w:tabs>
          <w:tab w:val="left" w:pos="2835"/>
        </w:tabs>
        <w:snapToGrid w:val="0"/>
        <w:jc w:val="center"/>
        <w:rPr>
          <w:rFonts w:ascii="ＭＳ ゴシック" w:eastAsia="ＭＳ ゴシック" w:hAnsi="ＭＳ ゴシック" w:cs="Arial Unicode MS"/>
          <w:noProof/>
          <w:szCs w:val="21"/>
        </w:rPr>
      </w:pPr>
    </w:p>
    <w:p w14:paraId="3B43E7AD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（３）大学等進学率</w:t>
      </w:r>
    </w:p>
    <w:p w14:paraId="371BAE04" w14:textId="536734FB" w:rsidR="009066AB" w:rsidRPr="0034464F" w:rsidRDefault="009066AB" w:rsidP="009066AB">
      <w:pPr>
        <w:snapToGrid w:val="0"/>
        <w:spacing w:line="340" w:lineRule="exact"/>
        <w:ind w:leftChars="199" w:left="838" w:hangingChars="200" w:hanging="420"/>
        <w:jc w:val="left"/>
        <w:rPr>
          <w:rFonts w:eastAsia="Mincho" w:hAnsi="ＭＳ 明朝" w:cs="Arial Unicode MS"/>
          <w:szCs w:val="21"/>
        </w:rPr>
      </w:pPr>
      <w:r w:rsidRPr="0034464F">
        <w:rPr>
          <w:rFonts w:eastAsia="Mincho" w:hAnsi="ＭＳ 明朝" w:cs="Arial Unicode MS" w:hint="eastAsia"/>
          <w:szCs w:val="21"/>
        </w:rPr>
        <w:t xml:space="preserve">・　</w:t>
      </w:r>
      <w:r>
        <w:rPr>
          <w:rFonts w:eastAsia="Mincho" w:hAnsi="ＭＳ 明朝" w:cs="Arial Unicode MS" w:hint="eastAsia"/>
          <w:szCs w:val="21"/>
        </w:rPr>
        <w:t>6</w:t>
      </w:r>
      <w:r w:rsidR="0031144D">
        <w:rPr>
          <w:rFonts w:eastAsia="Mincho" w:hAnsi="ＭＳ 明朝" w:cs="Arial Unicode MS" w:hint="eastAsia"/>
          <w:szCs w:val="21"/>
        </w:rPr>
        <w:t>9.8</w:t>
      </w:r>
      <w:r w:rsidRPr="0034464F">
        <w:rPr>
          <w:rFonts w:eastAsia="Mincho" w:hAnsi="ＭＳ 明朝" w:cs="Arial Unicode MS" w:hint="eastAsia"/>
          <w:szCs w:val="21"/>
        </w:rPr>
        <w:t>％（男子</w:t>
      </w:r>
      <w:r w:rsidR="0031144D">
        <w:rPr>
          <w:rFonts w:eastAsia="Mincho" w:hAnsi="ＭＳ 明朝" w:cs="Arial Unicode MS" w:hint="eastAsia"/>
          <w:szCs w:val="21"/>
        </w:rPr>
        <w:t>69.8</w:t>
      </w:r>
      <w:r w:rsidRPr="0034464F">
        <w:rPr>
          <w:rFonts w:eastAsia="Mincho" w:hAnsi="ＭＳ 明朝" w:cs="Arial Unicode MS" w:hint="eastAsia"/>
          <w:szCs w:val="21"/>
        </w:rPr>
        <w:t>％、女子</w:t>
      </w:r>
      <w:r w:rsidR="0031144D">
        <w:rPr>
          <w:rFonts w:eastAsia="Mincho" w:hAnsi="ＭＳ 明朝" w:cs="Arial Unicode MS" w:hint="eastAsia"/>
          <w:szCs w:val="21"/>
        </w:rPr>
        <w:t>69.8</w:t>
      </w:r>
      <w:r w:rsidRPr="0034464F">
        <w:rPr>
          <w:rFonts w:eastAsia="Mincho" w:hAnsi="ＭＳ 明朝" w:cs="Arial Unicode MS" w:hint="eastAsia"/>
          <w:szCs w:val="21"/>
        </w:rPr>
        <w:t>％）で、前年より</w:t>
      </w:r>
      <w:r w:rsidR="0031144D">
        <w:rPr>
          <w:rFonts w:eastAsia="Mincho" w:hAnsi="ＭＳ 明朝" w:cs="Arial Unicode MS" w:hint="eastAsia"/>
          <w:szCs w:val="21"/>
        </w:rPr>
        <w:t>0.9</w:t>
      </w:r>
      <w:r w:rsidRPr="0034464F">
        <w:rPr>
          <w:rFonts w:eastAsia="Mincho" w:hAnsi="ＭＳ 明朝" w:cs="Arial Unicode MS" w:hint="eastAsia"/>
          <w:szCs w:val="21"/>
        </w:rPr>
        <w:t>ポイント上昇し</w:t>
      </w:r>
      <w:r>
        <w:rPr>
          <w:rFonts w:eastAsia="Mincho" w:hAnsi="ＭＳ 明朝" w:cs="Arial Unicode MS" w:hint="eastAsia"/>
          <w:szCs w:val="21"/>
        </w:rPr>
        <w:t>、過去最高であ</w:t>
      </w:r>
      <w:r w:rsidRPr="0034464F">
        <w:rPr>
          <w:rFonts w:eastAsia="Mincho" w:hAnsi="ＭＳ 明朝" w:cs="Arial Unicode MS" w:hint="eastAsia"/>
          <w:szCs w:val="21"/>
        </w:rPr>
        <w:t>る。</w:t>
      </w:r>
    </w:p>
    <w:p w14:paraId="3BEFA4F2" w14:textId="79A2A8FC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eastAsia="Mincho" w:hAnsi="ＭＳ 明朝" w:cs="Arial Unicode MS"/>
          <w:szCs w:val="21"/>
        </w:rPr>
      </w:pPr>
      <w:r w:rsidRPr="0034464F">
        <w:rPr>
          <w:rFonts w:eastAsia="Mincho" w:hAnsi="ＭＳ 明朝" w:cs="Arial Unicode MS" w:hint="eastAsia"/>
          <w:szCs w:val="21"/>
        </w:rPr>
        <w:t>・　卒業学科別では、普通科</w:t>
      </w:r>
      <w:r>
        <w:rPr>
          <w:rFonts w:eastAsia="Mincho" w:hAnsi="ＭＳ 明朝" w:cs="Arial Unicode MS" w:hint="eastAsia"/>
          <w:szCs w:val="21"/>
        </w:rPr>
        <w:t>7</w:t>
      </w:r>
      <w:r w:rsidR="0031144D">
        <w:rPr>
          <w:rFonts w:eastAsia="Mincho" w:hAnsi="ＭＳ 明朝" w:cs="Arial Unicode MS" w:hint="eastAsia"/>
          <w:szCs w:val="21"/>
        </w:rPr>
        <w:t>5.0</w:t>
      </w:r>
      <w:r w:rsidRPr="0034464F">
        <w:rPr>
          <w:rFonts w:eastAsia="Mincho" w:hAnsi="ＭＳ 明朝" w:cs="Arial Unicode MS" w:hint="eastAsia"/>
          <w:szCs w:val="21"/>
        </w:rPr>
        <w:t>％、農業科</w:t>
      </w:r>
      <w:r w:rsidR="0031144D">
        <w:rPr>
          <w:rFonts w:eastAsia="Mincho" w:hAnsi="ＭＳ 明朝" w:cs="Arial Unicode MS" w:hint="eastAsia"/>
          <w:szCs w:val="21"/>
        </w:rPr>
        <w:t>28</w:t>
      </w:r>
      <w:r w:rsidR="00526290">
        <w:rPr>
          <w:rFonts w:eastAsia="Mincho" w:hAnsi="ＭＳ 明朝" w:cs="Arial Unicode MS" w:hint="eastAsia"/>
          <w:szCs w:val="21"/>
        </w:rPr>
        <w:t>.</w:t>
      </w:r>
      <w:r w:rsidR="00182855">
        <w:rPr>
          <w:rFonts w:eastAsia="Mincho" w:hAnsi="ＭＳ 明朝" w:cs="Arial Unicode MS" w:hint="eastAsia"/>
          <w:szCs w:val="21"/>
        </w:rPr>
        <w:t>5</w:t>
      </w:r>
      <w:r w:rsidRPr="0034464F">
        <w:rPr>
          <w:rFonts w:eastAsia="Mincho" w:hAnsi="ＭＳ 明朝" w:cs="Arial Unicode MS" w:hint="eastAsia"/>
          <w:szCs w:val="21"/>
        </w:rPr>
        <w:t>％、工業科</w:t>
      </w:r>
      <w:r w:rsidR="0031144D">
        <w:rPr>
          <w:rFonts w:eastAsia="Mincho" w:hAnsi="ＭＳ 明朝" w:cs="Arial Unicode MS" w:hint="eastAsia"/>
          <w:szCs w:val="21"/>
        </w:rPr>
        <w:t>28.9</w:t>
      </w:r>
      <w:r w:rsidRPr="0034464F">
        <w:rPr>
          <w:rFonts w:eastAsia="Mincho" w:hAnsi="ＭＳ 明朝" w:cs="Arial Unicode MS" w:hint="eastAsia"/>
          <w:szCs w:val="21"/>
        </w:rPr>
        <w:t>％、商業科</w:t>
      </w:r>
      <w:r w:rsidR="0031144D">
        <w:rPr>
          <w:rFonts w:eastAsia="Mincho" w:hAnsi="ＭＳ 明朝" w:cs="Arial Unicode MS" w:hint="eastAsia"/>
          <w:szCs w:val="21"/>
        </w:rPr>
        <w:t>41.8</w:t>
      </w:r>
      <w:r w:rsidRPr="0034464F">
        <w:rPr>
          <w:rFonts w:eastAsia="Mincho" w:hAnsi="ＭＳ 明朝" w:cs="Arial Unicode MS" w:hint="eastAsia"/>
          <w:szCs w:val="21"/>
        </w:rPr>
        <w:t>％、家庭科</w:t>
      </w:r>
      <w:r>
        <w:rPr>
          <w:rFonts w:eastAsia="Mincho" w:hAnsi="ＭＳ 明朝" w:cs="Arial Unicode MS" w:hint="eastAsia"/>
          <w:szCs w:val="21"/>
        </w:rPr>
        <w:t>3</w:t>
      </w:r>
      <w:r w:rsidR="00B74F01">
        <w:rPr>
          <w:rFonts w:eastAsia="Mincho" w:hAnsi="ＭＳ 明朝" w:cs="Arial Unicode MS" w:hint="eastAsia"/>
          <w:szCs w:val="21"/>
        </w:rPr>
        <w:t>3.6</w:t>
      </w:r>
      <w:r w:rsidRPr="0034464F">
        <w:rPr>
          <w:rFonts w:eastAsia="Mincho" w:hAnsi="ＭＳ 明朝" w:cs="Arial Unicode MS" w:hint="eastAsia"/>
          <w:szCs w:val="21"/>
        </w:rPr>
        <w:t>％、看護科</w:t>
      </w:r>
      <w:r w:rsidR="00B74F01">
        <w:rPr>
          <w:rFonts w:eastAsia="Mincho" w:hAnsi="ＭＳ 明朝" w:cs="Arial Unicode MS" w:hint="eastAsia"/>
          <w:szCs w:val="21"/>
        </w:rPr>
        <w:t>95.6</w:t>
      </w:r>
      <w:r w:rsidRPr="0034464F">
        <w:rPr>
          <w:rFonts w:eastAsia="Mincho" w:hAnsi="ＭＳ 明朝" w:cs="Arial Unicode MS" w:hint="eastAsia"/>
          <w:szCs w:val="21"/>
        </w:rPr>
        <w:t>％、福祉科</w:t>
      </w:r>
      <w:r w:rsidR="00B74F01">
        <w:rPr>
          <w:rFonts w:eastAsia="Mincho" w:hAnsi="ＭＳ 明朝" w:cs="Arial Unicode MS" w:hint="eastAsia"/>
          <w:szCs w:val="21"/>
        </w:rPr>
        <w:t>27.7</w:t>
      </w:r>
      <w:r w:rsidRPr="0034464F">
        <w:rPr>
          <w:rFonts w:eastAsia="Mincho" w:hAnsi="ＭＳ 明朝" w:cs="Arial Unicode MS" w:hint="eastAsia"/>
          <w:szCs w:val="21"/>
        </w:rPr>
        <w:t>％、その他</w:t>
      </w:r>
      <w:r w:rsidR="00526290">
        <w:rPr>
          <w:rFonts w:eastAsia="Mincho" w:hAnsi="ＭＳ 明朝" w:cs="Arial Unicode MS" w:hint="eastAsia"/>
          <w:szCs w:val="21"/>
        </w:rPr>
        <w:t>7</w:t>
      </w:r>
      <w:r w:rsidR="00B74F01">
        <w:rPr>
          <w:rFonts w:eastAsia="Mincho" w:hAnsi="ＭＳ 明朝" w:cs="Arial Unicode MS" w:hint="eastAsia"/>
          <w:szCs w:val="21"/>
        </w:rPr>
        <w:t>7.2</w:t>
      </w:r>
      <w:r w:rsidRPr="0034464F">
        <w:rPr>
          <w:rFonts w:eastAsia="Mincho" w:hAnsi="ＭＳ 明朝" w:cs="Arial Unicode MS" w:hint="eastAsia"/>
          <w:szCs w:val="21"/>
        </w:rPr>
        <w:t>％、総合学科</w:t>
      </w:r>
      <w:r w:rsidRPr="0034464F">
        <w:rPr>
          <w:rFonts w:eastAsia="Mincho" w:hAnsi="ＭＳ 明朝" w:cs="Arial Unicode MS" w:hint="eastAsia"/>
          <w:szCs w:val="21"/>
        </w:rPr>
        <w:t>3</w:t>
      </w:r>
      <w:r w:rsidR="00526290">
        <w:rPr>
          <w:rFonts w:eastAsia="Mincho" w:hAnsi="ＭＳ 明朝" w:cs="Arial Unicode MS" w:hint="eastAsia"/>
          <w:szCs w:val="21"/>
        </w:rPr>
        <w:t>9.</w:t>
      </w:r>
      <w:r w:rsidR="00B74F01">
        <w:rPr>
          <w:rFonts w:eastAsia="Mincho" w:hAnsi="ＭＳ 明朝" w:cs="Arial Unicode MS" w:hint="eastAsia"/>
          <w:szCs w:val="21"/>
        </w:rPr>
        <w:t>7</w:t>
      </w:r>
      <w:r w:rsidRPr="0034464F">
        <w:rPr>
          <w:rFonts w:eastAsia="Mincho" w:hAnsi="ＭＳ 明朝" w:cs="Arial Unicode MS" w:hint="eastAsia"/>
          <w:szCs w:val="21"/>
        </w:rPr>
        <w:t>％である。</w:t>
      </w:r>
    </w:p>
    <w:p w14:paraId="1EFDDA1B" w14:textId="7FFB1AC8" w:rsidR="009066AB" w:rsidRPr="00CB76FC" w:rsidRDefault="009066AB" w:rsidP="00CB76FC">
      <w:pPr>
        <w:snapToGrid w:val="0"/>
        <w:spacing w:line="240" w:lineRule="atLeast"/>
        <w:ind w:right="23"/>
        <w:jc w:val="right"/>
        <w:rPr>
          <w:rFonts w:eastAsia="Mincho"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-3-3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eastAsia="Mincho" w:hAnsi="ＭＳ 明朝" w:cs="Arial Unicode MS" w:hint="eastAsia"/>
          <w:szCs w:val="21"/>
        </w:rPr>
        <w:t>-3-4</w:t>
      </w:r>
      <w:r w:rsidRPr="0034464F">
        <w:rPr>
          <w:rFonts w:eastAsia="Mincho" w:hAnsi="ＭＳ 明朝" w:cs="Arial Unicode MS" w:hint="eastAsia"/>
          <w:szCs w:val="21"/>
        </w:rPr>
        <w:t>表・統計表</w:t>
      </w:r>
      <w:r w:rsidRPr="0034464F">
        <w:rPr>
          <w:rFonts w:eastAsia="Mincho" w:hAnsi="ＭＳ 明朝" w:cs="Arial Unicode MS" w:hint="eastAsia"/>
          <w:szCs w:val="21"/>
        </w:rPr>
        <w:t>9</w:t>
      </w:r>
      <w:r w:rsidR="00CB76FC">
        <w:rPr>
          <w:rFonts w:eastAsia="Mincho" w:hAnsi="ＭＳ 明朝" w:cs="Arial Unicode MS" w:hint="eastAsia"/>
          <w:szCs w:val="21"/>
        </w:rPr>
        <w:t>2</w:t>
      </w:r>
      <w:r w:rsidRPr="0034464F">
        <w:rPr>
          <w:rFonts w:eastAsia="Mincho" w:hAnsi="ＭＳ 明朝" w:cs="Arial Unicode MS" w:hint="eastAsia"/>
          <w:szCs w:val="21"/>
        </w:rPr>
        <w:t>・統計表</w:t>
      </w:r>
      <w:r w:rsidRPr="0034464F">
        <w:rPr>
          <w:rFonts w:eastAsia="Mincho" w:hAnsi="ＭＳ 明朝" w:cs="Arial Unicode MS"/>
          <w:szCs w:val="21"/>
        </w:rPr>
        <w:t>9</w:t>
      </w:r>
      <w:r w:rsidR="00CB76FC">
        <w:rPr>
          <w:rFonts w:eastAsia="Mincho" w:hAnsi="ＭＳ 明朝" w:cs="Arial Unicode MS" w:hint="eastAsia"/>
          <w:szCs w:val="21"/>
        </w:rPr>
        <w:t>3</w:t>
      </w:r>
      <w:r w:rsidRPr="0034464F">
        <w:rPr>
          <w:rFonts w:eastAsia="Mincho" w:hAnsi="ＭＳ 明朝" w:cs="Arial Unicode MS" w:hint="eastAsia"/>
          <w:szCs w:val="21"/>
        </w:rPr>
        <w:t>]</w:t>
      </w:r>
    </w:p>
    <w:p w14:paraId="0BA4F662" w14:textId="77777777" w:rsidR="009066AB" w:rsidRPr="0034464F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lastRenderedPageBreak/>
        <w:t xml:space="preserve"> 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-3-3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2D74A4">
        <w:rPr>
          <w:rFonts w:ascii="ＭＳ ゴシック" w:eastAsia="ＭＳ ゴシック" w:hAnsi="ＭＳ ゴシック" w:cs="Arial Unicode MS" w:hint="eastAsia"/>
          <w:spacing w:val="40"/>
          <w:kern w:val="0"/>
          <w:szCs w:val="21"/>
          <w:fitText w:val="6032" w:id="-1036781048"/>
        </w:rPr>
        <w:t>大学等進学率及び卒業者に占める就職者の割</w:t>
      </w:r>
      <w:r w:rsidRPr="002D74A4">
        <w:rPr>
          <w:rFonts w:ascii="ＭＳ ゴシック" w:eastAsia="ＭＳ ゴシック" w:hAnsi="ＭＳ ゴシック" w:cs="Arial Unicode MS" w:hint="eastAsia"/>
          <w:spacing w:val="11"/>
          <w:kern w:val="0"/>
          <w:szCs w:val="21"/>
          <w:fitText w:val="6032" w:id="-1036781048"/>
        </w:rPr>
        <w:t>合</w:t>
      </w:r>
    </w:p>
    <w:p w14:paraId="528CC665" w14:textId="6B606B8A" w:rsidR="009066AB" w:rsidRPr="00AE004A" w:rsidRDefault="00151006" w:rsidP="009066AB">
      <w:pPr>
        <w:snapToGrid w:val="0"/>
        <w:spacing w:line="240" w:lineRule="atLeast"/>
        <w:ind w:right="23"/>
        <w:jc w:val="center"/>
        <w:rPr>
          <w:rFonts w:ascii="ＭＳ ゴシック" w:eastAsia="ＭＳ ゴシック" w:hAnsi="ＭＳ ゴシック" w:cs="Arial Unicode MS"/>
          <w:szCs w:val="21"/>
        </w:rPr>
      </w:pPr>
      <w:r w:rsidRPr="00151006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5D060465" wp14:editId="66E586AC">
            <wp:extent cx="5723965" cy="1631431"/>
            <wp:effectExtent l="0" t="0" r="0" b="6985"/>
            <wp:docPr id="477" name="図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20" cy="16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4C0" w14:textId="77777777" w:rsidR="009066AB" w:rsidRPr="0034464F" w:rsidRDefault="009066AB" w:rsidP="009066AB">
      <w:pPr>
        <w:snapToGrid w:val="0"/>
        <w:spacing w:line="240" w:lineRule="atLeast"/>
        <w:ind w:right="23"/>
        <w:rPr>
          <w:rFonts w:ascii="ＭＳ ゴシック" w:eastAsia="ＭＳ ゴシック" w:hAnsi="ＭＳ ゴシック" w:cs="Arial Unicode MS"/>
          <w:szCs w:val="21"/>
        </w:rPr>
      </w:pPr>
    </w:p>
    <w:p w14:paraId="185747D1" w14:textId="77777777" w:rsidR="009066AB" w:rsidRPr="0034464F" w:rsidRDefault="009066AB" w:rsidP="009066AB">
      <w:pPr>
        <w:snapToGrid w:val="0"/>
        <w:spacing w:line="240" w:lineRule="atLeast"/>
        <w:ind w:right="23" w:firstLineChars="100" w:firstLine="21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-3-4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表] 全国及び都道府県別大学等進学率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-3-2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 xml:space="preserve">図] 大学等進学率の推移　　</w:t>
      </w:r>
    </w:p>
    <w:p w14:paraId="676ADF63" w14:textId="1C24F908" w:rsidR="009066AB" w:rsidRDefault="009066AB" w:rsidP="009066AB">
      <w:pPr>
        <w:snapToGrid w:val="0"/>
        <w:spacing w:line="240" w:lineRule="atLeast"/>
        <w:ind w:right="23" w:firstLineChars="500" w:firstLine="1050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="00151006" w:rsidRPr="00151006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26D7B27A" wp14:editId="6EB67670">
            <wp:extent cx="1694180" cy="2357755"/>
            <wp:effectExtent l="0" t="0" r="1270" b="4445"/>
            <wp:docPr id="479" name="図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164">
        <w:rPr>
          <w:rFonts w:ascii="ＭＳ ゴシック" w:eastAsia="ＭＳ ゴシック" w:hAnsi="ＭＳ ゴシック" w:cs="Arial Unicode MS" w:hint="eastAsia"/>
          <w:szCs w:val="21"/>
        </w:rPr>
        <w:t xml:space="preserve">　　　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="00486392">
        <w:rPr>
          <w:noProof/>
        </w:rPr>
        <w:drawing>
          <wp:inline distT="0" distB="0" distL="0" distR="0" wp14:anchorId="5172753B" wp14:editId="509BF969">
            <wp:extent cx="2717257" cy="2095500"/>
            <wp:effectExtent l="0" t="0" r="6985" b="0"/>
            <wp:docPr id="449" name="図 6">
              <a:extLst xmlns:a="http://schemas.openxmlformats.org/drawingml/2006/main">
                <a:ext uri="{FF2B5EF4-FFF2-40B4-BE49-F238E27FC236}">
                  <a16:creationId xmlns:a16="http://schemas.microsoft.com/office/drawing/2014/main" id="{B803E645-8B8F-4015-B309-4A9080A8EB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B803E645-8B8F-4015-B309-4A9080A8EBA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84"/>
                    <a:stretch/>
                  </pic:blipFill>
                  <pic:spPr bwMode="auto">
                    <a:xfrm>
                      <a:off x="0" y="0"/>
                      <a:ext cx="2742862" cy="211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F2577" w14:textId="77777777" w:rsidR="00E860CE" w:rsidRPr="00526290" w:rsidRDefault="00E860CE" w:rsidP="009066AB">
      <w:pPr>
        <w:snapToGrid w:val="0"/>
        <w:spacing w:line="240" w:lineRule="atLeast"/>
        <w:ind w:right="23" w:firstLineChars="500" w:firstLine="1050"/>
        <w:rPr>
          <w:rFonts w:ascii="ＭＳ ゴシック" w:eastAsia="ＭＳ ゴシック" w:hAnsi="ＭＳ ゴシック" w:cs="Arial Unicode MS"/>
          <w:szCs w:val="21"/>
        </w:rPr>
      </w:pPr>
    </w:p>
    <w:p w14:paraId="0A08B73A" w14:textId="77777777" w:rsidR="009066AB" w:rsidRPr="00ED3D61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（４）大学(学部</w:t>
      </w:r>
      <w:r w:rsidRPr="0034464F">
        <w:rPr>
          <w:rFonts w:hAnsi="ＭＳ 明朝" w:cs="Arial Unicode MS" w:hint="eastAsia"/>
          <w:szCs w:val="21"/>
        </w:rPr>
        <w:t>)</w:t>
      </w:r>
      <w:r>
        <w:rPr>
          <w:rFonts w:ascii="ＭＳ ゴシック" w:eastAsia="ＭＳ ゴシック" w:hAnsi="ＭＳ ゴシック" w:cs="Arial Unicode MS" w:hint="eastAsia"/>
          <w:szCs w:val="21"/>
        </w:rPr>
        <w:t>及び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短期大学(本科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入学志願者数</w:t>
      </w:r>
    </w:p>
    <w:p w14:paraId="0B69F2E2" w14:textId="4AB03281" w:rsidR="009066AB" w:rsidRPr="00D03A86" w:rsidRDefault="009066AB" w:rsidP="009066AB">
      <w:pPr>
        <w:snapToGrid w:val="0"/>
        <w:spacing w:line="340" w:lineRule="exact"/>
        <w:ind w:leftChars="199" w:left="840" w:hangingChars="201" w:hanging="422"/>
        <w:rPr>
          <w:rFonts w:asciiTheme="minorEastAsia" w:eastAsiaTheme="minorEastAsia" w:hAnsiTheme="minorEastAsia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433183" w:rsidRPr="00D03A86">
        <w:rPr>
          <w:rFonts w:asciiTheme="minorHAnsi" w:eastAsiaTheme="minorEastAsia" w:hAnsiTheme="minorHAnsi" w:cs="Arial Unicode MS"/>
          <w:szCs w:val="21"/>
        </w:rPr>
        <w:t>46,</w:t>
      </w:r>
      <w:r w:rsidR="008B4644" w:rsidRPr="00D03A86">
        <w:rPr>
          <w:rFonts w:asciiTheme="minorHAnsi" w:eastAsiaTheme="minorEastAsia" w:hAnsiTheme="minorHAnsi" w:cs="Arial Unicode MS"/>
          <w:szCs w:val="21"/>
        </w:rPr>
        <w:t>735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人（男子</w:t>
      </w:r>
      <w:r w:rsidR="00433183" w:rsidRPr="00D03A86">
        <w:rPr>
          <w:rFonts w:asciiTheme="minorHAnsi" w:eastAsiaTheme="minorEastAsia" w:hAnsiTheme="minorHAnsi" w:cs="Arial Unicode MS"/>
          <w:szCs w:val="21"/>
        </w:rPr>
        <w:t>23,</w:t>
      </w:r>
      <w:r w:rsidR="008B4644" w:rsidRPr="00D03A86">
        <w:rPr>
          <w:rFonts w:asciiTheme="minorHAnsi" w:eastAsiaTheme="minorEastAsia" w:hAnsiTheme="minorHAnsi" w:cs="Arial Unicode MS"/>
          <w:szCs w:val="21"/>
        </w:rPr>
        <w:t>694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人、女子</w:t>
      </w:r>
      <w:r w:rsidR="008B4644" w:rsidRPr="00D03A86">
        <w:rPr>
          <w:rFonts w:asciiTheme="minorHAnsi" w:eastAsiaTheme="minorEastAsia" w:hAnsiTheme="minorHAnsi" w:cs="Arial Unicode MS"/>
          <w:szCs w:val="21"/>
        </w:rPr>
        <w:t>23,041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人）で、前年より</w:t>
      </w:r>
      <w:r w:rsidR="008B4644" w:rsidRPr="00D03A86">
        <w:rPr>
          <w:rFonts w:asciiTheme="minorHAnsi" w:eastAsiaTheme="minorEastAsia" w:hAnsiTheme="minorHAnsi" w:cs="Arial Unicode MS"/>
          <w:szCs w:val="21"/>
        </w:rPr>
        <w:t>590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</w:t>
      </w:r>
      <w:r w:rsidR="008B4644" w:rsidRPr="00D03A86">
        <w:rPr>
          <w:rFonts w:asciiTheme="minorEastAsia" w:eastAsiaTheme="minorEastAsia" w:hAnsiTheme="minorEastAsia" w:cs="Arial Unicode MS" w:hint="eastAsia"/>
          <w:szCs w:val="21"/>
        </w:rPr>
        <w:t>増加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し、令和</w:t>
      </w:r>
      <w:r w:rsidR="008B4644" w:rsidRPr="00D03A86">
        <w:rPr>
          <w:rFonts w:asciiTheme="minorEastAsia" w:eastAsiaTheme="minorEastAsia" w:hAnsiTheme="minorEastAsia" w:cs="Arial Unicode MS" w:hint="eastAsia"/>
          <w:szCs w:val="21"/>
        </w:rPr>
        <w:t>7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年３月卒業者に占める割合は</w:t>
      </w:r>
      <w:r w:rsidRPr="00D03A86">
        <w:rPr>
          <w:rFonts w:asciiTheme="minorHAnsi" w:eastAsiaTheme="minorEastAsia" w:hAnsiTheme="minorHAnsi" w:cs="Arial Unicode MS"/>
          <w:szCs w:val="21"/>
        </w:rPr>
        <w:t>7</w:t>
      </w:r>
      <w:r w:rsidR="008B4644" w:rsidRPr="00D03A86">
        <w:rPr>
          <w:rFonts w:asciiTheme="minorHAnsi" w:eastAsiaTheme="minorEastAsia" w:hAnsiTheme="minorHAnsi" w:cs="Arial Unicode MS"/>
          <w:szCs w:val="21"/>
        </w:rPr>
        <w:t>4.</w:t>
      </w:r>
      <w:r w:rsidR="0060521B" w:rsidRPr="00D03A86">
        <w:rPr>
          <w:rFonts w:asciiTheme="minorHAnsi" w:eastAsiaTheme="minorEastAsia" w:hAnsiTheme="minorHAnsi" w:cs="Arial Unicode MS"/>
          <w:szCs w:val="21"/>
        </w:rPr>
        <w:t>1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％である。</w:t>
      </w:r>
    </w:p>
    <w:p w14:paraId="7A976E29" w14:textId="347CD1C3" w:rsidR="009066AB" w:rsidRPr="00D03A86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asciiTheme="minorEastAsia" w:eastAsiaTheme="minorEastAsia" w:hAnsiTheme="minorEastAsia" w:cs="Arial Unicode MS"/>
          <w:szCs w:val="21"/>
        </w:rPr>
      </w:pPr>
      <w:r w:rsidRPr="00D03A86">
        <w:rPr>
          <w:rFonts w:asciiTheme="minorEastAsia" w:eastAsiaTheme="minorEastAsia" w:hAnsiTheme="minorEastAsia" w:cs="Arial Unicode MS" w:hint="eastAsia"/>
          <w:szCs w:val="21"/>
        </w:rPr>
        <w:t>・　過年度卒業者は</w:t>
      </w:r>
      <w:r w:rsidR="008B4644" w:rsidRPr="00D03A86">
        <w:rPr>
          <w:rFonts w:asciiTheme="minorHAnsi" w:eastAsiaTheme="minorEastAsia" w:hAnsiTheme="minorHAnsi" w:cs="Arial Unicode MS"/>
          <w:szCs w:val="21"/>
        </w:rPr>
        <w:t>3,648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人で、前年より</w:t>
      </w:r>
      <w:r w:rsidR="008B4644" w:rsidRPr="00D03A86">
        <w:rPr>
          <w:rFonts w:asciiTheme="minorHAnsi" w:eastAsiaTheme="minorEastAsia" w:hAnsiTheme="minorHAnsi" w:cs="Arial Unicode MS"/>
          <w:szCs w:val="21"/>
        </w:rPr>
        <w:t>796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</w:t>
      </w:r>
      <w:r w:rsidR="008B4644" w:rsidRPr="00D03A86">
        <w:rPr>
          <w:rFonts w:asciiTheme="minorEastAsia" w:eastAsiaTheme="minorEastAsia" w:hAnsiTheme="minorEastAsia" w:cs="Arial Unicode MS" w:hint="eastAsia"/>
          <w:szCs w:val="21"/>
        </w:rPr>
        <w:t>減少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している。そのうち令和</w:t>
      </w:r>
      <w:r w:rsidR="008B4644" w:rsidRPr="00D03A86">
        <w:rPr>
          <w:rFonts w:asciiTheme="minorEastAsia" w:eastAsiaTheme="minorEastAsia" w:hAnsiTheme="minorEastAsia" w:cs="Arial Unicode MS" w:hint="eastAsia"/>
          <w:szCs w:val="21"/>
        </w:rPr>
        <w:t>6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年3月卒業者は</w:t>
      </w:r>
      <w:r w:rsidR="008B4644" w:rsidRPr="00D03A86">
        <w:rPr>
          <w:rFonts w:asciiTheme="minorHAnsi" w:eastAsiaTheme="minorEastAsia" w:hAnsiTheme="minorHAnsi" w:cs="Arial Unicode MS"/>
          <w:szCs w:val="21"/>
        </w:rPr>
        <w:t>2,979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人で、前年より</w:t>
      </w:r>
      <w:r w:rsidR="008B4644" w:rsidRPr="00D03A86">
        <w:rPr>
          <w:rFonts w:asciiTheme="minorHAnsi" w:eastAsiaTheme="minorEastAsia" w:hAnsiTheme="minorHAnsi" w:cs="Arial Unicode MS"/>
          <w:szCs w:val="21"/>
        </w:rPr>
        <w:t>843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人</w:t>
      </w:r>
      <w:r w:rsidR="002E24A1" w:rsidRPr="00D03A86">
        <w:rPr>
          <w:rFonts w:asciiTheme="minorEastAsia" w:eastAsiaTheme="minorEastAsia" w:hAnsiTheme="minorEastAsia" w:cs="Arial Unicode MS" w:hint="eastAsia"/>
          <w:szCs w:val="21"/>
        </w:rPr>
        <w:t>減少</w:t>
      </w:r>
      <w:r w:rsidRPr="00D03A86">
        <w:rPr>
          <w:rFonts w:asciiTheme="minorEastAsia" w:eastAsiaTheme="minorEastAsia" w:hAnsiTheme="minorEastAsia" w:cs="Arial Unicode MS" w:hint="eastAsia"/>
          <w:szCs w:val="21"/>
        </w:rPr>
        <w:t>している。</w:t>
      </w:r>
    </w:p>
    <w:p w14:paraId="1E6A2597" w14:textId="478A7E50" w:rsidR="009066AB" w:rsidRPr="0034464F" w:rsidRDefault="009066AB" w:rsidP="004E04AF">
      <w:pPr>
        <w:snapToGrid w:val="0"/>
        <w:spacing w:line="340" w:lineRule="exact"/>
        <w:ind w:leftChars="200" w:left="8190" w:hangingChars="3700" w:hanging="777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-3-5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6930CDB9" w14:textId="77777777" w:rsidR="009066AB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  <w:szCs w:val="21"/>
        </w:rPr>
      </w:pPr>
    </w:p>
    <w:p w14:paraId="10511112" w14:textId="77777777" w:rsidR="009066AB" w:rsidRPr="008C284E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5表]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>大学（学部）及び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短期大学（本科）への入学を志願した者</w:t>
      </w:r>
    </w:p>
    <w:p w14:paraId="1108915F" w14:textId="18855284" w:rsidR="009066AB" w:rsidRDefault="00F32A60" w:rsidP="009066AB">
      <w:pPr>
        <w:snapToGrid w:val="0"/>
        <w:jc w:val="center"/>
        <w:rPr>
          <w:rFonts w:hAnsi="ＭＳ 明朝" w:cs="Arial Unicode MS"/>
          <w:szCs w:val="21"/>
          <w:shd w:val="pct15" w:color="auto" w:fill="FFFFFF"/>
        </w:rPr>
      </w:pPr>
      <w:r>
        <w:rPr>
          <w:noProof/>
        </w:rPr>
        <w:drawing>
          <wp:inline distT="0" distB="0" distL="0" distR="0" wp14:anchorId="4DBB5624" wp14:editId="5EEA65A5">
            <wp:extent cx="6120130" cy="2121647"/>
            <wp:effectExtent l="0" t="0" r="0" b="0"/>
            <wp:docPr id="498" name="図 1">
              <a:extLst xmlns:a="http://schemas.openxmlformats.org/drawingml/2006/main">
                <a:ext uri="{FF2B5EF4-FFF2-40B4-BE49-F238E27FC236}">
                  <a16:creationId xmlns:a16="http://schemas.microsoft.com/office/drawing/2014/main" id="{33004521-C875-4779-A470-3AB87D1B1F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33004521-C875-4779-A470-3AB87D1B1FB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0" t="2612" r="6673" b="3377"/>
                    <a:stretch/>
                  </pic:blipFill>
                  <pic:spPr bwMode="auto">
                    <a:xfrm>
                      <a:off x="0" y="0"/>
                      <a:ext cx="6123173" cy="212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D94F9" w14:textId="77777777" w:rsidR="009066AB" w:rsidRPr="0034464F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  <w:shd w:val="pct15" w:color="auto" w:fill="FFFFFF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（５）専修学校(専門課程)進学者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5408D56B" w14:textId="4D396423" w:rsidR="009066AB" w:rsidRPr="0034464F" w:rsidRDefault="00637B09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8,131</w:t>
      </w:r>
      <w:r w:rsidR="009066AB" w:rsidRPr="0034464F">
        <w:rPr>
          <w:rFonts w:hAnsi="ＭＳ 明朝" w:cs="Arial Unicode MS" w:hint="eastAsia"/>
          <w:szCs w:val="21"/>
        </w:rPr>
        <w:t>人</w:t>
      </w:r>
      <w:r w:rsidR="002D6D61">
        <w:rPr>
          <w:rFonts w:hAnsi="ＭＳ 明朝" w:cs="Arial Unicode MS" w:hint="eastAsia"/>
          <w:szCs w:val="21"/>
        </w:rPr>
        <w:t>（男子</w:t>
      </w:r>
      <w:r w:rsidR="00621B34">
        <w:rPr>
          <w:rFonts w:hAnsi="ＭＳ 明朝" w:cs="Arial Unicode MS" w:hint="eastAsia"/>
          <w:szCs w:val="21"/>
        </w:rPr>
        <w:t>2,</w:t>
      </w:r>
      <w:r>
        <w:rPr>
          <w:rFonts w:hAnsi="ＭＳ 明朝" w:cs="Arial Unicode MS" w:hint="eastAsia"/>
          <w:szCs w:val="21"/>
        </w:rPr>
        <w:t>817</w:t>
      </w:r>
      <w:r w:rsidR="002D6D61">
        <w:rPr>
          <w:rFonts w:hAnsi="ＭＳ 明朝" w:cs="Arial Unicode MS" w:hint="eastAsia"/>
          <w:szCs w:val="21"/>
        </w:rPr>
        <w:t>人、女子</w:t>
      </w:r>
      <w:r w:rsidR="00621B34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314</w:t>
      </w:r>
      <w:r w:rsidR="002D6D61">
        <w:rPr>
          <w:rFonts w:hAnsi="ＭＳ 明朝" w:cs="Arial Unicode MS" w:hint="eastAsia"/>
          <w:szCs w:val="21"/>
        </w:rPr>
        <w:t>人）</w:t>
      </w:r>
      <w:r w:rsidR="009066AB" w:rsidRPr="0034464F">
        <w:rPr>
          <w:rFonts w:hAnsi="ＭＳ 明朝" w:cs="Arial Unicode MS" w:hint="eastAsia"/>
          <w:szCs w:val="21"/>
        </w:rPr>
        <w:t>で、前年より</w:t>
      </w:r>
      <w:r>
        <w:rPr>
          <w:rFonts w:hAnsi="ＭＳ 明朝" w:cs="Arial Unicode MS" w:hint="eastAsia"/>
          <w:szCs w:val="21"/>
        </w:rPr>
        <w:t>313</w:t>
      </w:r>
      <w:r w:rsidR="009066AB" w:rsidRPr="0034464F">
        <w:rPr>
          <w:rFonts w:hAnsi="ＭＳ 明朝" w:cs="Arial Unicode MS" w:hint="eastAsia"/>
          <w:szCs w:val="21"/>
        </w:rPr>
        <w:t>人</w:t>
      </w:r>
      <w:r w:rsidR="009066AB">
        <w:rPr>
          <w:rFonts w:hAnsi="ＭＳ 明朝" w:cs="Arial Unicode MS" w:hint="eastAsia"/>
          <w:szCs w:val="21"/>
        </w:rPr>
        <w:t>減少</w:t>
      </w:r>
      <w:r w:rsidR="009066AB" w:rsidRPr="0034464F">
        <w:rPr>
          <w:rFonts w:hAnsi="ＭＳ 明朝" w:cs="Arial Unicode MS" w:hint="eastAsia"/>
          <w:szCs w:val="21"/>
        </w:rPr>
        <w:t>している。</w:t>
      </w:r>
    </w:p>
    <w:p w14:paraId="71F05637" w14:textId="77777777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bookmarkStart w:id="1" w:name="_Hlk180743758"/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-3-1</w:t>
      </w:r>
      <w:r w:rsidRPr="0034464F">
        <w:rPr>
          <w:rFonts w:hAnsi="ＭＳ 明朝" w:cs="Arial Unicode MS" w:hint="eastAsia"/>
          <w:szCs w:val="21"/>
        </w:rPr>
        <w:t>表・付表</w:t>
      </w:r>
      <w:r w:rsidRPr="0034464F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]</w:t>
      </w:r>
    </w:p>
    <w:bookmarkEnd w:id="1"/>
    <w:p w14:paraId="2C286ED9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26313FD8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（６）専修学校(一般課程)等入学者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4A6B001C" w14:textId="4850B7F4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,</w:t>
      </w:r>
      <w:r w:rsidR="00637B09">
        <w:rPr>
          <w:rFonts w:hAnsi="ＭＳ 明朝" w:cs="Arial Unicode MS" w:hint="eastAsia"/>
          <w:szCs w:val="21"/>
        </w:rPr>
        <w:t>542</w:t>
      </w:r>
      <w:r w:rsidRPr="0034464F">
        <w:rPr>
          <w:rFonts w:hAnsi="ＭＳ 明朝" w:cs="Arial Unicode MS" w:hint="eastAsia"/>
          <w:szCs w:val="21"/>
        </w:rPr>
        <w:t>人</w:t>
      </w:r>
      <w:r w:rsidR="002D6D61">
        <w:rPr>
          <w:rFonts w:hAnsi="ＭＳ 明朝" w:cs="Arial Unicode MS" w:hint="eastAsia"/>
          <w:szCs w:val="21"/>
        </w:rPr>
        <w:t>（男子</w:t>
      </w:r>
      <w:r w:rsidR="002D6D61">
        <w:rPr>
          <w:rFonts w:hAnsi="ＭＳ 明朝" w:cs="Arial Unicode MS" w:hint="eastAsia"/>
          <w:szCs w:val="21"/>
        </w:rPr>
        <w:t>1,</w:t>
      </w:r>
      <w:r w:rsidR="00637B09">
        <w:rPr>
          <w:rFonts w:hAnsi="ＭＳ 明朝" w:cs="Arial Unicode MS" w:hint="eastAsia"/>
          <w:szCs w:val="21"/>
        </w:rPr>
        <w:t>589</w:t>
      </w:r>
      <w:r w:rsidR="002D6D61">
        <w:rPr>
          <w:rFonts w:hAnsi="ＭＳ 明朝" w:cs="Arial Unicode MS" w:hint="eastAsia"/>
          <w:szCs w:val="21"/>
        </w:rPr>
        <w:t>人、女子</w:t>
      </w:r>
      <w:r w:rsidR="00637B09">
        <w:rPr>
          <w:rFonts w:hAnsi="ＭＳ 明朝" w:cs="Arial Unicode MS" w:hint="eastAsia"/>
          <w:szCs w:val="21"/>
        </w:rPr>
        <w:t>953</w:t>
      </w:r>
      <w:r w:rsidR="002D6D61">
        <w:rPr>
          <w:rFonts w:hAnsi="ＭＳ 明朝" w:cs="Arial Unicode MS" w:hint="eastAsia"/>
          <w:szCs w:val="21"/>
        </w:rPr>
        <w:t>人）</w:t>
      </w:r>
      <w:r w:rsidRPr="0034464F">
        <w:rPr>
          <w:rFonts w:hAnsi="ＭＳ 明朝" w:cs="Arial Unicode MS" w:hint="eastAsia"/>
          <w:szCs w:val="21"/>
        </w:rPr>
        <w:t>で、前年より</w:t>
      </w:r>
      <w:r w:rsidR="00637B09">
        <w:rPr>
          <w:rFonts w:hAnsi="ＭＳ 明朝" w:cs="Arial Unicode MS" w:hint="eastAsia"/>
          <w:szCs w:val="21"/>
        </w:rPr>
        <w:t>10</w:t>
      </w:r>
      <w:r w:rsidR="00621B34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人</w:t>
      </w:r>
      <w:r w:rsidR="00637B09"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05F00652" w14:textId="65464D60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内訳は</w:t>
      </w:r>
      <w:r>
        <w:rPr>
          <w:rFonts w:hAnsi="ＭＳ 明朝" w:cs="Arial Unicode MS" w:hint="eastAsia"/>
          <w:szCs w:val="21"/>
        </w:rPr>
        <w:t>、</w:t>
      </w:r>
      <w:r w:rsidRPr="0034464F">
        <w:rPr>
          <w:rFonts w:hAnsi="ＭＳ 明朝" w:cs="Arial Unicode MS" w:hint="eastAsia"/>
          <w:szCs w:val="21"/>
        </w:rPr>
        <w:t>専修学校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一般課程</w:t>
      </w:r>
      <w:r w:rsidRPr="0034464F">
        <w:rPr>
          <w:rFonts w:hAnsi="ＭＳ 明朝" w:cs="Arial Unicode MS" w:hint="eastAsia"/>
          <w:szCs w:val="21"/>
        </w:rPr>
        <w:t>)</w:t>
      </w:r>
      <w:r w:rsidR="00637B09">
        <w:rPr>
          <w:rFonts w:hAnsi="ＭＳ 明朝" w:cs="Arial Unicode MS" w:hint="eastAsia"/>
          <w:szCs w:val="21"/>
        </w:rPr>
        <w:t>265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="00637B09">
        <w:rPr>
          <w:rFonts w:hAnsi="ＭＳ 明朝" w:cs="Arial Unicode MS" w:hint="eastAsia"/>
          <w:szCs w:val="21"/>
        </w:rPr>
        <w:t>10.4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、各種学校</w:t>
      </w:r>
      <w:r w:rsidR="00E71576">
        <w:rPr>
          <w:rFonts w:hAnsi="ＭＳ 明朝" w:cs="Arial Unicode MS" w:hint="eastAsia"/>
          <w:szCs w:val="21"/>
        </w:rPr>
        <w:t>2,</w:t>
      </w:r>
      <w:r w:rsidR="00621B34">
        <w:rPr>
          <w:rFonts w:hAnsi="ＭＳ 明朝" w:cs="Arial Unicode MS" w:hint="eastAsia"/>
          <w:szCs w:val="21"/>
        </w:rPr>
        <w:t>277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621B34">
        <w:rPr>
          <w:rFonts w:hAnsi="ＭＳ 明朝" w:cs="Arial Unicode MS" w:hint="eastAsia"/>
          <w:szCs w:val="21"/>
        </w:rPr>
        <w:t>8</w:t>
      </w:r>
      <w:r w:rsidR="00637B09">
        <w:rPr>
          <w:rFonts w:hAnsi="ＭＳ 明朝" w:cs="Arial Unicode MS" w:hint="eastAsia"/>
          <w:szCs w:val="21"/>
        </w:rPr>
        <w:t>9.6</w:t>
      </w:r>
      <w:r w:rsidRPr="0034464F">
        <w:rPr>
          <w:rFonts w:hAnsi="ＭＳ 明朝" w:cs="Arial Unicode MS" w:hint="eastAsia"/>
          <w:szCs w:val="21"/>
        </w:rPr>
        <w:t>%)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642F2A97" w14:textId="77777777" w:rsidR="009066AB" w:rsidRPr="0034464F" w:rsidRDefault="009066AB" w:rsidP="009066AB">
      <w:pPr>
        <w:snapToGrid w:val="0"/>
        <w:spacing w:line="340" w:lineRule="exact"/>
        <w:ind w:firstLineChars="399" w:firstLine="838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-3-1</w:t>
      </w:r>
      <w:r w:rsidRPr="0034464F">
        <w:rPr>
          <w:rFonts w:hAnsi="ＭＳ 明朝" w:cs="Arial Unicode MS" w:hint="eastAsia"/>
          <w:szCs w:val="21"/>
        </w:rPr>
        <w:t>表・付表</w:t>
      </w:r>
      <w:r w:rsidRPr="0034464F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]</w:t>
      </w:r>
    </w:p>
    <w:p w14:paraId="0081C28B" w14:textId="77777777" w:rsidR="009066AB" w:rsidRPr="0034464F" w:rsidRDefault="009066AB" w:rsidP="009066AB">
      <w:pPr>
        <w:snapToGrid w:val="0"/>
        <w:spacing w:line="340" w:lineRule="exact"/>
        <w:ind w:right="856"/>
        <w:rPr>
          <w:rFonts w:ascii="ＭＳ ゴシック" w:eastAsia="ＭＳ ゴシック" w:hAnsi="ＭＳ ゴシック" w:cs="Arial Unicode MS"/>
          <w:szCs w:val="21"/>
        </w:rPr>
      </w:pPr>
    </w:p>
    <w:p w14:paraId="0D110040" w14:textId="77777777" w:rsidR="009066AB" w:rsidRPr="0034464F" w:rsidRDefault="009066AB" w:rsidP="009066AB">
      <w:pPr>
        <w:snapToGrid w:val="0"/>
        <w:spacing w:line="340" w:lineRule="exact"/>
        <w:ind w:right="856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（７）公共職業能力開発施設等入学者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6043621A" w14:textId="4E71A61C" w:rsidR="009066AB" w:rsidRPr="0034464F" w:rsidRDefault="00621B34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94</w:t>
      </w:r>
      <w:r w:rsidR="009066AB" w:rsidRPr="0034464F">
        <w:rPr>
          <w:rFonts w:hAnsi="ＭＳ 明朝" w:cs="Arial Unicode MS" w:hint="eastAsia"/>
          <w:szCs w:val="21"/>
        </w:rPr>
        <w:t>人</w:t>
      </w:r>
      <w:r w:rsidR="002D6D61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76</w:t>
      </w:r>
      <w:r w:rsidR="002D6D61">
        <w:rPr>
          <w:rFonts w:hAnsi="ＭＳ 明朝" w:cs="Arial Unicode MS" w:hint="eastAsia"/>
          <w:szCs w:val="21"/>
        </w:rPr>
        <w:t>人、女子</w:t>
      </w:r>
      <w:r w:rsidR="002D6D61">
        <w:rPr>
          <w:rFonts w:hAnsi="ＭＳ 明朝" w:cs="Arial Unicode MS" w:hint="eastAsia"/>
          <w:szCs w:val="21"/>
        </w:rPr>
        <w:t>18</w:t>
      </w:r>
      <w:r w:rsidR="002D6D61">
        <w:rPr>
          <w:rFonts w:hAnsi="ＭＳ 明朝" w:cs="Arial Unicode MS" w:hint="eastAsia"/>
          <w:szCs w:val="21"/>
        </w:rPr>
        <w:t>人）</w:t>
      </w:r>
      <w:r w:rsidR="009066AB" w:rsidRPr="0034464F">
        <w:rPr>
          <w:rFonts w:hAnsi="ＭＳ 明朝" w:cs="Arial Unicode MS" w:hint="eastAsia"/>
          <w:szCs w:val="21"/>
        </w:rPr>
        <w:t>で、前年より</w:t>
      </w:r>
      <w:r>
        <w:rPr>
          <w:rFonts w:hAnsi="ＭＳ 明朝" w:cs="Arial Unicode MS" w:hint="eastAsia"/>
          <w:szCs w:val="21"/>
        </w:rPr>
        <w:t>22</w:t>
      </w:r>
      <w:r w:rsidR="009066AB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="009066AB" w:rsidRPr="0034464F">
        <w:rPr>
          <w:rFonts w:hAnsi="ＭＳ 明朝" w:cs="Arial Unicode MS" w:hint="eastAsia"/>
          <w:szCs w:val="21"/>
        </w:rPr>
        <w:t>している。</w:t>
      </w:r>
    </w:p>
    <w:p w14:paraId="6325D4E9" w14:textId="19CA9ECF" w:rsidR="009066AB" w:rsidRPr="0034464F" w:rsidRDefault="00080071" w:rsidP="00080071">
      <w:pPr>
        <w:snapToGrid w:val="0"/>
        <w:spacing w:line="340" w:lineRule="exact"/>
        <w:jc w:val="right"/>
        <w:rPr>
          <w:rFonts w:ascii="ＭＳ ゴシック" w:eastAsia="ＭＳ ゴシック" w:hAnsi="ＭＳ ゴシック" w:cs="Arial Unicode MS"/>
          <w:szCs w:val="21"/>
        </w:rPr>
      </w:pPr>
      <w:r w:rsidRPr="00080071">
        <w:rPr>
          <w:rFonts w:hAnsi="ＭＳ 明朝" w:cs="Arial Unicode MS" w:hint="eastAsia"/>
          <w:w w:val="94"/>
          <w:kern w:val="0"/>
          <w:szCs w:val="21"/>
        </w:rPr>
        <w:t>[</w:t>
      </w:r>
      <w:r w:rsidRPr="00080071">
        <w:rPr>
          <w:rFonts w:hAnsi="ＭＳ 明朝" w:cs="Arial Unicode MS" w:hint="eastAsia"/>
          <w:w w:val="94"/>
          <w:kern w:val="0"/>
          <w:szCs w:val="21"/>
        </w:rPr>
        <w:t>Ⅱ</w:t>
      </w:r>
      <w:r w:rsidRPr="00080071">
        <w:rPr>
          <w:rFonts w:hAnsi="ＭＳ 明朝" w:cs="Arial Unicode MS" w:hint="eastAsia"/>
          <w:w w:val="94"/>
          <w:kern w:val="0"/>
          <w:szCs w:val="21"/>
        </w:rPr>
        <w:t>-3-1</w:t>
      </w:r>
      <w:r w:rsidRPr="00080071">
        <w:rPr>
          <w:rFonts w:hAnsi="ＭＳ 明朝" w:cs="Arial Unicode MS" w:hint="eastAsia"/>
          <w:w w:val="94"/>
          <w:kern w:val="0"/>
          <w:szCs w:val="21"/>
        </w:rPr>
        <w:t>表</w:t>
      </w:r>
      <w:r w:rsidRPr="00080071">
        <w:rPr>
          <w:rFonts w:hAnsi="ＭＳ 明朝" w:cs="Arial Unicode MS" w:hint="eastAsia"/>
          <w:w w:val="94"/>
          <w:kern w:val="0"/>
          <w:szCs w:val="21"/>
        </w:rPr>
        <w:t>]</w:t>
      </w:r>
    </w:p>
    <w:p w14:paraId="3D65CEC7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（８）就職者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05BA83DC" w14:textId="08C4FA24" w:rsidR="009066AB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5,</w:t>
      </w:r>
      <w:r w:rsidR="00953EA3">
        <w:rPr>
          <w:rFonts w:hAnsi="ＭＳ 明朝" w:cs="Arial Unicode MS" w:hint="eastAsia"/>
          <w:szCs w:val="21"/>
        </w:rPr>
        <w:t>097</w:t>
      </w:r>
      <w:r w:rsidRPr="0034464F">
        <w:rPr>
          <w:rFonts w:hAnsi="ＭＳ 明朝" w:cs="Arial Unicode MS" w:hint="eastAsia"/>
          <w:szCs w:val="21"/>
        </w:rPr>
        <w:t>人（男子</w:t>
      </w:r>
      <w:r w:rsidR="002A20F3">
        <w:rPr>
          <w:rFonts w:hAnsi="ＭＳ 明朝" w:cs="Arial Unicode MS" w:hint="eastAsia"/>
          <w:szCs w:val="21"/>
        </w:rPr>
        <w:t>3,</w:t>
      </w:r>
      <w:r w:rsidR="00953EA3">
        <w:rPr>
          <w:rFonts w:hAnsi="ＭＳ 明朝" w:cs="Arial Unicode MS" w:hint="eastAsia"/>
          <w:szCs w:val="21"/>
        </w:rPr>
        <w:t>268</w:t>
      </w:r>
      <w:r w:rsidRPr="0034464F">
        <w:rPr>
          <w:rFonts w:hAnsi="ＭＳ 明朝" w:cs="Arial Unicode MS" w:hint="eastAsia"/>
          <w:szCs w:val="21"/>
        </w:rPr>
        <w:t>人、女子</w:t>
      </w:r>
      <w:r w:rsidR="002A20F3">
        <w:rPr>
          <w:rFonts w:hAnsi="ＭＳ 明朝" w:cs="Arial Unicode MS" w:hint="eastAsia"/>
          <w:szCs w:val="21"/>
        </w:rPr>
        <w:t>1,</w:t>
      </w:r>
      <w:r w:rsidR="00953EA3">
        <w:rPr>
          <w:rFonts w:hAnsi="ＭＳ 明朝" w:cs="Arial Unicode MS" w:hint="eastAsia"/>
          <w:szCs w:val="21"/>
        </w:rPr>
        <w:t>829</w:t>
      </w:r>
      <w:r w:rsidRPr="0034464F">
        <w:rPr>
          <w:rFonts w:hAnsi="ＭＳ 明朝" w:cs="Arial Unicode MS" w:hint="eastAsia"/>
          <w:szCs w:val="21"/>
        </w:rPr>
        <w:t>人）で、前年より</w:t>
      </w:r>
      <w:r w:rsidR="00953EA3">
        <w:rPr>
          <w:rFonts w:hAnsi="ＭＳ 明朝" w:cs="Arial Unicode MS" w:hint="eastAsia"/>
          <w:szCs w:val="21"/>
        </w:rPr>
        <w:t>10</w:t>
      </w:r>
      <w:r w:rsidRPr="0034464F">
        <w:rPr>
          <w:rFonts w:hAnsi="ＭＳ 明朝" w:cs="Arial Unicode MS" w:hint="eastAsia"/>
          <w:szCs w:val="21"/>
        </w:rPr>
        <w:t>人減少している。</w:t>
      </w:r>
    </w:p>
    <w:p w14:paraId="5F61410C" w14:textId="6CDC71FC" w:rsidR="009066AB" w:rsidRPr="0034464F" w:rsidRDefault="009066AB" w:rsidP="009066AB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設置者別では、</w:t>
      </w:r>
      <w:r w:rsidR="002A20F3">
        <w:rPr>
          <w:rFonts w:hAnsi="ＭＳ 明朝" w:cs="Arial Unicode MS" w:hint="eastAsia"/>
          <w:szCs w:val="21"/>
        </w:rPr>
        <w:t>国立</w:t>
      </w:r>
      <w:r w:rsidR="00953EA3">
        <w:rPr>
          <w:rFonts w:hAnsi="ＭＳ 明朝" w:cs="Arial Unicode MS" w:hint="eastAsia"/>
          <w:szCs w:val="21"/>
        </w:rPr>
        <w:t>2</w:t>
      </w:r>
      <w:r w:rsidR="002A20F3">
        <w:rPr>
          <w:rFonts w:hAnsi="ＭＳ 明朝" w:cs="Arial Unicode MS" w:hint="eastAsia"/>
          <w:szCs w:val="21"/>
        </w:rPr>
        <w:t>人</w:t>
      </w:r>
      <w:r w:rsidR="002A20F3">
        <w:rPr>
          <w:rFonts w:hAnsi="ＭＳ 明朝" w:cs="Arial Unicode MS" w:hint="eastAsia"/>
          <w:szCs w:val="21"/>
        </w:rPr>
        <w:t>(</w:t>
      </w:r>
      <w:r w:rsidR="002A20F3">
        <w:rPr>
          <w:rFonts w:hAnsi="ＭＳ 明朝" w:cs="Arial Unicode MS" w:hint="eastAsia"/>
          <w:szCs w:val="21"/>
        </w:rPr>
        <w:t>構成比</w:t>
      </w:r>
      <w:r w:rsidR="002A20F3">
        <w:rPr>
          <w:rFonts w:hAnsi="ＭＳ 明朝" w:cs="Arial Unicode MS" w:hint="eastAsia"/>
          <w:szCs w:val="21"/>
        </w:rPr>
        <w:t>0.0</w:t>
      </w:r>
      <w:r w:rsidR="002A20F3">
        <w:rPr>
          <w:rFonts w:hAnsi="ＭＳ 明朝" w:cs="Arial Unicode MS" w:hint="eastAsia"/>
          <w:szCs w:val="21"/>
        </w:rPr>
        <w:t>％</w:t>
      </w:r>
      <w:r w:rsidR="002A20F3">
        <w:rPr>
          <w:rFonts w:hAnsi="ＭＳ 明朝" w:cs="Arial Unicode MS" w:hint="eastAsia"/>
          <w:szCs w:val="21"/>
        </w:rPr>
        <w:t>)</w:t>
      </w:r>
      <w:r w:rsidR="002A20F3">
        <w:rPr>
          <w:rFonts w:hAnsi="ＭＳ 明朝" w:cs="Arial Unicode MS" w:hint="eastAsia"/>
          <w:szCs w:val="21"/>
        </w:rPr>
        <w:t>、</w:t>
      </w:r>
      <w:r w:rsidRPr="0034464F">
        <w:rPr>
          <w:rFonts w:hAnsi="ＭＳ 明朝" w:cs="Arial Unicode MS" w:hint="eastAsia"/>
          <w:szCs w:val="21"/>
        </w:rPr>
        <w:t>公立</w:t>
      </w:r>
      <w:r>
        <w:rPr>
          <w:rFonts w:hAnsi="ＭＳ 明朝" w:cs="Arial Unicode MS" w:hint="eastAsia"/>
          <w:szCs w:val="21"/>
        </w:rPr>
        <w:t>4,</w:t>
      </w:r>
      <w:r w:rsidR="00953EA3">
        <w:rPr>
          <w:rFonts w:hAnsi="ＭＳ 明朝" w:cs="Arial Unicode MS" w:hint="eastAsia"/>
          <w:szCs w:val="21"/>
        </w:rPr>
        <w:t>273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8</w:t>
      </w:r>
      <w:r w:rsidR="00953EA3">
        <w:rPr>
          <w:rFonts w:hAnsi="ＭＳ 明朝" w:cs="Arial Unicode MS" w:hint="eastAsia"/>
          <w:szCs w:val="21"/>
        </w:rPr>
        <w:t>3.8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、私立</w:t>
      </w:r>
      <w:r w:rsidR="00953EA3">
        <w:rPr>
          <w:rFonts w:hAnsi="ＭＳ 明朝" w:cs="Arial Unicode MS" w:hint="eastAsia"/>
          <w:szCs w:val="21"/>
        </w:rPr>
        <w:t>822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</w:t>
      </w:r>
      <w:r w:rsidR="00953EA3">
        <w:rPr>
          <w:rFonts w:hAnsi="ＭＳ 明朝" w:cs="Arial Unicode MS" w:hint="eastAsia"/>
          <w:szCs w:val="21"/>
        </w:rPr>
        <w:t>6.1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で、前年より国立は</w:t>
      </w:r>
      <w:r w:rsidR="002A20F3">
        <w:rPr>
          <w:rFonts w:hAnsi="ＭＳ 明朝" w:cs="Arial Unicode MS" w:hint="eastAsia"/>
          <w:szCs w:val="21"/>
        </w:rPr>
        <w:t>１</w:t>
      </w:r>
      <w:r>
        <w:rPr>
          <w:rFonts w:hAnsi="ＭＳ 明朝" w:cs="Arial Unicode MS" w:hint="eastAsia"/>
          <w:szCs w:val="21"/>
        </w:rPr>
        <w:t>人</w:t>
      </w:r>
      <w:r w:rsidR="002A20F3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、公立は</w:t>
      </w:r>
      <w:r w:rsidR="002A20F3">
        <w:rPr>
          <w:rFonts w:hAnsi="ＭＳ 明朝" w:cs="Arial Unicode MS" w:hint="eastAsia"/>
          <w:szCs w:val="21"/>
        </w:rPr>
        <w:t>4</w:t>
      </w:r>
      <w:r w:rsidR="00953EA3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人</w:t>
      </w:r>
      <w:r w:rsidR="00953EA3"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、私立は</w:t>
      </w:r>
      <w:r w:rsidR="00953EA3">
        <w:rPr>
          <w:rFonts w:hAnsi="ＭＳ 明朝" w:cs="Arial Unicode MS" w:hint="eastAsia"/>
          <w:szCs w:val="21"/>
        </w:rPr>
        <w:t>32</w:t>
      </w:r>
      <w:r w:rsidRPr="0034464F">
        <w:rPr>
          <w:rFonts w:hAnsi="ＭＳ 明朝" w:cs="Arial Unicode MS" w:hint="eastAsia"/>
          <w:szCs w:val="21"/>
        </w:rPr>
        <w:t>人</w:t>
      </w:r>
      <w:r w:rsidR="00953EA3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3109570E" w14:textId="4D2AB953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・　状況別で</w:t>
      </w:r>
      <w:r w:rsidRPr="0034464F">
        <w:rPr>
          <w:rFonts w:hAnsi="ＭＳ 明朝" w:cs="Arial Unicode MS" w:hint="eastAsia"/>
          <w:szCs w:val="21"/>
        </w:rPr>
        <w:t>は、自営業主等</w:t>
      </w:r>
      <w:r w:rsidR="00637B09">
        <w:rPr>
          <w:rFonts w:hAnsi="ＭＳ 明朝" w:cs="Arial Unicode MS" w:hint="eastAsia"/>
          <w:szCs w:val="21"/>
        </w:rPr>
        <w:t>185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（構成比</w:t>
      </w:r>
      <w:r w:rsidR="00637B09">
        <w:rPr>
          <w:rFonts w:hAnsi="ＭＳ 明朝" w:cs="Arial Unicode MS" w:hint="eastAsia"/>
          <w:szCs w:val="21"/>
        </w:rPr>
        <w:t>3.6</w:t>
      </w:r>
      <w:r>
        <w:rPr>
          <w:rFonts w:hAnsi="ＭＳ 明朝" w:cs="Arial Unicode MS" w:hint="eastAsia"/>
          <w:szCs w:val="21"/>
        </w:rPr>
        <w:t>％）</w:t>
      </w:r>
      <w:r w:rsidRPr="0034464F">
        <w:rPr>
          <w:rFonts w:hAnsi="ＭＳ 明朝" w:cs="Arial Unicode MS" w:hint="eastAsia"/>
          <w:szCs w:val="21"/>
        </w:rPr>
        <w:t>、無期雇用</w:t>
      </w:r>
      <w:r w:rsidR="0026491E">
        <w:rPr>
          <w:rFonts w:hAnsi="ＭＳ 明朝" w:cs="Arial Unicode MS" w:hint="eastAsia"/>
          <w:szCs w:val="21"/>
        </w:rPr>
        <w:t>4,8</w:t>
      </w:r>
      <w:r w:rsidR="00637B09">
        <w:rPr>
          <w:rFonts w:hAnsi="ＭＳ 明朝" w:cs="Arial Unicode MS" w:hint="eastAsia"/>
          <w:szCs w:val="21"/>
        </w:rPr>
        <w:t>79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9</w:t>
      </w:r>
      <w:r w:rsidR="00637B09">
        <w:rPr>
          <w:rFonts w:hAnsi="ＭＳ 明朝" w:cs="Arial Unicode MS" w:hint="eastAsia"/>
          <w:szCs w:val="21"/>
        </w:rPr>
        <w:t>5.7</w:t>
      </w:r>
      <w:r>
        <w:rPr>
          <w:rFonts w:hAnsi="ＭＳ 明朝" w:cs="Arial Unicode MS" w:hint="eastAsia"/>
          <w:szCs w:val="21"/>
        </w:rPr>
        <w:t>％）</w:t>
      </w:r>
      <w:r w:rsidRPr="0034464F">
        <w:rPr>
          <w:rFonts w:hAnsi="ＭＳ 明朝" w:cs="Arial Unicode MS" w:hint="eastAsia"/>
          <w:szCs w:val="21"/>
        </w:rPr>
        <w:t>、有期雇用のうち雇用契約期間が一年以</w:t>
      </w:r>
      <w:r>
        <w:rPr>
          <w:rFonts w:hAnsi="ＭＳ 明朝" w:cs="Arial Unicode MS" w:hint="eastAsia"/>
          <w:szCs w:val="21"/>
        </w:rPr>
        <w:t>上、</w:t>
      </w:r>
      <w:r w:rsidRPr="0034464F">
        <w:rPr>
          <w:rFonts w:hAnsi="ＭＳ 明朝" w:cs="Arial Unicode MS" w:hint="eastAsia"/>
          <w:szCs w:val="21"/>
        </w:rPr>
        <w:t>かつフルタイム勤務相当の者</w:t>
      </w:r>
      <w:r w:rsidR="00614F1E">
        <w:rPr>
          <w:rFonts w:hAnsi="ＭＳ 明朝" w:cs="Arial Unicode MS" w:hint="eastAsia"/>
          <w:szCs w:val="21"/>
        </w:rPr>
        <w:t>31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0.</w:t>
      </w:r>
      <w:r w:rsidR="00614F1E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％）、大学等進学者・専修学校</w:t>
      </w:r>
      <w:r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専門課程</w:t>
      </w:r>
      <w:r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進学者・専修学校</w:t>
      </w:r>
      <w:r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一般課程</w:t>
      </w:r>
      <w:r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等入学者・公共職業能力開発施設等入学者のうち就職している者</w:t>
      </w:r>
      <w:r w:rsidR="0026491E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4E5D8AED" w14:textId="759B3549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産業別では、製造業</w:t>
      </w:r>
      <w:r>
        <w:rPr>
          <w:rFonts w:hAnsi="ＭＳ 明朝" w:cs="Arial Unicode MS" w:hint="eastAsia"/>
          <w:szCs w:val="21"/>
        </w:rPr>
        <w:t>1,</w:t>
      </w:r>
      <w:r w:rsidR="00614F1E">
        <w:rPr>
          <w:rFonts w:hAnsi="ＭＳ 明朝" w:cs="Arial Unicode MS" w:hint="eastAsia"/>
          <w:szCs w:val="21"/>
        </w:rPr>
        <w:t>706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3</w:t>
      </w:r>
      <w:r w:rsidR="00614F1E">
        <w:rPr>
          <w:rFonts w:hAnsi="ＭＳ 明朝" w:cs="Arial Unicode MS" w:hint="eastAsia"/>
          <w:szCs w:val="21"/>
        </w:rPr>
        <w:t>3.5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、卸売業、小売業</w:t>
      </w:r>
      <w:r w:rsidR="001B31E7">
        <w:rPr>
          <w:rFonts w:hAnsi="ＭＳ 明朝" w:cs="Arial Unicode MS" w:hint="eastAsia"/>
          <w:szCs w:val="21"/>
        </w:rPr>
        <w:t>5</w:t>
      </w:r>
      <w:r w:rsidR="00614F1E">
        <w:rPr>
          <w:rFonts w:hAnsi="ＭＳ 明朝" w:cs="Arial Unicode MS" w:hint="eastAsia"/>
          <w:szCs w:val="21"/>
        </w:rPr>
        <w:t>32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</w:t>
      </w:r>
      <w:r w:rsidR="001B31E7"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.</w:t>
      </w:r>
      <w:r w:rsidR="00614F1E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、建設業</w:t>
      </w:r>
      <w:r w:rsidR="00614F1E">
        <w:rPr>
          <w:rFonts w:hAnsi="ＭＳ 明朝" w:cs="Arial Unicode MS" w:hint="eastAsia"/>
          <w:szCs w:val="21"/>
        </w:rPr>
        <w:t>522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614F1E">
        <w:rPr>
          <w:rFonts w:hAnsi="ＭＳ 明朝" w:cs="Arial Unicode MS" w:hint="eastAsia"/>
          <w:szCs w:val="21"/>
        </w:rPr>
        <w:t>10.2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の順に多い。</w:t>
      </w:r>
    </w:p>
    <w:p w14:paraId="75A793F1" w14:textId="2B5AD4DA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　　</w:t>
      </w:r>
      <w:r>
        <w:rPr>
          <w:rFonts w:hAnsi="ＭＳ 明朝" w:cs="Arial Unicode MS" w:hint="eastAsia"/>
          <w:szCs w:val="21"/>
        </w:rPr>
        <w:t>また、</w:t>
      </w:r>
      <w:r w:rsidRPr="0034464F">
        <w:rPr>
          <w:rFonts w:hAnsi="ＭＳ 明朝" w:cs="Arial Unicode MS" w:hint="eastAsia"/>
          <w:szCs w:val="21"/>
        </w:rPr>
        <w:t>男女とも製造業が最も多く、男子は</w:t>
      </w:r>
      <w:r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,</w:t>
      </w:r>
      <w:r w:rsidR="00614F1E">
        <w:rPr>
          <w:rFonts w:hAnsi="ＭＳ 明朝" w:cs="Arial Unicode MS" w:hint="eastAsia"/>
          <w:szCs w:val="21"/>
        </w:rPr>
        <w:t>207</w:t>
      </w:r>
      <w:r w:rsidRPr="0034464F">
        <w:rPr>
          <w:rFonts w:hAnsi="ＭＳ 明朝" w:cs="Arial Unicode MS" w:hint="eastAsia"/>
          <w:szCs w:val="21"/>
        </w:rPr>
        <w:t>人で</w:t>
      </w:r>
      <w:r>
        <w:rPr>
          <w:rFonts w:hAnsi="ＭＳ 明朝" w:cs="Arial Unicode MS" w:hint="eastAsia"/>
          <w:szCs w:val="21"/>
        </w:rPr>
        <w:t>男子就職者数の</w:t>
      </w:r>
      <w:r w:rsidR="00614F1E">
        <w:rPr>
          <w:rFonts w:hAnsi="ＭＳ 明朝" w:cs="Arial Unicode MS" w:hint="eastAsia"/>
          <w:szCs w:val="21"/>
        </w:rPr>
        <w:t>36.9</w:t>
      </w:r>
      <w:r w:rsidRPr="0034464F"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 w:hint="eastAsia"/>
          <w:szCs w:val="21"/>
        </w:rPr>
        <w:t>を</w:t>
      </w:r>
      <w:r w:rsidRPr="0034464F">
        <w:rPr>
          <w:rFonts w:hAnsi="ＭＳ 明朝" w:cs="Arial Unicode MS" w:hint="eastAsia"/>
          <w:szCs w:val="21"/>
        </w:rPr>
        <w:t>、女子</w:t>
      </w:r>
      <w:r w:rsidR="001B31E7">
        <w:rPr>
          <w:rFonts w:hAnsi="ＭＳ 明朝" w:cs="Arial Unicode MS" w:hint="eastAsia"/>
          <w:szCs w:val="21"/>
        </w:rPr>
        <w:t>4</w:t>
      </w:r>
      <w:r w:rsidR="00614F1E">
        <w:rPr>
          <w:rFonts w:hAnsi="ＭＳ 明朝" w:cs="Arial Unicode MS" w:hint="eastAsia"/>
          <w:szCs w:val="21"/>
        </w:rPr>
        <w:t>99</w:t>
      </w:r>
      <w:r w:rsidRPr="0034464F">
        <w:rPr>
          <w:rFonts w:hAnsi="ＭＳ 明朝" w:cs="Arial Unicode MS" w:hint="eastAsia"/>
          <w:szCs w:val="21"/>
        </w:rPr>
        <w:t>人で</w:t>
      </w:r>
      <w:r>
        <w:rPr>
          <w:rFonts w:hAnsi="ＭＳ 明朝" w:cs="Arial Unicode MS" w:hint="eastAsia"/>
          <w:szCs w:val="21"/>
        </w:rPr>
        <w:t>女子就職者</w:t>
      </w:r>
      <w:r w:rsidRPr="0034464F">
        <w:rPr>
          <w:rFonts w:hAnsi="ＭＳ 明朝" w:cs="Arial Unicode MS" w:hint="eastAsia"/>
          <w:szCs w:val="21"/>
        </w:rPr>
        <w:t>数の</w:t>
      </w:r>
      <w:r>
        <w:rPr>
          <w:rFonts w:hAnsi="ＭＳ 明朝" w:cs="Arial Unicode MS" w:hint="eastAsia"/>
          <w:szCs w:val="21"/>
        </w:rPr>
        <w:t>2</w:t>
      </w:r>
      <w:r w:rsidR="00614F1E">
        <w:rPr>
          <w:rFonts w:hAnsi="ＭＳ 明朝" w:cs="Arial Unicode MS" w:hint="eastAsia"/>
          <w:szCs w:val="21"/>
        </w:rPr>
        <w:t>7.3</w:t>
      </w:r>
      <w:r w:rsidR="001B31E7">
        <w:rPr>
          <w:rFonts w:hAnsi="ＭＳ 明朝" w:cs="Arial Unicode MS" w:hint="eastAsia"/>
          <w:szCs w:val="21"/>
        </w:rPr>
        <w:t>％</w:t>
      </w:r>
      <w:r w:rsidR="00C20F2D">
        <w:rPr>
          <w:rFonts w:hAnsi="ＭＳ 明朝" w:cs="Arial Unicode MS" w:hint="eastAsia"/>
          <w:szCs w:val="21"/>
        </w:rPr>
        <w:t>を、そ</w:t>
      </w:r>
      <w:r>
        <w:rPr>
          <w:rFonts w:hAnsi="ＭＳ 明朝" w:cs="Arial Unicode MS" w:hint="eastAsia"/>
          <w:szCs w:val="21"/>
        </w:rPr>
        <w:t>れぞれ</w:t>
      </w:r>
      <w:r w:rsidRPr="0034464F">
        <w:rPr>
          <w:rFonts w:hAnsi="ＭＳ 明朝" w:cs="Arial Unicode MS" w:hint="eastAsia"/>
          <w:szCs w:val="21"/>
        </w:rPr>
        <w:t>占めている。</w:t>
      </w:r>
    </w:p>
    <w:p w14:paraId="38E36955" w14:textId="758300B0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職業別では、</w:t>
      </w:r>
      <w:r w:rsidRPr="0034464F">
        <w:rPr>
          <w:rFonts w:hAnsi="ＭＳ 明朝" w:cs="Arial Unicode MS" w:hint="eastAsia"/>
          <w:szCs w:val="21"/>
        </w:rPr>
        <w:t>生産工程従事者</w:t>
      </w:r>
      <w:r>
        <w:rPr>
          <w:rFonts w:hAnsi="ＭＳ 明朝" w:cs="Arial Unicode MS" w:hint="eastAsia"/>
          <w:szCs w:val="21"/>
        </w:rPr>
        <w:t>1,</w:t>
      </w:r>
      <w:r w:rsidR="00B17692">
        <w:rPr>
          <w:rFonts w:hAnsi="ＭＳ 明朝" w:cs="Arial Unicode MS" w:hint="eastAsia"/>
          <w:szCs w:val="21"/>
        </w:rPr>
        <w:t>621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Pr="0034464F">
        <w:rPr>
          <w:rFonts w:hAnsi="ＭＳ 明朝" w:cs="Arial Unicode MS" w:hint="eastAsia"/>
          <w:szCs w:val="21"/>
        </w:rPr>
        <w:t>3</w:t>
      </w:r>
      <w:r w:rsidR="00B17692">
        <w:rPr>
          <w:rFonts w:hAnsi="ＭＳ 明朝" w:cs="Arial Unicode MS" w:hint="eastAsia"/>
          <w:szCs w:val="21"/>
        </w:rPr>
        <w:t>1.8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、サービス職業従事者</w:t>
      </w:r>
      <w:r w:rsidR="00B17692">
        <w:rPr>
          <w:rFonts w:hAnsi="ＭＳ 明朝" w:cs="Arial Unicode MS" w:hint="eastAsia"/>
          <w:szCs w:val="21"/>
        </w:rPr>
        <w:t>704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C20F2D">
        <w:rPr>
          <w:rFonts w:hAnsi="ＭＳ 明朝" w:cs="Arial Unicode MS" w:hint="eastAsia"/>
          <w:szCs w:val="21"/>
        </w:rPr>
        <w:t>1</w:t>
      </w:r>
      <w:r w:rsidR="00B17692">
        <w:rPr>
          <w:rFonts w:hAnsi="ＭＳ 明朝" w:cs="Arial Unicode MS" w:hint="eastAsia"/>
          <w:szCs w:val="21"/>
        </w:rPr>
        <w:t>3.8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</w:t>
      </w:r>
      <w:r w:rsidR="00B17692">
        <w:rPr>
          <w:rFonts w:hAnsi="ＭＳ 明朝" w:cs="Arial Unicode MS" w:hint="eastAsia"/>
          <w:szCs w:val="21"/>
        </w:rPr>
        <w:t>事務</w:t>
      </w:r>
      <w:r w:rsidR="00BA305F">
        <w:rPr>
          <w:rFonts w:hAnsi="ＭＳ 明朝" w:cs="Arial Unicode MS" w:hint="eastAsia"/>
          <w:szCs w:val="21"/>
        </w:rPr>
        <w:t>従事者</w:t>
      </w:r>
      <w:r w:rsidR="00BA305F">
        <w:rPr>
          <w:rFonts w:hAnsi="ＭＳ 明朝" w:cs="Arial Unicode MS" w:hint="eastAsia"/>
          <w:szCs w:val="21"/>
        </w:rPr>
        <w:t>5</w:t>
      </w:r>
      <w:r w:rsidR="00B17692">
        <w:rPr>
          <w:rFonts w:hAnsi="ＭＳ 明朝" w:cs="Arial Unicode MS" w:hint="eastAsia"/>
          <w:szCs w:val="21"/>
        </w:rPr>
        <w:t>1</w:t>
      </w:r>
      <w:r w:rsidR="00BA305F">
        <w:rPr>
          <w:rFonts w:hAnsi="ＭＳ 明朝" w:cs="Arial Unicode MS" w:hint="eastAsia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B17692">
        <w:rPr>
          <w:rFonts w:hAnsi="ＭＳ 明朝" w:cs="Arial Unicode MS" w:hint="eastAsia"/>
          <w:szCs w:val="21"/>
        </w:rPr>
        <w:t>10.1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の順に多い。</w:t>
      </w:r>
    </w:p>
    <w:p w14:paraId="074CA132" w14:textId="6022C9AD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　　</w:t>
      </w:r>
      <w:r>
        <w:rPr>
          <w:rFonts w:hAnsi="ＭＳ 明朝" w:cs="Arial Unicode MS" w:hint="eastAsia"/>
          <w:szCs w:val="21"/>
        </w:rPr>
        <w:t>また、男子</w:t>
      </w:r>
      <w:r w:rsidRPr="0034464F">
        <w:rPr>
          <w:rFonts w:hAnsi="ＭＳ 明朝" w:cs="Arial Unicode MS" w:hint="eastAsia"/>
          <w:szCs w:val="21"/>
        </w:rPr>
        <w:t>は生産工程従事者が</w:t>
      </w:r>
      <w:r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,</w:t>
      </w:r>
      <w:r w:rsidR="00B17692">
        <w:rPr>
          <w:rFonts w:hAnsi="ＭＳ 明朝" w:cs="Arial Unicode MS" w:hint="eastAsia"/>
          <w:szCs w:val="21"/>
        </w:rPr>
        <w:t>274</w:t>
      </w:r>
      <w:r>
        <w:rPr>
          <w:rFonts w:hAnsi="ＭＳ 明朝" w:cs="Arial Unicode MS" w:hint="eastAsia"/>
          <w:szCs w:val="21"/>
        </w:rPr>
        <w:t>人と最も多く、男子就職者</w:t>
      </w:r>
      <w:r w:rsidRPr="0034464F">
        <w:rPr>
          <w:rFonts w:hAnsi="ＭＳ 明朝" w:cs="Arial Unicode MS" w:hint="eastAsia"/>
          <w:szCs w:val="21"/>
        </w:rPr>
        <w:t>数の</w:t>
      </w:r>
      <w:r w:rsidR="00B17692">
        <w:rPr>
          <w:rFonts w:hAnsi="ＭＳ 明朝" w:cs="Arial Unicode MS" w:hint="eastAsia"/>
          <w:szCs w:val="21"/>
        </w:rPr>
        <w:t>39.0</w:t>
      </w:r>
      <w:r>
        <w:rPr>
          <w:rFonts w:hAnsi="ＭＳ 明朝" w:cs="Arial Unicode MS" w:hint="eastAsia"/>
          <w:szCs w:val="21"/>
        </w:rPr>
        <w:t>％を占め、女子</w:t>
      </w:r>
      <w:r w:rsidRPr="0034464F">
        <w:rPr>
          <w:rFonts w:hAnsi="ＭＳ 明朝" w:cs="Arial Unicode MS" w:hint="eastAsia"/>
          <w:szCs w:val="21"/>
        </w:rPr>
        <w:t>は</w:t>
      </w:r>
      <w:r>
        <w:rPr>
          <w:rFonts w:hAnsi="ＭＳ 明朝" w:cs="Arial Unicode MS" w:hint="eastAsia"/>
          <w:szCs w:val="21"/>
        </w:rPr>
        <w:t>サービ</w:t>
      </w:r>
      <w:r w:rsidR="00C20F2D">
        <w:rPr>
          <w:rFonts w:hAnsi="ＭＳ 明朝" w:cs="Arial Unicode MS" w:hint="eastAsia"/>
          <w:szCs w:val="21"/>
        </w:rPr>
        <w:t>ス</w:t>
      </w:r>
      <w:r>
        <w:rPr>
          <w:rFonts w:hAnsi="ＭＳ 明朝" w:cs="Arial Unicode MS" w:hint="eastAsia"/>
          <w:szCs w:val="21"/>
        </w:rPr>
        <w:t>職業</w:t>
      </w:r>
      <w:r w:rsidRPr="0034464F">
        <w:rPr>
          <w:rFonts w:hAnsi="ＭＳ 明朝" w:cs="Arial Unicode MS" w:hint="eastAsia"/>
          <w:szCs w:val="21"/>
        </w:rPr>
        <w:t>従事者</w:t>
      </w:r>
      <w:r w:rsidR="00B17692">
        <w:rPr>
          <w:rFonts w:hAnsi="ＭＳ 明朝" w:cs="Arial Unicode MS" w:hint="eastAsia"/>
          <w:szCs w:val="21"/>
        </w:rPr>
        <w:t>、事務従事者</w:t>
      </w:r>
      <w:r w:rsidRPr="0034464F">
        <w:rPr>
          <w:rFonts w:hAnsi="ＭＳ 明朝" w:cs="Arial Unicode MS" w:hint="eastAsia"/>
          <w:szCs w:val="21"/>
        </w:rPr>
        <w:t>が</w:t>
      </w:r>
      <w:r w:rsidR="00B17692">
        <w:rPr>
          <w:rFonts w:hAnsi="ＭＳ 明朝" w:cs="Arial Unicode MS" w:hint="eastAsia"/>
          <w:szCs w:val="21"/>
        </w:rPr>
        <w:t>419</w:t>
      </w:r>
      <w:r>
        <w:rPr>
          <w:rFonts w:hAnsi="ＭＳ 明朝" w:cs="Arial Unicode MS" w:hint="eastAsia"/>
          <w:szCs w:val="21"/>
        </w:rPr>
        <w:t>人と最も多く、</w:t>
      </w:r>
      <w:r w:rsidR="00B17692">
        <w:rPr>
          <w:rFonts w:hAnsi="ＭＳ 明朝" w:cs="Arial Unicode MS" w:hint="eastAsia"/>
          <w:szCs w:val="21"/>
        </w:rPr>
        <w:t>それぞれ</w:t>
      </w:r>
      <w:r>
        <w:rPr>
          <w:rFonts w:hAnsi="ＭＳ 明朝" w:cs="Arial Unicode MS" w:hint="eastAsia"/>
          <w:szCs w:val="21"/>
        </w:rPr>
        <w:t>女子就職者</w:t>
      </w:r>
      <w:r w:rsidRPr="0034464F">
        <w:rPr>
          <w:rFonts w:hAnsi="ＭＳ 明朝" w:cs="Arial Unicode MS" w:hint="eastAsia"/>
          <w:szCs w:val="21"/>
        </w:rPr>
        <w:t>数の</w:t>
      </w:r>
      <w:r w:rsidR="00B17692">
        <w:rPr>
          <w:rFonts w:hAnsi="ＭＳ 明朝" w:cs="Arial Unicode MS" w:hint="eastAsia"/>
          <w:szCs w:val="21"/>
        </w:rPr>
        <w:t>22.</w:t>
      </w:r>
      <w:r w:rsidR="002C1DC0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％を占めている。</w:t>
      </w:r>
    </w:p>
    <w:p w14:paraId="21D0C14D" w14:textId="74D18012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</w:p>
    <w:p w14:paraId="60945B0C" w14:textId="0754DFFC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-3-1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-3-3</w:t>
      </w:r>
      <w:r w:rsidRPr="0034464F">
        <w:rPr>
          <w:rFonts w:hAnsi="ＭＳ 明朝" w:cs="Arial Unicode MS" w:hint="eastAsia"/>
          <w:szCs w:val="21"/>
        </w:rPr>
        <w:t>図・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-3-4</w:t>
      </w:r>
      <w:r w:rsidRPr="0034464F">
        <w:rPr>
          <w:rFonts w:hAnsi="ＭＳ 明朝" w:cs="Arial Unicode MS" w:hint="eastAsia"/>
          <w:szCs w:val="21"/>
        </w:rPr>
        <w:t>図・統計表</w:t>
      </w:r>
      <w:r w:rsidR="00080071">
        <w:rPr>
          <w:rFonts w:hAnsi="ＭＳ 明朝" w:cs="Arial Unicode MS" w:hint="eastAsia"/>
          <w:szCs w:val="21"/>
        </w:rPr>
        <w:t>90</w:t>
      </w:r>
      <w:r w:rsidRPr="0034464F"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 w:hint="eastAsia"/>
          <w:szCs w:val="21"/>
        </w:rPr>
        <w:t>9</w:t>
      </w:r>
      <w:r w:rsidR="00080071"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・統計表</w:t>
      </w:r>
      <w:r>
        <w:rPr>
          <w:rFonts w:hAnsi="ＭＳ 明朝" w:cs="Arial Unicode MS" w:hint="eastAsia"/>
          <w:szCs w:val="21"/>
        </w:rPr>
        <w:t>9</w:t>
      </w:r>
      <w:r w:rsidR="00080071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]</w:t>
      </w:r>
    </w:p>
    <w:p w14:paraId="3675BE6A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5E16C74A" w14:textId="77777777" w:rsidR="009066AB" w:rsidRPr="0034464F" w:rsidRDefault="009066AB" w:rsidP="009066AB">
      <w:pPr>
        <w:widowControl/>
        <w:ind w:firstLineChars="150" w:firstLine="315"/>
        <w:jc w:val="left"/>
        <w:rPr>
          <w:rFonts w:hAnsi="ＭＳ 明朝" w:cs="Arial Unicode MS"/>
          <w:sz w:val="16"/>
          <w:szCs w:val="16"/>
          <w:shd w:val="pct15" w:color="auto" w:fill="FFFFFF"/>
        </w:rPr>
      </w:pPr>
      <w:r>
        <w:rPr>
          <w:rFonts w:ascii="ＭＳ ゴシック" w:eastAsia="ＭＳ ゴシック" w:hAnsi="ＭＳ ゴシック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lastRenderedPageBreak/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-3-3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図]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Pr="00D04164">
        <w:rPr>
          <w:rFonts w:ascii="ＭＳ ゴシック" w:eastAsia="ＭＳ ゴシック" w:hAnsi="ＭＳ ゴシック" w:cs="Arial Unicode MS" w:hint="eastAsia"/>
          <w:spacing w:val="21"/>
          <w:kern w:val="0"/>
          <w:szCs w:val="21"/>
          <w:fitText w:val="3480" w:id="-1036781047"/>
        </w:rPr>
        <w:t>男女別就職者の割合（産業別</w:t>
      </w:r>
      <w:r w:rsidRPr="00D04164">
        <w:rPr>
          <w:rFonts w:ascii="ＭＳ ゴシック" w:eastAsia="ＭＳ ゴシック" w:hAnsi="ＭＳ ゴシック" w:cs="Arial Unicode MS" w:hint="eastAsia"/>
          <w:spacing w:val="-3"/>
          <w:kern w:val="0"/>
          <w:szCs w:val="21"/>
          <w:fitText w:val="3480" w:id="-1036781047"/>
        </w:rPr>
        <w:t>）</w:t>
      </w:r>
    </w:p>
    <w:p w14:paraId="2AE85978" w14:textId="31629CC6" w:rsidR="009066AB" w:rsidRPr="0034464F" w:rsidRDefault="00D04164" w:rsidP="009066AB">
      <w:pPr>
        <w:snapToGrid w:val="0"/>
        <w:rPr>
          <w:rFonts w:hAnsi="ＭＳ 明朝" w:cs="Arial Unicode MS"/>
          <w:szCs w:val="21"/>
        </w:rPr>
      </w:pPr>
      <w:r w:rsidRPr="00D04164">
        <w:rPr>
          <w:rFonts w:hAnsi="ＭＳ 明朝" w:cs="Arial Unicode MS"/>
          <w:noProof/>
          <w:szCs w:val="21"/>
        </w:rPr>
        <w:drawing>
          <wp:inline distT="0" distB="0" distL="0" distR="0" wp14:anchorId="2E1649FC" wp14:editId="74540B6D">
            <wp:extent cx="6489878" cy="2389094"/>
            <wp:effectExtent l="0" t="0" r="6350" b="0"/>
            <wp:docPr id="506" name="図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9" cy="239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D268A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</w:rPr>
      </w:pPr>
    </w:p>
    <w:p w14:paraId="297C3CB9" w14:textId="34C114C3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1E324EB7" w14:textId="443D5BA3" w:rsidR="009066AB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  <w:szCs w:val="21"/>
        </w:rPr>
      </w:pPr>
      <w:r w:rsidRPr="00E67E63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3</w:t>
      </w:r>
      <w:r w:rsidRPr="0034464F">
        <w:rPr>
          <w:rFonts w:ascii="ＭＳ ゴシック" w:eastAsia="ＭＳ ゴシック" w:hAnsi="ＭＳ ゴシック" w:cs="Arial Unicode MS" w:hint="eastAsia"/>
        </w:rPr>
        <w:t>-4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図]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A976ED">
        <w:rPr>
          <w:rFonts w:ascii="ＭＳ ゴシック" w:eastAsia="ＭＳ ゴシック" w:hAnsi="ＭＳ ゴシック" w:cs="Arial Unicode MS" w:hint="eastAsia"/>
          <w:spacing w:val="21"/>
          <w:kern w:val="0"/>
          <w:szCs w:val="21"/>
          <w:fitText w:val="3480" w:id="-1036781046"/>
        </w:rPr>
        <w:t>男女別就職者の割合（職業別</w:t>
      </w:r>
      <w:r w:rsidRPr="00A976ED">
        <w:rPr>
          <w:rFonts w:ascii="ＭＳ ゴシック" w:eastAsia="ＭＳ ゴシック" w:hAnsi="ＭＳ ゴシック" w:cs="Arial Unicode MS" w:hint="eastAsia"/>
          <w:spacing w:val="-3"/>
          <w:kern w:val="0"/>
          <w:szCs w:val="21"/>
          <w:fitText w:val="3480" w:id="-1036781046"/>
        </w:rPr>
        <w:t>）</w:t>
      </w:r>
    </w:p>
    <w:p w14:paraId="0B027D3A" w14:textId="3D31BC48" w:rsidR="009066AB" w:rsidRPr="0045199F" w:rsidRDefault="005F79A8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5F79A8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56697EFC" wp14:editId="5747393A">
            <wp:extent cx="6416338" cy="2366682"/>
            <wp:effectExtent l="0" t="0" r="3810" b="0"/>
            <wp:docPr id="509" name="図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42" cy="237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ADD21" w14:textId="77777777" w:rsidR="009066AB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5F522AA1" w14:textId="77777777" w:rsidR="009066AB" w:rsidRPr="00D77CFE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6E3A5533" w14:textId="61EC349E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（９）卒業者に占める就職者の割合</w:t>
      </w:r>
    </w:p>
    <w:p w14:paraId="4EE38940" w14:textId="62A242BA" w:rsidR="009066AB" w:rsidRPr="0034464F" w:rsidRDefault="009066AB" w:rsidP="009066AB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8.</w:t>
      </w:r>
      <w:r w:rsidR="00D64D67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％（男子</w:t>
      </w:r>
      <w:r w:rsidRPr="0034464F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0.</w:t>
      </w:r>
      <w:r w:rsidR="009D5640"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％、女子</w:t>
      </w:r>
      <w:r w:rsidR="00D64D67">
        <w:rPr>
          <w:rFonts w:hAnsi="ＭＳ 明朝" w:cs="Arial Unicode MS" w:hint="eastAsia"/>
          <w:szCs w:val="21"/>
        </w:rPr>
        <w:t>5.</w:t>
      </w:r>
      <w:r w:rsidR="009D5640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％）で、前年</w:t>
      </w:r>
      <w:r w:rsidR="009D5640">
        <w:rPr>
          <w:rFonts w:hAnsi="ＭＳ 明朝" w:cs="Arial Unicode MS" w:hint="eastAsia"/>
          <w:szCs w:val="21"/>
        </w:rPr>
        <w:t>と同じであ</w:t>
      </w:r>
      <w:r>
        <w:rPr>
          <w:rFonts w:hAnsi="ＭＳ 明朝" w:cs="Arial Unicode MS" w:hint="eastAsia"/>
          <w:szCs w:val="21"/>
        </w:rPr>
        <w:t>る</w:t>
      </w:r>
      <w:r w:rsidRPr="0034464F">
        <w:rPr>
          <w:rFonts w:hAnsi="ＭＳ 明朝" w:cs="Arial Unicode MS" w:hint="eastAsia"/>
          <w:szCs w:val="21"/>
        </w:rPr>
        <w:t>。</w:t>
      </w:r>
    </w:p>
    <w:p w14:paraId="0A1542AE" w14:textId="7A8C439D" w:rsidR="009066AB" w:rsidRPr="0034464F" w:rsidRDefault="009066AB" w:rsidP="009066AB">
      <w:pPr>
        <w:snapToGrid w:val="0"/>
        <w:spacing w:line="340" w:lineRule="exact"/>
        <w:ind w:firstLineChars="199" w:firstLine="418"/>
        <w:rPr>
          <w:rFonts w:ascii="ＭＳ ゴシック" w:eastAsia="ＭＳ ゴシック" w:hAnsi="ＭＳ ゴシック" w:cs="Arial Unicode MS"/>
          <w:spacing w:val="12"/>
          <w:szCs w:val="21"/>
        </w:rPr>
      </w:pPr>
      <w:r w:rsidRPr="0034464F">
        <w:rPr>
          <w:rFonts w:hAnsi="ＭＳ 明朝" w:cs="Arial Unicode MS" w:hint="eastAsia"/>
          <w:szCs w:val="21"/>
        </w:rPr>
        <w:t>・　大阪府外への就職者</w:t>
      </w:r>
      <w:r>
        <w:rPr>
          <w:rFonts w:hAnsi="ＭＳ 明朝" w:cs="Arial Unicode MS" w:hint="eastAsia"/>
          <w:szCs w:val="21"/>
        </w:rPr>
        <w:t>数</w:t>
      </w:r>
      <w:r w:rsidRPr="0034464F">
        <w:rPr>
          <w:rFonts w:hAnsi="ＭＳ 明朝" w:cs="Arial Unicode MS" w:hint="eastAsia"/>
          <w:szCs w:val="21"/>
        </w:rPr>
        <w:t>は</w:t>
      </w:r>
      <w:r w:rsidR="00D64D67">
        <w:rPr>
          <w:rFonts w:hAnsi="ＭＳ 明朝" w:cs="Arial Unicode MS" w:hint="eastAsia"/>
          <w:szCs w:val="21"/>
        </w:rPr>
        <w:t>4</w:t>
      </w:r>
      <w:r w:rsidR="009D5640">
        <w:rPr>
          <w:rFonts w:hAnsi="ＭＳ 明朝" w:cs="Arial Unicode MS" w:hint="eastAsia"/>
          <w:szCs w:val="21"/>
        </w:rPr>
        <w:t>48</w:t>
      </w:r>
      <w:r w:rsidRPr="0034464F">
        <w:rPr>
          <w:rFonts w:hAnsi="ＭＳ 明朝" w:cs="Arial Unicode MS" w:hint="eastAsia"/>
          <w:szCs w:val="21"/>
        </w:rPr>
        <w:t>人で、就職者数の</w:t>
      </w:r>
      <w:r w:rsidR="00D64D67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.</w:t>
      </w:r>
      <w:r w:rsidR="009D5640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％を占めている。</w:t>
      </w:r>
    </w:p>
    <w:p w14:paraId="6CABCC4C" w14:textId="75D87ADB" w:rsidR="009066AB" w:rsidRPr="0034464F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　　地方別では、</w:t>
      </w:r>
      <w:r w:rsidRPr="0034464F">
        <w:rPr>
          <w:rFonts w:hAnsi="ＭＳ 明朝" w:cs="Arial Unicode MS" w:hint="eastAsia"/>
          <w:szCs w:val="21"/>
        </w:rPr>
        <w:t>近畿地方</w:t>
      </w:r>
      <w:r>
        <w:rPr>
          <w:rFonts w:hAnsi="ＭＳ 明朝" w:cs="Arial Unicode MS" w:hint="eastAsia"/>
          <w:szCs w:val="21"/>
        </w:rPr>
        <w:t>23</w:t>
      </w:r>
      <w:r w:rsidR="009D5640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="00D64D67">
        <w:rPr>
          <w:rFonts w:hAnsi="ＭＳ 明朝" w:cs="Arial Unicode MS" w:hint="eastAsia"/>
          <w:szCs w:val="21"/>
        </w:rPr>
        <w:t>5</w:t>
      </w:r>
      <w:r w:rsidR="009D5640">
        <w:rPr>
          <w:rFonts w:hAnsi="ＭＳ 明朝" w:cs="Arial Unicode MS" w:hint="eastAsia"/>
          <w:szCs w:val="21"/>
        </w:rPr>
        <w:t>2.7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、関東地方</w:t>
      </w:r>
      <w:r>
        <w:rPr>
          <w:rFonts w:hAnsi="ＭＳ 明朝" w:cs="Arial Unicode MS" w:hint="eastAsia"/>
          <w:szCs w:val="21"/>
        </w:rPr>
        <w:t>1</w:t>
      </w:r>
      <w:r w:rsidR="009D5640">
        <w:rPr>
          <w:rFonts w:hAnsi="ＭＳ 明朝" w:cs="Arial Unicode MS" w:hint="eastAsia"/>
          <w:szCs w:val="21"/>
        </w:rPr>
        <w:t>06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D64D67">
        <w:rPr>
          <w:rFonts w:hAnsi="ＭＳ 明朝" w:cs="Arial Unicode MS" w:hint="eastAsia"/>
          <w:szCs w:val="21"/>
        </w:rPr>
        <w:t>2</w:t>
      </w:r>
      <w:r w:rsidR="009D5640">
        <w:rPr>
          <w:rFonts w:hAnsi="ＭＳ 明朝" w:cs="Arial Unicode MS" w:hint="eastAsia"/>
          <w:szCs w:val="21"/>
        </w:rPr>
        <w:t>3.7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、中部地方</w:t>
      </w:r>
      <w:r w:rsidR="00D64D67">
        <w:rPr>
          <w:rFonts w:hAnsi="ＭＳ 明朝" w:cs="Arial Unicode MS" w:hint="eastAsia"/>
          <w:szCs w:val="21"/>
        </w:rPr>
        <w:t>3</w:t>
      </w:r>
      <w:r w:rsidR="009D5640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9D5640">
        <w:rPr>
          <w:rFonts w:hAnsi="ＭＳ 明朝" w:cs="Arial Unicode MS" w:hint="eastAsia"/>
          <w:szCs w:val="21"/>
        </w:rPr>
        <w:t>7.1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の順に多い。</w:t>
      </w:r>
    </w:p>
    <w:p w14:paraId="15C97D91" w14:textId="77777777" w:rsidR="009066AB" w:rsidRPr="0034464F" w:rsidRDefault="009066AB" w:rsidP="009066AB">
      <w:pPr>
        <w:snapToGrid w:val="0"/>
        <w:spacing w:line="340" w:lineRule="exact"/>
        <w:ind w:leftChars="299" w:left="628" w:firstLineChars="1100" w:firstLine="231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-3-3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-3-6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-3-7</w:t>
      </w:r>
      <w:r w:rsidRPr="0034464F">
        <w:rPr>
          <w:rFonts w:hAnsi="ＭＳ 明朝" w:cs="Arial Unicode MS" w:hint="eastAsia"/>
          <w:szCs w:val="21"/>
        </w:rPr>
        <w:t>表・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-3-5</w:t>
      </w:r>
      <w:r w:rsidRPr="0034464F">
        <w:rPr>
          <w:rFonts w:hAnsi="ＭＳ 明朝" w:cs="Arial Unicode MS" w:hint="eastAsia"/>
          <w:szCs w:val="21"/>
        </w:rPr>
        <w:t>図・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-3-6</w:t>
      </w:r>
      <w:r w:rsidRPr="0034464F">
        <w:rPr>
          <w:rFonts w:hAnsi="ＭＳ 明朝" w:cs="Arial Unicode MS" w:hint="eastAsia"/>
          <w:szCs w:val="21"/>
        </w:rPr>
        <w:t>図</w:t>
      </w:r>
      <w:r w:rsidRPr="0034464F">
        <w:rPr>
          <w:rFonts w:hAnsi="ＭＳ 明朝" w:cs="Arial Unicode MS" w:hint="eastAsia"/>
          <w:szCs w:val="21"/>
        </w:rPr>
        <w:t>]</w:t>
      </w:r>
    </w:p>
    <w:p w14:paraId="6DE2E430" w14:textId="77777777" w:rsidR="009066AB" w:rsidRDefault="009066AB" w:rsidP="009066AB">
      <w:pPr>
        <w:snapToGrid w:val="0"/>
        <w:spacing w:line="340" w:lineRule="exact"/>
        <w:rPr>
          <w:rFonts w:hAnsi="ＭＳ 明朝" w:cs="Arial Unicode MS"/>
          <w:szCs w:val="21"/>
        </w:rPr>
      </w:pPr>
    </w:p>
    <w:p w14:paraId="3458EE57" w14:textId="47A8491B" w:rsidR="009066AB" w:rsidRPr="0034464F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lastRenderedPageBreak/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-3-5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図]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卒業者に占める</w:t>
      </w:r>
      <w:r w:rsidRPr="0034464F">
        <w:rPr>
          <w:rFonts w:hAnsi="ＭＳ 明朝" w:cs="Arial Unicode MS" w:hint="eastAsia"/>
          <w:szCs w:val="21"/>
        </w:rPr>
        <w:t xml:space="preserve">　</w:t>
      </w:r>
      <w:r>
        <w:rPr>
          <w:rFonts w:hAnsi="ＭＳ 明朝" w:cs="Arial Unicode MS" w:hint="eastAsia"/>
          <w:szCs w:val="21"/>
        </w:rPr>
        <w:t xml:space="preserve">　　　　　　　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-3-6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表]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全国及び都道府県別</w:t>
      </w:r>
    </w:p>
    <w:p w14:paraId="52BC3E78" w14:textId="32C95568" w:rsidR="009066AB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　　　　</w:t>
      </w:r>
      <w:r>
        <w:rPr>
          <w:rFonts w:hAnsi="ＭＳ 明朝" w:cs="Arial Unicode MS" w:hint="eastAsia"/>
          <w:szCs w:val="21"/>
        </w:rPr>
        <w:t xml:space="preserve">　　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就職者の割合の推移</w:t>
      </w:r>
      <w:r>
        <w:rPr>
          <w:rFonts w:hAnsi="ＭＳ 明朝" w:cs="Arial Unicode MS" w:hint="eastAsia"/>
          <w:szCs w:val="21"/>
        </w:rPr>
        <w:t xml:space="preserve">　　　　　　　</w:t>
      </w:r>
      <w:r w:rsidRPr="0034464F">
        <w:rPr>
          <w:rFonts w:hAnsi="ＭＳ 明朝" w:cs="Arial Unicode MS" w:hint="eastAsia"/>
          <w:szCs w:val="21"/>
        </w:rPr>
        <w:t xml:space="preserve">　　　</w:t>
      </w:r>
      <w:r>
        <w:rPr>
          <w:rFonts w:hAnsi="ＭＳ 明朝" w:cs="Arial Unicode MS" w:hint="eastAsia"/>
          <w:szCs w:val="21"/>
        </w:rPr>
        <w:t xml:space="preserve">　　</w:t>
      </w:r>
      <w:r>
        <w:rPr>
          <w:rFonts w:hAnsi="ＭＳ 明朝" w:cs="Arial Unicode MS" w:hint="eastAsia"/>
          <w:szCs w:val="21"/>
        </w:rPr>
        <w:t xml:space="preserve"> 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卒業者に占める就職者の割合</w:t>
      </w:r>
    </w:p>
    <w:p w14:paraId="1AB56AA5" w14:textId="0C048734" w:rsidR="009066AB" w:rsidRDefault="00824B5F" w:rsidP="009066AB">
      <w:pPr>
        <w:snapToGrid w:val="0"/>
        <w:rPr>
          <w:rFonts w:ascii="ＭＳ ゴシック" w:eastAsia="ＭＳ ゴシック" w:hAnsi="ＭＳ ゴシック" w:cs="Arial Unicode MS"/>
          <w:noProof/>
          <w:szCs w:val="21"/>
        </w:rPr>
      </w:pPr>
      <w:r>
        <w:rPr>
          <w:noProof/>
        </w:rPr>
        <w:drawing>
          <wp:inline distT="0" distB="0" distL="0" distR="0" wp14:anchorId="7FA24443" wp14:editId="55CEB976">
            <wp:extent cx="2774068" cy="2626957"/>
            <wp:effectExtent l="0" t="0" r="7620" b="0"/>
            <wp:docPr id="502" name="図 3">
              <a:extLst xmlns:a="http://schemas.openxmlformats.org/drawingml/2006/main">
                <a:ext uri="{FF2B5EF4-FFF2-40B4-BE49-F238E27FC236}">
                  <a16:creationId xmlns:a16="http://schemas.microsoft.com/office/drawing/2014/main" id="{ECEEF8FA-18DD-4DC2-AB8A-9F4045E3C6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ECEEF8FA-18DD-4DC2-AB8A-9F4045E3C68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160" r="10146" b="-7571"/>
                    <a:stretch/>
                  </pic:blipFill>
                  <pic:spPr bwMode="auto">
                    <a:xfrm>
                      <a:off x="0" y="0"/>
                      <a:ext cx="2805023" cy="265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6B7B"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　</w:t>
      </w:r>
      <w:r w:rsidR="009066AB"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　　　　</w:t>
      </w:r>
      <w:r w:rsidRPr="00824B5F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5BD18A31" wp14:editId="08C516B3">
            <wp:extent cx="1748155" cy="2621915"/>
            <wp:effectExtent l="0" t="0" r="4445" b="6985"/>
            <wp:docPr id="511" name="図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08BE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076141D6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</w:rPr>
      </w:pPr>
    </w:p>
    <w:p w14:paraId="392755EE" w14:textId="77777777" w:rsidR="009066AB" w:rsidRDefault="009066AB" w:rsidP="009066AB">
      <w:pPr>
        <w:snapToGrid w:val="0"/>
        <w:spacing w:line="240" w:lineRule="atLeast"/>
        <w:ind w:leftChars="100" w:left="6510" w:right="23" w:hangingChars="3000" w:hanging="6300"/>
        <w:jc w:val="lef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-3-7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 xml:space="preserve">表]　</w:t>
      </w:r>
      <w:r w:rsidRPr="00832016">
        <w:rPr>
          <w:rFonts w:ascii="ＭＳ ゴシック" w:eastAsia="ＭＳ ゴシック" w:hAnsi="ＭＳ ゴシック" w:cs="Arial Unicode MS" w:hint="eastAsia"/>
          <w:spacing w:val="22"/>
          <w:w w:val="92"/>
          <w:szCs w:val="21"/>
          <w:fitText w:val="2320" w:id="-1036781045"/>
        </w:rPr>
        <w:t>大阪府外への就職者</w:t>
      </w:r>
      <w:r w:rsidRPr="00832016">
        <w:rPr>
          <w:rFonts w:ascii="ＭＳ ゴシック" w:eastAsia="ＭＳ ゴシック" w:hAnsi="ＭＳ ゴシック" w:cs="Arial Unicode MS" w:hint="eastAsia"/>
          <w:spacing w:val="2"/>
          <w:w w:val="92"/>
          <w:szCs w:val="21"/>
          <w:fitText w:val="2320" w:id="-1036781045"/>
        </w:rPr>
        <w:t>数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 xml:space="preserve">　　　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</w:rPr>
        <w:t>-3-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6図]　男女別大学等進学率及び</w:t>
      </w:r>
    </w:p>
    <w:p w14:paraId="3518653A" w14:textId="4CC0DD7E" w:rsidR="009066AB" w:rsidRPr="003E5328" w:rsidRDefault="009066AB" w:rsidP="009066AB">
      <w:pPr>
        <w:snapToGrid w:val="0"/>
        <w:spacing w:line="240" w:lineRule="atLeast"/>
        <w:ind w:leftChars="100" w:left="6510" w:right="23" w:hangingChars="3000" w:hanging="6300"/>
        <w:jc w:val="lef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　　　　　　　　　　　　　</w:t>
      </w:r>
      <w:r>
        <w:rPr>
          <w:rFonts w:hAnsi="ＭＳ 明朝" w:cs="Arial Unicode MS" w:hint="eastAsia"/>
          <w:szCs w:val="21"/>
        </w:rPr>
        <w:t xml:space="preserve">　　　　</w:t>
      </w:r>
      <w:r>
        <w:rPr>
          <w:rFonts w:hAnsi="ＭＳ 明朝" w:cs="Arial Unicode MS" w:hint="eastAsia"/>
          <w:szCs w:val="21"/>
        </w:rPr>
        <w:t xml:space="preserve"> 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卒業者に占める就職者の割合</w:t>
      </w:r>
    </w:p>
    <w:p w14:paraId="03F02CC7" w14:textId="16480C52" w:rsidR="009066AB" w:rsidRPr="00697DBD" w:rsidRDefault="009066AB" w:rsidP="009066AB">
      <w:pPr>
        <w:snapToGrid w:val="0"/>
        <w:spacing w:line="240" w:lineRule="atLeast"/>
        <w:ind w:left="1470" w:right="23" w:hangingChars="700" w:hanging="1470"/>
        <w:jc w:val="left"/>
        <w:rPr>
          <w:rFonts w:ascii="ＭＳ ゴシック" w:eastAsia="ＭＳ ゴシック" w:hAnsi="ＭＳ ゴシック" w:cs="Arial Unicode MS"/>
          <w:noProof/>
          <w:szCs w:val="21"/>
        </w:rPr>
      </w:pPr>
      <w:r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　　　　</w:t>
      </w:r>
      <w:r w:rsidR="005F79A8" w:rsidRPr="005F79A8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388B96E6" wp14:editId="7CCDC861">
            <wp:extent cx="1801906" cy="2262380"/>
            <wp:effectExtent l="0" t="0" r="8255" b="5080"/>
            <wp:docPr id="257" name="図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116" cy="22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　　　　</w:t>
      </w:r>
      <w:r w:rsidR="00A542D6">
        <w:rPr>
          <w:noProof/>
        </w:rPr>
        <w:drawing>
          <wp:inline distT="0" distB="0" distL="0" distR="0" wp14:anchorId="650D61A8" wp14:editId="6CD58A0A">
            <wp:extent cx="3006110" cy="2097742"/>
            <wp:effectExtent l="0" t="0" r="3810" b="0"/>
            <wp:docPr id="5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F01D9F0D-317F-469F-8A9A-E441C925C3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F01D9F0D-317F-469F-8A9A-E441C925C3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33" cy="2114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28571" w14:textId="77777777" w:rsidR="009066AB" w:rsidRPr="003108B1" w:rsidRDefault="009066AB" w:rsidP="009066AB">
      <w:pPr>
        <w:snapToGrid w:val="0"/>
        <w:spacing w:line="240" w:lineRule="atLeast"/>
        <w:ind w:right="23"/>
        <w:jc w:val="left"/>
        <w:rPr>
          <w:rFonts w:hAnsi="ＭＳ 明朝" w:cs="Arial Unicode MS"/>
          <w:szCs w:val="21"/>
        </w:rPr>
      </w:pPr>
    </w:p>
    <w:p w14:paraId="05F60DE8" w14:textId="77777777" w:rsidR="009066AB" w:rsidRPr="0034464F" w:rsidRDefault="009066AB" w:rsidP="009066AB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4B802631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 w:val="36"/>
          <w:szCs w:val="36"/>
        </w:rPr>
      </w:pPr>
      <w:r w:rsidRPr="0034464F">
        <w:rPr>
          <w:rFonts w:hAnsi="ＭＳ 明朝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 w:val="36"/>
          <w:szCs w:val="36"/>
        </w:rPr>
        <w:lastRenderedPageBreak/>
        <w:t>４　高等学校（通信制）</w:t>
      </w:r>
    </w:p>
    <w:p w14:paraId="0E460663" w14:textId="77777777" w:rsidR="009066AB" w:rsidRPr="0034464F" w:rsidRDefault="009066AB" w:rsidP="009066AB">
      <w:pPr>
        <w:snapToGrid w:val="0"/>
        <w:rPr>
          <w:rFonts w:hAnsi="ＭＳ 明朝" w:cs="Arial Unicode MS"/>
          <w:szCs w:val="16"/>
        </w:rPr>
      </w:pPr>
    </w:p>
    <w:p w14:paraId="2F6FBC9D" w14:textId="77777777" w:rsidR="009066AB" w:rsidRPr="005D6103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-4-1表]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044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044"/>
        </w:rPr>
        <w:t>移</w:t>
      </w:r>
    </w:p>
    <w:p w14:paraId="6CA392CC" w14:textId="5317F9BF" w:rsidR="009066AB" w:rsidRPr="0034464F" w:rsidRDefault="00EE664E" w:rsidP="009066AB">
      <w:pPr>
        <w:snapToGrid w:val="0"/>
        <w:rPr>
          <w:rFonts w:ascii="ＭＳ ゴシック" w:eastAsia="ＭＳ ゴシック" w:hAnsi="ＭＳ ゴシック" w:cs="Arial Unicode MS"/>
          <w:noProof/>
          <w:szCs w:val="21"/>
        </w:rPr>
      </w:pPr>
      <w:r w:rsidRPr="00EE664E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076876E4" wp14:editId="6AF949CB">
            <wp:extent cx="6120130" cy="2583815"/>
            <wp:effectExtent l="0" t="0" r="0" b="6985"/>
            <wp:docPr id="460" name="図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8C0D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noProof/>
          <w:szCs w:val="21"/>
        </w:rPr>
      </w:pPr>
    </w:p>
    <w:p w14:paraId="6C60B6F2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（１）卒業者総数</w:t>
      </w:r>
    </w:p>
    <w:p w14:paraId="55575527" w14:textId="398626C8" w:rsidR="009066AB" w:rsidRPr="0034464F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0F27F1">
        <w:rPr>
          <w:rFonts w:hAnsi="ＭＳ 明朝" w:cs="Arial Unicode MS" w:hint="eastAsia"/>
          <w:szCs w:val="21"/>
        </w:rPr>
        <w:t>5,</w:t>
      </w:r>
      <w:r w:rsidR="00F80ED1">
        <w:rPr>
          <w:rFonts w:hAnsi="ＭＳ 明朝" w:cs="Arial Unicode MS" w:hint="eastAsia"/>
          <w:szCs w:val="21"/>
        </w:rPr>
        <w:t>968</w:t>
      </w:r>
      <w:r w:rsidRPr="0034464F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2,8</w:t>
      </w:r>
      <w:r w:rsidR="00F80ED1">
        <w:rPr>
          <w:rFonts w:hAnsi="ＭＳ 明朝" w:cs="Arial Unicode MS" w:hint="eastAsia"/>
          <w:szCs w:val="21"/>
        </w:rPr>
        <w:t>79</w:t>
      </w:r>
      <w:r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、女子</w:t>
      </w:r>
      <w:r w:rsidR="00F80ED1">
        <w:rPr>
          <w:rFonts w:hAnsi="ＭＳ 明朝" w:cs="Arial Unicode MS" w:hint="eastAsia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,</w:t>
      </w:r>
      <w:r w:rsidR="00F80ED1">
        <w:rPr>
          <w:rFonts w:hAnsi="ＭＳ 明朝" w:cs="Arial Unicode MS" w:hint="eastAsia"/>
          <w:szCs w:val="21"/>
        </w:rPr>
        <w:t>0</w:t>
      </w:r>
      <w:r w:rsidR="000F27F1">
        <w:rPr>
          <w:rFonts w:hAnsi="ＭＳ 明朝" w:cs="Arial Unicode MS" w:hint="eastAsia"/>
          <w:szCs w:val="21"/>
        </w:rPr>
        <w:t>89</w:t>
      </w:r>
      <w:r w:rsidRPr="0034464F">
        <w:rPr>
          <w:rFonts w:hAnsi="ＭＳ 明朝" w:cs="Arial Unicode MS" w:hint="eastAsia"/>
          <w:szCs w:val="21"/>
        </w:rPr>
        <w:t>人）で、前年度間より</w:t>
      </w:r>
      <w:r w:rsidR="000F27F1">
        <w:rPr>
          <w:rFonts w:hAnsi="ＭＳ 明朝" w:cs="Arial Unicode MS" w:hint="eastAsia"/>
          <w:szCs w:val="21"/>
        </w:rPr>
        <w:t>19</w:t>
      </w:r>
      <w:r w:rsidR="00F80ED1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人</w:t>
      </w:r>
      <w:r w:rsidR="000F27F1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126AA119" w14:textId="22CB411A" w:rsidR="009066AB" w:rsidRPr="0034464F" w:rsidRDefault="009066AB" w:rsidP="009066AB">
      <w:pPr>
        <w:snapToGrid w:val="0"/>
        <w:spacing w:line="340" w:lineRule="exact"/>
        <w:ind w:leftChars="200" w:left="905" w:hangingChars="231" w:hanging="485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設置者別では、公立</w:t>
      </w:r>
      <w:r w:rsidRPr="0034464F">
        <w:rPr>
          <w:rFonts w:hAnsi="ＭＳ 明朝" w:cs="Arial Unicode MS" w:hint="eastAsia"/>
          <w:szCs w:val="21"/>
        </w:rPr>
        <w:t>3</w:t>
      </w:r>
      <w:r w:rsidR="00F80ED1">
        <w:rPr>
          <w:rFonts w:hAnsi="ＭＳ 明朝" w:cs="Arial Unicode MS" w:hint="eastAsia"/>
          <w:szCs w:val="21"/>
        </w:rPr>
        <w:t>08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5.</w:t>
      </w:r>
      <w:r w:rsidR="00F80ED1">
        <w:rPr>
          <w:rFonts w:hAnsi="ＭＳ 明朝" w:cs="Arial Unicode MS" w:hint="eastAsia"/>
          <w:szCs w:val="21"/>
        </w:rPr>
        <w:t>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、私立</w:t>
      </w:r>
      <w:r w:rsidRPr="0034464F">
        <w:rPr>
          <w:rFonts w:hAnsi="ＭＳ 明朝" w:cs="Arial Unicode MS" w:hint="eastAsia"/>
          <w:szCs w:val="21"/>
        </w:rPr>
        <w:t>5,</w:t>
      </w:r>
      <w:r w:rsidR="00F80ED1">
        <w:rPr>
          <w:rFonts w:hAnsi="ＭＳ 明朝" w:cs="Arial Unicode MS" w:hint="eastAsia"/>
          <w:szCs w:val="21"/>
        </w:rPr>
        <w:t>660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4.</w:t>
      </w:r>
      <w:r w:rsidR="00F80ED1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で、前年度間より公立は</w:t>
      </w:r>
      <w:r w:rsidR="00F80ED1">
        <w:rPr>
          <w:rFonts w:hAnsi="ＭＳ 明朝" w:cs="Arial Unicode MS" w:hint="eastAsia"/>
          <w:szCs w:val="21"/>
        </w:rPr>
        <w:t>13</w:t>
      </w:r>
      <w:r>
        <w:rPr>
          <w:rFonts w:hAnsi="ＭＳ 明朝" w:cs="Arial Unicode MS" w:hint="eastAsia"/>
          <w:szCs w:val="21"/>
        </w:rPr>
        <w:t>人</w:t>
      </w:r>
      <w:r w:rsidR="00F80ED1">
        <w:rPr>
          <w:rFonts w:hAnsi="ＭＳ 明朝" w:cs="Arial Unicode MS" w:hint="eastAsia"/>
          <w:szCs w:val="21"/>
        </w:rPr>
        <w:t>減少</w:t>
      </w:r>
      <w:r>
        <w:rPr>
          <w:rFonts w:hAnsi="ＭＳ 明朝" w:cs="Arial Unicode MS" w:hint="eastAsia"/>
          <w:szCs w:val="21"/>
        </w:rPr>
        <w:t>、私立は</w:t>
      </w:r>
      <w:r w:rsidR="00F80ED1">
        <w:rPr>
          <w:rFonts w:hAnsi="ＭＳ 明朝" w:cs="Arial Unicode MS" w:hint="eastAsia"/>
          <w:szCs w:val="21"/>
        </w:rPr>
        <w:t>205</w:t>
      </w:r>
      <w:r>
        <w:rPr>
          <w:rFonts w:hAnsi="ＭＳ 明朝" w:cs="Arial Unicode MS" w:hint="eastAsia"/>
          <w:szCs w:val="21"/>
        </w:rPr>
        <w:t>人</w:t>
      </w:r>
      <w:r w:rsidR="000F27F1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している。</w:t>
      </w:r>
    </w:p>
    <w:p w14:paraId="1FB2ED16" w14:textId="3D1933A9" w:rsidR="009066AB" w:rsidRPr="0034464F" w:rsidRDefault="009066AB" w:rsidP="004D7BDC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状況別</w:t>
      </w:r>
      <w:r>
        <w:rPr>
          <w:rFonts w:hAnsi="ＭＳ 明朝" w:cs="Arial Unicode MS" w:hint="eastAsia"/>
          <w:szCs w:val="21"/>
        </w:rPr>
        <w:t>で</w:t>
      </w:r>
      <w:r w:rsidRPr="0034464F">
        <w:rPr>
          <w:rFonts w:hAnsi="ＭＳ 明朝" w:cs="Arial Unicode MS" w:hint="eastAsia"/>
          <w:szCs w:val="21"/>
        </w:rPr>
        <w:t>は、</w:t>
      </w:r>
      <w:bookmarkStart w:id="2" w:name="OLE_LINK1"/>
      <w:r w:rsidRPr="0034464F">
        <w:rPr>
          <w:rFonts w:hAnsi="ＭＳ 明朝" w:cs="Arial Unicode MS" w:hint="eastAsia"/>
          <w:szCs w:val="21"/>
        </w:rPr>
        <w:t>大学等進学者</w:t>
      </w:r>
      <w:bookmarkEnd w:id="2"/>
      <w:r>
        <w:rPr>
          <w:rFonts w:hAnsi="ＭＳ 明朝" w:cs="Arial Unicode MS" w:hint="eastAsia"/>
          <w:szCs w:val="21"/>
        </w:rPr>
        <w:t>1,</w:t>
      </w:r>
      <w:r w:rsidR="00F80ED1">
        <w:rPr>
          <w:rFonts w:hAnsi="ＭＳ 明朝" w:cs="Arial Unicode MS" w:hint="eastAsia"/>
          <w:szCs w:val="21"/>
        </w:rPr>
        <w:t>525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2</w:t>
      </w:r>
      <w:r w:rsidR="00F80ED1">
        <w:rPr>
          <w:rFonts w:hAnsi="ＭＳ 明朝" w:cs="Arial Unicode MS" w:hint="eastAsia"/>
          <w:szCs w:val="21"/>
        </w:rPr>
        <w:t>5.6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</w:t>
      </w:r>
      <w:bookmarkStart w:id="3" w:name="OLE_LINK2"/>
      <w:r w:rsidRPr="0034464F">
        <w:rPr>
          <w:rFonts w:hAnsi="ＭＳ 明朝" w:cs="Arial Unicode MS" w:hint="eastAsia"/>
          <w:szCs w:val="21"/>
        </w:rPr>
        <w:t>専修学校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専門課程</w:t>
      </w:r>
      <w:bookmarkEnd w:id="3"/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進学者</w:t>
      </w:r>
      <w:r w:rsidRPr="0034464F">
        <w:rPr>
          <w:rFonts w:hAnsi="ＭＳ 明朝" w:cs="Arial Unicode MS" w:hint="eastAsia"/>
          <w:szCs w:val="21"/>
        </w:rPr>
        <w:t>1,</w:t>
      </w:r>
      <w:r w:rsidR="00EE664E">
        <w:rPr>
          <w:rFonts w:hAnsi="ＭＳ 明朝" w:cs="Arial Unicode MS" w:hint="eastAsia"/>
          <w:szCs w:val="21"/>
        </w:rPr>
        <w:t>453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2</w:t>
      </w:r>
      <w:r w:rsidR="00EE664E">
        <w:rPr>
          <w:rFonts w:hAnsi="ＭＳ 明朝" w:cs="Arial Unicode MS" w:hint="eastAsia"/>
          <w:szCs w:val="21"/>
        </w:rPr>
        <w:t>4.3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</w:t>
      </w:r>
      <w:bookmarkStart w:id="4" w:name="OLE_LINK3"/>
      <w:r w:rsidRPr="0034464F">
        <w:rPr>
          <w:rFonts w:hAnsi="ＭＳ 明朝" w:cs="Arial Unicode MS" w:hint="eastAsia"/>
          <w:szCs w:val="21"/>
        </w:rPr>
        <w:t>専修学校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一般課程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等</w:t>
      </w:r>
      <w:bookmarkEnd w:id="4"/>
      <w:r w:rsidRPr="0034464F">
        <w:rPr>
          <w:rFonts w:hAnsi="ＭＳ 明朝" w:cs="Arial Unicode MS" w:hint="eastAsia"/>
          <w:szCs w:val="21"/>
        </w:rPr>
        <w:t>入学者</w:t>
      </w:r>
      <w:r w:rsidR="00EE664E">
        <w:rPr>
          <w:rFonts w:hAnsi="ＭＳ 明朝" w:cs="Arial Unicode MS" w:hint="eastAsia"/>
          <w:szCs w:val="21"/>
        </w:rPr>
        <w:t>80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EE664E">
        <w:rPr>
          <w:rFonts w:hAnsi="ＭＳ 明朝" w:cs="Arial Unicode MS" w:hint="eastAsia"/>
          <w:szCs w:val="21"/>
        </w:rPr>
        <w:t>1</w:t>
      </w:r>
      <w:r w:rsidR="00F80ED1">
        <w:rPr>
          <w:rFonts w:hAnsi="ＭＳ 明朝" w:cs="Arial Unicode MS" w:hint="eastAsia"/>
          <w:szCs w:val="21"/>
        </w:rPr>
        <w:t>.3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</w:t>
      </w:r>
      <w:bookmarkStart w:id="5" w:name="OLE_LINK4"/>
      <w:r w:rsidRPr="0034464F">
        <w:rPr>
          <w:rFonts w:hAnsi="ＭＳ 明朝" w:cs="Arial Unicode MS" w:hint="eastAsia"/>
          <w:szCs w:val="21"/>
        </w:rPr>
        <w:t>公共職業能力開発施設等</w:t>
      </w:r>
      <w:bookmarkEnd w:id="5"/>
      <w:r w:rsidRPr="0034464F">
        <w:rPr>
          <w:rFonts w:hAnsi="ＭＳ 明朝" w:cs="Arial Unicode MS" w:hint="eastAsia"/>
          <w:szCs w:val="21"/>
        </w:rPr>
        <w:t>入学者</w:t>
      </w:r>
      <w:r w:rsidR="00F80ED1">
        <w:rPr>
          <w:rFonts w:hAnsi="ＭＳ 明朝" w:cs="Arial Unicode MS" w:hint="eastAsia"/>
          <w:szCs w:val="21"/>
        </w:rPr>
        <w:t>27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0F27F1">
        <w:rPr>
          <w:rFonts w:hAnsi="ＭＳ 明朝" w:cs="Arial Unicode MS" w:hint="eastAsia"/>
          <w:szCs w:val="21"/>
        </w:rPr>
        <w:t>0.</w:t>
      </w:r>
      <w:r w:rsidR="00F80ED1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</w:t>
      </w:r>
      <w:bookmarkStart w:id="6" w:name="OLE_LINK5"/>
      <w:r w:rsidRPr="0034464F">
        <w:rPr>
          <w:rFonts w:hAnsi="ＭＳ 明朝" w:cs="Arial Unicode MS" w:hint="eastAsia"/>
          <w:szCs w:val="21"/>
        </w:rPr>
        <w:t>就職者</w:t>
      </w:r>
      <w:bookmarkEnd w:id="6"/>
      <w:r w:rsidRPr="0034464F">
        <w:rPr>
          <w:rFonts w:hAnsi="ＭＳ 明朝" w:cs="Arial Unicode MS" w:hint="eastAsia"/>
          <w:szCs w:val="21"/>
        </w:rPr>
        <w:t>等</w:t>
      </w:r>
      <w:r w:rsidR="0050394A">
        <w:rPr>
          <w:rFonts w:hAnsi="ＭＳ 明朝" w:cs="Arial Unicode MS" w:hint="eastAsia"/>
          <w:szCs w:val="21"/>
        </w:rPr>
        <w:t>1,308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50394A">
        <w:rPr>
          <w:rFonts w:hAnsi="ＭＳ 明朝" w:cs="Arial Unicode MS" w:hint="eastAsia"/>
          <w:szCs w:val="21"/>
        </w:rPr>
        <w:t>21.9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</w:t>
      </w:r>
      <w:bookmarkStart w:id="7" w:name="OLE_LINK6"/>
      <w:r w:rsidRPr="0034464F">
        <w:rPr>
          <w:rFonts w:hAnsi="ＭＳ 明朝" w:cs="Arial Unicode MS" w:hint="eastAsia"/>
          <w:szCs w:val="21"/>
        </w:rPr>
        <w:t>左記以外の者</w:t>
      </w:r>
      <w:bookmarkEnd w:id="7"/>
      <w:r w:rsidRPr="0034464F">
        <w:rPr>
          <w:rFonts w:hAnsi="ＭＳ 明朝" w:cs="Arial Unicode MS" w:hint="eastAsia"/>
          <w:szCs w:val="21"/>
        </w:rPr>
        <w:t>1,</w:t>
      </w:r>
      <w:r w:rsidR="00F80ED1">
        <w:rPr>
          <w:rFonts w:hAnsi="ＭＳ 明朝" w:cs="Arial Unicode MS" w:hint="eastAsia"/>
          <w:szCs w:val="21"/>
        </w:rPr>
        <w:t>575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</w:t>
      </w:r>
      <w:r w:rsidR="004D7BDC">
        <w:rPr>
          <w:rFonts w:hAnsi="ＭＳ 明朝" w:cs="Arial Unicode MS"/>
          <w:szCs w:val="21"/>
        </w:rPr>
        <w:t>6.4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2E3E36E4" w14:textId="1AB13498" w:rsidR="009066AB" w:rsidRDefault="009066AB" w:rsidP="009066AB">
      <w:pPr>
        <w:snapToGrid w:val="0"/>
        <w:spacing w:line="340" w:lineRule="exact"/>
        <w:ind w:leftChars="199" w:left="630" w:right="-1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-4-1</w:t>
      </w:r>
      <w:r w:rsidRPr="0034464F"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 w:hint="eastAsia"/>
          <w:szCs w:val="21"/>
        </w:rPr>
        <w:t>9</w:t>
      </w:r>
      <w:r w:rsidR="00080071">
        <w:rPr>
          <w:rFonts w:hAnsi="ＭＳ 明朝" w:cs="Arial Unicode MS" w:hint="eastAsia"/>
          <w:szCs w:val="21"/>
        </w:rPr>
        <w:t>7</w:t>
      </w:r>
      <w:r w:rsidRPr="0034464F">
        <w:rPr>
          <w:rFonts w:hAnsi="ＭＳ 明朝" w:cs="Arial Unicode MS" w:hint="eastAsia"/>
          <w:szCs w:val="21"/>
        </w:rPr>
        <w:t>]</w:t>
      </w:r>
    </w:p>
    <w:p w14:paraId="23CC90C3" w14:textId="77777777" w:rsidR="009066AB" w:rsidRPr="00B274FC" w:rsidRDefault="009066AB" w:rsidP="009066AB">
      <w:pPr>
        <w:snapToGrid w:val="0"/>
        <w:spacing w:line="340" w:lineRule="exact"/>
        <w:ind w:leftChars="199" w:left="630" w:right="-1" w:hangingChars="101" w:hanging="212"/>
        <w:jc w:val="left"/>
        <w:rPr>
          <w:rFonts w:hAnsi="ＭＳ 明朝" w:cs="Arial Unicode MS"/>
          <w:szCs w:val="21"/>
        </w:rPr>
      </w:pPr>
    </w:p>
    <w:p w14:paraId="79DA4AB3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（２）大学等進学者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4670A844" w14:textId="6ADF7EC8" w:rsidR="009066AB" w:rsidRPr="0034464F" w:rsidRDefault="009066AB" w:rsidP="009066AB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/>
          <w:szCs w:val="21"/>
        </w:rPr>
        <w:t>,</w:t>
      </w:r>
      <w:r w:rsidR="00017220">
        <w:rPr>
          <w:rFonts w:hAnsi="ＭＳ 明朝" w:cs="Arial Unicode MS" w:hint="eastAsia"/>
          <w:szCs w:val="21"/>
        </w:rPr>
        <w:t>525</w:t>
      </w:r>
      <w:r w:rsidRPr="0034464F">
        <w:rPr>
          <w:rFonts w:hAnsi="ＭＳ 明朝" w:cs="Arial Unicode MS" w:hint="eastAsia"/>
          <w:szCs w:val="21"/>
        </w:rPr>
        <w:t>人（男子</w:t>
      </w:r>
      <w:r w:rsidR="000F27F1">
        <w:rPr>
          <w:rFonts w:hAnsi="ＭＳ 明朝" w:cs="Arial Unicode MS" w:hint="eastAsia"/>
          <w:szCs w:val="21"/>
        </w:rPr>
        <w:t>6</w:t>
      </w:r>
      <w:r w:rsidR="00017220">
        <w:rPr>
          <w:rFonts w:hAnsi="ＭＳ 明朝" w:cs="Arial Unicode MS" w:hint="eastAsia"/>
          <w:szCs w:val="21"/>
        </w:rPr>
        <w:t>77</w:t>
      </w:r>
      <w:r w:rsidRPr="0034464F">
        <w:rPr>
          <w:rFonts w:hAnsi="ＭＳ 明朝" w:cs="Arial Unicode MS" w:hint="eastAsia"/>
          <w:szCs w:val="21"/>
        </w:rPr>
        <w:t>人、女子</w:t>
      </w:r>
      <w:r w:rsidR="00017220">
        <w:rPr>
          <w:rFonts w:hAnsi="ＭＳ 明朝" w:cs="Arial Unicode MS" w:hint="eastAsia"/>
          <w:szCs w:val="21"/>
        </w:rPr>
        <w:t>848</w:t>
      </w:r>
      <w:r w:rsidRPr="0034464F">
        <w:rPr>
          <w:rFonts w:hAnsi="ＭＳ 明朝" w:cs="Arial Unicode MS" w:hint="eastAsia"/>
          <w:szCs w:val="21"/>
        </w:rPr>
        <w:t>人）で、前年度間より</w:t>
      </w:r>
      <w:r w:rsidR="00017220">
        <w:rPr>
          <w:rFonts w:hAnsi="ＭＳ 明朝" w:cs="Arial Unicode MS" w:hint="eastAsia"/>
          <w:szCs w:val="21"/>
        </w:rPr>
        <w:t>203</w:t>
      </w:r>
      <w:r w:rsidRPr="0034464F">
        <w:rPr>
          <w:rFonts w:hAnsi="ＭＳ 明朝" w:cs="Arial Unicode MS" w:hint="eastAsia"/>
          <w:szCs w:val="21"/>
        </w:rPr>
        <w:t>人増加している。</w:t>
      </w:r>
    </w:p>
    <w:p w14:paraId="6AF420A0" w14:textId="4A3F08F8" w:rsidR="009066AB" w:rsidRPr="0034464F" w:rsidRDefault="009066AB" w:rsidP="009066AB">
      <w:pPr>
        <w:snapToGrid w:val="0"/>
        <w:spacing w:line="340" w:lineRule="exact"/>
        <w:ind w:leftChars="198" w:left="836" w:rightChars="3" w:right="6" w:hangingChars="200" w:hanging="420"/>
        <w:rPr>
          <w:rFonts w:hAnsi="ＭＳ 明朝" w:cs="Arial Unicode MS"/>
          <w:szCs w:val="21"/>
        </w:rPr>
      </w:pPr>
      <w:bookmarkStart w:id="8" w:name="_Hlk152328387"/>
      <w:r w:rsidRPr="0034464F">
        <w:rPr>
          <w:rFonts w:hAnsi="ＭＳ 明朝" w:cs="Arial Unicode MS" w:hint="eastAsia"/>
          <w:szCs w:val="21"/>
        </w:rPr>
        <w:t>・　設置者別では、公立</w:t>
      </w:r>
      <w:r w:rsidR="000F27F1">
        <w:rPr>
          <w:rFonts w:hAnsi="ＭＳ 明朝" w:cs="Arial Unicode MS" w:hint="eastAsia"/>
          <w:szCs w:val="21"/>
        </w:rPr>
        <w:t>4</w:t>
      </w:r>
      <w:r w:rsidR="00017220">
        <w:rPr>
          <w:rFonts w:hAnsi="ＭＳ 明朝" w:cs="Arial Unicode MS" w:hint="eastAsia"/>
          <w:szCs w:val="21"/>
        </w:rPr>
        <w:t>4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 w:rsidR="00017220">
        <w:rPr>
          <w:rFonts w:hAnsi="ＭＳ 明朝" w:cs="Arial Unicode MS" w:hint="eastAsia"/>
          <w:szCs w:val="21"/>
        </w:rPr>
        <w:t>2.9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/>
          <w:szCs w:val="21"/>
        </w:rPr>
        <w:t>,</w:t>
      </w:r>
      <w:r w:rsidR="00017220">
        <w:rPr>
          <w:rFonts w:hAnsi="ＭＳ 明朝" w:cs="Arial Unicode MS" w:hint="eastAsia"/>
          <w:szCs w:val="21"/>
        </w:rPr>
        <w:t>481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Pr="0034464F">
        <w:rPr>
          <w:rFonts w:hAnsi="ＭＳ 明朝" w:cs="Arial Unicode MS" w:hint="eastAsia"/>
          <w:szCs w:val="21"/>
        </w:rPr>
        <w:t>9</w:t>
      </w:r>
      <w:r w:rsidR="00017220">
        <w:rPr>
          <w:rFonts w:hAnsi="ＭＳ 明朝" w:cs="Arial Unicode MS" w:hint="eastAsia"/>
          <w:szCs w:val="21"/>
        </w:rPr>
        <w:t>7.1</w:t>
      </w:r>
      <w:r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で、前年度間より公立は</w:t>
      </w:r>
      <w:r w:rsidR="00017220">
        <w:rPr>
          <w:rFonts w:hAnsi="ＭＳ 明朝" w:cs="Arial Unicode MS" w:hint="eastAsia"/>
          <w:szCs w:val="21"/>
        </w:rPr>
        <w:t>3</w:t>
      </w:r>
      <w:r w:rsidRPr="0034464F">
        <w:rPr>
          <w:rFonts w:hAnsi="ＭＳ 明朝" w:cs="Arial Unicode MS" w:hint="eastAsia"/>
          <w:szCs w:val="21"/>
        </w:rPr>
        <w:t>人</w:t>
      </w:r>
      <w:r w:rsidR="00017220"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、私立は</w:t>
      </w:r>
      <w:r w:rsidR="00017220">
        <w:rPr>
          <w:rFonts w:hAnsi="ＭＳ 明朝" w:cs="Arial Unicode MS" w:hint="eastAsia"/>
          <w:szCs w:val="21"/>
        </w:rPr>
        <w:t>206</w:t>
      </w:r>
      <w:r w:rsidR="000F27F1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増加している。</w:t>
      </w:r>
    </w:p>
    <w:bookmarkEnd w:id="8"/>
    <w:p w14:paraId="329497DB" w14:textId="51040FB7" w:rsidR="009066AB" w:rsidRPr="0034464F" w:rsidRDefault="009066AB" w:rsidP="009066AB">
      <w:pPr>
        <w:snapToGrid w:val="0"/>
        <w:spacing w:line="340" w:lineRule="exact"/>
        <w:ind w:leftChars="199" w:left="840" w:rightChars="3" w:right="6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内訳は、大学</w:t>
      </w:r>
      <w:r>
        <w:rPr>
          <w:rFonts w:hAnsi="ＭＳ 明朝" w:cs="Arial Unicode MS" w:hint="eastAsia"/>
          <w:szCs w:val="21"/>
        </w:rPr>
        <w:t>の</w:t>
      </w:r>
      <w:r w:rsidRPr="0034464F">
        <w:rPr>
          <w:rFonts w:hAnsi="ＭＳ 明朝" w:cs="Arial Unicode MS" w:hint="eastAsia"/>
          <w:szCs w:val="21"/>
        </w:rPr>
        <w:t>学部</w:t>
      </w:r>
      <w:r w:rsidR="000F27F1">
        <w:rPr>
          <w:rFonts w:hAnsi="ＭＳ 明朝" w:cs="Arial Unicode MS" w:hint="eastAsia"/>
          <w:szCs w:val="21"/>
        </w:rPr>
        <w:t>1,</w:t>
      </w:r>
      <w:r w:rsidR="00017220">
        <w:rPr>
          <w:rFonts w:hAnsi="ＭＳ 明朝" w:cs="Arial Unicode MS" w:hint="eastAsia"/>
          <w:szCs w:val="21"/>
        </w:rPr>
        <w:t>265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</w:t>
      </w:r>
      <w:r w:rsidR="00017220">
        <w:rPr>
          <w:rFonts w:hAnsi="ＭＳ 明朝" w:cs="Arial Unicode MS" w:hint="eastAsia"/>
          <w:szCs w:val="21"/>
        </w:rPr>
        <w:t>3.0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、短期大学</w:t>
      </w:r>
      <w:r>
        <w:rPr>
          <w:rFonts w:hAnsi="ＭＳ 明朝" w:cs="Arial Unicode MS" w:hint="eastAsia"/>
          <w:szCs w:val="21"/>
        </w:rPr>
        <w:t>の</w:t>
      </w:r>
      <w:r w:rsidRPr="0034464F">
        <w:rPr>
          <w:rFonts w:hAnsi="ＭＳ 明朝" w:cs="Arial Unicode MS" w:hint="eastAsia"/>
          <w:szCs w:val="21"/>
        </w:rPr>
        <w:t>本科</w:t>
      </w:r>
      <w:r>
        <w:rPr>
          <w:rFonts w:hAnsi="ＭＳ 明朝" w:cs="Arial Unicode MS"/>
          <w:szCs w:val="21"/>
        </w:rPr>
        <w:t>1</w:t>
      </w:r>
      <w:r w:rsidR="00017220">
        <w:rPr>
          <w:rFonts w:hAnsi="ＭＳ 明朝" w:cs="Arial Unicode MS" w:hint="eastAsia"/>
          <w:szCs w:val="21"/>
        </w:rPr>
        <w:t>30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0F27F1">
        <w:rPr>
          <w:rFonts w:hAnsi="ＭＳ 明朝" w:cs="Arial Unicode MS" w:hint="eastAsia"/>
          <w:szCs w:val="21"/>
        </w:rPr>
        <w:t>8.</w:t>
      </w:r>
      <w:r w:rsidR="00017220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、大学・短期大学の通信教育部</w:t>
      </w:r>
      <w:r w:rsidR="00017220">
        <w:rPr>
          <w:rFonts w:hAnsi="ＭＳ 明朝" w:cs="Arial Unicode MS" w:hint="eastAsia"/>
          <w:szCs w:val="21"/>
        </w:rPr>
        <w:t>125</w:t>
      </w:r>
      <w:r w:rsidRPr="0034464F">
        <w:rPr>
          <w:rFonts w:hAnsi="ＭＳ 明朝" w:cs="Arial Unicode MS" w:hint="eastAsia"/>
          <w:szCs w:val="21"/>
        </w:rPr>
        <w:t>人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同</w:t>
      </w:r>
      <w:r w:rsidR="00017220">
        <w:rPr>
          <w:rFonts w:hAnsi="ＭＳ 明朝" w:cs="Arial Unicode MS" w:hint="eastAsia"/>
          <w:szCs w:val="21"/>
        </w:rPr>
        <w:t>8.2</w:t>
      </w:r>
      <w:r w:rsidRPr="0034464F">
        <w:rPr>
          <w:rFonts w:hAnsi="ＭＳ 明朝" w:cs="Arial Unicode MS" w:hint="eastAsia"/>
          <w:szCs w:val="21"/>
        </w:rPr>
        <w:t>％</w:t>
      </w:r>
      <w:r w:rsidRPr="0034464F">
        <w:rPr>
          <w:rFonts w:hAnsi="ＭＳ 明朝" w:cs="Arial Unicode MS" w:hint="eastAsia"/>
          <w:szCs w:val="21"/>
        </w:rPr>
        <w:t>)</w:t>
      </w:r>
      <w:r w:rsidR="00017220">
        <w:rPr>
          <w:rFonts w:hAnsi="ＭＳ 明朝" w:cs="Arial Unicode MS" w:hint="eastAsia"/>
          <w:szCs w:val="21"/>
        </w:rPr>
        <w:t>、特別支援学校高等部（専攻科）</w:t>
      </w:r>
      <w:r w:rsidR="00017220">
        <w:rPr>
          <w:rFonts w:hAnsi="ＭＳ 明朝" w:cs="Arial Unicode MS" w:hint="eastAsia"/>
          <w:szCs w:val="21"/>
        </w:rPr>
        <w:t>5</w:t>
      </w:r>
      <w:r w:rsidR="00017220">
        <w:rPr>
          <w:rFonts w:hAnsi="ＭＳ 明朝" w:cs="Arial Unicode MS" w:hint="eastAsia"/>
          <w:szCs w:val="21"/>
        </w:rPr>
        <w:t>人（同</w:t>
      </w:r>
      <w:r w:rsidR="00017220">
        <w:rPr>
          <w:rFonts w:hAnsi="ＭＳ 明朝" w:cs="Arial Unicode MS" w:hint="eastAsia"/>
          <w:szCs w:val="21"/>
        </w:rPr>
        <w:t>0.3</w:t>
      </w:r>
      <w:r w:rsidR="00017220">
        <w:rPr>
          <w:rFonts w:hAnsi="ＭＳ 明朝" w:cs="Arial Unicode MS" w:hint="eastAsia"/>
          <w:szCs w:val="21"/>
        </w:rPr>
        <w:t>％）</w:t>
      </w:r>
      <w:r w:rsidRPr="0034464F">
        <w:rPr>
          <w:rFonts w:hAnsi="ＭＳ 明朝" w:cs="Arial Unicode MS" w:hint="eastAsia"/>
          <w:szCs w:val="21"/>
        </w:rPr>
        <w:t>である。</w:t>
      </w:r>
    </w:p>
    <w:p w14:paraId="09927E9C" w14:textId="2E95A45C" w:rsidR="009066AB" w:rsidRPr="0034464F" w:rsidRDefault="009066AB" w:rsidP="009066AB">
      <w:pPr>
        <w:snapToGrid w:val="0"/>
        <w:spacing w:line="340" w:lineRule="exact"/>
        <w:ind w:leftChars="264" w:left="554" w:rightChars="3" w:right="6" w:firstLine="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-4-1</w:t>
      </w:r>
      <w:r w:rsidRPr="0034464F"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 w:hint="eastAsia"/>
          <w:szCs w:val="21"/>
        </w:rPr>
        <w:t>9</w:t>
      </w:r>
      <w:r w:rsidR="00080071">
        <w:rPr>
          <w:rFonts w:hAnsi="ＭＳ 明朝" w:cs="Arial Unicode MS" w:hint="eastAsia"/>
          <w:szCs w:val="21"/>
        </w:rPr>
        <w:t>7</w:t>
      </w:r>
      <w:r w:rsidRPr="0034464F">
        <w:rPr>
          <w:rFonts w:hAnsi="ＭＳ 明朝" w:cs="Arial Unicode MS" w:hint="eastAsia"/>
          <w:szCs w:val="21"/>
        </w:rPr>
        <w:t>]</w:t>
      </w:r>
    </w:p>
    <w:p w14:paraId="540FD62D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7E985C54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（３）大学等進学率</w:t>
      </w:r>
    </w:p>
    <w:p w14:paraId="361AF681" w14:textId="523B6643" w:rsidR="009066AB" w:rsidRPr="0034464F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2</w:t>
      </w:r>
      <w:r w:rsidR="00017220">
        <w:rPr>
          <w:rFonts w:hAnsi="ＭＳ 明朝" w:cs="Arial Unicode MS" w:hint="eastAsia"/>
          <w:szCs w:val="21"/>
        </w:rPr>
        <w:t>5.6</w:t>
      </w:r>
      <w:r w:rsidRPr="0034464F">
        <w:rPr>
          <w:rFonts w:hAnsi="ＭＳ 明朝" w:cs="Arial Unicode MS" w:hint="eastAsia"/>
          <w:szCs w:val="21"/>
        </w:rPr>
        <w:t>％（男子</w:t>
      </w:r>
      <w:r w:rsidR="00133902">
        <w:rPr>
          <w:rFonts w:hAnsi="ＭＳ 明朝" w:cs="Arial Unicode MS" w:hint="eastAsia"/>
          <w:szCs w:val="21"/>
        </w:rPr>
        <w:t>2</w:t>
      </w:r>
      <w:r w:rsidR="00017220">
        <w:rPr>
          <w:rFonts w:hAnsi="ＭＳ 明朝" w:cs="Arial Unicode MS" w:hint="eastAsia"/>
          <w:szCs w:val="21"/>
        </w:rPr>
        <w:t>3.5</w:t>
      </w:r>
      <w:r w:rsidRPr="0034464F">
        <w:rPr>
          <w:rFonts w:hAnsi="ＭＳ 明朝" w:cs="Arial Unicode MS" w:hint="eastAsia"/>
          <w:szCs w:val="21"/>
        </w:rPr>
        <w:t>％、女子</w:t>
      </w:r>
      <w:r>
        <w:rPr>
          <w:rFonts w:hAnsi="ＭＳ 明朝" w:cs="Arial Unicode MS" w:hint="eastAsia"/>
          <w:szCs w:val="21"/>
        </w:rPr>
        <w:t>2</w:t>
      </w:r>
      <w:r w:rsidR="00017220">
        <w:rPr>
          <w:rFonts w:hAnsi="ＭＳ 明朝" w:cs="Arial Unicode MS" w:hint="eastAsia"/>
          <w:szCs w:val="21"/>
        </w:rPr>
        <w:t>7</w:t>
      </w:r>
      <w:r w:rsidR="00133902">
        <w:rPr>
          <w:rFonts w:hAnsi="ＭＳ 明朝" w:cs="Arial Unicode MS" w:hint="eastAsia"/>
          <w:szCs w:val="21"/>
        </w:rPr>
        <w:t>.5</w:t>
      </w:r>
      <w:r w:rsidRPr="0034464F">
        <w:rPr>
          <w:rFonts w:hAnsi="ＭＳ 明朝" w:cs="Arial Unicode MS" w:hint="eastAsia"/>
          <w:szCs w:val="21"/>
        </w:rPr>
        <w:t>％）で、前年度間より</w:t>
      </w:r>
      <w:r w:rsidR="00017220">
        <w:rPr>
          <w:rFonts w:hAnsi="ＭＳ 明朝" w:cs="Arial Unicode MS" w:hint="eastAsia"/>
          <w:szCs w:val="21"/>
        </w:rPr>
        <w:t>2.7</w:t>
      </w:r>
      <w:r w:rsidRPr="0034464F">
        <w:rPr>
          <w:rFonts w:hAnsi="ＭＳ 明朝" w:cs="Arial Unicode MS" w:hint="eastAsia"/>
          <w:szCs w:val="21"/>
        </w:rPr>
        <w:t>ポイント上昇している。</w:t>
      </w:r>
    </w:p>
    <w:p w14:paraId="436F9399" w14:textId="229083D0" w:rsidR="009066AB" w:rsidRPr="0034464F" w:rsidRDefault="009066AB" w:rsidP="004E04AF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-4-2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2A7E1B2B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42E4F825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（４）専修学校(専門課程)進学者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65106DC5" w14:textId="3DF8C33C" w:rsidR="009066AB" w:rsidRPr="0034464F" w:rsidRDefault="009066AB" w:rsidP="009066AB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1,</w:t>
      </w:r>
      <w:r w:rsidR="00EE664E">
        <w:rPr>
          <w:rFonts w:hAnsi="ＭＳ 明朝" w:cs="Arial Unicode MS" w:hint="eastAsia"/>
          <w:szCs w:val="21"/>
        </w:rPr>
        <w:t>453</w:t>
      </w:r>
      <w:r w:rsidRPr="0034464F">
        <w:rPr>
          <w:rFonts w:hAnsi="ＭＳ 明朝" w:cs="Arial Unicode MS" w:hint="eastAsia"/>
          <w:szCs w:val="21"/>
        </w:rPr>
        <w:t>人（男子</w:t>
      </w:r>
      <w:r w:rsidR="00EE664E">
        <w:rPr>
          <w:rFonts w:hAnsi="ＭＳ 明朝" w:cs="Arial Unicode MS" w:hint="eastAsia"/>
          <w:szCs w:val="21"/>
        </w:rPr>
        <w:t>701</w:t>
      </w:r>
      <w:r w:rsidRPr="0034464F">
        <w:rPr>
          <w:rFonts w:hAnsi="ＭＳ 明朝" w:cs="Arial Unicode MS" w:hint="eastAsia"/>
          <w:szCs w:val="21"/>
        </w:rPr>
        <w:t>人、女子</w:t>
      </w:r>
      <w:r w:rsidR="00017220">
        <w:rPr>
          <w:rFonts w:hAnsi="ＭＳ 明朝" w:cs="Arial Unicode MS" w:hint="eastAsia"/>
          <w:szCs w:val="21"/>
        </w:rPr>
        <w:t>7</w:t>
      </w:r>
      <w:r w:rsidR="00EE664E">
        <w:rPr>
          <w:rFonts w:hAnsi="ＭＳ 明朝" w:cs="Arial Unicode MS" w:hint="eastAsia"/>
          <w:szCs w:val="21"/>
        </w:rPr>
        <w:t>52</w:t>
      </w:r>
      <w:r w:rsidRPr="0034464F">
        <w:rPr>
          <w:rFonts w:hAnsi="ＭＳ 明朝" w:cs="Arial Unicode MS" w:hint="eastAsia"/>
          <w:szCs w:val="21"/>
        </w:rPr>
        <w:t>人）で、前年度間より</w:t>
      </w:r>
      <w:r w:rsidR="00EE664E">
        <w:rPr>
          <w:rFonts w:hAnsi="ＭＳ 明朝" w:cs="Arial Unicode MS" w:hint="eastAsia"/>
          <w:szCs w:val="21"/>
        </w:rPr>
        <w:t>143</w:t>
      </w:r>
      <w:r>
        <w:rPr>
          <w:rFonts w:hAnsi="ＭＳ 明朝" w:cs="Arial Unicode MS" w:hint="eastAsia"/>
          <w:szCs w:val="21"/>
        </w:rPr>
        <w:t>人</w:t>
      </w:r>
      <w:r w:rsidR="00017220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424FFF99" w14:textId="60F060B3" w:rsidR="009066AB" w:rsidRDefault="009066AB" w:rsidP="009066AB">
      <w:pPr>
        <w:wordWrap w:val="0"/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</w:p>
    <w:p w14:paraId="120D730A" w14:textId="1A885E76" w:rsidR="009066AB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</w:t>
      </w:r>
      <w:r>
        <w:rPr>
          <w:rFonts w:hAnsi="ＭＳ 明朝" w:cs="Arial Unicode MS" w:hint="eastAsia"/>
          <w:szCs w:val="21"/>
        </w:rPr>
        <w:t>-1</w:t>
      </w:r>
      <w:r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29031409" w14:textId="77777777" w:rsidR="009066AB" w:rsidRPr="0034464F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（５）専修学校(一般課程)等入学者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76246918" w14:textId="166FE19B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9B3916">
        <w:rPr>
          <w:rFonts w:hAnsi="ＭＳ 明朝" w:cs="Arial Unicode MS" w:hint="eastAsia"/>
          <w:szCs w:val="21"/>
        </w:rPr>
        <w:t>80</w:t>
      </w:r>
      <w:r w:rsidRPr="0034464F">
        <w:rPr>
          <w:rFonts w:hAnsi="ＭＳ 明朝" w:cs="Arial Unicode MS" w:hint="eastAsia"/>
          <w:szCs w:val="21"/>
        </w:rPr>
        <w:t>人</w:t>
      </w:r>
      <w:r w:rsidR="00CF7B23">
        <w:rPr>
          <w:rFonts w:hAnsi="ＭＳ 明朝" w:cs="Arial Unicode MS" w:hint="eastAsia"/>
          <w:szCs w:val="21"/>
        </w:rPr>
        <w:t>（男子</w:t>
      </w:r>
      <w:r w:rsidR="009B3916">
        <w:rPr>
          <w:rFonts w:hAnsi="ＭＳ 明朝" w:cs="Arial Unicode MS" w:hint="eastAsia"/>
          <w:szCs w:val="21"/>
        </w:rPr>
        <w:t>37</w:t>
      </w:r>
      <w:r w:rsidR="00CF7B23">
        <w:rPr>
          <w:rFonts w:hAnsi="ＭＳ 明朝" w:cs="Arial Unicode MS" w:hint="eastAsia"/>
          <w:szCs w:val="21"/>
        </w:rPr>
        <w:t>人、女子</w:t>
      </w:r>
      <w:r w:rsidR="009B3916">
        <w:rPr>
          <w:rFonts w:hAnsi="ＭＳ 明朝" w:cs="Arial Unicode MS" w:hint="eastAsia"/>
          <w:szCs w:val="21"/>
        </w:rPr>
        <w:t>43</w:t>
      </w:r>
      <w:r w:rsidR="00CF7B23">
        <w:rPr>
          <w:rFonts w:hAnsi="ＭＳ 明朝" w:cs="Arial Unicode MS" w:hint="eastAsia"/>
          <w:szCs w:val="21"/>
        </w:rPr>
        <w:t>人）</w:t>
      </w:r>
      <w:r w:rsidRPr="0034464F">
        <w:rPr>
          <w:rFonts w:hAnsi="ＭＳ 明朝" w:cs="Arial Unicode MS" w:hint="eastAsia"/>
          <w:szCs w:val="21"/>
        </w:rPr>
        <w:t>で、前年度間より</w:t>
      </w:r>
      <w:r w:rsidR="009B3916">
        <w:rPr>
          <w:rFonts w:hAnsi="ＭＳ 明朝" w:cs="Arial Unicode MS" w:hint="eastAsia"/>
          <w:szCs w:val="21"/>
        </w:rPr>
        <w:t>24</w:t>
      </w:r>
      <w:r w:rsidRPr="0034464F">
        <w:rPr>
          <w:rFonts w:hAnsi="ＭＳ 明朝" w:cs="Arial Unicode MS" w:hint="eastAsia"/>
          <w:szCs w:val="21"/>
        </w:rPr>
        <w:t>人</w:t>
      </w:r>
      <w:r w:rsidR="002F1115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している</w:t>
      </w:r>
      <w:r w:rsidRPr="0034464F">
        <w:rPr>
          <w:rFonts w:hAnsi="ＭＳ 明朝" w:cs="Arial Unicode MS" w:hint="eastAsia"/>
          <w:szCs w:val="21"/>
        </w:rPr>
        <w:t>。</w:t>
      </w:r>
    </w:p>
    <w:p w14:paraId="60DA6461" w14:textId="47C7A1C0" w:rsidR="009066AB" w:rsidRPr="0034464F" w:rsidRDefault="009066AB" w:rsidP="00EF114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34464F">
        <w:rPr>
          <w:rFonts w:hAnsi="ＭＳ 明朝" w:cs="Arial Unicode MS" w:hint="eastAsia"/>
          <w:szCs w:val="21"/>
        </w:rPr>
        <w:t>内訳は</w:t>
      </w:r>
      <w:r>
        <w:rPr>
          <w:rFonts w:hAnsi="ＭＳ 明朝" w:cs="Arial Unicode MS" w:hint="eastAsia"/>
          <w:szCs w:val="21"/>
        </w:rPr>
        <w:t>、</w:t>
      </w:r>
      <w:r w:rsidR="002F1115">
        <w:rPr>
          <w:rFonts w:hAnsi="ＭＳ 明朝" w:cs="Arial Unicode MS" w:hint="eastAsia"/>
          <w:szCs w:val="21"/>
        </w:rPr>
        <w:t>専修学校（一般課程）</w:t>
      </w:r>
      <w:r w:rsidR="00795E31">
        <w:rPr>
          <w:rFonts w:hAnsi="ＭＳ 明朝" w:cs="Arial Unicode MS" w:hint="eastAsia"/>
          <w:szCs w:val="21"/>
        </w:rPr>
        <w:t>0</w:t>
      </w:r>
      <w:r w:rsidR="004768AF">
        <w:rPr>
          <w:rFonts w:hAnsi="ＭＳ 明朝" w:cs="Arial Unicode MS" w:hint="eastAsia"/>
          <w:szCs w:val="21"/>
        </w:rPr>
        <w:t>人、</w:t>
      </w:r>
      <w:r w:rsidRPr="0034464F">
        <w:rPr>
          <w:rFonts w:hAnsi="ＭＳ 明朝" w:cs="Arial Unicode MS" w:hint="eastAsia"/>
          <w:szCs w:val="21"/>
        </w:rPr>
        <w:t>各種学校</w:t>
      </w:r>
      <w:r w:rsidR="004768AF">
        <w:rPr>
          <w:rFonts w:hAnsi="ＭＳ 明朝" w:cs="Arial Unicode MS" w:hint="eastAsia"/>
          <w:szCs w:val="21"/>
        </w:rPr>
        <w:t>80</w:t>
      </w:r>
      <w:r w:rsidRPr="0034464F">
        <w:rPr>
          <w:rFonts w:hAnsi="ＭＳ 明朝" w:cs="Arial Unicode MS" w:hint="eastAsia"/>
          <w:szCs w:val="21"/>
        </w:rPr>
        <w:t>人で</w:t>
      </w:r>
      <w:r w:rsidR="00CF7B23">
        <w:rPr>
          <w:rFonts w:hAnsi="ＭＳ 明朝" w:cs="Arial Unicode MS" w:hint="eastAsia"/>
          <w:szCs w:val="21"/>
        </w:rPr>
        <w:t>あ</w:t>
      </w:r>
      <w:r>
        <w:rPr>
          <w:rFonts w:hAnsi="ＭＳ 明朝" w:cs="Arial Unicode MS" w:hint="eastAsia"/>
          <w:szCs w:val="21"/>
        </w:rPr>
        <w:t>る。</w:t>
      </w:r>
    </w:p>
    <w:p w14:paraId="3549B92D" w14:textId="77777777" w:rsidR="009066AB" w:rsidRPr="0034464F" w:rsidRDefault="009066AB" w:rsidP="009066AB">
      <w:pPr>
        <w:snapToGrid w:val="0"/>
        <w:spacing w:line="340" w:lineRule="exact"/>
        <w:ind w:firstLineChars="3799" w:firstLine="7978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6851C850" w14:textId="77777777" w:rsidR="009066AB" w:rsidRPr="00E1115E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  <w:shd w:val="pct15" w:color="auto" w:fill="FFFFFF"/>
        </w:rPr>
      </w:pPr>
    </w:p>
    <w:p w14:paraId="247EA484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（６）公共職業能力開発施設等入学者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297A34AC" w14:textId="2B8E1A63" w:rsidR="009066AB" w:rsidRPr="00E1115E" w:rsidRDefault="00BE5C08" w:rsidP="009066AB">
      <w:pPr>
        <w:snapToGrid w:val="0"/>
        <w:spacing w:line="340" w:lineRule="exact"/>
        <w:ind w:leftChars="132" w:left="277" w:firstLineChars="166" w:firstLine="349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27</w:t>
      </w:r>
      <w:r w:rsidR="009066AB">
        <w:rPr>
          <w:rFonts w:hAnsi="ＭＳ 明朝" w:cs="Arial Unicode MS" w:hint="eastAsia"/>
          <w:szCs w:val="21"/>
        </w:rPr>
        <w:t>人</w:t>
      </w:r>
      <w:r w:rsidR="00CF7B23">
        <w:rPr>
          <w:rFonts w:hAnsi="ＭＳ 明朝" w:cs="Arial Unicode MS" w:hint="eastAsia"/>
          <w:szCs w:val="21"/>
        </w:rPr>
        <w:t>（男子</w:t>
      </w:r>
      <w:r w:rsidR="00CF7B23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</w:t>
      </w:r>
      <w:r w:rsidR="00CF7B23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6</w:t>
      </w:r>
      <w:r w:rsidR="00CF7B23">
        <w:rPr>
          <w:rFonts w:hAnsi="ＭＳ 明朝" w:cs="Arial Unicode MS" w:hint="eastAsia"/>
          <w:szCs w:val="21"/>
        </w:rPr>
        <w:t>人）</w:t>
      </w:r>
      <w:r w:rsidR="009066AB">
        <w:rPr>
          <w:rFonts w:hAnsi="ＭＳ 明朝" w:cs="Arial Unicode MS" w:hint="eastAsia"/>
          <w:szCs w:val="21"/>
        </w:rPr>
        <w:t>で</w:t>
      </w:r>
      <w:r w:rsidR="009066AB" w:rsidRPr="0034464F">
        <w:rPr>
          <w:rFonts w:hAnsi="ＭＳ 明朝" w:cs="Arial Unicode MS" w:hint="eastAsia"/>
          <w:szCs w:val="21"/>
        </w:rPr>
        <w:t>、前年度間よ</w:t>
      </w:r>
      <w:r>
        <w:rPr>
          <w:rFonts w:hAnsi="ＭＳ 明朝" w:cs="Arial Unicode MS" w:hint="eastAsia"/>
          <w:szCs w:val="21"/>
        </w:rPr>
        <w:t>り</w:t>
      </w:r>
      <w:r>
        <w:rPr>
          <w:rFonts w:hAnsi="ＭＳ 明朝" w:cs="Arial Unicode MS" w:hint="eastAsia"/>
          <w:szCs w:val="21"/>
        </w:rPr>
        <w:t>8</w:t>
      </w:r>
      <w:r w:rsidR="009066AB">
        <w:rPr>
          <w:rFonts w:hAnsi="ＭＳ 明朝" w:cs="Arial Unicode MS" w:hint="eastAsia"/>
          <w:szCs w:val="21"/>
        </w:rPr>
        <w:t>人減少し</w:t>
      </w:r>
      <w:r w:rsidR="009066AB" w:rsidRPr="0034464F">
        <w:rPr>
          <w:rFonts w:hAnsi="ＭＳ 明朝" w:cs="Arial Unicode MS" w:hint="eastAsia"/>
          <w:szCs w:val="21"/>
        </w:rPr>
        <w:t>ている。</w:t>
      </w:r>
    </w:p>
    <w:p w14:paraId="5043605B" w14:textId="77777777" w:rsidR="009066AB" w:rsidRPr="0034464F" w:rsidRDefault="009066AB" w:rsidP="009066AB">
      <w:pPr>
        <w:snapToGrid w:val="0"/>
        <w:spacing w:line="340" w:lineRule="exact"/>
        <w:ind w:leftChars="132" w:left="277" w:firstLineChars="66" w:firstLine="139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43D473E7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  <w:shd w:val="pct15" w:color="auto" w:fill="FFFFFF"/>
        </w:rPr>
      </w:pPr>
    </w:p>
    <w:p w14:paraId="486F2D86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>（７）就職者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6C3247E4" w14:textId="7965A3E0" w:rsidR="009066AB" w:rsidRPr="0034464F" w:rsidRDefault="009066AB" w:rsidP="009066AB">
      <w:pPr>
        <w:snapToGrid w:val="0"/>
        <w:spacing w:line="340" w:lineRule="exact"/>
        <w:ind w:firstLineChars="100" w:firstLine="21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　　</w:t>
      </w:r>
      <w:r w:rsidR="00BE5C08">
        <w:rPr>
          <w:rFonts w:hAnsi="ＭＳ 明朝" w:cs="Arial Unicode MS" w:hint="eastAsia"/>
          <w:szCs w:val="21"/>
        </w:rPr>
        <w:t>839</w:t>
      </w:r>
      <w:r w:rsidRPr="0034464F">
        <w:rPr>
          <w:rFonts w:hAnsi="ＭＳ 明朝" w:cs="Arial Unicode MS" w:hint="eastAsia"/>
          <w:szCs w:val="21"/>
        </w:rPr>
        <w:t>人（男子</w:t>
      </w:r>
      <w:r w:rsidR="00BE5C08">
        <w:rPr>
          <w:rFonts w:hAnsi="ＭＳ 明朝" w:cs="Arial Unicode MS" w:hint="eastAsia"/>
          <w:szCs w:val="21"/>
        </w:rPr>
        <w:t>480</w:t>
      </w:r>
      <w:r w:rsidRPr="0034464F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3</w:t>
      </w:r>
      <w:r w:rsidR="00BE5C08">
        <w:rPr>
          <w:rFonts w:hAnsi="ＭＳ 明朝" w:cs="Arial Unicode MS" w:hint="eastAsia"/>
          <w:szCs w:val="21"/>
        </w:rPr>
        <w:t>59</w:t>
      </w:r>
      <w:r w:rsidRPr="0034464F">
        <w:rPr>
          <w:rFonts w:hAnsi="ＭＳ 明朝" w:cs="Arial Unicode MS" w:hint="eastAsia"/>
          <w:szCs w:val="21"/>
        </w:rPr>
        <w:t>人）で、前年度間より</w:t>
      </w:r>
      <w:r w:rsidR="00BE5C08">
        <w:rPr>
          <w:rFonts w:hAnsi="ＭＳ 明朝" w:cs="Arial Unicode MS" w:hint="eastAsia"/>
          <w:szCs w:val="21"/>
        </w:rPr>
        <w:t>97</w:t>
      </w:r>
      <w:r w:rsidR="00EE0052">
        <w:rPr>
          <w:rFonts w:hAnsi="ＭＳ 明朝" w:cs="Arial Unicode MS" w:hint="eastAsia"/>
          <w:szCs w:val="21"/>
        </w:rPr>
        <w:t>人</w:t>
      </w:r>
      <w:r w:rsidR="00BE5C08"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5FFCEA57" w14:textId="77777777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04B6F6D5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  <w:shd w:val="pct15" w:color="auto" w:fill="FFFFFF"/>
        </w:rPr>
      </w:pPr>
    </w:p>
    <w:p w14:paraId="7A27FA14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（８）卒業者に占める就職者の割合</w:t>
      </w:r>
    </w:p>
    <w:p w14:paraId="6AB1D403" w14:textId="1C1AD7C3" w:rsidR="009066AB" w:rsidRPr="0034464F" w:rsidRDefault="009066AB" w:rsidP="009066AB">
      <w:pPr>
        <w:snapToGrid w:val="0"/>
        <w:spacing w:line="340" w:lineRule="exact"/>
        <w:ind w:left="630" w:hangingChars="300" w:hanging="630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　</w:t>
      </w:r>
      <w:r w:rsidRPr="0034464F">
        <w:rPr>
          <w:rFonts w:hAnsi="ＭＳ 明朝" w:cs="Arial Unicode MS" w:hint="eastAsia"/>
          <w:szCs w:val="21"/>
        </w:rPr>
        <w:t xml:space="preserve">    </w:t>
      </w:r>
      <w:r>
        <w:rPr>
          <w:rFonts w:hAnsi="ＭＳ 明朝" w:cs="Arial Unicode MS" w:hint="eastAsia"/>
          <w:szCs w:val="21"/>
        </w:rPr>
        <w:t>1</w:t>
      </w:r>
      <w:r w:rsidR="00BE5C08">
        <w:rPr>
          <w:rFonts w:hAnsi="ＭＳ 明朝" w:cs="Arial Unicode MS" w:hint="eastAsia"/>
          <w:szCs w:val="21"/>
        </w:rPr>
        <w:t>4.1</w:t>
      </w:r>
      <w:r w:rsidRPr="0034464F">
        <w:rPr>
          <w:rFonts w:hAnsi="ＭＳ 明朝" w:cs="Arial Unicode MS" w:hint="eastAsia"/>
          <w:szCs w:val="21"/>
        </w:rPr>
        <w:t>％（男子</w:t>
      </w:r>
      <w:r>
        <w:rPr>
          <w:rFonts w:hAnsi="ＭＳ 明朝" w:cs="Arial Unicode MS" w:hint="eastAsia"/>
          <w:szCs w:val="21"/>
        </w:rPr>
        <w:t>1</w:t>
      </w:r>
      <w:r w:rsidR="00BE5C08">
        <w:rPr>
          <w:rFonts w:hAnsi="ＭＳ 明朝" w:cs="Arial Unicode MS" w:hint="eastAsia"/>
          <w:szCs w:val="21"/>
        </w:rPr>
        <w:t>6.7</w:t>
      </w:r>
      <w:r w:rsidRPr="0034464F">
        <w:rPr>
          <w:rFonts w:hAnsi="ＭＳ 明朝" w:cs="Arial Unicode MS" w:hint="eastAsia"/>
          <w:szCs w:val="21"/>
        </w:rPr>
        <w:t>％、女子</w:t>
      </w:r>
      <w:r w:rsidRPr="0034464F">
        <w:rPr>
          <w:rFonts w:hAnsi="ＭＳ 明朝" w:cs="Arial Unicode MS" w:hint="eastAsia"/>
          <w:szCs w:val="21"/>
        </w:rPr>
        <w:t>1</w:t>
      </w:r>
      <w:r w:rsidR="00BE5C08">
        <w:rPr>
          <w:rFonts w:hAnsi="ＭＳ 明朝" w:cs="Arial Unicode MS" w:hint="eastAsia"/>
          <w:szCs w:val="21"/>
        </w:rPr>
        <w:t>1.6</w:t>
      </w:r>
      <w:r w:rsidRPr="0034464F">
        <w:rPr>
          <w:rFonts w:hAnsi="ＭＳ 明朝" w:cs="Arial Unicode MS" w:hint="eastAsia"/>
          <w:szCs w:val="21"/>
        </w:rPr>
        <w:t>％）で、前年度間より</w:t>
      </w:r>
      <w:r w:rsidR="00BE5C08">
        <w:rPr>
          <w:rFonts w:hAnsi="ＭＳ 明朝" w:cs="Arial Unicode MS" w:hint="eastAsia"/>
          <w:szCs w:val="21"/>
        </w:rPr>
        <w:t>2.1</w:t>
      </w:r>
      <w:r w:rsidRPr="0034464F">
        <w:rPr>
          <w:rFonts w:hAnsi="ＭＳ 明朝" w:cs="Arial Unicode MS" w:hint="eastAsia"/>
          <w:szCs w:val="21"/>
        </w:rPr>
        <w:t>ポイント</w:t>
      </w:r>
      <w:r w:rsidR="00C61E80">
        <w:rPr>
          <w:rFonts w:hAnsi="ＭＳ 明朝" w:cs="Arial Unicode MS" w:hint="eastAsia"/>
          <w:szCs w:val="21"/>
        </w:rPr>
        <w:t>低下</w:t>
      </w:r>
      <w:r>
        <w:rPr>
          <w:rFonts w:hAnsi="ＭＳ 明朝" w:cs="Arial Unicode MS" w:hint="eastAsia"/>
          <w:szCs w:val="21"/>
        </w:rPr>
        <w:t>している</w:t>
      </w:r>
      <w:r w:rsidRPr="0034464F">
        <w:rPr>
          <w:rFonts w:hAnsi="ＭＳ 明朝" w:cs="Arial Unicode MS" w:hint="eastAsia"/>
          <w:szCs w:val="21"/>
        </w:rPr>
        <w:t>。</w:t>
      </w:r>
    </w:p>
    <w:p w14:paraId="431F75F2" w14:textId="77777777" w:rsidR="009066AB" w:rsidRPr="0034464F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-4-2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28FC8C3F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</w:rPr>
      </w:pPr>
    </w:p>
    <w:p w14:paraId="7B9D23BA" w14:textId="77777777" w:rsidR="009066AB" w:rsidRPr="0034464F" w:rsidRDefault="009066AB" w:rsidP="009066AB">
      <w:pPr>
        <w:snapToGrid w:val="0"/>
        <w:rPr>
          <w:rFonts w:hAnsi="ＭＳ 明朝" w:cs="Arial Unicode MS"/>
          <w:szCs w:val="16"/>
        </w:rPr>
      </w:pPr>
    </w:p>
    <w:p w14:paraId="5670846A" w14:textId="77777777" w:rsidR="009066AB" w:rsidRPr="0034464F" w:rsidRDefault="009066AB" w:rsidP="009066AB">
      <w:pPr>
        <w:snapToGrid w:val="0"/>
        <w:ind w:firstLineChars="600" w:firstLine="1260"/>
        <w:rPr>
          <w:rFonts w:ascii="ＭＳ ゴシック" w:eastAsia="ＭＳ ゴシック" w:hAnsi="ＭＳ ゴシック" w:cs="Arial Unicode MS"/>
          <w:szCs w:val="21"/>
        </w:rPr>
      </w:pPr>
    </w:p>
    <w:p w14:paraId="3594BB70" w14:textId="77777777" w:rsidR="009066AB" w:rsidRPr="005D6103" w:rsidRDefault="009066AB" w:rsidP="009066AB">
      <w:pPr>
        <w:snapToGrid w:val="0"/>
        <w:ind w:firstLineChars="600" w:firstLine="126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-4-2表]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22"/>
          <w:w w:val="96"/>
          <w:szCs w:val="21"/>
          <w:fitText w:val="5104" w:id="-1036781043"/>
        </w:rPr>
        <w:t>大学等進学率及び卒業者に占める就職者の割</w:t>
      </w:r>
      <w:r w:rsidRPr="00832016">
        <w:rPr>
          <w:rFonts w:ascii="ＭＳ ゴシック" w:eastAsia="ＭＳ ゴシック" w:hAnsi="ＭＳ ゴシック" w:cs="Arial Unicode MS" w:hint="eastAsia"/>
          <w:spacing w:val="12"/>
          <w:w w:val="96"/>
          <w:szCs w:val="21"/>
          <w:fitText w:val="5104" w:id="-1036781043"/>
        </w:rPr>
        <w:t>合</w:t>
      </w:r>
    </w:p>
    <w:p w14:paraId="25E784DE" w14:textId="17DE394A" w:rsidR="009066AB" w:rsidRPr="0034464F" w:rsidRDefault="005D36E9" w:rsidP="009066AB">
      <w:pPr>
        <w:snapToGrid w:val="0"/>
        <w:jc w:val="center"/>
        <w:rPr>
          <w:rFonts w:hAnsi="ＭＳ 明朝" w:cs="Arial Unicode MS"/>
          <w:szCs w:val="21"/>
        </w:rPr>
      </w:pPr>
      <w:r w:rsidRPr="005D36E9">
        <w:rPr>
          <w:rFonts w:hAnsi="ＭＳ 明朝" w:cs="Arial Unicode MS"/>
          <w:noProof/>
          <w:szCs w:val="21"/>
        </w:rPr>
        <w:drawing>
          <wp:inline distT="0" distB="0" distL="0" distR="0" wp14:anchorId="39661BF9" wp14:editId="21AA2871">
            <wp:extent cx="4474210" cy="2150110"/>
            <wp:effectExtent l="0" t="0" r="2540" b="254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0EF92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</w:rPr>
      </w:pPr>
    </w:p>
    <w:p w14:paraId="79539358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</w:rPr>
      </w:pPr>
    </w:p>
    <w:p w14:paraId="164898F9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 w:val="36"/>
          <w:szCs w:val="36"/>
        </w:rPr>
      </w:pPr>
      <w:r w:rsidRPr="0034464F">
        <w:rPr>
          <w:rFonts w:hAnsi="ＭＳ 明朝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 w:val="36"/>
          <w:szCs w:val="36"/>
        </w:rPr>
        <w:lastRenderedPageBreak/>
        <w:t>５　中等教育学校</w:t>
      </w:r>
    </w:p>
    <w:p w14:paraId="7A2141A0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68DF87AA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-5-1表]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832016">
        <w:rPr>
          <w:rFonts w:ascii="ＭＳ ゴシック" w:eastAsia="ＭＳ ゴシック" w:hAnsi="ＭＳ ゴシック" w:cs="Arial Unicode MS" w:hint="eastAsia"/>
          <w:spacing w:val="70"/>
          <w:szCs w:val="21"/>
          <w:fitText w:val="2320" w:id="-1036781042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szCs w:val="21"/>
          <w:fitText w:val="2320" w:id="-1036781042"/>
        </w:rPr>
        <w:t>移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（前期課程）</w:t>
      </w:r>
    </w:p>
    <w:p w14:paraId="62647E5D" w14:textId="677F73FB" w:rsidR="009066AB" w:rsidRPr="0034464F" w:rsidRDefault="00CA4B94" w:rsidP="009066AB">
      <w:pPr>
        <w:snapToGrid w:val="0"/>
        <w:rPr>
          <w:rFonts w:ascii="ＭＳ ゴシック" w:eastAsia="ＭＳ ゴシック" w:hAnsi="ＭＳ ゴシック" w:cs="Arial Unicode MS"/>
          <w:noProof/>
          <w:szCs w:val="21"/>
        </w:rPr>
      </w:pPr>
      <w:r w:rsidRPr="00CA4B94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5B88FE0" wp14:editId="28F27FB6">
            <wp:extent cx="6338535" cy="2524760"/>
            <wp:effectExtent l="0" t="0" r="5715" b="889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276" cy="252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0AE6B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664029A4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（１）前期課程修了者総数</w:t>
      </w:r>
    </w:p>
    <w:p w14:paraId="468A7290" w14:textId="40009BB8" w:rsidR="009066AB" w:rsidRPr="0034464F" w:rsidRDefault="00CF7B23" w:rsidP="009066AB">
      <w:pPr>
        <w:snapToGri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 w:hint="eastAsia"/>
          <w:szCs w:val="21"/>
        </w:rPr>
        <w:t>該当なし。</w:t>
      </w:r>
    </w:p>
    <w:p w14:paraId="4859CD10" w14:textId="02E800AB" w:rsidR="009066AB" w:rsidRPr="0034464F" w:rsidRDefault="009066AB" w:rsidP="009066AB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-5-1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381CB4FB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（２）高等学校等進学者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4057D6AD" w14:textId="7D19B6F7" w:rsidR="009066AB" w:rsidRPr="0034464F" w:rsidRDefault="00CF7B23" w:rsidP="009066AB">
      <w:pPr>
        <w:snapToGrid w:val="0"/>
        <w:spacing w:line="340" w:lineRule="exact"/>
        <w:ind w:leftChars="199" w:left="628" w:hangingChars="100" w:hanging="21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該当なし。</w:t>
      </w:r>
    </w:p>
    <w:p w14:paraId="04D38E5B" w14:textId="77777777" w:rsidR="009066AB" w:rsidRPr="0034464F" w:rsidRDefault="009066AB" w:rsidP="009066AB">
      <w:pPr>
        <w:snapToGrid w:val="0"/>
        <w:spacing w:line="340" w:lineRule="exact"/>
        <w:ind w:firstLineChars="3974" w:firstLine="8345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-5-1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4308F4ED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  <w:shd w:val="pct15" w:color="auto" w:fill="FFFFFF"/>
        </w:rPr>
      </w:pPr>
    </w:p>
    <w:p w14:paraId="49A906F5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 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-5-2表]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832016">
        <w:rPr>
          <w:rFonts w:ascii="ＭＳ ゴシック" w:eastAsia="ＭＳ ゴシック" w:hAnsi="ＭＳ ゴシック" w:cs="Arial Unicode MS" w:hint="eastAsia"/>
          <w:spacing w:val="70"/>
          <w:szCs w:val="21"/>
          <w:fitText w:val="2320" w:id="-1036781041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szCs w:val="21"/>
          <w:fitText w:val="2320" w:id="-1036781041"/>
        </w:rPr>
        <w:t>移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（後期課程）</w:t>
      </w:r>
    </w:p>
    <w:p w14:paraId="747CBD31" w14:textId="076E4CF6" w:rsidR="009066AB" w:rsidRDefault="00F50C8E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F50C8E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1C7CACD" wp14:editId="27F791F9">
            <wp:extent cx="6502822" cy="2193471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022" cy="219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F8FC" w14:textId="77777777" w:rsidR="009066AB" w:rsidRPr="0034464F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05C6C2E0" w14:textId="77777777" w:rsidR="009066AB" w:rsidRPr="0034464F" w:rsidRDefault="009066AB" w:rsidP="009066AB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（３）後期課程卒業者総数</w:t>
      </w:r>
    </w:p>
    <w:p w14:paraId="352ED16F" w14:textId="145FFFD4" w:rsidR="009066AB" w:rsidRPr="0034464F" w:rsidRDefault="00CA4B94" w:rsidP="009066AB">
      <w:pPr>
        <w:snapToGrid w:val="0"/>
        <w:spacing w:line="340" w:lineRule="exact"/>
        <w:ind w:firstLineChars="300" w:firstLine="63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18</w:t>
      </w:r>
      <w:r w:rsidR="009066AB" w:rsidRPr="0034464F">
        <w:rPr>
          <w:rFonts w:hAnsi="ＭＳ 明朝" w:cs="Arial Unicode MS" w:hint="eastAsia"/>
          <w:szCs w:val="21"/>
        </w:rPr>
        <w:t>人</w:t>
      </w:r>
      <w:r w:rsidR="009066AB" w:rsidRPr="0034464F">
        <w:rPr>
          <w:rFonts w:hAnsi="ＭＳ 明朝" w:cs="Arial Unicode MS" w:hint="eastAsia"/>
          <w:szCs w:val="21"/>
        </w:rPr>
        <w:t>(</w:t>
      </w:r>
      <w:r w:rsidR="009066AB" w:rsidRPr="0034464F">
        <w:rPr>
          <w:rFonts w:hAnsi="ＭＳ 明朝" w:cs="Arial Unicode MS" w:hint="eastAsia"/>
          <w:szCs w:val="21"/>
        </w:rPr>
        <w:t>男子</w:t>
      </w:r>
      <w:r w:rsidR="003F5D12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3</w:t>
      </w:r>
      <w:r w:rsidR="009066AB" w:rsidRPr="0034464F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5</w:t>
      </w:r>
      <w:r w:rsidR="009066AB" w:rsidRPr="0034464F">
        <w:rPr>
          <w:rFonts w:hAnsi="ＭＳ 明朝" w:cs="Arial Unicode MS" w:hint="eastAsia"/>
          <w:szCs w:val="21"/>
        </w:rPr>
        <w:t>人</w:t>
      </w:r>
      <w:r w:rsidR="009066AB" w:rsidRPr="0034464F">
        <w:rPr>
          <w:rFonts w:hAnsi="ＭＳ 明朝" w:cs="Arial Unicode MS" w:hint="eastAsia"/>
          <w:szCs w:val="21"/>
        </w:rPr>
        <w:t>)</w:t>
      </w:r>
      <w:r w:rsidR="009066AB" w:rsidRPr="0034464F">
        <w:rPr>
          <w:rFonts w:hAnsi="ＭＳ 明朝" w:cs="Arial Unicode MS" w:hint="eastAsia"/>
          <w:szCs w:val="21"/>
        </w:rPr>
        <w:t>で、</w:t>
      </w:r>
      <w:r w:rsidR="007C3D35">
        <w:rPr>
          <w:rFonts w:hAnsi="ＭＳ 明朝" w:cs="Arial Unicode MS" w:hint="eastAsia"/>
          <w:szCs w:val="21"/>
        </w:rPr>
        <w:t>前年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10</w:t>
      </w:r>
      <w:r>
        <w:rPr>
          <w:rFonts w:hAnsi="ＭＳ 明朝" w:cs="Arial Unicode MS" w:hint="eastAsia"/>
          <w:szCs w:val="21"/>
        </w:rPr>
        <w:t>人減少してい</w:t>
      </w:r>
      <w:r w:rsidR="007C3D35">
        <w:rPr>
          <w:rFonts w:hAnsi="ＭＳ 明朝" w:cs="Arial Unicode MS" w:hint="eastAsia"/>
          <w:szCs w:val="21"/>
        </w:rPr>
        <w:t>る。</w:t>
      </w:r>
    </w:p>
    <w:p w14:paraId="602562CB" w14:textId="0559E4FE" w:rsidR="009066AB" w:rsidRPr="0034464F" w:rsidRDefault="009066AB" w:rsidP="009066AB">
      <w:pPr>
        <w:snapToGrid w:val="0"/>
        <w:spacing w:line="340" w:lineRule="exact"/>
        <w:ind w:rightChars="3" w:right="6" w:firstLineChars="199" w:firstLine="418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-5-2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154BECED" w14:textId="77777777" w:rsidR="009066AB" w:rsidRPr="0034464F" w:rsidRDefault="009066AB" w:rsidP="009066AB">
      <w:pPr>
        <w:snapToGrid w:val="0"/>
        <w:spacing w:line="34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（４）大学等進学者</w:t>
      </w:r>
      <w:r>
        <w:rPr>
          <w:rFonts w:ascii="ＭＳ ゴシック" w:eastAsia="ＭＳ ゴシック" w:hAnsi="ＭＳ ゴシック" w:cs="Arial Unicode MS" w:hint="eastAsia"/>
          <w:szCs w:val="21"/>
        </w:rPr>
        <w:t>数</w:t>
      </w:r>
    </w:p>
    <w:p w14:paraId="1CCCF826" w14:textId="4846D3A7" w:rsidR="009066AB" w:rsidRPr="0034464F" w:rsidRDefault="007C3D35" w:rsidP="009066AB">
      <w:pPr>
        <w:snapToGrid w:val="0"/>
        <w:spacing w:line="340" w:lineRule="exact"/>
        <w:ind w:firstLineChars="300" w:firstLine="63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1</w:t>
      </w:r>
      <w:r w:rsidR="00CA4B94">
        <w:rPr>
          <w:rFonts w:hAnsi="ＭＳ 明朝" w:cs="Arial Unicode MS" w:hint="eastAsia"/>
          <w:szCs w:val="21"/>
        </w:rPr>
        <w:t>6</w:t>
      </w:r>
      <w:r w:rsidR="009066AB" w:rsidRPr="0034464F">
        <w:rPr>
          <w:rFonts w:hAnsi="ＭＳ 明朝" w:cs="Arial Unicode MS" w:hint="eastAsia"/>
          <w:szCs w:val="21"/>
        </w:rPr>
        <w:t>人</w:t>
      </w:r>
      <w:r w:rsidR="00CF7B23">
        <w:rPr>
          <w:rFonts w:hAnsi="ＭＳ 明朝" w:cs="Arial Unicode MS" w:hint="eastAsia"/>
          <w:szCs w:val="21"/>
        </w:rPr>
        <w:t>（男子</w:t>
      </w:r>
      <w:r w:rsidR="00CA4B94">
        <w:rPr>
          <w:rFonts w:hAnsi="ＭＳ 明朝" w:cs="Arial Unicode MS" w:hint="eastAsia"/>
          <w:szCs w:val="21"/>
        </w:rPr>
        <w:t>12</w:t>
      </w:r>
      <w:r w:rsidR="00CF7B23">
        <w:rPr>
          <w:rFonts w:hAnsi="ＭＳ 明朝" w:cs="Arial Unicode MS" w:hint="eastAsia"/>
          <w:szCs w:val="21"/>
        </w:rPr>
        <w:t>人、女子</w:t>
      </w:r>
      <w:r w:rsidR="00CA4B94">
        <w:rPr>
          <w:rFonts w:hAnsi="ＭＳ 明朝" w:cs="Arial Unicode MS" w:hint="eastAsia"/>
          <w:szCs w:val="21"/>
        </w:rPr>
        <w:t>4</w:t>
      </w:r>
      <w:r w:rsidR="00CF7B23">
        <w:rPr>
          <w:rFonts w:hAnsi="ＭＳ 明朝" w:cs="Arial Unicode MS" w:hint="eastAsia"/>
          <w:szCs w:val="21"/>
        </w:rPr>
        <w:t>人）</w:t>
      </w:r>
      <w:r w:rsidR="009066AB" w:rsidRPr="0034464F">
        <w:rPr>
          <w:rFonts w:hAnsi="ＭＳ 明朝" w:cs="Arial Unicode MS" w:hint="eastAsia"/>
          <w:szCs w:val="21"/>
        </w:rPr>
        <w:t>で、前年より</w:t>
      </w:r>
      <w:r w:rsidR="00CA4B94">
        <w:rPr>
          <w:rFonts w:hAnsi="ＭＳ 明朝" w:cs="Arial Unicode MS" w:hint="eastAsia"/>
          <w:szCs w:val="21"/>
        </w:rPr>
        <w:t>3</w:t>
      </w:r>
      <w:r w:rsidR="009066AB" w:rsidRPr="0034464F">
        <w:rPr>
          <w:rFonts w:hAnsi="ＭＳ 明朝" w:cs="Arial Unicode MS" w:hint="eastAsia"/>
          <w:szCs w:val="21"/>
        </w:rPr>
        <w:t>人減少している。</w:t>
      </w:r>
    </w:p>
    <w:p w14:paraId="7E58782F" w14:textId="7574E3BB" w:rsidR="009066AB" w:rsidRDefault="009066AB" w:rsidP="009066AB">
      <w:pPr>
        <w:snapToGrid w:val="0"/>
        <w:spacing w:line="340" w:lineRule="exact"/>
        <w:ind w:leftChars="200" w:left="420" w:firstLineChars="149" w:firstLine="313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-5-2</w:t>
      </w:r>
      <w:r w:rsidRPr="0034464F">
        <w:rPr>
          <w:rFonts w:hAnsi="ＭＳ 明朝" w:cs="Arial Unicode MS" w:hint="eastAsia"/>
          <w:szCs w:val="21"/>
        </w:rPr>
        <w:t>表</w:t>
      </w:r>
      <w:r w:rsidRPr="0034464F">
        <w:rPr>
          <w:rFonts w:hAnsi="ＭＳ 明朝" w:cs="Arial Unicode MS" w:hint="eastAsia"/>
          <w:szCs w:val="21"/>
        </w:rPr>
        <w:t>]</w:t>
      </w:r>
    </w:p>
    <w:p w14:paraId="23078DA0" w14:textId="77777777" w:rsidR="009066AB" w:rsidRPr="00D45839" w:rsidRDefault="009066AB" w:rsidP="009066AB">
      <w:pPr>
        <w:widowControl/>
        <w:jc w:val="left"/>
        <w:rPr>
          <w:rFonts w:hAnsi="ＭＳ 明朝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 w:rsidRPr="0034464F">
        <w:rPr>
          <w:rFonts w:ascii="ＭＳ ゴシック" w:eastAsia="ＭＳ ゴシック" w:hAnsi="ＭＳ ゴシック" w:cs="Arial Unicode MS" w:hint="eastAsia"/>
          <w:sz w:val="36"/>
          <w:szCs w:val="36"/>
        </w:rPr>
        <w:lastRenderedPageBreak/>
        <w:t>６　特別支援学校</w:t>
      </w:r>
    </w:p>
    <w:p w14:paraId="73D0F1FD" w14:textId="77777777" w:rsidR="009066AB" w:rsidRPr="0034464F" w:rsidRDefault="009066AB" w:rsidP="009066AB">
      <w:pPr>
        <w:snapToGrid w:val="0"/>
        <w:rPr>
          <w:rFonts w:hAnsi="ＭＳ 明朝" w:cs="Arial Unicode MS"/>
          <w:szCs w:val="21"/>
        </w:rPr>
      </w:pPr>
    </w:p>
    <w:p w14:paraId="31E05FF6" w14:textId="77777777" w:rsidR="009066AB" w:rsidRPr="005D6103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>-6-1表]</w:t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</w:r>
      <w:r w:rsidRPr="0034464F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595547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036781040"/>
        </w:rPr>
        <w:t>主要指標の推</w:t>
      </w:r>
      <w:r w:rsidRPr="00595547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036781040"/>
        </w:rPr>
        <w:t>移</w:t>
      </w:r>
    </w:p>
    <w:p w14:paraId="07CE2D53" w14:textId="757A2466" w:rsidR="009066AB" w:rsidRPr="0034464F" w:rsidRDefault="007617F8" w:rsidP="009066AB">
      <w:pPr>
        <w:snapToGrid w:val="0"/>
        <w:jc w:val="left"/>
        <w:rPr>
          <w:rFonts w:hAnsi="ＭＳ 明朝" w:cs="Arial Unicode MS"/>
          <w:noProof/>
          <w:sz w:val="16"/>
          <w:szCs w:val="16"/>
        </w:rPr>
      </w:pPr>
      <w:r w:rsidRPr="007617F8">
        <w:rPr>
          <w:rFonts w:hAnsi="ＭＳ 明朝" w:cs="Arial Unicode MS"/>
          <w:noProof/>
          <w:sz w:val="16"/>
          <w:szCs w:val="16"/>
        </w:rPr>
        <w:drawing>
          <wp:inline distT="0" distB="0" distL="0" distR="0" wp14:anchorId="2F8D071F" wp14:editId="426E7880">
            <wp:extent cx="6537981" cy="3149600"/>
            <wp:effectExtent l="0" t="0" r="0" b="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040" cy="31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D6B2C" w14:textId="77777777" w:rsidR="009066AB" w:rsidRPr="0034464F" w:rsidRDefault="009066AB" w:rsidP="009066AB">
      <w:pPr>
        <w:snapToGrid w:val="0"/>
        <w:jc w:val="left"/>
        <w:rPr>
          <w:rFonts w:hAnsi="ＭＳ 明朝" w:cs="Arial Unicode MS"/>
          <w:noProof/>
          <w:sz w:val="16"/>
          <w:szCs w:val="16"/>
        </w:rPr>
      </w:pPr>
    </w:p>
    <w:p w14:paraId="16F53C4C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（１）中学部卒業者</w:t>
      </w:r>
      <w:r>
        <w:rPr>
          <w:rFonts w:ascii="ＭＳ ゴシック" w:eastAsia="ＭＳ ゴシック" w:hAnsi="ＭＳ ゴシック" w:cs="Arial Unicode MS" w:hint="eastAsia"/>
          <w:szCs w:val="21"/>
        </w:rPr>
        <w:t>数等</w:t>
      </w:r>
    </w:p>
    <w:p w14:paraId="5916E3C2" w14:textId="2A7937EB" w:rsidR="009066AB" w:rsidRPr="0034464F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="00C61E80">
        <w:rPr>
          <w:rFonts w:hAnsi="ＭＳ 明朝" w:cs="Arial Unicode MS" w:hint="eastAsia"/>
          <w:szCs w:val="21"/>
        </w:rPr>
        <w:t>915</w:t>
      </w:r>
      <w:r w:rsidRPr="0034464F">
        <w:rPr>
          <w:rFonts w:hAnsi="ＭＳ 明朝" w:cs="Arial Unicode MS" w:hint="eastAsia"/>
          <w:szCs w:val="21"/>
        </w:rPr>
        <w:t>人で、前年</w:t>
      </w:r>
      <w:r w:rsidR="00C61E80">
        <w:rPr>
          <w:rFonts w:hAnsi="ＭＳ 明朝" w:cs="Arial Unicode MS" w:hint="eastAsia"/>
          <w:szCs w:val="21"/>
        </w:rPr>
        <w:t>より</w:t>
      </w:r>
      <w:r w:rsidR="00C61E80">
        <w:rPr>
          <w:rFonts w:hAnsi="ＭＳ 明朝" w:cs="Arial Unicode MS" w:hint="eastAsia"/>
          <w:szCs w:val="21"/>
        </w:rPr>
        <w:t>52</w:t>
      </w:r>
      <w:r w:rsidR="00C61E80">
        <w:rPr>
          <w:rFonts w:hAnsi="ＭＳ 明朝" w:cs="Arial Unicode MS" w:hint="eastAsia"/>
          <w:szCs w:val="21"/>
        </w:rPr>
        <w:t>人増加している</w:t>
      </w:r>
      <w:r w:rsidRPr="0034464F">
        <w:rPr>
          <w:rFonts w:hAnsi="ＭＳ 明朝" w:cs="Arial Unicode MS" w:hint="eastAsia"/>
          <w:szCs w:val="21"/>
        </w:rPr>
        <w:t>。</w:t>
      </w:r>
    </w:p>
    <w:p w14:paraId="5E2C7380" w14:textId="44966D2D" w:rsidR="009066AB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進学者</w:t>
      </w:r>
      <w:r>
        <w:rPr>
          <w:rFonts w:hAnsi="ＭＳ 明朝" w:cs="Arial Unicode MS" w:hint="eastAsia"/>
          <w:szCs w:val="21"/>
        </w:rPr>
        <w:t>数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高等学校等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は</w:t>
      </w:r>
      <w:r w:rsidRPr="0034464F">
        <w:rPr>
          <w:rFonts w:hAnsi="ＭＳ 明朝" w:cs="Arial Unicode MS" w:hint="eastAsia"/>
          <w:szCs w:val="21"/>
        </w:rPr>
        <w:t>8</w:t>
      </w:r>
      <w:r w:rsidR="00C61E80">
        <w:rPr>
          <w:rFonts w:hAnsi="ＭＳ 明朝" w:cs="Arial Unicode MS" w:hint="eastAsia"/>
          <w:szCs w:val="21"/>
        </w:rPr>
        <w:t>92</w:t>
      </w:r>
      <w:r w:rsidRPr="0034464F">
        <w:rPr>
          <w:rFonts w:hAnsi="ＭＳ 明朝" w:cs="Arial Unicode MS" w:hint="eastAsia"/>
          <w:szCs w:val="21"/>
        </w:rPr>
        <w:t>人で、前年より</w:t>
      </w:r>
      <w:r w:rsidR="00C61E80">
        <w:rPr>
          <w:rFonts w:hAnsi="ＭＳ 明朝" w:cs="Arial Unicode MS" w:hint="eastAsia"/>
          <w:szCs w:val="21"/>
        </w:rPr>
        <w:t>45</w:t>
      </w:r>
      <w:r w:rsidRPr="0034464F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している。内訳は、高等学校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本科</w:t>
      </w:r>
      <w:r w:rsidRPr="0034464F">
        <w:rPr>
          <w:rFonts w:hAnsi="ＭＳ 明朝" w:cs="Arial Unicode MS" w:hint="eastAsia"/>
          <w:szCs w:val="21"/>
        </w:rPr>
        <w:t>)</w:t>
      </w:r>
    </w:p>
    <w:p w14:paraId="6A57D029" w14:textId="7F2B35A0" w:rsidR="009066AB" w:rsidRDefault="00AD0331" w:rsidP="009066AB">
      <w:pPr>
        <w:snapToGrid w:val="0"/>
        <w:spacing w:line="340" w:lineRule="exact"/>
        <w:ind w:leftChars="299" w:left="628" w:firstLineChars="100" w:firstLine="21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28</w:t>
      </w:r>
      <w:r w:rsidR="009066AB" w:rsidRPr="0034464F">
        <w:rPr>
          <w:rFonts w:hAnsi="ＭＳ 明朝" w:cs="Arial Unicode MS" w:hint="eastAsia"/>
          <w:szCs w:val="21"/>
        </w:rPr>
        <w:t>人、特別支援学校高等部</w:t>
      </w:r>
      <w:r w:rsidR="009066AB" w:rsidRPr="0034464F">
        <w:rPr>
          <w:rFonts w:hAnsi="ＭＳ 明朝" w:cs="Arial Unicode MS" w:hint="eastAsia"/>
          <w:szCs w:val="21"/>
        </w:rPr>
        <w:t>(</w:t>
      </w:r>
      <w:r w:rsidR="009066AB" w:rsidRPr="0034464F">
        <w:rPr>
          <w:rFonts w:hAnsi="ＭＳ 明朝" w:cs="Arial Unicode MS" w:hint="eastAsia"/>
          <w:szCs w:val="21"/>
        </w:rPr>
        <w:t>本科</w:t>
      </w:r>
      <w:r w:rsidR="009066AB">
        <w:rPr>
          <w:rFonts w:hAnsi="ＭＳ 明朝" w:cs="Arial Unicode MS" w:hint="eastAsia"/>
          <w:szCs w:val="21"/>
        </w:rPr>
        <w:t>)</w:t>
      </w:r>
      <w:r w:rsidR="00C61E80">
        <w:rPr>
          <w:rFonts w:hAnsi="ＭＳ 明朝" w:cs="Arial Unicode MS" w:hint="eastAsia"/>
          <w:szCs w:val="21"/>
        </w:rPr>
        <w:t>864</w:t>
      </w:r>
      <w:r w:rsidR="009066AB" w:rsidRPr="0034464F">
        <w:rPr>
          <w:rFonts w:hAnsi="ＭＳ 明朝" w:cs="Arial Unicode MS" w:hint="eastAsia"/>
          <w:szCs w:val="21"/>
        </w:rPr>
        <w:t>人である。</w:t>
      </w:r>
    </w:p>
    <w:p w14:paraId="45D9ACDB" w14:textId="0BB69E28" w:rsidR="009066AB" w:rsidRPr="0034464F" w:rsidRDefault="009066AB" w:rsidP="009066AB">
      <w:pPr>
        <w:snapToGrid w:val="0"/>
        <w:spacing w:line="340" w:lineRule="exact"/>
        <w:ind w:leftChars="399" w:left="83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34464F">
        <w:rPr>
          <w:rFonts w:hAnsi="ＭＳ 明朝" w:cs="Arial Unicode MS" w:hint="eastAsia"/>
          <w:szCs w:val="21"/>
        </w:rPr>
        <w:t>進学率は</w:t>
      </w:r>
      <w:r w:rsidRPr="0034464F">
        <w:rPr>
          <w:rFonts w:hAnsi="ＭＳ 明朝" w:cs="Arial Unicode MS" w:hint="eastAsia"/>
          <w:szCs w:val="21"/>
        </w:rPr>
        <w:t>9</w:t>
      </w:r>
      <w:r w:rsidR="00C61E80">
        <w:rPr>
          <w:rFonts w:hAnsi="ＭＳ 明朝" w:cs="Arial Unicode MS" w:hint="eastAsia"/>
          <w:szCs w:val="21"/>
        </w:rPr>
        <w:t>7.5</w:t>
      </w:r>
      <w:r w:rsidRPr="0034464F">
        <w:rPr>
          <w:rFonts w:hAnsi="ＭＳ 明朝" w:cs="Arial Unicode MS" w:hint="eastAsia"/>
          <w:szCs w:val="21"/>
        </w:rPr>
        <w:t>％で、前年より</w:t>
      </w:r>
      <w:r>
        <w:rPr>
          <w:rFonts w:hAnsi="ＭＳ 明朝" w:cs="Arial Unicode MS" w:hint="eastAsia"/>
          <w:szCs w:val="21"/>
        </w:rPr>
        <w:t>0</w:t>
      </w:r>
      <w:r w:rsidRPr="0034464F">
        <w:rPr>
          <w:rFonts w:hAnsi="ＭＳ 明朝" w:cs="Arial Unicode MS" w:hint="eastAsia"/>
          <w:szCs w:val="21"/>
        </w:rPr>
        <w:t>.</w:t>
      </w:r>
      <w:r w:rsidR="00C61E80">
        <w:rPr>
          <w:rFonts w:hAnsi="ＭＳ 明朝" w:cs="Arial Unicode MS" w:hint="eastAsia"/>
          <w:szCs w:val="21"/>
        </w:rPr>
        <w:t>6</w:t>
      </w:r>
      <w:r w:rsidRPr="0034464F">
        <w:rPr>
          <w:rFonts w:hAnsi="ＭＳ 明朝" w:cs="Arial Unicode MS" w:hint="eastAsia"/>
          <w:szCs w:val="21"/>
        </w:rPr>
        <w:t>ポイント</w:t>
      </w:r>
      <w:r w:rsidR="00C61E80">
        <w:rPr>
          <w:rFonts w:hAnsi="ＭＳ 明朝" w:cs="Arial Unicode MS" w:hint="eastAsia"/>
          <w:szCs w:val="21"/>
        </w:rPr>
        <w:t>低下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4AC91FFB" w14:textId="76795AD4" w:rsidR="009066AB" w:rsidRPr="0034464F" w:rsidRDefault="009066AB" w:rsidP="009066AB">
      <w:pPr>
        <w:snapToGrid w:val="0"/>
        <w:spacing w:line="340" w:lineRule="exact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-6-1</w:t>
      </w:r>
      <w:r w:rsidRPr="0034464F"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 w:hint="eastAsia"/>
          <w:szCs w:val="21"/>
        </w:rPr>
        <w:t>9</w:t>
      </w:r>
      <w:r w:rsidR="004D5963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]</w:t>
      </w:r>
    </w:p>
    <w:p w14:paraId="20DCB288" w14:textId="77777777" w:rsidR="009066AB" w:rsidRPr="0034464F" w:rsidRDefault="009066AB" w:rsidP="009066AB">
      <w:pPr>
        <w:snapToGrid w:val="0"/>
        <w:spacing w:line="340" w:lineRule="exact"/>
        <w:jc w:val="right"/>
        <w:rPr>
          <w:rFonts w:hAnsi="ＭＳ 明朝" w:cs="Arial Unicode MS"/>
          <w:szCs w:val="21"/>
          <w:shd w:val="pct15" w:color="auto" w:fill="FFFFFF"/>
        </w:rPr>
      </w:pPr>
    </w:p>
    <w:p w14:paraId="4DB9D6C9" w14:textId="77777777" w:rsidR="009066AB" w:rsidRPr="0034464F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  <w:r w:rsidRPr="0034464F">
        <w:rPr>
          <w:rFonts w:ascii="ＭＳ ゴシック" w:eastAsia="ＭＳ ゴシック" w:hAnsi="ＭＳ ゴシック" w:cs="Arial Unicode MS" w:hint="eastAsia"/>
          <w:szCs w:val="21"/>
        </w:rPr>
        <w:t>（２）高等部卒業者</w:t>
      </w:r>
      <w:r>
        <w:rPr>
          <w:rFonts w:ascii="ＭＳ ゴシック" w:eastAsia="ＭＳ ゴシック" w:hAnsi="ＭＳ ゴシック" w:cs="Arial Unicode MS" w:hint="eastAsia"/>
          <w:szCs w:val="21"/>
        </w:rPr>
        <w:t>数等</w:t>
      </w:r>
    </w:p>
    <w:p w14:paraId="6D71AC84" w14:textId="3D5B8A4B" w:rsidR="009066AB" w:rsidRPr="0034464F" w:rsidRDefault="009066AB" w:rsidP="009066AB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 xml:space="preserve">・　</w:t>
      </w:r>
      <w:r w:rsidRPr="0034464F">
        <w:rPr>
          <w:rFonts w:hAnsi="ＭＳ 明朝" w:cs="Arial Unicode MS" w:hint="eastAsia"/>
          <w:szCs w:val="21"/>
        </w:rPr>
        <w:t>1,</w:t>
      </w:r>
      <w:r w:rsidR="00BB40CC">
        <w:rPr>
          <w:rFonts w:hAnsi="ＭＳ 明朝" w:cs="Arial Unicode MS" w:hint="eastAsia"/>
          <w:szCs w:val="21"/>
        </w:rPr>
        <w:t>330</w:t>
      </w:r>
      <w:r w:rsidRPr="0034464F">
        <w:rPr>
          <w:rFonts w:hAnsi="ＭＳ 明朝" w:cs="Arial Unicode MS" w:hint="eastAsia"/>
          <w:szCs w:val="21"/>
        </w:rPr>
        <w:t>人で、前年より</w:t>
      </w:r>
      <w:r w:rsidR="00612620">
        <w:rPr>
          <w:rFonts w:hAnsi="ＭＳ 明朝" w:cs="Arial Unicode MS" w:hint="eastAsia"/>
          <w:szCs w:val="21"/>
        </w:rPr>
        <w:t>4</w:t>
      </w:r>
      <w:r w:rsidR="00BB40CC">
        <w:rPr>
          <w:rFonts w:hAnsi="ＭＳ 明朝" w:cs="Arial Unicode MS" w:hint="eastAsia"/>
          <w:szCs w:val="21"/>
        </w:rPr>
        <w:t>9</w:t>
      </w:r>
      <w:r w:rsidRPr="0034464F">
        <w:rPr>
          <w:rFonts w:hAnsi="ＭＳ 明朝" w:cs="Arial Unicode MS" w:hint="eastAsia"/>
          <w:szCs w:val="21"/>
        </w:rPr>
        <w:t>人</w:t>
      </w:r>
      <w:r w:rsidR="00BB40CC">
        <w:rPr>
          <w:rFonts w:hAnsi="ＭＳ 明朝" w:cs="Arial Unicode MS" w:hint="eastAsia"/>
          <w:szCs w:val="21"/>
        </w:rPr>
        <w:t>増加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3CF43971" w14:textId="560AFF38" w:rsidR="009066AB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進学者</w:t>
      </w:r>
      <w:r>
        <w:rPr>
          <w:rFonts w:hAnsi="ＭＳ 明朝" w:cs="Arial Unicode MS" w:hint="eastAsia"/>
          <w:szCs w:val="21"/>
        </w:rPr>
        <w:t>数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大学等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は</w:t>
      </w:r>
      <w:r w:rsidR="00612620">
        <w:rPr>
          <w:rFonts w:hAnsi="ＭＳ 明朝" w:cs="Arial Unicode MS" w:hint="eastAsia"/>
          <w:szCs w:val="21"/>
        </w:rPr>
        <w:t>16</w:t>
      </w:r>
      <w:r w:rsidRPr="0034464F">
        <w:rPr>
          <w:rFonts w:hAnsi="ＭＳ 明朝" w:cs="Arial Unicode MS" w:hint="eastAsia"/>
          <w:szCs w:val="21"/>
        </w:rPr>
        <w:t>人で、前年</w:t>
      </w:r>
      <w:r w:rsidR="00BB40CC">
        <w:rPr>
          <w:rFonts w:hAnsi="ＭＳ 明朝" w:cs="Arial Unicode MS" w:hint="eastAsia"/>
          <w:szCs w:val="21"/>
        </w:rPr>
        <w:t>と同じであ</w:t>
      </w:r>
      <w:r>
        <w:rPr>
          <w:rFonts w:hAnsi="ＭＳ 明朝" w:cs="Arial Unicode MS" w:hint="eastAsia"/>
          <w:szCs w:val="21"/>
        </w:rPr>
        <w:t>る</w:t>
      </w:r>
      <w:r w:rsidRPr="0034464F">
        <w:rPr>
          <w:rFonts w:hAnsi="ＭＳ 明朝" w:cs="Arial Unicode MS" w:hint="eastAsia"/>
          <w:szCs w:val="21"/>
        </w:rPr>
        <w:t>。内訳は、大学（学部）</w:t>
      </w:r>
      <w:r w:rsidR="00BB40CC">
        <w:rPr>
          <w:rFonts w:hAnsi="ＭＳ 明朝" w:cs="Arial Unicode MS" w:hint="eastAsia"/>
          <w:szCs w:val="21"/>
        </w:rPr>
        <w:t>7</w:t>
      </w:r>
      <w:r w:rsidRPr="0034464F">
        <w:rPr>
          <w:rFonts w:hAnsi="ＭＳ 明朝" w:cs="Arial Unicode MS" w:hint="eastAsia"/>
          <w:szCs w:val="21"/>
        </w:rPr>
        <w:t>人、</w:t>
      </w:r>
      <w:r w:rsidR="00623BA3">
        <w:rPr>
          <w:rFonts w:hAnsi="ＭＳ 明朝" w:cs="Arial Unicode MS" w:hint="eastAsia"/>
          <w:szCs w:val="21"/>
        </w:rPr>
        <w:t>大学・短期大学の通信教育部</w:t>
      </w:r>
      <w:r w:rsidR="00623BA3">
        <w:rPr>
          <w:rFonts w:hAnsi="ＭＳ 明朝" w:cs="Arial Unicode MS" w:hint="eastAsia"/>
          <w:szCs w:val="21"/>
        </w:rPr>
        <w:t>1</w:t>
      </w:r>
      <w:r w:rsidR="00623BA3">
        <w:rPr>
          <w:rFonts w:hAnsi="ＭＳ 明朝" w:cs="Arial Unicode MS" w:hint="eastAsia"/>
          <w:szCs w:val="21"/>
        </w:rPr>
        <w:t>人、</w:t>
      </w:r>
      <w:r w:rsidRPr="0034464F">
        <w:rPr>
          <w:rFonts w:hAnsi="ＭＳ 明朝" w:cs="Arial Unicode MS" w:hint="eastAsia"/>
          <w:szCs w:val="21"/>
        </w:rPr>
        <w:t>特別支援学校高等部</w:t>
      </w:r>
      <w:r w:rsidR="00BB40CC">
        <w:rPr>
          <w:rFonts w:hAnsi="ＭＳ 明朝" w:cs="Arial Unicode MS" w:hint="eastAsia"/>
          <w:szCs w:val="21"/>
        </w:rPr>
        <w:t>（専攻科）</w:t>
      </w:r>
      <w:r w:rsidR="00BB40CC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人である。</w:t>
      </w:r>
    </w:p>
    <w:p w14:paraId="004C76B3" w14:textId="734F4D3D" w:rsidR="009066AB" w:rsidRPr="0034464F" w:rsidRDefault="009066AB" w:rsidP="009066AB">
      <w:pPr>
        <w:snapToGrid w:val="0"/>
        <w:spacing w:line="340" w:lineRule="exact"/>
        <w:ind w:leftChars="399" w:left="840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34464F">
        <w:rPr>
          <w:rFonts w:hAnsi="ＭＳ 明朝" w:cs="Arial Unicode MS" w:hint="eastAsia"/>
          <w:szCs w:val="21"/>
        </w:rPr>
        <w:t>進学率は</w:t>
      </w:r>
      <w:r w:rsidR="00612620">
        <w:rPr>
          <w:rFonts w:hAnsi="ＭＳ 明朝" w:cs="Arial Unicode MS" w:hint="eastAsia"/>
          <w:szCs w:val="21"/>
        </w:rPr>
        <w:t>1.2</w:t>
      </w:r>
      <w:r w:rsidRPr="0034464F">
        <w:rPr>
          <w:rFonts w:hAnsi="ＭＳ 明朝" w:cs="Arial Unicode MS" w:hint="eastAsia"/>
          <w:szCs w:val="21"/>
        </w:rPr>
        <w:t>％で、前年</w:t>
      </w:r>
      <w:r w:rsidR="00BB40CC">
        <w:rPr>
          <w:rFonts w:hAnsi="ＭＳ 明朝" w:cs="Arial Unicode MS" w:hint="eastAsia"/>
          <w:szCs w:val="21"/>
        </w:rPr>
        <w:t>と同じであ</w:t>
      </w:r>
      <w:r>
        <w:rPr>
          <w:rFonts w:hAnsi="ＭＳ 明朝" w:cs="Arial Unicode MS" w:hint="eastAsia"/>
          <w:szCs w:val="21"/>
        </w:rPr>
        <w:t>る</w:t>
      </w:r>
      <w:r w:rsidRPr="0034464F">
        <w:rPr>
          <w:rFonts w:hAnsi="ＭＳ 明朝" w:cs="Arial Unicode MS" w:hint="eastAsia"/>
          <w:szCs w:val="21"/>
        </w:rPr>
        <w:t>。</w:t>
      </w:r>
    </w:p>
    <w:p w14:paraId="107271EB" w14:textId="18DA1D30" w:rsidR="009066AB" w:rsidRPr="0034464F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専修学校等入学者は</w:t>
      </w:r>
      <w:r w:rsidR="00BB40CC">
        <w:rPr>
          <w:rFonts w:hAnsi="ＭＳ 明朝" w:cs="Arial Unicode MS" w:hint="eastAsia"/>
          <w:szCs w:val="21"/>
        </w:rPr>
        <w:t>5</w:t>
      </w:r>
      <w:r w:rsidRPr="0034464F">
        <w:rPr>
          <w:rFonts w:hAnsi="ＭＳ 明朝" w:cs="Arial Unicode MS" w:hint="eastAsia"/>
          <w:szCs w:val="21"/>
        </w:rPr>
        <w:t>人、公共職業能力開発施設等入学者は</w:t>
      </w:r>
      <w:r w:rsidR="00BB40CC">
        <w:rPr>
          <w:rFonts w:hAnsi="ＭＳ 明朝" w:cs="Arial Unicode MS" w:hint="eastAsia"/>
          <w:szCs w:val="21"/>
        </w:rPr>
        <w:t>20</w:t>
      </w:r>
      <w:r w:rsidRPr="0034464F">
        <w:rPr>
          <w:rFonts w:hAnsi="ＭＳ 明朝" w:cs="Arial Unicode MS" w:hint="eastAsia"/>
          <w:szCs w:val="21"/>
        </w:rPr>
        <w:t>人である。</w:t>
      </w:r>
    </w:p>
    <w:p w14:paraId="11890364" w14:textId="0E53671B" w:rsidR="009066AB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就職者</w:t>
      </w:r>
      <w:r w:rsidRPr="0034464F">
        <w:rPr>
          <w:rFonts w:hAnsi="ＭＳ 明朝" w:cs="Arial Unicode MS" w:hint="eastAsia"/>
          <w:szCs w:val="21"/>
        </w:rPr>
        <w:t>数は</w:t>
      </w:r>
      <w:r>
        <w:rPr>
          <w:rFonts w:hAnsi="ＭＳ 明朝" w:cs="Arial Unicode MS" w:hint="eastAsia"/>
          <w:szCs w:val="21"/>
        </w:rPr>
        <w:t>1</w:t>
      </w:r>
      <w:r w:rsidR="00BB40CC">
        <w:rPr>
          <w:rFonts w:hAnsi="ＭＳ 明朝" w:cs="Arial Unicode MS" w:hint="eastAsia"/>
          <w:szCs w:val="21"/>
        </w:rPr>
        <w:t>6</w:t>
      </w:r>
      <w:r w:rsidR="00612620">
        <w:rPr>
          <w:rFonts w:hAnsi="ＭＳ 明朝" w:cs="Arial Unicode MS" w:hint="eastAsia"/>
          <w:szCs w:val="21"/>
        </w:rPr>
        <w:t>1</w:t>
      </w:r>
      <w:r w:rsidRPr="0034464F">
        <w:rPr>
          <w:rFonts w:hAnsi="ＭＳ 明朝" w:cs="Arial Unicode MS" w:hint="eastAsia"/>
          <w:szCs w:val="21"/>
        </w:rPr>
        <w:t>人で、前年より</w:t>
      </w:r>
      <w:r w:rsidR="00BB40CC">
        <w:rPr>
          <w:rFonts w:hAnsi="ＭＳ 明朝" w:cs="Arial Unicode MS" w:hint="eastAsia"/>
          <w:szCs w:val="21"/>
        </w:rPr>
        <w:t>30</w:t>
      </w:r>
      <w:r w:rsidRPr="0034464F">
        <w:rPr>
          <w:rFonts w:hAnsi="ＭＳ 明朝" w:cs="Arial Unicode MS" w:hint="eastAsia"/>
          <w:szCs w:val="21"/>
        </w:rPr>
        <w:t>人</w:t>
      </w:r>
      <w:r w:rsidR="00BB40CC">
        <w:rPr>
          <w:rFonts w:hAnsi="ＭＳ 明朝" w:cs="Arial Unicode MS" w:hint="eastAsia"/>
          <w:szCs w:val="21"/>
        </w:rPr>
        <w:t>減少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5053CBF4" w14:textId="5BA69B25" w:rsidR="009066AB" w:rsidRPr="0034464F" w:rsidRDefault="009066AB" w:rsidP="009066AB">
      <w:pPr>
        <w:snapToGrid w:val="0"/>
        <w:spacing w:line="340" w:lineRule="exact"/>
        <w:ind w:leftChars="399" w:left="840" w:hangingChars="1" w:hanging="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34464F">
        <w:rPr>
          <w:rFonts w:hAnsi="ＭＳ 明朝" w:cs="Arial Unicode MS" w:hint="eastAsia"/>
          <w:szCs w:val="21"/>
        </w:rPr>
        <w:t>卒業者に占める就職者の割合は</w:t>
      </w:r>
      <w:r w:rsidR="00BB40CC">
        <w:rPr>
          <w:rFonts w:hAnsi="ＭＳ 明朝" w:cs="Arial Unicode MS" w:hint="eastAsia"/>
          <w:szCs w:val="21"/>
        </w:rPr>
        <w:t>12.1</w:t>
      </w:r>
      <w:r w:rsidRPr="0034464F">
        <w:rPr>
          <w:rFonts w:hAnsi="ＭＳ 明朝" w:cs="Arial Unicode MS" w:hint="eastAsia"/>
          <w:szCs w:val="21"/>
        </w:rPr>
        <w:t>％で、前年より</w:t>
      </w:r>
      <w:r w:rsidR="00BB40CC">
        <w:rPr>
          <w:rFonts w:hAnsi="ＭＳ 明朝" w:cs="Arial Unicode MS" w:hint="eastAsia"/>
          <w:szCs w:val="21"/>
        </w:rPr>
        <w:t>2.8</w:t>
      </w:r>
      <w:r w:rsidRPr="0034464F">
        <w:rPr>
          <w:rFonts w:hAnsi="ＭＳ 明朝" w:cs="Arial Unicode MS" w:hint="eastAsia"/>
          <w:szCs w:val="21"/>
        </w:rPr>
        <w:t>ポイント</w:t>
      </w:r>
      <w:r w:rsidR="00BB40CC">
        <w:rPr>
          <w:rFonts w:hAnsi="ＭＳ 明朝" w:cs="Arial Unicode MS" w:hint="eastAsia"/>
          <w:szCs w:val="21"/>
        </w:rPr>
        <w:t>低下</w:t>
      </w:r>
      <w:r w:rsidRPr="0034464F">
        <w:rPr>
          <w:rFonts w:hAnsi="ＭＳ 明朝" w:cs="Arial Unicode MS" w:hint="eastAsia"/>
          <w:szCs w:val="21"/>
        </w:rPr>
        <w:t>している。</w:t>
      </w:r>
    </w:p>
    <w:p w14:paraId="39C43D9E" w14:textId="6874A8BF" w:rsidR="009066AB" w:rsidRPr="0034464F" w:rsidRDefault="009066AB" w:rsidP="009066AB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・　左記以外の者は</w:t>
      </w:r>
      <w:r>
        <w:rPr>
          <w:rFonts w:hAnsi="ＭＳ 明朝" w:cs="Arial Unicode MS" w:hint="eastAsia"/>
          <w:szCs w:val="21"/>
        </w:rPr>
        <w:t>9</w:t>
      </w:r>
      <w:r w:rsidR="00BB40CC">
        <w:rPr>
          <w:rFonts w:hAnsi="ＭＳ 明朝" w:cs="Arial Unicode MS" w:hint="eastAsia"/>
          <w:szCs w:val="21"/>
        </w:rPr>
        <w:t>92</w:t>
      </w:r>
      <w:r w:rsidRPr="0034464F">
        <w:rPr>
          <w:rFonts w:hAnsi="ＭＳ 明朝" w:cs="Arial Unicode MS" w:hint="eastAsia"/>
          <w:szCs w:val="21"/>
        </w:rPr>
        <w:t>人で、そのうち</w:t>
      </w:r>
      <w:r w:rsidR="00BB40CC">
        <w:rPr>
          <w:rFonts w:hAnsi="ＭＳ 明朝" w:cs="Arial Unicode MS" w:hint="eastAsia"/>
          <w:szCs w:val="21"/>
        </w:rPr>
        <w:t>919</w:t>
      </w:r>
      <w:r>
        <w:rPr>
          <w:rFonts w:hAnsi="ＭＳ 明朝" w:cs="Arial Unicode MS" w:hint="eastAsia"/>
          <w:szCs w:val="21"/>
        </w:rPr>
        <w:t>人は社会福</w:t>
      </w:r>
      <w:r w:rsidRPr="0034464F">
        <w:rPr>
          <w:rFonts w:hAnsi="ＭＳ 明朝" w:cs="Arial Unicode MS" w:hint="eastAsia"/>
          <w:szCs w:val="21"/>
        </w:rPr>
        <w:t>祉施設等への入</w:t>
      </w:r>
      <w:r w:rsidRPr="0034464F">
        <w:rPr>
          <w:rFonts w:hAnsi="ＭＳ 明朝" w:cs="Arial Unicode MS" w:hint="eastAsia"/>
          <w:szCs w:val="21"/>
        </w:rPr>
        <w:t>(</w:t>
      </w:r>
      <w:r w:rsidRPr="0034464F">
        <w:rPr>
          <w:rFonts w:hAnsi="ＭＳ 明朝" w:cs="Arial Unicode MS" w:hint="eastAsia"/>
          <w:szCs w:val="21"/>
        </w:rPr>
        <w:t>通</w:t>
      </w:r>
      <w:r w:rsidRPr="0034464F">
        <w:rPr>
          <w:rFonts w:hAnsi="ＭＳ 明朝" w:cs="Arial Unicode MS" w:hint="eastAsia"/>
          <w:szCs w:val="21"/>
        </w:rPr>
        <w:t>)</w:t>
      </w:r>
      <w:r w:rsidRPr="0034464F">
        <w:rPr>
          <w:rFonts w:hAnsi="ＭＳ 明朝" w:cs="Arial Unicode MS" w:hint="eastAsia"/>
          <w:szCs w:val="21"/>
        </w:rPr>
        <w:t>所者である。</w:t>
      </w:r>
    </w:p>
    <w:p w14:paraId="387CAA9E" w14:textId="77777777" w:rsidR="009066AB" w:rsidRPr="00405B88" w:rsidRDefault="009066AB" w:rsidP="008A121B">
      <w:pPr>
        <w:snapToGrid w:val="0"/>
        <w:spacing w:line="340" w:lineRule="exact"/>
        <w:ind w:right="840"/>
        <w:rPr>
          <w:rFonts w:hAnsi="ＭＳ 明朝" w:cs="Arial Unicode MS"/>
          <w:szCs w:val="21"/>
        </w:rPr>
      </w:pPr>
    </w:p>
    <w:p w14:paraId="21AA4F89" w14:textId="79F95823" w:rsidR="009066AB" w:rsidRPr="0034464F" w:rsidRDefault="009066AB" w:rsidP="009066AB">
      <w:pPr>
        <w:snapToGrid w:val="0"/>
        <w:spacing w:line="340" w:lineRule="exact"/>
        <w:ind w:firstLineChars="100" w:firstLine="210"/>
        <w:jc w:val="right"/>
        <w:rPr>
          <w:rFonts w:hAnsi="ＭＳ 明朝" w:cs="Arial Unicode MS"/>
          <w:szCs w:val="21"/>
        </w:rPr>
      </w:pPr>
      <w:r w:rsidRPr="0034464F">
        <w:rPr>
          <w:rFonts w:hAnsi="ＭＳ 明朝" w:cs="Arial Unicode MS" w:hint="eastAsia"/>
          <w:szCs w:val="21"/>
        </w:rPr>
        <w:t>[</w:t>
      </w:r>
      <w:r w:rsidRPr="0034464F">
        <w:rPr>
          <w:rFonts w:ascii="ＭＳ Ｐゴシック" w:eastAsia="ＭＳ Ｐゴシック" w:hAnsi="ＭＳ Ｐゴシック" w:cs="Arial Unicode MS" w:hint="eastAsia"/>
          <w:szCs w:val="21"/>
        </w:rPr>
        <w:t>Ⅱ</w:t>
      </w:r>
      <w:r w:rsidRPr="0034464F">
        <w:rPr>
          <w:rFonts w:hAnsi="ＭＳ 明朝" w:cs="Arial Unicode MS" w:hint="eastAsia"/>
          <w:szCs w:val="21"/>
        </w:rPr>
        <w:t>-6-1</w:t>
      </w:r>
      <w:r w:rsidRPr="0034464F">
        <w:rPr>
          <w:rFonts w:hAnsi="ＭＳ 明朝" w:cs="Arial Unicode MS" w:hint="eastAsia"/>
          <w:szCs w:val="21"/>
        </w:rPr>
        <w:t>表・統計表</w:t>
      </w:r>
      <w:r>
        <w:rPr>
          <w:rFonts w:hAnsi="ＭＳ 明朝" w:cs="Arial Unicode MS" w:hint="eastAsia"/>
          <w:szCs w:val="21"/>
        </w:rPr>
        <w:t>9</w:t>
      </w:r>
      <w:r w:rsidR="004D5963">
        <w:rPr>
          <w:rFonts w:hAnsi="ＭＳ 明朝" w:cs="Arial Unicode MS" w:hint="eastAsia"/>
          <w:szCs w:val="21"/>
        </w:rPr>
        <w:t>8</w:t>
      </w:r>
      <w:r w:rsidRPr="0034464F">
        <w:rPr>
          <w:rFonts w:hAnsi="ＭＳ 明朝" w:cs="Arial Unicode MS" w:hint="eastAsia"/>
          <w:szCs w:val="21"/>
        </w:rPr>
        <w:t>]</w:t>
      </w:r>
    </w:p>
    <w:p w14:paraId="624CADDD" w14:textId="500215A3" w:rsidR="00116122" w:rsidRPr="009066AB" w:rsidRDefault="00116122" w:rsidP="006D6BAC">
      <w:pPr>
        <w:widowControl/>
        <w:jc w:val="left"/>
        <w:rPr>
          <w:rFonts w:ascii="ＭＳ 明朝" w:hAnsi="ＭＳ 明朝" w:hint="eastAsia"/>
          <w:szCs w:val="24"/>
        </w:rPr>
      </w:pPr>
    </w:p>
    <w:sectPr w:rsidR="00116122" w:rsidRPr="009066AB" w:rsidSect="00635751">
      <w:footerReference w:type="default" r:id="rId32"/>
      <w:pgSz w:w="11906" w:h="16838" w:code="9"/>
      <w:pgMar w:top="1134" w:right="1134" w:bottom="1134" w:left="1134" w:header="851" w:footer="34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619155"/>
      <w:docPartObj>
        <w:docPartGallery w:val="Page Numbers (Bottom of Page)"/>
        <w:docPartUnique/>
      </w:docPartObj>
    </w:sdtPr>
    <w:sdtEndPr/>
    <w:sdtContent>
      <w:p w14:paraId="3E351AEC" w14:textId="1B3DF120" w:rsidR="00D70CC2" w:rsidRDefault="00D70CC2" w:rsidP="00A11D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1B4A"/>
    <w:multiLevelType w:val="hybridMultilevel"/>
    <w:tmpl w:val="A4E2FC8E"/>
    <w:lvl w:ilvl="0" w:tplc="3F72888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4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5D5602DF"/>
    <w:multiLevelType w:val="hybridMultilevel"/>
    <w:tmpl w:val="421A3CA4"/>
    <w:lvl w:ilvl="0" w:tplc="E4BCC208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6D7787"/>
    <w:multiLevelType w:val="hybridMultilevel"/>
    <w:tmpl w:val="49B8884E"/>
    <w:lvl w:ilvl="0" w:tplc="62B2AFE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F97322C"/>
    <w:multiLevelType w:val="hybridMultilevel"/>
    <w:tmpl w:val="B0A66F4C"/>
    <w:lvl w:ilvl="0" w:tplc="E50A302E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3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01"/>
    <w:rsid w:val="00001E13"/>
    <w:rsid w:val="00012DF8"/>
    <w:rsid w:val="0001476C"/>
    <w:rsid w:val="000151F1"/>
    <w:rsid w:val="00017220"/>
    <w:rsid w:val="000242D0"/>
    <w:rsid w:val="00030430"/>
    <w:rsid w:val="00035CD0"/>
    <w:rsid w:val="000408F4"/>
    <w:rsid w:val="00042FAC"/>
    <w:rsid w:val="00043C3A"/>
    <w:rsid w:val="000476F2"/>
    <w:rsid w:val="000479A8"/>
    <w:rsid w:val="000516FA"/>
    <w:rsid w:val="00060370"/>
    <w:rsid w:val="000643ED"/>
    <w:rsid w:val="000646E8"/>
    <w:rsid w:val="00067B49"/>
    <w:rsid w:val="00070D13"/>
    <w:rsid w:val="00077613"/>
    <w:rsid w:val="00080071"/>
    <w:rsid w:val="00084008"/>
    <w:rsid w:val="00084A54"/>
    <w:rsid w:val="00092686"/>
    <w:rsid w:val="00095318"/>
    <w:rsid w:val="00095AD3"/>
    <w:rsid w:val="000A48B5"/>
    <w:rsid w:val="000A599F"/>
    <w:rsid w:val="000B0991"/>
    <w:rsid w:val="000B3B10"/>
    <w:rsid w:val="000B447F"/>
    <w:rsid w:val="000B5040"/>
    <w:rsid w:val="000B5D3A"/>
    <w:rsid w:val="000B636C"/>
    <w:rsid w:val="000C005F"/>
    <w:rsid w:val="000C0C8C"/>
    <w:rsid w:val="000D0B4E"/>
    <w:rsid w:val="000D2804"/>
    <w:rsid w:val="000E71FB"/>
    <w:rsid w:val="000F05CA"/>
    <w:rsid w:val="000F0F9E"/>
    <w:rsid w:val="000F27F1"/>
    <w:rsid w:val="000F3967"/>
    <w:rsid w:val="000F6BA2"/>
    <w:rsid w:val="000F7258"/>
    <w:rsid w:val="00101298"/>
    <w:rsid w:val="00106701"/>
    <w:rsid w:val="00116122"/>
    <w:rsid w:val="00117AAC"/>
    <w:rsid w:val="00133902"/>
    <w:rsid w:val="00134F5A"/>
    <w:rsid w:val="001354ED"/>
    <w:rsid w:val="00141A43"/>
    <w:rsid w:val="00141FB4"/>
    <w:rsid w:val="00150F9F"/>
    <w:rsid w:val="00151006"/>
    <w:rsid w:val="00151AE8"/>
    <w:rsid w:val="00151B8B"/>
    <w:rsid w:val="00152EF8"/>
    <w:rsid w:val="00153E0F"/>
    <w:rsid w:val="00156FF8"/>
    <w:rsid w:val="00157600"/>
    <w:rsid w:val="00160F8F"/>
    <w:rsid w:val="00164960"/>
    <w:rsid w:val="0016718E"/>
    <w:rsid w:val="001708CF"/>
    <w:rsid w:val="001719BA"/>
    <w:rsid w:val="00182855"/>
    <w:rsid w:val="00182AC9"/>
    <w:rsid w:val="001917DB"/>
    <w:rsid w:val="0019284C"/>
    <w:rsid w:val="0019318C"/>
    <w:rsid w:val="0019617B"/>
    <w:rsid w:val="001A1EF0"/>
    <w:rsid w:val="001A2517"/>
    <w:rsid w:val="001B2473"/>
    <w:rsid w:val="001B2995"/>
    <w:rsid w:val="001B2D58"/>
    <w:rsid w:val="001B31E7"/>
    <w:rsid w:val="001C19BF"/>
    <w:rsid w:val="001C23C5"/>
    <w:rsid w:val="001C6B4D"/>
    <w:rsid w:val="001D0AA0"/>
    <w:rsid w:val="001D14BB"/>
    <w:rsid w:val="001D14E3"/>
    <w:rsid w:val="001D1694"/>
    <w:rsid w:val="001D2C2B"/>
    <w:rsid w:val="001D5009"/>
    <w:rsid w:val="001D7B68"/>
    <w:rsid w:val="001E2B2B"/>
    <w:rsid w:val="001F1199"/>
    <w:rsid w:val="001F2456"/>
    <w:rsid w:val="001F625A"/>
    <w:rsid w:val="00200A3C"/>
    <w:rsid w:val="0020189D"/>
    <w:rsid w:val="00202D09"/>
    <w:rsid w:val="00205335"/>
    <w:rsid w:val="00207610"/>
    <w:rsid w:val="00211790"/>
    <w:rsid w:val="00211814"/>
    <w:rsid w:val="00214B9D"/>
    <w:rsid w:val="00217A18"/>
    <w:rsid w:val="00217BBC"/>
    <w:rsid w:val="00224301"/>
    <w:rsid w:val="00232791"/>
    <w:rsid w:val="002327E4"/>
    <w:rsid w:val="00244E6A"/>
    <w:rsid w:val="00245635"/>
    <w:rsid w:val="00251DE4"/>
    <w:rsid w:val="00254F16"/>
    <w:rsid w:val="00260B34"/>
    <w:rsid w:val="00263328"/>
    <w:rsid w:val="0026491E"/>
    <w:rsid w:val="00264FD7"/>
    <w:rsid w:val="00265415"/>
    <w:rsid w:val="00266437"/>
    <w:rsid w:val="00266EDC"/>
    <w:rsid w:val="00274C78"/>
    <w:rsid w:val="00276C50"/>
    <w:rsid w:val="00283646"/>
    <w:rsid w:val="00287FBC"/>
    <w:rsid w:val="00297CC9"/>
    <w:rsid w:val="002A02AB"/>
    <w:rsid w:val="002A189E"/>
    <w:rsid w:val="002A20F3"/>
    <w:rsid w:val="002A5989"/>
    <w:rsid w:val="002A660A"/>
    <w:rsid w:val="002B2310"/>
    <w:rsid w:val="002B28AA"/>
    <w:rsid w:val="002B2DCE"/>
    <w:rsid w:val="002B61FC"/>
    <w:rsid w:val="002B7E62"/>
    <w:rsid w:val="002C1DC0"/>
    <w:rsid w:val="002C5128"/>
    <w:rsid w:val="002D4AB2"/>
    <w:rsid w:val="002D6612"/>
    <w:rsid w:val="002D6D61"/>
    <w:rsid w:val="002D74A4"/>
    <w:rsid w:val="002E1295"/>
    <w:rsid w:val="002E24A1"/>
    <w:rsid w:val="002E3973"/>
    <w:rsid w:val="002E3F33"/>
    <w:rsid w:val="002E4C95"/>
    <w:rsid w:val="002E52F8"/>
    <w:rsid w:val="002E6B4C"/>
    <w:rsid w:val="002E7E63"/>
    <w:rsid w:val="002E7E85"/>
    <w:rsid w:val="002F1115"/>
    <w:rsid w:val="00300134"/>
    <w:rsid w:val="00300147"/>
    <w:rsid w:val="00301767"/>
    <w:rsid w:val="0031144D"/>
    <w:rsid w:val="00311632"/>
    <w:rsid w:val="003123AC"/>
    <w:rsid w:val="00324073"/>
    <w:rsid w:val="0033020F"/>
    <w:rsid w:val="0033209F"/>
    <w:rsid w:val="00332243"/>
    <w:rsid w:val="003325DC"/>
    <w:rsid w:val="00332A3A"/>
    <w:rsid w:val="0033429D"/>
    <w:rsid w:val="00334E63"/>
    <w:rsid w:val="003351AF"/>
    <w:rsid w:val="003351CD"/>
    <w:rsid w:val="003374E8"/>
    <w:rsid w:val="0034458E"/>
    <w:rsid w:val="00350028"/>
    <w:rsid w:val="0035387B"/>
    <w:rsid w:val="00354072"/>
    <w:rsid w:val="003543F9"/>
    <w:rsid w:val="00354861"/>
    <w:rsid w:val="003570FA"/>
    <w:rsid w:val="00362248"/>
    <w:rsid w:val="00362EF5"/>
    <w:rsid w:val="00366FA8"/>
    <w:rsid w:val="003671D4"/>
    <w:rsid w:val="003726A2"/>
    <w:rsid w:val="00376219"/>
    <w:rsid w:val="00385438"/>
    <w:rsid w:val="00385B07"/>
    <w:rsid w:val="00386614"/>
    <w:rsid w:val="00387517"/>
    <w:rsid w:val="0039014E"/>
    <w:rsid w:val="00390C57"/>
    <w:rsid w:val="0039181A"/>
    <w:rsid w:val="0039291E"/>
    <w:rsid w:val="00395555"/>
    <w:rsid w:val="003A0278"/>
    <w:rsid w:val="003A2D2F"/>
    <w:rsid w:val="003A2E8A"/>
    <w:rsid w:val="003A6E8D"/>
    <w:rsid w:val="003A73A4"/>
    <w:rsid w:val="003A7491"/>
    <w:rsid w:val="003B05F7"/>
    <w:rsid w:val="003B1AFE"/>
    <w:rsid w:val="003B4C33"/>
    <w:rsid w:val="003B59A0"/>
    <w:rsid w:val="003B7A7E"/>
    <w:rsid w:val="003C1561"/>
    <w:rsid w:val="003D4B2C"/>
    <w:rsid w:val="003E242A"/>
    <w:rsid w:val="003E3C0C"/>
    <w:rsid w:val="003F31ED"/>
    <w:rsid w:val="003F352D"/>
    <w:rsid w:val="003F4224"/>
    <w:rsid w:val="003F5D12"/>
    <w:rsid w:val="003F7823"/>
    <w:rsid w:val="0040758A"/>
    <w:rsid w:val="00407852"/>
    <w:rsid w:val="00411B9A"/>
    <w:rsid w:val="00411E99"/>
    <w:rsid w:val="00412ACC"/>
    <w:rsid w:val="004151BB"/>
    <w:rsid w:val="004277D2"/>
    <w:rsid w:val="00430411"/>
    <w:rsid w:val="00433183"/>
    <w:rsid w:val="00446DBB"/>
    <w:rsid w:val="004517C1"/>
    <w:rsid w:val="0045199F"/>
    <w:rsid w:val="00452EF2"/>
    <w:rsid w:val="00453031"/>
    <w:rsid w:val="0045481A"/>
    <w:rsid w:val="0046029D"/>
    <w:rsid w:val="00466F84"/>
    <w:rsid w:val="0047380D"/>
    <w:rsid w:val="004768AF"/>
    <w:rsid w:val="00476B7B"/>
    <w:rsid w:val="0048240F"/>
    <w:rsid w:val="00484C7C"/>
    <w:rsid w:val="00486392"/>
    <w:rsid w:val="004867C9"/>
    <w:rsid w:val="00490E00"/>
    <w:rsid w:val="00491312"/>
    <w:rsid w:val="004A0663"/>
    <w:rsid w:val="004B1ACB"/>
    <w:rsid w:val="004B4E48"/>
    <w:rsid w:val="004B61E5"/>
    <w:rsid w:val="004B7E20"/>
    <w:rsid w:val="004C5220"/>
    <w:rsid w:val="004C7B61"/>
    <w:rsid w:val="004D04AD"/>
    <w:rsid w:val="004D5963"/>
    <w:rsid w:val="004D7BDC"/>
    <w:rsid w:val="004E04AF"/>
    <w:rsid w:val="004E0A46"/>
    <w:rsid w:val="004E16AE"/>
    <w:rsid w:val="004E4532"/>
    <w:rsid w:val="004F30A3"/>
    <w:rsid w:val="0050394A"/>
    <w:rsid w:val="005051F6"/>
    <w:rsid w:val="005056F7"/>
    <w:rsid w:val="005114F3"/>
    <w:rsid w:val="00514892"/>
    <w:rsid w:val="00521218"/>
    <w:rsid w:val="005236D2"/>
    <w:rsid w:val="00524D14"/>
    <w:rsid w:val="00526290"/>
    <w:rsid w:val="005345AD"/>
    <w:rsid w:val="0053476E"/>
    <w:rsid w:val="005417C8"/>
    <w:rsid w:val="00544D34"/>
    <w:rsid w:val="00553541"/>
    <w:rsid w:val="0055375B"/>
    <w:rsid w:val="00557949"/>
    <w:rsid w:val="00565AE6"/>
    <w:rsid w:val="00580F23"/>
    <w:rsid w:val="00585586"/>
    <w:rsid w:val="00586CA1"/>
    <w:rsid w:val="00590272"/>
    <w:rsid w:val="005904BC"/>
    <w:rsid w:val="00594759"/>
    <w:rsid w:val="00595547"/>
    <w:rsid w:val="00596F67"/>
    <w:rsid w:val="0059725B"/>
    <w:rsid w:val="005977C0"/>
    <w:rsid w:val="005977C3"/>
    <w:rsid w:val="005A1555"/>
    <w:rsid w:val="005A24EA"/>
    <w:rsid w:val="005B0F2B"/>
    <w:rsid w:val="005B19D3"/>
    <w:rsid w:val="005B3C82"/>
    <w:rsid w:val="005B4498"/>
    <w:rsid w:val="005B50E9"/>
    <w:rsid w:val="005B5D95"/>
    <w:rsid w:val="005B5E67"/>
    <w:rsid w:val="005C156A"/>
    <w:rsid w:val="005C4F05"/>
    <w:rsid w:val="005C55DB"/>
    <w:rsid w:val="005D36E9"/>
    <w:rsid w:val="005D4CC1"/>
    <w:rsid w:val="005D4DD6"/>
    <w:rsid w:val="005D6EE0"/>
    <w:rsid w:val="005D7DAA"/>
    <w:rsid w:val="005D7E34"/>
    <w:rsid w:val="005E230B"/>
    <w:rsid w:val="005E257E"/>
    <w:rsid w:val="005E4B5C"/>
    <w:rsid w:val="005E77C8"/>
    <w:rsid w:val="005F22B8"/>
    <w:rsid w:val="005F29D5"/>
    <w:rsid w:val="005F79A8"/>
    <w:rsid w:val="006006B2"/>
    <w:rsid w:val="00603284"/>
    <w:rsid w:val="0060521B"/>
    <w:rsid w:val="0060653D"/>
    <w:rsid w:val="00606615"/>
    <w:rsid w:val="00611CBD"/>
    <w:rsid w:val="00612620"/>
    <w:rsid w:val="00614F1E"/>
    <w:rsid w:val="006176AB"/>
    <w:rsid w:val="00621B34"/>
    <w:rsid w:val="00623B41"/>
    <w:rsid w:val="00623BA3"/>
    <w:rsid w:val="00623FB6"/>
    <w:rsid w:val="00630E1C"/>
    <w:rsid w:val="00635751"/>
    <w:rsid w:val="00636C83"/>
    <w:rsid w:val="00637B09"/>
    <w:rsid w:val="006524FF"/>
    <w:rsid w:val="00653E7B"/>
    <w:rsid w:val="00655B7B"/>
    <w:rsid w:val="0066030F"/>
    <w:rsid w:val="006618CD"/>
    <w:rsid w:val="00663517"/>
    <w:rsid w:val="006669D5"/>
    <w:rsid w:val="006707BD"/>
    <w:rsid w:val="0067224F"/>
    <w:rsid w:val="00674D48"/>
    <w:rsid w:val="0067583B"/>
    <w:rsid w:val="00676183"/>
    <w:rsid w:val="00677467"/>
    <w:rsid w:val="006814D1"/>
    <w:rsid w:val="0068185A"/>
    <w:rsid w:val="00684897"/>
    <w:rsid w:val="00684C30"/>
    <w:rsid w:val="00684F72"/>
    <w:rsid w:val="00685A1B"/>
    <w:rsid w:val="00687A27"/>
    <w:rsid w:val="00691E19"/>
    <w:rsid w:val="00695250"/>
    <w:rsid w:val="0069557C"/>
    <w:rsid w:val="006967CB"/>
    <w:rsid w:val="006A26D8"/>
    <w:rsid w:val="006A40DF"/>
    <w:rsid w:val="006B0E5D"/>
    <w:rsid w:val="006B3A18"/>
    <w:rsid w:val="006B5D9B"/>
    <w:rsid w:val="006B691C"/>
    <w:rsid w:val="006C758A"/>
    <w:rsid w:val="006D0267"/>
    <w:rsid w:val="006D3DBF"/>
    <w:rsid w:val="006D50E9"/>
    <w:rsid w:val="006D6BAC"/>
    <w:rsid w:val="006E03D7"/>
    <w:rsid w:val="006E20C1"/>
    <w:rsid w:val="006E4572"/>
    <w:rsid w:val="006E65DF"/>
    <w:rsid w:val="006E71D3"/>
    <w:rsid w:val="006E7C6F"/>
    <w:rsid w:val="006F1F17"/>
    <w:rsid w:val="00700FFB"/>
    <w:rsid w:val="007016C7"/>
    <w:rsid w:val="00704ADD"/>
    <w:rsid w:val="00707DF0"/>
    <w:rsid w:val="00715FE4"/>
    <w:rsid w:val="00720729"/>
    <w:rsid w:val="00722219"/>
    <w:rsid w:val="0073293D"/>
    <w:rsid w:val="007336A0"/>
    <w:rsid w:val="00750A9C"/>
    <w:rsid w:val="00752F23"/>
    <w:rsid w:val="007542BB"/>
    <w:rsid w:val="00754D0E"/>
    <w:rsid w:val="007617F8"/>
    <w:rsid w:val="007644FC"/>
    <w:rsid w:val="0076498F"/>
    <w:rsid w:val="007657A0"/>
    <w:rsid w:val="00766765"/>
    <w:rsid w:val="00771BB9"/>
    <w:rsid w:val="007730E2"/>
    <w:rsid w:val="0077787A"/>
    <w:rsid w:val="00777C2A"/>
    <w:rsid w:val="00782592"/>
    <w:rsid w:val="00783F28"/>
    <w:rsid w:val="00784AC6"/>
    <w:rsid w:val="00785C5B"/>
    <w:rsid w:val="00790F7F"/>
    <w:rsid w:val="00795E31"/>
    <w:rsid w:val="00797AA8"/>
    <w:rsid w:val="007A26E0"/>
    <w:rsid w:val="007A5193"/>
    <w:rsid w:val="007A7984"/>
    <w:rsid w:val="007B4027"/>
    <w:rsid w:val="007B4298"/>
    <w:rsid w:val="007C2C2C"/>
    <w:rsid w:val="007C3D35"/>
    <w:rsid w:val="007C6300"/>
    <w:rsid w:val="007C7BD8"/>
    <w:rsid w:val="007D6291"/>
    <w:rsid w:val="007E1277"/>
    <w:rsid w:val="007F22AF"/>
    <w:rsid w:val="007F2B09"/>
    <w:rsid w:val="007F4763"/>
    <w:rsid w:val="00801201"/>
    <w:rsid w:val="008041AA"/>
    <w:rsid w:val="00804846"/>
    <w:rsid w:val="00805872"/>
    <w:rsid w:val="00807657"/>
    <w:rsid w:val="0081221F"/>
    <w:rsid w:val="00813657"/>
    <w:rsid w:val="00813E47"/>
    <w:rsid w:val="00814E0A"/>
    <w:rsid w:val="008155A7"/>
    <w:rsid w:val="00815DAA"/>
    <w:rsid w:val="0081622C"/>
    <w:rsid w:val="00820DFA"/>
    <w:rsid w:val="0082190C"/>
    <w:rsid w:val="00823B57"/>
    <w:rsid w:val="0082429F"/>
    <w:rsid w:val="00824B5F"/>
    <w:rsid w:val="00830259"/>
    <w:rsid w:val="00830460"/>
    <w:rsid w:val="00832016"/>
    <w:rsid w:val="00833B58"/>
    <w:rsid w:val="00834EA0"/>
    <w:rsid w:val="00835B6A"/>
    <w:rsid w:val="00837D94"/>
    <w:rsid w:val="00840FE1"/>
    <w:rsid w:val="00845D8C"/>
    <w:rsid w:val="00846664"/>
    <w:rsid w:val="00853119"/>
    <w:rsid w:val="0086098E"/>
    <w:rsid w:val="00861D59"/>
    <w:rsid w:val="008623BC"/>
    <w:rsid w:val="00871695"/>
    <w:rsid w:val="00880187"/>
    <w:rsid w:val="00883643"/>
    <w:rsid w:val="008906AD"/>
    <w:rsid w:val="00895887"/>
    <w:rsid w:val="008966F1"/>
    <w:rsid w:val="008A07DF"/>
    <w:rsid w:val="008A0B40"/>
    <w:rsid w:val="008A121B"/>
    <w:rsid w:val="008A2304"/>
    <w:rsid w:val="008A266D"/>
    <w:rsid w:val="008A6208"/>
    <w:rsid w:val="008B0617"/>
    <w:rsid w:val="008B4644"/>
    <w:rsid w:val="008B68A0"/>
    <w:rsid w:val="008C1E2E"/>
    <w:rsid w:val="008C25E9"/>
    <w:rsid w:val="008C321F"/>
    <w:rsid w:val="008D00F6"/>
    <w:rsid w:val="008E2DE4"/>
    <w:rsid w:val="008E3722"/>
    <w:rsid w:val="008E3A42"/>
    <w:rsid w:val="008E3AB2"/>
    <w:rsid w:val="008E7358"/>
    <w:rsid w:val="008E7FC8"/>
    <w:rsid w:val="008E7FFE"/>
    <w:rsid w:val="008F078E"/>
    <w:rsid w:val="008F3261"/>
    <w:rsid w:val="008F475E"/>
    <w:rsid w:val="008F4AD3"/>
    <w:rsid w:val="008F63DA"/>
    <w:rsid w:val="009040B0"/>
    <w:rsid w:val="00904582"/>
    <w:rsid w:val="0090483E"/>
    <w:rsid w:val="009066AB"/>
    <w:rsid w:val="009100B3"/>
    <w:rsid w:val="009103B7"/>
    <w:rsid w:val="00911425"/>
    <w:rsid w:val="00912581"/>
    <w:rsid w:val="00913408"/>
    <w:rsid w:val="009146E9"/>
    <w:rsid w:val="00917F21"/>
    <w:rsid w:val="00924CE0"/>
    <w:rsid w:val="00931C65"/>
    <w:rsid w:val="00934D38"/>
    <w:rsid w:val="0093783E"/>
    <w:rsid w:val="00941C56"/>
    <w:rsid w:val="0094268A"/>
    <w:rsid w:val="00942A48"/>
    <w:rsid w:val="00945EE8"/>
    <w:rsid w:val="00950D81"/>
    <w:rsid w:val="00953EA3"/>
    <w:rsid w:val="009648E0"/>
    <w:rsid w:val="009665BA"/>
    <w:rsid w:val="009715DD"/>
    <w:rsid w:val="00971D09"/>
    <w:rsid w:val="00973932"/>
    <w:rsid w:val="009756D4"/>
    <w:rsid w:val="009842B5"/>
    <w:rsid w:val="00984801"/>
    <w:rsid w:val="00986180"/>
    <w:rsid w:val="00987352"/>
    <w:rsid w:val="00990089"/>
    <w:rsid w:val="009956F5"/>
    <w:rsid w:val="00996ECA"/>
    <w:rsid w:val="009A0F07"/>
    <w:rsid w:val="009A3C35"/>
    <w:rsid w:val="009A3FB7"/>
    <w:rsid w:val="009A706E"/>
    <w:rsid w:val="009B0F0D"/>
    <w:rsid w:val="009B3916"/>
    <w:rsid w:val="009B679A"/>
    <w:rsid w:val="009C2384"/>
    <w:rsid w:val="009C2BDE"/>
    <w:rsid w:val="009C2D6F"/>
    <w:rsid w:val="009C34FB"/>
    <w:rsid w:val="009C5CD3"/>
    <w:rsid w:val="009C5D29"/>
    <w:rsid w:val="009D26F1"/>
    <w:rsid w:val="009D5640"/>
    <w:rsid w:val="009E0DFD"/>
    <w:rsid w:val="009E1A96"/>
    <w:rsid w:val="009E27DF"/>
    <w:rsid w:val="009E5417"/>
    <w:rsid w:val="009E6557"/>
    <w:rsid w:val="009E79B5"/>
    <w:rsid w:val="009F44C4"/>
    <w:rsid w:val="00A057E7"/>
    <w:rsid w:val="00A06032"/>
    <w:rsid w:val="00A11DD5"/>
    <w:rsid w:val="00A1333F"/>
    <w:rsid w:val="00A1539D"/>
    <w:rsid w:val="00A1624F"/>
    <w:rsid w:val="00A20220"/>
    <w:rsid w:val="00A20724"/>
    <w:rsid w:val="00A235FF"/>
    <w:rsid w:val="00A31DF2"/>
    <w:rsid w:val="00A36E94"/>
    <w:rsid w:val="00A37184"/>
    <w:rsid w:val="00A43362"/>
    <w:rsid w:val="00A44CAC"/>
    <w:rsid w:val="00A450DF"/>
    <w:rsid w:val="00A46452"/>
    <w:rsid w:val="00A47358"/>
    <w:rsid w:val="00A508F4"/>
    <w:rsid w:val="00A50CA0"/>
    <w:rsid w:val="00A52884"/>
    <w:rsid w:val="00A52C0B"/>
    <w:rsid w:val="00A538F9"/>
    <w:rsid w:val="00A542D6"/>
    <w:rsid w:val="00A60416"/>
    <w:rsid w:val="00A613B4"/>
    <w:rsid w:val="00A620FE"/>
    <w:rsid w:val="00A762EA"/>
    <w:rsid w:val="00A83426"/>
    <w:rsid w:val="00A9617C"/>
    <w:rsid w:val="00A96EB1"/>
    <w:rsid w:val="00A976ED"/>
    <w:rsid w:val="00AA008D"/>
    <w:rsid w:val="00AA08FB"/>
    <w:rsid w:val="00AA0F4A"/>
    <w:rsid w:val="00AA1519"/>
    <w:rsid w:val="00AA3DFC"/>
    <w:rsid w:val="00AA5389"/>
    <w:rsid w:val="00AA69B1"/>
    <w:rsid w:val="00AA7397"/>
    <w:rsid w:val="00AA7CAE"/>
    <w:rsid w:val="00AB0CA4"/>
    <w:rsid w:val="00AC092D"/>
    <w:rsid w:val="00AC09E4"/>
    <w:rsid w:val="00AC0A89"/>
    <w:rsid w:val="00AC2AC4"/>
    <w:rsid w:val="00AD0331"/>
    <w:rsid w:val="00AD77F1"/>
    <w:rsid w:val="00AF13B5"/>
    <w:rsid w:val="00AF20FA"/>
    <w:rsid w:val="00AF282E"/>
    <w:rsid w:val="00AF40D7"/>
    <w:rsid w:val="00B06FD1"/>
    <w:rsid w:val="00B10D82"/>
    <w:rsid w:val="00B129E7"/>
    <w:rsid w:val="00B164F8"/>
    <w:rsid w:val="00B16DDB"/>
    <w:rsid w:val="00B17692"/>
    <w:rsid w:val="00B25FC2"/>
    <w:rsid w:val="00B270F5"/>
    <w:rsid w:val="00B30219"/>
    <w:rsid w:val="00B31E60"/>
    <w:rsid w:val="00B33C47"/>
    <w:rsid w:val="00B34A9F"/>
    <w:rsid w:val="00B35149"/>
    <w:rsid w:val="00B36E46"/>
    <w:rsid w:val="00B4168A"/>
    <w:rsid w:val="00B4494E"/>
    <w:rsid w:val="00B529A2"/>
    <w:rsid w:val="00B5526B"/>
    <w:rsid w:val="00B56C22"/>
    <w:rsid w:val="00B6329E"/>
    <w:rsid w:val="00B67DA7"/>
    <w:rsid w:val="00B74F01"/>
    <w:rsid w:val="00B77EDA"/>
    <w:rsid w:val="00B85B38"/>
    <w:rsid w:val="00B936F1"/>
    <w:rsid w:val="00B964CF"/>
    <w:rsid w:val="00BA305F"/>
    <w:rsid w:val="00BA5B91"/>
    <w:rsid w:val="00BA7DCD"/>
    <w:rsid w:val="00BB2206"/>
    <w:rsid w:val="00BB40CC"/>
    <w:rsid w:val="00BB6FF5"/>
    <w:rsid w:val="00BC2722"/>
    <w:rsid w:val="00BC3A29"/>
    <w:rsid w:val="00BC645E"/>
    <w:rsid w:val="00BC64A8"/>
    <w:rsid w:val="00BD232F"/>
    <w:rsid w:val="00BD5D5B"/>
    <w:rsid w:val="00BE1572"/>
    <w:rsid w:val="00BE20AF"/>
    <w:rsid w:val="00BE5C08"/>
    <w:rsid w:val="00BF5E2D"/>
    <w:rsid w:val="00BF6750"/>
    <w:rsid w:val="00C05E72"/>
    <w:rsid w:val="00C20F2D"/>
    <w:rsid w:val="00C2322F"/>
    <w:rsid w:val="00C24F8F"/>
    <w:rsid w:val="00C33D27"/>
    <w:rsid w:val="00C36D1E"/>
    <w:rsid w:val="00C427B8"/>
    <w:rsid w:val="00C42B2F"/>
    <w:rsid w:val="00C45CFA"/>
    <w:rsid w:val="00C47756"/>
    <w:rsid w:val="00C504D5"/>
    <w:rsid w:val="00C545A6"/>
    <w:rsid w:val="00C54A3D"/>
    <w:rsid w:val="00C5588A"/>
    <w:rsid w:val="00C61E80"/>
    <w:rsid w:val="00C62962"/>
    <w:rsid w:val="00C70F64"/>
    <w:rsid w:val="00C70FA1"/>
    <w:rsid w:val="00C7219E"/>
    <w:rsid w:val="00C74CC3"/>
    <w:rsid w:val="00C775F9"/>
    <w:rsid w:val="00C80BBB"/>
    <w:rsid w:val="00C86C45"/>
    <w:rsid w:val="00C9257D"/>
    <w:rsid w:val="00C93B65"/>
    <w:rsid w:val="00C942A3"/>
    <w:rsid w:val="00CA3BD7"/>
    <w:rsid w:val="00CA4B94"/>
    <w:rsid w:val="00CA7DB5"/>
    <w:rsid w:val="00CB14A3"/>
    <w:rsid w:val="00CB4765"/>
    <w:rsid w:val="00CB71DD"/>
    <w:rsid w:val="00CB76FC"/>
    <w:rsid w:val="00CC0906"/>
    <w:rsid w:val="00CC2A92"/>
    <w:rsid w:val="00CD1963"/>
    <w:rsid w:val="00CD32D5"/>
    <w:rsid w:val="00CD53D4"/>
    <w:rsid w:val="00CE2632"/>
    <w:rsid w:val="00CE2EED"/>
    <w:rsid w:val="00CE553B"/>
    <w:rsid w:val="00CE6BDB"/>
    <w:rsid w:val="00CE6C70"/>
    <w:rsid w:val="00CF557F"/>
    <w:rsid w:val="00CF6648"/>
    <w:rsid w:val="00CF74AC"/>
    <w:rsid w:val="00CF7B23"/>
    <w:rsid w:val="00D01917"/>
    <w:rsid w:val="00D03676"/>
    <w:rsid w:val="00D03A86"/>
    <w:rsid w:val="00D04164"/>
    <w:rsid w:val="00D05091"/>
    <w:rsid w:val="00D12F82"/>
    <w:rsid w:val="00D135C4"/>
    <w:rsid w:val="00D15721"/>
    <w:rsid w:val="00D22923"/>
    <w:rsid w:val="00D23D76"/>
    <w:rsid w:val="00D24C20"/>
    <w:rsid w:val="00D26942"/>
    <w:rsid w:val="00D30028"/>
    <w:rsid w:val="00D343D1"/>
    <w:rsid w:val="00D373CD"/>
    <w:rsid w:val="00D40D86"/>
    <w:rsid w:val="00D421E8"/>
    <w:rsid w:val="00D44E75"/>
    <w:rsid w:val="00D45839"/>
    <w:rsid w:val="00D46760"/>
    <w:rsid w:val="00D5395A"/>
    <w:rsid w:val="00D57E6F"/>
    <w:rsid w:val="00D6218A"/>
    <w:rsid w:val="00D64D67"/>
    <w:rsid w:val="00D66E10"/>
    <w:rsid w:val="00D70CC2"/>
    <w:rsid w:val="00D70FA8"/>
    <w:rsid w:val="00D72016"/>
    <w:rsid w:val="00D72504"/>
    <w:rsid w:val="00D72D76"/>
    <w:rsid w:val="00D732AA"/>
    <w:rsid w:val="00D73661"/>
    <w:rsid w:val="00D80ED6"/>
    <w:rsid w:val="00D8198F"/>
    <w:rsid w:val="00D82AD5"/>
    <w:rsid w:val="00D856B3"/>
    <w:rsid w:val="00D93442"/>
    <w:rsid w:val="00D94565"/>
    <w:rsid w:val="00DA5A2D"/>
    <w:rsid w:val="00DA6C37"/>
    <w:rsid w:val="00DB0E3C"/>
    <w:rsid w:val="00DB3DD9"/>
    <w:rsid w:val="00DD1792"/>
    <w:rsid w:val="00DD2630"/>
    <w:rsid w:val="00DE43DA"/>
    <w:rsid w:val="00DF2143"/>
    <w:rsid w:val="00DF3992"/>
    <w:rsid w:val="00DF5292"/>
    <w:rsid w:val="00DF7D5C"/>
    <w:rsid w:val="00E01397"/>
    <w:rsid w:val="00E01F4A"/>
    <w:rsid w:val="00E037D6"/>
    <w:rsid w:val="00E03FE9"/>
    <w:rsid w:val="00E1115E"/>
    <w:rsid w:val="00E21375"/>
    <w:rsid w:val="00E264D0"/>
    <w:rsid w:val="00E32776"/>
    <w:rsid w:val="00E40A44"/>
    <w:rsid w:val="00E40DE4"/>
    <w:rsid w:val="00E437F4"/>
    <w:rsid w:val="00E43A0F"/>
    <w:rsid w:val="00E44A08"/>
    <w:rsid w:val="00E461CC"/>
    <w:rsid w:val="00E47A8F"/>
    <w:rsid w:val="00E516E6"/>
    <w:rsid w:val="00E57821"/>
    <w:rsid w:val="00E61317"/>
    <w:rsid w:val="00E63390"/>
    <w:rsid w:val="00E667B2"/>
    <w:rsid w:val="00E67E63"/>
    <w:rsid w:val="00E71576"/>
    <w:rsid w:val="00E71965"/>
    <w:rsid w:val="00E719EB"/>
    <w:rsid w:val="00E72EF1"/>
    <w:rsid w:val="00E7503D"/>
    <w:rsid w:val="00E82AEF"/>
    <w:rsid w:val="00E83BF5"/>
    <w:rsid w:val="00E860CE"/>
    <w:rsid w:val="00E90418"/>
    <w:rsid w:val="00E93B27"/>
    <w:rsid w:val="00E9479D"/>
    <w:rsid w:val="00E95615"/>
    <w:rsid w:val="00E9656A"/>
    <w:rsid w:val="00EA059F"/>
    <w:rsid w:val="00EA05F3"/>
    <w:rsid w:val="00EA0ABC"/>
    <w:rsid w:val="00EA5072"/>
    <w:rsid w:val="00EA5A30"/>
    <w:rsid w:val="00EA7978"/>
    <w:rsid w:val="00EB6C67"/>
    <w:rsid w:val="00EB7855"/>
    <w:rsid w:val="00EC2733"/>
    <w:rsid w:val="00EC2D1F"/>
    <w:rsid w:val="00EC4463"/>
    <w:rsid w:val="00EC4DC8"/>
    <w:rsid w:val="00ED073B"/>
    <w:rsid w:val="00ED49EF"/>
    <w:rsid w:val="00ED57B6"/>
    <w:rsid w:val="00ED586F"/>
    <w:rsid w:val="00EE0052"/>
    <w:rsid w:val="00EE55CD"/>
    <w:rsid w:val="00EE664E"/>
    <w:rsid w:val="00EF114B"/>
    <w:rsid w:val="00EF33E2"/>
    <w:rsid w:val="00EF4B10"/>
    <w:rsid w:val="00EF61F3"/>
    <w:rsid w:val="00EF6E7A"/>
    <w:rsid w:val="00F04CD0"/>
    <w:rsid w:val="00F05820"/>
    <w:rsid w:val="00F0710C"/>
    <w:rsid w:val="00F11DC5"/>
    <w:rsid w:val="00F13180"/>
    <w:rsid w:val="00F14542"/>
    <w:rsid w:val="00F248A7"/>
    <w:rsid w:val="00F24994"/>
    <w:rsid w:val="00F25B4D"/>
    <w:rsid w:val="00F261E3"/>
    <w:rsid w:val="00F27729"/>
    <w:rsid w:val="00F27CED"/>
    <w:rsid w:val="00F30D8C"/>
    <w:rsid w:val="00F3241D"/>
    <w:rsid w:val="00F32A60"/>
    <w:rsid w:val="00F35805"/>
    <w:rsid w:val="00F361A4"/>
    <w:rsid w:val="00F4416C"/>
    <w:rsid w:val="00F44B2D"/>
    <w:rsid w:val="00F44FA9"/>
    <w:rsid w:val="00F47307"/>
    <w:rsid w:val="00F50C8E"/>
    <w:rsid w:val="00F56250"/>
    <w:rsid w:val="00F5766C"/>
    <w:rsid w:val="00F677BA"/>
    <w:rsid w:val="00F70FB8"/>
    <w:rsid w:val="00F71D32"/>
    <w:rsid w:val="00F7263D"/>
    <w:rsid w:val="00F728BD"/>
    <w:rsid w:val="00F7292E"/>
    <w:rsid w:val="00F77146"/>
    <w:rsid w:val="00F80ED1"/>
    <w:rsid w:val="00F94E6F"/>
    <w:rsid w:val="00F959A9"/>
    <w:rsid w:val="00FA2690"/>
    <w:rsid w:val="00FA5598"/>
    <w:rsid w:val="00FA6EE1"/>
    <w:rsid w:val="00FB1BFB"/>
    <w:rsid w:val="00FB4368"/>
    <w:rsid w:val="00FC4162"/>
    <w:rsid w:val="00FD1EBD"/>
    <w:rsid w:val="00FD63A5"/>
    <w:rsid w:val="00FE1379"/>
    <w:rsid w:val="00FE29E6"/>
    <w:rsid w:val="00FF1FD0"/>
    <w:rsid w:val="00FF2791"/>
    <w:rsid w:val="00FF30E8"/>
    <w:rsid w:val="00FF51D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2022-01-11T03:10:00Z</dcterms:created>
  <dcterms:modified xsi:type="dcterms:W3CDTF">2026-01-15T00:54:00Z</dcterms:modified>
</cp:coreProperties>
</file>