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842C" w14:textId="21BBE81B" w:rsidR="004A7070" w:rsidRPr="004A7070" w:rsidRDefault="004A7070" w:rsidP="004A7070">
      <w:pPr>
        <w:ind w:firstLineChars="100" w:firstLine="220"/>
        <w:jc w:val="right"/>
        <w:rPr>
          <w:rFonts w:asciiTheme="minorEastAsia" w:eastAsiaTheme="minorEastAsia" w:hAnsiTheme="minorEastAsia"/>
          <w:bCs/>
          <w:sz w:val="22"/>
          <w:szCs w:val="22"/>
        </w:rPr>
      </w:pPr>
      <w:r w:rsidRPr="004A7070">
        <w:rPr>
          <w:rFonts w:asciiTheme="minorEastAsia" w:eastAsiaTheme="minorEastAsia" w:hAnsiTheme="minorEastAsia" w:hint="eastAsia"/>
          <w:bCs/>
          <w:sz w:val="22"/>
          <w:szCs w:val="22"/>
        </w:rPr>
        <w:t>２０</w:t>
      </w:r>
      <w:r w:rsidR="00A7461F">
        <w:rPr>
          <w:rFonts w:asciiTheme="minorEastAsia" w:eastAsiaTheme="minorEastAsia" w:hAnsiTheme="minorEastAsia" w:hint="eastAsia"/>
          <w:bCs/>
          <w:sz w:val="22"/>
          <w:szCs w:val="22"/>
        </w:rPr>
        <w:t>２５</w:t>
      </w:r>
      <w:r w:rsidRPr="004A7070">
        <w:rPr>
          <w:rFonts w:asciiTheme="minorEastAsia" w:eastAsiaTheme="minorEastAsia" w:hAnsiTheme="minorEastAsia" w:hint="eastAsia"/>
          <w:bCs/>
          <w:sz w:val="22"/>
          <w:szCs w:val="22"/>
        </w:rPr>
        <w:t>年</w:t>
      </w:r>
      <w:r>
        <w:rPr>
          <w:rFonts w:asciiTheme="minorEastAsia" w:eastAsiaTheme="minorEastAsia" w:hAnsiTheme="minorEastAsia" w:hint="eastAsia"/>
          <w:bCs/>
          <w:sz w:val="22"/>
          <w:szCs w:val="22"/>
        </w:rPr>
        <w:t>１０</w:t>
      </w:r>
      <w:r w:rsidRPr="004A7070">
        <w:rPr>
          <w:rFonts w:asciiTheme="minorEastAsia" w:eastAsiaTheme="minorEastAsia" w:hAnsiTheme="minorEastAsia" w:hint="eastAsia"/>
          <w:bCs/>
          <w:sz w:val="22"/>
          <w:szCs w:val="22"/>
        </w:rPr>
        <w:t>月</w:t>
      </w:r>
      <w:r w:rsidR="00A7461F">
        <w:rPr>
          <w:rFonts w:asciiTheme="minorEastAsia" w:eastAsiaTheme="minorEastAsia" w:hAnsiTheme="minorEastAsia" w:hint="eastAsia"/>
          <w:bCs/>
          <w:sz w:val="22"/>
          <w:szCs w:val="22"/>
        </w:rPr>
        <w:t>３０</w:t>
      </w:r>
      <w:r w:rsidRPr="004A7070">
        <w:rPr>
          <w:rFonts w:asciiTheme="minorEastAsia" w:eastAsiaTheme="minorEastAsia" w:hAnsiTheme="minorEastAsia" w:hint="eastAsia"/>
          <w:bCs/>
          <w:sz w:val="22"/>
          <w:szCs w:val="22"/>
        </w:rPr>
        <w:t>日</w:t>
      </w:r>
    </w:p>
    <w:p w14:paraId="71296047" w14:textId="77777777" w:rsidR="004A7070" w:rsidRPr="004A7070" w:rsidRDefault="004A7070" w:rsidP="004A7070">
      <w:pPr>
        <w:jc w:val="left"/>
        <w:rPr>
          <w:rFonts w:asciiTheme="minorEastAsia" w:eastAsiaTheme="minorEastAsia" w:hAnsiTheme="minorEastAsia"/>
          <w:bCs/>
          <w:sz w:val="22"/>
          <w:szCs w:val="22"/>
        </w:rPr>
      </w:pPr>
    </w:p>
    <w:p w14:paraId="5B5F6AE5" w14:textId="77777777" w:rsidR="004A7070" w:rsidRPr="004A7070" w:rsidRDefault="004A7070" w:rsidP="004A7070">
      <w:pPr>
        <w:jc w:val="left"/>
        <w:rPr>
          <w:rFonts w:asciiTheme="minorEastAsia" w:eastAsiaTheme="minorEastAsia" w:hAnsiTheme="minorEastAsia"/>
          <w:bCs/>
          <w:sz w:val="22"/>
          <w:szCs w:val="22"/>
        </w:rPr>
      </w:pPr>
      <w:r w:rsidRPr="004A7070">
        <w:rPr>
          <w:rFonts w:asciiTheme="minorEastAsia" w:eastAsiaTheme="minorEastAsia" w:hAnsiTheme="minorEastAsia" w:hint="eastAsia"/>
          <w:bCs/>
          <w:sz w:val="22"/>
          <w:szCs w:val="22"/>
        </w:rPr>
        <w:t>大阪府知事</w:t>
      </w:r>
    </w:p>
    <w:p w14:paraId="7694AAA1" w14:textId="77777777" w:rsidR="004A7070" w:rsidRPr="004A7070" w:rsidRDefault="004A7070" w:rsidP="004A7070">
      <w:pPr>
        <w:ind w:firstLineChars="100" w:firstLine="220"/>
        <w:jc w:val="left"/>
        <w:rPr>
          <w:rFonts w:asciiTheme="minorEastAsia" w:eastAsiaTheme="minorEastAsia" w:hAnsiTheme="minorEastAsia"/>
          <w:bCs/>
          <w:sz w:val="22"/>
          <w:szCs w:val="22"/>
        </w:rPr>
      </w:pPr>
      <w:r w:rsidRPr="004A7070">
        <w:rPr>
          <w:rFonts w:asciiTheme="minorEastAsia" w:eastAsiaTheme="minorEastAsia" w:hAnsiTheme="minorEastAsia" w:hint="eastAsia"/>
          <w:bCs/>
          <w:sz w:val="22"/>
          <w:szCs w:val="22"/>
        </w:rPr>
        <w:t>吉村　洋文　様</w:t>
      </w:r>
    </w:p>
    <w:p w14:paraId="4062E1B8" w14:textId="77777777" w:rsidR="004A7070" w:rsidRPr="004A7070" w:rsidRDefault="004A7070" w:rsidP="004A7070">
      <w:pPr>
        <w:jc w:val="left"/>
        <w:rPr>
          <w:rFonts w:asciiTheme="minorEastAsia" w:eastAsiaTheme="minorEastAsia" w:hAnsiTheme="minorEastAsia"/>
          <w:bCs/>
          <w:sz w:val="22"/>
          <w:szCs w:val="22"/>
        </w:rPr>
      </w:pPr>
    </w:p>
    <w:p w14:paraId="2C7A13CE" w14:textId="77777777" w:rsidR="004A7070" w:rsidRPr="004A7070" w:rsidRDefault="004A7070" w:rsidP="004A7070">
      <w:pPr>
        <w:ind w:firstLineChars="2700" w:firstLine="5940"/>
        <w:jc w:val="left"/>
        <w:rPr>
          <w:rFonts w:asciiTheme="minorEastAsia" w:eastAsiaTheme="minorEastAsia" w:hAnsiTheme="minorEastAsia"/>
          <w:bCs/>
          <w:sz w:val="22"/>
          <w:szCs w:val="22"/>
        </w:rPr>
      </w:pPr>
      <w:r w:rsidRPr="004A7070">
        <w:rPr>
          <w:rFonts w:asciiTheme="minorEastAsia" w:eastAsiaTheme="minorEastAsia" w:hAnsiTheme="minorEastAsia" w:hint="eastAsia"/>
          <w:bCs/>
          <w:sz w:val="22"/>
          <w:szCs w:val="22"/>
        </w:rPr>
        <w:t>大阪府労働組合連合会</w:t>
      </w:r>
    </w:p>
    <w:p w14:paraId="62569602" w14:textId="77777777" w:rsidR="004A7070" w:rsidRPr="004A7070" w:rsidRDefault="004A7070" w:rsidP="004A7070">
      <w:pPr>
        <w:ind w:firstLineChars="2800" w:firstLine="6160"/>
        <w:jc w:val="left"/>
        <w:rPr>
          <w:rFonts w:asciiTheme="minorEastAsia" w:eastAsiaTheme="minorEastAsia" w:hAnsiTheme="minorEastAsia"/>
          <w:bCs/>
          <w:sz w:val="22"/>
          <w:szCs w:val="22"/>
        </w:rPr>
      </w:pPr>
      <w:r w:rsidRPr="004A7070">
        <w:rPr>
          <w:rFonts w:asciiTheme="minorEastAsia" w:eastAsiaTheme="minorEastAsia" w:hAnsiTheme="minorEastAsia" w:hint="eastAsia"/>
          <w:bCs/>
          <w:sz w:val="22"/>
          <w:szCs w:val="22"/>
        </w:rPr>
        <w:t>執行委員長　百濟　喜之</w:t>
      </w:r>
    </w:p>
    <w:p w14:paraId="2EC5B234" w14:textId="77777777" w:rsidR="004A7070" w:rsidRPr="004A7070" w:rsidRDefault="004A7070" w:rsidP="004A7070">
      <w:pPr>
        <w:jc w:val="left"/>
        <w:rPr>
          <w:rFonts w:asciiTheme="minorEastAsia" w:eastAsiaTheme="minorEastAsia" w:hAnsiTheme="minorEastAsia"/>
          <w:bCs/>
          <w:sz w:val="22"/>
          <w:szCs w:val="22"/>
        </w:rPr>
      </w:pPr>
    </w:p>
    <w:p w14:paraId="715248CF" w14:textId="4E2225DA" w:rsidR="004A7070" w:rsidRPr="004A7070" w:rsidRDefault="004A7070" w:rsidP="004A7070">
      <w:pPr>
        <w:jc w:val="center"/>
        <w:rPr>
          <w:rFonts w:asciiTheme="minorEastAsia" w:eastAsiaTheme="minorEastAsia" w:hAnsiTheme="minorEastAsia"/>
          <w:b/>
          <w:sz w:val="22"/>
          <w:szCs w:val="22"/>
        </w:rPr>
      </w:pPr>
      <w:r w:rsidRPr="004A7070">
        <w:rPr>
          <w:rFonts w:asciiTheme="minorEastAsia" w:eastAsiaTheme="minorEastAsia" w:hAnsiTheme="minorEastAsia" w:hint="eastAsia"/>
          <w:b/>
          <w:sz w:val="22"/>
          <w:szCs w:val="22"/>
        </w:rPr>
        <w:t>２０</w:t>
      </w:r>
      <w:r w:rsidR="00A7461F">
        <w:rPr>
          <w:rFonts w:asciiTheme="minorEastAsia" w:eastAsiaTheme="minorEastAsia" w:hAnsiTheme="minorEastAsia" w:hint="eastAsia"/>
          <w:b/>
          <w:sz w:val="22"/>
          <w:szCs w:val="22"/>
        </w:rPr>
        <w:t>２５</w:t>
      </w:r>
      <w:r w:rsidRPr="004A7070">
        <w:rPr>
          <w:rFonts w:asciiTheme="minorEastAsia" w:eastAsiaTheme="minorEastAsia" w:hAnsiTheme="minorEastAsia" w:hint="eastAsia"/>
          <w:b/>
          <w:sz w:val="22"/>
          <w:szCs w:val="22"/>
        </w:rPr>
        <w:t>年府労連</w:t>
      </w:r>
      <w:r w:rsidR="000558D2">
        <w:rPr>
          <w:rFonts w:asciiTheme="minorEastAsia" w:eastAsiaTheme="minorEastAsia" w:hAnsiTheme="minorEastAsia" w:hint="eastAsia"/>
          <w:b/>
          <w:sz w:val="22"/>
          <w:szCs w:val="22"/>
        </w:rPr>
        <w:t>秋季年末</w:t>
      </w:r>
      <w:r w:rsidRPr="004A7070">
        <w:rPr>
          <w:rFonts w:asciiTheme="minorEastAsia" w:eastAsiaTheme="minorEastAsia" w:hAnsiTheme="minorEastAsia" w:hint="eastAsia"/>
          <w:b/>
          <w:sz w:val="22"/>
          <w:szCs w:val="22"/>
        </w:rPr>
        <w:t>要求・要望書</w:t>
      </w:r>
    </w:p>
    <w:p w14:paraId="7CC017D2" w14:textId="77777777" w:rsidR="004A7070" w:rsidRPr="00A7461F" w:rsidRDefault="004A7070" w:rsidP="004A7070">
      <w:pPr>
        <w:jc w:val="left"/>
        <w:rPr>
          <w:rFonts w:asciiTheme="minorEastAsia" w:eastAsiaTheme="minorEastAsia" w:hAnsiTheme="minorEastAsia"/>
          <w:bCs/>
          <w:sz w:val="22"/>
          <w:szCs w:val="22"/>
        </w:rPr>
      </w:pPr>
    </w:p>
    <w:p w14:paraId="705EBF68" w14:textId="1A3A26C5" w:rsidR="004A7070" w:rsidRPr="004A7070" w:rsidRDefault="004A7070" w:rsidP="004A7070">
      <w:pPr>
        <w:ind w:firstLineChars="100" w:firstLine="220"/>
        <w:jc w:val="left"/>
        <w:rPr>
          <w:rFonts w:asciiTheme="minorEastAsia" w:eastAsiaTheme="minorEastAsia" w:hAnsiTheme="minorEastAsia"/>
          <w:bCs/>
          <w:sz w:val="22"/>
          <w:szCs w:val="22"/>
        </w:rPr>
      </w:pPr>
      <w:r w:rsidRPr="004A7070">
        <w:rPr>
          <w:rFonts w:asciiTheme="minorEastAsia" w:eastAsiaTheme="minorEastAsia" w:hAnsiTheme="minorEastAsia" w:hint="eastAsia"/>
          <w:bCs/>
          <w:sz w:val="22"/>
          <w:szCs w:val="22"/>
        </w:rPr>
        <w:t>大阪府に属する職・従業員・教員の労働条件の維持・発展に向け、</w:t>
      </w:r>
      <w:r w:rsidR="007E7DDE" w:rsidRPr="007E7DDE">
        <w:rPr>
          <w:rFonts w:asciiTheme="minorEastAsia" w:eastAsiaTheme="minorEastAsia" w:hAnsiTheme="minorEastAsia" w:hint="eastAsia"/>
          <w:bCs/>
          <w:sz w:val="22"/>
          <w:szCs w:val="22"/>
        </w:rPr>
        <w:t>２０</w:t>
      </w:r>
      <w:r w:rsidR="00A7461F">
        <w:rPr>
          <w:rFonts w:asciiTheme="minorEastAsia" w:eastAsiaTheme="minorEastAsia" w:hAnsiTheme="minorEastAsia" w:hint="eastAsia"/>
          <w:bCs/>
          <w:sz w:val="22"/>
          <w:szCs w:val="22"/>
        </w:rPr>
        <w:t>２５</w:t>
      </w:r>
      <w:r w:rsidR="007E7DDE" w:rsidRPr="007E7DDE">
        <w:rPr>
          <w:rFonts w:asciiTheme="minorEastAsia" w:eastAsiaTheme="minorEastAsia" w:hAnsiTheme="minorEastAsia" w:hint="eastAsia"/>
          <w:bCs/>
          <w:sz w:val="22"/>
          <w:szCs w:val="22"/>
        </w:rPr>
        <w:t>年度第２回中央委員会の決定に基づき下記のとおり要求するので誠意ある回答をされたい。</w:t>
      </w:r>
    </w:p>
    <w:p w14:paraId="7DE1FD2D" w14:textId="77777777" w:rsidR="004A7070" w:rsidRPr="007E7DDE" w:rsidRDefault="004A7070" w:rsidP="004A7070">
      <w:pPr>
        <w:jc w:val="left"/>
        <w:rPr>
          <w:rFonts w:asciiTheme="minorEastAsia" w:eastAsiaTheme="minorEastAsia" w:hAnsiTheme="minorEastAsia"/>
          <w:bCs/>
          <w:sz w:val="22"/>
          <w:szCs w:val="22"/>
        </w:rPr>
      </w:pPr>
    </w:p>
    <w:p w14:paraId="6FEB110F" w14:textId="77777777" w:rsidR="00A7461F" w:rsidRDefault="007E7DDE" w:rsidP="00A7461F">
      <w:pPr>
        <w:pStyle w:val="af2"/>
      </w:pPr>
      <w:r w:rsidRPr="007E7DDE">
        <w:rPr>
          <w:rFonts w:hint="eastAsia"/>
        </w:rPr>
        <w:t>記</w:t>
      </w:r>
    </w:p>
    <w:p w14:paraId="5F70C864" w14:textId="77777777" w:rsidR="00CC768D" w:rsidRPr="00BE277B" w:rsidRDefault="00CC768D" w:rsidP="00CC768D">
      <w:pPr>
        <w:ind w:leftChars="200" w:left="630" w:hangingChars="100" w:hanging="210"/>
        <w:jc w:val="left"/>
        <w:rPr>
          <w:rFonts w:asciiTheme="minorEastAsia" w:eastAsiaTheme="minorEastAsia" w:hAnsiTheme="minorEastAsia"/>
          <w:bCs/>
          <w:szCs w:val="21"/>
        </w:rPr>
      </w:pPr>
    </w:p>
    <w:p w14:paraId="04C48584" w14:textId="77777777" w:rsidR="00CC768D" w:rsidRPr="00B10AC2" w:rsidRDefault="00CC768D" w:rsidP="00CC768D">
      <w:pPr>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Ⅰ　労使慣行及び労使交渉に関すること</w:t>
      </w:r>
    </w:p>
    <w:p w14:paraId="0242BCA0" w14:textId="77777777" w:rsidR="00CC768D" w:rsidRPr="00B10AC2" w:rsidRDefault="00CC768D" w:rsidP="00CC768D">
      <w:pPr>
        <w:ind w:firstLineChars="100" w:firstLine="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１．労使慣行を厳守し、労働条件の改変にあたっては、一方的実施は行わないこと。</w:t>
      </w:r>
    </w:p>
    <w:tbl>
      <w:tblPr>
        <w:tblStyle w:val="aa"/>
        <w:tblW w:w="8505" w:type="dxa"/>
        <w:jc w:val="right"/>
        <w:tblLook w:val="04A0" w:firstRow="1" w:lastRow="0" w:firstColumn="1" w:lastColumn="0" w:noHBand="0" w:noVBand="1"/>
      </w:tblPr>
      <w:tblGrid>
        <w:gridCol w:w="8505"/>
      </w:tblGrid>
      <w:tr w:rsidR="00CC768D" w:rsidRPr="00B10AC2" w14:paraId="7FF525F7" w14:textId="77777777" w:rsidTr="00ED20BE">
        <w:trPr>
          <w:jc w:val="right"/>
        </w:trPr>
        <w:tc>
          <w:tcPr>
            <w:tcW w:w="9060" w:type="dxa"/>
          </w:tcPr>
          <w:p w14:paraId="554AE4EB" w14:textId="77777777" w:rsidR="00CC768D" w:rsidRPr="00B10AC2" w:rsidRDefault="00CC768D" w:rsidP="00ED20BE">
            <w:pPr>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【要望事項】</w:t>
            </w:r>
          </w:p>
          <w:p w14:paraId="353CFE50" w14:textId="77777777" w:rsidR="00CC768D" w:rsidRPr="00B10AC2" w:rsidRDefault="00CC768D" w:rsidP="00ED20BE">
            <w:pPr>
              <w:ind w:firstLineChars="100" w:firstLine="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地方独立行政法人大阪府立病院機構と大阪府立病院機構労働組合連合会、地方独立行政法人大阪産業技術研究所と自治労大阪府立産業技術総合研究所労働組合及び地方独立行政法人大阪府立環境農林水産総合研究所と自治労大阪府立環境農林水産総合研究所労働組合における労働条件協議が誠実に行われるよう協力すること。</w:t>
            </w:r>
          </w:p>
        </w:tc>
      </w:tr>
    </w:tbl>
    <w:p w14:paraId="7ABE6BF0"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p>
    <w:p w14:paraId="763FD616" w14:textId="77777777" w:rsidR="00CC768D" w:rsidRPr="00B10AC2" w:rsidRDefault="00CC768D" w:rsidP="00CC768D">
      <w:pPr>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Ⅱ　給与等に関すること</w:t>
      </w:r>
    </w:p>
    <w:p w14:paraId="0A050C99" w14:textId="77777777" w:rsidR="00CC768D" w:rsidRPr="00CC768D"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r w:rsidRPr="00CC768D">
        <w:rPr>
          <w:rFonts w:asciiTheme="minorEastAsia" w:eastAsiaTheme="minorEastAsia" w:hAnsiTheme="minorEastAsia" w:hint="eastAsia"/>
          <w:b/>
          <w:bCs/>
          <w:color w:val="000000" w:themeColor="text1"/>
          <w:sz w:val="22"/>
          <w:szCs w:val="22"/>
        </w:rPr>
        <w:t>２．以下のとおり給与改定及び改善を行うこと。</w:t>
      </w:r>
    </w:p>
    <w:p w14:paraId="7EC0EDC5"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(１)大阪府人事委員会勧告を完全実施すること。</w:t>
      </w:r>
    </w:p>
    <w:p w14:paraId="4A6E9481"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(２)技能労務職給料表を大幅に改善すること。なお、技能労務職給料表３級の水準を他府県並みに引上げること。</w:t>
      </w:r>
    </w:p>
    <w:p w14:paraId="0F43EF1C"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(３)</w:t>
      </w:r>
      <w:r w:rsidRPr="00B10AC2">
        <w:rPr>
          <w:rFonts w:ascii="ＭＳ 明朝" w:hint="eastAsia"/>
          <w:sz w:val="22"/>
        </w:rPr>
        <w:t xml:space="preserve"> </w:t>
      </w:r>
      <w:r w:rsidRPr="00B10AC2">
        <w:rPr>
          <w:rFonts w:asciiTheme="minorEastAsia" w:eastAsiaTheme="minorEastAsia" w:hAnsiTheme="minorEastAsia" w:hint="eastAsia"/>
          <w:color w:val="000000" w:themeColor="text1"/>
          <w:sz w:val="22"/>
          <w:szCs w:val="22"/>
        </w:rPr>
        <w:t>再任用職員の給料月額を抜本的に引上げること。また、再任用職員の給与格付けは「職務給の原則」及び「均衡の原則」を踏まえて対応すること。加えて、扶養手当を支給すること。</w:t>
      </w:r>
    </w:p>
    <w:p w14:paraId="3C38BB45"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(４)相当の経験年数を有する臨時講師については、教育職給料表２級を適用すること。</w:t>
      </w:r>
    </w:p>
    <w:p w14:paraId="67752573"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(５)非常勤職員の給与を改善すること。また、常勤職員との均衡の観点から期末・勤勉手当をはじめとする諸手当の適用を改善すること。</w:t>
      </w:r>
    </w:p>
    <w:p w14:paraId="142A8F63" w14:textId="77777777" w:rsidR="00CC768D" w:rsidRDefault="00CC768D" w:rsidP="00CC768D">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(６)他府県に勤務する職員の地域手当の支給割合を引上げること。</w:t>
      </w:r>
    </w:p>
    <w:p w14:paraId="5247F469"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p>
    <w:p w14:paraId="2D7835F0"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３．</w:t>
      </w:r>
      <w:r>
        <w:rPr>
          <w:rFonts w:asciiTheme="minorEastAsia" w:eastAsiaTheme="minorEastAsia" w:hAnsiTheme="minorEastAsia" w:hint="eastAsia"/>
          <w:b/>
          <w:bCs/>
          <w:color w:val="000000" w:themeColor="text1"/>
          <w:sz w:val="22"/>
          <w:szCs w:val="22"/>
        </w:rPr>
        <w:t>年末</w:t>
      </w:r>
      <w:r w:rsidRPr="00B10AC2">
        <w:rPr>
          <w:rFonts w:asciiTheme="minorEastAsia" w:eastAsiaTheme="minorEastAsia" w:hAnsiTheme="minorEastAsia" w:hint="eastAsia"/>
          <w:b/>
          <w:bCs/>
          <w:color w:val="000000" w:themeColor="text1"/>
          <w:sz w:val="22"/>
          <w:szCs w:val="22"/>
        </w:rPr>
        <w:t>一時金(期末・勤勉手当)を</w:t>
      </w:r>
      <w:r>
        <w:rPr>
          <w:rFonts w:asciiTheme="minorEastAsia" w:eastAsiaTheme="minorEastAsia" w:hAnsiTheme="minorEastAsia" w:hint="eastAsia"/>
          <w:b/>
          <w:bCs/>
          <w:color w:val="000000" w:themeColor="text1"/>
          <w:sz w:val="22"/>
          <w:szCs w:val="22"/>
        </w:rPr>
        <w:t>１２</w:t>
      </w:r>
      <w:r w:rsidRPr="00B10AC2">
        <w:rPr>
          <w:rFonts w:asciiTheme="minorEastAsia" w:eastAsiaTheme="minorEastAsia" w:hAnsiTheme="minorEastAsia" w:hint="eastAsia"/>
          <w:b/>
          <w:bCs/>
          <w:color w:val="000000" w:themeColor="text1"/>
          <w:sz w:val="22"/>
          <w:szCs w:val="22"/>
        </w:rPr>
        <w:t>月</w:t>
      </w:r>
      <w:r>
        <w:rPr>
          <w:rFonts w:asciiTheme="minorEastAsia" w:eastAsiaTheme="minorEastAsia" w:hAnsiTheme="minorEastAsia" w:hint="eastAsia"/>
          <w:b/>
          <w:bCs/>
          <w:color w:val="000000" w:themeColor="text1"/>
          <w:sz w:val="22"/>
          <w:szCs w:val="22"/>
        </w:rPr>
        <w:t>１０</w:t>
      </w:r>
      <w:r w:rsidRPr="00B10AC2">
        <w:rPr>
          <w:rFonts w:asciiTheme="minorEastAsia" w:eastAsiaTheme="minorEastAsia" w:hAnsiTheme="minorEastAsia" w:hint="eastAsia"/>
          <w:b/>
          <w:bCs/>
          <w:color w:val="000000" w:themeColor="text1"/>
          <w:sz w:val="22"/>
          <w:szCs w:val="22"/>
        </w:rPr>
        <w:t>日に支給すること。また、下記のとおり改善すること。</w:t>
      </w:r>
    </w:p>
    <w:p w14:paraId="77BA1133"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(１)勤勉手当の差別的支給を行わないこと。</w:t>
      </w:r>
    </w:p>
    <w:p w14:paraId="3832C9A3"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(２)副主査に係る職務段階別加算における年齢要件を撤廃すること。</w:t>
      </w:r>
    </w:p>
    <w:p w14:paraId="0F6E52A7"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(３)再任用職員に対する支給割合を定年前職員に準じて引上げること。</w:t>
      </w:r>
    </w:p>
    <w:p w14:paraId="16657B61"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p>
    <w:p w14:paraId="4E3B003E"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４．給料の調整額及び特殊勤務手当を改善すること。</w:t>
      </w:r>
    </w:p>
    <w:p w14:paraId="488539B8"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(１)国における他の俸給表に根拠を置くなど、特殊性が恒常的な者に支給されている特殊勤務手当については給料の調整額に移行すること。</w:t>
      </w:r>
    </w:p>
    <w:p w14:paraId="3A04109A"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(２)調整基本額を引上げること。</w:t>
      </w:r>
    </w:p>
    <w:p w14:paraId="48FDA5BB" w14:textId="77777777" w:rsidR="00CC768D" w:rsidRPr="00B10AC2" w:rsidRDefault="00CC768D" w:rsidP="00CC768D">
      <w:pPr>
        <w:ind w:leftChars="100" w:left="430" w:hangingChars="100" w:hanging="220"/>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sz w:val="22"/>
          <w:szCs w:val="22"/>
        </w:rPr>
        <w:t>(３)緊急を要する際、すぐに対応ができるように待機する勤務に対して、手当を支給すること。</w:t>
      </w:r>
    </w:p>
    <w:tbl>
      <w:tblPr>
        <w:tblStyle w:val="aa"/>
        <w:tblW w:w="8505" w:type="dxa"/>
        <w:jc w:val="right"/>
        <w:tblLook w:val="04A0" w:firstRow="1" w:lastRow="0" w:firstColumn="1" w:lastColumn="0" w:noHBand="0" w:noVBand="1"/>
      </w:tblPr>
      <w:tblGrid>
        <w:gridCol w:w="8505"/>
      </w:tblGrid>
      <w:tr w:rsidR="00CC768D" w:rsidRPr="00B10AC2" w14:paraId="35616770" w14:textId="77777777" w:rsidTr="00CC768D">
        <w:trPr>
          <w:jc w:val="right"/>
        </w:trPr>
        <w:tc>
          <w:tcPr>
            <w:tcW w:w="8505" w:type="dxa"/>
          </w:tcPr>
          <w:p w14:paraId="45CBE334" w14:textId="77777777" w:rsidR="00CC768D" w:rsidRPr="00B10AC2" w:rsidRDefault="00CC768D" w:rsidP="00ED20BE">
            <w:pPr>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【要望事項】</w:t>
            </w:r>
          </w:p>
          <w:p w14:paraId="39D82DCA" w14:textId="77777777" w:rsidR="00CC768D" w:rsidRPr="00B10AC2" w:rsidRDefault="00CC768D" w:rsidP="00ED20BE">
            <w:pPr>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大阪府人事委員会に対し、国の規定に準じた給料表の新設を働きかけること。</w:t>
            </w:r>
          </w:p>
        </w:tc>
      </w:tr>
    </w:tbl>
    <w:p w14:paraId="74CA1158"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p>
    <w:p w14:paraId="07085F1F" w14:textId="77777777" w:rsidR="00CC768D" w:rsidRPr="00B10AC2" w:rsidRDefault="00CC768D" w:rsidP="00CC768D">
      <w:pPr>
        <w:ind w:leftChars="200" w:left="420"/>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５．通勤手当を改善すること。</w:t>
      </w:r>
    </w:p>
    <w:p w14:paraId="6735EF5E" w14:textId="77777777" w:rsidR="00CC768D" w:rsidRPr="00CC768D" w:rsidRDefault="00CC768D" w:rsidP="00CC768D">
      <w:pPr>
        <w:ind w:leftChars="200" w:left="4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(１)交通用具使用者の支給額を引上げること。</w:t>
      </w:r>
      <w:r w:rsidRPr="00CC768D">
        <w:rPr>
          <w:rFonts w:asciiTheme="minorEastAsia" w:eastAsiaTheme="minorEastAsia" w:hAnsiTheme="minorEastAsia" w:hint="eastAsia"/>
          <w:color w:val="000000" w:themeColor="text1"/>
          <w:sz w:val="22"/>
          <w:szCs w:val="22"/>
        </w:rPr>
        <w:t>また、駐車場等の利用にかかる費用についても支給すること。</w:t>
      </w:r>
    </w:p>
    <w:p w14:paraId="1B2CD174" w14:textId="77777777" w:rsidR="00CC768D" w:rsidRPr="00B10AC2" w:rsidRDefault="00CC768D" w:rsidP="00CC768D">
      <w:pPr>
        <w:ind w:leftChars="200" w:left="4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(２)通勤認定の基準を緩和すること。</w:t>
      </w:r>
    </w:p>
    <w:p w14:paraId="216BFCA0"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p>
    <w:p w14:paraId="46C7436B" w14:textId="77777777" w:rsidR="00CC768D" w:rsidRDefault="00CC768D" w:rsidP="00CC768D">
      <w:pPr>
        <w:ind w:leftChars="200" w:left="420"/>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６．教員特殊業務手当を引上げること。</w:t>
      </w:r>
    </w:p>
    <w:p w14:paraId="657229AC"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p>
    <w:p w14:paraId="3F0CB62C"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Ⅲ　人事制度及び人事評価制度に関すること</w:t>
      </w:r>
    </w:p>
    <w:p w14:paraId="65B580C3" w14:textId="64E8EF10" w:rsidR="00CC768D" w:rsidRPr="00B10AC2" w:rsidRDefault="00CC768D" w:rsidP="00CC768D">
      <w:pPr>
        <w:ind w:leftChars="200" w:left="641" w:hangingChars="100" w:hanging="221"/>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７．２０１０年の「大阪府版給与制度改革」による「降格」した者の</w:t>
      </w:r>
      <w:r w:rsidR="00E817FF">
        <w:rPr>
          <w:rFonts w:asciiTheme="minorEastAsia" w:eastAsiaTheme="minorEastAsia" w:hAnsiTheme="minorEastAsia" w:hint="eastAsia"/>
          <w:b/>
          <w:bCs/>
          <w:color w:val="000000" w:themeColor="text1"/>
          <w:sz w:val="22"/>
          <w:szCs w:val="22"/>
        </w:rPr>
        <w:t>士気</w:t>
      </w:r>
      <w:r w:rsidRPr="00B10AC2">
        <w:rPr>
          <w:rFonts w:asciiTheme="minorEastAsia" w:eastAsiaTheme="minorEastAsia" w:hAnsiTheme="minorEastAsia" w:hint="eastAsia"/>
          <w:b/>
          <w:bCs/>
          <w:color w:val="000000" w:themeColor="text1"/>
          <w:sz w:val="22"/>
          <w:szCs w:val="22"/>
        </w:rPr>
        <w:t>高揚及び技能労務職員に係る懸案課題等について速やかに解決を図るため、「総合的な人事制度」を構築すること。</w:t>
      </w:r>
    </w:p>
    <w:p w14:paraId="7F199D51"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(１)行政職給料表２級及び３級並びに技能労務職給料表２級及び３級の最高号給での滞留問題を解消すること。</w:t>
      </w:r>
    </w:p>
    <w:p w14:paraId="14B51C85" w14:textId="77777777" w:rsidR="00CC768D" w:rsidRPr="00B10AC2" w:rsidRDefault="00CC768D" w:rsidP="00CC768D">
      <w:pPr>
        <w:ind w:leftChars="200" w:left="4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(２)技能労務職員の労働条件について速やかに解決を図ること。</w:t>
      </w:r>
    </w:p>
    <w:p w14:paraId="0313E9F8" w14:textId="3B8F8606"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(３)学校事務職員、技能労務職員及び放射線技師等の少数職場・職種に係る労働条件の改善と、人材育成及び</w:t>
      </w:r>
      <w:r w:rsidR="00E817FF">
        <w:rPr>
          <w:rFonts w:asciiTheme="minorEastAsia" w:eastAsiaTheme="minorEastAsia" w:hAnsiTheme="minorEastAsia" w:hint="eastAsia"/>
          <w:color w:val="000000" w:themeColor="text1"/>
          <w:sz w:val="22"/>
          <w:szCs w:val="22"/>
        </w:rPr>
        <w:t>士気</w:t>
      </w:r>
      <w:r w:rsidRPr="00B10AC2">
        <w:rPr>
          <w:rFonts w:asciiTheme="minorEastAsia" w:eastAsiaTheme="minorEastAsia" w:hAnsiTheme="minorEastAsia" w:hint="eastAsia"/>
          <w:color w:val="000000" w:themeColor="text1"/>
          <w:sz w:val="22"/>
          <w:szCs w:val="22"/>
        </w:rPr>
        <w:t>高揚を図ること。</w:t>
      </w:r>
    </w:p>
    <w:tbl>
      <w:tblPr>
        <w:tblStyle w:val="aa"/>
        <w:tblW w:w="8505" w:type="dxa"/>
        <w:jc w:val="right"/>
        <w:tblLook w:val="04A0" w:firstRow="1" w:lastRow="0" w:firstColumn="1" w:lastColumn="0" w:noHBand="0" w:noVBand="1"/>
      </w:tblPr>
      <w:tblGrid>
        <w:gridCol w:w="8505"/>
      </w:tblGrid>
      <w:tr w:rsidR="00CC768D" w:rsidRPr="00B10AC2" w14:paraId="21EA7FD5" w14:textId="77777777" w:rsidTr="00ED20BE">
        <w:trPr>
          <w:jc w:val="right"/>
        </w:trPr>
        <w:tc>
          <w:tcPr>
            <w:tcW w:w="9060" w:type="dxa"/>
          </w:tcPr>
          <w:p w14:paraId="2E0385CB" w14:textId="77777777" w:rsidR="00CC768D" w:rsidRPr="00B10AC2" w:rsidRDefault="00CC768D" w:rsidP="00ED20BE">
            <w:pPr>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【要望事項】</w:t>
            </w:r>
          </w:p>
          <w:p w14:paraId="58308727" w14:textId="77777777" w:rsidR="00CC768D" w:rsidRPr="00B10AC2" w:rsidRDefault="00CC768D" w:rsidP="00ED20BE">
            <w:pPr>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１．一般行政職の３類主査枠を拡大すること。</w:t>
            </w:r>
          </w:p>
          <w:p w14:paraId="58BDBBCF" w14:textId="77777777" w:rsidR="00CC768D" w:rsidRPr="00B10AC2" w:rsidRDefault="00CC768D" w:rsidP="00ED20BE">
            <w:pPr>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２．技能労務職員の労働条件について以下の事項を行うこと。</w:t>
            </w:r>
          </w:p>
          <w:p w14:paraId="01DAC979" w14:textId="77777777" w:rsidR="00CC768D" w:rsidRPr="00B10AC2" w:rsidRDefault="00CC768D" w:rsidP="00ED20BE">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①技能労務業務のあり方議論による職の確立を踏まえ、新規採用を含めた職員配置及び必要な改善を行うこと。</w:t>
            </w:r>
          </w:p>
          <w:p w14:paraId="416FCF32" w14:textId="77777777" w:rsidR="00CC768D" w:rsidRPr="00B10AC2" w:rsidRDefault="00CC768D" w:rsidP="00ED20BE">
            <w:pPr>
              <w:ind w:leftChars="100" w:left="43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②責任体制を明確化し、定年延長に伴うモチベーションの確保との観点から、主査枠の拡大を図ること。</w:t>
            </w:r>
          </w:p>
          <w:p w14:paraId="796C7965" w14:textId="2C68802F" w:rsidR="00CC768D" w:rsidRPr="00B10AC2" w:rsidRDefault="00CC768D" w:rsidP="00ED20BE">
            <w:pPr>
              <w:ind w:left="22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３．少数職場・職種</w:t>
            </w:r>
            <w:r>
              <w:rPr>
                <w:rFonts w:asciiTheme="minorEastAsia" w:eastAsiaTheme="minorEastAsia" w:hAnsiTheme="minorEastAsia" w:hint="eastAsia"/>
                <w:color w:val="000000" w:themeColor="text1"/>
                <w:sz w:val="22"/>
                <w:szCs w:val="22"/>
              </w:rPr>
              <w:t>で</w:t>
            </w:r>
            <w:r w:rsidRPr="00B10AC2">
              <w:rPr>
                <w:rFonts w:asciiTheme="minorEastAsia" w:eastAsiaTheme="minorEastAsia" w:hAnsiTheme="minorEastAsia" w:hint="eastAsia"/>
                <w:color w:val="000000" w:themeColor="text1"/>
                <w:sz w:val="22"/>
                <w:szCs w:val="22"/>
              </w:rPr>
              <w:t>働く職員</w:t>
            </w:r>
            <w:r>
              <w:rPr>
                <w:rFonts w:asciiTheme="minorEastAsia" w:eastAsiaTheme="minorEastAsia" w:hAnsiTheme="minorEastAsia" w:hint="eastAsia"/>
                <w:color w:val="000000" w:themeColor="text1"/>
                <w:sz w:val="22"/>
                <w:szCs w:val="22"/>
              </w:rPr>
              <w:t>の</w:t>
            </w:r>
            <w:r w:rsidRPr="00B10AC2">
              <w:rPr>
                <w:rFonts w:asciiTheme="minorEastAsia" w:eastAsiaTheme="minorEastAsia" w:hAnsiTheme="minorEastAsia" w:hint="eastAsia"/>
                <w:color w:val="000000" w:themeColor="text1"/>
                <w:sz w:val="22"/>
                <w:szCs w:val="22"/>
              </w:rPr>
              <w:t>人材育成と</w:t>
            </w:r>
            <w:r w:rsidR="00E817FF">
              <w:rPr>
                <w:rFonts w:asciiTheme="minorEastAsia" w:eastAsiaTheme="minorEastAsia" w:hAnsiTheme="minorEastAsia" w:hint="eastAsia"/>
                <w:color w:val="000000" w:themeColor="text1"/>
                <w:sz w:val="22"/>
                <w:szCs w:val="22"/>
              </w:rPr>
              <w:t>士気</w:t>
            </w:r>
            <w:r w:rsidRPr="00B10AC2">
              <w:rPr>
                <w:rFonts w:asciiTheme="minorEastAsia" w:eastAsiaTheme="minorEastAsia" w:hAnsiTheme="minorEastAsia" w:hint="eastAsia"/>
                <w:color w:val="000000" w:themeColor="text1"/>
                <w:sz w:val="22"/>
                <w:szCs w:val="22"/>
              </w:rPr>
              <w:t>高揚、定年延長に伴うモチベーションの確保との観点から「組織・職制」「任用」等に係る総合的な人事制度を確立すること。</w:t>
            </w:r>
          </w:p>
          <w:p w14:paraId="517A0C6E" w14:textId="77777777" w:rsidR="00CC768D" w:rsidRPr="00B10AC2" w:rsidRDefault="00CC768D" w:rsidP="00ED20BE">
            <w:pPr>
              <w:ind w:leftChars="100" w:left="21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また、「技術職エントリー制度」については、その対象を課長補佐級配置まで拡大すること。</w:t>
            </w:r>
          </w:p>
          <w:p w14:paraId="523BB1CD" w14:textId="77777777" w:rsidR="00CC768D" w:rsidRPr="00B10AC2" w:rsidRDefault="00CC768D" w:rsidP="00ED20BE">
            <w:pPr>
              <w:ind w:left="22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４．人事制度の整備の前提となる将来の組織や職制のあり方について検討結果を早急に提示すること。</w:t>
            </w:r>
          </w:p>
          <w:p w14:paraId="5720D725" w14:textId="77777777" w:rsidR="00CC768D" w:rsidRPr="00B10AC2" w:rsidRDefault="00CC768D" w:rsidP="00ED20BE">
            <w:pPr>
              <w:ind w:left="220" w:hangingChars="100" w:hanging="220"/>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color w:val="000000" w:themeColor="text1"/>
                <w:sz w:val="22"/>
                <w:szCs w:val="22"/>
              </w:rPr>
              <w:t>５．</w:t>
            </w:r>
            <w:r w:rsidRPr="00B10AC2">
              <w:rPr>
                <w:rFonts w:asciiTheme="minorEastAsia" w:eastAsiaTheme="minorEastAsia" w:hAnsiTheme="minorEastAsia" w:hint="eastAsia"/>
                <w:color w:val="000000" w:themeColor="text1"/>
                <w:sz w:val="22"/>
                <w:szCs w:val="22"/>
              </w:rPr>
              <w:t>営利企業への従事等の制限について、任命権者毎の取り扱いを整理すること。</w:t>
            </w:r>
          </w:p>
        </w:tc>
      </w:tr>
    </w:tbl>
    <w:p w14:paraId="3C36DC9B"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p>
    <w:p w14:paraId="1FB9F210" w14:textId="77777777" w:rsidR="00CC768D" w:rsidRPr="00B10AC2" w:rsidRDefault="00CC768D" w:rsidP="00CC768D">
      <w:pPr>
        <w:ind w:leftChars="200" w:left="641" w:hangingChars="100" w:hanging="221"/>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８．人事評価制度及び教職員の評価・育成システムに係る評価結果については、給与に反映しないこと。</w:t>
      </w:r>
    </w:p>
    <w:p w14:paraId="3B881BCA"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p>
    <w:p w14:paraId="6F9EF543" w14:textId="77777777" w:rsidR="00CC768D" w:rsidRPr="00B10AC2" w:rsidRDefault="00CC768D" w:rsidP="00CC768D">
      <w:pPr>
        <w:ind w:leftChars="200" w:left="641" w:hangingChars="100" w:hanging="221"/>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９．雇用と年金の確実な接続を図ること。</w:t>
      </w:r>
    </w:p>
    <w:p w14:paraId="40340639" w14:textId="77777777" w:rsidR="00CC768D" w:rsidRPr="00B10AC2" w:rsidRDefault="00CC768D" w:rsidP="00CC768D">
      <w:pPr>
        <w:ind w:leftChars="300" w:left="630" w:firstLineChars="100" w:firstLine="221"/>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なお、引き続き、定年を段階的に引上げることに関連する労働条件について協議を行うこと。</w:t>
      </w:r>
    </w:p>
    <w:tbl>
      <w:tblPr>
        <w:tblStyle w:val="aa"/>
        <w:tblW w:w="8505" w:type="dxa"/>
        <w:jc w:val="right"/>
        <w:tblLook w:val="04A0" w:firstRow="1" w:lastRow="0" w:firstColumn="1" w:lastColumn="0" w:noHBand="0" w:noVBand="1"/>
      </w:tblPr>
      <w:tblGrid>
        <w:gridCol w:w="8505"/>
      </w:tblGrid>
      <w:tr w:rsidR="00CC768D" w:rsidRPr="00B10AC2" w14:paraId="63BAECFA" w14:textId="77777777" w:rsidTr="00ED20BE">
        <w:trPr>
          <w:jc w:val="right"/>
        </w:trPr>
        <w:tc>
          <w:tcPr>
            <w:tcW w:w="8505" w:type="dxa"/>
          </w:tcPr>
          <w:p w14:paraId="26DF8E5A" w14:textId="77777777" w:rsidR="00CC768D" w:rsidRPr="00B10AC2" w:rsidRDefault="00CC768D" w:rsidP="00ED20BE">
            <w:pPr>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【要望事項】</w:t>
            </w:r>
          </w:p>
          <w:p w14:paraId="6964DDC5" w14:textId="77777777" w:rsidR="00CC768D" w:rsidRPr="00B10AC2" w:rsidRDefault="00CC768D" w:rsidP="00ED20BE">
            <w:pPr>
              <w:ind w:left="22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１．再任用の採用及び更新を希望する職員全員を採用すること。なお、職員の定年等に関する条例附則第３条に定める者を採用対象とすること。</w:t>
            </w:r>
          </w:p>
          <w:p w14:paraId="5D9CCEEB" w14:textId="77777777" w:rsidR="00CC768D" w:rsidRPr="00B10AC2" w:rsidRDefault="00CC768D" w:rsidP="00ED20BE">
            <w:pPr>
              <w:ind w:left="22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２．再任用制度の運用については、労働条件と密接に関わることから詳細な説明を行うこと。</w:t>
            </w:r>
          </w:p>
        </w:tc>
      </w:tr>
    </w:tbl>
    <w:p w14:paraId="15222A55" w14:textId="77777777" w:rsidR="00CC768D" w:rsidRPr="008D2445" w:rsidRDefault="00CC768D" w:rsidP="00CC768D">
      <w:pPr>
        <w:ind w:leftChars="100" w:left="431" w:hangingChars="100" w:hanging="221"/>
        <w:jc w:val="left"/>
        <w:rPr>
          <w:rFonts w:asciiTheme="minorEastAsia" w:eastAsiaTheme="minorEastAsia" w:hAnsiTheme="minorEastAsia"/>
          <w:b/>
          <w:bCs/>
          <w:color w:val="EE0000"/>
          <w:sz w:val="22"/>
          <w:szCs w:val="22"/>
        </w:rPr>
      </w:pPr>
      <w:r w:rsidRPr="008D2445">
        <w:rPr>
          <w:rFonts w:asciiTheme="minorEastAsia" w:eastAsiaTheme="minorEastAsia" w:hAnsiTheme="minorEastAsia" w:hint="eastAsia"/>
          <w:b/>
          <w:bCs/>
          <w:color w:val="EE0000"/>
          <w:sz w:val="22"/>
          <w:szCs w:val="22"/>
        </w:rPr>
        <w:t xml:space="preserve">　</w:t>
      </w:r>
    </w:p>
    <w:p w14:paraId="5ABECDDA"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Ⅳ</w:t>
      </w:r>
      <w:r w:rsidRPr="00B10AC2">
        <w:rPr>
          <w:rFonts w:asciiTheme="minorEastAsia" w:eastAsiaTheme="minorEastAsia" w:hAnsiTheme="minorEastAsia" w:hint="eastAsia"/>
          <w:b/>
          <w:bCs/>
          <w:color w:val="000000" w:themeColor="text1"/>
          <w:sz w:val="22"/>
          <w:szCs w:val="22"/>
        </w:rPr>
        <w:t xml:space="preserve">　勤務時間、健康管理及び福利厚生等に関すること</w:t>
      </w:r>
    </w:p>
    <w:p w14:paraId="64EC0F44"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１０</w:t>
      </w:r>
      <w:r w:rsidRPr="00B10AC2">
        <w:rPr>
          <w:rFonts w:asciiTheme="minorEastAsia" w:eastAsiaTheme="minorEastAsia" w:hAnsiTheme="minorEastAsia" w:hint="eastAsia"/>
          <w:b/>
          <w:bCs/>
          <w:color w:val="000000" w:themeColor="text1"/>
          <w:sz w:val="22"/>
          <w:szCs w:val="22"/>
        </w:rPr>
        <w:t>．勤務時間の適正な把握を行うこと。また時間外勤務(時間外在校等時間)の縮減を図ること。</w:t>
      </w:r>
    </w:p>
    <w:p w14:paraId="4F129332"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(１)「在庁時間」「在校等時間」の把握を徹底すること。</w:t>
      </w:r>
    </w:p>
    <w:p w14:paraId="16A5C9CC" w14:textId="77777777" w:rsidR="00CC768D" w:rsidRPr="00B10AC2" w:rsidRDefault="00CC768D" w:rsidP="00CC768D">
      <w:pPr>
        <w:ind w:leftChars="300" w:left="630" w:firstLineChars="100" w:firstLine="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lastRenderedPageBreak/>
        <w:t>また、労働基準法に則った３６協定の締結並びに勤務時間を客観的に把握するシステムを構築するよう市町村教育委員会に対し働きかけるなどにより、教職員の長時間労働の是正と職場環境の改善を図ること。</w:t>
      </w:r>
    </w:p>
    <w:p w14:paraId="713B4869" w14:textId="77777777" w:rsidR="00CC768D" w:rsidRPr="00B10AC2" w:rsidRDefault="00CC768D" w:rsidP="00CC768D">
      <w:pPr>
        <w:ind w:leftChars="200" w:left="420" w:firstLineChars="100" w:firstLine="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加えて、時間外勤務実績の入力等を徹底するなど、サービス残業を根絶すること。</w:t>
      </w:r>
    </w:p>
    <w:p w14:paraId="0A55D1EB"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２)業務内容・分担の改善、人員配置及び「過重労働による健康障害防止のための産業医による保健指導実施要綱」の徹底、３６協定及び労働基準法第３３条第３項の趣旨の徹底など、実効ある時間外勤務の縮減策を講じること。</w:t>
      </w:r>
    </w:p>
    <w:p w14:paraId="1962DBE5"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(３)総務事務システム等について、職員の意見を踏まえ改修を行うことなどにより、負担軽減を図ること。</w:t>
      </w:r>
    </w:p>
    <w:p w14:paraId="009AAA86"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(４)「府立学校の教育職員の業務量の適切な管理等に関する規則・要綱」等に基づく取り組みを推進すること。</w:t>
      </w:r>
    </w:p>
    <w:p w14:paraId="488C9159"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また、部活動指導員等の更なる拡充や、部活動の地域移行にむけた課題について協議すること。</w:t>
      </w:r>
    </w:p>
    <w:p w14:paraId="53B0E5CA"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(５)産休・育休等の欠員未配置の状態が長期間にわたり、他の教職員の長時間労働が常態化していることなどから教職員の長時間労働解消に努めること。</w:t>
      </w:r>
    </w:p>
    <w:p w14:paraId="446C4F3F" w14:textId="77777777" w:rsidR="00CC768D" w:rsidRPr="00B10AC2" w:rsidRDefault="00CC768D" w:rsidP="00CC768D">
      <w:pPr>
        <w:ind w:leftChars="100" w:left="430" w:hangingChars="100" w:hanging="220"/>
        <w:jc w:val="left"/>
        <w:rPr>
          <w:rFonts w:asciiTheme="minorEastAsia" w:eastAsiaTheme="minorEastAsia" w:hAnsiTheme="minorEastAsia"/>
          <w:color w:val="000000" w:themeColor="text1"/>
          <w:sz w:val="22"/>
          <w:szCs w:val="22"/>
        </w:rPr>
      </w:pPr>
    </w:p>
    <w:p w14:paraId="0A290E10"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１１</w:t>
      </w:r>
      <w:r w:rsidRPr="00B10AC2">
        <w:rPr>
          <w:rFonts w:asciiTheme="minorEastAsia" w:eastAsiaTheme="minorEastAsia" w:hAnsiTheme="minorEastAsia" w:hint="eastAsia"/>
          <w:b/>
          <w:bCs/>
          <w:color w:val="000000" w:themeColor="text1"/>
          <w:sz w:val="22"/>
          <w:szCs w:val="22"/>
        </w:rPr>
        <w:t>．職・従業員の心身の健康の保持・増進と疾病予防のために、総合的な健康管理システムを構築し、健康で働き続けられる条件整備を進めること。</w:t>
      </w:r>
    </w:p>
    <w:p w14:paraId="640D3E0C"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(１)一般定期健康診断及び特別健康診断等の検診項目を充実すること。</w:t>
      </w:r>
    </w:p>
    <w:p w14:paraId="6B124213" w14:textId="77777777" w:rsidR="00CC768D" w:rsidRPr="00B10AC2" w:rsidRDefault="00CC768D" w:rsidP="00CC768D">
      <w:pPr>
        <w:ind w:leftChars="300" w:left="630" w:firstLineChars="100" w:firstLine="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また、地共済・公立学校共済が実施する人間ドックの検診項目・受診枠の拡大や個人負担分の軽減につながるよう必要な措置を行うこと。</w:t>
      </w:r>
    </w:p>
    <w:p w14:paraId="367DCC70"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(２)メンタルヘルス対策を強化すること。</w:t>
      </w:r>
    </w:p>
    <w:p w14:paraId="1318B025" w14:textId="77777777" w:rsidR="00CC768D" w:rsidRPr="00B10AC2" w:rsidRDefault="00CC768D" w:rsidP="00CC768D">
      <w:pPr>
        <w:ind w:leftChars="300" w:left="85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①「大阪府職場復帰支援プログラム」、「府立学校職場復帰支援プログラム」に基づく職場復帰支援策の検証を図ること。</w:t>
      </w:r>
    </w:p>
    <w:p w14:paraId="352A2B8C" w14:textId="77777777" w:rsidR="00CC768D" w:rsidRPr="00B10AC2" w:rsidRDefault="00CC768D" w:rsidP="00CC768D">
      <w:pPr>
        <w:ind w:leftChars="300" w:left="85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②「府立学校職場復帰支援プログラム」での支援職員の配置を拡充するなど、労働条件の向上を図ること。</w:t>
      </w:r>
    </w:p>
    <w:p w14:paraId="2DD564DD" w14:textId="77777777" w:rsidR="00CC768D" w:rsidRPr="00B10AC2" w:rsidRDefault="00CC768D" w:rsidP="00CC768D">
      <w:pPr>
        <w:ind w:leftChars="200" w:left="420" w:firstLineChars="100" w:firstLine="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③試し出勤を実施する場合には、給与の全額を支給すること。</w:t>
      </w:r>
    </w:p>
    <w:p w14:paraId="6E8B454E"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(３)改正がん対策基本法の趣旨をふまえ、抗がん剤治療等の通院加療のために取得する病気休暇に係る昇給停止基準を緩和すること。</w:t>
      </w:r>
    </w:p>
    <w:p w14:paraId="6FEEA510" w14:textId="77777777" w:rsidR="00CC768D" w:rsidRPr="00CC768D" w:rsidRDefault="00CC768D" w:rsidP="00CC768D">
      <w:pPr>
        <w:ind w:leftChars="200" w:left="640" w:hangingChars="100" w:hanging="220"/>
        <w:jc w:val="left"/>
        <w:rPr>
          <w:rFonts w:asciiTheme="minorEastAsia" w:eastAsiaTheme="minorEastAsia" w:hAnsiTheme="minorEastAsia"/>
          <w:color w:val="000000" w:themeColor="text1"/>
          <w:spacing w:val="-4"/>
          <w:sz w:val="22"/>
          <w:szCs w:val="22"/>
        </w:rPr>
      </w:pPr>
      <w:r w:rsidRPr="00B10AC2">
        <w:rPr>
          <w:rFonts w:asciiTheme="minorEastAsia" w:eastAsiaTheme="minorEastAsia" w:hAnsiTheme="minorEastAsia" w:hint="eastAsia"/>
          <w:color w:val="000000" w:themeColor="text1"/>
          <w:sz w:val="22"/>
          <w:szCs w:val="22"/>
        </w:rPr>
        <w:t>(４)</w:t>
      </w:r>
      <w:r w:rsidRPr="00CC768D">
        <w:rPr>
          <w:rFonts w:asciiTheme="minorEastAsia" w:eastAsiaTheme="minorEastAsia" w:hAnsiTheme="minorEastAsia" w:hint="eastAsia"/>
          <w:color w:val="000000" w:themeColor="text1"/>
          <w:spacing w:val="-4"/>
          <w:sz w:val="22"/>
          <w:szCs w:val="22"/>
        </w:rPr>
        <w:t>治療と仕事の両立を支援するため、療養中等の職員に対する勤務制度の拡充を図ること。</w:t>
      </w:r>
    </w:p>
    <w:p w14:paraId="313F4E06" w14:textId="77777777" w:rsidR="00CC768D" w:rsidRPr="00B10AC2" w:rsidRDefault="00CC768D" w:rsidP="00CC768D">
      <w:pPr>
        <w:ind w:leftChars="300" w:left="85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①短時間勤務制度を導入すること。</w:t>
      </w:r>
    </w:p>
    <w:p w14:paraId="64A115B8" w14:textId="77777777" w:rsidR="00CC768D" w:rsidRPr="00B10AC2" w:rsidRDefault="00CC768D" w:rsidP="00CC768D">
      <w:pPr>
        <w:ind w:leftChars="300" w:left="85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②早出遅出勤務制度の対象とすること。</w:t>
      </w:r>
    </w:p>
    <w:p w14:paraId="12CB1002" w14:textId="77777777" w:rsidR="00CC768D" w:rsidRPr="00B10AC2" w:rsidRDefault="00CC768D" w:rsidP="00CC768D">
      <w:pPr>
        <w:ind w:leftChars="300" w:left="85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③健康管理指導における勤務時間短縮等の措置期間を拡充すること。</w:t>
      </w:r>
    </w:p>
    <w:p w14:paraId="1331E03D" w14:textId="77777777" w:rsidR="00CC768D" w:rsidRPr="00B10AC2" w:rsidRDefault="00CC768D" w:rsidP="00CC768D">
      <w:pPr>
        <w:ind w:leftChars="300" w:left="85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④柔軟な働き方として、フレックスタイム制度の運用を拡大させること。</w:t>
      </w:r>
    </w:p>
    <w:p w14:paraId="7B7450E2" w14:textId="77777777" w:rsidR="00CC768D" w:rsidRPr="00B10AC2" w:rsidRDefault="00CC768D" w:rsidP="00CC768D">
      <w:pPr>
        <w:ind w:leftChars="300" w:left="85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⑤病気等で療養する場合に取得できる失効年休積立制度を導入すること。</w:t>
      </w:r>
    </w:p>
    <w:p w14:paraId="384FEE4E"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(５)ハラスメントの防止について周知及び研修など、実効ある対策を講じること。</w:t>
      </w:r>
    </w:p>
    <w:p w14:paraId="6D75F815"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６)障がいのある職員が安心して働き続けられるよう、各任命権者が定めた「障がい者である職員の活躍推進計画」を踏まえ、合理的配慮の提供、働き方改革、障がい理解の促進等に向けた取り組みを推進すること。</w:t>
      </w:r>
    </w:p>
    <w:p w14:paraId="61BB1DFC"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(７)</w:t>
      </w:r>
      <w:r w:rsidRPr="00B10AC2">
        <w:rPr>
          <w:rFonts w:ascii="ＭＳ 明朝" w:hint="eastAsia"/>
          <w:sz w:val="22"/>
        </w:rPr>
        <w:t xml:space="preserve"> </w:t>
      </w:r>
      <w:r w:rsidRPr="00B10AC2">
        <w:rPr>
          <w:rFonts w:asciiTheme="minorEastAsia" w:eastAsiaTheme="minorEastAsia" w:hAnsiTheme="minorEastAsia" w:hint="eastAsia"/>
          <w:color w:val="000000" w:themeColor="text1"/>
          <w:sz w:val="22"/>
          <w:szCs w:val="22"/>
        </w:rPr>
        <w:t xml:space="preserve">感染症等に係る感染防止対策を強化すること。特に、職員の安全と感染症等に係る各種予防接種に必要な費用負担を行うこと。また、必要な時間については、職務専念義務を免除すること。　　</w:t>
      </w:r>
    </w:p>
    <w:p w14:paraId="627A3D2A"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(８)更年期障害などへの対応をはじめ、高年齢期においても健康で働き続けられる職場環境の整備にむけ、職種・職場実態に応じた条件整備を行うこと。</w:t>
      </w:r>
    </w:p>
    <w:tbl>
      <w:tblPr>
        <w:tblStyle w:val="aa"/>
        <w:tblW w:w="8505" w:type="dxa"/>
        <w:jc w:val="right"/>
        <w:tblLook w:val="04A0" w:firstRow="1" w:lastRow="0" w:firstColumn="1" w:lastColumn="0" w:noHBand="0" w:noVBand="1"/>
      </w:tblPr>
      <w:tblGrid>
        <w:gridCol w:w="8505"/>
      </w:tblGrid>
      <w:tr w:rsidR="00CC768D" w:rsidRPr="00B10AC2" w14:paraId="705BA636" w14:textId="77777777" w:rsidTr="00ED20BE">
        <w:trPr>
          <w:jc w:val="right"/>
        </w:trPr>
        <w:tc>
          <w:tcPr>
            <w:tcW w:w="9060" w:type="dxa"/>
          </w:tcPr>
          <w:p w14:paraId="06894E53" w14:textId="77777777" w:rsidR="00CC768D" w:rsidRPr="00B10AC2" w:rsidRDefault="00CC768D" w:rsidP="00ED20BE">
            <w:pPr>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【要望事項】</w:t>
            </w:r>
          </w:p>
          <w:p w14:paraId="5C8E865D" w14:textId="77777777" w:rsidR="00CC768D" w:rsidRPr="00B10AC2" w:rsidRDefault="00CC768D" w:rsidP="00ED20BE">
            <w:pPr>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１．業務命令中の事故については公務災害を認定すること。</w:t>
            </w:r>
          </w:p>
          <w:p w14:paraId="62C5912C" w14:textId="77777777" w:rsidR="00CC768D" w:rsidRPr="00B10AC2" w:rsidRDefault="00CC768D" w:rsidP="00ED20BE">
            <w:pPr>
              <w:ind w:left="110" w:hangingChars="50" w:hanging="11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２．メンタルヘルス対策についての市町村教育委員会における支援策の策定状況を明らかにすること。</w:t>
            </w:r>
          </w:p>
          <w:p w14:paraId="505F3AB2" w14:textId="77777777" w:rsidR="00CC768D" w:rsidRPr="00B10AC2" w:rsidRDefault="00CC768D" w:rsidP="00ED20BE">
            <w:pPr>
              <w:ind w:left="110" w:hangingChars="50" w:hanging="110"/>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color w:val="000000" w:themeColor="text1"/>
                <w:sz w:val="22"/>
                <w:szCs w:val="22"/>
              </w:rPr>
              <w:t>３．障がいのある教職員が安心して働き続けることができるよう、市町村教育委員会へ指導・助言を行うなど、小・中学校における職場環境整備を進めること。</w:t>
            </w:r>
          </w:p>
        </w:tc>
      </w:tr>
    </w:tbl>
    <w:p w14:paraId="070466DF"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p>
    <w:p w14:paraId="4EEB393A"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１</w:t>
      </w:r>
      <w:r>
        <w:rPr>
          <w:rFonts w:asciiTheme="minorEastAsia" w:eastAsiaTheme="minorEastAsia" w:hAnsiTheme="minorEastAsia" w:hint="eastAsia"/>
          <w:b/>
          <w:bCs/>
          <w:color w:val="000000" w:themeColor="text1"/>
          <w:sz w:val="22"/>
          <w:szCs w:val="22"/>
        </w:rPr>
        <w:t>２</w:t>
      </w:r>
      <w:r w:rsidRPr="00B10AC2">
        <w:rPr>
          <w:rFonts w:asciiTheme="minorEastAsia" w:eastAsiaTheme="minorEastAsia" w:hAnsiTheme="minorEastAsia" w:hint="eastAsia"/>
          <w:b/>
          <w:bCs/>
          <w:color w:val="000000" w:themeColor="text1"/>
          <w:sz w:val="22"/>
          <w:szCs w:val="22"/>
        </w:rPr>
        <w:t>．休暇・休業制度等の充実を図ること。</w:t>
      </w:r>
    </w:p>
    <w:p w14:paraId="30FF3319"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(１)職員が安心して休暇等を取得することができるよう、確実な代替職員の配置など必要な措置を講じること。</w:t>
      </w:r>
    </w:p>
    <w:p w14:paraId="4958156E" w14:textId="77777777" w:rsidR="00CC768D" w:rsidRPr="00B10AC2" w:rsidRDefault="00CC768D" w:rsidP="00CC768D">
      <w:pPr>
        <w:ind w:leftChars="300" w:left="630" w:firstLineChars="100" w:firstLine="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また、現行の「産休代替三原則」を検討するなど代替職員配置基準を見直すこと。</w:t>
      </w:r>
    </w:p>
    <w:p w14:paraId="533B0483"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(２)年次有給休暇の年１５日以上の取得を促進すること。また、年次有給休暇の取得開始を１０月にすること。</w:t>
      </w:r>
    </w:p>
    <w:p w14:paraId="1A28F07B"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(３)非常勤職員の</w:t>
      </w:r>
      <w:r w:rsidRPr="00CC768D">
        <w:rPr>
          <w:rFonts w:asciiTheme="minorEastAsia" w:eastAsiaTheme="minorEastAsia" w:hAnsiTheme="minorEastAsia" w:hint="eastAsia"/>
          <w:color w:val="000000" w:themeColor="text1"/>
          <w:sz w:val="22"/>
          <w:szCs w:val="22"/>
        </w:rPr>
        <w:t>病気休暇の有給化をはじめ、</w:t>
      </w:r>
      <w:r w:rsidRPr="00B10AC2">
        <w:rPr>
          <w:rFonts w:asciiTheme="minorEastAsia" w:eastAsiaTheme="minorEastAsia" w:hAnsiTheme="minorEastAsia" w:hint="eastAsia"/>
          <w:color w:val="000000" w:themeColor="text1"/>
          <w:sz w:val="22"/>
          <w:szCs w:val="22"/>
        </w:rPr>
        <w:t>特別休暇、休業制度及び職免制度等を常勤職員との権衡を考慮して改善すること。また、非常勤職員について、代替措置を行うなど改善を図ること。</w:t>
      </w:r>
    </w:p>
    <w:p w14:paraId="2F9E5ED3"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(４)出産・育児に係る勤務制度の拡充に伴い、性別を問わず育児休業を取得しやすい勤務環境に関する措置等を講じること。併せて、期間の全てを退職手当の勤続年数に算入すること。</w:t>
      </w:r>
    </w:p>
    <w:p w14:paraId="69A88AB5"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bookmarkStart w:id="0" w:name="_Hlk133823062"/>
      <w:r w:rsidRPr="00B10AC2">
        <w:rPr>
          <w:rFonts w:asciiTheme="minorEastAsia" w:eastAsiaTheme="minorEastAsia" w:hAnsiTheme="minorEastAsia" w:hint="eastAsia"/>
          <w:color w:val="000000" w:themeColor="text1"/>
          <w:sz w:val="22"/>
          <w:szCs w:val="22"/>
        </w:rPr>
        <w:t>(５)育児時間の子の対象年齢の引上げと、時間及び期間の延長等の改善を行うこと。</w:t>
      </w:r>
    </w:p>
    <w:bookmarkEnd w:id="0"/>
    <w:p w14:paraId="01DE3B97"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(６)</w:t>
      </w:r>
      <w:r w:rsidRPr="00CC768D">
        <w:rPr>
          <w:rFonts w:asciiTheme="minorEastAsia" w:eastAsiaTheme="minorEastAsia" w:hAnsiTheme="minorEastAsia" w:hint="eastAsia"/>
          <w:color w:val="000000" w:themeColor="text1"/>
          <w:sz w:val="22"/>
          <w:szCs w:val="22"/>
        </w:rPr>
        <w:t xml:space="preserve"> </w:t>
      </w:r>
      <w:r w:rsidRPr="00B10AC2">
        <w:rPr>
          <w:rFonts w:asciiTheme="minorEastAsia" w:eastAsiaTheme="minorEastAsia" w:hAnsiTheme="minorEastAsia" w:hint="eastAsia"/>
          <w:color w:val="000000" w:themeColor="text1"/>
          <w:sz w:val="22"/>
          <w:szCs w:val="22"/>
        </w:rPr>
        <w:t>子の看護等休暇</w:t>
      </w:r>
      <w:r>
        <w:rPr>
          <w:rFonts w:asciiTheme="minorEastAsia" w:eastAsiaTheme="minorEastAsia" w:hAnsiTheme="minorEastAsia" w:hint="eastAsia"/>
          <w:color w:val="000000" w:themeColor="text1"/>
          <w:sz w:val="22"/>
          <w:szCs w:val="22"/>
        </w:rPr>
        <w:t>等</w:t>
      </w:r>
      <w:r w:rsidRPr="00B10AC2">
        <w:rPr>
          <w:rFonts w:asciiTheme="minorEastAsia" w:eastAsiaTheme="minorEastAsia" w:hAnsiTheme="minorEastAsia" w:hint="eastAsia"/>
          <w:color w:val="000000" w:themeColor="text1"/>
          <w:sz w:val="22"/>
          <w:szCs w:val="22"/>
        </w:rPr>
        <w:t>の取得要件等</w:t>
      </w:r>
      <w:r>
        <w:rPr>
          <w:rFonts w:asciiTheme="minorEastAsia" w:eastAsiaTheme="minorEastAsia" w:hAnsiTheme="minorEastAsia" w:hint="eastAsia"/>
          <w:color w:val="000000" w:themeColor="text1"/>
          <w:sz w:val="22"/>
          <w:szCs w:val="22"/>
        </w:rPr>
        <w:t>や</w:t>
      </w:r>
      <w:r w:rsidRPr="00B10AC2">
        <w:rPr>
          <w:rFonts w:asciiTheme="minorEastAsia" w:eastAsiaTheme="minorEastAsia" w:hAnsiTheme="minorEastAsia" w:hint="eastAsia"/>
          <w:color w:val="000000" w:themeColor="text1"/>
          <w:sz w:val="22"/>
          <w:szCs w:val="22"/>
        </w:rPr>
        <w:t>対象者の拡大を行うこと。</w:t>
      </w:r>
    </w:p>
    <w:p w14:paraId="45A0D0AB"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(７)出生サポート休暇を拡充すること。</w:t>
      </w:r>
    </w:p>
    <w:p w14:paraId="45720E88"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(８)介護のための休暇及び欠勤制度の充実と運用改善を行うこと。特に、要介護状態が続く場合の介護休暇制度を改善すること。</w:t>
      </w:r>
    </w:p>
    <w:p w14:paraId="43A46327"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(９)危険回避休暇の運用を改善すること。</w:t>
      </w:r>
    </w:p>
    <w:p w14:paraId="147CB0A7"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(１０)ボランティア休暇を拡充すること。</w:t>
      </w:r>
    </w:p>
    <w:p w14:paraId="0E91B636"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p>
    <w:p w14:paraId="0707EA4C" w14:textId="77777777" w:rsidR="00CC768D" w:rsidRPr="00B10AC2" w:rsidRDefault="00CC768D" w:rsidP="00CC768D">
      <w:pPr>
        <w:ind w:leftChars="100" w:left="431" w:hangingChars="100" w:hanging="221"/>
        <w:jc w:val="left"/>
        <w:rPr>
          <w:rFonts w:asciiTheme="minorEastAsia" w:eastAsiaTheme="minorEastAsia" w:hAnsiTheme="minorEastAsia"/>
          <w:b/>
          <w:bCs/>
          <w:color w:val="000000" w:themeColor="text1"/>
          <w:sz w:val="22"/>
          <w:szCs w:val="22"/>
        </w:rPr>
      </w:pPr>
      <w:r w:rsidRPr="00B10AC2">
        <w:rPr>
          <w:rFonts w:asciiTheme="minorEastAsia" w:eastAsiaTheme="minorEastAsia" w:hAnsiTheme="minorEastAsia" w:hint="eastAsia"/>
          <w:b/>
          <w:bCs/>
          <w:color w:val="000000" w:themeColor="text1"/>
          <w:sz w:val="22"/>
          <w:szCs w:val="22"/>
        </w:rPr>
        <w:t>１</w:t>
      </w:r>
      <w:r>
        <w:rPr>
          <w:rFonts w:asciiTheme="minorEastAsia" w:eastAsiaTheme="minorEastAsia" w:hAnsiTheme="minorEastAsia" w:hint="eastAsia"/>
          <w:b/>
          <w:bCs/>
          <w:color w:val="000000" w:themeColor="text1"/>
          <w:sz w:val="22"/>
          <w:szCs w:val="22"/>
        </w:rPr>
        <w:t>３</w:t>
      </w:r>
      <w:r w:rsidRPr="00B10AC2">
        <w:rPr>
          <w:rFonts w:asciiTheme="minorEastAsia" w:eastAsiaTheme="minorEastAsia" w:hAnsiTheme="minorEastAsia" w:hint="eastAsia"/>
          <w:b/>
          <w:bCs/>
          <w:color w:val="000000" w:themeColor="text1"/>
          <w:sz w:val="22"/>
          <w:szCs w:val="22"/>
        </w:rPr>
        <w:t>.職員の福利厚生事業を拡充すること。</w:t>
      </w:r>
    </w:p>
    <w:p w14:paraId="55B40D52"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(１)臨時・非常勤職員を含む職員の福利厚生に関する事項について計画を樹立し実施すること。</w:t>
      </w:r>
    </w:p>
    <w:p w14:paraId="776FE6F7" w14:textId="77777777" w:rsidR="00CC768D" w:rsidRPr="00B10AC2" w:rsidRDefault="00CC768D" w:rsidP="00CC768D">
      <w:pPr>
        <w:ind w:leftChars="200" w:left="640" w:hangingChars="100" w:hanging="220"/>
        <w:jc w:val="left"/>
        <w:rPr>
          <w:rFonts w:asciiTheme="minorEastAsia" w:eastAsiaTheme="minorEastAsia" w:hAnsiTheme="minorEastAsia"/>
          <w:color w:val="000000" w:themeColor="text1"/>
          <w:sz w:val="22"/>
          <w:szCs w:val="22"/>
        </w:rPr>
      </w:pPr>
      <w:r w:rsidRPr="00B10AC2">
        <w:rPr>
          <w:rFonts w:asciiTheme="minorEastAsia" w:eastAsiaTheme="minorEastAsia" w:hAnsiTheme="minorEastAsia" w:hint="eastAsia"/>
          <w:color w:val="000000" w:themeColor="text1"/>
          <w:sz w:val="22"/>
          <w:szCs w:val="22"/>
        </w:rPr>
        <w:t>(２)大阪府職員互助会及び大阪府教職員互助組合等への補助金を復活するなど、福利厚生団体への支援を通じた職員の福利厚生を図ること。</w:t>
      </w:r>
    </w:p>
    <w:p w14:paraId="2E588534" w14:textId="4BB4452C" w:rsidR="007E7DDE" w:rsidRPr="00A7461F" w:rsidRDefault="00A7461F" w:rsidP="00A7461F">
      <w:pPr>
        <w:pStyle w:val="af4"/>
      </w:pPr>
      <w:r>
        <w:rPr>
          <w:rFonts w:hint="eastAsia"/>
        </w:rPr>
        <w:t>以上</w:t>
      </w:r>
    </w:p>
    <w:p w14:paraId="53293BE1" w14:textId="77777777" w:rsidR="00A7461F" w:rsidRPr="007E7DDE" w:rsidRDefault="00A7461F" w:rsidP="00A7461F"/>
    <w:sectPr w:rsidR="00A7461F" w:rsidRPr="007E7DDE" w:rsidSect="0081459A">
      <w:headerReference w:type="default" r:id="rId8"/>
      <w:pgSz w:w="11906" w:h="16838"/>
      <w:pgMar w:top="1134" w:right="1134" w:bottom="1134" w:left="1134" w:header="851" w:footer="56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50057" w14:textId="77777777" w:rsidR="004E42FD" w:rsidRDefault="004E42FD" w:rsidP="005F64C1">
      <w:r>
        <w:separator/>
      </w:r>
    </w:p>
  </w:endnote>
  <w:endnote w:type="continuationSeparator" w:id="0">
    <w:p w14:paraId="628402D0" w14:textId="77777777" w:rsidR="004E42FD" w:rsidRDefault="004E42FD" w:rsidP="005F6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Arial Unicode MS"/>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FBCE0" w14:textId="77777777" w:rsidR="004E42FD" w:rsidRDefault="004E42FD" w:rsidP="005F64C1">
      <w:r>
        <w:separator/>
      </w:r>
    </w:p>
  </w:footnote>
  <w:footnote w:type="continuationSeparator" w:id="0">
    <w:p w14:paraId="5C0CE3BD" w14:textId="77777777" w:rsidR="004E42FD" w:rsidRDefault="004E42FD" w:rsidP="005F6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D970A" w14:textId="5ECF0281" w:rsidR="00D52123" w:rsidRPr="00B966AE" w:rsidRDefault="00D52123" w:rsidP="006F27A4">
    <w:pPr>
      <w:pStyle w:val="a6"/>
      <w:jc w:val="right"/>
      <w:rPr>
        <w:rFonts w:ascii="Meiryo UI" w:eastAsia="Meiryo UI" w:hAnsi="Meiryo UI"/>
        <w:sz w:val="1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5DE5"/>
    <w:multiLevelType w:val="hybridMultilevel"/>
    <w:tmpl w:val="253E45C8"/>
    <w:lvl w:ilvl="0" w:tplc="8F42460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0439264C"/>
    <w:multiLevelType w:val="hybridMultilevel"/>
    <w:tmpl w:val="EDBA8F22"/>
    <w:lvl w:ilvl="0" w:tplc="5F00F17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91F099C"/>
    <w:multiLevelType w:val="multilevel"/>
    <w:tmpl w:val="88FED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2656D"/>
    <w:multiLevelType w:val="hybridMultilevel"/>
    <w:tmpl w:val="927E8AA2"/>
    <w:lvl w:ilvl="0" w:tplc="280A58F2">
      <w:start w:val="1"/>
      <w:numFmt w:val="bullet"/>
      <w:lvlText w:val="■"/>
      <w:lvlJc w:val="left"/>
      <w:pPr>
        <w:ind w:left="360" w:hanging="360"/>
      </w:pPr>
      <w:rPr>
        <w:rFonts w:ascii="ＭＳ 明朝" w:eastAsia="ＭＳ 明朝" w:hAnsi="ＭＳ 明朝" w:cstheme="majorHAns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F66552"/>
    <w:multiLevelType w:val="hybridMultilevel"/>
    <w:tmpl w:val="B0BEE502"/>
    <w:lvl w:ilvl="0" w:tplc="236EAD8E">
      <w:start w:val="1"/>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48193BD8"/>
    <w:multiLevelType w:val="hybridMultilevel"/>
    <w:tmpl w:val="B5EE1726"/>
    <w:lvl w:ilvl="0" w:tplc="EE2218E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9544992">
    <w:abstractNumId w:val="5"/>
  </w:num>
  <w:num w:numId="2" w16cid:durableId="1067726026">
    <w:abstractNumId w:val="4"/>
  </w:num>
  <w:num w:numId="3" w16cid:durableId="449016718">
    <w:abstractNumId w:val="0"/>
  </w:num>
  <w:num w:numId="4" w16cid:durableId="23285804">
    <w:abstractNumId w:val="1"/>
  </w:num>
  <w:num w:numId="5" w16cid:durableId="1066952694">
    <w:abstractNumId w:val="2"/>
  </w:num>
  <w:num w:numId="6" w16cid:durableId="1860389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4BB"/>
    <w:rsid w:val="000018BC"/>
    <w:rsid w:val="00001F9A"/>
    <w:rsid w:val="00002F06"/>
    <w:rsid w:val="00004C62"/>
    <w:rsid w:val="00004E2C"/>
    <w:rsid w:val="00006751"/>
    <w:rsid w:val="00010B1A"/>
    <w:rsid w:val="00010FD4"/>
    <w:rsid w:val="00011FDA"/>
    <w:rsid w:val="00015AD3"/>
    <w:rsid w:val="00016B29"/>
    <w:rsid w:val="000214BB"/>
    <w:rsid w:val="00025608"/>
    <w:rsid w:val="000256FB"/>
    <w:rsid w:val="0002788C"/>
    <w:rsid w:val="00027B55"/>
    <w:rsid w:val="00031D1E"/>
    <w:rsid w:val="00037BFA"/>
    <w:rsid w:val="000428D3"/>
    <w:rsid w:val="00042BB9"/>
    <w:rsid w:val="00042E5C"/>
    <w:rsid w:val="0004389C"/>
    <w:rsid w:val="00046756"/>
    <w:rsid w:val="00046A1C"/>
    <w:rsid w:val="0005058A"/>
    <w:rsid w:val="00050AA1"/>
    <w:rsid w:val="00051682"/>
    <w:rsid w:val="000528A6"/>
    <w:rsid w:val="00052BE0"/>
    <w:rsid w:val="0005447E"/>
    <w:rsid w:val="00054A39"/>
    <w:rsid w:val="000558D2"/>
    <w:rsid w:val="00055F9E"/>
    <w:rsid w:val="00063F52"/>
    <w:rsid w:val="000651CB"/>
    <w:rsid w:val="0006724A"/>
    <w:rsid w:val="00072E68"/>
    <w:rsid w:val="00074B5C"/>
    <w:rsid w:val="00075DB2"/>
    <w:rsid w:val="0007652C"/>
    <w:rsid w:val="0008077E"/>
    <w:rsid w:val="0008261B"/>
    <w:rsid w:val="00082AC5"/>
    <w:rsid w:val="0009151E"/>
    <w:rsid w:val="00091860"/>
    <w:rsid w:val="000923A3"/>
    <w:rsid w:val="00093ED4"/>
    <w:rsid w:val="00093F1B"/>
    <w:rsid w:val="00094104"/>
    <w:rsid w:val="0009760C"/>
    <w:rsid w:val="000A6711"/>
    <w:rsid w:val="000A78E9"/>
    <w:rsid w:val="000A7C92"/>
    <w:rsid w:val="000B16AA"/>
    <w:rsid w:val="000B21FF"/>
    <w:rsid w:val="000B4CAA"/>
    <w:rsid w:val="000B5C9C"/>
    <w:rsid w:val="000B7B62"/>
    <w:rsid w:val="000B7BF6"/>
    <w:rsid w:val="000C45FD"/>
    <w:rsid w:val="000C5770"/>
    <w:rsid w:val="000C5FD7"/>
    <w:rsid w:val="000C72BF"/>
    <w:rsid w:val="000D1531"/>
    <w:rsid w:val="000D2CC5"/>
    <w:rsid w:val="000D4F4A"/>
    <w:rsid w:val="000D5EF4"/>
    <w:rsid w:val="000D6503"/>
    <w:rsid w:val="000D7EFE"/>
    <w:rsid w:val="000E08B6"/>
    <w:rsid w:val="000E0975"/>
    <w:rsid w:val="000E18C2"/>
    <w:rsid w:val="000E4A33"/>
    <w:rsid w:val="000E59CE"/>
    <w:rsid w:val="000E7F6B"/>
    <w:rsid w:val="000F0B7D"/>
    <w:rsid w:val="000F1B2C"/>
    <w:rsid w:val="000F539A"/>
    <w:rsid w:val="000F5B51"/>
    <w:rsid w:val="000F6447"/>
    <w:rsid w:val="00100770"/>
    <w:rsid w:val="001008D4"/>
    <w:rsid w:val="00102AF1"/>
    <w:rsid w:val="0010347F"/>
    <w:rsid w:val="00104E00"/>
    <w:rsid w:val="001102EE"/>
    <w:rsid w:val="00112D44"/>
    <w:rsid w:val="001143EC"/>
    <w:rsid w:val="0011675A"/>
    <w:rsid w:val="00117CDF"/>
    <w:rsid w:val="001210C4"/>
    <w:rsid w:val="00122132"/>
    <w:rsid w:val="001223FE"/>
    <w:rsid w:val="00123959"/>
    <w:rsid w:val="00125FC4"/>
    <w:rsid w:val="00132C74"/>
    <w:rsid w:val="00132C9B"/>
    <w:rsid w:val="00134CF5"/>
    <w:rsid w:val="001364C3"/>
    <w:rsid w:val="001368D6"/>
    <w:rsid w:val="0014141A"/>
    <w:rsid w:val="00142B1B"/>
    <w:rsid w:val="001440DB"/>
    <w:rsid w:val="00144166"/>
    <w:rsid w:val="00146940"/>
    <w:rsid w:val="00147733"/>
    <w:rsid w:val="00147DBB"/>
    <w:rsid w:val="00150139"/>
    <w:rsid w:val="00150B0E"/>
    <w:rsid w:val="00150D53"/>
    <w:rsid w:val="00151900"/>
    <w:rsid w:val="0015281B"/>
    <w:rsid w:val="00153839"/>
    <w:rsid w:val="00153C32"/>
    <w:rsid w:val="00154D7F"/>
    <w:rsid w:val="00155DCE"/>
    <w:rsid w:val="001567B4"/>
    <w:rsid w:val="001568CB"/>
    <w:rsid w:val="00157C77"/>
    <w:rsid w:val="00160DBA"/>
    <w:rsid w:val="00161FEE"/>
    <w:rsid w:val="001637CA"/>
    <w:rsid w:val="00165C6C"/>
    <w:rsid w:val="00166FB8"/>
    <w:rsid w:val="0017294F"/>
    <w:rsid w:val="001731CF"/>
    <w:rsid w:val="001754D9"/>
    <w:rsid w:val="00175D82"/>
    <w:rsid w:val="0017742F"/>
    <w:rsid w:val="00184709"/>
    <w:rsid w:val="001853F2"/>
    <w:rsid w:val="00186326"/>
    <w:rsid w:val="00186CD1"/>
    <w:rsid w:val="001943C2"/>
    <w:rsid w:val="00195F49"/>
    <w:rsid w:val="00196945"/>
    <w:rsid w:val="001976B2"/>
    <w:rsid w:val="001A120A"/>
    <w:rsid w:val="001A1885"/>
    <w:rsid w:val="001A55C5"/>
    <w:rsid w:val="001B315B"/>
    <w:rsid w:val="001B3C49"/>
    <w:rsid w:val="001B3E41"/>
    <w:rsid w:val="001B4192"/>
    <w:rsid w:val="001B4BC7"/>
    <w:rsid w:val="001B5C07"/>
    <w:rsid w:val="001C2698"/>
    <w:rsid w:val="001C3FF2"/>
    <w:rsid w:val="001C4D7B"/>
    <w:rsid w:val="001C5A2A"/>
    <w:rsid w:val="001C6D66"/>
    <w:rsid w:val="001C7358"/>
    <w:rsid w:val="001D0430"/>
    <w:rsid w:val="001D08A7"/>
    <w:rsid w:val="001D08D9"/>
    <w:rsid w:val="001D20A1"/>
    <w:rsid w:val="001D25F4"/>
    <w:rsid w:val="001D2A6A"/>
    <w:rsid w:val="001D4A61"/>
    <w:rsid w:val="001D745B"/>
    <w:rsid w:val="001D75C6"/>
    <w:rsid w:val="001D7EB8"/>
    <w:rsid w:val="001E6041"/>
    <w:rsid w:val="001E7FAE"/>
    <w:rsid w:val="001F0290"/>
    <w:rsid w:val="001F124B"/>
    <w:rsid w:val="001F14B8"/>
    <w:rsid w:val="001F2405"/>
    <w:rsid w:val="001F35BB"/>
    <w:rsid w:val="001F494E"/>
    <w:rsid w:val="001F4F02"/>
    <w:rsid w:val="001F58F4"/>
    <w:rsid w:val="001F5ED3"/>
    <w:rsid w:val="00203603"/>
    <w:rsid w:val="0020374E"/>
    <w:rsid w:val="0020377A"/>
    <w:rsid w:val="002047D5"/>
    <w:rsid w:val="00204FB4"/>
    <w:rsid w:val="002056CA"/>
    <w:rsid w:val="002126CB"/>
    <w:rsid w:val="00212CAF"/>
    <w:rsid w:val="0021496A"/>
    <w:rsid w:val="002151ED"/>
    <w:rsid w:val="002161E5"/>
    <w:rsid w:val="0021645D"/>
    <w:rsid w:val="00216689"/>
    <w:rsid w:val="002202E9"/>
    <w:rsid w:val="00224521"/>
    <w:rsid w:val="00224DC6"/>
    <w:rsid w:val="00225B5A"/>
    <w:rsid w:val="00230BF3"/>
    <w:rsid w:val="00232277"/>
    <w:rsid w:val="0023304F"/>
    <w:rsid w:val="00233B0A"/>
    <w:rsid w:val="00234E51"/>
    <w:rsid w:val="00235B9C"/>
    <w:rsid w:val="00240295"/>
    <w:rsid w:val="00240F0E"/>
    <w:rsid w:val="00241AE8"/>
    <w:rsid w:val="002426ED"/>
    <w:rsid w:val="00243477"/>
    <w:rsid w:val="00244539"/>
    <w:rsid w:val="00244AB9"/>
    <w:rsid w:val="002453FF"/>
    <w:rsid w:val="00250B22"/>
    <w:rsid w:val="00250C9E"/>
    <w:rsid w:val="00252D35"/>
    <w:rsid w:val="00257405"/>
    <w:rsid w:val="00261E4F"/>
    <w:rsid w:val="00263254"/>
    <w:rsid w:val="0026477B"/>
    <w:rsid w:val="00272D08"/>
    <w:rsid w:val="00275084"/>
    <w:rsid w:val="0027723D"/>
    <w:rsid w:val="002801EB"/>
    <w:rsid w:val="002803DD"/>
    <w:rsid w:val="00280733"/>
    <w:rsid w:val="00281225"/>
    <w:rsid w:val="00284A6D"/>
    <w:rsid w:val="00284AED"/>
    <w:rsid w:val="002871A5"/>
    <w:rsid w:val="0029054F"/>
    <w:rsid w:val="00292421"/>
    <w:rsid w:val="00296292"/>
    <w:rsid w:val="002A0B2E"/>
    <w:rsid w:val="002A4B00"/>
    <w:rsid w:val="002B0FBD"/>
    <w:rsid w:val="002B1870"/>
    <w:rsid w:val="002B27C6"/>
    <w:rsid w:val="002B4E28"/>
    <w:rsid w:val="002B5B23"/>
    <w:rsid w:val="002B65C1"/>
    <w:rsid w:val="002B6B1B"/>
    <w:rsid w:val="002B7C35"/>
    <w:rsid w:val="002C0553"/>
    <w:rsid w:val="002C14A8"/>
    <w:rsid w:val="002C14E6"/>
    <w:rsid w:val="002C3E2E"/>
    <w:rsid w:val="002C41F3"/>
    <w:rsid w:val="002C4701"/>
    <w:rsid w:val="002C5386"/>
    <w:rsid w:val="002D05AC"/>
    <w:rsid w:val="002D0E87"/>
    <w:rsid w:val="002D1F39"/>
    <w:rsid w:val="002D4515"/>
    <w:rsid w:val="002D4BB4"/>
    <w:rsid w:val="002D5158"/>
    <w:rsid w:val="002D6FC7"/>
    <w:rsid w:val="002D7791"/>
    <w:rsid w:val="002D7E13"/>
    <w:rsid w:val="002D7E35"/>
    <w:rsid w:val="002E2223"/>
    <w:rsid w:val="002E4288"/>
    <w:rsid w:val="002E5F26"/>
    <w:rsid w:val="002E6231"/>
    <w:rsid w:val="002F2B24"/>
    <w:rsid w:val="002F2CE2"/>
    <w:rsid w:val="002F35AA"/>
    <w:rsid w:val="002F48EE"/>
    <w:rsid w:val="002F54F0"/>
    <w:rsid w:val="002F5B09"/>
    <w:rsid w:val="002F7B71"/>
    <w:rsid w:val="0030032A"/>
    <w:rsid w:val="003030B8"/>
    <w:rsid w:val="00305FB1"/>
    <w:rsid w:val="003142FD"/>
    <w:rsid w:val="00317E92"/>
    <w:rsid w:val="00322FF0"/>
    <w:rsid w:val="00323196"/>
    <w:rsid w:val="003232DB"/>
    <w:rsid w:val="0032337F"/>
    <w:rsid w:val="00326DE3"/>
    <w:rsid w:val="00327628"/>
    <w:rsid w:val="00327A10"/>
    <w:rsid w:val="00327BBB"/>
    <w:rsid w:val="00330EC6"/>
    <w:rsid w:val="00330FF8"/>
    <w:rsid w:val="00331347"/>
    <w:rsid w:val="00332AA8"/>
    <w:rsid w:val="003349D3"/>
    <w:rsid w:val="00341D82"/>
    <w:rsid w:val="00342064"/>
    <w:rsid w:val="00343D01"/>
    <w:rsid w:val="003448DA"/>
    <w:rsid w:val="003449D1"/>
    <w:rsid w:val="00346CC9"/>
    <w:rsid w:val="00346CE8"/>
    <w:rsid w:val="00352F76"/>
    <w:rsid w:val="003530D0"/>
    <w:rsid w:val="00353584"/>
    <w:rsid w:val="00353750"/>
    <w:rsid w:val="00354C06"/>
    <w:rsid w:val="00356103"/>
    <w:rsid w:val="00361456"/>
    <w:rsid w:val="00362801"/>
    <w:rsid w:val="00362A9C"/>
    <w:rsid w:val="00363C57"/>
    <w:rsid w:val="00365E5F"/>
    <w:rsid w:val="00367986"/>
    <w:rsid w:val="00367A9E"/>
    <w:rsid w:val="00371D4F"/>
    <w:rsid w:val="003726E2"/>
    <w:rsid w:val="00372FA3"/>
    <w:rsid w:val="00373212"/>
    <w:rsid w:val="003741A6"/>
    <w:rsid w:val="00374404"/>
    <w:rsid w:val="00374F82"/>
    <w:rsid w:val="00376682"/>
    <w:rsid w:val="00380AB8"/>
    <w:rsid w:val="003825F5"/>
    <w:rsid w:val="00382971"/>
    <w:rsid w:val="00385511"/>
    <w:rsid w:val="0038590A"/>
    <w:rsid w:val="00385995"/>
    <w:rsid w:val="00386427"/>
    <w:rsid w:val="00386807"/>
    <w:rsid w:val="0039023C"/>
    <w:rsid w:val="00390BFF"/>
    <w:rsid w:val="00393A73"/>
    <w:rsid w:val="003951C0"/>
    <w:rsid w:val="003960A1"/>
    <w:rsid w:val="0039686F"/>
    <w:rsid w:val="003A0876"/>
    <w:rsid w:val="003A1A20"/>
    <w:rsid w:val="003A2D23"/>
    <w:rsid w:val="003A30EE"/>
    <w:rsid w:val="003A428A"/>
    <w:rsid w:val="003A4A11"/>
    <w:rsid w:val="003A4FE5"/>
    <w:rsid w:val="003A5128"/>
    <w:rsid w:val="003A51B6"/>
    <w:rsid w:val="003A5D18"/>
    <w:rsid w:val="003A6061"/>
    <w:rsid w:val="003B1316"/>
    <w:rsid w:val="003B1DD5"/>
    <w:rsid w:val="003B23D4"/>
    <w:rsid w:val="003B288F"/>
    <w:rsid w:val="003B36E6"/>
    <w:rsid w:val="003B5139"/>
    <w:rsid w:val="003B6674"/>
    <w:rsid w:val="003B6949"/>
    <w:rsid w:val="003B7011"/>
    <w:rsid w:val="003C030F"/>
    <w:rsid w:val="003C0CD9"/>
    <w:rsid w:val="003C140C"/>
    <w:rsid w:val="003C7119"/>
    <w:rsid w:val="003C7884"/>
    <w:rsid w:val="003D22E6"/>
    <w:rsid w:val="003D4C08"/>
    <w:rsid w:val="003D5489"/>
    <w:rsid w:val="003D63FC"/>
    <w:rsid w:val="003D6DE4"/>
    <w:rsid w:val="003D7141"/>
    <w:rsid w:val="003D7DE3"/>
    <w:rsid w:val="003E0F66"/>
    <w:rsid w:val="003E1494"/>
    <w:rsid w:val="003E173C"/>
    <w:rsid w:val="003E1DBB"/>
    <w:rsid w:val="003E50A3"/>
    <w:rsid w:val="003F0FB5"/>
    <w:rsid w:val="003F1CC9"/>
    <w:rsid w:val="003F1FA8"/>
    <w:rsid w:val="003F2922"/>
    <w:rsid w:val="003F3D93"/>
    <w:rsid w:val="003F7E2A"/>
    <w:rsid w:val="00400EA0"/>
    <w:rsid w:val="00400F65"/>
    <w:rsid w:val="00401198"/>
    <w:rsid w:val="00401D2C"/>
    <w:rsid w:val="00402A88"/>
    <w:rsid w:val="00403BB1"/>
    <w:rsid w:val="00406921"/>
    <w:rsid w:val="0041011C"/>
    <w:rsid w:val="00411E0A"/>
    <w:rsid w:val="0041201D"/>
    <w:rsid w:val="004132E0"/>
    <w:rsid w:val="00413CA3"/>
    <w:rsid w:val="004144D1"/>
    <w:rsid w:val="00416503"/>
    <w:rsid w:val="004170AD"/>
    <w:rsid w:val="00423CD9"/>
    <w:rsid w:val="0042540D"/>
    <w:rsid w:val="004279F0"/>
    <w:rsid w:val="00430AB5"/>
    <w:rsid w:val="00432C16"/>
    <w:rsid w:val="00433CD0"/>
    <w:rsid w:val="00435101"/>
    <w:rsid w:val="00435584"/>
    <w:rsid w:val="0043589D"/>
    <w:rsid w:val="00441A37"/>
    <w:rsid w:val="00443A05"/>
    <w:rsid w:val="00443E6D"/>
    <w:rsid w:val="004470C5"/>
    <w:rsid w:val="004473E6"/>
    <w:rsid w:val="0045141C"/>
    <w:rsid w:val="00457F7F"/>
    <w:rsid w:val="004629A8"/>
    <w:rsid w:val="004633CC"/>
    <w:rsid w:val="0046557C"/>
    <w:rsid w:val="00465D7F"/>
    <w:rsid w:val="00466522"/>
    <w:rsid w:val="00466B1B"/>
    <w:rsid w:val="00466D9F"/>
    <w:rsid w:val="00472B5D"/>
    <w:rsid w:val="0047382A"/>
    <w:rsid w:val="00476A5C"/>
    <w:rsid w:val="00480BE1"/>
    <w:rsid w:val="00480FF2"/>
    <w:rsid w:val="00482717"/>
    <w:rsid w:val="00483B2A"/>
    <w:rsid w:val="00483F23"/>
    <w:rsid w:val="00485F03"/>
    <w:rsid w:val="00487F91"/>
    <w:rsid w:val="00491AFE"/>
    <w:rsid w:val="00491B4E"/>
    <w:rsid w:val="00491F84"/>
    <w:rsid w:val="00493AE9"/>
    <w:rsid w:val="00493D35"/>
    <w:rsid w:val="00496C15"/>
    <w:rsid w:val="004A0334"/>
    <w:rsid w:val="004A0903"/>
    <w:rsid w:val="004A0CFF"/>
    <w:rsid w:val="004A2B8D"/>
    <w:rsid w:val="004A52B5"/>
    <w:rsid w:val="004A7070"/>
    <w:rsid w:val="004B1BFA"/>
    <w:rsid w:val="004B1E16"/>
    <w:rsid w:val="004B2710"/>
    <w:rsid w:val="004B28CD"/>
    <w:rsid w:val="004B2BF6"/>
    <w:rsid w:val="004B39CE"/>
    <w:rsid w:val="004B3BCD"/>
    <w:rsid w:val="004B4757"/>
    <w:rsid w:val="004B7D03"/>
    <w:rsid w:val="004C059F"/>
    <w:rsid w:val="004C1A32"/>
    <w:rsid w:val="004C3D17"/>
    <w:rsid w:val="004C4124"/>
    <w:rsid w:val="004C60F1"/>
    <w:rsid w:val="004C7682"/>
    <w:rsid w:val="004D1285"/>
    <w:rsid w:val="004E1356"/>
    <w:rsid w:val="004E2766"/>
    <w:rsid w:val="004E42FD"/>
    <w:rsid w:val="004F1243"/>
    <w:rsid w:val="004F2A8D"/>
    <w:rsid w:val="004F2B23"/>
    <w:rsid w:val="004F3175"/>
    <w:rsid w:val="004F3CF5"/>
    <w:rsid w:val="004F428D"/>
    <w:rsid w:val="004F5C7F"/>
    <w:rsid w:val="004F69E6"/>
    <w:rsid w:val="004F7833"/>
    <w:rsid w:val="004F7B45"/>
    <w:rsid w:val="005000AE"/>
    <w:rsid w:val="00500697"/>
    <w:rsid w:val="0050070D"/>
    <w:rsid w:val="00500DAD"/>
    <w:rsid w:val="0050141F"/>
    <w:rsid w:val="005016F0"/>
    <w:rsid w:val="0050312A"/>
    <w:rsid w:val="00503BC0"/>
    <w:rsid w:val="005041B8"/>
    <w:rsid w:val="00505237"/>
    <w:rsid w:val="0050543C"/>
    <w:rsid w:val="0050553D"/>
    <w:rsid w:val="005100B5"/>
    <w:rsid w:val="00515081"/>
    <w:rsid w:val="00521973"/>
    <w:rsid w:val="00522292"/>
    <w:rsid w:val="00533267"/>
    <w:rsid w:val="005332A3"/>
    <w:rsid w:val="00533C7B"/>
    <w:rsid w:val="00534D0B"/>
    <w:rsid w:val="005350E5"/>
    <w:rsid w:val="0053567B"/>
    <w:rsid w:val="0054199E"/>
    <w:rsid w:val="00541BB8"/>
    <w:rsid w:val="00544827"/>
    <w:rsid w:val="00545CDF"/>
    <w:rsid w:val="005460B0"/>
    <w:rsid w:val="00547EE4"/>
    <w:rsid w:val="00551CC7"/>
    <w:rsid w:val="00552830"/>
    <w:rsid w:val="005528A5"/>
    <w:rsid w:val="00555602"/>
    <w:rsid w:val="005564D9"/>
    <w:rsid w:val="00557077"/>
    <w:rsid w:val="00560853"/>
    <w:rsid w:val="00561B69"/>
    <w:rsid w:val="00562F3D"/>
    <w:rsid w:val="005644F1"/>
    <w:rsid w:val="0056500E"/>
    <w:rsid w:val="00566FF0"/>
    <w:rsid w:val="00570196"/>
    <w:rsid w:val="005706FF"/>
    <w:rsid w:val="0057480F"/>
    <w:rsid w:val="00576ED3"/>
    <w:rsid w:val="005771CC"/>
    <w:rsid w:val="00577281"/>
    <w:rsid w:val="00580D56"/>
    <w:rsid w:val="00580D5A"/>
    <w:rsid w:val="00583847"/>
    <w:rsid w:val="005839D5"/>
    <w:rsid w:val="005854D8"/>
    <w:rsid w:val="00587082"/>
    <w:rsid w:val="00590144"/>
    <w:rsid w:val="005917D7"/>
    <w:rsid w:val="0059248C"/>
    <w:rsid w:val="005941CA"/>
    <w:rsid w:val="00595BB2"/>
    <w:rsid w:val="00596F6D"/>
    <w:rsid w:val="005A019B"/>
    <w:rsid w:val="005A0DDD"/>
    <w:rsid w:val="005A1EBB"/>
    <w:rsid w:val="005A2E0F"/>
    <w:rsid w:val="005A483D"/>
    <w:rsid w:val="005A4CE1"/>
    <w:rsid w:val="005A4F66"/>
    <w:rsid w:val="005B09ED"/>
    <w:rsid w:val="005B0C1D"/>
    <w:rsid w:val="005B2DEF"/>
    <w:rsid w:val="005B5CBC"/>
    <w:rsid w:val="005B5F56"/>
    <w:rsid w:val="005B6304"/>
    <w:rsid w:val="005C0D5F"/>
    <w:rsid w:val="005C0EFC"/>
    <w:rsid w:val="005C1690"/>
    <w:rsid w:val="005C1F12"/>
    <w:rsid w:val="005C3DEE"/>
    <w:rsid w:val="005C6462"/>
    <w:rsid w:val="005C6ECC"/>
    <w:rsid w:val="005C6F71"/>
    <w:rsid w:val="005D00D8"/>
    <w:rsid w:val="005D436F"/>
    <w:rsid w:val="005D54D1"/>
    <w:rsid w:val="005D5AF6"/>
    <w:rsid w:val="005D61CB"/>
    <w:rsid w:val="005D6F81"/>
    <w:rsid w:val="005D7740"/>
    <w:rsid w:val="005E261F"/>
    <w:rsid w:val="005E5403"/>
    <w:rsid w:val="005E54CD"/>
    <w:rsid w:val="005E5BA8"/>
    <w:rsid w:val="005E6B52"/>
    <w:rsid w:val="005E78AC"/>
    <w:rsid w:val="005E7914"/>
    <w:rsid w:val="005E791B"/>
    <w:rsid w:val="005F18AB"/>
    <w:rsid w:val="005F1B59"/>
    <w:rsid w:val="005F2D57"/>
    <w:rsid w:val="005F472A"/>
    <w:rsid w:val="005F64C1"/>
    <w:rsid w:val="005F6D1B"/>
    <w:rsid w:val="0060219F"/>
    <w:rsid w:val="00607F80"/>
    <w:rsid w:val="00613930"/>
    <w:rsid w:val="00613CCF"/>
    <w:rsid w:val="006141D9"/>
    <w:rsid w:val="00617616"/>
    <w:rsid w:val="00621B3D"/>
    <w:rsid w:val="00622EE2"/>
    <w:rsid w:val="006236BB"/>
    <w:rsid w:val="0062387B"/>
    <w:rsid w:val="00624F2D"/>
    <w:rsid w:val="006311E1"/>
    <w:rsid w:val="006337FC"/>
    <w:rsid w:val="00633C96"/>
    <w:rsid w:val="00637345"/>
    <w:rsid w:val="00637F3E"/>
    <w:rsid w:val="00642337"/>
    <w:rsid w:val="00642CE1"/>
    <w:rsid w:val="006448D1"/>
    <w:rsid w:val="006468F8"/>
    <w:rsid w:val="006469F9"/>
    <w:rsid w:val="00650631"/>
    <w:rsid w:val="00651E52"/>
    <w:rsid w:val="00652F88"/>
    <w:rsid w:val="00653F57"/>
    <w:rsid w:val="0065424A"/>
    <w:rsid w:val="0065474F"/>
    <w:rsid w:val="00654B4A"/>
    <w:rsid w:val="00654E63"/>
    <w:rsid w:val="00656689"/>
    <w:rsid w:val="00657B2E"/>
    <w:rsid w:val="00661035"/>
    <w:rsid w:val="006611B8"/>
    <w:rsid w:val="006624AD"/>
    <w:rsid w:val="006624E2"/>
    <w:rsid w:val="0066379E"/>
    <w:rsid w:val="00663A18"/>
    <w:rsid w:val="0066548F"/>
    <w:rsid w:val="006664D8"/>
    <w:rsid w:val="00673351"/>
    <w:rsid w:val="006774E1"/>
    <w:rsid w:val="006818D6"/>
    <w:rsid w:val="006825F3"/>
    <w:rsid w:val="00682BA3"/>
    <w:rsid w:val="00687C30"/>
    <w:rsid w:val="0069080D"/>
    <w:rsid w:val="00692AAF"/>
    <w:rsid w:val="00692AE5"/>
    <w:rsid w:val="00694CE6"/>
    <w:rsid w:val="00694E5F"/>
    <w:rsid w:val="00694F7A"/>
    <w:rsid w:val="0069779C"/>
    <w:rsid w:val="006A04A7"/>
    <w:rsid w:val="006A5307"/>
    <w:rsid w:val="006A6AE6"/>
    <w:rsid w:val="006B0B77"/>
    <w:rsid w:val="006B18E3"/>
    <w:rsid w:val="006B1DCC"/>
    <w:rsid w:val="006B7CD6"/>
    <w:rsid w:val="006B7F62"/>
    <w:rsid w:val="006C1891"/>
    <w:rsid w:val="006C194A"/>
    <w:rsid w:val="006C1E28"/>
    <w:rsid w:val="006C3A3A"/>
    <w:rsid w:val="006C505F"/>
    <w:rsid w:val="006C6CDA"/>
    <w:rsid w:val="006C7E72"/>
    <w:rsid w:val="006D352C"/>
    <w:rsid w:val="006D4799"/>
    <w:rsid w:val="006D55CF"/>
    <w:rsid w:val="006D608A"/>
    <w:rsid w:val="006E003B"/>
    <w:rsid w:val="006E0451"/>
    <w:rsid w:val="006E2393"/>
    <w:rsid w:val="006E3511"/>
    <w:rsid w:val="006E76DF"/>
    <w:rsid w:val="006E78A2"/>
    <w:rsid w:val="006E7ED0"/>
    <w:rsid w:val="006F059D"/>
    <w:rsid w:val="006F27A4"/>
    <w:rsid w:val="006F43D9"/>
    <w:rsid w:val="006F4E20"/>
    <w:rsid w:val="006F545E"/>
    <w:rsid w:val="006F5565"/>
    <w:rsid w:val="006F642C"/>
    <w:rsid w:val="00701363"/>
    <w:rsid w:val="00704C83"/>
    <w:rsid w:val="007062AB"/>
    <w:rsid w:val="00707EE2"/>
    <w:rsid w:val="00713E55"/>
    <w:rsid w:val="00714B74"/>
    <w:rsid w:val="007160B1"/>
    <w:rsid w:val="00716100"/>
    <w:rsid w:val="00716E71"/>
    <w:rsid w:val="00717198"/>
    <w:rsid w:val="00720788"/>
    <w:rsid w:val="00721AEC"/>
    <w:rsid w:val="00723309"/>
    <w:rsid w:val="0072528D"/>
    <w:rsid w:val="00727A9B"/>
    <w:rsid w:val="00727B2A"/>
    <w:rsid w:val="00733A41"/>
    <w:rsid w:val="00733D09"/>
    <w:rsid w:val="00734750"/>
    <w:rsid w:val="00737038"/>
    <w:rsid w:val="00747007"/>
    <w:rsid w:val="0074758C"/>
    <w:rsid w:val="00747F23"/>
    <w:rsid w:val="00751965"/>
    <w:rsid w:val="00752878"/>
    <w:rsid w:val="007532A8"/>
    <w:rsid w:val="00754058"/>
    <w:rsid w:val="0075572B"/>
    <w:rsid w:val="00756224"/>
    <w:rsid w:val="0075701E"/>
    <w:rsid w:val="00757A2D"/>
    <w:rsid w:val="0076097A"/>
    <w:rsid w:val="00761668"/>
    <w:rsid w:val="007617F4"/>
    <w:rsid w:val="007645D5"/>
    <w:rsid w:val="00766545"/>
    <w:rsid w:val="00766835"/>
    <w:rsid w:val="00766BFE"/>
    <w:rsid w:val="0077175F"/>
    <w:rsid w:val="00771D1E"/>
    <w:rsid w:val="00776C88"/>
    <w:rsid w:val="00776DCB"/>
    <w:rsid w:val="00785939"/>
    <w:rsid w:val="00790F4F"/>
    <w:rsid w:val="007920B2"/>
    <w:rsid w:val="0079219E"/>
    <w:rsid w:val="0079628C"/>
    <w:rsid w:val="00796802"/>
    <w:rsid w:val="007A21E6"/>
    <w:rsid w:val="007A2E3A"/>
    <w:rsid w:val="007A2F16"/>
    <w:rsid w:val="007A323E"/>
    <w:rsid w:val="007A32DB"/>
    <w:rsid w:val="007A355C"/>
    <w:rsid w:val="007A6C52"/>
    <w:rsid w:val="007B0ECA"/>
    <w:rsid w:val="007B1390"/>
    <w:rsid w:val="007C0BA6"/>
    <w:rsid w:val="007C10D0"/>
    <w:rsid w:val="007C17D5"/>
    <w:rsid w:val="007C24DB"/>
    <w:rsid w:val="007C2BB0"/>
    <w:rsid w:val="007C7D90"/>
    <w:rsid w:val="007D0B06"/>
    <w:rsid w:val="007D0B9B"/>
    <w:rsid w:val="007D11FF"/>
    <w:rsid w:val="007D1675"/>
    <w:rsid w:val="007D38E4"/>
    <w:rsid w:val="007D5764"/>
    <w:rsid w:val="007D5D2B"/>
    <w:rsid w:val="007D686F"/>
    <w:rsid w:val="007E080E"/>
    <w:rsid w:val="007E11EF"/>
    <w:rsid w:val="007E1810"/>
    <w:rsid w:val="007E41B6"/>
    <w:rsid w:val="007E5652"/>
    <w:rsid w:val="007E57D6"/>
    <w:rsid w:val="007E58BF"/>
    <w:rsid w:val="007E714A"/>
    <w:rsid w:val="007E7DDD"/>
    <w:rsid w:val="007E7DDE"/>
    <w:rsid w:val="007F17C7"/>
    <w:rsid w:val="007F1878"/>
    <w:rsid w:val="007F1F36"/>
    <w:rsid w:val="007F4632"/>
    <w:rsid w:val="007F742C"/>
    <w:rsid w:val="00803416"/>
    <w:rsid w:val="00805438"/>
    <w:rsid w:val="0080731E"/>
    <w:rsid w:val="008105CA"/>
    <w:rsid w:val="0081091E"/>
    <w:rsid w:val="008113B2"/>
    <w:rsid w:val="00811974"/>
    <w:rsid w:val="00812F39"/>
    <w:rsid w:val="0081459A"/>
    <w:rsid w:val="0081559C"/>
    <w:rsid w:val="008168AE"/>
    <w:rsid w:val="0082194A"/>
    <w:rsid w:val="00822281"/>
    <w:rsid w:val="00823FEA"/>
    <w:rsid w:val="0082578C"/>
    <w:rsid w:val="008300BD"/>
    <w:rsid w:val="00830A67"/>
    <w:rsid w:val="0083115D"/>
    <w:rsid w:val="00832B9B"/>
    <w:rsid w:val="008348BC"/>
    <w:rsid w:val="00834984"/>
    <w:rsid w:val="008369D1"/>
    <w:rsid w:val="00840DC7"/>
    <w:rsid w:val="008413E4"/>
    <w:rsid w:val="00841EDC"/>
    <w:rsid w:val="00843116"/>
    <w:rsid w:val="00846492"/>
    <w:rsid w:val="00847986"/>
    <w:rsid w:val="00851386"/>
    <w:rsid w:val="008527B6"/>
    <w:rsid w:val="00852D38"/>
    <w:rsid w:val="00854A9C"/>
    <w:rsid w:val="00856FD0"/>
    <w:rsid w:val="0086000C"/>
    <w:rsid w:val="0086279B"/>
    <w:rsid w:val="00862E8D"/>
    <w:rsid w:val="00863E8D"/>
    <w:rsid w:val="0086403C"/>
    <w:rsid w:val="00864732"/>
    <w:rsid w:val="00866AE3"/>
    <w:rsid w:val="00870772"/>
    <w:rsid w:val="0087453C"/>
    <w:rsid w:val="008757A4"/>
    <w:rsid w:val="00875BDD"/>
    <w:rsid w:val="00877D3F"/>
    <w:rsid w:val="00883132"/>
    <w:rsid w:val="00884841"/>
    <w:rsid w:val="0088505A"/>
    <w:rsid w:val="00887939"/>
    <w:rsid w:val="00887AE9"/>
    <w:rsid w:val="00890BE4"/>
    <w:rsid w:val="008927A5"/>
    <w:rsid w:val="00893356"/>
    <w:rsid w:val="008957EC"/>
    <w:rsid w:val="00895F89"/>
    <w:rsid w:val="008975A3"/>
    <w:rsid w:val="008A1222"/>
    <w:rsid w:val="008A1473"/>
    <w:rsid w:val="008A645D"/>
    <w:rsid w:val="008A74EC"/>
    <w:rsid w:val="008B20A6"/>
    <w:rsid w:val="008B2647"/>
    <w:rsid w:val="008B3DDD"/>
    <w:rsid w:val="008B42A8"/>
    <w:rsid w:val="008B53C8"/>
    <w:rsid w:val="008B5D97"/>
    <w:rsid w:val="008C3BE5"/>
    <w:rsid w:val="008C4D30"/>
    <w:rsid w:val="008C5739"/>
    <w:rsid w:val="008C7342"/>
    <w:rsid w:val="008D05A1"/>
    <w:rsid w:val="008D11E6"/>
    <w:rsid w:val="008D34F1"/>
    <w:rsid w:val="008D4459"/>
    <w:rsid w:val="008E1097"/>
    <w:rsid w:val="008E30F7"/>
    <w:rsid w:val="008E32CB"/>
    <w:rsid w:val="008E5527"/>
    <w:rsid w:val="008E5E3E"/>
    <w:rsid w:val="008E6215"/>
    <w:rsid w:val="008E79A5"/>
    <w:rsid w:val="008F0F71"/>
    <w:rsid w:val="008F1EFD"/>
    <w:rsid w:val="008F225B"/>
    <w:rsid w:val="008F3CAE"/>
    <w:rsid w:val="008F4650"/>
    <w:rsid w:val="008F6BDD"/>
    <w:rsid w:val="0090047F"/>
    <w:rsid w:val="00900645"/>
    <w:rsid w:val="009047D2"/>
    <w:rsid w:val="0090548F"/>
    <w:rsid w:val="00905A5B"/>
    <w:rsid w:val="00905F2F"/>
    <w:rsid w:val="009061D6"/>
    <w:rsid w:val="00906D8B"/>
    <w:rsid w:val="00907F41"/>
    <w:rsid w:val="00912265"/>
    <w:rsid w:val="00912674"/>
    <w:rsid w:val="00914803"/>
    <w:rsid w:val="009159AE"/>
    <w:rsid w:val="00921DD9"/>
    <w:rsid w:val="00921E2F"/>
    <w:rsid w:val="0092416D"/>
    <w:rsid w:val="009315DC"/>
    <w:rsid w:val="00935CE0"/>
    <w:rsid w:val="00935D92"/>
    <w:rsid w:val="00940813"/>
    <w:rsid w:val="00941C20"/>
    <w:rsid w:val="00944DF2"/>
    <w:rsid w:val="00944EE3"/>
    <w:rsid w:val="0095245F"/>
    <w:rsid w:val="009530CE"/>
    <w:rsid w:val="0095505A"/>
    <w:rsid w:val="00955EAE"/>
    <w:rsid w:val="0096045B"/>
    <w:rsid w:val="00961635"/>
    <w:rsid w:val="0096194F"/>
    <w:rsid w:val="00962038"/>
    <w:rsid w:val="00963B27"/>
    <w:rsid w:val="009663CF"/>
    <w:rsid w:val="00966CBF"/>
    <w:rsid w:val="00967892"/>
    <w:rsid w:val="009679FA"/>
    <w:rsid w:val="00972DB7"/>
    <w:rsid w:val="00973EAC"/>
    <w:rsid w:val="0097527E"/>
    <w:rsid w:val="0097633E"/>
    <w:rsid w:val="00976A16"/>
    <w:rsid w:val="00976FD9"/>
    <w:rsid w:val="00980C7C"/>
    <w:rsid w:val="00986CB8"/>
    <w:rsid w:val="0098726B"/>
    <w:rsid w:val="00990913"/>
    <w:rsid w:val="00992EFC"/>
    <w:rsid w:val="00993B0A"/>
    <w:rsid w:val="00994AA8"/>
    <w:rsid w:val="009971A7"/>
    <w:rsid w:val="00997C6F"/>
    <w:rsid w:val="009A16E6"/>
    <w:rsid w:val="009A5040"/>
    <w:rsid w:val="009A542B"/>
    <w:rsid w:val="009B17A6"/>
    <w:rsid w:val="009B1F94"/>
    <w:rsid w:val="009B426D"/>
    <w:rsid w:val="009B4316"/>
    <w:rsid w:val="009B7A4B"/>
    <w:rsid w:val="009B7B43"/>
    <w:rsid w:val="009C183B"/>
    <w:rsid w:val="009C268E"/>
    <w:rsid w:val="009C26B6"/>
    <w:rsid w:val="009C49FA"/>
    <w:rsid w:val="009C5751"/>
    <w:rsid w:val="009C71D6"/>
    <w:rsid w:val="009C791D"/>
    <w:rsid w:val="009D0D46"/>
    <w:rsid w:val="009D1E26"/>
    <w:rsid w:val="009D3A62"/>
    <w:rsid w:val="009D3B59"/>
    <w:rsid w:val="009D4E57"/>
    <w:rsid w:val="009D7807"/>
    <w:rsid w:val="009E07F2"/>
    <w:rsid w:val="009E34E0"/>
    <w:rsid w:val="009E46BE"/>
    <w:rsid w:val="009E4DAA"/>
    <w:rsid w:val="009E6538"/>
    <w:rsid w:val="009E7315"/>
    <w:rsid w:val="009E73B8"/>
    <w:rsid w:val="009F08A9"/>
    <w:rsid w:val="009F12AC"/>
    <w:rsid w:val="009F1BD8"/>
    <w:rsid w:val="009F1E36"/>
    <w:rsid w:val="009F416C"/>
    <w:rsid w:val="009F5504"/>
    <w:rsid w:val="009F67C0"/>
    <w:rsid w:val="00A00FF9"/>
    <w:rsid w:val="00A0269F"/>
    <w:rsid w:val="00A0296E"/>
    <w:rsid w:val="00A0518C"/>
    <w:rsid w:val="00A07CBA"/>
    <w:rsid w:val="00A135C5"/>
    <w:rsid w:val="00A15D9D"/>
    <w:rsid w:val="00A170D9"/>
    <w:rsid w:val="00A20510"/>
    <w:rsid w:val="00A33B33"/>
    <w:rsid w:val="00A341A8"/>
    <w:rsid w:val="00A3422F"/>
    <w:rsid w:val="00A34864"/>
    <w:rsid w:val="00A368CC"/>
    <w:rsid w:val="00A41159"/>
    <w:rsid w:val="00A43F73"/>
    <w:rsid w:val="00A44EC9"/>
    <w:rsid w:val="00A45952"/>
    <w:rsid w:val="00A45B6E"/>
    <w:rsid w:val="00A46A53"/>
    <w:rsid w:val="00A5561C"/>
    <w:rsid w:val="00A55D1E"/>
    <w:rsid w:val="00A55E60"/>
    <w:rsid w:val="00A560E3"/>
    <w:rsid w:val="00A575FB"/>
    <w:rsid w:val="00A6146A"/>
    <w:rsid w:val="00A619AA"/>
    <w:rsid w:val="00A61B70"/>
    <w:rsid w:val="00A61E98"/>
    <w:rsid w:val="00A627C7"/>
    <w:rsid w:val="00A636CD"/>
    <w:rsid w:val="00A63863"/>
    <w:rsid w:val="00A65450"/>
    <w:rsid w:val="00A65F19"/>
    <w:rsid w:val="00A7008D"/>
    <w:rsid w:val="00A716F0"/>
    <w:rsid w:val="00A7405F"/>
    <w:rsid w:val="00A74258"/>
    <w:rsid w:val="00A7461F"/>
    <w:rsid w:val="00A765C1"/>
    <w:rsid w:val="00A768E5"/>
    <w:rsid w:val="00A802A1"/>
    <w:rsid w:val="00A80E33"/>
    <w:rsid w:val="00A83387"/>
    <w:rsid w:val="00A853FF"/>
    <w:rsid w:val="00A90601"/>
    <w:rsid w:val="00A91071"/>
    <w:rsid w:val="00A92441"/>
    <w:rsid w:val="00A9386B"/>
    <w:rsid w:val="00AA06FB"/>
    <w:rsid w:val="00AA1639"/>
    <w:rsid w:val="00AA1B06"/>
    <w:rsid w:val="00AA26BD"/>
    <w:rsid w:val="00AA354D"/>
    <w:rsid w:val="00AA3577"/>
    <w:rsid w:val="00AB11E4"/>
    <w:rsid w:val="00AB3060"/>
    <w:rsid w:val="00AB3A46"/>
    <w:rsid w:val="00AB574B"/>
    <w:rsid w:val="00AB648A"/>
    <w:rsid w:val="00AB708F"/>
    <w:rsid w:val="00AB7CCA"/>
    <w:rsid w:val="00AC0E5B"/>
    <w:rsid w:val="00AC1C07"/>
    <w:rsid w:val="00AC5FE3"/>
    <w:rsid w:val="00AC6C14"/>
    <w:rsid w:val="00AC7356"/>
    <w:rsid w:val="00AC7DFF"/>
    <w:rsid w:val="00AD05EF"/>
    <w:rsid w:val="00AD0CC6"/>
    <w:rsid w:val="00AD167B"/>
    <w:rsid w:val="00AD71E9"/>
    <w:rsid w:val="00AD732F"/>
    <w:rsid w:val="00AE0F4B"/>
    <w:rsid w:val="00AE1FC2"/>
    <w:rsid w:val="00AE2D60"/>
    <w:rsid w:val="00AF0454"/>
    <w:rsid w:val="00AF095A"/>
    <w:rsid w:val="00AF3502"/>
    <w:rsid w:val="00AF4684"/>
    <w:rsid w:val="00AF6BF1"/>
    <w:rsid w:val="00B000AF"/>
    <w:rsid w:val="00B0130A"/>
    <w:rsid w:val="00B01B54"/>
    <w:rsid w:val="00B031F5"/>
    <w:rsid w:val="00B04EE4"/>
    <w:rsid w:val="00B06A1E"/>
    <w:rsid w:val="00B079AD"/>
    <w:rsid w:val="00B10962"/>
    <w:rsid w:val="00B109EE"/>
    <w:rsid w:val="00B1313B"/>
    <w:rsid w:val="00B1369E"/>
    <w:rsid w:val="00B15568"/>
    <w:rsid w:val="00B168DC"/>
    <w:rsid w:val="00B16C02"/>
    <w:rsid w:val="00B2161D"/>
    <w:rsid w:val="00B22E32"/>
    <w:rsid w:val="00B24827"/>
    <w:rsid w:val="00B24B76"/>
    <w:rsid w:val="00B25877"/>
    <w:rsid w:val="00B2776B"/>
    <w:rsid w:val="00B30350"/>
    <w:rsid w:val="00B30A2F"/>
    <w:rsid w:val="00B31F40"/>
    <w:rsid w:val="00B34A19"/>
    <w:rsid w:val="00B34D8B"/>
    <w:rsid w:val="00B37863"/>
    <w:rsid w:val="00B37F6E"/>
    <w:rsid w:val="00B40EAB"/>
    <w:rsid w:val="00B45E3E"/>
    <w:rsid w:val="00B46D34"/>
    <w:rsid w:val="00B50505"/>
    <w:rsid w:val="00B50CD8"/>
    <w:rsid w:val="00B54F47"/>
    <w:rsid w:val="00B555CA"/>
    <w:rsid w:val="00B567C5"/>
    <w:rsid w:val="00B5757E"/>
    <w:rsid w:val="00B576A9"/>
    <w:rsid w:val="00B5777C"/>
    <w:rsid w:val="00B626AD"/>
    <w:rsid w:val="00B63204"/>
    <w:rsid w:val="00B66710"/>
    <w:rsid w:val="00B67E67"/>
    <w:rsid w:val="00B709D9"/>
    <w:rsid w:val="00B72CFD"/>
    <w:rsid w:val="00B735F0"/>
    <w:rsid w:val="00B7416E"/>
    <w:rsid w:val="00B7512D"/>
    <w:rsid w:val="00B76013"/>
    <w:rsid w:val="00B76E54"/>
    <w:rsid w:val="00B80CF8"/>
    <w:rsid w:val="00B86D6F"/>
    <w:rsid w:val="00B86F8E"/>
    <w:rsid w:val="00B91A83"/>
    <w:rsid w:val="00B93214"/>
    <w:rsid w:val="00B9373D"/>
    <w:rsid w:val="00B938B9"/>
    <w:rsid w:val="00B94148"/>
    <w:rsid w:val="00B95149"/>
    <w:rsid w:val="00B966AE"/>
    <w:rsid w:val="00BA043C"/>
    <w:rsid w:val="00BA0852"/>
    <w:rsid w:val="00BA1D32"/>
    <w:rsid w:val="00BA1FB4"/>
    <w:rsid w:val="00BA229F"/>
    <w:rsid w:val="00BA2F68"/>
    <w:rsid w:val="00BA3123"/>
    <w:rsid w:val="00BA34BF"/>
    <w:rsid w:val="00BA448D"/>
    <w:rsid w:val="00BA5276"/>
    <w:rsid w:val="00BB03B8"/>
    <w:rsid w:val="00BB0EE2"/>
    <w:rsid w:val="00BB3598"/>
    <w:rsid w:val="00BB6085"/>
    <w:rsid w:val="00BB720A"/>
    <w:rsid w:val="00BC1529"/>
    <w:rsid w:val="00BC1C00"/>
    <w:rsid w:val="00BC1EC8"/>
    <w:rsid w:val="00BC2600"/>
    <w:rsid w:val="00BC5183"/>
    <w:rsid w:val="00BC5372"/>
    <w:rsid w:val="00BC6A13"/>
    <w:rsid w:val="00BC72B1"/>
    <w:rsid w:val="00BD38A3"/>
    <w:rsid w:val="00BD54C3"/>
    <w:rsid w:val="00BE1F8D"/>
    <w:rsid w:val="00BE4A85"/>
    <w:rsid w:val="00BF0B31"/>
    <w:rsid w:val="00BF0CC3"/>
    <w:rsid w:val="00BF2A75"/>
    <w:rsid w:val="00BF38CD"/>
    <w:rsid w:val="00BF3F4E"/>
    <w:rsid w:val="00C00E62"/>
    <w:rsid w:val="00C01880"/>
    <w:rsid w:val="00C02B2B"/>
    <w:rsid w:val="00C065BA"/>
    <w:rsid w:val="00C07A25"/>
    <w:rsid w:val="00C10AE3"/>
    <w:rsid w:val="00C11797"/>
    <w:rsid w:val="00C12246"/>
    <w:rsid w:val="00C16A0F"/>
    <w:rsid w:val="00C16B15"/>
    <w:rsid w:val="00C17144"/>
    <w:rsid w:val="00C203BA"/>
    <w:rsid w:val="00C2286F"/>
    <w:rsid w:val="00C22D3C"/>
    <w:rsid w:val="00C23BAB"/>
    <w:rsid w:val="00C24369"/>
    <w:rsid w:val="00C305CD"/>
    <w:rsid w:val="00C30DA2"/>
    <w:rsid w:val="00C31824"/>
    <w:rsid w:val="00C31D34"/>
    <w:rsid w:val="00C361E2"/>
    <w:rsid w:val="00C3665A"/>
    <w:rsid w:val="00C373EE"/>
    <w:rsid w:val="00C3754F"/>
    <w:rsid w:val="00C442B1"/>
    <w:rsid w:val="00C44CCD"/>
    <w:rsid w:val="00C461EB"/>
    <w:rsid w:val="00C47077"/>
    <w:rsid w:val="00C5012C"/>
    <w:rsid w:val="00C51132"/>
    <w:rsid w:val="00C5391C"/>
    <w:rsid w:val="00C556A0"/>
    <w:rsid w:val="00C55D3A"/>
    <w:rsid w:val="00C56189"/>
    <w:rsid w:val="00C56673"/>
    <w:rsid w:val="00C56F69"/>
    <w:rsid w:val="00C60343"/>
    <w:rsid w:val="00C617E8"/>
    <w:rsid w:val="00C6240F"/>
    <w:rsid w:val="00C6275E"/>
    <w:rsid w:val="00C630F1"/>
    <w:rsid w:val="00C70818"/>
    <w:rsid w:val="00C7118A"/>
    <w:rsid w:val="00C72E86"/>
    <w:rsid w:val="00C7425D"/>
    <w:rsid w:val="00C76956"/>
    <w:rsid w:val="00C77802"/>
    <w:rsid w:val="00C77DDB"/>
    <w:rsid w:val="00C81947"/>
    <w:rsid w:val="00C81989"/>
    <w:rsid w:val="00C82890"/>
    <w:rsid w:val="00C8536E"/>
    <w:rsid w:val="00C87F5E"/>
    <w:rsid w:val="00C91089"/>
    <w:rsid w:val="00C94E9D"/>
    <w:rsid w:val="00CA075A"/>
    <w:rsid w:val="00CA08FA"/>
    <w:rsid w:val="00CA3FD2"/>
    <w:rsid w:val="00CA6DDB"/>
    <w:rsid w:val="00CB086F"/>
    <w:rsid w:val="00CB122A"/>
    <w:rsid w:val="00CB22FC"/>
    <w:rsid w:val="00CB2A1A"/>
    <w:rsid w:val="00CB47DE"/>
    <w:rsid w:val="00CB4B62"/>
    <w:rsid w:val="00CB68C9"/>
    <w:rsid w:val="00CB79FE"/>
    <w:rsid w:val="00CC018D"/>
    <w:rsid w:val="00CC023D"/>
    <w:rsid w:val="00CC09C2"/>
    <w:rsid w:val="00CC0BBD"/>
    <w:rsid w:val="00CC1FB2"/>
    <w:rsid w:val="00CC3265"/>
    <w:rsid w:val="00CC5743"/>
    <w:rsid w:val="00CC664A"/>
    <w:rsid w:val="00CC768D"/>
    <w:rsid w:val="00CC7B39"/>
    <w:rsid w:val="00CD0D6A"/>
    <w:rsid w:val="00CD2CAB"/>
    <w:rsid w:val="00CD30AC"/>
    <w:rsid w:val="00CD366E"/>
    <w:rsid w:val="00CD46B1"/>
    <w:rsid w:val="00CD511B"/>
    <w:rsid w:val="00CD55D0"/>
    <w:rsid w:val="00CD6596"/>
    <w:rsid w:val="00CD6651"/>
    <w:rsid w:val="00CD6EFD"/>
    <w:rsid w:val="00CE535C"/>
    <w:rsid w:val="00CE62E4"/>
    <w:rsid w:val="00CE6483"/>
    <w:rsid w:val="00CE7BFB"/>
    <w:rsid w:val="00CF019B"/>
    <w:rsid w:val="00CF2578"/>
    <w:rsid w:val="00CF29A1"/>
    <w:rsid w:val="00CF342F"/>
    <w:rsid w:val="00CF4DB5"/>
    <w:rsid w:val="00CF56B0"/>
    <w:rsid w:val="00CF7442"/>
    <w:rsid w:val="00D0075A"/>
    <w:rsid w:val="00D024B5"/>
    <w:rsid w:val="00D0491D"/>
    <w:rsid w:val="00D05048"/>
    <w:rsid w:val="00D05351"/>
    <w:rsid w:val="00D05E26"/>
    <w:rsid w:val="00D070E3"/>
    <w:rsid w:val="00D10E86"/>
    <w:rsid w:val="00D12128"/>
    <w:rsid w:val="00D12DE8"/>
    <w:rsid w:val="00D15519"/>
    <w:rsid w:val="00D16D3E"/>
    <w:rsid w:val="00D20ED3"/>
    <w:rsid w:val="00D22BF7"/>
    <w:rsid w:val="00D22D28"/>
    <w:rsid w:val="00D23A9F"/>
    <w:rsid w:val="00D23BA4"/>
    <w:rsid w:val="00D25336"/>
    <w:rsid w:val="00D25621"/>
    <w:rsid w:val="00D25EC5"/>
    <w:rsid w:val="00D263A7"/>
    <w:rsid w:val="00D268E8"/>
    <w:rsid w:val="00D30113"/>
    <w:rsid w:val="00D31F9D"/>
    <w:rsid w:val="00D3330A"/>
    <w:rsid w:val="00D3478D"/>
    <w:rsid w:val="00D4051A"/>
    <w:rsid w:val="00D40772"/>
    <w:rsid w:val="00D41C2F"/>
    <w:rsid w:val="00D42A10"/>
    <w:rsid w:val="00D4477A"/>
    <w:rsid w:val="00D451CC"/>
    <w:rsid w:val="00D460F5"/>
    <w:rsid w:val="00D46293"/>
    <w:rsid w:val="00D50D88"/>
    <w:rsid w:val="00D51641"/>
    <w:rsid w:val="00D52123"/>
    <w:rsid w:val="00D54706"/>
    <w:rsid w:val="00D5613E"/>
    <w:rsid w:val="00D5643B"/>
    <w:rsid w:val="00D56B50"/>
    <w:rsid w:val="00D56D3D"/>
    <w:rsid w:val="00D60A2E"/>
    <w:rsid w:val="00D63E8B"/>
    <w:rsid w:val="00D63F8D"/>
    <w:rsid w:val="00D64143"/>
    <w:rsid w:val="00D64D13"/>
    <w:rsid w:val="00D66F9D"/>
    <w:rsid w:val="00D67091"/>
    <w:rsid w:val="00D70192"/>
    <w:rsid w:val="00D7226D"/>
    <w:rsid w:val="00D72724"/>
    <w:rsid w:val="00D73441"/>
    <w:rsid w:val="00D7513F"/>
    <w:rsid w:val="00D75576"/>
    <w:rsid w:val="00D7560E"/>
    <w:rsid w:val="00D835C8"/>
    <w:rsid w:val="00D83659"/>
    <w:rsid w:val="00D84A23"/>
    <w:rsid w:val="00D85061"/>
    <w:rsid w:val="00D856F2"/>
    <w:rsid w:val="00D85911"/>
    <w:rsid w:val="00D86F2B"/>
    <w:rsid w:val="00D8716A"/>
    <w:rsid w:val="00D90816"/>
    <w:rsid w:val="00D91D34"/>
    <w:rsid w:val="00D9278F"/>
    <w:rsid w:val="00D93233"/>
    <w:rsid w:val="00D93410"/>
    <w:rsid w:val="00D95D48"/>
    <w:rsid w:val="00D96124"/>
    <w:rsid w:val="00DA00D5"/>
    <w:rsid w:val="00DA02E4"/>
    <w:rsid w:val="00DA0558"/>
    <w:rsid w:val="00DA10FF"/>
    <w:rsid w:val="00DA37C4"/>
    <w:rsid w:val="00DA6591"/>
    <w:rsid w:val="00DB09A9"/>
    <w:rsid w:val="00DB0D93"/>
    <w:rsid w:val="00DB1CA1"/>
    <w:rsid w:val="00DB2D4C"/>
    <w:rsid w:val="00DB2FAB"/>
    <w:rsid w:val="00DB3B62"/>
    <w:rsid w:val="00DC0D80"/>
    <w:rsid w:val="00DC13C9"/>
    <w:rsid w:val="00DC2366"/>
    <w:rsid w:val="00DC3AC7"/>
    <w:rsid w:val="00DC7CD0"/>
    <w:rsid w:val="00DD00AF"/>
    <w:rsid w:val="00DD1BF2"/>
    <w:rsid w:val="00DD3D6E"/>
    <w:rsid w:val="00DD4147"/>
    <w:rsid w:val="00DD5BE9"/>
    <w:rsid w:val="00DD70F7"/>
    <w:rsid w:val="00DD7EC9"/>
    <w:rsid w:val="00DE0AB0"/>
    <w:rsid w:val="00DE2068"/>
    <w:rsid w:val="00DE4846"/>
    <w:rsid w:val="00DE4CE5"/>
    <w:rsid w:val="00DE70ED"/>
    <w:rsid w:val="00DF094B"/>
    <w:rsid w:val="00DF14E9"/>
    <w:rsid w:val="00DF1B47"/>
    <w:rsid w:val="00DF6A77"/>
    <w:rsid w:val="00E00A4A"/>
    <w:rsid w:val="00E02752"/>
    <w:rsid w:val="00E038D3"/>
    <w:rsid w:val="00E110F2"/>
    <w:rsid w:val="00E1220F"/>
    <w:rsid w:val="00E13F35"/>
    <w:rsid w:val="00E14BE5"/>
    <w:rsid w:val="00E14C11"/>
    <w:rsid w:val="00E14FA1"/>
    <w:rsid w:val="00E152A7"/>
    <w:rsid w:val="00E15F60"/>
    <w:rsid w:val="00E1746E"/>
    <w:rsid w:val="00E23528"/>
    <w:rsid w:val="00E239D5"/>
    <w:rsid w:val="00E27C7C"/>
    <w:rsid w:val="00E30822"/>
    <w:rsid w:val="00E32370"/>
    <w:rsid w:val="00E32E95"/>
    <w:rsid w:val="00E3799C"/>
    <w:rsid w:val="00E40855"/>
    <w:rsid w:val="00E40E8C"/>
    <w:rsid w:val="00E425C8"/>
    <w:rsid w:val="00E42ADE"/>
    <w:rsid w:val="00E42F3B"/>
    <w:rsid w:val="00E4343A"/>
    <w:rsid w:val="00E435C6"/>
    <w:rsid w:val="00E44FAA"/>
    <w:rsid w:val="00E50618"/>
    <w:rsid w:val="00E51704"/>
    <w:rsid w:val="00E54FB2"/>
    <w:rsid w:val="00E5592C"/>
    <w:rsid w:val="00E579F8"/>
    <w:rsid w:val="00E57D80"/>
    <w:rsid w:val="00E60018"/>
    <w:rsid w:val="00E61774"/>
    <w:rsid w:val="00E61E70"/>
    <w:rsid w:val="00E61EC9"/>
    <w:rsid w:val="00E62E0F"/>
    <w:rsid w:val="00E668EC"/>
    <w:rsid w:val="00E67814"/>
    <w:rsid w:val="00E7305D"/>
    <w:rsid w:val="00E73C9E"/>
    <w:rsid w:val="00E73D63"/>
    <w:rsid w:val="00E73FA3"/>
    <w:rsid w:val="00E751D7"/>
    <w:rsid w:val="00E759D3"/>
    <w:rsid w:val="00E75FB5"/>
    <w:rsid w:val="00E80269"/>
    <w:rsid w:val="00E817FF"/>
    <w:rsid w:val="00E819E2"/>
    <w:rsid w:val="00E84994"/>
    <w:rsid w:val="00E85423"/>
    <w:rsid w:val="00E86B9F"/>
    <w:rsid w:val="00E86C50"/>
    <w:rsid w:val="00E903DA"/>
    <w:rsid w:val="00E91A05"/>
    <w:rsid w:val="00E933D8"/>
    <w:rsid w:val="00E95A2F"/>
    <w:rsid w:val="00E96592"/>
    <w:rsid w:val="00E965FB"/>
    <w:rsid w:val="00EA1953"/>
    <w:rsid w:val="00EA1AE6"/>
    <w:rsid w:val="00EA29F7"/>
    <w:rsid w:val="00EA3D17"/>
    <w:rsid w:val="00EA4851"/>
    <w:rsid w:val="00EA5351"/>
    <w:rsid w:val="00EA7C74"/>
    <w:rsid w:val="00EB0074"/>
    <w:rsid w:val="00EB0706"/>
    <w:rsid w:val="00EB395A"/>
    <w:rsid w:val="00EB43A6"/>
    <w:rsid w:val="00EB46BB"/>
    <w:rsid w:val="00EB5DC0"/>
    <w:rsid w:val="00EB62E8"/>
    <w:rsid w:val="00EB6402"/>
    <w:rsid w:val="00EB6AA9"/>
    <w:rsid w:val="00EB6B7D"/>
    <w:rsid w:val="00EC319D"/>
    <w:rsid w:val="00EC57E9"/>
    <w:rsid w:val="00ED04DE"/>
    <w:rsid w:val="00ED0C7C"/>
    <w:rsid w:val="00ED16D8"/>
    <w:rsid w:val="00ED2B7F"/>
    <w:rsid w:val="00ED32DE"/>
    <w:rsid w:val="00ED3908"/>
    <w:rsid w:val="00ED4246"/>
    <w:rsid w:val="00ED641B"/>
    <w:rsid w:val="00EE33A9"/>
    <w:rsid w:val="00EE36BB"/>
    <w:rsid w:val="00EE44D9"/>
    <w:rsid w:val="00EE646E"/>
    <w:rsid w:val="00EE6AA7"/>
    <w:rsid w:val="00EF0B14"/>
    <w:rsid w:val="00EF2B41"/>
    <w:rsid w:val="00EF4FC8"/>
    <w:rsid w:val="00EF779A"/>
    <w:rsid w:val="00EF7DB7"/>
    <w:rsid w:val="00F01440"/>
    <w:rsid w:val="00F02FB1"/>
    <w:rsid w:val="00F04164"/>
    <w:rsid w:val="00F044D0"/>
    <w:rsid w:val="00F0694B"/>
    <w:rsid w:val="00F13B9D"/>
    <w:rsid w:val="00F14736"/>
    <w:rsid w:val="00F160ED"/>
    <w:rsid w:val="00F16C5C"/>
    <w:rsid w:val="00F20304"/>
    <w:rsid w:val="00F20745"/>
    <w:rsid w:val="00F20E05"/>
    <w:rsid w:val="00F248D9"/>
    <w:rsid w:val="00F25E83"/>
    <w:rsid w:val="00F31265"/>
    <w:rsid w:val="00F328F4"/>
    <w:rsid w:val="00F32CAD"/>
    <w:rsid w:val="00F33D36"/>
    <w:rsid w:val="00F35238"/>
    <w:rsid w:val="00F35F10"/>
    <w:rsid w:val="00F41D20"/>
    <w:rsid w:val="00F42F4B"/>
    <w:rsid w:val="00F42F55"/>
    <w:rsid w:val="00F4306D"/>
    <w:rsid w:val="00F446F1"/>
    <w:rsid w:val="00F469EA"/>
    <w:rsid w:val="00F530E9"/>
    <w:rsid w:val="00F53896"/>
    <w:rsid w:val="00F54A12"/>
    <w:rsid w:val="00F56343"/>
    <w:rsid w:val="00F567A9"/>
    <w:rsid w:val="00F607C7"/>
    <w:rsid w:val="00F62184"/>
    <w:rsid w:val="00F63F0F"/>
    <w:rsid w:val="00F649FD"/>
    <w:rsid w:val="00F650F2"/>
    <w:rsid w:val="00F6610C"/>
    <w:rsid w:val="00F66395"/>
    <w:rsid w:val="00F67042"/>
    <w:rsid w:val="00F709A1"/>
    <w:rsid w:val="00F7372D"/>
    <w:rsid w:val="00F73E4E"/>
    <w:rsid w:val="00F74D11"/>
    <w:rsid w:val="00F83100"/>
    <w:rsid w:val="00F841C1"/>
    <w:rsid w:val="00F84F41"/>
    <w:rsid w:val="00F914B5"/>
    <w:rsid w:val="00F91CDD"/>
    <w:rsid w:val="00F939D5"/>
    <w:rsid w:val="00F96DA8"/>
    <w:rsid w:val="00F9737C"/>
    <w:rsid w:val="00FA2241"/>
    <w:rsid w:val="00FA252B"/>
    <w:rsid w:val="00FA2EA0"/>
    <w:rsid w:val="00FA4359"/>
    <w:rsid w:val="00FA5F9B"/>
    <w:rsid w:val="00FB186A"/>
    <w:rsid w:val="00FB29A8"/>
    <w:rsid w:val="00FB2AED"/>
    <w:rsid w:val="00FB3143"/>
    <w:rsid w:val="00FB3E08"/>
    <w:rsid w:val="00FB47C2"/>
    <w:rsid w:val="00FB4EBA"/>
    <w:rsid w:val="00FB75C0"/>
    <w:rsid w:val="00FC02E6"/>
    <w:rsid w:val="00FC1374"/>
    <w:rsid w:val="00FC2864"/>
    <w:rsid w:val="00FD0A08"/>
    <w:rsid w:val="00FD1736"/>
    <w:rsid w:val="00FD1B0C"/>
    <w:rsid w:val="00FD2385"/>
    <w:rsid w:val="00FD2C9E"/>
    <w:rsid w:val="00FD3235"/>
    <w:rsid w:val="00FD44BD"/>
    <w:rsid w:val="00FD57FE"/>
    <w:rsid w:val="00FD728D"/>
    <w:rsid w:val="00FE7FF0"/>
    <w:rsid w:val="00FF0029"/>
    <w:rsid w:val="00FF0929"/>
    <w:rsid w:val="00FF0B7A"/>
    <w:rsid w:val="00FF178D"/>
    <w:rsid w:val="00FF36B8"/>
    <w:rsid w:val="00FF3A49"/>
    <w:rsid w:val="00FF45EF"/>
    <w:rsid w:val="00FF6143"/>
    <w:rsid w:val="00FF7C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703504"/>
  <w15:docId w15:val="{3912BFE7-D108-46B2-BBE3-FDEB7994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47733"/>
    <w:pPr>
      <w:widowControl w:val="0"/>
      <w:jc w:val="both"/>
    </w:pPr>
    <w:rPr>
      <w:kern w:val="2"/>
      <w:sz w:val="21"/>
      <w:szCs w:val="24"/>
    </w:rPr>
  </w:style>
  <w:style w:type="paragraph" w:styleId="2">
    <w:name w:val="heading 2"/>
    <w:basedOn w:val="a"/>
    <w:next w:val="a"/>
    <w:link w:val="20"/>
    <w:semiHidden/>
    <w:unhideWhenUsed/>
    <w:qFormat/>
    <w:rsid w:val="00863E8D"/>
    <w:pPr>
      <w:keepNext/>
      <w:outlineLvl w:val="1"/>
    </w:pPr>
    <w:rPr>
      <w:rFonts w:asciiTheme="majorHAnsi" w:eastAsiaTheme="majorEastAsia" w:hAnsiTheme="majorHAnsi" w:cstheme="majorBidi"/>
    </w:rPr>
  </w:style>
  <w:style w:type="paragraph" w:styleId="4">
    <w:name w:val="heading 4"/>
    <w:basedOn w:val="a"/>
    <w:link w:val="40"/>
    <w:uiPriority w:val="9"/>
    <w:qFormat/>
    <w:rsid w:val="008300BD"/>
    <w:pPr>
      <w:widowControl/>
      <w:spacing w:before="100" w:beforeAutospacing="1" w:after="100" w:afterAutospacing="1"/>
      <w:jc w:val="left"/>
      <w:outlineLvl w:val="3"/>
    </w:pPr>
    <w:rPr>
      <w:rFonts w:ascii="ＭＳ Ｐゴシック" w:eastAsia="ＭＳ Ｐゴシック" w:hAnsi="ＭＳ Ｐゴシック" w:cs="ＭＳ Ｐゴシック"/>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214B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3">
    <w:name w:val="List Paragraph"/>
    <w:basedOn w:val="a"/>
    <w:uiPriority w:val="34"/>
    <w:qFormat/>
    <w:rsid w:val="00D9278F"/>
    <w:pPr>
      <w:ind w:leftChars="400" w:left="840"/>
    </w:pPr>
  </w:style>
  <w:style w:type="character" w:styleId="a4">
    <w:name w:val="Hyperlink"/>
    <w:basedOn w:val="a0"/>
    <w:rsid w:val="003F0FB5"/>
    <w:rPr>
      <w:color w:val="0000FF" w:themeColor="hyperlink"/>
      <w:u w:val="single"/>
    </w:rPr>
  </w:style>
  <w:style w:type="paragraph" w:customStyle="1" w:styleId="a5">
    <w:name w:val="一太郎"/>
    <w:rsid w:val="00F567A9"/>
    <w:pPr>
      <w:widowControl w:val="0"/>
      <w:wordWrap w:val="0"/>
      <w:autoSpaceDE w:val="0"/>
      <w:autoSpaceDN w:val="0"/>
      <w:adjustRightInd w:val="0"/>
      <w:spacing w:line="360" w:lineRule="exact"/>
      <w:jc w:val="both"/>
    </w:pPr>
    <w:rPr>
      <w:rFonts w:ascii="Times New Roman" w:hAnsi="Times New Roman" w:cs="ＭＳ 明朝"/>
      <w:spacing w:val="-1"/>
      <w:sz w:val="21"/>
      <w:szCs w:val="21"/>
    </w:rPr>
  </w:style>
  <w:style w:type="paragraph" w:customStyle="1" w:styleId="Default">
    <w:name w:val="Default"/>
    <w:rsid w:val="005E7914"/>
    <w:pPr>
      <w:widowControl w:val="0"/>
      <w:autoSpaceDE w:val="0"/>
      <w:autoSpaceDN w:val="0"/>
      <w:adjustRightInd w:val="0"/>
    </w:pPr>
    <w:rPr>
      <w:rFonts w:ascii="ＭＳ" w:eastAsia="ＭＳ" w:hAnsiTheme="minorHAnsi" w:cs="ＭＳ"/>
      <w:color w:val="000000"/>
      <w:sz w:val="24"/>
      <w:szCs w:val="24"/>
    </w:rPr>
  </w:style>
  <w:style w:type="character" w:customStyle="1" w:styleId="40">
    <w:name w:val="見出し 4 (文字)"/>
    <w:basedOn w:val="a0"/>
    <w:link w:val="4"/>
    <w:uiPriority w:val="9"/>
    <w:rsid w:val="008300BD"/>
    <w:rPr>
      <w:rFonts w:ascii="ＭＳ Ｐゴシック" w:eastAsia="ＭＳ Ｐゴシック" w:hAnsi="ＭＳ Ｐゴシック" w:cs="ＭＳ Ｐゴシック"/>
      <w:b/>
      <w:bCs/>
      <w:kern w:val="2"/>
      <w:sz w:val="24"/>
      <w:szCs w:val="24"/>
    </w:rPr>
  </w:style>
  <w:style w:type="paragraph" w:styleId="a6">
    <w:name w:val="header"/>
    <w:basedOn w:val="a"/>
    <w:link w:val="a7"/>
    <w:uiPriority w:val="99"/>
    <w:rsid w:val="005F64C1"/>
    <w:pPr>
      <w:tabs>
        <w:tab w:val="center" w:pos="4252"/>
        <w:tab w:val="right" w:pos="8504"/>
      </w:tabs>
      <w:snapToGrid w:val="0"/>
    </w:pPr>
  </w:style>
  <w:style w:type="character" w:customStyle="1" w:styleId="a7">
    <w:name w:val="ヘッダー (文字)"/>
    <w:basedOn w:val="a0"/>
    <w:link w:val="a6"/>
    <w:uiPriority w:val="99"/>
    <w:rsid w:val="005F64C1"/>
    <w:rPr>
      <w:kern w:val="2"/>
      <w:sz w:val="21"/>
      <w:szCs w:val="24"/>
    </w:rPr>
  </w:style>
  <w:style w:type="paragraph" w:styleId="a8">
    <w:name w:val="footer"/>
    <w:basedOn w:val="a"/>
    <w:link w:val="a9"/>
    <w:uiPriority w:val="99"/>
    <w:rsid w:val="005F64C1"/>
    <w:pPr>
      <w:tabs>
        <w:tab w:val="center" w:pos="4252"/>
        <w:tab w:val="right" w:pos="8504"/>
      </w:tabs>
      <w:snapToGrid w:val="0"/>
    </w:pPr>
  </w:style>
  <w:style w:type="character" w:customStyle="1" w:styleId="a9">
    <w:name w:val="フッター (文字)"/>
    <w:basedOn w:val="a0"/>
    <w:link w:val="a8"/>
    <w:uiPriority w:val="99"/>
    <w:rsid w:val="005F64C1"/>
    <w:rPr>
      <w:kern w:val="2"/>
      <w:sz w:val="21"/>
      <w:szCs w:val="24"/>
    </w:rPr>
  </w:style>
  <w:style w:type="table" w:styleId="aa">
    <w:name w:val="Table Grid"/>
    <w:basedOn w:val="a1"/>
    <w:uiPriority w:val="59"/>
    <w:rsid w:val="005F64C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5F64C1"/>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5F64C1"/>
    <w:rPr>
      <w:rFonts w:ascii="ＭＳ ゴシック" w:eastAsia="ＭＳ ゴシック" w:hAnsi="Courier New" w:cs="Courier New"/>
      <w:kern w:val="2"/>
      <w:szCs w:val="21"/>
    </w:rPr>
  </w:style>
  <w:style w:type="paragraph" w:styleId="ad">
    <w:name w:val="Balloon Text"/>
    <w:basedOn w:val="a"/>
    <w:link w:val="ae"/>
    <w:rsid w:val="005917D7"/>
    <w:rPr>
      <w:rFonts w:asciiTheme="majorHAnsi" w:eastAsiaTheme="majorEastAsia" w:hAnsiTheme="majorHAnsi" w:cstheme="majorBidi"/>
      <w:sz w:val="18"/>
      <w:szCs w:val="18"/>
    </w:rPr>
  </w:style>
  <w:style w:type="character" w:customStyle="1" w:styleId="ae">
    <w:name w:val="吹き出し (文字)"/>
    <w:basedOn w:val="a0"/>
    <w:link w:val="ad"/>
    <w:rsid w:val="005917D7"/>
    <w:rPr>
      <w:rFonts w:asciiTheme="majorHAnsi" w:eastAsiaTheme="majorEastAsia" w:hAnsiTheme="majorHAnsi" w:cstheme="majorBidi"/>
      <w:kern w:val="2"/>
      <w:sz w:val="18"/>
      <w:szCs w:val="18"/>
    </w:rPr>
  </w:style>
  <w:style w:type="paragraph" w:customStyle="1" w:styleId="txt">
    <w:name w:val="txt"/>
    <w:basedOn w:val="a"/>
    <w:rsid w:val="00027B55"/>
    <w:pPr>
      <w:widowControl/>
      <w:spacing w:after="240" w:line="360" w:lineRule="atLeast"/>
      <w:jc w:val="left"/>
    </w:pPr>
    <w:rPr>
      <w:rFonts w:ascii="ＭＳ Ｐゴシック" w:eastAsia="ＭＳ Ｐゴシック" w:hAnsi="ＭＳ Ｐゴシック" w:cs="ＭＳ Ｐゴシック"/>
      <w:kern w:val="0"/>
      <w:sz w:val="24"/>
    </w:rPr>
  </w:style>
  <w:style w:type="paragraph" w:styleId="af">
    <w:name w:val="Body Text"/>
    <w:basedOn w:val="a"/>
    <w:link w:val="af0"/>
    <w:uiPriority w:val="1"/>
    <w:qFormat/>
    <w:rsid w:val="002F7B71"/>
    <w:pPr>
      <w:jc w:val="left"/>
    </w:pPr>
    <w:rPr>
      <w:rFonts w:ascii="ＭＳ 明朝" w:hAnsi="ＭＳ 明朝" w:cs="ＭＳ 明朝"/>
      <w:kern w:val="0"/>
      <w:sz w:val="24"/>
      <w:lang w:eastAsia="en-US"/>
    </w:rPr>
  </w:style>
  <w:style w:type="character" w:customStyle="1" w:styleId="af0">
    <w:name w:val="本文 (文字)"/>
    <w:basedOn w:val="a0"/>
    <w:link w:val="af"/>
    <w:uiPriority w:val="1"/>
    <w:rsid w:val="002F7B71"/>
    <w:rPr>
      <w:rFonts w:ascii="ＭＳ 明朝" w:hAnsi="ＭＳ 明朝" w:cs="ＭＳ 明朝"/>
      <w:sz w:val="24"/>
      <w:szCs w:val="24"/>
      <w:lang w:eastAsia="en-US"/>
    </w:rPr>
  </w:style>
  <w:style w:type="character" w:styleId="af1">
    <w:name w:val="Strong"/>
    <w:basedOn w:val="a0"/>
    <w:uiPriority w:val="22"/>
    <w:qFormat/>
    <w:rsid w:val="00CF342F"/>
    <w:rPr>
      <w:b/>
      <w:bCs/>
    </w:rPr>
  </w:style>
  <w:style w:type="paragraph" w:customStyle="1" w:styleId="par3">
    <w:name w:val="par3"/>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4">
    <w:name w:val="par4"/>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5">
    <w:name w:val="par5"/>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6">
    <w:name w:val="par6"/>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7">
    <w:name w:val="par7"/>
    <w:basedOn w:val="a"/>
    <w:rsid w:val="00F53896"/>
    <w:pPr>
      <w:widowControl/>
      <w:spacing w:after="11"/>
      <w:jc w:val="left"/>
    </w:pPr>
    <w:rPr>
      <w:rFonts w:ascii="ＭＳ Ｐゴシック" w:eastAsia="ＭＳ Ｐゴシック" w:hAnsi="ＭＳ Ｐゴシック" w:cs="ＭＳ Ｐゴシック"/>
      <w:kern w:val="0"/>
      <w:sz w:val="24"/>
    </w:rPr>
  </w:style>
  <w:style w:type="paragraph" w:customStyle="1" w:styleId="par8">
    <w:name w:val="par8"/>
    <w:basedOn w:val="a"/>
    <w:rsid w:val="00F53896"/>
    <w:pPr>
      <w:widowControl/>
      <w:spacing w:after="11"/>
      <w:jc w:val="left"/>
    </w:pPr>
    <w:rPr>
      <w:rFonts w:ascii="ＭＳ Ｐゴシック" w:eastAsia="ＭＳ Ｐゴシック" w:hAnsi="ＭＳ Ｐゴシック" w:cs="ＭＳ Ｐゴシック"/>
      <w:kern w:val="0"/>
      <w:sz w:val="24"/>
    </w:rPr>
  </w:style>
  <w:style w:type="character" w:customStyle="1" w:styleId="st1">
    <w:name w:val="st1"/>
    <w:basedOn w:val="a0"/>
    <w:rsid w:val="000651CB"/>
  </w:style>
  <w:style w:type="character" w:customStyle="1" w:styleId="20">
    <w:name w:val="見出し 2 (文字)"/>
    <w:basedOn w:val="a0"/>
    <w:link w:val="2"/>
    <w:semiHidden/>
    <w:rsid w:val="00863E8D"/>
    <w:rPr>
      <w:rFonts w:asciiTheme="majorHAnsi" w:eastAsiaTheme="majorEastAsia" w:hAnsiTheme="majorHAnsi" w:cstheme="majorBidi"/>
      <w:kern w:val="2"/>
      <w:sz w:val="21"/>
      <w:szCs w:val="24"/>
    </w:rPr>
  </w:style>
  <w:style w:type="paragraph" w:styleId="af2">
    <w:name w:val="Note Heading"/>
    <w:basedOn w:val="a"/>
    <w:next w:val="a"/>
    <w:link w:val="af3"/>
    <w:unhideWhenUsed/>
    <w:rsid w:val="00A7461F"/>
    <w:pPr>
      <w:jc w:val="center"/>
    </w:pPr>
    <w:rPr>
      <w:rFonts w:asciiTheme="minorEastAsia" w:eastAsiaTheme="minorEastAsia" w:hAnsiTheme="minorEastAsia"/>
      <w:bCs/>
      <w:sz w:val="22"/>
      <w:szCs w:val="22"/>
    </w:rPr>
  </w:style>
  <w:style w:type="character" w:customStyle="1" w:styleId="af3">
    <w:name w:val="記 (文字)"/>
    <w:basedOn w:val="a0"/>
    <w:link w:val="af2"/>
    <w:rsid w:val="00A7461F"/>
    <w:rPr>
      <w:rFonts w:asciiTheme="minorEastAsia" w:eastAsiaTheme="minorEastAsia" w:hAnsiTheme="minorEastAsia"/>
      <w:bCs/>
      <w:kern w:val="2"/>
      <w:sz w:val="22"/>
      <w:szCs w:val="22"/>
    </w:rPr>
  </w:style>
  <w:style w:type="paragraph" w:styleId="af4">
    <w:name w:val="Closing"/>
    <w:basedOn w:val="a"/>
    <w:link w:val="af5"/>
    <w:unhideWhenUsed/>
    <w:rsid w:val="00A7461F"/>
    <w:pPr>
      <w:jc w:val="right"/>
    </w:pPr>
    <w:rPr>
      <w:rFonts w:asciiTheme="minorEastAsia" w:eastAsiaTheme="minorEastAsia" w:hAnsiTheme="minorEastAsia"/>
      <w:bCs/>
      <w:sz w:val="22"/>
      <w:szCs w:val="22"/>
    </w:rPr>
  </w:style>
  <w:style w:type="character" w:customStyle="1" w:styleId="af5">
    <w:name w:val="結語 (文字)"/>
    <w:basedOn w:val="a0"/>
    <w:link w:val="af4"/>
    <w:rsid w:val="00A7461F"/>
    <w:rPr>
      <w:rFonts w:asciiTheme="minorEastAsia" w:eastAsiaTheme="minorEastAsia" w:hAnsiTheme="minorEastAsia"/>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4965">
      <w:bodyDiv w:val="1"/>
      <w:marLeft w:val="0"/>
      <w:marRight w:val="0"/>
      <w:marTop w:val="0"/>
      <w:marBottom w:val="0"/>
      <w:divBdr>
        <w:top w:val="none" w:sz="0" w:space="0" w:color="auto"/>
        <w:left w:val="none" w:sz="0" w:space="0" w:color="auto"/>
        <w:bottom w:val="none" w:sz="0" w:space="0" w:color="auto"/>
        <w:right w:val="none" w:sz="0" w:space="0" w:color="auto"/>
      </w:divBdr>
      <w:divsChild>
        <w:div w:id="1853883279">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sChild>
                <w:div w:id="205916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7143">
      <w:bodyDiv w:val="1"/>
      <w:marLeft w:val="0"/>
      <w:marRight w:val="0"/>
      <w:marTop w:val="0"/>
      <w:marBottom w:val="0"/>
      <w:divBdr>
        <w:top w:val="none" w:sz="0" w:space="0" w:color="auto"/>
        <w:left w:val="none" w:sz="0" w:space="0" w:color="auto"/>
        <w:bottom w:val="none" w:sz="0" w:space="0" w:color="auto"/>
        <w:right w:val="none" w:sz="0" w:space="0" w:color="auto"/>
      </w:divBdr>
    </w:div>
    <w:div w:id="310330279">
      <w:bodyDiv w:val="1"/>
      <w:marLeft w:val="0"/>
      <w:marRight w:val="0"/>
      <w:marTop w:val="0"/>
      <w:marBottom w:val="0"/>
      <w:divBdr>
        <w:top w:val="none" w:sz="0" w:space="0" w:color="auto"/>
        <w:left w:val="none" w:sz="0" w:space="0" w:color="auto"/>
        <w:bottom w:val="none" w:sz="0" w:space="0" w:color="auto"/>
        <w:right w:val="none" w:sz="0" w:space="0" w:color="auto"/>
      </w:divBdr>
    </w:div>
    <w:div w:id="450826153">
      <w:bodyDiv w:val="1"/>
      <w:marLeft w:val="0"/>
      <w:marRight w:val="0"/>
      <w:marTop w:val="0"/>
      <w:marBottom w:val="0"/>
      <w:divBdr>
        <w:top w:val="none" w:sz="0" w:space="0" w:color="auto"/>
        <w:left w:val="none" w:sz="0" w:space="0" w:color="auto"/>
        <w:bottom w:val="none" w:sz="0" w:space="0" w:color="auto"/>
        <w:right w:val="none" w:sz="0" w:space="0" w:color="auto"/>
      </w:divBdr>
      <w:divsChild>
        <w:div w:id="301615019">
          <w:marLeft w:val="0"/>
          <w:marRight w:val="0"/>
          <w:marTop w:val="0"/>
          <w:marBottom w:val="0"/>
          <w:divBdr>
            <w:top w:val="none" w:sz="0" w:space="0" w:color="auto"/>
            <w:left w:val="none" w:sz="0" w:space="0" w:color="auto"/>
            <w:bottom w:val="none" w:sz="0" w:space="0" w:color="auto"/>
            <w:right w:val="none" w:sz="0" w:space="0" w:color="auto"/>
          </w:divBdr>
          <w:divsChild>
            <w:div w:id="298341245">
              <w:marLeft w:val="0"/>
              <w:marRight w:val="0"/>
              <w:marTop w:val="0"/>
              <w:marBottom w:val="0"/>
              <w:divBdr>
                <w:top w:val="none" w:sz="0" w:space="0" w:color="auto"/>
                <w:left w:val="none" w:sz="0" w:space="0" w:color="auto"/>
                <w:bottom w:val="none" w:sz="0" w:space="0" w:color="auto"/>
                <w:right w:val="none" w:sz="0" w:space="0" w:color="auto"/>
              </w:divBdr>
              <w:divsChild>
                <w:div w:id="1260987211">
                  <w:marLeft w:val="300"/>
                  <w:marRight w:val="0"/>
                  <w:marTop w:val="0"/>
                  <w:marBottom w:val="0"/>
                  <w:divBdr>
                    <w:top w:val="none" w:sz="0" w:space="0" w:color="auto"/>
                    <w:left w:val="none" w:sz="0" w:space="0" w:color="auto"/>
                    <w:bottom w:val="none" w:sz="0" w:space="0" w:color="auto"/>
                    <w:right w:val="none" w:sz="0" w:space="0" w:color="auto"/>
                  </w:divBdr>
                  <w:divsChild>
                    <w:div w:id="4677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28504">
      <w:bodyDiv w:val="1"/>
      <w:marLeft w:val="0"/>
      <w:marRight w:val="0"/>
      <w:marTop w:val="0"/>
      <w:marBottom w:val="0"/>
      <w:divBdr>
        <w:top w:val="none" w:sz="0" w:space="0" w:color="auto"/>
        <w:left w:val="none" w:sz="0" w:space="0" w:color="auto"/>
        <w:bottom w:val="none" w:sz="0" w:space="0" w:color="auto"/>
        <w:right w:val="none" w:sz="0" w:space="0" w:color="auto"/>
      </w:divBdr>
      <w:divsChild>
        <w:div w:id="299002047">
          <w:marLeft w:val="0"/>
          <w:marRight w:val="0"/>
          <w:marTop w:val="0"/>
          <w:marBottom w:val="0"/>
          <w:divBdr>
            <w:top w:val="none" w:sz="0" w:space="0" w:color="auto"/>
            <w:left w:val="none" w:sz="0" w:space="0" w:color="auto"/>
            <w:bottom w:val="none" w:sz="0" w:space="0" w:color="auto"/>
            <w:right w:val="none" w:sz="0" w:space="0" w:color="auto"/>
          </w:divBdr>
          <w:divsChild>
            <w:div w:id="850727200">
              <w:marLeft w:val="0"/>
              <w:marRight w:val="0"/>
              <w:marTop w:val="0"/>
              <w:marBottom w:val="0"/>
              <w:divBdr>
                <w:top w:val="none" w:sz="0" w:space="0" w:color="auto"/>
                <w:left w:val="none" w:sz="0" w:space="0" w:color="auto"/>
                <w:bottom w:val="none" w:sz="0" w:space="0" w:color="auto"/>
                <w:right w:val="none" w:sz="0" w:space="0" w:color="auto"/>
              </w:divBdr>
              <w:divsChild>
                <w:div w:id="898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254690">
      <w:bodyDiv w:val="1"/>
      <w:marLeft w:val="0"/>
      <w:marRight w:val="0"/>
      <w:marTop w:val="120"/>
      <w:marBottom w:val="0"/>
      <w:divBdr>
        <w:top w:val="none" w:sz="0" w:space="0" w:color="auto"/>
        <w:left w:val="none" w:sz="0" w:space="0" w:color="auto"/>
        <w:bottom w:val="none" w:sz="0" w:space="0" w:color="auto"/>
        <w:right w:val="none" w:sz="0" w:space="0" w:color="auto"/>
      </w:divBdr>
      <w:divsChild>
        <w:div w:id="407267643">
          <w:marLeft w:val="0"/>
          <w:marRight w:val="0"/>
          <w:marTop w:val="0"/>
          <w:marBottom w:val="0"/>
          <w:divBdr>
            <w:top w:val="none" w:sz="0" w:space="0" w:color="auto"/>
            <w:left w:val="none" w:sz="0" w:space="0" w:color="auto"/>
            <w:bottom w:val="none" w:sz="0" w:space="0" w:color="auto"/>
            <w:right w:val="none" w:sz="0" w:space="0" w:color="auto"/>
          </w:divBdr>
          <w:divsChild>
            <w:div w:id="378020120">
              <w:marLeft w:val="0"/>
              <w:marRight w:val="0"/>
              <w:marTop w:val="0"/>
              <w:marBottom w:val="0"/>
              <w:divBdr>
                <w:top w:val="none" w:sz="0" w:space="0" w:color="auto"/>
                <w:left w:val="none" w:sz="0" w:space="0" w:color="auto"/>
                <w:bottom w:val="none" w:sz="0" w:space="0" w:color="auto"/>
                <w:right w:val="none" w:sz="0" w:space="0" w:color="auto"/>
              </w:divBdr>
              <w:divsChild>
                <w:div w:id="929659713">
                  <w:marLeft w:val="0"/>
                  <w:marRight w:val="0"/>
                  <w:marTop w:val="0"/>
                  <w:marBottom w:val="0"/>
                  <w:divBdr>
                    <w:top w:val="none" w:sz="0" w:space="0" w:color="auto"/>
                    <w:left w:val="none" w:sz="0" w:space="0" w:color="auto"/>
                    <w:bottom w:val="none" w:sz="0" w:space="0" w:color="auto"/>
                    <w:right w:val="none" w:sz="0" w:space="0" w:color="auto"/>
                  </w:divBdr>
                  <w:divsChild>
                    <w:div w:id="1557013831">
                      <w:marLeft w:val="0"/>
                      <w:marRight w:val="0"/>
                      <w:marTop w:val="0"/>
                      <w:marBottom w:val="0"/>
                      <w:divBdr>
                        <w:top w:val="none" w:sz="0" w:space="0" w:color="auto"/>
                        <w:left w:val="none" w:sz="0" w:space="0" w:color="auto"/>
                        <w:bottom w:val="none" w:sz="0" w:space="0" w:color="auto"/>
                        <w:right w:val="none" w:sz="0" w:space="0" w:color="auto"/>
                      </w:divBdr>
                      <w:divsChild>
                        <w:div w:id="1773475123">
                          <w:marLeft w:val="0"/>
                          <w:marRight w:val="0"/>
                          <w:marTop w:val="0"/>
                          <w:marBottom w:val="0"/>
                          <w:divBdr>
                            <w:top w:val="none" w:sz="0" w:space="0" w:color="auto"/>
                            <w:left w:val="none" w:sz="0" w:space="0" w:color="auto"/>
                            <w:bottom w:val="none" w:sz="0" w:space="0" w:color="auto"/>
                            <w:right w:val="none" w:sz="0" w:space="0" w:color="auto"/>
                          </w:divBdr>
                          <w:divsChild>
                            <w:div w:id="1290163262">
                              <w:marLeft w:val="0"/>
                              <w:marRight w:val="0"/>
                              <w:marTop w:val="0"/>
                              <w:marBottom w:val="300"/>
                              <w:divBdr>
                                <w:top w:val="none" w:sz="0" w:space="0" w:color="auto"/>
                                <w:left w:val="none" w:sz="0" w:space="0" w:color="auto"/>
                                <w:bottom w:val="none" w:sz="0" w:space="0" w:color="auto"/>
                                <w:right w:val="none" w:sz="0" w:space="0" w:color="auto"/>
                              </w:divBdr>
                              <w:divsChild>
                                <w:div w:id="59062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77028">
      <w:bodyDiv w:val="1"/>
      <w:marLeft w:val="0"/>
      <w:marRight w:val="0"/>
      <w:marTop w:val="0"/>
      <w:marBottom w:val="0"/>
      <w:divBdr>
        <w:top w:val="none" w:sz="0" w:space="0" w:color="auto"/>
        <w:left w:val="none" w:sz="0" w:space="0" w:color="auto"/>
        <w:bottom w:val="none" w:sz="0" w:space="0" w:color="auto"/>
        <w:right w:val="none" w:sz="0" w:space="0" w:color="auto"/>
      </w:divBdr>
      <w:divsChild>
        <w:div w:id="1927110747">
          <w:marLeft w:val="0"/>
          <w:marRight w:val="0"/>
          <w:marTop w:val="0"/>
          <w:marBottom w:val="0"/>
          <w:divBdr>
            <w:top w:val="none" w:sz="0" w:space="0" w:color="auto"/>
            <w:left w:val="none" w:sz="0" w:space="0" w:color="auto"/>
            <w:bottom w:val="none" w:sz="0" w:space="0" w:color="auto"/>
            <w:right w:val="none" w:sz="0" w:space="0" w:color="auto"/>
          </w:divBdr>
          <w:divsChild>
            <w:div w:id="310641137">
              <w:marLeft w:val="0"/>
              <w:marRight w:val="0"/>
              <w:marTop w:val="0"/>
              <w:marBottom w:val="0"/>
              <w:divBdr>
                <w:top w:val="none" w:sz="0" w:space="0" w:color="auto"/>
                <w:left w:val="none" w:sz="0" w:space="0" w:color="auto"/>
                <w:bottom w:val="none" w:sz="0" w:space="0" w:color="auto"/>
                <w:right w:val="none" w:sz="0" w:space="0" w:color="auto"/>
              </w:divBdr>
              <w:divsChild>
                <w:div w:id="58584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9149">
      <w:bodyDiv w:val="1"/>
      <w:marLeft w:val="0"/>
      <w:marRight w:val="0"/>
      <w:marTop w:val="0"/>
      <w:marBottom w:val="0"/>
      <w:divBdr>
        <w:top w:val="none" w:sz="0" w:space="0" w:color="auto"/>
        <w:left w:val="none" w:sz="0" w:space="0" w:color="auto"/>
        <w:bottom w:val="none" w:sz="0" w:space="0" w:color="auto"/>
        <w:right w:val="none" w:sz="0" w:space="0" w:color="auto"/>
      </w:divBdr>
      <w:divsChild>
        <w:div w:id="1171523199">
          <w:marLeft w:val="0"/>
          <w:marRight w:val="0"/>
          <w:marTop w:val="0"/>
          <w:marBottom w:val="0"/>
          <w:divBdr>
            <w:top w:val="none" w:sz="0" w:space="0" w:color="auto"/>
            <w:left w:val="none" w:sz="0" w:space="0" w:color="auto"/>
            <w:bottom w:val="none" w:sz="0" w:space="0" w:color="auto"/>
            <w:right w:val="none" w:sz="0" w:space="0" w:color="auto"/>
          </w:divBdr>
        </w:div>
      </w:divsChild>
    </w:div>
    <w:div w:id="916670258">
      <w:bodyDiv w:val="1"/>
      <w:marLeft w:val="0"/>
      <w:marRight w:val="0"/>
      <w:marTop w:val="0"/>
      <w:marBottom w:val="0"/>
      <w:divBdr>
        <w:top w:val="none" w:sz="0" w:space="0" w:color="auto"/>
        <w:left w:val="none" w:sz="0" w:space="0" w:color="auto"/>
        <w:bottom w:val="none" w:sz="0" w:space="0" w:color="auto"/>
        <w:right w:val="none" w:sz="0" w:space="0" w:color="auto"/>
      </w:divBdr>
      <w:divsChild>
        <w:div w:id="523834624">
          <w:marLeft w:val="0"/>
          <w:marRight w:val="0"/>
          <w:marTop w:val="0"/>
          <w:marBottom w:val="0"/>
          <w:divBdr>
            <w:top w:val="none" w:sz="0" w:space="0" w:color="auto"/>
            <w:left w:val="none" w:sz="0" w:space="0" w:color="auto"/>
            <w:bottom w:val="none" w:sz="0" w:space="0" w:color="auto"/>
            <w:right w:val="none" w:sz="0" w:space="0" w:color="auto"/>
          </w:divBdr>
        </w:div>
      </w:divsChild>
    </w:div>
    <w:div w:id="1015037746">
      <w:bodyDiv w:val="1"/>
      <w:marLeft w:val="0"/>
      <w:marRight w:val="0"/>
      <w:marTop w:val="120"/>
      <w:marBottom w:val="0"/>
      <w:divBdr>
        <w:top w:val="none" w:sz="0" w:space="0" w:color="auto"/>
        <w:left w:val="none" w:sz="0" w:space="0" w:color="auto"/>
        <w:bottom w:val="none" w:sz="0" w:space="0" w:color="auto"/>
        <w:right w:val="none" w:sz="0" w:space="0" w:color="auto"/>
      </w:divBdr>
      <w:divsChild>
        <w:div w:id="620494899">
          <w:marLeft w:val="0"/>
          <w:marRight w:val="0"/>
          <w:marTop w:val="0"/>
          <w:marBottom w:val="0"/>
          <w:divBdr>
            <w:top w:val="none" w:sz="0" w:space="0" w:color="auto"/>
            <w:left w:val="none" w:sz="0" w:space="0" w:color="auto"/>
            <w:bottom w:val="none" w:sz="0" w:space="0" w:color="auto"/>
            <w:right w:val="none" w:sz="0" w:space="0" w:color="auto"/>
          </w:divBdr>
          <w:divsChild>
            <w:div w:id="392312743">
              <w:marLeft w:val="0"/>
              <w:marRight w:val="0"/>
              <w:marTop w:val="0"/>
              <w:marBottom w:val="0"/>
              <w:divBdr>
                <w:top w:val="none" w:sz="0" w:space="0" w:color="auto"/>
                <w:left w:val="none" w:sz="0" w:space="0" w:color="auto"/>
                <w:bottom w:val="none" w:sz="0" w:space="0" w:color="auto"/>
                <w:right w:val="none" w:sz="0" w:space="0" w:color="auto"/>
              </w:divBdr>
              <w:divsChild>
                <w:div w:id="2105572525">
                  <w:marLeft w:val="0"/>
                  <w:marRight w:val="0"/>
                  <w:marTop w:val="0"/>
                  <w:marBottom w:val="0"/>
                  <w:divBdr>
                    <w:top w:val="none" w:sz="0" w:space="0" w:color="auto"/>
                    <w:left w:val="none" w:sz="0" w:space="0" w:color="auto"/>
                    <w:bottom w:val="none" w:sz="0" w:space="0" w:color="auto"/>
                    <w:right w:val="none" w:sz="0" w:space="0" w:color="auto"/>
                  </w:divBdr>
                  <w:divsChild>
                    <w:div w:id="308023914">
                      <w:marLeft w:val="0"/>
                      <w:marRight w:val="0"/>
                      <w:marTop w:val="0"/>
                      <w:marBottom w:val="0"/>
                      <w:divBdr>
                        <w:top w:val="none" w:sz="0" w:space="0" w:color="auto"/>
                        <w:left w:val="none" w:sz="0" w:space="0" w:color="auto"/>
                        <w:bottom w:val="none" w:sz="0" w:space="0" w:color="auto"/>
                        <w:right w:val="none" w:sz="0" w:space="0" w:color="auto"/>
                      </w:divBdr>
                      <w:divsChild>
                        <w:div w:id="1248151554">
                          <w:marLeft w:val="0"/>
                          <w:marRight w:val="0"/>
                          <w:marTop w:val="0"/>
                          <w:marBottom w:val="0"/>
                          <w:divBdr>
                            <w:top w:val="none" w:sz="0" w:space="0" w:color="auto"/>
                            <w:left w:val="none" w:sz="0" w:space="0" w:color="auto"/>
                            <w:bottom w:val="none" w:sz="0" w:space="0" w:color="auto"/>
                            <w:right w:val="none" w:sz="0" w:space="0" w:color="auto"/>
                          </w:divBdr>
                          <w:divsChild>
                            <w:div w:id="719205335">
                              <w:marLeft w:val="0"/>
                              <w:marRight w:val="0"/>
                              <w:marTop w:val="0"/>
                              <w:marBottom w:val="300"/>
                              <w:divBdr>
                                <w:top w:val="none" w:sz="0" w:space="0" w:color="auto"/>
                                <w:left w:val="none" w:sz="0" w:space="0" w:color="auto"/>
                                <w:bottom w:val="none" w:sz="0" w:space="0" w:color="auto"/>
                                <w:right w:val="none" w:sz="0" w:space="0" w:color="auto"/>
                              </w:divBdr>
                              <w:divsChild>
                                <w:div w:id="1167669246">
                                  <w:marLeft w:val="0"/>
                                  <w:marRight w:val="0"/>
                                  <w:marTop w:val="0"/>
                                  <w:marBottom w:val="150"/>
                                  <w:divBdr>
                                    <w:top w:val="none" w:sz="0" w:space="0" w:color="auto"/>
                                    <w:left w:val="none" w:sz="0" w:space="0" w:color="auto"/>
                                    <w:bottom w:val="none" w:sz="0" w:space="0" w:color="auto"/>
                                    <w:right w:val="none" w:sz="0" w:space="0" w:color="auto"/>
                                  </w:divBdr>
                                  <w:divsChild>
                                    <w:div w:id="1738672601">
                                      <w:marLeft w:val="240"/>
                                      <w:marRight w:val="0"/>
                                      <w:marTop w:val="0"/>
                                      <w:marBottom w:val="150"/>
                                      <w:divBdr>
                                        <w:top w:val="none" w:sz="0" w:space="0" w:color="auto"/>
                                        <w:left w:val="none" w:sz="0" w:space="0" w:color="auto"/>
                                        <w:bottom w:val="none" w:sz="0" w:space="0" w:color="auto"/>
                                        <w:right w:val="none" w:sz="0" w:space="0" w:color="auto"/>
                                      </w:divBdr>
                                      <w:divsChild>
                                        <w:div w:id="650409821">
                                          <w:marLeft w:val="0"/>
                                          <w:marRight w:val="0"/>
                                          <w:marTop w:val="0"/>
                                          <w:marBottom w:val="150"/>
                                          <w:divBdr>
                                            <w:top w:val="none" w:sz="0" w:space="0" w:color="auto"/>
                                            <w:left w:val="none" w:sz="0" w:space="0" w:color="auto"/>
                                            <w:bottom w:val="none" w:sz="0" w:space="0" w:color="auto"/>
                                            <w:right w:val="none" w:sz="0" w:space="0" w:color="auto"/>
                                          </w:divBdr>
                                          <w:divsChild>
                                            <w:div w:id="116679448">
                                              <w:marLeft w:val="0"/>
                                              <w:marRight w:val="0"/>
                                              <w:marTop w:val="0"/>
                                              <w:marBottom w:val="0"/>
                                              <w:divBdr>
                                                <w:top w:val="none" w:sz="0" w:space="0" w:color="auto"/>
                                                <w:left w:val="none" w:sz="0" w:space="0" w:color="auto"/>
                                                <w:bottom w:val="none" w:sz="0" w:space="0" w:color="auto"/>
                                                <w:right w:val="none" w:sz="0" w:space="0" w:color="auto"/>
                                              </w:divBdr>
                                            </w:div>
                                            <w:div w:id="1059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88147">
      <w:bodyDiv w:val="1"/>
      <w:marLeft w:val="0"/>
      <w:marRight w:val="0"/>
      <w:marTop w:val="0"/>
      <w:marBottom w:val="0"/>
      <w:divBdr>
        <w:top w:val="none" w:sz="0" w:space="0" w:color="auto"/>
        <w:left w:val="none" w:sz="0" w:space="0" w:color="auto"/>
        <w:bottom w:val="none" w:sz="0" w:space="0" w:color="auto"/>
        <w:right w:val="none" w:sz="0" w:space="0" w:color="auto"/>
      </w:divBdr>
      <w:divsChild>
        <w:div w:id="600643677">
          <w:marLeft w:val="0"/>
          <w:marRight w:val="0"/>
          <w:marTop w:val="0"/>
          <w:marBottom w:val="0"/>
          <w:divBdr>
            <w:top w:val="none" w:sz="0" w:space="0" w:color="auto"/>
            <w:left w:val="none" w:sz="0" w:space="0" w:color="auto"/>
            <w:bottom w:val="none" w:sz="0" w:space="0" w:color="auto"/>
            <w:right w:val="none" w:sz="0" w:space="0" w:color="auto"/>
          </w:divBdr>
        </w:div>
      </w:divsChild>
    </w:div>
    <w:div w:id="1198615188">
      <w:bodyDiv w:val="1"/>
      <w:marLeft w:val="0"/>
      <w:marRight w:val="0"/>
      <w:marTop w:val="0"/>
      <w:marBottom w:val="0"/>
      <w:divBdr>
        <w:top w:val="none" w:sz="0" w:space="0" w:color="auto"/>
        <w:left w:val="none" w:sz="0" w:space="0" w:color="auto"/>
        <w:bottom w:val="none" w:sz="0" w:space="0" w:color="auto"/>
        <w:right w:val="none" w:sz="0" w:space="0" w:color="auto"/>
      </w:divBdr>
    </w:div>
    <w:div w:id="1212644941">
      <w:bodyDiv w:val="1"/>
      <w:marLeft w:val="0"/>
      <w:marRight w:val="0"/>
      <w:marTop w:val="0"/>
      <w:marBottom w:val="0"/>
      <w:divBdr>
        <w:top w:val="none" w:sz="0" w:space="0" w:color="auto"/>
        <w:left w:val="none" w:sz="0" w:space="0" w:color="auto"/>
        <w:bottom w:val="none" w:sz="0" w:space="0" w:color="auto"/>
        <w:right w:val="none" w:sz="0" w:space="0" w:color="auto"/>
      </w:divBdr>
      <w:divsChild>
        <w:div w:id="1157309037">
          <w:marLeft w:val="0"/>
          <w:marRight w:val="0"/>
          <w:marTop w:val="225"/>
          <w:marBottom w:val="0"/>
          <w:divBdr>
            <w:top w:val="none" w:sz="0" w:space="0" w:color="auto"/>
            <w:left w:val="none" w:sz="0" w:space="0" w:color="auto"/>
            <w:bottom w:val="none" w:sz="0" w:space="0" w:color="auto"/>
            <w:right w:val="none" w:sz="0" w:space="0" w:color="auto"/>
          </w:divBdr>
        </w:div>
      </w:divsChild>
    </w:div>
    <w:div w:id="1222130436">
      <w:bodyDiv w:val="1"/>
      <w:marLeft w:val="0"/>
      <w:marRight w:val="0"/>
      <w:marTop w:val="120"/>
      <w:marBottom w:val="0"/>
      <w:divBdr>
        <w:top w:val="none" w:sz="0" w:space="0" w:color="auto"/>
        <w:left w:val="none" w:sz="0" w:space="0" w:color="auto"/>
        <w:bottom w:val="none" w:sz="0" w:space="0" w:color="auto"/>
        <w:right w:val="none" w:sz="0" w:space="0" w:color="auto"/>
      </w:divBdr>
      <w:divsChild>
        <w:div w:id="1147281525">
          <w:marLeft w:val="0"/>
          <w:marRight w:val="0"/>
          <w:marTop w:val="0"/>
          <w:marBottom w:val="0"/>
          <w:divBdr>
            <w:top w:val="none" w:sz="0" w:space="0" w:color="auto"/>
            <w:left w:val="none" w:sz="0" w:space="0" w:color="auto"/>
            <w:bottom w:val="none" w:sz="0" w:space="0" w:color="auto"/>
            <w:right w:val="none" w:sz="0" w:space="0" w:color="auto"/>
          </w:divBdr>
          <w:divsChild>
            <w:div w:id="762576914">
              <w:marLeft w:val="0"/>
              <w:marRight w:val="0"/>
              <w:marTop w:val="0"/>
              <w:marBottom w:val="0"/>
              <w:divBdr>
                <w:top w:val="none" w:sz="0" w:space="0" w:color="auto"/>
                <w:left w:val="none" w:sz="0" w:space="0" w:color="auto"/>
                <w:bottom w:val="none" w:sz="0" w:space="0" w:color="auto"/>
                <w:right w:val="none" w:sz="0" w:space="0" w:color="auto"/>
              </w:divBdr>
              <w:divsChild>
                <w:div w:id="669020156">
                  <w:marLeft w:val="0"/>
                  <w:marRight w:val="0"/>
                  <w:marTop w:val="0"/>
                  <w:marBottom w:val="0"/>
                  <w:divBdr>
                    <w:top w:val="none" w:sz="0" w:space="0" w:color="auto"/>
                    <w:left w:val="none" w:sz="0" w:space="0" w:color="auto"/>
                    <w:bottom w:val="none" w:sz="0" w:space="0" w:color="auto"/>
                    <w:right w:val="none" w:sz="0" w:space="0" w:color="auto"/>
                  </w:divBdr>
                  <w:divsChild>
                    <w:div w:id="647125897">
                      <w:marLeft w:val="0"/>
                      <w:marRight w:val="0"/>
                      <w:marTop w:val="0"/>
                      <w:marBottom w:val="0"/>
                      <w:divBdr>
                        <w:top w:val="none" w:sz="0" w:space="0" w:color="auto"/>
                        <w:left w:val="none" w:sz="0" w:space="0" w:color="auto"/>
                        <w:bottom w:val="none" w:sz="0" w:space="0" w:color="auto"/>
                        <w:right w:val="none" w:sz="0" w:space="0" w:color="auto"/>
                      </w:divBdr>
                      <w:divsChild>
                        <w:div w:id="762528130">
                          <w:marLeft w:val="0"/>
                          <w:marRight w:val="0"/>
                          <w:marTop w:val="0"/>
                          <w:marBottom w:val="0"/>
                          <w:divBdr>
                            <w:top w:val="none" w:sz="0" w:space="0" w:color="auto"/>
                            <w:left w:val="none" w:sz="0" w:space="0" w:color="auto"/>
                            <w:bottom w:val="none" w:sz="0" w:space="0" w:color="auto"/>
                            <w:right w:val="none" w:sz="0" w:space="0" w:color="auto"/>
                          </w:divBdr>
                          <w:divsChild>
                            <w:div w:id="812336784">
                              <w:marLeft w:val="0"/>
                              <w:marRight w:val="0"/>
                              <w:marTop w:val="0"/>
                              <w:marBottom w:val="300"/>
                              <w:divBdr>
                                <w:top w:val="none" w:sz="0" w:space="0" w:color="auto"/>
                                <w:left w:val="none" w:sz="0" w:space="0" w:color="auto"/>
                                <w:bottom w:val="none" w:sz="0" w:space="0" w:color="auto"/>
                                <w:right w:val="none" w:sz="0" w:space="0" w:color="auto"/>
                              </w:divBdr>
                              <w:divsChild>
                                <w:div w:id="378673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522691">
      <w:bodyDiv w:val="1"/>
      <w:marLeft w:val="0"/>
      <w:marRight w:val="0"/>
      <w:marTop w:val="0"/>
      <w:marBottom w:val="0"/>
      <w:divBdr>
        <w:top w:val="none" w:sz="0" w:space="0" w:color="auto"/>
        <w:left w:val="none" w:sz="0" w:space="0" w:color="auto"/>
        <w:bottom w:val="none" w:sz="0" w:space="0" w:color="auto"/>
        <w:right w:val="none" w:sz="0" w:space="0" w:color="auto"/>
      </w:divBdr>
      <w:divsChild>
        <w:div w:id="613942851">
          <w:marLeft w:val="0"/>
          <w:marRight w:val="0"/>
          <w:marTop w:val="0"/>
          <w:marBottom w:val="0"/>
          <w:divBdr>
            <w:top w:val="none" w:sz="0" w:space="0" w:color="auto"/>
            <w:left w:val="none" w:sz="0" w:space="0" w:color="auto"/>
            <w:bottom w:val="none" w:sz="0" w:space="0" w:color="auto"/>
            <w:right w:val="none" w:sz="0" w:space="0" w:color="auto"/>
          </w:divBdr>
          <w:divsChild>
            <w:div w:id="2065908541">
              <w:marLeft w:val="0"/>
              <w:marRight w:val="0"/>
              <w:marTop w:val="0"/>
              <w:marBottom w:val="0"/>
              <w:divBdr>
                <w:top w:val="none" w:sz="0" w:space="0" w:color="auto"/>
                <w:left w:val="none" w:sz="0" w:space="0" w:color="auto"/>
                <w:bottom w:val="none" w:sz="0" w:space="0" w:color="auto"/>
                <w:right w:val="none" w:sz="0" w:space="0" w:color="auto"/>
              </w:divBdr>
              <w:divsChild>
                <w:div w:id="474567692">
                  <w:marLeft w:val="300"/>
                  <w:marRight w:val="0"/>
                  <w:marTop w:val="0"/>
                  <w:marBottom w:val="0"/>
                  <w:divBdr>
                    <w:top w:val="none" w:sz="0" w:space="0" w:color="auto"/>
                    <w:left w:val="none" w:sz="0" w:space="0" w:color="auto"/>
                    <w:bottom w:val="none" w:sz="0" w:space="0" w:color="auto"/>
                    <w:right w:val="none" w:sz="0" w:space="0" w:color="auto"/>
                  </w:divBdr>
                  <w:divsChild>
                    <w:div w:id="14871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231752">
      <w:bodyDiv w:val="1"/>
      <w:marLeft w:val="0"/>
      <w:marRight w:val="0"/>
      <w:marTop w:val="0"/>
      <w:marBottom w:val="0"/>
      <w:divBdr>
        <w:top w:val="none" w:sz="0" w:space="0" w:color="auto"/>
        <w:left w:val="none" w:sz="0" w:space="0" w:color="auto"/>
        <w:bottom w:val="none" w:sz="0" w:space="0" w:color="auto"/>
        <w:right w:val="none" w:sz="0" w:space="0" w:color="auto"/>
      </w:divBdr>
      <w:divsChild>
        <w:div w:id="1534031936">
          <w:marLeft w:val="0"/>
          <w:marRight w:val="0"/>
          <w:marTop w:val="0"/>
          <w:marBottom w:val="0"/>
          <w:divBdr>
            <w:top w:val="none" w:sz="0" w:space="0" w:color="auto"/>
            <w:left w:val="none" w:sz="0" w:space="0" w:color="auto"/>
            <w:bottom w:val="none" w:sz="0" w:space="0" w:color="auto"/>
            <w:right w:val="none" w:sz="0" w:space="0" w:color="auto"/>
          </w:divBdr>
        </w:div>
      </w:divsChild>
    </w:div>
    <w:div w:id="1514412474">
      <w:bodyDiv w:val="1"/>
      <w:marLeft w:val="0"/>
      <w:marRight w:val="0"/>
      <w:marTop w:val="0"/>
      <w:marBottom w:val="0"/>
      <w:divBdr>
        <w:top w:val="none" w:sz="0" w:space="0" w:color="auto"/>
        <w:left w:val="none" w:sz="0" w:space="0" w:color="auto"/>
        <w:bottom w:val="none" w:sz="0" w:space="0" w:color="auto"/>
        <w:right w:val="none" w:sz="0" w:space="0" w:color="auto"/>
      </w:divBdr>
      <w:divsChild>
        <w:div w:id="1413427713">
          <w:marLeft w:val="0"/>
          <w:marRight w:val="0"/>
          <w:marTop w:val="0"/>
          <w:marBottom w:val="0"/>
          <w:divBdr>
            <w:top w:val="none" w:sz="0" w:space="0" w:color="auto"/>
            <w:left w:val="none" w:sz="0" w:space="0" w:color="auto"/>
            <w:bottom w:val="none" w:sz="0" w:space="0" w:color="auto"/>
            <w:right w:val="none" w:sz="0" w:space="0" w:color="auto"/>
          </w:divBdr>
          <w:divsChild>
            <w:div w:id="842625618">
              <w:marLeft w:val="0"/>
              <w:marRight w:val="0"/>
              <w:marTop w:val="0"/>
              <w:marBottom w:val="0"/>
              <w:divBdr>
                <w:top w:val="none" w:sz="0" w:space="0" w:color="auto"/>
                <w:left w:val="none" w:sz="0" w:space="0" w:color="auto"/>
                <w:bottom w:val="none" w:sz="0" w:space="0" w:color="auto"/>
                <w:right w:val="none" w:sz="0" w:space="0" w:color="auto"/>
              </w:divBdr>
              <w:divsChild>
                <w:div w:id="8410136">
                  <w:marLeft w:val="0"/>
                  <w:marRight w:val="0"/>
                  <w:marTop w:val="0"/>
                  <w:marBottom w:val="0"/>
                  <w:divBdr>
                    <w:top w:val="none" w:sz="0" w:space="0" w:color="auto"/>
                    <w:left w:val="none" w:sz="0" w:space="0" w:color="auto"/>
                    <w:bottom w:val="none" w:sz="0" w:space="0" w:color="auto"/>
                    <w:right w:val="none" w:sz="0" w:space="0" w:color="auto"/>
                  </w:divBdr>
                  <w:divsChild>
                    <w:div w:id="14123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409759">
      <w:bodyDiv w:val="1"/>
      <w:marLeft w:val="0"/>
      <w:marRight w:val="0"/>
      <w:marTop w:val="0"/>
      <w:marBottom w:val="0"/>
      <w:divBdr>
        <w:top w:val="none" w:sz="0" w:space="0" w:color="auto"/>
        <w:left w:val="none" w:sz="0" w:space="0" w:color="auto"/>
        <w:bottom w:val="none" w:sz="0" w:space="0" w:color="auto"/>
        <w:right w:val="none" w:sz="0" w:space="0" w:color="auto"/>
      </w:divBdr>
      <w:divsChild>
        <w:div w:id="1990404411">
          <w:marLeft w:val="0"/>
          <w:marRight w:val="0"/>
          <w:marTop w:val="0"/>
          <w:marBottom w:val="0"/>
          <w:divBdr>
            <w:top w:val="none" w:sz="0" w:space="0" w:color="auto"/>
            <w:left w:val="none" w:sz="0" w:space="0" w:color="auto"/>
            <w:bottom w:val="none" w:sz="0" w:space="0" w:color="auto"/>
            <w:right w:val="none" w:sz="0" w:space="0" w:color="auto"/>
          </w:divBdr>
          <w:divsChild>
            <w:div w:id="246229725">
              <w:marLeft w:val="0"/>
              <w:marRight w:val="0"/>
              <w:marTop w:val="0"/>
              <w:marBottom w:val="0"/>
              <w:divBdr>
                <w:top w:val="none" w:sz="0" w:space="0" w:color="auto"/>
                <w:left w:val="none" w:sz="0" w:space="0" w:color="auto"/>
                <w:bottom w:val="none" w:sz="0" w:space="0" w:color="auto"/>
                <w:right w:val="none" w:sz="0" w:space="0" w:color="auto"/>
              </w:divBdr>
              <w:divsChild>
                <w:div w:id="401833496">
                  <w:marLeft w:val="0"/>
                  <w:marRight w:val="0"/>
                  <w:marTop w:val="0"/>
                  <w:marBottom w:val="0"/>
                  <w:divBdr>
                    <w:top w:val="none" w:sz="0" w:space="0" w:color="auto"/>
                    <w:left w:val="none" w:sz="0" w:space="0" w:color="auto"/>
                    <w:bottom w:val="none" w:sz="0" w:space="0" w:color="auto"/>
                    <w:right w:val="none" w:sz="0" w:space="0" w:color="auto"/>
                  </w:divBdr>
                  <w:divsChild>
                    <w:div w:id="1984659322">
                      <w:marLeft w:val="0"/>
                      <w:marRight w:val="0"/>
                      <w:marTop w:val="0"/>
                      <w:marBottom w:val="0"/>
                      <w:divBdr>
                        <w:top w:val="none" w:sz="0" w:space="0" w:color="auto"/>
                        <w:left w:val="none" w:sz="0" w:space="0" w:color="auto"/>
                        <w:bottom w:val="none" w:sz="0" w:space="0" w:color="auto"/>
                        <w:right w:val="none" w:sz="0" w:space="0" w:color="auto"/>
                      </w:divBdr>
                      <w:divsChild>
                        <w:div w:id="12750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419658">
      <w:bodyDiv w:val="1"/>
      <w:marLeft w:val="0"/>
      <w:marRight w:val="0"/>
      <w:marTop w:val="0"/>
      <w:marBottom w:val="0"/>
      <w:divBdr>
        <w:top w:val="none" w:sz="0" w:space="0" w:color="auto"/>
        <w:left w:val="none" w:sz="0" w:space="0" w:color="auto"/>
        <w:bottom w:val="none" w:sz="0" w:space="0" w:color="auto"/>
        <w:right w:val="none" w:sz="0" w:space="0" w:color="auto"/>
      </w:divBdr>
      <w:divsChild>
        <w:div w:id="374159610">
          <w:marLeft w:val="0"/>
          <w:marRight w:val="0"/>
          <w:marTop w:val="0"/>
          <w:marBottom w:val="0"/>
          <w:divBdr>
            <w:top w:val="none" w:sz="0" w:space="0" w:color="auto"/>
            <w:left w:val="none" w:sz="0" w:space="0" w:color="auto"/>
            <w:bottom w:val="none" w:sz="0" w:space="0" w:color="auto"/>
            <w:right w:val="none" w:sz="0" w:space="0" w:color="auto"/>
          </w:divBdr>
          <w:divsChild>
            <w:div w:id="783614570">
              <w:marLeft w:val="0"/>
              <w:marRight w:val="0"/>
              <w:marTop w:val="0"/>
              <w:marBottom w:val="0"/>
              <w:divBdr>
                <w:top w:val="none" w:sz="0" w:space="0" w:color="auto"/>
                <w:left w:val="none" w:sz="0" w:space="0" w:color="auto"/>
                <w:bottom w:val="none" w:sz="0" w:space="0" w:color="auto"/>
                <w:right w:val="none" w:sz="0" w:space="0" w:color="auto"/>
              </w:divBdr>
              <w:divsChild>
                <w:div w:id="1432824416">
                  <w:marLeft w:val="0"/>
                  <w:marRight w:val="0"/>
                  <w:marTop w:val="0"/>
                  <w:marBottom w:val="0"/>
                  <w:divBdr>
                    <w:top w:val="none" w:sz="0" w:space="0" w:color="auto"/>
                    <w:left w:val="none" w:sz="0" w:space="0" w:color="auto"/>
                    <w:bottom w:val="none" w:sz="0" w:space="0" w:color="auto"/>
                    <w:right w:val="none" w:sz="0" w:space="0" w:color="auto"/>
                  </w:divBdr>
                  <w:divsChild>
                    <w:div w:id="476654564">
                      <w:marLeft w:val="0"/>
                      <w:marRight w:val="0"/>
                      <w:marTop w:val="0"/>
                      <w:marBottom w:val="0"/>
                      <w:divBdr>
                        <w:top w:val="none" w:sz="0" w:space="0" w:color="auto"/>
                        <w:left w:val="none" w:sz="0" w:space="0" w:color="auto"/>
                        <w:bottom w:val="none" w:sz="0" w:space="0" w:color="auto"/>
                        <w:right w:val="none" w:sz="0" w:space="0" w:color="auto"/>
                      </w:divBdr>
                      <w:divsChild>
                        <w:div w:id="61030599">
                          <w:marLeft w:val="0"/>
                          <w:marRight w:val="0"/>
                          <w:marTop w:val="0"/>
                          <w:marBottom w:val="0"/>
                          <w:divBdr>
                            <w:top w:val="none" w:sz="0" w:space="0" w:color="auto"/>
                            <w:left w:val="none" w:sz="0" w:space="0" w:color="auto"/>
                            <w:bottom w:val="none" w:sz="0" w:space="0" w:color="auto"/>
                            <w:right w:val="none" w:sz="0" w:space="0" w:color="auto"/>
                          </w:divBdr>
                          <w:divsChild>
                            <w:div w:id="1035621572">
                              <w:marLeft w:val="0"/>
                              <w:marRight w:val="0"/>
                              <w:marTop w:val="0"/>
                              <w:marBottom w:val="0"/>
                              <w:divBdr>
                                <w:top w:val="none" w:sz="0" w:space="0" w:color="auto"/>
                                <w:left w:val="none" w:sz="0" w:space="0" w:color="auto"/>
                                <w:bottom w:val="none" w:sz="0" w:space="0" w:color="auto"/>
                                <w:right w:val="none" w:sz="0" w:space="0" w:color="auto"/>
                              </w:divBdr>
                              <w:divsChild>
                                <w:div w:id="1439910145">
                                  <w:marLeft w:val="0"/>
                                  <w:marRight w:val="0"/>
                                  <w:marTop w:val="0"/>
                                  <w:marBottom w:val="0"/>
                                  <w:divBdr>
                                    <w:top w:val="none" w:sz="0" w:space="0" w:color="auto"/>
                                    <w:left w:val="single" w:sz="6" w:space="0" w:color="DDDDDD"/>
                                    <w:bottom w:val="none" w:sz="0" w:space="0" w:color="auto"/>
                                    <w:right w:val="single" w:sz="6" w:space="0" w:color="DDDDDD"/>
                                  </w:divBdr>
                                  <w:divsChild>
                                    <w:div w:id="1044908101">
                                      <w:marLeft w:val="0"/>
                                      <w:marRight w:val="-4800"/>
                                      <w:marTop w:val="0"/>
                                      <w:marBottom w:val="0"/>
                                      <w:divBdr>
                                        <w:top w:val="none" w:sz="0" w:space="0" w:color="auto"/>
                                        <w:left w:val="none" w:sz="0" w:space="0" w:color="auto"/>
                                        <w:bottom w:val="none" w:sz="0" w:space="0" w:color="auto"/>
                                        <w:right w:val="none" w:sz="0" w:space="0" w:color="auto"/>
                                      </w:divBdr>
                                      <w:divsChild>
                                        <w:div w:id="277151812">
                                          <w:marLeft w:val="0"/>
                                          <w:marRight w:val="4800"/>
                                          <w:marTop w:val="0"/>
                                          <w:marBottom w:val="0"/>
                                          <w:divBdr>
                                            <w:top w:val="none" w:sz="0" w:space="0" w:color="auto"/>
                                            <w:left w:val="none" w:sz="0" w:space="0" w:color="auto"/>
                                            <w:bottom w:val="none" w:sz="0" w:space="0" w:color="auto"/>
                                            <w:right w:val="none" w:sz="0" w:space="0" w:color="auto"/>
                                          </w:divBdr>
                                          <w:divsChild>
                                            <w:div w:id="1277719130">
                                              <w:marLeft w:val="0"/>
                                              <w:marRight w:val="0"/>
                                              <w:marTop w:val="0"/>
                                              <w:marBottom w:val="0"/>
                                              <w:divBdr>
                                                <w:top w:val="none" w:sz="0" w:space="0" w:color="auto"/>
                                                <w:left w:val="none" w:sz="0" w:space="0" w:color="auto"/>
                                                <w:bottom w:val="none" w:sz="0" w:space="0" w:color="auto"/>
                                                <w:right w:val="none" w:sz="0" w:space="0" w:color="auto"/>
                                              </w:divBdr>
                                              <w:divsChild>
                                                <w:div w:id="680545761">
                                                  <w:marLeft w:val="0"/>
                                                  <w:marRight w:val="0"/>
                                                  <w:marTop w:val="0"/>
                                                  <w:marBottom w:val="0"/>
                                                  <w:divBdr>
                                                    <w:top w:val="none" w:sz="0" w:space="0" w:color="auto"/>
                                                    <w:left w:val="none" w:sz="0" w:space="0" w:color="auto"/>
                                                    <w:bottom w:val="none" w:sz="0" w:space="0" w:color="auto"/>
                                                    <w:right w:val="none" w:sz="0" w:space="0" w:color="auto"/>
                                                  </w:divBdr>
                                                  <w:divsChild>
                                                    <w:div w:id="2017613901">
                                                      <w:marLeft w:val="0"/>
                                                      <w:marRight w:val="0"/>
                                                      <w:marTop w:val="0"/>
                                                      <w:marBottom w:val="0"/>
                                                      <w:divBdr>
                                                        <w:top w:val="none" w:sz="0" w:space="0" w:color="auto"/>
                                                        <w:left w:val="none" w:sz="0" w:space="0" w:color="auto"/>
                                                        <w:bottom w:val="none" w:sz="0" w:space="0" w:color="auto"/>
                                                        <w:right w:val="none" w:sz="0" w:space="0" w:color="auto"/>
                                                      </w:divBdr>
                                                      <w:divsChild>
                                                        <w:div w:id="9513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4591599">
      <w:bodyDiv w:val="1"/>
      <w:marLeft w:val="0"/>
      <w:marRight w:val="0"/>
      <w:marTop w:val="0"/>
      <w:marBottom w:val="0"/>
      <w:divBdr>
        <w:top w:val="none" w:sz="0" w:space="0" w:color="auto"/>
        <w:left w:val="none" w:sz="0" w:space="0" w:color="auto"/>
        <w:bottom w:val="none" w:sz="0" w:space="0" w:color="auto"/>
        <w:right w:val="none" w:sz="0" w:space="0" w:color="auto"/>
      </w:divBdr>
      <w:divsChild>
        <w:div w:id="2067534492">
          <w:marLeft w:val="0"/>
          <w:marRight w:val="0"/>
          <w:marTop w:val="100"/>
          <w:marBottom w:val="100"/>
          <w:divBdr>
            <w:top w:val="none" w:sz="0" w:space="0" w:color="auto"/>
            <w:left w:val="none" w:sz="0" w:space="0" w:color="auto"/>
            <w:bottom w:val="none" w:sz="0" w:space="0" w:color="auto"/>
            <w:right w:val="none" w:sz="0" w:space="0" w:color="auto"/>
          </w:divBdr>
          <w:divsChild>
            <w:div w:id="2080639023">
              <w:marLeft w:val="0"/>
              <w:marRight w:val="0"/>
              <w:marTop w:val="0"/>
              <w:marBottom w:val="0"/>
              <w:divBdr>
                <w:top w:val="none" w:sz="0" w:space="0" w:color="auto"/>
                <w:left w:val="none" w:sz="0" w:space="0" w:color="auto"/>
                <w:bottom w:val="none" w:sz="0" w:space="0" w:color="auto"/>
                <w:right w:val="none" w:sz="0" w:space="0" w:color="auto"/>
              </w:divBdr>
              <w:divsChild>
                <w:div w:id="410665094">
                  <w:marLeft w:val="0"/>
                  <w:marRight w:val="0"/>
                  <w:marTop w:val="0"/>
                  <w:marBottom w:val="0"/>
                  <w:divBdr>
                    <w:top w:val="none" w:sz="0" w:space="0" w:color="auto"/>
                    <w:left w:val="none" w:sz="0" w:space="0" w:color="auto"/>
                    <w:bottom w:val="none" w:sz="0" w:space="0" w:color="auto"/>
                    <w:right w:val="none" w:sz="0" w:space="0" w:color="auto"/>
                  </w:divBdr>
                  <w:divsChild>
                    <w:div w:id="11117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90014">
      <w:bodyDiv w:val="1"/>
      <w:marLeft w:val="0"/>
      <w:marRight w:val="0"/>
      <w:marTop w:val="0"/>
      <w:marBottom w:val="0"/>
      <w:divBdr>
        <w:top w:val="none" w:sz="0" w:space="0" w:color="auto"/>
        <w:left w:val="none" w:sz="0" w:space="0" w:color="auto"/>
        <w:bottom w:val="none" w:sz="0" w:space="0" w:color="auto"/>
        <w:right w:val="none" w:sz="0" w:space="0" w:color="auto"/>
      </w:divBdr>
      <w:divsChild>
        <w:div w:id="45375144">
          <w:marLeft w:val="0"/>
          <w:marRight w:val="0"/>
          <w:marTop w:val="0"/>
          <w:marBottom w:val="0"/>
          <w:divBdr>
            <w:top w:val="none" w:sz="0" w:space="0" w:color="auto"/>
            <w:left w:val="none" w:sz="0" w:space="0" w:color="auto"/>
            <w:bottom w:val="none" w:sz="0" w:space="0" w:color="auto"/>
            <w:right w:val="none" w:sz="0" w:space="0" w:color="auto"/>
          </w:divBdr>
          <w:divsChild>
            <w:div w:id="2072001323">
              <w:marLeft w:val="0"/>
              <w:marRight w:val="0"/>
              <w:marTop w:val="0"/>
              <w:marBottom w:val="0"/>
              <w:divBdr>
                <w:top w:val="none" w:sz="0" w:space="0" w:color="auto"/>
                <w:left w:val="none" w:sz="0" w:space="0" w:color="auto"/>
                <w:bottom w:val="none" w:sz="0" w:space="0" w:color="auto"/>
                <w:right w:val="none" w:sz="0" w:space="0" w:color="auto"/>
              </w:divBdr>
              <w:divsChild>
                <w:div w:id="1617836453">
                  <w:marLeft w:val="300"/>
                  <w:marRight w:val="0"/>
                  <w:marTop w:val="0"/>
                  <w:marBottom w:val="0"/>
                  <w:divBdr>
                    <w:top w:val="none" w:sz="0" w:space="0" w:color="auto"/>
                    <w:left w:val="none" w:sz="0" w:space="0" w:color="auto"/>
                    <w:bottom w:val="none" w:sz="0" w:space="0" w:color="auto"/>
                    <w:right w:val="none" w:sz="0" w:space="0" w:color="auto"/>
                  </w:divBdr>
                  <w:divsChild>
                    <w:div w:id="17151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764121">
      <w:bodyDiv w:val="1"/>
      <w:marLeft w:val="0"/>
      <w:marRight w:val="0"/>
      <w:marTop w:val="0"/>
      <w:marBottom w:val="0"/>
      <w:divBdr>
        <w:top w:val="none" w:sz="0" w:space="0" w:color="auto"/>
        <w:left w:val="none" w:sz="0" w:space="0" w:color="auto"/>
        <w:bottom w:val="none" w:sz="0" w:space="0" w:color="auto"/>
        <w:right w:val="none" w:sz="0" w:space="0" w:color="auto"/>
      </w:divBdr>
      <w:divsChild>
        <w:div w:id="1092363042">
          <w:marLeft w:val="0"/>
          <w:marRight w:val="0"/>
          <w:marTop w:val="0"/>
          <w:marBottom w:val="0"/>
          <w:divBdr>
            <w:top w:val="none" w:sz="0" w:space="0" w:color="auto"/>
            <w:left w:val="none" w:sz="0" w:space="0" w:color="auto"/>
            <w:bottom w:val="none" w:sz="0" w:space="0" w:color="auto"/>
            <w:right w:val="none" w:sz="0" w:space="0" w:color="auto"/>
          </w:divBdr>
          <w:divsChild>
            <w:div w:id="958342512">
              <w:marLeft w:val="0"/>
              <w:marRight w:val="0"/>
              <w:marTop w:val="0"/>
              <w:marBottom w:val="0"/>
              <w:divBdr>
                <w:top w:val="none" w:sz="0" w:space="0" w:color="auto"/>
                <w:left w:val="none" w:sz="0" w:space="0" w:color="auto"/>
                <w:bottom w:val="none" w:sz="0" w:space="0" w:color="auto"/>
                <w:right w:val="none" w:sz="0" w:space="0" w:color="auto"/>
              </w:divBdr>
              <w:divsChild>
                <w:div w:id="198401502">
                  <w:marLeft w:val="0"/>
                  <w:marRight w:val="0"/>
                  <w:marTop w:val="0"/>
                  <w:marBottom w:val="0"/>
                  <w:divBdr>
                    <w:top w:val="none" w:sz="0" w:space="0" w:color="auto"/>
                    <w:left w:val="none" w:sz="0" w:space="0" w:color="auto"/>
                    <w:bottom w:val="none" w:sz="0" w:space="0" w:color="auto"/>
                    <w:right w:val="none" w:sz="0" w:space="0" w:color="auto"/>
                  </w:divBdr>
                  <w:divsChild>
                    <w:div w:id="406614671">
                      <w:marLeft w:val="0"/>
                      <w:marRight w:val="0"/>
                      <w:marTop w:val="0"/>
                      <w:marBottom w:val="0"/>
                      <w:divBdr>
                        <w:top w:val="none" w:sz="0" w:space="0" w:color="auto"/>
                        <w:left w:val="none" w:sz="0" w:space="0" w:color="auto"/>
                        <w:bottom w:val="none" w:sz="0" w:space="0" w:color="auto"/>
                        <w:right w:val="none" w:sz="0" w:space="0" w:color="auto"/>
                      </w:divBdr>
                      <w:divsChild>
                        <w:div w:id="18360216">
                          <w:marLeft w:val="0"/>
                          <w:marRight w:val="0"/>
                          <w:marTop w:val="0"/>
                          <w:marBottom w:val="0"/>
                          <w:divBdr>
                            <w:top w:val="none" w:sz="0" w:space="0" w:color="auto"/>
                            <w:left w:val="none" w:sz="0" w:space="0" w:color="auto"/>
                            <w:bottom w:val="none" w:sz="0" w:space="0" w:color="auto"/>
                            <w:right w:val="none" w:sz="0" w:space="0" w:color="auto"/>
                          </w:divBdr>
                          <w:divsChild>
                            <w:div w:id="1239828054">
                              <w:marLeft w:val="0"/>
                              <w:marRight w:val="0"/>
                              <w:marTop w:val="0"/>
                              <w:marBottom w:val="0"/>
                              <w:divBdr>
                                <w:top w:val="none" w:sz="0" w:space="0" w:color="auto"/>
                                <w:left w:val="none" w:sz="0" w:space="0" w:color="auto"/>
                                <w:bottom w:val="none" w:sz="0" w:space="0" w:color="auto"/>
                                <w:right w:val="none" w:sz="0" w:space="0" w:color="auto"/>
                              </w:divBdr>
                              <w:divsChild>
                                <w:div w:id="11090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9151141">
      <w:bodyDiv w:val="1"/>
      <w:marLeft w:val="0"/>
      <w:marRight w:val="0"/>
      <w:marTop w:val="0"/>
      <w:marBottom w:val="0"/>
      <w:divBdr>
        <w:top w:val="none" w:sz="0" w:space="0" w:color="auto"/>
        <w:left w:val="none" w:sz="0" w:space="0" w:color="auto"/>
        <w:bottom w:val="none" w:sz="0" w:space="0" w:color="auto"/>
        <w:right w:val="none" w:sz="0" w:space="0" w:color="auto"/>
      </w:divBdr>
      <w:divsChild>
        <w:div w:id="659966667">
          <w:marLeft w:val="0"/>
          <w:marRight w:val="0"/>
          <w:marTop w:val="0"/>
          <w:marBottom w:val="0"/>
          <w:divBdr>
            <w:top w:val="none" w:sz="0" w:space="0" w:color="auto"/>
            <w:left w:val="none" w:sz="0" w:space="0" w:color="auto"/>
            <w:bottom w:val="none" w:sz="0" w:space="0" w:color="auto"/>
            <w:right w:val="none" w:sz="0" w:space="0" w:color="auto"/>
          </w:divBdr>
          <w:divsChild>
            <w:div w:id="1090276428">
              <w:marLeft w:val="0"/>
              <w:marRight w:val="0"/>
              <w:marTop w:val="0"/>
              <w:marBottom w:val="0"/>
              <w:divBdr>
                <w:top w:val="none" w:sz="0" w:space="0" w:color="auto"/>
                <w:left w:val="none" w:sz="0" w:space="0" w:color="auto"/>
                <w:bottom w:val="none" w:sz="0" w:space="0" w:color="auto"/>
                <w:right w:val="none" w:sz="0" w:space="0" w:color="auto"/>
              </w:divBdr>
              <w:divsChild>
                <w:div w:id="1229028466">
                  <w:marLeft w:val="300"/>
                  <w:marRight w:val="0"/>
                  <w:marTop w:val="0"/>
                  <w:marBottom w:val="0"/>
                  <w:divBdr>
                    <w:top w:val="none" w:sz="0" w:space="0" w:color="auto"/>
                    <w:left w:val="none" w:sz="0" w:space="0" w:color="auto"/>
                    <w:bottom w:val="none" w:sz="0" w:space="0" w:color="auto"/>
                    <w:right w:val="none" w:sz="0" w:space="0" w:color="auto"/>
                  </w:divBdr>
                  <w:divsChild>
                    <w:div w:id="18498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263097">
      <w:bodyDiv w:val="1"/>
      <w:marLeft w:val="0"/>
      <w:marRight w:val="0"/>
      <w:marTop w:val="0"/>
      <w:marBottom w:val="0"/>
      <w:divBdr>
        <w:top w:val="none" w:sz="0" w:space="0" w:color="auto"/>
        <w:left w:val="none" w:sz="0" w:space="0" w:color="auto"/>
        <w:bottom w:val="none" w:sz="0" w:space="0" w:color="auto"/>
        <w:right w:val="none" w:sz="0" w:space="0" w:color="auto"/>
      </w:divBdr>
      <w:divsChild>
        <w:div w:id="1741557947">
          <w:marLeft w:val="0"/>
          <w:marRight w:val="0"/>
          <w:marTop w:val="0"/>
          <w:marBottom w:val="0"/>
          <w:divBdr>
            <w:top w:val="none" w:sz="0" w:space="0" w:color="auto"/>
            <w:left w:val="none" w:sz="0" w:space="0" w:color="auto"/>
            <w:bottom w:val="none" w:sz="0" w:space="0" w:color="auto"/>
            <w:right w:val="none" w:sz="0" w:space="0" w:color="auto"/>
          </w:divBdr>
          <w:divsChild>
            <w:div w:id="2062051451">
              <w:marLeft w:val="0"/>
              <w:marRight w:val="0"/>
              <w:marTop w:val="0"/>
              <w:marBottom w:val="0"/>
              <w:divBdr>
                <w:top w:val="none" w:sz="0" w:space="0" w:color="auto"/>
                <w:left w:val="none" w:sz="0" w:space="0" w:color="auto"/>
                <w:bottom w:val="none" w:sz="0" w:space="0" w:color="auto"/>
                <w:right w:val="none" w:sz="0" w:space="0" w:color="auto"/>
              </w:divBdr>
              <w:divsChild>
                <w:div w:id="127013656">
                  <w:marLeft w:val="300"/>
                  <w:marRight w:val="0"/>
                  <w:marTop w:val="0"/>
                  <w:marBottom w:val="0"/>
                  <w:divBdr>
                    <w:top w:val="none" w:sz="0" w:space="0" w:color="auto"/>
                    <w:left w:val="none" w:sz="0" w:space="0" w:color="auto"/>
                    <w:bottom w:val="none" w:sz="0" w:space="0" w:color="auto"/>
                    <w:right w:val="none" w:sz="0" w:space="0" w:color="auto"/>
                  </w:divBdr>
                  <w:divsChild>
                    <w:div w:id="118038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114541">
      <w:bodyDiv w:val="1"/>
      <w:marLeft w:val="0"/>
      <w:marRight w:val="0"/>
      <w:marTop w:val="0"/>
      <w:marBottom w:val="0"/>
      <w:divBdr>
        <w:top w:val="none" w:sz="0" w:space="0" w:color="auto"/>
        <w:left w:val="none" w:sz="0" w:space="0" w:color="auto"/>
        <w:bottom w:val="none" w:sz="0" w:space="0" w:color="auto"/>
        <w:right w:val="none" w:sz="0" w:space="0" w:color="auto"/>
      </w:divBdr>
      <w:divsChild>
        <w:div w:id="687633332">
          <w:marLeft w:val="0"/>
          <w:marRight w:val="0"/>
          <w:marTop w:val="1740"/>
          <w:marBottom w:val="0"/>
          <w:divBdr>
            <w:top w:val="none" w:sz="0" w:space="0" w:color="auto"/>
            <w:left w:val="none" w:sz="0" w:space="0" w:color="auto"/>
            <w:bottom w:val="none" w:sz="0" w:space="0" w:color="auto"/>
            <w:right w:val="none" w:sz="0" w:space="0" w:color="auto"/>
          </w:divBdr>
          <w:divsChild>
            <w:div w:id="629939710">
              <w:marLeft w:val="0"/>
              <w:marRight w:val="0"/>
              <w:marTop w:val="0"/>
              <w:marBottom w:val="0"/>
              <w:divBdr>
                <w:top w:val="none" w:sz="0" w:space="0" w:color="auto"/>
                <w:left w:val="none" w:sz="0" w:space="0" w:color="auto"/>
                <w:bottom w:val="none" w:sz="0" w:space="0" w:color="auto"/>
                <w:right w:val="none" w:sz="0" w:space="0" w:color="auto"/>
              </w:divBdr>
              <w:divsChild>
                <w:div w:id="1917662826">
                  <w:marLeft w:val="0"/>
                  <w:marRight w:val="0"/>
                  <w:marTop w:val="0"/>
                  <w:marBottom w:val="0"/>
                  <w:divBdr>
                    <w:top w:val="none" w:sz="0" w:space="0" w:color="auto"/>
                    <w:left w:val="none" w:sz="0" w:space="0" w:color="auto"/>
                    <w:bottom w:val="none" w:sz="0" w:space="0" w:color="auto"/>
                    <w:right w:val="none" w:sz="0" w:space="0" w:color="auto"/>
                  </w:divBdr>
                  <w:divsChild>
                    <w:div w:id="285284300">
                      <w:marLeft w:val="0"/>
                      <w:marRight w:val="0"/>
                      <w:marTop w:val="0"/>
                      <w:marBottom w:val="0"/>
                      <w:divBdr>
                        <w:top w:val="none" w:sz="0" w:space="0" w:color="auto"/>
                        <w:left w:val="none" w:sz="0" w:space="0" w:color="auto"/>
                        <w:bottom w:val="none" w:sz="0" w:space="0" w:color="auto"/>
                        <w:right w:val="none" w:sz="0" w:space="0" w:color="auto"/>
                      </w:divBdr>
                      <w:divsChild>
                        <w:div w:id="1789737004">
                          <w:marLeft w:val="0"/>
                          <w:marRight w:val="0"/>
                          <w:marTop w:val="0"/>
                          <w:marBottom w:val="0"/>
                          <w:divBdr>
                            <w:top w:val="none" w:sz="0" w:space="0" w:color="auto"/>
                            <w:left w:val="none" w:sz="0" w:space="0" w:color="auto"/>
                            <w:bottom w:val="none" w:sz="0" w:space="0" w:color="auto"/>
                            <w:right w:val="none" w:sz="0" w:space="0" w:color="auto"/>
                          </w:divBdr>
                          <w:divsChild>
                            <w:div w:id="1065421047">
                              <w:marLeft w:val="0"/>
                              <w:marRight w:val="0"/>
                              <w:marTop w:val="0"/>
                              <w:marBottom w:val="0"/>
                              <w:divBdr>
                                <w:top w:val="none" w:sz="0" w:space="0" w:color="auto"/>
                                <w:left w:val="none" w:sz="0" w:space="0" w:color="auto"/>
                                <w:bottom w:val="none" w:sz="0" w:space="0" w:color="auto"/>
                                <w:right w:val="none" w:sz="0" w:space="0" w:color="auto"/>
                              </w:divBdr>
                            </w:div>
                            <w:div w:id="1683387997">
                              <w:marLeft w:val="0"/>
                              <w:marRight w:val="0"/>
                              <w:marTop w:val="0"/>
                              <w:marBottom w:val="0"/>
                              <w:divBdr>
                                <w:top w:val="none" w:sz="0" w:space="0" w:color="auto"/>
                                <w:left w:val="none" w:sz="0" w:space="0" w:color="auto"/>
                                <w:bottom w:val="none" w:sz="0" w:space="0" w:color="auto"/>
                                <w:right w:val="none" w:sz="0" w:space="0" w:color="auto"/>
                              </w:divBdr>
                            </w:div>
                            <w:div w:id="1962610700">
                              <w:marLeft w:val="0"/>
                              <w:marRight w:val="0"/>
                              <w:marTop w:val="0"/>
                              <w:marBottom w:val="0"/>
                              <w:divBdr>
                                <w:top w:val="none" w:sz="0" w:space="0" w:color="auto"/>
                                <w:left w:val="none" w:sz="0" w:space="0" w:color="auto"/>
                                <w:bottom w:val="none" w:sz="0" w:space="0" w:color="auto"/>
                                <w:right w:val="none" w:sz="0" w:space="0" w:color="auto"/>
                              </w:divBdr>
                            </w:div>
                            <w:div w:id="551620740">
                              <w:marLeft w:val="0"/>
                              <w:marRight w:val="0"/>
                              <w:marTop w:val="0"/>
                              <w:marBottom w:val="0"/>
                              <w:divBdr>
                                <w:top w:val="none" w:sz="0" w:space="0" w:color="auto"/>
                                <w:left w:val="none" w:sz="0" w:space="0" w:color="auto"/>
                                <w:bottom w:val="none" w:sz="0" w:space="0" w:color="auto"/>
                                <w:right w:val="none" w:sz="0" w:space="0" w:color="auto"/>
                              </w:divBdr>
                            </w:div>
                            <w:div w:id="898437717">
                              <w:marLeft w:val="0"/>
                              <w:marRight w:val="0"/>
                              <w:marTop w:val="0"/>
                              <w:marBottom w:val="0"/>
                              <w:divBdr>
                                <w:top w:val="none" w:sz="0" w:space="0" w:color="auto"/>
                                <w:left w:val="none" w:sz="0" w:space="0" w:color="auto"/>
                                <w:bottom w:val="none" w:sz="0" w:space="0" w:color="auto"/>
                                <w:right w:val="none" w:sz="0" w:space="0" w:color="auto"/>
                              </w:divBdr>
                            </w:div>
                            <w:div w:id="1203126858">
                              <w:marLeft w:val="0"/>
                              <w:marRight w:val="0"/>
                              <w:marTop w:val="0"/>
                              <w:marBottom w:val="0"/>
                              <w:divBdr>
                                <w:top w:val="none" w:sz="0" w:space="0" w:color="auto"/>
                                <w:left w:val="none" w:sz="0" w:space="0" w:color="auto"/>
                                <w:bottom w:val="none" w:sz="0" w:space="0" w:color="auto"/>
                                <w:right w:val="none" w:sz="0" w:space="0" w:color="auto"/>
                              </w:divBdr>
                            </w:div>
                            <w:div w:id="896747445">
                              <w:marLeft w:val="0"/>
                              <w:marRight w:val="0"/>
                              <w:marTop w:val="0"/>
                              <w:marBottom w:val="0"/>
                              <w:divBdr>
                                <w:top w:val="none" w:sz="0" w:space="0" w:color="auto"/>
                                <w:left w:val="none" w:sz="0" w:space="0" w:color="auto"/>
                                <w:bottom w:val="none" w:sz="0" w:space="0" w:color="auto"/>
                                <w:right w:val="none" w:sz="0" w:space="0" w:color="auto"/>
                              </w:divBdr>
                            </w:div>
                            <w:div w:id="376779611">
                              <w:marLeft w:val="0"/>
                              <w:marRight w:val="0"/>
                              <w:marTop w:val="0"/>
                              <w:marBottom w:val="0"/>
                              <w:divBdr>
                                <w:top w:val="none" w:sz="0" w:space="0" w:color="auto"/>
                                <w:left w:val="none" w:sz="0" w:space="0" w:color="auto"/>
                                <w:bottom w:val="none" w:sz="0" w:space="0" w:color="auto"/>
                                <w:right w:val="none" w:sz="0" w:space="0" w:color="auto"/>
                              </w:divBdr>
                            </w:div>
                            <w:div w:id="1252081472">
                              <w:marLeft w:val="0"/>
                              <w:marRight w:val="0"/>
                              <w:marTop w:val="0"/>
                              <w:marBottom w:val="0"/>
                              <w:divBdr>
                                <w:top w:val="none" w:sz="0" w:space="0" w:color="auto"/>
                                <w:left w:val="none" w:sz="0" w:space="0" w:color="auto"/>
                                <w:bottom w:val="none" w:sz="0" w:space="0" w:color="auto"/>
                                <w:right w:val="none" w:sz="0" w:space="0" w:color="auto"/>
                              </w:divBdr>
                            </w:div>
                            <w:div w:id="527791996">
                              <w:marLeft w:val="0"/>
                              <w:marRight w:val="0"/>
                              <w:marTop w:val="0"/>
                              <w:marBottom w:val="0"/>
                              <w:divBdr>
                                <w:top w:val="none" w:sz="0" w:space="0" w:color="auto"/>
                                <w:left w:val="none" w:sz="0" w:space="0" w:color="auto"/>
                                <w:bottom w:val="none" w:sz="0" w:space="0" w:color="auto"/>
                                <w:right w:val="none" w:sz="0" w:space="0" w:color="auto"/>
                              </w:divBdr>
                            </w:div>
                            <w:div w:id="1805348338">
                              <w:marLeft w:val="0"/>
                              <w:marRight w:val="0"/>
                              <w:marTop w:val="0"/>
                              <w:marBottom w:val="0"/>
                              <w:divBdr>
                                <w:top w:val="none" w:sz="0" w:space="0" w:color="auto"/>
                                <w:left w:val="none" w:sz="0" w:space="0" w:color="auto"/>
                                <w:bottom w:val="none" w:sz="0" w:space="0" w:color="auto"/>
                                <w:right w:val="none" w:sz="0" w:space="0" w:color="auto"/>
                              </w:divBdr>
                            </w:div>
                            <w:div w:id="2104571389">
                              <w:marLeft w:val="0"/>
                              <w:marRight w:val="0"/>
                              <w:marTop w:val="0"/>
                              <w:marBottom w:val="0"/>
                              <w:divBdr>
                                <w:top w:val="none" w:sz="0" w:space="0" w:color="auto"/>
                                <w:left w:val="none" w:sz="0" w:space="0" w:color="auto"/>
                                <w:bottom w:val="none" w:sz="0" w:space="0" w:color="auto"/>
                                <w:right w:val="none" w:sz="0" w:space="0" w:color="auto"/>
                              </w:divBdr>
                            </w:div>
                            <w:div w:id="134003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012642">
      <w:bodyDiv w:val="1"/>
      <w:marLeft w:val="0"/>
      <w:marRight w:val="0"/>
      <w:marTop w:val="120"/>
      <w:marBottom w:val="0"/>
      <w:divBdr>
        <w:top w:val="none" w:sz="0" w:space="0" w:color="auto"/>
        <w:left w:val="none" w:sz="0" w:space="0" w:color="auto"/>
        <w:bottom w:val="none" w:sz="0" w:space="0" w:color="auto"/>
        <w:right w:val="none" w:sz="0" w:space="0" w:color="auto"/>
      </w:divBdr>
      <w:divsChild>
        <w:div w:id="437681027">
          <w:marLeft w:val="0"/>
          <w:marRight w:val="0"/>
          <w:marTop w:val="0"/>
          <w:marBottom w:val="0"/>
          <w:divBdr>
            <w:top w:val="none" w:sz="0" w:space="0" w:color="auto"/>
            <w:left w:val="none" w:sz="0" w:space="0" w:color="auto"/>
            <w:bottom w:val="none" w:sz="0" w:space="0" w:color="auto"/>
            <w:right w:val="none" w:sz="0" w:space="0" w:color="auto"/>
          </w:divBdr>
          <w:divsChild>
            <w:div w:id="1506281276">
              <w:marLeft w:val="0"/>
              <w:marRight w:val="0"/>
              <w:marTop w:val="0"/>
              <w:marBottom w:val="0"/>
              <w:divBdr>
                <w:top w:val="none" w:sz="0" w:space="0" w:color="auto"/>
                <w:left w:val="none" w:sz="0" w:space="0" w:color="auto"/>
                <w:bottom w:val="none" w:sz="0" w:space="0" w:color="auto"/>
                <w:right w:val="none" w:sz="0" w:space="0" w:color="auto"/>
              </w:divBdr>
              <w:divsChild>
                <w:div w:id="1106270824">
                  <w:marLeft w:val="0"/>
                  <w:marRight w:val="0"/>
                  <w:marTop w:val="0"/>
                  <w:marBottom w:val="0"/>
                  <w:divBdr>
                    <w:top w:val="none" w:sz="0" w:space="0" w:color="auto"/>
                    <w:left w:val="none" w:sz="0" w:space="0" w:color="auto"/>
                    <w:bottom w:val="none" w:sz="0" w:space="0" w:color="auto"/>
                    <w:right w:val="none" w:sz="0" w:space="0" w:color="auto"/>
                  </w:divBdr>
                  <w:divsChild>
                    <w:div w:id="1457984965">
                      <w:marLeft w:val="0"/>
                      <w:marRight w:val="0"/>
                      <w:marTop w:val="0"/>
                      <w:marBottom w:val="0"/>
                      <w:divBdr>
                        <w:top w:val="none" w:sz="0" w:space="0" w:color="auto"/>
                        <w:left w:val="none" w:sz="0" w:space="0" w:color="auto"/>
                        <w:bottom w:val="none" w:sz="0" w:space="0" w:color="auto"/>
                        <w:right w:val="none" w:sz="0" w:space="0" w:color="auto"/>
                      </w:divBdr>
                      <w:divsChild>
                        <w:div w:id="1132016059">
                          <w:marLeft w:val="0"/>
                          <w:marRight w:val="0"/>
                          <w:marTop w:val="0"/>
                          <w:marBottom w:val="0"/>
                          <w:divBdr>
                            <w:top w:val="none" w:sz="0" w:space="0" w:color="auto"/>
                            <w:left w:val="none" w:sz="0" w:space="0" w:color="auto"/>
                            <w:bottom w:val="none" w:sz="0" w:space="0" w:color="auto"/>
                            <w:right w:val="none" w:sz="0" w:space="0" w:color="auto"/>
                          </w:divBdr>
                          <w:divsChild>
                            <w:div w:id="566695125">
                              <w:marLeft w:val="0"/>
                              <w:marRight w:val="0"/>
                              <w:marTop w:val="0"/>
                              <w:marBottom w:val="300"/>
                              <w:divBdr>
                                <w:top w:val="none" w:sz="0" w:space="0" w:color="auto"/>
                                <w:left w:val="none" w:sz="0" w:space="0" w:color="auto"/>
                                <w:bottom w:val="none" w:sz="0" w:space="0" w:color="auto"/>
                                <w:right w:val="none" w:sz="0" w:space="0" w:color="auto"/>
                              </w:divBdr>
                              <w:divsChild>
                                <w:div w:id="1090083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787F8-7449-4031-8325-F5E9AAD7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632</Words>
  <Characters>3605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大阪府労働組合連合会</dc:creator>
  <cp:lastModifiedBy>聡</cp:lastModifiedBy>
  <cp:revision>5</cp:revision>
  <cp:lastPrinted>2024-10-18T08:34:00Z</cp:lastPrinted>
  <dcterms:created xsi:type="dcterms:W3CDTF">2025-10-17T07:48:00Z</dcterms:created>
  <dcterms:modified xsi:type="dcterms:W3CDTF">2025-10-28T08:50:00Z</dcterms:modified>
</cp:coreProperties>
</file>