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A1D17" w14:textId="151F66CF" w:rsidR="004445F0" w:rsidRPr="00570C2A" w:rsidRDefault="00881BCD" w:rsidP="004445F0">
      <w:pPr>
        <w:jc w:val="center"/>
        <w:rPr>
          <w:rFonts w:eastAsia="ＭＳ ゴシック"/>
          <w:szCs w:val="21"/>
        </w:rPr>
      </w:pPr>
      <w:bookmarkStart w:id="0" w:name="_GoBack"/>
      <w:bookmarkEnd w:id="0"/>
      <w:r w:rsidRPr="00570C2A">
        <w:rPr>
          <w:rFonts w:eastAsia="ＭＳ ゴシック"/>
          <w:sz w:val="28"/>
          <w:szCs w:val="21"/>
        </w:rPr>
        <w:t>事業承継における</w:t>
      </w:r>
      <w:r w:rsidR="000A2604" w:rsidRPr="00570C2A">
        <w:rPr>
          <w:rFonts w:eastAsia="ＭＳ ゴシック"/>
          <w:sz w:val="28"/>
          <w:szCs w:val="21"/>
        </w:rPr>
        <w:t>現経営者の</w:t>
      </w:r>
      <w:r w:rsidRPr="00570C2A">
        <w:rPr>
          <w:rFonts w:eastAsia="ＭＳ ゴシック"/>
          <w:sz w:val="28"/>
          <w:szCs w:val="21"/>
        </w:rPr>
        <w:t>「</w:t>
      </w:r>
      <w:r w:rsidR="000A2604" w:rsidRPr="00570C2A">
        <w:rPr>
          <w:rFonts w:eastAsia="ＭＳ ゴシック"/>
          <w:sz w:val="28"/>
          <w:szCs w:val="21"/>
        </w:rPr>
        <w:t>振舞</w:t>
      </w:r>
      <w:r w:rsidRPr="00570C2A">
        <w:rPr>
          <w:rFonts w:eastAsia="ＭＳ ゴシック"/>
          <w:sz w:val="28"/>
          <w:szCs w:val="21"/>
        </w:rPr>
        <w:t>」力向上</w:t>
      </w:r>
      <w:r w:rsidR="0039364F" w:rsidRPr="00570C2A">
        <w:rPr>
          <w:rFonts w:eastAsia="ＭＳ ゴシック"/>
          <w:sz w:val="28"/>
          <w:szCs w:val="21"/>
        </w:rPr>
        <w:t>と</w:t>
      </w:r>
      <w:r w:rsidRPr="00570C2A">
        <w:rPr>
          <w:rFonts w:eastAsia="ＭＳ ゴシック"/>
          <w:sz w:val="28"/>
          <w:szCs w:val="21"/>
        </w:rPr>
        <w:t>支援策についての一考察</w:t>
      </w:r>
      <w:r w:rsidR="004445F0" w:rsidRPr="00570C2A">
        <w:rPr>
          <w:rFonts w:eastAsia="ＭＳ ゴシック"/>
          <w:sz w:val="28"/>
          <w:szCs w:val="21"/>
        </w:rPr>
        <w:t xml:space="preserve">　</w:t>
      </w:r>
    </w:p>
    <w:p w14:paraId="2F5AB859" w14:textId="77777777" w:rsidR="00322C65" w:rsidRPr="00570C2A" w:rsidRDefault="00322C65" w:rsidP="006F7D4F">
      <w:pPr>
        <w:jc w:val="right"/>
        <w:rPr>
          <w:szCs w:val="21"/>
        </w:rPr>
      </w:pPr>
    </w:p>
    <w:p w14:paraId="465F02A0" w14:textId="3E48A3BE" w:rsidR="00370F1A" w:rsidRPr="00570C2A" w:rsidRDefault="00370F1A" w:rsidP="007268AB">
      <w:pPr>
        <w:wordWrap w:val="0"/>
        <w:jc w:val="right"/>
        <w:rPr>
          <w:sz w:val="24"/>
          <w:szCs w:val="21"/>
        </w:rPr>
      </w:pPr>
      <w:r w:rsidRPr="00570C2A">
        <w:rPr>
          <w:sz w:val="24"/>
          <w:szCs w:val="21"/>
        </w:rPr>
        <w:t>松下　隆</w:t>
      </w:r>
    </w:p>
    <w:p w14:paraId="45F49B3A" w14:textId="77777777" w:rsidR="00370F1A" w:rsidRPr="00570C2A" w:rsidRDefault="00370F1A" w:rsidP="00186D18">
      <w:pPr>
        <w:pStyle w:val="10p"/>
        <w:rPr>
          <w:rFonts w:ascii="Century" w:hAnsi="Century"/>
          <w:sz w:val="21"/>
        </w:rPr>
      </w:pPr>
      <w:r w:rsidRPr="00570C2A">
        <w:rPr>
          <w:rFonts w:ascii="Century" w:hAnsi="Century"/>
          <w:sz w:val="21"/>
        </w:rPr>
        <w:t>要約</w:t>
      </w:r>
    </w:p>
    <w:p w14:paraId="53F3D783" w14:textId="647966ED" w:rsidR="00995AA1" w:rsidRPr="00570C2A" w:rsidRDefault="00CD0CF1" w:rsidP="00C01FC3">
      <w:pPr>
        <w:pStyle w:val="12p"/>
        <w:ind w:right="0" w:firstLineChars="100" w:firstLine="210"/>
        <w:rPr>
          <w:rFonts w:ascii="Century" w:eastAsia="ＭＳ 明朝" w:hAnsi="Century"/>
          <w:sz w:val="21"/>
          <w:szCs w:val="21"/>
          <w:lang w:eastAsia="ja-JP"/>
        </w:rPr>
      </w:pPr>
      <w:r w:rsidRPr="00570C2A">
        <w:rPr>
          <w:rFonts w:ascii="Century" w:eastAsia="ＭＳ 明朝" w:hAnsi="Century"/>
          <w:sz w:val="21"/>
          <w:szCs w:val="21"/>
          <w:lang w:eastAsia="ja-JP"/>
        </w:rPr>
        <w:t>事業承継対策は</w:t>
      </w:r>
      <w:r w:rsidR="007F5F25">
        <w:rPr>
          <w:rFonts w:ascii="Century" w:eastAsia="ＭＳ 明朝" w:hAnsi="Century" w:hint="eastAsia"/>
          <w:sz w:val="21"/>
          <w:szCs w:val="21"/>
          <w:lang w:eastAsia="ja-JP"/>
        </w:rPr>
        <w:t>、</w:t>
      </w:r>
      <w:r w:rsidRPr="00570C2A">
        <w:rPr>
          <w:rFonts w:ascii="Century" w:eastAsia="ＭＳ 明朝" w:hAnsi="Century"/>
          <w:sz w:val="21"/>
          <w:szCs w:val="21"/>
          <w:lang w:eastAsia="ja-JP"/>
        </w:rPr>
        <w:t>日本企業にとって喫緊の</w:t>
      </w:r>
      <w:r w:rsidR="008760E9" w:rsidRPr="00570C2A">
        <w:rPr>
          <w:rFonts w:ascii="Century" w:eastAsia="ＭＳ 明朝" w:hAnsi="Century"/>
          <w:sz w:val="21"/>
          <w:szCs w:val="21"/>
          <w:lang w:eastAsia="ja-JP"/>
        </w:rPr>
        <w:t>課題となっている。そのため、中小企業庁をはじめ自治体、支援機関</w:t>
      </w:r>
      <w:r w:rsidRPr="00570C2A">
        <w:rPr>
          <w:rFonts w:ascii="Century" w:eastAsia="ＭＳ 明朝" w:hAnsi="Century"/>
          <w:sz w:val="21"/>
          <w:szCs w:val="21"/>
          <w:lang w:eastAsia="ja-JP"/>
        </w:rPr>
        <w:t>等で事業承継の啓発</w:t>
      </w:r>
      <w:r w:rsidR="008760E9" w:rsidRPr="00570C2A">
        <w:rPr>
          <w:rFonts w:ascii="Century" w:eastAsia="ＭＳ 明朝" w:hAnsi="Century"/>
          <w:sz w:val="21"/>
          <w:szCs w:val="21"/>
          <w:lang w:eastAsia="ja-JP"/>
        </w:rPr>
        <w:t>や準備事項、実施</w:t>
      </w:r>
      <w:r w:rsidRPr="00570C2A">
        <w:rPr>
          <w:rFonts w:ascii="Century" w:eastAsia="ＭＳ 明朝" w:hAnsi="Century"/>
          <w:sz w:val="21"/>
          <w:szCs w:val="21"/>
          <w:lang w:eastAsia="ja-JP"/>
        </w:rPr>
        <w:t>について様々な策が講じられている。なかでも人に関する研修</w:t>
      </w:r>
      <w:r w:rsidR="008760E9" w:rsidRPr="00570C2A">
        <w:rPr>
          <w:rFonts w:ascii="Century" w:eastAsia="ＭＳ 明朝" w:hAnsi="Century"/>
          <w:sz w:val="21"/>
          <w:szCs w:val="21"/>
          <w:lang w:eastAsia="ja-JP"/>
        </w:rPr>
        <w:t>においては</w:t>
      </w:r>
      <w:r w:rsidRPr="00570C2A">
        <w:rPr>
          <w:rFonts w:ascii="Century" w:eastAsia="ＭＳ 明朝" w:hAnsi="Century"/>
          <w:sz w:val="21"/>
          <w:szCs w:val="21"/>
          <w:lang w:eastAsia="ja-JP"/>
        </w:rPr>
        <w:t>、</w:t>
      </w:r>
      <w:r w:rsidR="008760E9" w:rsidRPr="00570C2A">
        <w:rPr>
          <w:rFonts w:ascii="Century" w:eastAsia="ＭＳ 明朝" w:hAnsi="Century"/>
          <w:sz w:val="21"/>
          <w:szCs w:val="21"/>
          <w:lang w:eastAsia="ja-JP"/>
        </w:rPr>
        <w:t>「</w:t>
      </w:r>
      <w:r w:rsidRPr="00570C2A">
        <w:rPr>
          <w:rFonts w:ascii="Century" w:eastAsia="ＭＳ 明朝" w:hAnsi="Century"/>
          <w:sz w:val="21"/>
          <w:szCs w:val="21"/>
          <w:lang w:eastAsia="ja-JP"/>
        </w:rPr>
        <w:t>後継者</w:t>
      </w:r>
      <w:r w:rsidR="008760E9" w:rsidRPr="00570C2A">
        <w:rPr>
          <w:rFonts w:ascii="Century" w:eastAsia="ＭＳ 明朝" w:hAnsi="Century"/>
          <w:sz w:val="21"/>
          <w:szCs w:val="21"/>
          <w:lang w:eastAsia="ja-JP"/>
        </w:rPr>
        <w:t>」</w:t>
      </w:r>
      <w:r w:rsidRPr="00570C2A">
        <w:rPr>
          <w:rFonts w:ascii="Century" w:eastAsia="ＭＳ 明朝" w:hAnsi="Century"/>
          <w:sz w:val="21"/>
          <w:szCs w:val="21"/>
          <w:lang w:eastAsia="ja-JP"/>
        </w:rPr>
        <w:t>育成に重</w:t>
      </w:r>
      <w:r w:rsidR="00C27660" w:rsidRPr="00570C2A">
        <w:rPr>
          <w:rFonts w:ascii="Century" w:eastAsia="ＭＳ 明朝" w:hAnsi="Century"/>
          <w:sz w:val="21"/>
          <w:szCs w:val="21"/>
          <w:lang w:eastAsia="ja-JP"/>
        </w:rPr>
        <w:t>点が置かれている。事業承継を契機</w:t>
      </w:r>
      <w:r w:rsidR="005B6C39" w:rsidRPr="00570C2A">
        <w:rPr>
          <w:rFonts w:ascii="Century" w:eastAsia="ＭＳ 明朝" w:hAnsi="Century"/>
          <w:sz w:val="21"/>
          <w:szCs w:val="21"/>
          <w:lang w:eastAsia="ja-JP"/>
        </w:rPr>
        <w:t>に</w:t>
      </w:r>
      <w:r w:rsidR="00C27660" w:rsidRPr="00570C2A">
        <w:rPr>
          <w:rFonts w:ascii="Century" w:eastAsia="ＭＳ 明朝" w:hAnsi="Century"/>
          <w:sz w:val="21"/>
          <w:szCs w:val="21"/>
          <w:lang w:eastAsia="ja-JP"/>
        </w:rPr>
        <w:t>経営革新を図ることで</w:t>
      </w:r>
      <w:r w:rsidR="007F5F25">
        <w:rPr>
          <w:rFonts w:ascii="Century" w:eastAsia="ＭＳ 明朝" w:hAnsi="Century" w:hint="eastAsia"/>
          <w:sz w:val="21"/>
          <w:szCs w:val="21"/>
          <w:lang w:eastAsia="ja-JP"/>
        </w:rPr>
        <w:t>、</w:t>
      </w:r>
      <w:r w:rsidRPr="00570C2A">
        <w:rPr>
          <w:rFonts w:ascii="Century" w:eastAsia="ＭＳ 明朝" w:hAnsi="Century"/>
          <w:sz w:val="21"/>
          <w:szCs w:val="21"/>
          <w:lang w:eastAsia="ja-JP"/>
        </w:rPr>
        <w:t>パフォーマンス</w:t>
      </w:r>
      <w:r w:rsidR="005B6C39" w:rsidRPr="00570C2A">
        <w:rPr>
          <w:rFonts w:ascii="Century" w:eastAsia="ＭＳ 明朝" w:hAnsi="Century"/>
          <w:sz w:val="21"/>
          <w:szCs w:val="21"/>
          <w:lang w:eastAsia="ja-JP"/>
        </w:rPr>
        <w:t>（業績等）</w:t>
      </w:r>
      <w:r w:rsidR="00C27660" w:rsidRPr="00570C2A">
        <w:rPr>
          <w:rFonts w:ascii="Century" w:eastAsia="ＭＳ 明朝" w:hAnsi="Century"/>
          <w:sz w:val="21"/>
          <w:szCs w:val="21"/>
          <w:lang w:eastAsia="ja-JP"/>
        </w:rPr>
        <w:t>の</w:t>
      </w:r>
      <w:r w:rsidRPr="00570C2A">
        <w:rPr>
          <w:rFonts w:ascii="Century" w:eastAsia="ＭＳ 明朝" w:hAnsi="Century"/>
          <w:sz w:val="21"/>
          <w:szCs w:val="21"/>
          <w:lang w:eastAsia="ja-JP"/>
        </w:rPr>
        <w:t>向上に結実することが先行調査で判明しているからである。しかし、後継者育成よりもむしろ重要なのは、</w:t>
      </w:r>
      <w:r w:rsidR="008760E9" w:rsidRPr="00570C2A">
        <w:rPr>
          <w:rFonts w:ascii="Century" w:eastAsia="ＭＳ 明朝" w:hAnsi="Century"/>
          <w:sz w:val="21"/>
          <w:szCs w:val="21"/>
          <w:lang w:eastAsia="ja-JP"/>
        </w:rPr>
        <w:t>「</w:t>
      </w:r>
      <w:r w:rsidRPr="00570C2A">
        <w:rPr>
          <w:rFonts w:ascii="Century" w:eastAsia="ＭＳ 明朝" w:hAnsi="Century"/>
          <w:sz w:val="21"/>
          <w:szCs w:val="21"/>
          <w:lang w:eastAsia="ja-JP"/>
        </w:rPr>
        <w:t>現経営者</w:t>
      </w:r>
      <w:r w:rsidR="008760E9" w:rsidRPr="00570C2A">
        <w:rPr>
          <w:rFonts w:ascii="Century" w:eastAsia="ＭＳ 明朝" w:hAnsi="Century"/>
          <w:sz w:val="21"/>
          <w:szCs w:val="21"/>
          <w:lang w:eastAsia="ja-JP"/>
        </w:rPr>
        <w:t>」</w:t>
      </w:r>
      <w:r w:rsidRPr="00570C2A">
        <w:rPr>
          <w:rFonts w:ascii="Century" w:eastAsia="ＭＳ 明朝" w:hAnsi="Century"/>
          <w:sz w:val="21"/>
          <w:szCs w:val="21"/>
          <w:lang w:eastAsia="ja-JP"/>
        </w:rPr>
        <w:t>に対する啓発</w:t>
      </w:r>
      <w:r w:rsidR="008760E9" w:rsidRPr="00570C2A">
        <w:rPr>
          <w:rFonts w:ascii="Century" w:eastAsia="ＭＳ 明朝" w:hAnsi="Century"/>
          <w:sz w:val="21"/>
          <w:szCs w:val="21"/>
          <w:lang w:eastAsia="ja-JP"/>
        </w:rPr>
        <w:t>であり、事業承継に関する事前学習の強化</w:t>
      </w:r>
      <w:r w:rsidRPr="00570C2A">
        <w:rPr>
          <w:rFonts w:ascii="Century" w:eastAsia="ＭＳ 明朝" w:hAnsi="Century"/>
          <w:sz w:val="21"/>
          <w:szCs w:val="21"/>
          <w:lang w:eastAsia="ja-JP"/>
        </w:rPr>
        <w:t>である。現経営者の多くは事業承継を初めて経験</w:t>
      </w:r>
      <w:r w:rsidR="00C27660" w:rsidRPr="00570C2A">
        <w:rPr>
          <w:rFonts w:ascii="Century" w:eastAsia="ＭＳ 明朝" w:hAnsi="Century"/>
          <w:sz w:val="21"/>
          <w:szCs w:val="21"/>
          <w:lang w:eastAsia="ja-JP"/>
        </w:rPr>
        <w:t>し、ノウハウを有さず、取組が後回しになる場合が多いからである。そのため、現経営者の事業承継に関する</w:t>
      </w:r>
      <w:r w:rsidRPr="00570C2A">
        <w:rPr>
          <w:rFonts w:ascii="Century" w:eastAsia="ＭＳ 明朝" w:hAnsi="Century"/>
          <w:sz w:val="21"/>
          <w:szCs w:val="21"/>
          <w:lang w:eastAsia="ja-JP"/>
        </w:rPr>
        <w:t>経験値を上げることは事前対策として重要</w:t>
      </w:r>
      <w:r w:rsidR="00C27660" w:rsidRPr="00570C2A">
        <w:rPr>
          <w:rFonts w:ascii="Century" w:eastAsia="ＭＳ 明朝" w:hAnsi="Century"/>
          <w:sz w:val="21"/>
          <w:szCs w:val="21"/>
          <w:lang w:eastAsia="ja-JP"/>
        </w:rPr>
        <w:t>と考える。</w:t>
      </w:r>
      <w:r w:rsidR="008760E9" w:rsidRPr="00570C2A">
        <w:rPr>
          <w:rFonts w:ascii="Century" w:eastAsia="ＭＳ 明朝" w:hAnsi="Century"/>
          <w:sz w:val="21"/>
          <w:szCs w:val="21"/>
          <w:lang w:eastAsia="ja-JP"/>
        </w:rPr>
        <w:t>また、現経営者が債務保証</w:t>
      </w:r>
      <w:r w:rsidRPr="00570C2A">
        <w:rPr>
          <w:rFonts w:ascii="Century" w:eastAsia="ＭＳ 明朝" w:hAnsi="Century"/>
          <w:sz w:val="21"/>
          <w:szCs w:val="21"/>
          <w:lang w:eastAsia="ja-JP"/>
        </w:rPr>
        <w:t>を継続して引き受けることなど</w:t>
      </w:r>
      <w:r w:rsidR="00C27660" w:rsidRPr="00570C2A">
        <w:rPr>
          <w:rFonts w:ascii="Century" w:eastAsia="ＭＳ 明朝" w:hAnsi="Century"/>
          <w:sz w:val="21"/>
          <w:szCs w:val="21"/>
          <w:lang w:eastAsia="ja-JP"/>
        </w:rPr>
        <w:t>「</w:t>
      </w:r>
      <w:r w:rsidRPr="00570C2A">
        <w:rPr>
          <w:rFonts w:ascii="Century" w:eastAsia="ＭＳ 明朝" w:hAnsi="Century"/>
          <w:sz w:val="21"/>
          <w:szCs w:val="21"/>
          <w:lang w:eastAsia="ja-JP"/>
        </w:rPr>
        <w:t>資産の継承</w:t>
      </w:r>
      <w:r w:rsidR="00C27660" w:rsidRPr="00570C2A">
        <w:rPr>
          <w:rFonts w:ascii="Century" w:eastAsia="ＭＳ 明朝" w:hAnsi="Century"/>
          <w:sz w:val="21"/>
          <w:szCs w:val="21"/>
          <w:lang w:eastAsia="ja-JP"/>
        </w:rPr>
        <w:t>」で</w:t>
      </w:r>
      <w:r w:rsidRPr="00570C2A">
        <w:rPr>
          <w:rFonts w:ascii="Century" w:eastAsia="ＭＳ 明朝" w:hAnsi="Century"/>
          <w:sz w:val="21"/>
          <w:szCs w:val="21"/>
          <w:lang w:eastAsia="ja-JP"/>
        </w:rPr>
        <w:t>重要な一端を担うことで、後継者が比較的身軽に</w:t>
      </w:r>
      <w:r w:rsidR="00697B93" w:rsidRPr="00570C2A">
        <w:rPr>
          <w:rFonts w:ascii="Century" w:eastAsia="ＭＳ 明朝" w:hAnsi="Century"/>
          <w:sz w:val="21"/>
          <w:szCs w:val="21"/>
          <w:lang w:eastAsia="ja-JP"/>
        </w:rPr>
        <w:t>事業承継することが可能となり、円滑な承継に結実する。現経営者が有する事業承継についての意識やノウハウ</w:t>
      </w:r>
      <w:r w:rsidR="00C27660" w:rsidRPr="00570C2A">
        <w:rPr>
          <w:rFonts w:ascii="Century" w:eastAsia="ＭＳ 明朝" w:hAnsi="Century"/>
          <w:sz w:val="21"/>
          <w:szCs w:val="21"/>
          <w:lang w:eastAsia="ja-JP"/>
        </w:rPr>
        <w:t>を</w:t>
      </w:r>
      <w:r w:rsidR="00697B93" w:rsidRPr="00570C2A">
        <w:rPr>
          <w:rFonts w:ascii="Century" w:eastAsia="ＭＳ 明朝" w:hAnsi="Century"/>
          <w:sz w:val="21"/>
          <w:szCs w:val="21"/>
          <w:lang w:eastAsia="ja-JP"/>
        </w:rPr>
        <w:t>向上</w:t>
      </w:r>
      <w:r w:rsidR="00C27660" w:rsidRPr="00570C2A">
        <w:rPr>
          <w:rFonts w:ascii="Century" w:eastAsia="ＭＳ 明朝" w:hAnsi="Century"/>
          <w:sz w:val="21"/>
          <w:szCs w:val="21"/>
          <w:lang w:eastAsia="ja-JP"/>
        </w:rPr>
        <w:t>させ</w:t>
      </w:r>
      <w:r w:rsidR="008760E9" w:rsidRPr="00570C2A">
        <w:rPr>
          <w:rFonts w:ascii="Century" w:eastAsia="ＭＳ 明朝" w:hAnsi="Century"/>
          <w:sz w:val="21"/>
          <w:szCs w:val="21"/>
          <w:lang w:eastAsia="ja-JP"/>
        </w:rPr>
        <w:t>、事業承継での「振舞」</w:t>
      </w:r>
      <w:r w:rsidR="00881BCD" w:rsidRPr="00570C2A">
        <w:rPr>
          <w:rFonts w:ascii="Century" w:eastAsia="ＭＳ 明朝" w:hAnsi="Century"/>
          <w:sz w:val="21"/>
          <w:szCs w:val="21"/>
          <w:lang w:eastAsia="ja-JP"/>
        </w:rPr>
        <w:t>力</w:t>
      </w:r>
      <w:r w:rsidR="008760E9" w:rsidRPr="00570C2A">
        <w:rPr>
          <w:rFonts w:ascii="Century" w:eastAsia="ＭＳ 明朝" w:hAnsi="Century"/>
          <w:sz w:val="21"/>
          <w:szCs w:val="21"/>
          <w:lang w:eastAsia="ja-JP"/>
        </w:rPr>
        <w:t>が</w:t>
      </w:r>
      <w:r w:rsidR="00881BCD" w:rsidRPr="00570C2A">
        <w:rPr>
          <w:rFonts w:ascii="Century" w:eastAsia="ＭＳ 明朝" w:hAnsi="Century"/>
          <w:sz w:val="21"/>
          <w:szCs w:val="21"/>
          <w:lang w:eastAsia="ja-JP"/>
        </w:rPr>
        <w:t>向上すれば</w:t>
      </w:r>
      <w:r w:rsidR="008760E9" w:rsidRPr="00570C2A">
        <w:rPr>
          <w:rFonts w:ascii="Century" w:eastAsia="ＭＳ 明朝" w:hAnsi="Century"/>
          <w:sz w:val="21"/>
          <w:szCs w:val="21"/>
          <w:lang w:eastAsia="ja-JP"/>
        </w:rPr>
        <w:t>、</w:t>
      </w:r>
      <w:r w:rsidR="00C27660" w:rsidRPr="00570C2A">
        <w:rPr>
          <w:rFonts w:ascii="Century" w:eastAsia="ＭＳ 明朝" w:hAnsi="Century"/>
          <w:sz w:val="21"/>
          <w:szCs w:val="21"/>
          <w:lang w:eastAsia="ja-JP"/>
        </w:rPr>
        <w:t>事業承継</w:t>
      </w:r>
      <w:r w:rsidR="008760E9" w:rsidRPr="00570C2A">
        <w:rPr>
          <w:rFonts w:ascii="Century" w:eastAsia="ＭＳ 明朝" w:hAnsi="Century"/>
          <w:sz w:val="21"/>
          <w:szCs w:val="21"/>
          <w:lang w:eastAsia="ja-JP"/>
        </w:rPr>
        <w:t>が</w:t>
      </w:r>
      <w:r w:rsidR="00C27660" w:rsidRPr="00570C2A">
        <w:rPr>
          <w:rFonts w:ascii="Century" w:eastAsia="ＭＳ 明朝" w:hAnsi="Century"/>
          <w:sz w:val="21"/>
          <w:szCs w:val="21"/>
          <w:lang w:eastAsia="ja-JP"/>
        </w:rPr>
        <w:t>円滑に進</w:t>
      </w:r>
      <w:r w:rsidR="008760E9" w:rsidRPr="00570C2A">
        <w:rPr>
          <w:rFonts w:ascii="Century" w:eastAsia="ＭＳ 明朝" w:hAnsi="Century"/>
          <w:sz w:val="21"/>
          <w:szCs w:val="21"/>
          <w:lang w:eastAsia="ja-JP"/>
        </w:rPr>
        <w:t>む。そのため、</w:t>
      </w:r>
      <w:r w:rsidR="00C27660" w:rsidRPr="00570C2A">
        <w:rPr>
          <w:rFonts w:ascii="Century" w:eastAsia="ＭＳ 明朝" w:hAnsi="Century"/>
          <w:sz w:val="21"/>
          <w:szCs w:val="21"/>
          <w:lang w:eastAsia="ja-JP"/>
        </w:rPr>
        <w:t>現経営者と後継者が一緒になり</w:t>
      </w:r>
      <w:r w:rsidR="007F5F25">
        <w:rPr>
          <w:rFonts w:ascii="Century" w:eastAsia="ＭＳ 明朝" w:hAnsi="Century" w:hint="eastAsia"/>
          <w:sz w:val="21"/>
          <w:szCs w:val="21"/>
          <w:lang w:eastAsia="ja-JP"/>
        </w:rPr>
        <w:t>、</w:t>
      </w:r>
      <w:r w:rsidR="00C27660" w:rsidRPr="00570C2A">
        <w:rPr>
          <w:rFonts w:ascii="Century" w:eastAsia="ＭＳ 明朝" w:hAnsi="Century"/>
          <w:sz w:val="21"/>
          <w:szCs w:val="21"/>
          <w:lang w:eastAsia="ja-JP"/>
        </w:rPr>
        <w:t>承継計画づくりやロールプレイングによる模擬体験などをさせる現経営者向けの</w:t>
      </w:r>
      <w:r w:rsidR="00697B93" w:rsidRPr="00570C2A">
        <w:rPr>
          <w:rFonts w:ascii="Century" w:eastAsia="ＭＳ 明朝" w:hAnsi="Century"/>
          <w:sz w:val="21"/>
          <w:szCs w:val="21"/>
          <w:lang w:eastAsia="ja-JP"/>
        </w:rPr>
        <w:t>支援施策の</w:t>
      </w:r>
      <w:r w:rsidR="00C27660" w:rsidRPr="00570C2A">
        <w:rPr>
          <w:rFonts w:ascii="Century" w:eastAsia="ＭＳ 明朝" w:hAnsi="Century"/>
          <w:sz w:val="21"/>
          <w:szCs w:val="21"/>
          <w:lang w:eastAsia="ja-JP"/>
        </w:rPr>
        <w:t>充実が急務である</w:t>
      </w:r>
      <w:r w:rsidR="00697B93" w:rsidRPr="00570C2A">
        <w:rPr>
          <w:rFonts w:ascii="Century" w:eastAsia="ＭＳ 明朝" w:hAnsi="Century"/>
          <w:sz w:val="21"/>
          <w:szCs w:val="21"/>
          <w:lang w:eastAsia="ja-JP"/>
        </w:rPr>
        <w:t>。</w:t>
      </w:r>
    </w:p>
    <w:p w14:paraId="19AF7EAA" w14:textId="77777777" w:rsidR="00186D18" w:rsidRPr="00570C2A" w:rsidRDefault="00186D18" w:rsidP="00A005E7">
      <w:pPr>
        <w:pStyle w:val="12p"/>
        <w:ind w:right="0" w:firstLineChars="100" w:firstLine="210"/>
        <w:rPr>
          <w:rFonts w:ascii="Century" w:eastAsia="ＭＳ 明朝" w:hAnsi="Century"/>
          <w:sz w:val="21"/>
          <w:szCs w:val="21"/>
        </w:rPr>
      </w:pPr>
    </w:p>
    <w:p w14:paraId="7C9B091C" w14:textId="77777777" w:rsidR="0074267D" w:rsidRPr="00570C2A" w:rsidRDefault="0074267D" w:rsidP="0074267D">
      <w:pPr>
        <w:pStyle w:val="12p"/>
        <w:ind w:right="0"/>
        <w:rPr>
          <w:rFonts w:ascii="Century" w:eastAsia="ＭＳ 明朝" w:hAnsi="Century"/>
          <w:sz w:val="21"/>
          <w:szCs w:val="21"/>
        </w:rPr>
        <w:sectPr w:rsidR="0074267D" w:rsidRPr="00570C2A" w:rsidSect="007F5F25">
          <w:headerReference w:type="even" r:id="rId8"/>
          <w:headerReference w:type="default" r:id="rId9"/>
          <w:footerReference w:type="even" r:id="rId10"/>
          <w:footerReference w:type="default" r:id="rId11"/>
          <w:footerReference w:type="first" r:id="rId12"/>
          <w:endnotePr>
            <w:numFmt w:val="decimalFullWidth"/>
          </w:endnotePr>
          <w:type w:val="continuous"/>
          <w:pgSz w:w="11906" w:h="16838" w:code="9"/>
          <w:pgMar w:top="1247" w:right="1247" w:bottom="1247" w:left="1247" w:header="851" w:footer="964" w:gutter="0"/>
          <w:pgNumType w:fmt="numberInDash" w:start="13"/>
          <w:cols w:space="480"/>
          <w:titlePg/>
          <w:docGrid w:type="lines" w:linePitch="328" w:charSpace="52299"/>
          <w15:footnoteColumns w:val="1"/>
        </w:sectPr>
      </w:pPr>
    </w:p>
    <w:p w14:paraId="62B970B4" w14:textId="77777777" w:rsidR="00E466B3" w:rsidRPr="007F5F25" w:rsidRDefault="00E466B3" w:rsidP="002361B4">
      <w:pPr>
        <w:pStyle w:val="aff8"/>
        <w:rPr>
          <w:rFonts w:ascii="ＭＳ 明朝" w:eastAsia="ＭＳ 明朝" w:hAnsi="ＭＳ 明朝"/>
        </w:rPr>
      </w:pPr>
      <w:r w:rsidRPr="007F5F25">
        <w:rPr>
          <w:rFonts w:ascii="ＭＳ 明朝" w:eastAsia="ＭＳ 明朝" w:hAnsi="ＭＳ 明朝"/>
        </w:rPr>
        <w:t>目次</w:t>
      </w:r>
    </w:p>
    <w:p w14:paraId="620D05F6" w14:textId="77777777" w:rsidR="000A2604" w:rsidRPr="00570C2A" w:rsidRDefault="000A2604" w:rsidP="000A2604">
      <w:pPr>
        <w:pStyle w:val="12p"/>
        <w:rPr>
          <w:rFonts w:ascii="Century" w:eastAsia="ＭＳ 明朝" w:hAnsi="Century"/>
          <w:sz w:val="21"/>
          <w:szCs w:val="21"/>
          <w:lang w:eastAsia="ja-JP"/>
        </w:rPr>
      </w:pPr>
      <w:r w:rsidRPr="00570C2A">
        <w:rPr>
          <w:rFonts w:ascii="Century" w:eastAsia="ＭＳ 明朝" w:hAnsi="Century"/>
          <w:sz w:val="21"/>
          <w:szCs w:val="21"/>
          <w:lang w:eastAsia="ja-JP"/>
        </w:rPr>
        <w:t>１．問題意識</w:t>
      </w:r>
    </w:p>
    <w:p w14:paraId="28AA9193" w14:textId="77777777" w:rsidR="000A2604" w:rsidRPr="00570C2A" w:rsidRDefault="000A2604" w:rsidP="000A2604">
      <w:pPr>
        <w:pStyle w:val="12p"/>
        <w:rPr>
          <w:rFonts w:ascii="Century" w:eastAsia="ＭＳ 明朝" w:hAnsi="Century"/>
          <w:sz w:val="21"/>
          <w:szCs w:val="21"/>
          <w:lang w:eastAsia="ja-JP"/>
        </w:rPr>
      </w:pPr>
      <w:r w:rsidRPr="00570C2A">
        <w:rPr>
          <w:rFonts w:ascii="Century" w:eastAsia="ＭＳ 明朝" w:hAnsi="Century"/>
          <w:sz w:val="21"/>
          <w:szCs w:val="21"/>
          <w:lang w:eastAsia="ja-JP"/>
        </w:rPr>
        <w:t>２．先行研究</w:t>
      </w:r>
    </w:p>
    <w:p w14:paraId="329F7AC3" w14:textId="77777777" w:rsidR="000A2604" w:rsidRPr="00570C2A" w:rsidRDefault="000A2604" w:rsidP="000A2604">
      <w:pPr>
        <w:pStyle w:val="12p"/>
        <w:rPr>
          <w:rFonts w:ascii="Century" w:eastAsia="ＭＳ 明朝" w:hAnsi="Century"/>
          <w:sz w:val="21"/>
          <w:szCs w:val="21"/>
          <w:lang w:eastAsia="ja-JP"/>
        </w:rPr>
      </w:pPr>
      <w:r w:rsidRPr="00570C2A">
        <w:rPr>
          <w:rFonts w:ascii="Century" w:eastAsia="ＭＳ 明朝" w:hAnsi="Century"/>
          <w:sz w:val="21"/>
          <w:szCs w:val="21"/>
          <w:lang w:eastAsia="ja-JP"/>
        </w:rPr>
        <w:t>３．課題検証項目</w:t>
      </w:r>
    </w:p>
    <w:p w14:paraId="2B3553D2" w14:textId="77777777" w:rsidR="000A2604" w:rsidRPr="00570C2A" w:rsidRDefault="000A2604" w:rsidP="000A2604">
      <w:pPr>
        <w:pStyle w:val="12p"/>
        <w:rPr>
          <w:rFonts w:ascii="Century" w:eastAsia="ＭＳ 明朝" w:hAnsi="Century"/>
          <w:sz w:val="21"/>
          <w:szCs w:val="21"/>
          <w:lang w:eastAsia="ja-JP"/>
        </w:rPr>
      </w:pPr>
      <w:r w:rsidRPr="00570C2A">
        <w:rPr>
          <w:rFonts w:ascii="Century" w:eastAsia="ＭＳ 明朝" w:hAnsi="Century"/>
          <w:sz w:val="21"/>
          <w:szCs w:val="21"/>
          <w:lang w:eastAsia="ja-JP"/>
        </w:rPr>
        <w:t>４．課題解決策</w:t>
      </w:r>
    </w:p>
    <w:p w14:paraId="383B38BA" w14:textId="4BD038BA" w:rsidR="00F751C5" w:rsidRPr="00570C2A" w:rsidRDefault="000A2604" w:rsidP="000A2604">
      <w:pPr>
        <w:pStyle w:val="12p"/>
        <w:rPr>
          <w:rFonts w:ascii="Century" w:eastAsia="ＭＳ 明朝" w:hAnsi="Century"/>
          <w:sz w:val="21"/>
          <w:szCs w:val="21"/>
          <w:lang w:eastAsia="ja-JP"/>
        </w:rPr>
      </w:pPr>
      <w:r w:rsidRPr="00570C2A">
        <w:rPr>
          <w:rFonts w:ascii="Century" w:eastAsia="ＭＳ 明朝" w:hAnsi="Century"/>
          <w:sz w:val="21"/>
          <w:szCs w:val="21"/>
          <w:lang w:eastAsia="ja-JP"/>
        </w:rPr>
        <w:t>５．おわりに</w:t>
      </w:r>
    </w:p>
    <w:p w14:paraId="52FC0917" w14:textId="77777777" w:rsidR="00B82371" w:rsidRPr="00570C2A" w:rsidRDefault="00B82371" w:rsidP="0074267D">
      <w:pPr>
        <w:pStyle w:val="12p"/>
        <w:ind w:right="0"/>
        <w:rPr>
          <w:rFonts w:ascii="Century" w:eastAsia="ＭＳ 明朝" w:hAnsi="Century"/>
          <w:sz w:val="21"/>
          <w:szCs w:val="21"/>
        </w:rPr>
      </w:pPr>
    </w:p>
    <w:p w14:paraId="29F5A92C" w14:textId="43C400B7" w:rsidR="00E466B3" w:rsidRPr="00570C2A" w:rsidRDefault="000A2604" w:rsidP="000A2604">
      <w:pPr>
        <w:pStyle w:val="10p"/>
        <w:numPr>
          <w:ilvl w:val="0"/>
          <w:numId w:val="14"/>
        </w:numPr>
        <w:rPr>
          <w:rFonts w:ascii="Century" w:hAnsi="Century"/>
          <w:sz w:val="21"/>
        </w:rPr>
      </w:pPr>
      <w:r w:rsidRPr="00570C2A">
        <w:rPr>
          <w:rFonts w:ascii="Century" w:hAnsi="Century"/>
          <w:sz w:val="21"/>
        </w:rPr>
        <w:t>問題意識</w:t>
      </w:r>
    </w:p>
    <w:p w14:paraId="5067D373" w14:textId="77777777" w:rsidR="009915A2" w:rsidRPr="00570C2A" w:rsidRDefault="009915A2" w:rsidP="009915A2">
      <w:pPr>
        <w:pStyle w:val="10p"/>
        <w:ind w:left="390"/>
        <w:rPr>
          <w:rFonts w:ascii="Century" w:hAnsi="Century"/>
          <w:sz w:val="21"/>
        </w:rPr>
      </w:pPr>
    </w:p>
    <w:p w14:paraId="0D73D843" w14:textId="2DA3B071" w:rsidR="00FC2360" w:rsidRPr="00570C2A" w:rsidRDefault="00A72BEC" w:rsidP="000A2604">
      <w:pPr>
        <w:rPr>
          <w:szCs w:val="21"/>
        </w:rPr>
      </w:pPr>
      <w:r w:rsidRPr="00570C2A">
        <w:rPr>
          <w:szCs w:val="21"/>
        </w:rPr>
        <w:t xml:space="preserve">　</w:t>
      </w:r>
      <w:r w:rsidR="000A2604" w:rsidRPr="00570C2A">
        <w:rPr>
          <w:szCs w:val="21"/>
        </w:rPr>
        <w:t>事業承継に際して必要なパフォーマンス</w:t>
      </w:r>
      <w:r w:rsidR="008760E9" w:rsidRPr="00570C2A">
        <w:rPr>
          <w:szCs w:val="21"/>
        </w:rPr>
        <w:t>（財務面、経営面など広範に定義）の実践には、現経営者の「振舞</w:t>
      </w:r>
      <w:r w:rsidR="000A2604" w:rsidRPr="00570C2A">
        <w:rPr>
          <w:szCs w:val="21"/>
        </w:rPr>
        <w:t>」が強く影響する。それはなぜなのか？現経営者と事業後継者の親子関係からアプローチを試みる。次に、パフォーマンスの実行者は誰なのか？をみる。現経営者と事業後継者のいずれか、ケースを</w:t>
      </w:r>
      <w:r w:rsidR="008760E9" w:rsidRPr="00570C2A">
        <w:rPr>
          <w:szCs w:val="21"/>
        </w:rPr>
        <w:t>分けて</w:t>
      </w:r>
      <w:r w:rsidR="000A2604" w:rsidRPr="00570C2A">
        <w:rPr>
          <w:szCs w:val="21"/>
        </w:rPr>
        <w:t>考察する。筆者は</w:t>
      </w:r>
      <w:r w:rsidR="007F5F25">
        <w:rPr>
          <w:rFonts w:hint="eastAsia"/>
          <w:szCs w:val="21"/>
        </w:rPr>
        <w:t>、</w:t>
      </w:r>
      <w:r w:rsidR="008760E9" w:rsidRPr="00570C2A">
        <w:rPr>
          <w:szCs w:val="21"/>
        </w:rPr>
        <w:t>事業承継</w:t>
      </w:r>
      <w:r w:rsidR="000A2604" w:rsidRPr="00570C2A">
        <w:rPr>
          <w:szCs w:val="21"/>
        </w:rPr>
        <w:t>の最終実践者として意思決定に多くの影響を与えるのは</w:t>
      </w:r>
      <w:r w:rsidR="007F5F25">
        <w:rPr>
          <w:rFonts w:hint="eastAsia"/>
          <w:szCs w:val="21"/>
        </w:rPr>
        <w:t>、</w:t>
      </w:r>
      <w:r w:rsidR="000A2604" w:rsidRPr="00570C2A">
        <w:rPr>
          <w:szCs w:val="21"/>
        </w:rPr>
        <w:t>現経営者だと考える。そのうえで、事業承継問題</w:t>
      </w:r>
      <w:r w:rsidR="008760E9" w:rsidRPr="00570C2A">
        <w:rPr>
          <w:szCs w:val="21"/>
        </w:rPr>
        <w:t>において</w:t>
      </w:r>
      <w:r w:rsidR="000A2604" w:rsidRPr="00570C2A">
        <w:rPr>
          <w:szCs w:val="21"/>
        </w:rPr>
        <w:t>親子関係</w:t>
      </w:r>
      <w:r w:rsidR="008760E9" w:rsidRPr="00570C2A">
        <w:rPr>
          <w:szCs w:val="21"/>
        </w:rPr>
        <w:t>で</w:t>
      </w:r>
      <w:r w:rsidR="000A2604" w:rsidRPr="00570C2A">
        <w:rPr>
          <w:szCs w:val="21"/>
        </w:rPr>
        <w:t>しこりが生じる</w:t>
      </w:r>
      <w:r w:rsidR="008760E9" w:rsidRPr="00570C2A">
        <w:rPr>
          <w:szCs w:val="21"/>
        </w:rPr>
        <w:t>理由</w:t>
      </w:r>
      <w:r w:rsidR="000A2604" w:rsidRPr="00570C2A">
        <w:rPr>
          <w:szCs w:val="21"/>
        </w:rPr>
        <w:t>は、初めての経験となる事業承継に際して、</w:t>
      </w:r>
      <w:r w:rsidR="008760E9" w:rsidRPr="00570C2A">
        <w:rPr>
          <w:szCs w:val="21"/>
        </w:rPr>
        <w:t>現経営者が</w:t>
      </w:r>
      <w:r w:rsidR="000A2604" w:rsidRPr="00570C2A">
        <w:rPr>
          <w:szCs w:val="21"/>
        </w:rPr>
        <w:t>どう振る舞えばいいのか、また、事業内容や自らを客観視すればいいのか、相談相手がなく戸惑</w:t>
      </w:r>
      <w:r w:rsidR="008760E9" w:rsidRPr="00570C2A">
        <w:rPr>
          <w:szCs w:val="21"/>
        </w:rPr>
        <w:t>ってしまうといった</w:t>
      </w:r>
      <w:r w:rsidR="000A2604" w:rsidRPr="00570C2A">
        <w:rPr>
          <w:szCs w:val="21"/>
        </w:rPr>
        <w:t>要因から生じていると考える。事業承継を</w:t>
      </w:r>
      <w:r w:rsidR="007F5F25" w:rsidRPr="00570C2A">
        <w:rPr>
          <w:szCs w:val="21"/>
        </w:rPr>
        <w:t>初めて</w:t>
      </w:r>
      <w:r w:rsidR="000A2604" w:rsidRPr="00570C2A">
        <w:rPr>
          <w:szCs w:val="21"/>
        </w:rPr>
        <w:t>経験する現経営者を細かくサポートする支援者、支援拠点、支援グ</w:t>
      </w:r>
      <w:r w:rsidR="000A2604" w:rsidRPr="00570C2A">
        <w:rPr>
          <w:szCs w:val="21"/>
        </w:rPr>
        <w:t>ループなどの整備は進むものの、現経営者が相談に訪れる機会は乏しいと聞く。これら課題を解決するための支援策づくりについて考察したい。</w:t>
      </w:r>
    </w:p>
    <w:p w14:paraId="31C05228" w14:textId="0B6C0F91" w:rsidR="000A2604" w:rsidRPr="00570C2A" w:rsidRDefault="000A2604" w:rsidP="000A2604">
      <w:pPr>
        <w:rPr>
          <w:szCs w:val="21"/>
        </w:rPr>
      </w:pPr>
    </w:p>
    <w:p w14:paraId="184F0AFB" w14:textId="3007EC28" w:rsidR="000A2604" w:rsidRPr="00570C2A" w:rsidRDefault="000A2604" w:rsidP="000A2604">
      <w:pPr>
        <w:pStyle w:val="aff8"/>
        <w:rPr>
          <w:rFonts w:ascii="Century" w:hAnsi="Century"/>
        </w:rPr>
      </w:pPr>
      <w:r w:rsidRPr="00570C2A">
        <w:rPr>
          <w:rFonts w:ascii="Century" w:hAnsi="Century"/>
        </w:rPr>
        <w:t>２．先行研究</w:t>
      </w:r>
    </w:p>
    <w:p w14:paraId="7AE7C771" w14:textId="77777777" w:rsidR="000A2604" w:rsidRPr="00570C2A" w:rsidRDefault="000A2604" w:rsidP="000A2604">
      <w:pPr>
        <w:ind w:firstLineChars="100" w:firstLine="194"/>
      </w:pPr>
    </w:p>
    <w:p w14:paraId="3A2A9171" w14:textId="539B3375" w:rsidR="000A2604" w:rsidRPr="00570C2A" w:rsidRDefault="000A2604" w:rsidP="000A2604">
      <w:pPr>
        <w:ind w:firstLineChars="100" w:firstLine="194"/>
      </w:pPr>
      <w:r w:rsidRPr="00570C2A">
        <w:t>日本政策金融公庫総合研究所（</w:t>
      </w:r>
      <w:r w:rsidRPr="00570C2A">
        <w:t>2010</w:t>
      </w:r>
      <w:r w:rsidRPr="00570C2A">
        <w:t>）では、小企業（従業者</w:t>
      </w:r>
      <w:r w:rsidRPr="00570C2A">
        <w:t>19</w:t>
      </w:r>
      <w:r w:rsidRPr="00570C2A">
        <w:t>人以下の企業）と中企業（同</w:t>
      </w:r>
      <w:r w:rsidRPr="00570C2A">
        <w:t>20</w:t>
      </w:r>
      <w:r w:rsidRPr="00570C2A">
        <w:t>人以上の企業）に分けて分析し</w:t>
      </w:r>
      <w:r w:rsidR="00194175" w:rsidRPr="00570C2A">
        <w:t>ている。</w:t>
      </w:r>
      <w:r w:rsidRPr="00570C2A">
        <w:t>小企業のほうが業歴を重ねれば成長力が弱まり、業績が悪化する傾向が強いとし、小企業が業績を改善するには、事業承継による若返りが欠かせないと指摘する。若い後継者が経営革新に取組む事が必要で、その際に、後継者の取組が始まれば、現経営者は一歩引くことが肝要とする。現経営者が経営革新に「全く関与していない」場合は、成功し業績は伸長するが、「意思決定の最後は、現経営者に任せる」場合には、業績</w:t>
      </w:r>
      <w:r w:rsidR="007F5F25">
        <w:rPr>
          <w:rFonts w:hint="eastAsia"/>
        </w:rPr>
        <w:t>が</w:t>
      </w:r>
      <w:r w:rsidRPr="00570C2A">
        <w:t>悪化するケースが多いと指摘する。しかし、小企業よりも中企業の方が事業承継後に現経営者が一歩退いても経営に関与する傾向が強いことが明らかで協調経営の実態が確認できる。</w:t>
      </w:r>
    </w:p>
    <w:p w14:paraId="4B9DE340" w14:textId="3E2F5A97" w:rsidR="000A2604" w:rsidRPr="00570C2A" w:rsidRDefault="000A2604" w:rsidP="00E423A7">
      <w:pPr>
        <w:ind w:firstLineChars="100" w:firstLine="194"/>
      </w:pPr>
      <w:r w:rsidRPr="00570C2A">
        <w:t>神谷宜泰（</w:t>
      </w:r>
      <w:r w:rsidRPr="00570C2A">
        <w:t>2018</w:t>
      </w:r>
      <w:r w:rsidRPr="00570C2A">
        <w:t>）では、先行研究について、「小規模企業では事業を承継した後継経営者の</w:t>
      </w:r>
      <w:r w:rsidRPr="00570C2A">
        <w:t>9</w:t>
      </w:r>
      <w:r w:rsidRPr="00570C2A">
        <w:t>割近くが経営革新に取り組んでいるとしている（三井（</w:t>
      </w:r>
      <w:r w:rsidRPr="00570C2A">
        <w:t>2002</w:t>
      </w:r>
      <w:r w:rsidRPr="00570C2A">
        <w:t>）、</w:t>
      </w:r>
      <w:r w:rsidRPr="00570C2A">
        <w:lastRenderedPageBreak/>
        <w:t>村上・古泉（</w:t>
      </w:r>
      <w:r w:rsidRPr="00570C2A">
        <w:t>2010</w:t>
      </w:r>
      <w:r w:rsidRPr="00570C2A">
        <w:t>））。つまり、中小企業の後継経営者には、先代（承継前の現経営者を含む）の事業や経営資源を</w:t>
      </w:r>
      <w:r w:rsidRPr="00570C2A">
        <w:t>“</w:t>
      </w:r>
      <w:r w:rsidRPr="00570C2A">
        <w:t>承継しながらそれを革新する</w:t>
      </w:r>
      <w:r w:rsidRPr="00570C2A">
        <w:t>”</w:t>
      </w:r>
      <w:r w:rsidRPr="00570C2A">
        <w:t>という、相反する要請が生じて来ているのである」と指摘し、後継経営者が事業承継</w:t>
      </w:r>
      <w:r w:rsidR="00E423A7" w:rsidRPr="00570C2A">
        <w:t>の鍵だとする</w:t>
      </w:r>
      <w:r w:rsidRPr="00570C2A">
        <w:t>。その場合、後継経営者がそれまでの経営資源を活用しようとすればするほど革新は難しくなるであろう。しかし、革新を急げば、先代自身を含め既存のリソースが革新への抵抗勢力になり、社内に蓄積された技能や暗黙知等が承継できない恐れがある。後継経営者の経営革新の遂行に対して、先代はどのような役割を果たし</w:t>
      </w:r>
      <w:r w:rsidR="007F5F25">
        <w:rPr>
          <w:rFonts w:hint="eastAsia"/>
        </w:rPr>
        <w:t>たか</w:t>
      </w:r>
      <w:r w:rsidRPr="00570C2A">
        <w:t>、先代と後継経営者</w:t>
      </w:r>
      <w:r w:rsidR="00E423A7" w:rsidRPr="00570C2A">
        <w:t>と</w:t>
      </w:r>
      <w:r w:rsidRPr="00570C2A">
        <w:t>の関係</w:t>
      </w:r>
      <w:r w:rsidR="00E423A7" w:rsidRPr="00570C2A">
        <w:t>性の変化が</w:t>
      </w:r>
      <w:r w:rsidRPr="00570C2A">
        <w:t>重要である</w:t>
      </w:r>
      <w:r w:rsidR="00E423A7" w:rsidRPr="00570C2A">
        <w:t>としている</w:t>
      </w:r>
      <w:r w:rsidRPr="00570C2A">
        <w:t>。</w:t>
      </w:r>
    </w:p>
    <w:p w14:paraId="678394B0" w14:textId="4D74FD17" w:rsidR="000A2604" w:rsidRPr="00570C2A" w:rsidRDefault="000A2604" w:rsidP="000A2604">
      <w:pPr>
        <w:ind w:firstLineChars="100" w:firstLine="194"/>
      </w:pPr>
      <w:r w:rsidRPr="00570C2A">
        <w:t>まとめると「先代の役割の変化」を他の</w:t>
      </w:r>
      <w:r w:rsidRPr="00570C2A">
        <w:t>4</w:t>
      </w:r>
      <w:r w:rsidRPr="00570C2A">
        <w:t>つの課題の上位</w:t>
      </w:r>
      <w:r w:rsidR="007F5F25">
        <w:rPr>
          <w:rFonts w:hint="eastAsia"/>
        </w:rPr>
        <w:t>概念</w:t>
      </w:r>
      <w:r w:rsidRPr="00570C2A">
        <w:t>として捉え、</w:t>
      </w:r>
      <w:r w:rsidRPr="00570C2A">
        <w:t>“</w:t>
      </w:r>
      <w:r w:rsidRPr="00570C2A">
        <w:t>先代のふるまい</w:t>
      </w:r>
      <w:r w:rsidRPr="00570C2A">
        <w:t>”</w:t>
      </w:r>
      <w:r w:rsidRPr="00570C2A">
        <w:t>を通して、つまり先代と後継経営者との相互関係の変遷にフォーカスしながら、後継経営者による「外部学習と新たな知識の導入方法」、「旧い知識や技能の継承」、</w:t>
      </w:r>
      <w:r w:rsidRPr="00570C2A">
        <w:t xml:space="preserve"> </w:t>
      </w:r>
      <w:r w:rsidRPr="00570C2A">
        <w:t>「従前の経営資源の置き換えプロセス」、「組織内のコンフリクトへの対応」と４つの研究課題を調査、分析していくことが重要であると指摘した（図表</w:t>
      </w:r>
      <w:r w:rsidR="00733D09" w:rsidRPr="00570C2A">
        <w:t>1</w:t>
      </w:r>
      <w:r w:rsidRPr="00570C2A">
        <w:t>）。</w:t>
      </w:r>
    </w:p>
    <w:p w14:paraId="34915A23" w14:textId="77777777" w:rsidR="000A2604" w:rsidRPr="00570C2A" w:rsidRDefault="000A2604" w:rsidP="000A2604"/>
    <w:p w14:paraId="473BAE88" w14:textId="77777777" w:rsidR="000A2604" w:rsidRPr="00570C2A" w:rsidRDefault="000A2604" w:rsidP="00CD1C1A">
      <w:pPr>
        <w:pStyle w:val="aff8"/>
        <w:jc w:val="center"/>
        <w:rPr>
          <w:rFonts w:ascii="Century" w:hAnsi="Century"/>
        </w:rPr>
      </w:pPr>
      <w:r w:rsidRPr="00570C2A">
        <w:rPr>
          <w:rFonts w:ascii="Century" w:hAnsi="Century"/>
        </w:rPr>
        <w:t>図表１　神谷（</w:t>
      </w:r>
      <w:r w:rsidRPr="00570C2A">
        <w:rPr>
          <w:rFonts w:ascii="Century" w:hAnsi="Century"/>
        </w:rPr>
        <w:t>2018</w:t>
      </w:r>
      <w:r w:rsidRPr="00570C2A">
        <w:rPr>
          <w:rFonts w:ascii="Century" w:hAnsi="Century"/>
        </w:rPr>
        <w:t>）研究課題のまとめ</w:t>
      </w:r>
    </w:p>
    <w:p w14:paraId="57A36BA0" w14:textId="77777777" w:rsidR="000A2604" w:rsidRPr="00570C2A" w:rsidRDefault="000A2604" w:rsidP="000A2604">
      <w:r w:rsidRPr="00570C2A">
        <w:rPr>
          <w:noProof/>
        </w:rPr>
        <w:drawing>
          <wp:inline distT="0" distB="0" distL="0" distR="0" wp14:anchorId="3A23F48A" wp14:editId="2C44BEC2">
            <wp:extent cx="2564765" cy="2046548"/>
            <wp:effectExtent l="19050" t="0" r="26035" b="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364B942" w14:textId="6EE358D6" w:rsidR="000A2604" w:rsidRPr="00570C2A" w:rsidRDefault="007F5F25" w:rsidP="000A2604">
      <w:r>
        <w:rPr>
          <w:sz w:val="18"/>
        </w:rPr>
        <w:t>（出所）</w:t>
      </w:r>
      <w:r w:rsidR="000A2604" w:rsidRPr="00570C2A">
        <w:rPr>
          <w:sz w:val="18"/>
        </w:rPr>
        <w:t>：神谷（</w:t>
      </w:r>
      <w:r w:rsidR="000A2604" w:rsidRPr="00570C2A">
        <w:rPr>
          <w:sz w:val="18"/>
        </w:rPr>
        <w:t>2018</w:t>
      </w:r>
      <w:r w:rsidR="000A2604" w:rsidRPr="00570C2A">
        <w:rPr>
          <w:sz w:val="18"/>
        </w:rPr>
        <w:t>）をもとに筆者作成</w:t>
      </w:r>
    </w:p>
    <w:p w14:paraId="2684E886" w14:textId="236C2224" w:rsidR="000A2604" w:rsidRPr="00570C2A" w:rsidRDefault="000A2604" w:rsidP="000A2604">
      <w:pPr>
        <w:rPr>
          <w:szCs w:val="21"/>
        </w:rPr>
      </w:pPr>
    </w:p>
    <w:p w14:paraId="06668D75" w14:textId="6D91CF33" w:rsidR="000A2604" w:rsidRPr="00570C2A" w:rsidRDefault="000A2604" w:rsidP="000A2604">
      <w:pPr>
        <w:ind w:firstLineChars="100" w:firstLine="194"/>
      </w:pPr>
      <w:r w:rsidRPr="00570C2A">
        <w:t>また、事業承継課題に関しては、ファミリービジネスからのアプローチによる研究も蓄積</w:t>
      </w:r>
      <w:r w:rsidR="00E423A7" w:rsidRPr="00570C2A">
        <w:t>が多い</w:t>
      </w:r>
      <w:r w:rsidRPr="00570C2A">
        <w:t>。</w:t>
      </w:r>
      <w:r w:rsidR="00E423A7" w:rsidRPr="00570C2A">
        <w:t>これまでファミリービジネスの研究分野において、</w:t>
      </w:r>
      <w:r w:rsidRPr="00570C2A">
        <w:t>事業承継は最も重要な課題とされてきた（ファミリービジネス白書企画編集委員会編（</w:t>
      </w:r>
      <w:r w:rsidRPr="00570C2A">
        <w:t>2016</w:t>
      </w:r>
      <w:r w:rsidRPr="00570C2A">
        <w:t>）、</w:t>
      </w:r>
      <w:r w:rsidRPr="00570C2A">
        <w:t>p.198</w:t>
      </w:r>
      <w:r w:rsidRPr="00570C2A">
        <w:t>）</w:t>
      </w:r>
      <w:r w:rsidR="00E423A7" w:rsidRPr="00570C2A">
        <w:t>。そのため、</w:t>
      </w:r>
      <w:r w:rsidRPr="00570C2A">
        <w:t>「現経営者の役割」、「後継者の課題」、「世代間の経営スタイルの比較」、「事業承継のプロセス」、</w:t>
      </w:r>
      <w:r w:rsidRPr="00570C2A">
        <w:t>「環境・コンテクストと事業承継」の</w:t>
      </w:r>
      <w:r w:rsidRPr="00570C2A">
        <w:t>5</w:t>
      </w:r>
      <w:r w:rsidRPr="00570C2A">
        <w:t>つの視点が体系化されている（図表</w:t>
      </w:r>
      <w:r w:rsidR="00733D09" w:rsidRPr="00570C2A">
        <w:t>2</w:t>
      </w:r>
      <w:r w:rsidRPr="00570C2A">
        <w:t>）。</w:t>
      </w:r>
    </w:p>
    <w:p w14:paraId="7E1C1F89" w14:textId="77777777" w:rsidR="002361B4" w:rsidRPr="00570C2A" w:rsidRDefault="002361B4" w:rsidP="000A2604"/>
    <w:p w14:paraId="00A8E50F" w14:textId="6AB9ABD9" w:rsidR="000A2604" w:rsidRPr="00570C2A" w:rsidRDefault="000A2604" w:rsidP="00CD1C1A">
      <w:pPr>
        <w:pStyle w:val="aff8"/>
        <w:jc w:val="center"/>
        <w:rPr>
          <w:rFonts w:ascii="Century" w:hAnsi="Century"/>
        </w:rPr>
      </w:pPr>
      <w:r w:rsidRPr="00570C2A">
        <w:rPr>
          <w:rFonts w:ascii="Century" w:hAnsi="Century"/>
        </w:rPr>
        <w:t>図表２　ファミリービジネス</w:t>
      </w:r>
      <w:r w:rsidR="002361B4" w:rsidRPr="00570C2A">
        <w:rPr>
          <w:rFonts w:ascii="Century" w:hAnsi="Century"/>
        </w:rPr>
        <w:t>で</w:t>
      </w:r>
      <w:r w:rsidRPr="00570C2A">
        <w:rPr>
          <w:rFonts w:ascii="Century" w:hAnsi="Century"/>
        </w:rPr>
        <w:t>の事業承継研究</w:t>
      </w:r>
      <w:r w:rsidR="002361B4" w:rsidRPr="00570C2A">
        <w:rPr>
          <w:rFonts w:ascii="Century" w:hAnsi="Century"/>
        </w:rPr>
        <w:t>体系</w:t>
      </w:r>
    </w:p>
    <w:p w14:paraId="6A6821D3" w14:textId="77777777" w:rsidR="000A2604" w:rsidRPr="00570C2A" w:rsidRDefault="000A2604" w:rsidP="000A2604">
      <w:r w:rsidRPr="00570C2A">
        <w:rPr>
          <w:noProof/>
        </w:rPr>
        <mc:AlternateContent>
          <mc:Choice Requires="wpc">
            <w:drawing>
              <wp:inline distT="0" distB="0" distL="0" distR="0" wp14:anchorId="233E317C" wp14:editId="7805D557">
                <wp:extent cx="2674620" cy="4954137"/>
                <wp:effectExtent l="0" t="0" r="0" b="0"/>
                <wp:docPr id="59" name="キャンバス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角丸四角形 9"/>
                        <wps:cNvSpPr/>
                        <wps:spPr>
                          <a:xfrm>
                            <a:off x="35979" y="1011126"/>
                            <a:ext cx="2413795" cy="3076215"/>
                          </a:xfrm>
                          <a:prstGeom prst="roundRect">
                            <a:avLst>
                              <a:gd name="adj" fmla="val 1852"/>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330311" y="1940717"/>
                            <a:ext cx="855447" cy="884712"/>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327562" y="3217325"/>
                            <a:ext cx="1897630" cy="713234"/>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327562" y="2426853"/>
                            <a:ext cx="1897630" cy="698488"/>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38"/>
                        <wps:cNvSpPr/>
                        <wps:spPr>
                          <a:xfrm>
                            <a:off x="35999" y="40927"/>
                            <a:ext cx="2386478" cy="902637"/>
                          </a:xfrm>
                          <a:prstGeom prst="roundRect">
                            <a:avLst>
                              <a:gd name="adj" fmla="val 7778"/>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464376" y="116310"/>
                            <a:ext cx="1246820" cy="308758"/>
                          </a:xfrm>
                          <a:prstGeom prst="rect">
                            <a:avLst/>
                          </a:prstGeom>
                          <a:solidFill>
                            <a:schemeClr val="lt1"/>
                          </a:solidFill>
                          <a:ln w="6350">
                            <a:solidFill>
                              <a:prstClr val="black"/>
                            </a:solidFill>
                          </a:ln>
                        </wps:spPr>
                        <wps:txbx>
                          <w:txbxContent>
                            <w:p w14:paraId="307F569C" w14:textId="77777777" w:rsidR="000A2604" w:rsidRPr="006D20EB" w:rsidRDefault="000A2604" w:rsidP="000A2604">
                              <w:pPr>
                                <w:jc w:val="center"/>
                                <w:rPr>
                                  <w:rFonts w:ascii="游ゴシック" w:eastAsia="游ゴシック" w:hAnsi="游ゴシック"/>
                                  <w:color w:val="000000" w:themeColor="text1"/>
                                  <w:sz w:val="18"/>
                                </w:rPr>
                              </w:pPr>
                              <w:r w:rsidRPr="006D20EB">
                                <w:rPr>
                                  <w:rFonts w:ascii="游ゴシック" w:eastAsia="游ゴシック" w:hAnsi="游ゴシック"/>
                                  <w:color w:val="000000" w:themeColor="text1"/>
                                  <w:sz w:val="18"/>
                                </w:rPr>
                                <w:t>環境・コンテクスト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361942" y="2443807"/>
                            <a:ext cx="921743" cy="308758"/>
                          </a:xfrm>
                          <a:prstGeom prst="rect">
                            <a:avLst/>
                          </a:prstGeom>
                          <a:solidFill>
                            <a:schemeClr val="lt1"/>
                          </a:solidFill>
                          <a:ln w="6350">
                            <a:solidFill>
                              <a:prstClr val="black"/>
                            </a:solidFill>
                          </a:ln>
                        </wps:spPr>
                        <wps:txbx>
                          <w:txbxContent>
                            <w:p w14:paraId="13C3804A" w14:textId="77777777" w:rsidR="000A2604" w:rsidRPr="006D20EB" w:rsidRDefault="000A2604" w:rsidP="000A2604">
                              <w:pPr>
                                <w:jc w:val="center"/>
                                <w:rPr>
                                  <w:rFonts w:ascii="游ゴシック" w:eastAsia="游ゴシック" w:hAnsi="游ゴシック"/>
                                  <w:sz w:val="18"/>
                                  <w:szCs w:val="18"/>
                                </w:rPr>
                              </w:pPr>
                              <w:r w:rsidRPr="006D20EB">
                                <w:rPr>
                                  <w:rFonts w:ascii="游ゴシック" w:eastAsia="游ゴシック" w:hAnsi="游ゴシック"/>
                                  <w:sz w:val="18"/>
                                  <w:szCs w:val="18"/>
                                </w:rPr>
                                <w:t>現経営者の課題</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6" name="テキスト ボックス 46"/>
                        <wps:cNvSpPr txBox="1"/>
                        <wps:spPr>
                          <a:xfrm>
                            <a:off x="378799" y="3251921"/>
                            <a:ext cx="918685" cy="308758"/>
                          </a:xfrm>
                          <a:prstGeom prst="rect">
                            <a:avLst/>
                          </a:prstGeom>
                          <a:solidFill>
                            <a:schemeClr val="lt1"/>
                          </a:solidFill>
                          <a:ln w="6350">
                            <a:solidFill>
                              <a:prstClr val="black"/>
                            </a:solidFill>
                          </a:ln>
                        </wps:spPr>
                        <wps:txbx>
                          <w:txbxContent>
                            <w:p w14:paraId="54E87B06" w14:textId="77777777" w:rsidR="000A2604" w:rsidRPr="006D20EB" w:rsidRDefault="000A2604" w:rsidP="000A2604">
                              <w:pPr>
                                <w:jc w:val="center"/>
                                <w:rPr>
                                  <w:rFonts w:ascii="游ゴシック" w:eastAsia="游ゴシック" w:hAnsi="游ゴシック"/>
                                  <w:sz w:val="18"/>
                                </w:rPr>
                              </w:pPr>
                              <w:r w:rsidRPr="006D20EB">
                                <w:rPr>
                                  <w:rFonts w:ascii="游ゴシック" w:eastAsia="游ゴシック" w:hAnsi="游ゴシック"/>
                                  <w:sz w:val="18"/>
                                </w:rPr>
                                <w:t>後継者の課題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453254" y="4146557"/>
                            <a:ext cx="996205" cy="308758"/>
                          </a:xfrm>
                          <a:prstGeom prst="rect">
                            <a:avLst/>
                          </a:prstGeom>
                          <a:solidFill>
                            <a:schemeClr val="lt1"/>
                          </a:solidFill>
                          <a:ln w="6350">
                            <a:solidFill>
                              <a:prstClr val="black"/>
                            </a:solidFill>
                          </a:ln>
                        </wps:spPr>
                        <wps:txbx>
                          <w:txbxContent>
                            <w:p w14:paraId="0D7092A5" w14:textId="77777777" w:rsidR="000A2604" w:rsidRPr="006D20EB" w:rsidRDefault="000A2604" w:rsidP="000A2604">
                              <w:pPr>
                                <w:jc w:val="center"/>
                                <w:rPr>
                                  <w:rFonts w:ascii="游ゴシック" w:eastAsia="游ゴシック" w:hAnsi="游ゴシック"/>
                                  <w:sz w:val="18"/>
                                </w:rPr>
                              </w:pPr>
                              <w:r w:rsidRPr="006D20EB">
                                <w:rPr>
                                  <w:rFonts w:ascii="游ゴシック" w:eastAsia="游ゴシック" w:hAnsi="游ゴシック"/>
                                  <w:sz w:val="18"/>
                                </w:rPr>
                                <w:t>世代間の比較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142395" y="1031292"/>
                            <a:ext cx="990351" cy="210658"/>
                          </a:xfrm>
                          <a:prstGeom prst="rect">
                            <a:avLst/>
                          </a:prstGeom>
                          <a:solidFill>
                            <a:schemeClr val="lt1"/>
                          </a:solidFill>
                          <a:ln w="6350">
                            <a:noFill/>
                          </a:ln>
                        </wps:spPr>
                        <wps:txbx>
                          <w:txbxContent>
                            <w:p w14:paraId="1E018AAF" w14:textId="77777777" w:rsidR="000A2604" w:rsidRPr="00773C10" w:rsidRDefault="000A2604" w:rsidP="000A2604">
                              <w:pPr>
                                <w:rPr>
                                  <w:rFonts w:ascii="Times New Roman" w:hAnsi="Times New Roman"/>
                                  <w:sz w:val="18"/>
                                </w:rPr>
                              </w:pPr>
                              <w:r w:rsidRPr="00773C10">
                                <w:rPr>
                                  <w:rFonts w:ascii="Times New Roman" w:hAnsi="Times New Roman"/>
                                  <w:sz w:val="18"/>
                                </w:rPr>
                                <w:t>〇〇企業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テキスト ボックス 49"/>
                        <wps:cNvSpPr txBox="1"/>
                        <wps:spPr>
                          <a:xfrm>
                            <a:off x="253165" y="491221"/>
                            <a:ext cx="1985067" cy="392844"/>
                          </a:xfrm>
                          <a:prstGeom prst="rect">
                            <a:avLst/>
                          </a:prstGeom>
                          <a:solidFill>
                            <a:schemeClr val="lt1"/>
                          </a:solidFill>
                          <a:ln w="6350">
                            <a:noFill/>
                          </a:ln>
                        </wps:spPr>
                        <wps:txbx>
                          <w:txbxContent>
                            <w:p w14:paraId="674479B8" w14:textId="77777777" w:rsidR="000A2604" w:rsidRPr="00194175" w:rsidRDefault="000A2604" w:rsidP="000A2604">
                              <w:pPr>
                                <w:rPr>
                                  <w:rFonts w:ascii="Times New Roman" w:hAnsi="Times New Roman"/>
                                  <w:sz w:val="16"/>
                                </w:rPr>
                              </w:pPr>
                              <w:r w:rsidRPr="00194175">
                                <w:rPr>
                                  <w:rFonts w:ascii="Times New Roman" w:hAnsi="Times New Roman"/>
                                  <w:sz w:val="16"/>
                                </w:rPr>
                                <w:t>・社会起業家　　・世代交代と経営革新</w:t>
                              </w:r>
                            </w:p>
                            <w:p w14:paraId="48FE850C"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　　・世代間の連鎖性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上下矢印 50"/>
                        <wps:cNvSpPr/>
                        <wps:spPr>
                          <a:xfrm>
                            <a:off x="1850422" y="759631"/>
                            <a:ext cx="320633" cy="374009"/>
                          </a:xfrm>
                          <a:prstGeom prst="upDownArrow">
                            <a:avLst>
                              <a:gd name="adj1" fmla="val 50000"/>
                              <a:gd name="adj2" fmla="val 3332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324001" y="1646527"/>
                            <a:ext cx="2059200" cy="505214"/>
                          </a:xfrm>
                          <a:prstGeom prst="rect">
                            <a:avLst/>
                          </a:prstGeom>
                          <a:solidFill>
                            <a:schemeClr val="lt1"/>
                          </a:solidFill>
                          <a:ln w="6350">
                            <a:noFill/>
                          </a:ln>
                        </wps:spPr>
                        <wps:txbx>
                          <w:txbxContent>
                            <w:p w14:paraId="19E3C28F" w14:textId="77777777" w:rsidR="00194175" w:rsidRDefault="000A2604" w:rsidP="000A2604">
                              <w:pPr>
                                <w:rPr>
                                  <w:rFonts w:ascii="Times New Roman" w:hAnsi="Times New Roman"/>
                                  <w:sz w:val="16"/>
                                </w:rPr>
                              </w:pPr>
                              <w:r w:rsidRPr="00194175">
                                <w:rPr>
                                  <w:rFonts w:ascii="Times New Roman" w:hAnsi="Times New Roman"/>
                                  <w:sz w:val="16"/>
                                </w:rPr>
                                <w:t xml:space="preserve">・内部利害関係者との関係性　</w:t>
                              </w:r>
                            </w:p>
                            <w:p w14:paraId="3F3C8DBC" w14:textId="07B084D0" w:rsidR="000A2604" w:rsidRPr="00194175" w:rsidRDefault="000A2604" w:rsidP="000A2604">
                              <w:pPr>
                                <w:rPr>
                                  <w:rFonts w:ascii="Times New Roman" w:hAnsi="Times New Roman"/>
                                  <w:sz w:val="16"/>
                                </w:rPr>
                              </w:pPr>
                              <w:r w:rsidRPr="00194175">
                                <w:rPr>
                                  <w:rFonts w:ascii="Times New Roman" w:hAnsi="Times New Roman"/>
                                  <w:sz w:val="16"/>
                                </w:rPr>
                                <w:t xml:space="preserve">・承継段階での課題　</w:t>
                              </w:r>
                              <w:r w:rsidRPr="00194175">
                                <w:rPr>
                                  <w:rFonts w:ascii="Times New Roman" w:hAnsi="Times New Roman" w:hint="eastAsia"/>
                                  <w:sz w:val="16"/>
                                </w:rPr>
                                <w:t xml:space="preserve">　</w:t>
                              </w:r>
                              <w:r w:rsidRPr="00194175">
                                <w:rPr>
                                  <w:rFonts w:ascii="Times New Roman" w:hAnsi="Times New Roman"/>
                                  <w:sz w:val="16"/>
                                </w:rPr>
                                <w:t>・世代間の役割調整</w:t>
                              </w:r>
                            </w:p>
                            <w:p w14:paraId="111643DC" w14:textId="77777777" w:rsidR="000A2604" w:rsidRPr="00194175" w:rsidRDefault="000A2604" w:rsidP="000A2604">
                              <w:pPr>
                                <w:rPr>
                                  <w:rFonts w:ascii="Times New Roman" w:hAnsi="Times New Roman"/>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テキスト ボックス 52"/>
                        <wps:cNvSpPr txBox="1"/>
                        <wps:spPr>
                          <a:xfrm>
                            <a:off x="340699" y="2079775"/>
                            <a:ext cx="1893825" cy="308758"/>
                          </a:xfrm>
                          <a:prstGeom prst="rect">
                            <a:avLst/>
                          </a:prstGeom>
                          <a:solidFill>
                            <a:schemeClr val="lt1"/>
                          </a:solidFill>
                          <a:ln w="6350">
                            <a:solidFill>
                              <a:prstClr val="black"/>
                            </a:solidFill>
                            <a:prstDash val="dash"/>
                          </a:ln>
                        </wps:spPr>
                        <wps:txbx>
                          <w:txbxContent>
                            <w:p w14:paraId="1A5A0578" w14:textId="77777777" w:rsidR="000A2604" w:rsidRPr="006D20EB" w:rsidRDefault="000A2604" w:rsidP="000A2604">
                              <w:pPr>
                                <w:jc w:val="center"/>
                                <w:rPr>
                                  <w:rFonts w:ascii="游ゴシック" w:eastAsia="游ゴシック" w:hAnsi="游ゴシック"/>
                                  <w:sz w:val="18"/>
                                </w:rPr>
                              </w:pPr>
                              <w:r w:rsidRPr="006D20EB">
                                <w:rPr>
                                  <w:rFonts w:ascii="游ゴシック" w:eastAsia="游ゴシック" w:hAnsi="游ゴシック"/>
                                  <w:sz w:val="18"/>
                                </w:rPr>
                                <w:t>先代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1453440" y="4469804"/>
                            <a:ext cx="1103240" cy="436113"/>
                          </a:xfrm>
                          <a:prstGeom prst="rect">
                            <a:avLst/>
                          </a:prstGeom>
                          <a:solidFill>
                            <a:schemeClr val="lt1"/>
                          </a:solidFill>
                          <a:ln w="6350">
                            <a:noFill/>
                          </a:ln>
                        </wps:spPr>
                        <wps:txbx>
                          <w:txbxContent>
                            <w:p w14:paraId="6659EF84"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・経営スタイルの相違　　</w:t>
                              </w:r>
                            </w:p>
                            <w:p w14:paraId="23469384" w14:textId="77777777" w:rsidR="000A2604" w:rsidRPr="00194175" w:rsidRDefault="000A2604" w:rsidP="000A2604">
                              <w:pPr>
                                <w:rPr>
                                  <w:rFonts w:ascii="Times New Roman" w:hAnsi="Times New Roman"/>
                                  <w:sz w:val="16"/>
                                </w:rPr>
                              </w:pPr>
                              <w:r w:rsidRPr="00194175">
                                <w:rPr>
                                  <w:rFonts w:ascii="Times New Roman" w:hAnsi="Times New Roman"/>
                                  <w:sz w:val="16"/>
                                </w:rPr>
                                <w:t>・時代背景からの価値観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テキスト ボックス 54"/>
                        <wps:cNvSpPr txBox="1"/>
                        <wps:spPr>
                          <a:xfrm>
                            <a:off x="1363724" y="2455719"/>
                            <a:ext cx="770040" cy="662796"/>
                          </a:xfrm>
                          <a:prstGeom prst="rect">
                            <a:avLst/>
                          </a:prstGeom>
                          <a:solidFill>
                            <a:schemeClr val="lt1"/>
                          </a:solidFill>
                          <a:ln w="6350">
                            <a:noFill/>
                          </a:ln>
                        </wps:spPr>
                        <wps:txbx>
                          <w:txbxContent>
                            <w:p w14:paraId="439AB66F"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・意識と態度　</w:t>
                              </w:r>
                            </w:p>
                            <w:p w14:paraId="21558EB4" w14:textId="77777777" w:rsidR="000A2604" w:rsidRPr="00194175" w:rsidRDefault="000A2604" w:rsidP="000A2604">
                              <w:pPr>
                                <w:rPr>
                                  <w:rFonts w:ascii="Times New Roman" w:hAnsi="Times New Roman"/>
                                  <w:sz w:val="16"/>
                                </w:rPr>
                              </w:pPr>
                              <w:r w:rsidRPr="00194175">
                                <w:rPr>
                                  <w:rFonts w:ascii="Times New Roman" w:hAnsi="Times New Roman"/>
                                  <w:sz w:val="16"/>
                                </w:rPr>
                                <w:t>・権力移譲</w:t>
                              </w:r>
                            </w:p>
                            <w:p w14:paraId="6A5042B7" w14:textId="77777777" w:rsidR="000A2604" w:rsidRPr="00194175" w:rsidRDefault="000A2604" w:rsidP="000A2604">
                              <w:pPr>
                                <w:rPr>
                                  <w:rFonts w:ascii="Times New Roman" w:hAnsi="Times New Roman"/>
                                  <w:sz w:val="16"/>
                                </w:rPr>
                              </w:pPr>
                              <w:r w:rsidRPr="00194175">
                                <w:rPr>
                                  <w:rFonts w:ascii="Times New Roman" w:hAnsi="Times New Roman"/>
                                  <w:sz w:val="16"/>
                                </w:rPr>
                                <w:t>・承継前後の関与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直線コネクタ 56"/>
                        <wps:cNvCnPr/>
                        <wps:spPr>
                          <a:xfrm flipH="1" flipV="1">
                            <a:off x="2213210" y="2847772"/>
                            <a:ext cx="343470" cy="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カギ線コネクタ 57"/>
                        <wps:cNvCnPr/>
                        <wps:spPr>
                          <a:xfrm rot="5400000" flipH="1" flipV="1">
                            <a:off x="1824162" y="3222170"/>
                            <a:ext cx="969132" cy="175716"/>
                          </a:xfrm>
                          <a:prstGeom prst="bentConnector3">
                            <a:avLst>
                              <a:gd name="adj1" fmla="val 712"/>
                            </a:avLst>
                          </a:prstGeom>
                        </wps:spPr>
                        <wps:style>
                          <a:lnRef idx="1">
                            <a:schemeClr val="accent1"/>
                          </a:lnRef>
                          <a:fillRef idx="0">
                            <a:schemeClr val="accent1"/>
                          </a:fillRef>
                          <a:effectRef idx="0">
                            <a:schemeClr val="accent1"/>
                          </a:effectRef>
                          <a:fontRef idx="minor">
                            <a:schemeClr val="tx1"/>
                          </a:fontRef>
                        </wps:style>
                        <wps:bodyPr/>
                      </wps:wsp>
                      <wps:wsp>
                        <wps:cNvPr id="58" name="カギ線コネクタ 58"/>
                        <wps:cNvCnPr/>
                        <wps:spPr>
                          <a:xfrm rot="16200000" flipH="1">
                            <a:off x="1998306" y="2472036"/>
                            <a:ext cx="625391" cy="166613"/>
                          </a:xfrm>
                          <a:prstGeom prst="bentConnector3">
                            <a:avLst>
                              <a:gd name="adj1" fmla="val 899"/>
                            </a:avLst>
                          </a:prstGeom>
                        </wps:spPr>
                        <wps:style>
                          <a:lnRef idx="1">
                            <a:schemeClr val="accent1"/>
                          </a:lnRef>
                          <a:fillRef idx="0">
                            <a:schemeClr val="accent1"/>
                          </a:fillRef>
                          <a:effectRef idx="0">
                            <a:schemeClr val="accent1"/>
                          </a:effectRef>
                          <a:fontRef idx="minor">
                            <a:schemeClr val="tx1"/>
                          </a:fontRef>
                        </wps:style>
                        <wps:bodyPr/>
                      </wps:wsp>
                      <wps:wsp>
                        <wps:cNvPr id="60" name="上下矢印 60"/>
                        <wps:cNvSpPr/>
                        <wps:spPr>
                          <a:xfrm>
                            <a:off x="973899" y="3071084"/>
                            <a:ext cx="148273" cy="174965"/>
                          </a:xfrm>
                          <a:prstGeom prst="upDownArrow">
                            <a:avLst>
                              <a:gd name="adj1" fmla="val 50000"/>
                              <a:gd name="adj2" fmla="val 3332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306364" y="1316917"/>
                            <a:ext cx="1159174" cy="308758"/>
                          </a:xfrm>
                          <a:prstGeom prst="rect">
                            <a:avLst/>
                          </a:prstGeom>
                          <a:solidFill>
                            <a:schemeClr val="lt1"/>
                          </a:solidFill>
                          <a:ln w="6350">
                            <a:solidFill>
                              <a:prstClr val="black"/>
                            </a:solidFill>
                          </a:ln>
                        </wps:spPr>
                        <wps:txbx>
                          <w:txbxContent>
                            <w:p w14:paraId="6D4C1F65" w14:textId="77777777" w:rsidR="000A2604" w:rsidRPr="00AB1971" w:rsidRDefault="000A2604" w:rsidP="000A2604">
                              <w:pPr>
                                <w:jc w:val="center"/>
                                <w:rPr>
                                  <w:rFonts w:ascii="游ゴシック" w:eastAsia="游ゴシック" w:hAnsi="游ゴシック"/>
                                  <w:sz w:val="18"/>
                                </w:rPr>
                              </w:pPr>
                              <w:r w:rsidRPr="00AB1971">
                                <w:rPr>
                                  <w:rFonts w:ascii="游ゴシック" w:eastAsia="游ゴシック" w:hAnsi="游ゴシック"/>
                                  <w:sz w:val="18"/>
                                </w:rPr>
                                <w:t>承継プロセス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1363724" y="3246052"/>
                            <a:ext cx="770040" cy="662796"/>
                          </a:xfrm>
                          <a:prstGeom prst="rect">
                            <a:avLst/>
                          </a:prstGeom>
                          <a:solidFill>
                            <a:schemeClr val="lt1"/>
                          </a:solidFill>
                          <a:ln w="6350">
                            <a:noFill/>
                          </a:ln>
                        </wps:spPr>
                        <wps:txbx>
                          <w:txbxContent>
                            <w:p w14:paraId="4440895A"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・意識と態度　</w:t>
                              </w:r>
                            </w:p>
                            <w:p w14:paraId="7AE21E74" w14:textId="77777777" w:rsidR="000A2604" w:rsidRPr="00194175" w:rsidRDefault="000A2604" w:rsidP="000A2604">
                              <w:pPr>
                                <w:rPr>
                                  <w:rFonts w:ascii="Times New Roman" w:hAnsi="Times New Roman"/>
                                  <w:sz w:val="16"/>
                                </w:rPr>
                              </w:pPr>
                              <w:r w:rsidRPr="00194175">
                                <w:rPr>
                                  <w:rFonts w:ascii="Times New Roman" w:hAnsi="Times New Roman"/>
                                  <w:sz w:val="16"/>
                                </w:rPr>
                                <w:t>・適応力</w:t>
                              </w:r>
                            </w:p>
                            <w:p w14:paraId="4FB74366" w14:textId="77777777" w:rsidR="000A2604" w:rsidRPr="00194175" w:rsidRDefault="000A2604" w:rsidP="000A2604">
                              <w:pPr>
                                <w:rPr>
                                  <w:rFonts w:ascii="Times New Roman" w:hAnsi="Times New Roman"/>
                                  <w:sz w:val="16"/>
                                </w:rPr>
                              </w:pPr>
                              <w:r w:rsidRPr="00194175">
                                <w:rPr>
                                  <w:rFonts w:ascii="Times New Roman" w:hAnsi="Times New Roman"/>
                                  <w:sz w:val="16"/>
                                </w:rPr>
                                <w:t>・経験と教育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カギ線コネクタ 62"/>
                        <wps:cNvCnPr>
                          <a:stCxn id="47" idx="3"/>
                        </wps:cNvCnPr>
                        <wps:spPr>
                          <a:xfrm flipV="1">
                            <a:off x="2449459" y="2847848"/>
                            <a:ext cx="106249" cy="1453088"/>
                          </a:xfrm>
                          <a:prstGeom prst="bentConnector2">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3E317C" id="キャンバス 59" o:spid="_x0000_s1026" editas="canvas" style="width:210.6pt;height:390.1pt;mso-position-horizontal-relative:char;mso-position-vertical-relative:line" coordsize="26746,4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xYgkAAANMAAAOAAAAZHJzL2Uyb0RvYy54bWzsXEuP29YV3hfofyC4r8X74GtgOZiO4baA&#10;kRhx2qw5FDWjhiJVkjOSu5wBgiBBNgWaRVygQLrookhboAXiLIr+GNlx+y/63Qcf0nAkjTwedcb0&#10;YnwpXt5LXp7vPL5zLu+/NxvHxmmU5aM06ZvknmUaURKmg1Fy1Dd/+dGjn3imkRdBMgjiNIn65rMo&#10;N9978OMf3Z9O9iKaHqfxIMoMDJLke9NJ3zwuisler5eHx9E4yO+lkyjByWGajYMCh9lRb5AFU4w+&#10;jnvUspzeNM0GkywNozzHrw/VSfOBHH84jMLig+Ewjwoj7pu4t0L+zeTfQ/G39+B+sHeUBZPjUahv&#10;I9jiLsbBKMGk1VAPgyIwTrLRhaHGozBL83RY3AvTcS8dDkdhJJ8BT0Ospac5CJLTIJcPE2J1yhtE&#10;6xrHPTzCGmDIvSleRiTbeBX5pHop+ZtN9vQ4mETyGfK98P3TJ5kxGvRN3zSSYAyB+M+ff/fyxYtX&#10;z5+j8epf3xi+eCXTiez7dPIk00c5mmJ9Z8NsLP7Hyhmzvsls38VQzyB6FiGEOuqFRrPCCHGacsJc&#10;3zaNED2Y5TqU2KJHrx5okuXFz6J0bIhG38zSk2TwIcRGvs3g9HFeyNc60LcbDH5tGsNxDCE5DWKD&#10;eDbVA+q+GLocEvOIB1G3LlvFszgSw8XJh9EQ6yBuUU4k5T06iDMDo/bNIAyjpJAPg/Fkb3HZcBTH&#10;1YWk7cK4IPp2dF9xWSRxUF1otV24OGN1hZw1TYrq4vEoSbO2AQafVDOr/uXTq2cWj3+YDp7h9Wep&#10;QmE+CR+NsOiPg7x4EmRYUQAUqqT4AH+GcTrtm6lumcZxmv227XfRH/KJs6YxBYz7Zv6bkyCLTCP+&#10;RQLJ9QnnAvfygNsuxUHWPHPYPJOcjA9SrD+B0pqEsin6F3HZHGbp+GNonH0xK04FSYi5+2ZYZOXB&#10;QaHUC3RWGO3vy27A+iQoHidPBXLVixNC8tHs4yCbaMkrILTvpyVagj0pT0pW677ifSTp/kmRDkeF&#10;OFmvqz4AchV+3jqEGZ5fYfiHb//0w1ffA729//7+O9UycFZDF6DfAMjMYgTLLpDsc8slrrgcsquR&#10;7Nk2564Csudxl5SwKxVCCboSxwsQrpdRQF2MGyfib57Go8EjoEoeCJtTY/DwqBToRi+JxlKypUra&#10;AtelCro5XJczdrjucN3wlkplI2S4Ns0M9nIFrqUs6Ss2wDV1bYdKXDNKXEbl5TWuiee7jtAkwkK7&#10;hFHGtQHbCthvZnBLmHTA7AyuNs7CMPzfGFzYvxXAlBZzG2BSTh3PZosGdwGYju9xz+uA2XnCnSfc&#10;EswykBzt0SzOXMkLtn1fhbPc8umSC0yZ53AXUwlT6VvUYbLDtcWyrovBlafcxbJ6IYZdLCvC3Dsf&#10;y3K4qArB8/NP52ffzs++n59/ZszP/zA/P5+f/Q3HBvosYtkoZj9NQeHIOFHGge0kFXc4cx0V2xKH&#10;Ec06lqEtodzxBC+hSCrPtUsYbuUCr45qa4KoEdWKcNgA3eIwW5NDzbhYRNYVM3UYB+EnGhyNEdrj&#10;4mJ2ONNLdoe5n+KdY354FSGuQMtynLgpWpgDAkhFjJRz5llLZtBHGMnZHUWL5MYrfbIL0EAPtZCl&#10;+PV6iNJ3ECzQ/GtNi6T6G7HbxmBxPVd7jKBWCLAhdHNNr/jEQ2h3l8FSGeVdgOWGsgvvIGgqqmOF&#10;hVkmPDYFDeE2wMKlQ8YJd2x72cT4DrXuNGok2SP0TYeaO5SR4xUPsQI1y4zE5qihTKTSRYYOuTrq&#10;S83bMDW+xWxk8EQUQ4nl7D6KSVKR2lOMhsj3LSUHRHQi/S2ZcdgVGCp/Cw2VmK58LTS2Tki/gyaj&#10;KilZIfzL1SWbCj+1GXGU8HOf0GU3i/iebTk6Pc186vE3ymJdRwi/qfBXYdouLEEn/KLI7Uo1Ye05&#10;W/A2Osh4+eLzly++eP3Hb159+XcDPy9SVvrokmoqVDNZnKrY27V9UFWL0QSjlsPK0NvlliXhdDkB&#10;fTJ5mE6T/SxLp7JkqLWcCiajrqeyLfxTkx41Sq5wS3UfxnAfog8mvn6iWpdVHQeDSNViVbeE6aoy&#10;LTn5FdLEqrxKLieG2ao2q7x4ixqOmvTr+GxZj3Xn+WzhiK0jHdBnUTlsagwZBfR1rZaD8OlCosqy&#10;fdTmKlfQtmxKbo01rHiYzhre4spE1OSul/6KONL1iRtLP7ccTblRy/Vd92JFE/NQ5nSb0zmqhvlh&#10;kB8rGzhAS1vcVYFURcjsAj0dF4cQ9m2U6qMyaD2aKkLpimgSXJys0AZrwDnqjCxpK2pagYBsgL1R&#10;cOJIDhE51eVOZ7am8reRtWw4dErOa0dpoddSdnTT0KpiWnYBhy60uq7QCkTxWleqopCuKv4MVTxU&#10;UdGUg4gmMqSqxd91LauUfsehrl9uCtlZbcCm0l9RLZ3032ZXqspevn7+z9fffT0/+8f8/EtZEfNv&#10;w67cZYj9QdK6WcsYxqPJz0WRjGz9SrREhlJv4AKVhrpwKCvBGmNfh+su0cqMM+5q9b9G88ejRGw0&#10;u7B1Ru35WGJ/85a9WK1bqhZD9/aYf8WWqjJsv+mYv5hVM6+uYRNEiiC/b27jENJtpUY9+8v87K8X&#10;xKryI1eIldxFZiMQFYTRGiEjHjYCVrsQIHIQKDx2rWV9x4cYKh+DuNDCa7TsIXbnHaRJAlcjzVgt&#10;c2LMJm+1wG3Ve5a2ZK068dRy+na3piJxtVo8K79unXhC5pbls6H6iO97zFJ1gZRjZyKTUldLpYOs&#10;gw8REhk14jjOOs93K6n0EMu+EZfaSeWNSKUDLafc0AWGHz8vknj66BKG33eZeOHC2mI7NLG85WiL&#10;e9TVDD/K7HzkvJRwXOJudgz/4pbtyuaqndrSxmy8+7q8uGP4u12aa3dpihLYdWEp+iwqh405TuT5&#10;HBWVEiS+/eXd2ITY+A0d7mTJuirCrRTrLuLXjsx8S2SmA39qHWzQZzvYkAabA9LSQepLjFR7dLeX&#10;zcG3GfSa7AIO8H1UUToaXZHURt8Oaq8TEUGwFv/W0Bvna9EXjI6QXmz/mSWqUg6Ru/xqjWJihOOr&#10;YyD1zZGm19lO93Duc1s5oILuwbbiRYSgcJBynJcxD3ID1rptxwtBj/qYjgyv8RjIEZRfBdEch7o/&#10;cdsd/aNLf8U66QBGtuSHpuTa6a9iiU9ZNY9lr/rbXQ/+BwAA//8DAFBLAwQUAAYACAAAACEAI37X&#10;s9oAAAAFAQAADwAAAGRycy9kb3ducmV2LnhtbEyPwU7DMBBE70j8g7VIvVGnUUWrEKeCSlxbEeC+&#10;iZck1F6H2GlTvh63F7isNJrRzNt8M1kjjjT4zrGCxTwBQVw73XGj4P3t5X4NwgdkjcYxKTiTh01x&#10;e5Njpt2JX+lYhkbEEvYZKmhD6DMpfd2SRT93PXH0Pt1gMUQ5NFIPeIrl1sg0SR6kxY7jQos9bVuq&#10;D+VoFez1t9k+L3/Gj2oi91X21WHHK6Vmd9PTI4hAU/gLwwU/okMRmSo3svbCKIiPhOuN3jJdpCAq&#10;Bat1koIscvmfvvgFAAD//wMAUEsBAi0AFAAGAAgAAAAhALaDOJL+AAAA4QEAABMAAAAAAAAAAAAA&#10;AAAAAAAAAFtDb250ZW50X1R5cGVzXS54bWxQSwECLQAUAAYACAAAACEAOP0h/9YAAACUAQAACwAA&#10;AAAAAAAAAAAAAAAvAQAAX3JlbHMvLnJlbHNQSwECLQAUAAYACAAAACEAvgX+8WIJAAADTAAADgAA&#10;AAAAAAAAAAAAAAAuAgAAZHJzL2Uyb0RvYy54bWxQSwECLQAUAAYACAAAACEAI37Xs9oAAAAFAQAA&#10;DwAAAAAAAAAAAAAAAAC8CwAAZHJzL2Rvd25yZXYueG1sUEsFBgAAAAAEAAQA8wAAAM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746;height:49536;visibility:visible;mso-wrap-style:square">
                  <v:fill o:detectmouseclick="t"/>
                  <v:path o:connecttype="none"/>
                </v:shape>
                <v:roundrect id="角丸四角形 9" o:spid="_x0000_s1028" style="position:absolute;left:359;top:10111;width:24138;height:30762;visibility:visible;mso-wrap-style:square;v-text-anchor:middle" arcsize="1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8whwQAAANoAAAAPAAAAZHJzL2Rvd25yZXYueG1sRI9Bi8Iw&#10;FITvC/6H8ARva6oHcatRRCp48KJd0eOzebbF5qU0Uau/3giCx2FmvmGm89ZU4kaNKy0rGPQjEMSZ&#10;1SXnCv7T1e8YhPPIGivLpOBBDuazzs8UY23vvKXbzuciQNjFqKDwvo6ldFlBBl3f1sTBO9vGoA+y&#10;yaVu8B7gppLDKBpJgyWHhQJrWhaUXXZXoyC71ng4ycfqOUjaNDnt0+MmeSrV67aLCQhPrf+GP+21&#10;VvAH7yvhBsjZCwAA//8DAFBLAQItABQABgAIAAAAIQDb4fbL7gAAAIUBAAATAAAAAAAAAAAAAAAA&#10;AAAAAABbQ29udGVudF9UeXBlc10ueG1sUEsBAi0AFAAGAAgAAAAhAFr0LFu/AAAAFQEAAAsAAAAA&#10;AAAAAAAAAAAAHwEAAF9yZWxzLy5yZWxzUEsBAi0AFAAGAAgAAAAhAAnTzCHBAAAA2gAAAA8AAAAA&#10;AAAAAAAAAAAABwIAAGRycy9kb3ducmV2LnhtbFBLBQYAAAAAAwADALcAAAD1AgAAAAA=&#10;" fillcolor="white [3201]" strokecolor="#70ad47 [3209]" strokeweight="1pt">
                  <v:stroke joinstyle="miter"/>
                </v:roundrect>
                <v:rect id="正方形/長方形 30" o:spid="_x0000_s1029" style="position:absolute;left:3303;top:19407;width:8554;height:8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kmugAAANsAAAAPAAAAZHJzL2Rvd25yZXYueG1sRE+9CsIw&#10;EN4F3yGc4KapFUSqUYoiuFZd3I7mbIvNpSZR69ubQXD8+P7X29604kXON5YVzKYJCOLS6oYrBZfz&#10;YbIE4QOyxtYyKfiQh+1mOFhjpu2bC3qdQiViCPsMFdQhdJmUvqzJoJ/ajjhyN+sMhghdJbXDdww3&#10;rUyTZCENNhwbauxoV1N5Pz2Ngn2bz672wTkeQ/GoGpcWvUuVGo/6fAUiUB/+4p/7qBXM4/r4Jf4A&#10;ufkCAAD//wMAUEsBAi0AFAAGAAgAAAAhANvh9svuAAAAhQEAABMAAAAAAAAAAAAAAAAAAAAAAFtD&#10;b250ZW50X1R5cGVzXS54bWxQSwECLQAUAAYACAAAACEAWvQsW78AAAAVAQAACwAAAAAAAAAAAAAA&#10;AAAfAQAAX3JlbHMvLnJlbHNQSwECLQAUAAYACAAAACEAZcpJJroAAADbAAAADwAAAAAAAAAAAAAA&#10;AAAHAgAAZHJzL2Rvd25yZXYueG1sUEsFBgAAAAADAAMAtwAAAO4CAAAAAA==&#10;" fillcolor="white [3201]" strokecolor="white [3212]" strokeweight="1pt"/>
                <v:rect id="正方形/長方形 35" o:spid="_x0000_s1030" style="position:absolute;left:3275;top:32173;width:18976;height:7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r0xgAAANsAAAAPAAAAZHJzL2Rvd25yZXYueG1sRI9Ba8JA&#10;FITvBf/D8gre6qYVi6auUiwFBakYBevtkX1mY7Nv0+zWxH/fLRQ8DjPzDTOdd7YSF2p86VjB4yAB&#10;QZw7XXKhYL97fxiD8AFZY+WYFFzJw3zWu5tiql3LW7pkoRARwj5FBSaEOpXS54Ys+oGriaN3co3F&#10;EGVTSN1gG+G2kk9J8iwtlhwXDNa0MJR/ZT9WweijlZvFdzYxp+Xn2+pwXNn1+ahU/757fQERqAu3&#10;8H97qRUMR/D3Jf4AOfsFAAD//wMAUEsBAi0AFAAGAAgAAAAhANvh9svuAAAAhQEAABMAAAAAAAAA&#10;AAAAAAAAAAAAAFtDb250ZW50X1R5cGVzXS54bWxQSwECLQAUAAYACAAAACEAWvQsW78AAAAVAQAA&#10;CwAAAAAAAAAAAAAAAAAfAQAAX3JlbHMvLnJlbHNQSwECLQAUAAYACAAAACEAKbaq9MYAAADbAAAA&#10;DwAAAAAAAAAAAAAAAAAHAgAAZHJzL2Rvd25yZXYueG1sUEsFBgAAAAADAAMAtwAAAPoCAAAAAA==&#10;" fillcolor="white [3201]" strokecolor="#5b9bd5 [3208]" strokeweight="1pt"/>
                <v:rect id="正方形/長方形 37" o:spid="_x0000_s1031" style="position:absolute;left:3275;top:24268;width:18976;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EYxwAAANsAAAAPAAAAZHJzL2Rvd25yZXYueG1sRI9Ba8JA&#10;FITvhf6H5RW81U2VVo2uUpSCQmkxCurtkX1m02bfptmtSf99t1DwOMzMN8xs0dlKXKjxpWMFD/0E&#10;BHHudMmFgv3u5X4MwgdkjZVjUvBDHhbz25sZptq1vKVLFgoRIexTVGBCqFMpfW7Iou+7mjh6Z9dY&#10;DFE2hdQNthFuKzlIkidpseS4YLCmpaH8M/u2Ch7fWvm+/Mom5rw+rjaH08a+fpyU6t11z1MQgbpw&#10;Df+311rBcAR/X+IPkPNfAAAA//8DAFBLAQItABQABgAIAAAAIQDb4fbL7gAAAIUBAAATAAAAAAAA&#10;AAAAAAAAAAAAAABbQ29udGVudF9UeXBlc10ueG1sUEsBAi0AFAAGAAgAAAAhAFr0LFu/AAAAFQEA&#10;AAsAAAAAAAAAAAAAAAAAHwEAAF9yZWxzLy5yZWxzUEsBAi0AFAAGAAgAAAAhALYokRjHAAAA2wAA&#10;AA8AAAAAAAAAAAAAAAAABwIAAGRycy9kb3ducmV2LnhtbFBLBQYAAAAAAwADALcAAAD7AgAAAAA=&#10;" fillcolor="white [3201]" strokecolor="#5b9bd5 [3208]" strokeweight="1pt"/>
                <v:roundrect id="角丸四角形 38" o:spid="_x0000_s1032" style="position:absolute;left:359;top:409;width:23865;height:9026;visibility:visible;mso-wrap-style:square;v-text-anchor:middle" arcsize="50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ugxAAAANsAAAAPAAAAZHJzL2Rvd25yZXYueG1sRE9Na8JA&#10;EL0X+h+WEXqrG1MoEl1DKQ0EpFCjor0N2WkSkp0N2TWm/vruoeDx8b7X6WQ6MdLgGssKFvMIBHFp&#10;dcOVgsM+e16CcB5ZY2eZFPySg3Tz+LDGRNsr72gsfCVCCLsEFdTe94mUrqzJoJvbnjhwP3Yw6AMc&#10;KqkHvIZw08k4il6lwYZDQ409vddUtsXFKGijc3m6ZbfDx67YFvnnsfqOl19KPc2mtxUIT5O/i//d&#10;uVbwEsaGL+EHyM0fAAAA//8DAFBLAQItABQABgAIAAAAIQDb4fbL7gAAAIUBAAATAAAAAAAAAAAA&#10;AAAAAAAAAABbQ29udGVudF9UeXBlc10ueG1sUEsBAi0AFAAGAAgAAAAhAFr0LFu/AAAAFQEAAAsA&#10;AAAAAAAAAAAAAAAAHwEAAF9yZWxzLy5yZWxzUEsBAi0AFAAGAAgAAAAhAFI0K6DEAAAA2wAAAA8A&#10;AAAAAAAAAAAAAAAABwIAAGRycy9kb3ducmV2LnhtbFBLBQYAAAAAAwADALcAAAD4AgAAAAA=&#10;" fillcolor="white [3201]" strokecolor="#70ad47 [3209]" strokeweight="1pt">
                  <v:stroke joinstyle="miter"/>
                </v:roundrect>
                <v:shapetype id="_x0000_t202" coordsize="21600,21600" o:spt="202" path="m,l,21600r21600,l21600,xe">
                  <v:stroke joinstyle="miter"/>
                  <v:path gradientshapeok="t" o:connecttype="rect"/>
                </v:shapetype>
                <v:shape id="テキスト ボックス 42" o:spid="_x0000_s1033" type="#_x0000_t202" style="position:absolute;left:4643;top:1163;width:12468;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307F569C" w14:textId="77777777" w:rsidR="000A2604" w:rsidRPr="006D20EB" w:rsidRDefault="000A2604" w:rsidP="000A2604">
                        <w:pPr>
                          <w:jc w:val="center"/>
                          <w:rPr>
                            <w:rFonts w:ascii="游ゴシック" w:eastAsia="游ゴシック" w:hAnsi="游ゴシック"/>
                            <w:color w:val="000000" w:themeColor="text1"/>
                            <w:sz w:val="18"/>
                          </w:rPr>
                        </w:pPr>
                        <w:r w:rsidRPr="006D20EB">
                          <w:rPr>
                            <w:rFonts w:ascii="游ゴシック" w:eastAsia="游ゴシック" w:hAnsi="游ゴシック"/>
                            <w:color w:val="000000" w:themeColor="text1"/>
                            <w:sz w:val="18"/>
                          </w:rPr>
                          <w:t>環境・コンテクスト</w:t>
                        </w:r>
                      </w:p>
                    </w:txbxContent>
                  </v:textbox>
                </v:shape>
                <v:shape id="テキスト ボックス 45" o:spid="_x0000_s1034" type="#_x0000_t202" style="position:absolute;left:3619;top:24438;width:9217;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axQAAANsAAAAPAAAAZHJzL2Rvd25yZXYueG1sRI9fa8Iw&#10;FMXfB/sO4Q58m6niptSmooOhKApzgq+X5toWm5vSZLXdp1+EgY+H8+fHSRadqURLjSstKxgNIxDE&#10;mdUl5wpO35+vMxDOI2usLJOCnhws0uenBGNtb/xF7dHnIoywi1FB4X0dS+myggy6oa2Jg3exjUEf&#10;ZJNL3eAtjJtKjqPoXRosORAKrOmjoOx6/DEBshqtuP3dbfrtbLrdX/v1YX04KzV46ZZzEJ46/wj/&#10;tzdaweQN7l/CD5DpHwAAAP//AwBQSwECLQAUAAYACAAAACEA2+H2y+4AAACFAQAAEwAAAAAAAAAA&#10;AAAAAAAAAAAAW0NvbnRlbnRfVHlwZXNdLnhtbFBLAQItABQABgAIAAAAIQBa9CxbvwAAABUBAAAL&#10;AAAAAAAAAAAAAAAAAB8BAABfcmVscy8ucmVsc1BLAQItABQABgAIAAAAIQB+SuDaxQAAANsAAAAP&#10;AAAAAAAAAAAAAAAAAAcCAABkcnMvZG93bnJldi54bWxQSwUGAAAAAAMAAwC3AAAA+QIAAAAA&#10;" fillcolor="white [3201]" strokeweight=".5pt">
                  <v:textbox inset="0,,0">
                    <w:txbxContent>
                      <w:p w14:paraId="13C3804A" w14:textId="77777777" w:rsidR="000A2604" w:rsidRPr="006D20EB" w:rsidRDefault="000A2604" w:rsidP="000A2604">
                        <w:pPr>
                          <w:jc w:val="center"/>
                          <w:rPr>
                            <w:rFonts w:ascii="游ゴシック" w:eastAsia="游ゴシック" w:hAnsi="游ゴシック"/>
                            <w:sz w:val="18"/>
                            <w:szCs w:val="18"/>
                          </w:rPr>
                        </w:pPr>
                        <w:r w:rsidRPr="006D20EB">
                          <w:rPr>
                            <w:rFonts w:ascii="游ゴシック" w:eastAsia="游ゴシック" w:hAnsi="游ゴシック"/>
                            <w:sz w:val="18"/>
                            <w:szCs w:val="18"/>
                          </w:rPr>
                          <w:t>現経営者の課題</w:t>
                        </w:r>
                      </w:p>
                    </w:txbxContent>
                  </v:textbox>
                </v:shape>
                <v:shape id="テキスト ボックス 46" o:spid="_x0000_s1035" type="#_x0000_t202" style="position:absolute;left:3787;top:32519;width:9187;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54E87B06" w14:textId="77777777" w:rsidR="000A2604" w:rsidRPr="006D20EB" w:rsidRDefault="000A2604" w:rsidP="000A2604">
                        <w:pPr>
                          <w:jc w:val="center"/>
                          <w:rPr>
                            <w:rFonts w:ascii="游ゴシック" w:eastAsia="游ゴシック" w:hAnsi="游ゴシック"/>
                            <w:sz w:val="18"/>
                          </w:rPr>
                        </w:pPr>
                        <w:r w:rsidRPr="006D20EB">
                          <w:rPr>
                            <w:rFonts w:ascii="游ゴシック" w:eastAsia="游ゴシック" w:hAnsi="游ゴシック"/>
                            <w:sz w:val="18"/>
                          </w:rPr>
                          <w:t>後継者の課題</w:t>
                        </w:r>
                      </w:p>
                    </w:txbxContent>
                  </v:textbox>
                </v:shape>
                <v:shape id="テキスト ボックス 47" o:spid="_x0000_s1036" type="#_x0000_t202" style="position:absolute;left:14532;top:41465;width:9962;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0D7092A5" w14:textId="77777777" w:rsidR="000A2604" w:rsidRPr="006D20EB" w:rsidRDefault="000A2604" w:rsidP="000A2604">
                        <w:pPr>
                          <w:jc w:val="center"/>
                          <w:rPr>
                            <w:rFonts w:ascii="游ゴシック" w:eastAsia="游ゴシック" w:hAnsi="游ゴシック"/>
                            <w:sz w:val="18"/>
                          </w:rPr>
                        </w:pPr>
                        <w:r w:rsidRPr="006D20EB">
                          <w:rPr>
                            <w:rFonts w:ascii="游ゴシック" w:eastAsia="游ゴシック" w:hAnsi="游ゴシック"/>
                            <w:sz w:val="18"/>
                          </w:rPr>
                          <w:t>世代間の比較</w:t>
                        </w:r>
                      </w:p>
                    </w:txbxContent>
                  </v:textbox>
                </v:shape>
                <v:shape id="テキスト ボックス 48" o:spid="_x0000_s1037" type="#_x0000_t202" style="position:absolute;left:1423;top:10312;width:9904;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R3wgAAANsAAAAPAAAAZHJzL2Rvd25yZXYueG1sRE9da8Iw&#10;FH0f+B/CFfYyNHWISjWKDgYbKGIVny/Ntak2N12TafXXm4fBHg/ne7ZobSWu1PjSsYJBPwFBnDtd&#10;cqHgsP/sTUD4gKyxckwK7uRhMe+8zDDV7sY7umahEDGEfYoKTAh1KqXPDVn0fVcTR+7kGoshwqaQ&#10;usFbDLeVfE+SkbRYcmwwWNOHofyS/VoFk/tw83YcjY/navu9Mo/ih9cXVOq12y6nIAK14V/85/7S&#10;CoZxbPwSf4CcPwEAAP//AwBQSwECLQAUAAYACAAAACEA2+H2y+4AAACFAQAAEwAAAAAAAAAAAAAA&#10;AAAAAAAAW0NvbnRlbnRfVHlwZXNdLnhtbFBLAQItABQABgAIAAAAIQBa9CxbvwAAABUBAAALAAAA&#10;AAAAAAAAAAAAAB8BAABfcmVscy8ucmVsc1BLAQItABQABgAIAAAAIQAW7QR3wgAAANsAAAAPAAAA&#10;AAAAAAAAAAAAAAcCAABkcnMvZG93bnJldi54bWxQSwUGAAAAAAMAAwC3AAAA9gIAAAAA&#10;" fillcolor="white [3201]" stroked="f" strokeweight=".5pt">
                  <v:textbox inset="0,0,0,0">
                    <w:txbxContent>
                      <w:p w14:paraId="1E018AAF" w14:textId="77777777" w:rsidR="000A2604" w:rsidRPr="00773C10" w:rsidRDefault="000A2604" w:rsidP="000A2604">
                        <w:pPr>
                          <w:rPr>
                            <w:rFonts w:ascii="Times New Roman" w:hAnsi="Times New Roman"/>
                            <w:sz w:val="18"/>
                          </w:rPr>
                        </w:pPr>
                        <w:r w:rsidRPr="00773C10">
                          <w:rPr>
                            <w:rFonts w:ascii="Times New Roman" w:hAnsi="Times New Roman"/>
                            <w:sz w:val="18"/>
                          </w:rPr>
                          <w:t>〇〇企業</w:t>
                        </w:r>
                      </w:p>
                    </w:txbxContent>
                  </v:textbox>
                </v:shape>
                <v:shape id="テキスト ボックス 49" o:spid="_x0000_s1038" type="#_x0000_t202" style="position:absolute;left:2531;top:4912;width:19851;height:3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HsxQAAANsAAAAPAAAAZHJzL2Rvd25yZXYueG1sRI9BawIx&#10;FITvgv8hPKEXqdkWUbs1SlsotKBIVTw/Ns/N6uZlu4m6+uuNIHgcZuYbZjxtbCmOVPvCsYKXXgKC&#10;OHO64FzBevX9PALhA7LG0jEpOJOH6aTdGmOq3Yn/6LgMuYgQ9ikqMCFUqZQ+M2TR91xFHL2tqy2G&#10;KOtc6hpPEW5L+ZokA2mx4LhgsKIvQ9l+ebAKRuf+vLsZDDe7cvH7aS75P8/2qNRTp/l4BxGoCY/w&#10;vf2jFfTf4PYl/gA5uQIAAP//AwBQSwECLQAUAAYACAAAACEA2+H2y+4AAACFAQAAEwAAAAAAAAAA&#10;AAAAAAAAAAAAW0NvbnRlbnRfVHlwZXNdLnhtbFBLAQItABQABgAIAAAAIQBa9CxbvwAAABUBAAAL&#10;AAAAAAAAAAAAAAAAAB8BAABfcmVscy8ucmVsc1BLAQItABQABgAIAAAAIQB5oaHsxQAAANsAAAAP&#10;AAAAAAAAAAAAAAAAAAcCAABkcnMvZG93bnJldi54bWxQSwUGAAAAAAMAAwC3AAAA+QIAAAAA&#10;" fillcolor="white [3201]" stroked="f" strokeweight=".5pt">
                  <v:textbox inset="0,0,0,0">
                    <w:txbxContent>
                      <w:p w14:paraId="674479B8"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・社会起業家　　</w:t>
                        </w:r>
                        <w:r w:rsidRPr="00194175">
                          <w:rPr>
                            <w:rFonts w:ascii="Times New Roman" w:hAnsi="Times New Roman"/>
                            <w:sz w:val="16"/>
                          </w:rPr>
                          <w:t>・世代交代と経営革新</w:t>
                        </w:r>
                      </w:p>
                      <w:p w14:paraId="48FE850C"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　　・世代間の連鎖性</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0" o:spid="_x0000_s1039" type="#_x0000_t70" style="position:absolute;left:18504;top:7596;width:3206;height:3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UDwQAAANsAAAAPAAAAZHJzL2Rvd25yZXYueG1sRE9da8Iw&#10;FH0f+B/CFXybqYJDqlFEUERxsE5E3y7NtSk2N7WJtvv3y8Ngj4fzPV92thIvanzpWMFomIAgzp0u&#10;uVBw+t68T0H4gKyxckwKfsjDctF7m2OqXctf9MpCIWII+xQVmBDqVEqfG7Loh64mjtzNNRZDhE0h&#10;dYNtDLeVHCfJh7RYcmwwWNPaUH7PnlbBeWLs4Th12/refl7K6yPbS14rNeh3qxmIQF34F/+5d1rB&#10;JK6PX+IPkItfAAAA//8DAFBLAQItABQABgAIAAAAIQDb4fbL7gAAAIUBAAATAAAAAAAAAAAAAAAA&#10;AAAAAABbQ29udGVudF9UeXBlc10ueG1sUEsBAi0AFAAGAAgAAAAhAFr0LFu/AAAAFQEAAAsAAAAA&#10;AAAAAAAAAAAAHwEAAF9yZWxzLy5yZWxzUEsBAi0AFAAGAAgAAAAhAMYXZQPBAAAA2wAAAA8AAAAA&#10;AAAAAAAAAAAABwIAAGRycy9kb3ducmV2LnhtbFBLBQYAAAAAAwADALcAAAD1AgAAAAA=&#10;" adj=",6170" fillcolor="#4472c4 [3204]" strokecolor="#1f3763 [1604]" strokeweight="1pt"/>
                <v:shape id="テキスト ボックス 51" o:spid="_x0000_s1040" type="#_x0000_t202" style="position:absolute;left:3240;top:16465;width:20592;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s3xgAAANsAAAAPAAAAZHJzL2Rvd25yZXYueG1sRI/dagIx&#10;FITvC32HcAreiGaV+sNqlCoILVRKV/H6sDlutm5O1k2qa5++KQi9HGbmG2a+bG0lLtT40rGCQT8B&#10;QZw7XXKhYL/b9KYgfEDWWDkmBTfysFw8Pswx1e7Kn3TJQiEihH2KCkwIdSqlzw1Z9H1XE0fv6BqL&#10;IcqmkLrBa4TbSg6TZCwtlhwXDNa0NpSfsm+rYHp73nYP48nhq/p4W5mf4szvJ1Sq89S+zEAEasN/&#10;+N5+1QpGA/j7En+AXPwCAAD//wMAUEsBAi0AFAAGAAgAAAAhANvh9svuAAAAhQEAABMAAAAAAAAA&#10;AAAAAAAAAAAAAFtDb250ZW50X1R5cGVzXS54bWxQSwECLQAUAAYACAAAACEAWvQsW78AAAAVAQAA&#10;CwAAAAAAAAAAAAAAAAAfAQAAX3JlbHMvLnJlbHNQSwECLQAUAAYACAAAACEAAg47N8YAAADbAAAA&#10;DwAAAAAAAAAAAAAAAAAHAgAAZHJzL2Rvd25yZXYueG1sUEsFBgAAAAADAAMAtwAAAPoCAAAAAA==&#10;" fillcolor="white [3201]" stroked="f" strokeweight=".5pt">
                  <v:textbox inset="0,0,0,0">
                    <w:txbxContent>
                      <w:p w14:paraId="19E3C28F" w14:textId="77777777" w:rsidR="00194175" w:rsidRDefault="000A2604" w:rsidP="000A2604">
                        <w:pPr>
                          <w:rPr>
                            <w:rFonts w:ascii="Times New Roman" w:hAnsi="Times New Roman"/>
                            <w:sz w:val="16"/>
                          </w:rPr>
                        </w:pPr>
                        <w:r w:rsidRPr="00194175">
                          <w:rPr>
                            <w:rFonts w:ascii="Times New Roman" w:hAnsi="Times New Roman"/>
                            <w:sz w:val="16"/>
                          </w:rPr>
                          <w:t xml:space="preserve">・内部利害関係者との関係性　</w:t>
                        </w:r>
                      </w:p>
                      <w:p w14:paraId="3F3C8DBC" w14:textId="07B084D0" w:rsidR="000A2604" w:rsidRPr="00194175" w:rsidRDefault="000A2604" w:rsidP="000A2604">
                        <w:pPr>
                          <w:rPr>
                            <w:rFonts w:ascii="Times New Roman" w:hAnsi="Times New Roman"/>
                            <w:sz w:val="16"/>
                          </w:rPr>
                        </w:pPr>
                        <w:r w:rsidRPr="00194175">
                          <w:rPr>
                            <w:rFonts w:ascii="Times New Roman" w:hAnsi="Times New Roman"/>
                            <w:sz w:val="16"/>
                          </w:rPr>
                          <w:t xml:space="preserve">・承継段階での課題　</w:t>
                        </w:r>
                        <w:r w:rsidRPr="00194175">
                          <w:rPr>
                            <w:rFonts w:ascii="Times New Roman" w:hAnsi="Times New Roman" w:hint="eastAsia"/>
                            <w:sz w:val="16"/>
                          </w:rPr>
                          <w:t xml:space="preserve">　</w:t>
                        </w:r>
                        <w:r w:rsidRPr="00194175">
                          <w:rPr>
                            <w:rFonts w:ascii="Times New Roman" w:hAnsi="Times New Roman"/>
                            <w:sz w:val="16"/>
                          </w:rPr>
                          <w:t>・世代間の役割調整</w:t>
                        </w:r>
                      </w:p>
                      <w:p w14:paraId="111643DC" w14:textId="77777777" w:rsidR="000A2604" w:rsidRPr="00194175" w:rsidRDefault="000A2604" w:rsidP="000A2604">
                        <w:pPr>
                          <w:rPr>
                            <w:rFonts w:ascii="Times New Roman" w:hAnsi="Times New Roman"/>
                            <w:sz w:val="16"/>
                          </w:rPr>
                        </w:pPr>
                      </w:p>
                    </w:txbxContent>
                  </v:textbox>
                </v:shape>
                <v:shape id="テキスト ボックス 52" o:spid="_x0000_s1041" type="#_x0000_t202" style="position:absolute;left:3406;top:20797;width:18939;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7iwgAAANsAAAAPAAAAZHJzL2Rvd25yZXYueG1sRI9Bi8Iw&#10;FITvwv6H8Ba8abqiZalG2RVWBU92xfOjebbV5qU0sVZ/vREEj8PMfMPMFp2pREuNKy0r+BpGIIgz&#10;q0vOFez//wbfIJxH1lhZJgU3crCYf/RmmGh75R21qc9FgLBLUEHhfZ1I6bKCDLqhrYmDd7SNQR9k&#10;k0vd4DXATSVHURRLgyWHhQJrWhaUndOLUXDCtTsc43saL7f8y4ex2a3alVL9z+5nCsJT59/hV3uj&#10;FUxG8PwSfoCcPwAAAP//AwBQSwECLQAUAAYACAAAACEA2+H2y+4AAACFAQAAEwAAAAAAAAAAAAAA&#10;AAAAAAAAW0NvbnRlbnRfVHlwZXNdLnhtbFBLAQItABQABgAIAAAAIQBa9CxbvwAAABUBAAALAAAA&#10;AAAAAAAAAAAAAB8BAABfcmVscy8ucmVsc1BLAQItABQABgAIAAAAIQCT2E7iwgAAANsAAAAPAAAA&#10;AAAAAAAAAAAAAAcCAABkcnMvZG93bnJldi54bWxQSwUGAAAAAAMAAwC3AAAA9gIAAAAA&#10;" fillcolor="white [3201]" strokeweight=".5pt">
                  <v:stroke dashstyle="dash"/>
                  <v:textbox>
                    <w:txbxContent>
                      <w:p w14:paraId="1A5A0578" w14:textId="77777777" w:rsidR="000A2604" w:rsidRPr="006D20EB" w:rsidRDefault="000A2604" w:rsidP="000A2604">
                        <w:pPr>
                          <w:jc w:val="center"/>
                          <w:rPr>
                            <w:rFonts w:ascii="游ゴシック" w:eastAsia="游ゴシック" w:hAnsi="游ゴシック"/>
                            <w:sz w:val="18"/>
                          </w:rPr>
                        </w:pPr>
                        <w:r w:rsidRPr="006D20EB">
                          <w:rPr>
                            <w:rFonts w:ascii="游ゴシック" w:eastAsia="游ゴシック" w:hAnsi="游ゴシック"/>
                            <w:sz w:val="18"/>
                          </w:rPr>
                          <w:t>先代</w:t>
                        </w:r>
                      </w:p>
                    </w:txbxContent>
                  </v:textbox>
                </v:shape>
                <v:shape id="テキスト ボックス 53" o:spid="_x0000_s1042" type="#_x0000_t202" style="position:absolute;left:14534;top:44698;width:11032;height:4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DbxgAAANsAAAAPAAAAZHJzL2Rvd25yZXYueG1sRI9bawIx&#10;FITfC/6HcIS+FM229cZqlLYgKLSIF3w+bI6b1c3JdpPq6q9vhEIfh5n5hpnMGluKM9W+cKzguZuA&#10;IM6cLjhXsNvOOyMQPiBrLB2Tgit5mE1bDxNMtbvwms6bkIsIYZ+iAhNClUrpM0MWfddVxNE7uNpi&#10;iLLOpa7xEuG2lC9JMpAWC44LBiv6MJSdNj9Wweja+3raD4b7Y7lavptb/s2fJ1Tqsd28jUEEasJ/&#10;+K+90Ar6r3D/En+AnP4CAAD//wMAUEsBAi0AFAAGAAgAAAAhANvh9svuAAAAhQEAABMAAAAAAAAA&#10;AAAAAAAAAAAAAFtDb250ZW50X1R5cGVzXS54bWxQSwECLQAUAAYACAAAACEAWvQsW78AAAAVAQAA&#10;CwAAAAAAAAAAAAAAAAAfAQAAX3JlbHMvLnJlbHNQSwECLQAUAAYACAAAACEAnZAA28YAAADbAAAA&#10;DwAAAAAAAAAAAAAAAAAHAgAAZHJzL2Rvd25yZXYueG1sUEsFBgAAAAADAAMAtwAAAPoCAAAAAA==&#10;" fillcolor="white [3201]" stroked="f" strokeweight=".5pt">
                  <v:textbox inset="0,0,0,0">
                    <w:txbxContent>
                      <w:p w14:paraId="6659EF84"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・経営スタイルの相違　　</w:t>
                        </w:r>
                      </w:p>
                      <w:p w14:paraId="23469384" w14:textId="77777777" w:rsidR="000A2604" w:rsidRPr="00194175" w:rsidRDefault="000A2604" w:rsidP="000A2604">
                        <w:pPr>
                          <w:rPr>
                            <w:rFonts w:ascii="Times New Roman" w:hAnsi="Times New Roman"/>
                            <w:sz w:val="16"/>
                          </w:rPr>
                        </w:pPr>
                        <w:r w:rsidRPr="00194175">
                          <w:rPr>
                            <w:rFonts w:ascii="Times New Roman" w:hAnsi="Times New Roman"/>
                            <w:sz w:val="16"/>
                          </w:rPr>
                          <w:t>・時代背景からの価値観</w:t>
                        </w:r>
                      </w:p>
                    </w:txbxContent>
                  </v:textbox>
                </v:shape>
                <v:shape id="テキスト ボックス 54" o:spid="_x0000_s1043" type="#_x0000_t202" style="position:absolute;left:13637;top:24557;width:7700;height:6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ivxgAAANsAAAAPAAAAZHJzL2Rvd25yZXYueG1sRI9BawIx&#10;FITvhf6H8ApeimYrVmU1SlsQKiilq3h+bJ6brZuX7Sbq6q9vBKHHYWa+Yabz1lbiRI0vHSt46SUg&#10;iHOnSy4UbDeL7hiED8gaK8ek4EIe5rPHhymm2p35m05ZKESEsE9RgQmhTqX0uSGLvudq4ujtXWMx&#10;RNkUUjd4jnBbyX6SDKXFkuOCwZo+DOWH7GgVjC+D9fNuONr9VF/Ld3Mtfnl1QKU6T+3bBESgNvyH&#10;7+1PreB1ALcv8QfI2R8AAAD//wMAUEsBAi0AFAAGAAgAAAAhANvh9svuAAAAhQEAABMAAAAAAAAA&#10;AAAAAAAAAAAAAFtDb250ZW50X1R5cGVzXS54bWxQSwECLQAUAAYACAAAACEAWvQsW78AAAAVAQAA&#10;CwAAAAAAAAAAAAAAAAAfAQAAX3JlbHMvLnJlbHNQSwECLQAUAAYACAAAACEAEnmYr8YAAADbAAAA&#10;DwAAAAAAAAAAAAAAAAAHAgAAZHJzL2Rvd25yZXYueG1sUEsFBgAAAAADAAMAtwAAAPoCAAAAAA==&#10;" fillcolor="white [3201]" stroked="f" strokeweight=".5pt">
                  <v:textbox inset="0,0,0,0">
                    <w:txbxContent>
                      <w:p w14:paraId="439AB66F"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・意識と態度　</w:t>
                        </w:r>
                      </w:p>
                      <w:p w14:paraId="21558EB4" w14:textId="77777777" w:rsidR="000A2604" w:rsidRPr="00194175" w:rsidRDefault="000A2604" w:rsidP="000A2604">
                        <w:pPr>
                          <w:rPr>
                            <w:rFonts w:ascii="Times New Roman" w:hAnsi="Times New Roman"/>
                            <w:sz w:val="16"/>
                          </w:rPr>
                        </w:pPr>
                        <w:r w:rsidRPr="00194175">
                          <w:rPr>
                            <w:rFonts w:ascii="Times New Roman" w:hAnsi="Times New Roman"/>
                            <w:sz w:val="16"/>
                          </w:rPr>
                          <w:t>・権力移譲</w:t>
                        </w:r>
                      </w:p>
                      <w:p w14:paraId="6A5042B7" w14:textId="77777777" w:rsidR="000A2604" w:rsidRPr="00194175" w:rsidRDefault="000A2604" w:rsidP="000A2604">
                        <w:pPr>
                          <w:rPr>
                            <w:rFonts w:ascii="Times New Roman" w:hAnsi="Times New Roman"/>
                            <w:sz w:val="16"/>
                          </w:rPr>
                        </w:pPr>
                        <w:r w:rsidRPr="00194175">
                          <w:rPr>
                            <w:rFonts w:ascii="Times New Roman" w:hAnsi="Times New Roman"/>
                            <w:sz w:val="16"/>
                          </w:rPr>
                          <w:t>・承継前後の関与</w:t>
                        </w:r>
                      </w:p>
                    </w:txbxContent>
                  </v:textbox>
                </v:shape>
                <v:line id="直線コネクタ 56" o:spid="_x0000_s1044" style="position:absolute;flip:x y;visibility:visible;mso-wrap-style:square" from="22132,28477" to="25566,2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9nwwAAANsAAAAPAAAAZHJzL2Rvd25yZXYueG1sRI9BawIx&#10;FITvBf9DeEIvRRMFl2U1ighCPfSgbe+PzXN3cfOyJqm77a83gtDjMDPfMKvNYFtxIx8axxpmUwWC&#10;uHSm4UrD1+d+koMIEdlg65g0/FKAzXr0ssLCuJ6PdDvFSiQIhwI11DF2hZShrMlimLqOOHln5y3G&#10;JH0ljcc+wW0r50pl0mLDaaHGjnY1lZfTj9VwoL9F8/Y9+8gr1bt9fr36TGVav46H7RJEpCH+h5/t&#10;d6NhkcHjS/oBcn0HAAD//wMAUEsBAi0AFAAGAAgAAAAhANvh9svuAAAAhQEAABMAAAAAAAAAAAAA&#10;AAAAAAAAAFtDb250ZW50X1R5cGVzXS54bWxQSwECLQAUAAYACAAAACEAWvQsW78AAAAVAQAACwAA&#10;AAAAAAAAAAAAAAAfAQAAX3JlbHMvLnJlbHNQSwECLQAUAAYACAAAACEA9cMvZ8MAAADbAAAADwAA&#10;AAAAAAAAAAAAAAAHAgAAZHJzL2Rvd25yZXYueG1sUEsFBgAAAAADAAMAtwAAAPcCAAAAAA==&#10;" strokecolor="#4472c4 [3204]"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7" o:spid="_x0000_s1045" type="#_x0000_t34" style="position:absolute;left:18241;top:32221;width:9691;height:175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ILwAAAANsAAAAPAAAAZHJzL2Rvd25yZXYueG1sRI9Lq8Iw&#10;FIT3F/wP4QhuLpoq+KpGkQuCW5/g7tAc22BzUprcWv+9EQSXw8x8wyzXrS1FQ7U3jhUMBwkI4sxp&#10;w7mC03Hbn4HwAVlj6ZgUPMnDetX5WWKq3YP31BxCLiKEfYoKihCqVEqfFWTRD1xFHL2bqy2GKOtc&#10;6hofEW5LOUqSibRoOC4UWNFfQdn98G8V8PGq28u0MvONO49+m2a2NXevVK/bbhYgArXhG/60d1rB&#10;eArvL/EHyNULAAD//wMAUEsBAi0AFAAGAAgAAAAhANvh9svuAAAAhQEAABMAAAAAAAAAAAAAAAAA&#10;AAAAAFtDb250ZW50X1R5cGVzXS54bWxQSwECLQAUAAYACAAAACEAWvQsW78AAAAVAQAACwAAAAAA&#10;AAAAAAAAAAAfAQAAX3JlbHMvLnJlbHNQSwECLQAUAAYACAAAACEAnSqCC8AAAADbAAAADwAAAAAA&#10;AAAAAAAAAAAHAgAAZHJzL2Rvd25yZXYueG1sUEsFBgAAAAADAAMAtwAAAPQCAAAAAA==&#10;" adj="154" strokecolor="#4472c4 [3204]" strokeweight=".5pt"/>
                <v:shape id="カギ線コネクタ 58" o:spid="_x0000_s1046" type="#_x0000_t34" style="position:absolute;left:19983;top:24719;width:6254;height:166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tjwQAAANsAAAAPAAAAZHJzL2Rvd25yZXYueG1sRE9Na8JA&#10;EL0X+h+WKfRWN1UUia5SCtIWT8YW4m3MjtnQ7GzIrhr/fedQ8Ph438v14Ft1oT42gQ28jjJQxFWw&#10;DdcGvveblzmomJAttoHJwI0irFePD0vMbbjyji5FqpWEcMzRgEupy7WOlSOPcRQ6YuFOofeYBPa1&#10;tj1eJdy3epxlM+2xYWlw2NG7o+q3OHvpLcYfbhMm7XxyOO9+pmX5tT2Wxjw/DW8LUImGdBf/uz+t&#10;gamMlS/yA/TqDwAA//8DAFBLAQItABQABgAIAAAAIQDb4fbL7gAAAIUBAAATAAAAAAAAAAAAAAAA&#10;AAAAAABbQ29udGVudF9UeXBlc10ueG1sUEsBAi0AFAAGAAgAAAAhAFr0LFu/AAAAFQEAAAsAAAAA&#10;AAAAAAAAAAAAHwEAAF9yZWxzLy5yZWxzUEsBAi0AFAAGAAgAAAAhANyeK2PBAAAA2wAAAA8AAAAA&#10;AAAAAAAAAAAABwIAAGRycy9kb3ducmV2LnhtbFBLBQYAAAAAAwADALcAAAD1AgAAAAA=&#10;" adj="194" strokecolor="#4472c4 [3204]" strokeweight=".5pt"/>
                <v:shape id="上下矢印 60" o:spid="_x0000_s1047" type="#_x0000_t70" style="position:absolute;left:9738;top:30710;width:1483;height:1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K6zwwAAANsAAAAPAAAAZHJzL2Rvd25yZXYueG1sRE9NawIx&#10;EL0L/ocwghepSRVUVqNIUWnBHqqF0tu4GXdXN5Nlk+rqr28OgsfH+54tGluKC9W+cKzhta9AEKfO&#10;FJxp+N6vXyYgfEA2WDomDTfysJi3WzNMjLvyF112IRMxhH2CGvIQqkRKn+Zk0fddRRy5o6sthgjr&#10;TJoarzHclnKg1EhaLDg25FjRW07pefdnNWw/N3Z83wwnw1Pv8JOp269afVRadzvNcgoiUBOe4of7&#10;3WgYxfXxS/wBcv4PAAD//wMAUEsBAi0AFAAGAAgAAAAhANvh9svuAAAAhQEAABMAAAAAAAAAAAAA&#10;AAAAAAAAAFtDb250ZW50X1R5cGVzXS54bWxQSwECLQAUAAYACAAAACEAWvQsW78AAAAVAQAACwAA&#10;AAAAAAAAAAAAAAAfAQAAX3JlbHMvLnJlbHNQSwECLQAUAAYACAAAACEAbMyus8MAAADbAAAADwAA&#10;AAAAAAAAAAAAAAAHAgAAZHJzL2Rvd25yZXYueG1sUEsFBgAAAAADAAMAtwAAAPcCAAAAAA==&#10;" adj=",6099" fillcolor="#4472c4 [3204]" strokecolor="#1f3763 [1604]" strokeweight="1pt"/>
                <v:shape id="テキスト ボックス 43" o:spid="_x0000_s1048" type="#_x0000_t202" style="position:absolute;left:3063;top:13169;width:11592;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6D4C1F65" w14:textId="77777777" w:rsidR="000A2604" w:rsidRPr="00AB1971" w:rsidRDefault="000A2604" w:rsidP="000A2604">
                        <w:pPr>
                          <w:jc w:val="center"/>
                          <w:rPr>
                            <w:rFonts w:ascii="游ゴシック" w:eastAsia="游ゴシック" w:hAnsi="游ゴシック"/>
                            <w:sz w:val="18"/>
                          </w:rPr>
                        </w:pPr>
                        <w:r w:rsidRPr="00AB1971">
                          <w:rPr>
                            <w:rFonts w:ascii="游ゴシック" w:eastAsia="游ゴシック" w:hAnsi="游ゴシック"/>
                            <w:sz w:val="18"/>
                          </w:rPr>
                          <w:t>承継プロセス</w:t>
                        </w:r>
                      </w:p>
                    </w:txbxContent>
                  </v:textbox>
                </v:shape>
                <v:shape id="テキスト ボックス 61" o:spid="_x0000_s1049" type="#_x0000_t202" style="position:absolute;left:13637;top:32460;width:7700;height:6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GKxQAAANsAAAAPAAAAZHJzL2Rvd25yZXYueG1sRI/dagIx&#10;FITvC32HcAq9Ec1aZJXVKFootKCIP3h92Bw3q5uT7SbVtU/fCEIvh5n5hpnMWluJCzW+dKyg30tA&#10;EOdOl1wo2O8+uiMQPiBrrByTght5mE2fnyaYaXflDV22oRARwj5DBSaEOpPS54Ys+p6riaN3dI3F&#10;EGVTSN3gNcJtJd+SJJUWS44LBmt6N5Sftz9Wweg2WHUO6fBwqtZfC/NbfPPyjEq9vrTzMYhAbfgP&#10;P9qfWkHah/uX+APk9A8AAP//AwBQSwECLQAUAAYACAAAACEA2+H2y+4AAACFAQAAEwAAAAAAAAAA&#10;AAAAAAAAAAAAW0NvbnRlbnRfVHlwZXNdLnhtbFBLAQItABQABgAIAAAAIQBa9CxbvwAAABUBAAAL&#10;AAAAAAAAAAAAAAAAAB8BAABfcmVscy8ucmVsc1BLAQItABQABgAIAAAAIQDMYvGKxQAAANsAAAAP&#10;AAAAAAAAAAAAAAAAAAcCAABkcnMvZG93bnJldi54bWxQSwUGAAAAAAMAAwC3AAAA+QIAAAAA&#10;" fillcolor="white [3201]" stroked="f" strokeweight=".5pt">
                  <v:textbox inset="0,0,0,0">
                    <w:txbxContent>
                      <w:p w14:paraId="4440895A" w14:textId="77777777" w:rsidR="000A2604" w:rsidRPr="00194175" w:rsidRDefault="000A2604" w:rsidP="000A2604">
                        <w:pPr>
                          <w:rPr>
                            <w:rFonts w:ascii="Times New Roman" w:hAnsi="Times New Roman"/>
                            <w:sz w:val="16"/>
                          </w:rPr>
                        </w:pPr>
                        <w:r w:rsidRPr="00194175">
                          <w:rPr>
                            <w:rFonts w:ascii="Times New Roman" w:hAnsi="Times New Roman"/>
                            <w:sz w:val="16"/>
                          </w:rPr>
                          <w:t xml:space="preserve">・意識と態度　</w:t>
                        </w:r>
                      </w:p>
                      <w:p w14:paraId="7AE21E74" w14:textId="77777777" w:rsidR="000A2604" w:rsidRPr="00194175" w:rsidRDefault="000A2604" w:rsidP="000A2604">
                        <w:pPr>
                          <w:rPr>
                            <w:rFonts w:ascii="Times New Roman" w:hAnsi="Times New Roman"/>
                            <w:sz w:val="16"/>
                          </w:rPr>
                        </w:pPr>
                        <w:r w:rsidRPr="00194175">
                          <w:rPr>
                            <w:rFonts w:ascii="Times New Roman" w:hAnsi="Times New Roman"/>
                            <w:sz w:val="16"/>
                          </w:rPr>
                          <w:t>・適応力</w:t>
                        </w:r>
                      </w:p>
                      <w:p w14:paraId="4FB74366" w14:textId="77777777" w:rsidR="000A2604" w:rsidRPr="00194175" w:rsidRDefault="000A2604" w:rsidP="000A2604">
                        <w:pPr>
                          <w:rPr>
                            <w:rFonts w:ascii="Times New Roman" w:hAnsi="Times New Roman"/>
                            <w:sz w:val="16"/>
                          </w:rPr>
                        </w:pPr>
                        <w:r w:rsidRPr="00194175">
                          <w:rPr>
                            <w:rFonts w:ascii="Times New Roman" w:hAnsi="Times New Roman"/>
                            <w:sz w:val="16"/>
                          </w:rPr>
                          <w:t>・経験と教育</w:t>
                        </w:r>
                      </w:p>
                    </w:txbxContent>
                  </v:textbox>
                </v:shape>
                <v:shapetype id="_x0000_t33" coordsize="21600,21600" o:spt="33" o:oned="t" path="m,l21600,r,21600e" filled="f">
                  <v:stroke joinstyle="miter"/>
                  <v:path arrowok="t" fillok="f" o:connecttype="none"/>
                  <o:lock v:ext="edit" shapetype="t"/>
                </v:shapetype>
                <v:shape id="カギ線コネクタ 62" o:spid="_x0000_s1050" type="#_x0000_t33" style="position:absolute;left:24494;top:28478;width:1063;height:1453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gwwAAANsAAAAPAAAAZHJzL2Rvd25yZXYueG1sRI/BasMw&#10;EETvhf6D2EIuJZHrg2ndKMGEmOZat+S8sda2UmtlLDlx/j4qFHocZuYNs97OthcXGr1xrOBllYAg&#10;rp023Cr4/iqXryB8QNbYOyYFN/Kw3Tw+rDHX7sqfdKlCKyKEfY4KuhCGXEpfd2TRr9xAHL3GjRZD&#10;lGMr9YjXCLe9TJMkkxYNx4UOB9p1VP9Uk1XQmLA/zUV6/hias5n8dCyf345KLZ7m4h1EoDn8h//a&#10;B60gS+H3S/wBcnMHAAD//wMAUEsBAi0AFAAGAAgAAAAhANvh9svuAAAAhQEAABMAAAAAAAAAAAAA&#10;AAAAAAAAAFtDb250ZW50X1R5cGVzXS54bWxQSwECLQAUAAYACAAAACEAWvQsW78AAAAVAQAACwAA&#10;AAAAAAAAAAAAAAAfAQAAX3JlbHMvLnJlbHNQSwECLQAUAAYACAAAACEA8WX6IMMAAADbAAAADwAA&#10;AAAAAAAAAAAAAAAHAgAAZHJzL2Rvd25yZXYueG1sUEsFBgAAAAADAAMAtwAAAPcCAAAAAA==&#10;" strokecolor="#4472c4 [3204]" strokeweight=".5pt"/>
                <w10:anchorlock/>
              </v:group>
            </w:pict>
          </mc:Fallback>
        </mc:AlternateContent>
      </w:r>
    </w:p>
    <w:p w14:paraId="37E69065" w14:textId="04161D64" w:rsidR="000A2604" w:rsidRPr="00570C2A" w:rsidRDefault="007F5F25" w:rsidP="000A2604">
      <w:pPr>
        <w:rPr>
          <w:sz w:val="18"/>
        </w:rPr>
      </w:pPr>
      <w:r>
        <w:rPr>
          <w:sz w:val="18"/>
        </w:rPr>
        <w:t>（出所）</w:t>
      </w:r>
      <w:r w:rsidR="000A2604" w:rsidRPr="00570C2A">
        <w:rPr>
          <w:sz w:val="18"/>
        </w:rPr>
        <w:t>：落合（</w:t>
      </w:r>
      <w:r w:rsidR="000A2604" w:rsidRPr="00570C2A">
        <w:rPr>
          <w:sz w:val="18"/>
        </w:rPr>
        <w:t>2014a</w:t>
      </w:r>
      <w:r w:rsidR="000A2604" w:rsidRPr="00570C2A">
        <w:rPr>
          <w:sz w:val="18"/>
        </w:rPr>
        <w:t>）、ファミリービジネス白書企画編集員会編（</w:t>
      </w:r>
      <w:r w:rsidR="000A2604" w:rsidRPr="00570C2A">
        <w:rPr>
          <w:sz w:val="18"/>
        </w:rPr>
        <w:t>2016</w:t>
      </w:r>
      <w:r w:rsidR="000A2604" w:rsidRPr="00570C2A">
        <w:rPr>
          <w:sz w:val="18"/>
        </w:rPr>
        <w:t>）</w:t>
      </w:r>
      <w:r w:rsidR="000A2604" w:rsidRPr="00570C2A">
        <w:rPr>
          <w:sz w:val="18"/>
        </w:rPr>
        <w:t>p</w:t>
      </w:r>
      <w:r w:rsidR="000A2604" w:rsidRPr="00570C2A">
        <w:t>.</w:t>
      </w:r>
      <w:r w:rsidR="000A2604" w:rsidRPr="00570C2A">
        <w:rPr>
          <w:sz w:val="18"/>
        </w:rPr>
        <w:t>206</w:t>
      </w:r>
      <w:r w:rsidR="000A2604" w:rsidRPr="00570C2A">
        <w:rPr>
          <w:sz w:val="18"/>
        </w:rPr>
        <w:t>をもとに筆者作成</w:t>
      </w:r>
    </w:p>
    <w:p w14:paraId="595E5617" w14:textId="40EB08F1" w:rsidR="000A2604" w:rsidRPr="00570C2A" w:rsidRDefault="000A2604" w:rsidP="000A2604">
      <w:pPr>
        <w:rPr>
          <w:szCs w:val="21"/>
        </w:rPr>
      </w:pPr>
    </w:p>
    <w:p w14:paraId="13C2D9FF" w14:textId="1C850B9F" w:rsidR="000A2604" w:rsidRPr="00570C2A" w:rsidRDefault="000657A7" w:rsidP="000A2604">
      <w:pPr>
        <w:ind w:firstLineChars="100" w:firstLine="194"/>
      </w:pPr>
      <w:r w:rsidRPr="00570C2A">
        <w:t>これら先行研究からは、後継者における事業承継への取組時に、現経営者には「役割の変化」が生じるとされる。世代間における経営のスタイルは異なり、それを実行する段階においては、現経営者の対応は変化する。現経営者は親子承継の場合は親子関係について対応し、意思決定への関わり方も考慮が必要である。また、取引関係の信用や会社保証に関する役割分担など事業承継にあたり柔軟な対応が求められる。こうした対応を本稿では現経営者</w:t>
      </w:r>
      <w:r w:rsidR="007F5F25">
        <w:rPr>
          <w:rFonts w:hint="eastAsia"/>
        </w:rPr>
        <w:t>の</w:t>
      </w:r>
      <w:r w:rsidRPr="00570C2A">
        <w:t>事業承継に際しての「振舞」として考察を進める。</w:t>
      </w:r>
    </w:p>
    <w:p w14:paraId="7D07289C" w14:textId="77777777" w:rsidR="000657A7" w:rsidRPr="00570C2A" w:rsidRDefault="000657A7" w:rsidP="000A2604">
      <w:pPr>
        <w:ind w:firstLineChars="100" w:firstLine="194"/>
      </w:pPr>
    </w:p>
    <w:p w14:paraId="2FE9D951" w14:textId="77777777" w:rsidR="000A2604" w:rsidRPr="00570C2A" w:rsidRDefault="000A2604" w:rsidP="000A2604">
      <w:pPr>
        <w:pStyle w:val="aff8"/>
        <w:rPr>
          <w:rFonts w:ascii="Century" w:hAnsi="Century"/>
        </w:rPr>
      </w:pPr>
      <w:r w:rsidRPr="00570C2A">
        <w:rPr>
          <w:rFonts w:ascii="Century" w:hAnsi="Century"/>
        </w:rPr>
        <w:lastRenderedPageBreak/>
        <w:t>３．課題検証項目</w:t>
      </w:r>
    </w:p>
    <w:p w14:paraId="4C91CB1D" w14:textId="32643A29" w:rsidR="000A2604" w:rsidRPr="00570C2A" w:rsidRDefault="000A2604" w:rsidP="000A2604">
      <w:pPr>
        <w:rPr>
          <w:szCs w:val="21"/>
        </w:rPr>
      </w:pPr>
    </w:p>
    <w:p w14:paraId="45C814A1" w14:textId="5DDFB882" w:rsidR="000A2604" w:rsidRPr="00570C2A" w:rsidRDefault="000A2604" w:rsidP="000A2604">
      <w:pPr>
        <w:ind w:firstLineChars="100" w:firstLine="194"/>
      </w:pPr>
      <w:r w:rsidRPr="00570C2A">
        <w:t>現経営者が初めて経験する事業承継において、後継候補者への承継前、承継後における</w:t>
      </w:r>
      <w:r w:rsidR="00EC72F3" w:rsidRPr="00570C2A">
        <w:t>「</w:t>
      </w:r>
      <w:r w:rsidRPr="00570C2A">
        <w:t>振舞</w:t>
      </w:r>
      <w:r w:rsidR="00EC72F3" w:rsidRPr="00570C2A">
        <w:t>」</w:t>
      </w:r>
      <w:r w:rsidRPr="00570C2A">
        <w:t>がその後の経営革新の動向に強い影響を与える。したがって、不慣れな事業承継に対応できるように現経営者への支援体制とそれへの能動的参画を促す支援施策が求められる。</w:t>
      </w:r>
    </w:p>
    <w:p w14:paraId="27CC326A" w14:textId="2528970D" w:rsidR="000A2604" w:rsidRPr="00570C2A" w:rsidRDefault="000A2604" w:rsidP="000A2604">
      <w:r w:rsidRPr="00570C2A">
        <w:t xml:space="preserve">　この</w:t>
      </w:r>
      <w:r w:rsidR="00C77117" w:rsidRPr="00570C2A">
        <w:t>課題</w:t>
      </w:r>
      <w:r w:rsidRPr="00570C2A">
        <w:t>を検証するために、</w:t>
      </w:r>
      <w:r w:rsidR="00C77117" w:rsidRPr="00570C2A">
        <w:t>本稿での検証項目を</w:t>
      </w:r>
      <w:r w:rsidR="00C77117" w:rsidRPr="00570C2A">
        <w:t>3</w:t>
      </w:r>
      <w:r w:rsidR="00C77117" w:rsidRPr="00570C2A">
        <w:t>つ挙げる。</w:t>
      </w:r>
      <w:r w:rsidRPr="00570C2A">
        <w:rPr>
          <w:u w:val="single"/>
        </w:rPr>
        <w:t>ア．現経営者は事業承継に初めて経験する場合が多いこと</w:t>
      </w:r>
      <w:r w:rsidRPr="00570C2A">
        <w:t>、</w:t>
      </w:r>
      <w:r w:rsidRPr="00570C2A">
        <w:rPr>
          <w:u w:val="single"/>
        </w:rPr>
        <w:t>イ．現経営者の</w:t>
      </w:r>
      <w:r w:rsidR="00881BCD" w:rsidRPr="00570C2A">
        <w:rPr>
          <w:u w:val="single"/>
        </w:rPr>
        <w:t>「</w:t>
      </w:r>
      <w:r w:rsidRPr="00570C2A">
        <w:rPr>
          <w:u w:val="single"/>
        </w:rPr>
        <w:t>振舞</w:t>
      </w:r>
      <w:r w:rsidR="00881BCD" w:rsidRPr="00570C2A">
        <w:rPr>
          <w:u w:val="single"/>
        </w:rPr>
        <w:t>」力</w:t>
      </w:r>
      <w:r w:rsidRPr="00570C2A">
        <w:rPr>
          <w:u w:val="single"/>
        </w:rPr>
        <w:t>が事業承継後の経営革新に影響を与えていること</w:t>
      </w:r>
      <w:r w:rsidRPr="00570C2A">
        <w:t>、</w:t>
      </w:r>
      <w:r w:rsidRPr="00570C2A">
        <w:rPr>
          <w:u w:val="single"/>
        </w:rPr>
        <w:t>ウ．事業承継</w:t>
      </w:r>
      <w:r w:rsidR="00A51754" w:rsidRPr="00570C2A">
        <w:rPr>
          <w:u w:val="single"/>
        </w:rPr>
        <w:t>時における現経営者の</w:t>
      </w:r>
      <w:r w:rsidRPr="00570C2A">
        <w:rPr>
          <w:u w:val="single"/>
        </w:rPr>
        <w:t>対応力向上を</w:t>
      </w:r>
      <w:r w:rsidR="00A51754" w:rsidRPr="00570C2A">
        <w:rPr>
          <w:u w:val="single"/>
        </w:rPr>
        <w:t>図る</w:t>
      </w:r>
      <w:r w:rsidRPr="00570C2A">
        <w:rPr>
          <w:u w:val="single"/>
        </w:rPr>
        <w:t>支援施策</w:t>
      </w:r>
      <w:r w:rsidR="006A10F7" w:rsidRPr="00570C2A">
        <w:rPr>
          <w:u w:val="single"/>
        </w:rPr>
        <w:t>は</w:t>
      </w:r>
      <w:r w:rsidR="00A51754" w:rsidRPr="00570C2A">
        <w:rPr>
          <w:u w:val="single"/>
        </w:rPr>
        <w:t>実施</w:t>
      </w:r>
      <w:r w:rsidR="006A10F7" w:rsidRPr="00570C2A">
        <w:rPr>
          <w:u w:val="single"/>
        </w:rPr>
        <w:t>されている</w:t>
      </w:r>
      <w:r w:rsidRPr="00570C2A">
        <w:rPr>
          <w:u w:val="single"/>
        </w:rPr>
        <w:t>のか</w:t>
      </w:r>
      <w:r w:rsidRPr="00570C2A">
        <w:t>について</w:t>
      </w:r>
      <w:r w:rsidR="00C77117" w:rsidRPr="00570C2A">
        <w:t>考察し</w:t>
      </w:r>
      <w:r w:rsidRPr="00570C2A">
        <w:t>、そのうえで課題解決を促す施策を提案する。</w:t>
      </w:r>
    </w:p>
    <w:p w14:paraId="4A18014C" w14:textId="1B0DF213" w:rsidR="000A2604" w:rsidRPr="00570C2A" w:rsidRDefault="000A2604" w:rsidP="000A2604">
      <w:pPr>
        <w:rPr>
          <w:szCs w:val="21"/>
        </w:rPr>
      </w:pPr>
    </w:p>
    <w:p w14:paraId="1B192ADF" w14:textId="3C7B6A5B" w:rsidR="00C11804" w:rsidRPr="00570C2A" w:rsidRDefault="007F5F25" w:rsidP="000A2604">
      <w:pPr>
        <w:pStyle w:val="aff8"/>
        <w:rPr>
          <w:rFonts w:ascii="Century" w:hAnsi="Century"/>
        </w:rPr>
      </w:pPr>
      <w:r>
        <w:rPr>
          <w:rFonts w:ascii="Century" w:hAnsi="Century" w:hint="eastAsia"/>
        </w:rPr>
        <w:t>3-1</w:t>
      </w:r>
      <w:r>
        <w:rPr>
          <w:rFonts w:ascii="Century" w:hAnsi="Century" w:hint="eastAsia"/>
        </w:rPr>
        <w:t xml:space="preserve">　</w:t>
      </w:r>
      <w:r w:rsidR="000A2604" w:rsidRPr="00570C2A">
        <w:rPr>
          <w:rFonts w:ascii="Century" w:hAnsi="Century"/>
        </w:rPr>
        <w:t>「振舞」とは</w:t>
      </w:r>
    </w:p>
    <w:p w14:paraId="48974601" w14:textId="4BC421D8" w:rsidR="00C11804" w:rsidRPr="00570C2A" w:rsidRDefault="007F5F25" w:rsidP="00C11804">
      <w:pPr>
        <w:ind w:firstLineChars="100" w:firstLine="194"/>
      </w:pPr>
      <w:r>
        <w:rPr>
          <w:rFonts w:hint="eastAsia"/>
        </w:rPr>
        <w:t>国語辞典（三省堂）によれば、振舞とは</w:t>
      </w:r>
      <w:r w:rsidR="000A2604" w:rsidRPr="00570C2A">
        <w:t>以下の通り</w:t>
      </w:r>
      <w:r>
        <w:rPr>
          <w:rFonts w:hint="eastAsia"/>
        </w:rPr>
        <w:t>定義されている</w:t>
      </w:r>
      <w:r w:rsidR="000A2604" w:rsidRPr="00570C2A">
        <w:t>。</w:t>
      </w:r>
    </w:p>
    <w:p w14:paraId="1733439E" w14:textId="2EB2FB98" w:rsidR="000A2604" w:rsidRPr="00570C2A" w:rsidRDefault="000A2604" w:rsidP="000A2604">
      <w:r w:rsidRPr="00570C2A">
        <w:t>ア．振る舞うこと。挙動。また、態度。「立派な振る舞い」「立ち居振る舞い」</w:t>
      </w:r>
      <w:r w:rsidR="002B3255" w:rsidRPr="00570C2A">
        <w:t>、</w:t>
      </w:r>
      <w:r w:rsidRPr="00570C2A">
        <w:t>イ．ごちそうをすること。もてなし</w:t>
      </w:r>
      <w:r w:rsidR="002B3255" w:rsidRPr="00570C2A">
        <w:t>すること</w:t>
      </w:r>
      <w:r w:rsidRPr="00570C2A">
        <w:t>「大盤振る舞い」</w:t>
      </w:r>
      <w:r w:rsidR="002B3255" w:rsidRPr="00570C2A">
        <w:t>、</w:t>
      </w:r>
      <w:r w:rsidRPr="00570C2A">
        <w:t>ウ．物の動き。特定の条件下における物の作用や性質。「分子の振る舞い」「コンピューターウイルスの振る舞い」</w:t>
      </w:r>
      <w:r w:rsidR="00F17567" w:rsidRPr="00570C2A">
        <w:t>。</w:t>
      </w:r>
    </w:p>
    <w:p w14:paraId="24B5C0C6" w14:textId="40DF1CAE" w:rsidR="000A2604" w:rsidRPr="00570C2A" w:rsidRDefault="000A2604" w:rsidP="000A2604">
      <w:pPr>
        <w:ind w:firstLineChars="100" w:firstLine="194"/>
      </w:pPr>
      <w:r w:rsidRPr="00570C2A">
        <w:t>本稿において</w:t>
      </w:r>
      <w:r w:rsidR="00EC72F3" w:rsidRPr="00570C2A">
        <w:t>振舞とは、</w:t>
      </w:r>
      <w:r w:rsidRPr="00570C2A">
        <w:t>アの意義に近く、</w:t>
      </w:r>
      <w:r w:rsidR="00C77117" w:rsidRPr="00570C2A">
        <w:t>事業承継に際して</w:t>
      </w:r>
      <w:r w:rsidRPr="00570C2A">
        <w:t>、</w:t>
      </w:r>
      <w:r w:rsidR="00C77117" w:rsidRPr="00570C2A">
        <w:t>主として</w:t>
      </w:r>
      <w:r w:rsidRPr="00570C2A">
        <w:t>現経営者の意思決定、意思決定支援、サポート、アドバイスなどを指す。</w:t>
      </w:r>
    </w:p>
    <w:p w14:paraId="010C7542" w14:textId="341DBB62" w:rsidR="000A2604" w:rsidRPr="00570C2A" w:rsidRDefault="000A2604" w:rsidP="000A2604">
      <w:pPr>
        <w:rPr>
          <w:szCs w:val="21"/>
        </w:rPr>
      </w:pPr>
    </w:p>
    <w:p w14:paraId="5753ADBC" w14:textId="3064CD7C" w:rsidR="000A2604" w:rsidRPr="00570C2A" w:rsidRDefault="007F5F25" w:rsidP="000A2604">
      <w:pPr>
        <w:pStyle w:val="aff8"/>
        <w:rPr>
          <w:rFonts w:ascii="Century" w:hAnsi="Century"/>
        </w:rPr>
      </w:pPr>
      <w:r>
        <w:rPr>
          <w:rFonts w:ascii="Century" w:hAnsi="Century" w:hint="eastAsia"/>
        </w:rPr>
        <w:t>3-2</w:t>
      </w:r>
      <w:r w:rsidR="008152DF" w:rsidRPr="00570C2A">
        <w:rPr>
          <w:rFonts w:ascii="Century" w:hAnsi="Century"/>
        </w:rPr>
        <w:t xml:space="preserve">　</w:t>
      </w:r>
      <w:r w:rsidR="000A2604" w:rsidRPr="00570C2A">
        <w:rPr>
          <w:rFonts w:ascii="Century" w:hAnsi="Century"/>
        </w:rPr>
        <w:t>事業承継に関わる人の名称整理</w:t>
      </w:r>
    </w:p>
    <w:p w14:paraId="403CE787" w14:textId="48B2D8FB" w:rsidR="000A2604" w:rsidRPr="00570C2A" w:rsidRDefault="000A2604" w:rsidP="007F5F25">
      <w:r w:rsidRPr="00570C2A">
        <w:t xml:space="preserve">　事業承継に関する研究論文等で使用される用語は</w:t>
      </w:r>
      <w:r w:rsidR="007F5F25">
        <w:rPr>
          <w:rFonts w:hint="eastAsia"/>
        </w:rPr>
        <w:t>、</w:t>
      </w:r>
      <w:r w:rsidRPr="00570C2A">
        <w:t>その論文等の視点によって用語の定義やニュアンス</w:t>
      </w:r>
      <w:r w:rsidR="00663D08">
        <w:rPr>
          <w:rFonts w:hint="eastAsia"/>
        </w:rPr>
        <w:t>と</w:t>
      </w:r>
      <w:r w:rsidRPr="00570C2A">
        <w:t>は異なる。今回</w:t>
      </w:r>
      <w:r w:rsidR="00663D08">
        <w:rPr>
          <w:rFonts w:hint="eastAsia"/>
        </w:rPr>
        <w:t>、</w:t>
      </w:r>
      <w:r w:rsidRPr="00570C2A">
        <w:t>先行研究等で確認したものを図表</w:t>
      </w:r>
      <w:r w:rsidR="00733D09" w:rsidRPr="00570C2A">
        <w:t>3</w:t>
      </w:r>
      <w:r w:rsidRPr="00570C2A">
        <w:t>に整理する。</w:t>
      </w:r>
    </w:p>
    <w:p w14:paraId="7B8B04E6" w14:textId="1F972E12" w:rsidR="000A2604" w:rsidRPr="00570C2A" w:rsidRDefault="000A2604" w:rsidP="000A2604">
      <w:r w:rsidRPr="00570C2A">
        <w:t xml:space="preserve">　主として、事業承継前の状況に視点を置き、現経営者に着眼を置いた類型</w:t>
      </w:r>
      <w:r w:rsidRPr="00570C2A">
        <w:t>1</w:t>
      </w:r>
      <w:r w:rsidRPr="00570C2A">
        <w:t>、他に、多くの先行研究や調査報告でみられる承継後の状況に視点を置いた類型</w:t>
      </w:r>
      <w:r w:rsidRPr="00570C2A">
        <w:t>2</w:t>
      </w:r>
      <w:r w:rsidRPr="00570C2A">
        <w:t>が挙げられる。類型</w:t>
      </w:r>
      <w:r w:rsidRPr="00570C2A">
        <w:t>1</w:t>
      </w:r>
      <w:r w:rsidRPr="00570C2A">
        <w:t>では、「現経営者」を中心にそれ以前の経営者を「先代経営者」、その後を「後継経営者」としている。一方、類型</w:t>
      </w:r>
      <w:r w:rsidRPr="00570C2A">
        <w:t>2</w:t>
      </w:r>
      <w:r w:rsidRPr="00570C2A">
        <w:t>では、「後継経営者」を中心に、それ以前を「先代経営者」と定義している。先代経営者を「先代」、後継経営者を「後継者」と略することも多い。なお、先代経営者</w:t>
      </w:r>
      <w:r w:rsidRPr="00570C2A">
        <w:t>は「先代」、後継経営者を「後継者」で使用する論文など用語の使用は原文</w:t>
      </w:r>
      <w:r w:rsidR="00C77117" w:rsidRPr="00570C2A">
        <w:t>のまま</w:t>
      </w:r>
      <w:r w:rsidRPr="00570C2A">
        <w:t>を採用し、</w:t>
      </w:r>
      <w:r w:rsidR="00C77117" w:rsidRPr="00570C2A">
        <w:t>本稿では</w:t>
      </w:r>
      <w:r w:rsidRPr="00570C2A">
        <w:t>基本的に類型</w:t>
      </w:r>
      <w:r w:rsidRPr="00570C2A">
        <w:t>1</w:t>
      </w:r>
      <w:r w:rsidRPr="00570C2A">
        <w:t>にて使用する。</w:t>
      </w:r>
    </w:p>
    <w:p w14:paraId="3070E49B" w14:textId="77777777" w:rsidR="000A2604" w:rsidRPr="00570C2A" w:rsidRDefault="000A2604" w:rsidP="000A2604"/>
    <w:p w14:paraId="75FEE84B" w14:textId="77777777" w:rsidR="000A2604" w:rsidRPr="00570C2A" w:rsidRDefault="000A2604" w:rsidP="00CD1C1A">
      <w:pPr>
        <w:pStyle w:val="aff8"/>
        <w:jc w:val="center"/>
        <w:rPr>
          <w:rFonts w:ascii="Century" w:hAnsi="Century"/>
        </w:rPr>
      </w:pPr>
      <w:r w:rsidRPr="00570C2A">
        <w:rPr>
          <w:rFonts w:ascii="Century" w:hAnsi="Century"/>
        </w:rPr>
        <w:t>図表３　事業承継に関わる人の名称</w:t>
      </w:r>
    </w:p>
    <w:tbl>
      <w:tblPr>
        <w:tblStyle w:val="af9"/>
        <w:tblW w:w="4248" w:type="dxa"/>
        <w:tblLook w:val="04A0" w:firstRow="1" w:lastRow="0" w:firstColumn="1" w:lastColumn="0" w:noHBand="0" w:noVBand="1"/>
      </w:tblPr>
      <w:tblGrid>
        <w:gridCol w:w="846"/>
        <w:gridCol w:w="1134"/>
        <w:gridCol w:w="1012"/>
        <w:gridCol w:w="1256"/>
      </w:tblGrid>
      <w:tr w:rsidR="000A2604" w:rsidRPr="00570C2A" w14:paraId="04CDC7EC" w14:textId="77777777" w:rsidTr="00A6788F">
        <w:trPr>
          <w:trHeight w:val="592"/>
        </w:trPr>
        <w:tc>
          <w:tcPr>
            <w:tcW w:w="846" w:type="dxa"/>
            <w:vAlign w:val="center"/>
          </w:tcPr>
          <w:p w14:paraId="4F228B38" w14:textId="77777777" w:rsidR="000A2604" w:rsidRPr="00570C2A" w:rsidRDefault="000A2604" w:rsidP="00A6788F">
            <w:pPr>
              <w:jc w:val="center"/>
              <w:rPr>
                <w:sz w:val="18"/>
              </w:rPr>
            </w:pPr>
            <w:r w:rsidRPr="00570C2A">
              <w:rPr>
                <w:sz w:val="18"/>
              </w:rPr>
              <w:t>類型</w:t>
            </w:r>
            <w:r w:rsidRPr="00570C2A">
              <w:rPr>
                <w:sz w:val="18"/>
              </w:rPr>
              <w:t>1</w:t>
            </w:r>
          </w:p>
        </w:tc>
        <w:tc>
          <w:tcPr>
            <w:tcW w:w="1134" w:type="dxa"/>
          </w:tcPr>
          <w:p w14:paraId="7B43B47D" w14:textId="77777777" w:rsidR="000A2604" w:rsidRPr="00570C2A" w:rsidRDefault="000A2604" w:rsidP="00A6788F">
            <w:pPr>
              <w:jc w:val="center"/>
              <w:rPr>
                <w:sz w:val="18"/>
              </w:rPr>
            </w:pPr>
            <w:r w:rsidRPr="00570C2A">
              <w:rPr>
                <w:sz w:val="18"/>
              </w:rPr>
              <w:t>先代経営者</w:t>
            </w:r>
          </w:p>
        </w:tc>
        <w:tc>
          <w:tcPr>
            <w:tcW w:w="1012" w:type="dxa"/>
          </w:tcPr>
          <w:p w14:paraId="6F7014BF" w14:textId="77777777" w:rsidR="000A2604" w:rsidRPr="00570C2A" w:rsidRDefault="000A2604" w:rsidP="00A6788F">
            <w:pPr>
              <w:jc w:val="center"/>
              <w:rPr>
                <w:rFonts w:eastAsia="ＭＳ ゴシック"/>
                <w:b/>
                <w:sz w:val="18"/>
              </w:rPr>
            </w:pPr>
            <w:r w:rsidRPr="00570C2A">
              <w:rPr>
                <w:rFonts w:eastAsia="ＭＳ ゴシック"/>
                <w:b/>
                <w:sz w:val="18"/>
              </w:rPr>
              <w:t>現経営者</w:t>
            </w:r>
          </w:p>
          <w:p w14:paraId="39D8CE9C" w14:textId="77777777" w:rsidR="000A2604" w:rsidRPr="00570C2A" w:rsidRDefault="000A2604" w:rsidP="00A6788F">
            <w:pPr>
              <w:jc w:val="center"/>
              <w:rPr>
                <w:sz w:val="18"/>
              </w:rPr>
            </w:pPr>
            <w:r w:rsidRPr="00570C2A">
              <w:rPr>
                <w:sz w:val="18"/>
              </w:rPr>
              <w:t>（視点）</w:t>
            </w:r>
          </w:p>
        </w:tc>
        <w:tc>
          <w:tcPr>
            <w:tcW w:w="1256" w:type="dxa"/>
          </w:tcPr>
          <w:p w14:paraId="4D7B0DD0" w14:textId="77777777" w:rsidR="000A2604" w:rsidRPr="00570C2A" w:rsidRDefault="000A2604" w:rsidP="00A6788F">
            <w:pPr>
              <w:jc w:val="center"/>
              <w:rPr>
                <w:sz w:val="18"/>
              </w:rPr>
            </w:pPr>
            <w:r w:rsidRPr="00570C2A">
              <w:rPr>
                <w:sz w:val="18"/>
              </w:rPr>
              <w:t>後継経営者</w:t>
            </w:r>
          </w:p>
        </w:tc>
      </w:tr>
      <w:tr w:rsidR="000A2604" w:rsidRPr="00570C2A" w14:paraId="63660F7A" w14:textId="77777777" w:rsidTr="00A6788F">
        <w:trPr>
          <w:trHeight w:val="558"/>
        </w:trPr>
        <w:tc>
          <w:tcPr>
            <w:tcW w:w="846" w:type="dxa"/>
            <w:vAlign w:val="center"/>
          </w:tcPr>
          <w:p w14:paraId="657B56AA" w14:textId="77777777" w:rsidR="000A2604" w:rsidRPr="00570C2A" w:rsidRDefault="000A2604" w:rsidP="00A6788F">
            <w:pPr>
              <w:jc w:val="center"/>
              <w:rPr>
                <w:sz w:val="18"/>
              </w:rPr>
            </w:pPr>
            <w:r w:rsidRPr="00570C2A">
              <w:rPr>
                <w:sz w:val="18"/>
              </w:rPr>
              <w:t>類型</w:t>
            </w:r>
            <w:r w:rsidRPr="00570C2A">
              <w:rPr>
                <w:sz w:val="18"/>
              </w:rPr>
              <w:t>2</w:t>
            </w:r>
          </w:p>
        </w:tc>
        <w:tc>
          <w:tcPr>
            <w:tcW w:w="2146" w:type="dxa"/>
            <w:gridSpan w:val="2"/>
          </w:tcPr>
          <w:p w14:paraId="47B89EDC" w14:textId="77777777" w:rsidR="000A2604" w:rsidRPr="00570C2A" w:rsidRDefault="000A2604" w:rsidP="00A6788F">
            <w:pPr>
              <w:jc w:val="center"/>
              <w:rPr>
                <w:sz w:val="18"/>
              </w:rPr>
            </w:pPr>
            <w:r w:rsidRPr="00570C2A">
              <w:rPr>
                <w:sz w:val="18"/>
              </w:rPr>
              <w:t>先代経営者</w:t>
            </w:r>
          </w:p>
        </w:tc>
        <w:tc>
          <w:tcPr>
            <w:tcW w:w="1256" w:type="dxa"/>
          </w:tcPr>
          <w:p w14:paraId="10B3355E" w14:textId="77777777" w:rsidR="000A2604" w:rsidRPr="00570C2A" w:rsidRDefault="000A2604" w:rsidP="00A6788F">
            <w:pPr>
              <w:jc w:val="center"/>
              <w:rPr>
                <w:rFonts w:eastAsia="ＭＳ ゴシック"/>
                <w:b/>
                <w:sz w:val="18"/>
              </w:rPr>
            </w:pPr>
            <w:r w:rsidRPr="00570C2A">
              <w:rPr>
                <w:rFonts w:eastAsia="ＭＳ ゴシック"/>
                <w:b/>
                <w:sz w:val="18"/>
              </w:rPr>
              <w:t>後継経営者</w:t>
            </w:r>
          </w:p>
          <w:p w14:paraId="461309A6" w14:textId="77777777" w:rsidR="000A2604" w:rsidRPr="00570C2A" w:rsidRDefault="000A2604" w:rsidP="00A6788F">
            <w:pPr>
              <w:jc w:val="center"/>
              <w:rPr>
                <w:sz w:val="18"/>
              </w:rPr>
            </w:pPr>
            <w:r w:rsidRPr="00570C2A">
              <w:rPr>
                <w:sz w:val="18"/>
              </w:rPr>
              <w:t>（視点）</w:t>
            </w:r>
          </w:p>
        </w:tc>
      </w:tr>
    </w:tbl>
    <w:p w14:paraId="5BB21BBA" w14:textId="06B7FFC4" w:rsidR="001121D9" w:rsidRPr="00570C2A" w:rsidRDefault="007F5F25" w:rsidP="001121D9">
      <w:pPr>
        <w:rPr>
          <w:sz w:val="18"/>
        </w:rPr>
      </w:pPr>
      <w:r>
        <w:rPr>
          <w:sz w:val="18"/>
        </w:rPr>
        <w:t>（出所）</w:t>
      </w:r>
      <w:r w:rsidR="001121D9" w:rsidRPr="00570C2A">
        <w:rPr>
          <w:sz w:val="18"/>
        </w:rPr>
        <w:t>：筆者作成</w:t>
      </w:r>
    </w:p>
    <w:p w14:paraId="5D6CA3EB" w14:textId="50BCA246" w:rsidR="000A2604" w:rsidRPr="00570C2A" w:rsidRDefault="00663D08" w:rsidP="000A2604">
      <w:pPr>
        <w:rPr>
          <w:sz w:val="18"/>
        </w:rPr>
      </w:pPr>
      <w:r>
        <w:rPr>
          <w:sz w:val="18"/>
        </w:rPr>
        <w:t>（注）</w:t>
      </w:r>
      <w:r w:rsidR="000A2604" w:rsidRPr="00570C2A">
        <w:rPr>
          <w:sz w:val="18"/>
        </w:rPr>
        <w:t>：類型</w:t>
      </w:r>
      <w:r w:rsidR="000A2604" w:rsidRPr="00570C2A">
        <w:rPr>
          <w:sz w:val="18"/>
        </w:rPr>
        <w:t>1</w:t>
      </w:r>
      <w:r w:rsidR="000A2604" w:rsidRPr="00570C2A">
        <w:rPr>
          <w:sz w:val="18"/>
        </w:rPr>
        <w:t>：佐々木（</w:t>
      </w:r>
      <w:r w:rsidR="000A2604" w:rsidRPr="00570C2A">
        <w:rPr>
          <w:sz w:val="18"/>
        </w:rPr>
        <w:t>2019</w:t>
      </w:r>
      <w:r w:rsidR="000A2604" w:rsidRPr="00570C2A">
        <w:rPr>
          <w:sz w:val="18"/>
        </w:rPr>
        <w:t>）、ファミリービジネス白書企画編集員会編（</w:t>
      </w:r>
      <w:r w:rsidR="000A2604" w:rsidRPr="00570C2A">
        <w:rPr>
          <w:sz w:val="18"/>
        </w:rPr>
        <w:t>2016</w:t>
      </w:r>
      <w:r w:rsidR="000A2604" w:rsidRPr="00570C2A">
        <w:rPr>
          <w:sz w:val="18"/>
        </w:rPr>
        <w:t>・</w:t>
      </w:r>
      <w:r>
        <w:rPr>
          <w:rFonts w:hint="eastAsia"/>
          <w:sz w:val="18"/>
        </w:rPr>
        <w:t>201</w:t>
      </w:r>
      <w:r w:rsidR="000A2604" w:rsidRPr="00570C2A">
        <w:rPr>
          <w:sz w:val="18"/>
        </w:rPr>
        <w:t>8</w:t>
      </w:r>
      <w:r w:rsidR="000A2604" w:rsidRPr="00570C2A">
        <w:rPr>
          <w:sz w:val="18"/>
        </w:rPr>
        <w:t>）、日本政策金融公庫論集（</w:t>
      </w:r>
      <w:r w:rsidR="000A2604" w:rsidRPr="00570C2A">
        <w:rPr>
          <w:sz w:val="18"/>
        </w:rPr>
        <w:t>2010</w:t>
      </w:r>
      <w:r w:rsidR="000A2604" w:rsidRPr="00570C2A">
        <w:rPr>
          <w:sz w:val="18"/>
        </w:rPr>
        <w:t>）、類型</w:t>
      </w:r>
      <w:r w:rsidR="000A2604" w:rsidRPr="00570C2A">
        <w:rPr>
          <w:sz w:val="18"/>
        </w:rPr>
        <w:t>2</w:t>
      </w:r>
      <w:r w:rsidR="000A2604" w:rsidRPr="00570C2A">
        <w:rPr>
          <w:sz w:val="18"/>
        </w:rPr>
        <w:t>：神谷（</w:t>
      </w:r>
      <w:r w:rsidR="000A2604" w:rsidRPr="00570C2A">
        <w:rPr>
          <w:sz w:val="18"/>
        </w:rPr>
        <w:t>2018</w:t>
      </w:r>
      <w:r w:rsidR="000A2604" w:rsidRPr="00570C2A">
        <w:rPr>
          <w:sz w:val="18"/>
        </w:rPr>
        <w:t>）、鈴木（</w:t>
      </w:r>
      <w:r w:rsidR="000A2604" w:rsidRPr="00570C2A">
        <w:rPr>
          <w:sz w:val="18"/>
        </w:rPr>
        <w:t>2015</w:t>
      </w:r>
      <w:r w:rsidR="000A2604" w:rsidRPr="00570C2A">
        <w:rPr>
          <w:sz w:val="18"/>
        </w:rPr>
        <w:t>）、中小企業</w:t>
      </w:r>
      <w:r>
        <w:rPr>
          <w:rFonts w:hint="eastAsia"/>
          <w:sz w:val="18"/>
        </w:rPr>
        <w:t>庁</w:t>
      </w:r>
      <w:r w:rsidR="000A2604" w:rsidRPr="00570C2A">
        <w:rPr>
          <w:sz w:val="18"/>
        </w:rPr>
        <w:t>（</w:t>
      </w:r>
      <w:r w:rsidR="000A2604" w:rsidRPr="00570C2A">
        <w:rPr>
          <w:sz w:val="18"/>
        </w:rPr>
        <w:t>2014</w:t>
      </w:r>
      <w:r w:rsidR="000A2604" w:rsidRPr="00570C2A">
        <w:rPr>
          <w:sz w:val="18"/>
        </w:rPr>
        <w:t>）、社団法人中小企業診断協会神奈川県支部（</w:t>
      </w:r>
      <w:r w:rsidR="000A2604" w:rsidRPr="00570C2A">
        <w:rPr>
          <w:sz w:val="18"/>
        </w:rPr>
        <w:t>2012</w:t>
      </w:r>
      <w:r w:rsidR="000A2604" w:rsidRPr="00570C2A">
        <w:rPr>
          <w:sz w:val="18"/>
        </w:rPr>
        <w:t>）、野田（</w:t>
      </w:r>
      <w:r w:rsidR="000A2604" w:rsidRPr="00570C2A">
        <w:rPr>
          <w:sz w:val="18"/>
        </w:rPr>
        <w:t>2009</w:t>
      </w:r>
      <w:r w:rsidR="000A2604" w:rsidRPr="00570C2A">
        <w:rPr>
          <w:sz w:val="18"/>
        </w:rPr>
        <w:t>）</w:t>
      </w:r>
    </w:p>
    <w:p w14:paraId="73AA76F0" w14:textId="02C014FC" w:rsidR="000A2604" w:rsidRPr="00570C2A" w:rsidRDefault="000A2604" w:rsidP="000A2604">
      <w:pPr>
        <w:rPr>
          <w:szCs w:val="21"/>
        </w:rPr>
      </w:pPr>
    </w:p>
    <w:p w14:paraId="5E85DC12" w14:textId="527078D2" w:rsidR="000A2604" w:rsidRPr="00570C2A" w:rsidRDefault="00663D08" w:rsidP="004D1A14">
      <w:pPr>
        <w:pStyle w:val="aff8"/>
        <w:jc w:val="left"/>
        <w:rPr>
          <w:rFonts w:ascii="Century" w:hAnsi="Century"/>
        </w:rPr>
      </w:pPr>
      <w:r>
        <w:rPr>
          <w:rFonts w:ascii="Century" w:hAnsi="Century" w:hint="eastAsia"/>
        </w:rPr>
        <w:t>3-3</w:t>
      </w:r>
      <w:r w:rsidR="000A2604" w:rsidRPr="00570C2A">
        <w:rPr>
          <w:rFonts w:ascii="Century" w:hAnsi="Century"/>
        </w:rPr>
        <w:t xml:space="preserve">　ア．現経営者は事業承継</w:t>
      </w:r>
      <w:r>
        <w:rPr>
          <w:rFonts w:ascii="Century" w:hAnsi="Century" w:hint="eastAsia"/>
        </w:rPr>
        <w:t>を</w:t>
      </w:r>
      <w:r w:rsidR="000A2604" w:rsidRPr="00570C2A">
        <w:rPr>
          <w:rFonts w:ascii="Century" w:hAnsi="Century"/>
        </w:rPr>
        <w:t>初めて経験する場合が多いこと</w:t>
      </w:r>
    </w:p>
    <w:p w14:paraId="735D3112" w14:textId="6C277C7D" w:rsidR="00FB3FFF" w:rsidRPr="00570C2A" w:rsidRDefault="00FB3FFF" w:rsidP="000A2604">
      <w:pPr>
        <w:ind w:firstLineChars="100" w:firstLine="194"/>
      </w:pPr>
      <w:r w:rsidRPr="00570C2A">
        <w:t>独立行政法人中小企業基盤整備機構（</w:t>
      </w:r>
      <w:r w:rsidRPr="00570C2A">
        <w:t>2011</w:t>
      </w:r>
      <w:r w:rsidRPr="00570C2A">
        <w:t>）</w:t>
      </w:r>
      <w:r w:rsidR="00663D08">
        <w:rPr>
          <w:rFonts w:hint="eastAsia"/>
        </w:rPr>
        <w:t>は、</w:t>
      </w:r>
      <w:r w:rsidRPr="00570C2A">
        <w:t>「事業承継実態調査</w:t>
      </w:r>
      <w:r w:rsidRPr="00570C2A">
        <w:t xml:space="preserve"> </w:t>
      </w:r>
      <w:r w:rsidRPr="00570C2A">
        <w:t>報告書」で</w:t>
      </w:r>
      <w:r w:rsidRPr="00570C2A">
        <w:t>2,852</w:t>
      </w:r>
      <w:r w:rsidRPr="00570C2A">
        <w:t>人の経営者に何代目</w:t>
      </w:r>
      <w:r w:rsidR="00F221D2" w:rsidRPr="00570C2A">
        <w:t>である</w:t>
      </w:r>
      <w:r w:rsidRPr="00570C2A">
        <w:t>かを</w:t>
      </w:r>
      <w:r w:rsidR="00F221D2" w:rsidRPr="00570C2A">
        <w:t>尋ね</w:t>
      </w:r>
      <w:r w:rsidRPr="00570C2A">
        <w:t>、創業者が</w:t>
      </w:r>
      <w:r w:rsidRPr="00570C2A">
        <w:t>45.7%</w:t>
      </w:r>
      <w:r w:rsidRPr="00570C2A">
        <w:t>、</w:t>
      </w:r>
      <w:r w:rsidRPr="00570C2A">
        <w:t>2</w:t>
      </w:r>
      <w:r w:rsidRPr="00570C2A">
        <w:t>代目</w:t>
      </w:r>
      <w:r w:rsidR="00663D08">
        <w:rPr>
          <w:rFonts w:hint="eastAsia"/>
        </w:rPr>
        <w:t>が</w:t>
      </w:r>
      <w:r w:rsidRPr="00570C2A">
        <w:t>33.6%</w:t>
      </w:r>
      <w:r w:rsidR="00663D08">
        <w:rPr>
          <w:rFonts w:hint="eastAsia"/>
        </w:rPr>
        <w:t>と</w:t>
      </w:r>
      <w:r w:rsidRPr="00570C2A">
        <w:t>の結果</w:t>
      </w:r>
      <w:r w:rsidR="00CF5905" w:rsidRPr="00570C2A">
        <w:t>（図表</w:t>
      </w:r>
      <w:r w:rsidR="00CF5905" w:rsidRPr="00570C2A">
        <w:t>4</w:t>
      </w:r>
      <w:r w:rsidR="00CF5905" w:rsidRPr="00570C2A">
        <w:t>）</w:t>
      </w:r>
      <w:r w:rsidRPr="00570C2A">
        <w:t>を得</w:t>
      </w:r>
      <w:r w:rsidR="00CF5905" w:rsidRPr="00570C2A">
        <w:t>ている</w:t>
      </w:r>
      <w:r w:rsidRPr="00570C2A">
        <w:t>。この結果、現代の多くの経営者は事業承継に関する経験値が低いこと</w:t>
      </w:r>
      <w:r w:rsidR="00663D08">
        <w:rPr>
          <w:rFonts w:hint="eastAsia"/>
        </w:rPr>
        <w:t>が</w:t>
      </w:r>
      <w:r w:rsidRPr="00570C2A">
        <w:t>推測できる。</w:t>
      </w:r>
    </w:p>
    <w:p w14:paraId="4EC887FF" w14:textId="7E16109C" w:rsidR="00FB3FFF" w:rsidRPr="00570C2A" w:rsidRDefault="00FB3FFF" w:rsidP="00FB3FFF"/>
    <w:p w14:paraId="2F881BBF" w14:textId="02FC6D2A" w:rsidR="00FB3FFF" w:rsidRPr="00570C2A" w:rsidRDefault="00FB3FFF" w:rsidP="00FB3FFF">
      <w:pPr>
        <w:pStyle w:val="105"/>
        <w:jc w:val="center"/>
        <w:rPr>
          <w:rFonts w:ascii="Century" w:hAnsi="Century"/>
        </w:rPr>
      </w:pPr>
      <w:r w:rsidRPr="00570C2A">
        <w:rPr>
          <w:rFonts w:ascii="Century" w:hAnsi="Century"/>
        </w:rPr>
        <w:t>図表</w:t>
      </w:r>
      <w:r w:rsidR="00CF5905" w:rsidRPr="00570C2A">
        <w:rPr>
          <w:rFonts w:ascii="Century" w:hAnsi="Century"/>
          <w:lang w:eastAsia="ja-JP"/>
        </w:rPr>
        <w:t>４</w:t>
      </w:r>
      <w:r w:rsidRPr="00570C2A">
        <w:rPr>
          <w:rFonts w:ascii="Century" w:hAnsi="Century"/>
        </w:rPr>
        <w:t xml:space="preserve">　経営者の年代</w:t>
      </w:r>
    </w:p>
    <w:p w14:paraId="72ED4A6F" w14:textId="7ABDEF96" w:rsidR="00FC0D0B" w:rsidRPr="00570C2A" w:rsidRDefault="00FC0D0B" w:rsidP="00FB3FFF">
      <w:pPr>
        <w:pStyle w:val="105"/>
        <w:jc w:val="center"/>
        <w:rPr>
          <w:rFonts w:ascii="Century" w:hAnsi="Century"/>
          <w:lang w:val="en-US"/>
        </w:rPr>
      </w:pPr>
      <w:r w:rsidRPr="00570C2A">
        <w:rPr>
          <w:rFonts w:ascii="Century" w:hAnsi="Century"/>
          <w:noProof/>
          <w:lang w:val="en-US" w:eastAsia="ja-JP"/>
        </w:rPr>
        <w:drawing>
          <wp:inline distT="0" distB="0" distL="0" distR="0" wp14:anchorId="639D490C" wp14:editId="17470066">
            <wp:extent cx="2835910" cy="2020570"/>
            <wp:effectExtent l="0" t="0" r="2540" b="17780"/>
            <wp:docPr id="75" name="グラフ 75">
              <a:extLst xmlns:a="http://schemas.openxmlformats.org/drawingml/2006/main">
                <a:ext uri="{FF2B5EF4-FFF2-40B4-BE49-F238E27FC236}">
                  <a16:creationId xmlns:a16="http://schemas.microsoft.com/office/drawing/2014/main" id="{5CE0D9A6-103B-465F-AF13-9788EDF5D3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014C19" w14:textId="030597AA" w:rsidR="002C4C9C" w:rsidRPr="00570C2A" w:rsidRDefault="007F5F25" w:rsidP="00CD1C1A">
      <w:pPr>
        <w:jc w:val="left"/>
        <w:rPr>
          <w:szCs w:val="21"/>
        </w:rPr>
      </w:pPr>
      <w:r>
        <w:rPr>
          <w:sz w:val="18"/>
          <w:szCs w:val="18"/>
        </w:rPr>
        <w:t>（出所）</w:t>
      </w:r>
      <w:r w:rsidR="002C4C9C" w:rsidRPr="00570C2A">
        <w:rPr>
          <w:sz w:val="18"/>
          <w:szCs w:val="18"/>
        </w:rPr>
        <w:t>：独立行政法人</w:t>
      </w:r>
      <w:r w:rsidR="002C4C9C" w:rsidRPr="00570C2A">
        <w:rPr>
          <w:sz w:val="18"/>
          <w:szCs w:val="18"/>
        </w:rPr>
        <w:t xml:space="preserve"> </w:t>
      </w:r>
      <w:r w:rsidR="002C4C9C" w:rsidRPr="00570C2A">
        <w:rPr>
          <w:sz w:val="18"/>
          <w:szCs w:val="18"/>
        </w:rPr>
        <w:t>中小企業基盤整備機構（</w:t>
      </w:r>
      <w:r w:rsidR="002C4C9C" w:rsidRPr="00570C2A">
        <w:rPr>
          <w:sz w:val="18"/>
          <w:szCs w:val="18"/>
        </w:rPr>
        <w:t>2011</w:t>
      </w:r>
      <w:r w:rsidR="002C4C9C" w:rsidRPr="00570C2A">
        <w:rPr>
          <w:sz w:val="18"/>
          <w:szCs w:val="18"/>
        </w:rPr>
        <w:t>）</w:t>
      </w:r>
      <w:r w:rsidR="00FC0D0B" w:rsidRPr="00570C2A">
        <w:rPr>
          <w:sz w:val="18"/>
          <w:szCs w:val="18"/>
        </w:rPr>
        <w:t>，</w:t>
      </w:r>
      <w:r w:rsidR="00FC0D0B" w:rsidRPr="00570C2A">
        <w:rPr>
          <w:sz w:val="18"/>
          <w:szCs w:val="18"/>
        </w:rPr>
        <w:t>p.17</w:t>
      </w:r>
    </w:p>
    <w:p w14:paraId="291129A3" w14:textId="51B0F355" w:rsidR="002C4C9C" w:rsidRPr="00570C2A" w:rsidRDefault="002C4C9C" w:rsidP="000A2604">
      <w:pPr>
        <w:ind w:firstLineChars="100" w:firstLine="194"/>
      </w:pPr>
    </w:p>
    <w:p w14:paraId="65349FCF" w14:textId="6CB89E52" w:rsidR="000F2B48" w:rsidRPr="00570C2A" w:rsidRDefault="00EC2CC0" w:rsidP="001B10DB">
      <w:pPr>
        <w:ind w:firstLineChars="100" w:firstLine="194"/>
      </w:pPr>
      <w:r w:rsidRPr="00570C2A">
        <w:t>また、</w:t>
      </w:r>
      <w:r w:rsidR="000A2604" w:rsidRPr="00570C2A">
        <w:t>佐々木（</w:t>
      </w:r>
      <w:r w:rsidR="000A2604" w:rsidRPr="00570C2A">
        <w:t>2019</w:t>
      </w:r>
      <w:r w:rsidR="000A2604" w:rsidRPr="00570C2A">
        <w:t>）が実施した</w:t>
      </w:r>
      <w:r w:rsidR="000F2B48" w:rsidRPr="00570C2A">
        <w:t>日本政策金融公庫中小企業事業の融資先</w:t>
      </w:r>
      <w:r w:rsidR="000F2B48" w:rsidRPr="00570C2A">
        <w:t>482</w:t>
      </w:r>
      <w:r w:rsidR="000F2B48" w:rsidRPr="00570C2A">
        <w:t>社分析のアンケート調</w:t>
      </w:r>
      <w:r w:rsidR="000F2B48" w:rsidRPr="00570C2A">
        <w:lastRenderedPageBreak/>
        <w:t>査結果</w:t>
      </w:r>
      <w:r w:rsidRPr="00570C2A">
        <w:rPr>
          <w:rStyle w:val="afe"/>
        </w:rPr>
        <w:footnoteReference w:id="1"/>
      </w:r>
      <w:r w:rsidRPr="00570C2A">
        <w:t>では、</w:t>
      </w:r>
      <w:r w:rsidR="000A2604" w:rsidRPr="00570C2A">
        <w:t>事業承継の経験について、「</w:t>
      </w:r>
      <w:r w:rsidR="000A2604" w:rsidRPr="00570C2A">
        <w:t>1</w:t>
      </w:r>
      <w:r w:rsidR="000A2604" w:rsidRPr="00570C2A">
        <w:t>回目」とするのが</w:t>
      </w:r>
      <w:r w:rsidR="000A2604" w:rsidRPr="00570C2A">
        <w:t>39.8%</w:t>
      </w:r>
      <w:r w:rsidR="000A2604" w:rsidRPr="00570C2A">
        <w:t>、「</w:t>
      </w:r>
      <w:r w:rsidR="000A2604" w:rsidRPr="00570C2A">
        <w:t>2</w:t>
      </w:r>
      <w:r w:rsidR="000A2604" w:rsidRPr="00570C2A">
        <w:t>回目」</w:t>
      </w:r>
      <w:r w:rsidR="000A2604" w:rsidRPr="00570C2A">
        <w:t>34.0%</w:t>
      </w:r>
      <w:r w:rsidR="000A2604" w:rsidRPr="00570C2A">
        <w:t>、「</w:t>
      </w:r>
      <w:r w:rsidR="000A2604" w:rsidRPr="00570C2A">
        <w:t>3</w:t>
      </w:r>
      <w:r w:rsidR="000A2604" w:rsidRPr="00570C2A">
        <w:t>回目以上」</w:t>
      </w:r>
      <w:r w:rsidR="000A2604" w:rsidRPr="00570C2A">
        <w:t>26.1</w:t>
      </w:r>
      <w:r w:rsidR="000A2604" w:rsidRPr="00570C2A">
        <w:t>％と報告している。</w:t>
      </w:r>
      <w:r w:rsidRPr="00570C2A">
        <w:t>ここでも事業承継の経験について経験値が少ないことが伺える。</w:t>
      </w:r>
    </w:p>
    <w:p w14:paraId="1121B4BB" w14:textId="19B464E5" w:rsidR="00A66952" w:rsidRPr="00570C2A" w:rsidRDefault="00A66952" w:rsidP="001B10DB">
      <w:pPr>
        <w:ind w:firstLineChars="100" w:firstLine="194"/>
      </w:pPr>
      <w:r w:rsidRPr="00570C2A">
        <w:t>50</w:t>
      </w:r>
      <w:r w:rsidRPr="00570C2A">
        <w:t>件を超える中小企業の事業承継の事例分析を試みた大阪府（</w:t>
      </w:r>
      <w:r w:rsidRPr="00570C2A">
        <w:t>2019</w:t>
      </w:r>
      <w:r w:rsidRPr="00570C2A">
        <w:t>）、</w:t>
      </w:r>
      <w:r w:rsidRPr="00570C2A">
        <w:t>p.54</w:t>
      </w:r>
      <w:r w:rsidRPr="00570C2A">
        <w:t>によると、「承継準備にあたり、次に何をすべきかわからない」（製造業・同族承継準備）といった意見がある。この意見の背景には</w:t>
      </w:r>
      <w:r w:rsidR="00663D08">
        <w:rPr>
          <w:rFonts w:hint="eastAsia"/>
        </w:rPr>
        <w:t>、</w:t>
      </w:r>
      <w:r w:rsidRPr="00570C2A">
        <w:t>事業承継に不慣れでどう対応すればいいのか困惑する姿</w:t>
      </w:r>
      <w:r w:rsidR="00663D08">
        <w:rPr>
          <w:rFonts w:hint="eastAsia"/>
        </w:rPr>
        <w:t>が</w:t>
      </w:r>
      <w:r w:rsidRPr="00570C2A">
        <w:t>想像できる。</w:t>
      </w:r>
    </w:p>
    <w:p w14:paraId="09B072BC" w14:textId="1D04CF12" w:rsidR="000A2604" w:rsidRPr="00570C2A" w:rsidRDefault="000A2604" w:rsidP="00EC2CC0">
      <w:r w:rsidRPr="00570C2A">
        <w:t xml:space="preserve">　</w:t>
      </w:r>
      <w:r w:rsidR="00A66952" w:rsidRPr="00570C2A">
        <w:t>これら</w:t>
      </w:r>
      <w:r w:rsidR="00EC2CC0" w:rsidRPr="00570C2A">
        <w:t>調査結果から</w:t>
      </w:r>
      <w:r w:rsidRPr="00570C2A">
        <w:t>、</w:t>
      </w:r>
      <w:r w:rsidR="00EC2CC0" w:rsidRPr="00570C2A">
        <w:t>事業承継を初めて経験する</w:t>
      </w:r>
      <w:r w:rsidR="00F52052" w:rsidRPr="00570C2A">
        <w:t>創業者</w:t>
      </w:r>
      <w:r w:rsidR="00EC2CC0" w:rsidRPr="00570C2A">
        <w:t>、</w:t>
      </w:r>
      <w:r w:rsidR="00EC2CC0" w:rsidRPr="00570C2A">
        <w:t>1</w:t>
      </w:r>
      <w:r w:rsidR="00EC2CC0" w:rsidRPr="00570C2A">
        <w:t>度先代経営者から事業を承継し</w:t>
      </w:r>
      <w:r w:rsidR="00EC2CC0" w:rsidRPr="00570C2A">
        <w:t>2</w:t>
      </w:r>
      <w:r w:rsidR="00EC2CC0" w:rsidRPr="00570C2A">
        <w:t>度目に事業承継を経験する経営者など限られた経験値しか有していない経営者の実態が推測できる。そのため、</w:t>
      </w:r>
      <w:r w:rsidRPr="00570C2A">
        <w:t>過去の経験等は生かせ</w:t>
      </w:r>
      <w:r w:rsidR="00EC2CC0" w:rsidRPr="00570C2A">
        <w:t>ず、</w:t>
      </w:r>
      <w:r w:rsidRPr="00570C2A">
        <w:t>場当たり的な対応となることが多い</w:t>
      </w:r>
      <w:r w:rsidR="00EC2CC0" w:rsidRPr="00570C2A">
        <w:t>ものと考えられる。</w:t>
      </w:r>
    </w:p>
    <w:p w14:paraId="126FDA15" w14:textId="0E73AD5E" w:rsidR="000A2604" w:rsidRPr="00570C2A" w:rsidRDefault="000A2604" w:rsidP="000A2604">
      <w:r w:rsidRPr="00570C2A">
        <w:t xml:space="preserve">　場当たり的な対応となっていることを表すデータとして、中小企業</w:t>
      </w:r>
      <w:r w:rsidR="00663D08">
        <w:rPr>
          <w:rFonts w:hint="eastAsia"/>
        </w:rPr>
        <w:t>庁</w:t>
      </w:r>
      <w:r w:rsidRPr="00570C2A">
        <w:t>（</w:t>
      </w:r>
      <w:r w:rsidRPr="00570C2A">
        <w:t>2014</w:t>
      </w:r>
      <w:r w:rsidRPr="00570C2A">
        <w:t>）での年代別の準備状況結果をみれば、現経営者が</w:t>
      </w:r>
      <w:r w:rsidRPr="00570C2A">
        <w:t>50</w:t>
      </w:r>
      <w:r w:rsidRPr="00570C2A">
        <w:t>歳代では「</w:t>
      </w:r>
      <w:r w:rsidR="00F52052" w:rsidRPr="00570C2A">
        <w:t>実施できている</w:t>
      </w:r>
      <w:r w:rsidRPr="00570C2A">
        <w:t>」</w:t>
      </w:r>
      <w:r w:rsidR="00F52052" w:rsidRPr="00570C2A">
        <w:t>が</w:t>
      </w:r>
      <w:r w:rsidR="00F52052" w:rsidRPr="00570C2A">
        <w:t>22.0%</w:t>
      </w:r>
      <w:r w:rsidRPr="00570C2A">
        <w:t>、「</w:t>
      </w:r>
      <w:r w:rsidR="00F52052" w:rsidRPr="00570C2A">
        <w:t>実施できていない</w:t>
      </w:r>
      <w:r w:rsidRPr="00570C2A">
        <w:t>」</w:t>
      </w:r>
      <w:r w:rsidR="00F52052" w:rsidRPr="00570C2A">
        <w:t>57.9%</w:t>
      </w:r>
      <w:r w:rsidR="00F52052" w:rsidRPr="00570C2A">
        <w:t>となり、実施できていないものが過半数を超える（</w:t>
      </w:r>
      <w:r w:rsidR="00D0477E" w:rsidRPr="00570C2A">
        <w:t>図表</w:t>
      </w:r>
      <w:r w:rsidR="00CF5905" w:rsidRPr="00570C2A">
        <w:t>5</w:t>
      </w:r>
      <w:r w:rsidR="00D0477E" w:rsidRPr="00570C2A">
        <w:t>）</w:t>
      </w:r>
      <w:r w:rsidRPr="00570C2A">
        <w:t>。</w:t>
      </w:r>
      <w:r w:rsidR="00F52052" w:rsidRPr="00570C2A">
        <w:t>また、数年以内に事業承継に着手が必要となる</w:t>
      </w:r>
      <w:r w:rsidRPr="00570C2A">
        <w:t>60</w:t>
      </w:r>
      <w:r w:rsidRPr="00570C2A">
        <w:t>歳代</w:t>
      </w:r>
      <w:r w:rsidR="00F52052" w:rsidRPr="00570C2A">
        <w:t>においても</w:t>
      </w:r>
      <w:r w:rsidRPr="00570C2A">
        <w:t>、</w:t>
      </w:r>
      <w:r w:rsidR="00F52052" w:rsidRPr="00570C2A">
        <w:t>「実施できている」が</w:t>
      </w:r>
      <w:r w:rsidR="00F52052" w:rsidRPr="00570C2A">
        <w:t>41.7%</w:t>
      </w:r>
      <w:r w:rsidR="00F52052" w:rsidRPr="00570C2A">
        <w:t>、「実施できていない」</w:t>
      </w:r>
      <w:r w:rsidR="00F52052" w:rsidRPr="00570C2A">
        <w:t>48.2%</w:t>
      </w:r>
      <w:r w:rsidR="00F52052" w:rsidRPr="00570C2A">
        <w:t>と、着手の遅れがみられる。こうした遅れにより、計画的ではなく、場当たり的に事業承継に対応していると推測できる。準備期間への取組</w:t>
      </w:r>
      <w:r w:rsidRPr="00570C2A">
        <w:t>が疎かになっている</w:t>
      </w:r>
      <w:r w:rsidR="00F52052" w:rsidRPr="00570C2A">
        <w:t>理由として、</w:t>
      </w:r>
      <w:r w:rsidRPr="00570C2A">
        <w:t>この期間は自らの経営者のキャリアの集大成として仕事に多忙な時間を割いているためだと考えられる。</w:t>
      </w:r>
    </w:p>
    <w:p w14:paraId="2ECD8574" w14:textId="0264C088" w:rsidR="000A2604" w:rsidRPr="00570C2A" w:rsidRDefault="000A2604" w:rsidP="000A2604">
      <w:pPr>
        <w:rPr>
          <w:szCs w:val="21"/>
        </w:rPr>
      </w:pPr>
    </w:p>
    <w:p w14:paraId="23B385EF" w14:textId="2CB704F4" w:rsidR="000A2604" w:rsidRPr="00570C2A" w:rsidRDefault="000A2604" w:rsidP="000A2604">
      <w:pPr>
        <w:pStyle w:val="aff8"/>
        <w:jc w:val="center"/>
        <w:rPr>
          <w:rFonts w:ascii="Century" w:hAnsi="Century"/>
        </w:rPr>
      </w:pPr>
      <w:r w:rsidRPr="00570C2A">
        <w:rPr>
          <w:rFonts w:ascii="Century" w:hAnsi="Century"/>
        </w:rPr>
        <w:t>図表</w:t>
      </w:r>
      <w:r w:rsidR="00CF5905" w:rsidRPr="00570C2A">
        <w:rPr>
          <w:rFonts w:ascii="Century" w:hAnsi="Century"/>
        </w:rPr>
        <w:t>５</w:t>
      </w:r>
      <w:r w:rsidRPr="00570C2A">
        <w:rPr>
          <w:rFonts w:ascii="Century" w:hAnsi="Century"/>
        </w:rPr>
        <w:t xml:space="preserve">　事前準備状況と必要性</w:t>
      </w:r>
    </w:p>
    <w:p w14:paraId="3925D8AC" w14:textId="0445C409" w:rsidR="000A2604" w:rsidRPr="00570C2A" w:rsidRDefault="00F52052" w:rsidP="000A2604">
      <w:pPr>
        <w:rPr>
          <w14:textOutline w14:w="9525" w14:cap="rnd" w14:cmpd="sng" w14:algn="ctr">
            <w14:solidFill>
              <w14:schemeClr w14:val="bg1"/>
            </w14:solidFill>
            <w14:prstDash w14:val="solid"/>
            <w14:bevel/>
          </w14:textOutline>
        </w:rPr>
      </w:pPr>
      <w:r w:rsidRPr="00570C2A">
        <w:rPr>
          <w:noProof/>
        </w:rPr>
        <mc:AlternateContent>
          <mc:Choice Requires="wps">
            <w:drawing>
              <wp:anchor distT="0" distB="0" distL="114300" distR="114300" simplePos="0" relativeHeight="251686912" behindDoc="0" locked="0" layoutInCell="1" allowOverlap="1" wp14:anchorId="08281790" wp14:editId="3A3934C8">
                <wp:simplePos x="0" y="0"/>
                <wp:positionH relativeFrom="column">
                  <wp:posOffset>31750</wp:posOffset>
                </wp:positionH>
                <wp:positionV relativeFrom="paragraph">
                  <wp:posOffset>856285</wp:posOffset>
                </wp:positionV>
                <wp:extent cx="2472538" cy="460800"/>
                <wp:effectExtent l="0" t="0" r="23495" b="15875"/>
                <wp:wrapNone/>
                <wp:docPr id="6" name="四角形: 角を丸くする 67"/>
                <wp:cNvGraphicFramePr/>
                <a:graphic xmlns:a="http://schemas.openxmlformats.org/drawingml/2006/main">
                  <a:graphicData uri="http://schemas.microsoft.com/office/word/2010/wordprocessingShape">
                    <wps:wsp>
                      <wps:cNvSpPr/>
                      <wps:spPr>
                        <a:xfrm>
                          <a:off x="0" y="0"/>
                          <a:ext cx="2472538" cy="460800"/>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8B659F" id="四角形: 角を丸くする 67" o:spid="_x0000_s1026" style="position:absolute;left:0;text-align:left;margin-left:2.5pt;margin-top:67.4pt;width:194.7pt;height:3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PT0AIAALcFAAAOAAAAZHJzL2Uyb0RvYy54bWysVL1u2zAQ3gv0HQjujWTXcVIhcmAkcFEg&#10;SIwkRWaaoiwBFI8l6b9uydqhQLYiW5e+QpY+jRugj9EjJStuGnQoqoEieXff3X28u4PDZSXJXBhb&#10;gkppZyemRCgOWammKX1/OXq1T4l1TGVMghIpXQlLDwcvXxwsdCK6UIDMhCEIomyy0CktnNNJFFle&#10;iIrZHdBCoTAHUzGHRzONMsMWiF7JqBvH/WgBJtMGuLAWb49rIR0E/DwX3J3luRWOyJRibC6sJqwT&#10;v0aDA5ZMDdNFyZsw2D9EUbFSodMW6pg5Rmam/AOqKrkBC7nb4VBFkOclFyEHzKYTP8nmomBahFyQ&#10;HKtbmuz/g+Wn87EhZZbSPiWKVfhED3d3P7/dPnz/mhD8r29uf9zfr68/r6+/rG8+kf6e52yhbYKm&#10;F3psmpPFrSdgmZvK/zE1sgw8r1qexdIRjpfd3l539zVWBkdZrx/vx+Ehokdrbax7K6AifpNSAzOV&#10;neNjBo7Z/MQ6dIv6Gz3vUcGolDI8qFT+woIsM38XDmY6OZKGzBlWwmgU4+cTQYzf1DzgMbNFrZfh&#10;rtHykJFPu0407NxKCo8t1bnIkUSfWogwlK9o3THOhXKdWlSwTNTou9tB+IL3FiGkAOiRc4y+xW4A&#10;Npo1yAa7zqXR96YiVH9rHP8tsNq4tQieQbnWuCoVmOcAJGbVeK71NyTV1HiWJpCtsMQM1L1nNR+V&#10;SPIJs27MDDYbtiUOEHeGSy5hkVJodpQUYD4+d+/1sQdQSskCmzel9sOMGUGJfKewO950ej3f7eHQ&#10;293r4sFsSybbEjWrjgCrooOjSvOw9fpObra5geoK58zQe0URUxx9p5Q7szkcuXqo4KTiYjgMatjh&#10;mrkTdaG5B/es+vK6XF4xo5vKdtgTp7BpdJY8qe1a11sqGM4c5GUo/EdeG75xOoTCaSaZHz/b56D1&#10;OG8HvwAAAP//AwBQSwMEFAAGAAgAAAAhAA9Ls4reAAAACQEAAA8AAABkcnMvZG93bnJldi54bWxM&#10;j01PwzAMhu9I/IfISNxYui18laYTIA0uILGBxNVrvLaicaom3cq/x5zgaL/W6+cpVpPv1IGG2Aa2&#10;MJ9loIir4FquLXy8ry9uQMWE7LALTBa+KcKqPD0pMHfhyBs6bFOtpIRjjhaalPpc61g15DHOQk8s&#10;2T4MHpOMQ63dgEcp951eZNmV9tiyfGiwp8eGqq/t6C28stu7tRm9mb9tHrL0HPHp88Xa87Pp/g5U&#10;oin9HcMvvqBDKUy7MLKLqrNwKSZJ1ksjBpIvb40BtbOwyK4N6LLQ/w3KHwAAAP//AwBQSwECLQAU&#10;AAYACAAAACEAtoM4kv4AAADhAQAAEwAAAAAAAAAAAAAAAAAAAAAAW0NvbnRlbnRfVHlwZXNdLnht&#10;bFBLAQItABQABgAIAAAAIQA4/SH/1gAAAJQBAAALAAAAAAAAAAAAAAAAAC8BAABfcmVscy8ucmVs&#10;c1BLAQItABQABgAIAAAAIQDWwoPT0AIAALcFAAAOAAAAAAAAAAAAAAAAAC4CAABkcnMvZTJvRG9j&#10;LnhtbFBLAQItABQABgAIAAAAIQAPS7OK3gAAAAkBAAAPAAAAAAAAAAAAAAAAACoFAABkcnMvZG93&#10;bnJldi54bWxQSwUGAAAAAAQABADzAAAANQYAAAAA&#10;" filled="f" strokecolor="red" strokeweight="1pt">
                <v:stroke dashstyle="dash" joinstyle="miter"/>
              </v:roundrect>
            </w:pict>
          </mc:Fallback>
        </mc:AlternateContent>
      </w:r>
      <w:r w:rsidR="000A2604" w:rsidRPr="00570C2A">
        <w:rPr>
          <w:noProof/>
        </w:rPr>
        <w:drawing>
          <wp:inline distT="0" distB="0" distL="0" distR="0" wp14:anchorId="337508E9" wp14:editId="606B68E4">
            <wp:extent cx="2564765" cy="2914526"/>
            <wp:effectExtent l="0" t="0" r="6985" b="63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833C18" w14:textId="3CA872CC" w:rsidR="001121D9" w:rsidRPr="00570C2A" w:rsidRDefault="007F5F25" w:rsidP="001121D9">
      <w:pPr>
        <w:rPr>
          <w:szCs w:val="21"/>
        </w:rPr>
      </w:pPr>
      <w:r>
        <w:rPr>
          <w:sz w:val="18"/>
          <w:szCs w:val="18"/>
        </w:rPr>
        <w:t>（出所）</w:t>
      </w:r>
      <w:r w:rsidR="001121D9" w:rsidRPr="00570C2A">
        <w:rPr>
          <w:sz w:val="18"/>
          <w:szCs w:val="18"/>
        </w:rPr>
        <w:t>：中小企業庁（</w:t>
      </w:r>
      <w:r w:rsidR="001121D9" w:rsidRPr="00570C2A">
        <w:rPr>
          <w:sz w:val="18"/>
          <w:szCs w:val="18"/>
        </w:rPr>
        <w:t>2014</w:t>
      </w:r>
      <w:r w:rsidR="001121D9" w:rsidRPr="00570C2A">
        <w:rPr>
          <w:sz w:val="18"/>
          <w:szCs w:val="18"/>
        </w:rPr>
        <w:t>）『中小企業白書』、</w:t>
      </w:r>
      <w:r w:rsidR="001121D9" w:rsidRPr="00570C2A">
        <w:rPr>
          <w:sz w:val="18"/>
          <w:szCs w:val="18"/>
        </w:rPr>
        <w:t>p</w:t>
      </w:r>
      <w:r w:rsidR="001121D9" w:rsidRPr="00570C2A">
        <w:t>.</w:t>
      </w:r>
      <w:r w:rsidR="001121D9" w:rsidRPr="00570C2A">
        <w:rPr>
          <w:sz w:val="18"/>
          <w:szCs w:val="18"/>
        </w:rPr>
        <w:t>252</w:t>
      </w:r>
      <w:r w:rsidR="003F6CF5" w:rsidRPr="00570C2A">
        <w:rPr>
          <w:sz w:val="18"/>
          <w:szCs w:val="18"/>
        </w:rPr>
        <w:t>に加筆</w:t>
      </w:r>
      <w:r w:rsidR="00663D08">
        <w:rPr>
          <w:rFonts w:hint="eastAsia"/>
          <w:sz w:val="18"/>
          <w:szCs w:val="18"/>
        </w:rPr>
        <w:t>。</w:t>
      </w:r>
    </w:p>
    <w:p w14:paraId="2AD67C6A" w14:textId="05ED5767" w:rsidR="000A2604" w:rsidRPr="00570C2A" w:rsidRDefault="00663D08" w:rsidP="000A2604">
      <w:pPr>
        <w:rPr>
          <w:sz w:val="18"/>
          <w:szCs w:val="18"/>
        </w:rPr>
      </w:pPr>
      <w:r>
        <w:rPr>
          <w:sz w:val="18"/>
          <w:szCs w:val="18"/>
        </w:rPr>
        <w:t>（注）</w:t>
      </w:r>
      <w:r w:rsidR="000A2604" w:rsidRPr="00570C2A">
        <w:rPr>
          <w:sz w:val="18"/>
          <w:szCs w:val="18"/>
        </w:rPr>
        <w:t>：「十分にしている」、「ある程度している」を合算し「実施</w:t>
      </w:r>
      <w:r w:rsidR="00E2774F" w:rsidRPr="00570C2A">
        <w:rPr>
          <w:sz w:val="18"/>
          <w:szCs w:val="18"/>
        </w:rPr>
        <w:t>できている</w:t>
      </w:r>
      <w:r w:rsidR="000A2604" w:rsidRPr="00570C2A">
        <w:rPr>
          <w:sz w:val="18"/>
          <w:szCs w:val="18"/>
        </w:rPr>
        <w:t>」</w:t>
      </w:r>
      <w:r w:rsidR="002361B4" w:rsidRPr="00570C2A">
        <w:rPr>
          <w:sz w:val="18"/>
          <w:szCs w:val="18"/>
        </w:rPr>
        <w:t>。また、</w:t>
      </w:r>
      <w:r w:rsidR="000A2604" w:rsidRPr="00570C2A">
        <w:rPr>
          <w:sz w:val="18"/>
          <w:szCs w:val="18"/>
        </w:rPr>
        <w:t>「あまりしていない」、「全くしていない」を合算し「実施</w:t>
      </w:r>
      <w:r w:rsidR="00E2774F" w:rsidRPr="00570C2A">
        <w:rPr>
          <w:sz w:val="18"/>
          <w:szCs w:val="18"/>
        </w:rPr>
        <w:t>できていない</w:t>
      </w:r>
      <w:r w:rsidR="000A2604" w:rsidRPr="00570C2A">
        <w:rPr>
          <w:sz w:val="18"/>
          <w:szCs w:val="18"/>
        </w:rPr>
        <w:t>」に再カテゴリー化している</w:t>
      </w:r>
      <w:r>
        <w:rPr>
          <w:rFonts w:hint="eastAsia"/>
          <w:sz w:val="18"/>
          <w:szCs w:val="18"/>
        </w:rPr>
        <w:t>。</w:t>
      </w:r>
    </w:p>
    <w:p w14:paraId="49B10A50" w14:textId="3C41613B" w:rsidR="000A2604" w:rsidRPr="00570C2A" w:rsidRDefault="000A2604" w:rsidP="000A2604">
      <w:pPr>
        <w:rPr>
          <w:szCs w:val="21"/>
        </w:rPr>
      </w:pPr>
    </w:p>
    <w:p w14:paraId="06BFDF84" w14:textId="1A634A45" w:rsidR="000A2604" w:rsidRPr="00570C2A" w:rsidRDefault="00663D08" w:rsidP="000A2604">
      <w:pPr>
        <w:pStyle w:val="aff8"/>
        <w:rPr>
          <w:rFonts w:ascii="Century" w:hAnsi="Century"/>
        </w:rPr>
      </w:pPr>
      <w:r>
        <w:rPr>
          <w:rFonts w:ascii="Century" w:hAnsi="Century" w:hint="eastAsia"/>
        </w:rPr>
        <w:t>3-4</w:t>
      </w:r>
      <w:r w:rsidR="000A2604" w:rsidRPr="00570C2A">
        <w:rPr>
          <w:rFonts w:ascii="Century" w:hAnsi="Century"/>
        </w:rPr>
        <w:t xml:space="preserve">　イ．現経営者の</w:t>
      </w:r>
      <w:r w:rsidR="00881BCD" w:rsidRPr="00570C2A">
        <w:rPr>
          <w:rFonts w:ascii="Century" w:hAnsi="Century"/>
        </w:rPr>
        <w:t>「</w:t>
      </w:r>
      <w:r w:rsidR="000A2604" w:rsidRPr="00570C2A">
        <w:rPr>
          <w:rFonts w:ascii="Century" w:hAnsi="Century"/>
        </w:rPr>
        <w:t>振舞</w:t>
      </w:r>
      <w:r w:rsidR="00881BCD" w:rsidRPr="00570C2A">
        <w:rPr>
          <w:rFonts w:ascii="Century" w:hAnsi="Century"/>
        </w:rPr>
        <w:t>」力</w:t>
      </w:r>
      <w:r w:rsidR="000A2604" w:rsidRPr="00570C2A">
        <w:rPr>
          <w:rFonts w:ascii="Century" w:hAnsi="Century"/>
        </w:rPr>
        <w:t>が事業承継後のパフォーマンスに影響を与えていること</w:t>
      </w:r>
    </w:p>
    <w:p w14:paraId="09EE8DB8" w14:textId="4AC5FD29" w:rsidR="000A2604" w:rsidRPr="00570C2A" w:rsidRDefault="000A2604" w:rsidP="000A2604">
      <w:r w:rsidRPr="00570C2A">
        <w:t xml:space="preserve">　</w:t>
      </w:r>
      <w:r w:rsidR="00663D08">
        <w:t>中小企業庁</w:t>
      </w:r>
      <w:r w:rsidRPr="00570C2A">
        <w:t>（</w:t>
      </w:r>
      <w:r w:rsidRPr="00570C2A">
        <w:t>2014</w:t>
      </w:r>
      <w:r w:rsidRPr="00570C2A">
        <w:t>）では、事業承継後の新たな取組について、中小企業では「新たな販路開拓・取引先拡大」（</w:t>
      </w:r>
      <w:r w:rsidR="00D0477E" w:rsidRPr="00570C2A">
        <w:t>中規模企業：</w:t>
      </w:r>
      <w:r w:rsidRPr="00570C2A">
        <w:t>36.1%</w:t>
      </w:r>
      <w:r w:rsidR="00D0477E" w:rsidRPr="00570C2A">
        <w:t>、小規模事業者：</w:t>
      </w:r>
      <w:r w:rsidR="00D0477E" w:rsidRPr="00570C2A">
        <w:t>33.5%</w:t>
      </w:r>
      <w:r w:rsidRPr="00570C2A">
        <w:t>）がトップボックスであるが、小規模事業者では「先代と異なる取組は行っていない」（</w:t>
      </w:r>
      <w:r w:rsidR="00EA76E1" w:rsidRPr="00570C2A">
        <w:t>同：</w:t>
      </w:r>
      <w:r w:rsidR="00EA76E1" w:rsidRPr="00570C2A">
        <w:t>30.3</w:t>
      </w:r>
      <w:r w:rsidRPr="00570C2A">
        <w:t>%</w:t>
      </w:r>
      <w:r w:rsidR="00EA76E1" w:rsidRPr="00570C2A">
        <w:t>、同：</w:t>
      </w:r>
      <w:r w:rsidR="00EA76E1" w:rsidRPr="00570C2A">
        <w:t>37.4%</w:t>
      </w:r>
      <w:r w:rsidRPr="00570C2A">
        <w:t>）が</w:t>
      </w:r>
      <w:r w:rsidR="003A2F4B" w:rsidRPr="00570C2A">
        <w:t>トップボックスであり、</w:t>
      </w:r>
      <w:r w:rsidRPr="00570C2A">
        <w:t>対照的である</w:t>
      </w:r>
      <w:r w:rsidR="00497DB5" w:rsidRPr="00570C2A">
        <w:t>（図表</w:t>
      </w:r>
      <w:r w:rsidR="00CF5905" w:rsidRPr="00570C2A">
        <w:t>6</w:t>
      </w:r>
      <w:r w:rsidR="00497DB5" w:rsidRPr="00570C2A">
        <w:t>）</w:t>
      </w:r>
      <w:r w:rsidRPr="00570C2A">
        <w:t>。つまり、企業規模が小さいほど先代からの事業内容</w:t>
      </w:r>
      <w:r w:rsidR="00F17567" w:rsidRPr="00570C2A">
        <w:t>を</w:t>
      </w:r>
      <w:r w:rsidRPr="00570C2A">
        <w:t>維持する傾向にある。</w:t>
      </w:r>
      <w:r w:rsidR="00663D08">
        <w:rPr>
          <w:rFonts w:hint="eastAsia"/>
        </w:rPr>
        <w:t>事業内容を維持することは、新規事業を実施するよりも、先代の</w:t>
      </w:r>
      <w:r w:rsidR="00F24BD0">
        <w:rPr>
          <w:rFonts w:hint="eastAsia"/>
        </w:rPr>
        <w:t>方針を踏襲していることとなる。裏を返せば</w:t>
      </w:r>
      <w:r w:rsidR="00663D08">
        <w:rPr>
          <w:rFonts w:hint="eastAsia"/>
        </w:rPr>
        <w:t>、</w:t>
      </w:r>
      <w:r w:rsidR="00F24BD0">
        <w:rPr>
          <w:rFonts w:hint="eastAsia"/>
        </w:rPr>
        <w:t>先代の方針踏襲のもとに、</w:t>
      </w:r>
      <w:r w:rsidRPr="00570C2A">
        <w:t>先代の見えない統制が継続している証左</w:t>
      </w:r>
      <w:r w:rsidR="00663D08">
        <w:rPr>
          <w:rFonts w:hint="eastAsia"/>
        </w:rPr>
        <w:t>ともいえいよう</w:t>
      </w:r>
      <w:r w:rsidRPr="00570C2A">
        <w:t>。</w:t>
      </w:r>
    </w:p>
    <w:p w14:paraId="1FBF7941" w14:textId="77777777" w:rsidR="000A2604" w:rsidRPr="00570C2A" w:rsidRDefault="000A2604" w:rsidP="000A2604"/>
    <w:p w14:paraId="0F9B68F1" w14:textId="78C6FF5E" w:rsidR="000A2604" w:rsidRPr="00570C2A" w:rsidRDefault="000A2604" w:rsidP="000A2604">
      <w:pPr>
        <w:pStyle w:val="aff8"/>
        <w:jc w:val="center"/>
        <w:rPr>
          <w:rFonts w:ascii="Century" w:hAnsi="Century"/>
        </w:rPr>
      </w:pPr>
      <w:r w:rsidRPr="00570C2A">
        <w:rPr>
          <w:rFonts w:ascii="Century" w:hAnsi="Century"/>
        </w:rPr>
        <w:lastRenderedPageBreak/>
        <w:t>図表</w:t>
      </w:r>
      <w:r w:rsidR="00CF5905" w:rsidRPr="00570C2A">
        <w:rPr>
          <w:rFonts w:ascii="Century" w:hAnsi="Century"/>
        </w:rPr>
        <w:t>６</w:t>
      </w:r>
      <w:r w:rsidRPr="00570C2A">
        <w:rPr>
          <w:rFonts w:ascii="Century" w:hAnsi="Century"/>
        </w:rPr>
        <w:t xml:space="preserve">　</w:t>
      </w:r>
      <w:r w:rsidR="009A4073" w:rsidRPr="00570C2A">
        <w:rPr>
          <w:rFonts w:ascii="Century" w:hAnsi="Century"/>
        </w:rPr>
        <w:t>事業規模別にみる事業承継に取組んだ事項</w:t>
      </w:r>
    </w:p>
    <w:p w14:paraId="58158D1D" w14:textId="0D50605C" w:rsidR="000A2604" w:rsidRPr="00570C2A" w:rsidRDefault="00937E0E" w:rsidP="000A2604">
      <w:r w:rsidRPr="00570C2A">
        <w:rPr>
          <w:noProof/>
        </w:rPr>
        <mc:AlternateContent>
          <mc:Choice Requires="wps">
            <w:drawing>
              <wp:anchor distT="0" distB="0" distL="114300" distR="114300" simplePos="0" relativeHeight="251668480" behindDoc="0" locked="0" layoutInCell="1" allowOverlap="1" wp14:anchorId="08C13D03" wp14:editId="014C222E">
                <wp:simplePos x="0" y="0"/>
                <wp:positionH relativeFrom="column">
                  <wp:posOffset>0</wp:posOffset>
                </wp:positionH>
                <wp:positionV relativeFrom="paragraph">
                  <wp:posOffset>91135</wp:posOffset>
                </wp:positionV>
                <wp:extent cx="2814955" cy="292735"/>
                <wp:effectExtent l="0" t="0" r="23495" b="12065"/>
                <wp:wrapNone/>
                <wp:docPr id="67" name="四角形: 角を丸くする 67"/>
                <wp:cNvGraphicFramePr/>
                <a:graphic xmlns:a="http://schemas.openxmlformats.org/drawingml/2006/main">
                  <a:graphicData uri="http://schemas.microsoft.com/office/word/2010/wordprocessingShape">
                    <wps:wsp>
                      <wps:cNvSpPr/>
                      <wps:spPr>
                        <a:xfrm>
                          <a:off x="0" y="0"/>
                          <a:ext cx="2814955" cy="292735"/>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15A716" id="四角形: 角を丸くする 67" o:spid="_x0000_s1026" style="position:absolute;left:0;text-align:left;margin-left:0;margin-top:7.2pt;width:221.65pt;height:23.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x7zwIAALgFAAAOAAAAZHJzL2Uyb0RvYy54bWysVL1uGzEM3gv0HQTtzdmunZ9DzoGRwEWB&#10;IA2SFJllnc53gE5UJfkn3ZK1Q4FsRbYufYUsfRo3QB+jlHS+uGnQoagHmRTJj+J3JPcPlrUkc2Fs&#10;BSqj3a0OJUJxyCs1zej7i/GrXUqsYypnEpTI6JWw9GD48sX+QqeiByXIXBiCIMqmC53R0jmdJonl&#10;paiZ3QItFBoLMDVzqJppkhu2QPRaJr1OZztZgMm1AS6sxdujaKTDgF8Ugrt3RWGFIzKj+DYXThPO&#10;iT+T4T5Lp4bpsuLNM9g/vKJmlcKkLdQRc4zMTPUHVF1xAxYKt8WhTqAoKi5CDVhNt/OkmvOSaRFq&#10;QXKsbmmy/w+Wn8xPDanyjG7vUKJYjd/o4e7u57fbh+9fU4L/q5vbH/f3q+vPq+svq5tPBP2QtIW2&#10;Kcae61PTaBZFz8CyMLX/x9rIMhB91RItlo5wvOztdvt7gwElHG29vd7O64EHTR6jtbHujYCaeCGj&#10;BmYqP8OvGUhm82Prov/az2dUMK6kxHuWSuVPC7LK/V1QzHRyKA2ZM2yF8biDvybnb24e8IjZMvrl&#10;KDVeHjLxZcdCg+SupIjpzkSBLPrSwgtD/4o2HeNcKNeNppLlIqIPNh/hO95HBBqkQkCPXODrW+wG&#10;YO0ZQdbYkY/G34eK0P5tcOdvD4vBbUTIDMq1wXWlwDwHILGqJnP0X5MUqfEsTSC/wh4zEIfPaj6u&#10;kORjZt0pMzhtOJe4Qdw7PAoJi4xCI1FSgvn43L33xyFAKyULnN6M2g8zZgQl8q3C8djr9vt+3IPS&#10;H+z0UDGblsmmRc3qQ8Cu6OKu0jyI3t/JtVgYqC9x0Yx8VjQxxTF3Rrkza+XQxa2Cq4qL0Si44Yhr&#10;5o7VueYe3LPq2+tiecmMbjrb4UycwHrSWfqkt6Ovj1QwmjkoqtD4j7w2fON6CI3TrDK/fzb14PW4&#10;cIe/AAAA//8DAFBLAwQUAAYACAAAACEAvjXbXtsAAAAGAQAADwAAAGRycy9kb3ducmV2LnhtbEyP&#10;wU7DMBBE70j8g7VI3KhTaioU4lSAVLiAREulXrfxNomI11HstOHvWU5w3JnRzNtiNflOnWiIbWAL&#10;81kGirgKruXawu5zfXMPKiZkh11gsvBNEVbl5UWBuQtn3tBpm2olJRxztNCk1Odax6ohj3EWemLx&#10;jmHwmOQcau0GPEu57/Rtli21x5ZlocGenhuqvrajt/DO7ujWZvRm/rF5ytJrxJf9m7XXV9PjA6hE&#10;U/oLwy++oEMpTIcwsouqsyCPJFGNASWuMYsFqIOFZXYHuiz0f/zyBwAA//8DAFBLAQItABQABgAI&#10;AAAAIQC2gziS/gAAAOEBAAATAAAAAAAAAAAAAAAAAAAAAABbQ29udGVudF9UeXBlc10ueG1sUEsB&#10;Ai0AFAAGAAgAAAAhADj9If/WAAAAlAEAAAsAAAAAAAAAAAAAAAAALwEAAF9yZWxzLy5yZWxzUEsB&#10;Ai0AFAAGAAgAAAAhAKMlbHvPAgAAuAUAAA4AAAAAAAAAAAAAAAAALgIAAGRycy9lMm9Eb2MueG1s&#10;UEsBAi0AFAAGAAgAAAAhAL41217bAAAABgEAAA8AAAAAAAAAAAAAAAAAKQUAAGRycy9kb3ducmV2&#10;LnhtbFBLBQYAAAAABAAEAPMAAAAxBgAAAAA=&#10;" filled="f" strokecolor="red" strokeweight="1pt">
                <v:stroke dashstyle="dash" joinstyle="miter"/>
              </v:roundrect>
            </w:pict>
          </mc:Fallback>
        </mc:AlternateContent>
      </w:r>
      <w:r w:rsidR="00C9616C" w:rsidRPr="00570C2A">
        <w:rPr>
          <w:noProof/>
        </w:rPr>
        <mc:AlternateContent>
          <mc:Choice Requires="wps">
            <w:drawing>
              <wp:anchor distT="0" distB="0" distL="114300" distR="114300" simplePos="0" relativeHeight="251684864" behindDoc="0" locked="0" layoutInCell="1" allowOverlap="1" wp14:anchorId="11D7E59D" wp14:editId="5F8D5E18">
                <wp:simplePos x="0" y="0"/>
                <wp:positionH relativeFrom="margin">
                  <wp:align>left</wp:align>
                </wp:positionH>
                <wp:positionV relativeFrom="paragraph">
                  <wp:posOffset>1293710</wp:posOffset>
                </wp:positionV>
                <wp:extent cx="2814955" cy="292735"/>
                <wp:effectExtent l="0" t="0" r="23495" b="12065"/>
                <wp:wrapNone/>
                <wp:docPr id="1" name="四角形: 角を丸くする 1"/>
                <wp:cNvGraphicFramePr/>
                <a:graphic xmlns:a="http://schemas.openxmlformats.org/drawingml/2006/main">
                  <a:graphicData uri="http://schemas.microsoft.com/office/word/2010/wordprocessingShape">
                    <wps:wsp>
                      <wps:cNvSpPr/>
                      <wps:spPr>
                        <a:xfrm>
                          <a:off x="0" y="0"/>
                          <a:ext cx="2814955" cy="292735"/>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6B8520" id="四角形: 角を丸くする 1" o:spid="_x0000_s1026" style="position:absolute;left:0;text-align:left;margin-left:0;margin-top:101.85pt;width:221.65pt;height:23.0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wuzAIAALYFAAAOAAAAZHJzL2Uyb0RvYy54bWysVM1OGzEQvlfqO1i+l03SpMCKDYpAqSoh&#10;QEDF2fF6syt5Pa7t/NAbXHuoxK3i1ktfgUufJkXqY3Rsb5aUoh6q5uCMPTPfzHw7M3v7y1qSuTC2&#10;ApXR7laHEqE45JWaZvT9xfjVDiXWMZUzCUpk9EpYuj98+WJvoVPRgxJkLgxBEGXThc5o6ZxOk8Ty&#10;UtTMboEWCpUFmJo5vJppkhu2QPRaJr1O502yAJNrA1xYi6+HUUmHAb8oBHcnRWGFIzKjmJsLpwnn&#10;xJ/JcI+lU8N0WfEmDfYPWdSsUhi0hTpkjpGZqf6AqituwELhtjjUCRRFxUWoAavpdp5Uc14yLUIt&#10;SI7VLU32/8Hy4/mpIVWO344SxWr8RA93dz+/3T58/5oS/F/d3P64v19df15df1ndfCJdT9lC2xQ9&#10;z/WpaW4WRV//sjC1/8fKyDLQfNXSLJaOcHzs7XT7u4MBJRx1vd3e9uuBB00evbWx7q2AmnghowZm&#10;Kj/DbxkoZvMj66L92s5HVDCupMR3lkrlTwuyyv1buJjp5EAaMmfYCONxB39NzN/MPOAhs2W0y1Fq&#10;rDxk4suOhQbJXUkRw52JAjn0pYUMQ/eKNhzjXCjXjaqS5SKiDzaT8P3uPQINUiGgRy4w+xa7AVhb&#10;RpA1duSjsfeuIjR/69z5W2LRufUIkUG51rmuFJjnACRW1USO9muSIjWepQnkV9hhBuLoWc3HFZJ8&#10;xKw7ZQZnDacS94c7waOQsMgoNBIlJZiPz717exwB1FKywNnNqP0wY0ZQIt8pHI7dbr/vhz1c+oPt&#10;Hl7MpmayqVGz+gCwK3AAMLsgensn12JhoL7ENTPyUVHFFMfYGeXOrC8HLu4UXFRcjEbBDAdcM3ek&#10;zjX34J5V314Xy0tmdNPZDmfiGNZzztInvR1tvaeC0cxBUYXGf+S14RuXQ2icZpH57bN5D1aP63b4&#10;CwAA//8DAFBLAwQUAAYACAAAACEAHgmi8N4AAAAIAQAADwAAAGRycy9kb3ducmV2LnhtbEyPwU7D&#10;MBBE70j8g7VI3KjdxoI2xKkAqXABiRakXt14m0TE6yh22vD3LCc4zs5q5k2xnnwnTjjENpCB+UyB&#10;QKqCa6k28PmxuVmCiMmSs10gNPCNEdbl5UVhcxfOtMXTLtWCQyjm1kCTUp9LGasGvY2z0COxdwyD&#10;t4nlUEs32DOH+04ulLqV3rbEDY3t8anB6ms3egNv5I5uo0ev5+/bR5Veon3evxpzfTU93INIOKW/&#10;Z/jFZ3QomekQRnJRdAZ4SDKwUNkdCLa1zjIQB77o1RJkWcj/A8ofAAAA//8DAFBLAQItABQABgAI&#10;AAAAIQC2gziS/gAAAOEBAAATAAAAAAAAAAAAAAAAAAAAAABbQ29udGVudF9UeXBlc10ueG1sUEsB&#10;Ai0AFAAGAAgAAAAhADj9If/WAAAAlAEAAAsAAAAAAAAAAAAAAAAALwEAAF9yZWxzLy5yZWxzUEsB&#10;Ai0AFAAGAAgAAAAhAAgUnC7MAgAAtgUAAA4AAAAAAAAAAAAAAAAALgIAAGRycy9lMm9Eb2MueG1s&#10;UEsBAi0AFAAGAAgAAAAhAB4JovDeAAAACAEAAA8AAAAAAAAAAAAAAAAAJgUAAGRycy9kb3ducmV2&#10;LnhtbFBLBQYAAAAABAAEAPMAAAAxBgAAAAA=&#10;" filled="f" strokecolor="red" strokeweight="1pt">
                <v:stroke dashstyle="dash" joinstyle="miter"/>
                <w10:wrap anchorx="margin"/>
              </v:roundrect>
            </w:pict>
          </mc:Fallback>
        </mc:AlternateContent>
      </w:r>
      <w:r w:rsidR="00FD1756" w:rsidRPr="00570C2A">
        <w:rPr>
          <w:noProof/>
        </w:rPr>
        <w:drawing>
          <wp:inline distT="0" distB="0" distL="0" distR="0" wp14:anchorId="1D727BDD" wp14:editId="10A1D313">
            <wp:extent cx="2807970" cy="2023224"/>
            <wp:effectExtent l="0" t="0" r="11430" b="15240"/>
            <wp:docPr id="74" name="グラフ 7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D367C7" w14:textId="27BF6556" w:rsidR="000A2604" w:rsidRPr="00570C2A" w:rsidRDefault="007F5F25" w:rsidP="00E943EF">
      <w:pPr>
        <w:jc w:val="left"/>
      </w:pPr>
      <w:r>
        <w:rPr>
          <w:sz w:val="18"/>
          <w:szCs w:val="18"/>
        </w:rPr>
        <w:t>（出所）</w:t>
      </w:r>
      <w:r w:rsidR="000A2604" w:rsidRPr="00570C2A">
        <w:rPr>
          <w:sz w:val="18"/>
          <w:szCs w:val="18"/>
        </w:rPr>
        <w:t>：中小企業庁（</w:t>
      </w:r>
      <w:r w:rsidR="000A2604" w:rsidRPr="00570C2A">
        <w:rPr>
          <w:sz w:val="18"/>
          <w:szCs w:val="18"/>
        </w:rPr>
        <w:t>2014</w:t>
      </w:r>
      <w:r w:rsidR="000A2604" w:rsidRPr="00570C2A">
        <w:rPr>
          <w:sz w:val="18"/>
          <w:szCs w:val="18"/>
        </w:rPr>
        <w:t>）『中小企業白書』、</w:t>
      </w:r>
      <w:r w:rsidR="000A2604" w:rsidRPr="00570C2A">
        <w:rPr>
          <w:sz w:val="18"/>
          <w:szCs w:val="18"/>
        </w:rPr>
        <w:t>p</w:t>
      </w:r>
      <w:r w:rsidR="000A2604" w:rsidRPr="00570C2A">
        <w:t>.</w:t>
      </w:r>
      <w:r w:rsidR="000A2604" w:rsidRPr="00570C2A">
        <w:rPr>
          <w:sz w:val="18"/>
          <w:szCs w:val="18"/>
        </w:rPr>
        <w:t>261</w:t>
      </w:r>
    </w:p>
    <w:p w14:paraId="424119C1" w14:textId="77777777" w:rsidR="000A2604" w:rsidRPr="00570C2A" w:rsidRDefault="000A2604" w:rsidP="000A2604"/>
    <w:p w14:paraId="527B5877" w14:textId="6DF54BD9" w:rsidR="00AB1B03" w:rsidRPr="00570C2A" w:rsidRDefault="000A2604" w:rsidP="00CF5905">
      <w:r w:rsidRPr="00570C2A">
        <w:t xml:space="preserve">　野田（</w:t>
      </w:r>
      <w:r w:rsidRPr="00570C2A">
        <w:t>2009</w:t>
      </w:r>
      <w:r w:rsidRPr="00570C2A">
        <w:t>）では、多変量解析により先代経営者の関与の度合いと</w:t>
      </w:r>
      <w:r w:rsidR="00BB709F">
        <w:rPr>
          <w:rFonts w:hint="eastAsia"/>
        </w:rPr>
        <w:t>、</w:t>
      </w:r>
      <w:r w:rsidR="00CF5905" w:rsidRPr="00570C2A">
        <w:t>経営に関する</w:t>
      </w:r>
      <w:r w:rsidRPr="00570C2A">
        <w:t>パフォーマンスについて</w:t>
      </w:r>
      <w:r w:rsidR="00BB709F">
        <w:rPr>
          <w:rFonts w:hint="eastAsia"/>
        </w:rPr>
        <w:t>の</w:t>
      </w:r>
      <w:r w:rsidRPr="00570C2A">
        <w:t>関係性を確認</w:t>
      </w:r>
      <w:r w:rsidR="00733D09" w:rsidRPr="00570C2A">
        <w:t>（図表</w:t>
      </w:r>
      <w:r w:rsidR="003A2F4B" w:rsidRPr="00570C2A">
        <w:t>7</w:t>
      </w:r>
      <w:r w:rsidR="00733D09" w:rsidRPr="00570C2A">
        <w:t>）</w:t>
      </w:r>
      <w:r w:rsidRPr="00570C2A">
        <w:t>し、</w:t>
      </w:r>
      <w:r w:rsidR="00CF5905" w:rsidRPr="00570C2A">
        <w:t>「指導・助言もほとんど無かった」についてパフォーマンス</w:t>
      </w:r>
      <w:r w:rsidR="00E943EF" w:rsidRPr="00570C2A">
        <w:t>に</w:t>
      </w:r>
      <w:r w:rsidR="00CF5905" w:rsidRPr="00570C2A">
        <w:t>大きく寄与することを分析している。全体の傾向として</w:t>
      </w:r>
      <w:r w:rsidR="00B04387">
        <w:rPr>
          <w:rFonts w:hint="eastAsia"/>
        </w:rPr>
        <w:t>、</w:t>
      </w:r>
      <w:r w:rsidR="00CF5905" w:rsidRPr="00570C2A">
        <w:t>経営に関</w:t>
      </w:r>
      <w:r w:rsidR="00B04387">
        <w:rPr>
          <w:rFonts w:hint="eastAsia"/>
        </w:rPr>
        <w:t>する</w:t>
      </w:r>
      <w:r w:rsidR="00CF5905" w:rsidRPr="00570C2A">
        <w:t>先代の関与が薄い方がパフォーマンスに優れる</w:t>
      </w:r>
      <w:r w:rsidR="00E943EF" w:rsidRPr="00570C2A">
        <w:t>。</w:t>
      </w:r>
      <w:r w:rsidR="00CF5905" w:rsidRPr="00570C2A">
        <w:t>しかしながら、「事業前と変わらず先代が実</w:t>
      </w:r>
      <w:r w:rsidR="00B04387">
        <w:rPr>
          <w:rFonts w:hint="eastAsia"/>
        </w:rPr>
        <w:t>質</w:t>
      </w:r>
      <w:r w:rsidR="00CF5905" w:rsidRPr="00570C2A">
        <w:t>的な意思決定を行う」については、「日常的に指導・助言を求めた」よりもパフォーマンスへの貢献が</w:t>
      </w:r>
      <w:r w:rsidR="00E943EF" w:rsidRPr="00570C2A">
        <w:t>強い</w:t>
      </w:r>
      <w:r w:rsidR="00CF5905" w:rsidRPr="00570C2A">
        <w:t>。</w:t>
      </w:r>
      <w:r w:rsidR="00B04387">
        <w:rPr>
          <w:rFonts w:hint="eastAsia"/>
        </w:rPr>
        <w:t>ここから</w:t>
      </w:r>
      <w:r w:rsidR="00CF5905" w:rsidRPr="00570C2A">
        <w:t>、経営環境の違い</w:t>
      </w:r>
      <w:r w:rsidR="00E943EF" w:rsidRPr="00570C2A">
        <w:t>（業種業態、経営方法、歴史、伝統工芸など）</w:t>
      </w:r>
      <w:r w:rsidR="00B04387">
        <w:rPr>
          <w:rFonts w:hint="eastAsia"/>
        </w:rPr>
        <w:t>によって</w:t>
      </w:r>
      <w:r w:rsidR="00CF5905" w:rsidRPr="00570C2A">
        <w:t>先代が経営に関わることが必要</w:t>
      </w:r>
      <w:r w:rsidR="00E943EF" w:rsidRPr="00570C2A">
        <w:t>なことが</w:t>
      </w:r>
      <w:r w:rsidR="00CF5905" w:rsidRPr="00570C2A">
        <w:t>確認できる。ここでは、先代が関わる重要性についての示唆を</w:t>
      </w:r>
      <w:r w:rsidR="00187F5A" w:rsidRPr="00570C2A">
        <w:t>認識すべきであろう。</w:t>
      </w:r>
    </w:p>
    <w:p w14:paraId="1057CC77" w14:textId="77777777" w:rsidR="00AB1B03" w:rsidRPr="00570C2A" w:rsidRDefault="00AB1B03" w:rsidP="00707351"/>
    <w:p w14:paraId="7962BDD3" w14:textId="569D558B" w:rsidR="00AB1B03" w:rsidRPr="00570C2A" w:rsidRDefault="00AB1B03" w:rsidP="00AB1B03">
      <w:pPr>
        <w:pStyle w:val="aff8"/>
        <w:jc w:val="center"/>
        <w:rPr>
          <w:rFonts w:ascii="Century" w:hAnsi="Century"/>
        </w:rPr>
      </w:pPr>
      <w:r w:rsidRPr="00570C2A">
        <w:rPr>
          <w:rFonts w:ascii="Century" w:hAnsi="Century"/>
        </w:rPr>
        <w:t>図表</w:t>
      </w:r>
      <w:r w:rsidR="00E37DE4" w:rsidRPr="00570C2A">
        <w:rPr>
          <w:rFonts w:ascii="Century" w:hAnsi="Century"/>
        </w:rPr>
        <w:t>７</w:t>
      </w:r>
      <w:r w:rsidRPr="00570C2A">
        <w:rPr>
          <w:rFonts w:ascii="Century" w:hAnsi="Century"/>
        </w:rPr>
        <w:t xml:space="preserve">　先代の関与とパフォーマンス</w:t>
      </w:r>
    </w:p>
    <w:p w14:paraId="5C19393E" w14:textId="24FB3296" w:rsidR="00AB1B03" w:rsidRPr="00570C2A" w:rsidRDefault="00937E0E" w:rsidP="00AB1B03">
      <w:r w:rsidRPr="00570C2A">
        <w:rPr>
          <w:noProof/>
        </w:rPr>
        <mc:AlternateContent>
          <mc:Choice Requires="wps">
            <w:drawing>
              <wp:anchor distT="0" distB="0" distL="114300" distR="114300" simplePos="0" relativeHeight="251681792" behindDoc="0" locked="0" layoutInCell="1" allowOverlap="1" wp14:anchorId="7D7D57FE" wp14:editId="070BF654">
                <wp:simplePos x="0" y="0"/>
                <wp:positionH relativeFrom="column">
                  <wp:posOffset>0</wp:posOffset>
                </wp:positionH>
                <wp:positionV relativeFrom="paragraph">
                  <wp:posOffset>56185</wp:posOffset>
                </wp:positionV>
                <wp:extent cx="2635885" cy="292735"/>
                <wp:effectExtent l="0" t="0" r="12065" b="12065"/>
                <wp:wrapNone/>
                <wp:docPr id="69" name="四角形: 角を丸くする 69"/>
                <wp:cNvGraphicFramePr/>
                <a:graphic xmlns:a="http://schemas.openxmlformats.org/drawingml/2006/main">
                  <a:graphicData uri="http://schemas.microsoft.com/office/word/2010/wordprocessingShape">
                    <wps:wsp>
                      <wps:cNvSpPr/>
                      <wps:spPr>
                        <a:xfrm>
                          <a:off x="0" y="0"/>
                          <a:ext cx="2635885" cy="292735"/>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DA93DA" id="四角形: 角を丸くする 69" o:spid="_x0000_s1026" style="position:absolute;left:0;text-align:left;margin-left:0;margin-top:4.4pt;width:207.55pt;height:23.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SfzwIAALgFAAAOAAAAZHJzL2Uyb0RvYy54bWysVM1OGzEQvlfqO1i+l00C4WfFBkWgVJUQ&#10;IKDi7Hi92ZW8Htd2fugNrj1U4lZx66WvwKVPkyL1MTq2N0tKUQ9Vc3BmPDPfeL6dmf2DRS3JTBhb&#10;gcpod6NDiVAc8kpNMvr+cvRmlxLrmMqZBCUyei0sPRi8frU/16noQQkyF4YgiLLpXGe0dE6nSWJ5&#10;KWpmN0ALhcYCTM0cqmaS5IbNEb2WSa/T2U7mYHJtgAtr8fYoGukg4BeF4O60KKxwRGYU3+bCacI5&#10;9mcy2GfpxDBdVrx5BvuHV9SsUpi0hTpijpGpqf6AqituwELhNjjUCRRFxUWoAavpdp5Vc1EyLUIt&#10;SI7VLU32/8Hyk9mZIVWe0e09ShSr8Rs93t///Hb3+P1rSvB/eXv34+FhefN5efNlefuJoB+SNtc2&#10;xdgLfWYazaLoGVgUpvb/WBtZBKKvW6LFwhGOl73tzf7ubp8SjrbeXm9ns+9Bk6dobax7K6AmXsio&#10;ganKz/FrBpLZ7Ni66L/y8xkVjCop8Z6lUvnTgqxyfxcUMxkfSkNmDFthNOrgr8n5m5sHPGK2jH45&#10;So2Xh0x82bHQILlrKWK6c1Egi7608MLQv6JNxzgXynWjqWS5iOj99Uf4jvcRgQapENAjF/j6FrsB&#10;WHlGkBV25KPx96EitH8b3Pnbw2JwGxEyg3JtcF0pMC8BSKyqyRz9VyRFajxLY8ivsccMxOGzmo8q&#10;JPmYWXfGDE4bziVuEHeKRyFhnlFoJEpKMB9fuvf+OARopWSO05tR+2HKjKBEvlM4HnvdrS0/7kHZ&#10;6u/0UDHrlvG6RU3rQ8Cu6OKu0jyI3t/JlVgYqK9w0Qx9VjQxxTF3RrkzK+XQxa2Cq4qL4TC44Yhr&#10;5o7VheYe3LPq2+tyccWMbjrb4UycwGrSWfqst6Ovj1QwnDooqtD4T7w2fON6CI3TrDK/f9b14PW0&#10;cAe/AAAA//8DAFBLAwQUAAYACAAAACEAUIUBL9sAAAAFAQAADwAAAGRycy9kb3ducmV2LnhtbEzP&#10;wUrDQBAG4LvgOywj9GY3kVRqzKS0QutFwVbB6zQ7TYLZ2ZDdtPHtXU96HP7hn2+K1WQ7debBt04Q&#10;0nkCiqVyppUa4eN9e7sE5QOJoc4JI3yzh1V5fVVQbtxF9nw+hFrFEvE5ITQh9LnWvmrYkp+7niVm&#10;JzdYCnEcam0GusRy2+m7JLnXllqJFxrq+anh6uswWoRXMSezzUabpW/7TRKePe0+XxBnN9P6EVTg&#10;Kfwtwy8/0qGMpqMbxXjVIcRHAsIy8mOYpYsU1BFhkT2ALgv9X1/+AAAA//8DAFBLAQItABQABgAI&#10;AAAAIQC2gziS/gAAAOEBAAATAAAAAAAAAAAAAAAAAAAAAABbQ29udGVudF9UeXBlc10ueG1sUEsB&#10;Ai0AFAAGAAgAAAAhADj9If/WAAAAlAEAAAsAAAAAAAAAAAAAAAAALwEAAF9yZWxzLy5yZWxzUEsB&#10;Ai0AFAAGAAgAAAAhAObRlJ/PAgAAuAUAAA4AAAAAAAAAAAAAAAAALgIAAGRycy9lMm9Eb2MueG1s&#10;UEsBAi0AFAAGAAgAAAAhAFCFAS/bAAAABQEAAA8AAAAAAAAAAAAAAAAAKQUAAGRycy9kb3ducmV2&#10;LnhtbFBLBQYAAAAABAAEAPMAAAAxBgAAAAA=&#10;" filled="f" strokecolor="red" strokeweight="1pt">
                <v:stroke dashstyle="dash" joinstyle="miter"/>
              </v:roundrect>
            </w:pict>
          </mc:Fallback>
        </mc:AlternateContent>
      </w:r>
      <w:r w:rsidR="003A2F4B" w:rsidRPr="00570C2A">
        <w:rPr>
          <w:noProof/>
        </w:rPr>
        <mc:AlternateContent>
          <mc:Choice Requires="wps">
            <w:drawing>
              <wp:anchor distT="0" distB="0" distL="114300" distR="114300" simplePos="0" relativeHeight="251688960" behindDoc="0" locked="0" layoutInCell="1" allowOverlap="1" wp14:anchorId="3AC5A8CD" wp14:editId="53D07411">
                <wp:simplePos x="0" y="0"/>
                <wp:positionH relativeFrom="column">
                  <wp:align>left</wp:align>
                </wp:positionH>
                <wp:positionV relativeFrom="paragraph">
                  <wp:posOffset>1398321</wp:posOffset>
                </wp:positionV>
                <wp:extent cx="2636368" cy="292735"/>
                <wp:effectExtent l="0" t="0" r="12065" b="12065"/>
                <wp:wrapNone/>
                <wp:docPr id="68" name="四角形: 角を丸くする 69"/>
                <wp:cNvGraphicFramePr/>
                <a:graphic xmlns:a="http://schemas.openxmlformats.org/drawingml/2006/main">
                  <a:graphicData uri="http://schemas.microsoft.com/office/word/2010/wordprocessingShape">
                    <wps:wsp>
                      <wps:cNvSpPr/>
                      <wps:spPr>
                        <a:xfrm>
                          <a:off x="0" y="0"/>
                          <a:ext cx="2636368" cy="292735"/>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7D64FD" id="四角形: 角を丸くする 69" o:spid="_x0000_s1026" style="position:absolute;left:0;text-align:left;margin-left:0;margin-top:110.1pt;width:207.6pt;height:23.05pt;z-index:25168896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GvzQIAALgFAAAOAAAAZHJzL2Uyb0RvYy54bWysVM1OGzEQvlfqO1i+l00ChLJigyJQqkqI&#10;IqDi7Hi92ZW8Htd2/nqDaw+VuFXceukrcOnTpEh9jI7tzZJS1EPVRPKOPTPfeD7PzMHhopZkJoyt&#10;QGW0u9WhRCgOeaUmGX1/OXr1mhLrmMqZBCUyuhSWHg5evjiY61T0oASZC0MQRNl0rjNaOqfTJLG8&#10;FDWzW6CFQmUBpmYOt2aS5IbNEb2WSa/T6SdzMLk2wIW1eHoclXQQ8ItCcPeuKKxwRGYU7+bCasI6&#10;9msyOGDpxDBdVry5BvuHW9SsUhi0hTpmjpGpqf6AqituwELhtjjUCRRFxUXIAbPpdp5kc1EyLUIu&#10;SI7VLU32/8Hy09mZIVWe0T6+lGI1vtHD3d3Pb7cP37+mBL+rm9sf9/er68+r6y+rm0+kv+9Jm2ub&#10;ou+FPjPNzqLoGVgUpvZfzI0sAtHLlmixcITjYa+/jX8MyFHX2+/tbe960OTRWxvr3gioiRcyamCq&#10;8nN8zUAym51YF+3Xdj6iglElJZ6zVCq/WpBV7s/CxkzGR9KQGcNSGI06+Gti/mbmAY+ZLaNdjlJj&#10;5SETn3ZMNEhuKUUMdy4KZNGnFm4Y6le04RjnQrluVJUsFxF9d/MSvuK9R6BBKgT0yAXevsVuANaW&#10;EWSNHflo7L2rCOXfOnf+drHo3HqEyKBc61xXCsxzABKzaiJH+zVJkRrP0hjyJdaYgdh8VvNRhSSf&#10;MOvOmMFuw77ECeLe4VJImGcUGomSEszH5869PTYBaimZY/dm1H6YMiMokW8Vtsd+d2fHt3vY7Ozu&#10;9XBjNjXjTY2a1keAVdHFWaV5EL29k2uxMFBf4aAZ+qioYopj7IxyZ9abIxenCo4qLobDYIYtrpk7&#10;UReae3DPqi+vy8UVM7qpbIc9cQrrTmfpk9qOtt5TwXDqoKhC4T/y2vCN4yEUTjPK/PzZ3Aerx4E7&#10;+AUAAP//AwBQSwMEFAAGAAgAAAAhAFf3YKHdAAAACAEAAA8AAABkcnMvZG93bnJldi54bWxMj0FP&#10;wzAMhe9I/IfISNxY2lIqVJpOgDS4gMQGElev8dqKxqmadCv/HnOCm+339Py9ar24QR1pCr1nA+kq&#10;AUXceNtza+DjfXN1CypEZIuDZzLwTQHW9flZhaX1J97ScRdbJSEcSjTQxTiWWoemI4dh5Udi0Q5+&#10;chhlnVptJzxJuBt0liSFdtizfOhwpMeOmq/d7Ay8sj3YTT67PH3bPiTxOeDT54sxlxfL/R2oSEv8&#10;M8MvvqBDLUx7P7MNajAgRaKBLEsyUCLn6Y0Me7kUxTXoutL/C9Q/AAAA//8DAFBLAQItABQABgAI&#10;AAAAIQC2gziS/gAAAOEBAAATAAAAAAAAAAAAAAAAAAAAAABbQ29udGVudF9UeXBlc10ueG1sUEsB&#10;Ai0AFAAGAAgAAAAhADj9If/WAAAAlAEAAAsAAAAAAAAAAAAAAAAALwEAAF9yZWxzLy5yZWxzUEsB&#10;Ai0AFAAGAAgAAAAhAPlmga/NAgAAuAUAAA4AAAAAAAAAAAAAAAAALgIAAGRycy9lMm9Eb2MueG1s&#10;UEsBAi0AFAAGAAgAAAAhAFf3YKHdAAAACAEAAA8AAAAAAAAAAAAAAAAAJwUAAGRycy9kb3ducmV2&#10;LnhtbFBLBQYAAAAABAAEAPMAAAAxBgAAAAA=&#10;" filled="f" strokecolor="red" strokeweight="1pt">
                <v:stroke dashstyle="dash" joinstyle="miter"/>
              </v:roundrect>
            </w:pict>
          </mc:Fallback>
        </mc:AlternateContent>
      </w:r>
      <w:r w:rsidR="00AB1B03" w:rsidRPr="00570C2A">
        <w:rPr>
          <w:noProof/>
        </w:rPr>
        <w:drawing>
          <wp:inline distT="0" distB="0" distL="0" distR="0" wp14:anchorId="08BEEF85" wp14:editId="2AD63415">
            <wp:extent cx="2564765" cy="1929050"/>
            <wp:effectExtent l="0" t="0" r="6985" b="1460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B5E773" w14:textId="64E919F6" w:rsidR="00AB1B03" w:rsidRPr="00570C2A" w:rsidRDefault="007F5F25" w:rsidP="00AB1B03">
      <w:pPr>
        <w:rPr>
          <w:sz w:val="18"/>
          <w:szCs w:val="18"/>
        </w:rPr>
      </w:pPr>
      <w:r>
        <w:rPr>
          <w:sz w:val="18"/>
          <w:szCs w:val="18"/>
        </w:rPr>
        <w:t>（出所）</w:t>
      </w:r>
      <w:r w:rsidR="00AB1B03" w:rsidRPr="00570C2A">
        <w:rPr>
          <w:sz w:val="18"/>
          <w:szCs w:val="18"/>
        </w:rPr>
        <w:t>：野田彰彦（</w:t>
      </w:r>
      <w:r w:rsidR="00AB1B03" w:rsidRPr="00570C2A">
        <w:rPr>
          <w:sz w:val="18"/>
          <w:szCs w:val="18"/>
        </w:rPr>
        <w:t>2009</w:t>
      </w:r>
      <w:r w:rsidR="00AB1B03" w:rsidRPr="00570C2A">
        <w:rPr>
          <w:sz w:val="18"/>
          <w:szCs w:val="18"/>
        </w:rPr>
        <w:t>）、</w:t>
      </w:r>
      <w:r w:rsidR="00AB1B03" w:rsidRPr="00570C2A">
        <w:rPr>
          <w:sz w:val="18"/>
          <w:szCs w:val="18"/>
        </w:rPr>
        <w:t>p</w:t>
      </w:r>
      <w:r w:rsidR="00AB1B03" w:rsidRPr="00570C2A">
        <w:t>.</w:t>
      </w:r>
      <w:r w:rsidR="00AB1B03" w:rsidRPr="00570C2A">
        <w:rPr>
          <w:sz w:val="18"/>
          <w:szCs w:val="18"/>
        </w:rPr>
        <w:t>70</w:t>
      </w:r>
    </w:p>
    <w:p w14:paraId="337CFE25" w14:textId="024C38FD" w:rsidR="00AB1B03" w:rsidRPr="00570C2A" w:rsidRDefault="00663D08" w:rsidP="00AB1B03">
      <w:pPr>
        <w:rPr>
          <w:sz w:val="18"/>
          <w:szCs w:val="18"/>
        </w:rPr>
      </w:pPr>
      <w:r>
        <w:rPr>
          <w:sz w:val="18"/>
          <w:szCs w:val="18"/>
        </w:rPr>
        <w:t>（注）</w:t>
      </w:r>
      <w:r w:rsidR="00AB1B03" w:rsidRPr="00570C2A">
        <w:rPr>
          <w:sz w:val="18"/>
          <w:szCs w:val="18"/>
        </w:rPr>
        <w:t>：</w:t>
      </w:r>
      <w:r w:rsidR="00AB1B03" w:rsidRPr="00570C2A">
        <w:rPr>
          <w:sz w:val="18"/>
          <w:szCs w:val="18"/>
        </w:rPr>
        <w:t>2</w:t>
      </w:r>
      <w:r w:rsidR="00AB1B03" w:rsidRPr="00570C2A">
        <w:rPr>
          <w:sz w:val="18"/>
          <w:szCs w:val="18"/>
        </w:rPr>
        <w:t>代目以降のオーナーのみ対象。</w:t>
      </w:r>
    </w:p>
    <w:p w14:paraId="3E5D6111" w14:textId="3F6122ED" w:rsidR="000A2604" w:rsidRPr="00570C2A" w:rsidRDefault="000A2604" w:rsidP="00F308A1">
      <w:pPr>
        <w:pStyle w:val="10p"/>
        <w:rPr>
          <w:rFonts w:ascii="Century" w:hAnsi="Century"/>
          <w:sz w:val="21"/>
        </w:rPr>
      </w:pPr>
    </w:p>
    <w:p w14:paraId="24FBF2F8" w14:textId="1BC9CA4D" w:rsidR="000A2604" w:rsidRPr="00570C2A" w:rsidRDefault="000A2604" w:rsidP="000A2604">
      <w:pPr>
        <w:ind w:firstLineChars="100" w:firstLine="194"/>
      </w:pPr>
      <w:r w:rsidRPr="00570C2A">
        <w:t>鈴木（</w:t>
      </w:r>
      <w:r w:rsidRPr="00570C2A">
        <w:t>2015</w:t>
      </w:r>
      <w:r w:rsidRPr="00570C2A">
        <w:t>）では、先代の心構えとして後継者の取組に干渉しすぎないことと指摘し、企業事例を挙げている。ガラス製品製造業の廣田硝子（株）（東京都墨田区、従業者数</w:t>
      </w:r>
      <w:r w:rsidRPr="00570C2A">
        <w:t>8</w:t>
      </w:r>
      <w:r w:rsidRPr="00570C2A">
        <w:t>人）では、</w:t>
      </w:r>
      <w:r w:rsidRPr="00570C2A">
        <w:t>3</w:t>
      </w:r>
      <w:r w:rsidRPr="00570C2A">
        <w:t>代目の廣田達夫氏は</w:t>
      </w:r>
      <w:r w:rsidRPr="00570C2A">
        <w:t>2007</w:t>
      </w:r>
      <w:r w:rsidRPr="00570C2A">
        <w:t>年に息子に事業承継を行っており、事業を承継する側と承継させる側の両方を経験している。「自らの経験から後継者の取組には口出しせず、サポート役に回ることで経営革新を促している。知識も経験も豊富な先代からすると、後継者の取組に疑問を投げかけたくなることもあるが、それを飲み込み、見守ることも先代の大切な務めである」（鈴木（</w:t>
      </w:r>
      <w:r w:rsidRPr="00570C2A">
        <w:t>2015</w:t>
      </w:r>
      <w:r w:rsidRPr="00570C2A">
        <w:t>）、</w:t>
      </w:r>
      <w:r w:rsidRPr="00570C2A">
        <w:t>pp.40</w:t>
      </w:r>
      <w:r w:rsidRPr="00570C2A">
        <w:t>－</w:t>
      </w:r>
      <w:r w:rsidRPr="00570C2A">
        <w:t>41</w:t>
      </w:r>
      <w:r w:rsidRPr="00570C2A">
        <w:t>））と先代</w:t>
      </w:r>
      <w:r w:rsidR="003F6CF5" w:rsidRPr="00570C2A">
        <w:t>が一定の重要な役割を果たすといった振舞の仕方</w:t>
      </w:r>
      <w:r w:rsidR="00B04387">
        <w:rPr>
          <w:rFonts w:hint="eastAsia"/>
        </w:rPr>
        <w:t>が</w:t>
      </w:r>
      <w:r w:rsidR="003F6CF5" w:rsidRPr="00570C2A">
        <w:t>示されている</w:t>
      </w:r>
      <w:r w:rsidRPr="00570C2A">
        <w:t>。</w:t>
      </w:r>
    </w:p>
    <w:p w14:paraId="7D85F254" w14:textId="42CFF7FC" w:rsidR="000A2604" w:rsidRPr="00570C2A" w:rsidRDefault="000A2604" w:rsidP="00E37DE4">
      <w:pPr>
        <w:ind w:firstLineChars="100" w:firstLine="194"/>
      </w:pPr>
      <w:r w:rsidRPr="00570C2A">
        <w:t>これまで</w:t>
      </w:r>
      <w:r w:rsidR="00E37DE4" w:rsidRPr="00570C2A">
        <w:t>みたように</w:t>
      </w:r>
      <w:r w:rsidRPr="00570C2A">
        <w:t>、先代と後継者の関わり方に</w:t>
      </w:r>
      <w:r w:rsidR="00E37DE4" w:rsidRPr="00570C2A">
        <w:t>ついて先行研究では</w:t>
      </w:r>
      <w:r w:rsidRPr="00570C2A">
        <w:t>、先代は</w:t>
      </w:r>
      <w:r w:rsidR="00E37DE4" w:rsidRPr="00570C2A">
        <w:t>現場から</w:t>
      </w:r>
      <w:r w:rsidRPr="00570C2A">
        <w:t>距離を置くほうがパフォーマンスに貢献するといった証左</w:t>
      </w:r>
      <w:r w:rsidR="00E37DE4" w:rsidRPr="00570C2A">
        <w:t>が多い。</w:t>
      </w:r>
      <w:r w:rsidR="00B04387">
        <w:t>一方で、先代と後継者</w:t>
      </w:r>
      <w:r w:rsidRPr="00570C2A">
        <w:t>の関わり方を分担、継続させる必要性</w:t>
      </w:r>
      <w:r w:rsidR="00B04387">
        <w:rPr>
          <w:rFonts w:hint="eastAsia"/>
        </w:rPr>
        <w:t>の</w:t>
      </w:r>
      <w:r w:rsidRPr="00570C2A">
        <w:t>示唆</w:t>
      </w:r>
      <w:r w:rsidR="00E37DE4" w:rsidRPr="00570C2A">
        <w:t>も注目すべきである</w:t>
      </w:r>
      <w:r w:rsidRPr="00570C2A">
        <w:t>。</w:t>
      </w:r>
    </w:p>
    <w:p w14:paraId="711EE563" w14:textId="6CD5E72F" w:rsidR="000A2604" w:rsidRPr="00570C2A" w:rsidRDefault="000A2604" w:rsidP="000A2604">
      <w:pPr>
        <w:ind w:firstLineChars="100" w:firstLine="194"/>
      </w:pPr>
      <w:r w:rsidRPr="00570C2A">
        <w:t>実際、事業承継を円滑化させるために先代から後継者への債務負担の継続、もしくは「二重徴求」の問題を軽減するために</w:t>
      </w:r>
      <w:r w:rsidRPr="00570C2A">
        <w:t>2013</w:t>
      </w:r>
      <w:r w:rsidRPr="00570C2A">
        <w:t>（平成</w:t>
      </w:r>
      <w:r w:rsidRPr="00570C2A">
        <w:t>25</w:t>
      </w:r>
      <w:r w:rsidRPr="00570C2A">
        <w:t>）年に「経営者ガイドライン」</w:t>
      </w:r>
      <w:r w:rsidRPr="00570C2A">
        <w:rPr>
          <w:rStyle w:val="afe"/>
        </w:rPr>
        <w:footnoteReference w:id="2"/>
      </w:r>
      <w:r w:rsidRPr="00570C2A">
        <w:t>が公表され、金融機関はこの内容に従った個人保証について</w:t>
      </w:r>
      <w:r w:rsidR="00B04387">
        <w:rPr>
          <w:rFonts w:hint="eastAsia"/>
        </w:rPr>
        <w:t>の</w:t>
      </w:r>
      <w:r w:rsidRPr="00570C2A">
        <w:t>方針変更が進む。この</w:t>
      </w:r>
      <w:r w:rsidRPr="00570C2A">
        <w:lastRenderedPageBreak/>
        <w:t>ガイドラインは法令ではなく強制力はないが、「経営者保証の解除」、「債務返済の生活の保護」、「債務の免除」を目的に運用</w:t>
      </w:r>
      <w:r w:rsidR="00B04387">
        <w:rPr>
          <w:rFonts w:hint="eastAsia"/>
        </w:rPr>
        <w:t>を</w:t>
      </w:r>
      <w:r w:rsidRPr="00570C2A">
        <w:t>進</w:t>
      </w:r>
      <w:r w:rsidR="00B04387">
        <w:rPr>
          <w:rFonts w:hint="eastAsia"/>
        </w:rPr>
        <w:t>めている</w:t>
      </w:r>
      <w:r w:rsidRPr="00570C2A">
        <w:t>。</w:t>
      </w:r>
    </w:p>
    <w:p w14:paraId="52177E38" w14:textId="22ED52B0" w:rsidR="000A2604" w:rsidRPr="00570C2A" w:rsidRDefault="000A2604" w:rsidP="000A2604"/>
    <w:p w14:paraId="6A521B8F" w14:textId="09BCF4BA" w:rsidR="000A2604" w:rsidRPr="00570C2A" w:rsidRDefault="000A2604" w:rsidP="000A2604">
      <w:pPr>
        <w:pStyle w:val="aff8"/>
        <w:jc w:val="center"/>
        <w:rPr>
          <w:rFonts w:ascii="Century" w:hAnsi="Century"/>
        </w:rPr>
      </w:pPr>
      <w:r w:rsidRPr="00570C2A">
        <w:rPr>
          <w:rFonts w:ascii="Century" w:hAnsi="Century"/>
        </w:rPr>
        <w:t>図表</w:t>
      </w:r>
      <w:r w:rsidR="00D62F21" w:rsidRPr="00570C2A">
        <w:rPr>
          <w:rFonts w:ascii="Century" w:hAnsi="Century"/>
        </w:rPr>
        <w:t>８</w:t>
      </w:r>
      <w:r w:rsidRPr="00570C2A">
        <w:rPr>
          <w:rFonts w:ascii="Century" w:hAnsi="Century"/>
        </w:rPr>
        <w:t xml:space="preserve">　代表交代時の保証徴求割合の推移</w:t>
      </w:r>
    </w:p>
    <w:p w14:paraId="4D3296AA" w14:textId="6EFC04F4" w:rsidR="000A2604" w:rsidRPr="00570C2A" w:rsidRDefault="001154BE" w:rsidP="000A2604">
      <w:pPr>
        <w:rPr>
          <w:sz w:val="18"/>
          <w:szCs w:val="18"/>
        </w:rPr>
      </w:pPr>
      <w:r w:rsidRPr="00570C2A">
        <w:rPr>
          <w:noProof/>
        </w:rPr>
        <mc:AlternateContent>
          <mc:Choice Requires="wps">
            <w:drawing>
              <wp:anchor distT="0" distB="0" distL="114300" distR="114300" simplePos="0" relativeHeight="251677696" behindDoc="0" locked="0" layoutInCell="1" allowOverlap="1" wp14:anchorId="0C85D8D4" wp14:editId="7B6F5FC9">
                <wp:simplePos x="0" y="0"/>
                <wp:positionH relativeFrom="column">
                  <wp:posOffset>1065567</wp:posOffset>
                </wp:positionH>
                <wp:positionV relativeFrom="paragraph">
                  <wp:posOffset>314437</wp:posOffset>
                </wp:positionV>
                <wp:extent cx="177501" cy="454361"/>
                <wp:effectExtent l="0" t="0" r="51435" b="60325"/>
                <wp:wrapNone/>
                <wp:docPr id="72" name="直線矢印コネクタ 72"/>
                <wp:cNvGraphicFramePr/>
                <a:graphic xmlns:a="http://schemas.openxmlformats.org/drawingml/2006/main">
                  <a:graphicData uri="http://schemas.microsoft.com/office/word/2010/wordprocessingShape">
                    <wps:wsp>
                      <wps:cNvCnPr/>
                      <wps:spPr>
                        <a:xfrm>
                          <a:off x="0" y="0"/>
                          <a:ext cx="177501" cy="454361"/>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44CF56" id="直線矢印コネクタ 72" o:spid="_x0000_s1026" type="#_x0000_t32" style="position:absolute;left:0;text-align:left;margin-left:83.9pt;margin-top:24.75pt;width:14pt;height:3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f7GAIAAEQEAAAOAAAAZHJzL2Uyb0RvYy54bWysU8uO0zAU3SPxD5b3NEmZmaKq6Sw6lA2C&#10;iscHuI6dWPJLtmnabVnPD8ACiR8YJJBY8jEV6m9w7aQZXkICkYXjxz33nnN8PbvcKok2zHlhdImL&#10;UY4R09RUQtclfvliee8BRj4QXRFpNCvxjnl8Ob97Z9baKRubxsiKOQRJtJ+2tsRNCHaaZZ42TBE/&#10;MpZpOOTGKRJg6eqscqSF7Epm4zy/yFrjKusMZd7D7lV3iOcpP+eMhqecexaQLDFwC2l0aVzHMZvP&#10;yLR2xDaC9jTIP7BQRGgoOqS6IoGgV078kkoJ6ow3PIyoUZnhXFCWNICaIv9JzfOGWJa0gDneDjb5&#10;/5eWPtmsHBJViSdjjDRRcEfHt5+On98c373/ev3hsP94eH192N8c9l8QhIBfrfVTgC30yvUrb1cu&#10;it9yp+IfZKFt8ng3eMy2AVHYLCaT87zAiMLR2fnZ/Ysi5sxuwdb58IgZheKkxD44IuomLIzWcJvG&#10;FclnsnnsQwc8AWJlqVELNcaTPE9h3khRLYWU8dC7er2QDm0INMNymcPX1/4hLBAhH+oKhZ0FM4IT&#10;RNeS9ZFSA9noQKc5zcJOsq74M8bBy6iyqx67mA0lCaVMh5NeqSE6wjjQG4A97T8B+/gIZanD/wY8&#10;IFJlo8MAVkIb9zvaYXuizLv4kwOd7mjB2lS71A3JGmjVdKP9s4pv4ft1gt8+/vk3AAAA//8DAFBL&#10;AwQUAAYACAAAACEAWvxkat8AAAAKAQAADwAAAGRycy9kb3ducmV2LnhtbEyPQU/DMAyF70j8h8hI&#10;XNCWttrKVppOBYGYuLEhzl4b2rLGqZpsDf8e7wQ3P/vp+Xv5JphenPXoOksK4nkEQlNl644aBR/7&#10;l9kKhPNINfaWtIIf7WBTXF/lmNV2ond93vlGcAi5DBW03g+ZlK5qtUE3t4Mmvn3Z0aBnOTayHnHi&#10;cNPLJIpSabAj/tDioJ9aXR13J6PguH31d9MqRGX1tvgOz2XymOKnUrc3oXwA4XXwf2a44DM6FMx0&#10;sCeqnehZp/eM7hUs1ksQF8N6yYsDD0kcgyxy+b9C8QsAAP//AwBQSwECLQAUAAYACAAAACEAtoM4&#10;kv4AAADhAQAAEwAAAAAAAAAAAAAAAAAAAAAAW0NvbnRlbnRfVHlwZXNdLnhtbFBLAQItABQABgAI&#10;AAAAIQA4/SH/1gAAAJQBAAALAAAAAAAAAAAAAAAAAC8BAABfcmVscy8ucmVsc1BLAQItABQABgAI&#10;AAAAIQCHblf7GAIAAEQEAAAOAAAAAAAAAAAAAAAAAC4CAABkcnMvZTJvRG9jLnhtbFBLAQItABQA&#10;BgAIAAAAIQBa/GRq3wAAAAoBAAAPAAAAAAAAAAAAAAAAAHIEAABkcnMvZG93bnJldi54bWxQSwUG&#10;AAAAAAQABADzAAAAfgUAAAAA&#10;" strokecolor="red" strokeweight="1pt">
                <v:stroke endarrow="block" joinstyle="miter"/>
              </v:shape>
            </w:pict>
          </mc:Fallback>
        </mc:AlternateContent>
      </w:r>
      <w:r w:rsidRPr="00570C2A">
        <w:rPr>
          <w:noProof/>
        </w:rPr>
        <mc:AlternateContent>
          <mc:Choice Requires="wps">
            <w:drawing>
              <wp:anchor distT="0" distB="0" distL="114300" distR="114300" simplePos="0" relativeHeight="251679744" behindDoc="0" locked="0" layoutInCell="1" allowOverlap="1" wp14:anchorId="3A2BB712" wp14:editId="3683E47B">
                <wp:simplePos x="0" y="0"/>
                <wp:positionH relativeFrom="column">
                  <wp:posOffset>1648927</wp:posOffset>
                </wp:positionH>
                <wp:positionV relativeFrom="paragraph">
                  <wp:posOffset>386079</wp:posOffset>
                </wp:positionV>
                <wp:extent cx="387369" cy="212109"/>
                <wp:effectExtent l="0" t="45720" r="62230" b="24130"/>
                <wp:wrapNone/>
                <wp:docPr id="73" name="直線矢印コネクタ 73"/>
                <wp:cNvGraphicFramePr/>
                <a:graphic xmlns:a="http://schemas.openxmlformats.org/drawingml/2006/main">
                  <a:graphicData uri="http://schemas.microsoft.com/office/word/2010/wordprocessingShape">
                    <wps:wsp>
                      <wps:cNvCnPr/>
                      <wps:spPr>
                        <a:xfrm rot="16200000">
                          <a:off x="0" y="0"/>
                          <a:ext cx="387369" cy="21210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27E34" id="直線矢印コネクタ 73" o:spid="_x0000_s1026" type="#_x0000_t32" style="position:absolute;left:0;text-align:left;margin-left:129.85pt;margin-top:30.4pt;width:30.5pt;height:16.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00IwIAAFMEAAAOAAAAZHJzL2Uyb0RvYy54bWysVEuOEzEQ3SNxB8t70ulESmaidGaRIWwQ&#10;RHwO4HHb3ZbctlU2+WzDei4ACyQuABJILDlMhHINyu5OA4OEBKIXlj/1Xr16Lvf8atdoshHglTUF&#10;zQdDSoThtlSmKujLF6sHF5T4wEzJtDWioHvh6dXi/r351s3EyNZWlwIIkhg/27qC1iG4WZZ5XouG&#10;+YF1wuChtNCwgEuoshLYFtkbnY2Gw0m2tVA6sFx4j7vX7SFdJH4pBQ9PpfQiEF1Q1BbSCGm8iWO2&#10;mLNZBczVincy2D+oaJgymLSnumaBkVegfqNqFAfrrQwDbpvMSqm4SDVgNfnwTjXPa+ZEqgXN8a63&#10;yf8/Wv5kswaiyoJOx5QY1uAdnd5+Pn15c3r3/tvtx+Ph0/H17fHw4Xj4SjAE/do6P0PY0qyhW3m3&#10;hlj8TkJDwKLJ+QQvB7/kCVZJdsnyfW+52AXCcXN8MR1PLinheDTKR/nwMqbIWq7I6cCHR8I2JE4K&#10;6gMwVdVhaY3By7WQpxRs89iHFngGRLA2ZItiRtNOibdalSuldTz0UN0sNZANw95YrZLcluKXsMCU&#10;fmhKEvYOvQmgmKm06FRqg2KjIa0FaRb2WrTJnwmJ1mKVrcjU1KJPyTgXJuQ9E0ZHmER5PbA18I/A&#10;Lj5CRWr4vwH3iJTZmtCDG2UsJG/vZA+7s2TZxp8daOuOFtzYcp+aI1mDnZtutHtl8Wn8vE7wH/+C&#10;xXcAAAD//wMAUEsDBBQABgAIAAAAIQDL/e0J3wAAAAoBAAAPAAAAZHJzL2Rvd25yZXYueG1sTI9B&#10;bsIwEEX3lXoHayp1V+xACRDioAqJTbtogR7AxCaOsMdRbEJ6+05XZTmap//fLzejd2wwfWwDSsgm&#10;ApjBOugWGwnfx93LElhMCrVyAY2EHxNhUz0+lKrQ4YZ7MxxSwygEY6Ek2JS6gvNYW+NVnITOIP3O&#10;ofcq0dk3XPfqRuHe8akQOfeqRWqwqjNba+rL4eolfMVV9/5xzD/tdhB7dZlnLtM7KZ+fxrc1sGTG&#10;9A/Dnz6pQ0VOp3BFHZmTMF3M5oRKeF3QJgJmIl8BOxEplgJ4VfL7CdUvAAAA//8DAFBLAQItABQA&#10;BgAIAAAAIQC2gziS/gAAAOEBAAATAAAAAAAAAAAAAAAAAAAAAABbQ29udGVudF9UeXBlc10ueG1s&#10;UEsBAi0AFAAGAAgAAAAhADj9If/WAAAAlAEAAAsAAAAAAAAAAAAAAAAALwEAAF9yZWxzLy5yZWxz&#10;UEsBAi0AFAAGAAgAAAAhAGsoLTQjAgAAUwQAAA4AAAAAAAAAAAAAAAAALgIAAGRycy9lMm9Eb2Mu&#10;eG1sUEsBAi0AFAAGAAgAAAAhAMv97QnfAAAACgEAAA8AAAAAAAAAAAAAAAAAfQQAAGRycy9kb3du&#10;cmV2LnhtbFBLBQYAAAAABAAEAPMAAACJBQAAAAA=&#10;" strokecolor="red" strokeweight="1pt">
                <v:stroke endarrow="block" joinstyle="miter"/>
              </v:shape>
            </w:pict>
          </mc:Fallback>
        </mc:AlternateContent>
      </w:r>
      <w:r w:rsidR="000A2604" w:rsidRPr="00570C2A">
        <w:rPr>
          <w:noProof/>
        </w:rPr>
        <w:drawing>
          <wp:inline distT="0" distB="0" distL="0" distR="0" wp14:anchorId="0661FD12" wp14:editId="346EA642">
            <wp:extent cx="2752314" cy="2947670"/>
            <wp:effectExtent l="0" t="0" r="10160" b="508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CAC7DC" w14:textId="3644930C" w:rsidR="000A2604" w:rsidRPr="00570C2A" w:rsidRDefault="007F5F25" w:rsidP="000A2604">
      <w:pPr>
        <w:rPr>
          <w:sz w:val="18"/>
          <w:szCs w:val="18"/>
        </w:rPr>
      </w:pPr>
      <w:r>
        <w:rPr>
          <w:sz w:val="18"/>
          <w:szCs w:val="18"/>
        </w:rPr>
        <w:t>（出所）</w:t>
      </w:r>
      <w:r w:rsidR="000A2604" w:rsidRPr="00570C2A">
        <w:rPr>
          <w:sz w:val="18"/>
          <w:szCs w:val="18"/>
        </w:rPr>
        <w:t>：「経営者保証に関するガイドライン」の活用実績について（令和元年</w:t>
      </w:r>
      <w:r w:rsidR="000A2604" w:rsidRPr="00570C2A">
        <w:rPr>
          <w:sz w:val="18"/>
          <w:szCs w:val="18"/>
        </w:rPr>
        <w:t>12</w:t>
      </w:r>
      <w:r w:rsidR="000A2604" w:rsidRPr="00570C2A">
        <w:rPr>
          <w:sz w:val="18"/>
          <w:szCs w:val="18"/>
        </w:rPr>
        <w:t>月</w:t>
      </w:r>
      <w:r w:rsidR="000A2604" w:rsidRPr="00570C2A">
        <w:rPr>
          <w:sz w:val="18"/>
          <w:szCs w:val="18"/>
        </w:rPr>
        <w:t>25</w:t>
      </w:r>
      <w:r w:rsidR="000A2604" w:rsidRPr="00570C2A">
        <w:rPr>
          <w:sz w:val="18"/>
          <w:szCs w:val="18"/>
        </w:rPr>
        <w:t>日公表）をもとに筆者作成</w:t>
      </w:r>
      <w:r w:rsidR="00B04387">
        <w:rPr>
          <w:rFonts w:hint="eastAsia"/>
          <w:sz w:val="18"/>
          <w:szCs w:val="18"/>
        </w:rPr>
        <w:t>。</w:t>
      </w:r>
    </w:p>
    <w:p w14:paraId="029FEC55" w14:textId="29A066AE" w:rsidR="000A2604" w:rsidRPr="00570C2A" w:rsidRDefault="000A2604" w:rsidP="00F308A1">
      <w:pPr>
        <w:pStyle w:val="10p"/>
        <w:rPr>
          <w:rFonts w:ascii="Century" w:hAnsi="Century"/>
          <w:sz w:val="21"/>
        </w:rPr>
      </w:pPr>
    </w:p>
    <w:p w14:paraId="6E4A3C96" w14:textId="3A0AEC96" w:rsidR="000A2604" w:rsidRPr="00570C2A" w:rsidRDefault="000A2604" w:rsidP="000A2604">
      <w:pPr>
        <w:ind w:firstLineChars="100" w:firstLine="194"/>
      </w:pPr>
      <w:r w:rsidRPr="00570C2A">
        <w:t>図表</w:t>
      </w:r>
      <w:r w:rsidRPr="00570C2A">
        <w:t>8</w:t>
      </w:r>
      <w:r w:rsidRPr="00570C2A">
        <w:t>によれば、</w:t>
      </w:r>
      <w:r w:rsidRPr="00570C2A">
        <w:t>2017</w:t>
      </w:r>
      <w:r w:rsidRPr="00570C2A">
        <w:t>年度から</w:t>
      </w:r>
      <w:r w:rsidRPr="00570C2A">
        <w:t>2019</w:t>
      </w:r>
      <w:r w:rsidRPr="00570C2A">
        <w:t>年度に向けて、「二重徴求」は大幅に減少してい</w:t>
      </w:r>
      <w:r w:rsidR="00B04387">
        <w:rPr>
          <w:rFonts w:hint="eastAsia"/>
        </w:rPr>
        <w:t>た</w:t>
      </w:r>
      <w:r w:rsidRPr="00570C2A">
        <w:t>。また、「前経営者保証あり、後継者保証なし」が大幅に増加していることがわかる。これより、事業承継を円滑にするために、後継者</w:t>
      </w:r>
      <w:r w:rsidR="00B04387">
        <w:rPr>
          <w:rFonts w:hint="eastAsia"/>
        </w:rPr>
        <w:t>に</w:t>
      </w:r>
      <w:r w:rsidRPr="00570C2A">
        <w:t>はできるだけ債務保証を</w:t>
      </w:r>
      <w:r w:rsidR="00B04387">
        <w:rPr>
          <w:rFonts w:hint="eastAsia"/>
        </w:rPr>
        <w:t>なくし</w:t>
      </w:r>
      <w:r w:rsidRPr="00570C2A">
        <w:t>、前経営者（現経営者）が保証を</w:t>
      </w:r>
      <w:r w:rsidR="00B04387">
        <w:rPr>
          <w:rFonts w:hint="eastAsia"/>
        </w:rPr>
        <w:t>継続</w:t>
      </w:r>
      <w:r w:rsidRPr="00570C2A">
        <w:t>する対応が強まっている。つまり、「経営者保証ガイドライン」の浸透により、</w:t>
      </w:r>
      <w:r w:rsidR="00B04387">
        <w:rPr>
          <w:rFonts w:hint="eastAsia"/>
        </w:rPr>
        <w:t>「前経営者保証あり・後継者保証なし」の対応が増加している</w:t>
      </w:r>
      <w:r w:rsidRPr="00570C2A">
        <w:t>。この現象を言い換えれば、現経営者が事業承継する段階においても一定の大きな役割を引き受ける必要性を示し、これによって事業承継の円滑化が進んでいるものと推測できる。</w:t>
      </w:r>
    </w:p>
    <w:p w14:paraId="098FDFC8" w14:textId="29623501" w:rsidR="000A2604" w:rsidRPr="00570C2A" w:rsidRDefault="000A2604" w:rsidP="000A2604">
      <w:pPr>
        <w:pStyle w:val="10p"/>
        <w:rPr>
          <w:rFonts w:ascii="Century" w:hAnsi="Century"/>
          <w:sz w:val="21"/>
        </w:rPr>
      </w:pPr>
      <w:r w:rsidRPr="00570C2A">
        <w:rPr>
          <w:rFonts w:ascii="Century" w:eastAsia="ＭＳ 明朝" w:hAnsi="Century"/>
          <w:sz w:val="21"/>
        </w:rPr>
        <w:t xml:space="preserve">　以上より、事業承継において、先代は後継者のマネジメント内容等にあまり口出しする必要はなく、むしろ引き気味</w:t>
      </w:r>
      <w:r w:rsidR="00B04387">
        <w:rPr>
          <w:rFonts w:ascii="Century" w:eastAsia="ＭＳ 明朝" w:hAnsi="Century" w:hint="eastAsia"/>
          <w:sz w:val="21"/>
        </w:rPr>
        <w:t>に</w:t>
      </w:r>
      <w:r w:rsidRPr="00570C2A">
        <w:rPr>
          <w:rFonts w:ascii="Century" w:eastAsia="ＭＳ 明朝" w:hAnsi="Century"/>
          <w:sz w:val="21"/>
        </w:rPr>
        <w:t>控えることが承継後のパフォーマンスを向上させる。</w:t>
      </w:r>
    </w:p>
    <w:p w14:paraId="1C134C99" w14:textId="46E007B1" w:rsidR="000A2604" w:rsidRPr="00570C2A" w:rsidRDefault="000A2604" w:rsidP="000A2604">
      <w:pPr>
        <w:ind w:firstLineChars="100" w:firstLine="194"/>
      </w:pPr>
      <w:r w:rsidRPr="00570C2A">
        <w:t>しかし、それは図表</w:t>
      </w:r>
      <w:r w:rsidRPr="00570C2A">
        <w:t>9</w:t>
      </w:r>
      <w:r w:rsidRPr="00570C2A">
        <w:t>にみる「人</w:t>
      </w:r>
      <w:r w:rsidR="003F6CF5" w:rsidRPr="00570C2A">
        <w:t>（経営）の継承」、「知的資産の継承」においては、有効だが、一方で「</w:t>
      </w:r>
      <w:r w:rsidRPr="00570C2A">
        <w:t>資産の継承」、特に債務保証においては現経営者が保証を一</w:t>
      </w:r>
      <w:r w:rsidR="00B04387">
        <w:rPr>
          <w:rFonts w:hint="eastAsia"/>
        </w:rPr>
        <w:t>手</w:t>
      </w:r>
      <w:r w:rsidRPr="00570C2A">
        <w:t>に引き受け、後継者が債務保証負担を</w:t>
      </w:r>
      <w:r w:rsidR="003F6CF5" w:rsidRPr="00570C2A">
        <w:t>軽</w:t>
      </w:r>
      <w:r w:rsidR="003F6CF5" w:rsidRPr="00570C2A">
        <w:t>減することで事業承継の円滑化に結び付く</w:t>
      </w:r>
      <w:r w:rsidRPr="00570C2A">
        <w:t>。</w:t>
      </w:r>
    </w:p>
    <w:p w14:paraId="2B6E4214" w14:textId="77777777" w:rsidR="000A2604" w:rsidRPr="00570C2A" w:rsidRDefault="000A2604" w:rsidP="000A2604"/>
    <w:p w14:paraId="3FE9D175" w14:textId="7C2D4B24" w:rsidR="000A2604" w:rsidRPr="00570C2A" w:rsidRDefault="000A2604" w:rsidP="000A2604">
      <w:pPr>
        <w:pStyle w:val="aff8"/>
        <w:jc w:val="center"/>
        <w:rPr>
          <w:rFonts w:ascii="Century" w:hAnsi="Century"/>
        </w:rPr>
      </w:pPr>
      <w:r w:rsidRPr="00570C2A">
        <w:rPr>
          <w:rFonts w:ascii="Century" w:hAnsi="Century"/>
        </w:rPr>
        <w:t>図表</w:t>
      </w:r>
      <w:r w:rsidR="00D62F21" w:rsidRPr="00570C2A">
        <w:rPr>
          <w:rFonts w:ascii="Century" w:hAnsi="Century"/>
        </w:rPr>
        <w:t>９</w:t>
      </w:r>
      <w:r w:rsidRPr="00570C2A">
        <w:rPr>
          <w:rFonts w:ascii="Century" w:hAnsi="Century"/>
        </w:rPr>
        <w:t xml:space="preserve">　事業承継の構成要素</w:t>
      </w:r>
    </w:p>
    <w:p w14:paraId="08154754" w14:textId="3C64292D" w:rsidR="000A2604" w:rsidRPr="00570C2A" w:rsidRDefault="002361B4" w:rsidP="000A2604">
      <w:r w:rsidRPr="00570C2A">
        <w:rPr>
          <w:noProof/>
        </w:rPr>
        <mc:AlternateContent>
          <mc:Choice Requires="wps">
            <w:drawing>
              <wp:anchor distT="0" distB="0" distL="114300" distR="114300" simplePos="0" relativeHeight="251664384" behindDoc="0" locked="0" layoutInCell="1" allowOverlap="1" wp14:anchorId="3D5D8EAB" wp14:editId="06ABFD29">
                <wp:simplePos x="0" y="0"/>
                <wp:positionH relativeFrom="column">
                  <wp:posOffset>1530985</wp:posOffset>
                </wp:positionH>
                <wp:positionV relativeFrom="paragraph">
                  <wp:posOffset>1374775</wp:posOffset>
                </wp:positionV>
                <wp:extent cx="955040" cy="66865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55040" cy="668655"/>
                        </a:xfrm>
                        <a:prstGeom prst="rect">
                          <a:avLst/>
                        </a:prstGeom>
                        <a:solidFill>
                          <a:schemeClr val="lt1"/>
                        </a:solidFill>
                        <a:ln w="6350">
                          <a:noFill/>
                        </a:ln>
                      </wps:spPr>
                      <wps:txbx>
                        <w:txbxContent>
                          <w:p w14:paraId="42940A58" w14:textId="77777777" w:rsidR="000A2604" w:rsidRDefault="000A2604" w:rsidP="000A2604">
                            <w:pPr>
                              <w:rPr>
                                <w:rFonts w:ascii="ＭＳ 明朝" w:hAnsi="ＭＳ 明朝"/>
                                <w:sz w:val="16"/>
                              </w:rPr>
                            </w:pPr>
                            <w:r>
                              <w:rPr>
                                <w:rFonts w:ascii="ＭＳ 明朝" w:hAnsi="ＭＳ 明朝" w:hint="eastAsia"/>
                                <w:sz w:val="16"/>
                              </w:rPr>
                              <w:t>・技術</w:t>
                            </w:r>
                            <w:r>
                              <w:rPr>
                                <w:rFonts w:ascii="ＭＳ 明朝" w:hAnsi="ＭＳ 明朝"/>
                                <w:sz w:val="16"/>
                              </w:rPr>
                              <w:t>、</w:t>
                            </w:r>
                            <w:r>
                              <w:rPr>
                                <w:rFonts w:ascii="ＭＳ 明朝" w:hAnsi="ＭＳ 明朝" w:hint="eastAsia"/>
                                <w:sz w:val="16"/>
                              </w:rPr>
                              <w:t>ノウハウ</w:t>
                            </w:r>
                          </w:p>
                          <w:p w14:paraId="445DAC2F" w14:textId="77777777" w:rsidR="000A2604" w:rsidRDefault="000A2604" w:rsidP="000A2604">
                            <w:pPr>
                              <w:rPr>
                                <w:rFonts w:ascii="ＭＳ 明朝" w:hAnsi="ＭＳ 明朝"/>
                                <w:sz w:val="16"/>
                              </w:rPr>
                            </w:pPr>
                            <w:r>
                              <w:rPr>
                                <w:rFonts w:ascii="ＭＳ 明朝" w:hAnsi="ＭＳ 明朝" w:hint="eastAsia"/>
                                <w:sz w:val="16"/>
                              </w:rPr>
                              <w:t>・人脈</w:t>
                            </w:r>
                          </w:p>
                          <w:p w14:paraId="58A35539" w14:textId="77777777" w:rsidR="000A2604" w:rsidRPr="008B0A4D" w:rsidRDefault="000A2604" w:rsidP="000A2604">
                            <w:pPr>
                              <w:rPr>
                                <w:rFonts w:ascii="ＭＳ 明朝" w:hAnsi="ＭＳ 明朝"/>
                                <w:sz w:val="16"/>
                              </w:rPr>
                            </w:pPr>
                            <w:r>
                              <w:rPr>
                                <w:rFonts w:ascii="ＭＳ 明朝" w:hAnsi="ＭＳ 明朝" w:hint="eastAsia"/>
                                <w:sz w:val="16"/>
                              </w:rPr>
                              <w:t>・顧客情報等</w:t>
                            </w:r>
                          </w:p>
                          <w:p w14:paraId="0D0956DC" w14:textId="77777777" w:rsidR="000A2604" w:rsidRPr="008B0A4D" w:rsidRDefault="000A2604" w:rsidP="000A2604">
                            <w:pPr>
                              <w:rPr>
                                <w:rFonts w:ascii="ＭＳ 明朝" w:hAnsi="ＭＳ 明朝"/>
                                <w:sz w:val="16"/>
                              </w:rPr>
                            </w:pPr>
                          </w:p>
                          <w:p w14:paraId="3A55DFA8" w14:textId="77777777" w:rsidR="000A2604" w:rsidRPr="008B0A4D" w:rsidRDefault="000A2604" w:rsidP="000A2604">
                            <w:pPr>
                              <w:rPr>
                                <w:rFonts w:ascii="ＭＳ 明朝" w:hAnsi="ＭＳ 明朝"/>
                                <w:sz w:val="16"/>
                              </w:rPr>
                            </w:pPr>
                            <w:r w:rsidRPr="008B0A4D">
                              <w:rPr>
                                <w:rFonts w:ascii="ＭＳ 明朝" w:hAnsi="ＭＳ 明朝" w:hint="eastAsia"/>
                                <w:sz w:val="16"/>
                              </w:rPr>
                              <w:t>承継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5D8EAB" id="テキスト ボックス 18" o:spid="_x0000_s1051" type="#_x0000_t202" style="position:absolute;left:0;text-align:left;margin-left:120.55pt;margin-top:108.25pt;width:75.2pt;height: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HoWgIAAIMEAAAOAAAAZHJzL2Uyb0RvYy54bWysVMFu2zAMvQ/YPwi6r067JeiCOkXWosOA&#10;oi2QDj0rstwYkEVNUmJ3xwYY+hH7hWHnfY9/ZE9y3G7dTsMuMiWSj+Qj6aPjttZso5yvyOR8f2/E&#10;mTKSisrc5vzj9dmrQ858EKYQmozK+Z3y/Hj28sVRY6fqgFakC+UYQIyfNjbnqxDsNMu8XKla+D2y&#10;ykBZkqtFwNXdZoUTDdBrnR2MRpOsIVdYR1J5j9fTXslnCb8slQyXZelVYDrnyC2k06VzGc9sdiSm&#10;t07YVSV3aYh/yKIWlUHQR6hTEQRbu+oPqLqSjjyVYU9SnVFZVlKlGlDN/uhZNYuVsCrVAnK8faTJ&#10;/z9YebG5cqwq0Dt0yogaPeq2X7r7b939j277wLrt12677e6/485gA8Ia66fwW1h4hvYdtXAe3j0e&#10;Iw9t6er4RYUMelB/90i3agOTeHw7Ho/eQCOhmkwOJ+NxRMmenK3z4b2imkUh5w7dTCSLzbkPvelg&#10;EmN50lVxVmmdLnGC1Il2bCPQex1SigD/zUob1iD46/EoARuK7j2yNsglltqXFKXQLtueq4Oh3iUV&#10;d6DBUT9Z3sqzCsmeCx+uhMMooT6sR7jEUWpCMNpJnK3Iff7be7RHh6HlrMFo5tx/WgunONMfDHof&#10;53gQ3CAsB8Gs6xNCxftYPCuTCAcX9CCWjuobbM08RoFKGIlYOQ+DeBL6BcHWSTWfJyNMqxXh3Cys&#10;jNCR4Uj9dXsjnN31J6CxFzQMrZg+a1NvGz0NzdeByir1MBLbs7jjG5OepmC3lXGVfr0nq6d/x+wn&#10;AAAA//8DAFBLAwQUAAYACAAAACEAx6i++eEAAAALAQAADwAAAGRycy9kb3ducmV2LnhtbEyPwU7D&#10;MAyG70i8Q2QkLoilKaOU0nQCJA5IIMRAO2dNaMoSpzTZ1vH0mBPcPsu/fn+uF5N3bGfG2AeUIGYZ&#10;MINt0D12Et7fHs5LYDEp1MoFNBIOJsKiOT6qVaXDHl/Nbpk6RiUYKyXBpjRUnMfWGq/iLAwGafcR&#10;Rq8SjWPH9aj2VO4dz7Os4F71SBesGsy9Ne1mufUSysP8+WxVXK0+3cvjnf3uvvBpo6Q8PZlub4Al&#10;M6W/MPzqkzo05LQOW9SROQn5XAiKEojiEhglLq4FwZogFyXwpub/f2h+AAAA//8DAFBLAQItABQA&#10;BgAIAAAAIQC2gziS/gAAAOEBAAATAAAAAAAAAAAAAAAAAAAAAABbQ29udGVudF9UeXBlc10ueG1s&#10;UEsBAi0AFAAGAAgAAAAhADj9If/WAAAAlAEAAAsAAAAAAAAAAAAAAAAALwEAAF9yZWxzLy5yZWxz&#10;UEsBAi0AFAAGAAgAAAAhAGbtgehaAgAAgwQAAA4AAAAAAAAAAAAAAAAALgIAAGRycy9lMm9Eb2Mu&#10;eG1sUEsBAi0AFAAGAAgAAAAhAMeovvnhAAAACwEAAA8AAAAAAAAAAAAAAAAAtAQAAGRycy9kb3du&#10;cmV2LnhtbFBLBQYAAAAABAAEAPMAAADCBQAAAAA=&#10;" fillcolor="white [3201]" stroked="f" strokeweight=".5pt">
                <v:textbox inset="0,0,0,0">
                  <w:txbxContent>
                    <w:p w14:paraId="42940A58" w14:textId="77777777" w:rsidR="000A2604" w:rsidRDefault="000A2604" w:rsidP="000A2604">
                      <w:pPr>
                        <w:rPr>
                          <w:rFonts w:ascii="ＭＳ 明朝" w:hAnsi="ＭＳ 明朝"/>
                          <w:sz w:val="16"/>
                        </w:rPr>
                      </w:pPr>
                      <w:r>
                        <w:rPr>
                          <w:rFonts w:ascii="ＭＳ 明朝" w:hAnsi="ＭＳ 明朝" w:hint="eastAsia"/>
                          <w:sz w:val="16"/>
                        </w:rPr>
                        <w:t>・技術</w:t>
                      </w:r>
                      <w:r>
                        <w:rPr>
                          <w:rFonts w:ascii="ＭＳ 明朝" w:hAnsi="ＭＳ 明朝"/>
                          <w:sz w:val="16"/>
                        </w:rPr>
                        <w:t>、</w:t>
                      </w:r>
                      <w:r>
                        <w:rPr>
                          <w:rFonts w:ascii="ＭＳ 明朝" w:hAnsi="ＭＳ 明朝" w:hint="eastAsia"/>
                          <w:sz w:val="16"/>
                        </w:rPr>
                        <w:t>ノウハウ</w:t>
                      </w:r>
                    </w:p>
                    <w:p w14:paraId="445DAC2F" w14:textId="77777777" w:rsidR="000A2604" w:rsidRDefault="000A2604" w:rsidP="000A2604">
                      <w:pPr>
                        <w:rPr>
                          <w:rFonts w:ascii="ＭＳ 明朝" w:hAnsi="ＭＳ 明朝"/>
                          <w:sz w:val="16"/>
                        </w:rPr>
                      </w:pPr>
                      <w:r>
                        <w:rPr>
                          <w:rFonts w:ascii="ＭＳ 明朝" w:hAnsi="ＭＳ 明朝" w:hint="eastAsia"/>
                          <w:sz w:val="16"/>
                        </w:rPr>
                        <w:t>・人脈</w:t>
                      </w:r>
                    </w:p>
                    <w:p w14:paraId="58A35539" w14:textId="77777777" w:rsidR="000A2604" w:rsidRPr="008B0A4D" w:rsidRDefault="000A2604" w:rsidP="000A2604">
                      <w:pPr>
                        <w:rPr>
                          <w:rFonts w:ascii="ＭＳ 明朝" w:hAnsi="ＭＳ 明朝"/>
                          <w:sz w:val="16"/>
                        </w:rPr>
                      </w:pPr>
                      <w:r>
                        <w:rPr>
                          <w:rFonts w:ascii="ＭＳ 明朝" w:hAnsi="ＭＳ 明朝" w:hint="eastAsia"/>
                          <w:sz w:val="16"/>
                        </w:rPr>
                        <w:t>・顧客情報等</w:t>
                      </w:r>
                    </w:p>
                    <w:p w14:paraId="0D0956DC" w14:textId="77777777" w:rsidR="000A2604" w:rsidRPr="008B0A4D" w:rsidRDefault="000A2604" w:rsidP="000A2604">
                      <w:pPr>
                        <w:rPr>
                          <w:rFonts w:ascii="ＭＳ 明朝" w:hAnsi="ＭＳ 明朝"/>
                          <w:sz w:val="16"/>
                        </w:rPr>
                      </w:pPr>
                    </w:p>
                    <w:p w14:paraId="3A55DFA8" w14:textId="77777777" w:rsidR="000A2604" w:rsidRPr="008B0A4D" w:rsidRDefault="000A2604" w:rsidP="000A2604">
                      <w:pPr>
                        <w:rPr>
                          <w:rFonts w:ascii="ＭＳ 明朝" w:hAnsi="ＭＳ 明朝"/>
                          <w:sz w:val="16"/>
                        </w:rPr>
                      </w:pPr>
                      <w:r w:rsidRPr="008B0A4D">
                        <w:rPr>
                          <w:rFonts w:ascii="ＭＳ 明朝" w:hAnsi="ＭＳ 明朝" w:hint="eastAsia"/>
                          <w:sz w:val="16"/>
                        </w:rPr>
                        <w:t>承継</w:t>
                      </w:r>
                    </w:p>
                  </w:txbxContent>
                </v:textbox>
              </v:shape>
            </w:pict>
          </mc:Fallback>
        </mc:AlternateContent>
      </w:r>
      <w:r w:rsidRPr="00570C2A">
        <w:rPr>
          <w:noProof/>
        </w:rPr>
        <mc:AlternateContent>
          <mc:Choice Requires="wps">
            <w:drawing>
              <wp:anchor distT="0" distB="0" distL="114300" distR="114300" simplePos="0" relativeHeight="251663360" behindDoc="0" locked="0" layoutInCell="1" allowOverlap="1" wp14:anchorId="5E6C790F" wp14:editId="160631AA">
                <wp:simplePos x="0" y="0"/>
                <wp:positionH relativeFrom="column">
                  <wp:posOffset>288925</wp:posOffset>
                </wp:positionH>
                <wp:positionV relativeFrom="paragraph">
                  <wp:posOffset>1381760</wp:posOffset>
                </wp:positionV>
                <wp:extent cx="955040" cy="6750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55040" cy="675005"/>
                        </a:xfrm>
                        <a:prstGeom prst="rect">
                          <a:avLst/>
                        </a:prstGeom>
                        <a:solidFill>
                          <a:schemeClr val="lt1"/>
                        </a:solidFill>
                        <a:ln w="6350">
                          <a:noFill/>
                        </a:ln>
                      </wps:spPr>
                      <wps:txbx>
                        <w:txbxContent>
                          <w:p w14:paraId="31F1562D" w14:textId="77777777" w:rsidR="000A2604" w:rsidRDefault="000A2604" w:rsidP="000A2604">
                            <w:pPr>
                              <w:rPr>
                                <w:rFonts w:ascii="ＭＳ 明朝" w:hAnsi="ＭＳ 明朝"/>
                                <w:sz w:val="16"/>
                              </w:rPr>
                            </w:pPr>
                            <w:r>
                              <w:rPr>
                                <w:rFonts w:ascii="ＭＳ 明朝" w:hAnsi="ＭＳ 明朝" w:hint="eastAsia"/>
                                <w:sz w:val="16"/>
                              </w:rPr>
                              <w:t>・経営理念</w:t>
                            </w:r>
                          </w:p>
                          <w:p w14:paraId="1283C03C" w14:textId="77777777" w:rsidR="000A2604" w:rsidRDefault="000A2604" w:rsidP="000A2604">
                            <w:pPr>
                              <w:rPr>
                                <w:rFonts w:ascii="ＭＳ 明朝" w:hAnsi="ＭＳ 明朝"/>
                                <w:sz w:val="16"/>
                              </w:rPr>
                            </w:pPr>
                            <w:r>
                              <w:rPr>
                                <w:rFonts w:ascii="ＭＳ 明朝" w:hAnsi="ＭＳ 明朝" w:hint="eastAsia"/>
                                <w:sz w:val="16"/>
                              </w:rPr>
                              <w:t>・信用</w:t>
                            </w:r>
                          </w:p>
                          <w:p w14:paraId="63728700" w14:textId="77777777" w:rsidR="000A2604" w:rsidRPr="008B0A4D" w:rsidRDefault="000A2604" w:rsidP="000A2604">
                            <w:pPr>
                              <w:rPr>
                                <w:rFonts w:ascii="ＭＳ 明朝" w:hAnsi="ＭＳ 明朝"/>
                                <w:sz w:val="16"/>
                              </w:rPr>
                            </w:pPr>
                            <w:r>
                              <w:rPr>
                                <w:rFonts w:ascii="ＭＳ 明朝" w:hAnsi="ＭＳ 明朝" w:hint="eastAsia"/>
                                <w:sz w:val="16"/>
                              </w:rPr>
                              <w:t>・知的財産権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C790F" id="テキスト ボックス 17" o:spid="_x0000_s1052" type="#_x0000_t202" style="position:absolute;left:0;text-align:left;margin-left:22.75pt;margin-top:108.8pt;width:75.2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zLWQIAAIMEAAAOAAAAZHJzL2Uyb0RvYy54bWysVMFu1DAQvSPxD5bvNGnLtrBqtlpaFSFV&#10;tFKLevY6TjeS4zG2d5Ny7EqIj+AXEGe+Jz/Cs7NpoXBCXJyxZ+bNzJuZHB13jWZr5XxNpuC7Ozln&#10;ykgqa3Nb8A/XZy9eceaDMKXQZFTB75Tnx7Pnz45aO1V7tCRdKscAYvy0tQVfhmCnWeblUjXC75BV&#10;BsqKXCMCru42K51ogd7obC/PD7KWXGkdSeU9Xk8HJZ8l/KpSMlxUlVeB6YIjt5BOl85FPLPZkZje&#10;OmGXtdymIf4hi0bUBkEfoE5FEGzl6j+gmlo68lSFHUlNRlVVS5VqQDW7+ZNqrpbCqlQLyPH2gSb/&#10;/2Dl+/WlY3WJ3h1yZkSDHvWbz/39t/7+R7/5wvrN136z6e+/485gA8Ja66fwu7LwDN0b6uA8vns8&#10;Rh66yjXxiwoZ9KD+7oFu1QUm8fh6MslfQiOhOjic5PkkomSPztb58FZRw6JQcIduJpLF+tyHwXQ0&#10;ibE86bo8q7VOlzhB6kQ7thbovQ4pRYD/ZqUNaxF8f5InYEPRfUDWBrnEUoeSohS6RTdwtT/Wu6Dy&#10;DjQ4GibLW3lWI9lz4cOlcBgl1If1CBc4Kk0IRluJsyW5T397j/boMLSctRjNgvuPK+EUZ/qdQe/j&#10;HI+CG4XFKJhVc0KoeBeLZ2US4eCCHsXKUXODrZnHKFAJIxGr4GEUT8KwINg6qebzZIRptSKcmysr&#10;I3RkOFJ/3d0IZ7f9CWjsexqHVkyftGmwjZ6G5qtAVZ16GIkdWNzyjUlPU7DdyrhKv96T1eO/Y/YT&#10;AAD//wMAUEsDBBQABgAIAAAAIQCPqYMb4wAAAAoBAAAPAAAAZHJzL2Rvd25yZXYueG1sTI9BT8JA&#10;EIXvJv6HzZh4MbCl0EJrt0RNPJhgDGg4D+3arezO1u4CxV/vctLj5H1575tiORjNjrJ3rSUBk3EE&#10;TFJl65YaAR/vz6MFMOeRatSWpICzdLAsr68KzGt7orU8bnzDQgm5HAUo77ucc1cpadCNbScpZJ+2&#10;N+jD2Te87vEUyo3mcRSl3GBLYUFhJ5+UrPabgxGwOM9e77bpfPul314e1U/zTas9CnF7MzzcA/Ny&#10;8H8wXPSDOpTBaWcPVDumBcySJJAC4sk8BXYBsiQDthMwjacZ8LLg/18ofwEAAP//AwBQSwECLQAU&#10;AAYACAAAACEAtoM4kv4AAADhAQAAEwAAAAAAAAAAAAAAAAAAAAAAW0NvbnRlbnRfVHlwZXNdLnht&#10;bFBLAQItABQABgAIAAAAIQA4/SH/1gAAAJQBAAALAAAAAAAAAAAAAAAAAC8BAABfcmVscy8ucmVs&#10;c1BLAQItABQABgAIAAAAIQDWnfzLWQIAAIMEAAAOAAAAAAAAAAAAAAAAAC4CAABkcnMvZTJvRG9j&#10;LnhtbFBLAQItABQABgAIAAAAIQCPqYMb4wAAAAoBAAAPAAAAAAAAAAAAAAAAALMEAABkcnMvZG93&#10;bnJldi54bWxQSwUGAAAAAAQABADzAAAAwwUAAAAA&#10;" fillcolor="white [3201]" stroked="f" strokeweight=".5pt">
                <v:textbox inset="0,0,0,0">
                  <w:txbxContent>
                    <w:p w14:paraId="31F1562D" w14:textId="77777777" w:rsidR="000A2604" w:rsidRDefault="000A2604" w:rsidP="000A2604">
                      <w:pPr>
                        <w:rPr>
                          <w:rFonts w:ascii="ＭＳ 明朝" w:hAnsi="ＭＳ 明朝"/>
                          <w:sz w:val="16"/>
                        </w:rPr>
                      </w:pPr>
                      <w:r>
                        <w:rPr>
                          <w:rFonts w:ascii="ＭＳ 明朝" w:hAnsi="ＭＳ 明朝" w:hint="eastAsia"/>
                          <w:sz w:val="16"/>
                        </w:rPr>
                        <w:t>・経営理念</w:t>
                      </w:r>
                    </w:p>
                    <w:p w14:paraId="1283C03C" w14:textId="77777777" w:rsidR="000A2604" w:rsidRDefault="000A2604" w:rsidP="000A2604">
                      <w:pPr>
                        <w:rPr>
                          <w:rFonts w:ascii="ＭＳ 明朝" w:hAnsi="ＭＳ 明朝"/>
                          <w:sz w:val="16"/>
                        </w:rPr>
                      </w:pPr>
                      <w:r>
                        <w:rPr>
                          <w:rFonts w:ascii="ＭＳ 明朝" w:hAnsi="ＭＳ 明朝" w:hint="eastAsia"/>
                          <w:sz w:val="16"/>
                        </w:rPr>
                        <w:t>・信用</w:t>
                      </w:r>
                    </w:p>
                    <w:p w14:paraId="63728700" w14:textId="77777777" w:rsidR="000A2604" w:rsidRPr="008B0A4D" w:rsidRDefault="000A2604" w:rsidP="000A2604">
                      <w:pPr>
                        <w:rPr>
                          <w:rFonts w:ascii="ＭＳ 明朝" w:hAnsi="ＭＳ 明朝"/>
                          <w:sz w:val="16"/>
                        </w:rPr>
                      </w:pPr>
                      <w:r>
                        <w:rPr>
                          <w:rFonts w:ascii="ＭＳ 明朝" w:hAnsi="ＭＳ 明朝" w:hint="eastAsia"/>
                          <w:sz w:val="16"/>
                        </w:rPr>
                        <w:t>・知的財産権</w:t>
                      </w:r>
                    </w:p>
                  </w:txbxContent>
                </v:textbox>
              </v:shape>
            </w:pict>
          </mc:Fallback>
        </mc:AlternateContent>
      </w:r>
      <w:r w:rsidRPr="00570C2A">
        <w:rPr>
          <w:noProof/>
        </w:rPr>
        <mc:AlternateContent>
          <mc:Choice Requires="wps">
            <w:drawing>
              <wp:anchor distT="0" distB="0" distL="114300" distR="114300" simplePos="0" relativeHeight="251661312" behindDoc="0" locked="0" layoutInCell="1" allowOverlap="1" wp14:anchorId="26E5ABC2" wp14:editId="2CB3214E">
                <wp:simplePos x="0" y="0"/>
                <wp:positionH relativeFrom="column">
                  <wp:posOffset>623409</wp:posOffset>
                </wp:positionH>
                <wp:positionV relativeFrom="paragraph">
                  <wp:posOffset>1122045</wp:posOffset>
                </wp:positionV>
                <wp:extent cx="1425575" cy="279400"/>
                <wp:effectExtent l="0" t="0" r="3175" b="6350"/>
                <wp:wrapNone/>
                <wp:docPr id="15" name="テキスト ボックス 15"/>
                <wp:cNvGraphicFramePr/>
                <a:graphic xmlns:a="http://schemas.openxmlformats.org/drawingml/2006/main">
                  <a:graphicData uri="http://schemas.microsoft.com/office/word/2010/wordprocessingShape">
                    <wps:wsp>
                      <wps:cNvSpPr txBox="1"/>
                      <wps:spPr>
                        <a:xfrm>
                          <a:off x="0" y="0"/>
                          <a:ext cx="1425575" cy="279400"/>
                        </a:xfrm>
                        <a:prstGeom prst="rect">
                          <a:avLst/>
                        </a:prstGeom>
                        <a:solidFill>
                          <a:schemeClr val="lt1"/>
                        </a:solidFill>
                        <a:ln w="6350">
                          <a:noFill/>
                        </a:ln>
                      </wps:spPr>
                      <wps:txbx>
                        <w:txbxContent>
                          <w:p w14:paraId="4B12AFCB"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知的資産の承継</w:t>
                            </w:r>
                          </w:p>
                          <w:p w14:paraId="26EED4EA" w14:textId="77777777" w:rsidR="000A2604" w:rsidRPr="008B0A4D" w:rsidRDefault="000A2604" w:rsidP="000A2604">
                            <w:pPr>
                              <w:jc w:val="center"/>
                              <w:rPr>
                                <w:rFonts w:ascii="ＭＳ ゴシック" w:eastAsia="ＭＳ ゴシック" w:hAnsi="ＭＳ ゴシック"/>
                                <w:sz w:val="20"/>
                              </w:rPr>
                            </w:pPr>
                          </w:p>
                          <w:p w14:paraId="336AEA81"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承継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5ABC2" id="テキスト ボックス 15" o:spid="_x0000_s1053" type="#_x0000_t202" style="position:absolute;left:0;text-align:left;margin-left:49.1pt;margin-top:88.35pt;width:112.2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fAWgIAAIQEAAAOAAAAZHJzL2Uyb0RvYy54bWysVE1u1DAU3iNxB8t7munQaWHUTDW0KkKq&#10;2kot6trjOJ1Ijp+xPZOUZUeqOARXQKw5Ty7CZ2fSQmGF2DjPfv/f914Oj9pas7VyviKT892dEWfK&#10;SCoqc5vzj9enr95w5oMwhdBkVM7vlOdHs5cvDhs7VWNaki6UYwhi/LSxOV+GYKdZ5uVS1cLvkFUG&#10;ypJcLQKu7jYrnGgQvdbZeDTazxpyhXUklfd4PemVfJbil6WS4aIsvQpM5xy1hXS6dC7imc0OxfTW&#10;Cbus5LYM8Q9V1KIySPoY6kQEwVau+iNUXUlHnsqwI6nOqCwrqVIP6GZ39Kybq6WwKvUCcLx9hMn/&#10;v7DyfH3pWFWAuwlnRtTgqNs8dPffuvsf3eYL6zZfu82mu/+OO4MNAGusn8LvysIztO+ohfPw7vEY&#10;cWhLV8cvOmTQA/q7R7hVG5iMTnvjyeQAaSV044O3e6PER/bkbZ0P7xXVLAo5d6AzoSzWZz6gEpgO&#10;JjGZJ10Vp5XW6RJHSB1rx9YC5OuQaoTHb1basCbn+68noxTYUHTvI2uDBLHXvqcohXbR9mDtDQ0v&#10;qLgDDo760fJWnlYo9kz4cCkcZgmtYz/CBY5SE5LRVuJsSe7z396jPSiGlrMGs5lz/2klnOJMfzAg&#10;Pw7yILhBWAyCWdXHhI53sXlWJhEOLuhBLB3VN1ibecwClTASuXIeBvE49BuCtZNqPk9GGFcrwpm5&#10;sjKGjghH6K/bG+Hslp8AZs9pmFoxfUZTbxs9Dc1XgcoqcRiB7VHc4o1RT9Ru1zLu0q/3ZPX085j9&#10;BAAA//8DAFBLAwQUAAYACAAAACEA3nrSROEAAAAKAQAADwAAAGRycy9kb3ducmV2LnhtbEyPy07D&#10;MBBF90j8gzVIbBB1MCgJIU4FSCyQQIi26tqNTRxqj0Pstilfz7CC3TyO7pyp55N3bG/G2AeUcDXL&#10;gBlsg+6xk7BaPl2WwGJSqJULaCQcTYR5c3pSq0qHA76b/SJ1jEIwVkqCTWmoOI+tNV7FWRgM0u4j&#10;jF4laseO61EdKNw7LrIs5171SBesGsyjNe12sfMSyuPN68U6L9af7u35wX53X/iyVVKen033d8CS&#10;mdIfDL/6pA4NOW3CDnVkTsJtKYikeZEXwAi4FoKKjQQhsgJ4U/P/LzQ/AAAA//8DAFBLAQItABQA&#10;BgAIAAAAIQC2gziS/gAAAOEBAAATAAAAAAAAAAAAAAAAAAAAAABbQ29udGVudF9UeXBlc10ueG1s&#10;UEsBAi0AFAAGAAgAAAAhADj9If/WAAAAlAEAAAsAAAAAAAAAAAAAAAAALwEAAF9yZWxzLy5yZWxz&#10;UEsBAi0AFAAGAAgAAAAhAKk7x8BaAgAAhAQAAA4AAAAAAAAAAAAAAAAALgIAAGRycy9lMm9Eb2Mu&#10;eG1sUEsBAi0AFAAGAAgAAAAhAN560kThAAAACgEAAA8AAAAAAAAAAAAAAAAAtAQAAGRycy9kb3du&#10;cmV2LnhtbFBLBQYAAAAABAAEAPMAAADCBQAAAAA=&#10;" fillcolor="white [3201]" stroked="f" strokeweight=".5pt">
                <v:textbox inset="0,0,0,0">
                  <w:txbxContent>
                    <w:p w14:paraId="4B12AFCB"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知的資産の承継</w:t>
                      </w:r>
                    </w:p>
                    <w:p w14:paraId="26EED4EA" w14:textId="77777777" w:rsidR="000A2604" w:rsidRPr="008B0A4D" w:rsidRDefault="000A2604" w:rsidP="000A2604">
                      <w:pPr>
                        <w:jc w:val="center"/>
                        <w:rPr>
                          <w:rFonts w:ascii="ＭＳ ゴシック" w:eastAsia="ＭＳ ゴシック" w:hAnsi="ＭＳ ゴシック"/>
                          <w:sz w:val="20"/>
                        </w:rPr>
                      </w:pPr>
                    </w:p>
                    <w:p w14:paraId="336AEA81"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承継</w:t>
                      </w:r>
                    </w:p>
                  </w:txbxContent>
                </v:textbox>
              </v:shape>
            </w:pict>
          </mc:Fallback>
        </mc:AlternateContent>
      </w:r>
      <w:r w:rsidRPr="00570C2A">
        <w:rPr>
          <w:noProof/>
        </w:rPr>
        <mc:AlternateContent>
          <mc:Choice Requires="wps">
            <w:drawing>
              <wp:anchor distT="0" distB="0" distL="114300" distR="114300" simplePos="0" relativeHeight="251659264" behindDoc="0" locked="0" layoutInCell="1" allowOverlap="1" wp14:anchorId="14E799A8" wp14:editId="2CEA5FB7">
                <wp:simplePos x="0" y="0"/>
                <wp:positionH relativeFrom="column">
                  <wp:posOffset>168275</wp:posOffset>
                </wp:positionH>
                <wp:positionV relativeFrom="paragraph">
                  <wp:posOffset>128270</wp:posOffset>
                </wp:positionV>
                <wp:extent cx="1084580" cy="279400"/>
                <wp:effectExtent l="0" t="0" r="1270" b="6350"/>
                <wp:wrapNone/>
                <wp:docPr id="13" name="テキスト ボックス 13"/>
                <wp:cNvGraphicFramePr/>
                <a:graphic xmlns:a="http://schemas.openxmlformats.org/drawingml/2006/main">
                  <a:graphicData uri="http://schemas.microsoft.com/office/word/2010/wordprocessingShape">
                    <wps:wsp>
                      <wps:cNvSpPr txBox="1"/>
                      <wps:spPr>
                        <a:xfrm>
                          <a:off x="0" y="0"/>
                          <a:ext cx="1084580" cy="279400"/>
                        </a:xfrm>
                        <a:prstGeom prst="rect">
                          <a:avLst/>
                        </a:prstGeom>
                        <a:solidFill>
                          <a:schemeClr val="lt1"/>
                        </a:solidFill>
                        <a:ln w="6350">
                          <a:noFill/>
                        </a:ln>
                      </wps:spPr>
                      <wps:txbx>
                        <w:txbxContent>
                          <w:p w14:paraId="4AB60F29" w14:textId="77777777" w:rsidR="000A2604" w:rsidRPr="008B0A4D" w:rsidRDefault="000A2604" w:rsidP="000A2604">
                            <w:pPr>
                              <w:rPr>
                                <w:rFonts w:ascii="ＭＳ ゴシック" w:eastAsia="ＭＳ ゴシック" w:hAnsi="ＭＳ ゴシック"/>
                                <w:sz w:val="20"/>
                              </w:rPr>
                            </w:pPr>
                            <w:r w:rsidRPr="008B0A4D">
                              <w:rPr>
                                <w:rFonts w:ascii="ＭＳ ゴシック" w:eastAsia="ＭＳ ゴシック" w:hAnsi="ＭＳ ゴシック" w:hint="eastAsia"/>
                                <w:sz w:val="20"/>
                              </w:rPr>
                              <w:t>人（経営）の承継</w:t>
                            </w:r>
                          </w:p>
                          <w:p w14:paraId="45706A2A" w14:textId="77777777" w:rsidR="000A2604" w:rsidRPr="008B0A4D" w:rsidRDefault="000A2604" w:rsidP="000A2604">
                            <w:pPr>
                              <w:rPr>
                                <w:rFonts w:ascii="ＭＳ ゴシック" w:eastAsia="ＭＳ ゴシック" w:hAnsi="ＭＳ ゴシック"/>
                                <w:sz w:val="20"/>
                              </w:rPr>
                            </w:pPr>
                          </w:p>
                          <w:p w14:paraId="04A5B809" w14:textId="77777777" w:rsidR="000A2604" w:rsidRPr="008B0A4D" w:rsidRDefault="000A2604" w:rsidP="000A2604">
                            <w:pPr>
                              <w:rPr>
                                <w:rFonts w:ascii="ＭＳ ゴシック" w:eastAsia="ＭＳ ゴシック" w:hAnsi="ＭＳ ゴシック"/>
                                <w:sz w:val="20"/>
                              </w:rPr>
                            </w:pPr>
                            <w:r w:rsidRPr="008B0A4D">
                              <w:rPr>
                                <w:rFonts w:ascii="ＭＳ ゴシック" w:eastAsia="ＭＳ ゴシック" w:hAnsi="ＭＳ ゴシック" w:hint="eastAsia"/>
                                <w:sz w:val="20"/>
                              </w:rPr>
                              <w:t>承継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799A8" id="テキスト ボックス 13" o:spid="_x0000_s1054" type="#_x0000_t202" style="position:absolute;left:0;text-align:left;margin-left:13.25pt;margin-top:10.1pt;width:85.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XBWQIAAIQEAAAOAAAAZHJzL2Uyb0RvYy54bWysVMtu1DAU3SPxD5b3NOmTMmqmGloVIVVt&#10;pRZ17XGcTiTH19ieScqyIyE+gl9ArPme/AjHzqSFwgqxca593+fcm6PjrtFspZyvyRR8eyvnTBlJ&#10;ZW3uCv7h5uzVIWc+CFMKTUYV/F55fjx9+eKotRO1QwvSpXIMQYyftLbgixDsJMu8XKhG+C2yykBZ&#10;kWtEwNXdZaUTLaI3OtvJ84OsJVdaR1J5j9fTQcmnKX5VKRkuq8qrwHTBUVtIp0vnPJ7Z9EhM7pyw&#10;i1puyhD/UEUjaoOkj6FORRBs6eo/QjW1dOSpCluSmoyqqpYq9YButvNn3VwvhFWpF4Dj7SNM/v+F&#10;lRerK8fqEtztcmZEA4769ef+4Vv/8KNff2H9+mu/XvcP33FnsAFgrfUT+F1beIbuLXVwHt89HiMO&#10;XeWa+EWHDHpAf/8It+oCk9EpP9zbP4RKQrfz+s1envjInryt8+GdooZFoeAOdCaUxercB1QC09Ek&#10;JvOk6/Ks1jpd4gipE+3YSoB8HVKN8PjNShvWFvxgdz9PgQ1F9yGyNkgQex16ilLo5t0A1v7Y8JzK&#10;e+DgaBgtb+VZjWLPhQ9XwmGW0B/2I1ziqDQhGW0kzhbkPv3tPdqDYmg5azGbBfcfl8IpzvR7A/Lj&#10;II+CG4X5KJhlc0LoeBubZ2US4eCCHsXKUXOLtZnFLFAJI5Gr4GEUT8KwIVg7qWazZIRxtSKcm2sr&#10;Y+iIcIT+prsVzm74CWD2gsapFZNnNA220dPQbBmoqhOHEdgBxQ3eGPVE7WYt4y79ek9WTz+P6U8A&#10;AAD//wMAUEsDBBQABgAIAAAAIQC4dRck4QAAAAgBAAAPAAAAZHJzL2Rvd25yZXYueG1sTI/BTsMw&#10;EETvSPyDtUhcUOsQSlpCnAqQOCAVoRbU8zZeklB7HWK3Tfl63BOcRqsZzbwt5oM1Yk+9bx0ruB4n&#10;IIgrp1uuFXy8P49mIHxA1mgck4IjeZiX52cF5todeEn7VahFLGGfo4ImhC6X0lcNWfRj1xFH79P1&#10;FkM8+1rqHg+x3BqZJkkmLbYcFxrs6KmharvaWQWz4+T1ap1N11/m7eWx+am/ebFFpS4vhod7EIGG&#10;8BeGE35EhzIybdyOtRdGQZrdxmTUJAVx8u+mNyA2CrJJCrIs5P8Hyl8AAAD//wMAUEsBAi0AFAAG&#10;AAgAAAAhALaDOJL+AAAA4QEAABMAAAAAAAAAAAAAAAAAAAAAAFtDb250ZW50X1R5cGVzXS54bWxQ&#10;SwECLQAUAAYACAAAACEAOP0h/9YAAACUAQAACwAAAAAAAAAAAAAAAAAvAQAAX3JlbHMvLnJlbHNQ&#10;SwECLQAUAAYACAAAACEAJ3oFwVkCAACEBAAADgAAAAAAAAAAAAAAAAAuAgAAZHJzL2Uyb0RvYy54&#10;bWxQSwECLQAUAAYACAAAACEAuHUXJOEAAAAIAQAADwAAAAAAAAAAAAAAAACzBAAAZHJzL2Rvd25y&#10;ZXYueG1sUEsFBgAAAAAEAAQA8wAAAMEFAAAAAA==&#10;" fillcolor="white [3201]" stroked="f" strokeweight=".5pt">
                <v:textbox inset="0,0,0,0">
                  <w:txbxContent>
                    <w:p w14:paraId="4AB60F29" w14:textId="77777777" w:rsidR="000A2604" w:rsidRPr="008B0A4D" w:rsidRDefault="000A2604" w:rsidP="000A2604">
                      <w:pPr>
                        <w:rPr>
                          <w:rFonts w:ascii="ＭＳ ゴシック" w:eastAsia="ＭＳ ゴシック" w:hAnsi="ＭＳ ゴシック"/>
                          <w:sz w:val="20"/>
                        </w:rPr>
                      </w:pPr>
                      <w:r w:rsidRPr="008B0A4D">
                        <w:rPr>
                          <w:rFonts w:ascii="ＭＳ ゴシック" w:eastAsia="ＭＳ ゴシック" w:hAnsi="ＭＳ ゴシック" w:hint="eastAsia"/>
                          <w:sz w:val="20"/>
                        </w:rPr>
                        <w:t>人（経営）の承継</w:t>
                      </w:r>
                    </w:p>
                    <w:p w14:paraId="45706A2A" w14:textId="77777777" w:rsidR="000A2604" w:rsidRPr="008B0A4D" w:rsidRDefault="000A2604" w:rsidP="000A2604">
                      <w:pPr>
                        <w:rPr>
                          <w:rFonts w:ascii="ＭＳ ゴシック" w:eastAsia="ＭＳ ゴシック" w:hAnsi="ＭＳ ゴシック"/>
                          <w:sz w:val="20"/>
                        </w:rPr>
                      </w:pPr>
                    </w:p>
                    <w:p w14:paraId="04A5B809" w14:textId="77777777" w:rsidR="000A2604" w:rsidRPr="008B0A4D" w:rsidRDefault="000A2604" w:rsidP="000A2604">
                      <w:pPr>
                        <w:rPr>
                          <w:rFonts w:ascii="ＭＳ ゴシック" w:eastAsia="ＭＳ ゴシック" w:hAnsi="ＭＳ ゴシック"/>
                          <w:sz w:val="20"/>
                        </w:rPr>
                      </w:pPr>
                      <w:r w:rsidRPr="008B0A4D">
                        <w:rPr>
                          <w:rFonts w:ascii="ＭＳ ゴシック" w:eastAsia="ＭＳ ゴシック" w:hAnsi="ＭＳ ゴシック" w:hint="eastAsia"/>
                          <w:sz w:val="20"/>
                        </w:rPr>
                        <w:t>承継</w:t>
                      </w:r>
                    </w:p>
                  </w:txbxContent>
                </v:textbox>
              </v:shape>
            </w:pict>
          </mc:Fallback>
        </mc:AlternateContent>
      </w:r>
      <w:r w:rsidRPr="00570C2A">
        <w:rPr>
          <w:noProof/>
        </w:rPr>
        <mc:AlternateContent>
          <mc:Choice Requires="wps">
            <w:drawing>
              <wp:anchor distT="0" distB="0" distL="114300" distR="114300" simplePos="0" relativeHeight="251662336" behindDoc="0" locked="0" layoutInCell="1" allowOverlap="1" wp14:anchorId="0D27F568" wp14:editId="3666B17E">
                <wp:simplePos x="0" y="0"/>
                <wp:positionH relativeFrom="column">
                  <wp:posOffset>170654</wp:posOffset>
                </wp:positionH>
                <wp:positionV relativeFrom="paragraph">
                  <wp:posOffset>415290</wp:posOffset>
                </wp:positionV>
                <wp:extent cx="1084580" cy="279400"/>
                <wp:effectExtent l="0" t="0" r="1270" b="6350"/>
                <wp:wrapNone/>
                <wp:docPr id="16" name="テキスト ボックス 16"/>
                <wp:cNvGraphicFramePr/>
                <a:graphic xmlns:a="http://schemas.openxmlformats.org/drawingml/2006/main">
                  <a:graphicData uri="http://schemas.microsoft.com/office/word/2010/wordprocessingShape">
                    <wps:wsp>
                      <wps:cNvSpPr txBox="1"/>
                      <wps:spPr>
                        <a:xfrm>
                          <a:off x="0" y="0"/>
                          <a:ext cx="1084580" cy="279400"/>
                        </a:xfrm>
                        <a:prstGeom prst="rect">
                          <a:avLst/>
                        </a:prstGeom>
                        <a:solidFill>
                          <a:schemeClr val="lt1"/>
                        </a:solidFill>
                        <a:ln w="6350">
                          <a:noFill/>
                        </a:ln>
                      </wps:spPr>
                      <wps:txbx>
                        <w:txbxContent>
                          <w:p w14:paraId="7D2962F7" w14:textId="77777777" w:rsidR="000A2604" w:rsidRPr="008B0A4D" w:rsidRDefault="000A2604" w:rsidP="000A2604">
                            <w:pPr>
                              <w:rPr>
                                <w:rFonts w:ascii="ＭＳ 明朝" w:hAnsi="ＭＳ 明朝"/>
                                <w:sz w:val="16"/>
                              </w:rPr>
                            </w:pPr>
                            <w:r>
                              <w:rPr>
                                <w:rFonts w:ascii="ＭＳ 明朝" w:hAnsi="ＭＳ 明朝" w:hint="eastAsia"/>
                                <w:sz w:val="16"/>
                              </w:rPr>
                              <w:t>・経営権</w:t>
                            </w:r>
                          </w:p>
                          <w:p w14:paraId="37C69577" w14:textId="77777777" w:rsidR="000A2604" w:rsidRPr="008B0A4D" w:rsidRDefault="000A2604" w:rsidP="000A2604">
                            <w:pPr>
                              <w:rPr>
                                <w:rFonts w:ascii="ＭＳ 明朝" w:hAnsi="ＭＳ 明朝"/>
                                <w:sz w:val="16"/>
                              </w:rPr>
                            </w:pPr>
                          </w:p>
                          <w:p w14:paraId="5860DA42" w14:textId="77777777" w:rsidR="000A2604" w:rsidRPr="008B0A4D" w:rsidRDefault="000A2604" w:rsidP="000A2604">
                            <w:pPr>
                              <w:rPr>
                                <w:rFonts w:ascii="ＭＳ 明朝" w:hAnsi="ＭＳ 明朝"/>
                                <w:sz w:val="16"/>
                              </w:rPr>
                            </w:pPr>
                            <w:r w:rsidRPr="008B0A4D">
                              <w:rPr>
                                <w:rFonts w:ascii="ＭＳ 明朝" w:hAnsi="ＭＳ 明朝" w:hint="eastAsia"/>
                                <w:sz w:val="16"/>
                              </w:rPr>
                              <w:t>承継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7F568" id="テキスト ボックス 16" o:spid="_x0000_s1055" type="#_x0000_t202" style="position:absolute;left:0;text-align:left;margin-left:13.45pt;margin-top:32.7pt;width:85.4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PdWAIAAIQEAAAOAAAAZHJzL2Uyb0RvYy54bWysVE1O3DAU3lfqHSzvSwIFSkdk0BREVQkB&#10;ElSsPY7DRHL8XNszCV0yEuoheoWq654nF+lnZwIt7arqxnn2+/++93J41DWarZTzNZmCb2/lnCkj&#10;qazNbcE/Xp++OuDMB2FKocmogt8pz4+mL18ctnaidmhBulSOIYjxk9YWfBGCnWSZlwvVCL9FVhko&#10;K3KNCLi626x0okX0Rmc7eb6fteRK60gq7/F6Mij5NMWvKiXDRVV5FZguOGoL6XTpnMczmx6Kya0T&#10;dlHLTRniH6poRG2Q9DHUiQiCLV39R6imlo48VWFLUpNRVdVSpR7QzXb+rJurhbAq9QJwvH2Eyf+/&#10;sPJ8delYXYK7fc6MaMBRv37o77/19z/69RfWr7/263V//x13BhsA1lo/gd+VhWfo3lEH5/Hd4zHi&#10;0FWuiV90yKAH9HePcKsuMBmd8oPdvQOoJHQ7b97u5omP7MnbOh/eK2pYFAruQGdCWazOfEAlMB1N&#10;YjJPui5Pa63TJY6QOtaOrQTI1yHVCI/frLRhbcH3X+/lKbCh6D5E1gYJYq9DT1EK3bwbwdoAMafy&#10;Djg4GkbLW3lao9gz4cOlcJgl9If9CBc4Kk1IRhuJswW5z397j/agGFrOWsxmwf2npXCKM/3BgPw4&#10;yKPgRmE+CmbZHBM63sbmWZlEOLigR7Fy1NxgbWYxC1TCSOQqeBjF4zBsCNZOqtksGWFcrQhn5srK&#10;GDoiHKG/7m6Esxt+Apg9p3FqxeQZTYNt9DQ0Wwaq6sRhBHZAcYM3Rj1Ru1nLuEu/3pPV089j+hMA&#10;AP//AwBQSwMEFAAGAAgAAAAhAIQqrgvhAAAACQEAAA8AAABkcnMvZG93bnJldi54bWxMj8FOwzAQ&#10;RO9I/IO1SFwQdahC0oQ4FSBxQKJCtFXPbrzEofY6xG6b8vW4J7jNakYzb6v5aA074OA7RwLuJgkw&#10;pMapjloB69XL7QyYD5KUNI5QwAk9zOvLi0qWyh3pAw/L0LJYQr6UAnQIfcm5bzRa6SeuR4repxus&#10;DPEcWq4GeYzl1vBpkmTcyo7igpY9Pmtsdsu9FTA7pYubTZZvvsz765P+ab/pbSeFuL4aHx+ABRzD&#10;XxjO+BEd6si0dXtSnhkB06yISQHZfQrs7Bd5DmwbRVKkwOuK//+g/gUAAP//AwBQSwECLQAUAAYA&#10;CAAAACEAtoM4kv4AAADhAQAAEwAAAAAAAAAAAAAAAAAAAAAAW0NvbnRlbnRfVHlwZXNdLnhtbFBL&#10;AQItABQABgAIAAAAIQA4/SH/1gAAAJQBAAALAAAAAAAAAAAAAAAAAC8BAABfcmVscy8ucmVsc1BL&#10;AQItABQABgAIAAAAIQAC21PdWAIAAIQEAAAOAAAAAAAAAAAAAAAAAC4CAABkcnMvZTJvRG9jLnht&#10;bFBLAQItABQABgAIAAAAIQCEKq4L4QAAAAkBAAAPAAAAAAAAAAAAAAAAALIEAABkcnMvZG93bnJl&#10;di54bWxQSwUGAAAAAAQABADzAAAAwAUAAAAA&#10;" fillcolor="white [3201]" stroked="f" strokeweight=".5pt">
                <v:textbox inset="0,0,0,0">
                  <w:txbxContent>
                    <w:p w14:paraId="7D2962F7" w14:textId="77777777" w:rsidR="000A2604" w:rsidRPr="008B0A4D" w:rsidRDefault="000A2604" w:rsidP="000A2604">
                      <w:pPr>
                        <w:rPr>
                          <w:rFonts w:ascii="ＭＳ 明朝" w:hAnsi="ＭＳ 明朝"/>
                          <w:sz w:val="16"/>
                        </w:rPr>
                      </w:pPr>
                      <w:r>
                        <w:rPr>
                          <w:rFonts w:ascii="ＭＳ 明朝" w:hAnsi="ＭＳ 明朝" w:hint="eastAsia"/>
                          <w:sz w:val="16"/>
                        </w:rPr>
                        <w:t>・経営権</w:t>
                      </w:r>
                    </w:p>
                    <w:p w14:paraId="37C69577" w14:textId="77777777" w:rsidR="000A2604" w:rsidRPr="008B0A4D" w:rsidRDefault="000A2604" w:rsidP="000A2604">
                      <w:pPr>
                        <w:rPr>
                          <w:rFonts w:ascii="ＭＳ 明朝" w:hAnsi="ＭＳ 明朝"/>
                          <w:sz w:val="16"/>
                        </w:rPr>
                      </w:pPr>
                    </w:p>
                    <w:p w14:paraId="5860DA42" w14:textId="77777777" w:rsidR="000A2604" w:rsidRPr="008B0A4D" w:rsidRDefault="000A2604" w:rsidP="000A2604">
                      <w:pPr>
                        <w:rPr>
                          <w:rFonts w:ascii="ＭＳ 明朝" w:hAnsi="ＭＳ 明朝"/>
                          <w:sz w:val="16"/>
                        </w:rPr>
                      </w:pPr>
                      <w:r w:rsidRPr="008B0A4D">
                        <w:rPr>
                          <w:rFonts w:ascii="ＭＳ 明朝" w:hAnsi="ＭＳ 明朝" w:hint="eastAsia"/>
                          <w:sz w:val="16"/>
                        </w:rPr>
                        <w:t>承継</w:t>
                      </w:r>
                    </w:p>
                  </w:txbxContent>
                </v:textbox>
              </v:shape>
            </w:pict>
          </mc:Fallback>
        </mc:AlternateContent>
      </w:r>
      <w:r w:rsidRPr="00570C2A">
        <w:rPr>
          <w:noProof/>
        </w:rPr>
        <mc:AlternateContent>
          <mc:Choice Requires="wps">
            <w:drawing>
              <wp:anchor distT="0" distB="0" distL="114300" distR="114300" simplePos="0" relativeHeight="251660288" behindDoc="0" locked="0" layoutInCell="1" allowOverlap="1" wp14:anchorId="47EF0694" wp14:editId="1CB40997">
                <wp:simplePos x="0" y="0"/>
                <wp:positionH relativeFrom="column">
                  <wp:posOffset>1527175</wp:posOffset>
                </wp:positionH>
                <wp:positionV relativeFrom="paragraph">
                  <wp:posOffset>120650</wp:posOffset>
                </wp:positionV>
                <wp:extent cx="1084580" cy="279400"/>
                <wp:effectExtent l="0" t="0" r="1270" b="6350"/>
                <wp:wrapNone/>
                <wp:docPr id="14" name="テキスト ボックス 14"/>
                <wp:cNvGraphicFramePr/>
                <a:graphic xmlns:a="http://schemas.openxmlformats.org/drawingml/2006/main">
                  <a:graphicData uri="http://schemas.microsoft.com/office/word/2010/wordprocessingShape">
                    <wps:wsp>
                      <wps:cNvSpPr txBox="1"/>
                      <wps:spPr>
                        <a:xfrm>
                          <a:off x="0" y="0"/>
                          <a:ext cx="1084580" cy="279400"/>
                        </a:xfrm>
                        <a:prstGeom prst="rect">
                          <a:avLst/>
                        </a:prstGeom>
                        <a:solidFill>
                          <a:schemeClr val="lt1"/>
                        </a:solidFill>
                        <a:ln w="6350">
                          <a:noFill/>
                        </a:ln>
                      </wps:spPr>
                      <wps:txbx>
                        <w:txbxContent>
                          <w:p w14:paraId="604B7623"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資産の承継</w:t>
                            </w:r>
                          </w:p>
                          <w:p w14:paraId="49FFF787" w14:textId="77777777" w:rsidR="000A2604" w:rsidRPr="008B0A4D" w:rsidRDefault="000A2604" w:rsidP="000A2604">
                            <w:pPr>
                              <w:jc w:val="center"/>
                              <w:rPr>
                                <w:rFonts w:ascii="ＭＳ ゴシック" w:eastAsia="ＭＳ ゴシック" w:hAnsi="ＭＳ ゴシック"/>
                                <w:sz w:val="20"/>
                              </w:rPr>
                            </w:pPr>
                          </w:p>
                          <w:p w14:paraId="7BC7D593"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承継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F0694" id="テキスト ボックス 14" o:spid="_x0000_s1056" type="#_x0000_t202" style="position:absolute;left:0;text-align:left;margin-left:120.25pt;margin-top:9.5pt;width:85.4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YXWQIAAIQEAAAOAAAAZHJzL2Uyb0RvYy54bWysVMtu1DAU3SPxD5b3NGnpi1Ez1dCqCKlq&#10;K7Woa4/jdCI5vsb2TFKWHQnxEfwCYs335Ec4diYtFFaIjXPt+z7n3hwdd41mK+V8Tabg21s5Z8pI&#10;KmtzV/APN2evDjnzQZhSaDKq4PfK8+PpyxdHrZ2oHVqQLpVjCGL8pLUFX4RgJ1nm5UI1wm+RVQbK&#10;ilwjAq7uLiudaBG90dlOnu9nLbnSOpLKe7yeDko+TfGrSslwWVVeBaYLjtpCOl065/HMpkdicueE&#10;XdRyU4b4hyoaURskfQx1KoJgS1f/EaqppSNPVdiS1GRUVbVUqQd0s50/6+Z6IaxKvQAcbx9h8v8v&#10;rLxYXTlWl+BulzMjGnDUrz/3D9/6hx/9+gvr11/79bp/+I47gw0Aa62fwO/awjN0b6mD8/ju8Rhx&#10;6CrXxC86ZNAD+vtHuFUXmIxO+eHu3iFUErqdgze7eeIje/K2zod3ihoWhYI70JlQFqtzH1AJTEeT&#10;mMyTrsuzWut0iSOkTrRjKwHydUg1wuM3K21YW/D913t5Cmwoug+RtUGC2OvQU5RCN+8GsA7GhudU&#10;3gMHR8NoeSvPahR7Lny4Eg6zhP6wH+ESR6UJyWgjcbYg9+lv79EeFEPLWYvZLLj/uBROcabfG5Af&#10;B3kU3CjMR8EsmxNCx9vYPCuTCAcX9ChWjppbrM0sZoFKGIlcBQ+jeBKGDcHaSTWbJSOMqxXh3Fxb&#10;GUNHhCP0N92tcHbDTwCzFzROrZg8o2mwjZ6GZstAVZ04jMAOKG7wxqgnajdrGXfp13uyevp5TH8C&#10;AAD//wMAUEsDBBQABgAIAAAAIQB4tT2C4QAAAAkBAAAPAAAAZHJzL2Rvd25yZXYueG1sTI/BTsMw&#10;EETvSPyDtUhcELXThlBCnAqQOCAVIQrq2Y1NHGqvQ+y2KV/PcoLjap5m31SL0Tu2N0PsAkrIJgKY&#10;wSboDlsJ72+Pl3NgMSnUygU0Eo4mwqI+PalUqcMBX81+lVpGJRhLJcGm1Jecx8Yar+Ik9AYp+wiD&#10;V4nOoeV6UAcq945PhSi4Vx3SB6t682BNs13tvIT5MX++WBfX60/38nRvv9svXG6VlOdn490tsGTG&#10;9AfDrz6pQ01Om7BDHZmTMM3FFaEU3NAmAvIsmwHbSChmAnhd8f8L6h8AAAD//wMAUEsBAi0AFAAG&#10;AAgAAAAhALaDOJL+AAAA4QEAABMAAAAAAAAAAAAAAAAAAAAAAFtDb250ZW50X1R5cGVzXS54bWxQ&#10;SwECLQAUAAYACAAAACEAOP0h/9YAAACUAQAACwAAAAAAAAAAAAAAAAAvAQAAX3JlbHMvLnJlbHNQ&#10;SwECLQAUAAYACAAAACEAFQWmF1kCAACEBAAADgAAAAAAAAAAAAAAAAAuAgAAZHJzL2Uyb0RvYy54&#10;bWxQSwECLQAUAAYACAAAACEAeLU9guEAAAAJAQAADwAAAAAAAAAAAAAAAACzBAAAZHJzL2Rvd25y&#10;ZXYueG1sUEsFBgAAAAAEAAQA8wAAAMEFAAAAAA==&#10;" fillcolor="white [3201]" stroked="f" strokeweight=".5pt">
                <v:textbox inset="0,0,0,0">
                  <w:txbxContent>
                    <w:p w14:paraId="604B7623"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資産の承継</w:t>
                      </w:r>
                    </w:p>
                    <w:p w14:paraId="49FFF787" w14:textId="77777777" w:rsidR="000A2604" w:rsidRPr="008B0A4D" w:rsidRDefault="000A2604" w:rsidP="000A2604">
                      <w:pPr>
                        <w:jc w:val="center"/>
                        <w:rPr>
                          <w:rFonts w:ascii="ＭＳ ゴシック" w:eastAsia="ＭＳ ゴシック" w:hAnsi="ＭＳ ゴシック"/>
                          <w:sz w:val="20"/>
                        </w:rPr>
                      </w:pPr>
                    </w:p>
                    <w:p w14:paraId="7BC7D593" w14:textId="77777777" w:rsidR="000A2604" w:rsidRPr="008B0A4D" w:rsidRDefault="000A2604" w:rsidP="000A2604">
                      <w:pPr>
                        <w:jc w:val="center"/>
                        <w:rPr>
                          <w:rFonts w:ascii="ＭＳ ゴシック" w:eastAsia="ＭＳ ゴシック" w:hAnsi="ＭＳ ゴシック"/>
                          <w:sz w:val="20"/>
                        </w:rPr>
                      </w:pPr>
                      <w:r w:rsidRPr="008B0A4D">
                        <w:rPr>
                          <w:rFonts w:ascii="ＭＳ ゴシック" w:eastAsia="ＭＳ ゴシック" w:hAnsi="ＭＳ ゴシック" w:hint="eastAsia"/>
                          <w:sz w:val="20"/>
                        </w:rPr>
                        <w:t>承継</w:t>
                      </w:r>
                    </w:p>
                  </w:txbxContent>
                </v:textbox>
              </v:shape>
            </w:pict>
          </mc:Fallback>
        </mc:AlternateContent>
      </w:r>
      <w:r w:rsidRPr="00570C2A">
        <w:rPr>
          <w:noProof/>
        </w:rPr>
        <mc:AlternateContent>
          <mc:Choice Requires="wps">
            <w:drawing>
              <wp:anchor distT="0" distB="0" distL="114300" distR="114300" simplePos="0" relativeHeight="251665408" behindDoc="0" locked="0" layoutInCell="1" allowOverlap="1" wp14:anchorId="2D6AF750" wp14:editId="41E09F07">
                <wp:simplePos x="0" y="0"/>
                <wp:positionH relativeFrom="column">
                  <wp:posOffset>1565910</wp:posOffset>
                </wp:positionH>
                <wp:positionV relativeFrom="paragraph">
                  <wp:posOffset>352264</wp:posOffset>
                </wp:positionV>
                <wp:extent cx="955040" cy="6889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55040" cy="688975"/>
                        </a:xfrm>
                        <a:prstGeom prst="rect">
                          <a:avLst/>
                        </a:prstGeom>
                        <a:solidFill>
                          <a:schemeClr val="lt1"/>
                        </a:solidFill>
                        <a:ln w="6350">
                          <a:noFill/>
                        </a:ln>
                      </wps:spPr>
                      <wps:txbx>
                        <w:txbxContent>
                          <w:p w14:paraId="354E1F21" w14:textId="77777777" w:rsidR="000A2604" w:rsidRDefault="000A2604" w:rsidP="000A2604">
                            <w:pPr>
                              <w:rPr>
                                <w:rFonts w:ascii="ＭＳ 明朝" w:hAnsi="ＭＳ 明朝"/>
                                <w:sz w:val="16"/>
                              </w:rPr>
                            </w:pPr>
                            <w:r>
                              <w:rPr>
                                <w:rFonts w:ascii="ＭＳ 明朝" w:hAnsi="ＭＳ 明朝" w:hint="eastAsia"/>
                                <w:sz w:val="16"/>
                              </w:rPr>
                              <w:t>・株式</w:t>
                            </w:r>
                          </w:p>
                          <w:p w14:paraId="110CFCC6" w14:textId="77777777" w:rsidR="000A2604" w:rsidRDefault="000A2604" w:rsidP="000A2604">
                            <w:pPr>
                              <w:rPr>
                                <w:rFonts w:ascii="ＭＳ 明朝" w:hAnsi="ＭＳ 明朝"/>
                                <w:sz w:val="16"/>
                              </w:rPr>
                            </w:pPr>
                            <w:r>
                              <w:rPr>
                                <w:rFonts w:ascii="ＭＳ 明朝" w:hAnsi="ＭＳ 明朝" w:hint="eastAsia"/>
                                <w:sz w:val="16"/>
                              </w:rPr>
                              <w:t>・事業用資産</w:t>
                            </w:r>
                          </w:p>
                          <w:p w14:paraId="3A49EBDB" w14:textId="513310DE" w:rsidR="000A2604" w:rsidRPr="008B0A4D" w:rsidRDefault="000A2604" w:rsidP="000A2604">
                            <w:pPr>
                              <w:rPr>
                                <w:rFonts w:ascii="ＭＳ 明朝" w:hAnsi="ＭＳ 明朝"/>
                                <w:sz w:val="16"/>
                              </w:rPr>
                            </w:pPr>
                            <w:r>
                              <w:rPr>
                                <w:rFonts w:ascii="ＭＳ 明朝" w:hAnsi="ＭＳ 明朝" w:hint="eastAsia"/>
                                <w:sz w:val="16"/>
                              </w:rPr>
                              <w:t>・</w:t>
                            </w:r>
                            <w:r w:rsidR="002E65E5" w:rsidRPr="002E65E5">
                              <w:rPr>
                                <w:rFonts w:ascii="ＭＳ 明朝" w:hAnsi="ＭＳ 明朝" w:hint="eastAsia"/>
                                <w:sz w:val="16"/>
                                <w:bdr w:val="single" w:sz="4" w:space="0" w:color="auto"/>
                              </w:rPr>
                              <w:t xml:space="preserve">　</w:t>
                            </w:r>
                            <w:r w:rsidRPr="002E65E5">
                              <w:rPr>
                                <w:rFonts w:ascii="ＭＳ 明朝" w:hAnsi="ＭＳ 明朝" w:hint="eastAsia"/>
                                <w:sz w:val="16"/>
                                <w:bdr w:val="single" w:sz="4" w:space="0" w:color="auto"/>
                              </w:rPr>
                              <w:t>資金、保証</w:t>
                            </w:r>
                            <w:r w:rsidRPr="002E65E5">
                              <w:rPr>
                                <w:rFonts w:ascii="ＭＳ 明朝" w:hAnsi="ＭＳ 明朝"/>
                                <w:sz w:val="16"/>
                                <w:bdr w:val="single" w:sz="4" w:space="0" w:color="auto"/>
                              </w:rPr>
                              <w:t>等</w:t>
                            </w:r>
                            <w:r w:rsidR="002E65E5" w:rsidRPr="002E65E5">
                              <w:rPr>
                                <w:rFonts w:ascii="ＭＳ 明朝" w:hAnsi="ＭＳ 明朝" w:hint="eastAsia"/>
                                <w:sz w:val="16"/>
                                <w:bdr w:val="single" w:sz="4" w:space="0" w:color="auto"/>
                              </w:rPr>
                              <w:t xml:space="preserve">　</w:t>
                            </w:r>
                          </w:p>
                          <w:p w14:paraId="40EA05AD" w14:textId="77777777" w:rsidR="000A2604" w:rsidRPr="008B0A4D" w:rsidRDefault="000A2604" w:rsidP="000A2604">
                            <w:pPr>
                              <w:rPr>
                                <w:rFonts w:ascii="ＭＳ 明朝" w:hAnsi="ＭＳ 明朝"/>
                                <w:sz w:val="16"/>
                              </w:rPr>
                            </w:pPr>
                          </w:p>
                          <w:p w14:paraId="6CE8A4DF" w14:textId="77777777" w:rsidR="000A2604" w:rsidRPr="008B0A4D" w:rsidRDefault="000A2604" w:rsidP="000A2604">
                            <w:pPr>
                              <w:rPr>
                                <w:rFonts w:ascii="ＭＳ 明朝" w:hAnsi="ＭＳ 明朝"/>
                                <w:sz w:val="16"/>
                              </w:rPr>
                            </w:pPr>
                            <w:r w:rsidRPr="008B0A4D">
                              <w:rPr>
                                <w:rFonts w:ascii="ＭＳ 明朝" w:hAnsi="ＭＳ 明朝" w:hint="eastAsia"/>
                                <w:sz w:val="16"/>
                              </w:rPr>
                              <w:t>承継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AF750" id="テキスト ボックス 19" o:spid="_x0000_s1057" type="#_x0000_t202" style="position:absolute;left:0;text-align:left;margin-left:123.3pt;margin-top:27.75pt;width:75.2pt;height: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7QWgIAAIMEAAAOAAAAZHJzL2Uyb0RvYy54bWysVMFu1DAQvSPxD5bvNNvClu2q2WppVYRU&#10;tZVa1LPXcbqRHI+xvZuUY1eq+Ah+AXHme/IjPDubFgonxMUZe2bezLyZyeFRW2u2Vs5XZHK+uzPi&#10;TBlJRWVuc/7x+vTVhDMfhCmEJqNyfqc8P5q9fHHY2KnaoyXpQjkGEOOnjc35MgQ7zTIvl6oWfoes&#10;MlCW5GoRcHW3WeFEA/RaZ3uj0X7WkCusI6m8x+tJr+SzhF+WSoaLsvQqMJ1z5BbS6dK5iGc2OxTT&#10;WyfsspLbNMQ/ZFGLyiDoI9SJCIKtXPUHVF1JR57KsCOpzqgsK6lSDahmd/SsmqulsCrVAnK8faTJ&#10;/z9Yeb6+dKwq0LsDzoyo0aNu89Ddf+vuf3SbL6zbfO02m+7+O+4MNiCssX4KvysLz9C+oxbOw7vH&#10;Y+ShLV0dv6iQQQ/q7x7pVm1gEo8H4/HoDTQSqv3J5ODtOKJkT87W+fBeUc2ikHOHbiaSxfrMh950&#10;MImxPOmqOK20Tpc4QepYO7YW6L0OKUWA/2alDWsQ/PV4lIANRfceWRvkEkvtS4pSaBdtz9VkqHdB&#10;xR1ocNRPlrfytEKyZ8KHS+EwSqgP6xEucJSaEIy2EmdLcp//9h7t0WFoOWswmjn3n1bCKc70B4Pe&#10;xzkeBDcIi0Ewq/qYUPEuFs/KJMLBBT2IpaP6Blszj1GgEkYiVs7DIB6HfkGwdVLN58kI02pFODNX&#10;VkboyHCk/rq9Ec5u+xPQ2HMahlZMn7Wpt42ehuarQGWVehiJ7Vnc8o1JT1Ow3cq4Sr/ek9XTv2P2&#10;EwAA//8DAFBLAwQUAAYACAAAACEAq3hCZOEAAAAKAQAADwAAAGRycy9kb3ducmV2LnhtbEyPwU7D&#10;MBBE70j8g7VIXBB1KIlbQpwKkDggFSEK6tmNTRxqr0Pstilfz3KC42qfZt5Ui9E7tjdD7AJKuJpk&#10;wAw2QXfYSnh/e7ycA4tJoVYuoJFwNBEW9elJpUodDvhq9qvUMgrBWCoJNqW+5Dw21ngVJ6E3SL+P&#10;MHiV6Bxargd1oHDv+DTLBPeqQ2qwqjcP1jTb1c5LmB/z54u1mK0/3cvTvf1uv3C5VVKen413t8CS&#10;GdMfDL/6pA41OW3CDnVkTsI0F4JQCUVRACPg+mZG4zZEijwDXlf8/4T6BwAA//8DAFBLAQItABQA&#10;BgAIAAAAIQC2gziS/gAAAOEBAAATAAAAAAAAAAAAAAAAAAAAAABbQ29udGVudF9UeXBlc10ueG1s&#10;UEsBAi0AFAAGAAgAAAAhADj9If/WAAAAlAEAAAsAAAAAAAAAAAAAAAAALwEAAF9yZWxzLy5yZWxz&#10;UEsBAi0AFAAGAAgAAAAhAKeR7tBaAgAAgwQAAA4AAAAAAAAAAAAAAAAALgIAAGRycy9lMm9Eb2Mu&#10;eG1sUEsBAi0AFAAGAAgAAAAhAKt4QmThAAAACgEAAA8AAAAAAAAAAAAAAAAAtAQAAGRycy9kb3du&#10;cmV2LnhtbFBLBQYAAAAABAAEAPMAAADCBQAAAAA=&#10;" fillcolor="white [3201]" stroked="f" strokeweight=".5pt">
                <v:textbox inset="0,0,0,0">
                  <w:txbxContent>
                    <w:p w14:paraId="354E1F21" w14:textId="77777777" w:rsidR="000A2604" w:rsidRDefault="000A2604" w:rsidP="000A2604">
                      <w:pPr>
                        <w:rPr>
                          <w:rFonts w:ascii="ＭＳ 明朝" w:hAnsi="ＭＳ 明朝"/>
                          <w:sz w:val="16"/>
                        </w:rPr>
                      </w:pPr>
                      <w:r>
                        <w:rPr>
                          <w:rFonts w:ascii="ＭＳ 明朝" w:hAnsi="ＭＳ 明朝" w:hint="eastAsia"/>
                          <w:sz w:val="16"/>
                        </w:rPr>
                        <w:t>・株式</w:t>
                      </w:r>
                    </w:p>
                    <w:p w14:paraId="110CFCC6" w14:textId="77777777" w:rsidR="000A2604" w:rsidRDefault="000A2604" w:rsidP="000A2604">
                      <w:pPr>
                        <w:rPr>
                          <w:rFonts w:ascii="ＭＳ 明朝" w:hAnsi="ＭＳ 明朝"/>
                          <w:sz w:val="16"/>
                        </w:rPr>
                      </w:pPr>
                      <w:r>
                        <w:rPr>
                          <w:rFonts w:ascii="ＭＳ 明朝" w:hAnsi="ＭＳ 明朝" w:hint="eastAsia"/>
                          <w:sz w:val="16"/>
                        </w:rPr>
                        <w:t>・事業用資産</w:t>
                      </w:r>
                    </w:p>
                    <w:p w14:paraId="3A49EBDB" w14:textId="513310DE" w:rsidR="000A2604" w:rsidRPr="008B0A4D" w:rsidRDefault="000A2604" w:rsidP="000A2604">
                      <w:pPr>
                        <w:rPr>
                          <w:rFonts w:ascii="ＭＳ 明朝" w:hAnsi="ＭＳ 明朝"/>
                          <w:sz w:val="16"/>
                        </w:rPr>
                      </w:pPr>
                      <w:r>
                        <w:rPr>
                          <w:rFonts w:ascii="ＭＳ 明朝" w:hAnsi="ＭＳ 明朝" w:hint="eastAsia"/>
                          <w:sz w:val="16"/>
                        </w:rPr>
                        <w:t>・</w:t>
                      </w:r>
                      <w:r w:rsidR="002E65E5" w:rsidRPr="002E65E5">
                        <w:rPr>
                          <w:rFonts w:ascii="ＭＳ 明朝" w:hAnsi="ＭＳ 明朝" w:hint="eastAsia"/>
                          <w:sz w:val="16"/>
                          <w:bdr w:val="single" w:sz="4" w:space="0" w:color="auto"/>
                        </w:rPr>
                        <w:t xml:space="preserve">　</w:t>
                      </w:r>
                      <w:r w:rsidRPr="002E65E5">
                        <w:rPr>
                          <w:rFonts w:ascii="ＭＳ 明朝" w:hAnsi="ＭＳ 明朝" w:hint="eastAsia"/>
                          <w:sz w:val="16"/>
                          <w:bdr w:val="single" w:sz="4" w:space="0" w:color="auto"/>
                        </w:rPr>
                        <w:t>資金、保証</w:t>
                      </w:r>
                      <w:r w:rsidRPr="002E65E5">
                        <w:rPr>
                          <w:rFonts w:ascii="ＭＳ 明朝" w:hAnsi="ＭＳ 明朝"/>
                          <w:sz w:val="16"/>
                          <w:bdr w:val="single" w:sz="4" w:space="0" w:color="auto"/>
                        </w:rPr>
                        <w:t>等</w:t>
                      </w:r>
                      <w:r w:rsidR="002E65E5" w:rsidRPr="002E65E5">
                        <w:rPr>
                          <w:rFonts w:ascii="ＭＳ 明朝" w:hAnsi="ＭＳ 明朝" w:hint="eastAsia"/>
                          <w:sz w:val="16"/>
                          <w:bdr w:val="single" w:sz="4" w:space="0" w:color="auto"/>
                        </w:rPr>
                        <w:t xml:space="preserve">　</w:t>
                      </w:r>
                    </w:p>
                    <w:p w14:paraId="40EA05AD" w14:textId="77777777" w:rsidR="000A2604" w:rsidRPr="008B0A4D" w:rsidRDefault="000A2604" w:rsidP="000A2604">
                      <w:pPr>
                        <w:rPr>
                          <w:rFonts w:ascii="ＭＳ 明朝" w:hAnsi="ＭＳ 明朝"/>
                          <w:sz w:val="16"/>
                        </w:rPr>
                      </w:pPr>
                    </w:p>
                    <w:p w14:paraId="6CE8A4DF" w14:textId="77777777" w:rsidR="000A2604" w:rsidRPr="008B0A4D" w:rsidRDefault="000A2604" w:rsidP="000A2604">
                      <w:pPr>
                        <w:rPr>
                          <w:rFonts w:ascii="ＭＳ 明朝" w:hAnsi="ＭＳ 明朝"/>
                          <w:sz w:val="16"/>
                        </w:rPr>
                      </w:pPr>
                      <w:r w:rsidRPr="008B0A4D">
                        <w:rPr>
                          <w:rFonts w:ascii="ＭＳ 明朝" w:hAnsi="ＭＳ 明朝" w:hint="eastAsia"/>
                          <w:sz w:val="16"/>
                        </w:rPr>
                        <w:t>承継</w:t>
                      </w:r>
                    </w:p>
                  </w:txbxContent>
                </v:textbox>
              </v:shape>
            </w:pict>
          </mc:Fallback>
        </mc:AlternateContent>
      </w:r>
      <w:r w:rsidR="000A2604" w:rsidRPr="00570C2A">
        <w:rPr>
          <w:noProof/>
        </w:rPr>
        <mc:AlternateContent>
          <mc:Choice Requires="wpg">
            <w:drawing>
              <wp:inline distT="0" distB="0" distL="0" distR="0" wp14:anchorId="5ECBCCAB" wp14:editId="79985A1D">
                <wp:extent cx="2817392" cy="2067560"/>
                <wp:effectExtent l="0" t="0" r="21590" b="27940"/>
                <wp:docPr id="12" name="グループ化 12"/>
                <wp:cNvGraphicFramePr/>
                <a:graphic xmlns:a="http://schemas.openxmlformats.org/drawingml/2006/main">
                  <a:graphicData uri="http://schemas.microsoft.com/office/word/2010/wordprocessingGroup">
                    <wpg:wgp>
                      <wpg:cNvGrpSpPr/>
                      <wpg:grpSpPr>
                        <a:xfrm>
                          <a:off x="0" y="0"/>
                          <a:ext cx="2817392" cy="2067560"/>
                          <a:chOff x="-3" y="0"/>
                          <a:chExt cx="2497264" cy="1603626"/>
                        </a:xfrm>
                      </wpg:grpSpPr>
                      <wps:wsp>
                        <wps:cNvPr id="4" name="正方形/長方形 4"/>
                        <wps:cNvSpPr/>
                        <wps:spPr>
                          <a:xfrm>
                            <a:off x="1248490" y="0"/>
                            <a:ext cx="1248771" cy="812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 y="0"/>
                            <a:ext cx="1248771" cy="812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 y="812415"/>
                            <a:ext cx="2496188" cy="79121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214284" id="グループ化 12" o:spid="_x0000_s1026" style="width:221.85pt;height:162.8pt;mso-position-horizontal-relative:char;mso-position-vertical-relative:line" coordorigin="" coordsize="24972,1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25YgMAAIANAAAOAAAAZHJzL2Uyb0RvYy54bWzsV81rFDEUvwv+DyH3dnam0/0YOltKa4tQ&#10;2mIrPafZzO7gTBKT7M7Wo716td71KII3EfSvKS34X/iS+dht3YJWEIS9zCTzPvLeL+9rNjaneYYm&#10;TOlU8Bj7qy2MGKdikPJhjJ+f7K50MdKG8AHJBGcxPmcab/YfP9ooZMQCMRLZgCkESriOChnjkTEy&#10;8jxNRywnelVIxoGYCJUTA1s19AaKFKA9z7yg1Wp7hVADqQRlWsPXnZKI+05/kjBqDpNEM4OyGINt&#10;xj2Ve57Zp9ffINFQETlKaWUGeYAVOUk5HNqo2iGGoLFKf1GVp1QJLRKzSkXuiSRJKXM+gDd+6443&#10;e0qMpfNlGBVD2cAE0N7B6cFq6cHkSKF0AHcXYMRJDnd09frz1cXHq4tvVxfvrt9cIqAATIUcRsC9&#10;p+SxPFLVh2G5s55PE5XbN/iEpg7g8wZgNjWIwseg63fWenAQBVrQanfW29UV0BHck5VbWcNoJkhH&#10;T2rRsNcJ2mEp6rdba+2gbc3y6pM9a2BjTyEhnvQMMv13kB2PiGTuJrQFoYIMrCkRu/n04eby6/X3&#10;996Pt1/KFQpL0Bx/g5iONIC3AC4/CLthDyJ05nsNmiV1On7peRd24fotx0kklTZ7TOTILmKsIOpd&#10;MJLJvjYlRjULAGahKa1wK3OeMWtQxp+xBCLBXpOTdjnItjOFJgSyh1DKuKkxd9xWLEmzrBH0Fwlm&#10;xq/srXitGHO52Qi2FgnePrGRcKcKbhrhPOVCLVIweNGcXPLX3pc+W/fPxOAcblOJsjJoSXdTAHGf&#10;aHNEFJQCuBIob+YQHkkmihiLaoXRSKhXi75bfgg3oGJUQGmJsX45JophlD3lEIg9PwxtLXKbcL0T&#10;wEbNU87mKXycbwvAHwIArHNLy2+yepkokZ9CFdyypwKJcApnx5gaVW+2TVnyoI5StrXl2KD+SGL2&#10;+bGkVrlF1QbJyfSUKFlFkoEYPBB18JPoTkCVvFaSi62xEUnqom2Ga4U3JKKtH/8gI6Hb3J+R3T/K&#10;yBUoU8tkvCf9l8m4TMa5sauuEDbHZ+3Rh5J1fzYC1Q0Rv9kgq7nA9j/f9T/oIbPRoO13IfXtVNHp&#10;+UGpupkMlg1y2SD/gwbpBlgY891MW/2S2P+I+b1rqLMfp/5PAAAA//8DAFBLAwQUAAYACAAAACEA&#10;ouLsNd4AAAAFAQAADwAAAGRycy9kb3ducmV2LnhtbEyPQWvCQBCF74X+h2UKvdVNjFpJsxGRticp&#10;qIXibcyOSTA7G7JrEv99t720l4HHe7z3TbYaTSN66lxtWUE8iUAQF1bXXCr4PLw9LUE4j6yxsUwK&#10;buRgld/fZZhqO/CO+r0vRShhl6KCyvs2ldIVFRl0E9sSB+9sO4M+yK6UusMhlJtGTqNoIQ3WHBYq&#10;bGlTUXHZX42C9wGHdRK/9tvLeXM7HuYfX9uYlHp8GNcvIDyN/i8MP/gBHfLAdLJX1k40CsIj/vcG&#10;bzZLnkGcFCTT+QJknsn/9Pk3AAAA//8DAFBLAQItABQABgAIAAAAIQC2gziS/gAAAOEBAAATAAAA&#10;AAAAAAAAAAAAAAAAAABbQ29udGVudF9UeXBlc10ueG1sUEsBAi0AFAAGAAgAAAAhADj9If/WAAAA&#10;lAEAAAsAAAAAAAAAAAAAAAAALwEAAF9yZWxzLy5yZWxzUEsBAi0AFAAGAAgAAAAhAPxVbbliAwAA&#10;gA0AAA4AAAAAAAAAAAAAAAAALgIAAGRycy9lMm9Eb2MueG1sUEsBAi0AFAAGAAgAAAAhAKLi7DXe&#10;AAAABQEAAA8AAAAAAAAAAAAAAAAAvAUAAGRycy9kb3ducmV2LnhtbFBLBQYAAAAABAAEAPMAAADH&#10;BgAAAAA=&#10;">
                <v:rect id="正方形/長方形 4" o:spid="_x0000_s1027" style="position:absolute;left:12484;width:12488;height:8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rect id="正方形/長方形 8" o:spid="_x0000_s1028" style="position:absolute;width:12487;height:8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rect id="正方形/長方形 11" o:spid="_x0000_s1029" style="position:absolute;top:8124;width:24961;height:7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5svwAAANsAAAAPAAAAZHJzL2Rvd25yZXYueG1sRE9Li8Iw&#10;EL4v+B/CCN40rYJo1yg+8HH0sbteh2Zsi82kNFHrvzeCsLf5+J4zmTWmFHeqXWFZQdyLQBCnVhec&#10;Kfg5rbsjEM4jaywtk4InOZhNW18TTLR98IHuR5+JEMIuQQW591UipUtzMuh6tiIO3MXWBn2AdSZ1&#10;jY8QbkrZj6KhNFhwaMixomVO6fV4Mwpu6WZxzqr5frUe8FbaeGx+/7RSnXYz/wbhqfH/4o97p8P8&#10;GN6/hAPk9AUAAP//AwBQSwECLQAUAAYACAAAACEA2+H2y+4AAACFAQAAEwAAAAAAAAAAAAAAAAAA&#10;AAAAW0NvbnRlbnRfVHlwZXNdLnhtbFBLAQItABQABgAIAAAAIQBa9CxbvwAAABUBAAALAAAAAAAA&#10;AAAAAAAAAB8BAABfcmVscy8ucmVsc1BLAQItABQABgAIAAAAIQCRDB5svwAAANsAAAAPAAAAAAAA&#10;AAAAAAAAAAcCAABkcnMvZG93bnJldi54bWxQSwUGAAAAAAMAAwC3AAAA8wIAAAAA&#10;" fillcolor="white [3201]" strokecolor="#70ad47 [3209]" strokeweight="1pt"/>
                <w10:anchorlock/>
              </v:group>
            </w:pict>
          </mc:Fallback>
        </mc:AlternateContent>
      </w:r>
    </w:p>
    <w:p w14:paraId="335E227B" w14:textId="1A8444D9" w:rsidR="000A2604" w:rsidRPr="00570C2A" w:rsidRDefault="007F5F25" w:rsidP="000A2604">
      <w:r>
        <w:rPr>
          <w:sz w:val="18"/>
          <w:szCs w:val="18"/>
        </w:rPr>
        <w:t>（出所）</w:t>
      </w:r>
      <w:r w:rsidR="000A2604" w:rsidRPr="00570C2A">
        <w:rPr>
          <w:sz w:val="18"/>
          <w:szCs w:val="18"/>
        </w:rPr>
        <w:t>：中小企業庁（</w:t>
      </w:r>
      <w:r w:rsidR="000A2604" w:rsidRPr="00570C2A">
        <w:rPr>
          <w:sz w:val="18"/>
          <w:szCs w:val="18"/>
        </w:rPr>
        <w:t>2016</w:t>
      </w:r>
      <w:r w:rsidR="000A2604" w:rsidRPr="00570C2A">
        <w:rPr>
          <w:sz w:val="18"/>
          <w:szCs w:val="18"/>
        </w:rPr>
        <w:t>）「事業承継ガイドライン」、</w:t>
      </w:r>
      <w:r w:rsidR="000A2604" w:rsidRPr="00570C2A">
        <w:rPr>
          <w:sz w:val="18"/>
          <w:szCs w:val="18"/>
        </w:rPr>
        <w:t>p.17</w:t>
      </w:r>
    </w:p>
    <w:p w14:paraId="601E3099" w14:textId="12608B80" w:rsidR="000A2604" w:rsidRPr="00570C2A" w:rsidRDefault="000A2604" w:rsidP="00F308A1">
      <w:pPr>
        <w:pStyle w:val="10p"/>
        <w:rPr>
          <w:rFonts w:ascii="Century" w:hAnsi="Century"/>
          <w:sz w:val="21"/>
        </w:rPr>
      </w:pPr>
    </w:p>
    <w:p w14:paraId="497FE302" w14:textId="52EAF4CF" w:rsidR="00B86A69" w:rsidRPr="00570C2A" w:rsidRDefault="00B04387" w:rsidP="00B86A69">
      <w:pPr>
        <w:pStyle w:val="aff8"/>
        <w:rPr>
          <w:rFonts w:ascii="Century" w:hAnsi="Century"/>
        </w:rPr>
      </w:pPr>
      <w:r>
        <w:rPr>
          <w:rFonts w:ascii="Century" w:hAnsi="Century" w:hint="eastAsia"/>
        </w:rPr>
        <w:t>3-5</w:t>
      </w:r>
      <w:r w:rsidR="00B86A69" w:rsidRPr="00570C2A">
        <w:rPr>
          <w:rFonts w:ascii="Century" w:hAnsi="Century"/>
        </w:rPr>
        <w:t xml:space="preserve">　ウ．</w:t>
      </w:r>
      <w:r w:rsidR="00A51754" w:rsidRPr="00570C2A">
        <w:rPr>
          <w:rFonts w:ascii="Century" w:hAnsi="Century"/>
        </w:rPr>
        <w:t>事業承継時における現経営者の対応力向上を図る支援施策</w:t>
      </w:r>
      <w:r w:rsidR="004B64C9" w:rsidRPr="00570C2A">
        <w:rPr>
          <w:rFonts w:ascii="Century" w:hAnsi="Century"/>
        </w:rPr>
        <w:t>は</w:t>
      </w:r>
      <w:r w:rsidR="00A51754" w:rsidRPr="00570C2A">
        <w:rPr>
          <w:rFonts w:ascii="Century" w:hAnsi="Century"/>
        </w:rPr>
        <w:t>実施</w:t>
      </w:r>
      <w:r w:rsidR="004B64C9" w:rsidRPr="00570C2A">
        <w:rPr>
          <w:rFonts w:ascii="Century" w:hAnsi="Century"/>
        </w:rPr>
        <w:t>されている</w:t>
      </w:r>
      <w:r w:rsidR="00A51754" w:rsidRPr="00570C2A">
        <w:rPr>
          <w:rFonts w:ascii="Century" w:hAnsi="Century"/>
        </w:rPr>
        <w:t>のか</w:t>
      </w:r>
    </w:p>
    <w:p w14:paraId="4A34AB0D" w14:textId="460E3B5D" w:rsidR="00B86A69" w:rsidRPr="00570C2A" w:rsidRDefault="00B86A69" w:rsidP="00B04387">
      <w:r w:rsidRPr="00570C2A">
        <w:t xml:space="preserve">　中小企業庁は、</w:t>
      </w:r>
      <w:r w:rsidRPr="00570C2A">
        <w:t>2025</w:t>
      </w:r>
      <w:r w:rsidRPr="00570C2A">
        <w:t>年までの</w:t>
      </w:r>
      <w:r w:rsidRPr="00570C2A">
        <w:t>10</w:t>
      </w:r>
      <w:r w:rsidRPr="00570C2A">
        <w:t>年間に</w:t>
      </w:r>
      <w:r w:rsidRPr="00570C2A">
        <w:t>70</w:t>
      </w:r>
      <w:r w:rsidRPr="00570C2A">
        <w:t>歳（平均引退年齢）を超える経営者は約</w:t>
      </w:r>
      <w:r w:rsidRPr="00570C2A">
        <w:t>245</w:t>
      </w:r>
      <w:r w:rsidRPr="00570C2A">
        <w:t>万人となり、うち</w:t>
      </w:r>
      <w:r w:rsidRPr="00570C2A">
        <w:t>127</w:t>
      </w:r>
      <w:r w:rsidRPr="00570C2A">
        <w:t>万人が後継者未定の状態（日本の企業全体の</w:t>
      </w:r>
      <w:r w:rsidRPr="00570C2A">
        <w:t>3</w:t>
      </w:r>
      <w:r w:rsidRPr="00570C2A">
        <w:t>分の</w:t>
      </w:r>
      <w:r w:rsidRPr="00570C2A">
        <w:t>1</w:t>
      </w:r>
      <w:r w:rsidRPr="00570C2A">
        <w:t>）と警鐘を鳴らしている。この状態を放置すれば、後継者不在で廃業のため、</w:t>
      </w:r>
      <w:r w:rsidRPr="00570C2A">
        <w:t>10</w:t>
      </w:r>
      <w:r w:rsidRPr="00570C2A">
        <w:t>年間に約</w:t>
      </w:r>
      <w:r w:rsidRPr="00570C2A">
        <w:t>650</w:t>
      </w:r>
      <w:r w:rsidRPr="00570C2A">
        <w:t>万人の雇用、</w:t>
      </w:r>
      <w:r w:rsidRPr="00570C2A">
        <w:t>GDP</w:t>
      </w:r>
      <w:r w:rsidRPr="00570C2A">
        <w:t>にして約</w:t>
      </w:r>
      <w:r w:rsidRPr="00570C2A">
        <w:t>22</w:t>
      </w:r>
      <w:r w:rsidRPr="00570C2A">
        <w:t>兆円が失われる恐れがあると指摘する（中小企業庁（</w:t>
      </w:r>
      <w:r w:rsidRPr="00570C2A">
        <w:t>2018</w:t>
      </w:r>
      <w:r w:rsidRPr="00570C2A">
        <w:t>））。</w:t>
      </w:r>
    </w:p>
    <w:p w14:paraId="6192FE11" w14:textId="4BB21D1F" w:rsidR="00B86A69" w:rsidRPr="00570C2A" w:rsidRDefault="00B86A69" w:rsidP="00B86A69">
      <w:r w:rsidRPr="00570C2A">
        <w:t xml:space="preserve">　これを受けて、中小企業庁は事業承継対策として</w:t>
      </w:r>
      <w:r w:rsidR="00621285" w:rsidRPr="00570C2A">
        <w:t>税制優遇、後継者育成など支援施策</w:t>
      </w:r>
      <w:r w:rsidR="00285F3F" w:rsidRPr="00570C2A">
        <w:t>の</w:t>
      </w:r>
      <w:r w:rsidR="00621285" w:rsidRPr="00570C2A">
        <w:t>充実</w:t>
      </w:r>
      <w:r w:rsidR="00285F3F" w:rsidRPr="00570C2A">
        <w:t>を急ぐ</w:t>
      </w:r>
      <w:r w:rsidR="00621285" w:rsidRPr="00570C2A">
        <w:t>。</w:t>
      </w:r>
    </w:p>
    <w:p w14:paraId="04747699" w14:textId="7F380DC2" w:rsidR="00B86A69" w:rsidRPr="00570C2A" w:rsidRDefault="00B86A69" w:rsidP="00B86A69">
      <w:pPr>
        <w:ind w:firstLineChars="100" w:firstLine="194"/>
      </w:pPr>
      <w:r w:rsidRPr="00570C2A">
        <w:t>一方、以前には、社団法人中小企業診断協会神奈川県支部（</w:t>
      </w:r>
      <w:r w:rsidRPr="00570C2A">
        <w:t>2012</w:t>
      </w:r>
      <w:r w:rsidRPr="00570C2A">
        <w:t>）</w:t>
      </w:r>
      <w:r w:rsidR="00B04387">
        <w:rPr>
          <w:rFonts w:hint="eastAsia"/>
        </w:rPr>
        <w:t>が</w:t>
      </w:r>
      <w:r w:rsidRPr="00570C2A">
        <w:t>、事業承継に関する後継者を対象としたセミナーのニーズ調査報告において、「『事業承継ガイドライン～中小企業の円滑な事業承継のための手引き～』（平成</w:t>
      </w:r>
      <w:r w:rsidRPr="00570C2A">
        <w:t>18</w:t>
      </w:r>
      <w:r w:rsidRPr="00570C2A">
        <w:t>年</w:t>
      </w:r>
      <w:r w:rsidRPr="00570C2A">
        <w:t>6</w:t>
      </w:r>
      <w:r w:rsidRPr="00570C2A">
        <w:t>月：事業承継協議会）では、後継者教育として「社外教育・セミナー」、『中小企業事業承継ハンドブック』（平成</w:t>
      </w:r>
      <w:r w:rsidRPr="00570C2A">
        <w:t>22</w:t>
      </w:r>
      <w:r w:rsidRPr="00570C2A">
        <w:t>年度税制改正対応版：中小企業庁）では、外部での教育の例として「セミナー等の活用」の記述がある。しかし、社外教育の場の例として示されているのは、商工会議所等の「経営革新塾」および中小企業大学校の「経営後継者研修」にとどまっている」（</w:t>
      </w:r>
      <w:r w:rsidRPr="00570C2A">
        <w:t>p.58</w:t>
      </w:r>
      <w:r w:rsidRPr="00570C2A">
        <w:t>）と後継者教育に関する不足感を指摘している。</w:t>
      </w:r>
    </w:p>
    <w:p w14:paraId="02F673AC" w14:textId="4E845D19" w:rsidR="00B86A69" w:rsidRPr="00570C2A" w:rsidRDefault="00B86A69" w:rsidP="00B86A69">
      <w:r w:rsidRPr="00570C2A">
        <w:t xml:space="preserve">　例えば、国が運営する中小企業施策の人材育成</w:t>
      </w:r>
      <w:r w:rsidR="00285F3F" w:rsidRPr="00570C2A">
        <w:t>の中核機関</w:t>
      </w:r>
      <w:r w:rsidRPr="00570C2A">
        <w:t>であるのが、独立行政法人中小基盤整備機構の中小企業大学校東京校で、以下のような後継者</w:t>
      </w:r>
      <w:r w:rsidRPr="00570C2A">
        <w:lastRenderedPageBreak/>
        <w:t>育成セミナーが</w:t>
      </w:r>
      <w:r w:rsidR="00285F3F" w:rsidRPr="00570C2A">
        <w:t>年に</w:t>
      </w:r>
      <w:r w:rsidRPr="00570C2A">
        <w:t>複数回実施されている（図表</w:t>
      </w:r>
      <w:r w:rsidR="001406FA" w:rsidRPr="00570C2A">
        <w:t>10</w:t>
      </w:r>
      <w:r w:rsidRPr="00570C2A">
        <w:t>）。</w:t>
      </w:r>
    </w:p>
    <w:p w14:paraId="43C047C7" w14:textId="77777777" w:rsidR="00B86A69" w:rsidRPr="00570C2A" w:rsidRDefault="00B86A69" w:rsidP="00B86A69">
      <w:r w:rsidRPr="00570C2A">
        <w:t xml:space="preserve">　　</w:t>
      </w:r>
    </w:p>
    <w:p w14:paraId="428E8346" w14:textId="074F75B7" w:rsidR="00B86A69" w:rsidRPr="00570C2A" w:rsidRDefault="00B86A69" w:rsidP="00B86A69">
      <w:pPr>
        <w:pStyle w:val="aff8"/>
        <w:jc w:val="center"/>
        <w:rPr>
          <w:rFonts w:ascii="Century" w:hAnsi="Century"/>
        </w:rPr>
      </w:pPr>
      <w:r w:rsidRPr="00570C2A">
        <w:rPr>
          <w:rFonts w:ascii="Century" w:hAnsi="Century"/>
          <w:noProof/>
        </w:rPr>
        <mc:AlternateContent>
          <mc:Choice Requires="wps">
            <w:drawing>
              <wp:anchor distT="0" distB="0" distL="114300" distR="114300" simplePos="0" relativeHeight="251667456" behindDoc="0" locked="0" layoutInCell="1" allowOverlap="1" wp14:anchorId="224E21F3" wp14:editId="53F019EF">
                <wp:simplePos x="0" y="0"/>
                <wp:positionH relativeFrom="column">
                  <wp:posOffset>19266</wp:posOffset>
                </wp:positionH>
                <wp:positionV relativeFrom="paragraph">
                  <wp:posOffset>206232</wp:posOffset>
                </wp:positionV>
                <wp:extent cx="2785731" cy="2816109"/>
                <wp:effectExtent l="0" t="0" r="15240" b="22860"/>
                <wp:wrapNone/>
                <wp:docPr id="2" name="角丸四角形 2"/>
                <wp:cNvGraphicFramePr/>
                <a:graphic xmlns:a="http://schemas.openxmlformats.org/drawingml/2006/main">
                  <a:graphicData uri="http://schemas.microsoft.com/office/word/2010/wordprocessingShape">
                    <wps:wsp>
                      <wps:cNvSpPr/>
                      <wps:spPr>
                        <a:xfrm>
                          <a:off x="0" y="0"/>
                          <a:ext cx="2785731" cy="2816109"/>
                        </a:xfrm>
                        <a:prstGeom prst="roundRect">
                          <a:avLst>
                            <a:gd name="adj" fmla="val 4595"/>
                          </a:avLst>
                        </a:prstGeom>
                      </wps:spPr>
                      <wps:style>
                        <a:lnRef idx="2">
                          <a:schemeClr val="accent6"/>
                        </a:lnRef>
                        <a:fillRef idx="1">
                          <a:schemeClr val="lt1"/>
                        </a:fillRef>
                        <a:effectRef idx="0">
                          <a:schemeClr val="accent6"/>
                        </a:effectRef>
                        <a:fontRef idx="minor">
                          <a:schemeClr val="dk1"/>
                        </a:fontRef>
                      </wps:style>
                      <wps:txbx>
                        <w:txbxContent>
                          <w:p w14:paraId="158D09DC" w14:textId="77777777" w:rsidR="00B86A69" w:rsidRPr="00A94290" w:rsidRDefault="00B86A69" w:rsidP="00B86A69">
                            <w:pPr>
                              <w:jc w:val="left"/>
                              <w:rPr>
                                <w:sz w:val="18"/>
                              </w:rPr>
                            </w:pPr>
                            <w:r w:rsidRPr="00A94290">
                              <w:rPr>
                                <w:sz w:val="18"/>
                              </w:rPr>
                              <w:t>第</w:t>
                            </w:r>
                            <w:r w:rsidRPr="00A94290">
                              <w:rPr>
                                <w:sz w:val="18"/>
                              </w:rPr>
                              <w:t>6</w:t>
                            </w:r>
                            <w:r w:rsidRPr="00A94290">
                              <w:rPr>
                                <w:sz w:val="18"/>
                              </w:rPr>
                              <w:t>回</w:t>
                            </w:r>
                            <w:r w:rsidRPr="00A94290">
                              <w:rPr>
                                <w:sz w:val="18"/>
                              </w:rPr>
                              <w:t xml:space="preserve"> </w:t>
                            </w:r>
                            <w:r w:rsidRPr="00A94290">
                              <w:rPr>
                                <w:sz w:val="18"/>
                              </w:rPr>
                              <w:t>事業承継セミナー「私が家業を継ぐと決めた瞬間」（東京校開催）</w:t>
                            </w:r>
                          </w:p>
                          <w:p w14:paraId="5EC009DF" w14:textId="77777777" w:rsidR="00B86A69" w:rsidRPr="00A94290" w:rsidRDefault="00B86A69" w:rsidP="00B86A69">
                            <w:pPr>
                              <w:jc w:val="left"/>
                              <w:rPr>
                                <w:sz w:val="18"/>
                              </w:rPr>
                            </w:pPr>
                            <w:r w:rsidRPr="00A94290">
                              <w:rPr>
                                <w:sz w:val="18"/>
                              </w:rPr>
                              <w:t>〇講演「ここがポイント！事業承継」：講師（中小機構関東本部　事業承継コーディネーター）</w:t>
                            </w:r>
                          </w:p>
                          <w:p w14:paraId="08479EC2" w14:textId="77777777" w:rsidR="00B86A69" w:rsidRPr="00A94290" w:rsidRDefault="00B86A69" w:rsidP="00B86A69">
                            <w:pPr>
                              <w:jc w:val="left"/>
                              <w:rPr>
                                <w:sz w:val="18"/>
                              </w:rPr>
                            </w:pPr>
                            <w:r w:rsidRPr="00A94290">
                              <w:rPr>
                                <w:sz w:val="18"/>
                              </w:rPr>
                              <w:t>〇講演「事業承継の現実について」：講師（株式会社　代表取締役社長）</w:t>
                            </w:r>
                          </w:p>
                          <w:p w14:paraId="3EA23DC9" w14:textId="77777777" w:rsidR="00B86A69" w:rsidRPr="00A94290" w:rsidRDefault="00B86A69" w:rsidP="00B86A69">
                            <w:pPr>
                              <w:jc w:val="left"/>
                              <w:rPr>
                                <w:sz w:val="18"/>
                              </w:rPr>
                            </w:pPr>
                            <w:r w:rsidRPr="00A94290">
                              <w:rPr>
                                <w:sz w:val="18"/>
                              </w:rPr>
                              <w:t>〇事業承継についての相談会（事業承継計画の作り方、資産承継、後継者教育、経営者の債務の個人保証など分野は問いません。事業承継に詳しい専門家がきめ細かく親身に対応します。）</w:t>
                            </w:r>
                          </w:p>
                          <w:p w14:paraId="71292288" w14:textId="77777777" w:rsidR="00B86A69" w:rsidRPr="00A94290" w:rsidRDefault="00B86A69" w:rsidP="00B86A69">
                            <w:pPr>
                              <w:jc w:val="left"/>
                              <w:rPr>
                                <w:sz w:val="18"/>
                              </w:rPr>
                            </w:pPr>
                            <w:r w:rsidRPr="00A94290">
                              <w:rPr>
                                <w:sz w:val="18"/>
                              </w:rPr>
                              <w:t>〇参加費：無料</w:t>
                            </w:r>
                          </w:p>
                          <w:p w14:paraId="521EA56E" w14:textId="77777777" w:rsidR="00B86A69" w:rsidRPr="00A94290" w:rsidRDefault="00B86A69" w:rsidP="00B86A69">
                            <w:pPr>
                              <w:jc w:val="left"/>
                              <w:rPr>
                                <w:sz w:val="18"/>
                              </w:rPr>
                            </w:pPr>
                            <w:r w:rsidRPr="00A94290">
                              <w:rPr>
                                <w:sz w:val="18"/>
                              </w:rPr>
                              <w:t>〇定員：</w:t>
                            </w:r>
                            <w:r w:rsidRPr="00A94290">
                              <w:rPr>
                                <w:sz w:val="18"/>
                              </w:rPr>
                              <w:t>20</w:t>
                            </w:r>
                            <w:r w:rsidRPr="00A94290">
                              <w:rPr>
                                <w:sz w:val="18"/>
                              </w:rPr>
                              <w:t>名（先着順）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4E21F3" id="角丸四角形 2" o:spid="_x0000_s1058" style="position:absolute;left:0;text-align:left;margin-left:1.5pt;margin-top:16.25pt;width:219.35pt;height:2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TJlQIAAFQFAAAOAAAAZHJzL2Uyb0RvYy54bWysVE1OGzEU3lfqHSzvy8yEEiBigiIQVSUE&#10;CKhYOx6bTGv7ubaTSXqMbtl10yuw6W2K1GP02TOZQJtV1c3M+/3ev4+Ol1qRhXC+BlPSYienRBgO&#10;VW3uS/rh9uzNASU+MFMxBUaUdCU8PR6/fnXU2JEYwAxUJRxBEONHjS3pLAQ7yjLPZ0IzvwNWGFRK&#10;cJoFZN19VjnWILpW2SDPh1kDrrIOuPAepaetko4TvpSCh0spvQhElRRzC+nr0ncav9n4iI3uHbOz&#10;mndpsH/IQrPaYNAe6pQFRuau/gtK19yBBxl2OOgMpKy5SDVgNUX+RzU3M2ZFqgWb423fJv//YPnF&#10;4sqRuirpgBLDNI7o1/evPx8fnx4ekHj68Y0MYpMa60doe2OvXMd5JGPFS+l0/GMtZJkau+obK5aB&#10;cBQO9g/29ncLSjjqBgfFsMgPI2q2cbfOh3cCNIlESR3MTXWN40tdZYtzH1J7qy5JVn2kRGqFw1ow&#10;Rd7uHe51gJ0tQq8hMU5Mv004UWGlRIRT5lpIrD6mmAKlvRMnyhFELSnjXJgw7JCTdXSTtVK9Y7HN&#10;UYWic+pso5tI+9g75tscX0bsPVJUMKF31rUBtw2g+tRHbu3X1bc1x/LDcrpMIy/SEKJoCtUK98BB&#10;eyDe8rMa53DOfLhiDpuMt4NXHi7xIxU0JYWOomQG7ss2ebTHRUUtJQ1eWEn95zlzghL13uAK7w7z&#10;PJ5kYpBwz6XTtdTM9QngKHB5MKtERtug1qR0oO/wEZjEaKhihmPMkvLg1sxJaC8enxEuJpNkhudn&#10;WTg3N5ZH8NjguC+3yzvmbLeEAff3AtZXyEZptdq13dhGTwOTeQBZh6jc9LNj8HSRevE2POeT1eYx&#10;HP8GAAD//wMAUEsDBBQABgAIAAAAIQCSo8eq4AAAAAgBAAAPAAAAZHJzL2Rvd25yZXYueG1sTI9L&#10;T8MwEITvSPwHa5G4UbsPWpTGqRACDqAe+kDqcRubJGq8jmLnAb+e5QSn3dWMZr9JN6OrRW/bUHnS&#10;MJ0oEJZybyoqNBwPL3cPIEJEMlh7shq+bIBNdn2VYmL8QDvb72MhOIRCghrKGJtEypCX1mGY+MYS&#10;a5++dRj5bAtpWhw43NVyptRSOqyIP5TY2KfS5pd95zTMP9Sp77bHYXx/bQ+7b7zIt/mz1rc34+Ma&#10;RLRj/DPDLz6jQ8ZMZ9+RCaLmDG4SeczuQbC8WExXIM68rJYKZJbK/wWyHwAAAP//AwBQSwECLQAU&#10;AAYACAAAACEAtoM4kv4AAADhAQAAEwAAAAAAAAAAAAAAAAAAAAAAW0NvbnRlbnRfVHlwZXNdLnht&#10;bFBLAQItABQABgAIAAAAIQA4/SH/1gAAAJQBAAALAAAAAAAAAAAAAAAAAC8BAABfcmVscy8ucmVs&#10;c1BLAQItABQABgAIAAAAIQC4t0TJlQIAAFQFAAAOAAAAAAAAAAAAAAAAAC4CAABkcnMvZTJvRG9j&#10;LnhtbFBLAQItABQABgAIAAAAIQCSo8eq4AAAAAgBAAAPAAAAAAAAAAAAAAAAAO8EAABkcnMvZG93&#10;bnJldi54bWxQSwUGAAAAAAQABADzAAAA/AUAAAAA&#10;" fillcolor="white [3201]" strokecolor="#70ad47 [3209]" strokeweight="1pt">
                <v:stroke joinstyle="miter"/>
                <v:textbox inset="1mm,0,1mm,0">
                  <w:txbxContent>
                    <w:p w14:paraId="158D09DC" w14:textId="77777777" w:rsidR="00B86A69" w:rsidRPr="00A94290" w:rsidRDefault="00B86A69" w:rsidP="00B86A69">
                      <w:pPr>
                        <w:jc w:val="left"/>
                        <w:rPr>
                          <w:sz w:val="18"/>
                        </w:rPr>
                      </w:pPr>
                      <w:r w:rsidRPr="00A94290">
                        <w:rPr>
                          <w:sz w:val="18"/>
                        </w:rPr>
                        <w:t>第</w:t>
                      </w:r>
                      <w:r w:rsidRPr="00A94290">
                        <w:rPr>
                          <w:sz w:val="18"/>
                        </w:rPr>
                        <w:t>6</w:t>
                      </w:r>
                      <w:r w:rsidRPr="00A94290">
                        <w:rPr>
                          <w:sz w:val="18"/>
                        </w:rPr>
                        <w:t>回</w:t>
                      </w:r>
                      <w:r w:rsidRPr="00A94290">
                        <w:rPr>
                          <w:sz w:val="18"/>
                        </w:rPr>
                        <w:t xml:space="preserve"> </w:t>
                      </w:r>
                      <w:r w:rsidRPr="00A94290">
                        <w:rPr>
                          <w:sz w:val="18"/>
                        </w:rPr>
                        <w:t>事業承継セミナー「私が家業を継ぐと決めた瞬間」（東京校開催）</w:t>
                      </w:r>
                    </w:p>
                    <w:p w14:paraId="5EC009DF" w14:textId="77777777" w:rsidR="00B86A69" w:rsidRPr="00A94290" w:rsidRDefault="00B86A69" w:rsidP="00B86A69">
                      <w:pPr>
                        <w:jc w:val="left"/>
                        <w:rPr>
                          <w:sz w:val="18"/>
                        </w:rPr>
                      </w:pPr>
                      <w:r w:rsidRPr="00A94290">
                        <w:rPr>
                          <w:sz w:val="18"/>
                        </w:rPr>
                        <w:t>〇講演「ここがポイント！事業承継」：講師（中小機構関東本部　事業承継コーディネーター）</w:t>
                      </w:r>
                    </w:p>
                    <w:p w14:paraId="08479EC2" w14:textId="77777777" w:rsidR="00B86A69" w:rsidRPr="00A94290" w:rsidRDefault="00B86A69" w:rsidP="00B86A69">
                      <w:pPr>
                        <w:jc w:val="left"/>
                        <w:rPr>
                          <w:sz w:val="18"/>
                        </w:rPr>
                      </w:pPr>
                      <w:r w:rsidRPr="00A94290">
                        <w:rPr>
                          <w:sz w:val="18"/>
                        </w:rPr>
                        <w:t>〇講演「事業承継の現実について」：講師（株式会社　代表取締役社長）</w:t>
                      </w:r>
                    </w:p>
                    <w:p w14:paraId="3EA23DC9" w14:textId="77777777" w:rsidR="00B86A69" w:rsidRPr="00A94290" w:rsidRDefault="00B86A69" w:rsidP="00B86A69">
                      <w:pPr>
                        <w:jc w:val="left"/>
                        <w:rPr>
                          <w:sz w:val="18"/>
                        </w:rPr>
                      </w:pPr>
                      <w:r w:rsidRPr="00A94290">
                        <w:rPr>
                          <w:sz w:val="18"/>
                        </w:rPr>
                        <w:t>〇事業承継についての相談会（事業承継計画の作り方、資産承継、後継者教育、経営者の債務の個人保証など分野は問いません。事業承継に詳しい専門家がきめ細かく親身に対応します。）</w:t>
                      </w:r>
                    </w:p>
                    <w:p w14:paraId="71292288" w14:textId="77777777" w:rsidR="00B86A69" w:rsidRPr="00A94290" w:rsidRDefault="00B86A69" w:rsidP="00B86A69">
                      <w:pPr>
                        <w:jc w:val="left"/>
                        <w:rPr>
                          <w:sz w:val="18"/>
                        </w:rPr>
                      </w:pPr>
                      <w:r w:rsidRPr="00A94290">
                        <w:rPr>
                          <w:sz w:val="18"/>
                        </w:rPr>
                        <w:t>〇参加費：無料</w:t>
                      </w:r>
                    </w:p>
                    <w:p w14:paraId="521EA56E" w14:textId="77777777" w:rsidR="00B86A69" w:rsidRPr="00A94290" w:rsidRDefault="00B86A69" w:rsidP="00B86A69">
                      <w:pPr>
                        <w:jc w:val="left"/>
                        <w:rPr>
                          <w:sz w:val="18"/>
                        </w:rPr>
                      </w:pPr>
                      <w:r w:rsidRPr="00A94290">
                        <w:rPr>
                          <w:sz w:val="18"/>
                        </w:rPr>
                        <w:t>〇定員：</w:t>
                      </w:r>
                      <w:r w:rsidRPr="00A94290">
                        <w:rPr>
                          <w:sz w:val="18"/>
                        </w:rPr>
                        <w:t>20</w:t>
                      </w:r>
                      <w:r w:rsidRPr="00A94290">
                        <w:rPr>
                          <w:sz w:val="18"/>
                        </w:rPr>
                        <w:t>名（先着順）</w:t>
                      </w:r>
                    </w:p>
                  </w:txbxContent>
                </v:textbox>
              </v:roundrect>
            </w:pict>
          </mc:Fallback>
        </mc:AlternateContent>
      </w:r>
      <w:r w:rsidRPr="00570C2A">
        <w:rPr>
          <w:rFonts w:ascii="Century" w:hAnsi="Century"/>
        </w:rPr>
        <w:t>図表</w:t>
      </w:r>
      <w:r w:rsidR="00CD53AB" w:rsidRPr="00570C2A">
        <w:rPr>
          <w:rFonts w:ascii="Century" w:hAnsi="Century"/>
        </w:rPr>
        <w:t>1</w:t>
      </w:r>
      <w:r w:rsidR="00D62F21" w:rsidRPr="00570C2A">
        <w:rPr>
          <w:rFonts w:ascii="Century" w:hAnsi="Century"/>
        </w:rPr>
        <w:t>0</w:t>
      </w:r>
      <w:r w:rsidRPr="00570C2A">
        <w:rPr>
          <w:rFonts w:ascii="Century" w:hAnsi="Century"/>
        </w:rPr>
        <w:t xml:space="preserve">　後継者育成セミナーの例</w:t>
      </w:r>
    </w:p>
    <w:p w14:paraId="704EE713" w14:textId="77777777" w:rsidR="00B86A69" w:rsidRPr="00570C2A" w:rsidRDefault="00B86A69" w:rsidP="00B86A69"/>
    <w:p w14:paraId="1E03AB28" w14:textId="77777777" w:rsidR="00B86A69" w:rsidRPr="00570C2A" w:rsidRDefault="00B86A69" w:rsidP="00B86A69"/>
    <w:p w14:paraId="0DC9DCB3" w14:textId="77777777" w:rsidR="00B86A69" w:rsidRPr="00570C2A" w:rsidRDefault="00B86A69" w:rsidP="00B86A69"/>
    <w:p w14:paraId="1424773A" w14:textId="77777777" w:rsidR="00B86A69" w:rsidRPr="00570C2A" w:rsidRDefault="00B86A69" w:rsidP="00B86A69"/>
    <w:p w14:paraId="55FEA863" w14:textId="77777777" w:rsidR="00B86A69" w:rsidRPr="00570C2A" w:rsidRDefault="00B86A69" w:rsidP="00B86A69"/>
    <w:p w14:paraId="258EC046" w14:textId="77777777" w:rsidR="00B86A69" w:rsidRPr="00570C2A" w:rsidRDefault="00B86A69" w:rsidP="00B86A69"/>
    <w:p w14:paraId="7072FCE4" w14:textId="77777777" w:rsidR="00B86A69" w:rsidRPr="00570C2A" w:rsidRDefault="00B86A69" w:rsidP="00B86A69"/>
    <w:p w14:paraId="065CB144" w14:textId="77777777" w:rsidR="00B86A69" w:rsidRPr="00570C2A" w:rsidRDefault="00B86A69" w:rsidP="00B86A69"/>
    <w:p w14:paraId="2D0929B0" w14:textId="77777777" w:rsidR="00B86A69" w:rsidRPr="00570C2A" w:rsidRDefault="00B86A69" w:rsidP="00B86A69"/>
    <w:p w14:paraId="53911051" w14:textId="77777777" w:rsidR="00B86A69" w:rsidRPr="00570C2A" w:rsidRDefault="00B86A69" w:rsidP="00B86A69"/>
    <w:p w14:paraId="7F2BC2EC" w14:textId="77777777" w:rsidR="00B86A69" w:rsidRPr="00570C2A" w:rsidRDefault="00B86A69" w:rsidP="00B86A69"/>
    <w:p w14:paraId="4CE1CD39" w14:textId="77777777" w:rsidR="00B86A69" w:rsidRPr="00570C2A" w:rsidRDefault="00B86A69" w:rsidP="00B86A69"/>
    <w:p w14:paraId="0D8AD65B" w14:textId="77777777" w:rsidR="00B86A69" w:rsidRPr="00570C2A" w:rsidRDefault="00B86A69" w:rsidP="00B86A69"/>
    <w:p w14:paraId="66758D67" w14:textId="415B5923" w:rsidR="000A2604" w:rsidRPr="00570C2A" w:rsidRDefault="007F5F25" w:rsidP="00CD1C1A">
      <w:pPr>
        <w:rPr>
          <w:sz w:val="18"/>
          <w:szCs w:val="20"/>
        </w:rPr>
      </w:pPr>
      <w:r>
        <w:rPr>
          <w:sz w:val="18"/>
          <w:szCs w:val="20"/>
        </w:rPr>
        <w:t>（出所）</w:t>
      </w:r>
      <w:r w:rsidR="00CD1C1A" w:rsidRPr="00570C2A">
        <w:rPr>
          <w:sz w:val="18"/>
          <w:szCs w:val="20"/>
        </w:rPr>
        <w:t>：</w:t>
      </w:r>
      <w:r w:rsidR="00064029" w:rsidRPr="00570C2A">
        <w:rPr>
          <w:sz w:val="18"/>
          <w:szCs w:val="20"/>
        </w:rPr>
        <w:t>独立行政法人中小基盤整備機構　中小企業大学校東京校「研修ガイド」</w:t>
      </w:r>
    </w:p>
    <w:p w14:paraId="02A661E3" w14:textId="77777777" w:rsidR="00CD1C1A" w:rsidRPr="00570C2A" w:rsidRDefault="00CD1C1A" w:rsidP="00CD1C1A"/>
    <w:p w14:paraId="608C6A09" w14:textId="01548AF0" w:rsidR="00B86A69" w:rsidRPr="00570C2A" w:rsidRDefault="00B86A69" w:rsidP="00B86A69">
      <w:pPr>
        <w:ind w:firstLineChars="100" w:firstLine="194"/>
      </w:pPr>
      <w:r w:rsidRPr="00570C2A">
        <w:t>2017</w:t>
      </w:r>
      <w:r w:rsidRPr="00570C2A">
        <w:t>年以降は政府の方針に従って</w:t>
      </w:r>
      <w:r w:rsidR="00285F3F" w:rsidRPr="00570C2A">
        <w:t>、</w:t>
      </w:r>
      <w:r w:rsidRPr="00570C2A">
        <w:t>国、都道府県、基礎自治体、公的支援機関、民間企業など各セクターにおいて重層的に後継者育成のセミナーなどが実施されている。</w:t>
      </w:r>
    </w:p>
    <w:p w14:paraId="05CCB6D6" w14:textId="027F2525" w:rsidR="00B86A69" w:rsidRPr="00570C2A" w:rsidRDefault="00B86A69" w:rsidP="00B86A69">
      <w:r w:rsidRPr="00570C2A">
        <w:t xml:space="preserve">　</w:t>
      </w:r>
      <w:r w:rsidR="00621285" w:rsidRPr="00570C2A">
        <w:t>ただ</w:t>
      </w:r>
      <w:r w:rsidRPr="00570C2A">
        <w:t>、こうした後継者支援の充実とは裏腹に、現経営者が事業承継に向かう際の</w:t>
      </w:r>
      <w:r w:rsidR="00285F3F" w:rsidRPr="00570C2A">
        <w:t>振舞</w:t>
      </w:r>
      <w:r w:rsidRPr="00570C2A">
        <w:t>に関するセミナーは、一般的な事業承継セミナーなどに入り込み、</w:t>
      </w:r>
      <w:r w:rsidR="00285F3F" w:rsidRPr="00570C2A">
        <w:t>埋没している。現経営者に求められる一歩引いた振舞</w:t>
      </w:r>
      <w:r w:rsidRPr="00570C2A">
        <w:t>に関するセミナーなどの実施はほとんど行われていない</w:t>
      </w:r>
      <w:r w:rsidR="00285F3F" w:rsidRPr="00570C2A">
        <w:t>といっても良い</w:t>
      </w:r>
      <w:r w:rsidRPr="00570C2A">
        <w:t>。</w:t>
      </w:r>
    </w:p>
    <w:p w14:paraId="198EE1DF" w14:textId="77777777" w:rsidR="00B86A69" w:rsidRPr="00570C2A" w:rsidRDefault="00B86A69" w:rsidP="00B86A69">
      <w:r w:rsidRPr="00570C2A">
        <w:t xml:space="preserve">　なぜ、現経営者に対するノウハウ提供が必要かといえば、事業承継における</w:t>
      </w:r>
      <w:r w:rsidRPr="00570C2A">
        <w:t>5</w:t>
      </w:r>
      <w:r w:rsidRPr="00570C2A">
        <w:t>年以上を超える実施期間での後継者ならびに内部関係者等への行動が事業承継を円滑に行うカギとなるからである。</w:t>
      </w:r>
    </w:p>
    <w:p w14:paraId="701D9DCD" w14:textId="77777777" w:rsidR="002C65B2" w:rsidRDefault="00B86A69" w:rsidP="00B86A69">
      <w:r w:rsidRPr="00570C2A">
        <w:t xml:space="preserve">　事業承継対策を始めるにあたり、現事業の評価と将来への可能性を客観評価する必要がある。こうした対策前の自社評価の方法やノウハウを現経営者は</w:t>
      </w:r>
      <w:r w:rsidR="00B04387">
        <w:rPr>
          <w:rFonts w:hint="eastAsia"/>
        </w:rPr>
        <w:t>身につけ、</w:t>
      </w:r>
      <w:r w:rsidRPr="00570C2A">
        <w:t>実践することが求められる。</w:t>
      </w:r>
    </w:p>
    <w:p w14:paraId="197BEF59" w14:textId="2945A6D2" w:rsidR="00B86A69" w:rsidRPr="00570C2A" w:rsidRDefault="00B86A69" w:rsidP="002C65B2">
      <w:pPr>
        <w:ind w:firstLineChars="100" w:firstLine="194"/>
      </w:pPr>
      <w:r w:rsidRPr="00570C2A">
        <w:t>こうした内容のセミナー支援は多彩に実施されているが、事業承継を目的とした対策前の対象者に向けたものは非常に少数である。</w:t>
      </w:r>
    </w:p>
    <w:p w14:paraId="1ED6413C" w14:textId="77777777" w:rsidR="00B86A69" w:rsidRPr="00570C2A" w:rsidRDefault="00B86A69" w:rsidP="00F308A1">
      <w:pPr>
        <w:pStyle w:val="10p"/>
        <w:rPr>
          <w:rFonts w:ascii="Century" w:hAnsi="Century"/>
          <w:sz w:val="21"/>
        </w:rPr>
      </w:pPr>
    </w:p>
    <w:p w14:paraId="5C2FCFF8" w14:textId="77777777" w:rsidR="00B86A69" w:rsidRPr="00570C2A" w:rsidRDefault="00B86A69" w:rsidP="00B86A69">
      <w:pPr>
        <w:pStyle w:val="aff8"/>
        <w:rPr>
          <w:rFonts w:ascii="Century" w:hAnsi="Century"/>
        </w:rPr>
      </w:pPr>
      <w:r w:rsidRPr="00570C2A">
        <w:rPr>
          <w:rFonts w:ascii="Century" w:hAnsi="Century"/>
        </w:rPr>
        <w:t>４．課題解決策</w:t>
      </w:r>
    </w:p>
    <w:p w14:paraId="77BCF234" w14:textId="77777777" w:rsidR="00B86A69" w:rsidRPr="00570C2A" w:rsidRDefault="00B86A69" w:rsidP="00B86A69">
      <w:pPr>
        <w:ind w:firstLineChars="100" w:firstLine="194"/>
      </w:pPr>
    </w:p>
    <w:p w14:paraId="314A4CF7" w14:textId="34F99EA5" w:rsidR="00B86A69" w:rsidRPr="00570C2A" w:rsidRDefault="00B86A69" w:rsidP="00B86A69">
      <w:pPr>
        <w:ind w:firstLineChars="100" w:firstLine="194"/>
      </w:pPr>
      <w:r w:rsidRPr="00570C2A">
        <w:t>前段で、ア．現経営者は事業承継に初めて経験する場合が多いこと、イ．現経営者の</w:t>
      </w:r>
      <w:r w:rsidR="00881BCD" w:rsidRPr="00570C2A">
        <w:t>「</w:t>
      </w:r>
      <w:r w:rsidRPr="00570C2A">
        <w:t>振舞</w:t>
      </w:r>
      <w:r w:rsidR="00881BCD" w:rsidRPr="00570C2A">
        <w:t>」力</w:t>
      </w:r>
      <w:r w:rsidRPr="00570C2A">
        <w:t>が事業承継後の経営革新に影響を与えていること、ウ．現経営者が事業承継への対応力向上を促す支援施策が充実しているのかについて先行研究等から</w:t>
      </w:r>
      <w:r w:rsidR="0042187A" w:rsidRPr="00570C2A">
        <w:t>考察し</w:t>
      </w:r>
      <w:r w:rsidRPr="00570C2A">
        <w:t>た。</w:t>
      </w:r>
    </w:p>
    <w:p w14:paraId="0A775A7A" w14:textId="3E3B3FFB" w:rsidR="00B86A69" w:rsidRPr="00570C2A" w:rsidRDefault="00B86A69" w:rsidP="00B86A69">
      <w:pPr>
        <w:ind w:firstLineChars="100" w:firstLine="194"/>
      </w:pPr>
      <w:r w:rsidRPr="00570C2A">
        <w:t>その結果、多くの現経営者にとっては初めて対峙する事業承継について、またその案件を通じて後継者候補と事業内容の強みや課題まで詳細な話し合いが必要となること、こうした関係性を持っても、現経営者の関与が強すぎては承継後のパフォーマンスに負の影響を与えることが</w:t>
      </w:r>
      <w:r w:rsidR="0042187A" w:rsidRPr="00570C2A">
        <w:t>定説である</w:t>
      </w:r>
      <w:r w:rsidRPr="00570C2A">
        <w:t>。</w:t>
      </w:r>
    </w:p>
    <w:p w14:paraId="6F1BBCE8" w14:textId="77777777" w:rsidR="00527C48" w:rsidRDefault="00527C48" w:rsidP="00527C48">
      <w:pPr>
        <w:ind w:firstLineChars="100" w:firstLine="194"/>
      </w:pPr>
      <w:r w:rsidRPr="00570C2A">
        <w:t>図表</w:t>
      </w:r>
      <w:r w:rsidRPr="00570C2A">
        <w:t>11</w:t>
      </w:r>
      <w:r w:rsidRPr="00570C2A">
        <w:t>に示すよう</w:t>
      </w:r>
      <w:r>
        <w:t>に、事業承継の支援対象、およびセミナー等の種類によって考察</w:t>
      </w:r>
      <w:r>
        <w:rPr>
          <w:rFonts w:hint="eastAsia"/>
        </w:rPr>
        <w:t>し、</w:t>
      </w:r>
      <w:r w:rsidR="00B86A69" w:rsidRPr="00570C2A">
        <w:t>課題に対する解決策を</w:t>
      </w:r>
      <w:r>
        <w:rPr>
          <w:rFonts w:hint="eastAsia"/>
        </w:rPr>
        <w:t>提案</w:t>
      </w:r>
      <w:r w:rsidR="0042187A" w:rsidRPr="00570C2A">
        <w:t>したい</w:t>
      </w:r>
      <w:r w:rsidR="00B86A69" w:rsidRPr="00570C2A">
        <w:t>。</w:t>
      </w:r>
    </w:p>
    <w:p w14:paraId="0C2C21E3" w14:textId="6B5FE920" w:rsidR="00B86A69" w:rsidRPr="00570C2A" w:rsidRDefault="00B86A69" w:rsidP="00527C48">
      <w:pPr>
        <w:ind w:firstLineChars="100" w:firstLine="194"/>
      </w:pPr>
      <w:r w:rsidRPr="00570C2A">
        <w:t>現在取組みが少ないが、今後必要な</w:t>
      </w:r>
      <w:r w:rsidR="00527C48">
        <w:rPr>
          <w:rFonts w:hint="eastAsia"/>
        </w:rPr>
        <w:t>解決策</w:t>
      </w:r>
      <w:r w:rsidRPr="00570C2A">
        <w:t>として、実践型、ロールプレイ型のセミナー、研修によるノウハウ移転、模擬学習であろう。</w:t>
      </w:r>
    </w:p>
    <w:p w14:paraId="76DF416E" w14:textId="11F19744" w:rsidR="00DD1F82" w:rsidRPr="00570C2A" w:rsidRDefault="00DD1F82" w:rsidP="00DD1F82">
      <w:pPr>
        <w:ind w:firstLineChars="100" w:firstLine="194"/>
      </w:pPr>
      <w:r w:rsidRPr="00570C2A">
        <w:t>第一に、親族内承継においては</w:t>
      </w:r>
      <w:r w:rsidR="00527C48">
        <w:rPr>
          <w:rFonts w:hint="eastAsia"/>
        </w:rPr>
        <w:t>、</w:t>
      </w:r>
      <w:r w:rsidRPr="00570C2A">
        <w:t>親子、親族外承継では従業員や社外の者が現経営者と膝を交えて、これまでの経営実績、課題、なにより現事業</w:t>
      </w:r>
      <w:r w:rsidR="00527C48">
        <w:rPr>
          <w:rFonts w:hint="eastAsia"/>
        </w:rPr>
        <w:t>の</w:t>
      </w:r>
      <w:r w:rsidRPr="00570C2A">
        <w:t>現在</w:t>
      </w:r>
      <w:r w:rsidR="0042187A" w:rsidRPr="00570C2A">
        <w:t>・</w:t>
      </w:r>
      <w:r w:rsidRPr="00570C2A">
        <w:t>将来に向けての需要の有無など</w:t>
      </w:r>
      <w:r w:rsidR="00527C48">
        <w:rPr>
          <w:rFonts w:hint="eastAsia"/>
        </w:rPr>
        <w:t>、</w:t>
      </w:r>
      <w:r w:rsidRPr="00570C2A">
        <w:t>かなり詳細な話し合いと取りまとめ（見える化）が必要である。もし、第</w:t>
      </w:r>
      <w:r w:rsidR="00527C48">
        <w:rPr>
          <w:rFonts w:hint="eastAsia"/>
        </w:rPr>
        <w:t>三</w:t>
      </w:r>
      <w:r w:rsidRPr="00570C2A">
        <w:t>者を交えたほうが円滑に進むなら第</w:t>
      </w:r>
      <w:r w:rsidR="00527C48">
        <w:rPr>
          <w:rFonts w:hint="eastAsia"/>
        </w:rPr>
        <w:t>三</w:t>
      </w:r>
      <w:r w:rsidRPr="00570C2A">
        <w:t>者も交えて「事業承継勉強会」などといった業務外</w:t>
      </w:r>
      <w:r w:rsidR="00527C48">
        <w:rPr>
          <w:rFonts w:hint="eastAsia"/>
        </w:rPr>
        <w:t>で</w:t>
      </w:r>
      <w:r w:rsidRPr="00570C2A">
        <w:t>タスクを設定する。こうすることで、手が空いた時に話し合うのではなく、喫緊の課題として意識</w:t>
      </w:r>
      <w:r w:rsidR="00527C48">
        <w:t>を揃えることができる。できるだけ短時間に無駄のない議論</w:t>
      </w:r>
      <w:r w:rsidR="00527C48">
        <w:rPr>
          <w:rFonts w:hint="eastAsia"/>
        </w:rPr>
        <w:t>、</w:t>
      </w:r>
      <w:r w:rsidRPr="00570C2A">
        <w:t>円滑</w:t>
      </w:r>
      <w:r w:rsidR="00527C48">
        <w:rPr>
          <w:rFonts w:hint="eastAsia"/>
        </w:rPr>
        <w:t>な運営への期待が</w:t>
      </w:r>
      <w:r w:rsidRPr="00570C2A">
        <w:t>大きくなる。</w:t>
      </w:r>
    </w:p>
    <w:p w14:paraId="141CA74F" w14:textId="22909F15" w:rsidR="00B86A69" w:rsidRPr="00570C2A" w:rsidRDefault="00B86A69" w:rsidP="00B86A69"/>
    <w:p w14:paraId="2A4B2AC3" w14:textId="5B51BB9A" w:rsidR="00B86A69" w:rsidRPr="00570C2A" w:rsidRDefault="00B86A69" w:rsidP="00B86A69">
      <w:pPr>
        <w:pStyle w:val="aff8"/>
        <w:jc w:val="center"/>
        <w:rPr>
          <w:rFonts w:ascii="Century" w:hAnsi="Century"/>
        </w:rPr>
      </w:pPr>
      <w:r w:rsidRPr="00570C2A">
        <w:rPr>
          <w:rFonts w:ascii="Century" w:hAnsi="Century"/>
        </w:rPr>
        <w:lastRenderedPageBreak/>
        <w:t>図表</w:t>
      </w:r>
      <w:r w:rsidR="00CD53AB" w:rsidRPr="00570C2A">
        <w:rPr>
          <w:rFonts w:ascii="Century" w:hAnsi="Century"/>
        </w:rPr>
        <w:t>1</w:t>
      </w:r>
      <w:r w:rsidR="00D62F21" w:rsidRPr="00570C2A">
        <w:rPr>
          <w:rFonts w:ascii="Century" w:hAnsi="Century"/>
        </w:rPr>
        <w:t>1</w:t>
      </w:r>
      <w:r w:rsidRPr="00570C2A">
        <w:rPr>
          <w:rFonts w:ascii="Century" w:hAnsi="Century"/>
        </w:rPr>
        <w:t xml:space="preserve">　企業経営者関連セミナーの範疇</w:t>
      </w:r>
    </w:p>
    <w:p w14:paraId="20B442FF" w14:textId="77777777" w:rsidR="00B86A69" w:rsidRPr="00570C2A" w:rsidRDefault="00B86A69" w:rsidP="00B86A69">
      <w:r w:rsidRPr="00570C2A">
        <w:rPr>
          <w:noProof/>
        </w:rPr>
        <mc:AlternateContent>
          <mc:Choice Requires="wpc">
            <w:drawing>
              <wp:inline distT="0" distB="0" distL="0" distR="0" wp14:anchorId="44EAE325" wp14:editId="7E6D8D9C">
                <wp:extent cx="2681605" cy="5319422"/>
                <wp:effectExtent l="0" t="0" r="4445" b="0"/>
                <wp:docPr id="64" name="キャンバス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テキスト ボックス 3"/>
                        <wps:cNvSpPr txBox="1"/>
                        <wps:spPr>
                          <a:xfrm>
                            <a:off x="68239" y="341182"/>
                            <a:ext cx="641445" cy="416258"/>
                          </a:xfrm>
                          <a:prstGeom prst="rect">
                            <a:avLst/>
                          </a:prstGeom>
                          <a:solidFill>
                            <a:schemeClr val="lt1"/>
                          </a:solidFill>
                          <a:ln w="6350">
                            <a:noFill/>
                          </a:ln>
                        </wps:spPr>
                        <wps:txbx>
                          <w:txbxContent>
                            <w:p w14:paraId="30E46A98" w14:textId="77777777" w:rsidR="00B86A69" w:rsidRPr="00A94290" w:rsidRDefault="00B86A69" w:rsidP="00B86A69">
                              <w:pPr>
                                <w:rPr>
                                  <w:sz w:val="18"/>
                                </w:rPr>
                              </w:pPr>
                              <w:r w:rsidRPr="00A94290">
                                <w:rPr>
                                  <w:sz w:val="18"/>
                                </w:rPr>
                                <w:t>（事業承継</w:t>
                              </w:r>
                            </w:p>
                            <w:p w14:paraId="45DA2169" w14:textId="77777777" w:rsidR="00B86A69" w:rsidRPr="00A94290" w:rsidRDefault="00B86A69" w:rsidP="00B86A69">
                              <w:pPr>
                                <w:ind w:firstLineChars="100" w:firstLine="164"/>
                                <w:rPr>
                                  <w:sz w:val="18"/>
                                </w:rPr>
                              </w:pPr>
                              <w:r w:rsidRPr="00A94290">
                                <w:rPr>
                                  <w:sz w:val="18"/>
                                </w:rPr>
                                <w:t>案件）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テキスト ボックス 21"/>
                        <wps:cNvSpPr txBox="1"/>
                        <wps:spPr>
                          <a:xfrm>
                            <a:off x="61414" y="820920"/>
                            <a:ext cx="766921" cy="509522"/>
                          </a:xfrm>
                          <a:prstGeom prst="rect">
                            <a:avLst/>
                          </a:prstGeom>
                          <a:solidFill>
                            <a:schemeClr val="lt1"/>
                          </a:solidFill>
                          <a:ln w="6350">
                            <a:noFill/>
                          </a:ln>
                        </wps:spPr>
                        <wps:txbx>
                          <w:txbxContent>
                            <w:p w14:paraId="6DCEE40D" w14:textId="77777777" w:rsidR="00C11804" w:rsidRPr="00A94290" w:rsidRDefault="00B86A69" w:rsidP="00B86A69">
                              <w:pPr>
                                <w:rPr>
                                  <w:sz w:val="18"/>
                                </w:rPr>
                              </w:pPr>
                              <w:r w:rsidRPr="00A94290">
                                <w:rPr>
                                  <w:sz w:val="18"/>
                                </w:rPr>
                                <w:t>（上記以外の</w:t>
                              </w:r>
                            </w:p>
                            <w:p w14:paraId="33200D0F" w14:textId="1C75C9E4" w:rsidR="00B86A69" w:rsidRPr="00A94290" w:rsidRDefault="00B86A69" w:rsidP="00B86A69">
                              <w:pPr>
                                <w:rPr>
                                  <w:sz w:val="18"/>
                                </w:rPr>
                              </w:pPr>
                              <w:r w:rsidRPr="00A94290">
                                <w:rPr>
                                  <w:sz w:val="18"/>
                                </w:rPr>
                                <w:t>経営案件）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直線コネクタ 22"/>
                        <wps:cNvCnPr/>
                        <wps:spPr>
                          <a:xfrm flipH="1">
                            <a:off x="115984" y="812038"/>
                            <a:ext cx="248391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814319" y="0"/>
                            <a:ext cx="884828" cy="204717"/>
                          </a:xfrm>
                          <a:prstGeom prst="rect">
                            <a:avLst/>
                          </a:prstGeom>
                          <a:solidFill>
                            <a:schemeClr val="lt1"/>
                          </a:solidFill>
                          <a:ln w="6350">
                            <a:noFill/>
                          </a:ln>
                        </wps:spPr>
                        <wps:txbx>
                          <w:txbxContent>
                            <w:p w14:paraId="2B1374D4" w14:textId="77777777" w:rsidR="00B86A69" w:rsidRPr="00A94290" w:rsidRDefault="00B86A69" w:rsidP="00B86A69">
                              <w:pPr>
                                <w:rPr>
                                  <w:sz w:val="18"/>
                                </w:rPr>
                              </w:pPr>
                              <w:r w:rsidRPr="00A94290">
                                <w:rPr>
                                  <w:sz w:val="18"/>
                                </w:rPr>
                                <w:t>（現経営者向け）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テキスト ボックス 24"/>
                        <wps:cNvSpPr txBox="1"/>
                        <wps:spPr>
                          <a:xfrm>
                            <a:off x="1819705" y="1"/>
                            <a:ext cx="780194" cy="204717"/>
                          </a:xfrm>
                          <a:prstGeom prst="rect">
                            <a:avLst/>
                          </a:prstGeom>
                          <a:solidFill>
                            <a:schemeClr val="lt1"/>
                          </a:solidFill>
                          <a:ln w="6350">
                            <a:noFill/>
                          </a:ln>
                        </wps:spPr>
                        <wps:txbx>
                          <w:txbxContent>
                            <w:p w14:paraId="51A2012F" w14:textId="77777777" w:rsidR="00B86A69" w:rsidRPr="00A94290" w:rsidRDefault="00B86A69" w:rsidP="00B86A69">
                              <w:pPr>
                                <w:rPr>
                                  <w:sz w:val="18"/>
                                </w:rPr>
                              </w:pPr>
                              <w:r w:rsidRPr="00A94290">
                                <w:rPr>
                                  <w:sz w:val="18"/>
                                </w:rPr>
                                <w:t>（後継者向け）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角丸四角形 7"/>
                        <wps:cNvSpPr/>
                        <wps:spPr>
                          <a:xfrm>
                            <a:off x="886984" y="634603"/>
                            <a:ext cx="1276185" cy="3207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570982" w14:textId="0E9C6FD3" w:rsidR="00B86A69" w:rsidRPr="00A94290" w:rsidRDefault="0007219C" w:rsidP="00B86A69">
                              <w:pPr>
                                <w:jc w:val="center"/>
                              </w:pPr>
                              <w:r w:rsidRPr="00A94290">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角丸四角形 10"/>
                        <wps:cNvSpPr/>
                        <wps:spPr>
                          <a:xfrm>
                            <a:off x="886934" y="984781"/>
                            <a:ext cx="1760732" cy="30075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4785C4" w14:textId="3B649020" w:rsidR="00B86A69" w:rsidRPr="00A94290" w:rsidRDefault="0007219C" w:rsidP="00B86A69">
                              <w:pPr>
                                <w:jc w:val="center"/>
                              </w:pPr>
                              <w:r w:rsidRPr="00A94290">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角丸四角形 12"/>
                        <wps:cNvSpPr/>
                        <wps:spPr>
                          <a:xfrm>
                            <a:off x="1794513" y="343466"/>
                            <a:ext cx="866632" cy="3207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1566FD" w14:textId="77777777" w:rsidR="0007219C" w:rsidRPr="00A94290" w:rsidRDefault="0007219C" w:rsidP="00B86A69">
                              <w:pPr>
                                <w:jc w:val="center"/>
                              </w:pPr>
                              <w:r w:rsidRPr="00A94290">
                                <w:t>A</w:t>
                              </w:r>
                            </w:p>
                            <w:p w14:paraId="2C34F5C0" w14:textId="7DAEAA55" w:rsidR="00B86A69" w:rsidRPr="00A94290" w:rsidRDefault="00B86A69" w:rsidP="00B86A69">
                              <w:pPr>
                                <w:jc w:val="center"/>
                              </w:pPr>
                            </w:p>
                            <w:p w14:paraId="06C48C5D" w14:textId="77777777" w:rsidR="00B86A69" w:rsidRPr="00A94290" w:rsidRDefault="00B86A69" w:rsidP="00B86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75415" y="1380527"/>
                            <a:ext cx="2544786" cy="1259306"/>
                          </a:xfrm>
                          <a:prstGeom prst="rect">
                            <a:avLst/>
                          </a:prstGeom>
                          <a:solidFill>
                            <a:schemeClr val="lt1"/>
                          </a:solidFill>
                          <a:ln w="6350">
                            <a:solidFill>
                              <a:schemeClr val="tx1">
                                <a:lumMod val="50000"/>
                                <a:lumOff val="50000"/>
                              </a:schemeClr>
                            </a:solidFill>
                          </a:ln>
                        </wps:spPr>
                        <wps:txbx>
                          <w:txbxContent>
                            <w:p w14:paraId="47E4AC1A" w14:textId="17360A2B" w:rsidR="00B86A69" w:rsidRPr="00A94290" w:rsidRDefault="0007219C" w:rsidP="00B86A69">
                              <w:pPr>
                                <w:rPr>
                                  <w:sz w:val="18"/>
                                </w:rPr>
                              </w:pPr>
                              <w:r w:rsidRPr="00A94290">
                                <w:rPr>
                                  <w:sz w:val="18"/>
                                </w:rPr>
                                <w:t>A</w:t>
                              </w:r>
                              <w:r w:rsidR="00B86A69" w:rsidRPr="00A94290">
                                <w:rPr>
                                  <w:sz w:val="18"/>
                                </w:rPr>
                                <w:t>：後継者育成に関する内容</w:t>
                              </w:r>
                            </w:p>
                            <w:p w14:paraId="2AAB3E0F" w14:textId="19AED800" w:rsidR="00B86A69" w:rsidRPr="00A94290" w:rsidRDefault="0007219C" w:rsidP="00B86A69">
                              <w:pPr>
                                <w:rPr>
                                  <w:sz w:val="18"/>
                                </w:rPr>
                              </w:pPr>
                              <w:r w:rsidRPr="00A94290">
                                <w:rPr>
                                  <w:sz w:val="18"/>
                                </w:rPr>
                                <w:t>B</w:t>
                              </w:r>
                              <w:r w:rsidR="00B86A69" w:rsidRPr="00A94290">
                                <w:rPr>
                                  <w:sz w:val="18"/>
                                </w:rPr>
                                <w:t>：経営関連事項の実行（取締役構成、株式移転、</w:t>
                              </w:r>
                              <w:r w:rsidR="00C23756" w:rsidRPr="00A94290">
                                <w:rPr>
                                  <w:sz w:val="18"/>
                                </w:rPr>
                                <w:t xml:space="preserve">　　</w:t>
                              </w:r>
                              <w:r w:rsidR="00B86A69" w:rsidRPr="00A94290">
                                <w:rPr>
                                  <w:sz w:val="18"/>
                                </w:rPr>
                                <w:t>保証等の変更　等）</w:t>
                              </w:r>
                            </w:p>
                            <w:p w14:paraId="06788C69" w14:textId="1A65E8E5" w:rsidR="00B86A69" w:rsidRPr="00A94290" w:rsidRDefault="0007219C" w:rsidP="00B86A69">
                              <w:pPr>
                                <w:rPr>
                                  <w:sz w:val="18"/>
                                </w:rPr>
                              </w:pPr>
                              <w:r w:rsidRPr="00A94290">
                                <w:rPr>
                                  <w:sz w:val="18"/>
                                </w:rPr>
                                <w:t>C</w:t>
                              </w:r>
                              <w:r w:rsidR="00B86A69" w:rsidRPr="00A94290">
                                <w:rPr>
                                  <w:sz w:val="18"/>
                                </w:rPr>
                                <w:t>：製品開発、マーケティング、原価管理等一般的な</w:t>
                              </w:r>
                              <w:r w:rsidR="00C23756" w:rsidRPr="00A94290">
                                <w:rPr>
                                  <w:sz w:val="18"/>
                                </w:rPr>
                                <w:t xml:space="preserve">　　</w:t>
                              </w:r>
                              <w:r w:rsidR="00B86A69" w:rsidRPr="00A94290">
                                <w:rPr>
                                  <w:sz w:val="18"/>
                                </w:rPr>
                                <w:t>経営事項に関する内容</w:t>
                              </w:r>
                            </w:p>
                            <w:p w14:paraId="59AF4C25" w14:textId="77777777" w:rsidR="00B86A69" w:rsidRPr="00A94290" w:rsidRDefault="00B86A69" w:rsidP="00B86A69">
                              <w:pPr>
                                <w:rPr>
                                  <w:sz w:val="18"/>
                                </w:rPr>
                              </w:pPr>
                            </w:p>
                            <w:p w14:paraId="35090387" w14:textId="77777777" w:rsidR="00B86A69" w:rsidRPr="00A94290" w:rsidRDefault="00B86A69" w:rsidP="00B86A69">
                              <w:pPr>
                                <w:rPr>
                                  <w:sz w:val="18"/>
                                </w:rPr>
                              </w:pPr>
                              <w:r w:rsidRPr="00A94290">
                                <w:rPr>
                                  <w:sz w:val="18"/>
                                </w:rPr>
                                <w:t>案件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29" name="下矢印 14"/>
                        <wps:cNvSpPr/>
                        <wps:spPr>
                          <a:xfrm>
                            <a:off x="941696" y="2690551"/>
                            <a:ext cx="757451" cy="211541"/>
                          </a:xfrm>
                          <a:prstGeom prst="downArrow">
                            <a:avLst/>
                          </a:prstGeom>
                          <a:ln w="9525">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14:paraId="68D11F1F" w14:textId="77777777" w:rsidR="00B86A69" w:rsidRPr="00A94290" w:rsidRDefault="00B86A69" w:rsidP="00B86A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2"/>
                        <wps:cNvSpPr txBox="1"/>
                        <wps:spPr>
                          <a:xfrm>
                            <a:off x="9820" y="3339013"/>
                            <a:ext cx="641350" cy="415925"/>
                          </a:xfrm>
                          <a:prstGeom prst="rect">
                            <a:avLst/>
                          </a:prstGeom>
                          <a:solidFill>
                            <a:schemeClr val="lt1"/>
                          </a:solidFill>
                          <a:ln w="6350">
                            <a:noFill/>
                          </a:ln>
                        </wps:spPr>
                        <wps:txbx>
                          <w:txbxContent>
                            <w:p w14:paraId="600B8F8C" w14:textId="77777777" w:rsidR="00B86A69" w:rsidRPr="00A94290" w:rsidRDefault="00B86A69" w:rsidP="00B86A69">
                              <w:pPr>
                                <w:pStyle w:val="Web"/>
                                <w:spacing w:before="0" w:beforeAutospacing="0" w:after="0" w:afterAutospacing="0"/>
                                <w:jc w:val="both"/>
                                <w:rPr>
                                  <w:rFonts w:ascii="Century" w:hAnsi="Century"/>
                                </w:rPr>
                              </w:pPr>
                              <w:r w:rsidRPr="00A94290">
                                <w:rPr>
                                  <w:rFonts w:ascii="Century" w:eastAsia="ＭＳ 明朝" w:hAnsi="Century" w:cs="Times New Roman"/>
                                  <w:kern w:val="2"/>
                                  <w:sz w:val="18"/>
                                  <w:szCs w:val="18"/>
                                </w:rPr>
                                <w:t>（事業承継</w:t>
                              </w:r>
                            </w:p>
                            <w:p w14:paraId="368EDBDB" w14:textId="77777777" w:rsidR="00B86A69" w:rsidRPr="00A94290" w:rsidRDefault="00B86A69" w:rsidP="00B86A69">
                              <w:pPr>
                                <w:pStyle w:val="Web"/>
                                <w:spacing w:before="0" w:beforeAutospacing="0" w:after="0" w:afterAutospacing="0"/>
                                <w:ind w:firstLine="187"/>
                                <w:jc w:val="both"/>
                                <w:rPr>
                                  <w:rFonts w:ascii="Century" w:hAnsi="Century"/>
                                </w:rPr>
                              </w:pPr>
                              <w:r w:rsidRPr="00A94290">
                                <w:rPr>
                                  <w:rFonts w:ascii="Century" w:eastAsia="ＭＳ 明朝" w:hAnsi="Century" w:cs="Times New Roman"/>
                                  <w:kern w:val="2"/>
                                  <w:sz w:val="18"/>
                                  <w:szCs w:val="18"/>
                                </w:rPr>
                                <w:t>案件）</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テキスト ボックス 3"/>
                        <wps:cNvSpPr txBox="1"/>
                        <wps:spPr>
                          <a:xfrm>
                            <a:off x="2835" y="3818507"/>
                            <a:ext cx="761440" cy="509270"/>
                          </a:xfrm>
                          <a:prstGeom prst="rect">
                            <a:avLst/>
                          </a:prstGeom>
                          <a:solidFill>
                            <a:schemeClr val="lt1"/>
                          </a:solidFill>
                          <a:ln w="6350">
                            <a:noFill/>
                          </a:ln>
                        </wps:spPr>
                        <wps:txbx>
                          <w:txbxContent>
                            <w:p w14:paraId="197B0166" w14:textId="77777777" w:rsidR="00C11804" w:rsidRPr="00A94290" w:rsidRDefault="00B86A69" w:rsidP="00B86A69">
                              <w:pPr>
                                <w:pStyle w:val="Web"/>
                                <w:spacing w:before="0" w:beforeAutospacing="0" w:after="0" w:afterAutospacing="0"/>
                                <w:jc w:val="both"/>
                                <w:rPr>
                                  <w:rFonts w:ascii="Century" w:eastAsia="ＭＳ 明朝" w:hAnsi="Century" w:cs="Times New Roman"/>
                                  <w:kern w:val="2"/>
                                  <w:sz w:val="18"/>
                                  <w:szCs w:val="18"/>
                                </w:rPr>
                              </w:pPr>
                              <w:r w:rsidRPr="00A94290">
                                <w:rPr>
                                  <w:rFonts w:ascii="Century" w:eastAsia="ＭＳ 明朝" w:hAnsi="Century" w:cs="Times New Roman"/>
                                  <w:kern w:val="2"/>
                                  <w:sz w:val="18"/>
                                  <w:szCs w:val="18"/>
                                </w:rPr>
                                <w:t>（上記以外の</w:t>
                              </w:r>
                            </w:p>
                            <w:p w14:paraId="72E8C401" w14:textId="665D044E" w:rsidR="00B86A69" w:rsidRPr="00A94290" w:rsidRDefault="00B86A69" w:rsidP="003B4E03">
                              <w:pPr>
                                <w:pStyle w:val="Web"/>
                                <w:spacing w:before="0" w:beforeAutospacing="0" w:after="0" w:afterAutospacing="0"/>
                                <w:ind w:firstLineChars="100" w:firstLine="164"/>
                                <w:jc w:val="both"/>
                                <w:rPr>
                                  <w:rFonts w:ascii="Century" w:hAnsi="Century"/>
                                </w:rPr>
                              </w:pPr>
                              <w:r w:rsidRPr="00A94290">
                                <w:rPr>
                                  <w:rFonts w:ascii="Century" w:eastAsia="ＭＳ 明朝" w:hAnsi="Century" w:cs="Times New Roman"/>
                                  <w:kern w:val="2"/>
                                  <w:sz w:val="18"/>
                                  <w:szCs w:val="18"/>
                                </w:rPr>
                                <w:t>経営案件）</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直線コネクタ 33"/>
                        <wps:cNvCnPr/>
                        <wps:spPr>
                          <a:xfrm flipH="1">
                            <a:off x="57445" y="3809548"/>
                            <a:ext cx="248348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 name="テキスト ボックス 5"/>
                        <wps:cNvSpPr txBox="1"/>
                        <wps:spPr>
                          <a:xfrm>
                            <a:off x="755945" y="2998018"/>
                            <a:ext cx="884555" cy="204470"/>
                          </a:xfrm>
                          <a:prstGeom prst="rect">
                            <a:avLst/>
                          </a:prstGeom>
                          <a:solidFill>
                            <a:schemeClr val="lt1"/>
                          </a:solidFill>
                          <a:ln w="6350">
                            <a:noFill/>
                          </a:ln>
                        </wps:spPr>
                        <wps:txbx>
                          <w:txbxContent>
                            <w:p w14:paraId="2C20AB2C" w14:textId="77777777" w:rsidR="00B86A69" w:rsidRPr="00A94290" w:rsidRDefault="00B86A69" w:rsidP="00B86A69">
                              <w:pPr>
                                <w:pStyle w:val="Web"/>
                                <w:spacing w:before="0" w:beforeAutospacing="0" w:after="0" w:afterAutospacing="0"/>
                                <w:jc w:val="both"/>
                                <w:rPr>
                                  <w:rFonts w:ascii="Century" w:hAnsi="Century"/>
                                </w:rPr>
                              </w:pPr>
                              <w:r w:rsidRPr="00A94290">
                                <w:rPr>
                                  <w:rFonts w:ascii="Century" w:eastAsia="ＭＳ 明朝" w:hAnsi="Century" w:cs="Times New Roman"/>
                                  <w:kern w:val="2"/>
                                  <w:sz w:val="18"/>
                                  <w:szCs w:val="18"/>
                                </w:rPr>
                                <w:t>（現経営者向け）</w:t>
                              </w:r>
                            </w:p>
                          </w:txbxContent>
                        </wps:txbx>
                        <wps:bodyPr rot="0" spcFirstLastPara="0" vert="horz" wrap="square" lIns="0" tIns="0" rIns="0" bIns="0" numCol="1" spcCol="0" rtlCol="0" fromWordArt="0" anchor="t" anchorCtr="0" forceAA="0" compatLnSpc="1">
                          <a:prstTxWarp prst="textNoShape">
                            <a:avLst/>
                          </a:prstTxWarp>
                          <a:noAutofit/>
                        </wps:bodyPr>
                      </wps:wsp>
                      <wps:wsp>
                        <wps:cNvPr id="36" name="テキスト ボックス 6"/>
                        <wps:cNvSpPr txBox="1"/>
                        <wps:spPr>
                          <a:xfrm>
                            <a:off x="1761150" y="2998018"/>
                            <a:ext cx="779780" cy="204470"/>
                          </a:xfrm>
                          <a:prstGeom prst="rect">
                            <a:avLst/>
                          </a:prstGeom>
                          <a:solidFill>
                            <a:schemeClr val="lt1"/>
                          </a:solidFill>
                          <a:ln w="6350">
                            <a:noFill/>
                          </a:ln>
                        </wps:spPr>
                        <wps:txbx>
                          <w:txbxContent>
                            <w:p w14:paraId="29194C2B" w14:textId="77777777" w:rsidR="00B86A69" w:rsidRPr="00A94290" w:rsidRDefault="00B86A69" w:rsidP="00B86A69">
                              <w:pPr>
                                <w:pStyle w:val="Web"/>
                                <w:spacing w:before="0" w:beforeAutospacing="0" w:after="0" w:afterAutospacing="0"/>
                                <w:jc w:val="both"/>
                                <w:rPr>
                                  <w:rFonts w:ascii="Century" w:hAnsi="Century"/>
                                </w:rPr>
                              </w:pPr>
                              <w:r w:rsidRPr="00A94290">
                                <w:rPr>
                                  <w:rFonts w:ascii="Century" w:eastAsia="ＭＳ 明朝" w:hAnsi="Century" w:cs="Times New Roman"/>
                                  <w:kern w:val="2"/>
                                  <w:sz w:val="18"/>
                                  <w:szCs w:val="18"/>
                                </w:rPr>
                                <w:t>（後継者向け）</w:t>
                              </w:r>
                            </w:p>
                          </w:txbxContent>
                        </wps:txbx>
                        <wps:bodyPr rot="0" spcFirstLastPara="0" vert="horz" wrap="square" lIns="0" tIns="0" rIns="0" bIns="0" numCol="1" spcCol="0" rtlCol="0" fromWordArt="0" anchor="t" anchorCtr="0" forceAA="0" compatLnSpc="1">
                          <a:prstTxWarp prst="textNoShape">
                            <a:avLst/>
                          </a:prstTxWarp>
                          <a:noAutofit/>
                        </wps:bodyPr>
                      </wps:wsp>
                      <wps:wsp>
                        <wps:cNvPr id="39" name="角丸四角形 20"/>
                        <wps:cNvSpPr/>
                        <wps:spPr>
                          <a:xfrm>
                            <a:off x="828335" y="3632383"/>
                            <a:ext cx="1275715" cy="320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D192DA" w14:textId="2BF50EBD" w:rsidR="00B86A69" w:rsidRPr="00A94290" w:rsidRDefault="0007219C" w:rsidP="00B86A69">
                              <w:pPr>
                                <w:pStyle w:val="Web"/>
                                <w:spacing w:before="0" w:beforeAutospacing="0" w:after="0" w:afterAutospacing="0"/>
                                <w:jc w:val="center"/>
                                <w:rPr>
                                  <w:rFonts w:ascii="Century" w:hAnsi="Century" w:cs="Times New Roman"/>
                                </w:rPr>
                              </w:pPr>
                              <w:r w:rsidRPr="00A94290">
                                <w:rPr>
                                  <w:rFonts w:ascii="Century" w:hAnsi="Century" w:cs="Times New Roman"/>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角丸四角形 21"/>
                        <wps:cNvSpPr/>
                        <wps:spPr>
                          <a:xfrm>
                            <a:off x="828335" y="3982159"/>
                            <a:ext cx="1760220" cy="30299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5FB356" w14:textId="3A2D1965" w:rsidR="00B86A69" w:rsidRPr="00A94290" w:rsidRDefault="0007219C" w:rsidP="00B86A69">
                              <w:pPr>
                                <w:pStyle w:val="Web"/>
                                <w:spacing w:before="0" w:beforeAutospacing="0" w:after="0" w:afterAutospacing="0"/>
                                <w:jc w:val="center"/>
                                <w:rPr>
                                  <w:rFonts w:ascii="Century" w:hAnsi="Century" w:cs="Times New Roman"/>
                                </w:rPr>
                              </w:pPr>
                              <w:r w:rsidRPr="00A94290">
                                <w:rPr>
                                  <w:rFonts w:ascii="Century" w:hAnsi="Century" w:cs="Times New Roman"/>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角丸四角形 23"/>
                        <wps:cNvSpPr/>
                        <wps:spPr>
                          <a:xfrm>
                            <a:off x="833007" y="3340923"/>
                            <a:ext cx="866140"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6DB94" w14:textId="77777777" w:rsidR="00B86A69" w:rsidRPr="00A94290" w:rsidRDefault="00B86A69" w:rsidP="00B86A69">
                              <w:pPr>
                                <w:pStyle w:val="Web"/>
                                <w:spacing w:before="0" w:beforeAutospacing="0" w:after="0" w:afterAutospacing="0"/>
                                <w:jc w:val="center"/>
                                <w:rPr>
                                  <w:rFonts w:ascii="Century" w:hAnsi="Century" w:cs="Times New Roman"/>
                                </w:rPr>
                              </w:pPr>
                              <w:r w:rsidRPr="00A94290">
                                <w:rPr>
                                  <w:rFonts w:ascii="Century" w:eastAsia="游明朝" w:hAnsi="Century" w:cs="Times New Roman"/>
                                  <w:kern w:val="2"/>
                                  <w:sz w:val="21"/>
                                  <w:szCs w:val="21"/>
                                </w:rPr>
                                <w:t>D</w:t>
                              </w:r>
                            </w:p>
                            <w:p w14:paraId="4282A404" w14:textId="77777777" w:rsidR="00B86A69" w:rsidRPr="00A94290" w:rsidRDefault="00B86A69" w:rsidP="00B86A69">
                              <w:pPr>
                                <w:pStyle w:val="Web"/>
                                <w:spacing w:before="0" w:beforeAutospacing="0" w:after="0" w:afterAutospacing="0"/>
                                <w:jc w:val="center"/>
                                <w:rPr>
                                  <w:rFonts w:ascii="Century" w:hAnsi="Century" w:cs="Times New Roman"/>
                                </w:rPr>
                              </w:pPr>
                              <w:r w:rsidRPr="00A94290">
                                <w:rPr>
                                  <w:rFonts w:ascii="Century" w:eastAsia="游明朝" w:hAnsi="Century"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角丸四角形 24"/>
                        <wps:cNvSpPr/>
                        <wps:spPr>
                          <a:xfrm>
                            <a:off x="2115403" y="3632388"/>
                            <a:ext cx="443552" cy="320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6E4600" w14:textId="77777777" w:rsidR="00B86A69" w:rsidRPr="00A94290" w:rsidRDefault="00B86A69" w:rsidP="00B86A69">
                              <w:pPr>
                                <w:pStyle w:val="Web"/>
                                <w:spacing w:before="0" w:beforeAutospacing="0" w:after="0" w:afterAutospacing="0"/>
                                <w:jc w:val="center"/>
                                <w:rPr>
                                  <w:rFonts w:ascii="Century" w:hAnsi="Century" w:cs="Times New Roman"/>
                                </w:rPr>
                              </w:pPr>
                              <w:r w:rsidRPr="00A94290">
                                <w:rPr>
                                  <w:rFonts w:ascii="Century" w:eastAsia="游明朝" w:hAnsi="Century" w:cs="Times New Roman"/>
                                  <w:kern w:val="2"/>
                                  <w:sz w:val="21"/>
                                  <w:szCs w:val="21"/>
                                </w:rPr>
                                <w: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角丸四角形 22"/>
                        <wps:cNvSpPr/>
                        <wps:spPr>
                          <a:xfrm>
                            <a:off x="1736385" y="3340918"/>
                            <a:ext cx="866140" cy="320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B8DEA0" w14:textId="597C90E7" w:rsidR="00B86A69" w:rsidRPr="00A94290" w:rsidRDefault="0007219C" w:rsidP="00B86A69">
                              <w:pPr>
                                <w:pStyle w:val="Web"/>
                                <w:spacing w:before="0" w:beforeAutospacing="0" w:after="0" w:afterAutospacing="0"/>
                                <w:jc w:val="center"/>
                                <w:rPr>
                                  <w:rFonts w:ascii="Century" w:hAnsi="Century" w:cs="Times New Roman"/>
                                </w:rPr>
                              </w:pPr>
                              <w:r w:rsidRPr="00A94290">
                                <w:rPr>
                                  <w:rFonts w:ascii="Century" w:hAnsi="Century" w:cs="Times New Roman"/>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75415" y="4426552"/>
                            <a:ext cx="2544786" cy="733133"/>
                          </a:xfrm>
                          <a:prstGeom prst="rect">
                            <a:avLst/>
                          </a:prstGeom>
                          <a:solidFill>
                            <a:schemeClr val="lt1"/>
                          </a:solidFill>
                          <a:ln w="6350">
                            <a:solidFill>
                              <a:schemeClr val="tx1">
                                <a:lumMod val="50000"/>
                                <a:lumOff val="50000"/>
                              </a:schemeClr>
                            </a:solidFill>
                          </a:ln>
                        </wps:spPr>
                        <wps:txbx>
                          <w:txbxContent>
                            <w:p w14:paraId="3AE2968F" w14:textId="2ED379B7" w:rsidR="00B86A69" w:rsidRPr="00A94290" w:rsidRDefault="0007219C" w:rsidP="00B86A69">
                              <w:pPr>
                                <w:rPr>
                                  <w:sz w:val="18"/>
                                </w:rPr>
                              </w:pPr>
                              <w:r w:rsidRPr="00A94290">
                                <w:rPr>
                                  <w:sz w:val="18"/>
                                </w:rPr>
                                <w:t>D</w:t>
                              </w:r>
                              <w:r w:rsidR="00B86A69" w:rsidRPr="00A94290">
                                <w:rPr>
                                  <w:sz w:val="18"/>
                                </w:rPr>
                                <w:t>：現経営者に必要な事業承継の振舞に関する内容</w:t>
                              </w:r>
                              <w:r w:rsidR="00B86A69" w:rsidRPr="00A94290">
                                <w:rPr>
                                  <w:sz w:val="18"/>
                                </w:rPr>
                                <w:t xml:space="preserve"> </w:t>
                              </w:r>
                            </w:p>
                            <w:p w14:paraId="21B6C916" w14:textId="34566EB5" w:rsidR="00B86A69" w:rsidRPr="00A94290" w:rsidRDefault="0007219C" w:rsidP="00B86A69">
                              <w:pPr>
                                <w:rPr>
                                  <w:sz w:val="18"/>
                                </w:rPr>
                              </w:pPr>
                              <w:r w:rsidRPr="00A94290">
                                <w:rPr>
                                  <w:sz w:val="18"/>
                                </w:rPr>
                                <w:t>E</w:t>
                              </w:r>
                              <w:r w:rsidR="00B86A69" w:rsidRPr="00A94290">
                                <w:rPr>
                                  <w:sz w:val="18"/>
                                </w:rPr>
                                <w:t>：現経営者と後継者、第</w:t>
                              </w:r>
                              <w:r w:rsidR="00527C48">
                                <w:rPr>
                                  <w:rFonts w:hint="eastAsia"/>
                                  <w:sz w:val="18"/>
                                </w:rPr>
                                <w:t>三</w:t>
                              </w:r>
                              <w:r w:rsidR="00B86A69" w:rsidRPr="00A94290">
                                <w:rPr>
                                  <w:sz w:val="18"/>
                                </w:rPr>
                                <w:t>者を交えた承継計画づくりに関する内容</w:t>
                              </w:r>
                              <w:r w:rsidR="00B86A69" w:rsidRPr="00A94290">
                                <w:rPr>
                                  <w:sz w:val="18"/>
                                </w:rPr>
                                <w:t xml:space="preserve">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65" name="テキスト ボックス 65"/>
                        <wps:cNvSpPr txBox="1"/>
                        <wps:spPr>
                          <a:xfrm>
                            <a:off x="57445" y="12"/>
                            <a:ext cx="620286" cy="204717"/>
                          </a:xfrm>
                          <a:prstGeom prst="rect">
                            <a:avLst/>
                          </a:prstGeom>
                          <a:solidFill>
                            <a:schemeClr val="lt1"/>
                          </a:solidFill>
                          <a:ln w="6350">
                            <a:noFill/>
                          </a:ln>
                        </wps:spPr>
                        <wps:txbx>
                          <w:txbxContent>
                            <w:p w14:paraId="362C2DAA" w14:textId="77777777" w:rsidR="00B86A69" w:rsidRPr="00A94290" w:rsidRDefault="00B86A69" w:rsidP="00B86A69">
                              <w:pPr>
                                <w:rPr>
                                  <w:rFonts w:eastAsia="ＭＳ ゴシック"/>
                                  <w:sz w:val="18"/>
                                </w:rPr>
                              </w:pPr>
                              <w:r w:rsidRPr="00A94290">
                                <w:rPr>
                                  <w:rFonts w:eastAsia="ＭＳ ゴシック"/>
                                  <w:sz w:val="18"/>
                                </w:rPr>
                                <w:t>現状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テキスト ボックス 65"/>
                        <wps:cNvSpPr txBox="1"/>
                        <wps:spPr>
                          <a:xfrm>
                            <a:off x="89924" y="2998018"/>
                            <a:ext cx="619760" cy="204470"/>
                          </a:xfrm>
                          <a:prstGeom prst="rect">
                            <a:avLst/>
                          </a:prstGeom>
                          <a:solidFill>
                            <a:schemeClr val="lt1"/>
                          </a:solidFill>
                          <a:ln w="6350">
                            <a:noFill/>
                          </a:ln>
                        </wps:spPr>
                        <wps:txbx>
                          <w:txbxContent>
                            <w:p w14:paraId="6207F2B7" w14:textId="7892D226" w:rsidR="00B86A69" w:rsidRPr="00A94290" w:rsidRDefault="0042187A" w:rsidP="00B86A69">
                              <w:pPr>
                                <w:rPr>
                                  <w:kern w:val="0"/>
                                  <w:sz w:val="24"/>
                                  <w:szCs w:val="24"/>
                                </w:rPr>
                              </w:pPr>
                              <w:r w:rsidRPr="00A94290">
                                <w:rPr>
                                  <w:rFonts w:eastAsia="ＭＳ ゴシック"/>
                                  <w:sz w:val="18"/>
                                  <w:szCs w:val="18"/>
                                </w:rPr>
                                <w:t>解決策</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EAE325" id="キャンバス 64" o:spid="_x0000_s1059" editas="canvas" style="width:211.15pt;height:418.85pt;mso-position-horizontal-relative:char;mso-position-vertical-relative:line" coordsize="26816,5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D/uAgAAN1LAAAOAAAAZHJzL2Uyb0RvYy54bWzsXM2P20QUvyPxP1i+s/H3R9RstWxVQCpt&#10;1Rb17HXsTYTjMbZ3k+W4KyEk1AtHioTUCycEEkiUA+KPSavyZ/DejGec9TqJEza7CbiH7cTj8dgz&#10;7+P3fu/Zd+5ORpF0GqTZkMQ9Wd1TZCmIfdIfxsc9+bNn9z9wZCnLvbjvRSQOevJZkMl3999/7844&#10;6QYaGZCoH6QSXCTOuuOkJw/yPOl2Opk/CEZetkeSIIbOkKQjL4ef6XGnn3pjuPoo6miKYnXGJO0n&#10;KfGDLIOj91invE+vH4aBnz8KwyzIpagnw73l9G9K/x7h387+Ha97nHrJYOgXt+GtcRcjbxjDpOJS&#10;97zck07S4ZVLjYZ+SjIS5ns+GXVIGA79gD4DPI2qVJ7m0ItPvYw+jA+rw28QWtd43aNjWAO4ZHcM&#10;mxHQNmxFlohNyf7dZE8HXhLQZ8i6/sPTx6k07PdkXZZibwQCMb34anr+0/T8j+nF19L04vvpxcX0&#10;/Gf4Lem4OeOEjnqawLh88iGZgJDx4xkcxDWfhOkI/4fVlKDfcjTdlaUzmMRQVUdjexxMcsnHXkM1&#10;DFOWfOg3VEszHezvlFdJ0iz/KCAjCRs9OQURojvrnT7IcnYqPwUnzUg07N8fRhH9gWIbHEapdOqB&#10;wEU5vVe4+KWzolgaw43opkIvHBMczq4cxXAv+Mzs2bCVT44mdMk0Kq146Ij0z2A9UsLEOUv8+0O4&#10;2Qdelj/2UpBfkHTQyfwR/AkjApORoiVLA5J+WXccz4eNhl5ZGoM+9OTsixMvDWQp+iQGEUDl4Y2U&#10;N454Iz4ZHRJ4YhW0PfFpEwakecSbYUpGz0FVD3AW6PJiH+bqyTlvHuZMK0HV/eDggJ4EKpJ4+YP4&#10;KQq8ShcLl/7Z5LmXJsX+5LCxDwkXMq9b2SZ2Lu5NTA5OchIO6R6Wq1isNwg8E7aNS74Ga7RM9OGc&#10;NWVfBfGmsu9oisskxuty2bcty8XpUfZNxTU1qhs7IftiQVrZ32XZ17jsv3v527vfv5ue/zq9eEHt&#10;/V8Sk0bUTHATh/HjtFCBWTMvhdEw+Zgbg8Lgq6rpOoXUq5qiU4teSr1mOLqrFiaf2tD5Eh8NY/RV&#10;V8wIOgQ8jPa5Ys0pVCltfj6ptflot+552YA5hj60CrdTY/Gz/CwK2GxPghBsP3V6dOLL/sXz/SAW&#10;PiaK4Ww8KwR3IgYyH1O5ycsDi/NxaEAh0yqDxQg6M4lzMXg0jElKF7Mye7lEITuf+zz23KVtRp+I&#10;v27QODfAJdq6wMRRDV1lyKQAntwwO47haICU0TBrimGr9s6AEupCyi1rQQmCxt0DJWA+l4ISY01Q&#10;ojqqaytggEG6qXEsbbPtKKoLc++g4Asr0CKSXUYkIJZM8P/+8ds3r1+/ffkSGm//fCVRE1ygEQw/&#10;a9AIurwCgziOxTGIpRuWQqWjlHNVsy3VKTCIrik2cyLzgUhKTuL+k4WxZyVOrEMNWp37Zc7fEvij&#10;DjWwYKvit8twdi3EwGdcAzH0P+egai5iKMNkYaZuQzFdYBdEqGyYNoRgEguXix4WMhc9a4fNfp7+&#10;/wJna56qqoIZgcihma7qLF4AnbWdik9SbUuxdYhU0CnpimIvpYhaXZ0hvVbSVZNDilZX/1sklz1X&#10;V0XA0EhXVds1TBWiMtRFAzwr9SKlY3UsyxK62vpVH8Pv5pH4SrpKV/62Ir3WrwINkmwkFYPEw9LY&#10;j3JqM2i4aTLGNg2k3jDy0x3F1CiqLtVXMw1wwODY0deqmunqCoeJPKvDky03lo+5lKupQGCkrlC9&#10;opPRp6TPyDxTgX/ox+jhR5CEoskfcRjTP5y3A0LrEn0Iv2oIwBLLiiDkNvyjbuGDVdM+xdE29bMo&#10;c8vzUYXGFElPDcg/pmlvXn/z7odXb1/8IkG6pogsG/lDF3KWLugLqItmuYppVsCrbdrgLwtCBYhx&#10;gwdOc9SpT8bxQZqS8WLWGxOWkC8yWTy5IOV5MwrSONYtHVw9O369cW4526ZjXGGOb8MutL54Y75Y&#10;b5IcrhiMpq7YhZQww9G67iqAqanL4ikIqIvAggTqiMFlu6Dr0L+AoFrITV1ycjP+byN1ES5fkKbK&#10;0NY53ESFj8j1Xn+Jj+boDFTqDrCqSgVUAtVKSTjElFDmoNlLkr7bU+KjCyKrFWWA09tSsqOLrHBN&#10;2QJ0lgBulbIFQGpYiAZCCpGRaxo1ZQsGTxkskeC2bAErPUXlQYOahzUA2haXLSCbvSyEF1RrEWc0&#10;hQ22aQIFxyIO14V8bUVOoXbBNKG/SOEaO2RtaWy0CqPVAoebAA4izzMfOAguckVhhtwOBMUMBmt1&#10;0mzbLtQk7KQ0C2K9xQ7bhB0E51MtMGDVuTOcagEjZusdZysMAPRy1AspD92pBHBQYmDavMwRSgws&#10;e1kE16Yt10xblpDvOlStpVM2RqdgKUZ9dc+VCvvmygc8CvAjl9kTrBnQkF5hNQPgWqh2LqBPWuVb&#10;V/kEYd4q38z7SNv3ogukHuYp32zI3KBeR8cqnIK6NIDQqXg+qAFQUdOp7m2D4yuyCgOvHyzLBa6Q&#10;lrjdov2Z4r95RfsibQkwpTCnrYput4oK3uAKOBVWtlFaUsNUIxS9UjaLotMKS2AYumnymrpWRzfD&#10;UK2koyKEbnV0q3UUubU5GFZE/I10VLV1S0dCGRlnHfzoFSZv2/woLwVawUnOqAB7Cw4jaEH2snfp&#10;Figfn1GMwOFFzTkbPPettjL5v7xGXV+5rmcR89gGkBsLIC2R+VnARVbRbHNmndfGGYZmoXsE1DSn&#10;Ns7WdZXRDgtiyo2n5LeoNI695bsKeV/31YN1v4bQlsbNfqVlpY+a1JfGWcLLLVA0EVasyPqXmVa1&#10;omOWpmi8/HS3XryFT5ysGGNdp/xDtN1+DWTvOuS+SbJrXbl3XFdj7znV5roseC3XKngTEP4dytwC&#10;27Oi8C/CT/8HYYaXRX38hBQt6Su+d4UfqZr9De3Zr3Lt/wMAAP//AwBQSwMEFAAGAAgAAAAhAK5Q&#10;0kraAAAABQEAAA8AAABkcnMvZG93bnJldi54bWxMj8FOwzAQRO9I/IO1SNyoQ1qRKmRTQSWuIFK4&#10;O/E2SWuvQ+y0ga/HcIHLSqMZzbwtNrM14kSj7x0j3C4SEMSN0z23CG+7p5s1CB8Ua2UcE8InediU&#10;lxeFyrU78yudqtCKWMI+VwhdCEMupW86ssov3EAcvb0brQpRjq3UozrHcmtkmiR30qqe40KnBtp2&#10;1ByrySK86A+zfVx9Te/1TO5QDfXxmTPE66v54R5EoDn8heEHP6JDGZlqN7H2wiDER8Lvjd4qTZcg&#10;aoT1MstAloX8T19+AwAA//8DAFBLAQItABQABgAIAAAAIQC2gziS/gAAAOEBAAATAAAAAAAAAAAA&#10;AAAAAAAAAABbQ29udGVudF9UeXBlc10ueG1sUEsBAi0AFAAGAAgAAAAhADj9If/WAAAAlAEAAAsA&#10;AAAAAAAAAAAAAAAALwEAAF9yZWxzLy5yZWxzUEsBAi0AFAAGAAgAAAAhANe9YP+4CAAA3UsAAA4A&#10;AAAAAAAAAAAAAAAALgIAAGRycy9lMm9Eb2MueG1sUEsBAi0AFAAGAAgAAAAhAK5Q0kraAAAABQEA&#10;AA8AAAAAAAAAAAAAAAAAEgsAAGRycy9kb3ducmV2LnhtbFBLBQYAAAAABAAEAPMAAAAZDAAAAAA=&#10;">
                <v:shape id="_x0000_s1060" type="#_x0000_t75" style="position:absolute;width:26816;height:53193;visibility:visible;mso-wrap-style:square">
                  <v:fill o:detectmouseclick="t"/>
                  <v:path o:connecttype="none"/>
                </v:shape>
                <v:shape id="テキスト ボックス 3" o:spid="_x0000_s1061" type="#_x0000_t202" style="position:absolute;left:682;top:3411;width:6414;height:4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xQAAANoAAAAPAAAAZHJzL2Rvd25yZXYueG1sRI9BawIx&#10;FITvhf6H8ApeRLNaUVmNooLQQqW4iufH5nWzdfOyblJd++ubQqHHYWa+YebL1lbiSo0vHSsY9BMQ&#10;xLnTJRcKjodtbwrCB2SNlWNScCcPy8XjwxxT7W68p2sWChEh7FNUYEKoUyl9bsii77uaOHofrrEY&#10;omwKqRu8Rbit5DBJxtJiyXHBYE0bQ/k5+7IKpvfRrnsaT06f1fvr2nwXF347o1Kdp3Y1AxGoDf/h&#10;v/aLVvAMv1fiDZCLHwAAAP//AwBQSwECLQAUAAYACAAAACEA2+H2y+4AAACFAQAAEwAAAAAAAAAA&#10;AAAAAAAAAAAAW0NvbnRlbnRfVHlwZXNdLnhtbFBLAQItABQABgAIAAAAIQBa9CxbvwAAABUBAAAL&#10;AAAAAAAAAAAAAAAAAB8BAABfcmVscy8ucmVsc1BLAQItABQABgAIAAAAIQCd+ur+xQAAANoAAAAP&#10;AAAAAAAAAAAAAAAAAAcCAABkcnMvZG93bnJldi54bWxQSwUGAAAAAAMAAwC3AAAA+QIAAAAA&#10;" fillcolor="white [3201]" stroked="f" strokeweight=".5pt">
                  <v:textbox inset="0,0,0,0">
                    <w:txbxContent>
                      <w:p w14:paraId="30E46A98" w14:textId="77777777" w:rsidR="00B86A69" w:rsidRPr="00A94290" w:rsidRDefault="00B86A69" w:rsidP="00B86A69">
                        <w:pPr>
                          <w:rPr>
                            <w:sz w:val="18"/>
                          </w:rPr>
                        </w:pPr>
                        <w:r w:rsidRPr="00A94290">
                          <w:rPr>
                            <w:sz w:val="18"/>
                          </w:rPr>
                          <w:t>（事業承継</w:t>
                        </w:r>
                      </w:p>
                      <w:p w14:paraId="45DA2169" w14:textId="77777777" w:rsidR="00B86A69" w:rsidRPr="00A94290" w:rsidRDefault="00B86A69" w:rsidP="00B86A69">
                        <w:pPr>
                          <w:ind w:firstLineChars="100" w:firstLine="164"/>
                          <w:rPr>
                            <w:sz w:val="18"/>
                          </w:rPr>
                        </w:pPr>
                        <w:r w:rsidRPr="00A94290">
                          <w:rPr>
                            <w:sz w:val="18"/>
                          </w:rPr>
                          <w:t>案件）</w:t>
                        </w:r>
                      </w:p>
                    </w:txbxContent>
                  </v:textbox>
                </v:shape>
                <v:shape id="テキスト ボックス 21" o:spid="_x0000_s1062" type="#_x0000_t202" style="position:absolute;left:614;top:8209;width:7669;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hKxQAAANsAAAAPAAAAZHJzL2Rvd25yZXYueG1sRI/dagIx&#10;FITvhb5DOAVvRLNKUVmN0gqCQov4g9eHzXGzdXOy3URd+/RNQfBymJlvmOm8saW4Uu0Lxwr6vQQE&#10;ceZ0wbmCw37ZHYPwAVlj6ZgU3MnDfPbSmmKq3Y23dN2FXEQI+xQVmBCqVEqfGbLoe64ijt7J1RZD&#10;lHUudY23CLelHCTJUFosOC4YrGhhKDvvLlbB+P721TkOR8fvcrP+ML/5D3+eUan2a/M+ARGoCc/w&#10;o73SCgZ9+P8Sf4Cc/QEAAP//AwBQSwECLQAUAAYACAAAACEA2+H2y+4AAACFAQAAEwAAAAAAAAAA&#10;AAAAAAAAAAAAW0NvbnRlbnRfVHlwZXNdLnhtbFBLAQItABQABgAIAAAAIQBa9CxbvwAAABUBAAAL&#10;AAAAAAAAAAAAAAAAAB8BAABfcmVscy8ucmVsc1BLAQItABQABgAIAAAAIQBaCEhKxQAAANsAAAAP&#10;AAAAAAAAAAAAAAAAAAcCAABkcnMvZG93bnJldi54bWxQSwUGAAAAAAMAAwC3AAAA+QIAAAAA&#10;" fillcolor="white [3201]" stroked="f" strokeweight=".5pt">
                  <v:textbox inset="0,0,0,0">
                    <w:txbxContent>
                      <w:p w14:paraId="6DCEE40D" w14:textId="77777777" w:rsidR="00C11804" w:rsidRPr="00A94290" w:rsidRDefault="00B86A69" w:rsidP="00B86A69">
                        <w:pPr>
                          <w:rPr>
                            <w:sz w:val="18"/>
                          </w:rPr>
                        </w:pPr>
                        <w:r w:rsidRPr="00A94290">
                          <w:rPr>
                            <w:sz w:val="18"/>
                          </w:rPr>
                          <w:t>（上記以外の</w:t>
                        </w:r>
                      </w:p>
                      <w:p w14:paraId="33200D0F" w14:textId="1C75C9E4" w:rsidR="00B86A69" w:rsidRPr="00A94290" w:rsidRDefault="00B86A69" w:rsidP="00B86A69">
                        <w:pPr>
                          <w:rPr>
                            <w:sz w:val="18"/>
                          </w:rPr>
                        </w:pPr>
                        <w:r w:rsidRPr="00A94290">
                          <w:rPr>
                            <w:sz w:val="18"/>
                          </w:rPr>
                          <w:t>経営案件）</w:t>
                        </w:r>
                      </w:p>
                    </w:txbxContent>
                  </v:textbox>
                </v:shape>
                <v:line id="直線コネクタ 22" o:spid="_x0000_s1063" style="position:absolute;flip:x;visibility:visible;mso-wrap-style:square" from="1159,8120" to="25998,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y+xAAAANsAAAAPAAAAZHJzL2Rvd25yZXYueG1sRI9Ba8JA&#10;FITvQv/D8gredGMQK9FNsKEFES+16vmZfU1Cs2/T7Brjv3cLhR6HmfmGWWeDaURPnastK5hNIxDE&#10;hdU1lwqOn++TJQjnkTU2lknBnRxk6dNojYm2N/6g/uBLESDsElRQed8mUrqiIoNualvi4H3ZzqAP&#10;siul7vAW4KaRcRQtpMGaw0KFLeUVFd+Hq1GQ5y8/8353etuay36+KxZ8ft2zUuPnYbMC4Wnw/+G/&#10;9lYriGP4/RJ+gEwfAAAA//8DAFBLAQItABQABgAIAAAAIQDb4fbL7gAAAIUBAAATAAAAAAAAAAAA&#10;AAAAAAAAAABbQ29udGVudF9UeXBlc10ueG1sUEsBAi0AFAAGAAgAAAAhAFr0LFu/AAAAFQEAAAsA&#10;AAAAAAAAAAAAAAAAHwEAAF9yZWxzLy5yZWxzUEsBAi0AFAAGAAgAAAAhAFMS7L7EAAAA2wAAAA8A&#10;AAAAAAAAAAAAAAAABwIAAGRycy9kb3ducmV2LnhtbFBLBQYAAAAAAwADALcAAAD4AgAAAAA=&#10;" strokecolor="black [3213]" strokeweight=".5pt">
                  <v:stroke dashstyle="dash" joinstyle="miter"/>
                </v:line>
                <v:shape id="テキスト ボックス 23" o:spid="_x0000_s1064" type="#_x0000_t202" style="position:absolute;left:8143;width:8848;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2B1374D4" w14:textId="77777777" w:rsidR="00B86A69" w:rsidRPr="00A94290" w:rsidRDefault="00B86A69" w:rsidP="00B86A69">
                        <w:pPr>
                          <w:rPr>
                            <w:sz w:val="18"/>
                          </w:rPr>
                        </w:pPr>
                        <w:r w:rsidRPr="00A94290">
                          <w:rPr>
                            <w:sz w:val="18"/>
                          </w:rPr>
                          <w:t>（現経営者向け）</w:t>
                        </w:r>
                      </w:p>
                    </w:txbxContent>
                  </v:textbox>
                </v:shape>
                <v:shape id="テキスト ボックス 24" o:spid="_x0000_s1065" type="#_x0000_t202" style="position:absolute;left:18197;width:7801;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SxQAAANsAAAAPAAAAZHJzL2Rvd25yZXYueG1sRI9Ba8JA&#10;FITvhf6H5RV6kbpRxErMRmqhoKCItnh+ZJ/Z1OzbNLtq7K/vCkKPw8x8w2SzztbiTK2vHCsY9BMQ&#10;xIXTFZcKvj4/XiYgfEDWWDsmBVfyMMsfHzJMtbvwls67UIoIYZ+iAhNCk0rpC0MWfd81xNE7uNZi&#10;iLItpW7xEuG2lsMkGUuLFccFgw29GyqOu5NVMLmO1r39+HX/XW+Wc/Nb/vDqiEo9P3VvUxCBuvAf&#10;vrcXWsFwBLcv8QfI/A8AAP//AwBQSwECLQAUAAYACAAAACEA2+H2y+4AAACFAQAAEwAAAAAAAAAA&#10;AAAAAAAAAAAAW0NvbnRlbnRfVHlwZXNdLnhtbFBLAQItABQABgAIAAAAIQBa9CxbvwAAABUBAAAL&#10;AAAAAAAAAAAAAAAAAB8BAABfcmVscy8ucmVsc1BLAQItABQABgAIAAAAIQBKf+vSxQAAANsAAAAP&#10;AAAAAAAAAAAAAAAAAAcCAABkcnMvZG93bnJldi54bWxQSwUGAAAAAAMAAwC3AAAA+QIAAAAA&#10;" fillcolor="white [3201]" stroked="f" strokeweight=".5pt">
                  <v:textbox inset="0,0,0,0">
                    <w:txbxContent>
                      <w:p w14:paraId="51A2012F" w14:textId="77777777" w:rsidR="00B86A69" w:rsidRPr="00A94290" w:rsidRDefault="00B86A69" w:rsidP="00B86A69">
                        <w:pPr>
                          <w:rPr>
                            <w:sz w:val="18"/>
                          </w:rPr>
                        </w:pPr>
                        <w:r w:rsidRPr="00A94290">
                          <w:rPr>
                            <w:sz w:val="18"/>
                          </w:rPr>
                          <w:t>（</w:t>
                        </w:r>
                        <w:r w:rsidRPr="00A94290">
                          <w:rPr>
                            <w:sz w:val="18"/>
                          </w:rPr>
                          <w:t>後継者向け）</w:t>
                        </w:r>
                      </w:p>
                    </w:txbxContent>
                  </v:textbox>
                </v:shape>
                <v:roundrect id="角丸四角形 7" o:spid="_x0000_s1066" style="position:absolute;left:8869;top:6346;width:12762;height:3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B8wgAAANsAAAAPAAAAZHJzL2Rvd25yZXYueG1sRI9Pi8Iw&#10;FMTvgt8hvAUvoqkFq1SjiLsLXv138PZonm3Z5KU0Uet+eiMs7HGYmd8wy3VnjbhT62vHCibjBARx&#10;4XTNpYLT8Xs0B+EDskbjmBQ8ycN61e8tMdfuwXu6H0IpIoR9jgqqEJpcSl9UZNGPXUMcvatrLYYo&#10;21LqFh8Rbo1MkySTFmuOCxU2tK2o+DncrAI33eDwN6Tn2ddFG2pMkWWfc6UGH91mASJQF/7Df+2d&#10;VpBO4f0l/gC5egEAAP//AwBQSwECLQAUAAYACAAAACEA2+H2y+4AAACFAQAAEwAAAAAAAAAAAAAA&#10;AAAAAAAAW0NvbnRlbnRfVHlwZXNdLnhtbFBLAQItABQABgAIAAAAIQBa9CxbvwAAABUBAAALAAAA&#10;AAAAAAAAAAAAAB8BAABfcmVscy8ucmVsc1BLAQItABQABgAIAAAAIQDQzZB8wgAAANsAAAAPAAAA&#10;AAAAAAAAAAAAAAcCAABkcnMvZG93bnJldi54bWxQSwUGAAAAAAMAAwC3AAAA9gIAAAAA&#10;" fillcolor="white [3201]" strokecolor="#70ad47 [3209]" strokeweight="1pt">
                  <v:stroke joinstyle="miter"/>
                  <v:textbox>
                    <w:txbxContent>
                      <w:p w14:paraId="56570982" w14:textId="0E9C6FD3" w:rsidR="00B86A69" w:rsidRPr="00A94290" w:rsidRDefault="0007219C" w:rsidP="00B86A69">
                        <w:pPr>
                          <w:jc w:val="center"/>
                        </w:pPr>
                        <w:r w:rsidRPr="00A94290">
                          <w:t>B</w:t>
                        </w:r>
                      </w:p>
                    </w:txbxContent>
                  </v:textbox>
                </v:roundrect>
                <v:roundrect id="角丸四角形 10" o:spid="_x0000_s1067" style="position:absolute;left:8869;top:9847;width:17607;height:3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4LwwAAANsAAAAPAAAAZHJzL2Rvd25yZXYueG1sRI/Ni8Iw&#10;FMTvgv9DeIIXWVMLVukaRfwAr+vHwdujeduWTV5KE7X615uFhT0OM/MbZrHqrBF3an3tWMFknIAg&#10;LpyuuVRwPu0/5iB8QNZoHJOCJ3lYLfu9BebaPfiL7sdQighhn6OCKoQml9IXFVn0Y9cQR+/btRZD&#10;lG0pdYuPCLdGpkmSSYs1x4UKG9pUVPwcb1aBm65x9ArpZba7akONKbJsO1dqOOjWnyACdeE//Nc+&#10;aAVpBr9f4g+QyzcAAAD//wMAUEsBAi0AFAAGAAgAAAAhANvh9svuAAAAhQEAABMAAAAAAAAAAAAA&#10;AAAAAAAAAFtDb250ZW50X1R5cGVzXS54bWxQSwECLQAUAAYACAAAACEAWvQsW78AAAAVAQAACwAA&#10;AAAAAAAAAAAAAAAfAQAAX3JlbHMvLnJlbHNQSwECLQAUAAYACAAAACEAIB8OC8MAAADbAAAADwAA&#10;AAAAAAAAAAAAAAAHAgAAZHJzL2Rvd25yZXYueG1sUEsFBgAAAAADAAMAtwAAAPcCAAAAAA==&#10;" fillcolor="white [3201]" strokecolor="#70ad47 [3209]" strokeweight="1pt">
                  <v:stroke joinstyle="miter"/>
                  <v:textbox>
                    <w:txbxContent>
                      <w:p w14:paraId="064785C4" w14:textId="3B649020" w:rsidR="00B86A69" w:rsidRPr="00A94290" w:rsidRDefault="0007219C" w:rsidP="00B86A69">
                        <w:pPr>
                          <w:jc w:val="center"/>
                        </w:pPr>
                        <w:r w:rsidRPr="00A94290">
                          <w:t>C</w:t>
                        </w:r>
                      </w:p>
                    </w:txbxContent>
                  </v:textbox>
                </v:roundrect>
                <v:roundrect id="角丸四角形 12" o:spid="_x0000_s1068" style="position:absolute;left:17945;top:3434;width:8666;height:3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uQwwAAANsAAAAPAAAAZHJzL2Rvd25yZXYueG1sRI/Ni8Iw&#10;FMTvC/4P4QleFk0tWKUaRfwAr+vHwdujebbF5KU0Uev+9ZuFhT0OM/MbZrHqrBFPan3tWMF4lIAg&#10;LpyuuVRwPu2HMxA+IGs0jknBmzyslr2PBebavfiLnsdQighhn6OCKoQml9IXFVn0I9cQR+/mWosh&#10;yraUusVXhFsj0yTJpMWa40KFDW0qKu7Hh1XgJmv8/A7pZbq7akONKbJsO1Nq0O/WcxCBuvAf/msf&#10;tIJ0Cr9f4g+Qyx8AAAD//wMAUEsBAi0AFAAGAAgAAAAhANvh9svuAAAAhQEAABMAAAAAAAAAAAAA&#10;AAAAAAAAAFtDb250ZW50X1R5cGVzXS54bWxQSwECLQAUAAYACAAAACEAWvQsW78AAAAVAQAACwAA&#10;AAAAAAAAAAAAAAAfAQAAX3JlbHMvLnJlbHNQSwECLQAUAAYACAAAACEAT1OrkMMAAADbAAAADwAA&#10;AAAAAAAAAAAAAAAHAgAAZHJzL2Rvd25yZXYueG1sUEsFBgAAAAADAAMAtwAAAPcCAAAAAA==&#10;" fillcolor="white [3201]" strokecolor="#70ad47 [3209]" strokeweight="1pt">
                  <v:stroke joinstyle="miter"/>
                  <v:textbox>
                    <w:txbxContent>
                      <w:p w14:paraId="131566FD" w14:textId="77777777" w:rsidR="0007219C" w:rsidRPr="00A94290" w:rsidRDefault="0007219C" w:rsidP="00B86A69">
                        <w:pPr>
                          <w:jc w:val="center"/>
                        </w:pPr>
                        <w:r w:rsidRPr="00A94290">
                          <w:t>A</w:t>
                        </w:r>
                      </w:p>
                      <w:p w14:paraId="2C34F5C0" w14:textId="7DAEAA55" w:rsidR="00B86A69" w:rsidRPr="00A94290" w:rsidRDefault="00B86A69" w:rsidP="00B86A69">
                        <w:pPr>
                          <w:jc w:val="center"/>
                        </w:pPr>
                      </w:p>
                      <w:p w14:paraId="06C48C5D" w14:textId="77777777" w:rsidR="00B86A69" w:rsidRPr="00A94290" w:rsidRDefault="00B86A69" w:rsidP="00B86A69">
                        <w:pPr>
                          <w:jc w:val="center"/>
                        </w:pPr>
                      </w:p>
                    </w:txbxContent>
                  </v:textbox>
                </v:roundrect>
                <v:shape id="テキスト ボックス 28" o:spid="_x0000_s1069" type="#_x0000_t202" style="position:absolute;left:754;top:13805;width:25448;height:1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FPwgAAANsAAAAPAAAAZHJzL2Rvd25yZXYueG1sRE/LasJA&#10;FN0X+g/DLXRXJwm12NQxBIsgShGtuL7NXJPQzJ2QGfP4e2dR6PJw3stsNI3oqXO1ZQXxLAJBXFhd&#10;c6ng/L15WYBwHlljY5kUTOQgWz0+LDHVduAj9SdfihDCLkUFlfdtKqUrKjLoZrYlDtzVdgZ9gF0p&#10;dYdDCDeNTKLoTRqsOTRU2NK6ouL3dDMKPo+7PceX/HBNhvVrtPl5j6f5l1LPT2P+AcLT6P/Ff+6t&#10;VpCEseFL+AFydQcAAP//AwBQSwECLQAUAAYACAAAACEA2+H2y+4AAACFAQAAEwAAAAAAAAAAAAAA&#10;AAAAAAAAW0NvbnRlbnRfVHlwZXNdLnhtbFBLAQItABQABgAIAAAAIQBa9CxbvwAAABUBAAALAAAA&#10;AAAAAAAAAAAAAB8BAABfcmVscy8ucmVsc1BLAQItABQABgAIAAAAIQC7JYFPwgAAANsAAAAPAAAA&#10;AAAAAAAAAAAAAAcCAABkcnMvZG93bnJldi54bWxQSwUGAAAAAAMAAwC3AAAA9gIAAAAA&#10;" fillcolor="white [3201]" strokecolor="gray [1629]" strokeweight=".5pt">
                  <v:textbox inset="1mm,0,1mm,0">
                    <w:txbxContent>
                      <w:p w14:paraId="47E4AC1A" w14:textId="17360A2B" w:rsidR="00B86A69" w:rsidRPr="00A94290" w:rsidRDefault="0007219C" w:rsidP="00B86A69">
                        <w:pPr>
                          <w:rPr>
                            <w:sz w:val="18"/>
                          </w:rPr>
                        </w:pPr>
                        <w:r w:rsidRPr="00A94290">
                          <w:rPr>
                            <w:sz w:val="18"/>
                          </w:rPr>
                          <w:t>A</w:t>
                        </w:r>
                        <w:r w:rsidR="00B86A69" w:rsidRPr="00A94290">
                          <w:rPr>
                            <w:sz w:val="18"/>
                          </w:rPr>
                          <w:t>：後継者育成に関する内容</w:t>
                        </w:r>
                      </w:p>
                      <w:p w14:paraId="2AAB3E0F" w14:textId="19AED800" w:rsidR="00B86A69" w:rsidRPr="00A94290" w:rsidRDefault="0007219C" w:rsidP="00B86A69">
                        <w:pPr>
                          <w:rPr>
                            <w:sz w:val="18"/>
                          </w:rPr>
                        </w:pPr>
                        <w:r w:rsidRPr="00A94290">
                          <w:rPr>
                            <w:sz w:val="18"/>
                          </w:rPr>
                          <w:t>B</w:t>
                        </w:r>
                        <w:r w:rsidR="00B86A69" w:rsidRPr="00A94290">
                          <w:rPr>
                            <w:sz w:val="18"/>
                          </w:rPr>
                          <w:t>：経営関連事項の実行（取締役構成、株式移転、</w:t>
                        </w:r>
                        <w:r w:rsidR="00C23756" w:rsidRPr="00A94290">
                          <w:rPr>
                            <w:sz w:val="18"/>
                          </w:rPr>
                          <w:t xml:space="preserve">　　</w:t>
                        </w:r>
                        <w:r w:rsidR="00B86A69" w:rsidRPr="00A94290">
                          <w:rPr>
                            <w:sz w:val="18"/>
                          </w:rPr>
                          <w:t>保証等の変更　等）</w:t>
                        </w:r>
                      </w:p>
                      <w:p w14:paraId="06788C69" w14:textId="1A65E8E5" w:rsidR="00B86A69" w:rsidRPr="00A94290" w:rsidRDefault="0007219C" w:rsidP="00B86A69">
                        <w:pPr>
                          <w:rPr>
                            <w:sz w:val="18"/>
                          </w:rPr>
                        </w:pPr>
                        <w:r w:rsidRPr="00A94290">
                          <w:rPr>
                            <w:sz w:val="18"/>
                          </w:rPr>
                          <w:t>C</w:t>
                        </w:r>
                        <w:r w:rsidR="00B86A69" w:rsidRPr="00A94290">
                          <w:rPr>
                            <w:sz w:val="18"/>
                          </w:rPr>
                          <w:t>：製品開発、マーケティング、原価管理等一般的な</w:t>
                        </w:r>
                        <w:r w:rsidR="00C23756" w:rsidRPr="00A94290">
                          <w:rPr>
                            <w:sz w:val="18"/>
                          </w:rPr>
                          <w:t xml:space="preserve">　　</w:t>
                        </w:r>
                        <w:r w:rsidR="00B86A69" w:rsidRPr="00A94290">
                          <w:rPr>
                            <w:sz w:val="18"/>
                          </w:rPr>
                          <w:t>経営事項に関する内容</w:t>
                        </w:r>
                      </w:p>
                      <w:p w14:paraId="59AF4C25" w14:textId="77777777" w:rsidR="00B86A69" w:rsidRPr="00A94290" w:rsidRDefault="00B86A69" w:rsidP="00B86A69">
                        <w:pPr>
                          <w:rPr>
                            <w:sz w:val="18"/>
                          </w:rPr>
                        </w:pPr>
                      </w:p>
                      <w:p w14:paraId="35090387" w14:textId="77777777" w:rsidR="00B86A69" w:rsidRPr="00A94290" w:rsidRDefault="00B86A69" w:rsidP="00B86A69">
                        <w:pPr>
                          <w:rPr>
                            <w:sz w:val="18"/>
                          </w:rPr>
                        </w:pPr>
                        <w:r w:rsidRPr="00A94290">
                          <w:rPr>
                            <w:sz w:val="18"/>
                          </w:rPr>
                          <w:t>案件</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70" type="#_x0000_t67" style="position:absolute;left:9416;top:26905;width:757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QmxQAAANsAAAAPAAAAZHJzL2Rvd25yZXYueG1sRI/NasMw&#10;EITvgb6D2EJviZyAQ+pECf3B0IMPidNDj1trY5taKyOptvP2VSGQ4zAz3zC7w2Q6MZDzrWUFy0UC&#10;griyuuVawec5n29A+ICssbNMCq7k4bB/mO0w03bkEw1lqEWEsM9QQRNCn0npq4YM+oXtiaN3sc5g&#10;iNLVUjscI9x0cpUka2mw5bjQYE9vDVU/5a9RcO7f/fG1mDbfy6HI0/QLy6tbK/X0OL1sQQSawj18&#10;a39oBatn+P8Sf4Dc/wEAAP//AwBQSwECLQAUAAYACAAAACEA2+H2y+4AAACFAQAAEwAAAAAAAAAA&#10;AAAAAAAAAAAAW0NvbnRlbnRfVHlwZXNdLnhtbFBLAQItABQABgAIAAAAIQBa9CxbvwAAABUBAAAL&#10;AAAAAAAAAAAAAAAAAB8BAABfcmVscy8ucmVsc1BLAQItABQABgAIAAAAIQBQTBQmxQAAANsAAAAP&#10;AAAAAAAAAAAAAAAAAAcCAABkcnMvZG93bnJldi54bWxQSwUGAAAAAAMAAwC3AAAA+QIAAAAA&#10;" adj="10800" fillcolor="white [3201]" strokecolor="gray [1629]">
                  <v:textbox>
                    <w:txbxContent>
                      <w:p w14:paraId="68D11F1F" w14:textId="77777777" w:rsidR="00B86A69" w:rsidRPr="00A94290" w:rsidRDefault="00B86A69" w:rsidP="00B86A69">
                        <w:pPr>
                          <w:jc w:val="center"/>
                        </w:pPr>
                      </w:p>
                    </w:txbxContent>
                  </v:textbox>
                </v:shape>
                <v:shape id="テキスト ボックス 2" o:spid="_x0000_s1071" type="#_x0000_t202" style="position:absolute;left:98;top:33390;width:6413;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600B8F8C" w14:textId="77777777" w:rsidR="00B86A69" w:rsidRPr="00A94290" w:rsidRDefault="00B86A69" w:rsidP="00B86A69">
                        <w:pPr>
                          <w:pStyle w:val="Web"/>
                          <w:spacing w:before="0" w:beforeAutospacing="0" w:after="0" w:afterAutospacing="0"/>
                          <w:jc w:val="both"/>
                          <w:rPr>
                            <w:rFonts w:ascii="Century" w:hAnsi="Century"/>
                          </w:rPr>
                        </w:pPr>
                        <w:r w:rsidRPr="00A94290">
                          <w:rPr>
                            <w:rFonts w:ascii="Century" w:eastAsia="ＭＳ 明朝" w:hAnsi="Century" w:cs="Times New Roman"/>
                            <w:kern w:val="2"/>
                            <w:sz w:val="18"/>
                            <w:szCs w:val="18"/>
                          </w:rPr>
                          <w:t>（事業承継</w:t>
                        </w:r>
                      </w:p>
                      <w:p w14:paraId="368EDBDB" w14:textId="77777777" w:rsidR="00B86A69" w:rsidRPr="00A94290" w:rsidRDefault="00B86A69" w:rsidP="00B86A69">
                        <w:pPr>
                          <w:pStyle w:val="Web"/>
                          <w:spacing w:before="0" w:beforeAutospacing="0" w:after="0" w:afterAutospacing="0"/>
                          <w:ind w:firstLine="187"/>
                          <w:jc w:val="both"/>
                          <w:rPr>
                            <w:rFonts w:ascii="Century" w:hAnsi="Century"/>
                          </w:rPr>
                        </w:pPr>
                        <w:r w:rsidRPr="00A94290">
                          <w:rPr>
                            <w:rFonts w:ascii="Century" w:eastAsia="ＭＳ 明朝" w:hAnsi="Century" w:cs="Times New Roman"/>
                            <w:kern w:val="2"/>
                            <w:sz w:val="18"/>
                            <w:szCs w:val="18"/>
                          </w:rPr>
                          <w:t>案件）</w:t>
                        </w:r>
                      </w:p>
                    </w:txbxContent>
                  </v:textbox>
                </v:shape>
                <v:shape id="テキスト ボックス 3" o:spid="_x0000_s1072" type="#_x0000_t202" style="position:absolute;left:28;top:38185;width:7614;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DgxgAAANsAAAAPAAAAZHJzL2Rvd25yZXYueG1sRI/dagIx&#10;FITvC75DOII3pWarxcrWKLYgKFjEH7w+bE43q5uT7Sbq6tMbodDLYWa+YUaTxpbiTLUvHCt47SYg&#10;iDOnC84V7LazlyEIH5A1lo5JwZU8TMatpxGm2l14TedNyEWEsE9RgQmhSqX0mSGLvusq4uj9uNpi&#10;iLLOpa7xEuG2lL0kGUiLBccFgxV9GcqOm5NVMLy+fT/vB+/7Q7lafJpb/svLIyrVaTfTDxCBmvAf&#10;/mvPtYJ+Dx5f4g+Q4zsAAAD//wMAUEsBAi0AFAAGAAgAAAAhANvh9svuAAAAhQEAABMAAAAAAAAA&#10;AAAAAAAAAAAAAFtDb250ZW50X1R5cGVzXS54bWxQSwECLQAUAAYACAAAACEAWvQsW78AAAAVAQAA&#10;CwAAAAAAAAAAAAAAAAAfAQAAX3JlbHMvLnJlbHNQSwECLQAUAAYACAAAACEALwNA4MYAAADbAAAA&#10;DwAAAAAAAAAAAAAAAAAHAgAAZHJzL2Rvd25yZXYueG1sUEsFBgAAAAADAAMAtwAAAPoCAAAAAA==&#10;" fillcolor="white [3201]" stroked="f" strokeweight=".5pt">
                  <v:textbox inset="0,0,0,0">
                    <w:txbxContent>
                      <w:p w14:paraId="197B0166" w14:textId="77777777" w:rsidR="00C11804" w:rsidRPr="00A94290" w:rsidRDefault="00B86A69" w:rsidP="00B86A69">
                        <w:pPr>
                          <w:pStyle w:val="Web"/>
                          <w:spacing w:before="0" w:beforeAutospacing="0" w:after="0" w:afterAutospacing="0"/>
                          <w:jc w:val="both"/>
                          <w:rPr>
                            <w:rFonts w:ascii="Century" w:eastAsia="ＭＳ 明朝" w:hAnsi="Century" w:cs="Times New Roman"/>
                            <w:kern w:val="2"/>
                            <w:sz w:val="18"/>
                            <w:szCs w:val="18"/>
                          </w:rPr>
                        </w:pPr>
                        <w:r w:rsidRPr="00A94290">
                          <w:rPr>
                            <w:rFonts w:ascii="Century" w:eastAsia="ＭＳ 明朝" w:hAnsi="Century" w:cs="Times New Roman"/>
                            <w:kern w:val="2"/>
                            <w:sz w:val="18"/>
                            <w:szCs w:val="18"/>
                          </w:rPr>
                          <w:t>（上記以外の</w:t>
                        </w:r>
                      </w:p>
                      <w:p w14:paraId="72E8C401" w14:textId="665D044E" w:rsidR="00B86A69" w:rsidRPr="00A94290" w:rsidRDefault="00B86A69" w:rsidP="003B4E03">
                        <w:pPr>
                          <w:pStyle w:val="Web"/>
                          <w:spacing w:before="0" w:beforeAutospacing="0" w:after="0" w:afterAutospacing="0"/>
                          <w:ind w:firstLineChars="100" w:firstLine="164"/>
                          <w:jc w:val="both"/>
                          <w:rPr>
                            <w:rFonts w:ascii="Century" w:hAnsi="Century"/>
                          </w:rPr>
                        </w:pPr>
                        <w:r w:rsidRPr="00A94290">
                          <w:rPr>
                            <w:rFonts w:ascii="Century" w:eastAsia="ＭＳ 明朝" w:hAnsi="Century" w:cs="Times New Roman"/>
                            <w:kern w:val="2"/>
                            <w:sz w:val="18"/>
                            <w:szCs w:val="18"/>
                          </w:rPr>
                          <w:t>経営案件）</w:t>
                        </w:r>
                      </w:p>
                    </w:txbxContent>
                  </v:textbox>
                </v:shape>
                <v:line id="直線コネクタ 33" o:spid="_x0000_s1073" style="position:absolute;flip:x;visibility:visible;mso-wrap-style:square" from="574,38095" to="25409,3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9/4xAAAANsAAAAPAAAAZHJzL2Rvd25yZXYueG1sRI9Ba8JA&#10;FITvhf6H5RW81U0bUUldgwYFES/a2vNr9jUJzb5Ns2uM/94VBI/DzHzDzNLe1KKj1lWWFbwNIxDE&#10;udUVFwq+PtevUxDOI2usLZOCCzlI589PM0y0PfOeuoMvRICwS1BB6X2TSOnykgy6oW2Ig/drW4M+&#10;yLaQusVzgJtavkfRWBqsOCyU2FBWUv53OBkFWTb5H3Xb42pjfnajbT7m7+WOlRq89IsPEJ56/wjf&#10;2xutII7h9iX8ADm/AgAA//8DAFBLAQItABQABgAIAAAAIQDb4fbL7gAAAIUBAAATAAAAAAAAAAAA&#10;AAAAAAAAAABbQ29udGVudF9UeXBlc10ueG1sUEsBAi0AFAAGAAgAAAAhAFr0LFu/AAAAFQEAAAsA&#10;AAAAAAAAAAAAAAAAHwEAAF9yZWxzLy5yZWxzUEsBAi0AFAAGAAgAAAAhALmH3/jEAAAA2wAAAA8A&#10;AAAAAAAAAAAAAAAABwIAAGRycy9kb3ducmV2LnhtbFBLBQYAAAAAAwADALcAAAD4AgAAAAA=&#10;" strokecolor="black [3213]" strokeweight=".5pt">
                  <v:stroke dashstyle="dash" joinstyle="miter"/>
                </v:line>
                <v:shape id="テキスト ボックス 5" o:spid="_x0000_s1074" type="#_x0000_t202" style="position:absolute;left:7559;top:29980;width:8846;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0PxgAAANsAAAAPAAAAZHJzL2Rvd25yZXYueG1sRI9BawIx&#10;FITvhf6H8ApeRLNaUVmNUgtCC5bSVTw/Ns/N1s3LdhN19dc3QqHHYWa+YebL1lbiTI0vHSsY9BMQ&#10;xLnTJRcKdtt1bwrCB2SNlWNScCUPy8XjwxxT7S78RecsFCJC2KeowIRQp1L63JBF33c1cfQOrrEY&#10;omwKqRu8RLit5DBJxtJiyXHBYE2vhvJjdrIKptfRR3c/nuy/q8/3lbkVP7w5olKdp/ZlBiJQG/7D&#10;f+03reB5BPcv8QfIxS8AAAD//wMAUEsBAi0AFAAGAAgAAAAhANvh9svuAAAAhQEAABMAAAAAAAAA&#10;AAAAAAAAAAAAAFtDb250ZW50X1R5cGVzXS54bWxQSwECLQAUAAYACAAAACEAWvQsW78AAAAVAQAA&#10;CwAAAAAAAAAAAAAAAAAfAQAAX3JlbHMvLnJlbHNQSwECLQAUAAYACAAAACEAz6Z9D8YAAADbAAAA&#10;DwAAAAAAAAAAAAAAAAAHAgAAZHJzL2Rvd25yZXYueG1sUEsFBgAAAAADAAMAtwAAAPoCAAAAAA==&#10;" fillcolor="white [3201]" stroked="f" strokeweight=".5pt">
                  <v:textbox inset="0,0,0,0">
                    <w:txbxContent>
                      <w:p w14:paraId="2C20AB2C" w14:textId="77777777" w:rsidR="00B86A69" w:rsidRPr="00A94290" w:rsidRDefault="00B86A69" w:rsidP="00B86A69">
                        <w:pPr>
                          <w:pStyle w:val="Web"/>
                          <w:spacing w:before="0" w:beforeAutospacing="0" w:after="0" w:afterAutospacing="0"/>
                          <w:jc w:val="both"/>
                          <w:rPr>
                            <w:rFonts w:ascii="Century" w:hAnsi="Century"/>
                          </w:rPr>
                        </w:pPr>
                        <w:r w:rsidRPr="00A94290">
                          <w:rPr>
                            <w:rFonts w:ascii="Century" w:eastAsia="ＭＳ 明朝" w:hAnsi="Century" w:cs="Times New Roman"/>
                            <w:kern w:val="2"/>
                            <w:sz w:val="18"/>
                            <w:szCs w:val="18"/>
                          </w:rPr>
                          <w:t>（現経営者向け）</w:t>
                        </w:r>
                      </w:p>
                    </w:txbxContent>
                  </v:textbox>
                </v:shape>
                <v:shape id="テキスト ボックス 6" o:spid="_x0000_s1075" type="#_x0000_t202" style="position:absolute;left:17611;top:29980;width:779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jxQAAANsAAAAPAAAAZHJzL2Rvd25yZXYueG1sRI9BawIx&#10;FITvgv8hPKEXqdlWWWVrlLZQqKAUbfH82Dw3q5uX7SbV1V9vhILHYWa+Yabz1lbiSI0vHSt4GiQg&#10;iHOnSy4U/Hx/PE5A+ICssXJMCs7kYT7rdqaYaXfiNR03oRARwj5DBSaEOpPS54Ys+oGriaO3c43F&#10;EGVTSN3gKcJtJZ+TJJUWS44LBmt6N5QfNn9WweQ8WvW36Xi7r74Wb+ZS/PLygEo99NrXFxCB2nAP&#10;/7c/tYJhCrcv8QfI2RUAAP//AwBQSwECLQAUAAYACAAAACEA2+H2y+4AAACFAQAAEwAAAAAAAAAA&#10;AAAAAAAAAAAAW0NvbnRlbnRfVHlwZXNdLnhtbFBLAQItABQABgAIAAAAIQBa9CxbvwAAABUBAAAL&#10;AAAAAAAAAAAAAAAAAB8BAABfcmVscy8ucmVsc1BLAQItABQABgAIAAAAIQBQOEbjxQAAANsAAAAP&#10;AAAAAAAAAAAAAAAAAAcCAABkcnMvZG93bnJldi54bWxQSwUGAAAAAAMAAwC3AAAA+QIAAAAA&#10;" fillcolor="white [3201]" stroked="f" strokeweight=".5pt">
                  <v:textbox inset="0,0,0,0">
                    <w:txbxContent>
                      <w:p w14:paraId="29194C2B" w14:textId="77777777" w:rsidR="00B86A69" w:rsidRPr="00A94290" w:rsidRDefault="00B86A69" w:rsidP="00B86A69">
                        <w:pPr>
                          <w:pStyle w:val="Web"/>
                          <w:spacing w:before="0" w:beforeAutospacing="0" w:after="0" w:afterAutospacing="0"/>
                          <w:jc w:val="both"/>
                          <w:rPr>
                            <w:rFonts w:ascii="Century" w:hAnsi="Century"/>
                          </w:rPr>
                        </w:pPr>
                        <w:r w:rsidRPr="00A94290">
                          <w:rPr>
                            <w:rFonts w:ascii="Century" w:eastAsia="ＭＳ 明朝" w:hAnsi="Century" w:cs="Times New Roman"/>
                            <w:kern w:val="2"/>
                            <w:sz w:val="18"/>
                            <w:szCs w:val="18"/>
                          </w:rPr>
                          <w:t>（</w:t>
                        </w:r>
                        <w:r w:rsidRPr="00A94290">
                          <w:rPr>
                            <w:rFonts w:ascii="Century" w:eastAsia="ＭＳ 明朝" w:hAnsi="Century" w:cs="Times New Roman"/>
                            <w:kern w:val="2"/>
                            <w:sz w:val="18"/>
                            <w:szCs w:val="18"/>
                          </w:rPr>
                          <w:t>後継者向け）</w:t>
                        </w:r>
                      </w:p>
                    </w:txbxContent>
                  </v:textbox>
                </v:shape>
                <v:roundrect id="角丸四角形 20" o:spid="_x0000_s1076" style="position:absolute;left:8283;top:36323;width:12757;height:3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ykxAAAANsAAAAPAAAAZHJzL2Rvd25yZXYueG1sRI9Ba8JA&#10;FITvgv9heYVepG5UTG2ajYit4LVpe+jtkX1NQnffhuyqqb/eFQSPw8x8w+TrwRpxpN63jhXMpgkI&#10;4srplmsFX5+7pxUIH5A1Gsek4J88rIvxKMdMuxN/0LEMtYgQ9hkqaELoMil91ZBFP3UdcfR+XW8x&#10;RNnXUvd4inBr5DxJUmmx5bjQYEfbhqq/8mAVuOUGJ+cw/35+/9GGOlOl6dtKqceHYfMKItAQ7uFb&#10;e68VLF7g+iX+AFlcAAAA//8DAFBLAQItABQABgAIAAAAIQDb4fbL7gAAAIUBAAATAAAAAAAAAAAA&#10;AAAAAAAAAABbQ29udGVudF9UeXBlc10ueG1sUEsBAi0AFAAGAAgAAAAhAFr0LFu/AAAAFQEAAAsA&#10;AAAAAAAAAAAAAAAAHwEAAF9yZWxzLy5yZWxzUEsBAi0AFAAGAAgAAAAhANRZDKTEAAAA2wAAAA8A&#10;AAAAAAAAAAAAAAAABwIAAGRycy9kb3ducmV2LnhtbFBLBQYAAAAAAwADALcAAAD4AgAAAAA=&#10;" fillcolor="white [3201]" strokecolor="#70ad47 [3209]" strokeweight="1pt">
                  <v:stroke joinstyle="miter"/>
                  <v:textbox>
                    <w:txbxContent>
                      <w:p w14:paraId="70D192DA" w14:textId="2BF50EBD" w:rsidR="00B86A69" w:rsidRPr="00A94290" w:rsidRDefault="0007219C" w:rsidP="00B86A69">
                        <w:pPr>
                          <w:pStyle w:val="Web"/>
                          <w:spacing w:before="0" w:beforeAutospacing="0" w:after="0" w:afterAutospacing="0"/>
                          <w:jc w:val="center"/>
                          <w:rPr>
                            <w:rFonts w:ascii="Century" w:hAnsi="Century" w:cs="Times New Roman"/>
                          </w:rPr>
                        </w:pPr>
                        <w:r w:rsidRPr="00A94290">
                          <w:rPr>
                            <w:rFonts w:ascii="Century" w:hAnsi="Century" w:cs="Times New Roman"/>
                          </w:rPr>
                          <w:t>B</w:t>
                        </w:r>
                      </w:p>
                    </w:txbxContent>
                  </v:textbox>
                </v:roundrect>
                <v:roundrect id="角丸四角形 21" o:spid="_x0000_s1077" style="position:absolute;left:8283;top:39821;width:17602;height:3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dZEvwAAANsAAAAPAAAAZHJzL2Rvd25yZXYueG1sRE/LisIw&#10;FN0P+A/hCm4GTRWnSjWK+AC342Ph7tJc22JyU5qonfl6sxBcHs57vmytEQ9qfOVYwXCQgCDOna64&#10;UHA67vpTED4gazSOScEfeVguOl9zzLR78i89DqEQMYR9hgrKEOpMSp+XZNEPXE0cuatrLIYIm0Lq&#10;Bp8x3Bo5SpJUWqw4NpRY07qk/Ha4WwXuZ4Xf/2F0nmwv2lBt8jTdTJXqddvVDESgNnzEb/deKxjH&#10;9fFL/AFy8QIAAP//AwBQSwECLQAUAAYACAAAACEA2+H2y+4AAACFAQAAEwAAAAAAAAAAAAAAAAAA&#10;AAAAW0NvbnRlbnRfVHlwZXNdLnhtbFBLAQItABQABgAIAAAAIQBa9CxbvwAAABUBAAALAAAAAAAA&#10;AAAAAAAAAB8BAABfcmVscy8ucmVsc1BLAQItABQABgAIAAAAIQAdZdZEvwAAANsAAAAPAAAAAAAA&#10;AAAAAAAAAAcCAABkcnMvZG93bnJldi54bWxQSwUGAAAAAAMAAwC3AAAA8wIAAAAA&#10;" fillcolor="white [3201]" strokecolor="#70ad47 [3209]" strokeweight="1pt">
                  <v:stroke joinstyle="miter"/>
                  <v:textbox>
                    <w:txbxContent>
                      <w:p w14:paraId="7B5FB356" w14:textId="3A2D1965" w:rsidR="00B86A69" w:rsidRPr="00A94290" w:rsidRDefault="0007219C" w:rsidP="00B86A69">
                        <w:pPr>
                          <w:pStyle w:val="Web"/>
                          <w:spacing w:before="0" w:beforeAutospacing="0" w:after="0" w:afterAutospacing="0"/>
                          <w:jc w:val="center"/>
                          <w:rPr>
                            <w:rFonts w:ascii="Century" w:hAnsi="Century" w:cs="Times New Roman"/>
                          </w:rPr>
                        </w:pPr>
                        <w:r w:rsidRPr="00A94290">
                          <w:rPr>
                            <w:rFonts w:ascii="Century" w:hAnsi="Century" w:cs="Times New Roman"/>
                          </w:rPr>
                          <w:t>C</w:t>
                        </w:r>
                      </w:p>
                    </w:txbxContent>
                  </v:textbox>
                </v:roundrect>
                <v:roundrect id="角丸四角形 23" o:spid="_x0000_s1078" style="position:absolute;left:8330;top:33409;width:8661;height:3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65wwAAANsAAAAPAAAAZHJzL2Rvd25yZXYueG1sRI/NawIx&#10;FMTvBf+H8ITealb7gaxG8QOh4KnbXrw9N8/N6uZlSVJN/3tTKPQ4zMxvmPky2U5cyYfWsYLxqABB&#10;XDvdcqPg63P3NAURIrLGzjEp+KEAy8XgYY6ldjf+oGsVG5EhHEpUYGLsSylDbchiGLmeOHsn5y3G&#10;LH0jtcdbhttOToriTVpsOS8Y7GljqL5U31aB1c9pe8bVgXbTan14TfutN0elHodpNQMRKcX/8F/7&#10;XSt4GcPvl/wD5OIOAAD//wMAUEsBAi0AFAAGAAgAAAAhANvh9svuAAAAhQEAABMAAAAAAAAAAAAA&#10;AAAAAAAAAFtDb250ZW50X1R5cGVzXS54bWxQSwECLQAUAAYACAAAACEAWvQsW78AAAAVAQAACwAA&#10;AAAAAAAAAAAAAAAfAQAAX3JlbHMvLnJlbHNQSwECLQAUAAYACAAAACEAhOIuucMAAADbAAAADwAA&#10;AAAAAAAAAAAAAAAHAgAAZHJzL2Rvd25yZXYueG1sUEsFBgAAAAADAAMAtwAAAPcCAAAAAA==&#10;" fillcolor="#4472c4 [3204]" strokecolor="#1f3763 [1604]" strokeweight="1pt">
                  <v:stroke joinstyle="miter"/>
                  <v:textbox>
                    <w:txbxContent>
                      <w:p w14:paraId="5BE6DB94" w14:textId="77777777" w:rsidR="00B86A69" w:rsidRPr="00A94290" w:rsidRDefault="00B86A69" w:rsidP="00B86A69">
                        <w:pPr>
                          <w:pStyle w:val="Web"/>
                          <w:spacing w:before="0" w:beforeAutospacing="0" w:after="0" w:afterAutospacing="0"/>
                          <w:jc w:val="center"/>
                          <w:rPr>
                            <w:rFonts w:ascii="Century" w:hAnsi="Century" w:cs="Times New Roman"/>
                          </w:rPr>
                        </w:pPr>
                        <w:r w:rsidRPr="00A94290">
                          <w:rPr>
                            <w:rFonts w:ascii="Century" w:eastAsia="游明朝" w:hAnsi="Century" w:cs="Times New Roman"/>
                            <w:kern w:val="2"/>
                            <w:sz w:val="21"/>
                            <w:szCs w:val="21"/>
                          </w:rPr>
                          <w:t>D</w:t>
                        </w:r>
                      </w:p>
                      <w:p w14:paraId="4282A404" w14:textId="77777777" w:rsidR="00B86A69" w:rsidRPr="00A94290" w:rsidRDefault="00B86A69" w:rsidP="00B86A69">
                        <w:pPr>
                          <w:pStyle w:val="Web"/>
                          <w:spacing w:before="0" w:beforeAutospacing="0" w:after="0" w:afterAutospacing="0"/>
                          <w:jc w:val="center"/>
                          <w:rPr>
                            <w:rFonts w:ascii="Century" w:hAnsi="Century" w:cs="Times New Roman"/>
                          </w:rPr>
                        </w:pPr>
                        <w:r w:rsidRPr="00A94290">
                          <w:rPr>
                            <w:rFonts w:ascii="Century" w:eastAsia="游明朝" w:hAnsi="Century" w:cs="Times New Roman"/>
                            <w:kern w:val="2"/>
                            <w:sz w:val="21"/>
                            <w:szCs w:val="21"/>
                          </w:rPr>
                          <w:t> </w:t>
                        </w:r>
                      </w:p>
                    </w:txbxContent>
                  </v:textbox>
                </v:roundrect>
                <v:roundrect id="角丸四角形 24" o:spid="_x0000_s1079" style="position:absolute;left:21154;top:36323;width:4435;height:3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0hwwAAANsAAAAPAAAAZHJzL2Rvd25yZXYueG1sRI9PawIx&#10;FMTvBb9DeEJvNVtri2yN4h8EoaeuvXh73bxutt28LEnU+O0bQfA4zMxvmNki2U6cyIfWsYLnUQGC&#10;uHa65UbB1377NAURIrLGzjEpuFCAxXzwMMNSuzN/0qmKjcgQDiUqMDH2pZShNmQxjFxPnL0f5y3G&#10;LH0jtcdzhttOjoviTVpsOS8Y7GltqP6rjlaB1S9p84vLA22n1erwmj423nwr9ThMy3cQkVK8h2/t&#10;nVYwmcD1S/4Bcv4PAAD//wMAUEsBAi0AFAAGAAgAAAAhANvh9svuAAAAhQEAABMAAAAAAAAAAAAA&#10;AAAAAAAAAFtDb250ZW50X1R5cGVzXS54bWxQSwECLQAUAAYACAAAACEAWvQsW78AAAAVAQAACwAA&#10;AAAAAAAAAAAAAAAfAQAAX3JlbHMvLnJlbHNQSwECLQAUAAYACAAAACEAlJWNIcMAAADbAAAADwAA&#10;AAAAAAAAAAAAAAAHAgAAZHJzL2Rvd25yZXYueG1sUEsFBgAAAAADAAMAtwAAAPcCAAAAAA==&#10;" fillcolor="#4472c4 [3204]" strokecolor="#1f3763 [1604]" strokeweight="1pt">
                  <v:stroke joinstyle="miter"/>
                  <v:textbox>
                    <w:txbxContent>
                      <w:p w14:paraId="776E4600" w14:textId="77777777" w:rsidR="00B86A69" w:rsidRPr="00A94290" w:rsidRDefault="00B86A69" w:rsidP="00B86A69">
                        <w:pPr>
                          <w:pStyle w:val="Web"/>
                          <w:spacing w:before="0" w:beforeAutospacing="0" w:after="0" w:afterAutospacing="0"/>
                          <w:jc w:val="center"/>
                          <w:rPr>
                            <w:rFonts w:ascii="Century" w:hAnsi="Century" w:cs="Times New Roman"/>
                          </w:rPr>
                        </w:pPr>
                        <w:r w:rsidRPr="00A94290">
                          <w:rPr>
                            <w:rFonts w:ascii="Century" w:eastAsia="游明朝" w:hAnsi="Century" w:cs="Times New Roman"/>
                            <w:kern w:val="2"/>
                            <w:sz w:val="21"/>
                            <w:szCs w:val="21"/>
                          </w:rPr>
                          <w:t>E</w:t>
                        </w:r>
                      </w:p>
                    </w:txbxContent>
                  </v:textbox>
                </v:roundrect>
                <v:roundrect id="角丸四角形 22" o:spid="_x0000_s1080" style="position:absolute;left:17363;top:33409;width:8662;height:3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BwwAAANsAAAAPAAAAZHJzL2Rvd25yZXYueG1sRI9Ba8JA&#10;FITvgv9heQUvohuFpBJdRWwLvda2B2+P3WcSuvs2ZNck9td3C4Ueh5n5htkdRmdFT11oPCtYLTMQ&#10;xNqbhisFH+8viw2IEJENWs+k4E4BDvvpZIel8QO/UX+OlUgQDiUqqGNsSymDrslhWPqWOHlX3zmM&#10;SXaVNB0OCe6sXGdZIR02nBZqbOlUk/4635wCnx9x/h3Xn4/PF2OptboonjZKzR7G4xZEpDH+h//a&#10;r0ZBnsPvl/QD5P4HAAD//wMAUEsBAi0AFAAGAAgAAAAhANvh9svuAAAAhQEAABMAAAAAAAAAAAAA&#10;AAAAAAAAAFtDb250ZW50X1R5cGVzXS54bWxQSwECLQAUAAYACAAAACEAWvQsW78AAAAVAQAACwAA&#10;AAAAAAAAAAAAAAAfAQAAX3JlbHMvLnJlbHNQSwECLQAUAAYACAAAACEAiMvjAcMAAADbAAAADwAA&#10;AAAAAAAAAAAAAAAHAgAAZHJzL2Rvd25yZXYueG1sUEsFBgAAAAADAAMAtwAAAPcCAAAAAA==&#10;" fillcolor="white [3201]" strokecolor="#70ad47 [3209]" strokeweight="1pt">
                  <v:stroke joinstyle="miter"/>
                  <v:textbox>
                    <w:txbxContent>
                      <w:p w14:paraId="2EB8DEA0" w14:textId="597C90E7" w:rsidR="00B86A69" w:rsidRPr="00A94290" w:rsidRDefault="0007219C" w:rsidP="00B86A69">
                        <w:pPr>
                          <w:pStyle w:val="Web"/>
                          <w:spacing w:before="0" w:beforeAutospacing="0" w:after="0" w:afterAutospacing="0"/>
                          <w:jc w:val="center"/>
                          <w:rPr>
                            <w:rFonts w:ascii="Century" w:hAnsi="Century" w:cs="Times New Roman"/>
                          </w:rPr>
                        </w:pPr>
                        <w:r w:rsidRPr="00A94290">
                          <w:rPr>
                            <w:rFonts w:ascii="Century" w:hAnsi="Century" w:cs="Times New Roman"/>
                          </w:rPr>
                          <w:t>A</w:t>
                        </w:r>
                      </w:p>
                    </w:txbxContent>
                  </v:textbox>
                </v:roundrect>
                <v:shape id="テキスト ボックス 63" o:spid="_x0000_s1081" type="#_x0000_t202" style="position:absolute;left:754;top:44265;width:2544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6r+xQAAANsAAAAPAAAAZHJzL2Rvd25yZXYueG1sRI/dasJA&#10;FITvhb7Dcgre6SZapU2ziihCaRGJLb0+zZ780OzZkF1NfPtuQfBymJlvmHQ9mEZcqHO1ZQXxNAJB&#10;nFtdc6ng63M/eQbhPLLGxjIpuJKD9ephlGKibc8ZXU6+FAHCLkEFlfdtIqXLKzLoprYlDl5hO4M+&#10;yK6UusM+wE0jZ1G0lAZrDgsVtrStKP89nY2CXfb+wfH35ljM+u1TtP95ia+Lg1Ljx2HzCsLT4O/h&#10;W/tNK1jO4f9L+AFy9QcAAP//AwBQSwECLQAUAAYACAAAACEA2+H2y+4AAACFAQAAEwAAAAAAAAAA&#10;AAAAAAAAAAAAW0NvbnRlbnRfVHlwZXNdLnhtbFBLAQItABQABgAIAAAAIQBa9CxbvwAAABUBAAAL&#10;AAAAAAAAAAAAAAAAAB8BAABfcmVscy8ucmVsc1BLAQItABQABgAIAAAAIQAj66r+xQAAANsAAAAP&#10;AAAAAAAAAAAAAAAAAAcCAABkcnMvZG93bnJldi54bWxQSwUGAAAAAAMAAwC3AAAA+QIAAAAA&#10;" fillcolor="white [3201]" strokecolor="gray [1629]" strokeweight=".5pt">
                  <v:textbox inset="1mm,0,1mm,0">
                    <w:txbxContent>
                      <w:p w14:paraId="3AE2968F" w14:textId="2ED379B7" w:rsidR="00B86A69" w:rsidRPr="00A94290" w:rsidRDefault="0007219C" w:rsidP="00B86A69">
                        <w:pPr>
                          <w:rPr>
                            <w:sz w:val="18"/>
                          </w:rPr>
                        </w:pPr>
                        <w:r w:rsidRPr="00A94290">
                          <w:rPr>
                            <w:sz w:val="18"/>
                          </w:rPr>
                          <w:t>D</w:t>
                        </w:r>
                        <w:r w:rsidR="00B86A69" w:rsidRPr="00A94290">
                          <w:rPr>
                            <w:sz w:val="18"/>
                          </w:rPr>
                          <w:t>：現経営者に必要な事業承継の振舞に関する内容</w:t>
                        </w:r>
                        <w:r w:rsidR="00B86A69" w:rsidRPr="00A94290">
                          <w:rPr>
                            <w:sz w:val="18"/>
                          </w:rPr>
                          <w:t xml:space="preserve"> </w:t>
                        </w:r>
                      </w:p>
                      <w:p w14:paraId="21B6C916" w14:textId="34566EB5" w:rsidR="00B86A69" w:rsidRPr="00A94290" w:rsidRDefault="0007219C" w:rsidP="00B86A69">
                        <w:pPr>
                          <w:rPr>
                            <w:sz w:val="18"/>
                          </w:rPr>
                        </w:pPr>
                        <w:r w:rsidRPr="00A94290">
                          <w:rPr>
                            <w:sz w:val="18"/>
                          </w:rPr>
                          <w:t>E</w:t>
                        </w:r>
                        <w:r w:rsidR="00B86A69" w:rsidRPr="00A94290">
                          <w:rPr>
                            <w:sz w:val="18"/>
                          </w:rPr>
                          <w:t>：現経営者と後継者、第</w:t>
                        </w:r>
                        <w:r w:rsidR="00527C48">
                          <w:rPr>
                            <w:rFonts w:hint="eastAsia"/>
                            <w:sz w:val="18"/>
                          </w:rPr>
                          <w:t>三</w:t>
                        </w:r>
                        <w:r w:rsidR="00B86A69" w:rsidRPr="00A94290">
                          <w:rPr>
                            <w:sz w:val="18"/>
                          </w:rPr>
                          <w:t>者を交えた承継計画づくりに関する内容</w:t>
                        </w:r>
                        <w:r w:rsidR="00B86A69" w:rsidRPr="00A94290">
                          <w:rPr>
                            <w:sz w:val="18"/>
                          </w:rPr>
                          <w:t xml:space="preserve"> </w:t>
                        </w:r>
                      </w:p>
                    </w:txbxContent>
                  </v:textbox>
                </v:shape>
                <v:shape id="テキスト ボックス 65" o:spid="_x0000_s1082" type="#_x0000_t202" style="position:absolute;left:574;width:6203;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eJxQAAANsAAAAPAAAAZHJzL2Rvd25yZXYueG1sRI9BawIx&#10;FITvgv8hPKEXqdkWXWVrlLZQqKAUbfH82Dw3q5uX7SbV1V9vhILHYWa+Yabz1lbiSI0vHSt4GiQg&#10;iHOnSy4U/Hx/PE5A+ICssXJMCs7kYT7rdqaYaXfiNR03oRARwj5DBSaEOpPS54Ys+oGriaO3c43F&#10;EGVTSN3gKcJtJZ+TJJUWS44LBmt6N5QfNn9WweQ8XPW36Xi7r74Wb+ZS/PLygEo99NrXFxCB2nAP&#10;/7c/tYJ0BLcv8QfI2RUAAP//AwBQSwECLQAUAAYACAAAACEA2+H2y+4AAACFAQAAEwAAAAAAAAAA&#10;AAAAAAAAAAAAW0NvbnRlbnRfVHlwZXNdLnhtbFBLAQItABQABgAIAAAAIQBa9CxbvwAAABUBAAAL&#10;AAAAAAAAAAAAAAAAAB8BAABfcmVscy8ucmVsc1BLAQItABQABgAIAAAAIQCzWfeJxQAAANsAAAAP&#10;AAAAAAAAAAAAAAAAAAcCAABkcnMvZG93bnJldi54bWxQSwUGAAAAAAMAAwC3AAAA+QIAAAAA&#10;" fillcolor="white [3201]" stroked="f" strokeweight=".5pt">
                  <v:textbox inset="0,0,0,0">
                    <w:txbxContent>
                      <w:p w14:paraId="362C2DAA" w14:textId="77777777" w:rsidR="00B86A69" w:rsidRPr="00A94290" w:rsidRDefault="00B86A69" w:rsidP="00B86A69">
                        <w:pPr>
                          <w:rPr>
                            <w:rFonts w:eastAsia="ＭＳ ゴシック"/>
                            <w:sz w:val="18"/>
                          </w:rPr>
                        </w:pPr>
                        <w:r w:rsidRPr="00A94290">
                          <w:rPr>
                            <w:rFonts w:eastAsia="ＭＳ ゴシック"/>
                            <w:sz w:val="18"/>
                          </w:rPr>
                          <w:t>現状</w:t>
                        </w:r>
                      </w:p>
                    </w:txbxContent>
                  </v:textbox>
                </v:shape>
                <v:shape id="テキスト ボックス 65" o:spid="_x0000_s1083" type="#_x0000_t202" style="position:absolute;left:899;top:29980;width:6197;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n+xQAAANsAAAAPAAAAZHJzL2Rvd25yZXYueG1sRI/dagIx&#10;FITvC75DOEJvRLOVsspqFFsQWqiIP3h92Bw3q5uT7SbVtU/fCEIvh5n5hpnOW1uJCzW+dKzgZZCA&#10;IM6dLrlQsN8t+2MQPiBrrByTght5mM86T1PMtLvyhi7bUIgIYZ+hAhNCnUnpc0MW/cDVxNE7usZi&#10;iLIppG7wGuG2ksMkSaXFkuOCwZreDeXn7Y9VML69rnqHdHQ4VevPN/NbfPPXGZV67raLCYhAbfgP&#10;P9ofWkGawv1L/AFy9gcAAP//AwBQSwECLQAUAAYACAAAACEA2+H2y+4AAACFAQAAEwAAAAAAAAAA&#10;AAAAAAAAAAAAW0NvbnRlbnRfVHlwZXNdLnhtbFBLAQItABQABgAIAAAAIQBa9CxbvwAAABUBAAAL&#10;AAAAAAAAAAAAAAAAAB8BAABfcmVscy8ucmVsc1BLAQItABQABgAIAAAAIQBDi2n+xQAAANsAAAAP&#10;AAAAAAAAAAAAAAAAAAcCAABkcnMvZG93bnJldi54bWxQSwUGAAAAAAMAAwC3AAAA+QIAAAAA&#10;" fillcolor="white [3201]" stroked="f" strokeweight=".5pt">
                  <v:textbox inset="0,0,0,0">
                    <w:txbxContent>
                      <w:p w14:paraId="6207F2B7" w14:textId="7892D226" w:rsidR="00B86A69" w:rsidRPr="00A94290" w:rsidRDefault="0042187A" w:rsidP="00B86A69">
                        <w:pPr>
                          <w:rPr>
                            <w:kern w:val="0"/>
                            <w:sz w:val="24"/>
                            <w:szCs w:val="24"/>
                          </w:rPr>
                        </w:pPr>
                        <w:r w:rsidRPr="00A94290">
                          <w:rPr>
                            <w:rFonts w:eastAsia="ＭＳ ゴシック"/>
                            <w:sz w:val="18"/>
                            <w:szCs w:val="18"/>
                          </w:rPr>
                          <w:t>解決策</w:t>
                        </w:r>
                      </w:p>
                    </w:txbxContent>
                  </v:textbox>
                </v:shape>
                <w10:anchorlock/>
              </v:group>
            </w:pict>
          </mc:Fallback>
        </mc:AlternateContent>
      </w:r>
    </w:p>
    <w:p w14:paraId="3E7B0767" w14:textId="609C8227" w:rsidR="00B86A69" w:rsidRPr="00570C2A" w:rsidRDefault="007F5F25" w:rsidP="00B86A69">
      <w:pPr>
        <w:rPr>
          <w:sz w:val="18"/>
          <w:szCs w:val="20"/>
        </w:rPr>
      </w:pPr>
      <w:r>
        <w:rPr>
          <w:sz w:val="18"/>
          <w:szCs w:val="20"/>
        </w:rPr>
        <w:t>（出所）</w:t>
      </w:r>
      <w:r w:rsidR="00B86A69" w:rsidRPr="00570C2A">
        <w:rPr>
          <w:sz w:val="18"/>
          <w:szCs w:val="20"/>
        </w:rPr>
        <w:t>：筆者作成</w:t>
      </w:r>
    </w:p>
    <w:p w14:paraId="10D7E14C" w14:textId="77777777" w:rsidR="00B86A69" w:rsidRPr="00570C2A" w:rsidRDefault="00B86A69" w:rsidP="00B86A69"/>
    <w:p w14:paraId="1F8E3194" w14:textId="7645A69F" w:rsidR="00B86A69" w:rsidRPr="00570C2A" w:rsidRDefault="00B86A69" w:rsidP="00B86A69">
      <w:pPr>
        <w:ind w:firstLineChars="100" w:firstLine="194"/>
      </w:pPr>
      <w:r w:rsidRPr="00570C2A">
        <w:t>第二に、外部研修において、現経営者と後継予定者が一緒に参加して、事業承継計画を立案する研修をさらに充実させる</w:t>
      </w:r>
      <w:r w:rsidR="00527C48">
        <w:rPr>
          <w:rFonts w:hint="eastAsia"/>
        </w:rPr>
        <w:t>必要がある</w:t>
      </w:r>
      <w:r w:rsidRPr="00570C2A">
        <w:t>。一部、みられる</w:t>
      </w:r>
      <w:r w:rsidR="0042187A" w:rsidRPr="00570C2A">
        <w:t>ものの</w:t>
      </w:r>
      <w:r w:rsidR="00527C48">
        <w:rPr>
          <w:rFonts w:hint="eastAsia"/>
        </w:rPr>
        <w:t>定期的な内容の実施</w:t>
      </w:r>
      <w:r w:rsidR="0042187A" w:rsidRPr="00570C2A">
        <w:t>には至っていない。</w:t>
      </w:r>
      <w:r w:rsidRPr="00570C2A">
        <w:t>これには、運営するファシリテート役の力量が試されるのだが、効果的な施策</w:t>
      </w:r>
      <w:r w:rsidR="00527C48">
        <w:rPr>
          <w:rFonts w:hint="eastAsia"/>
        </w:rPr>
        <w:t>となるに</w:t>
      </w:r>
      <w:r w:rsidRPr="00570C2A">
        <w:t>違いない。</w:t>
      </w:r>
    </w:p>
    <w:p w14:paraId="764697AE" w14:textId="2A89BC76" w:rsidR="00B86A69" w:rsidRPr="00570C2A" w:rsidRDefault="00B86A69" w:rsidP="00B86A69">
      <w:pPr>
        <w:ind w:firstLineChars="100" w:firstLine="194"/>
      </w:pPr>
      <w:r w:rsidRPr="00570C2A">
        <w:t>第三に、現経営者向けに既存の経営事象に関しての研修ではなく、事業承継に内容を限定し、</w:t>
      </w:r>
      <w:r w:rsidR="0042187A" w:rsidRPr="00570C2A">
        <w:t>例えば、「</w:t>
      </w:r>
      <w:r w:rsidRPr="00570C2A">
        <w:t>資産の承継特に保証などの資金政策について</w:t>
      </w:r>
      <w:r w:rsidR="0042187A" w:rsidRPr="00570C2A">
        <w:t>」</w:t>
      </w:r>
      <w:r w:rsidRPr="00570C2A">
        <w:t>、</w:t>
      </w:r>
      <w:r w:rsidR="0042187A" w:rsidRPr="00570C2A">
        <w:t>「</w:t>
      </w:r>
      <w:r w:rsidRPr="00570C2A">
        <w:t>親子関係の構築のコツなど振舞に</w:t>
      </w:r>
      <w:r w:rsidR="0042187A" w:rsidRPr="00570C2A">
        <w:t>ついて」といった</w:t>
      </w:r>
      <w:r w:rsidRPr="00570C2A">
        <w:t>専門研修を行う必要がある。</w:t>
      </w:r>
    </w:p>
    <w:p w14:paraId="0D35ED25" w14:textId="75C4D7CD" w:rsidR="00B86A69" w:rsidRPr="00570C2A" w:rsidRDefault="00B86A69" w:rsidP="00B86A69">
      <w:r w:rsidRPr="00570C2A">
        <w:t xml:space="preserve">　こうした支援施策実施の担い手は、商工会および商工会議所となることが望ましい。会員率がおよそ</w:t>
      </w:r>
      <w:r w:rsidRPr="00570C2A">
        <w:t>30%</w:t>
      </w:r>
      <w:r w:rsidRPr="00570C2A">
        <w:t>程度であることに一定の課題はみられるものの、</w:t>
      </w:r>
      <w:r w:rsidR="00527C48">
        <w:rPr>
          <w:rFonts w:hint="eastAsia"/>
        </w:rPr>
        <w:t>地元の</w:t>
      </w:r>
      <w:r w:rsidRPr="00570C2A">
        <w:t>小規模</w:t>
      </w:r>
      <w:r w:rsidR="0042187A" w:rsidRPr="00570C2A">
        <w:t>事業者</w:t>
      </w:r>
      <w:r w:rsidRPr="00570C2A">
        <w:t>、中小企業と関わり度合いが</w:t>
      </w:r>
      <w:r w:rsidR="0042187A" w:rsidRPr="00570C2A">
        <w:t>強い</w:t>
      </w:r>
      <w:r w:rsidRPr="00570C2A">
        <w:t>からである。また、「親父の時からの付き合い」というように指導員と</w:t>
      </w:r>
      <w:r w:rsidR="00527C48">
        <w:rPr>
          <w:rFonts w:hint="eastAsia"/>
        </w:rPr>
        <w:t>の</w:t>
      </w:r>
      <w:r w:rsidRPr="00570C2A">
        <w:t>家族ぐるみの付き合いといった質的関与の深さも施策実施の担い手としては最適であろう。</w:t>
      </w:r>
    </w:p>
    <w:p w14:paraId="68D74C87" w14:textId="2FA8D324" w:rsidR="00B86A69" w:rsidRPr="00570C2A" w:rsidRDefault="00B86A69" w:rsidP="00B86A69">
      <w:r w:rsidRPr="00570C2A">
        <w:t xml:space="preserve">　こうした勉強会では</w:t>
      </w:r>
      <w:r w:rsidR="00527C48">
        <w:rPr>
          <w:rFonts w:hint="eastAsia"/>
        </w:rPr>
        <w:t>、</w:t>
      </w:r>
      <w:r w:rsidRPr="00570C2A">
        <w:t>経験者からのノウハウ移転やロールプレイによる模擬体験（ケース研修）などを実践的</w:t>
      </w:r>
      <w:r w:rsidR="00527C48">
        <w:rPr>
          <w:rFonts w:hint="eastAsia"/>
        </w:rPr>
        <w:t>な</w:t>
      </w:r>
      <w:r w:rsidRPr="00570C2A">
        <w:t>実施が必要で、座学との組み合わせが</w:t>
      </w:r>
      <w:r w:rsidR="00527C48">
        <w:rPr>
          <w:rFonts w:hint="eastAsia"/>
        </w:rPr>
        <w:t>より効果的である</w:t>
      </w:r>
      <w:r w:rsidRPr="00570C2A">
        <w:t>。</w:t>
      </w:r>
    </w:p>
    <w:p w14:paraId="269FB7B4" w14:textId="77777777" w:rsidR="00B86A69" w:rsidRPr="00527C48" w:rsidRDefault="00B86A69" w:rsidP="00B86A69"/>
    <w:p w14:paraId="1B2724C4" w14:textId="77777777" w:rsidR="00B86A69" w:rsidRPr="00570C2A" w:rsidRDefault="00B86A69" w:rsidP="00B86A69">
      <w:pPr>
        <w:pStyle w:val="aff8"/>
        <w:rPr>
          <w:rFonts w:ascii="Century" w:hAnsi="Century"/>
        </w:rPr>
      </w:pPr>
      <w:r w:rsidRPr="00570C2A">
        <w:rPr>
          <w:rFonts w:ascii="Century" w:hAnsi="Century"/>
        </w:rPr>
        <w:t>５．おわりに</w:t>
      </w:r>
    </w:p>
    <w:p w14:paraId="47BA2D33" w14:textId="77777777" w:rsidR="00B86A69" w:rsidRPr="00570C2A" w:rsidRDefault="00B86A69" w:rsidP="00B86A69">
      <w:r w:rsidRPr="00570C2A">
        <w:t xml:space="preserve">　</w:t>
      </w:r>
    </w:p>
    <w:p w14:paraId="4C64C7A2" w14:textId="15BB3CB9" w:rsidR="00B86A69" w:rsidRPr="00570C2A" w:rsidRDefault="00B86A69" w:rsidP="00B86A69">
      <w:pPr>
        <w:ind w:firstLineChars="100" w:firstLine="194"/>
      </w:pPr>
      <w:r w:rsidRPr="00570C2A">
        <w:t>事業承継は小規模事業者、中小企業者にとってビジネス同様</w:t>
      </w:r>
      <w:r w:rsidR="002B3DFF" w:rsidRPr="00570C2A">
        <w:t>に</w:t>
      </w:r>
      <w:r w:rsidRPr="00570C2A">
        <w:t>難解な経営マターである。しかし、仕事第一主義といった優先順から対策</w:t>
      </w:r>
      <w:r w:rsidR="00527C48">
        <w:rPr>
          <w:rFonts w:hint="eastAsia"/>
        </w:rPr>
        <w:t>が</w:t>
      </w:r>
      <w:r w:rsidRPr="00570C2A">
        <w:t>疎かに</w:t>
      </w:r>
      <w:r w:rsidR="00527C48">
        <w:rPr>
          <w:rFonts w:hint="eastAsia"/>
        </w:rPr>
        <w:t>なり、</w:t>
      </w:r>
      <w:r w:rsidR="002B3DFF" w:rsidRPr="00570C2A">
        <w:t>着手が遅れている。事業承継対策の一層の推進が望まれる。しかしながら、</w:t>
      </w:r>
      <w:r w:rsidRPr="00570C2A">
        <w:t>ここで重要なことはがむしゃらに事業を承継するのではなく、現事業は儲かるのか、将来経営が継続できるのかといった現事業の評価を行ったうえで、承継へと判断することが肝要である。そのためにも、現経営者は</w:t>
      </w:r>
      <w:r w:rsidRPr="00570C2A">
        <w:t>60</w:t>
      </w:r>
      <w:r w:rsidRPr="00570C2A">
        <w:t>歳代が近づいた段階で</w:t>
      </w:r>
      <w:r w:rsidR="00527C48">
        <w:rPr>
          <w:rFonts w:hint="eastAsia"/>
        </w:rPr>
        <w:t>、</w:t>
      </w:r>
      <w:r w:rsidRPr="00570C2A">
        <w:t>現事業について自己評価、もしくは他者評価により継いでもらうのに価値があるのか再検討し、そのうえで先に考察した</w:t>
      </w:r>
      <w:r w:rsidR="002B3DFF" w:rsidRPr="00570C2A">
        <w:t>現経営者の良好な振舞を実践し、</w:t>
      </w:r>
      <w:r w:rsidR="00527C48">
        <w:rPr>
          <w:rFonts w:hint="eastAsia"/>
        </w:rPr>
        <w:t>二つとない</w:t>
      </w:r>
      <w:r w:rsidR="002B3DFF" w:rsidRPr="00570C2A">
        <w:t>承継ケースに現経営者、後継者、支援者が真摯に向き合い、汗をかく必要</w:t>
      </w:r>
      <w:r w:rsidR="003B4E03">
        <w:rPr>
          <w:rFonts w:hint="eastAsia"/>
        </w:rPr>
        <w:t>が</w:t>
      </w:r>
      <w:r w:rsidR="002B3DFF" w:rsidRPr="00570C2A">
        <w:t>ある</w:t>
      </w:r>
      <w:r w:rsidRPr="00570C2A">
        <w:t>。</w:t>
      </w:r>
    </w:p>
    <w:p w14:paraId="28906591" w14:textId="514B5DFA" w:rsidR="00B86A69" w:rsidRPr="00570C2A" w:rsidRDefault="00B86A69" w:rsidP="00B86A69">
      <w:pPr>
        <w:pStyle w:val="10p"/>
        <w:rPr>
          <w:rFonts w:ascii="Century" w:hAnsi="Century"/>
          <w:sz w:val="21"/>
        </w:rPr>
      </w:pPr>
      <w:r w:rsidRPr="00570C2A">
        <w:rPr>
          <w:rFonts w:ascii="Century" w:eastAsia="ＭＳ 明朝" w:hAnsi="Century"/>
        </w:rPr>
        <w:t xml:space="preserve">　</w:t>
      </w:r>
      <w:r w:rsidRPr="00570C2A">
        <w:rPr>
          <w:rFonts w:ascii="Century" w:eastAsia="ＭＳ 明朝" w:hAnsi="Century"/>
          <w:sz w:val="21"/>
        </w:rPr>
        <w:t>本論での考察結果が事業承継施策を政策立案するうえで参考となれば幸いである。</w:t>
      </w:r>
    </w:p>
    <w:p w14:paraId="74B980FE" w14:textId="77777777" w:rsidR="00B86A69" w:rsidRPr="00570C2A" w:rsidRDefault="00B86A69" w:rsidP="00F308A1">
      <w:pPr>
        <w:pStyle w:val="10p"/>
        <w:rPr>
          <w:rFonts w:ascii="Century" w:hAnsi="Century"/>
          <w:sz w:val="21"/>
        </w:rPr>
      </w:pPr>
    </w:p>
    <w:p w14:paraId="1945EDE3" w14:textId="1663261A" w:rsidR="00F308A1" w:rsidRPr="00570C2A" w:rsidRDefault="00CB1AD2" w:rsidP="00F308A1">
      <w:pPr>
        <w:pStyle w:val="10p"/>
        <w:rPr>
          <w:rFonts w:ascii="Century" w:hAnsi="Century"/>
          <w:sz w:val="21"/>
        </w:rPr>
      </w:pPr>
      <w:r w:rsidRPr="00570C2A">
        <w:rPr>
          <w:rFonts w:ascii="Century" w:hAnsi="Century"/>
          <w:sz w:val="21"/>
        </w:rPr>
        <w:t>〈</w:t>
      </w:r>
      <w:r w:rsidR="00F308A1" w:rsidRPr="00570C2A">
        <w:rPr>
          <w:rFonts w:ascii="Century" w:hAnsi="Century"/>
          <w:sz w:val="21"/>
        </w:rPr>
        <w:t>参考文献</w:t>
      </w:r>
      <w:r w:rsidRPr="00570C2A">
        <w:rPr>
          <w:rFonts w:ascii="Century" w:hAnsi="Century"/>
          <w:sz w:val="21"/>
        </w:rPr>
        <w:t>〉</w:t>
      </w:r>
    </w:p>
    <w:p w14:paraId="2E8D18C6" w14:textId="77777777" w:rsidR="008D1A2F" w:rsidRPr="00570C2A" w:rsidRDefault="008D1A2F" w:rsidP="008D1A2F">
      <w:pPr>
        <w:ind w:left="194" w:hangingChars="100" w:hanging="194"/>
      </w:pPr>
      <w:r w:rsidRPr="00570C2A">
        <w:t>大阪府（</w:t>
      </w:r>
      <w:r w:rsidRPr="00570C2A">
        <w:t>2019</w:t>
      </w:r>
      <w:r w:rsidRPr="00570C2A">
        <w:t>）『大阪府における中小企業の事業承継支援の課題と方向性』、</w:t>
      </w:r>
      <w:r w:rsidRPr="00570C2A">
        <w:t>No.173</w:t>
      </w:r>
    </w:p>
    <w:p w14:paraId="75FC21CF" w14:textId="77777777" w:rsidR="008D1A2F" w:rsidRPr="00570C2A" w:rsidRDefault="008D1A2F" w:rsidP="008D1A2F">
      <w:pPr>
        <w:ind w:left="194" w:hangingChars="100" w:hanging="194"/>
      </w:pPr>
      <w:r w:rsidRPr="00570C2A">
        <w:t>大阪府事業承継ネットワーク事務局（</w:t>
      </w:r>
      <w:r w:rsidRPr="00570C2A">
        <w:t>2019</w:t>
      </w:r>
      <w:r w:rsidRPr="00570C2A">
        <w:t>）『大阪府版　事業承継ハンドブック　ここからはじめる未来へのバトンタッチ』</w:t>
      </w:r>
    </w:p>
    <w:p w14:paraId="64A9F480" w14:textId="5309E8B9" w:rsidR="008D1A2F" w:rsidRPr="00570C2A" w:rsidRDefault="008D1A2F" w:rsidP="008D1A2F">
      <w:pPr>
        <w:ind w:left="194" w:hangingChars="100" w:hanging="194"/>
      </w:pPr>
      <w:r w:rsidRPr="00570C2A">
        <w:t>落合康裕（</w:t>
      </w:r>
      <w:r w:rsidRPr="00570C2A">
        <w:t>2014a</w:t>
      </w:r>
      <w:r w:rsidRPr="00570C2A">
        <w:t>）「長寿企業の事業継承における論理的研究－先行研究から含意と課題、研究展望－」、</w:t>
      </w:r>
      <w:r w:rsidRPr="00570C2A">
        <w:t xml:space="preserve"> </w:t>
      </w:r>
      <w:r w:rsidRPr="00570C2A">
        <w:t>『日本経済大学大学院紀要』、</w:t>
      </w:r>
      <w:r w:rsidRPr="00570C2A">
        <w:t>3</w:t>
      </w:r>
      <w:r w:rsidRPr="00570C2A">
        <w:t>（</w:t>
      </w:r>
      <w:r w:rsidRPr="00570C2A">
        <w:t>1</w:t>
      </w:r>
      <w:r w:rsidRPr="00570C2A">
        <w:t>）、</w:t>
      </w:r>
      <w:r w:rsidRPr="00570C2A">
        <w:t>pp.143</w:t>
      </w:r>
      <w:r w:rsidRPr="00570C2A">
        <w:t>－</w:t>
      </w:r>
      <w:r w:rsidRPr="00570C2A">
        <w:t>161</w:t>
      </w:r>
    </w:p>
    <w:p w14:paraId="48EB2FF6" w14:textId="72BFD6C7" w:rsidR="008D1A2F" w:rsidRPr="00570C2A" w:rsidRDefault="008D1A2F" w:rsidP="008D1A2F">
      <w:pPr>
        <w:ind w:left="194" w:hangingChars="100" w:hanging="194"/>
      </w:pPr>
      <w:r w:rsidRPr="00570C2A">
        <w:t>神谷宜泰（</w:t>
      </w:r>
      <w:r w:rsidRPr="00570C2A">
        <w:t>2018</w:t>
      </w:r>
      <w:r w:rsidRPr="00570C2A">
        <w:t>）「中小企業後継経営者の承継と革新に関する理論的研究」『オイコノミカ』、第</w:t>
      </w:r>
      <w:r w:rsidRPr="00570C2A">
        <w:t>55</w:t>
      </w:r>
      <w:r w:rsidRPr="00570C2A">
        <w:t>巻、第</w:t>
      </w:r>
      <w:r w:rsidRPr="00570C2A">
        <w:t>1</w:t>
      </w:r>
      <w:r w:rsidRPr="00570C2A">
        <w:t>号、</w:t>
      </w:r>
      <w:r w:rsidRPr="00570C2A">
        <w:t>pp. 15</w:t>
      </w:r>
      <w:r w:rsidRPr="00570C2A">
        <w:t>－</w:t>
      </w:r>
      <w:r w:rsidRPr="00570C2A">
        <w:t>37</w:t>
      </w:r>
    </w:p>
    <w:p w14:paraId="37B9726B" w14:textId="77777777" w:rsidR="0022513A" w:rsidRPr="00570C2A" w:rsidRDefault="0022513A" w:rsidP="0022513A">
      <w:pPr>
        <w:ind w:left="194" w:hangingChars="100" w:hanging="194"/>
      </w:pPr>
      <w:r w:rsidRPr="00570C2A">
        <w:lastRenderedPageBreak/>
        <w:t>神谷宜泰（</w:t>
      </w:r>
      <w:r w:rsidRPr="00570C2A">
        <w:t>2019</w:t>
      </w:r>
      <w:r w:rsidRPr="00570C2A">
        <w:t>）「事業継承を契機とした経営革新の理論的分析</w:t>
      </w:r>
      <w:r w:rsidRPr="00570C2A">
        <w:t xml:space="preserve"> : </w:t>
      </w:r>
      <w:r w:rsidRPr="00570C2A">
        <w:t>中小企業特有の課題と組織変革プロセスの視点から」名古屋市立大学博士論文</w:t>
      </w:r>
    </w:p>
    <w:p w14:paraId="019BD6F3" w14:textId="77777777" w:rsidR="008D1A2F" w:rsidRPr="00570C2A" w:rsidRDefault="008D1A2F" w:rsidP="008D1A2F">
      <w:pPr>
        <w:ind w:left="194" w:hangingChars="100" w:hanging="194"/>
      </w:pPr>
      <w:r w:rsidRPr="00570C2A">
        <w:t>佐々木真佑（</w:t>
      </w:r>
      <w:r w:rsidRPr="00570C2A">
        <w:t>2019</w:t>
      </w:r>
      <w:r w:rsidRPr="00570C2A">
        <w:t>）「事業承継後の企業パフォーマンスの決定要因」『日本政策金融公庫論集』、第</w:t>
      </w:r>
      <w:r w:rsidRPr="00570C2A">
        <w:t>45</w:t>
      </w:r>
      <w:r w:rsidRPr="00570C2A">
        <w:t>号、</w:t>
      </w:r>
      <w:r w:rsidRPr="00570C2A">
        <w:t>pp.19</w:t>
      </w:r>
      <w:r w:rsidRPr="00570C2A">
        <w:t>－</w:t>
      </w:r>
      <w:r w:rsidRPr="00570C2A">
        <w:t>34</w:t>
      </w:r>
    </w:p>
    <w:p w14:paraId="5291CEF1" w14:textId="77777777" w:rsidR="008D1A2F" w:rsidRPr="00570C2A" w:rsidRDefault="008D1A2F" w:rsidP="008D1A2F">
      <w:pPr>
        <w:ind w:left="194" w:hangingChars="100" w:hanging="194"/>
      </w:pPr>
      <w:r w:rsidRPr="00570C2A">
        <w:t>社団法人中小企業診断協会神奈川県支部（</w:t>
      </w:r>
      <w:r w:rsidRPr="00570C2A">
        <w:t>2012</w:t>
      </w:r>
      <w:r w:rsidRPr="00570C2A">
        <w:t>）『「後継者に必要とされる能力」とその養成実態および改善点の調査研究－実効性ある養成研修の研究開発に向けて－』</w:t>
      </w:r>
    </w:p>
    <w:p w14:paraId="3EBCC2E7" w14:textId="77777777" w:rsidR="008D1A2F" w:rsidRPr="00570C2A" w:rsidRDefault="008D1A2F" w:rsidP="008D1A2F">
      <w:pPr>
        <w:ind w:left="194" w:hangingChars="100" w:hanging="194"/>
      </w:pPr>
      <w:r w:rsidRPr="00570C2A">
        <w:t>鈴木啓吾（</w:t>
      </w:r>
      <w:r w:rsidRPr="00570C2A">
        <w:t>2015</w:t>
      </w:r>
      <w:r w:rsidRPr="00570C2A">
        <w:t>）「事業承継を機に後継者が経営革新を果たすためのポイントとその効果」『日本政策金融公庫論集』、第</w:t>
      </w:r>
      <w:r w:rsidRPr="00570C2A">
        <w:t>29</w:t>
      </w:r>
      <w:r w:rsidRPr="00570C2A">
        <w:t>号、</w:t>
      </w:r>
      <w:r w:rsidRPr="00570C2A">
        <w:t>pp.29</w:t>
      </w:r>
      <w:r w:rsidRPr="00570C2A">
        <w:t>－</w:t>
      </w:r>
      <w:r w:rsidRPr="00570C2A">
        <w:t>41</w:t>
      </w:r>
    </w:p>
    <w:p w14:paraId="4CBAECA3" w14:textId="0FA11AD4" w:rsidR="00025DBC" w:rsidRPr="00570C2A" w:rsidRDefault="00025DBC" w:rsidP="00B53422">
      <w:pPr>
        <w:ind w:left="194" w:hangingChars="100" w:hanging="194"/>
      </w:pPr>
      <w:r w:rsidRPr="00570C2A">
        <w:t>田村薫（</w:t>
      </w:r>
      <w:r w:rsidRPr="00570C2A">
        <w:t>2019</w:t>
      </w:r>
      <w:r w:rsidRPr="00570C2A">
        <w:t>）『親の会社を継ぐ技術－後継者のゆく手をはばむ</w:t>
      </w:r>
      <w:r w:rsidRPr="00570C2A">
        <w:t>5</w:t>
      </w:r>
      <w:r w:rsidRPr="00570C2A">
        <w:t>つの顔を持つ龍とのつきあい方－』、みらいパブリッシング</w:t>
      </w:r>
    </w:p>
    <w:p w14:paraId="6A8DE491" w14:textId="2DD48339" w:rsidR="008D1A2F" w:rsidRPr="00570C2A" w:rsidRDefault="008D1A2F" w:rsidP="008D1A2F">
      <w:r w:rsidRPr="00570C2A">
        <w:t>中小企業庁（</w:t>
      </w:r>
      <w:r w:rsidRPr="00570C2A">
        <w:t>2014</w:t>
      </w:r>
      <w:r w:rsidRPr="00570C2A">
        <w:t>）『中小企業白書』</w:t>
      </w:r>
    </w:p>
    <w:p w14:paraId="608687E8" w14:textId="2AABEA5D" w:rsidR="008D1A2F" w:rsidRPr="00570C2A" w:rsidRDefault="008D1A2F" w:rsidP="008D1A2F">
      <w:pPr>
        <w:ind w:left="194" w:hangingChars="100" w:hanging="194"/>
      </w:pPr>
      <w:r w:rsidRPr="00570C2A">
        <w:t>中小企業庁（</w:t>
      </w:r>
      <w:r w:rsidRPr="00570C2A">
        <w:t>2018</w:t>
      </w:r>
      <w:r w:rsidRPr="00570C2A">
        <w:t>）『中小企業・小規模事業者政策について』</w:t>
      </w:r>
    </w:p>
    <w:p w14:paraId="204ABF90" w14:textId="03D3861F" w:rsidR="00AD5E71" w:rsidRPr="00570C2A" w:rsidRDefault="00AD5E71" w:rsidP="00AD5E71">
      <w:pPr>
        <w:ind w:left="194" w:hangingChars="100" w:hanging="194"/>
      </w:pPr>
      <w:r w:rsidRPr="00570C2A">
        <w:t>独立行政法人中小企業基盤整備機構（</w:t>
      </w:r>
      <w:r w:rsidRPr="00570C2A">
        <w:t>2011</w:t>
      </w:r>
      <w:r w:rsidRPr="00570C2A">
        <w:t>）『事業承継実態調査</w:t>
      </w:r>
      <w:r w:rsidRPr="00570C2A">
        <w:t xml:space="preserve"> </w:t>
      </w:r>
      <w:r w:rsidRPr="00570C2A">
        <w:t>報告書』</w:t>
      </w:r>
    </w:p>
    <w:p w14:paraId="2418CB71" w14:textId="77777777" w:rsidR="008D1A2F" w:rsidRPr="00570C2A" w:rsidRDefault="008D1A2F" w:rsidP="008D1A2F">
      <w:pPr>
        <w:ind w:left="194" w:hangingChars="100" w:hanging="194"/>
      </w:pPr>
      <w:r w:rsidRPr="00570C2A">
        <w:t>日本政策金融公庫総合研究所（</w:t>
      </w:r>
      <w:r w:rsidRPr="00570C2A">
        <w:t>2010</w:t>
      </w:r>
      <w:r w:rsidRPr="00570C2A">
        <w:t>）『中小企業の事業承継』、</w:t>
      </w:r>
      <w:r w:rsidRPr="00570C2A">
        <w:t xml:space="preserve"> </w:t>
      </w:r>
      <w:r w:rsidRPr="00570C2A">
        <w:t>日本公庫総研レポート、</w:t>
      </w:r>
      <w:r w:rsidRPr="00570C2A">
        <w:t>No. 2009</w:t>
      </w:r>
      <w:r w:rsidRPr="00570C2A">
        <w:t>－</w:t>
      </w:r>
      <w:r w:rsidRPr="00570C2A">
        <w:t>2</w:t>
      </w:r>
    </w:p>
    <w:p w14:paraId="664160B3" w14:textId="77777777" w:rsidR="008D1A2F" w:rsidRPr="00570C2A" w:rsidRDefault="008D1A2F" w:rsidP="008D1A2F">
      <w:pPr>
        <w:ind w:left="194" w:hangingChars="100" w:hanging="194"/>
      </w:pPr>
      <w:r w:rsidRPr="00570C2A">
        <w:t>野田彰彦（</w:t>
      </w:r>
      <w:r w:rsidRPr="00570C2A">
        <w:t>2009</w:t>
      </w:r>
      <w:r w:rsidRPr="00570C2A">
        <w:t>）「オーナー企業の継続的発展の鍵を握る要素とは何か」～みずほ総研アンケート調査を利用した実証分析～」『みずほ総研論集』、</w:t>
      </w:r>
      <w:r w:rsidRPr="00570C2A">
        <w:t>1</w:t>
      </w:r>
      <w:r w:rsidRPr="00570C2A">
        <w:t>月号、</w:t>
      </w:r>
      <w:r w:rsidRPr="00570C2A">
        <w:t>pp.49</w:t>
      </w:r>
      <w:r w:rsidRPr="00570C2A">
        <w:t>－</w:t>
      </w:r>
      <w:r w:rsidRPr="00570C2A">
        <w:t>84</w:t>
      </w:r>
    </w:p>
    <w:p w14:paraId="77750296" w14:textId="77777777" w:rsidR="0022513A" w:rsidRPr="00570C2A" w:rsidRDefault="0022513A" w:rsidP="0022513A">
      <w:pPr>
        <w:ind w:left="194" w:hangingChars="100" w:hanging="194"/>
      </w:pPr>
      <w:r w:rsidRPr="00570C2A">
        <w:t>ファミリービジネス白書企画編集員会編（</w:t>
      </w:r>
      <w:r w:rsidRPr="00570C2A">
        <w:t>2016</w:t>
      </w:r>
      <w:r w:rsidRPr="00570C2A">
        <w:t xml:space="preserve">）『ファミリービジネス白書　</w:t>
      </w:r>
      <w:r w:rsidRPr="00570C2A">
        <w:t>2015</w:t>
      </w:r>
      <w:r w:rsidRPr="00570C2A">
        <w:t>年版』、同友館</w:t>
      </w:r>
    </w:p>
    <w:p w14:paraId="7527AB22" w14:textId="77777777" w:rsidR="008D1A2F" w:rsidRPr="00570C2A" w:rsidRDefault="008D1A2F" w:rsidP="008D1A2F">
      <w:pPr>
        <w:ind w:left="194" w:hangingChars="100" w:hanging="194"/>
      </w:pPr>
      <w:r w:rsidRPr="00570C2A">
        <w:t>ファミリービジネス白書企画編集員会編（</w:t>
      </w:r>
      <w:r w:rsidRPr="00570C2A">
        <w:t>2018</w:t>
      </w:r>
      <w:r w:rsidRPr="00570C2A">
        <w:t xml:space="preserve">）『ファミリービジネス白書　</w:t>
      </w:r>
      <w:r w:rsidRPr="00570C2A">
        <w:t>2018</w:t>
      </w:r>
      <w:r w:rsidRPr="00570C2A">
        <w:t>年版』、白桃書房</w:t>
      </w:r>
    </w:p>
    <w:p w14:paraId="7BA32927" w14:textId="77777777" w:rsidR="008D1A2F" w:rsidRPr="00570C2A" w:rsidRDefault="008D1A2F" w:rsidP="008D1A2F">
      <w:pPr>
        <w:ind w:left="194" w:hangingChars="100" w:hanging="194"/>
      </w:pPr>
      <w:r w:rsidRPr="00570C2A">
        <w:t>三井逸友（</w:t>
      </w:r>
      <w:r w:rsidRPr="00570C2A">
        <w:t>2002</w:t>
      </w:r>
      <w:r w:rsidRPr="00570C2A">
        <w:t>）「世代交代の過程と次世代経営者の能力形成・自立への道」、中小企業研究センター編『中小企業の世代交代と次世代経営者の育成』、調査研究報告（</w:t>
      </w:r>
      <w:r w:rsidRPr="00570C2A">
        <w:t>109</w:t>
      </w:r>
      <w:r w:rsidRPr="00570C2A">
        <w:t>）、</w:t>
      </w:r>
      <w:r w:rsidRPr="00570C2A">
        <w:t>17</w:t>
      </w:r>
    </w:p>
    <w:p w14:paraId="3D6EBD98" w14:textId="77777777" w:rsidR="008D1A2F" w:rsidRPr="00570C2A" w:rsidRDefault="008D1A2F" w:rsidP="008D1A2F">
      <w:pPr>
        <w:ind w:left="194" w:hangingChars="100" w:hanging="194"/>
      </w:pPr>
      <w:r w:rsidRPr="00570C2A">
        <w:t>村上義昭・古泉宏（</w:t>
      </w:r>
      <w:r w:rsidRPr="00570C2A">
        <w:t>2010</w:t>
      </w:r>
      <w:r w:rsidRPr="00570C2A">
        <w:t>）「事業承継を契機とした小企業の経営革新」</w:t>
      </w:r>
      <w:r w:rsidRPr="00570C2A">
        <w:t xml:space="preserve"> </w:t>
      </w:r>
      <w:r w:rsidRPr="00570C2A">
        <w:t>、</w:t>
      </w:r>
      <w:r w:rsidRPr="00570C2A">
        <w:t xml:space="preserve"> </w:t>
      </w:r>
      <w:r w:rsidRPr="00570C2A">
        <w:t>『日本政策金融公庫論集』</w:t>
      </w:r>
      <w:r w:rsidRPr="00570C2A">
        <w:t xml:space="preserve"> </w:t>
      </w:r>
      <w:r w:rsidRPr="00570C2A">
        <w:t>、</w:t>
      </w:r>
      <w:r w:rsidRPr="00570C2A">
        <w:t>pp. 1</w:t>
      </w:r>
      <w:r w:rsidRPr="00570C2A">
        <w:t>－</w:t>
      </w:r>
      <w:r w:rsidRPr="00570C2A">
        <w:t xml:space="preserve">30 </w:t>
      </w:r>
    </w:p>
    <w:p w14:paraId="5C6C56F2" w14:textId="77777777" w:rsidR="008D1A2F" w:rsidRPr="00570C2A" w:rsidRDefault="008D1A2F" w:rsidP="008D1A2F">
      <w:pPr>
        <w:ind w:left="194" w:hangingChars="100" w:hanging="194"/>
      </w:pPr>
      <w:r w:rsidRPr="00570C2A">
        <w:t>安田武彦（</w:t>
      </w:r>
      <w:r w:rsidRPr="00570C2A">
        <w:t>2005</w:t>
      </w:r>
      <w:r w:rsidRPr="00570C2A">
        <w:t>）「中小企業の事業承継と承継後のパフォーマンスの決定要因－中小企業経営者は事業承継に当たり何に留意すべきか－」『中小企業総合研究』、創刊号、</w:t>
      </w:r>
      <w:r w:rsidRPr="00570C2A">
        <w:t>pp.62</w:t>
      </w:r>
      <w:r w:rsidRPr="00570C2A">
        <w:t>－</w:t>
      </w:r>
      <w:r w:rsidRPr="00570C2A">
        <w:t>85</w:t>
      </w:r>
    </w:p>
    <w:p w14:paraId="43505CE1" w14:textId="77777777" w:rsidR="008D1A2F" w:rsidRPr="00570C2A" w:rsidRDefault="008D1A2F" w:rsidP="008D1A2F">
      <w:r w:rsidRPr="00570C2A">
        <w:t>大阪産業創造館　事業承継進捗度チェック</w:t>
      </w:r>
    </w:p>
    <w:p w14:paraId="7D07EAD8" w14:textId="35566F89" w:rsidR="008D1A2F" w:rsidRPr="00570C2A" w:rsidRDefault="004C4A09" w:rsidP="00F0683E">
      <w:pPr>
        <w:ind w:firstLineChars="100" w:firstLine="194"/>
      </w:pPr>
      <w:hyperlink r:id="rId23" w:history="1">
        <w:r w:rsidR="009960B1" w:rsidRPr="00570C2A">
          <w:rPr>
            <w:rStyle w:val="afb"/>
          </w:rPr>
          <w:t>https://www.sansokan.jp/sob/quiz/</w:t>
        </w:r>
      </w:hyperlink>
    </w:p>
    <w:p w14:paraId="33C948C5" w14:textId="77777777" w:rsidR="008D1A2F" w:rsidRPr="00570C2A" w:rsidRDefault="008D1A2F" w:rsidP="008D1A2F"/>
    <w:p w14:paraId="4BF98169" w14:textId="77777777" w:rsidR="008D1A2F" w:rsidRPr="00570C2A" w:rsidRDefault="008D1A2F" w:rsidP="008D1A2F"/>
    <w:sectPr w:rsidR="008D1A2F" w:rsidRPr="00570C2A" w:rsidSect="00F0683E">
      <w:footerReference w:type="even" r:id="rId24"/>
      <w:footerReference w:type="default" r:id="rId25"/>
      <w:endnotePr>
        <w:numFmt w:val="decimalFullWidth"/>
      </w:endnotePr>
      <w:type w:val="continuous"/>
      <w:pgSz w:w="11906" w:h="16838" w:code="9"/>
      <w:pgMar w:top="1247" w:right="1247" w:bottom="1247" w:left="1247" w:header="851" w:footer="737" w:gutter="0"/>
      <w:pgNumType w:fmt="numberInDash"/>
      <w:cols w:num="2" w:space="480"/>
      <w:docGrid w:type="linesAndChars" w:linePitch="341" w:charSpace="-3242"/>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E200D" w14:textId="77777777" w:rsidR="00136E92" w:rsidRPr="001D5C87" w:rsidRDefault="00136E92" w:rsidP="001D5C87">
      <w:pPr>
        <w:pStyle w:val="af4"/>
      </w:pPr>
    </w:p>
  </w:endnote>
  <w:endnote w:type="continuationSeparator" w:id="0">
    <w:p w14:paraId="5E786B09" w14:textId="77777777" w:rsidR="00136E92" w:rsidRPr="001D5C87" w:rsidRDefault="00136E92" w:rsidP="001D5C87">
      <w:pPr>
        <w:pStyle w:val="af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3213" w14:textId="77777777" w:rsidR="008A67B6" w:rsidRPr="00421716" w:rsidRDefault="008A67B6" w:rsidP="00421716">
    <w:pPr>
      <w:pStyle w:val="af4"/>
      <w:jc w:val="center"/>
      <w:rPr>
        <w:sz w:val="20"/>
        <w:szCs w:val="20"/>
      </w:rPr>
    </w:pPr>
    <w:r w:rsidRPr="00421716">
      <w:rPr>
        <w:rStyle w:val="afa"/>
        <w:sz w:val="20"/>
        <w:szCs w:val="20"/>
      </w:rPr>
      <w:fldChar w:fldCharType="begin"/>
    </w:r>
    <w:r w:rsidRPr="00421716">
      <w:rPr>
        <w:rStyle w:val="afa"/>
        <w:sz w:val="20"/>
        <w:szCs w:val="20"/>
      </w:rPr>
      <w:instrText xml:space="preserve"> PAGE </w:instrText>
    </w:r>
    <w:r w:rsidRPr="00421716">
      <w:rPr>
        <w:rStyle w:val="afa"/>
        <w:sz w:val="20"/>
        <w:szCs w:val="20"/>
      </w:rPr>
      <w:fldChar w:fldCharType="separate"/>
    </w:r>
    <w:r>
      <w:rPr>
        <w:rStyle w:val="afa"/>
        <w:noProof/>
        <w:sz w:val="20"/>
        <w:szCs w:val="20"/>
      </w:rPr>
      <w:t>- 18 -</w:t>
    </w:r>
    <w:r w:rsidRPr="00421716">
      <w:rPr>
        <w:rStyle w:val="af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A7B1" w14:textId="77777777" w:rsidR="008A67B6" w:rsidRPr="00421716" w:rsidRDefault="008A67B6">
    <w:pPr>
      <w:pStyle w:val="af4"/>
      <w:jc w:val="center"/>
      <w:rPr>
        <w:sz w:val="20"/>
        <w:szCs w:val="20"/>
      </w:rPr>
    </w:pPr>
    <w:r w:rsidRPr="00421716">
      <w:rPr>
        <w:sz w:val="20"/>
        <w:szCs w:val="20"/>
      </w:rPr>
      <w:fldChar w:fldCharType="begin"/>
    </w:r>
    <w:r w:rsidRPr="00421716">
      <w:rPr>
        <w:sz w:val="20"/>
        <w:szCs w:val="20"/>
      </w:rPr>
      <w:instrText xml:space="preserve"> PAGE   \* MERGEFORMAT </w:instrText>
    </w:r>
    <w:r w:rsidRPr="00421716">
      <w:rPr>
        <w:sz w:val="20"/>
        <w:szCs w:val="20"/>
      </w:rPr>
      <w:fldChar w:fldCharType="separate"/>
    </w:r>
    <w:r w:rsidRPr="00147102">
      <w:rPr>
        <w:noProof/>
        <w:sz w:val="20"/>
        <w:szCs w:val="20"/>
        <w:lang w:val="ja-JP"/>
      </w:rPr>
      <w:t>-</w:t>
    </w:r>
    <w:r>
      <w:rPr>
        <w:noProof/>
        <w:sz w:val="20"/>
        <w:szCs w:val="20"/>
      </w:rPr>
      <w:t xml:space="preserve"> 17 -</w:t>
    </w:r>
    <w:r w:rsidRPr="00421716">
      <w:rPr>
        <w:sz w:val="20"/>
        <w:szCs w:val="20"/>
      </w:rPr>
      <w:fldChar w:fldCharType="end"/>
    </w:r>
  </w:p>
  <w:p w14:paraId="48F71F5F" w14:textId="77777777" w:rsidR="008A67B6" w:rsidRDefault="008A67B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8E9E" w14:textId="2D07A34A" w:rsidR="008A67B6" w:rsidRPr="00421716" w:rsidRDefault="008A67B6" w:rsidP="005A030A">
    <w:pPr>
      <w:pStyle w:val="af4"/>
      <w:jc w:val="center"/>
      <w:rPr>
        <w:sz w:val="20"/>
        <w:szCs w:val="20"/>
      </w:rPr>
    </w:pPr>
    <w:r w:rsidRPr="00421716">
      <w:rPr>
        <w:rStyle w:val="afa"/>
        <w:sz w:val="20"/>
        <w:szCs w:val="20"/>
      </w:rPr>
      <w:fldChar w:fldCharType="begin"/>
    </w:r>
    <w:r w:rsidRPr="00421716">
      <w:rPr>
        <w:rStyle w:val="afa"/>
        <w:sz w:val="20"/>
        <w:szCs w:val="20"/>
      </w:rPr>
      <w:instrText xml:space="preserve"> PAGE </w:instrText>
    </w:r>
    <w:r w:rsidRPr="00421716">
      <w:rPr>
        <w:rStyle w:val="afa"/>
        <w:sz w:val="20"/>
        <w:szCs w:val="20"/>
      </w:rPr>
      <w:fldChar w:fldCharType="separate"/>
    </w:r>
    <w:r w:rsidR="004C4A09">
      <w:rPr>
        <w:rStyle w:val="afa"/>
        <w:noProof/>
        <w:sz w:val="20"/>
        <w:szCs w:val="20"/>
      </w:rPr>
      <w:t>- 13 -</w:t>
    </w:r>
    <w:r w:rsidRPr="00421716">
      <w:rPr>
        <w:rStyle w:val="afa"/>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08B7" w14:textId="78C4FE4F" w:rsidR="008A67B6" w:rsidRPr="00421716" w:rsidRDefault="008A67B6" w:rsidP="00421716">
    <w:pPr>
      <w:pStyle w:val="af4"/>
      <w:jc w:val="center"/>
      <w:rPr>
        <w:sz w:val="20"/>
        <w:szCs w:val="20"/>
      </w:rPr>
    </w:pPr>
    <w:r w:rsidRPr="00421716">
      <w:rPr>
        <w:rStyle w:val="afa"/>
        <w:sz w:val="20"/>
        <w:szCs w:val="20"/>
      </w:rPr>
      <w:fldChar w:fldCharType="begin"/>
    </w:r>
    <w:r w:rsidRPr="00421716">
      <w:rPr>
        <w:rStyle w:val="afa"/>
        <w:sz w:val="20"/>
        <w:szCs w:val="20"/>
      </w:rPr>
      <w:instrText xml:space="preserve"> PAGE </w:instrText>
    </w:r>
    <w:r w:rsidRPr="00421716">
      <w:rPr>
        <w:rStyle w:val="afa"/>
        <w:sz w:val="20"/>
        <w:szCs w:val="20"/>
      </w:rPr>
      <w:fldChar w:fldCharType="separate"/>
    </w:r>
    <w:r w:rsidR="004C4A09">
      <w:rPr>
        <w:rStyle w:val="afa"/>
        <w:noProof/>
        <w:sz w:val="20"/>
        <w:szCs w:val="20"/>
      </w:rPr>
      <w:t>- 18 -</w:t>
    </w:r>
    <w:r w:rsidRPr="00421716">
      <w:rPr>
        <w:rStyle w:val="afa"/>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70877" w14:textId="63D4E226" w:rsidR="008A67B6" w:rsidRPr="00421716" w:rsidRDefault="008A67B6">
    <w:pPr>
      <w:pStyle w:val="af4"/>
      <w:jc w:val="center"/>
      <w:rPr>
        <w:sz w:val="20"/>
        <w:szCs w:val="20"/>
      </w:rPr>
    </w:pPr>
    <w:r w:rsidRPr="00421716">
      <w:rPr>
        <w:sz w:val="20"/>
        <w:szCs w:val="20"/>
      </w:rPr>
      <w:fldChar w:fldCharType="begin"/>
    </w:r>
    <w:r w:rsidRPr="00421716">
      <w:rPr>
        <w:sz w:val="20"/>
        <w:szCs w:val="20"/>
      </w:rPr>
      <w:instrText xml:space="preserve"> PAGE   \* MERGEFORMAT </w:instrText>
    </w:r>
    <w:r w:rsidRPr="00421716">
      <w:rPr>
        <w:sz w:val="20"/>
        <w:szCs w:val="20"/>
      </w:rPr>
      <w:fldChar w:fldCharType="separate"/>
    </w:r>
    <w:r w:rsidR="004C4A09" w:rsidRPr="004C4A09">
      <w:rPr>
        <w:noProof/>
        <w:sz w:val="20"/>
        <w:szCs w:val="20"/>
        <w:lang w:val="ja-JP"/>
      </w:rPr>
      <w:t>-</w:t>
    </w:r>
    <w:r w:rsidR="004C4A09">
      <w:rPr>
        <w:noProof/>
        <w:sz w:val="20"/>
        <w:szCs w:val="20"/>
      </w:rPr>
      <w:t xml:space="preserve"> 19 -</w:t>
    </w:r>
    <w:r w:rsidRPr="00421716">
      <w:rPr>
        <w:sz w:val="20"/>
        <w:szCs w:val="20"/>
      </w:rPr>
      <w:fldChar w:fldCharType="end"/>
    </w:r>
  </w:p>
  <w:p w14:paraId="132C949A" w14:textId="77777777" w:rsidR="008A67B6" w:rsidRDefault="008A67B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FB00A" w14:textId="77777777" w:rsidR="00136E92" w:rsidRDefault="00136E92" w:rsidP="00E85180">
      <w:r>
        <w:separator/>
      </w:r>
    </w:p>
  </w:footnote>
  <w:footnote w:type="continuationSeparator" w:id="0">
    <w:p w14:paraId="18440488" w14:textId="77777777" w:rsidR="00136E92" w:rsidRDefault="00136E92" w:rsidP="00E85180">
      <w:r>
        <w:continuationSeparator/>
      </w:r>
    </w:p>
  </w:footnote>
  <w:footnote w:id="1">
    <w:p w14:paraId="3A3E6E09" w14:textId="2E15C1C6" w:rsidR="00EC2CC0" w:rsidRPr="002361B4" w:rsidRDefault="00EC2CC0" w:rsidP="00EC2CC0">
      <w:pPr>
        <w:pStyle w:val="afc"/>
        <w:rPr>
          <w:rFonts w:ascii="Times New Roman" w:hAnsi="Times New Roman"/>
          <w:sz w:val="20"/>
          <w:szCs w:val="20"/>
          <w:lang w:eastAsia="ja-JP"/>
        </w:rPr>
      </w:pPr>
      <w:r w:rsidRPr="002361B4">
        <w:rPr>
          <w:rStyle w:val="afe"/>
          <w:rFonts w:ascii="Times New Roman" w:hAnsi="Times New Roman"/>
          <w:sz w:val="20"/>
          <w:szCs w:val="20"/>
        </w:rPr>
        <w:footnoteRef/>
      </w:r>
      <w:r w:rsidRPr="002361B4">
        <w:rPr>
          <w:rFonts w:ascii="Times New Roman" w:hAnsi="Times New Roman"/>
          <w:sz w:val="20"/>
          <w:szCs w:val="20"/>
          <w:lang w:eastAsia="ja-JP"/>
        </w:rPr>
        <w:t xml:space="preserve"> </w:t>
      </w:r>
      <w:r w:rsidRPr="002361B4">
        <w:rPr>
          <w:rFonts w:ascii="Times New Roman" w:hAnsi="Times New Roman"/>
          <w:sz w:val="20"/>
          <w:szCs w:val="20"/>
          <w:lang w:eastAsia="ja-JP"/>
        </w:rPr>
        <w:t>「事業承継への取り組みに関するアンケート」（</w:t>
      </w:r>
      <w:r w:rsidRPr="002361B4">
        <w:rPr>
          <w:rFonts w:ascii="Times New Roman" w:hAnsi="Times New Roman"/>
          <w:sz w:val="20"/>
          <w:szCs w:val="20"/>
          <w:lang w:eastAsia="ja-JP"/>
        </w:rPr>
        <w:t>2018</w:t>
      </w:r>
      <w:r w:rsidRPr="002361B4">
        <w:rPr>
          <w:rFonts w:ascii="Times New Roman" w:hAnsi="Times New Roman"/>
          <w:sz w:val="20"/>
          <w:szCs w:val="20"/>
          <w:lang w:eastAsia="ja-JP"/>
        </w:rPr>
        <w:t>年</w:t>
      </w:r>
      <w:r w:rsidRPr="002361B4">
        <w:rPr>
          <w:rFonts w:ascii="Times New Roman" w:hAnsi="Times New Roman"/>
          <w:sz w:val="20"/>
          <w:szCs w:val="20"/>
          <w:lang w:eastAsia="ja-JP"/>
        </w:rPr>
        <w:t>8</w:t>
      </w:r>
      <w:r w:rsidRPr="002361B4">
        <w:rPr>
          <w:rFonts w:ascii="Times New Roman" w:hAnsi="Times New Roman"/>
          <w:sz w:val="20"/>
          <w:szCs w:val="20"/>
          <w:lang w:eastAsia="ja-JP"/>
        </w:rPr>
        <w:t>月）</w:t>
      </w:r>
      <w:r w:rsidR="00F52052">
        <w:rPr>
          <w:rFonts w:ascii="Times New Roman" w:hAnsi="Times New Roman" w:hint="eastAsia"/>
          <w:sz w:val="20"/>
          <w:szCs w:val="20"/>
          <w:lang w:eastAsia="ja-JP"/>
        </w:rPr>
        <w:t>。</w:t>
      </w:r>
      <w:r w:rsidR="00F52052" w:rsidRPr="00F52052">
        <w:rPr>
          <w:rFonts w:ascii="Times New Roman" w:hAnsi="Times New Roman" w:hint="eastAsia"/>
          <w:sz w:val="20"/>
          <w:szCs w:val="20"/>
          <w:lang w:eastAsia="ja-JP"/>
        </w:rPr>
        <w:t>回答者属性は製造業が約半数、従業者数では</w:t>
      </w:r>
      <w:r w:rsidR="00F52052" w:rsidRPr="00F52052">
        <w:rPr>
          <w:rFonts w:ascii="Times New Roman" w:hAnsi="Times New Roman" w:hint="eastAsia"/>
          <w:sz w:val="20"/>
          <w:szCs w:val="20"/>
          <w:lang w:eastAsia="ja-JP"/>
        </w:rPr>
        <w:t>20</w:t>
      </w:r>
      <w:r w:rsidR="00F52052" w:rsidRPr="00F52052">
        <w:rPr>
          <w:rFonts w:ascii="Times New Roman" w:hAnsi="Times New Roman" w:hint="eastAsia"/>
          <w:sz w:val="20"/>
          <w:szCs w:val="20"/>
          <w:lang w:eastAsia="ja-JP"/>
        </w:rPr>
        <w:t>人～</w:t>
      </w:r>
      <w:r w:rsidR="00F52052" w:rsidRPr="00F52052">
        <w:rPr>
          <w:rFonts w:ascii="Times New Roman" w:hAnsi="Times New Roman" w:hint="eastAsia"/>
          <w:sz w:val="20"/>
          <w:szCs w:val="20"/>
          <w:lang w:eastAsia="ja-JP"/>
        </w:rPr>
        <w:t>99</w:t>
      </w:r>
      <w:r w:rsidR="00F52052" w:rsidRPr="00F52052">
        <w:rPr>
          <w:rFonts w:ascii="Times New Roman" w:hAnsi="Times New Roman" w:hint="eastAsia"/>
          <w:sz w:val="20"/>
          <w:szCs w:val="20"/>
          <w:lang w:eastAsia="ja-JP"/>
        </w:rPr>
        <w:t>人の</w:t>
      </w:r>
      <w:r w:rsidR="00F52052" w:rsidRPr="00F52052">
        <w:rPr>
          <w:rFonts w:ascii="Times New Roman" w:hAnsi="Times New Roman" w:hint="eastAsia"/>
          <w:sz w:val="20"/>
          <w:szCs w:val="20"/>
          <w:lang w:eastAsia="ja-JP"/>
        </w:rPr>
        <w:t>2</w:t>
      </w:r>
      <w:r w:rsidR="00F52052" w:rsidRPr="00F52052">
        <w:rPr>
          <w:rFonts w:ascii="Times New Roman" w:hAnsi="Times New Roman" w:hint="eastAsia"/>
          <w:sz w:val="20"/>
          <w:szCs w:val="20"/>
          <w:lang w:eastAsia="ja-JP"/>
        </w:rPr>
        <w:t>つのカテゴリーの合計が約</w:t>
      </w:r>
      <w:r w:rsidR="00F52052" w:rsidRPr="00F52052">
        <w:rPr>
          <w:rFonts w:ascii="Times New Roman" w:hAnsi="Times New Roman" w:hint="eastAsia"/>
          <w:sz w:val="20"/>
          <w:szCs w:val="20"/>
          <w:lang w:eastAsia="ja-JP"/>
        </w:rPr>
        <w:t>60</w:t>
      </w:r>
      <w:r w:rsidR="00F52052" w:rsidRPr="00F52052">
        <w:rPr>
          <w:rFonts w:ascii="Times New Roman" w:hAnsi="Times New Roman" w:hint="eastAsia"/>
          <w:sz w:val="20"/>
          <w:szCs w:val="20"/>
          <w:lang w:eastAsia="ja-JP"/>
        </w:rPr>
        <w:t>％である。また、親族の後継者が約</w:t>
      </w:r>
      <w:r w:rsidR="00F52052" w:rsidRPr="00F52052">
        <w:rPr>
          <w:rFonts w:ascii="Times New Roman" w:hAnsi="Times New Roman" w:hint="eastAsia"/>
          <w:sz w:val="20"/>
          <w:szCs w:val="20"/>
          <w:lang w:eastAsia="ja-JP"/>
        </w:rPr>
        <w:t>80</w:t>
      </w:r>
      <w:r w:rsidR="00F52052" w:rsidRPr="00F52052">
        <w:rPr>
          <w:rFonts w:ascii="Times New Roman" w:hAnsi="Times New Roman" w:hint="eastAsia"/>
          <w:sz w:val="20"/>
          <w:szCs w:val="20"/>
          <w:lang w:eastAsia="ja-JP"/>
        </w:rPr>
        <w:t>％を占める。</w:t>
      </w:r>
      <w:r w:rsidR="00BB709F">
        <w:rPr>
          <w:rFonts w:ascii="Times New Roman" w:hAnsi="Times New Roman" w:hint="eastAsia"/>
          <w:sz w:val="20"/>
          <w:szCs w:val="20"/>
          <w:lang w:eastAsia="ja-JP"/>
        </w:rPr>
        <w:t>業歴</w:t>
      </w:r>
      <w:r w:rsidR="00F52052" w:rsidRPr="00F52052">
        <w:rPr>
          <w:rFonts w:ascii="Times New Roman" w:hAnsi="Times New Roman" w:hint="eastAsia"/>
          <w:sz w:val="20"/>
          <w:szCs w:val="20"/>
          <w:lang w:eastAsia="ja-JP"/>
        </w:rPr>
        <w:t>では</w:t>
      </w:r>
      <w:r w:rsidR="00F52052" w:rsidRPr="00F52052">
        <w:rPr>
          <w:rFonts w:ascii="Times New Roman" w:hAnsi="Times New Roman" w:hint="eastAsia"/>
          <w:sz w:val="20"/>
          <w:szCs w:val="20"/>
          <w:lang w:eastAsia="ja-JP"/>
        </w:rPr>
        <w:t>40</w:t>
      </w:r>
      <w:r w:rsidR="00F52052" w:rsidRPr="00F52052">
        <w:rPr>
          <w:rFonts w:ascii="Times New Roman" w:hAnsi="Times New Roman" w:hint="eastAsia"/>
          <w:sz w:val="20"/>
          <w:szCs w:val="20"/>
          <w:lang w:eastAsia="ja-JP"/>
        </w:rPr>
        <w:t>年以上</w:t>
      </w:r>
      <w:r w:rsidR="00F52052" w:rsidRPr="00F52052">
        <w:rPr>
          <w:rFonts w:ascii="Times New Roman" w:hAnsi="Times New Roman" w:hint="eastAsia"/>
          <w:sz w:val="20"/>
          <w:szCs w:val="20"/>
          <w:lang w:eastAsia="ja-JP"/>
        </w:rPr>
        <w:t>80</w:t>
      </w:r>
      <w:r w:rsidR="00F52052" w:rsidRPr="00F52052">
        <w:rPr>
          <w:rFonts w:ascii="Times New Roman" w:hAnsi="Times New Roman" w:hint="eastAsia"/>
          <w:sz w:val="20"/>
          <w:szCs w:val="20"/>
          <w:lang w:eastAsia="ja-JP"/>
        </w:rPr>
        <w:t>年未満の</w:t>
      </w:r>
      <w:r w:rsidR="00F52052" w:rsidRPr="00F52052">
        <w:rPr>
          <w:rFonts w:ascii="Times New Roman" w:hAnsi="Times New Roman" w:hint="eastAsia"/>
          <w:sz w:val="20"/>
          <w:szCs w:val="20"/>
          <w:lang w:eastAsia="ja-JP"/>
        </w:rPr>
        <w:t>2</w:t>
      </w:r>
      <w:r w:rsidR="00F52052" w:rsidRPr="00F52052">
        <w:rPr>
          <w:rFonts w:ascii="Times New Roman" w:hAnsi="Times New Roman" w:hint="eastAsia"/>
          <w:sz w:val="20"/>
          <w:szCs w:val="20"/>
          <w:lang w:eastAsia="ja-JP"/>
        </w:rPr>
        <w:t>つのカテゴリーの合計が約</w:t>
      </w:r>
      <w:r w:rsidR="00F52052" w:rsidRPr="00F52052">
        <w:rPr>
          <w:rFonts w:ascii="Times New Roman" w:hAnsi="Times New Roman" w:hint="eastAsia"/>
          <w:sz w:val="20"/>
          <w:szCs w:val="20"/>
          <w:lang w:eastAsia="ja-JP"/>
        </w:rPr>
        <w:t>60</w:t>
      </w:r>
      <w:r w:rsidR="00F52052" w:rsidRPr="00F52052">
        <w:rPr>
          <w:rFonts w:ascii="Times New Roman" w:hAnsi="Times New Roman" w:hint="eastAsia"/>
          <w:sz w:val="20"/>
          <w:szCs w:val="20"/>
          <w:lang w:eastAsia="ja-JP"/>
        </w:rPr>
        <w:t>％であり、累積黒字企業が約</w:t>
      </w:r>
      <w:r w:rsidR="00F52052" w:rsidRPr="00F52052">
        <w:rPr>
          <w:rFonts w:ascii="Times New Roman" w:hAnsi="Times New Roman" w:hint="eastAsia"/>
          <w:sz w:val="20"/>
          <w:szCs w:val="20"/>
          <w:lang w:eastAsia="ja-JP"/>
        </w:rPr>
        <w:t>85%</w:t>
      </w:r>
      <w:r w:rsidR="00F52052" w:rsidRPr="00F52052">
        <w:rPr>
          <w:rFonts w:ascii="Times New Roman" w:hAnsi="Times New Roman" w:hint="eastAsia"/>
          <w:sz w:val="20"/>
          <w:szCs w:val="20"/>
          <w:lang w:eastAsia="ja-JP"/>
        </w:rPr>
        <w:t>を占める。これらから、一般にみられる中小企業よりも規模がやや大きいと判断できる。</w:t>
      </w:r>
    </w:p>
  </w:footnote>
  <w:footnote w:id="2">
    <w:p w14:paraId="6C4196F9" w14:textId="77777777" w:rsidR="000A2604" w:rsidRPr="002361B4" w:rsidRDefault="000A2604" w:rsidP="000A2604">
      <w:pPr>
        <w:pStyle w:val="afc"/>
        <w:rPr>
          <w:rFonts w:ascii="Times New Roman" w:hAnsi="Times New Roman"/>
          <w:sz w:val="20"/>
          <w:szCs w:val="20"/>
          <w:lang w:eastAsia="ja-JP"/>
        </w:rPr>
      </w:pPr>
      <w:r w:rsidRPr="002361B4">
        <w:rPr>
          <w:rStyle w:val="afe"/>
          <w:rFonts w:ascii="Times New Roman" w:hAnsi="Times New Roman"/>
          <w:sz w:val="20"/>
          <w:szCs w:val="20"/>
        </w:rPr>
        <w:footnoteRef/>
      </w:r>
      <w:r w:rsidRPr="002361B4">
        <w:rPr>
          <w:rFonts w:ascii="Times New Roman" w:hAnsi="Times New Roman"/>
          <w:sz w:val="20"/>
          <w:szCs w:val="20"/>
          <w:lang w:eastAsia="ja-JP"/>
        </w:rPr>
        <w:t xml:space="preserve"> </w:t>
      </w:r>
      <w:r w:rsidRPr="002361B4">
        <w:rPr>
          <w:rFonts w:ascii="Times New Roman" w:hAnsi="Times New Roman"/>
          <w:sz w:val="20"/>
          <w:szCs w:val="20"/>
          <w:lang w:eastAsia="ja-JP"/>
        </w:rPr>
        <w:t>日本商工会議所と全国銀行協会が設置、次の３つ目的で事業承継の円滑化を進める。１．「経営者保証の解除」法人と個人が明確に分離されている場合などの条件下では、経営者の個人保証を求めないこと。２．「債務返済の際の生活の保護」多額の個人保証を行っていた場合でも早い段階で事業再生や廃業を決断したのなら、その際に従来の自由財産</w:t>
      </w:r>
      <w:r w:rsidRPr="002361B4">
        <w:rPr>
          <w:rFonts w:ascii="Times New Roman" w:hAnsi="Times New Roman"/>
          <w:sz w:val="20"/>
          <w:szCs w:val="20"/>
          <w:lang w:eastAsia="ja-JP"/>
        </w:rPr>
        <w:t>99</w:t>
      </w:r>
      <w:r w:rsidRPr="002361B4">
        <w:rPr>
          <w:rFonts w:ascii="Times New Roman" w:hAnsi="Times New Roman"/>
          <w:sz w:val="20"/>
          <w:szCs w:val="20"/>
          <w:lang w:eastAsia="ja-JP"/>
        </w:rPr>
        <w:t>万円に加え、経営者の年齢などに応じて</w:t>
      </w:r>
      <w:r w:rsidRPr="002361B4">
        <w:rPr>
          <w:rFonts w:ascii="Times New Roman" w:hAnsi="Times New Roman"/>
          <w:sz w:val="20"/>
          <w:szCs w:val="20"/>
          <w:lang w:eastAsia="ja-JP"/>
        </w:rPr>
        <w:t>100</w:t>
      </w:r>
      <w:r w:rsidRPr="002361B4">
        <w:rPr>
          <w:rFonts w:ascii="Times New Roman" w:hAnsi="Times New Roman"/>
          <w:sz w:val="20"/>
          <w:szCs w:val="20"/>
          <w:lang w:eastAsia="ja-JP"/>
        </w:rPr>
        <w:t>万円～</w:t>
      </w:r>
      <w:r w:rsidRPr="002361B4">
        <w:rPr>
          <w:rFonts w:ascii="Times New Roman" w:hAnsi="Times New Roman"/>
          <w:sz w:val="20"/>
          <w:szCs w:val="20"/>
          <w:lang w:eastAsia="ja-JP"/>
        </w:rPr>
        <w:t>360</w:t>
      </w:r>
      <w:r w:rsidRPr="002361B4">
        <w:rPr>
          <w:rFonts w:ascii="Times New Roman" w:hAnsi="Times New Roman"/>
          <w:sz w:val="20"/>
          <w:szCs w:val="20"/>
          <w:lang w:eastAsia="ja-JP"/>
        </w:rPr>
        <w:t>万円を残し、なおかつ「華美でない」自宅に住み続けられることなどを検討すること。３．「債務の免除」保証債務履行が発生した際に、返済しきれない債務残額は原則として免除すること。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589C" w14:textId="552AD9E4" w:rsidR="008A67B6" w:rsidRPr="006F7D4F" w:rsidRDefault="008A67B6" w:rsidP="006F7D4F">
    <w:pPr>
      <w:pStyle w:val="af2"/>
      <w:jc w:val="center"/>
      <w:rPr>
        <w:sz w:val="20"/>
        <w:szCs w:val="20"/>
      </w:rPr>
    </w:pPr>
    <w:r w:rsidRPr="0048234A">
      <w:rPr>
        <w:rFonts w:hint="eastAsia"/>
        <w:sz w:val="20"/>
        <w:szCs w:val="20"/>
      </w:rPr>
      <w:t>産開研論集第</w:t>
    </w:r>
    <w:r>
      <w:rPr>
        <w:rFonts w:hint="eastAsia"/>
        <w:sz w:val="20"/>
        <w:szCs w:val="20"/>
        <w:lang w:eastAsia="ja-JP"/>
      </w:rPr>
      <w:t>3</w:t>
    </w:r>
    <w:r w:rsidR="00932C41">
      <w:rPr>
        <w:rFonts w:hint="eastAsia"/>
        <w:sz w:val="20"/>
        <w:szCs w:val="20"/>
        <w:lang w:eastAsia="ja-JP"/>
      </w:rPr>
      <w:t>2</w:t>
    </w:r>
    <w:r w:rsidRPr="0048234A">
      <w:rPr>
        <w:rFonts w:hint="eastAsia"/>
        <w:sz w:val="20"/>
        <w:szCs w:val="20"/>
      </w:rPr>
      <w:t xml:space="preserve">号　</w:t>
    </w:r>
    <w:r w:rsidR="00932C41">
      <w:rPr>
        <w:rFonts w:hint="eastAsia"/>
        <w:sz w:val="20"/>
        <w:szCs w:val="20"/>
        <w:lang w:eastAsia="ja-JP"/>
      </w:rPr>
      <w:t>令和</w:t>
    </w:r>
    <w:r w:rsidR="00932C41">
      <w:rPr>
        <w:rFonts w:hint="eastAsia"/>
        <w:sz w:val="20"/>
        <w:szCs w:val="20"/>
        <w:lang w:eastAsia="ja-JP"/>
      </w:rPr>
      <w:t>2</w:t>
    </w:r>
    <w:r w:rsidRPr="0048234A">
      <w:rPr>
        <w:rFonts w:hint="eastAsia"/>
        <w:sz w:val="20"/>
        <w:szCs w:val="20"/>
      </w:rPr>
      <w:t>年</w:t>
    </w:r>
    <w:r w:rsidRPr="0048234A">
      <w:rPr>
        <w:rFonts w:hint="eastAsia"/>
        <w:sz w:val="20"/>
        <w:szCs w:val="20"/>
      </w:rPr>
      <w:t>3</w:t>
    </w:r>
    <w:r w:rsidRPr="0048234A">
      <w:rPr>
        <w:rFonts w:hint="eastAsia"/>
        <w:sz w:val="20"/>
        <w:szCs w:val="20"/>
      </w:rPr>
      <w:t>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D945" w14:textId="2C582F7C" w:rsidR="008A67B6" w:rsidRPr="0048234A" w:rsidRDefault="00D875EC" w:rsidP="00CA0AFE">
    <w:pPr>
      <w:pStyle w:val="af2"/>
      <w:jc w:val="center"/>
      <w:rPr>
        <w:sz w:val="20"/>
        <w:szCs w:val="20"/>
        <w:lang w:eastAsia="ja-JP"/>
      </w:rPr>
    </w:pPr>
    <w:r w:rsidRPr="00D875EC">
      <w:rPr>
        <w:rFonts w:hint="eastAsia"/>
        <w:sz w:val="20"/>
        <w:szCs w:val="20"/>
        <w:lang w:eastAsia="ja-JP"/>
      </w:rPr>
      <w:t>事業承継における現経営者の「振舞」力向上と支援策についての一考察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7C1"/>
    <w:multiLevelType w:val="hybridMultilevel"/>
    <w:tmpl w:val="6CA42784"/>
    <w:lvl w:ilvl="0" w:tplc="751AC44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85AF9"/>
    <w:multiLevelType w:val="hybridMultilevel"/>
    <w:tmpl w:val="C3FC246C"/>
    <w:lvl w:ilvl="0" w:tplc="4A725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1828"/>
    <w:multiLevelType w:val="hybridMultilevel"/>
    <w:tmpl w:val="7C1849BA"/>
    <w:lvl w:ilvl="0" w:tplc="1746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60FBD"/>
    <w:multiLevelType w:val="hybridMultilevel"/>
    <w:tmpl w:val="5204F522"/>
    <w:lvl w:ilvl="0" w:tplc="0BF2A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C7E1F"/>
    <w:multiLevelType w:val="hybridMultilevel"/>
    <w:tmpl w:val="D940F6BA"/>
    <w:lvl w:ilvl="0" w:tplc="B4968990">
      <w:start w:val="3"/>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FC630A"/>
    <w:multiLevelType w:val="hybridMultilevel"/>
    <w:tmpl w:val="4D4CB250"/>
    <w:lvl w:ilvl="0" w:tplc="36B2D934">
      <w:start w:val="3"/>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97A11FA"/>
    <w:multiLevelType w:val="hybridMultilevel"/>
    <w:tmpl w:val="B93A9B8C"/>
    <w:lvl w:ilvl="0" w:tplc="B5204462">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5767D3"/>
    <w:multiLevelType w:val="hybridMultilevel"/>
    <w:tmpl w:val="504834BC"/>
    <w:lvl w:ilvl="0" w:tplc="FFC25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2367F4"/>
    <w:multiLevelType w:val="hybridMultilevel"/>
    <w:tmpl w:val="EA8C7968"/>
    <w:lvl w:ilvl="0" w:tplc="2C9A91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3F1B44"/>
    <w:multiLevelType w:val="hybridMultilevel"/>
    <w:tmpl w:val="9542A1EE"/>
    <w:lvl w:ilvl="0" w:tplc="81B8F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276C7E"/>
    <w:multiLevelType w:val="hybridMultilevel"/>
    <w:tmpl w:val="23E08E48"/>
    <w:lvl w:ilvl="0" w:tplc="34AE54D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232E6A"/>
    <w:multiLevelType w:val="hybridMultilevel"/>
    <w:tmpl w:val="9B326380"/>
    <w:lvl w:ilvl="0" w:tplc="7034D6B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990210"/>
    <w:multiLevelType w:val="hybridMultilevel"/>
    <w:tmpl w:val="2CBCA6AA"/>
    <w:lvl w:ilvl="0" w:tplc="B1C44E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792143"/>
    <w:multiLevelType w:val="hybridMultilevel"/>
    <w:tmpl w:val="073E19BE"/>
    <w:lvl w:ilvl="0" w:tplc="589E3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8"/>
  </w:num>
  <w:num w:numId="5">
    <w:abstractNumId w:val="7"/>
  </w:num>
  <w:num w:numId="6">
    <w:abstractNumId w:val="10"/>
  </w:num>
  <w:num w:numId="7">
    <w:abstractNumId w:val="12"/>
  </w:num>
  <w:num w:numId="8">
    <w:abstractNumId w:val="1"/>
  </w:num>
  <w:num w:numId="9">
    <w:abstractNumId w:val="13"/>
  </w:num>
  <w:num w:numId="10">
    <w:abstractNumId w:val="9"/>
  </w:num>
  <w:num w:numId="11">
    <w:abstractNumId w:val="6"/>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97"/>
  <w:drawingGridVerticalSpacing w:val="341"/>
  <w:displayHorizontalDrawingGridEvery w:val="0"/>
  <w:characterSpacingControl w:val="compressPunctuation"/>
  <w:hdrShapeDefaults>
    <o:shapedefaults v:ext="edit" spidmax="4097" fillcolor="white">
      <v:fill color="white"/>
      <v:textbox style="mso-fit-shape-to-text:t"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6C"/>
    <w:rsid w:val="0000046C"/>
    <w:rsid w:val="00000BBE"/>
    <w:rsid w:val="00000C06"/>
    <w:rsid w:val="0000132E"/>
    <w:rsid w:val="00001D2F"/>
    <w:rsid w:val="0000308F"/>
    <w:rsid w:val="00003599"/>
    <w:rsid w:val="000056B3"/>
    <w:rsid w:val="00010C92"/>
    <w:rsid w:val="00010CCC"/>
    <w:rsid w:val="00011FA3"/>
    <w:rsid w:val="00012823"/>
    <w:rsid w:val="00012AC3"/>
    <w:rsid w:val="00013123"/>
    <w:rsid w:val="00015BFA"/>
    <w:rsid w:val="0001796D"/>
    <w:rsid w:val="00017DBC"/>
    <w:rsid w:val="00017EFE"/>
    <w:rsid w:val="00021DDA"/>
    <w:rsid w:val="0002204F"/>
    <w:rsid w:val="00022F98"/>
    <w:rsid w:val="00025DBC"/>
    <w:rsid w:val="0002675E"/>
    <w:rsid w:val="000270DF"/>
    <w:rsid w:val="000270FB"/>
    <w:rsid w:val="00027110"/>
    <w:rsid w:val="000274AF"/>
    <w:rsid w:val="0003013B"/>
    <w:rsid w:val="00031451"/>
    <w:rsid w:val="0003229A"/>
    <w:rsid w:val="00032410"/>
    <w:rsid w:val="00033AD8"/>
    <w:rsid w:val="00033D96"/>
    <w:rsid w:val="00037535"/>
    <w:rsid w:val="00040410"/>
    <w:rsid w:val="00040707"/>
    <w:rsid w:val="00040889"/>
    <w:rsid w:val="00040B6E"/>
    <w:rsid w:val="00041166"/>
    <w:rsid w:val="0004158C"/>
    <w:rsid w:val="00041C39"/>
    <w:rsid w:val="00041E9E"/>
    <w:rsid w:val="000426C1"/>
    <w:rsid w:val="0004355E"/>
    <w:rsid w:val="00045FDC"/>
    <w:rsid w:val="0004666D"/>
    <w:rsid w:val="00051B1C"/>
    <w:rsid w:val="00052E2A"/>
    <w:rsid w:val="00055277"/>
    <w:rsid w:val="000601FC"/>
    <w:rsid w:val="00060FD9"/>
    <w:rsid w:val="000614AF"/>
    <w:rsid w:val="00062B25"/>
    <w:rsid w:val="00063947"/>
    <w:rsid w:val="00063E6A"/>
    <w:rsid w:val="00064029"/>
    <w:rsid w:val="000649A7"/>
    <w:rsid w:val="000657A7"/>
    <w:rsid w:val="00066044"/>
    <w:rsid w:val="000670E8"/>
    <w:rsid w:val="0006762E"/>
    <w:rsid w:val="00070BDF"/>
    <w:rsid w:val="00070D39"/>
    <w:rsid w:val="0007219C"/>
    <w:rsid w:val="000721BA"/>
    <w:rsid w:val="00072AAE"/>
    <w:rsid w:val="00072F97"/>
    <w:rsid w:val="000733E3"/>
    <w:rsid w:val="000734F1"/>
    <w:rsid w:val="000737C1"/>
    <w:rsid w:val="00074071"/>
    <w:rsid w:val="00075CB3"/>
    <w:rsid w:val="0007607A"/>
    <w:rsid w:val="000767DA"/>
    <w:rsid w:val="0007688C"/>
    <w:rsid w:val="00077704"/>
    <w:rsid w:val="0007799B"/>
    <w:rsid w:val="00077A2F"/>
    <w:rsid w:val="000801EF"/>
    <w:rsid w:val="0008079C"/>
    <w:rsid w:val="00080B79"/>
    <w:rsid w:val="000819EF"/>
    <w:rsid w:val="000822F2"/>
    <w:rsid w:val="000827CA"/>
    <w:rsid w:val="00083A57"/>
    <w:rsid w:val="00083EBC"/>
    <w:rsid w:val="00085339"/>
    <w:rsid w:val="00085A03"/>
    <w:rsid w:val="00090EFB"/>
    <w:rsid w:val="00092375"/>
    <w:rsid w:val="00092B87"/>
    <w:rsid w:val="00092E96"/>
    <w:rsid w:val="00093639"/>
    <w:rsid w:val="00093928"/>
    <w:rsid w:val="000945AB"/>
    <w:rsid w:val="00096A56"/>
    <w:rsid w:val="00097C02"/>
    <w:rsid w:val="00097E75"/>
    <w:rsid w:val="000A01B0"/>
    <w:rsid w:val="000A19B4"/>
    <w:rsid w:val="000A1E22"/>
    <w:rsid w:val="000A2604"/>
    <w:rsid w:val="000A26C2"/>
    <w:rsid w:val="000A2970"/>
    <w:rsid w:val="000A313B"/>
    <w:rsid w:val="000A61E3"/>
    <w:rsid w:val="000A6929"/>
    <w:rsid w:val="000A6A0D"/>
    <w:rsid w:val="000A6F65"/>
    <w:rsid w:val="000A72E1"/>
    <w:rsid w:val="000A7FC5"/>
    <w:rsid w:val="000B0326"/>
    <w:rsid w:val="000B06A5"/>
    <w:rsid w:val="000B0E36"/>
    <w:rsid w:val="000B15E4"/>
    <w:rsid w:val="000B2D05"/>
    <w:rsid w:val="000B309E"/>
    <w:rsid w:val="000B310D"/>
    <w:rsid w:val="000B33AD"/>
    <w:rsid w:val="000B3CE9"/>
    <w:rsid w:val="000B3D25"/>
    <w:rsid w:val="000B7310"/>
    <w:rsid w:val="000B7B41"/>
    <w:rsid w:val="000C0A02"/>
    <w:rsid w:val="000C0C16"/>
    <w:rsid w:val="000C0C41"/>
    <w:rsid w:val="000C2EC5"/>
    <w:rsid w:val="000C398C"/>
    <w:rsid w:val="000C3C6D"/>
    <w:rsid w:val="000C3EB9"/>
    <w:rsid w:val="000C4010"/>
    <w:rsid w:val="000C41E0"/>
    <w:rsid w:val="000C4607"/>
    <w:rsid w:val="000C4AE3"/>
    <w:rsid w:val="000C572E"/>
    <w:rsid w:val="000C6780"/>
    <w:rsid w:val="000C68EC"/>
    <w:rsid w:val="000C75D9"/>
    <w:rsid w:val="000C766F"/>
    <w:rsid w:val="000C7FD6"/>
    <w:rsid w:val="000D0892"/>
    <w:rsid w:val="000D3130"/>
    <w:rsid w:val="000D44C0"/>
    <w:rsid w:val="000D5176"/>
    <w:rsid w:val="000D5594"/>
    <w:rsid w:val="000D6365"/>
    <w:rsid w:val="000D67E9"/>
    <w:rsid w:val="000D6F44"/>
    <w:rsid w:val="000D7E9B"/>
    <w:rsid w:val="000E06E0"/>
    <w:rsid w:val="000E321E"/>
    <w:rsid w:val="000E3240"/>
    <w:rsid w:val="000E503B"/>
    <w:rsid w:val="000E5379"/>
    <w:rsid w:val="000E565B"/>
    <w:rsid w:val="000E7EFC"/>
    <w:rsid w:val="000F1E38"/>
    <w:rsid w:val="000F2A5C"/>
    <w:rsid w:val="000F2B48"/>
    <w:rsid w:val="000F3697"/>
    <w:rsid w:val="000F37C8"/>
    <w:rsid w:val="000F55F7"/>
    <w:rsid w:val="000F59E9"/>
    <w:rsid w:val="000F69F3"/>
    <w:rsid w:val="000F74A4"/>
    <w:rsid w:val="00101356"/>
    <w:rsid w:val="001014EE"/>
    <w:rsid w:val="00101562"/>
    <w:rsid w:val="00102C84"/>
    <w:rsid w:val="001042BD"/>
    <w:rsid w:val="00104416"/>
    <w:rsid w:val="00105300"/>
    <w:rsid w:val="0010542F"/>
    <w:rsid w:val="00105AB4"/>
    <w:rsid w:val="00105E23"/>
    <w:rsid w:val="00106005"/>
    <w:rsid w:val="00110636"/>
    <w:rsid w:val="001115F4"/>
    <w:rsid w:val="0011164C"/>
    <w:rsid w:val="00111748"/>
    <w:rsid w:val="00111892"/>
    <w:rsid w:val="001121D9"/>
    <w:rsid w:val="0011224A"/>
    <w:rsid w:val="00112C60"/>
    <w:rsid w:val="00113C4B"/>
    <w:rsid w:val="001143DF"/>
    <w:rsid w:val="00115255"/>
    <w:rsid w:val="001154BE"/>
    <w:rsid w:val="00115ABD"/>
    <w:rsid w:val="001168F1"/>
    <w:rsid w:val="00120059"/>
    <w:rsid w:val="001202FF"/>
    <w:rsid w:val="00120C77"/>
    <w:rsid w:val="00120CC0"/>
    <w:rsid w:val="00121276"/>
    <w:rsid w:val="0012141B"/>
    <w:rsid w:val="00121B13"/>
    <w:rsid w:val="0012226C"/>
    <w:rsid w:val="00122BBC"/>
    <w:rsid w:val="0012452F"/>
    <w:rsid w:val="001260AD"/>
    <w:rsid w:val="0012628A"/>
    <w:rsid w:val="00126576"/>
    <w:rsid w:val="0012737D"/>
    <w:rsid w:val="001273CF"/>
    <w:rsid w:val="001275D5"/>
    <w:rsid w:val="001309F7"/>
    <w:rsid w:val="00130A17"/>
    <w:rsid w:val="00130AFF"/>
    <w:rsid w:val="00131892"/>
    <w:rsid w:val="00131AA7"/>
    <w:rsid w:val="001326A1"/>
    <w:rsid w:val="001329DD"/>
    <w:rsid w:val="001356CE"/>
    <w:rsid w:val="00135EB8"/>
    <w:rsid w:val="00136825"/>
    <w:rsid w:val="00136C55"/>
    <w:rsid w:val="00136E92"/>
    <w:rsid w:val="00137396"/>
    <w:rsid w:val="0013739C"/>
    <w:rsid w:val="00137E0D"/>
    <w:rsid w:val="001400E4"/>
    <w:rsid w:val="001406FA"/>
    <w:rsid w:val="00141095"/>
    <w:rsid w:val="00141261"/>
    <w:rsid w:val="00142D1B"/>
    <w:rsid w:val="001430E5"/>
    <w:rsid w:val="00144868"/>
    <w:rsid w:val="001448AF"/>
    <w:rsid w:val="00144B61"/>
    <w:rsid w:val="00145ED4"/>
    <w:rsid w:val="00146049"/>
    <w:rsid w:val="001462C8"/>
    <w:rsid w:val="00146F05"/>
    <w:rsid w:val="00147102"/>
    <w:rsid w:val="00150BAA"/>
    <w:rsid w:val="00150ED0"/>
    <w:rsid w:val="001510F2"/>
    <w:rsid w:val="00153207"/>
    <w:rsid w:val="00154219"/>
    <w:rsid w:val="00154233"/>
    <w:rsid w:val="00155622"/>
    <w:rsid w:val="001556CA"/>
    <w:rsid w:val="00157D8E"/>
    <w:rsid w:val="0016150D"/>
    <w:rsid w:val="00161683"/>
    <w:rsid w:val="00161EF1"/>
    <w:rsid w:val="001640C1"/>
    <w:rsid w:val="00165FFA"/>
    <w:rsid w:val="001660A7"/>
    <w:rsid w:val="0016790A"/>
    <w:rsid w:val="0016792D"/>
    <w:rsid w:val="00167AE7"/>
    <w:rsid w:val="001703D1"/>
    <w:rsid w:val="001715CC"/>
    <w:rsid w:val="00174B42"/>
    <w:rsid w:val="00175998"/>
    <w:rsid w:val="00176ABB"/>
    <w:rsid w:val="001772D4"/>
    <w:rsid w:val="00177A6D"/>
    <w:rsid w:val="00180062"/>
    <w:rsid w:val="00180114"/>
    <w:rsid w:val="00180A7A"/>
    <w:rsid w:val="001813ED"/>
    <w:rsid w:val="00181707"/>
    <w:rsid w:val="001837E3"/>
    <w:rsid w:val="00185BA1"/>
    <w:rsid w:val="00186B23"/>
    <w:rsid w:val="00186D18"/>
    <w:rsid w:val="00186DA3"/>
    <w:rsid w:val="00186E21"/>
    <w:rsid w:val="00187676"/>
    <w:rsid w:val="00187A50"/>
    <w:rsid w:val="00187A79"/>
    <w:rsid w:val="00187F5A"/>
    <w:rsid w:val="00190092"/>
    <w:rsid w:val="001903FB"/>
    <w:rsid w:val="00190A97"/>
    <w:rsid w:val="001924D1"/>
    <w:rsid w:val="00192AC7"/>
    <w:rsid w:val="0019321B"/>
    <w:rsid w:val="0019328A"/>
    <w:rsid w:val="00193952"/>
    <w:rsid w:val="001940BD"/>
    <w:rsid w:val="00194175"/>
    <w:rsid w:val="001943AD"/>
    <w:rsid w:val="001943B4"/>
    <w:rsid w:val="00194521"/>
    <w:rsid w:val="00194A62"/>
    <w:rsid w:val="00194B20"/>
    <w:rsid w:val="001966CD"/>
    <w:rsid w:val="0019741A"/>
    <w:rsid w:val="001A1046"/>
    <w:rsid w:val="001A1501"/>
    <w:rsid w:val="001A1513"/>
    <w:rsid w:val="001A17AF"/>
    <w:rsid w:val="001A1835"/>
    <w:rsid w:val="001A1F26"/>
    <w:rsid w:val="001A23EE"/>
    <w:rsid w:val="001A25AB"/>
    <w:rsid w:val="001A2E57"/>
    <w:rsid w:val="001A40E5"/>
    <w:rsid w:val="001A4A15"/>
    <w:rsid w:val="001A5958"/>
    <w:rsid w:val="001A6129"/>
    <w:rsid w:val="001A630E"/>
    <w:rsid w:val="001A64A4"/>
    <w:rsid w:val="001A668D"/>
    <w:rsid w:val="001A6A71"/>
    <w:rsid w:val="001A7C0F"/>
    <w:rsid w:val="001B10DB"/>
    <w:rsid w:val="001B150F"/>
    <w:rsid w:val="001B1705"/>
    <w:rsid w:val="001B3F58"/>
    <w:rsid w:val="001B4639"/>
    <w:rsid w:val="001B5E60"/>
    <w:rsid w:val="001B5E70"/>
    <w:rsid w:val="001B61B5"/>
    <w:rsid w:val="001B69AC"/>
    <w:rsid w:val="001B7A0A"/>
    <w:rsid w:val="001B7F2B"/>
    <w:rsid w:val="001C010F"/>
    <w:rsid w:val="001C1317"/>
    <w:rsid w:val="001C1583"/>
    <w:rsid w:val="001C1B43"/>
    <w:rsid w:val="001C1BB0"/>
    <w:rsid w:val="001C23B1"/>
    <w:rsid w:val="001C25BC"/>
    <w:rsid w:val="001C2E8D"/>
    <w:rsid w:val="001C42FB"/>
    <w:rsid w:val="001C4BEC"/>
    <w:rsid w:val="001C55DB"/>
    <w:rsid w:val="001C562B"/>
    <w:rsid w:val="001C5BF1"/>
    <w:rsid w:val="001C664F"/>
    <w:rsid w:val="001C6B84"/>
    <w:rsid w:val="001D0AFA"/>
    <w:rsid w:val="001D0D36"/>
    <w:rsid w:val="001D1B1B"/>
    <w:rsid w:val="001D20FA"/>
    <w:rsid w:val="001D2101"/>
    <w:rsid w:val="001D2184"/>
    <w:rsid w:val="001D3217"/>
    <w:rsid w:val="001D388D"/>
    <w:rsid w:val="001D56EE"/>
    <w:rsid w:val="001D5C87"/>
    <w:rsid w:val="001D6424"/>
    <w:rsid w:val="001D6785"/>
    <w:rsid w:val="001D7200"/>
    <w:rsid w:val="001E17AB"/>
    <w:rsid w:val="001E1806"/>
    <w:rsid w:val="001E1A8E"/>
    <w:rsid w:val="001E2C8E"/>
    <w:rsid w:val="001E3298"/>
    <w:rsid w:val="001E3EFC"/>
    <w:rsid w:val="001E45D6"/>
    <w:rsid w:val="001E485A"/>
    <w:rsid w:val="001E48E1"/>
    <w:rsid w:val="001E5055"/>
    <w:rsid w:val="001E6355"/>
    <w:rsid w:val="001E69E8"/>
    <w:rsid w:val="001E6B88"/>
    <w:rsid w:val="001E7E78"/>
    <w:rsid w:val="001F03E2"/>
    <w:rsid w:val="001F0BA5"/>
    <w:rsid w:val="001F13BA"/>
    <w:rsid w:val="001F13C0"/>
    <w:rsid w:val="001F16A3"/>
    <w:rsid w:val="001F1C9A"/>
    <w:rsid w:val="001F235D"/>
    <w:rsid w:val="001F3D21"/>
    <w:rsid w:val="001F4792"/>
    <w:rsid w:val="001F6AF1"/>
    <w:rsid w:val="001F77C2"/>
    <w:rsid w:val="00200036"/>
    <w:rsid w:val="00201D8D"/>
    <w:rsid w:val="00201FC3"/>
    <w:rsid w:val="00202AEA"/>
    <w:rsid w:val="00203408"/>
    <w:rsid w:val="002047F9"/>
    <w:rsid w:val="0020492A"/>
    <w:rsid w:val="00206FFD"/>
    <w:rsid w:val="00207372"/>
    <w:rsid w:val="00207510"/>
    <w:rsid w:val="00207A90"/>
    <w:rsid w:val="00210AE6"/>
    <w:rsid w:val="00211776"/>
    <w:rsid w:val="00212139"/>
    <w:rsid w:val="00212BDD"/>
    <w:rsid w:val="00212D90"/>
    <w:rsid w:val="00213516"/>
    <w:rsid w:val="00213AFB"/>
    <w:rsid w:val="00213C46"/>
    <w:rsid w:val="00213D41"/>
    <w:rsid w:val="00213F68"/>
    <w:rsid w:val="0021416B"/>
    <w:rsid w:val="0021594A"/>
    <w:rsid w:val="00216857"/>
    <w:rsid w:val="00217239"/>
    <w:rsid w:val="00217484"/>
    <w:rsid w:val="00220391"/>
    <w:rsid w:val="0022100B"/>
    <w:rsid w:val="00222733"/>
    <w:rsid w:val="00222B00"/>
    <w:rsid w:val="002234B4"/>
    <w:rsid w:val="00224967"/>
    <w:rsid w:val="0022513A"/>
    <w:rsid w:val="00225369"/>
    <w:rsid w:val="002255D7"/>
    <w:rsid w:val="00225A01"/>
    <w:rsid w:val="00226813"/>
    <w:rsid w:val="0022781C"/>
    <w:rsid w:val="00231010"/>
    <w:rsid w:val="00231CBE"/>
    <w:rsid w:val="002325C1"/>
    <w:rsid w:val="0023382B"/>
    <w:rsid w:val="00234932"/>
    <w:rsid w:val="002358BB"/>
    <w:rsid w:val="002361B4"/>
    <w:rsid w:val="00237202"/>
    <w:rsid w:val="002408F7"/>
    <w:rsid w:val="00240D8A"/>
    <w:rsid w:val="00241E0F"/>
    <w:rsid w:val="00242B2D"/>
    <w:rsid w:val="00242BA2"/>
    <w:rsid w:val="00243889"/>
    <w:rsid w:val="00243F5E"/>
    <w:rsid w:val="00245320"/>
    <w:rsid w:val="0024557B"/>
    <w:rsid w:val="0024776B"/>
    <w:rsid w:val="00250732"/>
    <w:rsid w:val="00250797"/>
    <w:rsid w:val="002529EA"/>
    <w:rsid w:val="002531D6"/>
    <w:rsid w:val="00253D57"/>
    <w:rsid w:val="002558E9"/>
    <w:rsid w:val="002562FE"/>
    <w:rsid w:val="00257042"/>
    <w:rsid w:val="00257CAB"/>
    <w:rsid w:val="002600B2"/>
    <w:rsid w:val="00262413"/>
    <w:rsid w:val="0026494A"/>
    <w:rsid w:val="00265C1D"/>
    <w:rsid w:val="00266DFA"/>
    <w:rsid w:val="0026782C"/>
    <w:rsid w:val="00267BBE"/>
    <w:rsid w:val="00267ED9"/>
    <w:rsid w:val="0027087F"/>
    <w:rsid w:val="00271F71"/>
    <w:rsid w:val="002723B0"/>
    <w:rsid w:val="00272F49"/>
    <w:rsid w:val="00273658"/>
    <w:rsid w:val="00273C4F"/>
    <w:rsid w:val="0027434C"/>
    <w:rsid w:val="00274BE9"/>
    <w:rsid w:val="00275574"/>
    <w:rsid w:val="00276D5B"/>
    <w:rsid w:val="00276D67"/>
    <w:rsid w:val="00276EA8"/>
    <w:rsid w:val="0028012F"/>
    <w:rsid w:val="00280661"/>
    <w:rsid w:val="00280E70"/>
    <w:rsid w:val="0028177C"/>
    <w:rsid w:val="00281E3C"/>
    <w:rsid w:val="002823EF"/>
    <w:rsid w:val="00282433"/>
    <w:rsid w:val="002831B3"/>
    <w:rsid w:val="00284D97"/>
    <w:rsid w:val="00285F3F"/>
    <w:rsid w:val="00287C86"/>
    <w:rsid w:val="0029022E"/>
    <w:rsid w:val="002929BB"/>
    <w:rsid w:val="00294D63"/>
    <w:rsid w:val="00295480"/>
    <w:rsid w:val="002957B4"/>
    <w:rsid w:val="0029659C"/>
    <w:rsid w:val="002969E2"/>
    <w:rsid w:val="00296F37"/>
    <w:rsid w:val="0029712F"/>
    <w:rsid w:val="002A1869"/>
    <w:rsid w:val="002A1E2E"/>
    <w:rsid w:val="002A2562"/>
    <w:rsid w:val="002A4892"/>
    <w:rsid w:val="002A4BBA"/>
    <w:rsid w:val="002A4D81"/>
    <w:rsid w:val="002A5477"/>
    <w:rsid w:val="002A6271"/>
    <w:rsid w:val="002A68C4"/>
    <w:rsid w:val="002A6EDE"/>
    <w:rsid w:val="002A7928"/>
    <w:rsid w:val="002A7CF8"/>
    <w:rsid w:val="002B03CE"/>
    <w:rsid w:val="002B0C46"/>
    <w:rsid w:val="002B0DEE"/>
    <w:rsid w:val="002B1A7A"/>
    <w:rsid w:val="002B1C7E"/>
    <w:rsid w:val="002B2CB0"/>
    <w:rsid w:val="002B3255"/>
    <w:rsid w:val="002B3401"/>
    <w:rsid w:val="002B39BE"/>
    <w:rsid w:val="002B3DFF"/>
    <w:rsid w:val="002B4674"/>
    <w:rsid w:val="002B597F"/>
    <w:rsid w:val="002C0D80"/>
    <w:rsid w:val="002C0EFF"/>
    <w:rsid w:val="002C1EC3"/>
    <w:rsid w:val="002C4C9C"/>
    <w:rsid w:val="002C52D9"/>
    <w:rsid w:val="002C5632"/>
    <w:rsid w:val="002C5FF3"/>
    <w:rsid w:val="002C65B2"/>
    <w:rsid w:val="002C6BCE"/>
    <w:rsid w:val="002D0038"/>
    <w:rsid w:val="002D0052"/>
    <w:rsid w:val="002D027A"/>
    <w:rsid w:val="002D04E5"/>
    <w:rsid w:val="002D1D05"/>
    <w:rsid w:val="002D3F18"/>
    <w:rsid w:val="002D4BAA"/>
    <w:rsid w:val="002D51DE"/>
    <w:rsid w:val="002D5408"/>
    <w:rsid w:val="002D6185"/>
    <w:rsid w:val="002D7519"/>
    <w:rsid w:val="002D7FA3"/>
    <w:rsid w:val="002E121A"/>
    <w:rsid w:val="002E18F3"/>
    <w:rsid w:val="002E223E"/>
    <w:rsid w:val="002E29F2"/>
    <w:rsid w:val="002E50FB"/>
    <w:rsid w:val="002E5500"/>
    <w:rsid w:val="002E5C69"/>
    <w:rsid w:val="002E65E5"/>
    <w:rsid w:val="002E675F"/>
    <w:rsid w:val="002E68D8"/>
    <w:rsid w:val="002E6B0E"/>
    <w:rsid w:val="002E7419"/>
    <w:rsid w:val="002F0A80"/>
    <w:rsid w:val="002F13A8"/>
    <w:rsid w:val="002F1C9A"/>
    <w:rsid w:val="002F2BAB"/>
    <w:rsid w:val="002F44DB"/>
    <w:rsid w:val="002F4759"/>
    <w:rsid w:val="002F543D"/>
    <w:rsid w:val="002F5907"/>
    <w:rsid w:val="002F7153"/>
    <w:rsid w:val="002F766E"/>
    <w:rsid w:val="003002F5"/>
    <w:rsid w:val="003005DD"/>
    <w:rsid w:val="00300D0F"/>
    <w:rsid w:val="00301250"/>
    <w:rsid w:val="003029D0"/>
    <w:rsid w:val="00302E61"/>
    <w:rsid w:val="003034D4"/>
    <w:rsid w:val="0030366B"/>
    <w:rsid w:val="00304206"/>
    <w:rsid w:val="003044AA"/>
    <w:rsid w:val="003053D0"/>
    <w:rsid w:val="00306D79"/>
    <w:rsid w:val="00307C9B"/>
    <w:rsid w:val="00307ED8"/>
    <w:rsid w:val="00310034"/>
    <w:rsid w:val="00310410"/>
    <w:rsid w:val="00311476"/>
    <w:rsid w:val="00311522"/>
    <w:rsid w:val="003124A5"/>
    <w:rsid w:val="00313311"/>
    <w:rsid w:val="00313472"/>
    <w:rsid w:val="00313B31"/>
    <w:rsid w:val="003143A8"/>
    <w:rsid w:val="0031468A"/>
    <w:rsid w:val="00314DAB"/>
    <w:rsid w:val="00314FD9"/>
    <w:rsid w:val="00315775"/>
    <w:rsid w:val="0031762A"/>
    <w:rsid w:val="00317CB7"/>
    <w:rsid w:val="0032106C"/>
    <w:rsid w:val="0032180A"/>
    <w:rsid w:val="003226B4"/>
    <w:rsid w:val="00322B82"/>
    <w:rsid w:val="00322C26"/>
    <w:rsid w:val="00322C65"/>
    <w:rsid w:val="003244FD"/>
    <w:rsid w:val="00325AFE"/>
    <w:rsid w:val="00325CB3"/>
    <w:rsid w:val="00325E05"/>
    <w:rsid w:val="00325EA1"/>
    <w:rsid w:val="003265E4"/>
    <w:rsid w:val="00327564"/>
    <w:rsid w:val="003275F1"/>
    <w:rsid w:val="0032780F"/>
    <w:rsid w:val="00327C95"/>
    <w:rsid w:val="00330A31"/>
    <w:rsid w:val="003322C1"/>
    <w:rsid w:val="00332437"/>
    <w:rsid w:val="00332A41"/>
    <w:rsid w:val="00332D7E"/>
    <w:rsid w:val="00332F2A"/>
    <w:rsid w:val="00333156"/>
    <w:rsid w:val="00333DEF"/>
    <w:rsid w:val="003346A4"/>
    <w:rsid w:val="00335E39"/>
    <w:rsid w:val="00336260"/>
    <w:rsid w:val="003363CC"/>
    <w:rsid w:val="0033680D"/>
    <w:rsid w:val="00336A1C"/>
    <w:rsid w:val="00336BDC"/>
    <w:rsid w:val="00340440"/>
    <w:rsid w:val="003405DB"/>
    <w:rsid w:val="00340A79"/>
    <w:rsid w:val="00341050"/>
    <w:rsid w:val="00341339"/>
    <w:rsid w:val="0034232E"/>
    <w:rsid w:val="0034256F"/>
    <w:rsid w:val="00342920"/>
    <w:rsid w:val="00343BB0"/>
    <w:rsid w:val="00343C11"/>
    <w:rsid w:val="00344368"/>
    <w:rsid w:val="003457CC"/>
    <w:rsid w:val="00345FD4"/>
    <w:rsid w:val="00346960"/>
    <w:rsid w:val="00346DDB"/>
    <w:rsid w:val="003475A7"/>
    <w:rsid w:val="0035043A"/>
    <w:rsid w:val="00350867"/>
    <w:rsid w:val="00352042"/>
    <w:rsid w:val="003521B7"/>
    <w:rsid w:val="0035257D"/>
    <w:rsid w:val="00352A29"/>
    <w:rsid w:val="00353AD9"/>
    <w:rsid w:val="003545BE"/>
    <w:rsid w:val="00354996"/>
    <w:rsid w:val="00356B70"/>
    <w:rsid w:val="00357DB8"/>
    <w:rsid w:val="00357E33"/>
    <w:rsid w:val="0036047F"/>
    <w:rsid w:val="00360AA7"/>
    <w:rsid w:val="00361111"/>
    <w:rsid w:val="0036205B"/>
    <w:rsid w:val="003628F5"/>
    <w:rsid w:val="00363DAB"/>
    <w:rsid w:val="0036426E"/>
    <w:rsid w:val="00364290"/>
    <w:rsid w:val="003650DD"/>
    <w:rsid w:val="0036557A"/>
    <w:rsid w:val="0036690F"/>
    <w:rsid w:val="00366F1D"/>
    <w:rsid w:val="00367684"/>
    <w:rsid w:val="00367B88"/>
    <w:rsid w:val="00370F1A"/>
    <w:rsid w:val="00371A6F"/>
    <w:rsid w:val="00371EAC"/>
    <w:rsid w:val="00373282"/>
    <w:rsid w:val="003742BB"/>
    <w:rsid w:val="0037436E"/>
    <w:rsid w:val="00374EB7"/>
    <w:rsid w:val="003759B2"/>
    <w:rsid w:val="003759DF"/>
    <w:rsid w:val="00375CED"/>
    <w:rsid w:val="003763F4"/>
    <w:rsid w:val="00376852"/>
    <w:rsid w:val="0037707E"/>
    <w:rsid w:val="00377149"/>
    <w:rsid w:val="00380ECC"/>
    <w:rsid w:val="003817F0"/>
    <w:rsid w:val="0038205F"/>
    <w:rsid w:val="003825DD"/>
    <w:rsid w:val="00382D35"/>
    <w:rsid w:val="003833A4"/>
    <w:rsid w:val="00384887"/>
    <w:rsid w:val="00384C10"/>
    <w:rsid w:val="00386A22"/>
    <w:rsid w:val="003870A7"/>
    <w:rsid w:val="003877BD"/>
    <w:rsid w:val="00390F35"/>
    <w:rsid w:val="0039176B"/>
    <w:rsid w:val="003919E2"/>
    <w:rsid w:val="00391D5D"/>
    <w:rsid w:val="00391DB0"/>
    <w:rsid w:val="003935AF"/>
    <w:rsid w:val="0039364F"/>
    <w:rsid w:val="00393C79"/>
    <w:rsid w:val="00394AF2"/>
    <w:rsid w:val="00395CD2"/>
    <w:rsid w:val="0039739A"/>
    <w:rsid w:val="003A0CE5"/>
    <w:rsid w:val="003A1811"/>
    <w:rsid w:val="003A2E45"/>
    <w:rsid w:val="003A2F4B"/>
    <w:rsid w:val="003A4750"/>
    <w:rsid w:val="003A5347"/>
    <w:rsid w:val="003A5651"/>
    <w:rsid w:val="003A5CBD"/>
    <w:rsid w:val="003A5E6F"/>
    <w:rsid w:val="003A713E"/>
    <w:rsid w:val="003B0C36"/>
    <w:rsid w:val="003B0CED"/>
    <w:rsid w:val="003B1391"/>
    <w:rsid w:val="003B1D88"/>
    <w:rsid w:val="003B21F4"/>
    <w:rsid w:val="003B2284"/>
    <w:rsid w:val="003B2515"/>
    <w:rsid w:val="003B3453"/>
    <w:rsid w:val="003B36EC"/>
    <w:rsid w:val="003B3C40"/>
    <w:rsid w:val="003B4E03"/>
    <w:rsid w:val="003B67C8"/>
    <w:rsid w:val="003B694C"/>
    <w:rsid w:val="003B6950"/>
    <w:rsid w:val="003B6E32"/>
    <w:rsid w:val="003B6E57"/>
    <w:rsid w:val="003B70BA"/>
    <w:rsid w:val="003B7160"/>
    <w:rsid w:val="003B74DA"/>
    <w:rsid w:val="003B75DC"/>
    <w:rsid w:val="003B76DA"/>
    <w:rsid w:val="003B7E53"/>
    <w:rsid w:val="003B7F84"/>
    <w:rsid w:val="003C0E65"/>
    <w:rsid w:val="003C16D5"/>
    <w:rsid w:val="003C1C17"/>
    <w:rsid w:val="003C23D7"/>
    <w:rsid w:val="003C2892"/>
    <w:rsid w:val="003C3276"/>
    <w:rsid w:val="003C32BF"/>
    <w:rsid w:val="003C32FC"/>
    <w:rsid w:val="003C36EC"/>
    <w:rsid w:val="003C46CB"/>
    <w:rsid w:val="003C4B27"/>
    <w:rsid w:val="003C4B6D"/>
    <w:rsid w:val="003C4CA7"/>
    <w:rsid w:val="003C61C0"/>
    <w:rsid w:val="003C65AF"/>
    <w:rsid w:val="003C6916"/>
    <w:rsid w:val="003C6D18"/>
    <w:rsid w:val="003C7851"/>
    <w:rsid w:val="003D0E90"/>
    <w:rsid w:val="003D14FC"/>
    <w:rsid w:val="003D188D"/>
    <w:rsid w:val="003D1A59"/>
    <w:rsid w:val="003D1CA8"/>
    <w:rsid w:val="003D2B0A"/>
    <w:rsid w:val="003D311D"/>
    <w:rsid w:val="003D7735"/>
    <w:rsid w:val="003E0DD7"/>
    <w:rsid w:val="003E142D"/>
    <w:rsid w:val="003E1448"/>
    <w:rsid w:val="003E1514"/>
    <w:rsid w:val="003E2D23"/>
    <w:rsid w:val="003E318E"/>
    <w:rsid w:val="003E3436"/>
    <w:rsid w:val="003E3CF2"/>
    <w:rsid w:val="003E4100"/>
    <w:rsid w:val="003E49A1"/>
    <w:rsid w:val="003E5C7C"/>
    <w:rsid w:val="003E5DD6"/>
    <w:rsid w:val="003E63A9"/>
    <w:rsid w:val="003F0197"/>
    <w:rsid w:val="003F059A"/>
    <w:rsid w:val="003F1B94"/>
    <w:rsid w:val="003F2B02"/>
    <w:rsid w:val="003F3171"/>
    <w:rsid w:val="003F31BE"/>
    <w:rsid w:val="003F3880"/>
    <w:rsid w:val="003F403D"/>
    <w:rsid w:val="003F491D"/>
    <w:rsid w:val="003F5878"/>
    <w:rsid w:val="003F6176"/>
    <w:rsid w:val="003F6451"/>
    <w:rsid w:val="003F6CF5"/>
    <w:rsid w:val="003F6DD7"/>
    <w:rsid w:val="003F7B99"/>
    <w:rsid w:val="003F7C37"/>
    <w:rsid w:val="00401036"/>
    <w:rsid w:val="00404018"/>
    <w:rsid w:val="004043B4"/>
    <w:rsid w:val="004077D3"/>
    <w:rsid w:val="0041181D"/>
    <w:rsid w:val="00412173"/>
    <w:rsid w:val="004125D1"/>
    <w:rsid w:val="00412CB8"/>
    <w:rsid w:val="00412E21"/>
    <w:rsid w:val="004142C7"/>
    <w:rsid w:val="00414C58"/>
    <w:rsid w:val="004152C4"/>
    <w:rsid w:val="00415C5A"/>
    <w:rsid w:val="00415E43"/>
    <w:rsid w:val="004178D9"/>
    <w:rsid w:val="004208BD"/>
    <w:rsid w:val="00420A67"/>
    <w:rsid w:val="00420ADB"/>
    <w:rsid w:val="00420F1B"/>
    <w:rsid w:val="00420FF9"/>
    <w:rsid w:val="00421404"/>
    <w:rsid w:val="00421716"/>
    <w:rsid w:val="0042187A"/>
    <w:rsid w:val="00421C7F"/>
    <w:rsid w:val="00421E21"/>
    <w:rsid w:val="00422143"/>
    <w:rsid w:val="00422733"/>
    <w:rsid w:val="00422FBC"/>
    <w:rsid w:val="0042525F"/>
    <w:rsid w:val="00425535"/>
    <w:rsid w:val="004266A1"/>
    <w:rsid w:val="00426945"/>
    <w:rsid w:val="00427B30"/>
    <w:rsid w:val="00432CDD"/>
    <w:rsid w:val="00433D26"/>
    <w:rsid w:val="0043439C"/>
    <w:rsid w:val="00434795"/>
    <w:rsid w:val="004347D1"/>
    <w:rsid w:val="00434D9F"/>
    <w:rsid w:val="00437F3E"/>
    <w:rsid w:val="00440188"/>
    <w:rsid w:val="00440203"/>
    <w:rsid w:val="0044110B"/>
    <w:rsid w:val="004412FC"/>
    <w:rsid w:val="004413F9"/>
    <w:rsid w:val="00441D4F"/>
    <w:rsid w:val="004421AB"/>
    <w:rsid w:val="00442B1F"/>
    <w:rsid w:val="00442DFA"/>
    <w:rsid w:val="00444117"/>
    <w:rsid w:val="004445F0"/>
    <w:rsid w:val="00444EAE"/>
    <w:rsid w:val="004461C1"/>
    <w:rsid w:val="004478B3"/>
    <w:rsid w:val="00447EF4"/>
    <w:rsid w:val="0045084B"/>
    <w:rsid w:val="004513F3"/>
    <w:rsid w:val="004545B6"/>
    <w:rsid w:val="004547F8"/>
    <w:rsid w:val="00454DD4"/>
    <w:rsid w:val="00454F34"/>
    <w:rsid w:val="00455D6D"/>
    <w:rsid w:val="00455F26"/>
    <w:rsid w:val="004562D6"/>
    <w:rsid w:val="00456337"/>
    <w:rsid w:val="004567CC"/>
    <w:rsid w:val="00457034"/>
    <w:rsid w:val="00460168"/>
    <w:rsid w:val="00460995"/>
    <w:rsid w:val="00460CFD"/>
    <w:rsid w:val="004645D5"/>
    <w:rsid w:val="0046467B"/>
    <w:rsid w:val="00464861"/>
    <w:rsid w:val="0046524D"/>
    <w:rsid w:val="00465874"/>
    <w:rsid w:val="0046588F"/>
    <w:rsid w:val="00465CED"/>
    <w:rsid w:val="00465FC2"/>
    <w:rsid w:val="004670D1"/>
    <w:rsid w:val="00467ADB"/>
    <w:rsid w:val="00470A04"/>
    <w:rsid w:val="004714A7"/>
    <w:rsid w:val="00471886"/>
    <w:rsid w:val="00471EDC"/>
    <w:rsid w:val="00471FEE"/>
    <w:rsid w:val="004723CD"/>
    <w:rsid w:val="00472B46"/>
    <w:rsid w:val="0047304A"/>
    <w:rsid w:val="004730CE"/>
    <w:rsid w:val="00473407"/>
    <w:rsid w:val="00473486"/>
    <w:rsid w:val="00473AEF"/>
    <w:rsid w:val="00473EAF"/>
    <w:rsid w:val="00474E46"/>
    <w:rsid w:val="00474EA0"/>
    <w:rsid w:val="004760E1"/>
    <w:rsid w:val="004763B5"/>
    <w:rsid w:val="00476901"/>
    <w:rsid w:val="00477744"/>
    <w:rsid w:val="00477DB0"/>
    <w:rsid w:val="00480456"/>
    <w:rsid w:val="00480470"/>
    <w:rsid w:val="0048109E"/>
    <w:rsid w:val="00481C9B"/>
    <w:rsid w:val="0048234A"/>
    <w:rsid w:val="0048302C"/>
    <w:rsid w:val="0048321F"/>
    <w:rsid w:val="00484214"/>
    <w:rsid w:val="00484280"/>
    <w:rsid w:val="00484625"/>
    <w:rsid w:val="00484ADA"/>
    <w:rsid w:val="00484DC8"/>
    <w:rsid w:val="00484E19"/>
    <w:rsid w:val="00485392"/>
    <w:rsid w:val="004859CB"/>
    <w:rsid w:val="00486013"/>
    <w:rsid w:val="004874CC"/>
    <w:rsid w:val="00490278"/>
    <w:rsid w:val="00491367"/>
    <w:rsid w:val="004919CE"/>
    <w:rsid w:val="00494331"/>
    <w:rsid w:val="00494952"/>
    <w:rsid w:val="00495D25"/>
    <w:rsid w:val="00496FFA"/>
    <w:rsid w:val="004973BE"/>
    <w:rsid w:val="00497DB5"/>
    <w:rsid w:val="00497F91"/>
    <w:rsid w:val="004A1B91"/>
    <w:rsid w:val="004A205E"/>
    <w:rsid w:val="004A21D4"/>
    <w:rsid w:val="004A2F78"/>
    <w:rsid w:val="004A3505"/>
    <w:rsid w:val="004A42EC"/>
    <w:rsid w:val="004A4EB2"/>
    <w:rsid w:val="004A56CA"/>
    <w:rsid w:val="004A6D56"/>
    <w:rsid w:val="004A7011"/>
    <w:rsid w:val="004A777C"/>
    <w:rsid w:val="004B0AE1"/>
    <w:rsid w:val="004B1B3C"/>
    <w:rsid w:val="004B1BA9"/>
    <w:rsid w:val="004B2322"/>
    <w:rsid w:val="004B3559"/>
    <w:rsid w:val="004B4583"/>
    <w:rsid w:val="004B4D4F"/>
    <w:rsid w:val="004B548B"/>
    <w:rsid w:val="004B6200"/>
    <w:rsid w:val="004B64C9"/>
    <w:rsid w:val="004B685C"/>
    <w:rsid w:val="004C12FC"/>
    <w:rsid w:val="004C1631"/>
    <w:rsid w:val="004C3491"/>
    <w:rsid w:val="004C38AF"/>
    <w:rsid w:val="004C4A09"/>
    <w:rsid w:val="004C5BD7"/>
    <w:rsid w:val="004C5DF1"/>
    <w:rsid w:val="004C69BD"/>
    <w:rsid w:val="004C6C4F"/>
    <w:rsid w:val="004C71FF"/>
    <w:rsid w:val="004C7C6E"/>
    <w:rsid w:val="004D030A"/>
    <w:rsid w:val="004D050E"/>
    <w:rsid w:val="004D1A14"/>
    <w:rsid w:val="004D1C2D"/>
    <w:rsid w:val="004D21B9"/>
    <w:rsid w:val="004D25FB"/>
    <w:rsid w:val="004D2801"/>
    <w:rsid w:val="004D2802"/>
    <w:rsid w:val="004D2A3E"/>
    <w:rsid w:val="004D2FB0"/>
    <w:rsid w:val="004D3147"/>
    <w:rsid w:val="004D3671"/>
    <w:rsid w:val="004D3D30"/>
    <w:rsid w:val="004D40C2"/>
    <w:rsid w:val="004D48A6"/>
    <w:rsid w:val="004D4A89"/>
    <w:rsid w:val="004D589B"/>
    <w:rsid w:val="004D5D63"/>
    <w:rsid w:val="004D6BC3"/>
    <w:rsid w:val="004D6CC0"/>
    <w:rsid w:val="004E00D3"/>
    <w:rsid w:val="004E0567"/>
    <w:rsid w:val="004E1536"/>
    <w:rsid w:val="004E1FE4"/>
    <w:rsid w:val="004E20B0"/>
    <w:rsid w:val="004E249E"/>
    <w:rsid w:val="004E3061"/>
    <w:rsid w:val="004E326D"/>
    <w:rsid w:val="004E4D0C"/>
    <w:rsid w:val="004E5B3C"/>
    <w:rsid w:val="004E7AC3"/>
    <w:rsid w:val="004E7B93"/>
    <w:rsid w:val="004F1B86"/>
    <w:rsid w:val="004F2174"/>
    <w:rsid w:val="004F30A8"/>
    <w:rsid w:val="004F3ECD"/>
    <w:rsid w:val="004F44BE"/>
    <w:rsid w:val="004F576E"/>
    <w:rsid w:val="004F6B7B"/>
    <w:rsid w:val="004F722A"/>
    <w:rsid w:val="004F72C7"/>
    <w:rsid w:val="005003AD"/>
    <w:rsid w:val="005011A0"/>
    <w:rsid w:val="0050157D"/>
    <w:rsid w:val="00501978"/>
    <w:rsid w:val="00501AAE"/>
    <w:rsid w:val="00501C1B"/>
    <w:rsid w:val="005023DB"/>
    <w:rsid w:val="00503E52"/>
    <w:rsid w:val="00503E8E"/>
    <w:rsid w:val="00505783"/>
    <w:rsid w:val="00505E07"/>
    <w:rsid w:val="00506087"/>
    <w:rsid w:val="00510142"/>
    <w:rsid w:val="00510697"/>
    <w:rsid w:val="00512C36"/>
    <w:rsid w:val="00512C69"/>
    <w:rsid w:val="00512E38"/>
    <w:rsid w:val="00513319"/>
    <w:rsid w:val="005134F1"/>
    <w:rsid w:val="005147C9"/>
    <w:rsid w:val="00514E61"/>
    <w:rsid w:val="0051537E"/>
    <w:rsid w:val="005169B6"/>
    <w:rsid w:val="00516B27"/>
    <w:rsid w:val="00517935"/>
    <w:rsid w:val="0052010D"/>
    <w:rsid w:val="00521E16"/>
    <w:rsid w:val="0052304D"/>
    <w:rsid w:val="00524006"/>
    <w:rsid w:val="005255D0"/>
    <w:rsid w:val="0052578D"/>
    <w:rsid w:val="00527442"/>
    <w:rsid w:val="00527543"/>
    <w:rsid w:val="00527C48"/>
    <w:rsid w:val="0053097D"/>
    <w:rsid w:val="00531366"/>
    <w:rsid w:val="00531DCB"/>
    <w:rsid w:val="00532C44"/>
    <w:rsid w:val="00533096"/>
    <w:rsid w:val="00533A59"/>
    <w:rsid w:val="00534444"/>
    <w:rsid w:val="005356C0"/>
    <w:rsid w:val="00535AA0"/>
    <w:rsid w:val="00535FB0"/>
    <w:rsid w:val="00537B74"/>
    <w:rsid w:val="00537DAF"/>
    <w:rsid w:val="00541725"/>
    <w:rsid w:val="00542107"/>
    <w:rsid w:val="005425F9"/>
    <w:rsid w:val="005445E3"/>
    <w:rsid w:val="0054515F"/>
    <w:rsid w:val="0054585B"/>
    <w:rsid w:val="00545C86"/>
    <w:rsid w:val="00545DF9"/>
    <w:rsid w:val="00547587"/>
    <w:rsid w:val="0055110E"/>
    <w:rsid w:val="00552141"/>
    <w:rsid w:val="005521BA"/>
    <w:rsid w:val="00553972"/>
    <w:rsid w:val="00554150"/>
    <w:rsid w:val="00554B3F"/>
    <w:rsid w:val="00554DB9"/>
    <w:rsid w:val="00556952"/>
    <w:rsid w:val="00556A75"/>
    <w:rsid w:val="0055702D"/>
    <w:rsid w:val="00557B4A"/>
    <w:rsid w:val="00557DF7"/>
    <w:rsid w:val="00560625"/>
    <w:rsid w:val="00561733"/>
    <w:rsid w:val="005623B2"/>
    <w:rsid w:val="0056305F"/>
    <w:rsid w:val="00563534"/>
    <w:rsid w:val="005641F1"/>
    <w:rsid w:val="0056426C"/>
    <w:rsid w:val="00565C43"/>
    <w:rsid w:val="00567643"/>
    <w:rsid w:val="00570C2A"/>
    <w:rsid w:val="0057128B"/>
    <w:rsid w:val="00572409"/>
    <w:rsid w:val="00572834"/>
    <w:rsid w:val="0057340D"/>
    <w:rsid w:val="0057348C"/>
    <w:rsid w:val="00573BF2"/>
    <w:rsid w:val="00573DC8"/>
    <w:rsid w:val="00573E4B"/>
    <w:rsid w:val="00577D03"/>
    <w:rsid w:val="00577F1C"/>
    <w:rsid w:val="00580196"/>
    <w:rsid w:val="0058161C"/>
    <w:rsid w:val="00581AA3"/>
    <w:rsid w:val="00582EA5"/>
    <w:rsid w:val="0058358F"/>
    <w:rsid w:val="00583619"/>
    <w:rsid w:val="00583836"/>
    <w:rsid w:val="005838DD"/>
    <w:rsid w:val="00584BFF"/>
    <w:rsid w:val="00585C28"/>
    <w:rsid w:val="00586047"/>
    <w:rsid w:val="00586338"/>
    <w:rsid w:val="00586818"/>
    <w:rsid w:val="0058786F"/>
    <w:rsid w:val="0059145F"/>
    <w:rsid w:val="00593487"/>
    <w:rsid w:val="005944DA"/>
    <w:rsid w:val="005A030A"/>
    <w:rsid w:val="005A07B9"/>
    <w:rsid w:val="005A1A80"/>
    <w:rsid w:val="005A1D93"/>
    <w:rsid w:val="005A247C"/>
    <w:rsid w:val="005A38DC"/>
    <w:rsid w:val="005A3F26"/>
    <w:rsid w:val="005A4069"/>
    <w:rsid w:val="005A4137"/>
    <w:rsid w:val="005A47DF"/>
    <w:rsid w:val="005A4B19"/>
    <w:rsid w:val="005A550A"/>
    <w:rsid w:val="005A56A2"/>
    <w:rsid w:val="005A573F"/>
    <w:rsid w:val="005A575A"/>
    <w:rsid w:val="005A5AB0"/>
    <w:rsid w:val="005A5BD8"/>
    <w:rsid w:val="005A5BEA"/>
    <w:rsid w:val="005A5CB4"/>
    <w:rsid w:val="005A6740"/>
    <w:rsid w:val="005A6EAC"/>
    <w:rsid w:val="005A746B"/>
    <w:rsid w:val="005A7CD6"/>
    <w:rsid w:val="005B0C22"/>
    <w:rsid w:val="005B15CD"/>
    <w:rsid w:val="005B1EEE"/>
    <w:rsid w:val="005B34F4"/>
    <w:rsid w:val="005B5714"/>
    <w:rsid w:val="005B5829"/>
    <w:rsid w:val="005B600F"/>
    <w:rsid w:val="005B6495"/>
    <w:rsid w:val="005B6999"/>
    <w:rsid w:val="005B6C39"/>
    <w:rsid w:val="005B715C"/>
    <w:rsid w:val="005B7D72"/>
    <w:rsid w:val="005C0872"/>
    <w:rsid w:val="005C221E"/>
    <w:rsid w:val="005C44D9"/>
    <w:rsid w:val="005C554C"/>
    <w:rsid w:val="005C5608"/>
    <w:rsid w:val="005C5621"/>
    <w:rsid w:val="005C613E"/>
    <w:rsid w:val="005C64A2"/>
    <w:rsid w:val="005C64F0"/>
    <w:rsid w:val="005C6CF2"/>
    <w:rsid w:val="005C7287"/>
    <w:rsid w:val="005C7CCD"/>
    <w:rsid w:val="005D0A86"/>
    <w:rsid w:val="005D11E0"/>
    <w:rsid w:val="005D1E53"/>
    <w:rsid w:val="005D2193"/>
    <w:rsid w:val="005D2335"/>
    <w:rsid w:val="005D2507"/>
    <w:rsid w:val="005D45A0"/>
    <w:rsid w:val="005D6312"/>
    <w:rsid w:val="005D6A0A"/>
    <w:rsid w:val="005D6C88"/>
    <w:rsid w:val="005D7F7C"/>
    <w:rsid w:val="005E2B20"/>
    <w:rsid w:val="005E3906"/>
    <w:rsid w:val="005E59AC"/>
    <w:rsid w:val="005E6DE0"/>
    <w:rsid w:val="005E72EE"/>
    <w:rsid w:val="005F0515"/>
    <w:rsid w:val="005F0554"/>
    <w:rsid w:val="005F13F2"/>
    <w:rsid w:val="005F1515"/>
    <w:rsid w:val="005F24C9"/>
    <w:rsid w:val="005F42F2"/>
    <w:rsid w:val="005F4E0C"/>
    <w:rsid w:val="005F61BB"/>
    <w:rsid w:val="005F6286"/>
    <w:rsid w:val="005F7740"/>
    <w:rsid w:val="006000EF"/>
    <w:rsid w:val="00600642"/>
    <w:rsid w:val="00600694"/>
    <w:rsid w:val="00601CC9"/>
    <w:rsid w:val="006024CC"/>
    <w:rsid w:val="00602625"/>
    <w:rsid w:val="00603B25"/>
    <w:rsid w:val="0060539A"/>
    <w:rsid w:val="0060619C"/>
    <w:rsid w:val="006062E6"/>
    <w:rsid w:val="00607033"/>
    <w:rsid w:val="00607F1B"/>
    <w:rsid w:val="00610460"/>
    <w:rsid w:val="00610555"/>
    <w:rsid w:val="00610A91"/>
    <w:rsid w:val="0061159E"/>
    <w:rsid w:val="006120DD"/>
    <w:rsid w:val="0061253C"/>
    <w:rsid w:val="00612854"/>
    <w:rsid w:val="006139D4"/>
    <w:rsid w:val="0061427D"/>
    <w:rsid w:val="006153B9"/>
    <w:rsid w:val="00615CE1"/>
    <w:rsid w:val="00616599"/>
    <w:rsid w:val="006176D4"/>
    <w:rsid w:val="00617861"/>
    <w:rsid w:val="00621285"/>
    <w:rsid w:val="00622D7A"/>
    <w:rsid w:val="00623526"/>
    <w:rsid w:val="0062370C"/>
    <w:rsid w:val="0062383B"/>
    <w:rsid w:val="00623FA2"/>
    <w:rsid w:val="006247BE"/>
    <w:rsid w:val="00625FA4"/>
    <w:rsid w:val="0062648D"/>
    <w:rsid w:val="00626FAA"/>
    <w:rsid w:val="006275CE"/>
    <w:rsid w:val="006313A6"/>
    <w:rsid w:val="006320EA"/>
    <w:rsid w:val="006328F8"/>
    <w:rsid w:val="006335DA"/>
    <w:rsid w:val="00634510"/>
    <w:rsid w:val="00634889"/>
    <w:rsid w:val="00635E3A"/>
    <w:rsid w:val="00636FE0"/>
    <w:rsid w:val="0064267E"/>
    <w:rsid w:val="00643357"/>
    <w:rsid w:val="0064352B"/>
    <w:rsid w:val="00643FBD"/>
    <w:rsid w:val="006446C8"/>
    <w:rsid w:val="006454B3"/>
    <w:rsid w:val="00645EE5"/>
    <w:rsid w:val="00646045"/>
    <w:rsid w:val="0064775C"/>
    <w:rsid w:val="006477F1"/>
    <w:rsid w:val="0065046A"/>
    <w:rsid w:val="006506C2"/>
    <w:rsid w:val="00650B87"/>
    <w:rsid w:val="00650CCD"/>
    <w:rsid w:val="006525BE"/>
    <w:rsid w:val="00652AAE"/>
    <w:rsid w:val="00653D9A"/>
    <w:rsid w:val="00654D11"/>
    <w:rsid w:val="006560C2"/>
    <w:rsid w:val="0065753B"/>
    <w:rsid w:val="006576D6"/>
    <w:rsid w:val="00657F30"/>
    <w:rsid w:val="006603C2"/>
    <w:rsid w:val="00660AD4"/>
    <w:rsid w:val="00660FF6"/>
    <w:rsid w:val="00661CFE"/>
    <w:rsid w:val="006625BF"/>
    <w:rsid w:val="006628E5"/>
    <w:rsid w:val="00662D7A"/>
    <w:rsid w:val="00663220"/>
    <w:rsid w:val="00663D08"/>
    <w:rsid w:val="006640D9"/>
    <w:rsid w:val="00664A80"/>
    <w:rsid w:val="00666A3E"/>
    <w:rsid w:val="00667057"/>
    <w:rsid w:val="00667C22"/>
    <w:rsid w:val="006706DD"/>
    <w:rsid w:val="00670FA8"/>
    <w:rsid w:val="006710A3"/>
    <w:rsid w:val="00671799"/>
    <w:rsid w:val="006717AB"/>
    <w:rsid w:val="00671CBE"/>
    <w:rsid w:val="00671DC5"/>
    <w:rsid w:val="00672621"/>
    <w:rsid w:val="00672AFF"/>
    <w:rsid w:val="00672DA6"/>
    <w:rsid w:val="00673378"/>
    <w:rsid w:val="0067374B"/>
    <w:rsid w:val="00673A48"/>
    <w:rsid w:val="00673AFE"/>
    <w:rsid w:val="00673BB7"/>
    <w:rsid w:val="00674AE7"/>
    <w:rsid w:val="006753EA"/>
    <w:rsid w:val="006757CC"/>
    <w:rsid w:val="006776DC"/>
    <w:rsid w:val="0067791C"/>
    <w:rsid w:val="00682FE3"/>
    <w:rsid w:val="00683058"/>
    <w:rsid w:val="00683502"/>
    <w:rsid w:val="006835FD"/>
    <w:rsid w:val="00683A39"/>
    <w:rsid w:val="00684495"/>
    <w:rsid w:val="00685934"/>
    <w:rsid w:val="00686810"/>
    <w:rsid w:val="00687000"/>
    <w:rsid w:val="00690004"/>
    <w:rsid w:val="006902DA"/>
    <w:rsid w:val="00690BE9"/>
    <w:rsid w:val="00691396"/>
    <w:rsid w:val="006913A6"/>
    <w:rsid w:val="006917BC"/>
    <w:rsid w:val="00691F11"/>
    <w:rsid w:val="00691FDE"/>
    <w:rsid w:val="00693950"/>
    <w:rsid w:val="00695778"/>
    <w:rsid w:val="00695C70"/>
    <w:rsid w:val="006973BF"/>
    <w:rsid w:val="00697723"/>
    <w:rsid w:val="00697B93"/>
    <w:rsid w:val="00697BB3"/>
    <w:rsid w:val="00697FAA"/>
    <w:rsid w:val="006A0231"/>
    <w:rsid w:val="006A0B12"/>
    <w:rsid w:val="006A0BE3"/>
    <w:rsid w:val="006A0FAC"/>
    <w:rsid w:val="006A106D"/>
    <w:rsid w:val="006A10F7"/>
    <w:rsid w:val="006A3114"/>
    <w:rsid w:val="006A5285"/>
    <w:rsid w:val="006A6904"/>
    <w:rsid w:val="006A7FDC"/>
    <w:rsid w:val="006B00A2"/>
    <w:rsid w:val="006B0422"/>
    <w:rsid w:val="006B0A3E"/>
    <w:rsid w:val="006B178B"/>
    <w:rsid w:val="006B2F4F"/>
    <w:rsid w:val="006B31BF"/>
    <w:rsid w:val="006B38CA"/>
    <w:rsid w:val="006B55CE"/>
    <w:rsid w:val="006B560F"/>
    <w:rsid w:val="006B6415"/>
    <w:rsid w:val="006B6608"/>
    <w:rsid w:val="006B754F"/>
    <w:rsid w:val="006C2064"/>
    <w:rsid w:val="006C247C"/>
    <w:rsid w:val="006C252D"/>
    <w:rsid w:val="006C2749"/>
    <w:rsid w:val="006C3772"/>
    <w:rsid w:val="006C613A"/>
    <w:rsid w:val="006C69E6"/>
    <w:rsid w:val="006C7BA6"/>
    <w:rsid w:val="006D06A6"/>
    <w:rsid w:val="006D11F5"/>
    <w:rsid w:val="006D1EDA"/>
    <w:rsid w:val="006D20EB"/>
    <w:rsid w:val="006D3265"/>
    <w:rsid w:val="006D4D46"/>
    <w:rsid w:val="006D5B69"/>
    <w:rsid w:val="006D615C"/>
    <w:rsid w:val="006D6A47"/>
    <w:rsid w:val="006D6D95"/>
    <w:rsid w:val="006E0340"/>
    <w:rsid w:val="006E0CB9"/>
    <w:rsid w:val="006E1DB7"/>
    <w:rsid w:val="006E25B0"/>
    <w:rsid w:val="006E2BCB"/>
    <w:rsid w:val="006E3E67"/>
    <w:rsid w:val="006E467C"/>
    <w:rsid w:val="006E5405"/>
    <w:rsid w:val="006E5676"/>
    <w:rsid w:val="006E5757"/>
    <w:rsid w:val="006E6491"/>
    <w:rsid w:val="006E695D"/>
    <w:rsid w:val="006E79BB"/>
    <w:rsid w:val="006E7C49"/>
    <w:rsid w:val="006F1C78"/>
    <w:rsid w:val="006F1D7C"/>
    <w:rsid w:val="006F2170"/>
    <w:rsid w:val="006F2270"/>
    <w:rsid w:val="006F3060"/>
    <w:rsid w:val="006F360B"/>
    <w:rsid w:val="006F44FF"/>
    <w:rsid w:val="006F45FE"/>
    <w:rsid w:val="006F477C"/>
    <w:rsid w:val="006F4F2C"/>
    <w:rsid w:val="006F5B53"/>
    <w:rsid w:val="006F7D4F"/>
    <w:rsid w:val="00700471"/>
    <w:rsid w:val="00700D85"/>
    <w:rsid w:val="00700E00"/>
    <w:rsid w:val="0070107F"/>
    <w:rsid w:val="0070179B"/>
    <w:rsid w:val="00701958"/>
    <w:rsid w:val="00702048"/>
    <w:rsid w:val="00702416"/>
    <w:rsid w:val="007027AE"/>
    <w:rsid w:val="00702882"/>
    <w:rsid w:val="007037F5"/>
    <w:rsid w:val="00704B1C"/>
    <w:rsid w:val="00705329"/>
    <w:rsid w:val="00705AED"/>
    <w:rsid w:val="00707351"/>
    <w:rsid w:val="00710138"/>
    <w:rsid w:val="007107FD"/>
    <w:rsid w:val="00712528"/>
    <w:rsid w:val="007138B6"/>
    <w:rsid w:val="00713C70"/>
    <w:rsid w:val="00714610"/>
    <w:rsid w:val="00715D3F"/>
    <w:rsid w:val="00715FB4"/>
    <w:rsid w:val="00717BEC"/>
    <w:rsid w:val="00717C68"/>
    <w:rsid w:val="00721E06"/>
    <w:rsid w:val="00723A40"/>
    <w:rsid w:val="0072411A"/>
    <w:rsid w:val="00724C89"/>
    <w:rsid w:val="00725B5C"/>
    <w:rsid w:val="0072635E"/>
    <w:rsid w:val="00726571"/>
    <w:rsid w:val="007268AB"/>
    <w:rsid w:val="007275AF"/>
    <w:rsid w:val="007277E0"/>
    <w:rsid w:val="00730ACF"/>
    <w:rsid w:val="00730BF3"/>
    <w:rsid w:val="00730E2B"/>
    <w:rsid w:val="0073220D"/>
    <w:rsid w:val="00732866"/>
    <w:rsid w:val="00733D09"/>
    <w:rsid w:val="00733E27"/>
    <w:rsid w:val="0073408C"/>
    <w:rsid w:val="007340C2"/>
    <w:rsid w:val="00735342"/>
    <w:rsid w:val="00735A4D"/>
    <w:rsid w:val="0073656E"/>
    <w:rsid w:val="007365F8"/>
    <w:rsid w:val="00737E78"/>
    <w:rsid w:val="00740875"/>
    <w:rsid w:val="00740D69"/>
    <w:rsid w:val="0074267D"/>
    <w:rsid w:val="00742CD0"/>
    <w:rsid w:val="00743B1C"/>
    <w:rsid w:val="007444A5"/>
    <w:rsid w:val="00744CE4"/>
    <w:rsid w:val="00745241"/>
    <w:rsid w:val="007452ED"/>
    <w:rsid w:val="0074546F"/>
    <w:rsid w:val="00745D20"/>
    <w:rsid w:val="00746181"/>
    <w:rsid w:val="00747148"/>
    <w:rsid w:val="0074776D"/>
    <w:rsid w:val="007504F9"/>
    <w:rsid w:val="0075128C"/>
    <w:rsid w:val="00751E14"/>
    <w:rsid w:val="00755F6A"/>
    <w:rsid w:val="00756869"/>
    <w:rsid w:val="00756CD8"/>
    <w:rsid w:val="00757A3C"/>
    <w:rsid w:val="00760D15"/>
    <w:rsid w:val="007617AF"/>
    <w:rsid w:val="0076251C"/>
    <w:rsid w:val="007628F1"/>
    <w:rsid w:val="00762EA5"/>
    <w:rsid w:val="00763C9A"/>
    <w:rsid w:val="007649AB"/>
    <w:rsid w:val="00765CD0"/>
    <w:rsid w:val="007671BB"/>
    <w:rsid w:val="00767B6C"/>
    <w:rsid w:val="007713D3"/>
    <w:rsid w:val="00772E4D"/>
    <w:rsid w:val="00773185"/>
    <w:rsid w:val="007732BC"/>
    <w:rsid w:val="00773B4E"/>
    <w:rsid w:val="00774225"/>
    <w:rsid w:val="00775704"/>
    <w:rsid w:val="00775FDB"/>
    <w:rsid w:val="00776B75"/>
    <w:rsid w:val="007774A1"/>
    <w:rsid w:val="00777E11"/>
    <w:rsid w:val="00780825"/>
    <w:rsid w:val="00781102"/>
    <w:rsid w:val="00784C29"/>
    <w:rsid w:val="00786034"/>
    <w:rsid w:val="0078635F"/>
    <w:rsid w:val="00786C6C"/>
    <w:rsid w:val="007875F6"/>
    <w:rsid w:val="00787BBB"/>
    <w:rsid w:val="007906DE"/>
    <w:rsid w:val="0079175B"/>
    <w:rsid w:val="007926CF"/>
    <w:rsid w:val="007930F9"/>
    <w:rsid w:val="00793C8D"/>
    <w:rsid w:val="007945A0"/>
    <w:rsid w:val="0079499A"/>
    <w:rsid w:val="007952EA"/>
    <w:rsid w:val="00796857"/>
    <w:rsid w:val="00796C53"/>
    <w:rsid w:val="00796DE5"/>
    <w:rsid w:val="00797484"/>
    <w:rsid w:val="0079758C"/>
    <w:rsid w:val="00797B95"/>
    <w:rsid w:val="007A2A73"/>
    <w:rsid w:val="007A2CCC"/>
    <w:rsid w:val="007A325C"/>
    <w:rsid w:val="007A53F6"/>
    <w:rsid w:val="007A5A11"/>
    <w:rsid w:val="007A5BEE"/>
    <w:rsid w:val="007A5FB9"/>
    <w:rsid w:val="007A643D"/>
    <w:rsid w:val="007A6D4B"/>
    <w:rsid w:val="007A6E02"/>
    <w:rsid w:val="007A6E80"/>
    <w:rsid w:val="007A7FE7"/>
    <w:rsid w:val="007B0D1A"/>
    <w:rsid w:val="007B0E70"/>
    <w:rsid w:val="007B1282"/>
    <w:rsid w:val="007B178A"/>
    <w:rsid w:val="007B1C31"/>
    <w:rsid w:val="007B2CB4"/>
    <w:rsid w:val="007B3E15"/>
    <w:rsid w:val="007B413F"/>
    <w:rsid w:val="007B55C7"/>
    <w:rsid w:val="007B614E"/>
    <w:rsid w:val="007B62DF"/>
    <w:rsid w:val="007B6362"/>
    <w:rsid w:val="007B6A91"/>
    <w:rsid w:val="007B7044"/>
    <w:rsid w:val="007C1772"/>
    <w:rsid w:val="007C3E99"/>
    <w:rsid w:val="007C42B8"/>
    <w:rsid w:val="007C42FB"/>
    <w:rsid w:val="007C4516"/>
    <w:rsid w:val="007C4BE4"/>
    <w:rsid w:val="007C57EC"/>
    <w:rsid w:val="007C6056"/>
    <w:rsid w:val="007C628A"/>
    <w:rsid w:val="007C6A2B"/>
    <w:rsid w:val="007D0341"/>
    <w:rsid w:val="007D0EB2"/>
    <w:rsid w:val="007D2FD8"/>
    <w:rsid w:val="007D3CA3"/>
    <w:rsid w:val="007D4468"/>
    <w:rsid w:val="007D4E7A"/>
    <w:rsid w:val="007D540D"/>
    <w:rsid w:val="007D60B0"/>
    <w:rsid w:val="007D6401"/>
    <w:rsid w:val="007D6C51"/>
    <w:rsid w:val="007D79C5"/>
    <w:rsid w:val="007E007F"/>
    <w:rsid w:val="007E0200"/>
    <w:rsid w:val="007E2F7B"/>
    <w:rsid w:val="007E37D9"/>
    <w:rsid w:val="007E4DEF"/>
    <w:rsid w:val="007E555D"/>
    <w:rsid w:val="007E5C11"/>
    <w:rsid w:val="007E724C"/>
    <w:rsid w:val="007E7EDC"/>
    <w:rsid w:val="007F2115"/>
    <w:rsid w:val="007F253D"/>
    <w:rsid w:val="007F2A5A"/>
    <w:rsid w:val="007F3187"/>
    <w:rsid w:val="007F3591"/>
    <w:rsid w:val="007F3A54"/>
    <w:rsid w:val="007F3A70"/>
    <w:rsid w:val="007F462A"/>
    <w:rsid w:val="007F5F25"/>
    <w:rsid w:val="007F7501"/>
    <w:rsid w:val="008007DD"/>
    <w:rsid w:val="008015AF"/>
    <w:rsid w:val="00801FE3"/>
    <w:rsid w:val="008037D2"/>
    <w:rsid w:val="008040B0"/>
    <w:rsid w:val="00804D1D"/>
    <w:rsid w:val="008056C9"/>
    <w:rsid w:val="00805A60"/>
    <w:rsid w:val="008079A5"/>
    <w:rsid w:val="0081032E"/>
    <w:rsid w:val="00810391"/>
    <w:rsid w:val="008104F7"/>
    <w:rsid w:val="008121BC"/>
    <w:rsid w:val="00812FCA"/>
    <w:rsid w:val="00813085"/>
    <w:rsid w:val="00813890"/>
    <w:rsid w:val="00813980"/>
    <w:rsid w:val="00813A0A"/>
    <w:rsid w:val="0081442A"/>
    <w:rsid w:val="0081486F"/>
    <w:rsid w:val="00814893"/>
    <w:rsid w:val="008152DF"/>
    <w:rsid w:val="00815BD3"/>
    <w:rsid w:val="00815E18"/>
    <w:rsid w:val="00816936"/>
    <w:rsid w:val="00816BDE"/>
    <w:rsid w:val="008176CC"/>
    <w:rsid w:val="008201FB"/>
    <w:rsid w:val="00820820"/>
    <w:rsid w:val="00820B88"/>
    <w:rsid w:val="0082177A"/>
    <w:rsid w:val="00823DDD"/>
    <w:rsid w:val="008241EC"/>
    <w:rsid w:val="00824759"/>
    <w:rsid w:val="00824E6E"/>
    <w:rsid w:val="008256E6"/>
    <w:rsid w:val="008257A6"/>
    <w:rsid w:val="00825CEF"/>
    <w:rsid w:val="0082606A"/>
    <w:rsid w:val="00826225"/>
    <w:rsid w:val="00826E9E"/>
    <w:rsid w:val="00831048"/>
    <w:rsid w:val="008317B3"/>
    <w:rsid w:val="0083256A"/>
    <w:rsid w:val="00832B49"/>
    <w:rsid w:val="00833E7D"/>
    <w:rsid w:val="00840B5C"/>
    <w:rsid w:val="00842125"/>
    <w:rsid w:val="008421A9"/>
    <w:rsid w:val="008429BA"/>
    <w:rsid w:val="00843824"/>
    <w:rsid w:val="00844627"/>
    <w:rsid w:val="00844F0F"/>
    <w:rsid w:val="00845365"/>
    <w:rsid w:val="0084559C"/>
    <w:rsid w:val="008459E1"/>
    <w:rsid w:val="00845B73"/>
    <w:rsid w:val="00846479"/>
    <w:rsid w:val="00847127"/>
    <w:rsid w:val="00847195"/>
    <w:rsid w:val="00847B2C"/>
    <w:rsid w:val="008506E3"/>
    <w:rsid w:val="008507A5"/>
    <w:rsid w:val="00851227"/>
    <w:rsid w:val="008514B4"/>
    <w:rsid w:val="00851E83"/>
    <w:rsid w:val="008531FB"/>
    <w:rsid w:val="00853DF8"/>
    <w:rsid w:val="00855C34"/>
    <w:rsid w:val="00855D48"/>
    <w:rsid w:val="0085659C"/>
    <w:rsid w:val="00856A46"/>
    <w:rsid w:val="00856F1E"/>
    <w:rsid w:val="00856FD1"/>
    <w:rsid w:val="0086015C"/>
    <w:rsid w:val="00860315"/>
    <w:rsid w:val="00860ADF"/>
    <w:rsid w:val="00861456"/>
    <w:rsid w:val="00861935"/>
    <w:rsid w:val="0086205C"/>
    <w:rsid w:val="00862240"/>
    <w:rsid w:val="0086282E"/>
    <w:rsid w:val="00862D8A"/>
    <w:rsid w:val="00864B8F"/>
    <w:rsid w:val="00865225"/>
    <w:rsid w:val="00865442"/>
    <w:rsid w:val="008656F2"/>
    <w:rsid w:val="00867B7D"/>
    <w:rsid w:val="00870677"/>
    <w:rsid w:val="0087194F"/>
    <w:rsid w:val="00871EDC"/>
    <w:rsid w:val="00874DA8"/>
    <w:rsid w:val="0087581C"/>
    <w:rsid w:val="008760E9"/>
    <w:rsid w:val="00876141"/>
    <w:rsid w:val="00876AD6"/>
    <w:rsid w:val="00876E13"/>
    <w:rsid w:val="00877558"/>
    <w:rsid w:val="00881BCD"/>
    <w:rsid w:val="00881CD3"/>
    <w:rsid w:val="00881FE6"/>
    <w:rsid w:val="00882372"/>
    <w:rsid w:val="008832F0"/>
    <w:rsid w:val="00883557"/>
    <w:rsid w:val="0088408F"/>
    <w:rsid w:val="00886CFA"/>
    <w:rsid w:val="00887AD2"/>
    <w:rsid w:val="00887CF6"/>
    <w:rsid w:val="00890036"/>
    <w:rsid w:val="00890A13"/>
    <w:rsid w:val="008926CA"/>
    <w:rsid w:val="00894100"/>
    <w:rsid w:val="00894C2D"/>
    <w:rsid w:val="00895040"/>
    <w:rsid w:val="00895050"/>
    <w:rsid w:val="00895348"/>
    <w:rsid w:val="0089585D"/>
    <w:rsid w:val="0089748D"/>
    <w:rsid w:val="00897B29"/>
    <w:rsid w:val="00897B37"/>
    <w:rsid w:val="00897EA6"/>
    <w:rsid w:val="008A0F60"/>
    <w:rsid w:val="008A1B4C"/>
    <w:rsid w:val="008A2B0F"/>
    <w:rsid w:val="008A2FA3"/>
    <w:rsid w:val="008A4272"/>
    <w:rsid w:val="008A6194"/>
    <w:rsid w:val="008A64B5"/>
    <w:rsid w:val="008A67B6"/>
    <w:rsid w:val="008A7598"/>
    <w:rsid w:val="008B2337"/>
    <w:rsid w:val="008B2596"/>
    <w:rsid w:val="008B4518"/>
    <w:rsid w:val="008B47D8"/>
    <w:rsid w:val="008B5025"/>
    <w:rsid w:val="008B5D80"/>
    <w:rsid w:val="008B60C6"/>
    <w:rsid w:val="008B76E3"/>
    <w:rsid w:val="008B77B5"/>
    <w:rsid w:val="008C0891"/>
    <w:rsid w:val="008C0EC5"/>
    <w:rsid w:val="008C1129"/>
    <w:rsid w:val="008C14E1"/>
    <w:rsid w:val="008C2338"/>
    <w:rsid w:val="008C311D"/>
    <w:rsid w:val="008C40FB"/>
    <w:rsid w:val="008C5C31"/>
    <w:rsid w:val="008C5F34"/>
    <w:rsid w:val="008C6642"/>
    <w:rsid w:val="008C6C35"/>
    <w:rsid w:val="008C6F65"/>
    <w:rsid w:val="008D05AD"/>
    <w:rsid w:val="008D0635"/>
    <w:rsid w:val="008D1A2F"/>
    <w:rsid w:val="008D3095"/>
    <w:rsid w:val="008D40D4"/>
    <w:rsid w:val="008D71DA"/>
    <w:rsid w:val="008E0080"/>
    <w:rsid w:val="008E01BA"/>
    <w:rsid w:val="008E022E"/>
    <w:rsid w:val="008E04EF"/>
    <w:rsid w:val="008E0C97"/>
    <w:rsid w:val="008E1739"/>
    <w:rsid w:val="008E1F8F"/>
    <w:rsid w:val="008E405D"/>
    <w:rsid w:val="008E598C"/>
    <w:rsid w:val="008E5B08"/>
    <w:rsid w:val="008E633C"/>
    <w:rsid w:val="008E65B2"/>
    <w:rsid w:val="008E7F0B"/>
    <w:rsid w:val="008E7F5B"/>
    <w:rsid w:val="008F01AD"/>
    <w:rsid w:val="008F0291"/>
    <w:rsid w:val="008F0ACE"/>
    <w:rsid w:val="008F0E32"/>
    <w:rsid w:val="008F3B37"/>
    <w:rsid w:val="008F4B6E"/>
    <w:rsid w:val="008F62AF"/>
    <w:rsid w:val="008F7E4F"/>
    <w:rsid w:val="009000A6"/>
    <w:rsid w:val="00901016"/>
    <w:rsid w:val="00901632"/>
    <w:rsid w:val="00902E66"/>
    <w:rsid w:val="009032D5"/>
    <w:rsid w:val="00903FF1"/>
    <w:rsid w:val="00904921"/>
    <w:rsid w:val="00905EAF"/>
    <w:rsid w:val="00906C01"/>
    <w:rsid w:val="00907388"/>
    <w:rsid w:val="00907989"/>
    <w:rsid w:val="00907B58"/>
    <w:rsid w:val="00907F5A"/>
    <w:rsid w:val="00910BE9"/>
    <w:rsid w:val="00913AA4"/>
    <w:rsid w:val="009143A9"/>
    <w:rsid w:val="0091477B"/>
    <w:rsid w:val="009156B1"/>
    <w:rsid w:val="00915B50"/>
    <w:rsid w:val="00916D64"/>
    <w:rsid w:val="00917910"/>
    <w:rsid w:val="00920085"/>
    <w:rsid w:val="009201F2"/>
    <w:rsid w:val="00920EC1"/>
    <w:rsid w:val="00920F62"/>
    <w:rsid w:val="00921FEE"/>
    <w:rsid w:val="009224C1"/>
    <w:rsid w:val="0092252C"/>
    <w:rsid w:val="00923755"/>
    <w:rsid w:val="00924011"/>
    <w:rsid w:val="00924885"/>
    <w:rsid w:val="00924891"/>
    <w:rsid w:val="009258A1"/>
    <w:rsid w:val="0092776A"/>
    <w:rsid w:val="0093024A"/>
    <w:rsid w:val="0093041D"/>
    <w:rsid w:val="00930C65"/>
    <w:rsid w:val="00931FBA"/>
    <w:rsid w:val="0093234F"/>
    <w:rsid w:val="0093264F"/>
    <w:rsid w:val="00932C41"/>
    <w:rsid w:val="009341E4"/>
    <w:rsid w:val="0093482C"/>
    <w:rsid w:val="009348A4"/>
    <w:rsid w:val="009351A7"/>
    <w:rsid w:val="00936A8E"/>
    <w:rsid w:val="00937272"/>
    <w:rsid w:val="009378C5"/>
    <w:rsid w:val="00937E0E"/>
    <w:rsid w:val="0094061F"/>
    <w:rsid w:val="00942516"/>
    <w:rsid w:val="009425E1"/>
    <w:rsid w:val="00943D10"/>
    <w:rsid w:val="00943EC5"/>
    <w:rsid w:val="0094568F"/>
    <w:rsid w:val="00951C1E"/>
    <w:rsid w:val="009524C7"/>
    <w:rsid w:val="00952D94"/>
    <w:rsid w:val="00953193"/>
    <w:rsid w:val="00953A09"/>
    <w:rsid w:val="00954474"/>
    <w:rsid w:val="00954966"/>
    <w:rsid w:val="0095760D"/>
    <w:rsid w:val="00962226"/>
    <w:rsid w:val="00963751"/>
    <w:rsid w:val="00963989"/>
    <w:rsid w:val="00963F54"/>
    <w:rsid w:val="009645F1"/>
    <w:rsid w:val="009662F0"/>
    <w:rsid w:val="00967C71"/>
    <w:rsid w:val="0097039E"/>
    <w:rsid w:val="00970C03"/>
    <w:rsid w:val="0097161E"/>
    <w:rsid w:val="00972C9B"/>
    <w:rsid w:val="00973F7F"/>
    <w:rsid w:val="009757DB"/>
    <w:rsid w:val="00975B89"/>
    <w:rsid w:val="00975D41"/>
    <w:rsid w:val="0097663A"/>
    <w:rsid w:val="00976C5B"/>
    <w:rsid w:val="0097721A"/>
    <w:rsid w:val="009775A5"/>
    <w:rsid w:val="00977704"/>
    <w:rsid w:val="009777E0"/>
    <w:rsid w:val="00980682"/>
    <w:rsid w:val="009814A6"/>
    <w:rsid w:val="00981510"/>
    <w:rsid w:val="00981583"/>
    <w:rsid w:val="009825E1"/>
    <w:rsid w:val="00982C31"/>
    <w:rsid w:val="00983882"/>
    <w:rsid w:val="009857B5"/>
    <w:rsid w:val="00985ACA"/>
    <w:rsid w:val="00985D59"/>
    <w:rsid w:val="00986039"/>
    <w:rsid w:val="009868D8"/>
    <w:rsid w:val="00986C27"/>
    <w:rsid w:val="0098731C"/>
    <w:rsid w:val="00990416"/>
    <w:rsid w:val="00990BAF"/>
    <w:rsid w:val="009915A2"/>
    <w:rsid w:val="009919A6"/>
    <w:rsid w:val="009927A6"/>
    <w:rsid w:val="00994B91"/>
    <w:rsid w:val="00995AA1"/>
    <w:rsid w:val="009960B1"/>
    <w:rsid w:val="009A0ADD"/>
    <w:rsid w:val="009A0BB7"/>
    <w:rsid w:val="009A104B"/>
    <w:rsid w:val="009A16FB"/>
    <w:rsid w:val="009A2B14"/>
    <w:rsid w:val="009A3585"/>
    <w:rsid w:val="009A4073"/>
    <w:rsid w:val="009A45BB"/>
    <w:rsid w:val="009A4927"/>
    <w:rsid w:val="009A5864"/>
    <w:rsid w:val="009A6A7A"/>
    <w:rsid w:val="009A6FD3"/>
    <w:rsid w:val="009A74B3"/>
    <w:rsid w:val="009A7CB0"/>
    <w:rsid w:val="009B1932"/>
    <w:rsid w:val="009B2FFF"/>
    <w:rsid w:val="009B3844"/>
    <w:rsid w:val="009B3BD9"/>
    <w:rsid w:val="009B47AD"/>
    <w:rsid w:val="009B49A4"/>
    <w:rsid w:val="009B553B"/>
    <w:rsid w:val="009B5BB7"/>
    <w:rsid w:val="009B617F"/>
    <w:rsid w:val="009C02B4"/>
    <w:rsid w:val="009C0C88"/>
    <w:rsid w:val="009C11AF"/>
    <w:rsid w:val="009C202E"/>
    <w:rsid w:val="009C34BC"/>
    <w:rsid w:val="009C414A"/>
    <w:rsid w:val="009C446D"/>
    <w:rsid w:val="009C48A9"/>
    <w:rsid w:val="009D08A0"/>
    <w:rsid w:val="009D1B0C"/>
    <w:rsid w:val="009D3344"/>
    <w:rsid w:val="009D3394"/>
    <w:rsid w:val="009D3B38"/>
    <w:rsid w:val="009D3F59"/>
    <w:rsid w:val="009D4CAF"/>
    <w:rsid w:val="009D551C"/>
    <w:rsid w:val="009D5952"/>
    <w:rsid w:val="009D5A0A"/>
    <w:rsid w:val="009D5BDE"/>
    <w:rsid w:val="009D5FB8"/>
    <w:rsid w:val="009D6AD7"/>
    <w:rsid w:val="009E03D8"/>
    <w:rsid w:val="009E0CF9"/>
    <w:rsid w:val="009E203A"/>
    <w:rsid w:val="009E26A6"/>
    <w:rsid w:val="009E2890"/>
    <w:rsid w:val="009E29B6"/>
    <w:rsid w:val="009E380D"/>
    <w:rsid w:val="009E3A5C"/>
    <w:rsid w:val="009E3DBA"/>
    <w:rsid w:val="009E3E81"/>
    <w:rsid w:val="009E5DAC"/>
    <w:rsid w:val="009E7A47"/>
    <w:rsid w:val="009F07EA"/>
    <w:rsid w:val="009F0ABC"/>
    <w:rsid w:val="009F0EAA"/>
    <w:rsid w:val="009F1CB3"/>
    <w:rsid w:val="009F2BD1"/>
    <w:rsid w:val="009F302F"/>
    <w:rsid w:val="009F3DE2"/>
    <w:rsid w:val="009F4035"/>
    <w:rsid w:val="009F5101"/>
    <w:rsid w:val="009F5619"/>
    <w:rsid w:val="009F6140"/>
    <w:rsid w:val="00A005E7"/>
    <w:rsid w:val="00A006A3"/>
    <w:rsid w:val="00A00B46"/>
    <w:rsid w:val="00A016C5"/>
    <w:rsid w:val="00A01789"/>
    <w:rsid w:val="00A027DE"/>
    <w:rsid w:val="00A02D2E"/>
    <w:rsid w:val="00A0345A"/>
    <w:rsid w:val="00A03F5E"/>
    <w:rsid w:val="00A05AD1"/>
    <w:rsid w:val="00A05EA1"/>
    <w:rsid w:val="00A07FA6"/>
    <w:rsid w:val="00A10069"/>
    <w:rsid w:val="00A118B1"/>
    <w:rsid w:val="00A13066"/>
    <w:rsid w:val="00A148DA"/>
    <w:rsid w:val="00A14B3F"/>
    <w:rsid w:val="00A14EF8"/>
    <w:rsid w:val="00A15B8B"/>
    <w:rsid w:val="00A15E38"/>
    <w:rsid w:val="00A16895"/>
    <w:rsid w:val="00A16C75"/>
    <w:rsid w:val="00A209B7"/>
    <w:rsid w:val="00A21247"/>
    <w:rsid w:val="00A21B6D"/>
    <w:rsid w:val="00A225B6"/>
    <w:rsid w:val="00A231CF"/>
    <w:rsid w:val="00A235CE"/>
    <w:rsid w:val="00A237E9"/>
    <w:rsid w:val="00A239EC"/>
    <w:rsid w:val="00A24B96"/>
    <w:rsid w:val="00A254FA"/>
    <w:rsid w:val="00A25A69"/>
    <w:rsid w:val="00A25F8E"/>
    <w:rsid w:val="00A265F9"/>
    <w:rsid w:val="00A26672"/>
    <w:rsid w:val="00A26AD8"/>
    <w:rsid w:val="00A27B55"/>
    <w:rsid w:val="00A307AF"/>
    <w:rsid w:val="00A30963"/>
    <w:rsid w:val="00A30ADC"/>
    <w:rsid w:val="00A31BC3"/>
    <w:rsid w:val="00A3261C"/>
    <w:rsid w:val="00A32B17"/>
    <w:rsid w:val="00A32F2E"/>
    <w:rsid w:val="00A33E84"/>
    <w:rsid w:val="00A33EB4"/>
    <w:rsid w:val="00A349EF"/>
    <w:rsid w:val="00A35497"/>
    <w:rsid w:val="00A35582"/>
    <w:rsid w:val="00A364EE"/>
    <w:rsid w:val="00A37193"/>
    <w:rsid w:val="00A41240"/>
    <w:rsid w:val="00A41D4E"/>
    <w:rsid w:val="00A41F00"/>
    <w:rsid w:val="00A42460"/>
    <w:rsid w:val="00A42983"/>
    <w:rsid w:val="00A42C79"/>
    <w:rsid w:val="00A42E74"/>
    <w:rsid w:val="00A4374C"/>
    <w:rsid w:val="00A44F86"/>
    <w:rsid w:val="00A456CB"/>
    <w:rsid w:val="00A46585"/>
    <w:rsid w:val="00A46B4E"/>
    <w:rsid w:val="00A479BA"/>
    <w:rsid w:val="00A50242"/>
    <w:rsid w:val="00A51754"/>
    <w:rsid w:val="00A51C79"/>
    <w:rsid w:val="00A521A8"/>
    <w:rsid w:val="00A533B3"/>
    <w:rsid w:val="00A53587"/>
    <w:rsid w:val="00A53949"/>
    <w:rsid w:val="00A53F22"/>
    <w:rsid w:val="00A546B8"/>
    <w:rsid w:val="00A5510B"/>
    <w:rsid w:val="00A56D17"/>
    <w:rsid w:val="00A60177"/>
    <w:rsid w:val="00A60906"/>
    <w:rsid w:val="00A60EE9"/>
    <w:rsid w:val="00A61491"/>
    <w:rsid w:val="00A618A0"/>
    <w:rsid w:val="00A63E53"/>
    <w:rsid w:val="00A64957"/>
    <w:rsid w:val="00A64B60"/>
    <w:rsid w:val="00A64DBC"/>
    <w:rsid w:val="00A654F9"/>
    <w:rsid w:val="00A65DC1"/>
    <w:rsid w:val="00A66632"/>
    <w:rsid w:val="00A66952"/>
    <w:rsid w:val="00A66A05"/>
    <w:rsid w:val="00A66BBC"/>
    <w:rsid w:val="00A67ABB"/>
    <w:rsid w:val="00A703D5"/>
    <w:rsid w:val="00A70685"/>
    <w:rsid w:val="00A7085D"/>
    <w:rsid w:val="00A71620"/>
    <w:rsid w:val="00A71F7E"/>
    <w:rsid w:val="00A72A8F"/>
    <w:rsid w:val="00A72BEC"/>
    <w:rsid w:val="00A72CE3"/>
    <w:rsid w:val="00A734A0"/>
    <w:rsid w:val="00A73C73"/>
    <w:rsid w:val="00A73DEF"/>
    <w:rsid w:val="00A740CA"/>
    <w:rsid w:val="00A74127"/>
    <w:rsid w:val="00A74BC9"/>
    <w:rsid w:val="00A76116"/>
    <w:rsid w:val="00A76500"/>
    <w:rsid w:val="00A7755E"/>
    <w:rsid w:val="00A776AF"/>
    <w:rsid w:val="00A77DAC"/>
    <w:rsid w:val="00A807B0"/>
    <w:rsid w:val="00A83E65"/>
    <w:rsid w:val="00A84836"/>
    <w:rsid w:val="00A86A1A"/>
    <w:rsid w:val="00A86E2C"/>
    <w:rsid w:val="00A909C4"/>
    <w:rsid w:val="00A90A35"/>
    <w:rsid w:val="00A91060"/>
    <w:rsid w:val="00A91AA9"/>
    <w:rsid w:val="00A9260D"/>
    <w:rsid w:val="00A928FC"/>
    <w:rsid w:val="00A94263"/>
    <w:rsid w:val="00A94290"/>
    <w:rsid w:val="00A96764"/>
    <w:rsid w:val="00A96BC1"/>
    <w:rsid w:val="00A978BF"/>
    <w:rsid w:val="00A97E31"/>
    <w:rsid w:val="00AA176A"/>
    <w:rsid w:val="00AA385D"/>
    <w:rsid w:val="00AA43F2"/>
    <w:rsid w:val="00AA5C20"/>
    <w:rsid w:val="00AA6ADD"/>
    <w:rsid w:val="00AA6D1D"/>
    <w:rsid w:val="00AA6D51"/>
    <w:rsid w:val="00AA76CC"/>
    <w:rsid w:val="00AA785C"/>
    <w:rsid w:val="00AA795A"/>
    <w:rsid w:val="00AA7B96"/>
    <w:rsid w:val="00AA7D0F"/>
    <w:rsid w:val="00AB12E6"/>
    <w:rsid w:val="00AB1971"/>
    <w:rsid w:val="00AB1B03"/>
    <w:rsid w:val="00AB2365"/>
    <w:rsid w:val="00AB2FCD"/>
    <w:rsid w:val="00AB3533"/>
    <w:rsid w:val="00AB3AA5"/>
    <w:rsid w:val="00AB42DD"/>
    <w:rsid w:val="00AB47D6"/>
    <w:rsid w:val="00AB4E0B"/>
    <w:rsid w:val="00AB54B7"/>
    <w:rsid w:val="00AB75E4"/>
    <w:rsid w:val="00AC02E2"/>
    <w:rsid w:val="00AC1705"/>
    <w:rsid w:val="00AC23F0"/>
    <w:rsid w:val="00AC2BCF"/>
    <w:rsid w:val="00AC36CE"/>
    <w:rsid w:val="00AC3923"/>
    <w:rsid w:val="00AC413F"/>
    <w:rsid w:val="00AC4418"/>
    <w:rsid w:val="00AC4549"/>
    <w:rsid w:val="00AC48CD"/>
    <w:rsid w:val="00AC4AE9"/>
    <w:rsid w:val="00AC4C0B"/>
    <w:rsid w:val="00AC55C0"/>
    <w:rsid w:val="00AD03D5"/>
    <w:rsid w:val="00AD186A"/>
    <w:rsid w:val="00AD1871"/>
    <w:rsid w:val="00AD39D5"/>
    <w:rsid w:val="00AD3FC3"/>
    <w:rsid w:val="00AD4196"/>
    <w:rsid w:val="00AD5C43"/>
    <w:rsid w:val="00AD5E71"/>
    <w:rsid w:val="00AD654C"/>
    <w:rsid w:val="00AD65EC"/>
    <w:rsid w:val="00AD7082"/>
    <w:rsid w:val="00AE1AAF"/>
    <w:rsid w:val="00AE2040"/>
    <w:rsid w:val="00AE29F4"/>
    <w:rsid w:val="00AE2DF2"/>
    <w:rsid w:val="00AE301C"/>
    <w:rsid w:val="00AE305D"/>
    <w:rsid w:val="00AE3162"/>
    <w:rsid w:val="00AE4AD0"/>
    <w:rsid w:val="00AE4C61"/>
    <w:rsid w:val="00AE4F4C"/>
    <w:rsid w:val="00AE5DA8"/>
    <w:rsid w:val="00AE7662"/>
    <w:rsid w:val="00AE7D2D"/>
    <w:rsid w:val="00AE7E73"/>
    <w:rsid w:val="00AF1048"/>
    <w:rsid w:val="00AF2A08"/>
    <w:rsid w:val="00AF37C0"/>
    <w:rsid w:val="00AF399D"/>
    <w:rsid w:val="00AF40A3"/>
    <w:rsid w:val="00AF4767"/>
    <w:rsid w:val="00AF6A34"/>
    <w:rsid w:val="00AF707B"/>
    <w:rsid w:val="00AF748C"/>
    <w:rsid w:val="00B006F6"/>
    <w:rsid w:val="00B008DB"/>
    <w:rsid w:val="00B00C47"/>
    <w:rsid w:val="00B01827"/>
    <w:rsid w:val="00B01855"/>
    <w:rsid w:val="00B04387"/>
    <w:rsid w:val="00B04A48"/>
    <w:rsid w:val="00B04E5D"/>
    <w:rsid w:val="00B05FD9"/>
    <w:rsid w:val="00B063A5"/>
    <w:rsid w:val="00B06553"/>
    <w:rsid w:val="00B06814"/>
    <w:rsid w:val="00B07CE9"/>
    <w:rsid w:val="00B07FFD"/>
    <w:rsid w:val="00B10AAE"/>
    <w:rsid w:val="00B10EE1"/>
    <w:rsid w:val="00B11D3D"/>
    <w:rsid w:val="00B12657"/>
    <w:rsid w:val="00B13639"/>
    <w:rsid w:val="00B139D0"/>
    <w:rsid w:val="00B13AF0"/>
    <w:rsid w:val="00B15390"/>
    <w:rsid w:val="00B163E8"/>
    <w:rsid w:val="00B16417"/>
    <w:rsid w:val="00B17AF1"/>
    <w:rsid w:val="00B20D4A"/>
    <w:rsid w:val="00B21E66"/>
    <w:rsid w:val="00B21F4B"/>
    <w:rsid w:val="00B2348F"/>
    <w:rsid w:val="00B2381F"/>
    <w:rsid w:val="00B2399B"/>
    <w:rsid w:val="00B251E2"/>
    <w:rsid w:val="00B256F3"/>
    <w:rsid w:val="00B263C6"/>
    <w:rsid w:val="00B265BA"/>
    <w:rsid w:val="00B26E05"/>
    <w:rsid w:val="00B27141"/>
    <w:rsid w:val="00B303D2"/>
    <w:rsid w:val="00B3123B"/>
    <w:rsid w:val="00B320CF"/>
    <w:rsid w:val="00B32C3C"/>
    <w:rsid w:val="00B32EFA"/>
    <w:rsid w:val="00B34133"/>
    <w:rsid w:val="00B34744"/>
    <w:rsid w:val="00B35270"/>
    <w:rsid w:val="00B3531C"/>
    <w:rsid w:val="00B36490"/>
    <w:rsid w:val="00B369FB"/>
    <w:rsid w:val="00B374A1"/>
    <w:rsid w:val="00B4014D"/>
    <w:rsid w:val="00B401E7"/>
    <w:rsid w:val="00B41654"/>
    <w:rsid w:val="00B417C1"/>
    <w:rsid w:val="00B42434"/>
    <w:rsid w:val="00B43150"/>
    <w:rsid w:val="00B44137"/>
    <w:rsid w:val="00B45695"/>
    <w:rsid w:val="00B46499"/>
    <w:rsid w:val="00B4724A"/>
    <w:rsid w:val="00B47E0B"/>
    <w:rsid w:val="00B50191"/>
    <w:rsid w:val="00B50B3A"/>
    <w:rsid w:val="00B50E70"/>
    <w:rsid w:val="00B50EB5"/>
    <w:rsid w:val="00B51626"/>
    <w:rsid w:val="00B51A15"/>
    <w:rsid w:val="00B53422"/>
    <w:rsid w:val="00B544EF"/>
    <w:rsid w:val="00B57752"/>
    <w:rsid w:val="00B577DE"/>
    <w:rsid w:val="00B6137A"/>
    <w:rsid w:val="00B61956"/>
    <w:rsid w:val="00B61EB9"/>
    <w:rsid w:val="00B62065"/>
    <w:rsid w:val="00B638A9"/>
    <w:rsid w:val="00B63AEE"/>
    <w:rsid w:val="00B64A22"/>
    <w:rsid w:val="00B65B98"/>
    <w:rsid w:val="00B677D2"/>
    <w:rsid w:val="00B708C4"/>
    <w:rsid w:val="00B716EA"/>
    <w:rsid w:val="00B71CC1"/>
    <w:rsid w:val="00B736A2"/>
    <w:rsid w:val="00B73D3D"/>
    <w:rsid w:val="00B7488E"/>
    <w:rsid w:val="00B754F7"/>
    <w:rsid w:val="00B75B2C"/>
    <w:rsid w:val="00B7673C"/>
    <w:rsid w:val="00B77110"/>
    <w:rsid w:val="00B7745F"/>
    <w:rsid w:val="00B774A0"/>
    <w:rsid w:val="00B775BA"/>
    <w:rsid w:val="00B8172A"/>
    <w:rsid w:val="00B82371"/>
    <w:rsid w:val="00B833E0"/>
    <w:rsid w:val="00B8469B"/>
    <w:rsid w:val="00B85319"/>
    <w:rsid w:val="00B86A69"/>
    <w:rsid w:val="00B86E6C"/>
    <w:rsid w:val="00B875F3"/>
    <w:rsid w:val="00B914F4"/>
    <w:rsid w:val="00B917A3"/>
    <w:rsid w:val="00B922CC"/>
    <w:rsid w:val="00B92E2F"/>
    <w:rsid w:val="00B9421D"/>
    <w:rsid w:val="00B94B51"/>
    <w:rsid w:val="00B95658"/>
    <w:rsid w:val="00B96DF8"/>
    <w:rsid w:val="00B9701B"/>
    <w:rsid w:val="00B975BE"/>
    <w:rsid w:val="00BA07BA"/>
    <w:rsid w:val="00BA10D4"/>
    <w:rsid w:val="00BA22C8"/>
    <w:rsid w:val="00BA25B6"/>
    <w:rsid w:val="00BA2E17"/>
    <w:rsid w:val="00BA3D95"/>
    <w:rsid w:val="00BA4529"/>
    <w:rsid w:val="00BA51B0"/>
    <w:rsid w:val="00BA529B"/>
    <w:rsid w:val="00BA7B01"/>
    <w:rsid w:val="00BB26D8"/>
    <w:rsid w:val="00BB3A9D"/>
    <w:rsid w:val="00BB4A77"/>
    <w:rsid w:val="00BB4B40"/>
    <w:rsid w:val="00BB5F81"/>
    <w:rsid w:val="00BB6730"/>
    <w:rsid w:val="00BB709F"/>
    <w:rsid w:val="00BC0354"/>
    <w:rsid w:val="00BC0578"/>
    <w:rsid w:val="00BC0B49"/>
    <w:rsid w:val="00BC0DC8"/>
    <w:rsid w:val="00BC1E48"/>
    <w:rsid w:val="00BC5279"/>
    <w:rsid w:val="00BC6155"/>
    <w:rsid w:val="00BC61AF"/>
    <w:rsid w:val="00BC78F2"/>
    <w:rsid w:val="00BD0437"/>
    <w:rsid w:val="00BD07E3"/>
    <w:rsid w:val="00BD11C8"/>
    <w:rsid w:val="00BD13A3"/>
    <w:rsid w:val="00BD18F1"/>
    <w:rsid w:val="00BD2ED9"/>
    <w:rsid w:val="00BD34AB"/>
    <w:rsid w:val="00BD369F"/>
    <w:rsid w:val="00BD3766"/>
    <w:rsid w:val="00BD3846"/>
    <w:rsid w:val="00BD392E"/>
    <w:rsid w:val="00BD3E4D"/>
    <w:rsid w:val="00BD4283"/>
    <w:rsid w:val="00BD47A8"/>
    <w:rsid w:val="00BD498B"/>
    <w:rsid w:val="00BD5095"/>
    <w:rsid w:val="00BD6E92"/>
    <w:rsid w:val="00BD7D0D"/>
    <w:rsid w:val="00BE029F"/>
    <w:rsid w:val="00BE0428"/>
    <w:rsid w:val="00BE156B"/>
    <w:rsid w:val="00BE1AA1"/>
    <w:rsid w:val="00BE1EFB"/>
    <w:rsid w:val="00BE2795"/>
    <w:rsid w:val="00BE2A38"/>
    <w:rsid w:val="00BE3E93"/>
    <w:rsid w:val="00BE43B9"/>
    <w:rsid w:val="00BE46E7"/>
    <w:rsid w:val="00BE4ABD"/>
    <w:rsid w:val="00BE4E0F"/>
    <w:rsid w:val="00BE4F41"/>
    <w:rsid w:val="00BE4F48"/>
    <w:rsid w:val="00BE5CC6"/>
    <w:rsid w:val="00BE60F9"/>
    <w:rsid w:val="00BE6128"/>
    <w:rsid w:val="00BE6F8C"/>
    <w:rsid w:val="00BF03CC"/>
    <w:rsid w:val="00BF0BE1"/>
    <w:rsid w:val="00BF180F"/>
    <w:rsid w:val="00BF2132"/>
    <w:rsid w:val="00BF2AE4"/>
    <w:rsid w:val="00BF2C70"/>
    <w:rsid w:val="00BF4202"/>
    <w:rsid w:val="00BF4426"/>
    <w:rsid w:val="00BF4757"/>
    <w:rsid w:val="00BF5462"/>
    <w:rsid w:val="00BF5F38"/>
    <w:rsid w:val="00BF6128"/>
    <w:rsid w:val="00BF668F"/>
    <w:rsid w:val="00C005DC"/>
    <w:rsid w:val="00C01FC3"/>
    <w:rsid w:val="00C03708"/>
    <w:rsid w:val="00C053D7"/>
    <w:rsid w:val="00C0583D"/>
    <w:rsid w:val="00C0589A"/>
    <w:rsid w:val="00C05B86"/>
    <w:rsid w:val="00C072C0"/>
    <w:rsid w:val="00C07CBB"/>
    <w:rsid w:val="00C07E6D"/>
    <w:rsid w:val="00C10352"/>
    <w:rsid w:val="00C11804"/>
    <w:rsid w:val="00C139C1"/>
    <w:rsid w:val="00C13A37"/>
    <w:rsid w:val="00C151EA"/>
    <w:rsid w:val="00C16C50"/>
    <w:rsid w:val="00C16F5D"/>
    <w:rsid w:val="00C17655"/>
    <w:rsid w:val="00C22D51"/>
    <w:rsid w:val="00C22F22"/>
    <w:rsid w:val="00C233C9"/>
    <w:rsid w:val="00C23756"/>
    <w:rsid w:val="00C23DAB"/>
    <w:rsid w:val="00C244F6"/>
    <w:rsid w:val="00C247F7"/>
    <w:rsid w:val="00C24CE1"/>
    <w:rsid w:val="00C252E6"/>
    <w:rsid w:val="00C268CE"/>
    <w:rsid w:val="00C27259"/>
    <w:rsid w:val="00C273C6"/>
    <w:rsid w:val="00C27644"/>
    <w:rsid w:val="00C27660"/>
    <w:rsid w:val="00C30457"/>
    <w:rsid w:val="00C308B2"/>
    <w:rsid w:val="00C31310"/>
    <w:rsid w:val="00C31B7A"/>
    <w:rsid w:val="00C31F11"/>
    <w:rsid w:val="00C32114"/>
    <w:rsid w:val="00C327BD"/>
    <w:rsid w:val="00C336F8"/>
    <w:rsid w:val="00C35D7F"/>
    <w:rsid w:val="00C37492"/>
    <w:rsid w:val="00C37D7C"/>
    <w:rsid w:val="00C4015C"/>
    <w:rsid w:val="00C401AD"/>
    <w:rsid w:val="00C4294C"/>
    <w:rsid w:val="00C430EA"/>
    <w:rsid w:val="00C437CE"/>
    <w:rsid w:val="00C43EDE"/>
    <w:rsid w:val="00C44A81"/>
    <w:rsid w:val="00C4625A"/>
    <w:rsid w:val="00C462AF"/>
    <w:rsid w:val="00C46819"/>
    <w:rsid w:val="00C46A6F"/>
    <w:rsid w:val="00C5035B"/>
    <w:rsid w:val="00C50974"/>
    <w:rsid w:val="00C51D72"/>
    <w:rsid w:val="00C51E03"/>
    <w:rsid w:val="00C51F4F"/>
    <w:rsid w:val="00C537C5"/>
    <w:rsid w:val="00C53847"/>
    <w:rsid w:val="00C538CC"/>
    <w:rsid w:val="00C53DFE"/>
    <w:rsid w:val="00C54750"/>
    <w:rsid w:val="00C54C64"/>
    <w:rsid w:val="00C550DF"/>
    <w:rsid w:val="00C55D0A"/>
    <w:rsid w:val="00C55F5A"/>
    <w:rsid w:val="00C564AE"/>
    <w:rsid w:val="00C570D1"/>
    <w:rsid w:val="00C576D7"/>
    <w:rsid w:val="00C60051"/>
    <w:rsid w:val="00C600A6"/>
    <w:rsid w:val="00C60701"/>
    <w:rsid w:val="00C62F60"/>
    <w:rsid w:val="00C63386"/>
    <w:rsid w:val="00C63842"/>
    <w:rsid w:val="00C664E7"/>
    <w:rsid w:val="00C67010"/>
    <w:rsid w:val="00C6777A"/>
    <w:rsid w:val="00C704A1"/>
    <w:rsid w:val="00C7093A"/>
    <w:rsid w:val="00C713DE"/>
    <w:rsid w:val="00C737AD"/>
    <w:rsid w:val="00C741C1"/>
    <w:rsid w:val="00C74479"/>
    <w:rsid w:val="00C759A7"/>
    <w:rsid w:val="00C7602C"/>
    <w:rsid w:val="00C76237"/>
    <w:rsid w:val="00C76330"/>
    <w:rsid w:val="00C77117"/>
    <w:rsid w:val="00C82C73"/>
    <w:rsid w:val="00C82D9C"/>
    <w:rsid w:val="00C83152"/>
    <w:rsid w:val="00C83707"/>
    <w:rsid w:val="00C83F59"/>
    <w:rsid w:val="00C8512D"/>
    <w:rsid w:val="00C86A5C"/>
    <w:rsid w:val="00C87124"/>
    <w:rsid w:val="00C87DF1"/>
    <w:rsid w:val="00C90183"/>
    <w:rsid w:val="00C90BD3"/>
    <w:rsid w:val="00C90ED8"/>
    <w:rsid w:val="00C9107B"/>
    <w:rsid w:val="00C9141C"/>
    <w:rsid w:val="00C91ABB"/>
    <w:rsid w:val="00C92F20"/>
    <w:rsid w:val="00C93616"/>
    <w:rsid w:val="00C93840"/>
    <w:rsid w:val="00C93EEE"/>
    <w:rsid w:val="00C9410A"/>
    <w:rsid w:val="00C94362"/>
    <w:rsid w:val="00C944FA"/>
    <w:rsid w:val="00C94A54"/>
    <w:rsid w:val="00C9616C"/>
    <w:rsid w:val="00C963FB"/>
    <w:rsid w:val="00C96510"/>
    <w:rsid w:val="00C967D1"/>
    <w:rsid w:val="00C96D0E"/>
    <w:rsid w:val="00C9745A"/>
    <w:rsid w:val="00C976A4"/>
    <w:rsid w:val="00C97704"/>
    <w:rsid w:val="00C97BF2"/>
    <w:rsid w:val="00CA09C5"/>
    <w:rsid w:val="00CA0AFE"/>
    <w:rsid w:val="00CA0C6E"/>
    <w:rsid w:val="00CA2F06"/>
    <w:rsid w:val="00CA2F3A"/>
    <w:rsid w:val="00CA305B"/>
    <w:rsid w:val="00CA3776"/>
    <w:rsid w:val="00CA4D86"/>
    <w:rsid w:val="00CA4DD1"/>
    <w:rsid w:val="00CA541C"/>
    <w:rsid w:val="00CA5A76"/>
    <w:rsid w:val="00CA600F"/>
    <w:rsid w:val="00CA6BC6"/>
    <w:rsid w:val="00CA77D8"/>
    <w:rsid w:val="00CB02DC"/>
    <w:rsid w:val="00CB04F2"/>
    <w:rsid w:val="00CB0A90"/>
    <w:rsid w:val="00CB1AD2"/>
    <w:rsid w:val="00CB1D65"/>
    <w:rsid w:val="00CB3475"/>
    <w:rsid w:val="00CB38A2"/>
    <w:rsid w:val="00CB3AAF"/>
    <w:rsid w:val="00CB3B00"/>
    <w:rsid w:val="00CB45AC"/>
    <w:rsid w:val="00CB4695"/>
    <w:rsid w:val="00CB4C5D"/>
    <w:rsid w:val="00CB5768"/>
    <w:rsid w:val="00CB6CC6"/>
    <w:rsid w:val="00CB7651"/>
    <w:rsid w:val="00CB79CC"/>
    <w:rsid w:val="00CC1604"/>
    <w:rsid w:val="00CC2CC7"/>
    <w:rsid w:val="00CC2E1B"/>
    <w:rsid w:val="00CC3DB0"/>
    <w:rsid w:val="00CC473B"/>
    <w:rsid w:val="00CC51FD"/>
    <w:rsid w:val="00CC66FB"/>
    <w:rsid w:val="00CC732E"/>
    <w:rsid w:val="00CC73EA"/>
    <w:rsid w:val="00CC7A8F"/>
    <w:rsid w:val="00CC7D61"/>
    <w:rsid w:val="00CD0CF1"/>
    <w:rsid w:val="00CD0DBD"/>
    <w:rsid w:val="00CD114C"/>
    <w:rsid w:val="00CD1208"/>
    <w:rsid w:val="00CD13A3"/>
    <w:rsid w:val="00CD1923"/>
    <w:rsid w:val="00CD1C1A"/>
    <w:rsid w:val="00CD26B6"/>
    <w:rsid w:val="00CD33DA"/>
    <w:rsid w:val="00CD38B5"/>
    <w:rsid w:val="00CD53AB"/>
    <w:rsid w:val="00CD5856"/>
    <w:rsid w:val="00CD64F0"/>
    <w:rsid w:val="00CD69AC"/>
    <w:rsid w:val="00CD7116"/>
    <w:rsid w:val="00CE07C9"/>
    <w:rsid w:val="00CE07D4"/>
    <w:rsid w:val="00CE1A85"/>
    <w:rsid w:val="00CE2031"/>
    <w:rsid w:val="00CE2088"/>
    <w:rsid w:val="00CE2185"/>
    <w:rsid w:val="00CE2A14"/>
    <w:rsid w:val="00CE2C85"/>
    <w:rsid w:val="00CE349C"/>
    <w:rsid w:val="00CE35E0"/>
    <w:rsid w:val="00CE4865"/>
    <w:rsid w:val="00CE5EA9"/>
    <w:rsid w:val="00CE6455"/>
    <w:rsid w:val="00CE6BD2"/>
    <w:rsid w:val="00CE6C05"/>
    <w:rsid w:val="00CE70CE"/>
    <w:rsid w:val="00CF23A4"/>
    <w:rsid w:val="00CF2779"/>
    <w:rsid w:val="00CF2A6E"/>
    <w:rsid w:val="00CF3DD4"/>
    <w:rsid w:val="00CF3EC4"/>
    <w:rsid w:val="00CF4120"/>
    <w:rsid w:val="00CF5905"/>
    <w:rsid w:val="00CF5A46"/>
    <w:rsid w:val="00CF6D17"/>
    <w:rsid w:val="00CF7826"/>
    <w:rsid w:val="00D016E8"/>
    <w:rsid w:val="00D01957"/>
    <w:rsid w:val="00D025C3"/>
    <w:rsid w:val="00D028B8"/>
    <w:rsid w:val="00D02ABF"/>
    <w:rsid w:val="00D03682"/>
    <w:rsid w:val="00D03B6C"/>
    <w:rsid w:val="00D03EE6"/>
    <w:rsid w:val="00D0477E"/>
    <w:rsid w:val="00D04BD3"/>
    <w:rsid w:val="00D0635A"/>
    <w:rsid w:val="00D111C5"/>
    <w:rsid w:val="00D1127A"/>
    <w:rsid w:val="00D1186A"/>
    <w:rsid w:val="00D11E18"/>
    <w:rsid w:val="00D126D7"/>
    <w:rsid w:val="00D133E1"/>
    <w:rsid w:val="00D13BDD"/>
    <w:rsid w:val="00D14524"/>
    <w:rsid w:val="00D148F6"/>
    <w:rsid w:val="00D16150"/>
    <w:rsid w:val="00D1673C"/>
    <w:rsid w:val="00D206AB"/>
    <w:rsid w:val="00D215E4"/>
    <w:rsid w:val="00D21B57"/>
    <w:rsid w:val="00D23A38"/>
    <w:rsid w:val="00D23BA5"/>
    <w:rsid w:val="00D2495C"/>
    <w:rsid w:val="00D24C27"/>
    <w:rsid w:val="00D25D1E"/>
    <w:rsid w:val="00D2608B"/>
    <w:rsid w:val="00D27650"/>
    <w:rsid w:val="00D27AE7"/>
    <w:rsid w:val="00D303D4"/>
    <w:rsid w:val="00D31528"/>
    <w:rsid w:val="00D327A3"/>
    <w:rsid w:val="00D3289B"/>
    <w:rsid w:val="00D338AC"/>
    <w:rsid w:val="00D33CA3"/>
    <w:rsid w:val="00D3447A"/>
    <w:rsid w:val="00D346C0"/>
    <w:rsid w:val="00D3506E"/>
    <w:rsid w:val="00D35104"/>
    <w:rsid w:val="00D35243"/>
    <w:rsid w:val="00D3663E"/>
    <w:rsid w:val="00D36BE9"/>
    <w:rsid w:val="00D36BF6"/>
    <w:rsid w:val="00D36D9D"/>
    <w:rsid w:val="00D377EA"/>
    <w:rsid w:val="00D40685"/>
    <w:rsid w:val="00D418E0"/>
    <w:rsid w:val="00D430B7"/>
    <w:rsid w:val="00D43181"/>
    <w:rsid w:val="00D43B83"/>
    <w:rsid w:val="00D44300"/>
    <w:rsid w:val="00D44FBE"/>
    <w:rsid w:val="00D4539F"/>
    <w:rsid w:val="00D4544E"/>
    <w:rsid w:val="00D456D5"/>
    <w:rsid w:val="00D463D1"/>
    <w:rsid w:val="00D46B1F"/>
    <w:rsid w:val="00D46F6B"/>
    <w:rsid w:val="00D472A3"/>
    <w:rsid w:val="00D474A8"/>
    <w:rsid w:val="00D479D6"/>
    <w:rsid w:val="00D47BF2"/>
    <w:rsid w:val="00D50695"/>
    <w:rsid w:val="00D50D89"/>
    <w:rsid w:val="00D51B04"/>
    <w:rsid w:val="00D51E50"/>
    <w:rsid w:val="00D523B4"/>
    <w:rsid w:val="00D52BAE"/>
    <w:rsid w:val="00D52C4F"/>
    <w:rsid w:val="00D534B3"/>
    <w:rsid w:val="00D538A1"/>
    <w:rsid w:val="00D53BDC"/>
    <w:rsid w:val="00D53D2D"/>
    <w:rsid w:val="00D540D0"/>
    <w:rsid w:val="00D543E4"/>
    <w:rsid w:val="00D54790"/>
    <w:rsid w:val="00D547A5"/>
    <w:rsid w:val="00D55BDB"/>
    <w:rsid w:val="00D569D4"/>
    <w:rsid w:val="00D5761E"/>
    <w:rsid w:val="00D57762"/>
    <w:rsid w:val="00D579B9"/>
    <w:rsid w:val="00D579DC"/>
    <w:rsid w:val="00D57B77"/>
    <w:rsid w:val="00D606EC"/>
    <w:rsid w:val="00D629CC"/>
    <w:rsid w:val="00D62D7B"/>
    <w:rsid w:val="00D62F21"/>
    <w:rsid w:val="00D63EBC"/>
    <w:rsid w:val="00D64382"/>
    <w:rsid w:val="00D64F81"/>
    <w:rsid w:val="00D651CA"/>
    <w:rsid w:val="00D65F54"/>
    <w:rsid w:val="00D66787"/>
    <w:rsid w:val="00D667E6"/>
    <w:rsid w:val="00D66855"/>
    <w:rsid w:val="00D66B6A"/>
    <w:rsid w:val="00D66B77"/>
    <w:rsid w:val="00D6747A"/>
    <w:rsid w:val="00D67971"/>
    <w:rsid w:val="00D67CB4"/>
    <w:rsid w:val="00D67F44"/>
    <w:rsid w:val="00D67F81"/>
    <w:rsid w:val="00D701AD"/>
    <w:rsid w:val="00D702BC"/>
    <w:rsid w:val="00D70ABC"/>
    <w:rsid w:val="00D70C5B"/>
    <w:rsid w:val="00D71C3A"/>
    <w:rsid w:val="00D71CCD"/>
    <w:rsid w:val="00D72038"/>
    <w:rsid w:val="00D725BE"/>
    <w:rsid w:val="00D726D3"/>
    <w:rsid w:val="00D7280D"/>
    <w:rsid w:val="00D72C65"/>
    <w:rsid w:val="00D73AFF"/>
    <w:rsid w:val="00D73D38"/>
    <w:rsid w:val="00D73EF2"/>
    <w:rsid w:val="00D75F5B"/>
    <w:rsid w:val="00D76E00"/>
    <w:rsid w:val="00D76F73"/>
    <w:rsid w:val="00D774A8"/>
    <w:rsid w:val="00D8045F"/>
    <w:rsid w:val="00D804BD"/>
    <w:rsid w:val="00D81090"/>
    <w:rsid w:val="00D81B83"/>
    <w:rsid w:val="00D8205A"/>
    <w:rsid w:val="00D832EF"/>
    <w:rsid w:val="00D83A6A"/>
    <w:rsid w:val="00D8418C"/>
    <w:rsid w:val="00D84F4F"/>
    <w:rsid w:val="00D858D4"/>
    <w:rsid w:val="00D85F68"/>
    <w:rsid w:val="00D86EEB"/>
    <w:rsid w:val="00D8747D"/>
    <w:rsid w:val="00D875EC"/>
    <w:rsid w:val="00D90F76"/>
    <w:rsid w:val="00D91A89"/>
    <w:rsid w:val="00D920BC"/>
    <w:rsid w:val="00D92A93"/>
    <w:rsid w:val="00D94567"/>
    <w:rsid w:val="00D9465C"/>
    <w:rsid w:val="00D94F56"/>
    <w:rsid w:val="00D956BB"/>
    <w:rsid w:val="00D95ECC"/>
    <w:rsid w:val="00D96003"/>
    <w:rsid w:val="00D96298"/>
    <w:rsid w:val="00D96393"/>
    <w:rsid w:val="00D9665B"/>
    <w:rsid w:val="00D96A4B"/>
    <w:rsid w:val="00DA229B"/>
    <w:rsid w:val="00DA2CCA"/>
    <w:rsid w:val="00DA2E38"/>
    <w:rsid w:val="00DA3698"/>
    <w:rsid w:val="00DA3995"/>
    <w:rsid w:val="00DA4C86"/>
    <w:rsid w:val="00DA557C"/>
    <w:rsid w:val="00DA59E8"/>
    <w:rsid w:val="00DA6D05"/>
    <w:rsid w:val="00DA7428"/>
    <w:rsid w:val="00DA7A1C"/>
    <w:rsid w:val="00DA7CCF"/>
    <w:rsid w:val="00DB0344"/>
    <w:rsid w:val="00DB060A"/>
    <w:rsid w:val="00DB0925"/>
    <w:rsid w:val="00DB10B2"/>
    <w:rsid w:val="00DB1C74"/>
    <w:rsid w:val="00DB29EB"/>
    <w:rsid w:val="00DB2FF8"/>
    <w:rsid w:val="00DB368A"/>
    <w:rsid w:val="00DB3F91"/>
    <w:rsid w:val="00DB44D7"/>
    <w:rsid w:val="00DB496E"/>
    <w:rsid w:val="00DB60FE"/>
    <w:rsid w:val="00DB617A"/>
    <w:rsid w:val="00DB670A"/>
    <w:rsid w:val="00DB68D0"/>
    <w:rsid w:val="00DB6A33"/>
    <w:rsid w:val="00DB6F73"/>
    <w:rsid w:val="00DB763C"/>
    <w:rsid w:val="00DB78AE"/>
    <w:rsid w:val="00DB79D2"/>
    <w:rsid w:val="00DC008E"/>
    <w:rsid w:val="00DC0178"/>
    <w:rsid w:val="00DC1BA6"/>
    <w:rsid w:val="00DC2BC2"/>
    <w:rsid w:val="00DC390F"/>
    <w:rsid w:val="00DC445D"/>
    <w:rsid w:val="00DC4598"/>
    <w:rsid w:val="00DC5B3F"/>
    <w:rsid w:val="00DC64CE"/>
    <w:rsid w:val="00DC771A"/>
    <w:rsid w:val="00DC7A80"/>
    <w:rsid w:val="00DD0C63"/>
    <w:rsid w:val="00DD130C"/>
    <w:rsid w:val="00DD13AC"/>
    <w:rsid w:val="00DD1E37"/>
    <w:rsid w:val="00DD1F82"/>
    <w:rsid w:val="00DD25DA"/>
    <w:rsid w:val="00DD46A5"/>
    <w:rsid w:val="00DD4A9D"/>
    <w:rsid w:val="00DD4B18"/>
    <w:rsid w:val="00DD4B80"/>
    <w:rsid w:val="00DD4E39"/>
    <w:rsid w:val="00DD6C8A"/>
    <w:rsid w:val="00DD785C"/>
    <w:rsid w:val="00DD7D9F"/>
    <w:rsid w:val="00DE18BB"/>
    <w:rsid w:val="00DE1E3A"/>
    <w:rsid w:val="00DE2194"/>
    <w:rsid w:val="00DE27E4"/>
    <w:rsid w:val="00DE2D85"/>
    <w:rsid w:val="00DE41B5"/>
    <w:rsid w:val="00DE5336"/>
    <w:rsid w:val="00DE68D0"/>
    <w:rsid w:val="00DE6CA7"/>
    <w:rsid w:val="00DE7071"/>
    <w:rsid w:val="00DE717E"/>
    <w:rsid w:val="00DE7766"/>
    <w:rsid w:val="00DF007E"/>
    <w:rsid w:val="00DF0193"/>
    <w:rsid w:val="00DF04AF"/>
    <w:rsid w:val="00DF0F6A"/>
    <w:rsid w:val="00DF1463"/>
    <w:rsid w:val="00DF2714"/>
    <w:rsid w:val="00DF2D6E"/>
    <w:rsid w:val="00DF2FAE"/>
    <w:rsid w:val="00DF324A"/>
    <w:rsid w:val="00DF32F7"/>
    <w:rsid w:val="00DF3578"/>
    <w:rsid w:val="00DF4DCC"/>
    <w:rsid w:val="00DF7086"/>
    <w:rsid w:val="00DF7218"/>
    <w:rsid w:val="00DF7985"/>
    <w:rsid w:val="00DF7D2B"/>
    <w:rsid w:val="00DF7F06"/>
    <w:rsid w:val="00E012CF"/>
    <w:rsid w:val="00E01E9D"/>
    <w:rsid w:val="00E01F53"/>
    <w:rsid w:val="00E02D56"/>
    <w:rsid w:val="00E02D7F"/>
    <w:rsid w:val="00E02FFD"/>
    <w:rsid w:val="00E0352B"/>
    <w:rsid w:val="00E04FF1"/>
    <w:rsid w:val="00E0675C"/>
    <w:rsid w:val="00E10CF0"/>
    <w:rsid w:val="00E11920"/>
    <w:rsid w:val="00E11B1B"/>
    <w:rsid w:val="00E11DCC"/>
    <w:rsid w:val="00E12A98"/>
    <w:rsid w:val="00E12D2F"/>
    <w:rsid w:val="00E13692"/>
    <w:rsid w:val="00E13DF1"/>
    <w:rsid w:val="00E1447D"/>
    <w:rsid w:val="00E14FEF"/>
    <w:rsid w:val="00E15567"/>
    <w:rsid w:val="00E155B7"/>
    <w:rsid w:val="00E168CF"/>
    <w:rsid w:val="00E16CED"/>
    <w:rsid w:val="00E16DCC"/>
    <w:rsid w:val="00E1727A"/>
    <w:rsid w:val="00E1757C"/>
    <w:rsid w:val="00E17BB4"/>
    <w:rsid w:val="00E20B2F"/>
    <w:rsid w:val="00E25D19"/>
    <w:rsid w:val="00E26CC0"/>
    <w:rsid w:val="00E276A1"/>
    <w:rsid w:val="00E2774F"/>
    <w:rsid w:val="00E32785"/>
    <w:rsid w:val="00E327F9"/>
    <w:rsid w:val="00E3366D"/>
    <w:rsid w:val="00E34117"/>
    <w:rsid w:val="00E34B7B"/>
    <w:rsid w:val="00E34C93"/>
    <w:rsid w:val="00E34FF1"/>
    <w:rsid w:val="00E358CD"/>
    <w:rsid w:val="00E359AF"/>
    <w:rsid w:val="00E37DE4"/>
    <w:rsid w:val="00E40DEB"/>
    <w:rsid w:val="00E40E44"/>
    <w:rsid w:val="00E41025"/>
    <w:rsid w:val="00E423A7"/>
    <w:rsid w:val="00E42777"/>
    <w:rsid w:val="00E42F30"/>
    <w:rsid w:val="00E43CD0"/>
    <w:rsid w:val="00E441D1"/>
    <w:rsid w:val="00E442B2"/>
    <w:rsid w:val="00E442CB"/>
    <w:rsid w:val="00E44319"/>
    <w:rsid w:val="00E44C68"/>
    <w:rsid w:val="00E4540F"/>
    <w:rsid w:val="00E466B3"/>
    <w:rsid w:val="00E47574"/>
    <w:rsid w:val="00E50071"/>
    <w:rsid w:val="00E50106"/>
    <w:rsid w:val="00E504C6"/>
    <w:rsid w:val="00E50C4A"/>
    <w:rsid w:val="00E51100"/>
    <w:rsid w:val="00E52AFC"/>
    <w:rsid w:val="00E541E8"/>
    <w:rsid w:val="00E542FB"/>
    <w:rsid w:val="00E5624C"/>
    <w:rsid w:val="00E563D6"/>
    <w:rsid w:val="00E56852"/>
    <w:rsid w:val="00E56945"/>
    <w:rsid w:val="00E57CFB"/>
    <w:rsid w:val="00E61221"/>
    <w:rsid w:val="00E616AB"/>
    <w:rsid w:val="00E63A30"/>
    <w:rsid w:val="00E63C69"/>
    <w:rsid w:val="00E658A4"/>
    <w:rsid w:val="00E66BEE"/>
    <w:rsid w:val="00E7170D"/>
    <w:rsid w:val="00E71904"/>
    <w:rsid w:val="00E71A59"/>
    <w:rsid w:val="00E720BC"/>
    <w:rsid w:val="00E72611"/>
    <w:rsid w:val="00E729F1"/>
    <w:rsid w:val="00E73073"/>
    <w:rsid w:val="00E7341E"/>
    <w:rsid w:val="00E735B9"/>
    <w:rsid w:val="00E7409F"/>
    <w:rsid w:val="00E7501B"/>
    <w:rsid w:val="00E765D2"/>
    <w:rsid w:val="00E7704B"/>
    <w:rsid w:val="00E804E1"/>
    <w:rsid w:val="00E8053F"/>
    <w:rsid w:val="00E819D9"/>
    <w:rsid w:val="00E83A52"/>
    <w:rsid w:val="00E84723"/>
    <w:rsid w:val="00E84BF6"/>
    <w:rsid w:val="00E85180"/>
    <w:rsid w:val="00E852CC"/>
    <w:rsid w:val="00E854C5"/>
    <w:rsid w:val="00E874B1"/>
    <w:rsid w:val="00E90194"/>
    <w:rsid w:val="00E91104"/>
    <w:rsid w:val="00E9111F"/>
    <w:rsid w:val="00E919AE"/>
    <w:rsid w:val="00E91A6E"/>
    <w:rsid w:val="00E91C03"/>
    <w:rsid w:val="00E93842"/>
    <w:rsid w:val="00E93F29"/>
    <w:rsid w:val="00E943EF"/>
    <w:rsid w:val="00E94D1F"/>
    <w:rsid w:val="00E959A7"/>
    <w:rsid w:val="00E9698B"/>
    <w:rsid w:val="00E96B1F"/>
    <w:rsid w:val="00EA0E1E"/>
    <w:rsid w:val="00EA145C"/>
    <w:rsid w:val="00EA28ED"/>
    <w:rsid w:val="00EA3687"/>
    <w:rsid w:val="00EA36EB"/>
    <w:rsid w:val="00EA3C1F"/>
    <w:rsid w:val="00EA3D26"/>
    <w:rsid w:val="00EA3F4B"/>
    <w:rsid w:val="00EA5D4F"/>
    <w:rsid w:val="00EA76E1"/>
    <w:rsid w:val="00EB01E0"/>
    <w:rsid w:val="00EB1022"/>
    <w:rsid w:val="00EB1853"/>
    <w:rsid w:val="00EB1C68"/>
    <w:rsid w:val="00EB2512"/>
    <w:rsid w:val="00EB411A"/>
    <w:rsid w:val="00EB441F"/>
    <w:rsid w:val="00EB4B6C"/>
    <w:rsid w:val="00EB6FA8"/>
    <w:rsid w:val="00EB72BB"/>
    <w:rsid w:val="00EB751E"/>
    <w:rsid w:val="00EB762B"/>
    <w:rsid w:val="00EB7917"/>
    <w:rsid w:val="00EC0A60"/>
    <w:rsid w:val="00EC0C16"/>
    <w:rsid w:val="00EC2CC0"/>
    <w:rsid w:val="00EC532E"/>
    <w:rsid w:val="00EC5740"/>
    <w:rsid w:val="00EC5F86"/>
    <w:rsid w:val="00EC6AC0"/>
    <w:rsid w:val="00EC705F"/>
    <w:rsid w:val="00EC72F3"/>
    <w:rsid w:val="00EC7DDC"/>
    <w:rsid w:val="00ED00A8"/>
    <w:rsid w:val="00ED0708"/>
    <w:rsid w:val="00ED09DE"/>
    <w:rsid w:val="00ED0F1D"/>
    <w:rsid w:val="00ED15BD"/>
    <w:rsid w:val="00ED1A67"/>
    <w:rsid w:val="00ED2851"/>
    <w:rsid w:val="00ED38C5"/>
    <w:rsid w:val="00ED3A2B"/>
    <w:rsid w:val="00ED45C7"/>
    <w:rsid w:val="00ED50DA"/>
    <w:rsid w:val="00ED51B4"/>
    <w:rsid w:val="00ED567E"/>
    <w:rsid w:val="00ED6486"/>
    <w:rsid w:val="00ED73C0"/>
    <w:rsid w:val="00ED7B2F"/>
    <w:rsid w:val="00EE05DF"/>
    <w:rsid w:val="00EE0745"/>
    <w:rsid w:val="00EE135A"/>
    <w:rsid w:val="00EE3431"/>
    <w:rsid w:val="00EE4314"/>
    <w:rsid w:val="00EE55FB"/>
    <w:rsid w:val="00EE62D6"/>
    <w:rsid w:val="00EF117C"/>
    <w:rsid w:val="00EF2286"/>
    <w:rsid w:val="00EF2BEA"/>
    <w:rsid w:val="00EF36A4"/>
    <w:rsid w:val="00EF3C34"/>
    <w:rsid w:val="00EF49F3"/>
    <w:rsid w:val="00EF7A6B"/>
    <w:rsid w:val="00F00554"/>
    <w:rsid w:val="00F02561"/>
    <w:rsid w:val="00F02D8B"/>
    <w:rsid w:val="00F03087"/>
    <w:rsid w:val="00F03920"/>
    <w:rsid w:val="00F04E25"/>
    <w:rsid w:val="00F05856"/>
    <w:rsid w:val="00F05AE1"/>
    <w:rsid w:val="00F062EE"/>
    <w:rsid w:val="00F0683E"/>
    <w:rsid w:val="00F07FDB"/>
    <w:rsid w:val="00F1049D"/>
    <w:rsid w:val="00F1101E"/>
    <w:rsid w:val="00F1107A"/>
    <w:rsid w:val="00F1132C"/>
    <w:rsid w:val="00F1179A"/>
    <w:rsid w:val="00F11A5E"/>
    <w:rsid w:val="00F122AE"/>
    <w:rsid w:val="00F12396"/>
    <w:rsid w:val="00F124DC"/>
    <w:rsid w:val="00F12E96"/>
    <w:rsid w:val="00F12FDF"/>
    <w:rsid w:val="00F1331E"/>
    <w:rsid w:val="00F14262"/>
    <w:rsid w:val="00F143EF"/>
    <w:rsid w:val="00F14AAC"/>
    <w:rsid w:val="00F14C06"/>
    <w:rsid w:val="00F14D5A"/>
    <w:rsid w:val="00F1555B"/>
    <w:rsid w:val="00F15F03"/>
    <w:rsid w:val="00F163BF"/>
    <w:rsid w:val="00F17567"/>
    <w:rsid w:val="00F206EA"/>
    <w:rsid w:val="00F20EE9"/>
    <w:rsid w:val="00F21352"/>
    <w:rsid w:val="00F22091"/>
    <w:rsid w:val="00F221D2"/>
    <w:rsid w:val="00F2225F"/>
    <w:rsid w:val="00F226D3"/>
    <w:rsid w:val="00F22E99"/>
    <w:rsid w:val="00F23442"/>
    <w:rsid w:val="00F24BD0"/>
    <w:rsid w:val="00F2577A"/>
    <w:rsid w:val="00F264CA"/>
    <w:rsid w:val="00F2742F"/>
    <w:rsid w:val="00F27940"/>
    <w:rsid w:val="00F308A1"/>
    <w:rsid w:val="00F31F21"/>
    <w:rsid w:val="00F3229D"/>
    <w:rsid w:val="00F32682"/>
    <w:rsid w:val="00F32C8F"/>
    <w:rsid w:val="00F33242"/>
    <w:rsid w:val="00F33581"/>
    <w:rsid w:val="00F340E8"/>
    <w:rsid w:val="00F35997"/>
    <w:rsid w:val="00F36468"/>
    <w:rsid w:val="00F367B0"/>
    <w:rsid w:val="00F37435"/>
    <w:rsid w:val="00F37789"/>
    <w:rsid w:val="00F40EB6"/>
    <w:rsid w:val="00F415A5"/>
    <w:rsid w:val="00F42FB1"/>
    <w:rsid w:val="00F432AC"/>
    <w:rsid w:val="00F43600"/>
    <w:rsid w:val="00F442C3"/>
    <w:rsid w:val="00F45C29"/>
    <w:rsid w:val="00F46EDB"/>
    <w:rsid w:val="00F47DCC"/>
    <w:rsid w:val="00F47F96"/>
    <w:rsid w:val="00F5130C"/>
    <w:rsid w:val="00F5154F"/>
    <w:rsid w:val="00F516B2"/>
    <w:rsid w:val="00F51812"/>
    <w:rsid w:val="00F51C8C"/>
    <w:rsid w:val="00F52052"/>
    <w:rsid w:val="00F533CD"/>
    <w:rsid w:val="00F533F4"/>
    <w:rsid w:val="00F55BAE"/>
    <w:rsid w:val="00F564A4"/>
    <w:rsid w:val="00F567B4"/>
    <w:rsid w:val="00F569C2"/>
    <w:rsid w:val="00F570F7"/>
    <w:rsid w:val="00F57BE0"/>
    <w:rsid w:val="00F60BC2"/>
    <w:rsid w:val="00F6128A"/>
    <w:rsid w:val="00F62A9E"/>
    <w:rsid w:val="00F62E86"/>
    <w:rsid w:val="00F63228"/>
    <w:rsid w:val="00F636A4"/>
    <w:rsid w:val="00F63BB4"/>
    <w:rsid w:val="00F6406B"/>
    <w:rsid w:val="00F6422D"/>
    <w:rsid w:val="00F6469C"/>
    <w:rsid w:val="00F66969"/>
    <w:rsid w:val="00F66CE7"/>
    <w:rsid w:val="00F67DC7"/>
    <w:rsid w:val="00F70A7E"/>
    <w:rsid w:val="00F711E4"/>
    <w:rsid w:val="00F72169"/>
    <w:rsid w:val="00F72177"/>
    <w:rsid w:val="00F72ED5"/>
    <w:rsid w:val="00F73682"/>
    <w:rsid w:val="00F73847"/>
    <w:rsid w:val="00F73F0B"/>
    <w:rsid w:val="00F74240"/>
    <w:rsid w:val="00F74FF7"/>
    <w:rsid w:val="00F751C5"/>
    <w:rsid w:val="00F75D57"/>
    <w:rsid w:val="00F76629"/>
    <w:rsid w:val="00F7698C"/>
    <w:rsid w:val="00F8023C"/>
    <w:rsid w:val="00F80621"/>
    <w:rsid w:val="00F816E4"/>
    <w:rsid w:val="00F81A07"/>
    <w:rsid w:val="00F82CAF"/>
    <w:rsid w:val="00F83262"/>
    <w:rsid w:val="00F85A18"/>
    <w:rsid w:val="00F90497"/>
    <w:rsid w:val="00F90907"/>
    <w:rsid w:val="00F9092B"/>
    <w:rsid w:val="00F90C59"/>
    <w:rsid w:val="00F914F2"/>
    <w:rsid w:val="00F915E0"/>
    <w:rsid w:val="00F938A8"/>
    <w:rsid w:val="00F93B33"/>
    <w:rsid w:val="00F9414C"/>
    <w:rsid w:val="00F95043"/>
    <w:rsid w:val="00FA0048"/>
    <w:rsid w:val="00FA0403"/>
    <w:rsid w:val="00FA06B0"/>
    <w:rsid w:val="00FA07CF"/>
    <w:rsid w:val="00FA0951"/>
    <w:rsid w:val="00FA18BF"/>
    <w:rsid w:val="00FA1B52"/>
    <w:rsid w:val="00FA28D7"/>
    <w:rsid w:val="00FA2EE8"/>
    <w:rsid w:val="00FA2F35"/>
    <w:rsid w:val="00FA3EBF"/>
    <w:rsid w:val="00FA4284"/>
    <w:rsid w:val="00FA454D"/>
    <w:rsid w:val="00FA6A1F"/>
    <w:rsid w:val="00FB0E5E"/>
    <w:rsid w:val="00FB205A"/>
    <w:rsid w:val="00FB205F"/>
    <w:rsid w:val="00FB3198"/>
    <w:rsid w:val="00FB3DC6"/>
    <w:rsid w:val="00FB3FFF"/>
    <w:rsid w:val="00FB4737"/>
    <w:rsid w:val="00FB6798"/>
    <w:rsid w:val="00FC0D0B"/>
    <w:rsid w:val="00FC19B2"/>
    <w:rsid w:val="00FC20A4"/>
    <w:rsid w:val="00FC2293"/>
    <w:rsid w:val="00FC2360"/>
    <w:rsid w:val="00FC23C9"/>
    <w:rsid w:val="00FC300C"/>
    <w:rsid w:val="00FC3B05"/>
    <w:rsid w:val="00FC4668"/>
    <w:rsid w:val="00FC72F1"/>
    <w:rsid w:val="00FC7DDF"/>
    <w:rsid w:val="00FD028D"/>
    <w:rsid w:val="00FD0738"/>
    <w:rsid w:val="00FD1205"/>
    <w:rsid w:val="00FD13AE"/>
    <w:rsid w:val="00FD1628"/>
    <w:rsid w:val="00FD1756"/>
    <w:rsid w:val="00FD234B"/>
    <w:rsid w:val="00FD2722"/>
    <w:rsid w:val="00FD2AFB"/>
    <w:rsid w:val="00FD312E"/>
    <w:rsid w:val="00FD3146"/>
    <w:rsid w:val="00FD33BA"/>
    <w:rsid w:val="00FD4C99"/>
    <w:rsid w:val="00FE03C2"/>
    <w:rsid w:val="00FE0BF6"/>
    <w:rsid w:val="00FE1B2C"/>
    <w:rsid w:val="00FE3712"/>
    <w:rsid w:val="00FE4471"/>
    <w:rsid w:val="00FE6903"/>
    <w:rsid w:val="00FE7911"/>
    <w:rsid w:val="00FE7A1E"/>
    <w:rsid w:val="00FF0E44"/>
    <w:rsid w:val="00FF1436"/>
    <w:rsid w:val="00FF2665"/>
    <w:rsid w:val="00FF288D"/>
    <w:rsid w:val="00FF31AA"/>
    <w:rsid w:val="00FF34EB"/>
    <w:rsid w:val="00FF4759"/>
    <w:rsid w:val="00FF58AC"/>
    <w:rsid w:val="00FF6055"/>
    <w:rsid w:val="00FF6F73"/>
    <w:rsid w:val="00FF727F"/>
    <w:rsid w:val="00FF76EA"/>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style="mso-fit-shape-to-text:t" inset="5.85pt,.7pt,5.85pt,.7pt"/>
    </o:shapedefaults>
    <o:shapelayout v:ext="edit">
      <o:idmap v:ext="edit" data="1"/>
    </o:shapelayout>
  </w:shapeDefaults>
  <w:decimalSymbol w:val="."/>
  <w:listSeparator w:val=","/>
  <w14:docId w14:val="262CF896"/>
  <w15:chartTrackingRefBased/>
  <w15:docId w15:val="{399479C5-F15C-4F1A-9B7A-AC60B8B8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5A"/>
    <w:pPr>
      <w:widowControl w:val="0"/>
      <w:jc w:val="both"/>
    </w:pPr>
    <w:rPr>
      <w:kern w:val="2"/>
      <w:sz w:val="21"/>
      <w:szCs w:val="22"/>
    </w:rPr>
  </w:style>
  <w:style w:type="paragraph" w:styleId="1">
    <w:name w:val="heading 1"/>
    <w:basedOn w:val="a"/>
    <w:next w:val="a"/>
    <w:link w:val="10"/>
    <w:uiPriority w:val="9"/>
    <w:qFormat/>
    <w:rsid w:val="008C0EC5"/>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D8205A"/>
    <w:pPr>
      <w:keepNext/>
      <w:outlineLvl w:val="1"/>
    </w:pPr>
    <w:rPr>
      <w:rFonts w:ascii="Arial" w:eastAsia="ＭＳ ゴシック" w:hAnsi="Arial"/>
      <w:kern w:val="0"/>
      <w:sz w:val="20"/>
      <w:szCs w:val="20"/>
      <w:lang w:val="x-none" w:eastAsia="x-none"/>
    </w:rPr>
  </w:style>
  <w:style w:type="paragraph" w:styleId="3">
    <w:name w:val="heading 3"/>
    <w:basedOn w:val="a"/>
    <w:next w:val="a"/>
    <w:link w:val="30"/>
    <w:uiPriority w:val="9"/>
    <w:semiHidden/>
    <w:unhideWhenUsed/>
    <w:qFormat/>
    <w:rsid w:val="008C0EC5"/>
    <w:pPr>
      <w:keepNext/>
      <w:ind w:leftChars="400" w:left="400"/>
      <w:outlineLvl w:val="2"/>
    </w:pPr>
    <w:rPr>
      <w:rFonts w:ascii="Arial" w:eastAsia="ＭＳ ゴシック" w:hAnsi="Arial"/>
      <w:lang w:val="x-none" w:eastAsia="x-none"/>
    </w:rPr>
  </w:style>
  <w:style w:type="paragraph" w:styleId="4">
    <w:name w:val="heading 4"/>
    <w:basedOn w:val="a"/>
    <w:next w:val="a"/>
    <w:link w:val="40"/>
    <w:uiPriority w:val="9"/>
    <w:semiHidden/>
    <w:unhideWhenUsed/>
    <w:qFormat/>
    <w:rsid w:val="008C0EC5"/>
    <w:pPr>
      <w:keepNext/>
      <w:ind w:leftChars="400" w:left="400"/>
      <w:outlineLvl w:val="3"/>
    </w:pPr>
    <w:rPr>
      <w:b/>
      <w:bCs/>
      <w:lang w:val="x-none" w:eastAsia="x-none"/>
    </w:rPr>
  </w:style>
  <w:style w:type="paragraph" w:styleId="5">
    <w:name w:val="heading 5"/>
    <w:basedOn w:val="a"/>
    <w:next w:val="a"/>
    <w:link w:val="50"/>
    <w:uiPriority w:val="9"/>
    <w:semiHidden/>
    <w:unhideWhenUsed/>
    <w:qFormat/>
    <w:rsid w:val="008C0EC5"/>
    <w:pPr>
      <w:keepNext/>
      <w:ind w:leftChars="800" w:left="800"/>
      <w:outlineLvl w:val="4"/>
    </w:pPr>
    <w:rPr>
      <w:rFonts w:ascii="Arial" w:eastAsia="ＭＳ ゴシック" w:hAnsi="Arial"/>
      <w:lang w:val="x-none" w:eastAsia="x-none"/>
    </w:rPr>
  </w:style>
  <w:style w:type="paragraph" w:styleId="6">
    <w:name w:val="heading 6"/>
    <w:basedOn w:val="a"/>
    <w:next w:val="a"/>
    <w:link w:val="60"/>
    <w:uiPriority w:val="9"/>
    <w:semiHidden/>
    <w:unhideWhenUsed/>
    <w:qFormat/>
    <w:rsid w:val="008C0EC5"/>
    <w:pPr>
      <w:keepNext/>
      <w:ind w:leftChars="800" w:left="800"/>
      <w:outlineLvl w:val="5"/>
    </w:pPr>
    <w:rPr>
      <w:b/>
      <w:bCs/>
      <w:lang w:val="x-none" w:eastAsia="x-none"/>
    </w:rPr>
  </w:style>
  <w:style w:type="paragraph" w:styleId="7">
    <w:name w:val="heading 7"/>
    <w:basedOn w:val="a"/>
    <w:next w:val="a"/>
    <w:link w:val="70"/>
    <w:uiPriority w:val="9"/>
    <w:semiHidden/>
    <w:unhideWhenUsed/>
    <w:qFormat/>
    <w:rsid w:val="008C0EC5"/>
    <w:pPr>
      <w:keepNext/>
      <w:ind w:leftChars="800" w:left="800"/>
      <w:outlineLvl w:val="6"/>
    </w:pPr>
    <w:rPr>
      <w:lang w:val="x-none" w:eastAsia="x-none"/>
    </w:rPr>
  </w:style>
  <w:style w:type="paragraph" w:styleId="8">
    <w:name w:val="heading 8"/>
    <w:basedOn w:val="a"/>
    <w:next w:val="a"/>
    <w:link w:val="80"/>
    <w:uiPriority w:val="9"/>
    <w:semiHidden/>
    <w:unhideWhenUsed/>
    <w:qFormat/>
    <w:rsid w:val="008C0EC5"/>
    <w:pPr>
      <w:keepNext/>
      <w:ind w:leftChars="1200" w:left="1200"/>
      <w:outlineLvl w:val="7"/>
    </w:pPr>
    <w:rPr>
      <w:lang w:val="x-none" w:eastAsia="x-none"/>
    </w:rPr>
  </w:style>
  <w:style w:type="paragraph" w:styleId="9">
    <w:name w:val="heading 9"/>
    <w:basedOn w:val="a"/>
    <w:next w:val="a"/>
    <w:link w:val="90"/>
    <w:uiPriority w:val="9"/>
    <w:semiHidden/>
    <w:unhideWhenUsed/>
    <w:qFormat/>
    <w:rsid w:val="008C0EC5"/>
    <w:pPr>
      <w:keepNext/>
      <w:ind w:leftChars="1200" w:left="1200"/>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0EC5"/>
    <w:rPr>
      <w:rFonts w:ascii="Arial" w:eastAsia="ＭＳ ゴシック" w:hAnsi="Arial" w:cs="Times New Roman"/>
      <w:kern w:val="2"/>
      <w:sz w:val="24"/>
      <w:szCs w:val="24"/>
    </w:rPr>
  </w:style>
  <w:style w:type="character" w:customStyle="1" w:styleId="20">
    <w:name w:val="見出し 2 (文字)"/>
    <w:link w:val="2"/>
    <w:uiPriority w:val="9"/>
    <w:rsid w:val="00D8205A"/>
    <w:rPr>
      <w:rFonts w:ascii="Arial" w:eastAsia="ＭＳ ゴシック" w:hAnsi="Arial" w:cs="Times New Roman"/>
    </w:rPr>
  </w:style>
  <w:style w:type="character" w:customStyle="1" w:styleId="30">
    <w:name w:val="見出し 3 (文字)"/>
    <w:link w:val="3"/>
    <w:uiPriority w:val="9"/>
    <w:semiHidden/>
    <w:rsid w:val="008C0EC5"/>
    <w:rPr>
      <w:rFonts w:ascii="Arial" w:eastAsia="ＭＳ ゴシック" w:hAnsi="Arial" w:cs="Times New Roman"/>
      <w:kern w:val="2"/>
      <w:sz w:val="21"/>
      <w:szCs w:val="22"/>
    </w:rPr>
  </w:style>
  <w:style w:type="character" w:customStyle="1" w:styleId="40">
    <w:name w:val="見出し 4 (文字)"/>
    <w:link w:val="4"/>
    <w:uiPriority w:val="9"/>
    <w:semiHidden/>
    <w:rsid w:val="008C0EC5"/>
    <w:rPr>
      <w:b/>
      <w:bCs/>
      <w:kern w:val="2"/>
      <w:sz w:val="21"/>
      <w:szCs w:val="22"/>
    </w:rPr>
  </w:style>
  <w:style w:type="character" w:customStyle="1" w:styleId="50">
    <w:name w:val="見出し 5 (文字)"/>
    <w:link w:val="5"/>
    <w:uiPriority w:val="9"/>
    <w:semiHidden/>
    <w:rsid w:val="008C0EC5"/>
    <w:rPr>
      <w:rFonts w:ascii="Arial" w:eastAsia="ＭＳ ゴシック" w:hAnsi="Arial" w:cs="Times New Roman"/>
      <w:kern w:val="2"/>
      <w:sz w:val="21"/>
      <w:szCs w:val="22"/>
    </w:rPr>
  </w:style>
  <w:style w:type="character" w:customStyle="1" w:styleId="60">
    <w:name w:val="見出し 6 (文字)"/>
    <w:link w:val="6"/>
    <w:uiPriority w:val="9"/>
    <w:semiHidden/>
    <w:rsid w:val="008C0EC5"/>
    <w:rPr>
      <w:b/>
      <w:bCs/>
      <w:kern w:val="2"/>
      <w:sz w:val="21"/>
      <w:szCs w:val="22"/>
    </w:rPr>
  </w:style>
  <w:style w:type="character" w:customStyle="1" w:styleId="70">
    <w:name w:val="見出し 7 (文字)"/>
    <w:link w:val="7"/>
    <w:uiPriority w:val="9"/>
    <w:semiHidden/>
    <w:rsid w:val="008C0EC5"/>
    <w:rPr>
      <w:kern w:val="2"/>
      <w:sz w:val="21"/>
      <w:szCs w:val="22"/>
    </w:rPr>
  </w:style>
  <w:style w:type="character" w:customStyle="1" w:styleId="80">
    <w:name w:val="見出し 8 (文字)"/>
    <w:link w:val="8"/>
    <w:uiPriority w:val="9"/>
    <w:semiHidden/>
    <w:rsid w:val="008C0EC5"/>
    <w:rPr>
      <w:kern w:val="2"/>
      <w:sz w:val="21"/>
      <w:szCs w:val="22"/>
    </w:rPr>
  </w:style>
  <w:style w:type="character" w:customStyle="1" w:styleId="90">
    <w:name w:val="見出し 9 (文字)"/>
    <w:link w:val="9"/>
    <w:uiPriority w:val="9"/>
    <w:semiHidden/>
    <w:rsid w:val="008C0EC5"/>
    <w:rPr>
      <w:kern w:val="2"/>
      <w:sz w:val="21"/>
      <w:szCs w:val="22"/>
    </w:rPr>
  </w:style>
  <w:style w:type="paragraph" w:styleId="a3">
    <w:name w:val="caption"/>
    <w:basedOn w:val="a"/>
    <w:next w:val="a"/>
    <w:uiPriority w:val="35"/>
    <w:semiHidden/>
    <w:unhideWhenUsed/>
    <w:qFormat/>
    <w:rsid w:val="0039176B"/>
    <w:rPr>
      <w:b/>
      <w:bCs/>
      <w:szCs w:val="21"/>
    </w:rPr>
  </w:style>
  <w:style w:type="paragraph" w:styleId="a4">
    <w:name w:val="Title"/>
    <w:basedOn w:val="a"/>
    <w:next w:val="a"/>
    <w:link w:val="a5"/>
    <w:uiPriority w:val="10"/>
    <w:qFormat/>
    <w:rsid w:val="008C0EC5"/>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8C0EC5"/>
    <w:rPr>
      <w:rFonts w:ascii="Arial" w:eastAsia="ＭＳ ゴシック" w:hAnsi="Arial" w:cs="Times New Roman"/>
      <w:kern w:val="2"/>
      <w:sz w:val="32"/>
      <w:szCs w:val="32"/>
    </w:rPr>
  </w:style>
  <w:style w:type="paragraph" w:styleId="a6">
    <w:name w:val="Subtitle"/>
    <w:basedOn w:val="a"/>
    <w:next w:val="a"/>
    <w:link w:val="a7"/>
    <w:uiPriority w:val="11"/>
    <w:qFormat/>
    <w:rsid w:val="008C0EC5"/>
    <w:pPr>
      <w:jc w:val="center"/>
      <w:outlineLvl w:val="1"/>
    </w:pPr>
    <w:rPr>
      <w:rFonts w:ascii="Arial" w:eastAsia="ＭＳ ゴシック" w:hAnsi="Arial"/>
      <w:sz w:val="24"/>
      <w:szCs w:val="24"/>
      <w:lang w:val="x-none" w:eastAsia="x-none"/>
    </w:rPr>
  </w:style>
  <w:style w:type="character" w:customStyle="1" w:styleId="a7">
    <w:name w:val="副題 (文字)"/>
    <w:link w:val="a6"/>
    <w:uiPriority w:val="11"/>
    <w:rsid w:val="008C0EC5"/>
    <w:rPr>
      <w:rFonts w:ascii="Arial" w:eastAsia="ＭＳ ゴシック" w:hAnsi="Arial" w:cs="Times New Roman"/>
      <w:kern w:val="2"/>
      <w:sz w:val="24"/>
      <w:szCs w:val="24"/>
    </w:rPr>
  </w:style>
  <w:style w:type="character" w:styleId="a8">
    <w:name w:val="Strong"/>
    <w:uiPriority w:val="22"/>
    <w:qFormat/>
    <w:rsid w:val="008C0EC5"/>
    <w:rPr>
      <w:b/>
      <w:bCs/>
    </w:rPr>
  </w:style>
  <w:style w:type="character" w:styleId="a9">
    <w:name w:val="Emphasis"/>
    <w:uiPriority w:val="20"/>
    <w:qFormat/>
    <w:rsid w:val="008C0EC5"/>
    <w:rPr>
      <w:i/>
      <w:iCs/>
    </w:rPr>
  </w:style>
  <w:style w:type="paragraph" w:styleId="aa">
    <w:name w:val="No Spacing"/>
    <w:basedOn w:val="a"/>
    <w:uiPriority w:val="1"/>
    <w:qFormat/>
    <w:rsid w:val="008C0EC5"/>
  </w:style>
  <w:style w:type="paragraph" w:styleId="ab">
    <w:name w:val="List Paragraph"/>
    <w:basedOn w:val="a"/>
    <w:uiPriority w:val="34"/>
    <w:qFormat/>
    <w:rsid w:val="008C0EC5"/>
    <w:pPr>
      <w:ind w:leftChars="400" w:left="840"/>
    </w:pPr>
  </w:style>
  <w:style w:type="paragraph" w:styleId="ac">
    <w:name w:val="Quote"/>
    <w:basedOn w:val="a"/>
    <w:next w:val="a"/>
    <w:link w:val="ad"/>
    <w:uiPriority w:val="29"/>
    <w:qFormat/>
    <w:rsid w:val="008C0EC5"/>
    <w:rPr>
      <w:i/>
      <w:iCs/>
      <w:color w:val="000000"/>
      <w:lang w:val="x-none" w:eastAsia="x-none"/>
    </w:rPr>
  </w:style>
  <w:style w:type="character" w:customStyle="1" w:styleId="ad">
    <w:name w:val="引用文 (文字)"/>
    <w:link w:val="ac"/>
    <w:uiPriority w:val="29"/>
    <w:rsid w:val="008C0EC5"/>
    <w:rPr>
      <w:i/>
      <w:iCs/>
      <w:color w:val="000000"/>
      <w:kern w:val="2"/>
      <w:sz w:val="21"/>
      <w:szCs w:val="22"/>
    </w:rPr>
  </w:style>
  <w:style w:type="paragraph" w:styleId="21">
    <w:name w:val="Intense Quote"/>
    <w:basedOn w:val="a"/>
    <w:next w:val="a"/>
    <w:link w:val="22"/>
    <w:uiPriority w:val="30"/>
    <w:qFormat/>
    <w:rsid w:val="008C0EC5"/>
    <w:pPr>
      <w:pBdr>
        <w:bottom w:val="single" w:sz="4" w:space="4" w:color="4F81BD"/>
      </w:pBdr>
      <w:spacing w:before="200" w:after="280"/>
      <w:ind w:left="936" w:right="936"/>
    </w:pPr>
    <w:rPr>
      <w:b/>
      <w:bCs/>
      <w:i/>
      <w:iCs/>
      <w:color w:val="4F81BD"/>
      <w:lang w:val="x-none" w:eastAsia="x-none"/>
    </w:rPr>
  </w:style>
  <w:style w:type="character" w:customStyle="1" w:styleId="22">
    <w:name w:val="引用文 2 (文字)"/>
    <w:link w:val="21"/>
    <w:uiPriority w:val="30"/>
    <w:rsid w:val="008C0EC5"/>
    <w:rPr>
      <w:b/>
      <w:bCs/>
      <w:i/>
      <w:iCs/>
      <w:color w:val="4F81BD"/>
      <w:kern w:val="2"/>
      <w:sz w:val="21"/>
      <w:szCs w:val="22"/>
    </w:rPr>
  </w:style>
  <w:style w:type="character" w:styleId="ae">
    <w:name w:val="Subtle Emphasis"/>
    <w:uiPriority w:val="19"/>
    <w:qFormat/>
    <w:rsid w:val="008C0EC5"/>
    <w:rPr>
      <w:i/>
      <w:iCs/>
      <w:color w:val="808080"/>
    </w:rPr>
  </w:style>
  <w:style w:type="character" w:styleId="23">
    <w:name w:val="Intense Emphasis"/>
    <w:uiPriority w:val="21"/>
    <w:qFormat/>
    <w:rsid w:val="008C0EC5"/>
    <w:rPr>
      <w:b/>
      <w:bCs/>
      <w:i/>
      <w:iCs/>
      <w:color w:val="4F81BD"/>
    </w:rPr>
  </w:style>
  <w:style w:type="character" w:styleId="af">
    <w:name w:val="Subtle Reference"/>
    <w:uiPriority w:val="31"/>
    <w:qFormat/>
    <w:rsid w:val="008C0EC5"/>
    <w:rPr>
      <w:smallCaps/>
      <w:color w:val="C0504D"/>
      <w:u w:val="single"/>
    </w:rPr>
  </w:style>
  <w:style w:type="character" w:styleId="24">
    <w:name w:val="Intense Reference"/>
    <w:uiPriority w:val="32"/>
    <w:qFormat/>
    <w:rsid w:val="008C0EC5"/>
    <w:rPr>
      <w:b/>
      <w:bCs/>
      <w:smallCaps/>
      <w:color w:val="C0504D"/>
      <w:spacing w:val="5"/>
      <w:u w:val="single"/>
    </w:rPr>
  </w:style>
  <w:style w:type="character" w:styleId="af0">
    <w:name w:val="Book Title"/>
    <w:uiPriority w:val="33"/>
    <w:qFormat/>
    <w:rsid w:val="008C0EC5"/>
    <w:rPr>
      <w:b/>
      <w:bCs/>
      <w:smallCaps/>
      <w:spacing w:val="5"/>
    </w:rPr>
  </w:style>
  <w:style w:type="paragraph" w:styleId="af1">
    <w:name w:val="TOC Heading"/>
    <w:basedOn w:val="1"/>
    <w:next w:val="a"/>
    <w:uiPriority w:val="39"/>
    <w:semiHidden/>
    <w:unhideWhenUsed/>
    <w:qFormat/>
    <w:rsid w:val="008C0EC5"/>
    <w:pPr>
      <w:outlineLvl w:val="9"/>
    </w:pPr>
  </w:style>
  <w:style w:type="paragraph" w:styleId="af2">
    <w:name w:val="header"/>
    <w:basedOn w:val="a"/>
    <w:link w:val="af3"/>
    <w:uiPriority w:val="99"/>
    <w:unhideWhenUsed/>
    <w:rsid w:val="00E85180"/>
    <w:pPr>
      <w:tabs>
        <w:tab w:val="center" w:pos="4252"/>
        <w:tab w:val="right" w:pos="8504"/>
      </w:tabs>
      <w:snapToGrid w:val="0"/>
    </w:pPr>
    <w:rPr>
      <w:kern w:val="0"/>
      <w:sz w:val="24"/>
      <w:szCs w:val="24"/>
      <w:lang w:val="x-none" w:eastAsia="en-US" w:bidi="en-US"/>
    </w:rPr>
  </w:style>
  <w:style w:type="character" w:customStyle="1" w:styleId="af3">
    <w:name w:val="ヘッダー (文字)"/>
    <w:link w:val="af2"/>
    <w:uiPriority w:val="99"/>
    <w:rsid w:val="00E85180"/>
    <w:rPr>
      <w:sz w:val="24"/>
      <w:szCs w:val="24"/>
      <w:lang w:eastAsia="en-US" w:bidi="en-US"/>
    </w:rPr>
  </w:style>
  <w:style w:type="paragraph" w:styleId="af4">
    <w:name w:val="footer"/>
    <w:basedOn w:val="a"/>
    <w:link w:val="af5"/>
    <w:uiPriority w:val="99"/>
    <w:unhideWhenUsed/>
    <w:rsid w:val="00E85180"/>
    <w:pPr>
      <w:tabs>
        <w:tab w:val="center" w:pos="4252"/>
        <w:tab w:val="right" w:pos="8504"/>
      </w:tabs>
      <w:snapToGrid w:val="0"/>
    </w:pPr>
    <w:rPr>
      <w:kern w:val="0"/>
      <w:sz w:val="24"/>
      <w:szCs w:val="24"/>
      <w:lang w:val="x-none" w:eastAsia="en-US" w:bidi="en-US"/>
    </w:rPr>
  </w:style>
  <w:style w:type="character" w:customStyle="1" w:styleId="af5">
    <w:name w:val="フッター (文字)"/>
    <w:link w:val="af4"/>
    <w:uiPriority w:val="99"/>
    <w:rsid w:val="00E85180"/>
    <w:rPr>
      <w:sz w:val="24"/>
      <w:szCs w:val="24"/>
      <w:lang w:eastAsia="en-US" w:bidi="en-US"/>
    </w:rPr>
  </w:style>
  <w:style w:type="paragraph" w:customStyle="1" w:styleId="12p">
    <w:name w:val="12p　ゴシック"/>
    <w:basedOn w:val="a"/>
    <w:link w:val="12p0"/>
    <w:qFormat/>
    <w:rsid w:val="009D6AD7"/>
    <w:pPr>
      <w:ind w:right="720"/>
    </w:pPr>
    <w:rPr>
      <w:rFonts w:ascii="ＭＳ ゴシック" w:eastAsia="ＭＳ ゴシック" w:hAnsi="ＭＳ ゴシック"/>
      <w:kern w:val="0"/>
      <w:sz w:val="24"/>
      <w:szCs w:val="24"/>
      <w:lang w:val="x-none" w:eastAsia="x-none" w:bidi="en-US"/>
    </w:rPr>
  </w:style>
  <w:style w:type="paragraph" w:styleId="af6">
    <w:name w:val="endnote text"/>
    <w:basedOn w:val="a"/>
    <w:link w:val="af7"/>
    <w:uiPriority w:val="99"/>
    <w:unhideWhenUsed/>
    <w:rsid w:val="005D2335"/>
    <w:pPr>
      <w:snapToGrid w:val="0"/>
    </w:pPr>
    <w:rPr>
      <w:kern w:val="0"/>
      <w:sz w:val="24"/>
      <w:szCs w:val="24"/>
      <w:lang w:val="x-none" w:eastAsia="en-US" w:bidi="en-US"/>
    </w:rPr>
  </w:style>
  <w:style w:type="character" w:customStyle="1" w:styleId="12p0">
    <w:name w:val="12p　ゴシック (文字)"/>
    <w:link w:val="12p"/>
    <w:rsid w:val="009D6AD7"/>
    <w:rPr>
      <w:rFonts w:ascii="ＭＳ ゴシック" w:eastAsia="ＭＳ ゴシック" w:hAnsi="ＭＳ ゴシック"/>
      <w:sz w:val="24"/>
      <w:szCs w:val="24"/>
      <w:lang w:bidi="en-US"/>
    </w:rPr>
  </w:style>
  <w:style w:type="character" w:customStyle="1" w:styleId="af7">
    <w:name w:val="文末脚注文字列 (文字)"/>
    <w:link w:val="af6"/>
    <w:uiPriority w:val="99"/>
    <w:rsid w:val="005D2335"/>
    <w:rPr>
      <w:sz w:val="24"/>
      <w:szCs w:val="24"/>
      <w:lang w:eastAsia="en-US" w:bidi="en-US"/>
    </w:rPr>
  </w:style>
  <w:style w:type="character" w:styleId="af8">
    <w:name w:val="endnote reference"/>
    <w:uiPriority w:val="99"/>
    <w:unhideWhenUsed/>
    <w:rsid w:val="005D2335"/>
    <w:rPr>
      <w:vertAlign w:val="superscript"/>
    </w:rPr>
  </w:style>
  <w:style w:type="table" w:styleId="af9">
    <w:name w:val="Table Grid"/>
    <w:basedOn w:val="a1"/>
    <w:uiPriority w:val="39"/>
    <w:rsid w:val="006426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page number"/>
    <w:basedOn w:val="a0"/>
    <w:rsid w:val="005A030A"/>
  </w:style>
  <w:style w:type="character" w:styleId="afb">
    <w:name w:val="Hyperlink"/>
    <w:uiPriority w:val="99"/>
    <w:unhideWhenUsed/>
    <w:rsid w:val="001640C1"/>
    <w:rPr>
      <w:color w:val="0000FF"/>
      <w:u w:val="single"/>
    </w:rPr>
  </w:style>
  <w:style w:type="paragraph" w:styleId="afc">
    <w:name w:val="footnote text"/>
    <w:basedOn w:val="a"/>
    <w:link w:val="afd"/>
    <w:uiPriority w:val="99"/>
    <w:semiHidden/>
    <w:unhideWhenUsed/>
    <w:rsid w:val="00B50EB5"/>
    <w:pPr>
      <w:snapToGrid w:val="0"/>
    </w:pPr>
    <w:rPr>
      <w:kern w:val="0"/>
      <w:sz w:val="24"/>
      <w:szCs w:val="24"/>
      <w:lang w:val="x-none" w:eastAsia="en-US" w:bidi="en-US"/>
    </w:rPr>
  </w:style>
  <w:style w:type="character" w:customStyle="1" w:styleId="afd">
    <w:name w:val="脚注文字列 (文字)"/>
    <w:link w:val="afc"/>
    <w:uiPriority w:val="99"/>
    <w:semiHidden/>
    <w:rsid w:val="00B50EB5"/>
    <w:rPr>
      <w:sz w:val="24"/>
      <w:szCs w:val="24"/>
      <w:lang w:eastAsia="en-US" w:bidi="en-US"/>
    </w:rPr>
  </w:style>
  <w:style w:type="character" w:styleId="afe">
    <w:name w:val="footnote reference"/>
    <w:uiPriority w:val="99"/>
    <w:semiHidden/>
    <w:unhideWhenUsed/>
    <w:rsid w:val="00B50EB5"/>
    <w:rPr>
      <w:vertAlign w:val="superscript"/>
    </w:rPr>
  </w:style>
  <w:style w:type="paragraph" w:styleId="aff">
    <w:name w:val="Balloon Text"/>
    <w:basedOn w:val="a"/>
    <w:link w:val="aff0"/>
    <w:uiPriority w:val="99"/>
    <w:semiHidden/>
    <w:unhideWhenUsed/>
    <w:rsid w:val="00B75B2C"/>
    <w:rPr>
      <w:rFonts w:ascii="Arial" w:eastAsia="ＭＳ ゴシック" w:hAnsi="Arial"/>
      <w:kern w:val="0"/>
      <w:sz w:val="18"/>
      <w:szCs w:val="18"/>
      <w:lang w:val="x-none" w:eastAsia="en-US" w:bidi="en-US"/>
    </w:rPr>
  </w:style>
  <w:style w:type="character" w:customStyle="1" w:styleId="aff0">
    <w:name w:val="吹き出し (文字)"/>
    <w:link w:val="aff"/>
    <w:uiPriority w:val="99"/>
    <w:semiHidden/>
    <w:rsid w:val="00B75B2C"/>
    <w:rPr>
      <w:rFonts w:ascii="Arial" w:eastAsia="ＭＳ ゴシック" w:hAnsi="Arial" w:cs="Times New Roman"/>
      <w:sz w:val="18"/>
      <w:szCs w:val="18"/>
      <w:lang w:eastAsia="en-US" w:bidi="en-US"/>
    </w:rPr>
  </w:style>
  <w:style w:type="paragraph" w:styleId="aff1">
    <w:name w:val="Date"/>
    <w:basedOn w:val="a"/>
    <w:next w:val="a"/>
    <w:link w:val="aff2"/>
    <w:uiPriority w:val="99"/>
    <w:semiHidden/>
    <w:unhideWhenUsed/>
    <w:rsid w:val="00EC705F"/>
    <w:rPr>
      <w:kern w:val="0"/>
      <w:sz w:val="24"/>
      <w:szCs w:val="24"/>
      <w:lang w:val="x-none" w:eastAsia="en-US" w:bidi="en-US"/>
    </w:rPr>
  </w:style>
  <w:style w:type="character" w:customStyle="1" w:styleId="aff2">
    <w:name w:val="日付 (文字)"/>
    <w:link w:val="aff1"/>
    <w:uiPriority w:val="99"/>
    <w:semiHidden/>
    <w:rsid w:val="00EC705F"/>
    <w:rPr>
      <w:sz w:val="24"/>
      <w:szCs w:val="24"/>
      <w:lang w:eastAsia="en-US" w:bidi="en-US"/>
    </w:rPr>
  </w:style>
  <w:style w:type="paragraph" w:customStyle="1" w:styleId="105">
    <w:name w:val="10.5　見出し"/>
    <w:basedOn w:val="2"/>
    <w:link w:val="1050"/>
    <w:qFormat/>
    <w:rsid w:val="00D8205A"/>
    <w:rPr>
      <w:sz w:val="21"/>
      <w:szCs w:val="21"/>
    </w:rPr>
  </w:style>
  <w:style w:type="character" w:customStyle="1" w:styleId="1050">
    <w:name w:val="10.5　見出し (文字)"/>
    <w:link w:val="105"/>
    <w:rsid w:val="00D8205A"/>
    <w:rPr>
      <w:rFonts w:ascii="Arial" w:eastAsia="ＭＳ ゴシック" w:hAnsi="Arial" w:cs="Times New Roman"/>
      <w:sz w:val="21"/>
      <w:szCs w:val="21"/>
    </w:rPr>
  </w:style>
  <w:style w:type="paragraph" w:customStyle="1" w:styleId="9p">
    <w:name w:val="9p　出所：注"/>
    <w:basedOn w:val="a"/>
    <w:link w:val="9p0"/>
    <w:qFormat/>
    <w:rsid w:val="00D8205A"/>
    <w:rPr>
      <w:sz w:val="18"/>
      <w:lang w:val="x-none" w:eastAsia="x-none"/>
    </w:rPr>
  </w:style>
  <w:style w:type="character" w:customStyle="1" w:styleId="9p0">
    <w:name w:val="9p　出所：注 (文字)"/>
    <w:link w:val="9p"/>
    <w:rsid w:val="00D8205A"/>
    <w:rPr>
      <w:kern w:val="2"/>
      <w:sz w:val="18"/>
      <w:szCs w:val="22"/>
    </w:rPr>
  </w:style>
  <w:style w:type="paragraph" w:customStyle="1" w:styleId="10p">
    <w:name w:val="10p　見出し"/>
    <w:link w:val="10p0"/>
    <w:qFormat/>
    <w:rsid w:val="00F206EA"/>
    <w:rPr>
      <w:rFonts w:ascii="Times New Roman" w:eastAsia="ＭＳ ゴシック" w:hAnsi="Times New Roman"/>
      <w:sz w:val="24"/>
      <w:szCs w:val="21"/>
      <w:lang w:bidi="en-US"/>
    </w:rPr>
  </w:style>
  <w:style w:type="paragraph" w:styleId="Web">
    <w:name w:val="Normal (Web)"/>
    <w:basedOn w:val="a"/>
    <w:uiPriority w:val="99"/>
    <w:unhideWhenUsed/>
    <w:rsid w:val="001400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0">
    <w:name w:val="10p　見出し (文字)"/>
    <w:link w:val="10p"/>
    <w:rsid w:val="00F206EA"/>
    <w:rPr>
      <w:rFonts w:ascii="Times New Roman" w:eastAsia="ＭＳ ゴシック" w:hAnsi="Times New Roman"/>
      <w:sz w:val="24"/>
      <w:szCs w:val="21"/>
      <w:lang w:bidi="en-US"/>
    </w:rPr>
  </w:style>
  <w:style w:type="character" w:customStyle="1" w:styleId="11">
    <w:name w:val="未解決のメンション1"/>
    <w:uiPriority w:val="99"/>
    <w:semiHidden/>
    <w:unhideWhenUsed/>
    <w:rsid w:val="005B7D72"/>
    <w:rPr>
      <w:color w:val="605E5C"/>
      <w:shd w:val="clear" w:color="auto" w:fill="E1DFDD"/>
    </w:rPr>
  </w:style>
  <w:style w:type="character" w:styleId="aff3">
    <w:name w:val="annotation reference"/>
    <w:basedOn w:val="a0"/>
    <w:uiPriority w:val="99"/>
    <w:semiHidden/>
    <w:unhideWhenUsed/>
    <w:rsid w:val="004D3147"/>
    <w:rPr>
      <w:sz w:val="18"/>
      <w:szCs w:val="18"/>
    </w:rPr>
  </w:style>
  <w:style w:type="paragraph" w:styleId="aff4">
    <w:name w:val="annotation text"/>
    <w:basedOn w:val="a"/>
    <w:link w:val="aff5"/>
    <w:uiPriority w:val="99"/>
    <w:semiHidden/>
    <w:unhideWhenUsed/>
    <w:rsid w:val="004D3147"/>
    <w:pPr>
      <w:jc w:val="left"/>
    </w:pPr>
  </w:style>
  <w:style w:type="character" w:customStyle="1" w:styleId="aff5">
    <w:name w:val="コメント文字列 (文字)"/>
    <w:basedOn w:val="a0"/>
    <w:link w:val="aff4"/>
    <w:uiPriority w:val="99"/>
    <w:semiHidden/>
    <w:rsid w:val="004D3147"/>
    <w:rPr>
      <w:kern w:val="2"/>
      <w:sz w:val="21"/>
      <w:szCs w:val="22"/>
    </w:rPr>
  </w:style>
  <w:style w:type="paragraph" w:styleId="aff6">
    <w:name w:val="annotation subject"/>
    <w:basedOn w:val="aff4"/>
    <w:next w:val="aff4"/>
    <w:link w:val="aff7"/>
    <w:uiPriority w:val="99"/>
    <w:semiHidden/>
    <w:unhideWhenUsed/>
    <w:rsid w:val="004D3147"/>
    <w:rPr>
      <w:b/>
      <w:bCs/>
    </w:rPr>
  </w:style>
  <w:style w:type="character" w:customStyle="1" w:styleId="aff7">
    <w:name w:val="コメント内容 (文字)"/>
    <w:basedOn w:val="aff5"/>
    <w:link w:val="aff6"/>
    <w:uiPriority w:val="99"/>
    <w:semiHidden/>
    <w:rsid w:val="004D3147"/>
    <w:rPr>
      <w:b/>
      <w:bCs/>
      <w:kern w:val="2"/>
      <w:sz w:val="21"/>
      <w:szCs w:val="22"/>
    </w:rPr>
  </w:style>
  <w:style w:type="paragraph" w:customStyle="1" w:styleId="aff8">
    <w:name w:val="リサーチ見出し"/>
    <w:basedOn w:val="2"/>
    <w:link w:val="aff9"/>
    <w:qFormat/>
    <w:rsid w:val="000A2604"/>
    <w:rPr>
      <w:rFonts w:cstheme="majorBidi"/>
      <w:kern w:val="2"/>
      <w:sz w:val="21"/>
      <w:szCs w:val="22"/>
      <w:lang w:val="en-US" w:eastAsia="ja-JP"/>
    </w:rPr>
  </w:style>
  <w:style w:type="character" w:customStyle="1" w:styleId="aff9">
    <w:name w:val="リサーチ見出し (文字)"/>
    <w:basedOn w:val="20"/>
    <w:link w:val="aff8"/>
    <w:rsid w:val="000A2604"/>
    <w:rPr>
      <w:rFonts w:ascii="Arial" w:eastAsia="ＭＳ ゴシック" w:hAnsi="Arial"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09666">
      <w:bodyDiv w:val="1"/>
      <w:marLeft w:val="0"/>
      <w:marRight w:val="0"/>
      <w:marTop w:val="0"/>
      <w:marBottom w:val="0"/>
      <w:divBdr>
        <w:top w:val="none" w:sz="0" w:space="0" w:color="auto"/>
        <w:left w:val="none" w:sz="0" w:space="0" w:color="auto"/>
        <w:bottom w:val="none" w:sz="0" w:space="0" w:color="auto"/>
        <w:right w:val="none" w:sz="0" w:space="0" w:color="auto"/>
      </w:divBdr>
    </w:div>
    <w:div w:id="413211182">
      <w:bodyDiv w:val="1"/>
      <w:marLeft w:val="0"/>
      <w:marRight w:val="0"/>
      <w:marTop w:val="0"/>
      <w:marBottom w:val="0"/>
      <w:divBdr>
        <w:top w:val="none" w:sz="0" w:space="0" w:color="auto"/>
        <w:left w:val="none" w:sz="0" w:space="0" w:color="auto"/>
        <w:bottom w:val="none" w:sz="0" w:space="0" w:color="auto"/>
        <w:right w:val="none" w:sz="0" w:space="0" w:color="auto"/>
      </w:divBdr>
    </w:div>
    <w:div w:id="432752767">
      <w:bodyDiv w:val="1"/>
      <w:marLeft w:val="0"/>
      <w:marRight w:val="0"/>
      <w:marTop w:val="0"/>
      <w:marBottom w:val="0"/>
      <w:divBdr>
        <w:top w:val="none" w:sz="0" w:space="0" w:color="auto"/>
        <w:left w:val="none" w:sz="0" w:space="0" w:color="auto"/>
        <w:bottom w:val="none" w:sz="0" w:space="0" w:color="auto"/>
        <w:right w:val="none" w:sz="0" w:space="0" w:color="auto"/>
      </w:divBdr>
    </w:div>
    <w:div w:id="555361286">
      <w:bodyDiv w:val="1"/>
      <w:marLeft w:val="0"/>
      <w:marRight w:val="0"/>
      <w:marTop w:val="0"/>
      <w:marBottom w:val="0"/>
      <w:divBdr>
        <w:top w:val="none" w:sz="0" w:space="0" w:color="auto"/>
        <w:left w:val="none" w:sz="0" w:space="0" w:color="auto"/>
        <w:bottom w:val="none" w:sz="0" w:space="0" w:color="auto"/>
        <w:right w:val="none" w:sz="0" w:space="0" w:color="auto"/>
      </w:divBdr>
    </w:div>
    <w:div w:id="914632550">
      <w:bodyDiv w:val="1"/>
      <w:marLeft w:val="0"/>
      <w:marRight w:val="0"/>
      <w:marTop w:val="0"/>
      <w:marBottom w:val="0"/>
      <w:divBdr>
        <w:top w:val="none" w:sz="0" w:space="0" w:color="auto"/>
        <w:left w:val="none" w:sz="0" w:space="0" w:color="auto"/>
        <w:bottom w:val="none" w:sz="0" w:space="0" w:color="auto"/>
        <w:right w:val="none" w:sz="0" w:space="0" w:color="auto"/>
      </w:divBdr>
    </w:div>
    <w:div w:id="942759625">
      <w:bodyDiv w:val="1"/>
      <w:marLeft w:val="0"/>
      <w:marRight w:val="0"/>
      <w:marTop w:val="0"/>
      <w:marBottom w:val="0"/>
      <w:divBdr>
        <w:top w:val="none" w:sz="0" w:space="0" w:color="auto"/>
        <w:left w:val="none" w:sz="0" w:space="0" w:color="auto"/>
        <w:bottom w:val="none" w:sz="0" w:space="0" w:color="auto"/>
        <w:right w:val="none" w:sz="0" w:space="0" w:color="auto"/>
      </w:divBdr>
    </w:div>
    <w:div w:id="1004474782">
      <w:bodyDiv w:val="1"/>
      <w:marLeft w:val="0"/>
      <w:marRight w:val="0"/>
      <w:marTop w:val="0"/>
      <w:marBottom w:val="0"/>
      <w:divBdr>
        <w:top w:val="none" w:sz="0" w:space="0" w:color="auto"/>
        <w:left w:val="none" w:sz="0" w:space="0" w:color="auto"/>
        <w:bottom w:val="none" w:sz="0" w:space="0" w:color="auto"/>
        <w:right w:val="none" w:sz="0" w:space="0" w:color="auto"/>
      </w:divBdr>
    </w:div>
    <w:div w:id="1412655159">
      <w:bodyDiv w:val="1"/>
      <w:marLeft w:val="0"/>
      <w:marRight w:val="0"/>
      <w:marTop w:val="0"/>
      <w:marBottom w:val="0"/>
      <w:divBdr>
        <w:top w:val="none" w:sz="0" w:space="0" w:color="auto"/>
        <w:left w:val="none" w:sz="0" w:space="0" w:color="auto"/>
        <w:bottom w:val="none" w:sz="0" w:space="0" w:color="auto"/>
        <w:right w:val="none" w:sz="0" w:space="0" w:color="auto"/>
      </w:divBdr>
    </w:div>
    <w:div w:id="1537035466">
      <w:bodyDiv w:val="1"/>
      <w:marLeft w:val="0"/>
      <w:marRight w:val="0"/>
      <w:marTop w:val="0"/>
      <w:marBottom w:val="0"/>
      <w:divBdr>
        <w:top w:val="none" w:sz="0" w:space="0" w:color="auto"/>
        <w:left w:val="none" w:sz="0" w:space="0" w:color="auto"/>
        <w:bottom w:val="none" w:sz="0" w:space="0" w:color="auto"/>
        <w:right w:val="none" w:sz="0" w:space="0" w:color="auto"/>
      </w:divBdr>
    </w:div>
    <w:div w:id="1560627012">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805928808">
      <w:bodyDiv w:val="1"/>
      <w:marLeft w:val="0"/>
      <w:marRight w:val="0"/>
      <w:marTop w:val="0"/>
      <w:marBottom w:val="0"/>
      <w:divBdr>
        <w:top w:val="none" w:sz="0" w:space="0" w:color="auto"/>
        <w:left w:val="none" w:sz="0" w:space="0" w:color="auto"/>
        <w:bottom w:val="none" w:sz="0" w:space="0" w:color="auto"/>
        <w:right w:val="none" w:sz="0" w:space="0" w:color="auto"/>
      </w:divBdr>
    </w:div>
    <w:div w:id="1810705937">
      <w:bodyDiv w:val="1"/>
      <w:marLeft w:val="0"/>
      <w:marRight w:val="0"/>
      <w:marTop w:val="0"/>
      <w:marBottom w:val="0"/>
      <w:divBdr>
        <w:top w:val="none" w:sz="0" w:space="0" w:color="auto"/>
        <w:left w:val="none" w:sz="0" w:space="0" w:color="auto"/>
        <w:bottom w:val="none" w:sz="0" w:space="0" w:color="auto"/>
        <w:right w:val="none" w:sz="0" w:space="0" w:color="auto"/>
      </w:divBdr>
    </w:div>
    <w:div w:id="20753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sansokan.jp/sob/quiz/" TargetMode="Externa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riat\OneDrive\&#12487;&#12473;&#12463;&#12488;&#12483;&#12503;\0_2019&#12288;&#29987;&#38283;&#30740;&#35542;&#38598;&#12288;&#20107;&#26989;&#25215;&#32153;\1_&#20316;&#25104;&#22259;&#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atsushitaTaka\Documents\0_2019&#12288;&#29987;&#38283;&#30740;&#35542;&#38598;&#12288;&#20107;&#26989;&#25215;&#32153;\1_&#20316;&#25104;&#22259;&#34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atsushitaTaka\Documents\0_2019_&#29987;&#38283;&#30740;&#35542;&#38598;&#12288;&#20107;&#26989;&#25215;&#32153;\1_&#20316;&#25104;&#22259;&#34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atsushitaTaka\Documents\0_2019&#12288;&#29987;&#38283;&#30740;&#35542;&#38598;&#12288;&#20107;&#26989;&#25215;&#32153;\1_&#20316;&#25104;&#22259;&#349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MatsushitaTaka\Documents\0_2019&#12288;&#29987;&#38283;&#30740;&#35542;&#38598;&#12288;&#20107;&#26989;&#25215;&#32153;\1_&#20316;&#25104;&#22259;&#349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93596411733799"/>
          <c:y val="0.18820679313263089"/>
          <c:w val="0.52491087516881707"/>
          <c:h val="0.7367228059408979"/>
        </c:manualLayout>
      </c:layout>
      <c:pieChart>
        <c:varyColors val="1"/>
        <c:ser>
          <c:idx val="0"/>
          <c:order val="0"/>
          <c:dPt>
            <c:idx val="0"/>
            <c:bubble3D val="0"/>
            <c:spPr>
              <a:pattFill prst="ltHorz">
                <a:fgClr>
                  <a:schemeClr val="tx1">
                    <a:lumMod val="75000"/>
                    <a:lumOff val="25000"/>
                  </a:schemeClr>
                </a:fgClr>
                <a:bgClr>
                  <a:schemeClr val="bg1"/>
                </a:bgClr>
              </a:pattFill>
              <a:ln w="9525">
                <a:solidFill>
                  <a:schemeClr val="tx1"/>
                </a:solidFill>
              </a:ln>
              <a:effectLst/>
            </c:spPr>
            <c:extLst>
              <c:ext xmlns:c16="http://schemas.microsoft.com/office/drawing/2014/chart" uri="{C3380CC4-5D6E-409C-BE32-E72D297353CC}">
                <c16:uniqueId val="{00000001-4213-4316-BD87-76C1B83F0A8D}"/>
              </c:ext>
            </c:extLst>
          </c:dPt>
          <c:dPt>
            <c:idx val="1"/>
            <c:bubble3D val="0"/>
            <c:spPr>
              <a:pattFill prst="ltHorz">
                <a:fgClr>
                  <a:schemeClr val="tx1"/>
                </a:fgClr>
                <a:bgClr>
                  <a:schemeClr val="bg1"/>
                </a:bgClr>
              </a:pattFill>
              <a:ln w="9525">
                <a:solidFill>
                  <a:schemeClr val="tx1"/>
                </a:solidFill>
              </a:ln>
              <a:effectLst/>
            </c:spPr>
            <c:extLst>
              <c:ext xmlns:c16="http://schemas.microsoft.com/office/drawing/2014/chart" uri="{C3380CC4-5D6E-409C-BE32-E72D297353CC}">
                <c16:uniqueId val="{00000003-4213-4316-BD87-76C1B83F0A8D}"/>
              </c:ext>
            </c:extLst>
          </c:dPt>
          <c:dPt>
            <c:idx val="2"/>
            <c:bubble3D val="0"/>
            <c:spPr>
              <a:solidFill>
                <a:schemeClr val="bg1">
                  <a:lumMod val="75000"/>
                </a:schemeClr>
              </a:solidFill>
              <a:ln w="9525">
                <a:solidFill>
                  <a:schemeClr val="tx1"/>
                </a:solidFill>
              </a:ln>
              <a:effectLst/>
            </c:spPr>
            <c:extLst>
              <c:ext xmlns:c16="http://schemas.microsoft.com/office/drawing/2014/chart" uri="{C3380CC4-5D6E-409C-BE32-E72D297353CC}">
                <c16:uniqueId val="{00000005-4213-4316-BD87-76C1B83F0A8D}"/>
              </c:ext>
            </c:extLst>
          </c:dPt>
          <c:dPt>
            <c:idx val="3"/>
            <c:bubble3D val="0"/>
            <c:spPr>
              <a:solidFill>
                <a:schemeClr val="bg1">
                  <a:lumMod val="85000"/>
                </a:schemeClr>
              </a:solidFill>
              <a:ln w="9525">
                <a:solidFill>
                  <a:schemeClr val="tx1"/>
                </a:solidFill>
              </a:ln>
              <a:effectLst/>
            </c:spPr>
            <c:extLst>
              <c:ext xmlns:c16="http://schemas.microsoft.com/office/drawing/2014/chart" uri="{C3380CC4-5D6E-409C-BE32-E72D297353CC}">
                <c16:uniqueId val="{00000007-4213-4316-BD87-76C1B83F0A8D}"/>
              </c:ext>
            </c:extLst>
          </c:dPt>
          <c:dPt>
            <c:idx val="4"/>
            <c:bubble3D val="0"/>
            <c:spPr>
              <a:solidFill>
                <a:schemeClr val="bg1">
                  <a:lumMod val="85000"/>
                </a:schemeClr>
              </a:solidFill>
              <a:ln w="9525">
                <a:solidFill>
                  <a:schemeClr val="tx1"/>
                </a:solidFill>
              </a:ln>
              <a:effectLst/>
            </c:spPr>
            <c:extLst>
              <c:ext xmlns:c16="http://schemas.microsoft.com/office/drawing/2014/chart" uri="{C3380CC4-5D6E-409C-BE32-E72D297353CC}">
                <c16:uniqueId val="{00000009-4213-4316-BD87-76C1B83F0A8D}"/>
              </c:ext>
            </c:extLst>
          </c:dPt>
          <c:dPt>
            <c:idx val="5"/>
            <c:bubble3D val="0"/>
            <c:spPr>
              <a:solidFill>
                <a:schemeClr val="bg1">
                  <a:lumMod val="85000"/>
                </a:schemeClr>
              </a:solidFill>
              <a:ln w="9525">
                <a:solidFill>
                  <a:schemeClr val="tx1"/>
                </a:solidFill>
              </a:ln>
              <a:effectLst/>
            </c:spPr>
            <c:extLst>
              <c:ext xmlns:c16="http://schemas.microsoft.com/office/drawing/2014/chart" uri="{C3380CC4-5D6E-409C-BE32-E72D297353CC}">
                <c16:uniqueId val="{0000000B-4213-4316-BD87-76C1B83F0A8D}"/>
              </c:ext>
            </c:extLst>
          </c:dPt>
          <c:dLbls>
            <c:dLbl>
              <c:idx val="0"/>
              <c:numFmt formatCode="0.0%"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ＭＳ 明朝" panose="02020609040205080304" pitchFamily="17" charset="-128"/>
                      <a:cs typeface="+mn-cs"/>
                    </a:defRPr>
                  </a:pPr>
                  <a:endParaRPr lang="ja-JP"/>
                </a:p>
              </c:txPr>
              <c:showLegendKey val="0"/>
              <c:showVal val="0"/>
              <c:showCatName val="1"/>
              <c:showSerName val="0"/>
              <c:showPercent val="1"/>
              <c:showBubbleSize val="0"/>
              <c:extLst>
                <c:ext xmlns:c16="http://schemas.microsoft.com/office/drawing/2014/chart" uri="{C3380CC4-5D6E-409C-BE32-E72D297353CC}">
                  <c16:uniqueId val="{00000001-4213-4316-BD87-76C1B83F0A8D}"/>
                </c:ext>
              </c:extLst>
            </c:dLbl>
            <c:dLbl>
              <c:idx val="1"/>
              <c:numFmt formatCode="0.0%"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ＭＳ 明朝" panose="02020609040205080304" pitchFamily="17" charset="-128"/>
                      <a:cs typeface="+mn-cs"/>
                    </a:defRPr>
                  </a:pPr>
                  <a:endParaRPr lang="ja-JP"/>
                </a:p>
              </c:txPr>
              <c:showLegendKey val="0"/>
              <c:showVal val="0"/>
              <c:showCatName val="1"/>
              <c:showSerName val="0"/>
              <c:showPercent val="1"/>
              <c:showBubbleSize val="0"/>
              <c:extLst>
                <c:ext xmlns:c16="http://schemas.microsoft.com/office/drawing/2014/chart" uri="{C3380CC4-5D6E-409C-BE32-E72D297353CC}">
                  <c16:uniqueId val="{00000003-4213-4316-BD87-76C1B83F0A8D}"/>
                </c:ext>
              </c:extLst>
            </c:dLbl>
            <c:dLbl>
              <c:idx val="2"/>
              <c:layout>
                <c:manualLayout>
                  <c:x val="-0.14549509681195807"/>
                  <c:y val="0.18215058127162137"/>
                </c:manualLayout>
              </c:layout>
              <c:numFmt formatCode="0.0%"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ＭＳ 明朝" panose="02020609040205080304" pitchFamily="17"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213-4316-BD87-76C1B83F0A8D}"/>
                </c:ext>
              </c:extLst>
            </c:dLbl>
            <c:dLbl>
              <c:idx val="3"/>
              <c:layout>
                <c:manualLayout>
                  <c:x val="-0.2113639008290108"/>
                  <c:y val="0.1357315015070005"/>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213-4316-BD87-76C1B83F0A8D}"/>
                </c:ext>
              </c:extLst>
            </c:dLbl>
            <c:dLbl>
              <c:idx val="4"/>
              <c:layout>
                <c:manualLayout>
                  <c:x val="-9.1225744117408525E-2"/>
                  <c:y val="1.5713387806411063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4213-4316-BD87-76C1B83F0A8D}"/>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panose="02040604050505020304" pitchFamily="18" charset="0"/>
                    <a:ea typeface="ＭＳ 明朝" panose="02020609040205080304" pitchFamily="17" charset="-128"/>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創業者</c:v>
                </c:pt>
                <c:pt idx="1">
                  <c:v>2代目</c:v>
                </c:pt>
                <c:pt idx="2">
                  <c:v>3代目</c:v>
                </c:pt>
                <c:pt idx="3">
                  <c:v>4代目</c:v>
                </c:pt>
                <c:pt idx="4">
                  <c:v>5代目以降</c:v>
                </c:pt>
                <c:pt idx="5">
                  <c:v>無回答</c:v>
                </c:pt>
              </c:strCache>
            </c:strRef>
          </c:cat>
          <c:val>
            <c:numRef>
              <c:f>Sheet1!$B$2:$B$7</c:f>
              <c:numCache>
                <c:formatCode>General</c:formatCode>
                <c:ptCount val="6"/>
                <c:pt idx="0">
                  <c:v>45.7</c:v>
                </c:pt>
                <c:pt idx="1">
                  <c:v>33.6</c:v>
                </c:pt>
                <c:pt idx="2">
                  <c:v>12.7</c:v>
                </c:pt>
                <c:pt idx="3">
                  <c:v>3.4</c:v>
                </c:pt>
                <c:pt idx="4">
                  <c:v>3</c:v>
                </c:pt>
                <c:pt idx="5">
                  <c:v>1.5</c:v>
                </c:pt>
              </c:numCache>
            </c:numRef>
          </c:val>
          <c:extLst>
            <c:ext xmlns:c16="http://schemas.microsoft.com/office/drawing/2014/chart" uri="{C3380CC4-5D6E-409C-BE32-E72D297353CC}">
              <c16:uniqueId val="{0000000C-4213-4316-BD87-76C1B83F0A8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ea typeface="ＭＳ 明朝" panose="02020609040205080304" pitchFamily="17"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'図表　事前準備'!$B$28</c:f>
              <c:strCache>
                <c:ptCount val="1"/>
                <c:pt idx="0">
                  <c:v>「実施できている」</c:v>
                </c:pt>
              </c:strCache>
            </c:strRef>
          </c:tx>
          <c:spPr>
            <a:solidFill>
              <a:schemeClr val="accent1">
                <a:lumMod val="75000"/>
              </a:schemeClr>
            </a:solidFill>
            <a:ln>
              <a:noFill/>
            </a:ln>
            <a:effectLst/>
          </c:spPr>
          <c:invertIfNegative val="0"/>
          <c:dLbls>
            <c:dLbl>
              <c:idx val="0"/>
              <c:layout>
                <c:manualLayout>
                  <c:x val="0"/>
                  <c:y val="-4.14937759336099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6C5-40FD-991A-9D807EBBED89}"/>
                </c:ext>
              </c:extLst>
            </c:dLbl>
            <c:dLbl>
              <c:idx val="1"/>
              <c:layout>
                <c:manualLayout>
                  <c:x val="-8.2815734989648039E-3"/>
                  <c:y val="-3.59612724757953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6C5-40FD-991A-9D807EBBED89}"/>
                </c:ext>
              </c:extLst>
            </c:dLbl>
            <c:dLbl>
              <c:idx val="2"/>
              <c:layout>
                <c:manualLayout>
                  <c:x val="0"/>
                  <c:y val="-3.31950207468880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6C5-40FD-991A-9D807EBBED89}"/>
                </c:ext>
              </c:extLst>
            </c:dLbl>
            <c:dLbl>
              <c:idx val="3"/>
              <c:layout>
                <c:manualLayout>
                  <c:x val="-4.5390248941690489E-17"/>
                  <c:y val="-3.71353613485174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6C5-40FD-991A-9D807EBBED89}"/>
                </c:ext>
              </c:extLst>
            </c:dLbl>
            <c:dLbl>
              <c:idx val="4"/>
              <c:layout>
                <c:manualLayout>
                  <c:x val="0"/>
                  <c:y val="-3.43370375651691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6C5-40FD-991A-9D807EBBED89}"/>
                </c:ext>
              </c:extLst>
            </c:dLbl>
            <c:dLbl>
              <c:idx val="5"/>
              <c:layout>
                <c:manualLayout>
                  <c:x val="2.7605244996549093E-3"/>
                  <c:y val="-4.42600276625172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6C5-40FD-991A-9D807EBBED89}"/>
                </c:ext>
              </c:extLst>
            </c:dLbl>
            <c:dLbl>
              <c:idx val="6"/>
              <c:layout>
                <c:manualLayout>
                  <c:x val="-2.5304515593580111E-17"/>
                  <c:y val="-3.87275242047026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6C5-40FD-991A-9D807EBBED89}"/>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'図表　事前準備'!$A$29:$A$35</c:f>
              <c:strCache>
                <c:ptCount val="7"/>
                <c:pt idx="0">
                  <c:v>80歳代</c:v>
                </c:pt>
                <c:pt idx="1">
                  <c:v>70歳代</c:v>
                </c:pt>
                <c:pt idx="2">
                  <c:v>60歳代</c:v>
                </c:pt>
                <c:pt idx="3">
                  <c:v>50歳代</c:v>
                </c:pt>
                <c:pt idx="4">
                  <c:v>40歳代</c:v>
                </c:pt>
                <c:pt idx="5">
                  <c:v>30歳代</c:v>
                </c:pt>
                <c:pt idx="6">
                  <c:v>20歳代</c:v>
                </c:pt>
              </c:strCache>
            </c:strRef>
          </c:cat>
          <c:val>
            <c:numRef>
              <c:f>'図表　事前準備'!$B$29:$B$35</c:f>
              <c:numCache>
                <c:formatCode>0.0</c:formatCode>
                <c:ptCount val="7"/>
                <c:pt idx="0">
                  <c:v>59.3</c:v>
                </c:pt>
                <c:pt idx="1">
                  <c:v>52.7</c:v>
                </c:pt>
                <c:pt idx="2">
                  <c:v>41.699999999999996</c:v>
                </c:pt>
                <c:pt idx="3">
                  <c:v>22</c:v>
                </c:pt>
                <c:pt idx="4">
                  <c:v>7.6000000000000005</c:v>
                </c:pt>
                <c:pt idx="5">
                  <c:v>5.0999999999999996</c:v>
                </c:pt>
                <c:pt idx="6">
                  <c:v>8.4</c:v>
                </c:pt>
              </c:numCache>
            </c:numRef>
          </c:val>
          <c:extLst>
            <c:ext xmlns:c16="http://schemas.microsoft.com/office/drawing/2014/chart" uri="{C3380CC4-5D6E-409C-BE32-E72D297353CC}">
              <c16:uniqueId val="{00000007-16C5-40FD-991A-9D807EBBED89}"/>
            </c:ext>
          </c:extLst>
        </c:ser>
        <c:ser>
          <c:idx val="1"/>
          <c:order val="1"/>
          <c:tx>
            <c:strRef>
              <c:f>'図表　事前準備'!$C$28</c:f>
              <c:strCache>
                <c:ptCount val="1"/>
                <c:pt idx="0">
                  <c:v>「実施できていない」</c:v>
                </c:pt>
              </c:strCache>
            </c:strRef>
          </c:tx>
          <c:spPr>
            <a:pattFill prst="ltDnDiag">
              <a:fgClr>
                <a:schemeClr val="accent2">
                  <a:lumMod val="75000"/>
                </a:schemeClr>
              </a:fgClr>
              <a:bgClr>
                <a:schemeClr val="bg1"/>
              </a:bgClr>
            </a:pattFill>
            <a:ln w="6350">
              <a:solidFill>
                <a:schemeClr val="tx1">
                  <a:lumMod val="50000"/>
                  <a:lumOff val="50000"/>
                </a:schemeClr>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'図表　事前準備'!$A$29:$A$35</c:f>
              <c:strCache>
                <c:ptCount val="7"/>
                <c:pt idx="0">
                  <c:v>80歳代</c:v>
                </c:pt>
                <c:pt idx="1">
                  <c:v>70歳代</c:v>
                </c:pt>
                <c:pt idx="2">
                  <c:v>60歳代</c:v>
                </c:pt>
                <c:pt idx="3">
                  <c:v>50歳代</c:v>
                </c:pt>
                <c:pt idx="4">
                  <c:v>40歳代</c:v>
                </c:pt>
                <c:pt idx="5">
                  <c:v>30歳代</c:v>
                </c:pt>
                <c:pt idx="6">
                  <c:v>20歳代</c:v>
                </c:pt>
              </c:strCache>
            </c:strRef>
          </c:cat>
          <c:val>
            <c:numRef>
              <c:f>'図表　事前準備'!$C$29:$C$35</c:f>
              <c:numCache>
                <c:formatCode>0.0</c:formatCode>
                <c:ptCount val="7"/>
                <c:pt idx="0">
                  <c:v>33.5</c:v>
                </c:pt>
                <c:pt idx="1">
                  <c:v>39.200000000000003</c:v>
                </c:pt>
                <c:pt idx="2">
                  <c:v>48.2</c:v>
                </c:pt>
                <c:pt idx="3">
                  <c:v>57.9</c:v>
                </c:pt>
                <c:pt idx="4">
                  <c:v>49.8</c:v>
                </c:pt>
                <c:pt idx="5">
                  <c:v>37.5</c:v>
                </c:pt>
                <c:pt idx="6">
                  <c:v>29.2</c:v>
                </c:pt>
              </c:numCache>
            </c:numRef>
          </c:val>
          <c:extLst>
            <c:ext xmlns:c16="http://schemas.microsoft.com/office/drawing/2014/chart" uri="{C3380CC4-5D6E-409C-BE32-E72D297353CC}">
              <c16:uniqueId val="{00000008-16C5-40FD-991A-9D807EBBED89}"/>
            </c:ext>
          </c:extLst>
        </c:ser>
        <c:ser>
          <c:idx val="2"/>
          <c:order val="2"/>
          <c:tx>
            <c:strRef>
              <c:f>'図表　事前準備'!$D$28</c:f>
              <c:strCache>
                <c:ptCount val="1"/>
                <c:pt idx="0">
                  <c:v>「準備の必要を感じない」</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'図表　事前準備'!$A$29:$A$35</c:f>
              <c:strCache>
                <c:ptCount val="7"/>
                <c:pt idx="0">
                  <c:v>80歳代</c:v>
                </c:pt>
                <c:pt idx="1">
                  <c:v>70歳代</c:v>
                </c:pt>
                <c:pt idx="2">
                  <c:v>60歳代</c:v>
                </c:pt>
                <c:pt idx="3">
                  <c:v>50歳代</c:v>
                </c:pt>
                <c:pt idx="4">
                  <c:v>40歳代</c:v>
                </c:pt>
                <c:pt idx="5">
                  <c:v>30歳代</c:v>
                </c:pt>
                <c:pt idx="6">
                  <c:v>20歳代</c:v>
                </c:pt>
              </c:strCache>
            </c:strRef>
          </c:cat>
          <c:val>
            <c:numRef>
              <c:f>'図表　事前準備'!$D$29:$D$35</c:f>
              <c:numCache>
                <c:formatCode>0.0</c:formatCode>
                <c:ptCount val="7"/>
                <c:pt idx="0">
                  <c:v>7</c:v>
                </c:pt>
                <c:pt idx="1">
                  <c:v>7.9</c:v>
                </c:pt>
                <c:pt idx="2">
                  <c:v>10</c:v>
                </c:pt>
                <c:pt idx="3">
                  <c:v>19.8</c:v>
                </c:pt>
                <c:pt idx="4">
                  <c:v>42.2</c:v>
                </c:pt>
                <c:pt idx="5">
                  <c:v>57.7</c:v>
                </c:pt>
                <c:pt idx="6">
                  <c:v>62.5</c:v>
                </c:pt>
              </c:numCache>
            </c:numRef>
          </c:val>
          <c:extLst>
            <c:ext xmlns:c16="http://schemas.microsoft.com/office/drawing/2014/chart" uri="{C3380CC4-5D6E-409C-BE32-E72D297353CC}">
              <c16:uniqueId val="{00000009-16C5-40FD-991A-9D807EBBED89}"/>
            </c:ext>
          </c:extLst>
        </c:ser>
        <c:dLbls>
          <c:showLegendKey val="0"/>
          <c:showVal val="0"/>
          <c:showCatName val="0"/>
          <c:showSerName val="0"/>
          <c:showPercent val="0"/>
          <c:showBubbleSize val="0"/>
        </c:dLbls>
        <c:gapWidth val="219"/>
        <c:overlap val="100"/>
        <c:axId val="622272591"/>
        <c:axId val="622280079"/>
      </c:barChart>
      <c:catAx>
        <c:axId val="622272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crossAx val="622280079"/>
        <c:crosses val="autoZero"/>
        <c:auto val="1"/>
        <c:lblAlgn val="ctr"/>
        <c:lblOffset val="100"/>
        <c:noMultiLvlLbl val="0"/>
      </c:catAx>
      <c:valAx>
        <c:axId val="6222800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ＭＳ 明朝" panose="02020609040205080304" pitchFamily="17" charset="-128"/>
                    <a:cs typeface="Times New Roman" panose="02020603050405020304" pitchFamily="18" charset="0"/>
                  </a:defRPr>
                </a:pPr>
                <a:r>
                  <a:rPr lang="en-US" sz="900">
                    <a:solidFill>
                      <a:schemeClr val="tx1"/>
                    </a:solidFill>
                  </a:rPr>
                  <a: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crossAx val="622272591"/>
        <c:crosses val="autoZero"/>
        <c:crossBetween val="between"/>
      </c:valAx>
      <c:spPr>
        <a:noFill/>
        <a:ln>
          <a:noFill/>
        </a:ln>
        <a:effectLst/>
      </c:spPr>
    </c:plotArea>
    <c:legend>
      <c:legendPos val="b"/>
      <c:layout>
        <c:manualLayout>
          <c:xMode val="edge"/>
          <c:yMode val="edge"/>
          <c:x val="1.8567003214719562E-3"/>
          <c:y val="0.73078640535847184"/>
          <c:w val="0.99133448873483532"/>
          <c:h val="0.214636566608781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ea typeface="ＭＳ 明朝" panose="02020609040205080304" pitchFamily="17" charset="-128"/>
          <a:cs typeface="Times New Roman" panose="02020603050405020304" pitchFamily="18" charset="0"/>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036022464627479"/>
          <c:y val="3.4535399655825076E-2"/>
          <c:w val="0.48405859036955523"/>
          <c:h val="0.69616822397883837"/>
        </c:manualLayout>
      </c:layout>
      <c:barChart>
        <c:barDir val="bar"/>
        <c:grouping val="clustered"/>
        <c:varyColors val="0"/>
        <c:ser>
          <c:idx val="0"/>
          <c:order val="0"/>
          <c:tx>
            <c:strRef>
              <c:f>'図表　規模別新たな取り組み'!$B$1</c:f>
              <c:strCache>
                <c:ptCount val="1"/>
                <c:pt idx="0">
                  <c:v>中規模企業</c:v>
                </c:pt>
              </c:strCache>
            </c:strRef>
          </c:tx>
          <c:spPr>
            <a:pattFill prst="ltDnDiag">
              <a:fgClr>
                <a:schemeClr val="accent1">
                  <a:lumMod val="75000"/>
                </a:schemeClr>
              </a:fgClr>
              <a:bgClr>
                <a:schemeClr val="bg1"/>
              </a:bgClr>
            </a:pattFill>
            <a:ln>
              <a:solidFill>
                <a:schemeClr val="accent1"/>
              </a:solidFill>
            </a:ln>
            <a:effectLst/>
          </c:spPr>
          <c:invertIfNegative val="0"/>
          <c:dLbls>
            <c:dLbl>
              <c:idx val="5"/>
              <c:layout>
                <c:manualLayout>
                  <c:x val="0"/>
                  <c:y val="6.277463904582548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6FC-4EFE-AACF-E576E15804B1}"/>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'図表　規模別新たな取り組み'!$A$2:$A$7</c:f>
              <c:strCache>
                <c:ptCount val="6"/>
                <c:pt idx="0">
                  <c:v>新たな販路開拓・取引先拡大</c:v>
                </c:pt>
                <c:pt idx="1">
                  <c:v>新商品開発</c:v>
                </c:pt>
                <c:pt idx="2">
                  <c:v>赤字部門からの撤退等、事業見直し</c:v>
                </c:pt>
                <c:pt idx="3">
                  <c:v>異業種への参入</c:v>
                </c:pt>
                <c:pt idx="4">
                  <c:v>その他</c:v>
                </c:pt>
                <c:pt idx="5">
                  <c:v>先代と異なる取組は行っていない</c:v>
                </c:pt>
              </c:strCache>
            </c:strRef>
          </c:cat>
          <c:val>
            <c:numRef>
              <c:f>'図表　規模別新たな取り組み'!$B$2:$B$7</c:f>
              <c:numCache>
                <c:formatCode>General</c:formatCode>
                <c:ptCount val="6"/>
                <c:pt idx="0">
                  <c:v>36.1</c:v>
                </c:pt>
                <c:pt idx="1">
                  <c:v>14.5</c:v>
                </c:pt>
                <c:pt idx="2">
                  <c:v>11.3</c:v>
                </c:pt>
                <c:pt idx="3">
                  <c:v>5.8</c:v>
                </c:pt>
                <c:pt idx="4">
                  <c:v>2</c:v>
                </c:pt>
                <c:pt idx="5">
                  <c:v>30.3</c:v>
                </c:pt>
              </c:numCache>
            </c:numRef>
          </c:val>
          <c:extLst>
            <c:ext xmlns:c16="http://schemas.microsoft.com/office/drawing/2014/chart" uri="{C3380CC4-5D6E-409C-BE32-E72D297353CC}">
              <c16:uniqueId val="{00000000-963A-404D-973D-5077C46FFED5}"/>
            </c:ext>
          </c:extLst>
        </c:ser>
        <c:ser>
          <c:idx val="1"/>
          <c:order val="1"/>
          <c:tx>
            <c:strRef>
              <c:f>'図表　規模別新たな取り組み'!$C$1</c:f>
              <c:strCache>
                <c:ptCount val="1"/>
                <c:pt idx="0">
                  <c:v>小規模事業者</c:v>
                </c:pt>
              </c:strCache>
            </c:strRef>
          </c:tx>
          <c:spPr>
            <a:solidFill>
              <a:schemeClr val="accent2"/>
            </a:solidFill>
            <a:ln>
              <a:noFill/>
            </a:ln>
            <a:effectLst/>
          </c:spPr>
          <c:invertIfNegative val="0"/>
          <c:dLbls>
            <c:dLbl>
              <c:idx val="0"/>
              <c:layout>
                <c:manualLayout>
                  <c:x val="0"/>
                  <c:y val="-6.277463904582548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6FC-4EFE-AACF-E576E15804B1}"/>
                </c:ext>
              </c:extLst>
            </c:dLbl>
            <c:dLbl>
              <c:idx val="1"/>
              <c:layout>
                <c:manualLayout>
                  <c:x val="0"/>
                  <c:y val="-1.25549278091650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6FC-4EFE-AACF-E576E15804B1}"/>
                </c:ext>
              </c:extLst>
            </c:dLbl>
            <c:dLbl>
              <c:idx val="2"/>
              <c:layout>
                <c:manualLayout>
                  <c:x val="0"/>
                  <c:y val="-1.25549278091650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6FC-4EFE-AACF-E576E15804B1}"/>
                </c:ext>
              </c:extLst>
            </c:dLbl>
            <c:dLbl>
              <c:idx val="3"/>
              <c:layout>
                <c:manualLayout>
                  <c:x val="-8.2917781761866984E-17"/>
                  <c:y val="-6.27746390458249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6FC-4EFE-AACF-E576E15804B1}"/>
                </c:ext>
              </c:extLst>
            </c:dLbl>
            <c:dLbl>
              <c:idx val="4"/>
              <c:layout>
                <c:manualLayout>
                  <c:x val="0"/>
                  <c:y val="-6.277463904582548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6FC-4EFE-AACF-E576E15804B1}"/>
                </c:ext>
              </c:extLst>
            </c:dLbl>
            <c:numFmt formatCode="#,##0.0_);[Red]\(#,##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'図表　規模別新たな取り組み'!$A$2:$A$7</c:f>
              <c:strCache>
                <c:ptCount val="6"/>
                <c:pt idx="0">
                  <c:v>新たな販路開拓・取引先拡大</c:v>
                </c:pt>
                <c:pt idx="1">
                  <c:v>新商品開発</c:v>
                </c:pt>
                <c:pt idx="2">
                  <c:v>赤字部門からの撤退等、事業見直し</c:v>
                </c:pt>
                <c:pt idx="3">
                  <c:v>異業種への参入</c:v>
                </c:pt>
                <c:pt idx="4">
                  <c:v>その他</c:v>
                </c:pt>
                <c:pt idx="5">
                  <c:v>先代と異なる取組は行っていない</c:v>
                </c:pt>
              </c:strCache>
            </c:strRef>
          </c:cat>
          <c:val>
            <c:numRef>
              <c:f>'図表　規模別新たな取り組み'!$C$2:$C$7</c:f>
              <c:numCache>
                <c:formatCode>General</c:formatCode>
                <c:ptCount val="6"/>
                <c:pt idx="0">
                  <c:v>33.5</c:v>
                </c:pt>
                <c:pt idx="1">
                  <c:v>10.8</c:v>
                </c:pt>
                <c:pt idx="2">
                  <c:v>10</c:v>
                </c:pt>
                <c:pt idx="3">
                  <c:v>7</c:v>
                </c:pt>
                <c:pt idx="4">
                  <c:v>1.2</c:v>
                </c:pt>
                <c:pt idx="5">
                  <c:v>37.4</c:v>
                </c:pt>
              </c:numCache>
            </c:numRef>
          </c:val>
          <c:extLst>
            <c:ext xmlns:c16="http://schemas.microsoft.com/office/drawing/2014/chart" uri="{C3380CC4-5D6E-409C-BE32-E72D297353CC}">
              <c16:uniqueId val="{00000001-963A-404D-973D-5077C46FFED5}"/>
            </c:ext>
          </c:extLst>
        </c:ser>
        <c:dLbls>
          <c:showLegendKey val="0"/>
          <c:showVal val="0"/>
          <c:showCatName val="0"/>
          <c:showSerName val="0"/>
          <c:showPercent val="0"/>
          <c:showBubbleSize val="0"/>
        </c:dLbls>
        <c:gapWidth val="182"/>
        <c:axId val="321837759"/>
        <c:axId val="321837343"/>
      </c:barChart>
      <c:catAx>
        <c:axId val="3218377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crossAx val="321837343"/>
        <c:crosses val="autoZero"/>
        <c:auto val="1"/>
        <c:lblAlgn val="ctr"/>
        <c:lblOffset val="100"/>
        <c:noMultiLvlLbl val="0"/>
      </c:catAx>
      <c:valAx>
        <c:axId val="321837343"/>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ＭＳ 明朝" panose="02020609040205080304" pitchFamily="17" charset="-128"/>
                    <a:cs typeface="Times New Roman" panose="02020603050405020304" pitchFamily="18" charset="0"/>
                  </a:defRPr>
                </a:pPr>
                <a:r>
                  <a:rPr lang="ja-JP" sz="800">
                    <a:solidFill>
                      <a:schemeClr val="tx1"/>
                    </a:solidFill>
                  </a:rPr>
                  <a:t>（％）</a:t>
                </a:r>
              </a:p>
            </c:rich>
          </c:tx>
          <c:layout>
            <c:manualLayout>
              <c:xMode val="edge"/>
              <c:yMode val="edge"/>
              <c:x val="0.72509072390374552"/>
              <c:y val="0.804911056321051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title>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crossAx val="32183775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panose="02040604050505020304" pitchFamily="18" charset="0"/>
          <a:ea typeface="ＭＳ 明朝" panose="02020609040205080304" pitchFamily="17" charset="-128"/>
          <a:cs typeface="Times New Roman" panose="02020603050405020304" pitchFamily="18" charset="0"/>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372359650884196"/>
          <c:y val="6.3001145475372278E-2"/>
          <c:w val="0.45056954535795679"/>
          <c:h val="0.8310187485666235"/>
        </c:manualLayout>
      </c:layout>
      <c:barChart>
        <c:barDir val="bar"/>
        <c:grouping val="clustered"/>
        <c:varyColors val="0"/>
        <c:ser>
          <c:idx val="0"/>
          <c:order val="0"/>
          <c:tx>
            <c:strRef>
              <c:f>関与とパフォーマンス!$A$2</c:f>
              <c:strCache>
                <c:ptCount val="1"/>
                <c:pt idx="0">
                  <c:v>合計</c:v>
                </c:pt>
              </c:strCache>
            </c:strRef>
          </c:tx>
          <c:spPr>
            <a:solidFill>
              <a:schemeClr val="accent1"/>
            </a:solidFill>
            <a:ln>
              <a:noFill/>
            </a:ln>
            <a:effectLst/>
          </c:spPr>
          <c:invertIfNegative val="0"/>
          <c:dLbls>
            <c:numFmt formatCode="#,##0.0_);[Red]\(#,##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関与とパフォーマンス!$B$1:$F$1</c:f>
              <c:strCache>
                <c:ptCount val="5"/>
                <c:pt idx="0">
                  <c:v>指導・助言もほとんど無かった</c:v>
                </c:pt>
                <c:pt idx="1">
                  <c:v>指導・助言は時折あった</c:v>
                </c:pt>
                <c:pt idx="2">
                  <c:v>必要時に指導・助言を求めた</c:v>
                </c:pt>
                <c:pt idx="3">
                  <c:v>日常的に指導・助言を求めた</c:v>
                </c:pt>
                <c:pt idx="4">
                  <c:v>承継前と変わらず先代が実質的な意思決定を行う</c:v>
                </c:pt>
              </c:strCache>
            </c:strRef>
          </c:cat>
          <c:val>
            <c:numRef>
              <c:f>関与とパフォーマンス!$B$2:$F$2</c:f>
              <c:numCache>
                <c:formatCode>General</c:formatCode>
                <c:ptCount val="5"/>
                <c:pt idx="0">
                  <c:v>60.6</c:v>
                </c:pt>
                <c:pt idx="1">
                  <c:v>47.6</c:v>
                </c:pt>
                <c:pt idx="2">
                  <c:v>46.8</c:v>
                </c:pt>
                <c:pt idx="3">
                  <c:v>39</c:v>
                </c:pt>
                <c:pt idx="4">
                  <c:v>40.5</c:v>
                </c:pt>
              </c:numCache>
            </c:numRef>
          </c:val>
          <c:extLst>
            <c:ext xmlns:c16="http://schemas.microsoft.com/office/drawing/2014/chart" uri="{C3380CC4-5D6E-409C-BE32-E72D297353CC}">
              <c16:uniqueId val="{00000000-1117-4C63-BB73-E8CFDB5B3658}"/>
            </c:ext>
          </c:extLst>
        </c:ser>
        <c:dLbls>
          <c:showLegendKey val="0"/>
          <c:showVal val="0"/>
          <c:showCatName val="0"/>
          <c:showSerName val="0"/>
          <c:showPercent val="0"/>
          <c:showBubbleSize val="0"/>
        </c:dLbls>
        <c:gapWidth val="182"/>
        <c:axId val="624430319"/>
        <c:axId val="624433647"/>
      </c:barChart>
      <c:catAx>
        <c:axId val="6244303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624433647"/>
        <c:crosses val="autoZero"/>
        <c:auto val="1"/>
        <c:lblAlgn val="ctr"/>
        <c:lblOffset val="100"/>
        <c:noMultiLvlLbl val="0"/>
      </c:catAx>
      <c:valAx>
        <c:axId val="6244336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ＭＳ 明朝" panose="02020609040205080304" pitchFamily="17" charset="-128"/>
                    <a:cs typeface="Times New Roman" panose="02020603050405020304" pitchFamily="18" charset="0"/>
                  </a:defRPr>
                </a:pPr>
                <a:r>
                  <a:rPr lang="ja-JP" sz="700">
                    <a:solidFill>
                      <a:schemeClr val="tx1"/>
                    </a:solidFill>
                  </a:rPr>
                  <a:t>（％）</a:t>
                </a:r>
              </a:p>
            </c:rich>
          </c:tx>
          <c:layout>
            <c:manualLayout>
              <c:xMode val="edge"/>
              <c:yMode val="edge"/>
              <c:x val="0.30553949387175822"/>
              <c:y val="0.904818005750598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Century" panose="02040604050505020304" pitchFamily="18" charset="0"/>
                <a:ea typeface="ＭＳ 明朝" panose="02020609040205080304" pitchFamily="17" charset="-128"/>
                <a:cs typeface="Times New Roman" panose="02020603050405020304" pitchFamily="18" charset="0"/>
              </a:defRPr>
            </a:pPr>
            <a:endParaRPr lang="ja-JP"/>
          </a:p>
        </c:txPr>
        <c:crossAx val="624430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2017年度</c:v>
                </c:pt>
              </c:strCache>
            </c:strRef>
          </c:tx>
          <c:spPr>
            <a:pattFill prst="dkDnDiag">
              <a:fgClr>
                <a:schemeClr val="accent1"/>
              </a:fgClr>
              <a:bgClr>
                <a:schemeClr val="bg1"/>
              </a:bgClr>
            </a:pattFill>
            <a:ln>
              <a:solidFill>
                <a:schemeClr val="accent1"/>
              </a:solidFill>
            </a:ln>
            <a:effectLst/>
          </c:spPr>
          <c:invertIfNegative val="0"/>
          <c:cat>
            <c:strRef>
              <c:f>Sheet1!$A$2:$A$5</c:f>
              <c:strCache>
                <c:ptCount val="4"/>
                <c:pt idx="0">
                  <c:v>二重徴求</c:v>
                </c:pt>
                <c:pt idx="1">
                  <c:v>前経営者保証なし・後継者保証あり</c:v>
                </c:pt>
                <c:pt idx="2">
                  <c:v>前経営者保証あり・後継者保証なし</c:v>
                </c:pt>
                <c:pt idx="3">
                  <c:v>保証なし</c:v>
                </c:pt>
              </c:strCache>
            </c:strRef>
          </c:cat>
          <c:val>
            <c:numRef>
              <c:f>Sheet1!$B$2:$B$5</c:f>
              <c:numCache>
                <c:formatCode>General</c:formatCode>
                <c:ptCount val="4"/>
                <c:pt idx="0">
                  <c:v>37.4</c:v>
                </c:pt>
                <c:pt idx="1">
                  <c:v>34.5</c:v>
                </c:pt>
                <c:pt idx="2">
                  <c:v>18.3</c:v>
                </c:pt>
                <c:pt idx="3">
                  <c:v>9.8000000000000007</c:v>
                </c:pt>
              </c:numCache>
            </c:numRef>
          </c:val>
          <c:extLst>
            <c:ext xmlns:c16="http://schemas.microsoft.com/office/drawing/2014/chart" uri="{C3380CC4-5D6E-409C-BE32-E72D297353CC}">
              <c16:uniqueId val="{00000000-58BB-4855-A22D-3B3C81CBAD00}"/>
            </c:ext>
          </c:extLst>
        </c:ser>
        <c:ser>
          <c:idx val="1"/>
          <c:order val="1"/>
          <c:tx>
            <c:strRef>
              <c:f>Sheet1!$C$1</c:f>
              <c:strCache>
                <c:ptCount val="1"/>
                <c:pt idx="0">
                  <c:v>2018年度</c:v>
                </c:pt>
              </c:strCache>
            </c:strRef>
          </c:tx>
          <c:spPr>
            <a:solidFill>
              <a:schemeClr val="accent2"/>
            </a:solidFill>
            <a:ln>
              <a:solidFill>
                <a:schemeClr val="accent1"/>
              </a:solidFill>
            </a:ln>
            <a:effectLst/>
          </c:spPr>
          <c:invertIfNegative val="0"/>
          <c:cat>
            <c:strRef>
              <c:f>Sheet1!$A$2:$A$5</c:f>
              <c:strCache>
                <c:ptCount val="4"/>
                <c:pt idx="0">
                  <c:v>二重徴求</c:v>
                </c:pt>
                <c:pt idx="1">
                  <c:v>前経営者保証なし・後継者保証あり</c:v>
                </c:pt>
                <c:pt idx="2">
                  <c:v>前経営者保証あり・後継者保証なし</c:v>
                </c:pt>
                <c:pt idx="3">
                  <c:v>保証なし</c:v>
                </c:pt>
              </c:strCache>
            </c:strRef>
          </c:cat>
          <c:val>
            <c:numRef>
              <c:f>Sheet1!$C$2:$C$5</c:f>
              <c:numCache>
                <c:formatCode>General</c:formatCode>
                <c:ptCount val="4"/>
                <c:pt idx="0">
                  <c:v>18.600000000000001</c:v>
                </c:pt>
                <c:pt idx="1">
                  <c:v>41.8</c:v>
                </c:pt>
                <c:pt idx="2">
                  <c:v>29.3</c:v>
                </c:pt>
                <c:pt idx="3">
                  <c:v>10.3</c:v>
                </c:pt>
              </c:numCache>
            </c:numRef>
          </c:val>
          <c:extLst>
            <c:ext xmlns:c16="http://schemas.microsoft.com/office/drawing/2014/chart" uri="{C3380CC4-5D6E-409C-BE32-E72D297353CC}">
              <c16:uniqueId val="{00000001-58BB-4855-A22D-3B3C81CBAD00}"/>
            </c:ext>
          </c:extLst>
        </c:ser>
        <c:ser>
          <c:idx val="2"/>
          <c:order val="2"/>
          <c:tx>
            <c:strRef>
              <c:f>Sheet1!$D$1</c:f>
              <c:strCache>
                <c:ptCount val="1"/>
                <c:pt idx="0">
                  <c:v>2019年度上期</c:v>
                </c:pt>
              </c:strCache>
            </c:strRef>
          </c:tx>
          <c:spPr>
            <a:pattFill prst="ltHorz">
              <a:fgClr>
                <a:schemeClr val="accent1"/>
              </a:fgClr>
              <a:bgClr>
                <a:schemeClr val="bg1"/>
              </a:bgClr>
            </a:pattFill>
            <a:ln>
              <a:solidFill>
                <a:schemeClr val="accent1"/>
              </a:solidFill>
            </a:ln>
            <a:effectLst/>
          </c:spPr>
          <c:invertIfNegative val="0"/>
          <c:cat>
            <c:strRef>
              <c:f>Sheet1!$A$2:$A$5</c:f>
              <c:strCache>
                <c:ptCount val="4"/>
                <c:pt idx="0">
                  <c:v>二重徴求</c:v>
                </c:pt>
                <c:pt idx="1">
                  <c:v>前経営者保証なし・後継者保証あり</c:v>
                </c:pt>
                <c:pt idx="2">
                  <c:v>前経営者保証あり・後継者保証なし</c:v>
                </c:pt>
                <c:pt idx="3">
                  <c:v>保証なし</c:v>
                </c:pt>
              </c:strCache>
            </c:strRef>
          </c:cat>
          <c:val>
            <c:numRef>
              <c:f>Sheet1!$D$2:$D$5</c:f>
              <c:numCache>
                <c:formatCode>General</c:formatCode>
                <c:ptCount val="4"/>
                <c:pt idx="0">
                  <c:v>14.6</c:v>
                </c:pt>
                <c:pt idx="1">
                  <c:v>38.5</c:v>
                </c:pt>
                <c:pt idx="2">
                  <c:v>36.9</c:v>
                </c:pt>
                <c:pt idx="3">
                  <c:v>9.9</c:v>
                </c:pt>
              </c:numCache>
            </c:numRef>
          </c:val>
          <c:extLst>
            <c:ext xmlns:c16="http://schemas.microsoft.com/office/drawing/2014/chart" uri="{C3380CC4-5D6E-409C-BE32-E72D297353CC}">
              <c16:uniqueId val="{00000002-58BB-4855-A22D-3B3C81CBAD00}"/>
            </c:ext>
          </c:extLst>
        </c:ser>
        <c:dLbls>
          <c:showLegendKey val="0"/>
          <c:showVal val="0"/>
          <c:showCatName val="0"/>
          <c:showSerName val="0"/>
          <c:showPercent val="0"/>
          <c:showBubbleSize val="0"/>
        </c:dLbls>
        <c:gapWidth val="150"/>
        <c:axId val="922760144"/>
        <c:axId val="922760560"/>
      </c:barChart>
      <c:catAx>
        <c:axId val="92276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crossAx val="922760560"/>
        <c:crosses val="autoZero"/>
        <c:auto val="1"/>
        <c:lblAlgn val="ctr"/>
        <c:lblOffset val="100"/>
        <c:noMultiLvlLbl val="0"/>
      </c:catAx>
      <c:valAx>
        <c:axId val="922760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solidFill>
                    <a:latin typeface="Century" panose="02040604050505020304" pitchFamily="18" charset="0"/>
                    <a:ea typeface="ＭＳ 明朝" panose="02020609040205080304" pitchFamily="17" charset="-128"/>
                    <a:cs typeface="+mn-cs"/>
                  </a:defRPr>
                </a:pPr>
                <a:r>
                  <a:rPr lang="ja-JP" sz="800"/>
                  <a:t>（％）</a:t>
                </a:r>
              </a:p>
            </c:rich>
          </c:tx>
          <c:layout>
            <c:manualLayout>
              <c:xMode val="edge"/>
              <c:yMode val="edge"/>
              <c:x val="0.12459621596677434"/>
              <c:y val="0.18702500619133075"/>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crossAx val="922760144"/>
        <c:crosses val="autoZero"/>
        <c:crossBetween val="between"/>
        <c:majorUnit val="1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Century" panose="02040604050505020304" pitchFamily="18" charset="0"/>
                <a:ea typeface="ＭＳ 明朝" panose="02020609040205080304" pitchFamily="17" charset="-128"/>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panose="02040604050505020304" pitchFamily="18" charset="0"/>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E61A41-379B-4747-A380-A570584C389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51202AE1-02D7-4317-9B2F-3102A8F4A8AF}">
      <dgm:prSet phldrT="[テキスト]" custT="1"/>
      <dgm:spPr>
        <a:solidFill>
          <a:schemeClr val="bg1"/>
        </a:solidFill>
        <a:ln w="9525">
          <a:solidFill>
            <a:schemeClr val="tx1"/>
          </a:solidFill>
        </a:ln>
      </dgm:spPr>
      <dgm:t>
        <a:bodyPr vert="vert"/>
        <a:lstStyle/>
        <a:p>
          <a:r>
            <a:rPr lang="ja-JP" altLang="en-US" sz="900">
              <a:solidFill>
                <a:schemeClr val="tx1"/>
              </a:solidFill>
              <a:latin typeface="ＭＳ 明朝" panose="02020609040205080304" pitchFamily="17" charset="-128"/>
              <a:ea typeface="ＭＳ 明朝" panose="02020609040205080304" pitchFamily="17" charset="-128"/>
            </a:rPr>
            <a:t>先代の役割の変化</a:t>
          </a:r>
          <a:endParaRPr kumimoji="1" lang="ja-JP" altLang="en-US" sz="900">
            <a:solidFill>
              <a:schemeClr val="tx1"/>
            </a:solidFill>
            <a:latin typeface="ＭＳ 明朝" panose="02020609040205080304" pitchFamily="17" charset="-128"/>
            <a:ea typeface="ＭＳ 明朝" panose="02020609040205080304" pitchFamily="17" charset="-128"/>
          </a:endParaRPr>
        </a:p>
      </dgm:t>
    </dgm:pt>
    <dgm:pt modelId="{AA5358F2-F458-4F6E-BCB9-531EA9A9D30C}" type="parTrans" cxnId="{87B8051B-B83B-494F-B9FB-68613EDD43AE}">
      <dgm:prSet/>
      <dgm:spPr/>
      <dgm:t>
        <a:bodyPr/>
        <a:lstStyle/>
        <a:p>
          <a:endParaRPr kumimoji="1" lang="ja-JP" altLang="en-US"/>
        </a:p>
      </dgm:t>
    </dgm:pt>
    <dgm:pt modelId="{71E69402-5FD3-47A2-843F-1FCA3D3ECEB6}" type="sibTrans" cxnId="{87B8051B-B83B-494F-B9FB-68613EDD43AE}">
      <dgm:prSet/>
      <dgm:spPr/>
      <dgm:t>
        <a:bodyPr/>
        <a:lstStyle/>
        <a:p>
          <a:endParaRPr kumimoji="1" lang="ja-JP" altLang="en-US"/>
        </a:p>
      </dgm:t>
    </dgm:pt>
    <dgm:pt modelId="{B938A253-5859-43D1-A261-84C718FD173B}">
      <dgm:prSet phldrT="[テキスト]" custT="1"/>
      <dgm:spPr>
        <a:solidFill>
          <a:schemeClr val="bg1"/>
        </a:solidFill>
        <a:ln w="9525">
          <a:solidFill>
            <a:schemeClr val="tx1"/>
          </a:solidFill>
        </a:ln>
      </dgm:spPr>
      <dgm:t>
        <a:bodyPr/>
        <a:lstStyle/>
        <a:p>
          <a:r>
            <a:rPr lang="ja-JP" altLang="en-US" sz="900">
              <a:solidFill>
                <a:schemeClr val="tx1"/>
              </a:solidFill>
              <a:latin typeface="ＭＳ 明朝" panose="02020609040205080304" pitchFamily="17" charset="-128"/>
              <a:ea typeface="ＭＳ 明朝" panose="02020609040205080304" pitchFamily="17" charset="-128"/>
            </a:rPr>
            <a:t>外部学習と新たな知識の導入方法</a:t>
          </a:r>
          <a:endParaRPr kumimoji="1" lang="ja-JP" altLang="en-US" sz="900">
            <a:solidFill>
              <a:schemeClr val="tx1"/>
            </a:solidFill>
            <a:latin typeface="ＭＳ 明朝" panose="02020609040205080304" pitchFamily="17" charset="-128"/>
            <a:ea typeface="ＭＳ 明朝" panose="02020609040205080304" pitchFamily="17" charset="-128"/>
          </a:endParaRPr>
        </a:p>
      </dgm:t>
    </dgm:pt>
    <dgm:pt modelId="{99292305-B879-484D-9407-E30308085612}" type="parTrans" cxnId="{0F42CA85-7A73-4031-8FB2-388459CEFD40}">
      <dgm:prSet/>
      <dgm:spPr>
        <a:ln w="9525">
          <a:solidFill>
            <a:schemeClr val="tx1"/>
          </a:solidFill>
        </a:ln>
      </dgm:spPr>
      <dgm:t>
        <a:bodyPr/>
        <a:lstStyle/>
        <a:p>
          <a:endParaRPr kumimoji="1" lang="ja-JP" altLang="en-US"/>
        </a:p>
      </dgm:t>
    </dgm:pt>
    <dgm:pt modelId="{5DB85DEC-8FB1-4D28-9700-D79CB1E286B5}" type="sibTrans" cxnId="{0F42CA85-7A73-4031-8FB2-388459CEFD40}">
      <dgm:prSet/>
      <dgm:spPr/>
      <dgm:t>
        <a:bodyPr/>
        <a:lstStyle/>
        <a:p>
          <a:endParaRPr kumimoji="1" lang="ja-JP" altLang="en-US"/>
        </a:p>
      </dgm:t>
    </dgm:pt>
    <dgm:pt modelId="{BAB8BD81-7AD5-4572-AF02-D8A226295636}">
      <dgm:prSet phldrT="[テキスト]" custT="1"/>
      <dgm:spPr>
        <a:solidFill>
          <a:schemeClr val="bg1"/>
        </a:solidFill>
        <a:ln w="9525">
          <a:solidFill>
            <a:schemeClr val="tx1"/>
          </a:solidFill>
        </a:ln>
      </dgm:spPr>
      <dgm:t>
        <a:bodyPr/>
        <a:lstStyle/>
        <a:p>
          <a:r>
            <a:rPr lang="ja-JP" altLang="en-US" sz="900">
              <a:solidFill>
                <a:schemeClr val="tx1"/>
              </a:solidFill>
              <a:latin typeface="ＭＳ 明朝" panose="02020609040205080304" pitchFamily="17" charset="-128"/>
              <a:ea typeface="ＭＳ 明朝" panose="02020609040205080304" pitchFamily="17" charset="-128"/>
            </a:rPr>
            <a:t>旧い知識や技能の継承</a:t>
          </a:r>
          <a:endParaRPr kumimoji="1" lang="ja-JP" altLang="en-US" sz="900">
            <a:solidFill>
              <a:schemeClr val="tx1"/>
            </a:solidFill>
            <a:latin typeface="ＭＳ 明朝" panose="02020609040205080304" pitchFamily="17" charset="-128"/>
            <a:ea typeface="ＭＳ 明朝" panose="02020609040205080304" pitchFamily="17" charset="-128"/>
          </a:endParaRPr>
        </a:p>
      </dgm:t>
    </dgm:pt>
    <dgm:pt modelId="{AD5E86BA-C609-4B3B-A744-5341F1CEDBF5}" type="parTrans" cxnId="{D6C8F024-279E-4479-9582-B839F0576777}">
      <dgm:prSet/>
      <dgm:spPr>
        <a:ln w="9525">
          <a:solidFill>
            <a:schemeClr val="tx1"/>
          </a:solidFill>
        </a:ln>
      </dgm:spPr>
      <dgm:t>
        <a:bodyPr/>
        <a:lstStyle/>
        <a:p>
          <a:endParaRPr kumimoji="1" lang="ja-JP" altLang="en-US"/>
        </a:p>
      </dgm:t>
    </dgm:pt>
    <dgm:pt modelId="{C7C8FF90-584D-4C55-A5C9-90771853FCAC}" type="sibTrans" cxnId="{D6C8F024-279E-4479-9582-B839F0576777}">
      <dgm:prSet/>
      <dgm:spPr/>
      <dgm:t>
        <a:bodyPr/>
        <a:lstStyle/>
        <a:p>
          <a:endParaRPr kumimoji="1" lang="ja-JP" altLang="en-US"/>
        </a:p>
      </dgm:t>
    </dgm:pt>
    <dgm:pt modelId="{E6E025CE-4740-4CDE-A84F-9C1E253FEEB6}">
      <dgm:prSet phldrT="[テキスト]" custT="1"/>
      <dgm:spPr>
        <a:solidFill>
          <a:schemeClr val="bg1"/>
        </a:solidFill>
        <a:ln w="9525">
          <a:solidFill>
            <a:schemeClr val="tx1"/>
          </a:solidFill>
        </a:ln>
      </dgm:spPr>
      <dgm:t>
        <a:bodyPr/>
        <a:lstStyle/>
        <a:p>
          <a:r>
            <a:rPr lang="ja-JP" altLang="en-US" sz="900">
              <a:solidFill>
                <a:schemeClr val="tx1"/>
              </a:solidFill>
              <a:latin typeface="ＭＳ 明朝" panose="02020609040205080304" pitchFamily="17" charset="-128"/>
              <a:ea typeface="ＭＳ 明朝" panose="02020609040205080304" pitchFamily="17" charset="-128"/>
            </a:rPr>
            <a:t>従前の経営資源の置き換えプロセス</a:t>
          </a:r>
          <a:endParaRPr kumimoji="1" lang="ja-JP" altLang="en-US" sz="900">
            <a:solidFill>
              <a:schemeClr val="tx1"/>
            </a:solidFill>
            <a:latin typeface="ＭＳ 明朝" panose="02020609040205080304" pitchFamily="17" charset="-128"/>
            <a:ea typeface="ＭＳ 明朝" panose="02020609040205080304" pitchFamily="17" charset="-128"/>
          </a:endParaRPr>
        </a:p>
      </dgm:t>
    </dgm:pt>
    <dgm:pt modelId="{EDA5BC9B-DD73-4A06-B974-F823D1E11B25}" type="parTrans" cxnId="{64E2C8DA-F06A-4A33-B5AF-B76CC2CD6AB2}">
      <dgm:prSet/>
      <dgm:spPr>
        <a:ln w="9525">
          <a:solidFill>
            <a:schemeClr val="tx1"/>
          </a:solidFill>
        </a:ln>
      </dgm:spPr>
      <dgm:t>
        <a:bodyPr/>
        <a:lstStyle/>
        <a:p>
          <a:endParaRPr kumimoji="1" lang="ja-JP" altLang="en-US"/>
        </a:p>
      </dgm:t>
    </dgm:pt>
    <dgm:pt modelId="{A8B6FA9C-864F-4E08-BC24-9A215007B8A9}" type="sibTrans" cxnId="{64E2C8DA-F06A-4A33-B5AF-B76CC2CD6AB2}">
      <dgm:prSet/>
      <dgm:spPr/>
      <dgm:t>
        <a:bodyPr/>
        <a:lstStyle/>
        <a:p>
          <a:endParaRPr kumimoji="1" lang="ja-JP" altLang="en-US"/>
        </a:p>
      </dgm:t>
    </dgm:pt>
    <dgm:pt modelId="{1AE83986-2B7B-411F-B3F4-1689DC001082}">
      <dgm:prSet phldrT="[テキスト]" custT="1"/>
      <dgm:spPr>
        <a:solidFill>
          <a:schemeClr val="bg1"/>
        </a:solidFill>
        <a:ln w="9525">
          <a:solidFill>
            <a:schemeClr val="tx1"/>
          </a:solidFill>
        </a:ln>
      </dgm:spPr>
      <dgm:t>
        <a:bodyPr/>
        <a:lstStyle/>
        <a:p>
          <a:r>
            <a:rPr lang="ja-JP" altLang="en-US" sz="900">
              <a:solidFill>
                <a:schemeClr val="tx1"/>
              </a:solidFill>
              <a:latin typeface="ＭＳ 明朝" panose="02020609040205080304" pitchFamily="17" charset="-128"/>
              <a:ea typeface="ＭＳ 明朝" panose="02020609040205080304" pitchFamily="17" charset="-128"/>
            </a:rPr>
            <a:t>組織内のコンフリクト</a:t>
          </a:r>
          <a:endParaRPr lang="en-US" altLang="ja-JP" sz="900">
            <a:solidFill>
              <a:schemeClr val="tx1"/>
            </a:solidFill>
            <a:latin typeface="ＭＳ 明朝" panose="02020609040205080304" pitchFamily="17" charset="-128"/>
            <a:ea typeface="ＭＳ 明朝" panose="02020609040205080304" pitchFamily="17" charset="-128"/>
          </a:endParaRPr>
        </a:p>
        <a:p>
          <a:r>
            <a:rPr lang="ja-JP" altLang="en-US" sz="900">
              <a:solidFill>
                <a:schemeClr val="tx1"/>
              </a:solidFill>
              <a:latin typeface="ＭＳ 明朝" panose="02020609040205080304" pitchFamily="17" charset="-128"/>
              <a:ea typeface="ＭＳ 明朝" panose="02020609040205080304" pitchFamily="17" charset="-128"/>
            </a:rPr>
            <a:t>への対応</a:t>
          </a:r>
          <a:endParaRPr kumimoji="1" lang="ja-JP" altLang="en-US" sz="900">
            <a:solidFill>
              <a:schemeClr val="tx1"/>
            </a:solidFill>
            <a:latin typeface="ＭＳ 明朝" panose="02020609040205080304" pitchFamily="17" charset="-128"/>
            <a:ea typeface="ＭＳ 明朝" panose="02020609040205080304" pitchFamily="17" charset="-128"/>
          </a:endParaRPr>
        </a:p>
      </dgm:t>
    </dgm:pt>
    <dgm:pt modelId="{6A995049-8EBD-46EE-AEF9-5F228B099595}" type="parTrans" cxnId="{93C34852-0DE3-4508-A20B-4BD7E6FE4BEF}">
      <dgm:prSet/>
      <dgm:spPr>
        <a:ln w="9525">
          <a:solidFill>
            <a:schemeClr val="tx1"/>
          </a:solidFill>
        </a:ln>
      </dgm:spPr>
      <dgm:t>
        <a:bodyPr/>
        <a:lstStyle/>
        <a:p>
          <a:endParaRPr kumimoji="1" lang="ja-JP" altLang="en-US"/>
        </a:p>
      </dgm:t>
    </dgm:pt>
    <dgm:pt modelId="{D0AD0E00-01D7-4156-AE71-EABCEABD3CC6}" type="sibTrans" cxnId="{93C34852-0DE3-4508-A20B-4BD7E6FE4BEF}">
      <dgm:prSet/>
      <dgm:spPr/>
      <dgm:t>
        <a:bodyPr/>
        <a:lstStyle/>
        <a:p>
          <a:endParaRPr kumimoji="1" lang="ja-JP" altLang="en-US"/>
        </a:p>
      </dgm:t>
    </dgm:pt>
    <dgm:pt modelId="{7993681B-5718-45D8-B3C1-90BA5C225D4A}" type="pres">
      <dgm:prSet presAssocID="{09E61A41-379B-4747-A380-A570584C3891}" presName="Name0" presStyleCnt="0">
        <dgm:presLayoutVars>
          <dgm:chPref val="1"/>
          <dgm:dir/>
          <dgm:animOne val="branch"/>
          <dgm:animLvl val="lvl"/>
          <dgm:resizeHandles val="exact"/>
        </dgm:presLayoutVars>
      </dgm:prSet>
      <dgm:spPr/>
      <dgm:t>
        <a:bodyPr/>
        <a:lstStyle/>
        <a:p>
          <a:endParaRPr kumimoji="1" lang="ja-JP" altLang="en-US"/>
        </a:p>
      </dgm:t>
    </dgm:pt>
    <dgm:pt modelId="{47ECDF4F-AD7F-448F-A433-BCBD537B690A}" type="pres">
      <dgm:prSet presAssocID="{51202AE1-02D7-4317-9B2F-3102A8F4A8AF}" presName="root1" presStyleCnt="0"/>
      <dgm:spPr/>
    </dgm:pt>
    <dgm:pt modelId="{E66F2877-74EF-4F64-BC5A-71A4C4E02C3E}" type="pres">
      <dgm:prSet presAssocID="{51202AE1-02D7-4317-9B2F-3102A8F4A8AF}" presName="LevelOneTextNode" presStyleLbl="node0" presStyleIdx="0" presStyleCnt="1" custScaleX="273738" custScaleY="14820">
        <dgm:presLayoutVars>
          <dgm:chPref val="3"/>
        </dgm:presLayoutVars>
      </dgm:prSet>
      <dgm:spPr/>
      <dgm:t>
        <a:bodyPr/>
        <a:lstStyle/>
        <a:p>
          <a:endParaRPr kumimoji="1" lang="ja-JP" altLang="en-US"/>
        </a:p>
      </dgm:t>
    </dgm:pt>
    <dgm:pt modelId="{E3D7E6DE-FBE9-4C60-8299-A701FA741DC3}" type="pres">
      <dgm:prSet presAssocID="{51202AE1-02D7-4317-9B2F-3102A8F4A8AF}" presName="level2hierChild" presStyleCnt="0"/>
      <dgm:spPr/>
    </dgm:pt>
    <dgm:pt modelId="{E817A62E-BED0-4F81-A9F2-A1A35CB78C88}" type="pres">
      <dgm:prSet presAssocID="{99292305-B879-484D-9407-E30308085612}" presName="conn2-1" presStyleLbl="parChTrans1D2" presStyleIdx="0" presStyleCnt="4"/>
      <dgm:spPr/>
      <dgm:t>
        <a:bodyPr/>
        <a:lstStyle/>
        <a:p>
          <a:endParaRPr kumimoji="1" lang="ja-JP" altLang="en-US"/>
        </a:p>
      </dgm:t>
    </dgm:pt>
    <dgm:pt modelId="{01444DC1-3321-44F9-891C-E2DC04817EAE}" type="pres">
      <dgm:prSet presAssocID="{99292305-B879-484D-9407-E30308085612}" presName="connTx" presStyleLbl="parChTrans1D2" presStyleIdx="0" presStyleCnt="4"/>
      <dgm:spPr/>
      <dgm:t>
        <a:bodyPr/>
        <a:lstStyle/>
        <a:p>
          <a:endParaRPr kumimoji="1" lang="ja-JP" altLang="en-US"/>
        </a:p>
      </dgm:t>
    </dgm:pt>
    <dgm:pt modelId="{E50D87B7-A83A-41EF-B326-2F9A4E551682}" type="pres">
      <dgm:prSet presAssocID="{B938A253-5859-43D1-A261-84C718FD173B}" presName="root2" presStyleCnt="0"/>
      <dgm:spPr/>
    </dgm:pt>
    <dgm:pt modelId="{40FED205-60A3-42BA-920C-34338A5F53AF}" type="pres">
      <dgm:prSet presAssocID="{B938A253-5859-43D1-A261-84C718FD173B}" presName="LevelTwoTextNode" presStyleLbl="node2" presStyleIdx="0" presStyleCnt="4">
        <dgm:presLayoutVars>
          <dgm:chPref val="3"/>
        </dgm:presLayoutVars>
      </dgm:prSet>
      <dgm:spPr/>
      <dgm:t>
        <a:bodyPr/>
        <a:lstStyle/>
        <a:p>
          <a:endParaRPr kumimoji="1" lang="ja-JP" altLang="en-US"/>
        </a:p>
      </dgm:t>
    </dgm:pt>
    <dgm:pt modelId="{B25720B4-C764-4A00-9EE6-EFF380F814E8}" type="pres">
      <dgm:prSet presAssocID="{B938A253-5859-43D1-A261-84C718FD173B}" presName="level3hierChild" presStyleCnt="0"/>
      <dgm:spPr/>
    </dgm:pt>
    <dgm:pt modelId="{835148C6-DF69-40FB-8937-C98BE854B3AA}" type="pres">
      <dgm:prSet presAssocID="{AD5E86BA-C609-4B3B-A744-5341F1CEDBF5}" presName="conn2-1" presStyleLbl="parChTrans1D2" presStyleIdx="1" presStyleCnt="4"/>
      <dgm:spPr/>
      <dgm:t>
        <a:bodyPr/>
        <a:lstStyle/>
        <a:p>
          <a:endParaRPr kumimoji="1" lang="ja-JP" altLang="en-US"/>
        </a:p>
      </dgm:t>
    </dgm:pt>
    <dgm:pt modelId="{68AAEEAC-8D56-43C1-9A00-81F980612477}" type="pres">
      <dgm:prSet presAssocID="{AD5E86BA-C609-4B3B-A744-5341F1CEDBF5}" presName="connTx" presStyleLbl="parChTrans1D2" presStyleIdx="1" presStyleCnt="4"/>
      <dgm:spPr/>
      <dgm:t>
        <a:bodyPr/>
        <a:lstStyle/>
        <a:p>
          <a:endParaRPr kumimoji="1" lang="ja-JP" altLang="en-US"/>
        </a:p>
      </dgm:t>
    </dgm:pt>
    <dgm:pt modelId="{9227209E-770E-48E8-81A3-62884652F090}" type="pres">
      <dgm:prSet presAssocID="{BAB8BD81-7AD5-4572-AF02-D8A226295636}" presName="root2" presStyleCnt="0"/>
      <dgm:spPr/>
    </dgm:pt>
    <dgm:pt modelId="{9D3C4E53-2587-4F2E-9316-1F727D79DA5A}" type="pres">
      <dgm:prSet presAssocID="{BAB8BD81-7AD5-4572-AF02-D8A226295636}" presName="LevelTwoTextNode" presStyleLbl="node2" presStyleIdx="1" presStyleCnt="4">
        <dgm:presLayoutVars>
          <dgm:chPref val="3"/>
        </dgm:presLayoutVars>
      </dgm:prSet>
      <dgm:spPr/>
      <dgm:t>
        <a:bodyPr/>
        <a:lstStyle/>
        <a:p>
          <a:endParaRPr kumimoji="1" lang="ja-JP" altLang="en-US"/>
        </a:p>
      </dgm:t>
    </dgm:pt>
    <dgm:pt modelId="{D1A89C05-40CA-4A7A-A8B7-63063925843A}" type="pres">
      <dgm:prSet presAssocID="{BAB8BD81-7AD5-4572-AF02-D8A226295636}" presName="level3hierChild" presStyleCnt="0"/>
      <dgm:spPr/>
    </dgm:pt>
    <dgm:pt modelId="{2F9B60EF-B961-4713-AF0C-EC138DD5F5F4}" type="pres">
      <dgm:prSet presAssocID="{EDA5BC9B-DD73-4A06-B974-F823D1E11B25}" presName="conn2-1" presStyleLbl="parChTrans1D2" presStyleIdx="2" presStyleCnt="4"/>
      <dgm:spPr/>
      <dgm:t>
        <a:bodyPr/>
        <a:lstStyle/>
        <a:p>
          <a:endParaRPr kumimoji="1" lang="ja-JP" altLang="en-US"/>
        </a:p>
      </dgm:t>
    </dgm:pt>
    <dgm:pt modelId="{D58D1B96-BD7C-41D2-8E05-91D72BD7A36C}" type="pres">
      <dgm:prSet presAssocID="{EDA5BC9B-DD73-4A06-B974-F823D1E11B25}" presName="connTx" presStyleLbl="parChTrans1D2" presStyleIdx="2" presStyleCnt="4"/>
      <dgm:spPr/>
      <dgm:t>
        <a:bodyPr/>
        <a:lstStyle/>
        <a:p>
          <a:endParaRPr kumimoji="1" lang="ja-JP" altLang="en-US"/>
        </a:p>
      </dgm:t>
    </dgm:pt>
    <dgm:pt modelId="{A58354AC-850A-4B6C-9720-5C638145AEC8}" type="pres">
      <dgm:prSet presAssocID="{E6E025CE-4740-4CDE-A84F-9C1E253FEEB6}" presName="root2" presStyleCnt="0"/>
      <dgm:spPr/>
    </dgm:pt>
    <dgm:pt modelId="{CA067216-7FB2-4992-818E-F27AD354290D}" type="pres">
      <dgm:prSet presAssocID="{E6E025CE-4740-4CDE-A84F-9C1E253FEEB6}" presName="LevelTwoTextNode" presStyleLbl="node2" presStyleIdx="2" presStyleCnt="4">
        <dgm:presLayoutVars>
          <dgm:chPref val="3"/>
        </dgm:presLayoutVars>
      </dgm:prSet>
      <dgm:spPr/>
      <dgm:t>
        <a:bodyPr/>
        <a:lstStyle/>
        <a:p>
          <a:endParaRPr kumimoji="1" lang="ja-JP" altLang="en-US"/>
        </a:p>
      </dgm:t>
    </dgm:pt>
    <dgm:pt modelId="{DD0E89A0-3612-4F76-9DC4-17739209E8B9}" type="pres">
      <dgm:prSet presAssocID="{E6E025CE-4740-4CDE-A84F-9C1E253FEEB6}" presName="level3hierChild" presStyleCnt="0"/>
      <dgm:spPr/>
    </dgm:pt>
    <dgm:pt modelId="{6DA12688-EA4C-4CA1-8504-172878363AAD}" type="pres">
      <dgm:prSet presAssocID="{6A995049-8EBD-46EE-AEF9-5F228B099595}" presName="conn2-1" presStyleLbl="parChTrans1D2" presStyleIdx="3" presStyleCnt="4"/>
      <dgm:spPr/>
      <dgm:t>
        <a:bodyPr/>
        <a:lstStyle/>
        <a:p>
          <a:endParaRPr kumimoji="1" lang="ja-JP" altLang="en-US"/>
        </a:p>
      </dgm:t>
    </dgm:pt>
    <dgm:pt modelId="{87E6A1EF-17BE-4234-B8A6-488C2C283FC7}" type="pres">
      <dgm:prSet presAssocID="{6A995049-8EBD-46EE-AEF9-5F228B099595}" presName="connTx" presStyleLbl="parChTrans1D2" presStyleIdx="3" presStyleCnt="4"/>
      <dgm:spPr/>
      <dgm:t>
        <a:bodyPr/>
        <a:lstStyle/>
        <a:p>
          <a:endParaRPr kumimoji="1" lang="ja-JP" altLang="en-US"/>
        </a:p>
      </dgm:t>
    </dgm:pt>
    <dgm:pt modelId="{1B131239-8C03-4D2C-B6F0-25BD2FCA9140}" type="pres">
      <dgm:prSet presAssocID="{1AE83986-2B7B-411F-B3F4-1689DC001082}" presName="root2" presStyleCnt="0"/>
      <dgm:spPr/>
    </dgm:pt>
    <dgm:pt modelId="{46307773-6ECA-49D4-ACBF-F7593FED8567}" type="pres">
      <dgm:prSet presAssocID="{1AE83986-2B7B-411F-B3F4-1689DC001082}" presName="LevelTwoTextNode" presStyleLbl="node2" presStyleIdx="3" presStyleCnt="4">
        <dgm:presLayoutVars>
          <dgm:chPref val="3"/>
        </dgm:presLayoutVars>
      </dgm:prSet>
      <dgm:spPr/>
      <dgm:t>
        <a:bodyPr/>
        <a:lstStyle/>
        <a:p>
          <a:endParaRPr kumimoji="1" lang="ja-JP" altLang="en-US"/>
        </a:p>
      </dgm:t>
    </dgm:pt>
    <dgm:pt modelId="{A0AA6DA8-7F6F-40B5-B8C6-A299FD56AC1B}" type="pres">
      <dgm:prSet presAssocID="{1AE83986-2B7B-411F-B3F4-1689DC001082}" presName="level3hierChild" presStyleCnt="0"/>
      <dgm:spPr/>
    </dgm:pt>
  </dgm:ptLst>
  <dgm:cxnLst>
    <dgm:cxn modelId="{19BC543C-A31F-406F-AFC9-32DDBB61DBD8}" type="presOf" srcId="{BAB8BD81-7AD5-4572-AF02-D8A226295636}" destId="{9D3C4E53-2587-4F2E-9316-1F727D79DA5A}" srcOrd="0" destOrd="0" presId="urn:microsoft.com/office/officeart/2008/layout/HorizontalMultiLevelHierarchy"/>
    <dgm:cxn modelId="{EF042820-7674-4C23-897F-40360C42A7AC}" type="presOf" srcId="{6A995049-8EBD-46EE-AEF9-5F228B099595}" destId="{6DA12688-EA4C-4CA1-8504-172878363AAD}" srcOrd="0" destOrd="0" presId="urn:microsoft.com/office/officeart/2008/layout/HorizontalMultiLevelHierarchy"/>
    <dgm:cxn modelId="{93C34852-0DE3-4508-A20B-4BD7E6FE4BEF}" srcId="{51202AE1-02D7-4317-9B2F-3102A8F4A8AF}" destId="{1AE83986-2B7B-411F-B3F4-1689DC001082}" srcOrd="3" destOrd="0" parTransId="{6A995049-8EBD-46EE-AEF9-5F228B099595}" sibTransId="{D0AD0E00-01D7-4156-AE71-EABCEABD3CC6}"/>
    <dgm:cxn modelId="{D6C8F024-279E-4479-9582-B839F0576777}" srcId="{51202AE1-02D7-4317-9B2F-3102A8F4A8AF}" destId="{BAB8BD81-7AD5-4572-AF02-D8A226295636}" srcOrd="1" destOrd="0" parTransId="{AD5E86BA-C609-4B3B-A744-5341F1CEDBF5}" sibTransId="{C7C8FF90-584D-4C55-A5C9-90771853FCAC}"/>
    <dgm:cxn modelId="{B8A2D164-46F5-4DF4-AFAB-8B3E59077F09}" type="presOf" srcId="{09E61A41-379B-4747-A380-A570584C3891}" destId="{7993681B-5718-45D8-B3C1-90BA5C225D4A}" srcOrd="0" destOrd="0" presId="urn:microsoft.com/office/officeart/2008/layout/HorizontalMultiLevelHierarchy"/>
    <dgm:cxn modelId="{0F42CA85-7A73-4031-8FB2-388459CEFD40}" srcId="{51202AE1-02D7-4317-9B2F-3102A8F4A8AF}" destId="{B938A253-5859-43D1-A261-84C718FD173B}" srcOrd="0" destOrd="0" parTransId="{99292305-B879-484D-9407-E30308085612}" sibTransId="{5DB85DEC-8FB1-4D28-9700-D79CB1E286B5}"/>
    <dgm:cxn modelId="{FC514FE0-8989-455D-BFF8-549D0D8A5494}" type="presOf" srcId="{51202AE1-02D7-4317-9B2F-3102A8F4A8AF}" destId="{E66F2877-74EF-4F64-BC5A-71A4C4E02C3E}" srcOrd="0" destOrd="0" presId="urn:microsoft.com/office/officeart/2008/layout/HorizontalMultiLevelHierarchy"/>
    <dgm:cxn modelId="{D8D86D34-256D-481D-802A-516B61C61D3E}" type="presOf" srcId="{B938A253-5859-43D1-A261-84C718FD173B}" destId="{40FED205-60A3-42BA-920C-34338A5F53AF}" srcOrd="0" destOrd="0" presId="urn:microsoft.com/office/officeart/2008/layout/HorizontalMultiLevelHierarchy"/>
    <dgm:cxn modelId="{2B4B4D67-BE85-45D7-AA7F-AE895676FF40}" type="presOf" srcId="{99292305-B879-484D-9407-E30308085612}" destId="{E817A62E-BED0-4F81-A9F2-A1A35CB78C88}" srcOrd="0" destOrd="0" presId="urn:microsoft.com/office/officeart/2008/layout/HorizontalMultiLevelHierarchy"/>
    <dgm:cxn modelId="{466A9687-1D35-496A-BA76-57AA8D87690A}" type="presOf" srcId="{AD5E86BA-C609-4B3B-A744-5341F1CEDBF5}" destId="{68AAEEAC-8D56-43C1-9A00-81F980612477}" srcOrd="1" destOrd="0" presId="urn:microsoft.com/office/officeart/2008/layout/HorizontalMultiLevelHierarchy"/>
    <dgm:cxn modelId="{6BD92021-F235-4C0F-870E-DD922B9A5ACA}" type="presOf" srcId="{E6E025CE-4740-4CDE-A84F-9C1E253FEEB6}" destId="{CA067216-7FB2-4992-818E-F27AD354290D}" srcOrd="0" destOrd="0" presId="urn:microsoft.com/office/officeart/2008/layout/HorizontalMultiLevelHierarchy"/>
    <dgm:cxn modelId="{64E2C8DA-F06A-4A33-B5AF-B76CC2CD6AB2}" srcId="{51202AE1-02D7-4317-9B2F-3102A8F4A8AF}" destId="{E6E025CE-4740-4CDE-A84F-9C1E253FEEB6}" srcOrd="2" destOrd="0" parTransId="{EDA5BC9B-DD73-4A06-B974-F823D1E11B25}" sibTransId="{A8B6FA9C-864F-4E08-BC24-9A215007B8A9}"/>
    <dgm:cxn modelId="{87B8051B-B83B-494F-B9FB-68613EDD43AE}" srcId="{09E61A41-379B-4747-A380-A570584C3891}" destId="{51202AE1-02D7-4317-9B2F-3102A8F4A8AF}" srcOrd="0" destOrd="0" parTransId="{AA5358F2-F458-4F6E-BCB9-531EA9A9D30C}" sibTransId="{71E69402-5FD3-47A2-843F-1FCA3D3ECEB6}"/>
    <dgm:cxn modelId="{140905C4-604B-4FF3-AEC1-977244AA4F27}" type="presOf" srcId="{6A995049-8EBD-46EE-AEF9-5F228B099595}" destId="{87E6A1EF-17BE-4234-B8A6-488C2C283FC7}" srcOrd="1" destOrd="0" presId="urn:microsoft.com/office/officeart/2008/layout/HorizontalMultiLevelHierarchy"/>
    <dgm:cxn modelId="{9B121874-48BD-413E-BAA7-6896637CFB5F}" type="presOf" srcId="{EDA5BC9B-DD73-4A06-B974-F823D1E11B25}" destId="{2F9B60EF-B961-4713-AF0C-EC138DD5F5F4}" srcOrd="0" destOrd="0" presId="urn:microsoft.com/office/officeart/2008/layout/HorizontalMultiLevelHierarchy"/>
    <dgm:cxn modelId="{E6C36C4D-97ED-4635-B18B-6398CC6EA687}" type="presOf" srcId="{AD5E86BA-C609-4B3B-A744-5341F1CEDBF5}" destId="{835148C6-DF69-40FB-8937-C98BE854B3AA}" srcOrd="0" destOrd="0" presId="urn:microsoft.com/office/officeart/2008/layout/HorizontalMultiLevelHierarchy"/>
    <dgm:cxn modelId="{08B7962B-69D3-488E-BD54-F997DB49169E}" type="presOf" srcId="{EDA5BC9B-DD73-4A06-B974-F823D1E11B25}" destId="{D58D1B96-BD7C-41D2-8E05-91D72BD7A36C}" srcOrd="1" destOrd="0" presId="urn:microsoft.com/office/officeart/2008/layout/HorizontalMultiLevelHierarchy"/>
    <dgm:cxn modelId="{3E629D88-05E9-4D71-B422-3F350057706B}" type="presOf" srcId="{99292305-B879-484D-9407-E30308085612}" destId="{01444DC1-3321-44F9-891C-E2DC04817EAE}" srcOrd="1" destOrd="0" presId="urn:microsoft.com/office/officeart/2008/layout/HorizontalMultiLevelHierarchy"/>
    <dgm:cxn modelId="{28972E46-28A5-4811-B7F7-D267215E9A25}" type="presOf" srcId="{1AE83986-2B7B-411F-B3F4-1689DC001082}" destId="{46307773-6ECA-49D4-ACBF-F7593FED8567}" srcOrd="0" destOrd="0" presId="urn:microsoft.com/office/officeart/2008/layout/HorizontalMultiLevelHierarchy"/>
    <dgm:cxn modelId="{CA7D206F-AD21-42A9-947C-7BAE2BF61210}" type="presParOf" srcId="{7993681B-5718-45D8-B3C1-90BA5C225D4A}" destId="{47ECDF4F-AD7F-448F-A433-BCBD537B690A}" srcOrd="0" destOrd="0" presId="urn:microsoft.com/office/officeart/2008/layout/HorizontalMultiLevelHierarchy"/>
    <dgm:cxn modelId="{CB66E7FD-816F-4801-B6B1-6F48424B670E}" type="presParOf" srcId="{47ECDF4F-AD7F-448F-A433-BCBD537B690A}" destId="{E66F2877-74EF-4F64-BC5A-71A4C4E02C3E}" srcOrd="0" destOrd="0" presId="urn:microsoft.com/office/officeart/2008/layout/HorizontalMultiLevelHierarchy"/>
    <dgm:cxn modelId="{3D8A9A38-A63D-4010-B6F8-B879B1FB3B9B}" type="presParOf" srcId="{47ECDF4F-AD7F-448F-A433-BCBD537B690A}" destId="{E3D7E6DE-FBE9-4C60-8299-A701FA741DC3}" srcOrd="1" destOrd="0" presId="urn:microsoft.com/office/officeart/2008/layout/HorizontalMultiLevelHierarchy"/>
    <dgm:cxn modelId="{2937874F-F3B4-43BF-9208-A65B0865607E}" type="presParOf" srcId="{E3D7E6DE-FBE9-4C60-8299-A701FA741DC3}" destId="{E817A62E-BED0-4F81-A9F2-A1A35CB78C88}" srcOrd="0" destOrd="0" presId="urn:microsoft.com/office/officeart/2008/layout/HorizontalMultiLevelHierarchy"/>
    <dgm:cxn modelId="{0885B681-A06E-4A51-BA1F-4E771393287B}" type="presParOf" srcId="{E817A62E-BED0-4F81-A9F2-A1A35CB78C88}" destId="{01444DC1-3321-44F9-891C-E2DC04817EAE}" srcOrd="0" destOrd="0" presId="urn:microsoft.com/office/officeart/2008/layout/HorizontalMultiLevelHierarchy"/>
    <dgm:cxn modelId="{617EF0FF-9100-484A-9935-A890B1CCAABE}" type="presParOf" srcId="{E3D7E6DE-FBE9-4C60-8299-A701FA741DC3}" destId="{E50D87B7-A83A-41EF-B326-2F9A4E551682}" srcOrd="1" destOrd="0" presId="urn:microsoft.com/office/officeart/2008/layout/HorizontalMultiLevelHierarchy"/>
    <dgm:cxn modelId="{5AB0A03C-33AD-47B8-831C-BED12FC37BA1}" type="presParOf" srcId="{E50D87B7-A83A-41EF-B326-2F9A4E551682}" destId="{40FED205-60A3-42BA-920C-34338A5F53AF}" srcOrd="0" destOrd="0" presId="urn:microsoft.com/office/officeart/2008/layout/HorizontalMultiLevelHierarchy"/>
    <dgm:cxn modelId="{5C89DFAC-9FBF-4661-A830-4931C1527E6C}" type="presParOf" srcId="{E50D87B7-A83A-41EF-B326-2F9A4E551682}" destId="{B25720B4-C764-4A00-9EE6-EFF380F814E8}" srcOrd="1" destOrd="0" presId="urn:microsoft.com/office/officeart/2008/layout/HorizontalMultiLevelHierarchy"/>
    <dgm:cxn modelId="{66E5054F-10F7-4C66-BF1B-68FF5E0072E7}" type="presParOf" srcId="{E3D7E6DE-FBE9-4C60-8299-A701FA741DC3}" destId="{835148C6-DF69-40FB-8937-C98BE854B3AA}" srcOrd="2" destOrd="0" presId="urn:microsoft.com/office/officeart/2008/layout/HorizontalMultiLevelHierarchy"/>
    <dgm:cxn modelId="{2E77E255-D3B6-4655-AD3B-CA7509C59DB3}" type="presParOf" srcId="{835148C6-DF69-40FB-8937-C98BE854B3AA}" destId="{68AAEEAC-8D56-43C1-9A00-81F980612477}" srcOrd="0" destOrd="0" presId="urn:microsoft.com/office/officeart/2008/layout/HorizontalMultiLevelHierarchy"/>
    <dgm:cxn modelId="{9AAA617A-A144-4E5C-BA6B-74E2A9EB79FA}" type="presParOf" srcId="{E3D7E6DE-FBE9-4C60-8299-A701FA741DC3}" destId="{9227209E-770E-48E8-81A3-62884652F090}" srcOrd="3" destOrd="0" presId="urn:microsoft.com/office/officeart/2008/layout/HorizontalMultiLevelHierarchy"/>
    <dgm:cxn modelId="{0B131DF9-9E60-4F4D-BAF1-4D2B92A06439}" type="presParOf" srcId="{9227209E-770E-48E8-81A3-62884652F090}" destId="{9D3C4E53-2587-4F2E-9316-1F727D79DA5A}" srcOrd="0" destOrd="0" presId="urn:microsoft.com/office/officeart/2008/layout/HorizontalMultiLevelHierarchy"/>
    <dgm:cxn modelId="{DCC3B777-E040-45EA-99B9-127AEC136BFF}" type="presParOf" srcId="{9227209E-770E-48E8-81A3-62884652F090}" destId="{D1A89C05-40CA-4A7A-A8B7-63063925843A}" srcOrd="1" destOrd="0" presId="urn:microsoft.com/office/officeart/2008/layout/HorizontalMultiLevelHierarchy"/>
    <dgm:cxn modelId="{C4D0AFEE-4BB8-4F09-9926-37C9A5D2AB58}" type="presParOf" srcId="{E3D7E6DE-FBE9-4C60-8299-A701FA741DC3}" destId="{2F9B60EF-B961-4713-AF0C-EC138DD5F5F4}" srcOrd="4" destOrd="0" presId="urn:microsoft.com/office/officeart/2008/layout/HorizontalMultiLevelHierarchy"/>
    <dgm:cxn modelId="{B7231670-25F8-4925-A4EE-2C34B0417B40}" type="presParOf" srcId="{2F9B60EF-B961-4713-AF0C-EC138DD5F5F4}" destId="{D58D1B96-BD7C-41D2-8E05-91D72BD7A36C}" srcOrd="0" destOrd="0" presId="urn:microsoft.com/office/officeart/2008/layout/HorizontalMultiLevelHierarchy"/>
    <dgm:cxn modelId="{70FA9821-3829-4BF5-879E-09AE03DFE063}" type="presParOf" srcId="{E3D7E6DE-FBE9-4C60-8299-A701FA741DC3}" destId="{A58354AC-850A-4B6C-9720-5C638145AEC8}" srcOrd="5" destOrd="0" presId="urn:microsoft.com/office/officeart/2008/layout/HorizontalMultiLevelHierarchy"/>
    <dgm:cxn modelId="{A940D380-1221-4BDE-B68B-715248D7A05F}" type="presParOf" srcId="{A58354AC-850A-4B6C-9720-5C638145AEC8}" destId="{CA067216-7FB2-4992-818E-F27AD354290D}" srcOrd="0" destOrd="0" presId="urn:microsoft.com/office/officeart/2008/layout/HorizontalMultiLevelHierarchy"/>
    <dgm:cxn modelId="{AF6A4607-8E3E-4C62-93F0-33D1CF56837C}" type="presParOf" srcId="{A58354AC-850A-4B6C-9720-5C638145AEC8}" destId="{DD0E89A0-3612-4F76-9DC4-17739209E8B9}" srcOrd="1" destOrd="0" presId="urn:microsoft.com/office/officeart/2008/layout/HorizontalMultiLevelHierarchy"/>
    <dgm:cxn modelId="{765EE74E-F88A-4AC3-95EB-491C9CB33BC7}" type="presParOf" srcId="{E3D7E6DE-FBE9-4C60-8299-A701FA741DC3}" destId="{6DA12688-EA4C-4CA1-8504-172878363AAD}" srcOrd="6" destOrd="0" presId="urn:microsoft.com/office/officeart/2008/layout/HorizontalMultiLevelHierarchy"/>
    <dgm:cxn modelId="{79011999-025F-434E-8F32-18C78A224025}" type="presParOf" srcId="{6DA12688-EA4C-4CA1-8504-172878363AAD}" destId="{87E6A1EF-17BE-4234-B8A6-488C2C283FC7}" srcOrd="0" destOrd="0" presId="urn:microsoft.com/office/officeart/2008/layout/HorizontalMultiLevelHierarchy"/>
    <dgm:cxn modelId="{1D38B4B6-BB9E-46F7-A310-419E2D05E844}" type="presParOf" srcId="{E3D7E6DE-FBE9-4C60-8299-A701FA741DC3}" destId="{1B131239-8C03-4D2C-B6F0-25BD2FCA9140}" srcOrd="7" destOrd="0" presId="urn:microsoft.com/office/officeart/2008/layout/HorizontalMultiLevelHierarchy"/>
    <dgm:cxn modelId="{E5AE066D-94A3-46F5-9A87-677AE22955C7}" type="presParOf" srcId="{1B131239-8C03-4D2C-B6F0-25BD2FCA9140}" destId="{46307773-6ECA-49D4-ACBF-F7593FED8567}" srcOrd="0" destOrd="0" presId="urn:microsoft.com/office/officeart/2008/layout/HorizontalMultiLevelHierarchy"/>
    <dgm:cxn modelId="{CEE0824E-F09A-4DD3-82F0-15A49A4B7B49}" type="presParOf" srcId="{1B131239-8C03-4D2C-B6F0-25BD2FCA9140}" destId="{A0AA6DA8-7F6F-40B5-B8C6-A299FD56AC1B}"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A12688-EA4C-4CA1-8504-172878363AAD}">
      <dsp:nvSpPr>
        <dsp:cNvPr id="0" name=""/>
        <dsp:cNvSpPr/>
      </dsp:nvSpPr>
      <dsp:spPr>
        <a:xfrm>
          <a:off x="1052075" y="1023274"/>
          <a:ext cx="252092" cy="720538"/>
        </a:xfrm>
        <a:custGeom>
          <a:avLst/>
          <a:gdLst/>
          <a:ahLst/>
          <a:cxnLst/>
          <a:rect l="0" t="0" r="0" b="0"/>
          <a:pathLst>
            <a:path>
              <a:moveTo>
                <a:pt x="0" y="0"/>
              </a:moveTo>
              <a:lnTo>
                <a:pt x="126046" y="0"/>
              </a:lnTo>
              <a:lnTo>
                <a:pt x="126046" y="720538"/>
              </a:lnTo>
              <a:lnTo>
                <a:pt x="252092" y="720538"/>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159037" y="1364459"/>
        <a:ext cx="38168" cy="38168"/>
      </dsp:txXfrm>
    </dsp:sp>
    <dsp:sp modelId="{2F9B60EF-B961-4713-AF0C-EC138DD5F5F4}">
      <dsp:nvSpPr>
        <dsp:cNvPr id="0" name=""/>
        <dsp:cNvSpPr/>
      </dsp:nvSpPr>
      <dsp:spPr>
        <a:xfrm>
          <a:off x="1052075" y="1023274"/>
          <a:ext cx="252092" cy="240179"/>
        </a:xfrm>
        <a:custGeom>
          <a:avLst/>
          <a:gdLst/>
          <a:ahLst/>
          <a:cxnLst/>
          <a:rect l="0" t="0" r="0" b="0"/>
          <a:pathLst>
            <a:path>
              <a:moveTo>
                <a:pt x="0" y="0"/>
              </a:moveTo>
              <a:lnTo>
                <a:pt x="126046" y="0"/>
              </a:lnTo>
              <a:lnTo>
                <a:pt x="126046" y="240179"/>
              </a:lnTo>
              <a:lnTo>
                <a:pt x="252092" y="240179"/>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169416" y="1134659"/>
        <a:ext cx="17409" cy="17409"/>
      </dsp:txXfrm>
    </dsp:sp>
    <dsp:sp modelId="{835148C6-DF69-40FB-8937-C98BE854B3AA}">
      <dsp:nvSpPr>
        <dsp:cNvPr id="0" name=""/>
        <dsp:cNvSpPr/>
      </dsp:nvSpPr>
      <dsp:spPr>
        <a:xfrm>
          <a:off x="1052075" y="783094"/>
          <a:ext cx="252092" cy="240179"/>
        </a:xfrm>
        <a:custGeom>
          <a:avLst/>
          <a:gdLst/>
          <a:ahLst/>
          <a:cxnLst/>
          <a:rect l="0" t="0" r="0" b="0"/>
          <a:pathLst>
            <a:path>
              <a:moveTo>
                <a:pt x="0" y="240179"/>
              </a:moveTo>
              <a:lnTo>
                <a:pt x="126046" y="240179"/>
              </a:lnTo>
              <a:lnTo>
                <a:pt x="126046" y="0"/>
              </a:lnTo>
              <a:lnTo>
                <a:pt x="252092" y="0"/>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169416" y="894479"/>
        <a:ext cx="17409" cy="17409"/>
      </dsp:txXfrm>
    </dsp:sp>
    <dsp:sp modelId="{E817A62E-BED0-4F81-A9F2-A1A35CB78C88}">
      <dsp:nvSpPr>
        <dsp:cNvPr id="0" name=""/>
        <dsp:cNvSpPr/>
      </dsp:nvSpPr>
      <dsp:spPr>
        <a:xfrm>
          <a:off x="1052075" y="302735"/>
          <a:ext cx="252092" cy="720538"/>
        </a:xfrm>
        <a:custGeom>
          <a:avLst/>
          <a:gdLst/>
          <a:ahLst/>
          <a:cxnLst/>
          <a:rect l="0" t="0" r="0" b="0"/>
          <a:pathLst>
            <a:path>
              <a:moveTo>
                <a:pt x="0" y="720538"/>
              </a:moveTo>
              <a:lnTo>
                <a:pt x="126046" y="720538"/>
              </a:lnTo>
              <a:lnTo>
                <a:pt x="126046" y="0"/>
              </a:lnTo>
              <a:lnTo>
                <a:pt x="252092" y="0"/>
              </a:lnTo>
            </a:path>
          </a:pathLst>
        </a:custGeom>
        <a:noFill/>
        <a:ln w="9525"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1159037" y="643920"/>
        <a:ext cx="38168" cy="38168"/>
      </dsp:txXfrm>
    </dsp:sp>
    <dsp:sp modelId="{E66F2877-74EF-4F64-BC5A-71A4C4E02C3E}">
      <dsp:nvSpPr>
        <dsp:cNvPr id="0" name=""/>
        <dsp:cNvSpPr/>
      </dsp:nvSpPr>
      <dsp:spPr>
        <a:xfrm rot="16200000">
          <a:off x="376232" y="497303"/>
          <a:ext cx="299744" cy="1051940"/>
        </a:xfrm>
        <a:prstGeom prst="rect">
          <a:avLst/>
        </a:prstGeom>
        <a:solidFill>
          <a:schemeClr val="bg1"/>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 wrap="square" lIns="5715" tIns="5715" rIns="5715" bIns="5715" numCol="1" spcCol="1270" anchor="ctr" anchorCtr="0">
          <a:noAutofit/>
        </a:bodyPr>
        <a:lstStyle/>
        <a:p>
          <a:pPr lvl="0" algn="ctr" defTabSz="400050">
            <a:lnSpc>
              <a:spcPct val="90000"/>
            </a:lnSpc>
            <a:spcBef>
              <a:spcPct val="0"/>
            </a:spcBef>
            <a:spcAft>
              <a:spcPct val="35000"/>
            </a:spcAft>
          </a:pPr>
          <a:r>
            <a:rPr lang="ja-JP" altLang="en-US" sz="900" kern="1200">
              <a:solidFill>
                <a:schemeClr val="tx1"/>
              </a:solidFill>
              <a:latin typeface="ＭＳ 明朝" panose="02020609040205080304" pitchFamily="17" charset="-128"/>
              <a:ea typeface="ＭＳ 明朝" panose="02020609040205080304" pitchFamily="17" charset="-128"/>
            </a:rPr>
            <a:t>先代の役割の変化</a:t>
          </a:r>
          <a:endParaRPr kumimoji="1" lang="ja-JP" altLang="en-US" sz="900" kern="1200">
            <a:solidFill>
              <a:schemeClr val="tx1"/>
            </a:solidFill>
            <a:latin typeface="ＭＳ 明朝" panose="02020609040205080304" pitchFamily="17" charset="-128"/>
            <a:ea typeface="ＭＳ 明朝" panose="02020609040205080304" pitchFamily="17" charset="-128"/>
          </a:endParaRPr>
        </a:p>
      </dsp:txBody>
      <dsp:txXfrm>
        <a:off x="376232" y="497303"/>
        <a:ext cx="299744" cy="1051940"/>
      </dsp:txXfrm>
    </dsp:sp>
    <dsp:sp modelId="{40FED205-60A3-42BA-920C-34338A5F53AF}">
      <dsp:nvSpPr>
        <dsp:cNvPr id="0" name=""/>
        <dsp:cNvSpPr/>
      </dsp:nvSpPr>
      <dsp:spPr>
        <a:xfrm>
          <a:off x="1304167" y="110591"/>
          <a:ext cx="1260462" cy="384287"/>
        </a:xfrm>
        <a:prstGeom prst="rect">
          <a:avLst/>
        </a:prstGeom>
        <a:solidFill>
          <a:schemeClr val="bg1"/>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ja-JP" altLang="en-US" sz="900" kern="1200">
              <a:solidFill>
                <a:schemeClr val="tx1"/>
              </a:solidFill>
              <a:latin typeface="ＭＳ 明朝" panose="02020609040205080304" pitchFamily="17" charset="-128"/>
              <a:ea typeface="ＭＳ 明朝" panose="02020609040205080304" pitchFamily="17" charset="-128"/>
            </a:rPr>
            <a:t>外部学習と新たな知識の導入方法</a:t>
          </a:r>
          <a:endParaRPr kumimoji="1" lang="ja-JP" altLang="en-US" sz="900" kern="1200">
            <a:solidFill>
              <a:schemeClr val="tx1"/>
            </a:solidFill>
            <a:latin typeface="ＭＳ 明朝" panose="02020609040205080304" pitchFamily="17" charset="-128"/>
            <a:ea typeface="ＭＳ 明朝" panose="02020609040205080304" pitchFamily="17" charset="-128"/>
          </a:endParaRPr>
        </a:p>
      </dsp:txBody>
      <dsp:txXfrm>
        <a:off x="1304167" y="110591"/>
        <a:ext cx="1260462" cy="384287"/>
      </dsp:txXfrm>
    </dsp:sp>
    <dsp:sp modelId="{9D3C4E53-2587-4F2E-9316-1F727D79DA5A}">
      <dsp:nvSpPr>
        <dsp:cNvPr id="0" name=""/>
        <dsp:cNvSpPr/>
      </dsp:nvSpPr>
      <dsp:spPr>
        <a:xfrm>
          <a:off x="1304167" y="590950"/>
          <a:ext cx="1260462" cy="384287"/>
        </a:xfrm>
        <a:prstGeom prst="rect">
          <a:avLst/>
        </a:prstGeom>
        <a:solidFill>
          <a:schemeClr val="bg1"/>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ja-JP" altLang="en-US" sz="900" kern="1200">
              <a:solidFill>
                <a:schemeClr val="tx1"/>
              </a:solidFill>
              <a:latin typeface="ＭＳ 明朝" panose="02020609040205080304" pitchFamily="17" charset="-128"/>
              <a:ea typeface="ＭＳ 明朝" panose="02020609040205080304" pitchFamily="17" charset="-128"/>
            </a:rPr>
            <a:t>旧い知識や技能の継承</a:t>
          </a:r>
          <a:endParaRPr kumimoji="1" lang="ja-JP" altLang="en-US" sz="900" kern="1200">
            <a:solidFill>
              <a:schemeClr val="tx1"/>
            </a:solidFill>
            <a:latin typeface="ＭＳ 明朝" panose="02020609040205080304" pitchFamily="17" charset="-128"/>
            <a:ea typeface="ＭＳ 明朝" panose="02020609040205080304" pitchFamily="17" charset="-128"/>
          </a:endParaRPr>
        </a:p>
      </dsp:txBody>
      <dsp:txXfrm>
        <a:off x="1304167" y="590950"/>
        <a:ext cx="1260462" cy="384287"/>
      </dsp:txXfrm>
    </dsp:sp>
    <dsp:sp modelId="{CA067216-7FB2-4992-818E-F27AD354290D}">
      <dsp:nvSpPr>
        <dsp:cNvPr id="0" name=""/>
        <dsp:cNvSpPr/>
      </dsp:nvSpPr>
      <dsp:spPr>
        <a:xfrm>
          <a:off x="1304167" y="1071309"/>
          <a:ext cx="1260462" cy="384287"/>
        </a:xfrm>
        <a:prstGeom prst="rect">
          <a:avLst/>
        </a:prstGeom>
        <a:solidFill>
          <a:schemeClr val="bg1"/>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ja-JP" altLang="en-US" sz="900" kern="1200">
              <a:solidFill>
                <a:schemeClr val="tx1"/>
              </a:solidFill>
              <a:latin typeface="ＭＳ 明朝" panose="02020609040205080304" pitchFamily="17" charset="-128"/>
              <a:ea typeface="ＭＳ 明朝" panose="02020609040205080304" pitchFamily="17" charset="-128"/>
            </a:rPr>
            <a:t>従前の経営資源の置き換えプロセス</a:t>
          </a:r>
          <a:endParaRPr kumimoji="1" lang="ja-JP" altLang="en-US" sz="900" kern="1200">
            <a:solidFill>
              <a:schemeClr val="tx1"/>
            </a:solidFill>
            <a:latin typeface="ＭＳ 明朝" panose="02020609040205080304" pitchFamily="17" charset="-128"/>
            <a:ea typeface="ＭＳ 明朝" panose="02020609040205080304" pitchFamily="17" charset="-128"/>
          </a:endParaRPr>
        </a:p>
      </dsp:txBody>
      <dsp:txXfrm>
        <a:off x="1304167" y="1071309"/>
        <a:ext cx="1260462" cy="384287"/>
      </dsp:txXfrm>
    </dsp:sp>
    <dsp:sp modelId="{46307773-6ECA-49D4-ACBF-F7593FED8567}">
      <dsp:nvSpPr>
        <dsp:cNvPr id="0" name=""/>
        <dsp:cNvSpPr/>
      </dsp:nvSpPr>
      <dsp:spPr>
        <a:xfrm>
          <a:off x="1304167" y="1551669"/>
          <a:ext cx="1260462" cy="384287"/>
        </a:xfrm>
        <a:prstGeom prst="rect">
          <a:avLst/>
        </a:prstGeom>
        <a:solidFill>
          <a:schemeClr val="bg1"/>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ja-JP" altLang="en-US" sz="900" kern="1200">
              <a:solidFill>
                <a:schemeClr val="tx1"/>
              </a:solidFill>
              <a:latin typeface="ＭＳ 明朝" panose="02020609040205080304" pitchFamily="17" charset="-128"/>
              <a:ea typeface="ＭＳ 明朝" panose="02020609040205080304" pitchFamily="17" charset="-128"/>
            </a:rPr>
            <a:t>組織内のコンフリクト</a:t>
          </a:r>
          <a:endParaRPr lang="en-US" altLang="ja-JP" sz="900" kern="1200">
            <a:solidFill>
              <a:schemeClr val="tx1"/>
            </a:solidFill>
            <a:latin typeface="ＭＳ 明朝" panose="02020609040205080304" pitchFamily="17" charset="-128"/>
            <a:ea typeface="ＭＳ 明朝" panose="02020609040205080304" pitchFamily="17" charset="-128"/>
          </a:endParaRPr>
        </a:p>
        <a:p>
          <a:pPr lvl="0" algn="ctr" defTabSz="400050">
            <a:lnSpc>
              <a:spcPct val="90000"/>
            </a:lnSpc>
            <a:spcBef>
              <a:spcPct val="0"/>
            </a:spcBef>
            <a:spcAft>
              <a:spcPct val="35000"/>
            </a:spcAft>
          </a:pPr>
          <a:r>
            <a:rPr lang="ja-JP" altLang="en-US" sz="900" kern="1200">
              <a:solidFill>
                <a:schemeClr val="tx1"/>
              </a:solidFill>
              <a:latin typeface="ＭＳ 明朝" panose="02020609040205080304" pitchFamily="17" charset="-128"/>
              <a:ea typeface="ＭＳ 明朝" panose="02020609040205080304" pitchFamily="17" charset="-128"/>
            </a:rPr>
            <a:t>への対応</a:t>
          </a:r>
          <a:endParaRPr kumimoji="1" lang="ja-JP" altLang="en-US" sz="900" kern="1200">
            <a:solidFill>
              <a:schemeClr val="tx1"/>
            </a:solidFill>
            <a:latin typeface="ＭＳ 明朝" panose="02020609040205080304" pitchFamily="17" charset="-128"/>
            <a:ea typeface="ＭＳ 明朝" panose="02020609040205080304" pitchFamily="17" charset="-128"/>
          </a:endParaRPr>
        </a:p>
      </dsp:txBody>
      <dsp:txXfrm>
        <a:off x="1304167" y="1551669"/>
        <a:ext cx="1260462" cy="38428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2E0F-55D5-4888-B5BD-4D039556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1586</Words>
  <Characters>9046</Characters>
  <Application>Microsoft Office Word</Application>
  <DocSecurity>4</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dc:creator>
  <cp:keywords/>
  <cp:lastModifiedBy>町田　光弘</cp:lastModifiedBy>
  <cp:revision>2</cp:revision>
  <cp:lastPrinted>2020-02-03T06:27:00Z</cp:lastPrinted>
  <dcterms:created xsi:type="dcterms:W3CDTF">2020-04-17T04:41:00Z</dcterms:created>
  <dcterms:modified xsi:type="dcterms:W3CDTF">2020-04-17T04:41:00Z</dcterms:modified>
</cp:coreProperties>
</file>