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0" w:type="auto"/>
        <w:tblBorders>
          <w:top w:val="single" w:sz="4" w:space="0" w:color="D1EEF9" w:themeColor="accent1" w:themeTint="33"/>
          <w:left w:val="single" w:sz="4" w:space="0" w:color="D1EEF9" w:themeColor="accent1" w:themeTint="33"/>
          <w:bottom w:val="single" w:sz="4" w:space="0" w:color="D1EEF9" w:themeColor="accent1" w:themeTint="33"/>
          <w:right w:val="single" w:sz="4" w:space="0" w:color="D1EEF9" w:themeColor="accent1" w:themeTint="33"/>
          <w:insideH w:val="single" w:sz="4" w:space="0" w:color="D1EEF9" w:themeColor="accent1" w:themeTint="33"/>
          <w:insideV w:val="single" w:sz="4" w:space="0" w:color="D1EEF9" w:themeColor="accent1" w:themeTint="33"/>
        </w:tblBorders>
        <w:tblLook w:val="04A0" w:firstRow="1" w:lastRow="0" w:firstColumn="1" w:lastColumn="0" w:noHBand="0" w:noVBand="1"/>
      </w:tblPr>
      <w:tblGrid>
        <w:gridCol w:w="9854"/>
      </w:tblGrid>
      <w:tr w:rsidR="000D4BA0" w:rsidTr="000D4BA0">
        <w:tc>
          <w:tcPr>
            <w:tcW w:w="9854" w:type="dxa"/>
            <w:shd w:val="clear" w:color="auto" w:fill="1CADE4" w:themeFill="accent1"/>
          </w:tcPr>
          <w:p w:rsidR="000D4BA0" w:rsidRPr="000D4BA0" w:rsidRDefault="00361CAD">
            <w:pPr>
              <w:rPr>
                <w:rFonts w:ascii="UD デジタル 教科書体 N-B" w:eastAsia="UD デジタル 教科書体 N-B"/>
                <w:color w:val="FFFFFF" w:themeColor="background1"/>
                <w:sz w:val="36"/>
                <w:szCs w:val="36"/>
              </w:rPr>
            </w:pPr>
            <w:r>
              <w:rPr>
                <w:rFonts w:ascii="UD デジタル 教科書体 N-B" w:eastAsia="UD デジタル 教科書体 N-B" w:hint="eastAsia"/>
                <w:color w:val="FFFFFF" w:themeColor="background1"/>
                <w:sz w:val="36"/>
                <w:szCs w:val="36"/>
              </w:rPr>
              <w:t>資  料</w:t>
            </w:r>
          </w:p>
        </w:tc>
      </w:tr>
      <w:tr w:rsidR="002E0D24" w:rsidTr="002E0D24">
        <w:tc>
          <w:tcPr>
            <w:tcW w:w="9854" w:type="dxa"/>
            <w:shd w:val="clear" w:color="auto" w:fill="D1EEF9" w:themeFill="accent1" w:themeFillTint="33"/>
          </w:tcPr>
          <w:p w:rsidR="00E302BA" w:rsidRDefault="00E302BA" w:rsidP="008E2CA6">
            <w:pPr>
              <w:ind w:firstLineChars="100" w:firstLine="241"/>
              <w:rPr>
                <w:szCs w:val="21"/>
              </w:rPr>
            </w:pPr>
          </w:p>
          <w:p w:rsidR="002E0D24" w:rsidRDefault="002E0D24" w:rsidP="008E2CA6">
            <w:pPr>
              <w:ind w:firstLineChars="100" w:firstLine="241"/>
              <w:rPr>
                <w:szCs w:val="21"/>
              </w:rPr>
            </w:pPr>
            <w:r>
              <w:rPr>
                <w:rFonts w:hint="eastAsia"/>
                <w:szCs w:val="21"/>
              </w:rPr>
              <w:t>ここまで</w:t>
            </w:r>
            <w:r w:rsidR="008E2CA6">
              <w:rPr>
                <w:rFonts w:hint="eastAsia"/>
                <w:szCs w:val="21"/>
              </w:rPr>
              <w:t>で</w:t>
            </w:r>
            <w:r>
              <w:rPr>
                <w:rFonts w:hint="eastAsia"/>
                <w:szCs w:val="21"/>
              </w:rPr>
              <w:t>取り上げた</w:t>
            </w:r>
            <w:r w:rsidR="00E302BA">
              <w:rPr>
                <w:rFonts w:hint="eastAsia"/>
                <w:szCs w:val="21"/>
              </w:rPr>
              <w:t>データに関して</w:t>
            </w:r>
            <w:r w:rsidR="008B58FF">
              <w:rPr>
                <w:rFonts w:hint="eastAsia"/>
                <w:szCs w:val="21"/>
              </w:rPr>
              <w:t>補足</w:t>
            </w:r>
            <w:r w:rsidR="008E2CA6">
              <w:rPr>
                <w:rFonts w:hint="eastAsia"/>
                <w:szCs w:val="21"/>
              </w:rPr>
              <w:t>します。</w:t>
            </w:r>
          </w:p>
          <w:p w:rsidR="008E2CA6" w:rsidRPr="002E0D24" w:rsidRDefault="008E2CA6">
            <w:pPr>
              <w:rPr>
                <w:szCs w:val="21"/>
              </w:rPr>
            </w:pPr>
          </w:p>
        </w:tc>
      </w:tr>
    </w:tbl>
    <w:p w:rsidR="00F95F99" w:rsidRDefault="00F95F99"/>
    <w:p w:rsidR="008E2CA6" w:rsidRDefault="008E2CA6">
      <w:pPr>
        <w:widowControl/>
        <w:jc w:val="left"/>
      </w:pPr>
      <w:r>
        <w:br w:type="page"/>
      </w:r>
    </w:p>
    <w:tbl>
      <w:tblPr>
        <w:tblStyle w:val="a9"/>
        <w:tblW w:w="0" w:type="auto"/>
        <w:tblBorders>
          <w:top w:val="single" w:sz="8" w:space="0" w:color="1CADE4" w:themeColor="accent1"/>
          <w:left w:val="single" w:sz="8" w:space="0" w:color="1CADE4" w:themeColor="accent1"/>
          <w:bottom w:val="single" w:sz="8" w:space="0" w:color="1CADE4" w:themeColor="accent1"/>
          <w:right w:val="single" w:sz="8" w:space="0" w:color="1CADE4" w:themeColor="accent1"/>
          <w:insideH w:val="single" w:sz="8" w:space="0" w:color="1CADE4" w:themeColor="accent1"/>
          <w:insideV w:val="single" w:sz="8" w:space="0" w:color="1CADE4" w:themeColor="accent1"/>
        </w:tblBorders>
        <w:tblLook w:val="04A0" w:firstRow="1" w:lastRow="0" w:firstColumn="1" w:lastColumn="0" w:noHBand="0" w:noVBand="1"/>
      </w:tblPr>
      <w:tblGrid>
        <w:gridCol w:w="1266"/>
        <w:gridCol w:w="8578"/>
      </w:tblGrid>
      <w:tr w:rsidR="008E2CA6" w:rsidRPr="00603568" w:rsidTr="00743BA9">
        <w:trPr>
          <w:trHeight w:val="557"/>
        </w:trPr>
        <w:tc>
          <w:tcPr>
            <w:tcW w:w="1266" w:type="dxa"/>
            <w:shd w:val="clear" w:color="auto" w:fill="1CADE4" w:themeFill="accent1"/>
            <w:vAlign w:val="center"/>
          </w:tcPr>
          <w:p w:rsidR="008E2CA6" w:rsidRPr="00603568" w:rsidRDefault="008E2CA6" w:rsidP="008E2CA6">
            <w:pPr>
              <w:jc w:val="center"/>
              <w:rPr>
                <w:rFonts w:ascii="UD デジタル 教科書体 N-B" w:eastAsia="UD デジタル 教科書体 N-B"/>
                <w:color w:val="FFFFFF" w:themeColor="background1"/>
                <w:sz w:val="28"/>
                <w:szCs w:val="28"/>
              </w:rPr>
            </w:pPr>
            <w:r w:rsidRPr="00603568">
              <w:rPr>
                <w:rFonts w:ascii="UD デジタル 教科書体 N-B" w:eastAsia="UD デジタル 教科書体 N-B" w:hint="eastAsia"/>
                <w:color w:val="FFFFFF" w:themeColor="background1"/>
                <w:sz w:val="28"/>
                <w:szCs w:val="28"/>
              </w:rPr>
              <w:lastRenderedPageBreak/>
              <w:t>１</w:t>
            </w:r>
          </w:p>
        </w:tc>
        <w:tc>
          <w:tcPr>
            <w:tcW w:w="8578" w:type="dxa"/>
            <w:shd w:val="clear" w:color="auto" w:fill="D3F5F7" w:themeFill="accent3" w:themeFillTint="33"/>
            <w:vAlign w:val="center"/>
          </w:tcPr>
          <w:p w:rsidR="008E2CA6" w:rsidRPr="00603568" w:rsidRDefault="008E2CA6" w:rsidP="00743BA9">
            <w:pPr>
              <w:rPr>
                <w:rFonts w:ascii="UD デジタル 教科書体 N-B" w:eastAsia="UD デジタル 教科書体 N-B"/>
                <w:sz w:val="28"/>
                <w:szCs w:val="28"/>
              </w:rPr>
            </w:pPr>
            <w:r>
              <w:rPr>
                <w:rFonts w:ascii="UD デジタル 教科書体 N-B" w:eastAsia="UD デジタル 教科書体 N-B" w:hint="eastAsia"/>
                <w:sz w:val="28"/>
                <w:szCs w:val="28"/>
              </w:rPr>
              <w:t>中小企業者</w:t>
            </w:r>
            <w:r w:rsidR="004E3586">
              <w:rPr>
                <w:rFonts w:ascii="UD デジタル 教科書体 N-B" w:eastAsia="UD デジタル 教科書体 N-B" w:hint="eastAsia"/>
                <w:sz w:val="28"/>
                <w:szCs w:val="28"/>
              </w:rPr>
              <w:t>・小規模事業者</w:t>
            </w:r>
            <w:r>
              <w:rPr>
                <w:rFonts w:ascii="UD デジタル 教科書体 N-B" w:eastAsia="UD デジタル 教科書体 N-B" w:hint="eastAsia"/>
                <w:sz w:val="28"/>
                <w:szCs w:val="28"/>
              </w:rPr>
              <w:t>の定義</w:t>
            </w:r>
          </w:p>
        </w:tc>
      </w:tr>
    </w:tbl>
    <w:p w:rsidR="008E2CA6" w:rsidRPr="00C0051F" w:rsidRDefault="008E2CA6" w:rsidP="00C0051F">
      <w:pPr>
        <w:widowControl/>
        <w:ind w:firstLineChars="100" w:firstLine="241"/>
        <w:jc w:val="left"/>
        <w:rPr>
          <w:rFonts w:ascii="BIZ UD明朝 Medium" w:eastAsia="BIZ UD明朝 Medium" w:hAnsi="BIZ UD明朝 Medium"/>
        </w:rPr>
      </w:pPr>
      <w:r w:rsidRPr="00C0051F">
        <w:rPr>
          <w:rFonts w:ascii="BIZ UD明朝 Medium" w:eastAsia="BIZ UD明朝 Medium" w:hAnsi="BIZ UD明朝 Medium" w:hint="eastAsia"/>
        </w:rPr>
        <w:t>以下で業種ごとに示した資本金額と従業員数のいずれか一方</w:t>
      </w:r>
      <w:r w:rsidR="00C0051F" w:rsidRPr="00C0051F">
        <w:rPr>
          <w:rFonts w:ascii="BIZ UD明朝 Medium" w:eastAsia="BIZ UD明朝 Medium" w:hAnsi="BIZ UD明朝 Medium" w:hint="eastAsia"/>
        </w:rPr>
        <w:t>でも</w:t>
      </w:r>
      <w:r w:rsidRPr="00C0051F">
        <w:rPr>
          <w:rFonts w:ascii="BIZ UD明朝 Medium" w:eastAsia="BIZ UD明朝 Medium" w:hAnsi="BIZ UD明朝 Medium" w:hint="eastAsia"/>
        </w:rPr>
        <w:t>満たす会社と、従業員数を満たす個人事業者を中小企業基本法（第２条）では中小企業者としています。</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1956"/>
        <w:gridCol w:w="1971"/>
        <w:gridCol w:w="1971"/>
        <w:gridCol w:w="1971"/>
      </w:tblGrid>
      <w:tr w:rsidR="004E3586" w:rsidTr="00B00074">
        <w:tc>
          <w:tcPr>
            <w:tcW w:w="1985" w:type="dxa"/>
            <w:shd w:val="clear" w:color="auto" w:fill="D1EEF9" w:themeFill="accent1" w:themeFillTint="33"/>
          </w:tcPr>
          <w:p w:rsidR="004E3586" w:rsidRDefault="004E3586" w:rsidP="00361CAD">
            <w:pPr>
              <w:widowControl/>
              <w:jc w:val="left"/>
            </w:pPr>
          </w:p>
        </w:tc>
        <w:tc>
          <w:tcPr>
            <w:tcW w:w="1956" w:type="dxa"/>
            <w:shd w:val="clear" w:color="auto" w:fill="D1EEF9" w:themeFill="accent1" w:themeFillTint="33"/>
          </w:tcPr>
          <w:p w:rsidR="004E3586" w:rsidRPr="00C0051F" w:rsidRDefault="004E3586" w:rsidP="00C0051F">
            <w:pPr>
              <w:widowControl/>
              <w:jc w:val="center"/>
              <w:rPr>
                <w:rFonts w:ascii="UD デジタル 教科書体 N-B" w:eastAsia="UD デジタル 教科書体 N-B"/>
              </w:rPr>
            </w:pPr>
            <w:r w:rsidRPr="00C0051F">
              <w:rPr>
                <w:rFonts w:ascii="UD デジタル 教科書体 N-B" w:eastAsia="UD デジタル 教科書体 N-B" w:hint="eastAsia"/>
              </w:rPr>
              <w:t>卸売業</w:t>
            </w:r>
          </w:p>
        </w:tc>
        <w:tc>
          <w:tcPr>
            <w:tcW w:w="1971" w:type="dxa"/>
            <w:shd w:val="clear" w:color="auto" w:fill="D1EEF9" w:themeFill="accent1" w:themeFillTint="33"/>
          </w:tcPr>
          <w:p w:rsidR="004E3586" w:rsidRPr="00C0051F" w:rsidRDefault="004E3586" w:rsidP="00C0051F">
            <w:pPr>
              <w:widowControl/>
              <w:jc w:val="center"/>
              <w:rPr>
                <w:rFonts w:ascii="UD デジタル 教科書体 N-B" w:eastAsia="UD デジタル 教科書体 N-B"/>
              </w:rPr>
            </w:pPr>
            <w:r w:rsidRPr="00C0051F">
              <w:rPr>
                <w:rFonts w:ascii="UD デジタル 教科書体 N-B" w:eastAsia="UD デジタル 教科書体 N-B" w:hint="eastAsia"/>
              </w:rPr>
              <w:t>小売業</w:t>
            </w:r>
          </w:p>
        </w:tc>
        <w:tc>
          <w:tcPr>
            <w:tcW w:w="1971" w:type="dxa"/>
            <w:shd w:val="clear" w:color="auto" w:fill="D1EEF9" w:themeFill="accent1" w:themeFillTint="33"/>
          </w:tcPr>
          <w:p w:rsidR="004E3586" w:rsidRPr="00C0051F" w:rsidRDefault="004E3586" w:rsidP="00C0051F">
            <w:pPr>
              <w:widowControl/>
              <w:jc w:val="center"/>
              <w:rPr>
                <w:rFonts w:ascii="UD デジタル 教科書体 N-B" w:eastAsia="UD デジタル 教科書体 N-B"/>
              </w:rPr>
            </w:pPr>
            <w:r w:rsidRPr="00C0051F">
              <w:rPr>
                <w:rFonts w:ascii="UD デジタル 教科書体 N-B" w:eastAsia="UD デジタル 教科書体 N-B" w:hint="eastAsia"/>
              </w:rPr>
              <w:t>サービス業</w:t>
            </w:r>
          </w:p>
        </w:tc>
        <w:tc>
          <w:tcPr>
            <w:tcW w:w="1971" w:type="dxa"/>
            <w:shd w:val="clear" w:color="auto" w:fill="D1EEF9" w:themeFill="accent1" w:themeFillTint="33"/>
          </w:tcPr>
          <w:p w:rsidR="004E3586" w:rsidRPr="00C0051F" w:rsidRDefault="004E3586" w:rsidP="00C0051F">
            <w:pPr>
              <w:widowControl/>
              <w:jc w:val="center"/>
              <w:rPr>
                <w:rFonts w:ascii="UD デジタル 教科書体 N-B" w:eastAsia="UD デジタル 教科書体 N-B"/>
              </w:rPr>
            </w:pPr>
            <w:r w:rsidRPr="00C0051F">
              <w:rPr>
                <w:rFonts w:ascii="UD デジタル 教科書体 N-B" w:eastAsia="UD デジタル 教科書体 N-B" w:hint="eastAsia"/>
              </w:rPr>
              <w:t>製造業その他</w:t>
            </w:r>
          </w:p>
        </w:tc>
      </w:tr>
      <w:tr w:rsidR="004E3586" w:rsidTr="00B00074">
        <w:tc>
          <w:tcPr>
            <w:tcW w:w="1985" w:type="dxa"/>
            <w:tcBorders>
              <w:bottom w:val="dashSmallGap" w:sz="4" w:space="0" w:color="auto"/>
            </w:tcBorders>
            <w:shd w:val="clear" w:color="auto" w:fill="D1EEF9" w:themeFill="accent1" w:themeFillTint="33"/>
          </w:tcPr>
          <w:p w:rsidR="004E3586" w:rsidRPr="00C0051F" w:rsidRDefault="004E3586" w:rsidP="0034196E">
            <w:pPr>
              <w:widowControl/>
              <w:jc w:val="center"/>
              <w:rPr>
                <w:rFonts w:ascii="UD デジタル 教科書体 N-B" w:eastAsia="UD デジタル 教科書体 N-B"/>
              </w:rPr>
            </w:pPr>
            <w:r w:rsidRPr="00C0051F">
              <w:rPr>
                <w:rFonts w:ascii="UD デジタル 教科書体 N-B" w:eastAsia="UD デジタル 教科書体 N-B" w:hint="eastAsia"/>
              </w:rPr>
              <w:t>資本の額または出資の総額</w:t>
            </w:r>
          </w:p>
        </w:tc>
        <w:tc>
          <w:tcPr>
            <w:tcW w:w="1956" w:type="dxa"/>
            <w:vAlign w:val="center"/>
          </w:tcPr>
          <w:p w:rsidR="004E3586" w:rsidRPr="00C0051F" w:rsidRDefault="00C0051F" w:rsidP="00C0051F">
            <w:pPr>
              <w:widowControl/>
              <w:jc w:val="right"/>
              <w:rPr>
                <w:rFonts w:ascii="BIZ UDゴシック" w:eastAsia="BIZ UDゴシック" w:hAnsi="BIZ UDゴシック"/>
              </w:rPr>
            </w:pPr>
            <w:r w:rsidRPr="00C0051F">
              <w:rPr>
                <w:rFonts w:ascii="BIZ UDゴシック" w:eastAsia="BIZ UDゴシック" w:hAnsi="BIZ UDゴシック" w:hint="eastAsia"/>
              </w:rPr>
              <w:t>１億円以下</w:t>
            </w:r>
          </w:p>
        </w:tc>
        <w:tc>
          <w:tcPr>
            <w:tcW w:w="1971" w:type="dxa"/>
            <w:vAlign w:val="center"/>
          </w:tcPr>
          <w:p w:rsidR="004E3586" w:rsidRPr="00C0051F" w:rsidRDefault="00C0051F" w:rsidP="00C0051F">
            <w:pPr>
              <w:widowControl/>
              <w:jc w:val="right"/>
              <w:rPr>
                <w:rFonts w:ascii="BIZ UDゴシック" w:eastAsia="BIZ UDゴシック" w:hAnsi="BIZ UDゴシック"/>
              </w:rPr>
            </w:pPr>
            <w:r w:rsidRPr="00C0051F">
              <w:rPr>
                <w:rFonts w:ascii="BIZ UDゴシック" w:eastAsia="BIZ UDゴシック" w:hAnsi="BIZ UDゴシック" w:hint="eastAsia"/>
              </w:rPr>
              <w:t>５千万円以下</w:t>
            </w:r>
          </w:p>
        </w:tc>
        <w:tc>
          <w:tcPr>
            <w:tcW w:w="1971" w:type="dxa"/>
            <w:vAlign w:val="center"/>
          </w:tcPr>
          <w:p w:rsidR="004E3586" w:rsidRPr="00C0051F" w:rsidRDefault="00C0051F" w:rsidP="00C0051F">
            <w:pPr>
              <w:widowControl/>
              <w:jc w:val="right"/>
              <w:rPr>
                <w:rFonts w:ascii="BIZ UDゴシック" w:eastAsia="BIZ UDゴシック" w:hAnsi="BIZ UDゴシック"/>
              </w:rPr>
            </w:pPr>
            <w:r w:rsidRPr="00C0051F">
              <w:rPr>
                <w:rFonts w:ascii="BIZ UDゴシック" w:eastAsia="BIZ UDゴシック" w:hAnsi="BIZ UDゴシック" w:hint="eastAsia"/>
              </w:rPr>
              <w:t>５千万円以下</w:t>
            </w:r>
          </w:p>
        </w:tc>
        <w:tc>
          <w:tcPr>
            <w:tcW w:w="1971" w:type="dxa"/>
            <w:vAlign w:val="center"/>
          </w:tcPr>
          <w:p w:rsidR="004E3586" w:rsidRPr="00C0051F" w:rsidRDefault="00C0051F" w:rsidP="00C0051F">
            <w:pPr>
              <w:widowControl/>
              <w:jc w:val="right"/>
              <w:rPr>
                <w:rFonts w:ascii="BIZ UDゴシック" w:eastAsia="BIZ UDゴシック" w:hAnsi="BIZ UDゴシック"/>
              </w:rPr>
            </w:pPr>
            <w:r w:rsidRPr="00C0051F">
              <w:rPr>
                <w:rFonts w:ascii="BIZ UDゴシック" w:eastAsia="BIZ UDゴシック" w:hAnsi="BIZ UDゴシック" w:hint="eastAsia"/>
              </w:rPr>
              <w:t>３億円以下</w:t>
            </w:r>
          </w:p>
        </w:tc>
      </w:tr>
      <w:tr w:rsidR="004E3586" w:rsidTr="00B00074">
        <w:tc>
          <w:tcPr>
            <w:tcW w:w="1985" w:type="dxa"/>
            <w:tcBorders>
              <w:top w:val="dashSmallGap" w:sz="4" w:space="0" w:color="auto"/>
            </w:tcBorders>
            <w:shd w:val="clear" w:color="auto" w:fill="D1EEF9" w:themeFill="accent1" w:themeFillTint="33"/>
          </w:tcPr>
          <w:p w:rsidR="0034196E" w:rsidRDefault="0034196E" w:rsidP="0034196E">
            <w:pPr>
              <w:widowControl/>
              <w:jc w:val="center"/>
              <w:rPr>
                <w:rFonts w:ascii="UD デジタル 教科書体 N-B" w:eastAsia="UD デジタル 教科書体 N-B"/>
              </w:rPr>
            </w:pPr>
            <w:r>
              <w:rPr>
                <w:rFonts w:ascii="UD デジタル 教科書体 N-B" w:eastAsia="UD デジタル 教科書体 N-B" w:hint="eastAsia"/>
              </w:rPr>
              <w:t>常時使用する</w:t>
            </w:r>
          </w:p>
          <w:p w:rsidR="004E3586" w:rsidRPr="00C0051F" w:rsidRDefault="004E3586" w:rsidP="0034196E">
            <w:pPr>
              <w:widowControl/>
              <w:jc w:val="center"/>
              <w:rPr>
                <w:rFonts w:ascii="UD デジタル 教科書体 N-B" w:eastAsia="UD デジタル 教科書体 N-B"/>
              </w:rPr>
            </w:pPr>
            <w:r w:rsidRPr="00C0051F">
              <w:rPr>
                <w:rFonts w:ascii="UD デジタル 教科書体 N-B" w:eastAsia="UD デジタル 教科書体 N-B" w:hint="eastAsia"/>
              </w:rPr>
              <w:t>従業員数</w:t>
            </w:r>
          </w:p>
        </w:tc>
        <w:tc>
          <w:tcPr>
            <w:tcW w:w="1956" w:type="dxa"/>
            <w:shd w:val="clear" w:color="auto" w:fill="F2F2F2" w:themeFill="background1" w:themeFillShade="F2"/>
            <w:vAlign w:val="center"/>
          </w:tcPr>
          <w:p w:rsidR="004E3586" w:rsidRPr="00C0051F" w:rsidRDefault="00C0051F" w:rsidP="00C0051F">
            <w:pPr>
              <w:widowControl/>
              <w:jc w:val="right"/>
              <w:rPr>
                <w:rFonts w:ascii="BIZ UDゴシック" w:eastAsia="BIZ UDゴシック" w:hAnsi="BIZ UDゴシック"/>
              </w:rPr>
            </w:pPr>
            <w:r w:rsidRPr="00C0051F">
              <w:rPr>
                <w:rFonts w:ascii="BIZ UDゴシック" w:eastAsia="BIZ UDゴシック" w:hAnsi="BIZ UDゴシック" w:hint="eastAsia"/>
              </w:rPr>
              <w:t>100人以下</w:t>
            </w:r>
          </w:p>
        </w:tc>
        <w:tc>
          <w:tcPr>
            <w:tcW w:w="1971" w:type="dxa"/>
            <w:shd w:val="clear" w:color="auto" w:fill="F2F2F2" w:themeFill="background1" w:themeFillShade="F2"/>
            <w:vAlign w:val="center"/>
          </w:tcPr>
          <w:p w:rsidR="004E3586" w:rsidRPr="00C0051F" w:rsidRDefault="00C0051F" w:rsidP="00C0051F">
            <w:pPr>
              <w:widowControl/>
              <w:jc w:val="right"/>
              <w:rPr>
                <w:rFonts w:ascii="BIZ UDゴシック" w:eastAsia="BIZ UDゴシック" w:hAnsi="BIZ UDゴシック"/>
              </w:rPr>
            </w:pPr>
            <w:r w:rsidRPr="00C0051F">
              <w:rPr>
                <w:rFonts w:ascii="BIZ UDゴシック" w:eastAsia="BIZ UDゴシック" w:hAnsi="BIZ UDゴシック" w:hint="eastAsia"/>
              </w:rPr>
              <w:t>50人以下</w:t>
            </w:r>
          </w:p>
        </w:tc>
        <w:tc>
          <w:tcPr>
            <w:tcW w:w="1971" w:type="dxa"/>
            <w:shd w:val="clear" w:color="auto" w:fill="F2F2F2" w:themeFill="background1" w:themeFillShade="F2"/>
            <w:vAlign w:val="center"/>
          </w:tcPr>
          <w:p w:rsidR="004E3586" w:rsidRPr="00C0051F" w:rsidRDefault="00C0051F" w:rsidP="00C0051F">
            <w:pPr>
              <w:widowControl/>
              <w:jc w:val="right"/>
              <w:rPr>
                <w:rFonts w:ascii="BIZ UDゴシック" w:eastAsia="BIZ UDゴシック" w:hAnsi="BIZ UDゴシック"/>
              </w:rPr>
            </w:pPr>
            <w:r w:rsidRPr="00C0051F">
              <w:rPr>
                <w:rFonts w:ascii="BIZ UDゴシック" w:eastAsia="BIZ UDゴシック" w:hAnsi="BIZ UDゴシック" w:hint="eastAsia"/>
              </w:rPr>
              <w:t>100人以下</w:t>
            </w:r>
          </w:p>
        </w:tc>
        <w:tc>
          <w:tcPr>
            <w:tcW w:w="1971" w:type="dxa"/>
            <w:shd w:val="clear" w:color="auto" w:fill="F2F2F2" w:themeFill="background1" w:themeFillShade="F2"/>
            <w:vAlign w:val="center"/>
          </w:tcPr>
          <w:p w:rsidR="004E3586" w:rsidRPr="00C0051F" w:rsidRDefault="00C0051F" w:rsidP="00C0051F">
            <w:pPr>
              <w:widowControl/>
              <w:jc w:val="right"/>
              <w:rPr>
                <w:rFonts w:ascii="BIZ UDゴシック" w:eastAsia="BIZ UDゴシック" w:hAnsi="BIZ UDゴシック"/>
              </w:rPr>
            </w:pPr>
            <w:r w:rsidRPr="00C0051F">
              <w:rPr>
                <w:rFonts w:ascii="BIZ UDゴシック" w:eastAsia="BIZ UDゴシック" w:hAnsi="BIZ UDゴシック" w:hint="eastAsia"/>
              </w:rPr>
              <w:t>300人以下</w:t>
            </w:r>
          </w:p>
        </w:tc>
      </w:tr>
    </w:tbl>
    <w:p w:rsidR="00835AA0" w:rsidRDefault="00835AA0" w:rsidP="0034196E">
      <w:pPr>
        <w:widowControl/>
        <w:ind w:firstLineChars="117" w:firstLine="281"/>
        <w:jc w:val="left"/>
      </w:pPr>
    </w:p>
    <w:p w:rsidR="004E3586" w:rsidRDefault="00C06BCA" w:rsidP="0034196E">
      <w:pPr>
        <w:widowControl/>
        <w:ind w:firstLineChars="117" w:firstLine="281"/>
        <w:jc w:val="left"/>
      </w:pPr>
      <w:r>
        <w:rPr>
          <w:rFonts w:hint="eastAsia"/>
        </w:rPr>
        <w:t>また、</w:t>
      </w:r>
      <w:r w:rsidR="0034196E">
        <w:rPr>
          <w:rFonts w:hint="eastAsia"/>
        </w:rPr>
        <w:t>おおむね以下の従業員数を満たす事業者を小規模事業者としています。</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2945"/>
        <w:gridCol w:w="2945"/>
      </w:tblGrid>
      <w:tr w:rsidR="0034196E" w:rsidTr="0034196E">
        <w:tc>
          <w:tcPr>
            <w:tcW w:w="3964" w:type="dxa"/>
            <w:shd w:val="clear" w:color="auto" w:fill="D1EEF9" w:themeFill="accent1" w:themeFillTint="33"/>
          </w:tcPr>
          <w:p w:rsidR="0034196E" w:rsidRDefault="0034196E" w:rsidP="00361CAD">
            <w:pPr>
              <w:widowControl/>
              <w:jc w:val="left"/>
            </w:pPr>
          </w:p>
        </w:tc>
        <w:tc>
          <w:tcPr>
            <w:tcW w:w="2945" w:type="dxa"/>
            <w:shd w:val="clear" w:color="auto" w:fill="D1EEF9" w:themeFill="accent1" w:themeFillTint="33"/>
            <w:vAlign w:val="center"/>
          </w:tcPr>
          <w:p w:rsidR="0034196E" w:rsidRPr="0034196E" w:rsidRDefault="0034196E" w:rsidP="0034196E">
            <w:pPr>
              <w:widowControl/>
              <w:jc w:val="center"/>
              <w:rPr>
                <w:rFonts w:ascii="UD デジタル 教科書体 N-B" w:eastAsia="UD デジタル 教科書体 N-B"/>
              </w:rPr>
            </w:pPr>
            <w:r w:rsidRPr="0034196E">
              <w:rPr>
                <w:rFonts w:ascii="UD デジタル 教科書体 N-B" w:eastAsia="UD デジタル 教科書体 N-B" w:hint="eastAsia"/>
              </w:rPr>
              <w:t>商業・サービス業</w:t>
            </w:r>
          </w:p>
        </w:tc>
        <w:tc>
          <w:tcPr>
            <w:tcW w:w="2945" w:type="dxa"/>
            <w:shd w:val="clear" w:color="auto" w:fill="D1EEF9" w:themeFill="accent1" w:themeFillTint="33"/>
            <w:vAlign w:val="center"/>
          </w:tcPr>
          <w:p w:rsidR="0034196E" w:rsidRPr="0034196E" w:rsidRDefault="0034196E" w:rsidP="0034196E">
            <w:pPr>
              <w:widowControl/>
              <w:jc w:val="center"/>
              <w:rPr>
                <w:rFonts w:ascii="UD デジタル 教科書体 N-B" w:eastAsia="UD デジタル 教科書体 N-B"/>
              </w:rPr>
            </w:pPr>
            <w:r w:rsidRPr="0034196E">
              <w:rPr>
                <w:rFonts w:ascii="UD デジタル 教科書体 N-B" w:eastAsia="UD デジタル 教科書体 N-B" w:hint="eastAsia"/>
              </w:rPr>
              <w:t>製造業その他</w:t>
            </w:r>
          </w:p>
        </w:tc>
      </w:tr>
      <w:tr w:rsidR="0034196E" w:rsidTr="00B00074">
        <w:tc>
          <w:tcPr>
            <w:tcW w:w="3964" w:type="dxa"/>
            <w:shd w:val="clear" w:color="auto" w:fill="D1EEF9" w:themeFill="accent1" w:themeFillTint="33"/>
          </w:tcPr>
          <w:p w:rsidR="0034196E" w:rsidRPr="0034196E" w:rsidRDefault="0034196E" w:rsidP="00361CAD">
            <w:pPr>
              <w:widowControl/>
              <w:jc w:val="left"/>
              <w:rPr>
                <w:rFonts w:ascii="UD デジタル 教科書体 N-B" w:eastAsia="UD デジタル 教科書体 N-B"/>
              </w:rPr>
            </w:pPr>
            <w:r w:rsidRPr="0034196E">
              <w:rPr>
                <w:rFonts w:ascii="UD デジタル 教科書体 N-B" w:eastAsia="UD デジタル 教科書体 N-B" w:hint="eastAsia"/>
              </w:rPr>
              <w:t>常時使用する従業員数</w:t>
            </w:r>
          </w:p>
        </w:tc>
        <w:tc>
          <w:tcPr>
            <w:tcW w:w="2945" w:type="dxa"/>
            <w:shd w:val="clear" w:color="auto" w:fill="F2F2F2" w:themeFill="background1" w:themeFillShade="F2"/>
            <w:vAlign w:val="center"/>
          </w:tcPr>
          <w:p w:rsidR="0034196E" w:rsidRPr="0034196E" w:rsidRDefault="0034196E" w:rsidP="0034196E">
            <w:pPr>
              <w:widowControl/>
              <w:jc w:val="right"/>
              <w:rPr>
                <w:rFonts w:ascii="BIZ UDゴシック" w:eastAsia="BIZ UDゴシック" w:hAnsi="BIZ UDゴシック"/>
              </w:rPr>
            </w:pPr>
            <w:r w:rsidRPr="0034196E">
              <w:rPr>
                <w:rFonts w:ascii="BIZ UDゴシック" w:eastAsia="BIZ UDゴシック" w:hAnsi="BIZ UDゴシック" w:hint="eastAsia"/>
              </w:rPr>
              <w:t>５人以下</w:t>
            </w:r>
          </w:p>
        </w:tc>
        <w:tc>
          <w:tcPr>
            <w:tcW w:w="2945" w:type="dxa"/>
            <w:shd w:val="clear" w:color="auto" w:fill="F2F2F2" w:themeFill="background1" w:themeFillShade="F2"/>
            <w:vAlign w:val="center"/>
          </w:tcPr>
          <w:p w:rsidR="0034196E" w:rsidRPr="0034196E" w:rsidRDefault="0034196E" w:rsidP="0034196E">
            <w:pPr>
              <w:widowControl/>
              <w:jc w:val="right"/>
              <w:rPr>
                <w:rFonts w:ascii="BIZ UDゴシック" w:eastAsia="BIZ UDゴシック" w:hAnsi="BIZ UDゴシック"/>
              </w:rPr>
            </w:pPr>
            <w:r w:rsidRPr="0034196E">
              <w:rPr>
                <w:rFonts w:ascii="BIZ UDゴシック" w:eastAsia="BIZ UDゴシック" w:hAnsi="BIZ UDゴシック" w:hint="eastAsia"/>
              </w:rPr>
              <w:t>20人以下</w:t>
            </w:r>
          </w:p>
        </w:tc>
      </w:tr>
    </w:tbl>
    <w:p w:rsidR="00835AA0" w:rsidRDefault="00835AA0" w:rsidP="00C0051F">
      <w:pPr>
        <w:widowControl/>
        <w:ind w:firstLineChars="100" w:firstLine="241"/>
        <w:jc w:val="left"/>
        <w:rPr>
          <w:rFonts w:ascii="BIZ UD明朝 Medium" w:eastAsia="BIZ UD明朝 Medium" w:hAnsi="BIZ UD明朝 Medium"/>
        </w:rPr>
      </w:pPr>
    </w:p>
    <w:p w:rsidR="004E3586" w:rsidRPr="00C0051F" w:rsidRDefault="00C0051F" w:rsidP="00C0051F">
      <w:pPr>
        <w:widowControl/>
        <w:ind w:firstLineChars="100" w:firstLine="241"/>
        <w:jc w:val="left"/>
        <w:rPr>
          <w:rFonts w:ascii="BIZ UD明朝 Medium" w:eastAsia="BIZ UD明朝 Medium" w:hAnsi="BIZ UD明朝 Medium"/>
        </w:rPr>
      </w:pPr>
      <w:r w:rsidRPr="00C0051F">
        <w:rPr>
          <w:rFonts w:ascii="BIZ UD明朝 Medium" w:eastAsia="BIZ UD明朝 Medium" w:hAnsi="BIZ UD明朝 Medium" w:hint="eastAsia"/>
        </w:rPr>
        <w:t>それぞれの業種については、「日本標準産業分類」に沿い、以下のように定めています。</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874"/>
      </w:tblGrid>
      <w:tr w:rsidR="00C0051F" w:rsidTr="0034196E">
        <w:tc>
          <w:tcPr>
            <w:tcW w:w="1980" w:type="dxa"/>
            <w:shd w:val="clear" w:color="auto" w:fill="D1EEF9" w:themeFill="accent1" w:themeFillTint="33"/>
          </w:tcPr>
          <w:p w:rsidR="00C0051F" w:rsidRPr="00C06BCA" w:rsidRDefault="00C0051F" w:rsidP="00361CAD">
            <w:pPr>
              <w:widowControl/>
              <w:jc w:val="left"/>
              <w:rPr>
                <w:rFonts w:ascii="UD デジタル 教科書体 N-B" w:eastAsia="UD デジタル 教科書体 N-B"/>
                <w:szCs w:val="21"/>
              </w:rPr>
            </w:pPr>
            <w:r w:rsidRPr="00C06BCA">
              <w:rPr>
                <w:rFonts w:ascii="UD デジタル 教科書体 N-B" w:eastAsia="UD デジタル 教科書体 N-B" w:hint="eastAsia"/>
                <w:szCs w:val="21"/>
              </w:rPr>
              <w:t>卸売業</w:t>
            </w:r>
          </w:p>
        </w:tc>
        <w:tc>
          <w:tcPr>
            <w:tcW w:w="7874" w:type="dxa"/>
          </w:tcPr>
          <w:p w:rsidR="00E27E19" w:rsidRPr="00C06BCA" w:rsidRDefault="00E27E19" w:rsidP="00835AA0">
            <w:pPr>
              <w:widowControl/>
              <w:spacing w:line="320" w:lineRule="exact"/>
              <w:jc w:val="left"/>
              <w:rPr>
                <w:rFonts w:ascii="BIZ UDゴシック" w:eastAsia="BIZ UDゴシック" w:hAnsi="BIZ UDゴシック"/>
                <w:sz w:val="18"/>
                <w:szCs w:val="18"/>
              </w:rPr>
            </w:pPr>
            <w:r w:rsidRPr="00C06BCA">
              <w:rPr>
                <w:rFonts w:ascii="BIZ UDゴシック" w:eastAsia="BIZ UDゴシック" w:hAnsi="BIZ UDゴシック" w:hint="eastAsia"/>
                <w:sz w:val="18"/>
                <w:szCs w:val="18"/>
              </w:rPr>
              <w:t>大分類Ｉ（卸売業、小売業）のうち</w:t>
            </w:r>
          </w:p>
          <w:p w:rsidR="00E27E19" w:rsidRPr="00C06BCA" w:rsidRDefault="00E27E19" w:rsidP="00835AA0">
            <w:pPr>
              <w:widowControl/>
              <w:spacing w:line="320" w:lineRule="exact"/>
              <w:jc w:val="left"/>
              <w:rPr>
                <w:rFonts w:ascii="BIZ UDゴシック" w:eastAsia="BIZ UDゴシック" w:hAnsi="BIZ UDゴシック"/>
                <w:sz w:val="18"/>
                <w:szCs w:val="18"/>
              </w:rPr>
            </w:pPr>
            <w:r w:rsidRPr="00C06BCA">
              <w:rPr>
                <w:rFonts w:ascii="BIZ UDゴシック" w:eastAsia="BIZ UDゴシック" w:hAnsi="BIZ UDゴシック"/>
                <w:sz w:val="18"/>
                <w:szCs w:val="18"/>
              </w:rPr>
              <w:t xml:space="preserve">  中分類50（各種商品卸売業） </w:t>
            </w:r>
            <w:r w:rsidR="00835AA0">
              <w:rPr>
                <w:rFonts w:ascii="BIZ UDゴシック" w:eastAsia="BIZ UDゴシック" w:hAnsi="BIZ UDゴシック" w:hint="eastAsia"/>
                <w:sz w:val="18"/>
                <w:szCs w:val="18"/>
              </w:rPr>
              <w:t xml:space="preserve"> </w:t>
            </w:r>
            <w:r w:rsidRPr="00C06BCA">
              <w:rPr>
                <w:rFonts w:ascii="BIZ UDゴシック" w:eastAsia="BIZ UDゴシック" w:hAnsi="BIZ UDゴシック"/>
                <w:sz w:val="18"/>
                <w:szCs w:val="18"/>
              </w:rPr>
              <w:t xml:space="preserve"> 中分類51（繊維・衣服等卸売業）</w:t>
            </w:r>
          </w:p>
          <w:p w:rsidR="00B00074" w:rsidRDefault="00E27E19" w:rsidP="00835AA0">
            <w:pPr>
              <w:widowControl/>
              <w:spacing w:line="320" w:lineRule="exact"/>
              <w:jc w:val="left"/>
              <w:rPr>
                <w:rFonts w:ascii="BIZ UDゴシック" w:eastAsia="BIZ UDゴシック" w:hAnsi="BIZ UDゴシック"/>
                <w:sz w:val="18"/>
                <w:szCs w:val="18"/>
              </w:rPr>
            </w:pPr>
            <w:r w:rsidRPr="00C06BCA">
              <w:rPr>
                <w:rFonts w:ascii="BIZ UDゴシック" w:eastAsia="BIZ UDゴシック" w:hAnsi="BIZ UDゴシック"/>
                <w:sz w:val="18"/>
                <w:szCs w:val="18"/>
              </w:rPr>
              <w:t xml:space="preserve">  中分類52</w:t>
            </w:r>
            <w:r w:rsidR="00B00074">
              <w:rPr>
                <w:rFonts w:ascii="BIZ UDゴシック" w:eastAsia="BIZ UDゴシック" w:hAnsi="BIZ UDゴシック"/>
                <w:sz w:val="18"/>
                <w:szCs w:val="18"/>
              </w:rPr>
              <w:t>（飲食料品卸売業</w:t>
            </w:r>
            <w:bookmarkStart w:id="0" w:name="_GoBack"/>
            <w:bookmarkEnd w:id="0"/>
            <w:r w:rsidR="00C07F84">
              <w:rPr>
                <w:rFonts w:ascii="BIZ UDゴシック" w:eastAsia="BIZ UDゴシック" w:hAnsi="BIZ UDゴシック" w:hint="eastAsia"/>
                <w:sz w:val="18"/>
                <w:szCs w:val="18"/>
              </w:rPr>
              <w:t>）</w:t>
            </w:r>
            <w:r w:rsidR="00B00074">
              <w:rPr>
                <w:rFonts w:ascii="BIZ UDゴシック" w:eastAsia="BIZ UDゴシック" w:hAnsi="BIZ UDゴシック" w:hint="eastAsia"/>
                <w:sz w:val="18"/>
                <w:szCs w:val="18"/>
              </w:rPr>
              <w:t xml:space="preserve"> </w:t>
            </w:r>
            <w:r w:rsidR="00B00074">
              <w:rPr>
                <w:rFonts w:ascii="BIZ UDゴシック" w:eastAsia="BIZ UDゴシック" w:hAnsi="BIZ UDゴシック"/>
                <w:sz w:val="18"/>
                <w:szCs w:val="18"/>
              </w:rPr>
              <w:t xml:space="preserve">   </w:t>
            </w:r>
          </w:p>
          <w:p w:rsidR="00E27E19" w:rsidRPr="00C06BCA" w:rsidRDefault="00E27E19" w:rsidP="00835AA0">
            <w:pPr>
              <w:widowControl/>
              <w:spacing w:line="320" w:lineRule="exact"/>
              <w:ind w:firstLineChars="100" w:firstLine="211"/>
              <w:jc w:val="left"/>
              <w:rPr>
                <w:rFonts w:ascii="BIZ UDゴシック" w:eastAsia="BIZ UDゴシック" w:hAnsi="BIZ UDゴシック"/>
                <w:sz w:val="18"/>
                <w:szCs w:val="18"/>
              </w:rPr>
            </w:pPr>
            <w:r w:rsidRPr="00C06BCA">
              <w:rPr>
                <w:rFonts w:ascii="BIZ UDゴシック" w:eastAsia="BIZ UDゴシック" w:hAnsi="BIZ UDゴシック" w:hint="eastAsia"/>
                <w:sz w:val="18"/>
                <w:szCs w:val="18"/>
              </w:rPr>
              <w:t>中分類</w:t>
            </w:r>
            <w:r w:rsidRPr="00C06BCA">
              <w:rPr>
                <w:rFonts w:ascii="BIZ UDゴシック" w:eastAsia="BIZ UDゴシック" w:hAnsi="BIZ UDゴシック"/>
                <w:sz w:val="18"/>
                <w:szCs w:val="18"/>
              </w:rPr>
              <w:t>53（建築材料、鉱物・金属材料等卸売業）</w:t>
            </w:r>
          </w:p>
          <w:p w:rsidR="00C0051F" w:rsidRPr="00C06BCA" w:rsidRDefault="00E27E19" w:rsidP="00835AA0">
            <w:pPr>
              <w:widowControl/>
              <w:spacing w:line="320" w:lineRule="exact"/>
              <w:ind w:firstLineChars="100" w:firstLine="211"/>
              <w:jc w:val="left"/>
              <w:rPr>
                <w:rFonts w:ascii="BIZ UDゴシック" w:eastAsia="BIZ UDゴシック" w:hAnsi="BIZ UDゴシック"/>
                <w:sz w:val="18"/>
                <w:szCs w:val="18"/>
              </w:rPr>
            </w:pPr>
            <w:r w:rsidRPr="00C06BCA">
              <w:rPr>
                <w:rFonts w:ascii="BIZ UDゴシック" w:eastAsia="BIZ UDゴシック" w:hAnsi="BIZ UDゴシック" w:hint="eastAsia"/>
                <w:sz w:val="18"/>
                <w:szCs w:val="18"/>
              </w:rPr>
              <w:t>中分類</w:t>
            </w:r>
            <w:r w:rsidRPr="00C06BCA">
              <w:rPr>
                <w:rFonts w:ascii="BIZ UDゴシック" w:eastAsia="BIZ UDゴシック" w:hAnsi="BIZ UDゴシック"/>
                <w:sz w:val="18"/>
                <w:szCs w:val="18"/>
              </w:rPr>
              <w:t xml:space="preserve">54（機械器具卸売業）  </w:t>
            </w:r>
            <w:r w:rsidR="00835AA0">
              <w:rPr>
                <w:rFonts w:ascii="BIZ UDゴシック" w:eastAsia="BIZ UDゴシック" w:hAnsi="BIZ UDゴシック" w:hint="eastAsia"/>
                <w:sz w:val="18"/>
                <w:szCs w:val="18"/>
              </w:rPr>
              <w:t xml:space="preserve"> </w:t>
            </w:r>
            <w:r w:rsidRPr="00C06BCA">
              <w:rPr>
                <w:rFonts w:ascii="BIZ UDゴシック" w:eastAsia="BIZ UDゴシック" w:hAnsi="BIZ UDゴシック"/>
                <w:sz w:val="18"/>
                <w:szCs w:val="18"/>
              </w:rPr>
              <w:t>中分類55（その他卸売業）</w:t>
            </w:r>
          </w:p>
        </w:tc>
      </w:tr>
      <w:tr w:rsidR="00C0051F" w:rsidTr="00B00074">
        <w:tc>
          <w:tcPr>
            <w:tcW w:w="1980" w:type="dxa"/>
            <w:shd w:val="clear" w:color="auto" w:fill="D1EEF9" w:themeFill="accent1" w:themeFillTint="33"/>
          </w:tcPr>
          <w:p w:rsidR="00C0051F" w:rsidRPr="00C06BCA" w:rsidRDefault="00C0051F" w:rsidP="00361CAD">
            <w:pPr>
              <w:widowControl/>
              <w:jc w:val="left"/>
              <w:rPr>
                <w:rFonts w:ascii="UD デジタル 教科書体 N-B" w:eastAsia="UD デジタル 教科書体 N-B"/>
                <w:szCs w:val="21"/>
              </w:rPr>
            </w:pPr>
            <w:r w:rsidRPr="00C06BCA">
              <w:rPr>
                <w:rFonts w:ascii="UD デジタル 教科書体 N-B" w:eastAsia="UD デジタル 教科書体 N-B" w:hint="eastAsia"/>
                <w:szCs w:val="21"/>
              </w:rPr>
              <w:t>小売業</w:t>
            </w:r>
          </w:p>
        </w:tc>
        <w:tc>
          <w:tcPr>
            <w:tcW w:w="7874" w:type="dxa"/>
            <w:shd w:val="clear" w:color="auto" w:fill="F2F2F2" w:themeFill="background1" w:themeFillShade="F2"/>
          </w:tcPr>
          <w:p w:rsidR="00A61142" w:rsidRPr="00C06BCA" w:rsidRDefault="00A61142" w:rsidP="00835AA0">
            <w:pPr>
              <w:widowControl/>
              <w:spacing w:line="320" w:lineRule="exact"/>
              <w:jc w:val="left"/>
              <w:rPr>
                <w:rFonts w:ascii="BIZ UDゴシック" w:eastAsia="BIZ UDゴシック" w:hAnsi="BIZ UDゴシック"/>
                <w:sz w:val="18"/>
                <w:szCs w:val="18"/>
              </w:rPr>
            </w:pPr>
            <w:r w:rsidRPr="00C06BCA">
              <w:rPr>
                <w:rFonts w:ascii="BIZ UDゴシック" w:eastAsia="BIZ UDゴシック" w:hAnsi="BIZ UDゴシック" w:hint="eastAsia"/>
                <w:sz w:val="18"/>
                <w:szCs w:val="18"/>
              </w:rPr>
              <w:t>大分類Ｉ（卸売業、小売業）のうち</w:t>
            </w:r>
          </w:p>
          <w:p w:rsidR="00A61142" w:rsidRPr="00C06BCA" w:rsidRDefault="00A61142" w:rsidP="00835AA0">
            <w:pPr>
              <w:widowControl/>
              <w:spacing w:line="320" w:lineRule="exact"/>
              <w:jc w:val="left"/>
              <w:rPr>
                <w:rFonts w:ascii="BIZ UDゴシック" w:eastAsia="BIZ UDゴシック" w:hAnsi="BIZ UDゴシック"/>
                <w:sz w:val="18"/>
                <w:szCs w:val="18"/>
              </w:rPr>
            </w:pPr>
            <w:r w:rsidRPr="00C06BCA">
              <w:rPr>
                <w:rFonts w:ascii="BIZ UDゴシック" w:eastAsia="BIZ UDゴシック" w:hAnsi="BIZ UDゴシック"/>
                <w:sz w:val="18"/>
                <w:szCs w:val="18"/>
              </w:rPr>
              <w:t xml:space="preserve">  中分類56（各種商品小売業）</w:t>
            </w:r>
            <w:r w:rsidR="00C06BCA">
              <w:rPr>
                <w:rFonts w:ascii="BIZ UDゴシック" w:eastAsia="BIZ UDゴシック" w:hAnsi="BIZ UDゴシック"/>
                <w:sz w:val="18"/>
                <w:szCs w:val="18"/>
              </w:rPr>
              <w:t xml:space="preserve">   </w:t>
            </w:r>
            <w:r w:rsidRPr="00C06BCA">
              <w:rPr>
                <w:rFonts w:ascii="BIZ UDゴシック" w:eastAsia="BIZ UDゴシック" w:hAnsi="BIZ UDゴシック"/>
                <w:sz w:val="18"/>
                <w:szCs w:val="18"/>
              </w:rPr>
              <w:t>中分類57（織物・衣服・身の回り品小売業）</w:t>
            </w:r>
          </w:p>
          <w:p w:rsidR="00A61142" w:rsidRPr="00C06BCA" w:rsidRDefault="00A61142" w:rsidP="00835AA0">
            <w:pPr>
              <w:widowControl/>
              <w:spacing w:line="320" w:lineRule="exact"/>
              <w:jc w:val="left"/>
              <w:rPr>
                <w:rFonts w:ascii="BIZ UDゴシック" w:eastAsia="BIZ UDゴシック" w:hAnsi="BIZ UDゴシック"/>
                <w:sz w:val="18"/>
                <w:szCs w:val="18"/>
              </w:rPr>
            </w:pPr>
            <w:r w:rsidRPr="00C06BCA">
              <w:rPr>
                <w:rFonts w:ascii="BIZ UDゴシック" w:eastAsia="BIZ UDゴシック" w:hAnsi="BIZ UDゴシック"/>
                <w:sz w:val="18"/>
                <w:szCs w:val="18"/>
              </w:rPr>
              <w:t xml:space="preserve">  中分類58（飲食料品小売業）   中分類59（機械器具小売業）</w:t>
            </w:r>
          </w:p>
          <w:p w:rsidR="00A61142" w:rsidRPr="00C06BCA" w:rsidRDefault="00A61142" w:rsidP="00835AA0">
            <w:pPr>
              <w:widowControl/>
              <w:spacing w:line="320" w:lineRule="exact"/>
              <w:jc w:val="left"/>
              <w:rPr>
                <w:rFonts w:ascii="BIZ UDゴシック" w:eastAsia="BIZ UDゴシック" w:hAnsi="BIZ UDゴシック"/>
                <w:sz w:val="18"/>
                <w:szCs w:val="18"/>
              </w:rPr>
            </w:pPr>
            <w:r w:rsidRPr="00C06BCA">
              <w:rPr>
                <w:rFonts w:ascii="BIZ UDゴシック" w:eastAsia="BIZ UDゴシック" w:hAnsi="BIZ UDゴシック"/>
                <w:sz w:val="18"/>
                <w:szCs w:val="18"/>
              </w:rPr>
              <w:t xml:space="preserve">  中分類60（その他小売業）     中分類61（無店舗小売業）</w:t>
            </w:r>
          </w:p>
          <w:p w:rsidR="00A61142" w:rsidRPr="00C06BCA" w:rsidRDefault="00A61142" w:rsidP="00835AA0">
            <w:pPr>
              <w:widowControl/>
              <w:spacing w:line="320" w:lineRule="exact"/>
              <w:jc w:val="left"/>
              <w:rPr>
                <w:rFonts w:ascii="BIZ UDゴシック" w:eastAsia="BIZ UDゴシック" w:hAnsi="BIZ UDゴシック"/>
                <w:sz w:val="18"/>
                <w:szCs w:val="18"/>
              </w:rPr>
            </w:pPr>
            <w:r w:rsidRPr="00C06BCA">
              <w:rPr>
                <w:rFonts w:ascii="BIZ UDゴシック" w:eastAsia="BIZ UDゴシック" w:hAnsi="BIZ UDゴシック" w:hint="eastAsia"/>
                <w:sz w:val="18"/>
                <w:szCs w:val="18"/>
              </w:rPr>
              <w:t>大分類Ｍ（宿泊業、飲食サービス業）のうち</w:t>
            </w:r>
          </w:p>
          <w:p w:rsidR="00C0051F" w:rsidRPr="00C06BCA" w:rsidRDefault="00A61142" w:rsidP="00835AA0">
            <w:pPr>
              <w:widowControl/>
              <w:spacing w:line="320" w:lineRule="exact"/>
              <w:jc w:val="left"/>
              <w:rPr>
                <w:rFonts w:ascii="BIZ UDゴシック" w:eastAsia="BIZ UDゴシック" w:hAnsi="BIZ UDゴシック"/>
                <w:sz w:val="18"/>
                <w:szCs w:val="18"/>
              </w:rPr>
            </w:pPr>
            <w:r w:rsidRPr="00C06BCA">
              <w:rPr>
                <w:rFonts w:ascii="BIZ UDゴシック" w:eastAsia="BIZ UDゴシック" w:hAnsi="BIZ UDゴシック"/>
                <w:sz w:val="18"/>
                <w:szCs w:val="18"/>
              </w:rPr>
              <w:t xml:space="preserve">  中分類76（飲食店）  </w:t>
            </w:r>
            <w:r w:rsidR="00C06BCA">
              <w:rPr>
                <w:rFonts w:ascii="BIZ UDゴシック" w:eastAsia="BIZ UDゴシック" w:hAnsi="BIZ UDゴシック" w:hint="eastAsia"/>
                <w:sz w:val="18"/>
                <w:szCs w:val="18"/>
              </w:rPr>
              <w:t xml:space="preserve">         </w:t>
            </w:r>
            <w:r w:rsidRPr="00C06BCA">
              <w:rPr>
                <w:rFonts w:ascii="BIZ UDゴシック" w:eastAsia="BIZ UDゴシック" w:hAnsi="BIZ UDゴシック"/>
                <w:sz w:val="18"/>
                <w:szCs w:val="18"/>
              </w:rPr>
              <w:t>中分類77（持ち帰り・配達飲食サービス業）</w:t>
            </w:r>
          </w:p>
        </w:tc>
      </w:tr>
      <w:tr w:rsidR="00C0051F" w:rsidTr="0034196E">
        <w:tc>
          <w:tcPr>
            <w:tcW w:w="1980" w:type="dxa"/>
            <w:shd w:val="clear" w:color="auto" w:fill="D1EEF9" w:themeFill="accent1" w:themeFillTint="33"/>
          </w:tcPr>
          <w:p w:rsidR="00C0051F" w:rsidRPr="00C06BCA" w:rsidRDefault="00C0051F" w:rsidP="00361CAD">
            <w:pPr>
              <w:widowControl/>
              <w:jc w:val="left"/>
              <w:rPr>
                <w:rFonts w:ascii="UD デジタル 教科書体 N-B" w:eastAsia="UD デジタル 教科書体 N-B"/>
                <w:szCs w:val="21"/>
              </w:rPr>
            </w:pPr>
            <w:r w:rsidRPr="00C06BCA">
              <w:rPr>
                <w:rFonts w:ascii="UD デジタル 教科書体 N-B" w:eastAsia="UD デジタル 教科書体 N-B" w:hint="eastAsia"/>
                <w:szCs w:val="21"/>
              </w:rPr>
              <w:t>サービス業</w:t>
            </w:r>
          </w:p>
        </w:tc>
        <w:tc>
          <w:tcPr>
            <w:tcW w:w="7874" w:type="dxa"/>
          </w:tcPr>
          <w:p w:rsidR="00A61142" w:rsidRPr="00C06BCA" w:rsidRDefault="00A61142" w:rsidP="00835AA0">
            <w:pPr>
              <w:widowControl/>
              <w:spacing w:line="320" w:lineRule="exact"/>
              <w:jc w:val="left"/>
              <w:rPr>
                <w:rFonts w:ascii="BIZ UDゴシック" w:eastAsia="BIZ UDゴシック" w:hAnsi="BIZ UDゴシック"/>
                <w:sz w:val="18"/>
                <w:szCs w:val="18"/>
              </w:rPr>
            </w:pPr>
            <w:r w:rsidRPr="00C06BCA">
              <w:rPr>
                <w:rFonts w:ascii="BIZ UDゴシック" w:eastAsia="BIZ UDゴシック" w:hAnsi="BIZ UDゴシック" w:hint="eastAsia"/>
                <w:sz w:val="18"/>
                <w:szCs w:val="18"/>
              </w:rPr>
              <w:t>大分類Ｇ（情報通信業）のうち</w:t>
            </w:r>
          </w:p>
          <w:p w:rsidR="0034196E" w:rsidRDefault="00A61142" w:rsidP="00835AA0">
            <w:pPr>
              <w:widowControl/>
              <w:spacing w:line="320" w:lineRule="exact"/>
              <w:jc w:val="left"/>
              <w:rPr>
                <w:rFonts w:ascii="BIZ UDゴシック" w:eastAsia="BIZ UDゴシック" w:hAnsi="BIZ UDゴシック"/>
                <w:sz w:val="18"/>
                <w:szCs w:val="18"/>
              </w:rPr>
            </w:pPr>
            <w:r w:rsidRPr="00C06BCA">
              <w:rPr>
                <w:rFonts w:ascii="BIZ UDゴシック" w:eastAsia="BIZ UDゴシック" w:hAnsi="BIZ UDゴシック"/>
                <w:sz w:val="18"/>
                <w:szCs w:val="18"/>
              </w:rPr>
              <w:t xml:space="preserve">  中分類38（放送業）            </w:t>
            </w:r>
          </w:p>
          <w:p w:rsidR="00B00074" w:rsidRPr="00C06BCA" w:rsidRDefault="00A61142" w:rsidP="00835AA0">
            <w:pPr>
              <w:widowControl/>
              <w:spacing w:line="320" w:lineRule="exact"/>
              <w:jc w:val="left"/>
              <w:rPr>
                <w:rFonts w:ascii="BIZ UDゴシック" w:eastAsia="BIZ UDゴシック" w:hAnsi="BIZ UDゴシック"/>
                <w:sz w:val="18"/>
                <w:szCs w:val="18"/>
              </w:rPr>
            </w:pPr>
            <w:r w:rsidRPr="00C06BCA">
              <w:rPr>
                <w:rFonts w:ascii="BIZ UDゴシック" w:eastAsia="BIZ UDゴシック" w:hAnsi="BIZ UDゴシック"/>
                <w:sz w:val="18"/>
                <w:szCs w:val="18"/>
              </w:rPr>
              <w:t>中分類39（情報サービス業）</w:t>
            </w:r>
            <w:r w:rsidR="00B00074">
              <w:rPr>
                <w:rFonts w:ascii="BIZ UDゴシック" w:eastAsia="BIZ UDゴシック" w:hAnsi="BIZ UDゴシック" w:hint="eastAsia"/>
                <w:sz w:val="18"/>
                <w:szCs w:val="18"/>
              </w:rPr>
              <w:t>のうち</w:t>
            </w:r>
          </w:p>
          <w:p w:rsidR="00A61142" w:rsidRPr="00C06BCA" w:rsidRDefault="00A61142" w:rsidP="00835AA0">
            <w:pPr>
              <w:widowControl/>
              <w:spacing w:line="320" w:lineRule="exact"/>
              <w:jc w:val="left"/>
              <w:rPr>
                <w:rFonts w:ascii="BIZ UDゴシック" w:eastAsia="BIZ UDゴシック" w:hAnsi="BIZ UDゴシック"/>
                <w:sz w:val="18"/>
                <w:szCs w:val="18"/>
              </w:rPr>
            </w:pPr>
            <w:r w:rsidRPr="00C06BCA">
              <w:rPr>
                <w:rFonts w:ascii="BIZ UDゴシック" w:eastAsia="BIZ UDゴシック" w:hAnsi="BIZ UDゴシック"/>
                <w:sz w:val="18"/>
                <w:szCs w:val="18"/>
              </w:rPr>
              <w:t xml:space="preserve">  小分類411（映像情報制作・配給業）小分類412（音声情報制作業）</w:t>
            </w:r>
          </w:p>
          <w:p w:rsidR="00C06BCA" w:rsidRDefault="00A61142" w:rsidP="00835AA0">
            <w:pPr>
              <w:widowControl/>
              <w:spacing w:line="320" w:lineRule="exact"/>
              <w:jc w:val="left"/>
              <w:rPr>
                <w:rFonts w:ascii="BIZ UDゴシック" w:eastAsia="BIZ UDゴシック" w:hAnsi="BIZ UDゴシック"/>
                <w:sz w:val="18"/>
                <w:szCs w:val="18"/>
              </w:rPr>
            </w:pPr>
            <w:r w:rsidRPr="00C06BCA">
              <w:rPr>
                <w:rFonts w:ascii="BIZ UDゴシック" w:eastAsia="BIZ UDゴシック" w:hAnsi="BIZ UDゴシック"/>
                <w:sz w:val="18"/>
                <w:szCs w:val="18"/>
              </w:rPr>
              <w:t xml:space="preserve">  小分類415（広告制作業）</w:t>
            </w:r>
          </w:p>
          <w:p w:rsidR="00A61142" w:rsidRPr="00C06BCA" w:rsidRDefault="00A61142" w:rsidP="00835AA0">
            <w:pPr>
              <w:widowControl/>
              <w:spacing w:line="320" w:lineRule="exact"/>
              <w:ind w:firstLineChars="100" w:firstLine="211"/>
              <w:jc w:val="left"/>
              <w:rPr>
                <w:rFonts w:ascii="BIZ UDゴシック" w:eastAsia="BIZ UDゴシック" w:hAnsi="BIZ UDゴシック"/>
                <w:sz w:val="18"/>
                <w:szCs w:val="18"/>
              </w:rPr>
            </w:pPr>
            <w:r w:rsidRPr="00C06BCA">
              <w:rPr>
                <w:rFonts w:ascii="BIZ UDゴシック" w:eastAsia="BIZ UDゴシック" w:hAnsi="BIZ UDゴシック" w:hint="eastAsia"/>
                <w:sz w:val="18"/>
                <w:szCs w:val="18"/>
              </w:rPr>
              <w:t>小分類</w:t>
            </w:r>
            <w:r w:rsidRPr="00C06BCA">
              <w:rPr>
                <w:rFonts w:ascii="BIZ UDゴシック" w:eastAsia="BIZ UDゴシック" w:hAnsi="BIZ UDゴシック"/>
                <w:sz w:val="18"/>
                <w:szCs w:val="18"/>
              </w:rPr>
              <w:t>416（映像・音声・文字情報制作に附帯するサービス業）</w:t>
            </w:r>
          </w:p>
          <w:p w:rsidR="00A61142" w:rsidRPr="00C06BCA" w:rsidRDefault="00A61142" w:rsidP="00835AA0">
            <w:pPr>
              <w:widowControl/>
              <w:spacing w:line="320" w:lineRule="exact"/>
              <w:jc w:val="left"/>
              <w:rPr>
                <w:rFonts w:ascii="BIZ UDゴシック" w:eastAsia="BIZ UDゴシック" w:hAnsi="BIZ UDゴシック"/>
                <w:sz w:val="18"/>
                <w:szCs w:val="18"/>
              </w:rPr>
            </w:pPr>
            <w:r w:rsidRPr="00C06BCA">
              <w:rPr>
                <w:rFonts w:ascii="BIZ UDゴシック" w:eastAsia="BIZ UDゴシック" w:hAnsi="BIZ UDゴシック" w:hint="eastAsia"/>
                <w:sz w:val="18"/>
                <w:szCs w:val="18"/>
              </w:rPr>
              <w:t>大分類Ｋ（不動産業、物品賃貸業）のうち</w:t>
            </w:r>
          </w:p>
          <w:p w:rsidR="00A61142" w:rsidRPr="00C06BCA" w:rsidRDefault="00A61142" w:rsidP="00835AA0">
            <w:pPr>
              <w:widowControl/>
              <w:spacing w:line="320" w:lineRule="exact"/>
              <w:jc w:val="left"/>
              <w:rPr>
                <w:rFonts w:ascii="BIZ UDゴシック" w:eastAsia="BIZ UDゴシック" w:hAnsi="BIZ UDゴシック"/>
                <w:sz w:val="18"/>
                <w:szCs w:val="18"/>
              </w:rPr>
            </w:pPr>
            <w:r w:rsidRPr="00C06BCA">
              <w:rPr>
                <w:rFonts w:ascii="BIZ UDゴシック" w:eastAsia="BIZ UDゴシック" w:hAnsi="BIZ UDゴシック"/>
                <w:sz w:val="18"/>
                <w:szCs w:val="18"/>
              </w:rPr>
              <w:t xml:space="preserve">  中分類70（物品賃貸業）</w:t>
            </w:r>
            <w:r w:rsidR="00C06BCA">
              <w:rPr>
                <w:rFonts w:ascii="BIZ UDゴシック" w:eastAsia="BIZ UDゴシック" w:hAnsi="BIZ UDゴシック" w:hint="eastAsia"/>
                <w:sz w:val="18"/>
                <w:szCs w:val="18"/>
              </w:rPr>
              <w:t xml:space="preserve">         </w:t>
            </w:r>
            <w:r w:rsidRPr="00C06BCA">
              <w:rPr>
                <w:rFonts w:ascii="BIZ UDゴシック" w:eastAsia="BIZ UDゴシック" w:hAnsi="BIZ UDゴシック"/>
                <w:sz w:val="18"/>
                <w:szCs w:val="18"/>
              </w:rPr>
              <w:t xml:space="preserve">  小分類693（駐車場業）</w:t>
            </w:r>
          </w:p>
          <w:p w:rsidR="00A61142" w:rsidRPr="00C06BCA" w:rsidRDefault="00A61142" w:rsidP="00835AA0">
            <w:pPr>
              <w:widowControl/>
              <w:spacing w:line="320" w:lineRule="exact"/>
              <w:jc w:val="left"/>
              <w:rPr>
                <w:rFonts w:ascii="BIZ UDゴシック" w:eastAsia="BIZ UDゴシック" w:hAnsi="BIZ UDゴシック"/>
                <w:sz w:val="18"/>
                <w:szCs w:val="18"/>
              </w:rPr>
            </w:pPr>
            <w:r w:rsidRPr="00C06BCA">
              <w:rPr>
                <w:rFonts w:ascii="BIZ UDゴシック" w:eastAsia="BIZ UDゴシック" w:hAnsi="BIZ UDゴシック" w:hint="eastAsia"/>
                <w:sz w:val="18"/>
                <w:szCs w:val="18"/>
              </w:rPr>
              <w:t>大分類Ｎ（生活関連サービス業、娯楽業）【除く、小分類</w:t>
            </w:r>
            <w:r w:rsidRPr="00C06BCA">
              <w:rPr>
                <w:rFonts w:ascii="BIZ UDゴシック" w:eastAsia="BIZ UDゴシック" w:hAnsi="BIZ UDゴシック"/>
                <w:sz w:val="18"/>
                <w:szCs w:val="18"/>
              </w:rPr>
              <w:t>791（旅行業）】</w:t>
            </w:r>
          </w:p>
          <w:p w:rsidR="00A61142" w:rsidRPr="00C06BCA" w:rsidRDefault="00A61142" w:rsidP="00835AA0">
            <w:pPr>
              <w:widowControl/>
              <w:spacing w:line="320" w:lineRule="exact"/>
              <w:jc w:val="left"/>
              <w:rPr>
                <w:rFonts w:ascii="BIZ UDゴシック" w:eastAsia="BIZ UDゴシック" w:hAnsi="BIZ UDゴシック"/>
                <w:sz w:val="18"/>
                <w:szCs w:val="18"/>
              </w:rPr>
            </w:pPr>
            <w:r w:rsidRPr="00C06BCA">
              <w:rPr>
                <w:rFonts w:ascii="BIZ UDゴシック" w:eastAsia="BIZ UDゴシック" w:hAnsi="BIZ UDゴシック" w:hint="eastAsia"/>
                <w:sz w:val="18"/>
                <w:szCs w:val="18"/>
              </w:rPr>
              <w:t>大分類Ｏ（教育、学習支援業）</w:t>
            </w:r>
          </w:p>
          <w:p w:rsidR="00A61142" w:rsidRPr="00C06BCA" w:rsidRDefault="00A61142" w:rsidP="00835AA0">
            <w:pPr>
              <w:widowControl/>
              <w:spacing w:line="320" w:lineRule="exact"/>
              <w:jc w:val="left"/>
              <w:rPr>
                <w:rFonts w:ascii="BIZ UDゴシック" w:eastAsia="BIZ UDゴシック" w:hAnsi="BIZ UDゴシック"/>
                <w:sz w:val="18"/>
                <w:szCs w:val="18"/>
              </w:rPr>
            </w:pPr>
            <w:r w:rsidRPr="00C06BCA">
              <w:rPr>
                <w:rFonts w:ascii="BIZ UDゴシック" w:eastAsia="BIZ UDゴシック" w:hAnsi="BIZ UDゴシック" w:hint="eastAsia"/>
                <w:sz w:val="18"/>
                <w:szCs w:val="18"/>
              </w:rPr>
              <w:t>大分類Ｐ（医療、福祉）</w:t>
            </w:r>
          </w:p>
          <w:p w:rsidR="00A61142" w:rsidRPr="00C06BCA" w:rsidRDefault="00A61142" w:rsidP="00835AA0">
            <w:pPr>
              <w:widowControl/>
              <w:spacing w:line="320" w:lineRule="exact"/>
              <w:jc w:val="left"/>
              <w:rPr>
                <w:rFonts w:ascii="BIZ UDゴシック" w:eastAsia="BIZ UDゴシック" w:hAnsi="BIZ UDゴシック"/>
                <w:sz w:val="18"/>
                <w:szCs w:val="18"/>
              </w:rPr>
            </w:pPr>
            <w:r w:rsidRPr="00C06BCA">
              <w:rPr>
                <w:rFonts w:ascii="BIZ UDゴシック" w:eastAsia="BIZ UDゴシック" w:hAnsi="BIZ UDゴシック" w:hint="eastAsia"/>
                <w:sz w:val="18"/>
                <w:szCs w:val="18"/>
              </w:rPr>
              <w:t>大分類Ｑ（複合サービス業）</w:t>
            </w:r>
          </w:p>
          <w:p w:rsidR="00C0051F" w:rsidRPr="00C06BCA" w:rsidRDefault="00A61142" w:rsidP="00835AA0">
            <w:pPr>
              <w:widowControl/>
              <w:spacing w:line="320" w:lineRule="exact"/>
              <w:jc w:val="left"/>
              <w:rPr>
                <w:rFonts w:ascii="BIZ UDゴシック" w:eastAsia="BIZ UDゴシック" w:hAnsi="BIZ UDゴシック"/>
                <w:sz w:val="18"/>
                <w:szCs w:val="18"/>
              </w:rPr>
            </w:pPr>
            <w:r w:rsidRPr="00C06BCA">
              <w:rPr>
                <w:rFonts w:ascii="BIZ UDゴシック" w:eastAsia="BIZ UDゴシック" w:hAnsi="BIZ UDゴシック" w:hint="eastAsia"/>
                <w:sz w:val="18"/>
                <w:szCs w:val="18"/>
              </w:rPr>
              <w:t>大分類Ｒ（サービス業＜他に分類されないもの＞）</w:t>
            </w:r>
          </w:p>
        </w:tc>
      </w:tr>
      <w:tr w:rsidR="00C0051F" w:rsidTr="0034196E">
        <w:tc>
          <w:tcPr>
            <w:tcW w:w="1980" w:type="dxa"/>
            <w:shd w:val="clear" w:color="auto" w:fill="D1EEF9" w:themeFill="accent1" w:themeFillTint="33"/>
          </w:tcPr>
          <w:p w:rsidR="00C0051F" w:rsidRPr="00C06BCA" w:rsidRDefault="00C0051F" w:rsidP="00361CAD">
            <w:pPr>
              <w:widowControl/>
              <w:jc w:val="left"/>
              <w:rPr>
                <w:rFonts w:ascii="UD デジタル 教科書体 N-B" w:eastAsia="UD デジタル 教科書体 N-B"/>
                <w:szCs w:val="21"/>
              </w:rPr>
            </w:pPr>
            <w:r w:rsidRPr="00C06BCA">
              <w:rPr>
                <w:rFonts w:ascii="UD デジタル 教科書体 N-B" w:eastAsia="UD デジタル 教科書体 N-B" w:hint="eastAsia"/>
                <w:szCs w:val="21"/>
              </w:rPr>
              <w:t>製造業その他</w:t>
            </w:r>
          </w:p>
        </w:tc>
        <w:tc>
          <w:tcPr>
            <w:tcW w:w="7874" w:type="dxa"/>
            <w:shd w:val="clear" w:color="auto" w:fill="F2F2F2" w:themeFill="background1" w:themeFillShade="F2"/>
          </w:tcPr>
          <w:p w:rsidR="00C0051F" w:rsidRPr="00C06BCA" w:rsidRDefault="00A61142" w:rsidP="00835AA0">
            <w:pPr>
              <w:widowControl/>
              <w:spacing w:line="320" w:lineRule="exact"/>
              <w:jc w:val="left"/>
              <w:rPr>
                <w:rFonts w:ascii="BIZ UDゴシック" w:eastAsia="BIZ UDゴシック" w:hAnsi="BIZ UDゴシック"/>
                <w:sz w:val="18"/>
                <w:szCs w:val="18"/>
              </w:rPr>
            </w:pPr>
            <w:r w:rsidRPr="00C06BCA">
              <w:rPr>
                <w:rFonts w:ascii="BIZ UDゴシック" w:eastAsia="BIZ UDゴシック" w:hAnsi="BIZ UDゴシック" w:hint="eastAsia"/>
                <w:sz w:val="18"/>
                <w:szCs w:val="18"/>
              </w:rPr>
              <w:t>いずれにも含まれない業種全て</w:t>
            </w:r>
          </w:p>
        </w:tc>
      </w:tr>
    </w:tbl>
    <w:p w:rsidR="00C0051F" w:rsidRPr="00E27E19" w:rsidRDefault="008E4CD0" w:rsidP="00E27E19">
      <w:pPr>
        <w:widowControl/>
        <w:ind w:leftChars="1" w:left="707" w:hangingChars="293" w:hanging="705"/>
        <w:jc w:val="left"/>
        <w:rPr>
          <w:rFonts w:ascii="BIZ UD明朝 Medium" w:eastAsia="BIZ UD明朝 Medium" w:hAnsi="BIZ UD明朝 Medium"/>
        </w:rPr>
      </w:pPr>
      <w:r w:rsidRPr="00E27E19">
        <w:rPr>
          <w:rFonts w:ascii="BIZ UD明朝 Medium" w:eastAsia="BIZ UD明朝 Medium" w:hAnsi="BIZ UD明朝 Medium" w:hint="eastAsia"/>
        </w:rPr>
        <w:t>（注）</w:t>
      </w:r>
      <w:r w:rsidR="00F108A5" w:rsidRPr="00E27E19">
        <w:rPr>
          <w:rFonts w:ascii="BIZ UD明朝 Medium" w:eastAsia="BIZ UD明朝 Medium" w:hAnsi="BIZ UD明朝 Medium" w:hint="eastAsia"/>
        </w:rPr>
        <w:t>細分類</w:t>
      </w:r>
      <w:r w:rsidR="00F108A5" w:rsidRPr="00E27E19">
        <w:rPr>
          <w:rFonts w:ascii="BIZ UD明朝 Medium" w:eastAsia="BIZ UD明朝 Medium" w:hAnsi="BIZ UD明朝 Medium"/>
        </w:rPr>
        <w:t>7282（純粋持株会社）及び、全ての小分類の「管理、補助的経済活動を行う事業所」については、企業グループ内の主たる経済活動の分類と同一とみなす。</w:t>
      </w:r>
    </w:p>
    <w:p w:rsidR="000C048F" w:rsidRPr="000C048F" w:rsidRDefault="000C048F" w:rsidP="000C048F">
      <w:pPr>
        <w:pStyle w:val="aa"/>
        <w:widowControl/>
        <w:ind w:leftChars="0" w:left="360"/>
        <w:jc w:val="left"/>
        <w:rPr>
          <w:rFonts w:ascii="UD デジタル 教科書体 N-B" w:eastAsia="UD デジタル 教科書体 N-B"/>
        </w:rPr>
      </w:pPr>
    </w:p>
    <w:tbl>
      <w:tblPr>
        <w:tblStyle w:val="a9"/>
        <w:tblW w:w="0" w:type="auto"/>
        <w:tblBorders>
          <w:top w:val="single" w:sz="8" w:space="0" w:color="1CADE4" w:themeColor="accent1"/>
          <w:left w:val="single" w:sz="8" w:space="0" w:color="1CADE4" w:themeColor="accent1"/>
          <w:bottom w:val="single" w:sz="8" w:space="0" w:color="1CADE4" w:themeColor="accent1"/>
          <w:right w:val="single" w:sz="8" w:space="0" w:color="1CADE4" w:themeColor="accent1"/>
          <w:insideH w:val="single" w:sz="8" w:space="0" w:color="1CADE4" w:themeColor="accent1"/>
          <w:insideV w:val="single" w:sz="8" w:space="0" w:color="1CADE4" w:themeColor="accent1"/>
        </w:tblBorders>
        <w:tblLook w:val="04A0" w:firstRow="1" w:lastRow="0" w:firstColumn="1" w:lastColumn="0" w:noHBand="0" w:noVBand="1"/>
      </w:tblPr>
      <w:tblGrid>
        <w:gridCol w:w="1266"/>
        <w:gridCol w:w="8578"/>
      </w:tblGrid>
      <w:tr w:rsidR="000C048F" w:rsidRPr="00603568" w:rsidTr="00743BA9">
        <w:trPr>
          <w:trHeight w:val="557"/>
        </w:trPr>
        <w:tc>
          <w:tcPr>
            <w:tcW w:w="1266" w:type="dxa"/>
            <w:shd w:val="clear" w:color="auto" w:fill="1CADE4" w:themeFill="accent1"/>
            <w:vAlign w:val="center"/>
          </w:tcPr>
          <w:p w:rsidR="000C048F" w:rsidRPr="00603568" w:rsidRDefault="000C048F" w:rsidP="00743BA9">
            <w:pPr>
              <w:jc w:val="center"/>
              <w:rPr>
                <w:rFonts w:ascii="UD デジタル 教科書体 N-B" w:eastAsia="UD デジタル 教科書体 N-B"/>
                <w:color w:val="FFFFFF" w:themeColor="background1"/>
                <w:sz w:val="28"/>
                <w:szCs w:val="28"/>
              </w:rPr>
            </w:pPr>
            <w:r>
              <w:rPr>
                <w:rFonts w:ascii="UD デジタル 教科書体 N-B" w:eastAsia="UD デジタル 教科書体 N-B" w:hint="eastAsia"/>
                <w:color w:val="FFFFFF" w:themeColor="background1"/>
                <w:sz w:val="28"/>
                <w:szCs w:val="28"/>
              </w:rPr>
              <w:lastRenderedPageBreak/>
              <w:t>２</w:t>
            </w:r>
          </w:p>
        </w:tc>
        <w:tc>
          <w:tcPr>
            <w:tcW w:w="8578" w:type="dxa"/>
            <w:shd w:val="clear" w:color="auto" w:fill="D3F5F7" w:themeFill="accent3" w:themeFillTint="33"/>
            <w:vAlign w:val="center"/>
          </w:tcPr>
          <w:p w:rsidR="000C048F" w:rsidRPr="00603568" w:rsidRDefault="000C048F" w:rsidP="00743BA9">
            <w:pPr>
              <w:rPr>
                <w:rFonts w:ascii="UD デジタル 教科書体 N-B" w:eastAsia="UD デジタル 教科書体 N-B"/>
                <w:sz w:val="28"/>
                <w:szCs w:val="28"/>
              </w:rPr>
            </w:pPr>
            <w:r>
              <w:rPr>
                <w:rFonts w:ascii="UD デジタル 教科書体 N-B" w:eastAsia="UD デジタル 教科書体 N-B" w:hint="eastAsia"/>
                <w:sz w:val="28"/>
                <w:szCs w:val="28"/>
              </w:rPr>
              <w:t>大阪府内の中小企業に関するデータ</w:t>
            </w:r>
          </w:p>
        </w:tc>
      </w:tr>
    </w:tbl>
    <w:p w:rsidR="000C048F" w:rsidRDefault="000C048F" w:rsidP="000C048F">
      <w:pPr>
        <w:pStyle w:val="aa"/>
        <w:widowControl/>
        <w:numPr>
          <w:ilvl w:val="0"/>
          <w:numId w:val="4"/>
        </w:numPr>
        <w:ind w:leftChars="0"/>
        <w:jc w:val="left"/>
        <w:rPr>
          <w:rFonts w:ascii="UD デジタル 教科書体 N-B" w:eastAsia="UD デジタル 教科書体 N-B"/>
        </w:rPr>
      </w:pPr>
      <w:r>
        <w:rPr>
          <w:rFonts w:ascii="UD デジタル 教科書体 N-B" w:eastAsia="UD デジタル 教科書体 N-B" w:hint="eastAsia"/>
        </w:rPr>
        <w:t>中小企業数</w:t>
      </w:r>
    </w:p>
    <w:p w:rsidR="00906438" w:rsidRPr="00906438" w:rsidRDefault="000C048F" w:rsidP="00906438">
      <w:pPr>
        <w:pStyle w:val="aa"/>
        <w:widowControl/>
        <w:ind w:leftChars="0" w:left="360" w:firstLineChars="85" w:firstLine="204"/>
        <w:jc w:val="left"/>
        <w:rPr>
          <w:rFonts w:ascii="BIZ UD明朝 Medium" w:eastAsia="BIZ UD明朝 Medium" w:hAnsi="BIZ UD明朝 Medium"/>
        </w:rPr>
      </w:pPr>
      <w:r w:rsidRPr="000C048F">
        <w:rPr>
          <w:rFonts w:ascii="BIZ UD明朝 Medium" w:eastAsia="BIZ UD明朝 Medium" w:hAnsi="BIZ UD明朝 Medium" w:hint="eastAsia"/>
        </w:rPr>
        <w:t>中小企業</w:t>
      </w:r>
      <w:r>
        <w:rPr>
          <w:rFonts w:ascii="BIZ UD明朝 Medium" w:eastAsia="BIZ UD明朝 Medium" w:hAnsi="BIZ UD明朝 Medium" w:hint="eastAsia"/>
        </w:rPr>
        <w:t>の定義に沿った中小企業数は、経済センサス調査の結果をもとに、中小企業庁が</w:t>
      </w:r>
      <w:r w:rsidR="00B95E84">
        <w:rPr>
          <w:rFonts w:ascii="BIZ UD明朝 Medium" w:eastAsia="BIZ UD明朝 Medium" w:hAnsi="BIZ UD明朝 Medium" w:hint="eastAsia"/>
        </w:rPr>
        <w:t>再編加工して、中小企業白書やホームページ</w:t>
      </w:r>
      <w:r w:rsidR="00906438" w:rsidRPr="00906438">
        <w:rPr>
          <w:rFonts w:ascii="BIZ UD明朝 Medium" w:eastAsia="BIZ UD明朝 Medium" w:hAnsi="BIZ UD明朝 Medium" w:hint="eastAsia"/>
        </w:rPr>
        <w:t>（中小企業庁「中小企業の企業数・事業所数</w:t>
      </w:r>
      <w:r w:rsidR="00906438" w:rsidRPr="00CD20BD">
        <w:rPr>
          <w:rFonts w:ascii="BIZ UD明朝 Medium" w:eastAsia="BIZ UD明朝 Medium" w:hAnsi="BIZ UD明朝 Medium" w:hint="eastAsia"/>
          <w:szCs w:val="21"/>
        </w:rPr>
        <w:t>（</w:t>
      </w:r>
      <w:r w:rsidR="00906438" w:rsidRPr="00CD20BD">
        <w:rPr>
          <w:rFonts w:ascii="BIZ UD明朝 Medium" w:eastAsia="BIZ UD明朝 Medium" w:hAnsi="BIZ UD明朝 Medium"/>
          <w:szCs w:val="21"/>
        </w:rPr>
        <w:t>https://www.chusho.meti.go.jp/koukai/chousa/chu_kigyocnt/index.htm</w:t>
      </w:r>
      <w:r w:rsidR="00906438" w:rsidRPr="00CD20BD">
        <w:rPr>
          <w:rFonts w:ascii="BIZ UD明朝 Medium" w:eastAsia="BIZ UD明朝 Medium" w:hAnsi="BIZ UD明朝 Medium" w:hint="eastAsia"/>
          <w:szCs w:val="21"/>
        </w:rPr>
        <w:t>）」</w:t>
      </w:r>
      <w:r w:rsidR="00906438" w:rsidRPr="00906438">
        <w:rPr>
          <w:rFonts w:ascii="BIZ UD明朝 Medium" w:eastAsia="BIZ UD明朝 Medium" w:hAnsi="BIZ UD明朝 Medium" w:hint="eastAsia"/>
        </w:rPr>
        <w:t>）</w:t>
      </w:r>
      <w:r w:rsidR="00CD20BD">
        <w:rPr>
          <w:rFonts w:ascii="BIZ UD明朝 Medium" w:eastAsia="BIZ UD明朝 Medium" w:hAnsi="BIZ UD明朝 Medium" w:hint="eastAsia"/>
        </w:rPr>
        <w:t>で公表しており、本書でも、これを用いています</w:t>
      </w:r>
      <w:r w:rsidR="009F202F">
        <w:rPr>
          <w:rFonts w:ascii="BIZ UD明朝 Medium" w:eastAsia="BIZ UD明朝 Medium" w:hAnsi="BIZ UD明朝 Medium" w:hint="eastAsia"/>
        </w:rPr>
        <w:t>。</w:t>
      </w:r>
    </w:p>
    <w:p w:rsidR="000C048F" w:rsidRDefault="00E26962" w:rsidP="000C048F">
      <w:pPr>
        <w:pStyle w:val="aa"/>
        <w:widowControl/>
        <w:ind w:leftChars="0" w:left="360" w:firstLineChars="85" w:firstLine="204"/>
        <w:jc w:val="left"/>
        <w:rPr>
          <w:rFonts w:ascii="BIZ UD明朝 Medium" w:eastAsia="BIZ UD明朝 Medium" w:hAnsi="BIZ UD明朝 Medium"/>
        </w:rPr>
      </w:pPr>
      <w:r>
        <w:rPr>
          <w:rFonts w:ascii="BIZ UD明朝 Medium" w:eastAsia="BIZ UD明朝 Medium" w:hAnsi="BIZ UD明朝 Medium" w:hint="eastAsia"/>
        </w:rPr>
        <w:t>中小企業庁が再編加工したもととなっている</w:t>
      </w:r>
      <w:r w:rsidR="0017490F">
        <w:rPr>
          <w:rFonts w:ascii="BIZ UD明朝 Medium" w:eastAsia="BIZ UD明朝 Medium" w:hAnsi="BIZ UD明朝 Medium" w:hint="eastAsia"/>
        </w:rPr>
        <w:t>経済センサス調査結果</w:t>
      </w:r>
      <w:r w:rsidR="00DE10FE">
        <w:rPr>
          <w:rFonts w:ascii="BIZ UD明朝 Medium" w:eastAsia="BIZ UD明朝 Medium" w:hAnsi="BIZ UD明朝 Medium" w:hint="eastAsia"/>
        </w:rPr>
        <w:t>は</w:t>
      </w:r>
      <w:r w:rsidR="00147D35">
        <w:rPr>
          <w:rFonts w:ascii="BIZ UD明朝 Medium" w:eastAsia="BIZ UD明朝 Medium" w:hAnsi="BIZ UD明朝 Medium" w:hint="eastAsia"/>
        </w:rPr>
        <w:t>、</w:t>
      </w:r>
      <w:r w:rsidR="00AB2BCA">
        <w:rPr>
          <w:rFonts w:ascii="BIZ UD明朝 Medium" w:eastAsia="BIZ UD明朝 Medium" w:hAnsi="BIZ UD明朝 Medium" w:hint="eastAsia"/>
        </w:rPr>
        <w:t>インター</w:t>
      </w:r>
      <w:r w:rsidR="00112A93">
        <w:rPr>
          <w:rFonts w:ascii="BIZ UD明朝 Medium" w:eastAsia="BIZ UD明朝 Medium" w:hAnsi="BIZ UD明朝 Medium" w:hint="eastAsia"/>
        </w:rPr>
        <w:t>ネットで公開されていますが</w:t>
      </w:r>
      <w:r w:rsidR="00DE10FE">
        <w:rPr>
          <w:rFonts w:ascii="BIZ UD明朝 Medium" w:eastAsia="BIZ UD明朝 Medium" w:hAnsi="BIZ UD明朝 Medium" w:hint="eastAsia"/>
        </w:rPr>
        <w:t>、</w:t>
      </w:r>
      <w:r w:rsidR="009E1C2F">
        <w:rPr>
          <w:rFonts w:ascii="BIZ UD明朝 Medium" w:eastAsia="BIZ UD明朝 Medium" w:hAnsi="BIZ UD明朝 Medium" w:hint="eastAsia"/>
        </w:rPr>
        <w:t>中小企業の定義と</w:t>
      </w:r>
      <w:r w:rsidR="008D5C1A">
        <w:rPr>
          <w:rFonts w:ascii="BIZ UD明朝 Medium" w:eastAsia="BIZ UD明朝 Medium" w:hAnsi="BIZ UD明朝 Medium" w:hint="eastAsia"/>
        </w:rPr>
        <w:t>資本金規模や従業員規模の区分</w:t>
      </w:r>
      <w:r w:rsidR="009E1C2F">
        <w:rPr>
          <w:rFonts w:ascii="BIZ UD明朝 Medium" w:eastAsia="BIZ UD明朝 Medium" w:hAnsi="BIZ UD明朝 Medium" w:hint="eastAsia"/>
        </w:rPr>
        <w:t>が</w:t>
      </w:r>
      <w:r w:rsidR="00DE10FE">
        <w:rPr>
          <w:rFonts w:ascii="BIZ UD明朝 Medium" w:eastAsia="BIZ UD明朝 Medium" w:hAnsi="BIZ UD明朝 Medium" w:hint="eastAsia"/>
        </w:rPr>
        <w:t>異なっ</w:t>
      </w:r>
      <w:r w:rsidR="009E1C2F">
        <w:rPr>
          <w:rFonts w:ascii="BIZ UD明朝 Medium" w:eastAsia="BIZ UD明朝 Medium" w:hAnsi="BIZ UD明朝 Medium" w:hint="eastAsia"/>
        </w:rPr>
        <w:t>ていることや</w:t>
      </w:r>
      <w:r w:rsidR="00DE10FE">
        <w:rPr>
          <w:rFonts w:ascii="BIZ UD明朝 Medium" w:eastAsia="BIZ UD明朝 Medium" w:hAnsi="BIZ UD明朝 Medium" w:hint="eastAsia"/>
        </w:rPr>
        <w:t>、</w:t>
      </w:r>
      <w:r w:rsidR="009E1C2F">
        <w:rPr>
          <w:rFonts w:ascii="BIZ UD明朝 Medium" w:eastAsia="BIZ UD明朝 Medium" w:hAnsi="BIZ UD明朝 Medium" w:hint="eastAsia"/>
        </w:rPr>
        <w:t>定義に沿って区分を組み合わせて集計</w:t>
      </w:r>
      <w:r w:rsidR="00DE10FE">
        <w:rPr>
          <w:rFonts w:ascii="BIZ UD明朝 Medium" w:eastAsia="BIZ UD明朝 Medium" w:hAnsi="BIZ UD明朝 Medium" w:hint="eastAsia"/>
        </w:rPr>
        <w:t>することができないため、</w:t>
      </w:r>
      <w:r w:rsidR="00112A93">
        <w:rPr>
          <w:rFonts w:ascii="BIZ UD明朝 Medium" w:eastAsia="BIZ UD明朝 Medium" w:hAnsi="BIZ UD明朝 Medium" w:hint="eastAsia"/>
        </w:rPr>
        <w:t>公開されている統計データを</w:t>
      </w:r>
      <w:r w:rsidR="00E47364">
        <w:rPr>
          <w:rFonts w:ascii="BIZ UD明朝 Medium" w:eastAsia="BIZ UD明朝 Medium" w:hAnsi="BIZ UD明朝 Medium" w:hint="eastAsia"/>
        </w:rPr>
        <w:t>もとに</w:t>
      </w:r>
      <w:r w:rsidR="00AB2BCA">
        <w:rPr>
          <w:rFonts w:ascii="BIZ UD明朝 Medium" w:eastAsia="BIZ UD明朝 Medium" w:hAnsi="BIZ UD明朝 Medium" w:hint="eastAsia"/>
        </w:rPr>
        <w:t>、</w:t>
      </w:r>
      <w:r w:rsidR="00DE10FE">
        <w:rPr>
          <w:rFonts w:ascii="BIZ UD明朝 Medium" w:eastAsia="BIZ UD明朝 Medium" w:hAnsi="BIZ UD明朝 Medium" w:hint="eastAsia"/>
        </w:rPr>
        <w:t>中小</w:t>
      </w:r>
      <w:r w:rsidR="008D5C1A">
        <w:rPr>
          <w:rFonts w:ascii="BIZ UD明朝 Medium" w:eastAsia="BIZ UD明朝 Medium" w:hAnsi="BIZ UD明朝 Medium" w:hint="eastAsia"/>
        </w:rPr>
        <w:t>企業数を</w:t>
      </w:r>
      <w:r w:rsidR="00147D35">
        <w:rPr>
          <w:rFonts w:ascii="BIZ UD明朝 Medium" w:eastAsia="BIZ UD明朝 Medium" w:hAnsi="BIZ UD明朝 Medium" w:hint="eastAsia"/>
        </w:rPr>
        <w:t>独自に集計</w:t>
      </w:r>
      <w:r w:rsidR="00E47364">
        <w:rPr>
          <w:rFonts w:ascii="BIZ UD明朝 Medium" w:eastAsia="BIZ UD明朝 Medium" w:hAnsi="BIZ UD明朝 Medium" w:hint="eastAsia"/>
        </w:rPr>
        <w:t>することはでき</w:t>
      </w:r>
      <w:r w:rsidR="00147D35">
        <w:rPr>
          <w:rFonts w:ascii="BIZ UD明朝 Medium" w:eastAsia="BIZ UD明朝 Medium" w:hAnsi="BIZ UD明朝 Medium" w:hint="eastAsia"/>
        </w:rPr>
        <w:t>ません</w:t>
      </w:r>
      <w:r w:rsidR="008D5C1A">
        <w:rPr>
          <w:rFonts w:ascii="BIZ UD明朝 Medium" w:eastAsia="BIZ UD明朝 Medium" w:hAnsi="BIZ UD明朝 Medium" w:hint="eastAsia"/>
        </w:rPr>
        <w:t>。たとえば</w:t>
      </w:r>
      <w:r>
        <w:rPr>
          <w:rFonts w:ascii="BIZ UD明朝 Medium" w:eastAsia="BIZ UD明朝 Medium" w:hAnsi="BIZ UD明朝 Medium" w:hint="eastAsia"/>
        </w:rPr>
        <w:t>、中小企業庁が公表し</w:t>
      </w:r>
      <w:r w:rsidR="00147D35">
        <w:rPr>
          <w:rFonts w:ascii="BIZ UD明朝 Medium" w:eastAsia="BIZ UD明朝 Medium" w:hAnsi="BIZ UD明朝 Medium" w:hint="eastAsia"/>
        </w:rPr>
        <w:t>ていない</w:t>
      </w:r>
      <w:r w:rsidR="00E64EFC">
        <w:rPr>
          <w:rFonts w:ascii="BIZ UD明朝 Medium" w:eastAsia="BIZ UD明朝 Medium" w:hAnsi="BIZ UD明朝 Medium" w:hint="eastAsia"/>
        </w:rPr>
        <w:t>都道府県ごとの</w:t>
      </w:r>
      <w:r w:rsidR="008D5C1A">
        <w:rPr>
          <w:rFonts w:ascii="BIZ UD明朝 Medium" w:eastAsia="BIZ UD明朝 Medium" w:hAnsi="BIZ UD明朝 Medium" w:hint="eastAsia"/>
        </w:rPr>
        <w:t>産業別の中小企業</w:t>
      </w:r>
      <w:r w:rsidR="00DE10FE">
        <w:rPr>
          <w:rFonts w:ascii="BIZ UD明朝 Medium" w:eastAsia="BIZ UD明朝 Medium" w:hAnsi="BIZ UD明朝 Medium" w:hint="eastAsia"/>
        </w:rPr>
        <w:t>数</w:t>
      </w:r>
      <w:r w:rsidR="00E47364">
        <w:rPr>
          <w:rFonts w:ascii="BIZ UD明朝 Medium" w:eastAsia="BIZ UD明朝 Medium" w:hAnsi="BIZ UD明朝 Medium" w:hint="eastAsia"/>
        </w:rPr>
        <w:t>も</w:t>
      </w:r>
      <w:r>
        <w:rPr>
          <w:rFonts w:ascii="BIZ UD明朝 Medium" w:eastAsia="BIZ UD明朝 Medium" w:hAnsi="BIZ UD明朝 Medium" w:hint="eastAsia"/>
        </w:rPr>
        <w:t>、公表されている経済センサス調査結果</w:t>
      </w:r>
      <w:r w:rsidR="00AB2BCA">
        <w:rPr>
          <w:rFonts w:ascii="BIZ UD明朝 Medium" w:eastAsia="BIZ UD明朝 Medium" w:hAnsi="BIZ UD明朝 Medium" w:hint="eastAsia"/>
        </w:rPr>
        <w:t>をもとに加工する</w:t>
      </w:r>
      <w:r w:rsidR="00147D35">
        <w:rPr>
          <w:rFonts w:ascii="BIZ UD明朝 Medium" w:eastAsia="BIZ UD明朝 Medium" w:hAnsi="BIZ UD明朝 Medium" w:hint="eastAsia"/>
        </w:rPr>
        <w:t>ことはできません</w:t>
      </w:r>
      <w:r w:rsidR="00DE10FE">
        <w:rPr>
          <w:rFonts w:ascii="BIZ UD明朝 Medium" w:eastAsia="BIZ UD明朝 Medium" w:hAnsi="BIZ UD明朝 Medium" w:hint="eastAsia"/>
        </w:rPr>
        <w:t>。</w:t>
      </w:r>
    </w:p>
    <w:p w:rsidR="00AA7EDC" w:rsidRPr="000C048F" w:rsidRDefault="00AA7EDC" w:rsidP="000C048F">
      <w:pPr>
        <w:pStyle w:val="aa"/>
        <w:widowControl/>
        <w:ind w:leftChars="0" w:left="360" w:firstLineChars="85" w:firstLine="204"/>
        <w:jc w:val="left"/>
        <w:rPr>
          <w:rFonts w:ascii="BIZ UD明朝 Medium" w:eastAsia="BIZ UD明朝 Medium" w:hAnsi="BIZ UD明朝 Medium"/>
        </w:rPr>
      </w:pPr>
    </w:p>
    <w:p w:rsidR="000C048F" w:rsidRDefault="00084BA7" w:rsidP="000C048F">
      <w:pPr>
        <w:pStyle w:val="aa"/>
        <w:widowControl/>
        <w:numPr>
          <w:ilvl w:val="0"/>
          <w:numId w:val="4"/>
        </w:numPr>
        <w:ind w:leftChars="0"/>
        <w:jc w:val="left"/>
        <w:rPr>
          <w:rFonts w:ascii="UD デジタル 教科書体 N-B" w:eastAsia="UD デジタル 教科書体 N-B"/>
        </w:rPr>
      </w:pPr>
      <w:r>
        <w:rPr>
          <w:rFonts w:ascii="UD デジタル 教科書体 N-B" w:eastAsia="UD デジタル 教科書体 N-B" w:hint="eastAsia"/>
        </w:rPr>
        <w:t>従業者</w:t>
      </w:r>
      <w:r w:rsidR="00906438">
        <w:rPr>
          <w:rFonts w:ascii="UD デジタル 教科書体 N-B" w:eastAsia="UD デジタル 教科書体 N-B" w:hint="eastAsia"/>
        </w:rPr>
        <w:t>数</w:t>
      </w:r>
    </w:p>
    <w:p w:rsidR="00147D35" w:rsidRDefault="00AC50A8" w:rsidP="00E47364">
      <w:pPr>
        <w:pStyle w:val="aa"/>
        <w:widowControl/>
        <w:ind w:leftChars="0" w:left="357" w:firstLineChars="100" w:firstLine="241"/>
        <w:jc w:val="left"/>
        <w:rPr>
          <w:rFonts w:ascii="BIZ UD明朝 Medium" w:eastAsia="BIZ UD明朝 Medium" w:hAnsi="BIZ UD明朝 Medium"/>
        </w:rPr>
      </w:pPr>
      <w:r>
        <w:rPr>
          <w:rFonts w:ascii="BIZ UD明朝 Medium" w:eastAsia="BIZ UD明朝 Medium" w:hAnsi="BIZ UD明朝 Medium" w:hint="eastAsia"/>
        </w:rPr>
        <w:t>上掲の中小企業庁のホームページに</w:t>
      </w:r>
      <w:r w:rsidR="00084BA7">
        <w:rPr>
          <w:rFonts w:ascii="BIZ UD明朝 Medium" w:eastAsia="BIZ UD明朝 Medium" w:hAnsi="BIZ UD明朝 Medium" w:hint="eastAsia"/>
        </w:rPr>
        <w:t>は、中小企業と大企業の規模別従業者</w:t>
      </w:r>
      <w:r w:rsidR="00906438">
        <w:rPr>
          <w:rFonts w:ascii="BIZ UD明朝 Medium" w:eastAsia="BIZ UD明朝 Medium" w:hAnsi="BIZ UD明朝 Medium" w:hint="eastAsia"/>
        </w:rPr>
        <w:t>数も公表されています。</w:t>
      </w:r>
      <w:r w:rsidR="00084BA7">
        <w:rPr>
          <w:rFonts w:ascii="BIZ UD明朝 Medium" w:eastAsia="BIZ UD明朝 Medium" w:hAnsi="BIZ UD明朝 Medium" w:hint="eastAsia"/>
        </w:rPr>
        <w:t>都道府県別</w:t>
      </w:r>
      <w:r w:rsidR="00FC31F3">
        <w:rPr>
          <w:rFonts w:ascii="BIZ UD明朝 Medium" w:eastAsia="BIZ UD明朝 Medium" w:hAnsi="BIZ UD明朝 Medium" w:hint="eastAsia"/>
        </w:rPr>
        <w:t>も</w:t>
      </w:r>
      <w:r w:rsidR="00E47364">
        <w:rPr>
          <w:rFonts w:ascii="BIZ UD明朝 Medium" w:eastAsia="BIZ UD明朝 Medium" w:hAnsi="BIZ UD明朝 Medium" w:hint="eastAsia"/>
        </w:rPr>
        <w:t>公表されていますが</w:t>
      </w:r>
      <w:r w:rsidR="00FC31F3">
        <w:rPr>
          <w:rFonts w:ascii="BIZ UD明朝 Medium" w:eastAsia="BIZ UD明朝 Medium" w:hAnsi="BIZ UD明朝 Medium" w:hint="eastAsia"/>
        </w:rPr>
        <w:t>、そこで</w:t>
      </w:r>
      <w:r w:rsidR="00084BA7">
        <w:rPr>
          <w:rFonts w:ascii="BIZ UD明朝 Medium" w:eastAsia="BIZ UD明朝 Medium" w:hAnsi="BIZ UD明朝 Medium" w:hint="eastAsia"/>
        </w:rPr>
        <w:t>の従業者</w:t>
      </w:r>
      <w:r w:rsidR="00FC31F3">
        <w:rPr>
          <w:rFonts w:ascii="BIZ UD明朝 Medium" w:eastAsia="BIZ UD明朝 Medium" w:hAnsi="BIZ UD明朝 Medium" w:hint="eastAsia"/>
        </w:rPr>
        <w:t>数は、</w:t>
      </w:r>
      <w:r>
        <w:rPr>
          <w:rFonts w:ascii="BIZ UD明朝 Medium" w:eastAsia="BIZ UD明朝 Medium" w:hAnsi="BIZ UD明朝 Medium" w:hint="eastAsia"/>
        </w:rPr>
        <w:t>都道府県に本社を置く会社と</w:t>
      </w:r>
      <w:r w:rsidR="00D01717">
        <w:rPr>
          <w:rFonts w:ascii="BIZ UD明朝 Medium" w:eastAsia="BIZ UD明朝 Medium" w:hAnsi="BIZ UD明朝 Medium" w:hint="eastAsia"/>
        </w:rPr>
        <w:t>個人経営</w:t>
      </w:r>
      <w:r>
        <w:rPr>
          <w:rFonts w:ascii="BIZ UD明朝 Medium" w:eastAsia="BIZ UD明朝 Medium" w:hAnsi="BIZ UD明朝 Medium" w:hint="eastAsia"/>
        </w:rPr>
        <w:t>の企業</w:t>
      </w:r>
      <w:r w:rsidR="00147D35">
        <w:rPr>
          <w:rFonts w:ascii="BIZ UD明朝 Medium" w:eastAsia="BIZ UD明朝 Medium" w:hAnsi="BIZ UD明朝 Medium" w:hint="eastAsia"/>
        </w:rPr>
        <w:t>で働く</w:t>
      </w:r>
      <w:r w:rsidR="00084BA7">
        <w:rPr>
          <w:rFonts w:ascii="BIZ UD明朝 Medium" w:eastAsia="BIZ UD明朝 Medium" w:hAnsi="BIZ UD明朝 Medium" w:hint="eastAsia"/>
        </w:rPr>
        <w:t>数だけでなく</w:t>
      </w:r>
      <w:r w:rsidR="00F02D6A">
        <w:rPr>
          <w:rFonts w:ascii="BIZ UD明朝 Medium" w:eastAsia="BIZ UD明朝 Medium" w:hAnsi="BIZ UD明朝 Medium" w:hint="eastAsia"/>
        </w:rPr>
        <w:t>、</w:t>
      </w:r>
      <w:r w:rsidR="00D01717">
        <w:rPr>
          <w:rFonts w:ascii="BIZ UD明朝 Medium" w:eastAsia="BIZ UD明朝 Medium" w:hAnsi="BIZ UD明朝 Medium" w:hint="eastAsia"/>
        </w:rPr>
        <w:t>他の都道府県に</w:t>
      </w:r>
      <w:r w:rsidR="00AB2BCA">
        <w:rPr>
          <w:rFonts w:ascii="BIZ UD明朝 Medium" w:eastAsia="BIZ UD明朝 Medium" w:hAnsi="BIZ UD明朝 Medium" w:hint="eastAsia"/>
        </w:rPr>
        <w:t>支社、支店、営業所などの</w:t>
      </w:r>
      <w:r w:rsidR="00D01717">
        <w:rPr>
          <w:rFonts w:ascii="BIZ UD明朝 Medium" w:eastAsia="BIZ UD明朝 Medium" w:hAnsi="BIZ UD明朝 Medium" w:hint="eastAsia"/>
        </w:rPr>
        <w:t>事業所</w:t>
      </w:r>
      <w:r w:rsidR="00F02D6A">
        <w:rPr>
          <w:rFonts w:ascii="BIZ UD明朝 Medium" w:eastAsia="BIZ UD明朝 Medium" w:hAnsi="BIZ UD明朝 Medium" w:hint="eastAsia"/>
        </w:rPr>
        <w:t>を置</w:t>
      </w:r>
      <w:r w:rsidR="00147D35">
        <w:rPr>
          <w:rFonts w:ascii="BIZ UD明朝 Medium" w:eastAsia="BIZ UD明朝 Medium" w:hAnsi="BIZ UD明朝 Medium" w:hint="eastAsia"/>
        </w:rPr>
        <w:t>いている</w:t>
      </w:r>
      <w:r w:rsidR="00F02D6A">
        <w:rPr>
          <w:rFonts w:ascii="BIZ UD明朝 Medium" w:eastAsia="BIZ UD明朝 Medium" w:hAnsi="BIZ UD明朝 Medium" w:hint="eastAsia"/>
        </w:rPr>
        <w:t>場合、そこ</w:t>
      </w:r>
      <w:r w:rsidR="00354075" w:rsidRPr="00E47364">
        <w:rPr>
          <w:rFonts w:ascii="BIZ UD明朝 Medium" w:eastAsia="BIZ UD明朝 Medium" w:hAnsi="BIZ UD明朝 Medium" w:hint="eastAsia"/>
        </w:rPr>
        <w:t>で働く従業員数も含まれ</w:t>
      </w:r>
      <w:r w:rsidR="008D5C1A" w:rsidRPr="00E47364">
        <w:rPr>
          <w:rFonts w:ascii="BIZ UD明朝 Medium" w:eastAsia="BIZ UD明朝 Medium" w:hAnsi="BIZ UD明朝 Medium" w:hint="eastAsia"/>
        </w:rPr>
        <w:t>ています。</w:t>
      </w:r>
    </w:p>
    <w:p w:rsidR="00AA7EDC" w:rsidRPr="00E47364" w:rsidRDefault="00084BA7" w:rsidP="00E47364">
      <w:pPr>
        <w:pStyle w:val="aa"/>
        <w:widowControl/>
        <w:ind w:leftChars="0" w:left="357" w:firstLineChars="100" w:firstLine="241"/>
        <w:jc w:val="left"/>
        <w:rPr>
          <w:rFonts w:ascii="BIZ UD明朝 Medium" w:eastAsia="BIZ UD明朝 Medium" w:hAnsi="BIZ UD明朝 Medium"/>
        </w:rPr>
      </w:pPr>
      <w:r>
        <w:rPr>
          <w:rFonts w:ascii="BIZ UD明朝 Medium" w:eastAsia="BIZ UD明朝 Medium" w:hAnsi="BIZ UD明朝 Medium" w:hint="eastAsia"/>
        </w:rPr>
        <w:t>当該</w:t>
      </w:r>
      <w:r w:rsidR="00147D35">
        <w:rPr>
          <w:rFonts w:ascii="BIZ UD明朝 Medium" w:eastAsia="BIZ UD明朝 Medium" w:hAnsi="BIZ UD明朝 Medium" w:hint="eastAsia"/>
        </w:rPr>
        <w:t>の</w:t>
      </w:r>
      <w:r w:rsidR="00F02D6A">
        <w:rPr>
          <w:rFonts w:ascii="BIZ UD明朝 Medium" w:eastAsia="BIZ UD明朝 Medium" w:hAnsi="BIZ UD明朝 Medium" w:hint="eastAsia"/>
        </w:rPr>
        <w:t>都道府県</w:t>
      </w:r>
      <w:r w:rsidR="00147D35">
        <w:rPr>
          <w:rFonts w:ascii="BIZ UD明朝 Medium" w:eastAsia="BIZ UD明朝 Medium" w:hAnsi="BIZ UD明朝 Medium" w:hint="eastAsia"/>
        </w:rPr>
        <w:t>内</w:t>
      </w:r>
      <w:r>
        <w:rPr>
          <w:rFonts w:ascii="BIZ UD明朝 Medium" w:eastAsia="BIZ UD明朝 Medium" w:hAnsi="BIZ UD明朝 Medium" w:hint="eastAsia"/>
        </w:rPr>
        <w:t>の</w:t>
      </w:r>
      <w:r w:rsidR="008D5C1A" w:rsidRPr="00E47364">
        <w:rPr>
          <w:rFonts w:ascii="BIZ UD明朝 Medium" w:eastAsia="BIZ UD明朝 Medium" w:hAnsi="BIZ UD明朝 Medium" w:hint="eastAsia"/>
        </w:rPr>
        <w:t>中小企業、</w:t>
      </w:r>
      <w:r w:rsidR="009F202F" w:rsidRPr="00E47364">
        <w:rPr>
          <w:rFonts w:ascii="BIZ UD明朝 Medium" w:eastAsia="BIZ UD明朝 Medium" w:hAnsi="BIZ UD明朝 Medium" w:hint="eastAsia"/>
        </w:rPr>
        <w:t>また</w:t>
      </w:r>
      <w:r>
        <w:rPr>
          <w:rFonts w:ascii="BIZ UD明朝 Medium" w:eastAsia="BIZ UD明朝 Medium" w:hAnsi="BIZ UD明朝 Medium" w:hint="eastAsia"/>
        </w:rPr>
        <w:t>は大企業で働く従業者</w:t>
      </w:r>
      <w:r w:rsidR="00AC50A8">
        <w:rPr>
          <w:rFonts w:ascii="BIZ UD明朝 Medium" w:eastAsia="BIZ UD明朝 Medium" w:hAnsi="BIZ UD明朝 Medium" w:hint="eastAsia"/>
        </w:rPr>
        <w:t>数ではないことに留意する</w:t>
      </w:r>
      <w:r w:rsidR="00F02D6A">
        <w:rPr>
          <w:rFonts w:ascii="BIZ UD明朝 Medium" w:eastAsia="BIZ UD明朝 Medium" w:hAnsi="BIZ UD明朝 Medium" w:hint="eastAsia"/>
        </w:rPr>
        <w:t>必要</w:t>
      </w:r>
      <w:r w:rsidR="00AC50A8">
        <w:rPr>
          <w:rFonts w:ascii="BIZ UD明朝 Medium" w:eastAsia="BIZ UD明朝 Medium" w:hAnsi="BIZ UD明朝 Medium" w:hint="eastAsia"/>
        </w:rPr>
        <w:t>があります</w:t>
      </w:r>
      <w:r w:rsidR="008D5C1A" w:rsidRPr="00E47364">
        <w:rPr>
          <w:rFonts w:ascii="BIZ UD明朝 Medium" w:eastAsia="BIZ UD明朝 Medium" w:hAnsi="BIZ UD明朝 Medium" w:hint="eastAsia"/>
        </w:rPr>
        <w:t>。</w:t>
      </w:r>
    </w:p>
    <w:p w:rsidR="00354075" w:rsidRPr="00AA7EDC" w:rsidRDefault="00AA7EDC" w:rsidP="00AA7EDC">
      <w:pPr>
        <w:widowControl/>
        <w:jc w:val="left"/>
        <w:rPr>
          <w:rFonts w:ascii="BIZ UD明朝 Medium" w:eastAsia="BIZ UD明朝 Medium" w:hAnsi="BIZ UD明朝 Medium"/>
        </w:rPr>
      </w:pPr>
      <w:r>
        <w:rPr>
          <w:rFonts w:ascii="BIZ UD明朝 Medium" w:eastAsia="BIZ UD明朝 Medium" w:hAnsi="BIZ UD明朝 Medium"/>
        </w:rPr>
        <w:br w:type="page"/>
      </w:r>
    </w:p>
    <w:tbl>
      <w:tblPr>
        <w:tblStyle w:val="a9"/>
        <w:tblpPr w:leftFromText="142" w:rightFromText="142" w:vertAnchor="text" w:horzAnchor="margin" w:tblpY="-29"/>
        <w:tblW w:w="0" w:type="auto"/>
        <w:tblBorders>
          <w:top w:val="single" w:sz="8" w:space="0" w:color="1CADE4" w:themeColor="accent1"/>
          <w:left w:val="single" w:sz="8" w:space="0" w:color="1CADE4" w:themeColor="accent1"/>
          <w:bottom w:val="single" w:sz="8" w:space="0" w:color="1CADE4" w:themeColor="accent1"/>
          <w:right w:val="single" w:sz="8" w:space="0" w:color="1CADE4" w:themeColor="accent1"/>
          <w:insideH w:val="single" w:sz="8" w:space="0" w:color="1CADE4" w:themeColor="accent1"/>
          <w:insideV w:val="single" w:sz="8" w:space="0" w:color="1CADE4" w:themeColor="accent1"/>
        </w:tblBorders>
        <w:tblLook w:val="04A0" w:firstRow="1" w:lastRow="0" w:firstColumn="1" w:lastColumn="0" w:noHBand="0" w:noVBand="1"/>
      </w:tblPr>
      <w:tblGrid>
        <w:gridCol w:w="1266"/>
        <w:gridCol w:w="8578"/>
      </w:tblGrid>
      <w:tr w:rsidR="000C048F" w:rsidRPr="00603568" w:rsidTr="000C048F">
        <w:trPr>
          <w:trHeight w:val="557"/>
        </w:trPr>
        <w:tc>
          <w:tcPr>
            <w:tcW w:w="1266" w:type="dxa"/>
            <w:shd w:val="clear" w:color="auto" w:fill="1CADE4" w:themeFill="accent1"/>
            <w:vAlign w:val="center"/>
          </w:tcPr>
          <w:p w:rsidR="000C048F" w:rsidRPr="00603568" w:rsidRDefault="000C048F" w:rsidP="000C048F">
            <w:pPr>
              <w:jc w:val="center"/>
              <w:rPr>
                <w:rFonts w:ascii="UD デジタル 教科書体 N-B" w:eastAsia="UD デジタル 教科書体 N-B"/>
                <w:color w:val="FFFFFF" w:themeColor="background1"/>
                <w:sz w:val="28"/>
                <w:szCs w:val="28"/>
              </w:rPr>
            </w:pPr>
            <w:r>
              <w:rPr>
                <w:rFonts w:ascii="UD デジタル 教科書体 N-B" w:eastAsia="UD デジタル 教科書体 N-B" w:hint="eastAsia"/>
                <w:color w:val="FFFFFF" w:themeColor="background1"/>
                <w:sz w:val="28"/>
                <w:szCs w:val="28"/>
              </w:rPr>
              <w:lastRenderedPageBreak/>
              <w:t>３</w:t>
            </w:r>
          </w:p>
        </w:tc>
        <w:tc>
          <w:tcPr>
            <w:tcW w:w="8578" w:type="dxa"/>
            <w:shd w:val="clear" w:color="auto" w:fill="D3F5F7" w:themeFill="accent3" w:themeFillTint="33"/>
            <w:vAlign w:val="center"/>
          </w:tcPr>
          <w:p w:rsidR="000C048F" w:rsidRPr="00603568" w:rsidRDefault="00BA64A4" w:rsidP="000C048F">
            <w:pPr>
              <w:rPr>
                <w:rFonts w:ascii="UD デジタル 教科書体 N-B" w:eastAsia="UD デジタル 教科書体 N-B"/>
                <w:sz w:val="28"/>
                <w:szCs w:val="28"/>
              </w:rPr>
            </w:pPr>
            <w:r>
              <w:rPr>
                <w:rFonts w:ascii="UD デジタル 教科書体 N-B" w:eastAsia="UD デジタル 教科書体 N-B" w:hint="eastAsia"/>
                <w:sz w:val="28"/>
                <w:szCs w:val="28"/>
              </w:rPr>
              <w:t>経済センサス調査</w:t>
            </w:r>
          </w:p>
        </w:tc>
      </w:tr>
    </w:tbl>
    <w:p w:rsidR="000C048F" w:rsidRPr="000C048F" w:rsidRDefault="000C048F" w:rsidP="000C048F">
      <w:pPr>
        <w:pStyle w:val="aa"/>
        <w:widowControl/>
        <w:numPr>
          <w:ilvl w:val="0"/>
          <w:numId w:val="3"/>
        </w:numPr>
        <w:ind w:leftChars="0"/>
        <w:jc w:val="left"/>
        <w:rPr>
          <w:rFonts w:ascii="UD デジタル 教科書体 N-B" w:eastAsia="UD デジタル 教科書体 N-B"/>
        </w:rPr>
      </w:pPr>
      <w:r w:rsidRPr="000C048F">
        <w:rPr>
          <w:rFonts w:ascii="UD デジタル 教科書体 N-B" w:eastAsia="UD デジタル 教科書体 N-B" w:hint="eastAsia"/>
        </w:rPr>
        <w:t>経済センサスの沿革</w:t>
      </w:r>
    </w:p>
    <w:p w:rsidR="00A61142" w:rsidRPr="00EE6994" w:rsidRDefault="00A61142" w:rsidP="00ED7E21">
      <w:pPr>
        <w:widowControl/>
        <w:ind w:leftChars="176" w:left="423" w:firstLineChars="117" w:firstLine="281"/>
        <w:jc w:val="left"/>
        <w:rPr>
          <w:rFonts w:ascii="BIZ UD明朝 Medium" w:eastAsia="BIZ UD明朝 Medium" w:hAnsi="BIZ UD明朝 Medium"/>
        </w:rPr>
      </w:pPr>
      <w:r w:rsidRPr="00EE6994">
        <w:rPr>
          <w:rFonts w:ascii="BIZ UD明朝 Medium" w:eastAsia="BIZ UD明朝 Medium" w:hAnsi="BIZ UD明朝 Medium" w:hint="eastAsia"/>
        </w:rPr>
        <w:t>『経済センサス』は、</w:t>
      </w:r>
      <w:r w:rsidR="00FB2FA2" w:rsidRPr="00EE6994">
        <w:rPr>
          <w:rFonts w:ascii="BIZ UD明朝 Medium" w:eastAsia="BIZ UD明朝 Medium" w:hAnsi="BIZ UD明朝 Medium" w:hint="eastAsia"/>
        </w:rPr>
        <w:t>事業所や企業の経済活動の状況を把握するために日本国内にある</w:t>
      </w:r>
      <w:r w:rsidR="009449CA">
        <w:rPr>
          <w:rFonts w:ascii="BIZ UD明朝 Medium" w:eastAsia="BIZ UD明朝 Medium" w:hAnsi="BIZ UD明朝 Medium" w:hint="eastAsia"/>
        </w:rPr>
        <w:t>全</w:t>
      </w:r>
      <w:r w:rsidR="00FB2FA2" w:rsidRPr="00EE6994">
        <w:rPr>
          <w:rFonts w:ascii="BIZ UD明朝 Medium" w:eastAsia="BIZ UD明朝 Medium" w:hAnsi="BIZ UD明朝 Medium" w:hint="eastAsia"/>
        </w:rPr>
        <w:t>事業所</w:t>
      </w:r>
      <w:r w:rsidR="00FB2FA2" w:rsidRPr="00EE6994">
        <w:rPr>
          <w:rFonts w:ascii="BIZ UD明朝 Medium" w:eastAsia="BIZ UD明朝 Medium" w:hAnsi="BIZ UD明朝 Medium" w:hint="eastAsia"/>
          <w:vertAlign w:val="superscript"/>
        </w:rPr>
        <w:t>※１</w:t>
      </w:r>
      <w:r w:rsidR="00FB2FA2" w:rsidRPr="00EE6994">
        <w:rPr>
          <w:rFonts w:ascii="BIZ UD明朝 Medium" w:eastAsia="BIZ UD明朝 Medium" w:hAnsi="BIZ UD明朝 Medium" w:hint="eastAsia"/>
        </w:rPr>
        <w:t>を対象に実施</w:t>
      </w:r>
      <w:r w:rsidR="00FE1AAE">
        <w:rPr>
          <w:rFonts w:ascii="BIZ UD明朝 Medium" w:eastAsia="BIZ UD明朝 Medium" w:hAnsi="BIZ UD明朝 Medium" w:hint="eastAsia"/>
        </w:rPr>
        <w:t>され、</w:t>
      </w:r>
      <w:r w:rsidR="008B58FF">
        <w:rPr>
          <w:rFonts w:ascii="BIZ UD明朝 Medium" w:eastAsia="BIZ UD明朝 Medium" w:hAnsi="BIZ UD明朝 Medium" w:hint="eastAsia"/>
        </w:rPr>
        <w:t>「</w:t>
      </w:r>
      <w:r w:rsidR="00B64913">
        <w:rPr>
          <w:rFonts w:ascii="BIZ UD明朝 Medium" w:eastAsia="BIZ UD明朝 Medium" w:hAnsi="BIZ UD明朝 Medium" w:hint="eastAsia"/>
        </w:rPr>
        <w:t>経済の国勢調査</w:t>
      </w:r>
      <w:r w:rsidR="008B58FF">
        <w:rPr>
          <w:rFonts w:ascii="BIZ UD明朝 Medium" w:eastAsia="BIZ UD明朝 Medium" w:hAnsi="BIZ UD明朝 Medium" w:hint="eastAsia"/>
        </w:rPr>
        <w:t>」</w:t>
      </w:r>
      <w:r w:rsidR="00B64913">
        <w:rPr>
          <w:rFonts w:ascii="BIZ UD明朝 Medium" w:eastAsia="BIZ UD明朝 Medium" w:hAnsi="BIZ UD明朝 Medium" w:hint="eastAsia"/>
        </w:rPr>
        <w:t>ともいわれています</w:t>
      </w:r>
      <w:r w:rsidR="00FB2FA2" w:rsidRPr="00EE6994">
        <w:rPr>
          <w:rFonts w:ascii="BIZ UD明朝 Medium" w:eastAsia="BIZ UD明朝 Medium" w:hAnsi="BIZ UD明朝 Medium" w:hint="eastAsia"/>
        </w:rPr>
        <w:t>。</w:t>
      </w:r>
      <w:r w:rsidRPr="00EE6994">
        <w:rPr>
          <w:rFonts w:ascii="BIZ UD明朝 Medium" w:eastAsia="BIZ UD明朝 Medium" w:hAnsi="BIZ UD明朝 Medium" w:hint="eastAsia"/>
        </w:rPr>
        <w:t>総務省統計局が</w:t>
      </w:r>
      <w:r w:rsidR="009375AE" w:rsidRPr="00EE6994">
        <w:rPr>
          <w:rFonts w:ascii="BIZ UD明朝 Medium" w:eastAsia="BIZ UD明朝 Medium" w:hAnsi="BIZ UD明朝 Medium" w:hint="eastAsia"/>
        </w:rPr>
        <w:t>所管</w:t>
      </w:r>
      <w:r w:rsidRPr="00EE6994">
        <w:rPr>
          <w:rFonts w:ascii="BIZ UD明朝 Medium" w:eastAsia="BIZ UD明朝 Medium" w:hAnsi="BIZ UD明朝 Medium" w:hint="eastAsia"/>
        </w:rPr>
        <w:t>する</w:t>
      </w:r>
      <w:r w:rsidR="009375AE" w:rsidRPr="00EE6994">
        <w:rPr>
          <w:rFonts w:ascii="BIZ UD明朝 Medium" w:eastAsia="BIZ UD明朝 Medium" w:hAnsi="BIZ UD明朝 Medium" w:hint="eastAsia"/>
        </w:rPr>
        <w:t>公的統計の中でも、特に重要と位置付け</w:t>
      </w:r>
      <w:r w:rsidR="008B58FF">
        <w:rPr>
          <w:rFonts w:ascii="BIZ UD明朝 Medium" w:eastAsia="BIZ UD明朝 Medium" w:hAnsi="BIZ UD明朝 Medium" w:hint="eastAsia"/>
        </w:rPr>
        <w:t>られ</w:t>
      </w:r>
      <w:r w:rsidR="009375AE" w:rsidRPr="00EE6994">
        <w:rPr>
          <w:rFonts w:ascii="BIZ UD明朝 Medium" w:eastAsia="BIZ UD明朝 Medium" w:hAnsi="BIZ UD明朝 Medium" w:hint="eastAsia"/>
        </w:rPr>
        <w:t>ている基幹統計</w:t>
      </w:r>
      <w:r w:rsidR="009449CA">
        <w:rPr>
          <w:rFonts w:ascii="BIZ UD明朝 Medium" w:eastAsia="BIZ UD明朝 Medium" w:hAnsi="BIZ UD明朝 Medium" w:hint="eastAsia"/>
        </w:rPr>
        <w:t>の</w:t>
      </w:r>
      <w:r w:rsidR="00BA64A4">
        <w:rPr>
          <w:rFonts w:ascii="BIZ UD明朝 Medium" w:eastAsia="BIZ UD明朝 Medium" w:hAnsi="BIZ UD明朝 Medium" w:hint="eastAsia"/>
        </w:rPr>
        <w:t>１つで</w:t>
      </w:r>
      <w:r w:rsidR="00084BA7">
        <w:rPr>
          <w:rFonts w:ascii="BIZ UD明朝 Medium" w:eastAsia="BIZ UD明朝 Medium" w:hAnsi="BIZ UD明朝 Medium" w:hint="eastAsia"/>
        </w:rPr>
        <w:t>あるため</w:t>
      </w:r>
      <w:r w:rsidR="00BA64A4">
        <w:rPr>
          <w:rFonts w:ascii="BIZ UD明朝 Medium" w:eastAsia="BIZ UD明朝 Medium" w:hAnsi="BIZ UD明朝 Medium" w:hint="eastAsia"/>
        </w:rPr>
        <w:t>、</w:t>
      </w:r>
      <w:r w:rsidR="00084BA7">
        <w:rPr>
          <w:rFonts w:ascii="BIZ UD明朝 Medium" w:eastAsia="BIZ UD明朝 Medium" w:hAnsi="BIZ UD明朝 Medium" w:hint="eastAsia"/>
        </w:rPr>
        <w:t>調査対象者には</w:t>
      </w:r>
      <w:r w:rsidR="00BA64A4">
        <w:rPr>
          <w:rFonts w:ascii="BIZ UD明朝 Medium" w:eastAsia="BIZ UD明朝 Medium" w:hAnsi="BIZ UD明朝 Medium" w:hint="eastAsia"/>
        </w:rPr>
        <w:t>統計法による報告義務があり、調査を拒</w:t>
      </w:r>
      <w:r w:rsidR="00084BA7">
        <w:rPr>
          <w:rFonts w:ascii="BIZ UD明朝 Medium" w:eastAsia="BIZ UD明朝 Medium" w:hAnsi="BIZ UD明朝 Medium" w:hint="eastAsia"/>
        </w:rPr>
        <w:t>むと</w:t>
      </w:r>
      <w:r w:rsidR="00BA64A4">
        <w:rPr>
          <w:rFonts w:ascii="BIZ UD明朝 Medium" w:eastAsia="BIZ UD明朝 Medium" w:hAnsi="BIZ UD明朝 Medium" w:hint="eastAsia"/>
        </w:rPr>
        <w:t>罰則が科せられ</w:t>
      </w:r>
      <w:r w:rsidR="00084BA7">
        <w:rPr>
          <w:rFonts w:ascii="BIZ UD明朝 Medium" w:eastAsia="BIZ UD明朝 Medium" w:hAnsi="BIZ UD明朝 Medium" w:hint="eastAsia"/>
        </w:rPr>
        <w:t>る定めがあり</w:t>
      </w:r>
      <w:r w:rsidR="00BA64A4">
        <w:rPr>
          <w:rFonts w:ascii="BIZ UD明朝 Medium" w:eastAsia="BIZ UD明朝 Medium" w:hAnsi="BIZ UD明朝 Medium" w:hint="eastAsia"/>
        </w:rPr>
        <w:t>ます。</w:t>
      </w:r>
    </w:p>
    <w:p w:rsidR="009375AE" w:rsidRPr="00EE6994" w:rsidRDefault="009375AE" w:rsidP="00ED7E21">
      <w:pPr>
        <w:widowControl/>
        <w:ind w:leftChars="176" w:left="423" w:firstLineChars="117" w:firstLine="281"/>
        <w:jc w:val="left"/>
        <w:rPr>
          <w:rFonts w:ascii="BIZ UD明朝 Medium" w:eastAsia="BIZ UD明朝 Medium" w:hAnsi="BIZ UD明朝 Medium"/>
        </w:rPr>
      </w:pPr>
      <w:r w:rsidRPr="00EE6994">
        <w:rPr>
          <w:rFonts w:ascii="BIZ UD明朝 Medium" w:eastAsia="BIZ UD明朝 Medium" w:hAnsi="BIZ UD明朝 Medium" w:hint="eastAsia"/>
        </w:rPr>
        <w:t>1947</w:t>
      </w:r>
      <w:r w:rsidR="00247ABB" w:rsidRPr="00EE6994">
        <w:rPr>
          <w:rFonts w:ascii="BIZ UD明朝 Medium" w:eastAsia="BIZ UD明朝 Medium" w:hAnsi="BIZ UD明朝 Medium" w:hint="eastAsia"/>
        </w:rPr>
        <w:t>（昭和22）</w:t>
      </w:r>
      <w:r w:rsidRPr="00EE6994">
        <w:rPr>
          <w:rFonts w:ascii="BIZ UD明朝 Medium" w:eastAsia="BIZ UD明朝 Medium" w:hAnsi="BIZ UD明朝 Medium" w:hint="eastAsia"/>
        </w:rPr>
        <w:t>年</w:t>
      </w:r>
      <w:r w:rsidR="00327095" w:rsidRPr="00EE6994">
        <w:rPr>
          <w:rFonts w:ascii="BIZ UD明朝 Medium" w:eastAsia="BIZ UD明朝 Medium" w:hAnsi="BIZ UD明朝 Medium" w:hint="eastAsia"/>
        </w:rPr>
        <w:t>に</w:t>
      </w:r>
      <w:r w:rsidRPr="00EE6994">
        <w:rPr>
          <w:rFonts w:ascii="BIZ UD明朝 Medium" w:eastAsia="BIZ UD明朝 Medium" w:hAnsi="BIZ UD明朝 Medium" w:hint="eastAsia"/>
        </w:rPr>
        <w:t>前身の事業所</w:t>
      </w:r>
      <w:r w:rsidR="00FB2FA2" w:rsidRPr="00EE6994">
        <w:rPr>
          <w:rFonts w:ascii="BIZ UD明朝 Medium" w:eastAsia="BIZ UD明朝 Medium" w:hAnsi="BIZ UD明朝 Medium" w:hint="eastAsia"/>
        </w:rPr>
        <w:t>統計の１回目</w:t>
      </w:r>
      <w:r w:rsidR="00327095" w:rsidRPr="00EE6994">
        <w:rPr>
          <w:rFonts w:ascii="BIZ UD明朝 Medium" w:eastAsia="BIZ UD明朝 Medium" w:hAnsi="BIZ UD明朝 Medium" w:hint="eastAsia"/>
        </w:rPr>
        <w:t>が実施され</w:t>
      </w:r>
      <w:r w:rsidR="00983116">
        <w:rPr>
          <w:rFonts w:ascii="BIZ UD明朝 Medium" w:eastAsia="BIZ UD明朝 Medium" w:hAnsi="BIZ UD明朝 Medium" w:hint="eastAsia"/>
        </w:rPr>
        <w:t>てから、</w:t>
      </w:r>
      <w:r w:rsidR="00FB2FA2" w:rsidRPr="00EE6994">
        <w:rPr>
          <w:rFonts w:ascii="BIZ UD明朝 Medium" w:eastAsia="BIZ UD明朝 Medium" w:hAnsi="BIZ UD明朝 Medium" w:hint="eastAsia"/>
        </w:rPr>
        <w:t>1996</w:t>
      </w:r>
      <w:r w:rsidR="00B64913">
        <w:rPr>
          <w:rFonts w:ascii="BIZ UD明朝 Medium" w:eastAsia="BIZ UD明朝 Medium" w:hAnsi="BIZ UD明朝 Medium" w:hint="eastAsia"/>
        </w:rPr>
        <w:t>（平成８）</w:t>
      </w:r>
      <w:r w:rsidR="00FB2FA2" w:rsidRPr="00EE6994">
        <w:rPr>
          <w:rFonts w:ascii="BIZ UD明朝 Medium" w:eastAsia="BIZ UD明朝 Medium" w:hAnsi="BIZ UD明朝 Medium" w:hint="eastAsia"/>
        </w:rPr>
        <w:t>年</w:t>
      </w:r>
      <w:r w:rsidR="00983116">
        <w:rPr>
          <w:rFonts w:ascii="BIZ UD明朝 Medium" w:eastAsia="BIZ UD明朝 Medium" w:hAnsi="BIZ UD明朝 Medium" w:hint="eastAsia"/>
        </w:rPr>
        <w:t>に</w:t>
      </w:r>
      <w:r w:rsidR="00FB2FA2" w:rsidRPr="00EE6994">
        <w:rPr>
          <w:rFonts w:ascii="BIZ UD明朝 Medium" w:eastAsia="BIZ UD明朝 Medium" w:hAnsi="BIZ UD明朝 Medium" w:hint="eastAsia"/>
        </w:rPr>
        <w:t>事業所・企業統計</w:t>
      </w:r>
      <w:r w:rsidR="00983116">
        <w:rPr>
          <w:rFonts w:ascii="BIZ UD明朝 Medium" w:eastAsia="BIZ UD明朝 Medium" w:hAnsi="BIZ UD明朝 Medium" w:hint="eastAsia"/>
        </w:rPr>
        <w:t>に</w:t>
      </w:r>
      <w:r w:rsidR="00FB2FA2" w:rsidRPr="00EE6994">
        <w:rPr>
          <w:rFonts w:ascii="BIZ UD明朝 Medium" w:eastAsia="BIZ UD明朝 Medium" w:hAnsi="BIZ UD明朝 Medium" w:hint="eastAsia"/>
        </w:rPr>
        <w:t>名称</w:t>
      </w:r>
      <w:r w:rsidR="00983116">
        <w:rPr>
          <w:rFonts w:ascii="BIZ UD明朝 Medium" w:eastAsia="BIZ UD明朝 Medium" w:hAnsi="BIZ UD明朝 Medium" w:hint="eastAsia"/>
        </w:rPr>
        <w:t>が</w:t>
      </w:r>
      <w:r w:rsidR="00327095" w:rsidRPr="00EE6994">
        <w:rPr>
          <w:rFonts w:ascii="BIZ UD明朝 Medium" w:eastAsia="BIZ UD明朝 Medium" w:hAnsi="BIZ UD明朝 Medium" w:hint="eastAsia"/>
        </w:rPr>
        <w:t>変わ</w:t>
      </w:r>
      <w:r w:rsidR="00983116">
        <w:rPr>
          <w:rFonts w:ascii="BIZ UD明朝 Medium" w:eastAsia="BIZ UD明朝 Medium" w:hAnsi="BIZ UD明朝 Medium" w:hint="eastAsia"/>
        </w:rPr>
        <w:t>り</w:t>
      </w:r>
      <w:r w:rsidR="00FB2FA2" w:rsidRPr="00EE6994">
        <w:rPr>
          <w:rFonts w:ascii="BIZ UD明朝 Medium" w:eastAsia="BIZ UD明朝 Medium" w:hAnsi="BIZ UD明朝 Medium" w:hint="eastAsia"/>
        </w:rPr>
        <w:t>、</w:t>
      </w:r>
      <w:r w:rsidR="00433E2B" w:rsidRPr="00EE6994">
        <w:rPr>
          <w:rFonts w:ascii="BIZ UD明朝 Medium" w:eastAsia="BIZ UD明朝 Medium" w:hAnsi="BIZ UD明朝 Medium" w:hint="eastAsia"/>
        </w:rPr>
        <w:t>18回目</w:t>
      </w:r>
      <w:r w:rsidR="00EE6994" w:rsidRPr="00EE6994">
        <w:rPr>
          <w:rFonts w:ascii="BIZ UD明朝 Medium" w:eastAsia="BIZ UD明朝 Medium" w:hAnsi="BIZ UD明朝 Medium" w:hint="eastAsia"/>
        </w:rPr>
        <w:t>となる</w:t>
      </w:r>
      <w:r w:rsidR="00327095" w:rsidRPr="00EE6994">
        <w:rPr>
          <w:rFonts w:ascii="BIZ UD明朝 Medium" w:eastAsia="BIZ UD明朝 Medium" w:hAnsi="BIZ UD明朝 Medium" w:hint="eastAsia"/>
        </w:rPr>
        <w:t>2006年</w:t>
      </w:r>
      <w:r w:rsidR="00433E2B" w:rsidRPr="00EE6994">
        <w:rPr>
          <w:rFonts w:ascii="BIZ UD明朝 Medium" w:eastAsia="BIZ UD明朝 Medium" w:hAnsi="BIZ UD明朝 Medium" w:hint="eastAsia"/>
        </w:rPr>
        <w:t>の調査</w:t>
      </w:r>
      <w:r w:rsidR="00983116">
        <w:rPr>
          <w:rFonts w:ascii="BIZ UD明朝 Medium" w:eastAsia="BIZ UD明朝 Medium" w:hAnsi="BIZ UD明朝 Medium" w:hint="eastAsia"/>
        </w:rPr>
        <w:t>を最後に、以降は</w:t>
      </w:r>
      <w:r w:rsidR="00327095" w:rsidRPr="00EE6994">
        <w:rPr>
          <w:rFonts w:ascii="BIZ UD明朝 Medium" w:eastAsia="BIZ UD明朝 Medium" w:hAnsi="BIZ UD明朝 Medium" w:hint="eastAsia"/>
        </w:rPr>
        <w:t>経済センサス</w:t>
      </w:r>
      <w:r w:rsidR="00983116">
        <w:rPr>
          <w:rFonts w:ascii="BIZ UD明朝 Medium" w:eastAsia="BIZ UD明朝 Medium" w:hAnsi="BIZ UD明朝 Medium" w:hint="eastAsia"/>
        </w:rPr>
        <w:t>として実施されています。</w:t>
      </w:r>
    </w:p>
    <w:p w:rsidR="00FB2FA2" w:rsidRPr="00EE6994" w:rsidRDefault="00FB2FA2" w:rsidP="00ED7E21">
      <w:pPr>
        <w:widowControl/>
        <w:ind w:leftChars="176" w:left="423" w:firstLineChars="117" w:firstLine="281"/>
        <w:jc w:val="left"/>
        <w:rPr>
          <w:rFonts w:ascii="BIZ UD明朝 Medium" w:eastAsia="BIZ UD明朝 Medium" w:hAnsi="BIZ UD明朝 Medium"/>
        </w:rPr>
      </w:pPr>
      <w:r w:rsidRPr="00EE6994">
        <w:rPr>
          <w:rFonts w:ascii="BIZ UD明朝 Medium" w:eastAsia="BIZ UD明朝 Medium" w:hAnsi="BIZ UD明朝 Medium" w:hint="eastAsia"/>
        </w:rPr>
        <w:t>経済センサス</w:t>
      </w:r>
      <w:r w:rsidR="00983116">
        <w:rPr>
          <w:rFonts w:ascii="BIZ UD明朝 Medium" w:eastAsia="BIZ UD明朝 Medium" w:hAnsi="BIZ UD明朝 Medium" w:hint="eastAsia"/>
        </w:rPr>
        <w:t>として</w:t>
      </w:r>
      <w:r w:rsidRPr="00EE6994">
        <w:rPr>
          <w:rFonts w:ascii="BIZ UD明朝 Medium" w:eastAsia="BIZ UD明朝 Medium" w:hAnsi="BIZ UD明朝 Medium" w:hint="eastAsia"/>
        </w:rPr>
        <w:t>は、2009</w:t>
      </w:r>
      <w:r w:rsidR="00B64913">
        <w:rPr>
          <w:rFonts w:ascii="BIZ UD明朝 Medium" w:eastAsia="BIZ UD明朝 Medium" w:hAnsi="BIZ UD明朝 Medium" w:hint="eastAsia"/>
        </w:rPr>
        <w:t>（平成21）</w:t>
      </w:r>
      <w:r w:rsidRPr="00EE6994">
        <w:rPr>
          <w:rFonts w:ascii="BIZ UD明朝 Medium" w:eastAsia="BIZ UD明朝 Medium" w:hAnsi="BIZ UD明朝 Medium" w:hint="eastAsia"/>
        </w:rPr>
        <w:t>年</w:t>
      </w:r>
      <w:r w:rsidR="00983116">
        <w:rPr>
          <w:rFonts w:ascii="BIZ UD明朝 Medium" w:eastAsia="BIZ UD明朝 Medium" w:hAnsi="BIZ UD明朝 Medium" w:hint="eastAsia"/>
        </w:rPr>
        <w:t>の</w:t>
      </w:r>
      <w:r w:rsidR="00983116" w:rsidRPr="00EE6994">
        <w:rPr>
          <w:rFonts w:ascii="BIZ UD明朝 Medium" w:eastAsia="BIZ UD明朝 Medium" w:hAnsi="BIZ UD明朝 Medium" w:hint="eastAsia"/>
        </w:rPr>
        <w:t>基礎調査</w:t>
      </w:r>
      <w:r w:rsidR="0032447C">
        <w:rPr>
          <w:rFonts w:ascii="BIZ UD明朝 Medium" w:eastAsia="BIZ UD明朝 Medium" w:hAnsi="BIZ UD明朝 Medium" w:hint="eastAsia"/>
        </w:rPr>
        <w:t>が１回目</w:t>
      </w:r>
      <w:r w:rsidR="00A51D31">
        <w:rPr>
          <w:rFonts w:ascii="BIZ UD明朝 Medium" w:eastAsia="BIZ UD明朝 Medium" w:hAnsi="BIZ UD明朝 Medium" w:hint="eastAsia"/>
        </w:rPr>
        <w:t>で、</w:t>
      </w:r>
      <w:r w:rsidR="00DE2452" w:rsidRPr="00EE6994">
        <w:rPr>
          <w:rFonts w:ascii="BIZ UD明朝 Medium" w:eastAsia="BIZ UD明朝 Medium" w:hAnsi="BIZ UD明朝 Medium" w:hint="eastAsia"/>
        </w:rPr>
        <w:t>2012</w:t>
      </w:r>
      <w:r w:rsidR="00B64913">
        <w:rPr>
          <w:rFonts w:ascii="BIZ UD明朝 Medium" w:eastAsia="BIZ UD明朝 Medium" w:hAnsi="BIZ UD明朝 Medium" w:hint="eastAsia"/>
        </w:rPr>
        <w:t>（平成24）</w:t>
      </w:r>
      <w:r w:rsidR="00DE2452" w:rsidRPr="00EE6994">
        <w:rPr>
          <w:rFonts w:ascii="BIZ UD明朝 Medium" w:eastAsia="BIZ UD明朝 Medium" w:hAnsi="BIZ UD明朝 Medium" w:hint="eastAsia"/>
        </w:rPr>
        <w:t>年には活動調査</w:t>
      </w:r>
      <w:r w:rsidR="00A51D31">
        <w:rPr>
          <w:rFonts w:ascii="BIZ UD明朝 Medium" w:eastAsia="BIZ UD明朝 Medium" w:hAnsi="BIZ UD明朝 Medium" w:hint="eastAsia"/>
        </w:rPr>
        <w:t>の</w:t>
      </w:r>
      <w:r w:rsidR="00DE2452" w:rsidRPr="00EE6994">
        <w:rPr>
          <w:rFonts w:ascii="BIZ UD明朝 Medium" w:eastAsia="BIZ UD明朝 Medium" w:hAnsi="BIZ UD明朝 Medium" w:hint="eastAsia"/>
        </w:rPr>
        <w:t>1回目</w:t>
      </w:r>
      <w:r w:rsidR="00327095" w:rsidRPr="00EE6994">
        <w:rPr>
          <w:rFonts w:ascii="BIZ UD明朝 Medium" w:eastAsia="BIZ UD明朝 Medium" w:hAnsi="BIZ UD明朝 Medium" w:hint="eastAsia"/>
        </w:rPr>
        <w:t>、</w:t>
      </w:r>
      <w:r w:rsidR="00983116">
        <w:rPr>
          <w:rFonts w:ascii="BIZ UD明朝 Medium" w:eastAsia="BIZ UD明朝 Medium" w:hAnsi="BIZ UD明朝 Medium" w:hint="eastAsia"/>
        </w:rPr>
        <w:t>以降、</w:t>
      </w:r>
      <w:r w:rsidR="00327095" w:rsidRPr="00EE6994">
        <w:rPr>
          <w:rFonts w:ascii="BIZ UD明朝 Medium" w:eastAsia="BIZ UD明朝 Medium" w:hAnsi="BIZ UD明朝 Medium" w:hint="eastAsia"/>
        </w:rPr>
        <w:t>2014</w:t>
      </w:r>
      <w:r w:rsidR="00B64913">
        <w:rPr>
          <w:rFonts w:ascii="BIZ UD明朝 Medium" w:eastAsia="BIZ UD明朝 Medium" w:hAnsi="BIZ UD明朝 Medium" w:hint="eastAsia"/>
        </w:rPr>
        <w:t>（平成26）</w:t>
      </w:r>
      <w:r w:rsidR="00327095" w:rsidRPr="00EE6994">
        <w:rPr>
          <w:rFonts w:ascii="BIZ UD明朝 Medium" w:eastAsia="BIZ UD明朝 Medium" w:hAnsi="BIZ UD明朝 Medium" w:hint="eastAsia"/>
        </w:rPr>
        <w:t>年に基礎調査、2016</w:t>
      </w:r>
      <w:r w:rsidR="00B64913">
        <w:rPr>
          <w:rFonts w:ascii="BIZ UD明朝 Medium" w:eastAsia="BIZ UD明朝 Medium" w:hAnsi="BIZ UD明朝 Medium" w:hint="eastAsia"/>
        </w:rPr>
        <w:t>（平成28）</w:t>
      </w:r>
      <w:r w:rsidR="00327095" w:rsidRPr="00EE6994">
        <w:rPr>
          <w:rFonts w:ascii="BIZ UD明朝 Medium" w:eastAsia="BIZ UD明朝 Medium" w:hAnsi="BIZ UD明朝 Medium" w:hint="eastAsia"/>
        </w:rPr>
        <w:t>年に</w:t>
      </w:r>
      <w:r w:rsidR="00433E2B" w:rsidRPr="00EE6994">
        <w:rPr>
          <w:rFonts w:ascii="BIZ UD明朝 Medium" w:eastAsia="BIZ UD明朝 Medium" w:hAnsi="BIZ UD明朝 Medium" w:hint="eastAsia"/>
        </w:rPr>
        <w:t>活動調査</w:t>
      </w:r>
      <w:r w:rsidR="00327095" w:rsidRPr="00EE6994">
        <w:rPr>
          <w:rFonts w:ascii="BIZ UD明朝 Medium" w:eastAsia="BIZ UD明朝 Medium" w:hAnsi="BIZ UD明朝 Medium" w:hint="eastAsia"/>
        </w:rPr>
        <w:t>、</w:t>
      </w:r>
      <w:r w:rsidR="00433E2B" w:rsidRPr="00EE6994">
        <w:rPr>
          <w:rFonts w:ascii="BIZ UD明朝 Medium" w:eastAsia="BIZ UD明朝 Medium" w:hAnsi="BIZ UD明朝 Medium" w:hint="eastAsia"/>
        </w:rPr>
        <w:t>2019</w:t>
      </w:r>
      <w:r w:rsidR="00B64913">
        <w:rPr>
          <w:rFonts w:ascii="BIZ UD明朝 Medium" w:eastAsia="BIZ UD明朝 Medium" w:hAnsi="BIZ UD明朝 Medium" w:hint="eastAsia"/>
        </w:rPr>
        <w:t>（令和元）</w:t>
      </w:r>
      <w:r w:rsidR="00433E2B" w:rsidRPr="00EE6994">
        <w:rPr>
          <w:rFonts w:ascii="BIZ UD明朝 Medium" w:eastAsia="BIZ UD明朝 Medium" w:hAnsi="BIZ UD明朝 Medium" w:hint="eastAsia"/>
        </w:rPr>
        <w:t>年に基礎調査</w:t>
      </w:r>
      <w:r w:rsidR="00EE6994" w:rsidRPr="00EE6994">
        <w:rPr>
          <w:rFonts w:ascii="BIZ UD明朝 Medium" w:eastAsia="BIZ UD明朝 Medium" w:hAnsi="BIZ UD明朝 Medium" w:hint="eastAsia"/>
        </w:rPr>
        <w:t>というように、</w:t>
      </w:r>
      <w:r w:rsidR="00A51D31">
        <w:rPr>
          <w:rFonts w:ascii="BIZ UD明朝 Medium" w:eastAsia="BIZ UD明朝 Medium" w:hAnsi="BIZ UD明朝 Medium" w:hint="eastAsia"/>
        </w:rPr>
        <w:t>２つの</w:t>
      </w:r>
      <w:r w:rsidR="00433E2B" w:rsidRPr="00EE6994">
        <w:rPr>
          <w:rFonts w:ascii="BIZ UD明朝 Medium" w:eastAsia="BIZ UD明朝 Medium" w:hAnsi="BIZ UD明朝 Medium" w:hint="eastAsia"/>
        </w:rPr>
        <w:t>調査が</w:t>
      </w:r>
      <w:r w:rsidR="00EE6994" w:rsidRPr="00EE6994">
        <w:rPr>
          <w:rFonts w:ascii="BIZ UD明朝 Medium" w:eastAsia="BIZ UD明朝 Medium" w:hAnsi="BIZ UD明朝 Medium" w:hint="eastAsia"/>
        </w:rPr>
        <w:t>交互にそれぞれ５年ごとに実施されています。直近は</w:t>
      </w:r>
      <w:r w:rsidR="00327095" w:rsidRPr="00EE6994">
        <w:rPr>
          <w:rFonts w:ascii="BIZ UD明朝 Medium" w:eastAsia="BIZ UD明朝 Medium" w:hAnsi="BIZ UD明朝 Medium" w:hint="eastAsia"/>
        </w:rPr>
        <w:t>2021</w:t>
      </w:r>
      <w:r w:rsidR="00B64913">
        <w:rPr>
          <w:rFonts w:ascii="BIZ UD明朝 Medium" w:eastAsia="BIZ UD明朝 Medium" w:hAnsi="BIZ UD明朝 Medium" w:hint="eastAsia"/>
        </w:rPr>
        <w:t>（令和３）</w:t>
      </w:r>
      <w:r w:rsidR="00327095" w:rsidRPr="00EE6994">
        <w:rPr>
          <w:rFonts w:ascii="BIZ UD明朝 Medium" w:eastAsia="BIZ UD明朝 Medium" w:hAnsi="BIZ UD明朝 Medium" w:hint="eastAsia"/>
        </w:rPr>
        <w:t>年</w:t>
      </w:r>
      <w:r w:rsidR="00A51D31">
        <w:rPr>
          <w:rFonts w:ascii="BIZ UD明朝 Medium" w:eastAsia="BIZ UD明朝 Medium" w:hAnsi="BIZ UD明朝 Medium" w:hint="eastAsia"/>
        </w:rPr>
        <w:t>の</w:t>
      </w:r>
      <w:r w:rsidR="00327095" w:rsidRPr="00EE6994">
        <w:rPr>
          <w:rFonts w:ascii="BIZ UD明朝 Medium" w:eastAsia="BIZ UD明朝 Medium" w:hAnsi="BIZ UD明朝 Medium" w:hint="eastAsia"/>
        </w:rPr>
        <w:t>活動調査</w:t>
      </w:r>
      <w:r w:rsidR="00EE6994" w:rsidRPr="00EE6994">
        <w:rPr>
          <w:rFonts w:ascii="BIZ UD明朝 Medium" w:eastAsia="BIZ UD明朝 Medium" w:hAnsi="BIZ UD明朝 Medium" w:hint="eastAsia"/>
        </w:rPr>
        <w:t>で</w:t>
      </w:r>
      <w:r w:rsidR="00327095" w:rsidRPr="00EE6994">
        <w:rPr>
          <w:rFonts w:ascii="BIZ UD明朝 Medium" w:eastAsia="BIZ UD明朝 Medium" w:hAnsi="BIZ UD明朝 Medium" w:hint="eastAsia"/>
        </w:rPr>
        <w:t>す。</w:t>
      </w:r>
    </w:p>
    <w:p w:rsidR="00327095" w:rsidRDefault="00AE791C" w:rsidP="00ED7E21">
      <w:pPr>
        <w:widowControl/>
        <w:ind w:leftChars="176" w:left="999" w:hangingChars="250" w:hanging="576"/>
        <w:jc w:val="left"/>
        <w:rPr>
          <w:rFonts w:ascii="BIZ UD明朝 Medium" w:eastAsia="BIZ UD明朝 Medium" w:hAnsi="BIZ UD明朝 Medium"/>
          <w:sz w:val="20"/>
          <w:szCs w:val="20"/>
        </w:rPr>
      </w:pPr>
      <w:r w:rsidRPr="00AE791C">
        <w:rPr>
          <w:rFonts w:ascii="BIZ UD明朝 Medium" w:eastAsia="BIZ UD明朝 Medium" w:hAnsi="BIZ UD明朝 Medium" w:hint="eastAsia"/>
          <w:sz w:val="20"/>
          <w:szCs w:val="20"/>
        </w:rPr>
        <w:t>※１ 農業、林業、漁業に属する個人の経営に係る事業所、家事サービス業に属する事業所、外国公務に属する事業所は、調査の対象外となっています。</w:t>
      </w:r>
    </w:p>
    <w:p w:rsidR="00AE791C" w:rsidRDefault="00AE791C" w:rsidP="00AE791C">
      <w:pPr>
        <w:widowControl/>
        <w:ind w:leftChars="1" w:left="578" w:hangingChars="250" w:hanging="576"/>
        <w:jc w:val="left"/>
        <w:rPr>
          <w:rFonts w:ascii="BIZ UD明朝 Medium" w:eastAsia="BIZ UD明朝 Medium" w:hAnsi="BIZ UD明朝 Medium"/>
          <w:sz w:val="20"/>
          <w:szCs w:val="20"/>
        </w:rPr>
      </w:pPr>
    </w:p>
    <w:p w:rsidR="00C916F9" w:rsidRPr="00433B15" w:rsidRDefault="00C916F9" w:rsidP="00C916F9">
      <w:pPr>
        <w:pStyle w:val="aa"/>
        <w:widowControl/>
        <w:numPr>
          <w:ilvl w:val="0"/>
          <w:numId w:val="2"/>
        </w:numPr>
        <w:ind w:leftChars="0"/>
        <w:jc w:val="left"/>
        <w:rPr>
          <w:rFonts w:ascii="UD デジタル 教科書体 N-B" w:eastAsia="UD デジタル 教科書体 N-B" w:hAnsi="BIZ UDゴシック"/>
          <w:szCs w:val="21"/>
        </w:rPr>
      </w:pPr>
      <w:r w:rsidRPr="00433B15">
        <w:rPr>
          <w:rFonts w:ascii="UD デジタル 教科書体 N-B" w:eastAsia="UD デジタル 教科書体 N-B" w:hAnsi="BIZ UDゴシック" w:hint="eastAsia"/>
          <w:szCs w:val="21"/>
        </w:rPr>
        <w:t>事業所・企業統計と経済センサス</w:t>
      </w:r>
      <w:r w:rsidR="00441178" w:rsidRPr="00433B15">
        <w:rPr>
          <w:rFonts w:ascii="UD デジタル 教科書体 N-B" w:eastAsia="UD デジタル 教科書体 N-B" w:hAnsi="BIZ UDゴシック" w:hint="eastAsia"/>
          <w:szCs w:val="21"/>
        </w:rPr>
        <w:t>の時系列比較</w:t>
      </w:r>
    </w:p>
    <w:p w:rsidR="00441178" w:rsidRPr="00433B15" w:rsidRDefault="00441178" w:rsidP="00441178">
      <w:pPr>
        <w:widowControl/>
        <w:ind w:leftChars="150" w:left="361" w:firstLineChars="100" w:firstLine="241"/>
        <w:jc w:val="left"/>
        <w:rPr>
          <w:rFonts w:ascii="BIZ UD明朝 Medium" w:eastAsia="BIZ UD明朝 Medium" w:hAnsi="BIZ UD明朝 Medium"/>
          <w:szCs w:val="21"/>
        </w:rPr>
      </w:pPr>
      <w:r w:rsidRPr="00433B15">
        <w:rPr>
          <w:rFonts w:ascii="BIZ UD明朝 Medium" w:eastAsia="BIZ UD明朝 Medium" w:hAnsi="BIZ UD明朝 Medium" w:hint="eastAsia"/>
          <w:szCs w:val="21"/>
        </w:rPr>
        <w:t>2006年の事業所・企業統計調査を最後に、日本国内に所在する全ての事業所、企業を対象にした調査は、</w:t>
      </w:r>
      <w:r w:rsidR="006614C2" w:rsidRPr="00433B15">
        <w:rPr>
          <w:rFonts w:ascii="BIZ UD明朝 Medium" w:eastAsia="BIZ UD明朝 Medium" w:hAnsi="BIZ UD明朝 Medium" w:hint="eastAsia"/>
          <w:szCs w:val="21"/>
        </w:rPr>
        <w:t>2009年の基礎調査を始まりとして</w:t>
      </w:r>
      <w:r w:rsidRPr="00433B15">
        <w:rPr>
          <w:rFonts w:ascii="BIZ UD明朝 Medium" w:eastAsia="BIZ UD明朝 Medium" w:hAnsi="BIZ UD明朝 Medium" w:hint="eastAsia"/>
          <w:szCs w:val="21"/>
        </w:rPr>
        <w:t>経済センサス調査に引き継がれました。</w:t>
      </w:r>
      <w:r w:rsidR="00B13AA7">
        <w:rPr>
          <w:rFonts w:ascii="BIZ UD明朝 Medium" w:eastAsia="BIZ UD明朝 Medium" w:hAnsi="BIZ UD明朝 Medium" w:hint="eastAsia"/>
          <w:szCs w:val="21"/>
        </w:rPr>
        <w:t>ただし、</w:t>
      </w:r>
      <w:r w:rsidRPr="00433B15">
        <w:rPr>
          <w:rFonts w:ascii="BIZ UD明朝 Medium" w:eastAsia="BIZ UD明朝 Medium" w:hAnsi="BIZ UD明朝 Medium" w:hint="eastAsia"/>
          <w:szCs w:val="21"/>
        </w:rPr>
        <w:t>事業所・</w:t>
      </w:r>
      <w:r w:rsidR="0064603F">
        <w:rPr>
          <w:rFonts w:ascii="BIZ UD明朝 Medium" w:eastAsia="BIZ UD明朝 Medium" w:hAnsi="BIZ UD明朝 Medium" w:hint="eastAsia"/>
          <w:szCs w:val="21"/>
        </w:rPr>
        <w:t>企業統計調査の結果と経済センサス調査の結果を時系列で比較するの</w:t>
      </w:r>
      <w:r w:rsidRPr="00433B15">
        <w:rPr>
          <w:rFonts w:ascii="BIZ UD明朝 Medium" w:eastAsia="BIZ UD明朝 Medium" w:hAnsi="BIZ UD明朝 Medium" w:hint="eastAsia"/>
          <w:szCs w:val="21"/>
        </w:rPr>
        <w:t>は、注意が必要です。</w:t>
      </w:r>
    </w:p>
    <w:p w:rsidR="004B6870" w:rsidRPr="00433B15" w:rsidRDefault="004B6870" w:rsidP="00441178">
      <w:pPr>
        <w:widowControl/>
        <w:ind w:leftChars="150" w:left="361" w:firstLineChars="100" w:firstLine="241"/>
        <w:jc w:val="left"/>
        <w:rPr>
          <w:rFonts w:ascii="BIZ UD明朝 Medium" w:eastAsia="BIZ UD明朝 Medium" w:hAnsi="BIZ UD明朝 Medium"/>
          <w:szCs w:val="21"/>
        </w:rPr>
      </w:pPr>
      <w:r w:rsidRPr="00433B15">
        <w:rPr>
          <w:rFonts w:ascii="BIZ UD明朝 Medium" w:eastAsia="BIZ UD明朝 Medium" w:hAnsi="BIZ UD明朝 Medium" w:hint="eastAsia"/>
          <w:szCs w:val="21"/>
        </w:rPr>
        <w:t>２つの調査</w:t>
      </w:r>
      <w:r w:rsidR="008C7DB0" w:rsidRPr="00433B15">
        <w:rPr>
          <w:rFonts w:ascii="BIZ UD明朝 Medium" w:eastAsia="BIZ UD明朝 Medium" w:hAnsi="BIZ UD明朝 Medium" w:hint="eastAsia"/>
          <w:szCs w:val="21"/>
        </w:rPr>
        <w:t>は</w:t>
      </w:r>
      <w:r w:rsidRPr="00433B15">
        <w:rPr>
          <w:rFonts w:ascii="BIZ UD明朝 Medium" w:eastAsia="BIZ UD明朝 Medium" w:hAnsi="BIZ UD明朝 Medium" w:hint="eastAsia"/>
          <w:szCs w:val="21"/>
        </w:rPr>
        <w:t>ともに、日本国内に所在する全ての事業所、企業を調査対象にしていますが、対象</w:t>
      </w:r>
      <w:r w:rsidR="007B5036" w:rsidRPr="00433B15">
        <w:rPr>
          <w:rFonts w:ascii="BIZ UD明朝 Medium" w:eastAsia="BIZ UD明朝 Medium" w:hAnsi="BIZ UD明朝 Medium" w:hint="eastAsia"/>
          <w:szCs w:val="21"/>
        </w:rPr>
        <w:t>となる事業所や企業</w:t>
      </w:r>
      <w:r w:rsidR="008C7DB0" w:rsidRPr="00433B15">
        <w:rPr>
          <w:rFonts w:ascii="BIZ UD明朝 Medium" w:eastAsia="BIZ UD明朝 Medium" w:hAnsi="BIZ UD明朝 Medium" w:hint="eastAsia"/>
          <w:szCs w:val="21"/>
        </w:rPr>
        <w:t>の情報</w:t>
      </w:r>
      <w:r w:rsidR="007B5036" w:rsidRPr="00433B15">
        <w:rPr>
          <w:rFonts w:ascii="BIZ UD明朝 Medium" w:eastAsia="BIZ UD明朝 Medium" w:hAnsi="BIZ UD明朝 Medium" w:hint="eastAsia"/>
          <w:szCs w:val="21"/>
        </w:rPr>
        <w:t>を</w:t>
      </w:r>
      <w:r w:rsidRPr="00433B15">
        <w:rPr>
          <w:rFonts w:ascii="BIZ UD明朝 Medium" w:eastAsia="BIZ UD明朝 Medium" w:hAnsi="BIZ UD明朝 Medium" w:hint="eastAsia"/>
          <w:szCs w:val="21"/>
        </w:rPr>
        <w:t>収集する際に、2009年の経済センサス調査では</w:t>
      </w:r>
      <w:r w:rsidR="007B5036" w:rsidRPr="00433B15">
        <w:rPr>
          <w:rFonts w:ascii="BIZ UD明朝 Medium" w:eastAsia="BIZ UD明朝 Medium" w:hAnsi="BIZ UD明朝 Medium" w:hint="eastAsia"/>
          <w:szCs w:val="21"/>
        </w:rPr>
        <w:t>、商業・法人登記等の行政記録</w:t>
      </w:r>
      <w:r w:rsidR="008B3D2A">
        <w:rPr>
          <w:rFonts w:ascii="BIZ UD明朝 Medium" w:eastAsia="BIZ UD明朝 Medium" w:hAnsi="BIZ UD明朝 Medium" w:hint="eastAsia"/>
          <w:szCs w:val="21"/>
        </w:rPr>
        <w:t>も活用し</w:t>
      </w:r>
      <w:r w:rsidR="007B5036" w:rsidRPr="00433B15">
        <w:rPr>
          <w:rFonts w:ascii="BIZ UD明朝 Medium" w:eastAsia="BIZ UD明朝 Medium" w:hAnsi="BIZ UD明朝 Medium" w:hint="eastAsia"/>
          <w:szCs w:val="21"/>
        </w:rPr>
        <w:t>ています。他にも、支所（社、店）の調査票を本所（社、店）で一括して回収するなどの調査方法も変えています。</w:t>
      </w:r>
    </w:p>
    <w:p w:rsidR="007B5036" w:rsidRPr="00433B15" w:rsidRDefault="0064603F" w:rsidP="00441178">
      <w:pPr>
        <w:widowControl/>
        <w:ind w:leftChars="150" w:left="361" w:firstLineChars="100" w:firstLine="241"/>
        <w:jc w:val="left"/>
        <w:rPr>
          <w:rFonts w:ascii="BIZ UD明朝 Medium" w:eastAsia="BIZ UD明朝 Medium" w:hAnsi="BIZ UD明朝 Medium"/>
          <w:szCs w:val="21"/>
        </w:rPr>
      </w:pPr>
      <w:r>
        <w:rPr>
          <w:rFonts w:ascii="BIZ UD明朝 Medium" w:eastAsia="BIZ UD明朝 Medium" w:hAnsi="BIZ UD明朝 Medium" w:hint="eastAsia"/>
          <w:szCs w:val="21"/>
        </w:rPr>
        <w:t>こうした変更を行ったため</w:t>
      </w:r>
      <w:r w:rsidR="007B5036" w:rsidRPr="00433B15">
        <w:rPr>
          <w:rFonts w:ascii="BIZ UD明朝 Medium" w:eastAsia="BIZ UD明朝 Medium" w:hAnsi="BIZ UD明朝 Medium" w:hint="eastAsia"/>
          <w:szCs w:val="21"/>
        </w:rPr>
        <w:t>、</w:t>
      </w:r>
      <w:r>
        <w:rPr>
          <w:rFonts w:ascii="BIZ UD明朝 Medium" w:eastAsia="BIZ UD明朝 Medium" w:hAnsi="BIZ UD明朝 Medium" w:hint="eastAsia"/>
          <w:szCs w:val="21"/>
        </w:rPr>
        <w:t>時系列で比較した際の</w:t>
      </w:r>
      <w:r w:rsidR="008C7DB0" w:rsidRPr="00433B15">
        <w:rPr>
          <w:rFonts w:ascii="BIZ UD明朝 Medium" w:eastAsia="BIZ UD明朝 Medium" w:hAnsi="BIZ UD明朝 Medium" w:hint="eastAsia"/>
          <w:szCs w:val="21"/>
        </w:rPr>
        <w:t>差数は、</w:t>
      </w:r>
      <w:r w:rsidR="005F0D5A">
        <w:rPr>
          <w:rFonts w:ascii="BIZ UD明朝 Medium" w:eastAsia="BIZ UD明朝 Medium" w:hAnsi="BIZ UD明朝 Medium" w:hint="eastAsia"/>
          <w:szCs w:val="21"/>
        </w:rPr>
        <w:t>この期間の</w:t>
      </w:r>
      <w:r>
        <w:rPr>
          <w:rFonts w:ascii="BIZ UD明朝 Medium" w:eastAsia="BIZ UD明朝 Medium" w:hAnsi="BIZ UD明朝 Medium" w:hint="eastAsia"/>
          <w:szCs w:val="21"/>
        </w:rPr>
        <w:t>事業所や企業の増減を単純に示してはいるわけではあり</w:t>
      </w:r>
      <w:r w:rsidR="008C7DB0" w:rsidRPr="00433B15">
        <w:rPr>
          <w:rFonts w:ascii="BIZ UD明朝 Medium" w:eastAsia="BIZ UD明朝 Medium" w:hAnsi="BIZ UD明朝 Medium" w:hint="eastAsia"/>
          <w:szCs w:val="21"/>
        </w:rPr>
        <w:t>ません。国は事業所・企業統計と経済センサス</w:t>
      </w:r>
      <w:r w:rsidR="005F0D5A">
        <w:rPr>
          <w:rFonts w:ascii="BIZ UD明朝 Medium" w:eastAsia="BIZ UD明朝 Medium" w:hAnsi="BIZ UD明朝 Medium" w:hint="eastAsia"/>
          <w:szCs w:val="21"/>
        </w:rPr>
        <w:t>調査</w:t>
      </w:r>
      <w:r w:rsidR="008C7DB0" w:rsidRPr="00433B15">
        <w:rPr>
          <w:rFonts w:ascii="BIZ UD明朝 Medium" w:eastAsia="BIZ UD明朝 Medium" w:hAnsi="BIZ UD明朝 Medium" w:hint="eastAsia"/>
          <w:szCs w:val="21"/>
        </w:rPr>
        <w:t>の結果を時系列で比較しておらず、比較に対して留意するよう呼びかけています</w:t>
      </w:r>
      <w:r w:rsidR="008C7DB0" w:rsidRPr="00433B15">
        <w:rPr>
          <w:rFonts w:ascii="BIZ UD明朝 Medium" w:eastAsia="BIZ UD明朝 Medium" w:hAnsi="BIZ UD明朝 Medium" w:hint="eastAsia"/>
          <w:szCs w:val="21"/>
          <w:vertAlign w:val="superscript"/>
        </w:rPr>
        <w:t>※</w:t>
      </w:r>
      <w:r w:rsidR="00E42E29">
        <w:rPr>
          <w:rFonts w:ascii="BIZ UD明朝 Medium" w:eastAsia="BIZ UD明朝 Medium" w:hAnsi="BIZ UD明朝 Medium" w:hint="eastAsia"/>
          <w:szCs w:val="21"/>
          <w:vertAlign w:val="superscript"/>
        </w:rPr>
        <w:t>2</w:t>
      </w:r>
      <w:r w:rsidR="007B5036" w:rsidRPr="00433B15">
        <w:rPr>
          <w:rFonts w:ascii="BIZ UD明朝 Medium" w:eastAsia="BIZ UD明朝 Medium" w:hAnsi="BIZ UD明朝 Medium" w:hint="eastAsia"/>
          <w:szCs w:val="21"/>
        </w:rPr>
        <w:t>。</w:t>
      </w:r>
    </w:p>
    <w:p w:rsidR="00E42E29" w:rsidRDefault="00564E49" w:rsidP="00E42E29">
      <w:pPr>
        <w:widowControl/>
        <w:ind w:leftChars="150" w:left="361" w:firstLineChars="100" w:firstLine="241"/>
        <w:jc w:val="left"/>
        <w:rPr>
          <w:rFonts w:ascii="BIZ UD明朝 Medium" w:eastAsia="BIZ UD明朝 Medium" w:hAnsi="BIZ UD明朝 Medium"/>
          <w:szCs w:val="21"/>
        </w:rPr>
      </w:pPr>
      <w:r w:rsidRPr="00433B15">
        <w:rPr>
          <w:rFonts w:ascii="BIZ UD明朝 Medium" w:eastAsia="BIZ UD明朝 Medium" w:hAnsi="BIZ UD明朝 Medium" w:hint="eastAsia"/>
          <w:szCs w:val="21"/>
        </w:rPr>
        <w:t>ちなみに、2019</w:t>
      </w:r>
      <w:r w:rsidR="00BA64A4" w:rsidRPr="00433B15">
        <w:rPr>
          <w:rFonts w:ascii="BIZ UD明朝 Medium" w:eastAsia="BIZ UD明朝 Medium" w:hAnsi="BIZ UD明朝 Medium" w:hint="eastAsia"/>
          <w:szCs w:val="21"/>
        </w:rPr>
        <w:t>年の経済センサ</w:t>
      </w:r>
      <w:r w:rsidR="00433B15" w:rsidRPr="00433B15">
        <w:rPr>
          <w:rFonts w:ascii="BIZ UD明朝 Medium" w:eastAsia="BIZ UD明朝 Medium" w:hAnsi="BIZ UD明朝 Medium" w:hint="eastAsia"/>
          <w:szCs w:val="21"/>
        </w:rPr>
        <w:t>ス基礎調査から</w:t>
      </w:r>
      <w:r w:rsidR="00BA64A4" w:rsidRPr="00433B15">
        <w:rPr>
          <w:rFonts w:ascii="BIZ UD明朝 Medium" w:eastAsia="BIZ UD明朝 Medium" w:hAnsi="BIZ UD明朝 Medium" w:hint="eastAsia"/>
          <w:szCs w:val="21"/>
        </w:rPr>
        <w:t>は</w:t>
      </w:r>
      <w:r w:rsidRPr="00433B15">
        <w:rPr>
          <w:rFonts w:ascii="BIZ UD明朝 Medium" w:eastAsia="BIZ UD明朝 Medium" w:hAnsi="BIZ UD明朝 Medium" w:hint="eastAsia"/>
          <w:szCs w:val="21"/>
        </w:rPr>
        <w:t>、</w:t>
      </w:r>
      <w:r w:rsidR="008C7DB0" w:rsidRPr="00433B15">
        <w:rPr>
          <w:rFonts w:ascii="BIZ UD明朝 Medium" w:eastAsia="BIZ UD明朝 Medium" w:hAnsi="BIZ UD明朝 Medium" w:hint="eastAsia"/>
          <w:szCs w:val="21"/>
        </w:rPr>
        <w:t>外観</w:t>
      </w:r>
      <w:r w:rsidR="0064603F">
        <w:rPr>
          <w:rFonts w:ascii="BIZ UD明朝 Medium" w:eastAsia="BIZ UD明朝 Medium" w:hAnsi="BIZ UD明朝 Medium" w:hint="eastAsia"/>
          <w:szCs w:val="21"/>
        </w:rPr>
        <w:t>で</w:t>
      </w:r>
      <w:r w:rsidR="00BA64A4" w:rsidRPr="00433B15">
        <w:rPr>
          <w:rFonts w:ascii="BIZ UD明朝 Medium" w:eastAsia="BIZ UD明朝 Medium" w:hAnsi="BIZ UD明朝 Medium" w:hint="eastAsia"/>
          <w:szCs w:val="21"/>
        </w:rPr>
        <w:t>確認で</w:t>
      </w:r>
      <w:r w:rsidR="00433B15" w:rsidRPr="00433B15">
        <w:rPr>
          <w:rFonts w:ascii="BIZ UD明朝 Medium" w:eastAsia="BIZ UD明朝 Medium" w:hAnsi="BIZ UD明朝 Medium" w:hint="eastAsia"/>
          <w:szCs w:val="21"/>
        </w:rPr>
        <w:t>きなかった企業や</w:t>
      </w:r>
      <w:r w:rsidR="00BA64A4" w:rsidRPr="00433B15">
        <w:rPr>
          <w:rFonts w:ascii="BIZ UD明朝 Medium" w:eastAsia="BIZ UD明朝 Medium" w:hAnsi="BIZ UD明朝 Medium" w:hint="eastAsia"/>
          <w:szCs w:val="21"/>
        </w:rPr>
        <w:t>事業所</w:t>
      </w:r>
      <w:r w:rsidR="0064603F">
        <w:rPr>
          <w:rFonts w:ascii="BIZ UD明朝 Medium" w:eastAsia="BIZ UD明朝 Medium" w:hAnsi="BIZ UD明朝 Medium" w:hint="eastAsia"/>
          <w:szCs w:val="21"/>
        </w:rPr>
        <w:t>を国税庁の法人番号公表サイトの情報をもとに確認し、調査対象に</w:t>
      </w:r>
      <w:r w:rsidR="00433B15" w:rsidRPr="00433B15">
        <w:rPr>
          <w:rFonts w:ascii="BIZ UD明朝 Medium" w:eastAsia="BIZ UD明朝 Medium" w:hAnsi="BIZ UD明朝 Medium" w:hint="eastAsia"/>
          <w:szCs w:val="21"/>
        </w:rPr>
        <w:t>加えています</w:t>
      </w:r>
      <w:r w:rsidRPr="00433B15">
        <w:rPr>
          <w:rFonts w:ascii="BIZ UD明朝 Medium" w:eastAsia="BIZ UD明朝 Medium" w:hAnsi="BIZ UD明朝 Medium" w:hint="eastAsia"/>
          <w:szCs w:val="21"/>
        </w:rPr>
        <w:t>。</w:t>
      </w:r>
      <w:r w:rsidR="00433B15" w:rsidRPr="00433B15">
        <w:rPr>
          <w:rFonts w:ascii="BIZ UD明朝 Medium" w:eastAsia="BIZ UD明朝 Medium" w:hAnsi="BIZ UD明朝 Medium" w:hint="eastAsia"/>
          <w:szCs w:val="21"/>
        </w:rPr>
        <w:t>2019年以降</w:t>
      </w:r>
      <w:r w:rsidRPr="00433B15">
        <w:rPr>
          <w:rFonts w:ascii="BIZ UD明朝 Medium" w:eastAsia="BIZ UD明朝 Medium" w:hAnsi="BIZ UD明朝 Medium" w:hint="eastAsia"/>
          <w:szCs w:val="21"/>
        </w:rPr>
        <w:t>と</w:t>
      </w:r>
      <w:r w:rsidR="00433B15" w:rsidRPr="00433B15">
        <w:rPr>
          <w:rFonts w:ascii="BIZ UD明朝 Medium" w:eastAsia="BIZ UD明朝 Medium" w:hAnsi="BIZ UD明朝 Medium" w:hint="eastAsia"/>
          <w:szCs w:val="21"/>
        </w:rPr>
        <w:t>、それ以前の調査結果を</w:t>
      </w:r>
      <w:r w:rsidRPr="00433B15">
        <w:rPr>
          <w:rFonts w:ascii="BIZ UD明朝 Medium" w:eastAsia="BIZ UD明朝 Medium" w:hAnsi="BIZ UD明朝 Medium" w:hint="eastAsia"/>
          <w:szCs w:val="21"/>
        </w:rPr>
        <w:t>時系列</w:t>
      </w:r>
      <w:r w:rsidR="005D702F" w:rsidRPr="00433B15">
        <w:rPr>
          <w:rFonts w:ascii="BIZ UD明朝 Medium" w:eastAsia="BIZ UD明朝 Medium" w:hAnsi="BIZ UD明朝 Medium" w:hint="eastAsia"/>
          <w:szCs w:val="21"/>
        </w:rPr>
        <w:t>で</w:t>
      </w:r>
      <w:r w:rsidRPr="00433B15">
        <w:rPr>
          <w:rFonts w:ascii="BIZ UD明朝 Medium" w:eastAsia="BIZ UD明朝 Medium" w:hAnsi="BIZ UD明朝 Medium" w:hint="eastAsia"/>
          <w:szCs w:val="21"/>
        </w:rPr>
        <w:t>比較する際は、</w:t>
      </w:r>
      <w:r w:rsidR="005D702F" w:rsidRPr="00433B15">
        <w:rPr>
          <w:rFonts w:ascii="BIZ UD明朝 Medium" w:eastAsia="BIZ UD明朝 Medium" w:hAnsi="BIZ UD明朝 Medium" w:hint="eastAsia"/>
          <w:szCs w:val="21"/>
        </w:rPr>
        <w:t>こうしたことを踏まえ</w:t>
      </w:r>
      <w:r w:rsidR="00E64D2F" w:rsidRPr="00433B15">
        <w:rPr>
          <w:rFonts w:ascii="BIZ UD明朝 Medium" w:eastAsia="BIZ UD明朝 Medium" w:hAnsi="BIZ UD明朝 Medium" w:hint="eastAsia"/>
          <w:szCs w:val="21"/>
        </w:rPr>
        <w:t>て</w:t>
      </w:r>
      <w:r w:rsidRPr="00433B15">
        <w:rPr>
          <w:rFonts w:ascii="BIZ UD明朝 Medium" w:eastAsia="BIZ UD明朝 Medium" w:hAnsi="BIZ UD明朝 Medium" w:hint="eastAsia"/>
          <w:szCs w:val="21"/>
        </w:rPr>
        <w:t>注意</w:t>
      </w:r>
      <w:r w:rsidR="0064603F">
        <w:rPr>
          <w:rFonts w:ascii="BIZ UD明朝 Medium" w:eastAsia="BIZ UD明朝 Medium" w:hAnsi="BIZ UD明朝 Medium" w:hint="eastAsia"/>
          <w:szCs w:val="21"/>
        </w:rPr>
        <w:t>が</w:t>
      </w:r>
      <w:r w:rsidRPr="00433B15">
        <w:rPr>
          <w:rFonts w:ascii="BIZ UD明朝 Medium" w:eastAsia="BIZ UD明朝 Medium" w:hAnsi="BIZ UD明朝 Medium" w:hint="eastAsia"/>
          <w:szCs w:val="21"/>
        </w:rPr>
        <w:t>必要</w:t>
      </w:r>
      <w:r w:rsidR="0064603F">
        <w:rPr>
          <w:rFonts w:ascii="BIZ UD明朝 Medium" w:eastAsia="BIZ UD明朝 Medium" w:hAnsi="BIZ UD明朝 Medium" w:hint="eastAsia"/>
          <w:szCs w:val="21"/>
        </w:rPr>
        <w:t>で</w:t>
      </w:r>
      <w:r w:rsidR="00E64D2F" w:rsidRPr="00433B15">
        <w:rPr>
          <w:rFonts w:ascii="BIZ UD明朝 Medium" w:eastAsia="BIZ UD明朝 Medium" w:hAnsi="BIZ UD明朝 Medium" w:hint="eastAsia"/>
          <w:szCs w:val="21"/>
        </w:rPr>
        <w:t>す</w:t>
      </w:r>
      <w:r w:rsidRPr="00433B15">
        <w:rPr>
          <w:rFonts w:ascii="BIZ UD明朝 Medium" w:eastAsia="BIZ UD明朝 Medium" w:hAnsi="BIZ UD明朝 Medium" w:hint="eastAsia"/>
          <w:szCs w:val="21"/>
        </w:rPr>
        <w:t>。</w:t>
      </w:r>
    </w:p>
    <w:p w:rsidR="008C7DB0" w:rsidRPr="00E42E29" w:rsidRDefault="00E42E29" w:rsidP="00E42E29">
      <w:pPr>
        <w:widowControl/>
        <w:ind w:leftChars="176" w:left="423"/>
        <w:jc w:val="left"/>
        <w:rPr>
          <w:rFonts w:ascii="BIZ UD明朝 Medium" w:eastAsia="BIZ UD明朝 Medium" w:hAnsi="BIZ UD明朝 Medium"/>
          <w:sz w:val="20"/>
          <w:szCs w:val="20"/>
        </w:rPr>
      </w:pPr>
      <w:r>
        <w:rPr>
          <w:rFonts w:ascii="BIZ UD明朝 Medium" w:eastAsia="BIZ UD明朝 Medium" w:hAnsi="BIZ UD明朝 Medium" w:hint="eastAsia"/>
          <w:sz w:val="20"/>
          <w:szCs w:val="20"/>
        </w:rPr>
        <w:t xml:space="preserve">※２ </w:t>
      </w:r>
      <w:r w:rsidR="008C7DB0" w:rsidRPr="00E42E29">
        <w:rPr>
          <w:rFonts w:ascii="BIZ UD明朝 Medium" w:eastAsia="BIZ UD明朝 Medium" w:hAnsi="BIZ UD明朝 Medium" w:hint="eastAsia"/>
          <w:sz w:val="20"/>
          <w:szCs w:val="20"/>
        </w:rPr>
        <w:t>総務省統計局「平成21年経済センサス基礎調査 利用上の注意」</w:t>
      </w:r>
    </w:p>
    <w:p w:rsidR="00564E49" w:rsidRPr="00E42E29" w:rsidRDefault="008C7DB0" w:rsidP="008C7DB0">
      <w:pPr>
        <w:pStyle w:val="aa"/>
        <w:widowControl/>
        <w:ind w:leftChars="0" w:left="952" w:right="231"/>
        <w:jc w:val="right"/>
        <w:rPr>
          <w:rFonts w:ascii="BIZ UD明朝 Medium" w:eastAsia="BIZ UD明朝 Medium" w:hAnsi="BIZ UD明朝 Medium"/>
          <w:sz w:val="20"/>
          <w:szCs w:val="20"/>
        </w:rPr>
      </w:pPr>
      <w:r w:rsidRPr="00E42E29">
        <w:rPr>
          <w:rFonts w:ascii="BIZ UD明朝 Medium" w:eastAsia="BIZ UD明朝 Medium" w:hAnsi="BIZ UD明朝 Medium" w:hint="eastAsia"/>
          <w:sz w:val="20"/>
          <w:szCs w:val="20"/>
        </w:rPr>
        <w:t>（</w:t>
      </w:r>
      <w:r w:rsidRPr="00E42E29">
        <w:rPr>
          <w:rFonts w:ascii="BIZ UD明朝 Medium" w:eastAsia="BIZ UD明朝 Medium" w:hAnsi="BIZ UD明朝 Medium"/>
          <w:sz w:val="20"/>
          <w:szCs w:val="20"/>
        </w:rPr>
        <w:t>https://www.stat.go.jp/data/e-census/2009/kakuho/riyou.html</w:t>
      </w:r>
      <w:r w:rsidRPr="00E42E29">
        <w:rPr>
          <w:rFonts w:ascii="BIZ UD明朝 Medium" w:eastAsia="BIZ UD明朝 Medium" w:hAnsi="BIZ UD明朝 Medium" w:hint="eastAsia"/>
          <w:sz w:val="20"/>
          <w:szCs w:val="20"/>
        </w:rPr>
        <w:t>）</w:t>
      </w:r>
    </w:p>
    <w:p w:rsidR="00084BA7" w:rsidRDefault="00084BA7" w:rsidP="00441178">
      <w:pPr>
        <w:widowControl/>
        <w:ind w:leftChars="150" w:left="361" w:firstLineChars="100" w:firstLine="231"/>
        <w:jc w:val="left"/>
        <w:rPr>
          <w:rFonts w:ascii="BIZ UD明朝 Medium" w:eastAsia="BIZ UD明朝 Medium" w:hAnsi="BIZ UD明朝 Medium"/>
          <w:sz w:val="20"/>
          <w:szCs w:val="20"/>
        </w:rPr>
      </w:pPr>
    </w:p>
    <w:p w:rsidR="00E42E29" w:rsidRPr="004B6870" w:rsidRDefault="00E42E29" w:rsidP="00441178">
      <w:pPr>
        <w:widowControl/>
        <w:ind w:leftChars="150" w:left="361" w:firstLineChars="100" w:firstLine="231"/>
        <w:jc w:val="left"/>
        <w:rPr>
          <w:rFonts w:ascii="BIZ UD明朝 Medium" w:eastAsia="BIZ UD明朝 Medium" w:hAnsi="BIZ UD明朝 Medium"/>
          <w:sz w:val="20"/>
          <w:szCs w:val="20"/>
        </w:rPr>
      </w:pPr>
    </w:p>
    <w:p w:rsidR="00327095" w:rsidRPr="000C048F" w:rsidRDefault="00433B15" w:rsidP="00433E2B">
      <w:pPr>
        <w:pStyle w:val="aa"/>
        <w:widowControl/>
        <w:numPr>
          <w:ilvl w:val="0"/>
          <w:numId w:val="2"/>
        </w:numPr>
        <w:ind w:leftChars="0"/>
        <w:jc w:val="left"/>
        <w:rPr>
          <w:rFonts w:ascii="UD デジタル 教科書体 N-B" w:eastAsia="UD デジタル 教科書体 N-B"/>
        </w:rPr>
      </w:pPr>
      <w:r>
        <w:rPr>
          <w:rFonts w:ascii="UD デジタル 教科書体 N-B" w:eastAsia="UD デジタル 教科書体 N-B" w:hint="eastAsia"/>
        </w:rPr>
        <w:lastRenderedPageBreak/>
        <w:t>経済センサス</w:t>
      </w:r>
      <w:r w:rsidR="00433E2B" w:rsidRPr="000C048F">
        <w:rPr>
          <w:rFonts w:ascii="UD デジタル 教科書体 N-B" w:eastAsia="UD デジタル 教科書体 N-B" w:hint="eastAsia"/>
        </w:rPr>
        <w:t>基礎調査と活動調査の違い</w:t>
      </w:r>
    </w:p>
    <w:p w:rsidR="00EE6994" w:rsidRPr="00AE791C" w:rsidRDefault="00EE6994" w:rsidP="00ED7E21">
      <w:pPr>
        <w:pStyle w:val="aa"/>
        <w:widowControl/>
        <w:ind w:leftChars="236" w:left="2262" w:hangingChars="704" w:hanging="1694"/>
        <w:jc w:val="left"/>
        <w:rPr>
          <w:rFonts w:ascii="BIZ UD明朝 Medium" w:eastAsia="BIZ UD明朝 Medium" w:hAnsi="BIZ UD明朝 Medium"/>
        </w:rPr>
      </w:pPr>
      <w:r w:rsidRPr="0058637B">
        <w:rPr>
          <w:rFonts w:ascii="BIZ UDゴシック" w:eastAsia="BIZ UDゴシック" w:hAnsi="BIZ UDゴシック" w:hint="eastAsia"/>
        </w:rPr>
        <w:t>基礎調査</w:t>
      </w:r>
      <w:r w:rsidRPr="00AE791C">
        <w:rPr>
          <w:rFonts w:ascii="BIZ UD明朝 Medium" w:eastAsia="BIZ UD明朝 Medium" w:hAnsi="BIZ UD明朝 Medium" w:hint="eastAsia"/>
        </w:rPr>
        <w:t>・・・</w:t>
      </w:r>
      <w:r w:rsidR="00AE791C">
        <w:rPr>
          <w:rFonts w:ascii="BIZ UD明朝 Medium" w:eastAsia="BIZ UD明朝 Medium" w:hAnsi="BIZ UD明朝 Medium" w:hint="eastAsia"/>
        </w:rPr>
        <w:t>全</w:t>
      </w:r>
      <w:r w:rsidRPr="00AE791C">
        <w:rPr>
          <w:rFonts w:ascii="BIZ UD明朝 Medium" w:eastAsia="BIZ UD明朝 Medium" w:hAnsi="BIZ UD明朝 Medium" w:hint="eastAsia"/>
        </w:rPr>
        <w:t>産業分野</w:t>
      </w:r>
      <w:r w:rsidR="00AE791C">
        <w:rPr>
          <w:rFonts w:ascii="BIZ UD明朝 Medium" w:eastAsia="BIZ UD明朝 Medium" w:hAnsi="BIZ UD明朝 Medium" w:hint="eastAsia"/>
        </w:rPr>
        <w:t>の</w:t>
      </w:r>
      <w:r w:rsidRPr="00ED7E21">
        <w:rPr>
          <w:rFonts w:ascii="BIZ UD明朝 Medium" w:eastAsia="BIZ UD明朝 Medium" w:hAnsi="BIZ UD明朝 Medium" w:hint="eastAsia"/>
          <w:b/>
          <w:u w:val="single"/>
        </w:rPr>
        <w:t>事業所の活動状態等</w:t>
      </w:r>
      <w:r w:rsidR="008C651E" w:rsidRPr="00ED7E21">
        <w:rPr>
          <w:rFonts w:ascii="BIZ UD明朝 Medium" w:eastAsia="BIZ UD明朝 Medium" w:hAnsi="BIZ UD明朝 Medium" w:hint="eastAsia"/>
          <w:b/>
          <w:u w:val="single"/>
        </w:rPr>
        <w:t>の基本的構造</w:t>
      </w:r>
      <w:r w:rsidR="00AE791C" w:rsidRPr="00ED7E21">
        <w:rPr>
          <w:rFonts w:ascii="BIZ UD明朝 Medium" w:eastAsia="BIZ UD明朝 Medium" w:hAnsi="BIZ UD明朝 Medium" w:hint="eastAsia"/>
          <w:b/>
          <w:u w:val="single"/>
        </w:rPr>
        <w:t>を全国、地域別で明らかにする</w:t>
      </w:r>
      <w:r w:rsidR="00AE791C">
        <w:rPr>
          <w:rFonts w:ascii="BIZ UD明朝 Medium" w:eastAsia="BIZ UD明朝 Medium" w:hAnsi="BIZ UD明朝 Medium" w:hint="eastAsia"/>
        </w:rPr>
        <w:t>とともに、各種統計調査の母集団情報の整備を目的に実施。</w:t>
      </w:r>
    </w:p>
    <w:p w:rsidR="00EE6994" w:rsidRDefault="00EE6994" w:rsidP="00ED7E21">
      <w:pPr>
        <w:pStyle w:val="aa"/>
        <w:widowControl/>
        <w:ind w:leftChars="236" w:left="2262" w:hangingChars="704" w:hanging="1694"/>
        <w:jc w:val="left"/>
        <w:rPr>
          <w:rFonts w:ascii="BIZ UD明朝 Medium" w:eastAsia="BIZ UD明朝 Medium" w:hAnsi="BIZ UD明朝 Medium"/>
        </w:rPr>
      </w:pPr>
      <w:r w:rsidRPr="0058637B">
        <w:rPr>
          <w:rFonts w:ascii="BIZ UDゴシック" w:eastAsia="BIZ UDゴシック" w:hAnsi="BIZ UDゴシック" w:hint="eastAsia"/>
        </w:rPr>
        <w:t>活動調査</w:t>
      </w:r>
      <w:r w:rsidRPr="00AE791C">
        <w:rPr>
          <w:rFonts w:ascii="BIZ UD明朝 Medium" w:eastAsia="BIZ UD明朝 Medium" w:hAnsi="BIZ UD明朝 Medium" w:hint="eastAsia"/>
        </w:rPr>
        <w:t>・・・</w:t>
      </w:r>
      <w:r w:rsidR="00AE791C">
        <w:rPr>
          <w:rFonts w:ascii="BIZ UD明朝 Medium" w:eastAsia="BIZ UD明朝 Medium" w:hAnsi="BIZ UD明朝 Medium" w:hint="eastAsia"/>
        </w:rPr>
        <w:t>全産業分野の</w:t>
      </w:r>
      <w:r w:rsidR="00FE1AAE">
        <w:rPr>
          <w:rFonts w:ascii="BIZ UD明朝 Medium" w:eastAsia="BIZ UD明朝 Medium" w:hAnsi="BIZ UD明朝 Medium" w:hint="eastAsia"/>
          <w:b/>
          <w:u w:val="single"/>
        </w:rPr>
        <w:t>売上</w:t>
      </w:r>
      <w:r w:rsidR="00AE791C" w:rsidRPr="00ED7E21">
        <w:rPr>
          <w:rFonts w:ascii="BIZ UD明朝 Medium" w:eastAsia="BIZ UD明朝 Medium" w:hAnsi="BIZ UD明朝 Medium" w:hint="eastAsia"/>
          <w:b/>
          <w:u w:val="single"/>
        </w:rPr>
        <w:t>金額、</w:t>
      </w:r>
      <w:r w:rsidR="008C651E" w:rsidRPr="00ED7E21">
        <w:rPr>
          <w:rFonts w:ascii="BIZ UD明朝 Medium" w:eastAsia="BIZ UD明朝 Medium" w:hAnsi="BIZ UD明朝 Medium" w:hint="eastAsia"/>
          <w:b/>
          <w:u w:val="single"/>
        </w:rPr>
        <w:t>費用等の経理項目</w:t>
      </w:r>
      <w:r w:rsidR="00BE5273" w:rsidRPr="00ED7E21">
        <w:rPr>
          <w:rFonts w:ascii="BIZ UD明朝 Medium" w:eastAsia="BIZ UD明朝 Medium" w:hAnsi="BIZ UD明朝 Medium" w:hint="eastAsia"/>
          <w:b/>
          <w:u w:val="single"/>
        </w:rPr>
        <w:t>を同一時点で網羅的に把握</w:t>
      </w:r>
      <w:r w:rsidR="00BE5273">
        <w:rPr>
          <w:rFonts w:ascii="BIZ UD明朝 Medium" w:eastAsia="BIZ UD明朝 Medium" w:hAnsi="BIZ UD明朝 Medium" w:hint="eastAsia"/>
        </w:rPr>
        <w:t>し、事業所・企業の経済活動を全国的及び地域別に明らかにするとともに</w:t>
      </w:r>
      <w:r w:rsidR="00ED7E21">
        <w:rPr>
          <w:rFonts w:ascii="BIZ UD明朝 Medium" w:eastAsia="BIZ UD明朝 Medium" w:hAnsi="BIZ UD明朝 Medium" w:hint="eastAsia"/>
        </w:rPr>
        <w:t>、各種統計調査の母集団情報を得ることを目的に実施。</w:t>
      </w:r>
    </w:p>
    <w:p w:rsidR="008C651E" w:rsidRDefault="009449CA" w:rsidP="00ED7E21">
      <w:pPr>
        <w:pStyle w:val="aa"/>
        <w:widowControl/>
        <w:ind w:leftChars="0" w:left="360" w:firstLineChars="85" w:firstLine="204"/>
        <w:jc w:val="left"/>
        <w:rPr>
          <w:rFonts w:ascii="BIZ UD明朝 Medium" w:eastAsia="BIZ UD明朝 Medium" w:hAnsi="BIZ UD明朝 Medium"/>
        </w:rPr>
      </w:pPr>
      <w:r>
        <w:rPr>
          <w:rFonts w:ascii="BIZ UD明朝 Medium" w:eastAsia="BIZ UD明朝 Medium" w:hAnsi="BIZ UD明朝 Medium" w:hint="eastAsia"/>
        </w:rPr>
        <w:t>基礎調査、活動調査は、</w:t>
      </w:r>
      <w:r w:rsidR="008C651E">
        <w:rPr>
          <w:rFonts w:ascii="BIZ UD明朝 Medium" w:eastAsia="BIZ UD明朝 Medium" w:hAnsi="BIZ UD明朝 Medium" w:hint="eastAsia"/>
        </w:rPr>
        <w:t>それぞれの目的に</w:t>
      </w:r>
      <w:r w:rsidR="00BE5273">
        <w:rPr>
          <w:rFonts w:ascii="BIZ UD明朝 Medium" w:eastAsia="BIZ UD明朝 Medium" w:hAnsi="BIZ UD明朝 Medium" w:hint="eastAsia"/>
        </w:rPr>
        <w:t>沿って調査</w:t>
      </w:r>
      <w:r w:rsidR="008C651E">
        <w:rPr>
          <w:rFonts w:ascii="BIZ UD明朝 Medium" w:eastAsia="BIZ UD明朝 Medium" w:hAnsi="BIZ UD明朝 Medium" w:hint="eastAsia"/>
        </w:rPr>
        <w:t>されていますが、活動調査に比べ基礎調査は、経理項目の調査がなく、また2019</w:t>
      </w:r>
      <w:r w:rsidR="00BE5273">
        <w:rPr>
          <w:rFonts w:ascii="BIZ UD明朝 Medium" w:eastAsia="BIZ UD明朝 Medium" w:hAnsi="BIZ UD明朝 Medium" w:hint="eastAsia"/>
        </w:rPr>
        <w:t>（令和元）</w:t>
      </w:r>
      <w:r w:rsidR="008C651E">
        <w:rPr>
          <w:rFonts w:ascii="BIZ UD明朝 Medium" w:eastAsia="BIZ UD明朝 Medium" w:hAnsi="BIZ UD明朝 Medium" w:hint="eastAsia"/>
        </w:rPr>
        <w:t>年調査では既存事業所</w:t>
      </w:r>
      <w:r w:rsidR="00BE5273">
        <w:rPr>
          <w:rFonts w:ascii="BIZ UD明朝 Medium" w:eastAsia="BIZ UD明朝 Medium" w:hAnsi="BIZ UD明朝 Medium" w:hint="eastAsia"/>
        </w:rPr>
        <w:t>に対しては</w:t>
      </w:r>
      <w:r w:rsidR="008C651E">
        <w:rPr>
          <w:rFonts w:ascii="BIZ UD明朝 Medium" w:eastAsia="BIZ UD明朝 Medium" w:hAnsi="BIZ UD明朝 Medium" w:hint="eastAsia"/>
        </w:rPr>
        <w:t>名称や所在地</w:t>
      </w:r>
      <w:r w:rsidR="00BE5273">
        <w:rPr>
          <w:rFonts w:ascii="BIZ UD明朝 Medium" w:eastAsia="BIZ UD明朝 Medium" w:hAnsi="BIZ UD明朝 Medium" w:hint="eastAsia"/>
        </w:rPr>
        <w:t>といった</w:t>
      </w:r>
      <w:r w:rsidR="008C651E">
        <w:rPr>
          <w:rFonts w:ascii="BIZ UD明朝 Medium" w:eastAsia="BIZ UD明朝 Medium" w:hAnsi="BIZ UD明朝 Medium" w:hint="eastAsia"/>
        </w:rPr>
        <w:t>基礎的な</w:t>
      </w:r>
      <w:r w:rsidR="00A672DA">
        <w:rPr>
          <w:rFonts w:ascii="BIZ UD明朝 Medium" w:eastAsia="BIZ UD明朝 Medium" w:hAnsi="BIZ UD明朝 Medium" w:hint="eastAsia"/>
        </w:rPr>
        <w:t>項目</w:t>
      </w:r>
      <w:r w:rsidR="008C651E">
        <w:rPr>
          <w:rFonts w:ascii="BIZ UD明朝 Medium" w:eastAsia="BIZ UD明朝 Medium" w:hAnsi="BIZ UD明朝 Medium" w:hint="eastAsia"/>
        </w:rPr>
        <w:t>の他</w:t>
      </w:r>
      <w:r w:rsidR="00ED7E21">
        <w:rPr>
          <w:rFonts w:ascii="BIZ UD明朝 Medium" w:eastAsia="BIZ UD明朝 Medium" w:hAnsi="BIZ UD明朝 Medium" w:hint="eastAsia"/>
        </w:rPr>
        <w:t>に</w:t>
      </w:r>
      <w:r w:rsidR="008C651E">
        <w:rPr>
          <w:rFonts w:ascii="BIZ UD明朝 Medium" w:eastAsia="BIZ UD明朝 Medium" w:hAnsi="BIZ UD明朝 Medium" w:hint="eastAsia"/>
        </w:rPr>
        <w:t>は、事業所の休廃業の活動状態を質問する</w:t>
      </w:r>
      <w:r w:rsidR="0064603F">
        <w:rPr>
          <w:rFonts w:ascii="BIZ UD明朝 Medium" w:eastAsia="BIZ UD明朝 Medium" w:hAnsi="BIZ UD明朝 Medium" w:hint="eastAsia"/>
        </w:rPr>
        <w:t>項目に</w:t>
      </w:r>
      <w:r w:rsidR="00ED7E21">
        <w:rPr>
          <w:rFonts w:ascii="BIZ UD明朝 Medium" w:eastAsia="BIZ UD明朝 Medium" w:hAnsi="BIZ UD明朝 Medium" w:hint="eastAsia"/>
        </w:rPr>
        <w:t>限</w:t>
      </w:r>
      <w:r w:rsidR="0064603F">
        <w:rPr>
          <w:rFonts w:ascii="BIZ UD明朝 Medium" w:eastAsia="BIZ UD明朝 Medium" w:hAnsi="BIZ UD明朝 Medium" w:hint="eastAsia"/>
        </w:rPr>
        <w:t>って調査をしています</w:t>
      </w:r>
      <w:r w:rsidR="00ED7E21">
        <w:rPr>
          <w:rFonts w:ascii="BIZ UD明朝 Medium" w:eastAsia="BIZ UD明朝 Medium" w:hAnsi="BIZ UD明朝 Medium" w:hint="eastAsia"/>
        </w:rPr>
        <w:t>。</w:t>
      </w:r>
    </w:p>
    <w:p w:rsidR="008C651E" w:rsidRPr="00AE791C" w:rsidRDefault="008C651E" w:rsidP="00EE6994">
      <w:pPr>
        <w:pStyle w:val="aa"/>
        <w:widowControl/>
        <w:ind w:leftChars="0" w:left="360"/>
        <w:jc w:val="left"/>
        <w:rPr>
          <w:rFonts w:ascii="BIZ UD明朝 Medium" w:eastAsia="BIZ UD明朝 Medium" w:hAnsi="BIZ UD明朝 Medium"/>
        </w:rPr>
      </w:pPr>
    </w:p>
    <w:p w:rsidR="00433E2B" w:rsidRPr="00ED7E21" w:rsidRDefault="00EE6994" w:rsidP="00EE6994">
      <w:pPr>
        <w:pStyle w:val="aa"/>
        <w:widowControl/>
        <w:numPr>
          <w:ilvl w:val="0"/>
          <w:numId w:val="2"/>
        </w:numPr>
        <w:ind w:leftChars="0"/>
        <w:jc w:val="left"/>
        <w:rPr>
          <w:rFonts w:ascii="UD デジタル 教科書体 N-B" w:eastAsia="UD デジタル 教科書体 N-B"/>
        </w:rPr>
      </w:pPr>
      <w:r w:rsidRPr="00ED7E21">
        <w:rPr>
          <w:rFonts w:ascii="UD デジタル 教科書体 N-B" w:eastAsia="UD デジタル 教科書体 N-B" w:hint="eastAsia"/>
        </w:rPr>
        <w:t>産業横断的</w:t>
      </w:r>
      <w:r w:rsidR="00EA2A53">
        <w:rPr>
          <w:rFonts w:ascii="UD デジタル 教科書体 N-B" w:eastAsia="UD デジタル 教科書体 N-B" w:hint="eastAsia"/>
        </w:rPr>
        <w:t>集計</w:t>
      </w:r>
      <w:r w:rsidRPr="00ED7E21">
        <w:rPr>
          <w:rFonts w:ascii="UD デジタル 教科書体 N-B" w:eastAsia="UD デジタル 教科書体 N-B" w:hint="eastAsia"/>
        </w:rPr>
        <w:t>と産業別</w:t>
      </w:r>
      <w:r w:rsidR="00EA2A53">
        <w:rPr>
          <w:rFonts w:ascii="UD デジタル 教科書体 N-B" w:eastAsia="UD デジタル 教科書体 N-B" w:hint="eastAsia"/>
        </w:rPr>
        <w:t>集計の違い</w:t>
      </w:r>
    </w:p>
    <w:p w:rsidR="00EA2A53" w:rsidRDefault="00EA2A53" w:rsidP="0058637B">
      <w:pPr>
        <w:widowControl/>
        <w:ind w:leftChars="117" w:left="281" w:firstLineChars="118" w:firstLine="284"/>
        <w:jc w:val="left"/>
        <w:rPr>
          <w:rFonts w:ascii="BIZ UD明朝 Medium" w:eastAsia="BIZ UD明朝 Medium" w:hAnsi="BIZ UD明朝 Medium"/>
        </w:rPr>
      </w:pPr>
      <w:r>
        <w:rPr>
          <w:rFonts w:ascii="BIZ UD明朝 Medium" w:eastAsia="BIZ UD明朝 Medium" w:hAnsi="BIZ UD明朝 Medium" w:hint="eastAsia"/>
        </w:rPr>
        <w:t>活動調査</w:t>
      </w:r>
      <w:r w:rsidR="00703AF0">
        <w:rPr>
          <w:rFonts w:ascii="BIZ UD明朝 Medium" w:eastAsia="BIZ UD明朝 Medium" w:hAnsi="BIZ UD明朝 Medium" w:hint="eastAsia"/>
        </w:rPr>
        <w:t>で</w:t>
      </w:r>
      <w:r>
        <w:rPr>
          <w:rFonts w:ascii="BIZ UD明朝 Medium" w:eastAsia="BIZ UD明朝 Medium" w:hAnsi="BIZ UD明朝 Medium" w:hint="eastAsia"/>
        </w:rPr>
        <w:t>は、「産業横断的集計」と「産業別集計」</w:t>
      </w:r>
      <w:r w:rsidR="0058637B">
        <w:rPr>
          <w:rFonts w:ascii="BIZ UD明朝 Medium" w:eastAsia="BIZ UD明朝 Medium" w:hAnsi="BIZ UD明朝 Medium" w:hint="eastAsia"/>
        </w:rPr>
        <w:t>に分けて</w:t>
      </w:r>
      <w:r w:rsidR="0006244E">
        <w:rPr>
          <w:rFonts w:ascii="BIZ UD明朝 Medium" w:eastAsia="BIZ UD明朝 Medium" w:hAnsi="BIZ UD明朝 Medium" w:hint="eastAsia"/>
        </w:rPr>
        <w:t>集計</w:t>
      </w:r>
      <w:r w:rsidR="0058637B">
        <w:rPr>
          <w:rFonts w:ascii="BIZ UD明朝 Medium" w:eastAsia="BIZ UD明朝 Medium" w:hAnsi="BIZ UD明朝 Medium" w:hint="eastAsia"/>
        </w:rPr>
        <w:t>結果が公表されています</w:t>
      </w:r>
      <w:r>
        <w:rPr>
          <w:rFonts w:ascii="BIZ UD明朝 Medium" w:eastAsia="BIZ UD明朝 Medium" w:hAnsi="BIZ UD明朝 Medium" w:hint="eastAsia"/>
        </w:rPr>
        <w:t>。</w:t>
      </w:r>
    </w:p>
    <w:p w:rsidR="00D33D8A" w:rsidRDefault="00EA2A53" w:rsidP="0058637B">
      <w:pPr>
        <w:widowControl/>
        <w:ind w:leftChars="237" w:left="2971" w:hangingChars="998" w:hanging="2401"/>
        <w:jc w:val="left"/>
        <w:rPr>
          <w:rFonts w:ascii="BIZ UD明朝 Medium" w:eastAsia="BIZ UD明朝 Medium" w:hAnsi="BIZ UD明朝 Medium"/>
        </w:rPr>
      </w:pPr>
      <w:r w:rsidRPr="0058637B">
        <w:rPr>
          <w:rFonts w:ascii="BIZ UDゴシック" w:eastAsia="BIZ UDゴシック" w:hAnsi="BIZ UDゴシック" w:hint="eastAsia"/>
        </w:rPr>
        <w:t>産業横断的</w:t>
      </w:r>
      <w:r w:rsidR="00A45502">
        <w:rPr>
          <w:rFonts w:ascii="BIZ UDゴシック" w:eastAsia="BIZ UDゴシック" w:hAnsi="BIZ UDゴシック" w:hint="eastAsia"/>
        </w:rPr>
        <w:t>集計</w:t>
      </w:r>
      <w:r w:rsidR="0058637B">
        <w:rPr>
          <w:rFonts w:ascii="BIZ UD明朝 Medium" w:eastAsia="BIZ UD明朝 Medium" w:hAnsi="BIZ UD明朝 Medium" w:hint="eastAsia"/>
        </w:rPr>
        <w:t>・・・全産業共通で把握している調査</w:t>
      </w:r>
      <w:r w:rsidR="00230B70">
        <w:rPr>
          <w:rFonts w:ascii="BIZ UD明朝 Medium" w:eastAsia="BIZ UD明朝 Medium" w:hAnsi="BIZ UD明朝 Medium" w:hint="eastAsia"/>
        </w:rPr>
        <w:t>事項</w:t>
      </w:r>
      <w:r w:rsidR="0058637B">
        <w:rPr>
          <w:rFonts w:ascii="BIZ UD明朝 Medium" w:eastAsia="BIZ UD明朝 Medium" w:hAnsi="BIZ UD明朝 Medium" w:hint="eastAsia"/>
        </w:rPr>
        <w:t>（事業所数、従業者数、売上等）を集計した結果</w:t>
      </w:r>
    </w:p>
    <w:p w:rsidR="00EA2A53" w:rsidRDefault="00EA2A53" w:rsidP="0058637B">
      <w:pPr>
        <w:widowControl/>
        <w:ind w:leftChars="237" w:left="2264" w:hangingChars="704" w:hanging="1694"/>
        <w:jc w:val="left"/>
        <w:rPr>
          <w:rFonts w:ascii="BIZ UD明朝 Medium" w:eastAsia="BIZ UD明朝 Medium" w:hAnsi="BIZ UD明朝 Medium"/>
        </w:rPr>
      </w:pPr>
      <w:r w:rsidRPr="0058637B">
        <w:rPr>
          <w:rFonts w:ascii="BIZ UDゴシック" w:eastAsia="BIZ UDゴシック" w:hAnsi="BIZ UDゴシック" w:hint="eastAsia"/>
        </w:rPr>
        <w:t>産業別</w:t>
      </w:r>
      <w:r w:rsidR="00A45502">
        <w:rPr>
          <w:rFonts w:ascii="BIZ UDゴシック" w:eastAsia="BIZ UDゴシック" w:hAnsi="BIZ UDゴシック" w:hint="eastAsia"/>
        </w:rPr>
        <w:t>集計</w:t>
      </w:r>
      <w:r w:rsidR="0058637B">
        <w:rPr>
          <w:rFonts w:ascii="BIZ UD明朝 Medium" w:eastAsia="BIZ UD明朝 Medium" w:hAnsi="BIZ UD明朝 Medium" w:hint="eastAsia"/>
        </w:rPr>
        <w:t xml:space="preserve">    ・・・産業の特性に応じて調査した</w:t>
      </w:r>
      <w:r w:rsidR="00230B70">
        <w:rPr>
          <w:rFonts w:ascii="BIZ UD明朝 Medium" w:eastAsia="BIZ UD明朝 Medium" w:hAnsi="BIZ UD明朝 Medium" w:hint="eastAsia"/>
        </w:rPr>
        <w:t>事項</w:t>
      </w:r>
      <w:r w:rsidR="0058637B">
        <w:rPr>
          <w:rFonts w:ascii="BIZ UD明朝 Medium" w:eastAsia="BIZ UD明朝 Medium" w:hAnsi="BIZ UD明朝 Medium" w:hint="eastAsia"/>
        </w:rPr>
        <w:t>を集計した結果</w:t>
      </w:r>
    </w:p>
    <w:p w:rsidR="00D33D8A" w:rsidRDefault="0058637B" w:rsidP="00035436">
      <w:pPr>
        <w:widowControl/>
        <w:ind w:leftChars="117" w:left="281" w:firstLineChars="118" w:firstLine="284"/>
        <w:jc w:val="left"/>
        <w:rPr>
          <w:rFonts w:ascii="BIZ UD明朝 Medium" w:eastAsia="BIZ UD明朝 Medium" w:hAnsi="BIZ UD明朝 Medium"/>
        </w:rPr>
      </w:pPr>
      <w:r>
        <w:rPr>
          <w:rFonts w:ascii="BIZ UD明朝 Medium" w:eastAsia="BIZ UD明朝 Medium" w:hAnsi="BIZ UD明朝 Medium" w:hint="eastAsia"/>
        </w:rPr>
        <w:t>産業横断的集計</w:t>
      </w:r>
      <w:r w:rsidR="00230B70">
        <w:rPr>
          <w:rFonts w:ascii="BIZ UD明朝 Medium" w:eastAsia="BIZ UD明朝 Medium" w:hAnsi="BIZ UD明朝 Medium" w:hint="eastAsia"/>
        </w:rPr>
        <w:t>と産業別集計で</w:t>
      </w:r>
      <w:r w:rsidR="00A45502">
        <w:rPr>
          <w:rFonts w:ascii="BIZ UD明朝 Medium" w:eastAsia="BIZ UD明朝 Medium" w:hAnsi="BIZ UD明朝 Medium" w:hint="eastAsia"/>
        </w:rPr>
        <w:t>は</w:t>
      </w:r>
      <w:r w:rsidR="00230B70">
        <w:rPr>
          <w:rFonts w:ascii="BIZ UD明朝 Medium" w:eastAsia="BIZ UD明朝 Medium" w:hAnsi="BIZ UD明朝 Medium" w:hint="eastAsia"/>
        </w:rPr>
        <w:t>、</w:t>
      </w:r>
      <w:r w:rsidR="00C915BF">
        <w:rPr>
          <w:rFonts w:ascii="BIZ UD明朝 Medium" w:eastAsia="BIZ UD明朝 Medium" w:hAnsi="BIZ UD明朝 Medium" w:hint="eastAsia"/>
        </w:rPr>
        <w:t>事業所数や従業者数</w:t>
      </w:r>
      <w:r w:rsidR="00A672DA">
        <w:rPr>
          <w:rFonts w:ascii="BIZ UD明朝 Medium" w:eastAsia="BIZ UD明朝 Medium" w:hAnsi="BIZ UD明朝 Medium" w:hint="eastAsia"/>
        </w:rPr>
        <w:t>の</w:t>
      </w:r>
      <w:r w:rsidR="00A45502">
        <w:rPr>
          <w:rFonts w:ascii="BIZ UD明朝 Medium" w:eastAsia="BIZ UD明朝 Medium" w:hAnsi="BIZ UD明朝 Medium" w:hint="eastAsia"/>
        </w:rPr>
        <w:t>調査事項が集計されています</w:t>
      </w:r>
      <w:r w:rsidR="00A672DA">
        <w:rPr>
          <w:rFonts w:ascii="BIZ UD明朝 Medium" w:eastAsia="BIZ UD明朝 Medium" w:hAnsi="BIZ UD明朝 Medium" w:hint="eastAsia"/>
        </w:rPr>
        <w:t>が、結果が異なります。産業横断的集計では、</w:t>
      </w:r>
      <w:r w:rsidR="00FE1AAE">
        <w:rPr>
          <w:rFonts w:ascii="BIZ UD明朝 Medium" w:eastAsia="BIZ UD明朝 Medium" w:hAnsi="BIZ UD明朝 Medium" w:hint="eastAsia"/>
        </w:rPr>
        <w:t>現業を行わない本社や研究所、倉庫等</w:t>
      </w:r>
      <w:r w:rsidR="00C916F9">
        <w:rPr>
          <w:rFonts w:ascii="BIZ UD明朝 Medium" w:eastAsia="BIZ UD明朝 Medium" w:hAnsi="BIZ UD明朝 Medium" w:hint="eastAsia"/>
        </w:rPr>
        <w:t>「管理・補助的経済活動のみを行う事業所」</w:t>
      </w:r>
      <w:r w:rsidR="00FE1AAE">
        <w:rPr>
          <w:rFonts w:ascii="BIZ UD明朝 Medium" w:eastAsia="BIZ UD明朝 Medium" w:hAnsi="BIZ UD明朝 Medium" w:hint="eastAsia"/>
        </w:rPr>
        <w:t>、製造業</w:t>
      </w:r>
      <w:r w:rsidR="00C06BCA">
        <w:rPr>
          <w:rFonts w:ascii="BIZ UD明朝 Medium" w:eastAsia="BIZ UD明朝 Medium" w:hAnsi="BIZ UD明朝 Medium" w:hint="eastAsia"/>
        </w:rPr>
        <w:t>にあっては</w:t>
      </w:r>
      <w:r w:rsidR="00A672DA">
        <w:rPr>
          <w:rFonts w:ascii="BIZ UD明朝 Medium" w:eastAsia="BIZ UD明朝 Medium" w:hAnsi="BIZ UD明朝 Medium" w:hint="eastAsia"/>
        </w:rPr>
        <w:t>「製造品目別に出荷額が得られなかった事業所」も集計されているのに対して、</w:t>
      </w:r>
      <w:r w:rsidR="00035436">
        <w:rPr>
          <w:rFonts w:ascii="BIZ UD明朝 Medium" w:eastAsia="BIZ UD明朝 Medium" w:hAnsi="BIZ UD明朝 Medium" w:hint="eastAsia"/>
        </w:rPr>
        <w:t>産業別集計では、それらの事業所は集計から除外されています。</w:t>
      </w:r>
    </w:p>
    <w:p w:rsidR="00D33D8A" w:rsidRPr="00A672DA" w:rsidRDefault="00D33D8A" w:rsidP="00D33D8A">
      <w:pPr>
        <w:widowControl/>
        <w:jc w:val="left"/>
        <w:rPr>
          <w:rFonts w:ascii="BIZ UD明朝 Medium" w:eastAsia="BIZ UD明朝 Medium" w:hAnsi="BIZ UD明朝 Medium"/>
        </w:rPr>
      </w:pPr>
    </w:p>
    <w:p w:rsidR="00ED7E21" w:rsidRPr="00433B15" w:rsidRDefault="00824A64" w:rsidP="00C916F9">
      <w:pPr>
        <w:pStyle w:val="aa"/>
        <w:widowControl/>
        <w:numPr>
          <w:ilvl w:val="0"/>
          <w:numId w:val="2"/>
        </w:numPr>
        <w:ind w:leftChars="0"/>
        <w:jc w:val="left"/>
        <w:rPr>
          <w:rFonts w:ascii="UD デジタル 教科書体 N-B" w:eastAsia="UD デジタル 教科書体 N-B" w:hAnsi="BIZ UD明朝 Medium"/>
          <w:szCs w:val="21"/>
        </w:rPr>
      </w:pPr>
      <w:r>
        <w:rPr>
          <w:rFonts w:ascii="UD デジタル 教科書体 N-B" w:eastAsia="UD デジタル 教科書体 N-B" w:hAnsi="BIZ UD明朝 Medium" w:hint="eastAsia"/>
          <w:szCs w:val="21"/>
        </w:rPr>
        <w:t>速報</w:t>
      </w:r>
      <w:r w:rsidR="00C916F9" w:rsidRPr="00433B15">
        <w:rPr>
          <w:rFonts w:ascii="UD デジタル 教科書体 N-B" w:eastAsia="UD デジタル 教科書体 N-B" w:hAnsi="BIZ UD明朝 Medium" w:hint="eastAsia"/>
          <w:szCs w:val="21"/>
        </w:rPr>
        <w:t>集計と確報集計</w:t>
      </w:r>
    </w:p>
    <w:p w:rsidR="00FD00BA" w:rsidRDefault="00433B15" w:rsidP="00280F46">
      <w:pPr>
        <w:widowControl/>
        <w:ind w:leftChars="117" w:left="281" w:firstLineChars="100" w:firstLine="241"/>
        <w:jc w:val="left"/>
        <w:rPr>
          <w:rFonts w:ascii="BIZ UD明朝 Medium" w:eastAsia="BIZ UD明朝 Medium" w:hAnsi="BIZ UD明朝 Medium"/>
          <w:szCs w:val="21"/>
        </w:rPr>
      </w:pPr>
      <w:r>
        <w:rPr>
          <w:rFonts w:ascii="BIZ UD明朝 Medium" w:eastAsia="BIZ UD明朝 Medium" w:hAnsi="BIZ UD明朝 Medium" w:hint="eastAsia"/>
          <w:szCs w:val="21"/>
        </w:rPr>
        <w:t>経済センサスでは、調査結果を早期に公表することを目的とし</w:t>
      </w:r>
      <w:r w:rsidR="00512E70">
        <w:rPr>
          <w:rFonts w:ascii="BIZ UD明朝 Medium" w:eastAsia="BIZ UD明朝 Medium" w:hAnsi="BIZ UD明朝 Medium" w:hint="eastAsia"/>
          <w:szCs w:val="21"/>
        </w:rPr>
        <w:t>て</w:t>
      </w:r>
      <w:r w:rsidR="00824A64">
        <w:rPr>
          <w:rFonts w:ascii="BIZ UD明朝 Medium" w:eastAsia="BIZ UD明朝 Medium" w:hAnsi="BIZ UD明朝 Medium" w:hint="eastAsia"/>
          <w:szCs w:val="21"/>
        </w:rPr>
        <w:t>速報</w:t>
      </w:r>
      <w:r w:rsidR="00564E49" w:rsidRPr="00433B15">
        <w:rPr>
          <w:rFonts w:ascii="BIZ UD明朝 Medium" w:eastAsia="BIZ UD明朝 Medium" w:hAnsi="BIZ UD明朝 Medium" w:hint="eastAsia"/>
          <w:szCs w:val="21"/>
        </w:rPr>
        <w:t>集計結果</w:t>
      </w:r>
      <w:r w:rsidR="005D702F" w:rsidRPr="00433B15">
        <w:rPr>
          <w:rFonts w:ascii="BIZ UD明朝 Medium" w:eastAsia="BIZ UD明朝 Medium" w:hAnsi="BIZ UD明朝 Medium" w:hint="eastAsia"/>
          <w:szCs w:val="21"/>
        </w:rPr>
        <w:t>が</w:t>
      </w:r>
      <w:r w:rsidR="00564E49" w:rsidRPr="00433B15">
        <w:rPr>
          <w:rFonts w:ascii="BIZ UD明朝 Medium" w:eastAsia="BIZ UD明朝 Medium" w:hAnsi="BIZ UD明朝 Medium" w:hint="eastAsia"/>
          <w:szCs w:val="21"/>
        </w:rPr>
        <w:t>公表されます。</w:t>
      </w:r>
      <w:r w:rsidR="00824A64">
        <w:rPr>
          <w:rFonts w:ascii="BIZ UD明朝 Medium" w:eastAsia="BIZ UD明朝 Medium" w:hAnsi="BIZ UD明朝 Medium" w:hint="eastAsia"/>
          <w:szCs w:val="21"/>
        </w:rPr>
        <w:t>速報</w:t>
      </w:r>
      <w:r w:rsidR="00FD00BA">
        <w:rPr>
          <w:rFonts w:ascii="BIZ UD明朝 Medium" w:eastAsia="BIZ UD明朝 Medium" w:hAnsi="BIZ UD明朝 Medium" w:hint="eastAsia"/>
          <w:szCs w:val="21"/>
        </w:rPr>
        <w:t>集計結果</w:t>
      </w:r>
      <w:r w:rsidR="00DC73BC">
        <w:rPr>
          <w:rFonts w:ascii="BIZ UD明朝 Medium" w:eastAsia="BIZ UD明朝 Medium" w:hAnsi="BIZ UD明朝 Medium" w:hint="eastAsia"/>
          <w:szCs w:val="21"/>
        </w:rPr>
        <w:t>の</w:t>
      </w:r>
      <w:r w:rsidR="00B674F9">
        <w:rPr>
          <w:rFonts w:ascii="BIZ UD明朝 Medium" w:eastAsia="BIZ UD明朝 Medium" w:hAnsi="BIZ UD明朝 Medium" w:hint="eastAsia"/>
          <w:szCs w:val="21"/>
        </w:rPr>
        <w:t>公表</w:t>
      </w:r>
      <w:r w:rsidR="007C4CB7">
        <w:rPr>
          <w:rFonts w:ascii="BIZ UD明朝 Medium" w:eastAsia="BIZ UD明朝 Medium" w:hAnsi="BIZ UD明朝 Medium" w:hint="eastAsia"/>
          <w:szCs w:val="21"/>
        </w:rPr>
        <w:t>から</w:t>
      </w:r>
      <w:r w:rsidR="00CD0892">
        <w:rPr>
          <w:rFonts w:ascii="BIZ UD明朝 Medium" w:eastAsia="BIZ UD明朝 Medium" w:hAnsi="BIZ UD明朝 Medium" w:hint="eastAsia"/>
          <w:szCs w:val="21"/>
        </w:rPr>
        <w:t>、</w:t>
      </w:r>
      <w:r w:rsidR="00B674F9">
        <w:rPr>
          <w:rFonts w:ascii="BIZ UD明朝 Medium" w:eastAsia="BIZ UD明朝 Medium" w:hAnsi="BIZ UD明朝 Medium" w:hint="eastAsia"/>
          <w:szCs w:val="21"/>
        </w:rPr>
        <w:t>半年程度遅れて順に公表され</w:t>
      </w:r>
      <w:r w:rsidR="00CD0892">
        <w:rPr>
          <w:rFonts w:ascii="BIZ UD明朝 Medium" w:eastAsia="BIZ UD明朝 Medium" w:hAnsi="BIZ UD明朝 Medium" w:hint="eastAsia"/>
          <w:szCs w:val="21"/>
        </w:rPr>
        <w:t>る確報集計に比べると、公表される集計表が限られています。</w:t>
      </w:r>
    </w:p>
    <w:p w:rsidR="00DF714E" w:rsidRPr="00DF714E" w:rsidRDefault="007C4CB7" w:rsidP="00DF714E">
      <w:pPr>
        <w:widowControl/>
        <w:tabs>
          <w:tab w:val="left" w:pos="7363"/>
        </w:tabs>
        <w:ind w:leftChars="117" w:left="281" w:firstLineChars="100" w:firstLine="241"/>
        <w:jc w:val="left"/>
        <w:rPr>
          <w:rFonts w:ascii="BIZ UD明朝 Medium" w:eastAsia="BIZ UD明朝 Medium" w:hAnsi="BIZ UD明朝 Medium"/>
          <w:szCs w:val="21"/>
        </w:rPr>
      </w:pPr>
      <w:r>
        <w:rPr>
          <w:rFonts w:ascii="BIZ UD明朝 Medium" w:eastAsia="BIZ UD明朝 Medium" w:hAnsi="BIZ UD明朝 Medium" w:hint="eastAsia"/>
          <w:szCs w:val="21"/>
        </w:rPr>
        <w:t>速報集計と</w:t>
      </w:r>
      <w:r w:rsidR="005D702F" w:rsidRPr="00433B15">
        <w:rPr>
          <w:rFonts w:ascii="BIZ UD明朝 Medium" w:eastAsia="BIZ UD明朝 Medium" w:hAnsi="BIZ UD明朝 Medium" w:hint="eastAsia"/>
          <w:szCs w:val="21"/>
        </w:rPr>
        <w:t>調査結果が確定して</w:t>
      </w:r>
      <w:r w:rsidR="00433B15">
        <w:rPr>
          <w:rFonts w:ascii="BIZ UD明朝 Medium" w:eastAsia="BIZ UD明朝 Medium" w:hAnsi="BIZ UD明朝 Medium" w:hint="eastAsia"/>
          <w:szCs w:val="21"/>
        </w:rPr>
        <w:t>から発表される確報集計とは、必ずしも一致しません。</w:t>
      </w:r>
      <w:r w:rsidR="00512E70">
        <w:rPr>
          <w:rFonts w:ascii="BIZ UD明朝 Medium" w:eastAsia="BIZ UD明朝 Medium" w:hAnsi="BIZ UD明朝 Medium" w:hint="eastAsia"/>
          <w:szCs w:val="21"/>
        </w:rPr>
        <w:t>その間で、</w:t>
      </w:r>
      <w:r>
        <w:rPr>
          <w:rFonts w:ascii="BIZ UD明朝 Medium" w:eastAsia="BIZ UD明朝 Medium" w:hAnsi="BIZ UD明朝 Medium" w:hint="eastAsia"/>
          <w:szCs w:val="21"/>
        </w:rPr>
        <w:t>データが精査される</w:t>
      </w:r>
      <w:r w:rsidR="00512E70">
        <w:rPr>
          <w:rFonts w:ascii="BIZ UD明朝 Medium" w:eastAsia="BIZ UD明朝 Medium" w:hAnsi="BIZ UD明朝 Medium" w:hint="eastAsia"/>
          <w:szCs w:val="21"/>
        </w:rPr>
        <w:t>他</w:t>
      </w:r>
      <w:r w:rsidR="00433B15">
        <w:rPr>
          <w:rFonts w:ascii="BIZ UD明朝 Medium" w:eastAsia="BIZ UD明朝 Medium" w:hAnsi="BIZ UD明朝 Medium" w:hint="eastAsia"/>
          <w:szCs w:val="21"/>
        </w:rPr>
        <w:t>、</w:t>
      </w:r>
      <w:r w:rsidR="005D702F" w:rsidRPr="00433B15">
        <w:rPr>
          <w:rFonts w:ascii="BIZ UD明朝 Medium" w:eastAsia="BIZ UD明朝 Medium" w:hAnsi="BIZ UD明朝 Medium" w:hint="eastAsia"/>
          <w:szCs w:val="21"/>
        </w:rPr>
        <w:t>回収</w:t>
      </w:r>
      <w:r w:rsidR="00433B15">
        <w:rPr>
          <w:rFonts w:ascii="BIZ UD明朝 Medium" w:eastAsia="BIZ UD明朝 Medium" w:hAnsi="BIZ UD明朝 Medium" w:hint="eastAsia"/>
          <w:szCs w:val="21"/>
        </w:rPr>
        <w:t>が遅れたため</w:t>
      </w:r>
      <w:r w:rsidR="00B674F9">
        <w:rPr>
          <w:rFonts w:ascii="BIZ UD明朝 Medium" w:eastAsia="BIZ UD明朝 Medium" w:hAnsi="BIZ UD明朝 Medium" w:hint="eastAsia"/>
          <w:szCs w:val="21"/>
        </w:rPr>
        <w:t>、</w:t>
      </w:r>
      <w:r w:rsidR="00824A64">
        <w:rPr>
          <w:rFonts w:ascii="BIZ UD明朝 Medium" w:eastAsia="BIZ UD明朝 Medium" w:hAnsi="BIZ UD明朝 Medium" w:hint="eastAsia"/>
          <w:szCs w:val="21"/>
        </w:rPr>
        <w:t>速報</w:t>
      </w:r>
      <w:r w:rsidR="00E50608" w:rsidRPr="00433B15">
        <w:rPr>
          <w:rFonts w:ascii="BIZ UD明朝 Medium" w:eastAsia="BIZ UD明朝 Medium" w:hAnsi="BIZ UD明朝 Medium" w:hint="eastAsia"/>
          <w:szCs w:val="21"/>
        </w:rPr>
        <w:t>集計</w:t>
      </w:r>
      <w:r w:rsidR="00B674F9">
        <w:rPr>
          <w:rFonts w:ascii="BIZ UD明朝 Medium" w:eastAsia="BIZ UD明朝 Medium" w:hAnsi="BIZ UD明朝 Medium" w:hint="eastAsia"/>
          <w:szCs w:val="21"/>
        </w:rPr>
        <w:t>では</w:t>
      </w:r>
      <w:r w:rsidR="00195D79">
        <w:rPr>
          <w:rFonts w:ascii="BIZ UD明朝 Medium" w:eastAsia="BIZ UD明朝 Medium" w:hAnsi="BIZ UD明朝 Medium" w:hint="eastAsia"/>
          <w:szCs w:val="21"/>
        </w:rPr>
        <w:t>未集計の</w:t>
      </w:r>
      <w:r w:rsidR="00B674F9">
        <w:rPr>
          <w:rFonts w:ascii="BIZ UD明朝 Medium" w:eastAsia="BIZ UD明朝 Medium" w:hAnsi="BIZ UD明朝 Medium" w:hint="eastAsia"/>
          <w:szCs w:val="21"/>
        </w:rPr>
        <w:t>調査票があるなどのためです。</w:t>
      </w:r>
      <w:r w:rsidR="00195D79">
        <w:rPr>
          <w:rFonts w:ascii="BIZ UD明朝 Medium" w:eastAsia="BIZ UD明朝 Medium" w:hAnsi="BIZ UD明朝 Medium" w:hint="eastAsia"/>
          <w:szCs w:val="21"/>
        </w:rPr>
        <w:t>これらの</w:t>
      </w:r>
      <w:r w:rsidR="00E50608" w:rsidRPr="00433B15">
        <w:rPr>
          <w:rFonts w:ascii="BIZ UD明朝 Medium" w:eastAsia="BIZ UD明朝 Medium" w:hAnsi="BIZ UD明朝 Medium" w:hint="eastAsia"/>
          <w:szCs w:val="21"/>
        </w:rPr>
        <w:t>未集計の調査票の中には、</w:t>
      </w:r>
      <w:r w:rsidR="00AB2BCA">
        <w:rPr>
          <w:rFonts w:ascii="BIZ UD明朝 Medium" w:eastAsia="BIZ UD明朝 Medium" w:hAnsi="BIZ UD明朝 Medium" w:hint="eastAsia"/>
          <w:szCs w:val="21"/>
        </w:rPr>
        <w:t>廃業や移転</w:t>
      </w:r>
      <w:r w:rsidR="00433B15">
        <w:rPr>
          <w:rFonts w:ascii="BIZ UD明朝 Medium" w:eastAsia="BIZ UD明朝 Medium" w:hAnsi="BIZ UD明朝 Medium" w:hint="eastAsia"/>
          <w:szCs w:val="21"/>
        </w:rPr>
        <w:t>した事業所や企業からの回答</w:t>
      </w:r>
      <w:r w:rsidR="004333F1">
        <w:rPr>
          <w:rFonts w:ascii="BIZ UD明朝 Medium" w:eastAsia="BIZ UD明朝 Medium" w:hAnsi="BIZ UD明朝 Medium" w:hint="eastAsia"/>
          <w:szCs w:val="21"/>
        </w:rPr>
        <w:t>も</w:t>
      </w:r>
      <w:r w:rsidR="00195D79">
        <w:rPr>
          <w:rFonts w:ascii="BIZ UD明朝 Medium" w:eastAsia="BIZ UD明朝 Medium" w:hAnsi="BIZ UD明朝 Medium" w:hint="eastAsia"/>
          <w:szCs w:val="21"/>
        </w:rPr>
        <w:t>含まれ</w:t>
      </w:r>
      <w:r w:rsidR="004333F1">
        <w:rPr>
          <w:rFonts w:ascii="BIZ UD明朝 Medium" w:eastAsia="BIZ UD明朝 Medium" w:hAnsi="BIZ UD明朝 Medium" w:hint="eastAsia"/>
          <w:szCs w:val="21"/>
        </w:rPr>
        <w:t>てい</w:t>
      </w:r>
      <w:r w:rsidR="00512E70">
        <w:rPr>
          <w:rFonts w:ascii="BIZ UD明朝 Medium" w:eastAsia="BIZ UD明朝 Medium" w:hAnsi="BIZ UD明朝 Medium" w:hint="eastAsia"/>
          <w:szCs w:val="21"/>
        </w:rPr>
        <w:t>ます。</w:t>
      </w:r>
    </w:p>
    <w:p w:rsidR="005F0D5A" w:rsidRDefault="005F0D5A" w:rsidP="005F0D5A">
      <w:pPr>
        <w:widowControl/>
        <w:tabs>
          <w:tab w:val="left" w:pos="7363"/>
        </w:tabs>
        <w:jc w:val="left"/>
        <w:rPr>
          <w:rFonts w:ascii="BIZ UD明朝 Medium" w:eastAsia="BIZ UD明朝 Medium" w:hAnsi="BIZ UD明朝 Medium"/>
          <w:szCs w:val="21"/>
        </w:rPr>
      </w:pPr>
    </w:p>
    <w:p w:rsidR="00E12E4D" w:rsidRDefault="00E12E4D">
      <w:pPr>
        <w:widowControl/>
        <w:jc w:val="left"/>
        <w:rPr>
          <w:rFonts w:ascii="BIZ UD明朝 Medium" w:eastAsia="BIZ UD明朝 Medium" w:hAnsi="BIZ UD明朝 Medium"/>
          <w:szCs w:val="21"/>
        </w:rPr>
      </w:pPr>
      <w:r>
        <w:rPr>
          <w:rFonts w:ascii="BIZ UD明朝 Medium" w:eastAsia="BIZ UD明朝 Medium" w:hAnsi="BIZ UD明朝 Medium"/>
          <w:szCs w:val="21"/>
        </w:rPr>
        <w:br w:type="page"/>
      </w:r>
    </w:p>
    <w:tbl>
      <w:tblPr>
        <w:tblStyle w:val="a9"/>
        <w:tblpPr w:leftFromText="142" w:rightFromText="142" w:vertAnchor="text" w:horzAnchor="margin" w:tblpY="-29"/>
        <w:tblW w:w="0" w:type="auto"/>
        <w:tblBorders>
          <w:top w:val="single" w:sz="8" w:space="0" w:color="1CADE4" w:themeColor="accent1"/>
          <w:left w:val="single" w:sz="8" w:space="0" w:color="1CADE4" w:themeColor="accent1"/>
          <w:bottom w:val="single" w:sz="8" w:space="0" w:color="1CADE4" w:themeColor="accent1"/>
          <w:right w:val="single" w:sz="8" w:space="0" w:color="1CADE4" w:themeColor="accent1"/>
          <w:insideH w:val="single" w:sz="8" w:space="0" w:color="1CADE4" w:themeColor="accent1"/>
          <w:insideV w:val="single" w:sz="8" w:space="0" w:color="1CADE4" w:themeColor="accent1"/>
        </w:tblBorders>
        <w:tblLook w:val="04A0" w:firstRow="1" w:lastRow="0" w:firstColumn="1" w:lastColumn="0" w:noHBand="0" w:noVBand="1"/>
      </w:tblPr>
      <w:tblGrid>
        <w:gridCol w:w="1266"/>
        <w:gridCol w:w="8578"/>
      </w:tblGrid>
      <w:tr w:rsidR="00E12E4D" w:rsidRPr="00603568" w:rsidTr="0003380A">
        <w:trPr>
          <w:trHeight w:val="557"/>
        </w:trPr>
        <w:tc>
          <w:tcPr>
            <w:tcW w:w="1266" w:type="dxa"/>
            <w:shd w:val="clear" w:color="auto" w:fill="1CADE4" w:themeFill="accent1"/>
            <w:vAlign w:val="center"/>
          </w:tcPr>
          <w:p w:rsidR="00E12E4D" w:rsidRPr="00603568" w:rsidRDefault="00E12E4D" w:rsidP="0003380A">
            <w:pPr>
              <w:jc w:val="center"/>
              <w:rPr>
                <w:rFonts w:ascii="UD デジタル 教科書体 N-B" w:eastAsia="UD デジタル 教科書体 N-B"/>
                <w:color w:val="FFFFFF" w:themeColor="background1"/>
                <w:sz w:val="28"/>
                <w:szCs w:val="28"/>
              </w:rPr>
            </w:pPr>
            <w:r>
              <w:rPr>
                <w:rFonts w:ascii="UD デジタル 教科書体 N-B" w:eastAsia="UD デジタル 教科書体 N-B" w:hint="eastAsia"/>
                <w:color w:val="FFFFFF" w:themeColor="background1"/>
                <w:sz w:val="28"/>
                <w:szCs w:val="28"/>
              </w:rPr>
              <w:lastRenderedPageBreak/>
              <w:t>４</w:t>
            </w:r>
          </w:p>
        </w:tc>
        <w:tc>
          <w:tcPr>
            <w:tcW w:w="8578" w:type="dxa"/>
            <w:shd w:val="clear" w:color="auto" w:fill="D3F5F7" w:themeFill="accent3" w:themeFillTint="33"/>
            <w:vAlign w:val="center"/>
          </w:tcPr>
          <w:p w:rsidR="00E12E4D" w:rsidRPr="00603568" w:rsidRDefault="00E12E4D" w:rsidP="0003380A">
            <w:pPr>
              <w:rPr>
                <w:rFonts w:ascii="UD デジタル 教科書体 N-B" w:eastAsia="UD デジタル 教科書体 N-B"/>
                <w:sz w:val="28"/>
                <w:szCs w:val="28"/>
              </w:rPr>
            </w:pPr>
            <w:r>
              <w:rPr>
                <w:rFonts w:ascii="UD デジタル 教科書体 N-B" w:eastAsia="UD デジタル 教科書体 N-B" w:hint="eastAsia"/>
                <w:sz w:val="28"/>
                <w:szCs w:val="28"/>
              </w:rPr>
              <w:t>商業統計調査と工業統計調査</w:t>
            </w:r>
          </w:p>
        </w:tc>
      </w:tr>
    </w:tbl>
    <w:p w:rsidR="00DF714E" w:rsidRDefault="00DF714E" w:rsidP="00C944D4">
      <w:pPr>
        <w:widowControl/>
        <w:tabs>
          <w:tab w:val="left" w:pos="7363"/>
        </w:tabs>
        <w:ind w:firstLineChars="100" w:firstLine="241"/>
        <w:jc w:val="left"/>
        <w:rPr>
          <w:rFonts w:ascii="BIZ UD明朝 Medium" w:eastAsia="BIZ UD明朝 Medium" w:hAnsi="BIZ UD明朝 Medium"/>
          <w:szCs w:val="21"/>
        </w:rPr>
      </w:pPr>
      <w:r>
        <w:rPr>
          <w:rFonts w:ascii="BIZ UD明朝 Medium" w:eastAsia="BIZ UD明朝 Medium" w:hAnsi="BIZ UD明朝 Medium" w:hint="eastAsia"/>
          <w:szCs w:val="21"/>
        </w:rPr>
        <w:t>経済産業省が、実施してき</w:t>
      </w:r>
      <w:r w:rsidR="00E12E4D">
        <w:rPr>
          <w:rFonts w:ascii="BIZ UD明朝 Medium" w:eastAsia="BIZ UD明朝 Medium" w:hAnsi="BIZ UD明朝 Medium" w:hint="eastAsia"/>
          <w:szCs w:val="21"/>
        </w:rPr>
        <w:t>た商業統計調査と工業統計調査は、商業統計調査が2016年の調査を最後に、工業統計調査が2020年の調査を最後に、ともに廃止</w:t>
      </w:r>
      <w:r w:rsidR="00C95759">
        <w:rPr>
          <w:rFonts w:ascii="BIZ UD明朝 Medium" w:eastAsia="BIZ UD明朝 Medium" w:hAnsi="BIZ UD明朝 Medium" w:hint="eastAsia"/>
          <w:szCs w:val="21"/>
        </w:rPr>
        <w:t>され</w:t>
      </w:r>
      <w:r w:rsidR="00B1695F">
        <w:rPr>
          <w:rFonts w:ascii="BIZ UD明朝 Medium" w:eastAsia="BIZ UD明朝 Medium" w:hAnsi="BIZ UD明朝 Medium" w:hint="eastAsia"/>
          <w:szCs w:val="21"/>
        </w:rPr>
        <w:t>ました。</w:t>
      </w:r>
    </w:p>
    <w:p w:rsidR="005F0D5A" w:rsidRDefault="00B1695F" w:rsidP="00C944D4">
      <w:pPr>
        <w:widowControl/>
        <w:tabs>
          <w:tab w:val="left" w:pos="7363"/>
        </w:tabs>
        <w:ind w:firstLineChars="100" w:firstLine="241"/>
        <w:jc w:val="left"/>
        <w:rPr>
          <w:rFonts w:ascii="BIZ UD明朝 Medium" w:eastAsia="BIZ UD明朝 Medium" w:hAnsi="BIZ UD明朝 Medium"/>
          <w:szCs w:val="21"/>
        </w:rPr>
      </w:pPr>
      <w:r>
        <w:rPr>
          <w:rFonts w:ascii="BIZ UD明朝 Medium" w:eastAsia="BIZ UD明朝 Medium" w:hAnsi="BIZ UD明朝 Medium" w:hint="eastAsia"/>
          <w:szCs w:val="21"/>
        </w:rPr>
        <w:t>商業統計調査</w:t>
      </w:r>
      <w:r w:rsidR="00E12E4D">
        <w:rPr>
          <w:rFonts w:ascii="BIZ UD明朝 Medium" w:eastAsia="BIZ UD明朝 Medium" w:hAnsi="BIZ UD明朝 Medium" w:hint="eastAsia"/>
          <w:szCs w:val="21"/>
        </w:rPr>
        <w:t>は、2016</w:t>
      </w:r>
      <w:r>
        <w:rPr>
          <w:rFonts w:ascii="BIZ UD明朝 Medium" w:eastAsia="BIZ UD明朝 Medium" w:hAnsi="BIZ UD明朝 Medium" w:hint="eastAsia"/>
          <w:szCs w:val="21"/>
        </w:rPr>
        <w:t>年が最後の調査となっていますが</w:t>
      </w:r>
      <w:r w:rsidR="00E12E4D">
        <w:rPr>
          <w:rFonts w:ascii="BIZ UD明朝 Medium" w:eastAsia="BIZ UD明朝 Medium" w:hAnsi="BIZ UD明朝 Medium" w:hint="eastAsia"/>
          <w:szCs w:val="21"/>
        </w:rPr>
        <w:t>、</w:t>
      </w:r>
      <w:r>
        <w:rPr>
          <w:rFonts w:ascii="BIZ UD明朝 Medium" w:eastAsia="BIZ UD明朝 Medium" w:hAnsi="BIZ UD明朝 Medium" w:hint="eastAsia"/>
          <w:szCs w:val="21"/>
        </w:rPr>
        <w:t>調査結果は</w:t>
      </w:r>
      <w:r w:rsidR="00E12E4D">
        <w:rPr>
          <w:rFonts w:ascii="BIZ UD明朝 Medium" w:eastAsia="BIZ UD明朝 Medium" w:hAnsi="BIZ UD明朝 Medium" w:hint="eastAsia"/>
          <w:szCs w:val="21"/>
        </w:rPr>
        <w:t>経済センサス活動調査</w:t>
      </w:r>
      <w:r w:rsidR="00DC73BC">
        <w:rPr>
          <w:rFonts w:ascii="BIZ UD明朝 Medium" w:eastAsia="BIZ UD明朝 Medium" w:hAnsi="BIZ UD明朝 Medium" w:hint="eastAsia"/>
          <w:szCs w:val="21"/>
        </w:rPr>
        <w:t>の</w:t>
      </w:r>
      <w:r>
        <w:rPr>
          <w:rFonts w:ascii="BIZ UD明朝 Medium" w:eastAsia="BIZ UD明朝 Medium" w:hAnsi="BIZ UD明朝 Medium" w:hint="eastAsia"/>
          <w:szCs w:val="21"/>
        </w:rPr>
        <w:t>結果を活用していることから</w:t>
      </w:r>
      <w:r w:rsidR="002D56EF">
        <w:rPr>
          <w:rFonts w:ascii="BIZ UD明朝 Medium" w:eastAsia="BIZ UD明朝 Medium" w:hAnsi="BIZ UD明朝 Medium" w:hint="eastAsia"/>
          <w:szCs w:val="21"/>
        </w:rPr>
        <w:t>、</w:t>
      </w:r>
      <w:r w:rsidR="00E33CB7">
        <w:rPr>
          <w:rFonts w:ascii="BIZ UD明朝 Medium" w:eastAsia="BIZ UD明朝 Medium" w:hAnsi="BIZ UD明朝 Medium" w:hint="eastAsia"/>
          <w:szCs w:val="21"/>
        </w:rPr>
        <w:t>2014年の調査が</w:t>
      </w:r>
      <w:r>
        <w:rPr>
          <w:rFonts w:ascii="BIZ UD明朝 Medium" w:eastAsia="BIZ UD明朝 Medium" w:hAnsi="BIZ UD明朝 Medium" w:hint="eastAsia"/>
          <w:szCs w:val="21"/>
        </w:rPr>
        <w:t>商業統計調査として</w:t>
      </w:r>
      <w:r w:rsidR="00E33CB7">
        <w:rPr>
          <w:rFonts w:ascii="BIZ UD明朝 Medium" w:eastAsia="BIZ UD明朝 Medium" w:hAnsi="BIZ UD明朝 Medium" w:hint="eastAsia"/>
          <w:szCs w:val="21"/>
        </w:rPr>
        <w:t>実施した最後となります</w:t>
      </w:r>
      <w:r w:rsidR="002D56EF" w:rsidRPr="002D56EF">
        <w:rPr>
          <w:rFonts w:ascii="BIZ UD明朝 Medium" w:eastAsia="BIZ UD明朝 Medium" w:hAnsi="BIZ UD明朝 Medium" w:hint="eastAsia"/>
          <w:szCs w:val="21"/>
          <w:vertAlign w:val="superscript"/>
        </w:rPr>
        <w:t>※3</w:t>
      </w:r>
      <w:r w:rsidR="002D56EF">
        <w:rPr>
          <w:rFonts w:ascii="BIZ UD明朝 Medium" w:eastAsia="BIZ UD明朝 Medium" w:hAnsi="BIZ UD明朝 Medium" w:hint="eastAsia"/>
          <w:szCs w:val="21"/>
        </w:rPr>
        <w:t>。</w:t>
      </w:r>
    </w:p>
    <w:p w:rsidR="00890E2D" w:rsidRDefault="00890E2D" w:rsidP="00C944D4">
      <w:pPr>
        <w:widowControl/>
        <w:tabs>
          <w:tab w:val="left" w:pos="7363"/>
        </w:tabs>
        <w:ind w:firstLineChars="100" w:firstLine="241"/>
        <w:jc w:val="left"/>
        <w:rPr>
          <w:rFonts w:ascii="BIZ UD明朝 Medium" w:eastAsia="BIZ UD明朝 Medium" w:hAnsi="BIZ UD明朝 Medium"/>
          <w:szCs w:val="21"/>
        </w:rPr>
      </w:pPr>
      <w:r>
        <w:rPr>
          <w:rFonts w:ascii="BIZ UD明朝 Medium" w:eastAsia="BIZ UD明朝 Medium" w:hAnsi="BIZ UD明朝 Medium" w:hint="eastAsia"/>
          <w:szCs w:val="21"/>
        </w:rPr>
        <w:t>商業統計調査、工業統計調査は、経済構造実態調査に統合、再編されることになりましたが</w:t>
      </w:r>
      <w:r w:rsidR="00C944D4">
        <w:rPr>
          <w:rFonts w:ascii="BIZ UD明朝 Medium" w:eastAsia="BIZ UD明朝 Medium" w:hAnsi="BIZ UD明朝 Medium" w:hint="eastAsia"/>
          <w:szCs w:val="21"/>
        </w:rPr>
        <w:t>、</w:t>
      </w:r>
      <w:r w:rsidR="00DF714E">
        <w:rPr>
          <w:rFonts w:ascii="BIZ UD明朝 Medium" w:eastAsia="BIZ UD明朝 Medium" w:hAnsi="BIZ UD明朝 Medium" w:hint="eastAsia"/>
          <w:szCs w:val="21"/>
        </w:rPr>
        <w:t>経済構造実態調査が</w:t>
      </w:r>
      <w:r w:rsidR="00B00C7A">
        <w:rPr>
          <w:rFonts w:ascii="BIZ UD明朝 Medium" w:eastAsia="BIZ UD明朝 Medium" w:hAnsi="BIZ UD明朝 Medium" w:hint="eastAsia"/>
          <w:szCs w:val="21"/>
        </w:rPr>
        <w:t>標本調査であることや</w:t>
      </w:r>
      <w:r w:rsidR="00C944D4">
        <w:rPr>
          <w:rFonts w:ascii="BIZ UD明朝 Medium" w:eastAsia="BIZ UD明朝 Medium" w:hAnsi="BIZ UD明朝 Medium" w:hint="eastAsia"/>
          <w:szCs w:val="21"/>
        </w:rPr>
        <w:t>調査項目が異なっているため</w:t>
      </w:r>
      <w:r w:rsidR="00B00C7A">
        <w:rPr>
          <w:rFonts w:ascii="BIZ UD明朝 Medium" w:eastAsia="BIZ UD明朝 Medium" w:hAnsi="BIZ UD明朝 Medium" w:hint="eastAsia"/>
          <w:szCs w:val="21"/>
        </w:rPr>
        <w:t>、</w:t>
      </w:r>
      <w:r w:rsidR="00DF714E">
        <w:rPr>
          <w:rFonts w:ascii="BIZ UD明朝 Medium" w:eastAsia="BIZ UD明朝 Medium" w:hAnsi="BIZ UD明朝 Medium" w:hint="eastAsia"/>
          <w:szCs w:val="21"/>
        </w:rPr>
        <w:t>商業統計調査や工業統計調査の結果と</w:t>
      </w:r>
      <w:r w:rsidR="00C944D4">
        <w:rPr>
          <w:rFonts w:ascii="BIZ UD明朝 Medium" w:eastAsia="BIZ UD明朝 Medium" w:hAnsi="BIZ UD明朝 Medium" w:hint="eastAsia"/>
          <w:szCs w:val="21"/>
        </w:rPr>
        <w:t>時系列で比較するといったことにはなじみません。</w:t>
      </w:r>
    </w:p>
    <w:p w:rsidR="002D56EF" w:rsidRDefault="002D56EF" w:rsidP="00E12E4D">
      <w:pPr>
        <w:widowControl/>
        <w:tabs>
          <w:tab w:val="left" w:pos="7363"/>
        </w:tabs>
        <w:jc w:val="left"/>
        <w:rPr>
          <w:rFonts w:ascii="BIZ UD明朝 Medium" w:eastAsia="BIZ UD明朝 Medium" w:hAnsi="BIZ UD明朝 Medium"/>
          <w:szCs w:val="21"/>
        </w:rPr>
      </w:pPr>
    </w:p>
    <w:p w:rsidR="002D56EF" w:rsidRPr="00C944D4" w:rsidRDefault="002D56EF" w:rsidP="00C944D4">
      <w:pPr>
        <w:widowControl/>
        <w:tabs>
          <w:tab w:val="left" w:pos="7363"/>
        </w:tabs>
        <w:ind w:leftChars="1" w:left="578" w:hangingChars="250" w:hanging="576"/>
        <w:jc w:val="left"/>
        <w:rPr>
          <w:rFonts w:ascii="BIZ UD明朝 Medium" w:eastAsia="BIZ UD明朝 Medium" w:hAnsi="BIZ UD明朝 Medium"/>
          <w:sz w:val="20"/>
          <w:szCs w:val="20"/>
        </w:rPr>
      </w:pPr>
      <w:r w:rsidRPr="00C944D4">
        <w:rPr>
          <w:rFonts w:ascii="BIZ UD明朝 Medium" w:eastAsia="BIZ UD明朝 Medium" w:hAnsi="BIZ UD明朝 Medium" w:hint="eastAsia"/>
          <w:sz w:val="20"/>
          <w:szCs w:val="20"/>
        </w:rPr>
        <w:t>※３ 2014年の調査については、経済センサス基礎調査と一体的に実施されたため、商業統計調査</w:t>
      </w:r>
      <w:r w:rsidR="00E33CB7">
        <w:rPr>
          <w:rFonts w:ascii="BIZ UD明朝 Medium" w:eastAsia="BIZ UD明朝 Medium" w:hAnsi="BIZ UD明朝 Medium" w:hint="eastAsia"/>
          <w:sz w:val="20"/>
          <w:szCs w:val="20"/>
        </w:rPr>
        <w:t>として</w:t>
      </w:r>
      <w:r w:rsidRPr="00C944D4">
        <w:rPr>
          <w:rFonts w:ascii="BIZ UD明朝 Medium" w:eastAsia="BIZ UD明朝 Medium" w:hAnsi="BIZ UD明朝 Medium" w:hint="eastAsia"/>
          <w:sz w:val="20"/>
          <w:szCs w:val="20"/>
        </w:rPr>
        <w:t>単独で実施した調査は、2007年の調査が最後</w:t>
      </w:r>
      <w:r w:rsidR="00B1695F">
        <w:rPr>
          <w:rFonts w:ascii="BIZ UD明朝 Medium" w:eastAsia="BIZ UD明朝 Medium" w:hAnsi="BIZ UD明朝 Medium" w:hint="eastAsia"/>
          <w:sz w:val="20"/>
          <w:szCs w:val="20"/>
        </w:rPr>
        <w:t>となります</w:t>
      </w:r>
      <w:r w:rsidR="00890E2D" w:rsidRPr="00C944D4">
        <w:rPr>
          <w:rFonts w:ascii="BIZ UD明朝 Medium" w:eastAsia="BIZ UD明朝 Medium" w:hAnsi="BIZ UD明朝 Medium" w:hint="eastAsia"/>
          <w:sz w:val="20"/>
          <w:szCs w:val="20"/>
        </w:rPr>
        <w:t>。2014年の調査</w:t>
      </w:r>
      <w:r w:rsidR="00DC73BC">
        <w:rPr>
          <w:rFonts w:ascii="BIZ UD明朝 Medium" w:eastAsia="BIZ UD明朝 Medium" w:hAnsi="BIZ UD明朝 Medium" w:hint="eastAsia"/>
          <w:sz w:val="20"/>
          <w:szCs w:val="20"/>
        </w:rPr>
        <w:t>で</w:t>
      </w:r>
      <w:r w:rsidR="00890E2D" w:rsidRPr="00C944D4">
        <w:rPr>
          <w:rFonts w:ascii="BIZ UD明朝 Medium" w:eastAsia="BIZ UD明朝 Medium" w:hAnsi="BIZ UD明朝 Medium" w:hint="eastAsia"/>
          <w:sz w:val="20"/>
          <w:szCs w:val="20"/>
        </w:rPr>
        <w:t>は、それ以前の調査では対象としていなかった「管理，補助的経済活動を行う事業所」等が対象となったり、新規に把握した事業所に対しては、商業統計調査の調査票ではなく、一体的に実施した経済センサス基礎調査の調査票を配布したりしたため、経済産業省は、それまでの商業統計調査の結果とは接続しないとしています。</w:t>
      </w:r>
    </w:p>
    <w:p w:rsidR="00C916F9" w:rsidRPr="00C916F9" w:rsidRDefault="00564E49" w:rsidP="00C916F9">
      <w:pPr>
        <w:widowControl/>
        <w:jc w:val="left"/>
        <w:rPr>
          <w:rFonts w:ascii="BIZ UD明朝 Medium" w:eastAsia="BIZ UD明朝 Medium" w:hAnsi="BIZ UD明朝 Medium"/>
          <w:sz w:val="20"/>
          <w:szCs w:val="20"/>
        </w:rPr>
      </w:pPr>
      <w:r>
        <w:rPr>
          <w:rFonts w:ascii="BIZ UD明朝 Medium" w:eastAsia="BIZ UD明朝 Medium" w:hAnsi="BIZ UD明朝 Medium"/>
          <w:sz w:val="20"/>
          <w:szCs w:val="20"/>
        </w:rPr>
        <w:br w:type="page"/>
      </w:r>
    </w:p>
    <w:tbl>
      <w:tblPr>
        <w:tblStyle w:val="a9"/>
        <w:tblpPr w:leftFromText="142" w:rightFromText="142" w:vertAnchor="text" w:horzAnchor="margin" w:tblpY="-29"/>
        <w:tblW w:w="0" w:type="auto"/>
        <w:tblBorders>
          <w:top w:val="single" w:sz="8" w:space="0" w:color="1CADE4" w:themeColor="accent1"/>
          <w:left w:val="single" w:sz="8" w:space="0" w:color="1CADE4" w:themeColor="accent1"/>
          <w:bottom w:val="single" w:sz="8" w:space="0" w:color="1CADE4" w:themeColor="accent1"/>
          <w:right w:val="single" w:sz="8" w:space="0" w:color="1CADE4" w:themeColor="accent1"/>
          <w:insideH w:val="single" w:sz="8" w:space="0" w:color="1CADE4" w:themeColor="accent1"/>
          <w:insideV w:val="single" w:sz="8" w:space="0" w:color="1CADE4" w:themeColor="accent1"/>
        </w:tblBorders>
        <w:tblLook w:val="04A0" w:firstRow="1" w:lastRow="0" w:firstColumn="1" w:lastColumn="0" w:noHBand="0" w:noVBand="1"/>
      </w:tblPr>
      <w:tblGrid>
        <w:gridCol w:w="1266"/>
        <w:gridCol w:w="8578"/>
      </w:tblGrid>
      <w:tr w:rsidR="00AA7EDC" w:rsidRPr="00603568" w:rsidTr="00743BA9">
        <w:trPr>
          <w:trHeight w:val="557"/>
        </w:trPr>
        <w:tc>
          <w:tcPr>
            <w:tcW w:w="1266" w:type="dxa"/>
            <w:shd w:val="clear" w:color="auto" w:fill="1CADE4" w:themeFill="accent1"/>
            <w:vAlign w:val="center"/>
          </w:tcPr>
          <w:p w:rsidR="00AA7EDC" w:rsidRPr="00603568" w:rsidRDefault="00E12E4D" w:rsidP="00743BA9">
            <w:pPr>
              <w:jc w:val="center"/>
              <w:rPr>
                <w:rFonts w:ascii="UD デジタル 教科書体 N-B" w:eastAsia="UD デジタル 教科書体 N-B"/>
                <w:color w:val="FFFFFF" w:themeColor="background1"/>
                <w:sz w:val="28"/>
                <w:szCs w:val="28"/>
              </w:rPr>
            </w:pPr>
            <w:r>
              <w:rPr>
                <w:rFonts w:ascii="UD デジタル 教科書体 N-B" w:eastAsia="UD デジタル 教科書体 N-B" w:hint="eastAsia"/>
                <w:color w:val="FFFFFF" w:themeColor="background1"/>
                <w:sz w:val="28"/>
                <w:szCs w:val="28"/>
              </w:rPr>
              <w:lastRenderedPageBreak/>
              <w:t>５</w:t>
            </w:r>
          </w:p>
        </w:tc>
        <w:tc>
          <w:tcPr>
            <w:tcW w:w="8578" w:type="dxa"/>
            <w:shd w:val="clear" w:color="auto" w:fill="D3F5F7" w:themeFill="accent3" w:themeFillTint="33"/>
            <w:vAlign w:val="center"/>
          </w:tcPr>
          <w:p w:rsidR="00AA7EDC" w:rsidRPr="00603568" w:rsidRDefault="00AA7EDC" w:rsidP="00743BA9">
            <w:pPr>
              <w:rPr>
                <w:rFonts w:ascii="UD デジタル 教科書体 N-B" w:eastAsia="UD デジタル 教科書体 N-B"/>
                <w:sz w:val="28"/>
                <w:szCs w:val="28"/>
              </w:rPr>
            </w:pPr>
            <w:r>
              <w:rPr>
                <w:rFonts w:ascii="UD デジタル 教科書体 N-B" w:eastAsia="UD デジタル 教科書体 N-B" w:hint="eastAsia"/>
                <w:sz w:val="28"/>
                <w:szCs w:val="28"/>
              </w:rPr>
              <w:t>開廃業率</w:t>
            </w:r>
            <w:r w:rsidR="00190DCB">
              <w:rPr>
                <w:rFonts w:ascii="UD デジタル 教科書体 N-B" w:eastAsia="UD デジタル 教科書体 N-B" w:hint="eastAsia"/>
                <w:sz w:val="28"/>
                <w:szCs w:val="28"/>
              </w:rPr>
              <w:t>を</w:t>
            </w:r>
            <w:r w:rsidR="00F17B26">
              <w:rPr>
                <w:rFonts w:ascii="UD デジタル 教科書体 N-B" w:eastAsia="UD デジタル 教科書体 N-B" w:hint="eastAsia"/>
                <w:sz w:val="28"/>
                <w:szCs w:val="28"/>
              </w:rPr>
              <w:t>活用</w:t>
            </w:r>
            <w:r w:rsidR="00846B9B">
              <w:rPr>
                <w:rFonts w:ascii="UD デジタル 教科書体 N-B" w:eastAsia="UD デジタル 教科書体 N-B" w:hint="eastAsia"/>
                <w:sz w:val="28"/>
                <w:szCs w:val="28"/>
              </w:rPr>
              <w:t>する際の留意点</w:t>
            </w:r>
          </w:p>
        </w:tc>
      </w:tr>
    </w:tbl>
    <w:p w:rsidR="006615E1" w:rsidRPr="00147D35" w:rsidRDefault="006615E1" w:rsidP="006615E1">
      <w:pPr>
        <w:pStyle w:val="aa"/>
        <w:widowControl/>
        <w:numPr>
          <w:ilvl w:val="0"/>
          <w:numId w:val="2"/>
        </w:numPr>
        <w:ind w:leftChars="0"/>
        <w:jc w:val="left"/>
        <w:rPr>
          <w:rFonts w:ascii="UD デジタル 教科書体 N-B" w:eastAsia="UD デジタル 教科書体 N-B"/>
          <w:szCs w:val="21"/>
        </w:rPr>
      </w:pPr>
      <w:r w:rsidRPr="00147D35">
        <w:rPr>
          <w:rFonts w:ascii="UD デジタル 教科書体 N-B" w:eastAsia="UD デジタル 教科書体 N-B" w:hint="eastAsia"/>
          <w:szCs w:val="21"/>
        </w:rPr>
        <w:t>経済センサス調査</w:t>
      </w:r>
      <w:r>
        <w:rPr>
          <w:rFonts w:ascii="UD デジタル 教科書体 N-B" w:eastAsia="UD デジタル 教科書体 N-B" w:hint="eastAsia"/>
          <w:szCs w:val="21"/>
        </w:rPr>
        <w:t>（事業所集計）結果</w:t>
      </w:r>
      <w:r w:rsidRPr="00147D35">
        <w:rPr>
          <w:rFonts w:ascii="UD デジタル 教科書体 N-B" w:eastAsia="UD デジタル 教科書体 N-B" w:hint="eastAsia"/>
          <w:szCs w:val="21"/>
        </w:rPr>
        <w:t>をもとにした開廃業率の留意点</w:t>
      </w:r>
    </w:p>
    <w:p w:rsidR="009A4B69" w:rsidRDefault="009639C8" w:rsidP="00825756">
      <w:pPr>
        <w:pStyle w:val="aa"/>
        <w:widowControl/>
        <w:ind w:leftChars="0" w:left="357" w:firstLineChars="100" w:firstLine="241"/>
        <w:jc w:val="left"/>
        <w:rPr>
          <w:szCs w:val="21"/>
        </w:rPr>
      </w:pPr>
      <w:r w:rsidRPr="00147D35">
        <w:rPr>
          <w:rFonts w:hint="eastAsia"/>
          <w:szCs w:val="21"/>
        </w:rPr>
        <w:t>なにわの経済データでは、</w:t>
      </w:r>
      <w:r w:rsidR="009A4B69" w:rsidRPr="00147D35">
        <w:rPr>
          <w:rFonts w:hint="eastAsia"/>
          <w:szCs w:val="21"/>
        </w:rPr>
        <w:t>総務省「経済センサス調査」の結果をもとに、</w:t>
      </w:r>
      <w:r w:rsidRPr="00147D35">
        <w:rPr>
          <w:rFonts w:hint="eastAsia"/>
          <w:szCs w:val="21"/>
        </w:rPr>
        <w:t>開業率（廃業率）は、新設事業所数（廃業事業所数）を年平均にならした数の期首において既に存在している事業所に対する割合として計算」し</w:t>
      </w:r>
      <w:r w:rsidR="009A4B69" w:rsidRPr="00147D35">
        <w:rPr>
          <w:rFonts w:hint="eastAsia"/>
          <w:szCs w:val="21"/>
        </w:rPr>
        <w:t>ています。</w:t>
      </w:r>
      <w:r w:rsidR="00282315">
        <w:rPr>
          <w:rFonts w:hint="eastAsia"/>
          <w:szCs w:val="21"/>
        </w:rPr>
        <w:t>この開廃業率を活用する際の留意すべき点について、以下にあげ</w:t>
      </w:r>
      <w:r w:rsidR="006615E1">
        <w:rPr>
          <w:rFonts w:hint="eastAsia"/>
          <w:szCs w:val="21"/>
        </w:rPr>
        <w:t>ます。</w:t>
      </w:r>
    </w:p>
    <w:p w:rsidR="00825756" w:rsidRPr="00743BA9" w:rsidRDefault="00825756" w:rsidP="00825756">
      <w:pPr>
        <w:pStyle w:val="aa"/>
        <w:widowControl/>
        <w:ind w:leftChars="0" w:left="360"/>
        <w:jc w:val="left"/>
        <w:rPr>
          <w:rFonts w:ascii="BIZ UDゴシック" w:eastAsia="BIZ UDゴシック" w:hAnsi="BIZ UDゴシック"/>
          <w:szCs w:val="21"/>
        </w:rPr>
      </w:pPr>
      <w:r w:rsidRPr="00743BA9">
        <w:rPr>
          <w:rFonts w:ascii="BIZ UDゴシック" w:eastAsia="BIZ UDゴシック" w:hAnsi="BIZ UDゴシック" w:hint="eastAsia"/>
          <w:szCs w:val="21"/>
        </w:rPr>
        <w:t>＞ 事業所を単位としていること</w:t>
      </w:r>
    </w:p>
    <w:p w:rsidR="00F17B26" w:rsidRDefault="00753F04" w:rsidP="00753F04">
      <w:pPr>
        <w:pStyle w:val="aa"/>
        <w:widowControl/>
        <w:ind w:leftChars="249" w:left="599" w:firstLineChars="100" w:firstLine="241"/>
        <w:jc w:val="left"/>
        <w:rPr>
          <w:szCs w:val="21"/>
        </w:rPr>
      </w:pPr>
      <w:r>
        <w:rPr>
          <w:rFonts w:hint="eastAsia"/>
          <w:szCs w:val="21"/>
        </w:rPr>
        <w:t>企業単位ではなく</w:t>
      </w:r>
      <w:r w:rsidRPr="00147D35">
        <w:rPr>
          <w:rFonts w:hint="eastAsia"/>
          <w:szCs w:val="21"/>
        </w:rPr>
        <w:t>事業所単位としているため、</w:t>
      </w:r>
      <w:r w:rsidR="00282315">
        <w:rPr>
          <w:rFonts w:hint="eastAsia"/>
          <w:szCs w:val="21"/>
        </w:rPr>
        <w:t>開廃業は新設または閉鎖</w:t>
      </w:r>
      <w:r w:rsidR="00F17B26">
        <w:rPr>
          <w:rFonts w:hint="eastAsia"/>
          <w:szCs w:val="21"/>
        </w:rPr>
        <w:t>した事業所のことであって、起業または</w:t>
      </w:r>
      <w:r>
        <w:rPr>
          <w:rFonts w:hint="eastAsia"/>
          <w:szCs w:val="21"/>
        </w:rPr>
        <w:t>廃業した企業のことではありません。事業所とみなされる工場や営業</w:t>
      </w:r>
      <w:r w:rsidR="00F17B26">
        <w:rPr>
          <w:rFonts w:hint="eastAsia"/>
          <w:szCs w:val="21"/>
        </w:rPr>
        <w:t>所、管理人のいる倉庫や寮などを新設、閉鎖した場合も数</w:t>
      </w:r>
      <w:r w:rsidR="003A5419">
        <w:rPr>
          <w:rFonts w:hint="eastAsia"/>
          <w:szCs w:val="21"/>
        </w:rPr>
        <w:t>に含まれてい</w:t>
      </w:r>
      <w:r w:rsidR="00FA655F">
        <w:rPr>
          <w:rFonts w:hint="eastAsia"/>
          <w:szCs w:val="21"/>
        </w:rPr>
        <w:t>ます</w:t>
      </w:r>
      <w:r>
        <w:rPr>
          <w:rFonts w:hint="eastAsia"/>
          <w:szCs w:val="21"/>
        </w:rPr>
        <w:t>。</w:t>
      </w:r>
    </w:p>
    <w:p w:rsidR="00825756" w:rsidRPr="00753F04" w:rsidRDefault="00F17B26" w:rsidP="00753F04">
      <w:pPr>
        <w:pStyle w:val="aa"/>
        <w:widowControl/>
        <w:ind w:leftChars="249" w:left="599" w:firstLineChars="100" w:firstLine="241"/>
        <w:jc w:val="left"/>
        <w:rPr>
          <w:szCs w:val="21"/>
        </w:rPr>
      </w:pPr>
      <w:r>
        <w:rPr>
          <w:rFonts w:hint="eastAsia"/>
          <w:szCs w:val="21"/>
        </w:rPr>
        <w:t>また、事業所を移転した場合、移転元では廃業事業所、移転先では新設事業所として、両方で捕捉される可能性があります。</w:t>
      </w:r>
    </w:p>
    <w:p w:rsidR="005926E6" w:rsidRPr="00743BA9" w:rsidRDefault="005926E6" w:rsidP="009A4B69">
      <w:pPr>
        <w:pStyle w:val="aa"/>
        <w:widowControl/>
        <w:ind w:leftChars="0" w:left="360"/>
        <w:jc w:val="left"/>
        <w:rPr>
          <w:rFonts w:ascii="BIZ UDゴシック" w:eastAsia="BIZ UDゴシック" w:hAnsi="BIZ UDゴシック"/>
          <w:szCs w:val="21"/>
        </w:rPr>
      </w:pPr>
      <w:r w:rsidRPr="00743BA9">
        <w:rPr>
          <w:rFonts w:ascii="BIZ UDゴシック" w:eastAsia="BIZ UDゴシック" w:hAnsi="BIZ UDゴシック" w:hint="eastAsia"/>
          <w:szCs w:val="21"/>
        </w:rPr>
        <w:t xml:space="preserve">＞ </w:t>
      </w:r>
      <w:r w:rsidR="00F17B26">
        <w:rPr>
          <w:rFonts w:ascii="BIZ UDゴシック" w:eastAsia="BIZ UDゴシック" w:hAnsi="BIZ UDゴシック" w:hint="eastAsia"/>
          <w:szCs w:val="21"/>
        </w:rPr>
        <w:t>基礎調査と活動調査</w:t>
      </w:r>
      <w:r w:rsidR="006615E1">
        <w:rPr>
          <w:rFonts w:ascii="BIZ UDゴシック" w:eastAsia="BIZ UDゴシック" w:hAnsi="BIZ UDゴシック" w:hint="eastAsia"/>
          <w:szCs w:val="21"/>
        </w:rPr>
        <w:t>の実施時期に</w:t>
      </w:r>
      <w:r w:rsidR="00F17B26">
        <w:rPr>
          <w:rFonts w:ascii="BIZ UDゴシック" w:eastAsia="BIZ UDゴシック" w:hAnsi="BIZ UDゴシック" w:hint="eastAsia"/>
          <w:szCs w:val="21"/>
        </w:rPr>
        <w:t>期間が</w:t>
      </w:r>
      <w:r w:rsidR="00EF7A04">
        <w:rPr>
          <w:rFonts w:ascii="BIZ UDゴシック" w:eastAsia="BIZ UDゴシック" w:hAnsi="BIZ UDゴシック" w:hint="eastAsia"/>
          <w:szCs w:val="21"/>
        </w:rPr>
        <w:t>あくこと</w:t>
      </w:r>
    </w:p>
    <w:p w:rsidR="00753F04" w:rsidRDefault="008B3C2D" w:rsidP="00753F04">
      <w:pPr>
        <w:pStyle w:val="aa"/>
        <w:widowControl/>
        <w:ind w:leftChars="250" w:left="601" w:firstLineChars="100" w:firstLine="241"/>
        <w:jc w:val="left"/>
        <w:rPr>
          <w:szCs w:val="21"/>
        </w:rPr>
      </w:pPr>
      <w:r w:rsidRPr="00147D35">
        <w:rPr>
          <w:rFonts w:hint="eastAsia"/>
          <w:szCs w:val="21"/>
        </w:rPr>
        <w:t>経済センサス調査は、</w:t>
      </w:r>
      <w:r w:rsidR="00C774D4" w:rsidRPr="00147D35">
        <w:rPr>
          <w:rFonts w:hint="eastAsia"/>
          <w:szCs w:val="21"/>
        </w:rPr>
        <w:t>日本国内の全事業所、全企業を対象に</w:t>
      </w:r>
      <w:r w:rsidRPr="00147D35">
        <w:rPr>
          <w:rFonts w:hint="eastAsia"/>
          <w:szCs w:val="21"/>
        </w:rPr>
        <w:t>基礎調査と活動調査をそれぞれ</w:t>
      </w:r>
      <w:r w:rsidR="00C774D4" w:rsidRPr="00147D35">
        <w:rPr>
          <w:rFonts w:hint="eastAsia"/>
          <w:szCs w:val="21"/>
        </w:rPr>
        <w:t>５</w:t>
      </w:r>
      <w:r w:rsidR="00E91511">
        <w:rPr>
          <w:rFonts w:hint="eastAsia"/>
          <w:szCs w:val="21"/>
        </w:rPr>
        <w:t>年間隔で</w:t>
      </w:r>
      <w:r w:rsidRPr="00147D35">
        <w:rPr>
          <w:rFonts w:hint="eastAsia"/>
          <w:szCs w:val="21"/>
        </w:rPr>
        <w:t>調査</w:t>
      </w:r>
      <w:r w:rsidR="00753F04">
        <w:rPr>
          <w:rFonts w:hint="eastAsia"/>
          <w:szCs w:val="21"/>
        </w:rPr>
        <w:t>が行われています</w:t>
      </w:r>
      <w:r w:rsidRPr="00147D35">
        <w:rPr>
          <w:rFonts w:hint="eastAsia"/>
          <w:szCs w:val="21"/>
        </w:rPr>
        <w:t>。</w:t>
      </w:r>
      <w:r w:rsidR="00EF7A04">
        <w:rPr>
          <w:rFonts w:hint="eastAsia"/>
          <w:szCs w:val="21"/>
        </w:rPr>
        <w:t>基礎調査と活動調査</w:t>
      </w:r>
      <w:r w:rsidR="00E05E34">
        <w:rPr>
          <w:rFonts w:hint="eastAsia"/>
          <w:szCs w:val="21"/>
        </w:rPr>
        <w:t>は、</w:t>
      </w:r>
      <w:r w:rsidR="00EF7A04">
        <w:rPr>
          <w:rFonts w:hint="eastAsia"/>
          <w:szCs w:val="21"/>
        </w:rPr>
        <w:t>交互に行われるため</w:t>
      </w:r>
      <w:r w:rsidR="00A73F37">
        <w:rPr>
          <w:rFonts w:hint="eastAsia"/>
          <w:szCs w:val="21"/>
        </w:rPr>
        <w:t>、</w:t>
      </w:r>
      <w:r w:rsidR="00E72DDB">
        <w:rPr>
          <w:rFonts w:hint="eastAsia"/>
          <w:szCs w:val="21"/>
        </w:rPr>
        <w:t>２年ないし３年ごとの調査となり、毎年の開廃業率を把握することができません。そのため</w:t>
      </w:r>
      <w:r w:rsidR="00A72836">
        <w:rPr>
          <w:rFonts w:hint="eastAsia"/>
          <w:szCs w:val="21"/>
        </w:rPr>
        <w:t>調査</w:t>
      </w:r>
      <w:r w:rsidR="00A73F37">
        <w:rPr>
          <w:rFonts w:hint="eastAsia"/>
          <w:szCs w:val="21"/>
        </w:rPr>
        <w:t>時点から次の</w:t>
      </w:r>
      <w:r w:rsidR="00A72836">
        <w:rPr>
          <w:rFonts w:hint="eastAsia"/>
          <w:szCs w:val="21"/>
        </w:rPr>
        <w:t>調査の</w:t>
      </w:r>
      <w:r w:rsidR="00EF7A04">
        <w:rPr>
          <w:rFonts w:hint="eastAsia"/>
          <w:szCs w:val="21"/>
        </w:rPr>
        <w:t>間</w:t>
      </w:r>
      <w:r w:rsidR="00E72DDB">
        <w:rPr>
          <w:rFonts w:hint="eastAsia"/>
          <w:szCs w:val="21"/>
        </w:rPr>
        <w:t>に新設し、閉鎖した場合、調査で</w:t>
      </w:r>
      <w:r w:rsidR="00FA655F">
        <w:rPr>
          <w:rFonts w:hint="eastAsia"/>
          <w:szCs w:val="21"/>
        </w:rPr>
        <w:t>は</w:t>
      </w:r>
      <w:r w:rsidR="00E05E34">
        <w:rPr>
          <w:rFonts w:hint="eastAsia"/>
          <w:szCs w:val="21"/>
        </w:rPr>
        <w:t>捕捉され</w:t>
      </w:r>
      <w:r w:rsidR="00EF7A04">
        <w:rPr>
          <w:rFonts w:hint="eastAsia"/>
          <w:szCs w:val="21"/>
        </w:rPr>
        <w:t>ません。</w:t>
      </w:r>
    </w:p>
    <w:p w:rsidR="00753F04" w:rsidRPr="00753F04" w:rsidRDefault="00EF7A04" w:rsidP="00753F04">
      <w:pPr>
        <w:pStyle w:val="aa"/>
        <w:widowControl/>
        <w:ind w:leftChars="250" w:left="601" w:firstLineChars="100" w:firstLine="241"/>
        <w:jc w:val="left"/>
        <w:rPr>
          <w:szCs w:val="21"/>
        </w:rPr>
      </w:pPr>
      <w:r>
        <w:rPr>
          <w:rFonts w:hint="eastAsia"/>
          <w:szCs w:val="21"/>
        </w:rPr>
        <w:t>なお、令和元年の基礎調査では</w:t>
      </w:r>
      <w:r w:rsidR="00590DE1">
        <w:rPr>
          <w:rFonts w:hint="eastAsia"/>
          <w:szCs w:val="21"/>
        </w:rPr>
        <w:t>調査項目が限られ</w:t>
      </w:r>
      <w:r w:rsidR="00E91511">
        <w:rPr>
          <w:rFonts w:hint="eastAsia"/>
          <w:szCs w:val="21"/>
        </w:rPr>
        <w:t>ていたため、過去と比較できる開廃業率の計算ができませんでした。</w:t>
      </w:r>
      <w:r>
        <w:rPr>
          <w:rFonts w:hint="eastAsia"/>
          <w:szCs w:val="21"/>
        </w:rPr>
        <w:t>今後</w:t>
      </w:r>
      <w:r w:rsidR="00FA655F">
        <w:rPr>
          <w:rFonts w:hint="eastAsia"/>
          <w:szCs w:val="21"/>
        </w:rPr>
        <w:t>は、活動調査をもとに５年間隔で計算することになるかもしれません</w:t>
      </w:r>
      <w:r w:rsidR="00743BA9">
        <w:rPr>
          <w:rFonts w:hint="eastAsia"/>
          <w:szCs w:val="21"/>
        </w:rPr>
        <w:t>。</w:t>
      </w:r>
    </w:p>
    <w:p w:rsidR="008B780A" w:rsidRPr="00147D35" w:rsidRDefault="008B780A" w:rsidP="009A4B69">
      <w:pPr>
        <w:pStyle w:val="aa"/>
        <w:widowControl/>
        <w:ind w:leftChars="0" w:left="360"/>
        <w:jc w:val="left"/>
        <w:rPr>
          <w:szCs w:val="21"/>
        </w:rPr>
      </w:pPr>
    </w:p>
    <w:p w:rsidR="00846B9B" w:rsidRPr="00147D35" w:rsidRDefault="00846B9B" w:rsidP="00AA7EDC">
      <w:pPr>
        <w:pStyle w:val="aa"/>
        <w:widowControl/>
        <w:numPr>
          <w:ilvl w:val="0"/>
          <w:numId w:val="2"/>
        </w:numPr>
        <w:ind w:leftChars="0"/>
        <w:jc w:val="left"/>
        <w:rPr>
          <w:rFonts w:ascii="UD デジタル 教科書体 N-B" w:eastAsia="UD デジタル 教科書体 N-B"/>
          <w:szCs w:val="21"/>
        </w:rPr>
      </w:pPr>
      <w:r w:rsidRPr="00147D35">
        <w:rPr>
          <w:rFonts w:ascii="UD デジタル 教科書体 N-B" w:eastAsia="UD デジタル 教科書体 N-B" w:hint="eastAsia"/>
          <w:szCs w:val="21"/>
        </w:rPr>
        <w:t>その他の</w:t>
      </w:r>
      <w:r w:rsidR="00A72836">
        <w:rPr>
          <w:rFonts w:ascii="UD デジタル 教科書体 N-B" w:eastAsia="UD デジタル 教科書体 N-B" w:hint="eastAsia"/>
          <w:szCs w:val="21"/>
        </w:rPr>
        <w:t>統計</w:t>
      </w:r>
      <w:r w:rsidRPr="00147D35">
        <w:rPr>
          <w:rFonts w:ascii="UD デジタル 教科書体 N-B" w:eastAsia="UD デジタル 教科書体 N-B" w:hint="eastAsia"/>
          <w:szCs w:val="21"/>
        </w:rPr>
        <w:t>データをもとに</w:t>
      </w:r>
      <w:r w:rsidR="00A72836">
        <w:rPr>
          <w:rFonts w:ascii="UD デジタル 教科書体 N-B" w:eastAsia="UD デジタル 教科書体 N-B" w:hint="eastAsia"/>
          <w:szCs w:val="21"/>
        </w:rPr>
        <w:t>計算</w:t>
      </w:r>
      <w:r w:rsidRPr="00147D35">
        <w:rPr>
          <w:rFonts w:ascii="UD デジタル 教科書体 N-B" w:eastAsia="UD デジタル 教科書体 N-B" w:hint="eastAsia"/>
          <w:szCs w:val="21"/>
        </w:rPr>
        <w:t>した開廃業率と</w:t>
      </w:r>
      <w:r w:rsidR="00A72836">
        <w:rPr>
          <w:rFonts w:ascii="UD デジタル 教科書体 N-B" w:eastAsia="UD デジタル 教科書体 N-B" w:hint="eastAsia"/>
          <w:szCs w:val="21"/>
        </w:rPr>
        <w:t>、その</w:t>
      </w:r>
      <w:r w:rsidRPr="00147D35">
        <w:rPr>
          <w:rFonts w:ascii="UD デジタル 教科書体 N-B" w:eastAsia="UD デジタル 教科書体 N-B" w:hint="eastAsia"/>
          <w:szCs w:val="21"/>
        </w:rPr>
        <w:t>留意点</w:t>
      </w:r>
    </w:p>
    <w:p w:rsidR="000A64BF" w:rsidRDefault="00543E60" w:rsidP="00543E60">
      <w:pPr>
        <w:pStyle w:val="aa"/>
        <w:widowControl/>
        <w:ind w:leftChars="0" w:left="357" w:firstLineChars="100" w:firstLine="241"/>
        <w:jc w:val="left"/>
        <w:rPr>
          <w:szCs w:val="21"/>
        </w:rPr>
      </w:pPr>
      <w:r>
        <w:rPr>
          <w:rFonts w:hint="eastAsia"/>
          <w:szCs w:val="21"/>
        </w:rPr>
        <w:t>経済センサス調査の結果をもとにした開廃業率以外では</w:t>
      </w:r>
      <w:r w:rsidR="00E91511">
        <w:rPr>
          <w:rFonts w:hint="eastAsia"/>
          <w:szCs w:val="21"/>
        </w:rPr>
        <w:t>、</w:t>
      </w:r>
      <w:r w:rsidR="000A64BF" w:rsidRPr="00147D35">
        <w:rPr>
          <w:rFonts w:hint="eastAsia"/>
          <w:szCs w:val="21"/>
        </w:rPr>
        <w:t>厚生労働省「雇用保険事業月報・年報」</w:t>
      </w:r>
      <w:r w:rsidR="00E91511">
        <w:rPr>
          <w:rFonts w:hint="eastAsia"/>
          <w:szCs w:val="21"/>
        </w:rPr>
        <w:t>で公表されている</w:t>
      </w:r>
      <w:r w:rsidR="00FA655F">
        <w:rPr>
          <w:rFonts w:hint="eastAsia"/>
          <w:szCs w:val="21"/>
        </w:rPr>
        <w:t>雇用保険の新規適用事業所数と</w:t>
      </w:r>
      <w:r w:rsidR="00647372" w:rsidRPr="00147D35">
        <w:rPr>
          <w:rFonts w:hint="eastAsia"/>
          <w:szCs w:val="21"/>
        </w:rPr>
        <w:t>廃止脱退事業所数</w:t>
      </w:r>
      <w:r w:rsidR="009E1C2F">
        <w:rPr>
          <w:rFonts w:hint="eastAsia"/>
          <w:szCs w:val="21"/>
        </w:rPr>
        <w:t>をもと</w:t>
      </w:r>
      <w:r w:rsidR="00E91511">
        <w:rPr>
          <w:rFonts w:hint="eastAsia"/>
          <w:szCs w:val="21"/>
        </w:rPr>
        <w:t>に計算したものや、</w:t>
      </w:r>
      <w:r w:rsidR="00647372" w:rsidRPr="00147D35">
        <w:rPr>
          <w:rFonts w:hint="eastAsia"/>
          <w:szCs w:val="21"/>
        </w:rPr>
        <w:t>法務省「民事・訴訟・人権統計年報」で公表されている会社の設立登記数</w:t>
      </w:r>
      <w:r w:rsidR="00FA655F">
        <w:rPr>
          <w:rFonts w:hint="eastAsia"/>
          <w:szCs w:val="21"/>
        </w:rPr>
        <w:t>をもとにして計算された</w:t>
      </w:r>
      <w:r w:rsidR="00E91511">
        <w:rPr>
          <w:rFonts w:hint="eastAsia"/>
          <w:szCs w:val="21"/>
        </w:rPr>
        <w:t>もの</w:t>
      </w:r>
      <w:r w:rsidR="00647372" w:rsidRPr="00147D35">
        <w:rPr>
          <w:rFonts w:hint="eastAsia"/>
          <w:szCs w:val="21"/>
        </w:rPr>
        <w:t>が、一般的に</w:t>
      </w:r>
      <w:r w:rsidR="00E91511">
        <w:rPr>
          <w:rFonts w:hint="eastAsia"/>
          <w:szCs w:val="21"/>
        </w:rPr>
        <w:t>よく</w:t>
      </w:r>
      <w:r w:rsidR="00647372" w:rsidRPr="00147D35">
        <w:rPr>
          <w:rFonts w:hint="eastAsia"/>
          <w:szCs w:val="21"/>
        </w:rPr>
        <w:t>使われています。</w:t>
      </w:r>
    </w:p>
    <w:p w:rsidR="0043537B" w:rsidRDefault="009D1E66" w:rsidP="00543E60">
      <w:pPr>
        <w:pStyle w:val="aa"/>
        <w:widowControl/>
        <w:ind w:leftChars="0" w:left="357" w:firstLineChars="100" w:firstLine="241"/>
        <w:jc w:val="left"/>
        <w:rPr>
          <w:szCs w:val="21"/>
        </w:rPr>
      </w:pPr>
      <w:r>
        <w:rPr>
          <w:rFonts w:hint="eastAsia"/>
          <w:szCs w:val="21"/>
        </w:rPr>
        <w:t>「雇用保険事業月報・年報」は、月</w:t>
      </w:r>
      <w:r w:rsidR="00FA655F">
        <w:rPr>
          <w:rFonts w:hint="eastAsia"/>
          <w:szCs w:val="21"/>
        </w:rPr>
        <w:t>ごとの数が</w:t>
      </w:r>
      <w:r>
        <w:rPr>
          <w:rFonts w:hint="eastAsia"/>
          <w:szCs w:val="21"/>
        </w:rPr>
        <w:t>発表されるため、</w:t>
      </w:r>
      <w:r w:rsidR="002E698F">
        <w:rPr>
          <w:rFonts w:hint="eastAsia"/>
          <w:szCs w:val="21"/>
        </w:rPr>
        <w:t>月</w:t>
      </w:r>
      <w:r>
        <w:rPr>
          <w:rFonts w:hint="eastAsia"/>
          <w:szCs w:val="21"/>
        </w:rPr>
        <w:t>ごと、</w:t>
      </w:r>
      <w:r w:rsidR="002E698F">
        <w:rPr>
          <w:rFonts w:hint="eastAsia"/>
          <w:szCs w:val="21"/>
        </w:rPr>
        <w:t>年</w:t>
      </w:r>
      <w:r>
        <w:rPr>
          <w:rFonts w:hint="eastAsia"/>
          <w:szCs w:val="21"/>
        </w:rPr>
        <w:t>ごと</w:t>
      </w:r>
      <w:r w:rsidR="0083738C">
        <w:rPr>
          <w:rFonts w:hint="eastAsia"/>
          <w:szCs w:val="21"/>
        </w:rPr>
        <w:t>の開廃業率を</w:t>
      </w:r>
      <w:r w:rsidR="002E698F">
        <w:rPr>
          <w:rFonts w:hint="eastAsia"/>
          <w:szCs w:val="21"/>
        </w:rPr>
        <w:t>計算することができます。一方</w:t>
      </w:r>
      <w:r w:rsidR="00FA655F">
        <w:rPr>
          <w:rFonts w:hint="eastAsia"/>
          <w:szCs w:val="21"/>
        </w:rPr>
        <w:t>で</w:t>
      </w:r>
      <w:r w:rsidR="002E698F">
        <w:rPr>
          <w:rFonts w:hint="eastAsia"/>
          <w:szCs w:val="21"/>
        </w:rPr>
        <w:t>、雇用保険の適用状況を把握する目的で統計が作成されるため、</w:t>
      </w:r>
      <w:r w:rsidR="00BE71EF">
        <w:rPr>
          <w:rFonts w:hint="eastAsia"/>
          <w:szCs w:val="21"/>
        </w:rPr>
        <w:t>対象</w:t>
      </w:r>
      <w:r w:rsidR="00FA655F">
        <w:rPr>
          <w:rFonts w:hint="eastAsia"/>
          <w:szCs w:val="21"/>
        </w:rPr>
        <w:t>が</w:t>
      </w:r>
      <w:r w:rsidR="00B400C4">
        <w:rPr>
          <w:rFonts w:hint="eastAsia"/>
          <w:szCs w:val="21"/>
        </w:rPr>
        <w:t>雇用保険</w:t>
      </w:r>
      <w:r w:rsidR="0083738C">
        <w:rPr>
          <w:rFonts w:hint="eastAsia"/>
          <w:szCs w:val="21"/>
        </w:rPr>
        <w:t>の適用</w:t>
      </w:r>
      <w:r w:rsidR="00BE71EF">
        <w:rPr>
          <w:rFonts w:hint="eastAsia"/>
          <w:szCs w:val="21"/>
        </w:rPr>
        <w:t>事業所</w:t>
      </w:r>
      <w:r w:rsidR="0083738C">
        <w:rPr>
          <w:rFonts w:hint="eastAsia"/>
          <w:szCs w:val="21"/>
        </w:rPr>
        <w:t>に限られます。加入義務のある従業員がいない事業所は対象からはずれる</w:t>
      </w:r>
      <w:r w:rsidR="0043537B">
        <w:rPr>
          <w:rFonts w:hint="eastAsia"/>
          <w:szCs w:val="21"/>
        </w:rPr>
        <w:t>他、退職</w:t>
      </w:r>
      <w:r w:rsidR="00543E60">
        <w:rPr>
          <w:rFonts w:hint="eastAsia"/>
          <w:szCs w:val="21"/>
        </w:rPr>
        <w:t>などにより加入義務のある従業員がいなくなると</w:t>
      </w:r>
      <w:r w:rsidR="00A41556">
        <w:rPr>
          <w:rFonts w:hint="eastAsia"/>
          <w:szCs w:val="21"/>
        </w:rPr>
        <w:t>、</w:t>
      </w:r>
      <w:r w:rsidR="00543E60">
        <w:rPr>
          <w:rFonts w:hint="eastAsia"/>
          <w:szCs w:val="21"/>
        </w:rPr>
        <w:t>事業所は存在しているものの</w:t>
      </w:r>
      <w:r w:rsidR="0043537B">
        <w:rPr>
          <w:rFonts w:hint="eastAsia"/>
          <w:szCs w:val="21"/>
        </w:rPr>
        <w:t>廃止脱退事業所に数えられ</w:t>
      </w:r>
      <w:r w:rsidR="00543E60">
        <w:rPr>
          <w:rFonts w:hint="eastAsia"/>
          <w:szCs w:val="21"/>
        </w:rPr>
        <w:t>てしまいます</w:t>
      </w:r>
      <w:r w:rsidR="0043537B">
        <w:rPr>
          <w:rFonts w:hint="eastAsia"/>
          <w:szCs w:val="21"/>
        </w:rPr>
        <w:t>。</w:t>
      </w:r>
    </w:p>
    <w:p w:rsidR="0043537B" w:rsidRDefault="00543E60" w:rsidP="00543E60">
      <w:pPr>
        <w:pStyle w:val="aa"/>
        <w:widowControl/>
        <w:ind w:leftChars="0" w:left="357" w:firstLineChars="100" w:firstLine="241"/>
        <w:jc w:val="left"/>
        <w:rPr>
          <w:szCs w:val="21"/>
        </w:rPr>
      </w:pPr>
      <w:r>
        <w:rPr>
          <w:rFonts w:hint="eastAsia"/>
          <w:szCs w:val="21"/>
        </w:rPr>
        <w:t>会社の設立登記</w:t>
      </w:r>
      <w:r w:rsidR="00FA655F">
        <w:rPr>
          <w:rFonts w:hint="eastAsia"/>
          <w:szCs w:val="21"/>
        </w:rPr>
        <w:t>数</w:t>
      </w:r>
      <w:r>
        <w:rPr>
          <w:rFonts w:hint="eastAsia"/>
          <w:szCs w:val="21"/>
        </w:rPr>
        <w:t>をもとにした</w:t>
      </w:r>
      <w:r w:rsidR="00FA655F">
        <w:rPr>
          <w:rFonts w:hint="eastAsia"/>
          <w:szCs w:val="21"/>
        </w:rPr>
        <w:t>場合</w:t>
      </w:r>
      <w:r>
        <w:rPr>
          <w:rFonts w:hint="eastAsia"/>
          <w:szCs w:val="21"/>
        </w:rPr>
        <w:t>は、会社</w:t>
      </w:r>
      <w:r w:rsidR="009E3725">
        <w:rPr>
          <w:rFonts w:hint="eastAsia"/>
          <w:szCs w:val="21"/>
        </w:rPr>
        <w:t>を対象とした開廃業率を算定することができ</w:t>
      </w:r>
      <w:r w:rsidR="00AB0D88">
        <w:rPr>
          <w:rFonts w:hint="eastAsia"/>
          <w:szCs w:val="21"/>
        </w:rPr>
        <w:t>るものの、個人経営の開廃業は除外される一方で</w:t>
      </w:r>
      <w:r w:rsidR="0043537B">
        <w:rPr>
          <w:rFonts w:hint="eastAsia"/>
          <w:szCs w:val="21"/>
        </w:rPr>
        <w:t>、個人経営から</w:t>
      </w:r>
      <w:r w:rsidR="00DF6912">
        <w:rPr>
          <w:rFonts w:hint="eastAsia"/>
          <w:szCs w:val="21"/>
        </w:rPr>
        <w:t>会社を設立した場合も開業に含まれ</w:t>
      </w:r>
      <w:r w:rsidR="009E3725">
        <w:rPr>
          <w:rFonts w:hint="eastAsia"/>
          <w:szCs w:val="21"/>
        </w:rPr>
        <w:t>てい</w:t>
      </w:r>
      <w:r w:rsidR="00DF6912">
        <w:rPr>
          <w:rFonts w:hint="eastAsia"/>
          <w:szCs w:val="21"/>
        </w:rPr>
        <w:t>ます（経済センサス</w:t>
      </w:r>
      <w:r w:rsidR="005466AD">
        <w:rPr>
          <w:rFonts w:hint="eastAsia"/>
          <w:szCs w:val="21"/>
        </w:rPr>
        <w:t>調査</w:t>
      </w:r>
      <w:r w:rsidR="00DF6912">
        <w:rPr>
          <w:rFonts w:hint="eastAsia"/>
          <w:szCs w:val="21"/>
        </w:rPr>
        <w:t>も新設</w:t>
      </w:r>
      <w:r w:rsidR="005466AD">
        <w:rPr>
          <w:rFonts w:hint="eastAsia"/>
          <w:szCs w:val="21"/>
        </w:rPr>
        <w:t>に含んでいます</w:t>
      </w:r>
      <w:r w:rsidR="00DF6912">
        <w:rPr>
          <w:rFonts w:hint="eastAsia"/>
          <w:szCs w:val="21"/>
        </w:rPr>
        <w:t>）</w:t>
      </w:r>
      <w:r w:rsidR="0043537B">
        <w:rPr>
          <w:rFonts w:hint="eastAsia"/>
          <w:szCs w:val="21"/>
        </w:rPr>
        <w:t>。</w:t>
      </w:r>
    </w:p>
    <w:p w:rsidR="0043537B" w:rsidRDefault="0043537B" w:rsidP="00543E60">
      <w:pPr>
        <w:pStyle w:val="aa"/>
        <w:widowControl/>
        <w:ind w:leftChars="0" w:left="357" w:firstLineChars="100" w:firstLine="241"/>
        <w:jc w:val="left"/>
        <w:rPr>
          <w:szCs w:val="21"/>
        </w:rPr>
      </w:pPr>
      <w:r>
        <w:rPr>
          <w:rFonts w:hint="eastAsia"/>
          <w:szCs w:val="21"/>
        </w:rPr>
        <w:t>３つの</w:t>
      </w:r>
      <w:r w:rsidR="00AB0D88">
        <w:rPr>
          <w:rFonts w:hint="eastAsia"/>
          <w:szCs w:val="21"/>
        </w:rPr>
        <w:t>開廃業率を計算する方法には、いずれも注意すべき点があり</w:t>
      </w:r>
      <w:r w:rsidR="00543E60">
        <w:rPr>
          <w:rFonts w:hint="eastAsia"/>
          <w:szCs w:val="21"/>
        </w:rPr>
        <w:t>、</w:t>
      </w:r>
      <w:r w:rsidR="00A41556">
        <w:rPr>
          <w:rFonts w:hint="eastAsia"/>
          <w:szCs w:val="21"/>
        </w:rPr>
        <w:t>活用する際は</w:t>
      </w:r>
      <w:r w:rsidR="00543E60">
        <w:rPr>
          <w:rFonts w:hint="eastAsia"/>
          <w:szCs w:val="21"/>
        </w:rPr>
        <w:t>それらに</w:t>
      </w:r>
      <w:r w:rsidR="00A41556">
        <w:rPr>
          <w:rFonts w:hint="eastAsia"/>
          <w:szCs w:val="21"/>
        </w:rPr>
        <w:t>留意する</w:t>
      </w:r>
      <w:r w:rsidR="00743BA9">
        <w:rPr>
          <w:rFonts w:hint="eastAsia"/>
          <w:szCs w:val="21"/>
        </w:rPr>
        <w:t>必要があります。</w:t>
      </w:r>
    </w:p>
    <w:p w:rsidR="009C6F4F" w:rsidRPr="0043537B" w:rsidRDefault="009C6F4F" w:rsidP="00543E60">
      <w:pPr>
        <w:pStyle w:val="aa"/>
        <w:widowControl/>
        <w:ind w:leftChars="0" w:left="357" w:firstLineChars="100" w:firstLine="241"/>
        <w:jc w:val="left"/>
        <w:rPr>
          <w:szCs w:val="21"/>
        </w:rPr>
      </w:pPr>
    </w:p>
    <w:sectPr w:rsidR="009C6F4F" w:rsidRPr="0043537B" w:rsidSect="00223DD3">
      <w:footerReference w:type="even" r:id="rId8"/>
      <w:footerReference w:type="default" r:id="rId9"/>
      <w:pgSz w:w="11906" w:h="16838" w:code="9"/>
      <w:pgMar w:top="720" w:right="1021" w:bottom="720" w:left="1021" w:header="851" w:footer="454" w:gutter="0"/>
      <w:pgNumType w:fmt="decimalFullWidth" w:start="103"/>
      <w:cols w:space="425"/>
      <w:docGrid w:type="linesAndChars" w:linePitch="384" w:charSpace="62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13B" w:rsidRDefault="00C2513B" w:rsidP="00234E1C">
      <w:r>
        <w:separator/>
      </w:r>
    </w:p>
  </w:endnote>
  <w:endnote w:type="continuationSeparator" w:id="0">
    <w:p w:rsidR="00C2513B" w:rsidRDefault="00C2513B" w:rsidP="00234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B">
    <w:panose1 w:val="02020700000000000000"/>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4636854"/>
      <w:docPartObj>
        <w:docPartGallery w:val="Page Numbers (Bottom of Page)"/>
        <w:docPartUnique/>
      </w:docPartObj>
    </w:sdtPr>
    <w:sdtEndPr>
      <w:rPr>
        <w:rFonts w:ascii="BIZ UD明朝 Medium" w:eastAsia="BIZ UD明朝 Medium" w:hAnsi="BIZ UD明朝 Medium"/>
      </w:rPr>
    </w:sdtEndPr>
    <w:sdtContent>
      <w:p w:rsidR="00743BA9" w:rsidRPr="0032447C" w:rsidRDefault="00743BA9" w:rsidP="0032447C">
        <w:pPr>
          <w:pStyle w:val="a5"/>
          <w:jc w:val="left"/>
          <w:rPr>
            <w:rFonts w:ascii="BIZ UD明朝 Medium" w:eastAsia="BIZ UD明朝 Medium" w:hAnsi="BIZ UD明朝 Medium"/>
          </w:rPr>
        </w:pPr>
        <w:r w:rsidRPr="0032447C">
          <w:rPr>
            <w:rFonts w:ascii="BIZ UD明朝 Medium" w:eastAsia="BIZ UD明朝 Medium" w:hAnsi="BIZ UD明朝 Medium" w:hint="eastAsia"/>
          </w:rPr>
          <w:t xml:space="preserve">大阪産業経済リサーチ＆デザインセンター     </w:t>
        </w:r>
        <w:r w:rsidRPr="0032447C">
          <w:rPr>
            <w:rFonts w:ascii="BIZ UD明朝 Medium" w:eastAsia="BIZ UD明朝 Medium" w:hAnsi="BIZ UD明朝 Medium"/>
          </w:rPr>
          <w:fldChar w:fldCharType="begin"/>
        </w:r>
        <w:r w:rsidRPr="0032447C">
          <w:rPr>
            <w:rFonts w:ascii="BIZ UD明朝 Medium" w:eastAsia="BIZ UD明朝 Medium" w:hAnsi="BIZ UD明朝 Medium"/>
          </w:rPr>
          <w:instrText>PAGE   \* MERGEFORMAT</w:instrText>
        </w:r>
        <w:r w:rsidRPr="0032447C">
          <w:rPr>
            <w:rFonts w:ascii="BIZ UD明朝 Medium" w:eastAsia="BIZ UD明朝 Medium" w:hAnsi="BIZ UD明朝 Medium"/>
          </w:rPr>
          <w:fldChar w:fldCharType="separate"/>
        </w:r>
        <w:r w:rsidR="00C07F84" w:rsidRPr="00C07F84">
          <w:rPr>
            <w:rFonts w:ascii="BIZ UD明朝 Medium" w:eastAsia="BIZ UD明朝 Medium" w:hAnsi="BIZ UD明朝 Medium"/>
            <w:noProof/>
            <w:lang w:val="ja-JP"/>
          </w:rPr>
          <w:t>１１０</w:t>
        </w:r>
        <w:r w:rsidRPr="0032447C">
          <w:rPr>
            <w:rFonts w:ascii="BIZ UD明朝 Medium" w:eastAsia="BIZ UD明朝 Medium" w:hAnsi="BIZ UD明朝 Medium"/>
          </w:rPr>
          <w:fldChar w:fldCharType="end"/>
        </w:r>
      </w:p>
    </w:sdtContent>
  </w:sdt>
  <w:p w:rsidR="00743BA9" w:rsidRPr="0032447C" w:rsidRDefault="00743BA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1096081"/>
      <w:docPartObj>
        <w:docPartGallery w:val="Page Numbers (Bottom of Page)"/>
        <w:docPartUnique/>
      </w:docPartObj>
    </w:sdtPr>
    <w:sdtEndPr>
      <w:rPr>
        <w:rFonts w:ascii="BIZ UD明朝 Medium" w:eastAsia="BIZ UD明朝 Medium" w:hAnsi="BIZ UD明朝 Medium"/>
      </w:rPr>
    </w:sdtEndPr>
    <w:sdtContent>
      <w:p w:rsidR="00743BA9" w:rsidRPr="0032447C" w:rsidRDefault="00743BA9" w:rsidP="00234E1C">
        <w:pPr>
          <w:pStyle w:val="a5"/>
          <w:jc w:val="right"/>
          <w:rPr>
            <w:rFonts w:ascii="BIZ UD明朝 Medium" w:eastAsia="BIZ UD明朝 Medium" w:hAnsi="BIZ UD明朝 Medium"/>
          </w:rPr>
        </w:pPr>
        <w:r>
          <w:ptab w:relativeTo="margin" w:alignment="center" w:leader="none"/>
        </w:r>
        <w:r w:rsidRPr="0032447C">
          <w:rPr>
            <w:rFonts w:ascii="BIZ UD明朝 Medium" w:eastAsia="BIZ UD明朝 Medium" w:hAnsi="BIZ UD明朝 Medium"/>
          </w:rPr>
          <w:fldChar w:fldCharType="begin"/>
        </w:r>
        <w:r w:rsidRPr="0032447C">
          <w:rPr>
            <w:rFonts w:ascii="BIZ UD明朝 Medium" w:eastAsia="BIZ UD明朝 Medium" w:hAnsi="BIZ UD明朝 Medium"/>
          </w:rPr>
          <w:instrText>PAGE   \* MERGEFORMAT</w:instrText>
        </w:r>
        <w:r w:rsidRPr="0032447C">
          <w:rPr>
            <w:rFonts w:ascii="BIZ UD明朝 Medium" w:eastAsia="BIZ UD明朝 Medium" w:hAnsi="BIZ UD明朝 Medium"/>
          </w:rPr>
          <w:fldChar w:fldCharType="separate"/>
        </w:r>
        <w:r w:rsidR="00C07F84" w:rsidRPr="00C07F84">
          <w:rPr>
            <w:rFonts w:ascii="BIZ UD明朝 Medium" w:eastAsia="BIZ UD明朝 Medium" w:hAnsi="BIZ UD明朝 Medium"/>
            <w:noProof/>
            <w:lang w:val="ja-JP"/>
          </w:rPr>
          <w:t>１０９</w:t>
        </w:r>
        <w:r w:rsidRPr="0032447C">
          <w:rPr>
            <w:rFonts w:ascii="BIZ UD明朝 Medium" w:eastAsia="BIZ UD明朝 Medium" w:hAnsi="BIZ UD明朝 Medium"/>
          </w:rPr>
          <w:fldChar w:fldCharType="end"/>
        </w:r>
        <w:r w:rsidRPr="0032447C">
          <w:rPr>
            <w:rFonts w:ascii="BIZ UD明朝 Medium" w:eastAsia="BIZ UD明朝 Medium" w:hAnsi="BIZ UD明朝 Medium" w:hint="eastAsia"/>
          </w:rPr>
          <w:t xml:space="preserve">                            なにわの経済データ‘</w:t>
        </w:r>
        <w:r w:rsidR="00E64D2F">
          <w:rPr>
            <w:rFonts w:ascii="BIZ UD明朝 Medium" w:eastAsia="BIZ UD明朝 Medium" w:hAnsi="BIZ UD明朝 Medium" w:hint="eastAsia"/>
          </w:rPr>
          <w:t>22</w:t>
        </w:r>
      </w:p>
    </w:sdtContent>
  </w:sdt>
  <w:p w:rsidR="00743BA9" w:rsidRDefault="00743BA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13B" w:rsidRDefault="00C2513B" w:rsidP="00234E1C">
      <w:r>
        <w:separator/>
      </w:r>
    </w:p>
  </w:footnote>
  <w:footnote w:type="continuationSeparator" w:id="0">
    <w:p w:rsidR="00C2513B" w:rsidRDefault="00C2513B" w:rsidP="00234E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83740"/>
    <w:multiLevelType w:val="hybridMultilevel"/>
    <w:tmpl w:val="D0807048"/>
    <w:lvl w:ilvl="0" w:tplc="67489BBA">
      <w:numFmt w:val="bullet"/>
      <w:lvlText w:val="◇"/>
      <w:lvlJc w:val="left"/>
      <w:pPr>
        <w:ind w:left="360" w:hanging="360"/>
      </w:pPr>
      <w:rPr>
        <w:rFonts w:ascii="UD デジタル 教科書体 N-B" w:eastAsia="UD デジタル 教科書体 N-B"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2B197A"/>
    <w:multiLevelType w:val="hybridMultilevel"/>
    <w:tmpl w:val="0458FB5A"/>
    <w:lvl w:ilvl="0" w:tplc="622226D4">
      <w:numFmt w:val="bullet"/>
      <w:lvlText w:val="※"/>
      <w:lvlJc w:val="left"/>
      <w:pPr>
        <w:ind w:left="952" w:hanging="360"/>
      </w:pPr>
      <w:rPr>
        <w:rFonts w:ascii="BIZ UD明朝 Medium" w:eastAsia="BIZ UD明朝 Medium" w:hAnsi="BIZ UD明朝 Medium" w:cstheme="minorBidi" w:hint="eastAsia"/>
      </w:rPr>
    </w:lvl>
    <w:lvl w:ilvl="1" w:tplc="0409000B" w:tentative="1">
      <w:start w:val="1"/>
      <w:numFmt w:val="bullet"/>
      <w:lvlText w:val=""/>
      <w:lvlJc w:val="left"/>
      <w:pPr>
        <w:ind w:left="1432" w:hanging="420"/>
      </w:pPr>
      <w:rPr>
        <w:rFonts w:ascii="Wingdings" w:hAnsi="Wingdings" w:hint="default"/>
      </w:rPr>
    </w:lvl>
    <w:lvl w:ilvl="2" w:tplc="0409000D" w:tentative="1">
      <w:start w:val="1"/>
      <w:numFmt w:val="bullet"/>
      <w:lvlText w:val=""/>
      <w:lvlJc w:val="left"/>
      <w:pPr>
        <w:ind w:left="1852" w:hanging="420"/>
      </w:pPr>
      <w:rPr>
        <w:rFonts w:ascii="Wingdings" w:hAnsi="Wingdings" w:hint="default"/>
      </w:rPr>
    </w:lvl>
    <w:lvl w:ilvl="3" w:tplc="04090001" w:tentative="1">
      <w:start w:val="1"/>
      <w:numFmt w:val="bullet"/>
      <w:lvlText w:val=""/>
      <w:lvlJc w:val="left"/>
      <w:pPr>
        <w:ind w:left="2272" w:hanging="420"/>
      </w:pPr>
      <w:rPr>
        <w:rFonts w:ascii="Wingdings" w:hAnsi="Wingdings" w:hint="default"/>
      </w:rPr>
    </w:lvl>
    <w:lvl w:ilvl="4" w:tplc="0409000B" w:tentative="1">
      <w:start w:val="1"/>
      <w:numFmt w:val="bullet"/>
      <w:lvlText w:val=""/>
      <w:lvlJc w:val="left"/>
      <w:pPr>
        <w:ind w:left="2692" w:hanging="420"/>
      </w:pPr>
      <w:rPr>
        <w:rFonts w:ascii="Wingdings" w:hAnsi="Wingdings" w:hint="default"/>
      </w:rPr>
    </w:lvl>
    <w:lvl w:ilvl="5" w:tplc="0409000D" w:tentative="1">
      <w:start w:val="1"/>
      <w:numFmt w:val="bullet"/>
      <w:lvlText w:val=""/>
      <w:lvlJc w:val="left"/>
      <w:pPr>
        <w:ind w:left="3112" w:hanging="420"/>
      </w:pPr>
      <w:rPr>
        <w:rFonts w:ascii="Wingdings" w:hAnsi="Wingdings" w:hint="default"/>
      </w:rPr>
    </w:lvl>
    <w:lvl w:ilvl="6" w:tplc="04090001" w:tentative="1">
      <w:start w:val="1"/>
      <w:numFmt w:val="bullet"/>
      <w:lvlText w:val=""/>
      <w:lvlJc w:val="left"/>
      <w:pPr>
        <w:ind w:left="3532" w:hanging="420"/>
      </w:pPr>
      <w:rPr>
        <w:rFonts w:ascii="Wingdings" w:hAnsi="Wingdings" w:hint="default"/>
      </w:rPr>
    </w:lvl>
    <w:lvl w:ilvl="7" w:tplc="0409000B" w:tentative="1">
      <w:start w:val="1"/>
      <w:numFmt w:val="bullet"/>
      <w:lvlText w:val=""/>
      <w:lvlJc w:val="left"/>
      <w:pPr>
        <w:ind w:left="3952" w:hanging="420"/>
      </w:pPr>
      <w:rPr>
        <w:rFonts w:ascii="Wingdings" w:hAnsi="Wingdings" w:hint="default"/>
      </w:rPr>
    </w:lvl>
    <w:lvl w:ilvl="8" w:tplc="0409000D" w:tentative="1">
      <w:start w:val="1"/>
      <w:numFmt w:val="bullet"/>
      <w:lvlText w:val=""/>
      <w:lvlJc w:val="left"/>
      <w:pPr>
        <w:ind w:left="4372" w:hanging="420"/>
      </w:pPr>
      <w:rPr>
        <w:rFonts w:ascii="Wingdings" w:hAnsi="Wingdings" w:hint="default"/>
      </w:rPr>
    </w:lvl>
  </w:abstractNum>
  <w:abstractNum w:abstractNumId="2" w15:restartNumberingAfterBreak="0">
    <w:nsid w:val="247C6E46"/>
    <w:multiLevelType w:val="hybridMultilevel"/>
    <w:tmpl w:val="0492CCCC"/>
    <w:lvl w:ilvl="0" w:tplc="A7A29B66">
      <w:numFmt w:val="bullet"/>
      <w:lvlText w:val="・"/>
      <w:lvlJc w:val="left"/>
      <w:pPr>
        <w:ind w:left="360" w:hanging="360"/>
      </w:pPr>
      <w:rPr>
        <w:rFonts w:ascii="UD デジタル 教科書体 N-R" w:eastAsia="UD デジタル 教科書体 N-R" w:hAnsi="ＭＳ ゴシック"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DC36A1E"/>
    <w:multiLevelType w:val="hybridMultilevel"/>
    <w:tmpl w:val="07269D0A"/>
    <w:lvl w:ilvl="0" w:tplc="28468DAE">
      <w:numFmt w:val="bullet"/>
      <w:lvlText w:val="◇"/>
      <w:lvlJc w:val="left"/>
      <w:pPr>
        <w:ind w:left="360" w:hanging="360"/>
      </w:pPr>
      <w:rPr>
        <w:rFonts w:ascii="UD デジタル 教科書体 N-R" w:eastAsia="UD デジタル 教科書体 N-R"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8345E0E"/>
    <w:multiLevelType w:val="hybridMultilevel"/>
    <w:tmpl w:val="0B7E581E"/>
    <w:lvl w:ilvl="0" w:tplc="C0F03628">
      <w:numFmt w:val="bullet"/>
      <w:lvlText w:val="◇"/>
      <w:lvlJc w:val="left"/>
      <w:pPr>
        <w:ind w:left="360" w:hanging="360"/>
      </w:pPr>
      <w:rPr>
        <w:rFonts w:ascii="UD デジタル 教科書体 N-B" w:eastAsia="UD デジタル 教科書体 N-B"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evenAndOddHeaders/>
  <w:drawingGridHorizontalSpacing w:val="241"/>
  <w:drawingGridVerticalSpacing w:val="19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372"/>
    <w:rsid w:val="0001401F"/>
    <w:rsid w:val="00035436"/>
    <w:rsid w:val="0006244E"/>
    <w:rsid w:val="00081036"/>
    <w:rsid w:val="00081AA3"/>
    <w:rsid w:val="00084BA7"/>
    <w:rsid w:val="00087024"/>
    <w:rsid w:val="000A64BF"/>
    <w:rsid w:val="000C048F"/>
    <w:rsid w:val="000C2CE6"/>
    <w:rsid w:val="000D4BA0"/>
    <w:rsid w:val="000D5802"/>
    <w:rsid w:val="000F28AD"/>
    <w:rsid w:val="00102803"/>
    <w:rsid w:val="00110053"/>
    <w:rsid w:val="00112A93"/>
    <w:rsid w:val="00113126"/>
    <w:rsid w:val="00135544"/>
    <w:rsid w:val="00142BBF"/>
    <w:rsid w:val="00147D35"/>
    <w:rsid w:val="00153C66"/>
    <w:rsid w:val="001573B9"/>
    <w:rsid w:val="0017490F"/>
    <w:rsid w:val="00190DCB"/>
    <w:rsid w:val="00193366"/>
    <w:rsid w:val="00195D79"/>
    <w:rsid w:val="001C30E7"/>
    <w:rsid w:val="001F0BF5"/>
    <w:rsid w:val="001F7B78"/>
    <w:rsid w:val="00223DD3"/>
    <w:rsid w:val="00225717"/>
    <w:rsid w:val="00230B70"/>
    <w:rsid w:val="00234E1C"/>
    <w:rsid w:val="00247ABB"/>
    <w:rsid w:val="00254292"/>
    <w:rsid w:val="002748CD"/>
    <w:rsid w:val="00280F46"/>
    <w:rsid w:val="00282315"/>
    <w:rsid w:val="00293427"/>
    <w:rsid w:val="002D56EF"/>
    <w:rsid w:val="002E0D24"/>
    <w:rsid w:val="002E698F"/>
    <w:rsid w:val="00315A1C"/>
    <w:rsid w:val="0032447C"/>
    <w:rsid w:val="00327095"/>
    <w:rsid w:val="0034196E"/>
    <w:rsid w:val="0034518D"/>
    <w:rsid w:val="00354075"/>
    <w:rsid w:val="00361CAD"/>
    <w:rsid w:val="003808AE"/>
    <w:rsid w:val="003A5419"/>
    <w:rsid w:val="003C7834"/>
    <w:rsid w:val="0040563D"/>
    <w:rsid w:val="00426073"/>
    <w:rsid w:val="004308B3"/>
    <w:rsid w:val="004333F1"/>
    <w:rsid w:val="00433B15"/>
    <w:rsid w:val="00433E2B"/>
    <w:rsid w:val="0043537B"/>
    <w:rsid w:val="00441178"/>
    <w:rsid w:val="00445A2F"/>
    <w:rsid w:val="00447D8C"/>
    <w:rsid w:val="00453C04"/>
    <w:rsid w:val="0049415E"/>
    <w:rsid w:val="004A319A"/>
    <w:rsid w:val="004A6E9A"/>
    <w:rsid w:val="004B0D5D"/>
    <w:rsid w:val="004B35E1"/>
    <w:rsid w:val="004B6870"/>
    <w:rsid w:val="004D77B8"/>
    <w:rsid w:val="004E3586"/>
    <w:rsid w:val="00512E70"/>
    <w:rsid w:val="005218CF"/>
    <w:rsid w:val="0053000A"/>
    <w:rsid w:val="005318A0"/>
    <w:rsid w:val="00541826"/>
    <w:rsid w:val="00543E60"/>
    <w:rsid w:val="005455C0"/>
    <w:rsid w:val="005466AD"/>
    <w:rsid w:val="0056162A"/>
    <w:rsid w:val="00564E49"/>
    <w:rsid w:val="00567325"/>
    <w:rsid w:val="0058637B"/>
    <w:rsid w:val="00590DE1"/>
    <w:rsid w:val="00591E23"/>
    <w:rsid w:val="005926E6"/>
    <w:rsid w:val="00594BB9"/>
    <w:rsid w:val="005A3112"/>
    <w:rsid w:val="005B6E05"/>
    <w:rsid w:val="005D702F"/>
    <w:rsid w:val="005F0D5A"/>
    <w:rsid w:val="00600E6A"/>
    <w:rsid w:val="00632FC2"/>
    <w:rsid w:val="00635462"/>
    <w:rsid w:val="0064603F"/>
    <w:rsid w:val="00647372"/>
    <w:rsid w:val="006564B3"/>
    <w:rsid w:val="006614C2"/>
    <w:rsid w:val="006615E1"/>
    <w:rsid w:val="00677E23"/>
    <w:rsid w:val="0068671D"/>
    <w:rsid w:val="0069265D"/>
    <w:rsid w:val="006A3B0C"/>
    <w:rsid w:val="006B00ED"/>
    <w:rsid w:val="006D61B7"/>
    <w:rsid w:val="00703AF0"/>
    <w:rsid w:val="0071410A"/>
    <w:rsid w:val="00743BA9"/>
    <w:rsid w:val="00753F04"/>
    <w:rsid w:val="0075417D"/>
    <w:rsid w:val="00794FC1"/>
    <w:rsid w:val="00797965"/>
    <w:rsid w:val="007A1558"/>
    <w:rsid w:val="007A5B14"/>
    <w:rsid w:val="007B4759"/>
    <w:rsid w:val="007B5036"/>
    <w:rsid w:val="007B7A94"/>
    <w:rsid w:val="007C48B0"/>
    <w:rsid w:val="007C4CB7"/>
    <w:rsid w:val="007E4985"/>
    <w:rsid w:val="007F4A6F"/>
    <w:rsid w:val="007F57EB"/>
    <w:rsid w:val="008052B6"/>
    <w:rsid w:val="00824A64"/>
    <w:rsid w:val="00825756"/>
    <w:rsid w:val="00835AA0"/>
    <w:rsid w:val="0083738C"/>
    <w:rsid w:val="00846B9B"/>
    <w:rsid w:val="00852091"/>
    <w:rsid w:val="00863758"/>
    <w:rsid w:val="00872372"/>
    <w:rsid w:val="0087698A"/>
    <w:rsid w:val="0088213B"/>
    <w:rsid w:val="00890E2D"/>
    <w:rsid w:val="00891711"/>
    <w:rsid w:val="008B3C2D"/>
    <w:rsid w:val="008B3D2A"/>
    <w:rsid w:val="008B588A"/>
    <w:rsid w:val="008B58FF"/>
    <w:rsid w:val="008B780A"/>
    <w:rsid w:val="008C651E"/>
    <w:rsid w:val="008C7DB0"/>
    <w:rsid w:val="008D2E6C"/>
    <w:rsid w:val="008D5C1A"/>
    <w:rsid w:val="008E2CA6"/>
    <w:rsid w:val="008E4CD0"/>
    <w:rsid w:val="008F3AC7"/>
    <w:rsid w:val="00906438"/>
    <w:rsid w:val="00911CFA"/>
    <w:rsid w:val="009273CE"/>
    <w:rsid w:val="00927CEE"/>
    <w:rsid w:val="009375AE"/>
    <w:rsid w:val="009425B3"/>
    <w:rsid w:val="009449CA"/>
    <w:rsid w:val="00950B3A"/>
    <w:rsid w:val="00962F4F"/>
    <w:rsid w:val="009639C8"/>
    <w:rsid w:val="00972CF9"/>
    <w:rsid w:val="00983116"/>
    <w:rsid w:val="00985A3C"/>
    <w:rsid w:val="009A4B69"/>
    <w:rsid w:val="009C6F4F"/>
    <w:rsid w:val="009D1E66"/>
    <w:rsid w:val="009E1C2F"/>
    <w:rsid w:val="009E3725"/>
    <w:rsid w:val="009F202F"/>
    <w:rsid w:val="00A0587F"/>
    <w:rsid w:val="00A157F5"/>
    <w:rsid w:val="00A26CCD"/>
    <w:rsid w:val="00A41556"/>
    <w:rsid w:val="00A45502"/>
    <w:rsid w:val="00A51D31"/>
    <w:rsid w:val="00A61142"/>
    <w:rsid w:val="00A672DA"/>
    <w:rsid w:val="00A72836"/>
    <w:rsid w:val="00A73F37"/>
    <w:rsid w:val="00A801AD"/>
    <w:rsid w:val="00A93BB7"/>
    <w:rsid w:val="00AA7EDC"/>
    <w:rsid w:val="00AB0D88"/>
    <w:rsid w:val="00AB2BCA"/>
    <w:rsid w:val="00AC50A8"/>
    <w:rsid w:val="00AC795C"/>
    <w:rsid w:val="00AE791C"/>
    <w:rsid w:val="00AF738C"/>
    <w:rsid w:val="00B00074"/>
    <w:rsid w:val="00B00C7A"/>
    <w:rsid w:val="00B13AA7"/>
    <w:rsid w:val="00B1695F"/>
    <w:rsid w:val="00B24973"/>
    <w:rsid w:val="00B33626"/>
    <w:rsid w:val="00B36ECE"/>
    <w:rsid w:val="00B400C4"/>
    <w:rsid w:val="00B64913"/>
    <w:rsid w:val="00B674F9"/>
    <w:rsid w:val="00B95E84"/>
    <w:rsid w:val="00BA14A6"/>
    <w:rsid w:val="00BA64A4"/>
    <w:rsid w:val="00BC7E98"/>
    <w:rsid w:val="00BE381B"/>
    <w:rsid w:val="00BE5273"/>
    <w:rsid w:val="00BE71EF"/>
    <w:rsid w:val="00C0051F"/>
    <w:rsid w:val="00C00F64"/>
    <w:rsid w:val="00C06BCA"/>
    <w:rsid w:val="00C07F84"/>
    <w:rsid w:val="00C2513B"/>
    <w:rsid w:val="00C25351"/>
    <w:rsid w:val="00C774D4"/>
    <w:rsid w:val="00C915BF"/>
    <w:rsid w:val="00C916F9"/>
    <w:rsid w:val="00C944D4"/>
    <w:rsid w:val="00C95759"/>
    <w:rsid w:val="00CA3B44"/>
    <w:rsid w:val="00CA6BE5"/>
    <w:rsid w:val="00CD0892"/>
    <w:rsid w:val="00CD20BD"/>
    <w:rsid w:val="00D01717"/>
    <w:rsid w:val="00D14436"/>
    <w:rsid w:val="00D24886"/>
    <w:rsid w:val="00D2681D"/>
    <w:rsid w:val="00D323A6"/>
    <w:rsid w:val="00D33D8A"/>
    <w:rsid w:val="00D35812"/>
    <w:rsid w:val="00D7366E"/>
    <w:rsid w:val="00DA6C01"/>
    <w:rsid w:val="00DB1ACA"/>
    <w:rsid w:val="00DC73BC"/>
    <w:rsid w:val="00DE10FE"/>
    <w:rsid w:val="00DE2452"/>
    <w:rsid w:val="00DF51EA"/>
    <w:rsid w:val="00DF6912"/>
    <w:rsid w:val="00DF714E"/>
    <w:rsid w:val="00E012EC"/>
    <w:rsid w:val="00E05E34"/>
    <w:rsid w:val="00E112C1"/>
    <w:rsid w:val="00E12E4D"/>
    <w:rsid w:val="00E26962"/>
    <w:rsid w:val="00E27E19"/>
    <w:rsid w:val="00E302BA"/>
    <w:rsid w:val="00E33CB7"/>
    <w:rsid w:val="00E42E29"/>
    <w:rsid w:val="00E47364"/>
    <w:rsid w:val="00E50608"/>
    <w:rsid w:val="00E64D2F"/>
    <w:rsid w:val="00E64EFC"/>
    <w:rsid w:val="00E716FF"/>
    <w:rsid w:val="00E72DDB"/>
    <w:rsid w:val="00E73E34"/>
    <w:rsid w:val="00E91511"/>
    <w:rsid w:val="00EA2A53"/>
    <w:rsid w:val="00ED7E21"/>
    <w:rsid w:val="00EE6994"/>
    <w:rsid w:val="00EF7A04"/>
    <w:rsid w:val="00F02D6A"/>
    <w:rsid w:val="00F108A5"/>
    <w:rsid w:val="00F17B26"/>
    <w:rsid w:val="00F210C9"/>
    <w:rsid w:val="00F46A2D"/>
    <w:rsid w:val="00F67099"/>
    <w:rsid w:val="00F95F99"/>
    <w:rsid w:val="00FA655F"/>
    <w:rsid w:val="00FB2FA2"/>
    <w:rsid w:val="00FC31F3"/>
    <w:rsid w:val="00FD00BA"/>
    <w:rsid w:val="00FD4716"/>
    <w:rsid w:val="00FE1AAE"/>
    <w:rsid w:val="00FF0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C8029D"/>
  <w15:chartTrackingRefBased/>
  <w15:docId w15:val="{AE5F7552-CA1C-4961-969A-E097797A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UD デジタル 教科書体 N-R" w:eastAsia="UD デジタル 教科書体 N-R"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5A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E1C"/>
    <w:pPr>
      <w:tabs>
        <w:tab w:val="center" w:pos="4252"/>
        <w:tab w:val="right" w:pos="8504"/>
      </w:tabs>
      <w:snapToGrid w:val="0"/>
    </w:pPr>
  </w:style>
  <w:style w:type="character" w:customStyle="1" w:styleId="a4">
    <w:name w:val="ヘッダー (文字)"/>
    <w:basedOn w:val="a0"/>
    <w:link w:val="a3"/>
    <w:uiPriority w:val="99"/>
    <w:rsid w:val="00234E1C"/>
  </w:style>
  <w:style w:type="paragraph" w:styleId="a5">
    <w:name w:val="footer"/>
    <w:basedOn w:val="a"/>
    <w:link w:val="a6"/>
    <w:uiPriority w:val="99"/>
    <w:unhideWhenUsed/>
    <w:rsid w:val="00234E1C"/>
    <w:pPr>
      <w:tabs>
        <w:tab w:val="center" w:pos="4252"/>
        <w:tab w:val="right" w:pos="8504"/>
      </w:tabs>
      <w:snapToGrid w:val="0"/>
    </w:pPr>
  </w:style>
  <w:style w:type="character" w:customStyle="1" w:styleId="a6">
    <w:name w:val="フッター (文字)"/>
    <w:basedOn w:val="a0"/>
    <w:link w:val="a5"/>
    <w:uiPriority w:val="99"/>
    <w:rsid w:val="00234E1C"/>
  </w:style>
  <w:style w:type="paragraph" w:styleId="a7">
    <w:name w:val="Balloon Text"/>
    <w:basedOn w:val="a"/>
    <w:link w:val="a8"/>
    <w:uiPriority w:val="99"/>
    <w:semiHidden/>
    <w:unhideWhenUsed/>
    <w:rsid w:val="006A3B0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A3B0C"/>
    <w:rPr>
      <w:rFonts w:asciiTheme="majorHAnsi" w:eastAsiaTheme="majorEastAsia" w:hAnsiTheme="majorHAnsi" w:cstheme="majorBidi"/>
      <w:sz w:val="18"/>
      <w:szCs w:val="18"/>
    </w:rPr>
  </w:style>
  <w:style w:type="table" w:styleId="a9">
    <w:name w:val="Table Grid"/>
    <w:basedOn w:val="a1"/>
    <w:uiPriority w:val="39"/>
    <w:rsid w:val="00F46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63758"/>
    <w:pPr>
      <w:ind w:leftChars="400" w:left="840"/>
    </w:pPr>
  </w:style>
  <w:style w:type="character" w:styleId="ab">
    <w:name w:val="annotation reference"/>
    <w:basedOn w:val="a0"/>
    <w:uiPriority w:val="99"/>
    <w:semiHidden/>
    <w:unhideWhenUsed/>
    <w:rsid w:val="00FD4716"/>
    <w:rPr>
      <w:sz w:val="18"/>
      <w:szCs w:val="18"/>
    </w:rPr>
  </w:style>
  <w:style w:type="paragraph" w:styleId="ac">
    <w:name w:val="annotation text"/>
    <w:basedOn w:val="a"/>
    <w:link w:val="ad"/>
    <w:uiPriority w:val="99"/>
    <w:semiHidden/>
    <w:unhideWhenUsed/>
    <w:rsid w:val="00FD4716"/>
    <w:pPr>
      <w:jc w:val="left"/>
    </w:pPr>
  </w:style>
  <w:style w:type="character" w:customStyle="1" w:styleId="ad">
    <w:name w:val="コメント文字列 (文字)"/>
    <w:basedOn w:val="a0"/>
    <w:link w:val="ac"/>
    <w:uiPriority w:val="99"/>
    <w:semiHidden/>
    <w:rsid w:val="00FD4716"/>
  </w:style>
  <w:style w:type="paragraph" w:styleId="ae">
    <w:name w:val="annotation subject"/>
    <w:basedOn w:val="ac"/>
    <w:next w:val="ac"/>
    <w:link w:val="af"/>
    <w:uiPriority w:val="99"/>
    <w:semiHidden/>
    <w:unhideWhenUsed/>
    <w:rsid w:val="00FD4716"/>
    <w:rPr>
      <w:b/>
      <w:bCs/>
    </w:rPr>
  </w:style>
  <w:style w:type="character" w:customStyle="1" w:styleId="af">
    <w:name w:val="コメント内容 (文字)"/>
    <w:basedOn w:val="ad"/>
    <w:link w:val="ae"/>
    <w:uiPriority w:val="99"/>
    <w:semiHidden/>
    <w:rsid w:val="00FD4716"/>
    <w:rPr>
      <w:b/>
      <w:bCs/>
    </w:rPr>
  </w:style>
  <w:style w:type="character" w:styleId="af0">
    <w:name w:val="Hyperlink"/>
    <w:basedOn w:val="a0"/>
    <w:uiPriority w:val="99"/>
    <w:unhideWhenUsed/>
    <w:rsid w:val="009449CA"/>
    <w:rPr>
      <w:color w:val="6EAC1C"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青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B7BE6-125D-488A-810C-13803628F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8</Pages>
  <Words>821</Words>
  <Characters>4683</Characters>
  <Application>Microsoft Office Word</Application>
  <DocSecurity>0</DocSecurity>
  <Lines>39</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廣岡　昭彦</dc:creator>
  <cp:keywords/>
  <dc:description/>
  <cp:lastModifiedBy>田中　宏昌</cp:lastModifiedBy>
  <cp:revision>25</cp:revision>
  <cp:lastPrinted>2022-08-02T07:59:00Z</cp:lastPrinted>
  <dcterms:created xsi:type="dcterms:W3CDTF">2022-07-29T09:05:00Z</dcterms:created>
  <dcterms:modified xsi:type="dcterms:W3CDTF">2023-01-12T06:47:00Z</dcterms:modified>
</cp:coreProperties>
</file>