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7217E" w14:textId="76D05E73" w:rsidR="009C002D" w:rsidRDefault="009C002D" w:rsidP="009C002D">
      <w:r>
        <w:t>賃金改善に関する</w:t>
      </w:r>
      <w:r>
        <w:rPr>
          <w:rFonts w:hint="eastAsia"/>
        </w:rPr>
        <w:t>項目について</w:t>
      </w:r>
    </w:p>
    <w:p w14:paraId="7E6DF0C7" w14:textId="4FE2E300" w:rsidR="009C002D" w:rsidRDefault="009C002D" w:rsidP="009C002D">
      <w:r>
        <w:t>人事委員会勧告は、労働基本権制約の代償措置であることから、尊重することが基本であると考えて</w:t>
      </w:r>
      <w:r>
        <w:rPr>
          <w:rFonts w:hint="eastAsia"/>
        </w:rPr>
        <w:t>いる</w:t>
      </w:r>
      <w:r>
        <w:t>。</w:t>
      </w:r>
    </w:p>
    <w:p w14:paraId="503F57C8" w14:textId="512FED56" w:rsidR="009C002D" w:rsidRDefault="009C002D" w:rsidP="009C002D">
      <w:r>
        <w:rPr>
          <w:rFonts w:hint="eastAsia"/>
        </w:rPr>
        <w:t>令和５年度の人事委員会勧告の取扱いについては、勧告どおり実施したいと存じ</w:t>
      </w:r>
      <w:r>
        <w:rPr>
          <w:rFonts w:hint="eastAsia"/>
        </w:rPr>
        <w:t>る</w:t>
      </w:r>
      <w:r>
        <w:rPr>
          <w:rFonts w:hint="eastAsia"/>
        </w:rPr>
        <w:t>。具体的には次のとおり</w:t>
      </w:r>
      <w:r>
        <w:rPr>
          <w:rFonts w:hint="eastAsia"/>
        </w:rPr>
        <w:t>である</w:t>
      </w:r>
      <w:r>
        <w:rPr>
          <w:rFonts w:hint="eastAsia"/>
        </w:rPr>
        <w:t>。</w:t>
      </w:r>
    </w:p>
    <w:p w14:paraId="036E8BB3" w14:textId="36B0E3CC" w:rsidR="009C002D" w:rsidRDefault="009C002D" w:rsidP="009C002D">
      <w:r>
        <w:rPr>
          <w:rFonts w:hint="eastAsia"/>
        </w:rPr>
        <w:t>給料表について、令和</w:t>
      </w:r>
      <w:r>
        <w:t>5年4月1日に遡及して引き上げることとした。</w:t>
      </w:r>
    </w:p>
    <w:p w14:paraId="5A3FD23B" w14:textId="3B1FD4A3" w:rsidR="009C002D" w:rsidRDefault="009C002D" w:rsidP="009C002D">
      <w:r>
        <w:rPr>
          <w:rFonts w:hint="eastAsia"/>
        </w:rPr>
        <w:t>期末勤勉手当について、令和</w:t>
      </w:r>
      <w:r>
        <w:t>5年度分から年間0.1月分を引上げ、年間4.5月分に改定し、その割り振りは、期末・勤勉手当に均等に配分したい。</w:t>
      </w:r>
    </w:p>
    <w:p w14:paraId="55BFF76F" w14:textId="4F2D4EA6" w:rsidR="009C002D" w:rsidRDefault="009C002D" w:rsidP="009C002D">
      <w:r>
        <w:rPr>
          <w:rFonts w:hint="eastAsia"/>
        </w:rPr>
        <w:t>また、令和</w:t>
      </w:r>
      <w:r>
        <w:t>6年4月1日から、在宅勤務等手当を新設することとし、在宅勤務等手当を支給される職員については、通勤手当に関し所要の措置を講ずることとしたい。</w:t>
      </w:r>
    </w:p>
    <w:p w14:paraId="2A848099" w14:textId="182F238E" w:rsidR="009C002D" w:rsidRDefault="009C002D" w:rsidP="009C002D">
      <w:r>
        <w:rPr>
          <w:rFonts w:hint="eastAsia"/>
        </w:rPr>
        <w:t>技能労務職員に適用される技能労務職給料表については、行政職給料表に準じた取扱いとし、その他の人事委員会勧告についても行政職給料表が適用される職員に準じてまいりたい。</w:t>
      </w:r>
    </w:p>
    <w:p w14:paraId="768021D5" w14:textId="6373AB9E" w:rsidR="009C002D" w:rsidRDefault="009C002D" w:rsidP="009C002D">
      <w:r>
        <w:rPr>
          <w:rFonts w:hint="eastAsia"/>
        </w:rPr>
        <w:t>以上の内容について、在宅勤務等手当の新設を除き、令和</w:t>
      </w:r>
      <w:r>
        <w:t>5年11月定例府議会へ、在宅等勤務手当の新設については、令和6年2月定例府議会へ、それぞれ関係条例（案）を提出したい。</w:t>
      </w:r>
    </w:p>
    <w:p w14:paraId="660E5C27" w14:textId="2AC6D39B" w:rsidR="009C002D" w:rsidRDefault="009C002D" w:rsidP="009C002D">
      <w:r>
        <w:rPr>
          <w:rFonts w:hint="eastAsia"/>
        </w:rPr>
        <w:t>会計年度任用職員の報酬及び期末手当につ</w:t>
      </w:r>
      <w:r>
        <w:rPr>
          <w:rFonts w:hint="eastAsia"/>
        </w:rPr>
        <w:t>い</w:t>
      </w:r>
      <w:r>
        <w:rPr>
          <w:rFonts w:hint="eastAsia"/>
        </w:rPr>
        <w:t>ては、常勤職員に準じて、令和</w:t>
      </w:r>
      <w:r>
        <w:t>5年4月1日に遡及して改定してまいりたい。</w:t>
      </w:r>
    </w:p>
    <w:p w14:paraId="365D9DAE" w14:textId="601BA62F" w:rsidR="009C002D" w:rsidRDefault="009C002D" w:rsidP="009C002D">
      <w:r>
        <w:t>首席及び指導教諭について、府立学校においては平成１８年度から、小中学校においては平成１９年度から配置してきたところであり、当該職務にふさわしい級として、特２級を適用して</w:t>
      </w:r>
      <w:r>
        <w:rPr>
          <w:rFonts w:hint="eastAsia"/>
        </w:rPr>
        <w:t>いる</w:t>
      </w:r>
      <w:r>
        <w:t>。</w:t>
      </w:r>
    </w:p>
    <w:p w14:paraId="5E3A6EDB" w14:textId="1AD37374" w:rsidR="009C002D" w:rsidRDefault="009C002D" w:rsidP="009C002D">
      <w:r>
        <w:t>管理職手当につ</w:t>
      </w:r>
      <w:r>
        <w:rPr>
          <w:rFonts w:hint="eastAsia"/>
        </w:rPr>
        <w:t>い</w:t>
      </w:r>
      <w:r>
        <w:t>ては、管理又は監督の地位にある一定範囲の職員に対して、その職務に係る困難性と高度の責任（職員の指揮・監督、担当業務の運営・管理等）について、本来給料表上の級の格付けによって考慮されるのが原則であ</w:t>
      </w:r>
      <w:r>
        <w:rPr>
          <w:rFonts w:hint="eastAsia"/>
        </w:rPr>
        <w:t>る</w:t>
      </w:r>
      <w:r>
        <w:t>が、それだけでは十分に評価しきれない点もあり、給料と別の措置をとる必要性があることから、職員の給与に関する条例及び職員の管理職手当に関する規則に基づき、支給している。</w:t>
      </w:r>
    </w:p>
    <w:p w14:paraId="6C1731C2" w14:textId="3B44AF6C" w:rsidR="009C002D" w:rsidRDefault="009C002D" w:rsidP="009C002D">
      <w:r>
        <w:t>給与水準については、府民の理解と支持を得られる（とともに、頑張った職員が報われ、やる気を出すことができる）ものとなるよう、平成２３年度に給与制度改革を実施したところで</w:t>
      </w:r>
      <w:r>
        <w:rPr>
          <w:rFonts w:hint="eastAsia"/>
        </w:rPr>
        <w:t>ある</w:t>
      </w:r>
      <w:r>
        <w:t>。</w:t>
      </w:r>
    </w:p>
    <w:p w14:paraId="3F5F22EE" w14:textId="0D745D96" w:rsidR="009C002D" w:rsidRDefault="009C002D" w:rsidP="009C002D">
      <w:r>
        <w:rPr>
          <w:rFonts w:hint="eastAsia"/>
        </w:rPr>
        <w:t>行政職の格付け制度につきましては、年齢と経験年数のみによって、上位の級に格付けすることは困難であ</w:t>
      </w:r>
      <w:r>
        <w:rPr>
          <w:rFonts w:hint="eastAsia"/>
        </w:rPr>
        <w:t>る</w:t>
      </w:r>
      <w:r>
        <w:rPr>
          <w:rFonts w:hint="eastAsia"/>
        </w:rPr>
        <w:t>。</w:t>
      </w:r>
    </w:p>
    <w:p w14:paraId="76E77D81" w14:textId="0E08FE9C" w:rsidR="009C002D" w:rsidRDefault="009C002D" w:rsidP="009C002D">
      <w:pPr>
        <w:rPr>
          <w:rFonts w:hint="eastAsia"/>
        </w:rPr>
      </w:pPr>
      <w:r>
        <w:t>事務職員・栄養職員の時間外勤務手当の予算について、給料の６％に相当する予算確保に努めてまいりたい。</w:t>
      </w:r>
    </w:p>
    <w:p w14:paraId="51B3F418" w14:textId="1DCE1B5D" w:rsidR="009C002D" w:rsidRDefault="009C002D" w:rsidP="009C002D">
      <w:r>
        <w:t>時間外勤務手当につ</w:t>
      </w:r>
      <w:r>
        <w:rPr>
          <w:rFonts w:hint="eastAsia"/>
        </w:rPr>
        <w:t>い</w:t>
      </w:r>
      <w:r>
        <w:t>ては、</w:t>
      </w:r>
      <w:r>
        <w:rPr>
          <w:rFonts w:hint="eastAsia"/>
        </w:rPr>
        <w:t>適切な時間外命令に基づく時間外勤務に対して、適正な時間外勤務手当を支給している。</w:t>
      </w:r>
    </w:p>
    <w:p w14:paraId="6DCF291C" w14:textId="70A50B30" w:rsidR="009C002D" w:rsidRDefault="009C002D" w:rsidP="009C002D">
      <w:r>
        <w:rPr>
          <w:rFonts w:hint="eastAsia"/>
        </w:rPr>
        <w:t>支給率については、平成６年から週休日等の時間外勤務手当及び休日勤務手当の支給割合</w:t>
      </w:r>
      <w:r>
        <w:rPr>
          <w:rFonts w:hint="eastAsia"/>
        </w:rPr>
        <w:lastRenderedPageBreak/>
        <w:t>について、</w:t>
      </w:r>
      <w:r>
        <w:t>135／100として</w:t>
      </w:r>
      <w:r>
        <w:rPr>
          <w:rFonts w:hint="eastAsia"/>
        </w:rPr>
        <w:t>いる</w:t>
      </w:r>
      <w:r>
        <w:t>。</w:t>
      </w:r>
    </w:p>
    <w:p w14:paraId="38E446F9" w14:textId="0C1284D8" w:rsidR="009C002D" w:rsidRDefault="009C002D" w:rsidP="009C002D">
      <w:r>
        <w:rPr>
          <w:rFonts w:hint="eastAsia"/>
        </w:rPr>
        <w:t>時間外労働に対する割増賃金については、改正労働基準法が平成</w:t>
      </w:r>
      <w:r>
        <w:t>22年4月1日から施行され、本府においても、日曜日又はこれに相当する日を除いて1か月の時間外勤務が月60時間を超える時間外勤務については、時間外勤務手当の支給割合を150/100に引き上げて</w:t>
      </w:r>
      <w:r>
        <w:rPr>
          <w:rFonts w:hint="eastAsia"/>
        </w:rPr>
        <w:t>いる</w:t>
      </w:r>
      <w:r>
        <w:t>。</w:t>
      </w:r>
    </w:p>
    <w:p w14:paraId="28839DEB" w14:textId="632B33BA" w:rsidR="009C002D" w:rsidRDefault="009C002D" w:rsidP="009C002D">
      <w:r>
        <w:rPr>
          <w:rFonts w:hint="eastAsia"/>
        </w:rPr>
        <w:t>なお、月</w:t>
      </w:r>
      <w:r>
        <w:t>60時間超えの時間外勤務の積算については、国の取り扱いや、本府人事委員会の意見を踏まえ、平成２３年度から、日曜日又はこれに相当する日における時間外勤務を、その積算の基礎に含めて</w:t>
      </w:r>
      <w:r w:rsidR="00EB5112">
        <w:rPr>
          <w:rFonts w:hint="eastAsia"/>
        </w:rPr>
        <w:t>いる</w:t>
      </w:r>
      <w:r>
        <w:t>。</w:t>
      </w:r>
    </w:p>
    <w:p w14:paraId="37EC4259" w14:textId="5E3B654F" w:rsidR="009C002D" w:rsidRDefault="009C002D" w:rsidP="009C002D">
      <w:r>
        <w:rPr>
          <w:rFonts w:hint="eastAsia"/>
        </w:rPr>
        <w:t>また、教員に対して時間外勤務手当を支給することにつ</w:t>
      </w:r>
      <w:r w:rsidR="00EB5112">
        <w:rPr>
          <w:rFonts w:hint="eastAsia"/>
        </w:rPr>
        <w:t>い</w:t>
      </w:r>
      <w:r>
        <w:rPr>
          <w:rFonts w:hint="eastAsia"/>
        </w:rPr>
        <w:t>ては、「公立の義務教育諸学校等の教育職員の給与等に関する特別措置法」及び「職員の給与に関する条例」の規定から、困難であ</w:t>
      </w:r>
      <w:r w:rsidR="00EB5112">
        <w:rPr>
          <w:rFonts w:hint="eastAsia"/>
        </w:rPr>
        <w:t>る</w:t>
      </w:r>
      <w:r>
        <w:rPr>
          <w:rFonts w:hint="eastAsia"/>
        </w:rPr>
        <w:t>。</w:t>
      </w:r>
    </w:p>
    <w:p w14:paraId="5F1AED08" w14:textId="37B0FBBD" w:rsidR="009C002D" w:rsidRDefault="009C002D" w:rsidP="009C002D">
      <w:r>
        <w:t>交通用具使用者に係る通勤手当については、平成27年4月から人事委員会勧告のとおり引き上げて</w:t>
      </w:r>
      <w:r w:rsidR="00EB5112">
        <w:rPr>
          <w:rFonts w:hint="eastAsia"/>
        </w:rPr>
        <w:t>いる</w:t>
      </w:r>
      <w:r>
        <w:t>。</w:t>
      </w:r>
    </w:p>
    <w:p w14:paraId="675C48B5" w14:textId="6AAF2DEF" w:rsidR="009C002D" w:rsidRDefault="009C002D" w:rsidP="009C002D">
      <w:r>
        <w:rPr>
          <w:rFonts w:hint="eastAsia"/>
        </w:rPr>
        <w:t>諸手当の支給の始期及び終期につ</w:t>
      </w:r>
      <w:r w:rsidR="00EB5112">
        <w:rPr>
          <w:rFonts w:hint="eastAsia"/>
        </w:rPr>
        <w:t>い</w:t>
      </w:r>
      <w:r>
        <w:rPr>
          <w:rFonts w:hint="eastAsia"/>
        </w:rPr>
        <w:t>ては、国の制度を基準としつつ、人事委員会規則により定められているが、臨時的任用職員の通勤手当については、平成</w:t>
      </w:r>
      <w:r>
        <w:t>27年4月から教育職給料表適用者に対して、平成30年4月からすべての臨時的任用職員に対して月途中の採用・退職時に日割り計算により支給することとした。</w:t>
      </w:r>
    </w:p>
    <w:p w14:paraId="6D999812" w14:textId="4C67B959" w:rsidR="009C002D" w:rsidRDefault="009C002D" w:rsidP="009C002D">
      <w:r>
        <w:rPr>
          <w:rFonts w:hint="eastAsia"/>
        </w:rPr>
        <w:t>夜間中学および定時制・通信制高校に勤務する職員に「定時制通信制教育手当」に準じた基準で手当を支給することは、困難であ</w:t>
      </w:r>
      <w:r w:rsidR="00EB5112">
        <w:rPr>
          <w:rFonts w:hint="eastAsia"/>
        </w:rPr>
        <w:t>る</w:t>
      </w:r>
      <w:r>
        <w:rPr>
          <w:rFonts w:hint="eastAsia"/>
        </w:rPr>
        <w:t>。</w:t>
      </w:r>
    </w:p>
    <w:p w14:paraId="1D0B874C" w14:textId="443691B2" w:rsidR="009C002D" w:rsidRDefault="009C002D" w:rsidP="009C002D">
      <w:r>
        <w:t>育児休業中に、給与を支給することは、地方公務員の育児休業に関する法律の規定から、困難で</w:t>
      </w:r>
      <w:r w:rsidR="00EB5112">
        <w:rPr>
          <w:rFonts w:hint="eastAsia"/>
        </w:rPr>
        <w:t>ある</w:t>
      </w:r>
      <w:r>
        <w:t>。</w:t>
      </w:r>
    </w:p>
    <w:p w14:paraId="133CB1C6" w14:textId="1BAD24A5" w:rsidR="009C002D" w:rsidRDefault="009C002D" w:rsidP="009C002D">
      <w:r>
        <w:rPr>
          <w:rFonts w:hint="eastAsia"/>
        </w:rPr>
        <w:t>なお、短期の育児休業取得者に対する期末手当の取扱いにつ</w:t>
      </w:r>
      <w:r w:rsidR="00EB5112">
        <w:rPr>
          <w:rFonts w:hint="eastAsia"/>
        </w:rPr>
        <w:t>い</w:t>
      </w:r>
      <w:r>
        <w:rPr>
          <w:rFonts w:hint="eastAsia"/>
        </w:rPr>
        <w:t>ては、平成</w:t>
      </w:r>
      <w:r>
        <w:t>23年12月期から、勤勉手当の取扱いにつ</w:t>
      </w:r>
      <w:r w:rsidR="00EB5112">
        <w:rPr>
          <w:rFonts w:hint="eastAsia"/>
        </w:rPr>
        <w:t>い</w:t>
      </w:r>
      <w:r>
        <w:t>ては平成28年6月期から、1か月以下の育児休業期間は除算対象としないこととして</w:t>
      </w:r>
      <w:r w:rsidR="00EB5112">
        <w:rPr>
          <w:rFonts w:hint="eastAsia"/>
        </w:rPr>
        <w:t>いる</w:t>
      </w:r>
      <w:r>
        <w:t>。</w:t>
      </w:r>
    </w:p>
    <w:p w14:paraId="3EE2E171" w14:textId="41453519" w:rsidR="009C002D" w:rsidRDefault="009C002D" w:rsidP="009C002D">
      <w:r>
        <w:rPr>
          <w:rFonts w:hint="eastAsia"/>
        </w:rPr>
        <w:t>また、令和４年１２月期から、期末手当及び勤勉手当の在職期間の算定にあたって、子の出生後８週間以内における育児休業の期間と、それ以外の育児休業の期間は合算しないこととして</w:t>
      </w:r>
      <w:r w:rsidR="00EB5112">
        <w:rPr>
          <w:rFonts w:hint="eastAsia"/>
        </w:rPr>
        <w:t>いる</w:t>
      </w:r>
      <w:r>
        <w:rPr>
          <w:rFonts w:hint="eastAsia"/>
        </w:rPr>
        <w:t>。</w:t>
      </w:r>
    </w:p>
    <w:p w14:paraId="576531B1" w14:textId="0AB64B9C" w:rsidR="009C002D" w:rsidRDefault="009C002D" w:rsidP="009C002D">
      <w:r>
        <w:t>教育職給料表の２級は教諭の職務の級とされており、臨時講師に適用することは困難で</w:t>
      </w:r>
      <w:r w:rsidR="00EB5112">
        <w:rPr>
          <w:rFonts w:hint="eastAsia"/>
        </w:rPr>
        <w:t>ある</w:t>
      </w:r>
      <w:r>
        <w:t>。</w:t>
      </w:r>
    </w:p>
    <w:p w14:paraId="367F4A60" w14:textId="6EE9605E" w:rsidR="009C002D" w:rsidRDefault="009C002D" w:rsidP="009C002D">
      <w:r>
        <w:rPr>
          <w:rFonts w:hint="eastAsia"/>
        </w:rPr>
        <w:t>臨時的任用職員に昇給制度は導入して</w:t>
      </w:r>
      <w:r w:rsidR="00EB5112">
        <w:rPr>
          <w:rFonts w:hint="eastAsia"/>
        </w:rPr>
        <w:t>いない</w:t>
      </w:r>
      <w:r>
        <w:rPr>
          <w:rFonts w:hint="eastAsia"/>
        </w:rPr>
        <w:t>が、再採用する場合は、採用時前の経歴も踏まえて、号給決定しているところで</w:t>
      </w:r>
      <w:r w:rsidR="00EB5112">
        <w:rPr>
          <w:rFonts w:hint="eastAsia"/>
        </w:rPr>
        <w:t>ある</w:t>
      </w:r>
      <w:r>
        <w:rPr>
          <w:rFonts w:hint="eastAsia"/>
        </w:rPr>
        <w:t>。</w:t>
      </w:r>
    </w:p>
    <w:p w14:paraId="7834C7E6" w14:textId="28DFCDD5" w:rsidR="009C002D" w:rsidRDefault="009C002D" w:rsidP="009C002D">
      <w:r>
        <w:rPr>
          <w:rFonts w:hint="eastAsia"/>
        </w:rPr>
        <w:t>経歴年数の換算につ</w:t>
      </w:r>
      <w:r w:rsidR="00EB5112">
        <w:rPr>
          <w:rFonts w:hint="eastAsia"/>
        </w:rPr>
        <w:t>い</w:t>
      </w:r>
      <w:r>
        <w:rPr>
          <w:rFonts w:hint="eastAsia"/>
        </w:rPr>
        <w:t>ては、平成１８年４月１日から、職員としての職務に直接関係があると認められる職務に従事した期間等について、６０月を超える期間についても１２月除算として改善して</w:t>
      </w:r>
      <w:r w:rsidR="00EB5112">
        <w:rPr>
          <w:rFonts w:hint="eastAsia"/>
        </w:rPr>
        <w:t>いる</w:t>
      </w:r>
      <w:r>
        <w:rPr>
          <w:rFonts w:hint="eastAsia"/>
        </w:rPr>
        <w:t>。制度の基本は国に準じていることから、ご要求に応ずることは困難で</w:t>
      </w:r>
      <w:r w:rsidR="00EB5112">
        <w:rPr>
          <w:rFonts w:hint="eastAsia"/>
        </w:rPr>
        <w:t>ある</w:t>
      </w:r>
      <w:r>
        <w:rPr>
          <w:rFonts w:hint="eastAsia"/>
        </w:rPr>
        <w:t>。</w:t>
      </w:r>
    </w:p>
    <w:p w14:paraId="5905B74B" w14:textId="71EDC28C" w:rsidR="009C002D" w:rsidRDefault="009C002D" w:rsidP="009C002D">
      <w:r>
        <w:rPr>
          <w:rFonts w:hint="eastAsia"/>
        </w:rPr>
        <w:t>待機期間に対する待機手当の支給につ</w:t>
      </w:r>
      <w:r w:rsidR="00EB5112">
        <w:rPr>
          <w:rFonts w:hint="eastAsia"/>
        </w:rPr>
        <w:t>い</w:t>
      </w:r>
      <w:r>
        <w:rPr>
          <w:rFonts w:hint="eastAsia"/>
        </w:rPr>
        <w:t>ては、地方自治法及び「職員の給与に関する条例」</w:t>
      </w:r>
      <w:r>
        <w:rPr>
          <w:rFonts w:hint="eastAsia"/>
        </w:rPr>
        <w:lastRenderedPageBreak/>
        <w:t>の規定から、要求に応ずることは困難で</w:t>
      </w:r>
      <w:r w:rsidR="00EB5112">
        <w:rPr>
          <w:rFonts w:hint="eastAsia"/>
        </w:rPr>
        <w:t>ある</w:t>
      </w:r>
      <w:r>
        <w:rPr>
          <w:rFonts w:hint="eastAsia"/>
        </w:rPr>
        <w:t>。</w:t>
      </w:r>
    </w:p>
    <w:p w14:paraId="548FBFBB" w14:textId="74941EF1" w:rsidR="009C002D" w:rsidRDefault="009C002D" w:rsidP="009C002D">
      <w:r>
        <w:t>再任用職員の給料については、賃金改善に関する要求事項の１で回答したとおりで</w:t>
      </w:r>
      <w:r w:rsidR="00EB5112">
        <w:rPr>
          <w:rFonts w:hint="eastAsia"/>
        </w:rPr>
        <w:t>ある</w:t>
      </w:r>
      <w:r>
        <w:t>。</w:t>
      </w:r>
    </w:p>
    <w:p w14:paraId="0CA9840F" w14:textId="717400FA" w:rsidR="009C002D" w:rsidRDefault="009C002D" w:rsidP="009C002D">
      <w:r>
        <w:rPr>
          <w:rFonts w:hint="eastAsia"/>
        </w:rPr>
        <w:t>非常勤講師については、労働条件を事前に明示し、授業を実施した実績に応じて報酬を支給している。</w:t>
      </w:r>
    </w:p>
    <w:p w14:paraId="5E3BE99F" w14:textId="0FE6CD90" w:rsidR="009C002D" w:rsidRDefault="009C002D" w:rsidP="009C002D">
      <w:r>
        <w:rPr>
          <w:rFonts w:hint="eastAsia"/>
        </w:rPr>
        <w:t>また、非常勤講師の業務内容は、付随する準備や評価を含む教科の授業であ</w:t>
      </w:r>
      <w:r w:rsidR="00EB5112">
        <w:rPr>
          <w:rFonts w:hint="eastAsia"/>
        </w:rPr>
        <w:t>る</w:t>
      </w:r>
      <w:r>
        <w:rPr>
          <w:rFonts w:hint="eastAsia"/>
        </w:rPr>
        <w:t>。</w:t>
      </w:r>
    </w:p>
    <w:p w14:paraId="61D42D87" w14:textId="2468D04D" w:rsidR="009C002D" w:rsidRDefault="009C002D" w:rsidP="009C002D">
      <w:r>
        <w:rPr>
          <w:rFonts w:hint="eastAsia"/>
        </w:rPr>
        <w:t>非常勤講師の任用については、任用事由が生じることにより、採用している。</w:t>
      </w:r>
    </w:p>
    <w:p w14:paraId="23E37A79" w14:textId="115D7D97" w:rsidR="009C002D" w:rsidRDefault="009C002D" w:rsidP="009C002D">
      <w:r>
        <w:rPr>
          <w:rFonts w:hint="eastAsia"/>
        </w:rPr>
        <w:t>非常勤の職員の待遇につ</w:t>
      </w:r>
      <w:r w:rsidR="00EB5112">
        <w:rPr>
          <w:rFonts w:hint="eastAsia"/>
        </w:rPr>
        <w:t>い</w:t>
      </w:r>
      <w:r>
        <w:rPr>
          <w:rFonts w:hint="eastAsia"/>
        </w:rPr>
        <w:t>ては、これまで一般職に準じた報酬の改定等を行うとともに、勤務実績に応じた交通費の支給方法見直しなど、必要に応じて改定してきているところであ</w:t>
      </w:r>
      <w:r w:rsidR="00EB5112">
        <w:rPr>
          <w:rFonts w:hint="eastAsia"/>
        </w:rPr>
        <w:t>る</w:t>
      </w:r>
      <w:r>
        <w:rPr>
          <w:rFonts w:hint="eastAsia"/>
        </w:rPr>
        <w:t xml:space="preserve">。　</w:t>
      </w:r>
    </w:p>
    <w:p w14:paraId="0AD19315" w14:textId="38E79496" w:rsidR="009C002D" w:rsidRDefault="009C002D" w:rsidP="009C002D">
      <w:r>
        <w:rPr>
          <w:rFonts w:hint="eastAsia"/>
        </w:rPr>
        <w:t>非常勤の職員に対して退職手当を支給することは、現時点においては、地方自治法の規定から、困難であ</w:t>
      </w:r>
      <w:r w:rsidR="00EB5112">
        <w:rPr>
          <w:rFonts w:hint="eastAsia"/>
        </w:rPr>
        <w:t>る</w:t>
      </w:r>
      <w:r>
        <w:rPr>
          <w:rFonts w:hint="eastAsia"/>
        </w:rPr>
        <w:t>。</w:t>
      </w:r>
    </w:p>
    <w:p w14:paraId="25044833" w14:textId="3EC8846F" w:rsidR="009C002D" w:rsidRDefault="009C002D" w:rsidP="009C002D">
      <w:r>
        <w:rPr>
          <w:rFonts w:hint="eastAsia"/>
        </w:rPr>
        <w:t>なお、会計年度任用職員制度への移行に伴う勤務労働条件の見直しについては、令和元年度に皆様方と協議</w:t>
      </w:r>
      <w:r w:rsidR="00EB5112">
        <w:rPr>
          <w:rFonts w:hint="eastAsia"/>
        </w:rPr>
        <w:t>し</w:t>
      </w:r>
      <w:r>
        <w:rPr>
          <w:rFonts w:hint="eastAsia"/>
        </w:rPr>
        <w:t>たところであり、期末手当については、会計年度任用職員制度の導入により、支給が可能となった。</w:t>
      </w:r>
    </w:p>
    <w:p w14:paraId="30528F84" w14:textId="2D8D7D5A" w:rsidR="009C002D" w:rsidRDefault="009C002D" w:rsidP="009C002D">
      <w:r>
        <w:rPr>
          <w:rFonts w:hint="eastAsia"/>
        </w:rPr>
        <w:t>なお、地方自治法の改正に伴い、会計年度任用職員に対し、令和</w:t>
      </w:r>
      <w:r>
        <w:t>6年度から勤勉手当を支給することとしたい。</w:t>
      </w:r>
    </w:p>
    <w:p w14:paraId="73525D97" w14:textId="3F19BB42" w:rsidR="009C002D" w:rsidRDefault="009C002D" w:rsidP="009C002D">
      <w:r>
        <w:rPr>
          <w:rFonts w:hint="eastAsia"/>
        </w:rPr>
        <w:t>非常勤講師には、原則として、時間外勤務を命じないこととして</w:t>
      </w:r>
      <w:r w:rsidR="00EB5112">
        <w:rPr>
          <w:rFonts w:hint="eastAsia"/>
        </w:rPr>
        <w:t>いる</w:t>
      </w:r>
      <w:r>
        <w:rPr>
          <w:rFonts w:hint="eastAsia"/>
        </w:rPr>
        <w:t>。</w:t>
      </w:r>
    </w:p>
    <w:p w14:paraId="3E34780F" w14:textId="0E7698EE" w:rsidR="009C002D" w:rsidRDefault="009C002D" w:rsidP="009C002D">
      <w:r>
        <w:rPr>
          <w:rFonts w:hint="eastAsia"/>
        </w:rPr>
        <w:t>定時制・通信制高校、夜間中学校に勤務する非常勤講師の報酬に、一般職員に支給される手当相当額を加算すること、及び別途報酬単価を定めることは困難で</w:t>
      </w:r>
      <w:r w:rsidR="00EB5112">
        <w:rPr>
          <w:rFonts w:hint="eastAsia"/>
        </w:rPr>
        <w:t>ある</w:t>
      </w:r>
      <w:r>
        <w:rPr>
          <w:rFonts w:hint="eastAsia"/>
        </w:rPr>
        <w:t>。</w:t>
      </w:r>
    </w:p>
    <w:p w14:paraId="7DEEA37F" w14:textId="77777777" w:rsidR="009C002D" w:rsidRDefault="009C002D" w:rsidP="009C002D"/>
    <w:p w14:paraId="0BFB5590" w14:textId="3AA5C2B5" w:rsidR="009C002D" w:rsidRDefault="009C002D" w:rsidP="009C002D">
      <w:pPr>
        <w:rPr>
          <w:rFonts w:hint="eastAsia"/>
        </w:rPr>
      </w:pPr>
      <w:r>
        <w:t>年末一時金に関する</w:t>
      </w:r>
      <w:r>
        <w:rPr>
          <w:rFonts w:hint="eastAsia"/>
        </w:rPr>
        <w:t>項目について</w:t>
      </w:r>
    </w:p>
    <w:p w14:paraId="646E802C" w14:textId="76D5AD9C" w:rsidR="009C002D" w:rsidRDefault="009C002D" w:rsidP="009C002D">
      <w:r>
        <w:t>期末・勤勉手当については、現行条例に基づく期末・勤勉手当を１２月８日に支給いたしたい。</w:t>
      </w:r>
    </w:p>
    <w:p w14:paraId="4A40C92C" w14:textId="5BC822B2" w:rsidR="009C002D" w:rsidRDefault="009C002D" w:rsidP="009C002D">
      <w:r>
        <w:t>賃金改善に関する要求事項の２で回答したとおりで</w:t>
      </w:r>
      <w:r w:rsidR="00EB5112">
        <w:rPr>
          <w:rFonts w:hint="eastAsia"/>
        </w:rPr>
        <w:t>ある</w:t>
      </w:r>
      <w:r>
        <w:t>。</w:t>
      </w:r>
    </w:p>
    <w:p w14:paraId="17565096" w14:textId="4A8C3990" w:rsidR="009C002D" w:rsidRDefault="009C002D" w:rsidP="009C002D">
      <w:r>
        <w:t>「民間の支給割合の実態を見ると、役職段階別にかなりの差があり支給割合を均衡させる」という趣旨から、平成２年に制度化したものであり、現時点においても意義あるものと考えておりま</w:t>
      </w:r>
      <w:r w:rsidR="006A5548">
        <w:rPr>
          <w:rFonts w:hint="eastAsia"/>
        </w:rPr>
        <w:t>いる</w:t>
      </w:r>
      <w:r>
        <w:t xml:space="preserve">。　　</w:t>
      </w:r>
    </w:p>
    <w:p w14:paraId="71DFDF08" w14:textId="1E165721" w:rsidR="009C002D" w:rsidRDefault="009C002D" w:rsidP="009C002D">
      <w:r>
        <w:t>現行の給与制度において、期間率及び支給割合に関するご要求に応じることは困難であ</w:t>
      </w:r>
      <w:r w:rsidR="006A5548">
        <w:rPr>
          <w:rFonts w:hint="eastAsia"/>
        </w:rPr>
        <w:t>る。</w:t>
      </w:r>
    </w:p>
    <w:p w14:paraId="3FF75F78" w14:textId="19837710" w:rsidR="009C002D" w:rsidRDefault="009C002D" w:rsidP="009C002D">
      <w:r>
        <w:t>会計年度任用職員制度への移行に伴う勤務労働条件の見直しについては、令和元年度に皆様方と協議</w:t>
      </w:r>
      <w:r w:rsidR="006A5548">
        <w:rPr>
          <w:rFonts w:hint="eastAsia"/>
        </w:rPr>
        <w:t>し</w:t>
      </w:r>
      <w:r>
        <w:t>たところであり、期末手当については、会計年度任用職員制度の導入により、支給が可能となっているところで</w:t>
      </w:r>
      <w:r w:rsidR="006A5548">
        <w:rPr>
          <w:rFonts w:hint="eastAsia"/>
        </w:rPr>
        <w:t>ある</w:t>
      </w:r>
      <w:r>
        <w:t>。</w:t>
      </w:r>
    </w:p>
    <w:p w14:paraId="4314F9F7" w14:textId="0DCF6BF6" w:rsidR="009C002D" w:rsidRDefault="009C002D" w:rsidP="009C002D">
      <w:r>
        <w:rPr>
          <w:rFonts w:hint="eastAsia"/>
        </w:rPr>
        <w:t>期末手当の支給額につ</w:t>
      </w:r>
      <w:r w:rsidR="006A5548">
        <w:rPr>
          <w:rFonts w:hint="eastAsia"/>
        </w:rPr>
        <w:t>い</w:t>
      </w:r>
      <w:r>
        <w:rPr>
          <w:rFonts w:hint="eastAsia"/>
        </w:rPr>
        <w:t>ては、常勤職員に準じて、令和</w:t>
      </w:r>
      <w:r>
        <w:t>5年4月1日に遡及して改定してまいりたい。</w:t>
      </w:r>
    </w:p>
    <w:p w14:paraId="4EFED7DE" w14:textId="696D838C" w:rsidR="009C002D" w:rsidRDefault="009C002D" w:rsidP="009C002D">
      <w:r>
        <w:rPr>
          <w:rFonts w:hint="eastAsia"/>
        </w:rPr>
        <w:t>また、地方自治法の改正に伴い、令和</w:t>
      </w:r>
      <w:r>
        <w:t>6年度から勤勉手当を支給することとしたい。</w:t>
      </w:r>
    </w:p>
    <w:p w14:paraId="3D881101" w14:textId="77777777" w:rsidR="00004DCD" w:rsidRPr="009C002D" w:rsidRDefault="00004DCD"/>
    <w:sectPr w:rsidR="00004DCD" w:rsidRPr="009C002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DCD"/>
    <w:rsid w:val="00004DCD"/>
    <w:rsid w:val="006A5548"/>
    <w:rsid w:val="009C002D"/>
    <w:rsid w:val="00EB51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2CDABB"/>
  <w15:chartTrackingRefBased/>
  <w15:docId w15:val="{2B1FEE92-795F-4835-A5EC-7BA7A121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470</Words>
  <Characters>2679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大輝</dc:creator>
  <cp:keywords/>
  <dc:description/>
  <cp:lastModifiedBy>吉田　大輝</cp:lastModifiedBy>
  <cp:revision>2</cp:revision>
  <dcterms:created xsi:type="dcterms:W3CDTF">2025-03-27T06:41:00Z</dcterms:created>
  <dcterms:modified xsi:type="dcterms:W3CDTF">2025-03-27T07:02:00Z</dcterms:modified>
</cp:coreProperties>
</file>