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02" w:rsidRDefault="00321C71" w:rsidP="004907D7">
      <w:pPr>
        <w:pStyle w:val="a8"/>
        <w:spacing w:line="460" w:lineRule="exact"/>
        <w:rPr>
          <w:b/>
          <w:sz w:val="28"/>
        </w:rPr>
      </w:pPr>
      <w:r>
        <w:rPr>
          <w:noProof/>
        </w:rPr>
        <mc:AlternateContent>
          <mc:Choice Requires="wps">
            <w:drawing>
              <wp:anchor distT="0" distB="0" distL="114300" distR="114300" simplePos="0" relativeHeight="251661312" behindDoc="0" locked="0" layoutInCell="1" allowOverlap="1">
                <wp:simplePos x="0" y="0"/>
                <wp:positionH relativeFrom="column">
                  <wp:posOffset>-556260</wp:posOffset>
                </wp:positionH>
                <wp:positionV relativeFrom="paragraph">
                  <wp:posOffset>-1350645</wp:posOffset>
                </wp:positionV>
                <wp:extent cx="2495550" cy="124777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495550" cy="1247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C71" w:rsidRPr="00333B18" w:rsidRDefault="00E732DF" w:rsidP="00333B18">
                            <w:pPr>
                              <w:jc w:val="left"/>
                              <w:rPr>
                                <w:color w:val="000000" w:themeColor="text1"/>
                              </w:rPr>
                            </w:pPr>
                            <w:r>
                              <w:rPr>
                                <w:noProof/>
                              </w:rPr>
                              <w:drawing>
                                <wp:inline distT="0" distB="0" distL="0" distR="0">
                                  <wp:extent cx="877853" cy="1057994"/>
                                  <wp:effectExtent l="0" t="0" r="0" b="8890"/>
                                  <wp:docPr id="8" name="図 8" descr="C:\Users\MizumaY\AppData\Local\Microsoft\Windows\INetCache\Content.Wo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343" cy="1067021"/>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margin-left:-43.8pt;margin-top:-106.35pt;width:196.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" filled="f" stroked="f" strokeweight="1pt">
                <v:textbox>
                  <w:txbxContent>
                    <w:p w:rsidR="00321C71" w:rsidRPr="00333B18" w:rsidRDefault="00E732DF" w:rsidP="00333B18">
                      <w:pPr>
                        <w:jc w:val="left"/>
                        <w:rPr>
                          <w:color w:val="000000" w:themeColor="text1"/>
                        </w:rPr>
                      </w:pPr>
                      <w:r>
                        <w:rPr>
                          <w:noProof/>
                        </w:rPr>
                        <w:drawing>
                          <wp:inline distT="0" distB="0" distL="0" distR="0">
                            <wp:extent cx="877853" cy="1057994"/>
                            <wp:effectExtent l="0" t="0" r="0" b="8890"/>
                            <wp:docPr id="8" name="図 8" descr="C:\Users\MizumaY\AppData\Local\Microsoft\Windows\INetCache\Content.Wo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343" cy="1067021"/>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v:textbox>
              </v:rect>
            </w:pict>
          </mc:Fallback>
        </mc:AlternateContent>
      </w:r>
      <w:r w:rsidR="002A6502">
        <w:rPr>
          <w:noProof/>
        </w:rPr>
        <mc:AlternateContent>
          <mc:Choice Requires="wps">
            <w:drawing>
              <wp:anchor distT="0" distB="0" distL="114300" distR="114300" simplePos="0" relativeHeight="251659264" behindDoc="0" locked="0" layoutInCell="1" allowOverlap="1" wp14:anchorId="6079D438" wp14:editId="3CCF4482">
                <wp:simplePos x="0" y="0"/>
                <wp:positionH relativeFrom="margin">
                  <wp:posOffset>-1423035</wp:posOffset>
                </wp:positionH>
                <wp:positionV relativeFrom="paragraph">
                  <wp:posOffset>-3175</wp:posOffset>
                </wp:positionV>
                <wp:extent cx="8258175" cy="962025"/>
                <wp:effectExtent l="0" t="0" r="9525" b="952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blipFill>
                          <a:blip r:embed="rId9">
                            <a:duotone>
                              <a:prstClr val="black"/>
                              <a:schemeClr val="accent3">
                                <a:tint val="45000"/>
                                <a:satMod val="400000"/>
                              </a:schemeClr>
                            </a:duotone>
                          </a:blip>
                          <a:tile tx="0" ty="0" sx="100000" sy="100000" flip="none" algn="tl"/>
                        </a:blipFill>
                        <a:ln>
                          <a:noFill/>
                        </a:ln>
                        <a:extLst/>
                      </wps:spPr>
                      <wps:style>
                        <a:lnRef idx="0">
                          <a:scrgbClr r="0" g="0" b="0"/>
                        </a:lnRef>
                        <a:fillRef idx="0">
                          <a:scrgbClr r="0" g="0" b="0"/>
                        </a:fillRef>
                        <a:effectRef idx="0">
                          <a:scrgbClr r="0" g="0" b="0"/>
                        </a:effectRef>
                        <a:fontRef idx="minor">
                          <a:schemeClr val="lt1"/>
                        </a:fontRef>
                      </wps:style>
                      <wps:txbx>
                        <w:txbxContent>
                          <w:p w:rsidR="006D5AFA" w:rsidRPr="00321C71"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321C71">
                              <w:rPr>
                                <w:rFonts w:ascii="HG丸ｺﾞｼｯｸM-PRO" w:eastAsia="HG丸ｺﾞｼｯｸM-PRO" w:hAnsi="HG丸ｺﾞｼｯｸM-PRO" w:hint="eastAsia"/>
                                <w:b/>
                                <w:color w:val="FFFFFF" w:themeColor="background1"/>
                                <w:sz w:val="40"/>
                              </w:rPr>
                              <w:t>令和</w:t>
                            </w:r>
                            <w:r w:rsidR="006602C4">
                              <w:rPr>
                                <w:rFonts w:ascii="HG丸ｺﾞｼｯｸM-PRO" w:eastAsia="HG丸ｺﾞｼｯｸM-PRO" w:hAnsi="HG丸ｺﾞｼｯｸM-PRO" w:hint="eastAsia"/>
                                <w:b/>
                                <w:color w:val="FFFFFF" w:themeColor="background1"/>
                                <w:sz w:val="40"/>
                              </w:rPr>
                              <w:t>４</w:t>
                            </w:r>
                            <w:r w:rsidRPr="00321C71">
                              <w:rPr>
                                <w:rFonts w:ascii="HG丸ｺﾞｼｯｸM-PRO" w:eastAsia="HG丸ｺﾞｼｯｸM-PRO" w:hAnsi="HG丸ｺﾞｼｯｸM-PRO" w:hint="eastAsia"/>
                                <w:b/>
                                <w:color w:val="FFFFFF" w:themeColor="background1"/>
                                <w:sz w:val="40"/>
                              </w:rPr>
                              <w:t>年</w:t>
                            </w:r>
                            <w:r w:rsidR="008067D9">
                              <w:rPr>
                                <w:rFonts w:ascii="HG丸ｺﾞｼｯｸM-PRO" w:eastAsia="HG丸ｺﾞｼｯｸM-PRO" w:hAnsi="HG丸ｺﾞｼｯｸM-PRO" w:hint="eastAsia"/>
                                <w:b/>
                                <w:color w:val="FFFFFF" w:themeColor="background1"/>
                                <w:sz w:val="40"/>
                              </w:rPr>
                              <w:t>度</w:t>
                            </w:r>
                            <w:r w:rsidR="00C04954">
                              <w:rPr>
                                <w:rFonts w:ascii="HG丸ｺﾞｼｯｸM-PRO" w:eastAsia="HG丸ｺﾞｼｯｸM-PRO" w:hAnsi="HG丸ｺﾞｼｯｸM-PRO"/>
                                <w:b/>
                                <w:color w:val="FFFFFF" w:themeColor="background1"/>
                                <w:sz w:val="40"/>
                              </w:rPr>
                              <w:t xml:space="preserve">　第</w:t>
                            </w:r>
                            <w:r w:rsidR="006602C4">
                              <w:rPr>
                                <w:rFonts w:ascii="HG丸ｺﾞｼｯｸM-PRO" w:eastAsia="HG丸ｺﾞｼｯｸM-PRO" w:hAnsi="HG丸ｺﾞｼｯｸM-PRO" w:hint="eastAsia"/>
                                <w:b/>
                                <w:color w:val="FFFFFF" w:themeColor="background1"/>
                                <w:sz w:val="40"/>
                              </w:rPr>
                              <w:t>４</w:t>
                            </w:r>
                            <w:r w:rsidRPr="00321C71">
                              <w:rPr>
                                <w:rFonts w:ascii="HG丸ｺﾞｼｯｸM-PRO" w:eastAsia="HG丸ｺﾞｼｯｸM-PRO" w:hAnsi="HG丸ｺﾞｼｯｸM-PRO"/>
                                <w:b/>
                                <w:color w:val="FFFFFF" w:themeColor="background1"/>
                                <w:sz w:val="40"/>
                              </w:rPr>
                              <w:t>回</w:t>
                            </w:r>
                          </w:p>
                          <w:p w:rsidR="006D5AFA" w:rsidRPr="00321C71" w:rsidRDefault="006D5AFA" w:rsidP="00626C9C">
                            <w:pPr>
                              <w:spacing w:line="660" w:lineRule="exact"/>
                              <w:ind w:rightChars="-50" w:right="-105"/>
                              <w:jc w:val="center"/>
                              <w:rPr>
                                <w:rFonts w:ascii="HG丸ｺﾞｼｯｸM-PRO" w:eastAsia="HG丸ｺﾞｼｯｸM-PRO" w:hAnsi="HG丸ｺﾞｼｯｸM-PRO"/>
                                <w:b/>
                                <w:color w:val="0D0D0D" w:themeColor="text1" w:themeTint="F2"/>
                                <w:sz w:val="44"/>
                              </w:rPr>
                            </w:pPr>
                            <w:r w:rsidRPr="00321C71">
                              <w:rPr>
                                <w:rFonts w:ascii="HG丸ｺﾞｼｯｸM-PRO" w:eastAsia="HG丸ｺﾞｼｯｸM-PRO" w:hAnsi="HG丸ｺﾞｼｯｸM-PRO" w:hint="eastAsia"/>
                                <w:b/>
                                <w:color w:val="FFFFFF" w:themeColor="background1"/>
                                <w:sz w:val="40"/>
                              </w:rPr>
                              <w:t>大阪</w:t>
                            </w:r>
                            <w:r w:rsidRPr="00321C71">
                              <w:rPr>
                                <w:rFonts w:ascii="HG丸ｺﾞｼｯｸM-PRO" w:eastAsia="HG丸ｺﾞｼｯｸM-PRO" w:hAnsi="HG丸ｺﾞｼｯｸM-PRO"/>
                                <w:b/>
                                <w:color w:val="FFFFFF" w:themeColor="background1"/>
                                <w:sz w:val="40"/>
                              </w:rPr>
                              <w:t>府東京事務所</w:t>
                            </w:r>
                            <w:r w:rsidR="00626C9C" w:rsidRPr="00321C71">
                              <w:rPr>
                                <w:rFonts w:ascii="HG丸ｺﾞｼｯｸM-PRO" w:eastAsia="HG丸ｺﾞｼｯｸM-PRO" w:hAnsi="HG丸ｺﾞｼｯｸM-PRO" w:hint="eastAsia"/>
                                <w:b/>
                                <w:color w:val="FFFFFF" w:themeColor="background1"/>
                                <w:sz w:val="40"/>
                              </w:rPr>
                              <w:t xml:space="preserve"> </w:t>
                            </w:r>
                            <w:r w:rsidRPr="00321C71">
                              <w:rPr>
                                <w:rFonts w:ascii="HG丸ｺﾞｼｯｸM-PRO" w:eastAsia="HG丸ｺﾞｼｯｸM-PRO" w:hAnsi="HG丸ｺﾞｼｯｸM-PRO"/>
                                <w:b/>
                                <w:color w:val="FFFFFF" w:themeColor="background1"/>
                                <w:sz w:val="40"/>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38" id="_x0000_t202" coordsize="21600,21600" o:spt="202" path="m,l,21600r21600,l21600,xe">
                <v:stroke joinstyle="miter"/>
                <v:path gradientshapeok="t" o:connecttype="rect"/>
              </v:shapetype>
              <v:shape id="Text Box 198" o:spid="_x0000_s1027" type="#_x0000_t202" style="position:absolute;margin-left:-112.05pt;margin-top:-.25pt;width:650.25pt;height:7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" stroked="f">
                <v:fill r:id="rId10" o:title="" recolor="t" rotate="t" type="tile"/>
                <v:imagedata recolortarget="black"/>
                <v:textbox inset="5.85pt,.7pt,5.85pt,.7pt">
                  <w:txbxContent>
                    <w:p w:rsidR="006D5AFA" w:rsidRPr="00321C71"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321C71">
                        <w:rPr>
                          <w:rFonts w:ascii="HG丸ｺﾞｼｯｸM-PRO" w:eastAsia="HG丸ｺﾞｼｯｸM-PRO" w:hAnsi="HG丸ｺﾞｼｯｸM-PRO" w:hint="eastAsia"/>
                          <w:b/>
                          <w:color w:val="FFFFFF" w:themeColor="background1"/>
                          <w:sz w:val="40"/>
                        </w:rPr>
                        <w:t>令和</w:t>
                      </w:r>
                      <w:r w:rsidR="006602C4">
                        <w:rPr>
                          <w:rFonts w:ascii="HG丸ｺﾞｼｯｸM-PRO" w:eastAsia="HG丸ｺﾞｼｯｸM-PRO" w:hAnsi="HG丸ｺﾞｼｯｸM-PRO" w:hint="eastAsia"/>
                          <w:b/>
                          <w:color w:val="FFFFFF" w:themeColor="background1"/>
                          <w:sz w:val="40"/>
                        </w:rPr>
                        <w:t>４</w:t>
                      </w:r>
                      <w:r w:rsidRPr="00321C71">
                        <w:rPr>
                          <w:rFonts w:ascii="HG丸ｺﾞｼｯｸM-PRO" w:eastAsia="HG丸ｺﾞｼｯｸM-PRO" w:hAnsi="HG丸ｺﾞｼｯｸM-PRO" w:hint="eastAsia"/>
                          <w:b/>
                          <w:color w:val="FFFFFF" w:themeColor="background1"/>
                          <w:sz w:val="40"/>
                        </w:rPr>
                        <w:t>年</w:t>
                      </w:r>
                      <w:r w:rsidR="008067D9">
                        <w:rPr>
                          <w:rFonts w:ascii="HG丸ｺﾞｼｯｸM-PRO" w:eastAsia="HG丸ｺﾞｼｯｸM-PRO" w:hAnsi="HG丸ｺﾞｼｯｸM-PRO" w:hint="eastAsia"/>
                          <w:b/>
                          <w:color w:val="FFFFFF" w:themeColor="background1"/>
                          <w:sz w:val="40"/>
                        </w:rPr>
                        <w:t>度</w:t>
                      </w:r>
                      <w:r w:rsidR="00C04954">
                        <w:rPr>
                          <w:rFonts w:ascii="HG丸ｺﾞｼｯｸM-PRO" w:eastAsia="HG丸ｺﾞｼｯｸM-PRO" w:hAnsi="HG丸ｺﾞｼｯｸM-PRO"/>
                          <w:b/>
                          <w:color w:val="FFFFFF" w:themeColor="background1"/>
                          <w:sz w:val="40"/>
                        </w:rPr>
                        <w:t xml:space="preserve">　第</w:t>
                      </w:r>
                      <w:r w:rsidR="006602C4">
                        <w:rPr>
                          <w:rFonts w:ascii="HG丸ｺﾞｼｯｸM-PRO" w:eastAsia="HG丸ｺﾞｼｯｸM-PRO" w:hAnsi="HG丸ｺﾞｼｯｸM-PRO" w:hint="eastAsia"/>
                          <w:b/>
                          <w:color w:val="FFFFFF" w:themeColor="background1"/>
                          <w:sz w:val="40"/>
                        </w:rPr>
                        <w:t>４</w:t>
                      </w:r>
                      <w:r w:rsidRPr="00321C71">
                        <w:rPr>
                          <w:rFonts w:ascii="HG丸ｺﾞｼｯｸM-PRO" w:eastAsia="HG丸ｺﾞｼｯｸM-PRO" w:hAnsi="HG丸ｺﾞｼｯｸM-PRO"/>
                          <w:b/>
                          <w:color w:val="FFFFFF" w:themeColor="background1"/>
                          <w:sz w:val="40"/>
                        </w:rPr>
                        <w:t>回</w:t>
                      </w:r>
                    </w:p>
                    <w:p w:rsidR="006D5AFA" w:rsidRPr="00321C71" w:rsidRDefault="006D5AFA" w:rsidP="00626C9C">
                      <w:pPr>
                        <w:spacing w:line="660" w:lineRule="exact"/>
                        <w:ind w:rightChars="-50" w:right="-105"/>
                        <w:jc w:val="center"/>
                        <w:rPr>
                          <w:rFonts w:ascii="HG丸ｺﾞｼｯｸM-PRO" w:eastAsia="HG丸ｺﾞｼｯｸM-PRO" w:hAnsi="HG丸ｺﾞｼｯｸM-PRO"/>
                          <w:b/>
                          <w:color w:val="0D0D0D" w:themeColor="text1" w:themeTint="F2"/>
                          <w:sz w:val="44"/>
                        </w:rPr>
                      </w:pPr>
                      <w:r w:rsidRPr="00321C71">
                        <w:rPr>
                          <w:rFonts w:ascii="HG丸ｺﾞｼｯｸM-PRO" w:eastAsia="HG丸ｺﾞｼｯｸM-PRO" w:hAnsi="HG丸ｺﾞｼｯｸM-PRO" w:hint="eastAsia"/>
                          <w:b/>
                          <w:color w:val="FFFFFF" w:themeColor="background1"/>
                          <w:sz w:val="40"/>
                        </w:rPr>
                        <w:t>大阪</w:t>
                      </w:r>
                      <w:r w:rsidRPr="00321C71">
                        <w:rPr>
                          <w:rFonts w:ascii="HG丸ｺﾞｼｯｸM-PRO" w:eastAsia="HG丸ｺﾞｼｯｸM-PRO" w:hAnsi="HG丸ｺﾞｼｯｸM-PRO"/>
                          <w:b/>
                          <w:color w:val="FFFFFF" w:themeColor="background1"/>
                          <w:sz w:val="40"/>
                        </w:rPr>
                        <w:t>府東京事務所</w:t>
                      </w:r>
                      <w:r w:rsidR="00626C9C" w:rsidRPr="00321C71">
                        <w:rPr>
                          <w:rFonts w:ascii="HG丸ｺﾞｼｯｸM-PRO" w:eastAsia="HG丸ｺﾞｼｯｸM-PRO" w:hAnsi="HG丸ｺﾞｼｯｸM-PRO" w:hint="eastAsia"/>
                          <w:b/>
                          <w:color w:val="FFFFFF" w:themeColor="background1"/>
                          <w:sz w:val="40"/>
                        </w:rPr>
                        <w:t xml:space="preserve"> </w:t>
                      </w:r>
                      <w:r w:rsidRPr="00321C71">
                        <w:rPr>
                          <w:rFonts w:ascii="HG丸ｺﾞｼｯｸM-PRO" w:eastAsia="HG丸ｺﾞｼｯｸM-PRO" w:hAnsi="HG丸ｺﾞｼｯｸM-PRO"/>
                          <w:b/>
                          <w:color w:val="FFFFFF" w:themeColor="background1"/>
                          <w:sz w:val="40"/>
                        </w:rPr>
                        <w:t>メールマガジン</w:t>
                      </w:r>
                    </w:p>
                  </w:txbxContent>
                </v:textbox>
                <w10:wrap anchorx="margin"/>
              </v:shape>
            </w:pict>
          </mc:Fallback>
        </mc:AlternateContent>
      </w:r>
    </w:p>
    <w:p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209550</wp:posOffset>
                </wp:positionV>
                <wp:extent cx="8172450" cy="13716"/>
                <wp:effectExtent l="19050" t="1905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967EEC" id="直線コネクタ 3" o:spid="_x0000_s1026" style="position:absolute;left:0;text-align:lef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" strokecolor="white [3212]" strokeweight="2.25pt">
                <v:stroke joinstyle="miter"/>
                <w10:wrap anchorx="margin"/>
              </v:line>
            </w:pict>
          </mc:Fallback>
        </mc:AlternateContent>
      </w:r>
    </w:p>
    <w:p w:rsidR="002A6502" w:rsidRDefault="002A6502" w:rsidP="004907D7">
      <w:pPr>
        <w:pStyle w:val="a8"/>
        <w:spacing w:line="460" w:lineRule="exact"/>
        <w:rPr>
          <w:b/>
          <w:sz w:val="28"/>
        </w:rPr>
      </w:pPr>
    </w:p>
    <w:p w:rsidR="002A6502" w:rsidRDefault="002A6502" w:rsidP="004907D7">
      <w:pPr>
        <w:pStyle w:val="a8"/>
        <w:spacing w:line="460" w:lineRule="exact"/>
        <w:rPr>
          <w:b/>
          <w:sz w:val="28"/>
        </w:rPr>
      </w:pPr>
    </w:p>
    <w:p w:rsidR="006602C4" w:rsidRPr="006602C4" w:rsidRDefault="006602C4" w:rsidP="006602C4">
      <w:pPr>
        <w:widowControl/>
        <w:spacing w:line="460" w:lineRule="exact"/>
        <w:rPr>
          <w:rFonts w:ascii="游ゴシック" w:eastAsia="游ゴシック" w:hAnsi="游ゴシック" w:cs="ＭＳ Ｐゴシック"/>
          <w:b/>
          <w:kern w:val="0"/>
          <w:sz w:val="22"/>
        </w:rPr>
      </w:pPr>
      <w:r w:rsidRPr="006602C4">
        <w:rPr>
          <w:rFonts w:ascii="游ゴシック" w:eastAsia="游ゴシック" w:hAnsi="游ゴシック" w:cs="ＭＳ Ｐゴシック" w:hint="eastAsia"/>
          <w:b/>
          <w:kern w:val="0"/>
          <w:sz w:val="28"/>
        </w:rPr>
        <w:t>大阪府東京事務所メールマガジン読者のみなさま</w:t>
      </w:r>
    </w:p>
    <w:p w:rsidR="006602C4" w:rsidRPr="006602C4" w:rsidRDefault="006602C4" w:rsidP="006602C4">
      <w:pPr>
        <w:widowControl/>
        <w:spacing w:line="460" w:lineRule="exact"/>
        <w:rPr>
          <w:rFonts w:ascii="游ゴシック" w:eastAsia="游ゴシック" w:hAnsi="游ゴシック" w:cs="ＭＳ Ｐゴシック"/>
          <w:kern w:val="0"/>
          <w:sz w:val="22"/>
        </w:rPr>
      </w:pPr>
    </w:p>
    <w:p w:rsidR="006602C4" w:rsidRPr="006602C4" w:rsidRDefault="006602C4" w:rsidP="006602C4">
      <w:pPr>
        <w:widowControl/>
        <w:spacing w:line="460" w:lineRule="exact"/>
        <w:ind w:firstLineChars="100" w:firstLine="220"/>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立秋を過ぎましてもなお、厳しい残暑が続いています。夏の疲れが出やすい頃ですので、どうかくれぐれもご自愛ください。</w:t>
      </w:r>
    </w:p>
    <w:p w:rsidR="006602C4" w:rsidRPr="006602C4" w:rsidRDefault="006602C4" w:rsidP="006602C4">
      <w:pPr>
        <w:widowControl/>
        <w:spacing w:line="460" w:lineRule="exact"/>
        <w:ind w:firstLineChars="100" w:firstLine="220"/>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本日は、２つのお知らせをお送りさせていただきます。</w:t>
      </w:r>
    </w:p>
    <w:p w:rsidR="006602C4" w:rsidRDefault="006602C4" w:rsidP="006602C4">
      <w:pPr>
        <w:widowControl/>
        <w:spacing w:line="460" w:lineRule="exact"/>
        <w:rPr>
          <w:rFonts w:ascii="游ゴシック" w:eastAsia="游ゴシック" w:hAnsi="游ゴシック" w:cs="ＭＳ Ｐゴシック"/>
          <w:kern w:val="0"/>
          <w:sz w:val="22"/>
        </w:rPr>
      </w:pPr>
    </w:p>
    <w:p w:rsidR="006602C4" w:rsidRPr="006602C4" w:rsidRDefault="006602C4" w:rsidP="006602C4">
      <w:pPr>
        <w:widowControl/>
        <w:spacing w:line="460" w:lineRule="exact"/>
        <w:rPr>
          <w:rFonts w:ascii="游ゴシック" w:eastAsia="游ゴシック" w:hAnsi="游ゴシック" w:cs="ＭＳ Ｐゴシック"/>
          <w:kern w:val="0"/>
          <w:sz w:val="22"/>
        </w:rPr>
      </w:pPr>
    </w:p>
    <w:p w:rsidR="006602C4" w:rsidRDefault="006602C4" w:rsidP="006602C4">
      <w:pPr>
        <w:widowControl/>
        <w:spacing w:line="460" w:lineRule="exact"/>
        <w:rPr>
          <w:rFonts w:ascii="游ゴシック" w:eastAsia="游ゴシック" w:hAnsi="游ゴシック" w:cs="ＭＳ Ｐゴシック"/>
          <w:b/>
          <w:bCs/>
          <w:kern w:val="0"/>
          <w:sz w:val="24"/>
          <w:szCs w:val="21"/>
        </w:rPr>
      </w:pPr>
      <w:r w:rsidRPr="007D5096">
        <w:rPr>
          <w:rFonts w:ascii="游ゴシック" w:eastAsia="游ゴシック" w:hAnsi="游ゴシック" w:cs="ＭＳ Ｐゴシック" w:hint="eastAsia"/>
          <w:b/>
          <w:bCs/>
          <w:kern w:val="0"/>
          <w:sz w:val="24"/>
          <w:szCs w:val="21"/>
          <w:highlight w:val="cyan"/>
        </w:rPr>
        <w:t>【予告】大阪880万人訓練を9月2日(金)に実施します。</w:t>
      </w:r>
    </w:p>
    <w:p w:rsidR="006602C4" w:rsidRPr="006602C4" w:rsidRDefault="006602C4" w:rsidP="006602C4">
      <w:pPr>
        <w:widowControl/>
        <w:spacing w:line="460" w:lineRule="exact"/>
        <w:rPr>
          <w:rFonts w:ascii="游ゴシック" w:eastAsia="游ゴシック" w:hAnsi="游ゴシック" w:cs="ＭＳ Ｐゴシック"/>
          <w:b/>
          <w:bCs/>
          <w:kern w:val="0"/>
          <w:sz w:val="22"/>
        </w:rPr>
      </w:pPr>
    </w:p>
    <w:p w:rsidR="006602C4" w:rsidRPr="006602C4" w:rsidRDefault="006602C4" w:rsidP="006602C4">
      <w:pPr>
        <w:widowControl/>
        <w:spacing w:line="460" w:lineRule="exact"/>
        <w:ind w:firstLine="210"/>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来る9月2日(金)に、大阪府域において</w:t>
      </w:r>
      <w:r w:rsidRPr="006602C4">
        <w:rPr>
          <w:rFonts w:ascii="游ゴシック" w:eastAsia="游ゴシック" w:hAnsi="游ゴシック" w:cs="ＭＳ Ｐゴシック" w:hint="eastAsia"/>
          <w:b/>
          <w:kern w:val="0"/>
          <w:sz w:val="22"/>
          <w:u w:val="single"/>
        </w:rPr>
        <w:t>「第11回大阪880万人訓練」</w:t>
      </w:r>
      <w:r w:rsidRPr="006602C4">
        <w:rPr>
          <w:rFonts w:ascii="游ゴシック" w:eastAsia="游ゴシック" w:hAnsi="游ゴシック" w:cs="ＭＳ Ｐゴシック" w:hint="eastAsia"/>
          <w:kern w:val="0"/>
          <w:sz w:val="22"/>
        </w:rPr>
        <w:t>(緊急速報メールを活用して災害発生情報や避難情報を発信することで、情報を入手した府民の方がいち早く適切な避難行動をとることができるようになることを目的とした訓練)が実施されます。この訓練により、一人一人ができる範囲で自分の命を守る「自助」の行動を実践するだけでなく、避難する際に助けを必要とする「避難行動要支援者」の方の存在を知り、協力の必要性を再認識する「共助」について考え、府民全体で防災に対する意識向上のきっかけになればと考えています。</w:t>
      </w:r>
    </w:p>
    <w:p w:rsidR="006602C4" w:rsidRPr="006602C4" w:rsidRDefault="006602C4" w:rsidP="006602C4">
      <w:pPr>
        <w:widowControl/>
        <w:spacing w:line="460" w:lineRule="exact"/>
        <w:ind w:firstLine="210"/>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東京に在住・在勤の皆様にも防災に対する日頃の備えや災害から身を守る行動の大切さを確認していただき、それらを実践していただく機会となるよう、</w:t>
      </w:r>
      <w:r w:rsidRPr="006602C4">
        <w:rPr>
          <w:rFonts w:ascii="游ゴシック" w:eastAsia="游ゴシック" w:hAnsi="游ゴシック" w:cs="ＭＳ Ｐゴシック" w:hint="eastAsia"/>
          <w:kern w:val="0"/>
          <w:sz w:val="22"/>
          <w:u w:val="single"/>
        </w:rPr>
        <w:t>9月2日(金)13時35分ごろに、大阪での訓練内容等をお知らせするメールを送信させていただく予定です。</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 xml:space="preserve">　大阪での訓練のように、緊急速報メールは送信されませんが、防災意識の向上の一助となれば幸いです。</w:t>
      </w:r>
    </w:p>
    <w:p w:rsidR="006602C4" w:rsidRPr="006602C4" w:rsidRDefault="006602C4" w:rsidP="006602C4">
      <w:pPr>
        <w:widowControl/>
        <w:spacing w:line="460" w:lineRule="exact"/>
        <w:rPr>
          <w:rFonts w:ascii="游ゴシック" w:eastAsia="游ゴシック" w:hAnsi="游ゴシック" w:cs="ＭＳ Ｐゴシック"/>
          <w:kern w:val="0"/>
          <w:sz w:val="22"/>
        </w:rPr>
      </w:pP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 xml:space="preserve">　なお、9月2日(金)に当該メールの送信を不要とされる場合は、大変お手数ですがこのメールにその旨をご返信いただきますよう、よろしくお願いいたします。</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color w:val="000000"/>
          <w:kern w:val="0"/>
          <w:sz w:val="22"/>
        </w:rPr>
        <w:lastRenderedPageBreak/>
        <w:t>▽詳しくはこちら▽</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・大阪府ホームページ「大阪880万人訓練</w:t>
      </w:r>
      <w:r w:rsidRPr="006602C4">
        <w:rPr>
          <w:rFonts w:ascii="游ゴシック" w:eastAsia="游ゴシック" w:hAnsi="游ゴシック" w:cs="ＭＳ Ｐゴシック" w:hint="eastAsia"/>
          <w:color w:val="000000"/>
          <w:kern w:val="0"/>
          <w:sz w:val="22"/>
        </w:rPr>
        <w:t>リーフレット（2022年度公式版）</w:t>
      </w:r>
      <w:r w:rsidRPr="006602C4">
        <w:rPr>
          <w:rFonts w:ascii="游ゴシック" w:eastAsia="游ゴシック" w:hAnsi="游ゴシック" w:cs="ＭＳ Ｐゴシック" w:hint="eastAsia"/>
          <w:kern w:val="0"/>
          <w:sz w:val="22"/>
        </w:rPr>
        <w:t>」</w:t>
      </w:r>
    </w:p>
    <w:p w:rsidR="006602C4" w:rsidRPr="006602C4" w:rsidRDefault="002511E2" w:rsidP="006602C4">
      <w:pPr>
        <w:widowControl/>
        <w:spacing w:line="460" w:lineRule="exact"/>
        <w:ind w:firstLine="210"/>
        <w:rPr>
          <w:rFonts w:ascii="ＭＳ ゴシック" w:eastAsia="ＭＳ ゴシック" w:hAnsi="ＭＳ ゴシック" w:cs="ＭＳ Ｐゴシック"/>
          <w:kern w:val="0"/>
          <w:sz w:val="22"/>
        </w:rPr>
      </w:pPr>
      <w:hyperlink r:id="rId11" w:history="1">
        <w:r w:rsidR="006602C4" w:rsidRPr="006602C4">
          <w:rPr>
            <w:rFonts w:ascii="ＭＳ ゴシック" w:eastAsia="ＭＳ ゴシック" w:hAnsi="ＭＳ ゴシック" w:cs="ＭＳ Ｐゴシック" w:hint="eastAsia"/>
            <w:color w:val="0563C1"/>
            <w:kern w:val="0"/>
            <w:sz w:val="22"/>
            <w:u w:val="single"/>
          </w:rPr>
          <w:t>https://www.pref.osaka.lg.jp/attach/5074/00316307/R4osaka880ri-huretto.pdf</w:t>
        </w:r>
      </w:hyperlink>
    </w:p>
    <w:p w:rsidR="006602C4" w:rsidRPr="006602C4" w:rsidRDefault="006602C4" w:rsidP="006602C4">
      <w:pPr>
        <w:widowControl/>
        <w:spacing w:line="460" w:lineRule="exact"/>
        <w:rPr>
          <w:rFonts w:ascii="游ゴシック" w:eastAsia="游ゴシック" w:hAnsi="游ゴシック" w:cs="ＭＳ Ｐゴシック"/>
          <w:kern w:val="0"/>
          <w:sz w:val="22"/>
        </w:rPr>
      </w:pPr>
    </w:p>
    <w:p w:rsidR="006602C4" w:rsidRPr="006602C4" w:rsidRDefault="006602C4" w:rsidP="006602C4">
      <w:pPr>
        <w:widowControl/>
        <w:spacing w:line="460" w:lineRule="exact"/>
        <w:rPr>
          <w:rFonts w:ascii="ＭＳ ゴシック" w:eastAsia="ＭＳ ゴシック" w:hAnsi="ＭＳ ゴシック" w:cs="ＭＳ Ｐゴシック"/>
          <w:kern w:val="0"/>
          <w:sz w:val="22"/>
        </w:rPr>
      </w:pPr>
      <w:r w:rsidRPr="006602C4">
        <w:rPr>
          <w:rFonts w:ascii="游ゴシック" w:eastAsia="游ゴシック" w:hAnsi="游ゴシック" w:cs="ＭＳ Ｐゴシック" w:hint="eastAsia"/>
          <w:kern w:val="0"/>
          <w:sz w:val="22"/>
        </w:rPr>
        <w:t>・大阪市ホームページ</w:t>
      </w:r>
    </w:p>
    <w:p w:rsidR="006602C4" w:rsidRDefault="006602C4" w:rsidP="00F55CE2">
      <w:pPr>
        <w:widowControl/>
        <w:spacing w:line="460" w:lineRule="exact"/>
        <w:jc w:val="left"/>
        <w:rPr>
          <w:rFonts w:ascii="游ゴシック" w:eastAsia="游ゴシック" w:hAnsi="游ゴシック" w:cs="ＭＳ Ｐゴシック"/>
          <w:kern w:val="0"/>
          <w:sz w:val="22"/>
        </w:rPr>
      </w:pPr>
      <w:r w:rsidRPr="006602C4">
        <w:rPr>
          <w:rFonts w:ascii="ＭＳ ゴシック" w:eastAsia="ＭＳ ゴシック" w:hAnsi="ＭＳ ゴシック" w:cs="ＭＳ Ｐゴシック" w:hint="eastAsia"/>
          <w:kern w:val="0"/>
          <w:sz w:val="22"/>
        </w:rPr>
        <w:t xml:space="preserve">　</w:t>
      </w:r>
      <w:hyperlink r:id="rId12" w:history="1">
        <w:r w:rsidRPr="006602C4">
          <w:rPr>
            <w:rFonts w:ascii="游ゴシック" w:eastAsia="游ゴシック" w:hAnsi="游ゴシック" w:cs="ＭＳ Ｐゴシック" w:hint="eastAsia"/>
            <w:color w:val="0563C1"/>
            <w:kern w:val="0"/>
            <w:sz w:val="22"/>
            <w:u w:val="single"/>
          </w:rPr>
          <w:t>https://www.city.osaka.lg.jp/kikikanrishitsu/page/0000573326.html</w:t>
        </w:r>
      </w:hyperlink>
    </w:p>
    <w:p w:rsidR="00F55CE2" w:rsidRPr="006602C4" w:rsidRDefault="00F55CE2" w:rsidP="00F55CE2">
      <w:pPr>
        <w:widowControl/>
        <w:spacing w:line="460" w:lineRule="exact"/>
        <w:jc w:val="left"/>
        <w:rPr>
          <w:rFonts w:ascii="游ゴシック" w:eastAsia="游ゴシック" w:hAnsi="游ゴシック" w:cs="ＭＳ Ｐゴシック"/>
          <w:kern w:val="0"/>
          <w:sz w:val="22"/>
        </w:rPr>
      </w:pP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・堺市ホームページ</w:t>
      </w:r>
    </w:p>
    <w:p w:rsidR="006602C4" w:rsidRPr="006602C4" w:rsidRDefault="006602C4" w:rsidP="006602C4">
      <w:pPr>
        <w:widowControl/>
        <w:spacing w:line="460" w:lineRule="exact"/>
        <w:jc w:val="left"/>
        <w:rPr>
          <w:rFonts w:ascii="游ゴシック" w:eastAsia="游ゴシック" w:hAnsi="游ゴシック" w:cs="ＭＳ Ｐゴシック"/>
          <w:kern w:val="0"/>
          <w:sz w:val="22"/>
        </w:rPr>
      </w:pPr>
      <w:r w:rsidRPr="006602C4">
        <w:rPr>
          <w:rFonts w:ascii="ＭＳ ゴシック" w:eastAsia="ＭＳ ゴシック" w:hAnsi="ＭＳ ゴシック" w:cs="ＭＳ Ｐゴシック" w:hint="eastAsia"/>
          <w:kern w:val="0"/>
          <w:sz w:val="22"/>
        </w:rPr>
        <w:t xml:space="preserve">　</w:t>
      </w:r>
      <w:hyperlink r:id="rId13" w:history="1">
        <w:r w:rsidRPr="006602C4">
          <w:rPr>
            <w:rFonts w:ascii="游ゴシック" w:eastAsia="游ゴシック" w:hAnsi="游ゴシック" w:cs="ＭＳ Ｐゴシック" w:hint="eastAsia"/>
            <w:color w:val="0563C1"/>
            <w:kern w:val="0"/>
            <w:sz w:val="22"/>
            <w:u w:val="single"/>
          </w:rPr>
          <w:t>https://www.city.sakai.lg.jp/kurashi/bosai/kojo/kunren/880mankunren.html</w:t>
        </w:r>
      </w:hyperlink>
    </w:p>
    <w:p w:rsidR="006602C4" w:rsidRPr="006602C4" w:rsidRDefault="006602C4" w:rsidP="006602C4">
      <w:pPr>
        <w:widowControl/>
        <w:spacing w:line="460" w:lineRule="exact"/>
        <w:rPr>
          <w:rFonts w:ascii="ＭＳ ゴシック" w:eastAsia="ＭＳ ゴシック" w:hAnsi="ＭＳ ゴシック" w:cs="ＭＳ Ｐゴシック"/>
          <w:kern w:val="0"/>
          <w:szCs w:val="21"/>
        </w:rPr>
      </w:pPr>
    </w:p>
    <w:p w:rsidR="006602C4" w:rsidRPr="006602C4" w:rsidRDefault="006602C4" w:rsidP="006602C4">
      <w:pPr>
        <w:widowControl/>
        <w:spacing w:line="460" w:lineRule="exact"/>
        <w:rPr>
          <w:rFonts w:ascii="游ゴシック" w:eastAsia="游ゴシック" w:hAnsi="游ゴシック" w:cs="ＭＳ Ｐゴシック"/>
          <w:kern w:val="0"/>
          <w:sz w:val="22"/>
        </w:rPr>
      </w:pPr>
    </w:p>
    <w:p w:rsidR="006602C4" w:rsidRDefault="006602C4" w:rsidP="006602C4">
      <w:pPr>
        <w:widowControl/>
        <w:spacing w:line="460" w:lineRule="exact"/>
        <w:rPr>
          <w:rFonts w:ascii="游ゴシック" w:eastAsia="游ゴシック" w:hAnsi="游ゴシック" w:cs="ＭＳ Ｐゴシック"/>
          <w:b/>
          <w:bCs/>
          <w:kern w:val="0"/>
          <w:sz w:val="24"/>
          <w:szCs w:val="21"/>
        </w:rPr>
      </w:pPr>
      <w:r w:rsidRPr="007D5096">
        <w:rPr>
          <w:rFonts w:ascii="游ゴシック" w:eastAsia="游ゴシック" w:hAnsi="游ゴシック" w:cs="ＭＳ Ｐゴシック" w:hint="eastAsia"/>
          <w:b/>
          <w:bCs/>
          <w:kern w:val="0"/>
          <w:sz w:val="24"/>
          <w:szCs w:val="21"/>
          <w:highlight w:val="cyan"/>
        </w:rPr>
        <w:t>ディスクドッグ競技会（貝塚市立ドローン・クリケットフィールド）</w:t>
      </w:r>
    </w:p>
    <w:p w:rsidR="002F4800" w:rsidRPr="006602C4" w:rsidRDefault="002F4800" w:rsidP="006602C4">
      <w:pPr>
        <w:widowControl/>
        <w:spacing w:line="460" w:lineRule="exact"/>
        <w:rPr>
          <w:rFonts w:ascii="游ゴシック" w:eastAsia="游ゴシック" w:hAnsi="游ゴシック" w:cs="ＭＳ Ｐゴシック"/>
          <w:b/>
          <w:bCs/>
          <w:kern w:val="0"/>
          <w:sz w:val="22"/>
        </w:rPr>
      </w:pPr>
    </w:p>
    <w:p w:rsidR="006602C4" w:rsidRPr="006602C4" w:rsidRDefault="006602C4" w:rsidP="006602C4">
      <w:pPr>
        <w:widowControl/>
        <w:rPr>
          <w:rFonts w:ascii="游ゴシック" w:eastAsia="游ゴシック" w:hAnsi="游ゴシック" w:cs="ＭＳ Ｐゴシック"/>
          <w:b/>
          <w:bCs/>
          <w:kern w:val="0"/>
          <w:sz w:val="22"/>
        </w:rPr>
      </w:pPr>
      <w:r w:rsidRPr="006602C4">
        <w:rPr>
          <w:rFonts w:ascii="游ゴシック" w:eastAsia="游ゴシック" w:hAnsi="游ゴシック" w:cs="ＭＳ Ｐゴシック"/>
          <w:b/>
          <w:bCs/>
          <w:noProof/>
          <w:kern w:val="0"/>
          <w:sz w:val="22"/>
        </w:rPr>
        <w:drawing>
          <wp:inline distT="0" distB="0" distL="0" distR="0" wp14:anchorId="66B7473B" wp14:editId="2034966D">
            <wp:extent cx="2600325" cy="1543050"/>
            <wp:effectExtent l="0" t="0" r="9525" b="0"/>
            <wp:docPr id="1" name="図 1" descr="NDA_in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NDA_inu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00325" cy="1543050"/>
                    </a:xfrm>
                    <a:prstGeom prst="rect">
                      <a:avLst/>
                    </a:prstGeom>
                    <a:noFill/>
                    <a:ln>
                      <a:noFill/>
                    </a:ln>
                  </pic:spPr>
                </pic:pic>
              </a:graphicData>
            </a:graphic>
          </wp:inline>
        </w:drawing>
      </w:r>
    </w:p>
    <w:p w:rsidR="006602C4" w:rsidRPr="006602C4" w:rsidRDefault="006602C4" w:rsidP="006602C4">
      <w:pPr>
        <w:widowControl/>
        <w:spacing w:line="460" w:lineRule="exact"/>
        <w:rPr>
          <w:rFonts w:ascii="游ゴシック" w:eastAsia="游ゴシック" w:hAnsi="游ゴシック" w:cs="ＭＳ Ｐゴシック"/>
          <w:b/>
          <w:bCs/>
          <w:kern w:val="0"/>
          <w:sz w:val="22"/>
        </w:rPr>
      </w:pP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ＭＳ 明朝" w:eastAsia="ＭＳ 明朝" w:hAnsi="ＭＳ 明朝" w:cs="ＭＳ Ｐゴシック" w:hint="eastAsia"/>
          <w:kern w:val="0"/>
          <w:sz w:val="22"/>
        </w:rPr>
        <w:t xml:space="preserve">　</w:t>
      </w:r>
      <w:r w:rsidRPr="006602C4">
        <w:rPr>
          <w:rFonts w:ascii="游ゴシック" w:eastAsia="游ゴシック" w:hAnsi="游ゴシック" w:cs="ＭＳ Ｐゴシック" w:hint="eastAsia"/>
          <w:kern w:val="0"/>
          <w:sz w:val="22"/>
        </w:rPr>
        <w:t>南大阪で初めて開催するディスクドッグの競技会です。</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人間が投げたフライングディスクを犬が追いかけ、地上や空中でキャッチすることにより得られるポイントの合計点で順位を争う、アメリカ生まれのドッグスポーツです。</w:t>
      </w:r>
    </w:p>
    <w:p w:rsidR="006602C4" w:rsidRPr="006602C4" w:rsidRDefault="006602C4" w:rsidP="006602C4">
      <w:pPr>
        <w:widowControl/>
        <w:spacing w:line="460" w:lineRule="exact"/>
        <w:ind w:firstLine="210"/>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また、パートナー（愛犬）との高度なコミュニケーションと技術を駆使しながら音楽に合わせて競技を行うFree　Styleなどもあり、犬種を問わず楽しめるスポーツです。参加している人はもちろん、観ている人も感動して楽しめるエンターテインメントです。</w:t>
      </w:r>
    </w:p>
    <w:p w:rsidR="006602C4" w:rsidRPr="006602C4" w:rsidRDefault="006602C4" w:rsidP="006602C4">
      <w:pPr>
        <w:widowControl/>
        <w:spacing w:line="460" w:lineRule="exact"/>
        <w:ind w:firstLine="210"/>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ぜひ観戦にお越しください。なお、リードを着けていれば、犬と一緒にご来場いただけます。</w:t>
      </w:r>
    </w:p>
    <w:p w:rsidR="006602C4" w:rsidRPr="006602C4" w:rsidRDefault="006602C4" w:rsidP="006602C4">
      <w:pPr>
        <w:widowControl/>
        <w:spacing w:line="460" w:lineRule="exact"/>
        <w:rPr>
          <w:rFonts w:ascii="游ゴシック" w:eastAsia="游ゴシック" w:hAnsi="游ゴシック" w:cs="ＭＳ Ｐゴシック"/>
          <w:kern w:val="0"/>
          <w:sz w:val="22"/>
        </w:rPr>
      </w:pP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lastRenderedPageBreak/>
        <w:t>日時：9月17日（土）～19日（月・祝）午前8時～午後4時（雨天決行、荒天中止）</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場所：貝塚市立ドローン・クリケットフィールド（大阪府貝塚市橋本1517）</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観覧：無料</w:t>
      </w:r>
    </w:p>
    <w:p w:rsidR="006602C4" w:rsidRPr="006602C4" w:rsidRDefault="006602C4" w:rsidP="006602C4">
      <w:pPr>
        <w:widowControl/>
        <w:spacing w:line="460" w:lineRule="exact"/>
        <w:rPr>
          <w:rFonts w:ascii="游ゴシック" w:eastAsia="游ゴシック" w:hAnsi="游ゴシック" w:cs="ＭＳ Ｐゴシック"/>
          <w:kern w:val="0"/>
          <w:sz w:val="22"/>
        </w:rPr>
      </w:pP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◆同時開催イベント</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 xml:space="preserve">　〇愛犬のマナーアップ講習会　午前11時～（30分程度）</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 xml:space="preserve">　〇DISCスローイングクリニック　午後1時～（30分程度）</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 xml:space="preserve">　（いずれも貝塚市民対象・無料・先着30名）</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問合せ先　ナショナルディスクドッグアソシエーション</w:t>
      </w:r>
      <w:r w:rsidRPr="006602C4">
        <w:rPr>
          <w:rFonts w:ascii="Segoe UI Symbol" w:eastAsia="游ゴシック" w:hAnsi="Segoe UI Symbol" w:cs="ＭＳ Ｐゴシック"/>
          <w:kern w:val="0"/>
          <w:sz w:val="22"/>
        </w:rPr>
        <w:t>☎</w:t>
      </w:r>
      <w:r w:rsidRPr="006602C4">
        <w:rPr>
          <w:rFonts w:ascii="游ゴシック" w:eastAsia="游ゴシック" w:hAnsi="游ゴシック" w:cs="ＭＳ Ｐゴシック" w:hint="eastAsia"/>
          <w:kern w:val="0"/>
          <w:sz w:val="22"/>
        </w:rPr>
        <w:t>03-6904-7740</w:t>
      </w:r>
    </w:p>
    <w:p w:rsidR="006602C4" w:rsidRDefault="006602C4" w:rsidP="006602C4">
      <w:pPr>
        <w:widowControl/>
        <w:spacing w:line="460" w:lineRule="exact"/>
        <w:rPr>
          <w:rFonts w:ascii="游ゴシック" w:eastAsia="游ゴシック" w:hAnsi="游ゴシック" w:cs="ＭＳ Ｐゴシック"/>
          <w:kern w:val="0"/>
          <w:sz w:val="22"/>
        </w:rPr>
      </w:pPr>
    </w:p>
    <w:p w:rsidR="009C45A3" w:rsidRPr="006602C4" w:rsidRDefault="009C45A3" w:rsidP="006602C4">
      <w:pPr>
        <w:widowControl/>
        <w:spacing w:line="460" w:lineRule="exact"/>
        <w:rPr>
          <w:rFonts w:ascii="游ゴシック" w:eastAsia="游ゴシック" w:hAnsi="游ゴシック" w:cs="ＭＳ Ｐゴシック" w:hint="eastAsia"/>
          <w:kern w:val="0"/>
          <w:sz w:val="22"/>
        </w:rPr>
      </w:pPr>
      <w:bookmarkStart w:id="0" w:name="_GoBack"/>
      <w:bookmarkEnd w:id="0"/>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【発行元】</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大阪府東京事務所</w:t>
      </w:r>
    </w:p>
    <w:p w:rsidR="006602C4" w:rsidRPr="006602C4" w:rsidRDefault="002511E2" w:rsidP="006602C4">
      <w:pPr>
        <w:widowControl/>
        <w:spacing w:line="460" w:lineRule="exact"/>
        <w:rPr>
          <w:rFonts w:ascii="游ゴシック" w:eastAsia="游ゴシック" w:hAnsi="游ゴシック" w:cs="ＭＳ Ｐゴシック"/>
          <w:kern w:val="0"/>
          <w:sz w:val="22"/>
        </w:rPr>
      </w:pPr>
      <w:hyperlink r:id="rId16" w:history="1">
        <w:r w:rsidR="006602C4" w:rsidRPr="00F55CE2">
          <w:rPr>
            <w:rFonts w:ascii="游ゴシック" w:eastAsia="游ゴシック" w:hAnsi="游ゴシック" w:cs="ＭＳ Ｐゴシック" w:hint="eastAsia"/>
            <w:color w:val="0563C1"/>
            <w:kern w:val="0"/>
            <w:sz w:val="22"/>
            <w:u w:val="single"/>
          </w:rPr>
          <w:t>tokyojimusho@sbox.pref.osaka.lg.jp</w:t>
        </w:r>
      </w:hyperlink>
      <w:r w:rsidR="006602C4" w:rsidRPr="006602C4">
        <w:rPr>
          <w:rFonts w:ascii="游ゴシック" w:eastAsia="游ゴシック" w:hAnsi="游ゴシック" w:cs="ＭＳ Ｐゴシック" w:hint="eastAsia"/>
          <w:kern w:val="0"/>
          <w:sz w:val="22"/>
        </w:rPr>
        <w:t xml:space="preserve"> &lt;</w:t>
      </w:r>
      <w:hyperlink r:id="rId17" w:history="1">
        <w:r w:rsidR="006602C4" w:rsidRPr="00F55CE2">
          <w:rPr>
            <w:rFonts w:ascii="游ゴシック" w:eastAsia="游ゴシック" w:hAnsi="游ゴシック" w:cs="ＭＳ Ｐゴシック" w:hint="eastAsia"/>
            <w:color w:val="0563C1"/>
            <w:kern w:val="0"/>
            <w:sz w:val="22"/>
            <w:u w:val="single"/>
          </w:rPr>
          <w:t>mailto:tokyojimusho@sbox.pref.osaka.lg.jp</w:t>
        </w:r>
      </w:hyperlink>
      <w:r w:rsidR="006602C4" w:rsidRPr="006602C4">
        <w:rPr>
          <w:rFonts w:ascii="游ゴシック" w:eastAsia="游ゴシック" w:hAnsi="游ゴシック" w:cs="ＭＳ Ｐゴシック" w:hint="eastAsia"/>
          <w:kern w:val="0"/>
          <w:sz w:val="22"/>
        </w:rPr>
        <w:t xml:space="preserve">&gt; </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 xml:space="preserve">　〒102-0093</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 xml:space="preserve">　東京都千代田区平河町2丁目6-3　都道府県会館７F</w:t>
      </w:r>
    </w:p>
    <w:p w:rsidR="006602C4" w:rsidRPr="006602C4" w:rsidRDefault="006602C4" w:rsidP="006602C4">
      <w:pPr>
        <w:widowControl/>
        <w:spacing w:line="460" w:lineRule="exact"/>
        <w:rPr>
          <w:rFonts w:ascii="游ゴシック" w:eastAsia="游ゴシック" w:hAnsi="游ゴシック" w:cs="ＭＳ Ｐゴシック"/>
          <w:kern w:val="0"/>
          <w:sz w:val="22"/>
        </w:rPr>
      </w:pPr>
      <w:r w:rsidRPr="006602C4">
        <w:rPr>
          <w:rFonts w:ascii="游ゴシック" w:eastAsia="游ゴシック" w:hAnsi="游ゴシック" w:cs="ＭＳ Ｐゴシック" w:hint="eastAsia"/>
          <w:kern w:val="0"/>
          <w:sz w:val="22"/>
        </w:rPr>
        <w:t xml:space="preserve">　TEL：03-5212-9118　　FAX：03-5212-9119</w:t>
      </w:r>
    </w:p>
    <w:p w:rsidR="006602C4" w:rsidRPr="006602C4" w:rsidRDefault="006602C4" w:rsidP="006602C4">
      <w:pPr>
        <w:widowControl/>
        <w:rPr>
          <w:rFonts w:ascii="游ゴシック" w:eastAsia="游ゴシック" w:hAnsi="游ゴシック" w:cs="ＭＳ Ｐゴシック"/>
          <w:kern w:val="0"/>
          <w:szCs w:val="21"/>
        </w:rPr>
      </w:pPr>
    </w:p>
    <w:p w:rsidR="00AB6F12" w:rsidRPr="006602C4" w:rsidRDefault="00AB6F12" w:rsidP="00E732DF">
      <w:pPr>
        <w:pStyle w:val="a8"/>
        <w:spacing w:line="460" w:lineRule="exact"/>
        <w:rPr>
          <w:sz w:val="24"/>
        </w:rPr>
      </w:pPr>
    </w:p>
    <w:sectPr w:rsidR="00AB6F12" w:rsidRPr="006602C4" w:rsidSect="00333B18">
      <w:headerReference w:type="default" r:id="rId18"/>
      <w:pgSz w:w="11906" w:h="16838"/>
      <w:pgMar w:top="2127"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1E2" w:rsidRDefault="002511E2" w:rsidP="004907D7">
      <w:r>
        <w:separator/>
      </w:r>
    </w:p>
  </w:endnote>
  <w:endnote w:type="continuationSeparator" w:id="0">
    <w:p w:rsidR="002511E2" w:rsidRDefault="002511E2"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1E2" w:rsidRDefault="002511E2" w:rsidP="004907D7">
      <w:r>
        <w:separator/>
      </w:r>
    </w:p>
  </w:footnote>
  <w:footnote w:type="continuationSeparator" w:id="0">
    <w:p w:rsidR="002511E2" w:rsidRDefault="002511E2"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1B30"/>
    <w:rsid w:val="000C0238"/>
    <w:rsid w:val="000C6093"/>
    <w:rsid w:val="00144276"/>
    <w:rsid w:val="002511E2"/>
    <w:rsid w:val="002761C0"/>
    <w:rsid w:val="00287326"/>
    <w:rsid w:val="002A6502"/>
    <w:rsid w:val="002F4800"/>
    <w:rsid w:val="00321C71"/>
    <w:rsid w:val="00333B18"/>
    <w:rsid w:val="003F6948"/>
    <w:rsid w:val="0043296C"/>
    <w:rsid w:val="004907D7"/>
    <w:rsid w:val="00542C88"/>
    <w:rsid w:val="00543BA0"/>
    <w:rsid w:val="00563713"/>
    <w:rsid w:val="006067A0"/>
    <w:rsid w:val="00626C9C"/>
    <w:rsid w:val="0065128E"/>
    <w:rsid w:val="006602C4"/>
    <w:rsid w:val="006D5AFA"/>
    <w:rsid w:val="007358F9"/>
    <w:rsid w:val="007C698D"/>
    <w:rsid w:val="007D5096"/>
    <w:rsid w:val="008067D9"/>
    <w:rsid w:val="009753AB"/>
    <w:rsid w:val="009C45A3"/>
    <w:rsid w:val="00A44FF3"/>
    <w:rsid w:val="00AB6F12"/>
    <w:rsid w:val="00B04B5C"/>
    <w:rsid w:val="00B16FED"/>
    <w:rsid w:val="00C04954"/>
    <w:rsid w:val="00C051F0"/>
    <w:rsid w:val="00C35E43"/>
    <w:rsid w:val="00C677DE"/>
    <w:rsid w:val="00DF1AA7"/>
    <w:rsid w:val="00E610F7"/>
    <w:rsid w:val="00E732DF"/>
    <w:rsid w:val="00F305E3"/>
    <w:rsid w:val="00F55C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E213FE"/>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semiHidden/>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www.city.sakai.lg.jp/kurashi/bosai/kojo/kunren/880mankunren.html"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ity.osaka.lg.jp/kikikanrishitsu/page/0000573326.html" TargetMode="External"/><Relationship Id="rId17" Type="http://schemas.openxmlformats.org/officeDocument/2006/relationships/hyperlink" Target="mailto:tokyojimusho@sbox.pref.osaka.lg.jp" TargetMode="External"/><Relationship Id="rId2" Type="http://schemas.openxmlformats.org/officeDocument/2006/relationships/styles" Target="styles.xml"/><Relationship Id="rId16" Type="http://schemas.openxmlformats.org/officeDocument/2006/relationships/hyperlink" Target="mailto:tokyojimusho@sbox.pref.osaka.lg.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ref.osaka.lg.jp/attach/5074/00316307/R4osaka880ri-huretto.pdf" TargetMode="External"/><Relationship Id="rId5" Type="http://schemas.openxmlformats.org/officeDocument/2006/relationships/footnotes" Target="footnotes.xml"/><Relationship Id="rId15" Type="http://schemas.openxmlformats.org/officeDocument/2006/relationships/image" Target="cid:image003.jpg@01D8B950.0BF3D10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B2ECE-E5D2-49E3-B2B7-4C804A980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Pages>
  <Words>300</Words>
  <Characters>1713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水間　洋太</cp:lastModifiedBy>
  <cp:revision>31</cp:revision>
  <cp:lastPrinted>2022-10-21T06:35:00Z</cp:lastPrinted>
  <dcterms:created xsi:type="dcterms:W3CDTF">2022-10-06T07:05:00Z</dcterms:created>
  <dcterms:modified xsi:type="dcterms:W3CDTF">2022-10-25T06:17:00Z</dcterms:modified>
</cp:coreProperties>
</file>