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B2363" w14:textId="57B94501" w:rsidR="005F18AE" w:rsidRDefault="00503C2F" w:rsidP="008B3AA0">
      <w:pPr>
        <w:jc w:val="center"/>
        <w:rPr>
          <w:rFonts w:asciiTheme="majorEastAsia" w:eastAsiaTheme="majorEastAsia" w:hAnsiTheme="majorEastAsia"/>
          <w:sz w:val="24"/>
          <w:szCs w:val="24"/>
        </w:rPr>
      </w:pPr>
      <w:bookmarkStart w:id="0" w:name="_Hlk189208066"/>
      <w:r>
        <w:rPr>
          <w:rFonts w:asciiTheme="majorEastAsia" w:eastAsiaTheme="majorEastAsia" w:hAnsiTheme="majorEastAsia" w:hint="eastAsia"/>
          <w:sz w:val="24"/>
          <w:szCs w:val="24"/>
        </w:rPr>
        <w:t>第</w:t>
      </w:r>
      <w:r w:rsidR="003145C5">
        <w:rPr>
          <w:rFonts w:asciiTheme="majorEastAsia" w:eastAsiaTheme="majorEastAsia" w:hAnsiTheme="majorEastAsia" w:hint="eastAsia"/>
          <w:sz w:val="24"/>
          <w:szCs w:val="24"/>
        </w:rPr>
        <w:t>６</w:t>
      </w:r>
      <w:r>
        <w:rPr>
          <w:rFonts w:asciiTheme="majorEastAsia" w:eastAsiaTheme="majorEastAsia" w:hAnsiTheme="majorEastAsia" w:hint="eastAsia"/>
          <w:sz w:val="24"/>
          <w:szCs w:val="24"/>
        </w:rPr>
        <w:t xml:space="preserve">回　</w:t>
      </w:r>
      <w:r w:rsidRPr="00E2177B">
        <w:rPr>
          <w:rFonts w:asciiTheme="majorEastAsia" w:eastAsiaTheme="majorEastAsia" w:hAnsiTheme="majorEastAsia" w:hint="eastAsia"/>
          <w:sz w:val="24"/>
          <w:szCs w:val="24"/>
        </w:rPr>
        <w:t>大阪府人権施策推進審議会インターネット上の人権侵害解消推進部会</w:t>
      </w:r>
    </w:p>
    <w:bookmarkEnd w:id="0"/>
    <w:p w14:paraId="604934E6" w14:textId="77777777" w:rsidR="00BF2044" w:rsidRPr="003145C5" w:rsidRDefault="00BF2044">
      <w:pPr>
        <w:rPr>
          <w:rFonts w:asciiTheme="majorEastAsia" w:eastAsiaTheme="majorEastAsia" w:hAnsiTheme="majorEastAsia"/>
          <w:sz w:val="24"/>
          <w:szCs w:val="24"/>
        </w:rPr>
      </w:pPr>
    </w:p>
    <w:p w14:paraId="737F54A3" w14:textId="77777777" w:rsidR="008E1801" w:rsidRDefault="008E1801">
      <w:pPr>
        <w:rPr>
          <w:rFonts w:asciiTheme="majorEastAsia" w:eastAsiaTheme="majorEastAsia" w:hAnsiTheme="majorEastAsia"/>
          <w:sz w:val="24"/>
          <w:szCs w:val="24"/>
        </w:rPr>
      </w:pPr>
    </w:p>
    <w:p w14:paraId="22808C52" w14:textId="77777777" w:rsidR="004A27D5" w:rsidRDefault="00B64648" w:rsidP="00DF64A0">
      <w:pPr>
        <w:ind w:left="4200" w:right="660"/>
        <w:jc w:val="right"/>
        <w:rPr>
          <w:rFonts w:asciiTheme="majorEastAsia" w:eastAsiaTheme="majorEastAsia" w:hAnsiTheme="majorEastAsia"/>
          <w:sz w:val="22"/>
        </w:rPr>
      </w:pPr>
      <w:r w:rsidRPr="001E5C64">
        <w:rPr>
          <w:rFonts w:asciiTheme="majorEastAsia" w:eastAsiaTheme="majorEastAsia" w:hAnsiTheme="majorEastAsia" w:hint="eastAsia"/>
          <w:sz w:val="22"/>
        </w:rPr>
        <w:t>日時：</w:t>
      </w:r>
      <w:r w:rsidR="00A115C4" w:rsidRPr="001E5C64">
        <w:rPr>
          <w:rFonts w:asciiTheme="majorEastAsia" w:eastAsiaTheme="majorEastAsia" w:hAnsiTheme="majorEastAsia" w:hint="eastAsia"/>
          <w:sz w:val="22"/>
        </w:rPr>
        <w:t>令和</w:t>
      </w:r>
      <w:r w:rsidR="001E5C64" w:rsidRPr="001E5C64">
        <w:rPr>
          <w:rFonts w:asciiTheme="majorEastAsia" w:eastAsiaTheme="majorEastAsia" w:hAnsiTheme="majorEastAsia" w:hint="eastAsia"/>
          <w:sz w:val="22"/>
        </w:rPr>
        <w:t>７</w:t>
      </w:r>
      <w:r w:rsidR="00A115C4" w:rsidRPr="001E5C64">
        <w:rPr>
          <w:rFonts w:asciiTheme="majorEastAsia" w:eastAsiaTheme="majorEastAsia" w:hAnsiTheme="majorEastAsia" w:hint="eastAsia"/>
          <w:sz w:val="22"/>
        </w:rPr>
        <w:t>年</w:t>
      </w:r>
      <w:r w:rsidR="00395808">
        <w:rPr>
          <w:rFonts w:asciiTheme="majorEastAsia" w:eastAsiaTheme="majorEastAsia" w:hAnsiTheme="majorEastAsia" w:hint="eastAsia"/>
          <w:sz w:val="22"/>
        </w:rPr>
        <w:t>10月27日（月）</w:t>
      </w:r>
    </w:p>
    <w:p w14:paraId="62A0FF07" w14:textId="1119B6A5" w:rsidR="00FD220A" w:rsidRPr="001E5C64" w:rsidRDefault="003145C5" w:rsidP="00DF64A0">
      <w:pPr>
        <w:ind w:left="4200" w:right="990" w:firstLineChars="300" w:firstLine="660"/>
        <w:jc w:val="right"/>
        <w:rPr>
          <w:rFonts w:asciiTheme="majorEastAsia" w:eastAsiaTheme="majorEastAsia" w:hAnsiTheme="majorEastAsia"/>
          <w:sz w:val="22"/>
        </w:rPr>
      </w:pPr>
      <w:r w:rsidRPr="003145C5">
        <w:rPr>
          <w:rFonts w:asciiTheme="majorEastAsia" w:eastAsiaTheme="majorEastAsia" w:hAnsiTheme="majorEastAsia" w:hint="eastAsia"/>
          <w:sz w:val="22"/>
        </w:rPr>
        <w:t>10時30分～12時00分</w:t>
      </w:r>
    </w:p>
    <w:p w14:paraId="2E9EDA6D" w14:textId="07B89A00" w:rsidR="00A8755C" w:rsidRDefault="004A27D5" w:rsidP="004A27D5">
      <w:pPr>
        <w:ind w:left="3360" w:right="440" w:firstLine="840"/>
        <w:jc w:val="center"/>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sidR="00FD220A" w:rsidRPr="001E5C64">
        <w:rPr>
          <w:rFonts w:asciiTheme="majorEastAsia" w:eastAsiaTheme="majorEastAsia" w:hAnsiTheme="majorEastAsia" w:hint="eastAsia"/>
          <w:sz w:val="22"/>
        </w:rPr>
        <w:t>場所：</w:t>
      </w:r>
      <w:r w:rsidR="00DF64A0">
        <w:rPr>
          <w:rFonts w:asciiTheme="majorEastAsia" w:eastAsiaTheme="majorEastAsia" w:hAnsiTheme="majorEastAsia" w:hint="eastAsia"/>
          <w:sz w:val="22"/>
        </w:rPr>
        <w:t>大阪府庁</w:t>
      </w:r>
      <w:r w:rsidR="003145C5" w:rsidRPr="003145C5">
        <w:rPr>
          <w:rFonts w:asciiTheme="majorEastAsia" w:eastAsiaTheme="majorEastAsia" w:hAnsiTheme="majorEastAsia" w:hint="eastAsia"/>
          <w:sz w:val="22"/>
        </w:rPr>
        <w:t>本館５階　正庁の間</w:t>
      </w:r>
    </w:p>
    <w:p w14:paraId="49753EE2" w14:textId="28FDE09E" w:rsidR="001E5C64" w:rsidRPr="001E5C64" w:rsidRDefault="001E5C64" w:rsidP="00A8755C">
      <w:pPr>
        <w:ind w:left="3360" w:firstLine="840"/>
        <w:rPr>
          <w:rFonts w:asciiTheme="majorEastAsia" w:eastAsiaTheme="majorEastAsia" w:hAnsiTheme="majorEastAsia"/>
          <w:sz w:val="22"/>
        </w:rPr>
      </w:pPr>
      <w:r w:rsidRPr="001E5C64">
        <w:rPr>
          <w:rFonts w:asciiTheme="majorEastAsia" w:eastAsiaTheme="majorEastAsia" w:hAnsiTheme="majorEastAsia" w:hint="eastAsia"/>
          <w:sz w:val="22"/>
        </w:rPr>
        <w:tab/>
      </w:r>
    </w:p>
    <w:p w14:paraId="7B50DC12" w14:textId="77777777" w:rsidR="00FD220A" w:rsidRPr="001E5C64" w:rsidRDefault="00FD220A" w:rsidP="00FD220A">
      <w:pPr>
        <w:rPr>
          <w:rFonts w:asciiTheme="majorEastAsia" w:eastAsiaTheme="majorEastAsia" w:hAnsiTheme="majorEastAsia"/>
          <w:sz w:val="22"/>
        </w:rPr>
      </w:pPr>
    </w:p>
    <w:p w14:paraId="68178ABC" w14:textId="77777777" w:rsidR="00FD220A" w:rsidRDefault="00FD220A">
      <w:pPr>
        <w:rPr>
          <w:rFonts w:asciiTheme="majorEastAsia" w:eastAsiaTheme="majorEastAsia" w:hAnsiTheme="majorEastAsia"/>
          <w:sz w:val="24"/>
          <w:szCs w:val="24"/>
        </w:rPr>
      </w:pPr>
    </w:p>
    <w:p w14:paraId="6A323339" w14:textId="77777777" w:rsidR="00BF2044" w:rsidRDefault="00BF2044" w:rsidP="008E180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次　第</w:t>
      </w:r>
    </w:p>
    <w:p w14:paraId="22E40540" w14:textId="60D3D1C6" w:rsidR="00BF2044" w:rsidRDefault="001E5C64" w:rsidP="00BF2044">
      <w:pPr>
        <w:rPr>
          <w:rFonts w:asciiTheme="majorEastAsia" w:eastAsiaTheme="majorEastAsia" w:hAnsiTheme="majorEastAsia"/>
          <w:sz w:val="24"/>
          <w:szCs w:val="24"/>
        </w:rPr>
      </w:pPr>
      <w:r>
        <w:rPr>
          <w:rFonts w:asciiTheme="majorEastAsia" w:eastAsiaTheme="majorEastAsia" w:hAnsiTheme="majorEastAsia"/>
          <w:sz w:val="24"/>
          <w:szCs w:val="24"/>
        </w:rPr>
        <w:tab/>
      </w:r>
    </w:p>
    <w:p w14:paraId="20AA1F2D" w14:textId="77777777" w:rsidR="00BF2044" w:rsidRPr="00E95DB3" w:rsidRDefault="00BF2044" w:rsidP="00BF2044">
      <w:pPr>
        <w:rPr>
          <w:rFonts w:asciiTheme="majorEastAsia" w:eastAsiaTheme="majorEastAsia" w:hAnsiTheme="majorEastAsia"/>
          <w:sz w:val="24"/>
          <w:szCs w:val="24"/>
        </w:rPr>
      </w:pPr>
    </w:p>
    <w:p w14:paraId="397ABA4B" w14:textId="2867270F" w:rsidR="008B3AA0" w:rsidRPr="00E95DB3" w:rsidRDefault="000A7842" w:rsidP="00BF2044">
      <w:pPr>
        <w:rPr>
          <w:rFonts w:asciiTheme="majorEastAsia" w:eastAsiaTheme="majorEastAsia" w:hAnsiTheme="majorEastAsia"/>
          <w:sz w:val="24"/>
          <w:szCs w:val="24"/>
        </w:rPr>
      </w:pPr>
      <w:r w:rsidRPr="00E95DB3">
        <w:rPr>
          <w:rFonts w:asciiTheme="majorEastAsia" w:eastAsiaTheme="majorEastAsia" w:hAnsiTheme="majorEastAsia" w:hint="eastAsia"/>
          <w:sz w:val="24"/>
          <w:szCs w:val="24"/>
        </w:rPr>
        <w:t>１</w:t>
      </w:r>
      <w:r w:rsidR="00BF2044" w:rsidRPr="00E95DB3">
        <w:rPr>
          <w:rFonts w:asciiTheme="majorEastAsia" w:eastAsiaTheme="majorEastAsia" w:hAnsiTheme="majorEastAsia" w:hint="eastAsia"/>
          <w:sz w:val="24"/>
          <w:szCs w:val="24"/>
        </w:rPr>
        <w:t xml:space="preserve">　</w:t>
      </w:r>
      <w:r w:rsidR="008B3AA0" w:rsidRPr="00E95DB3">
        <w:rPr>
          <w:rFonts w:asciiTheme="majorEastAsia" w:eastAsiaTheme="majorEastAsia" w:hAnsiTheme="majorEastAsia" w:hint="eastAsia"/>
          <w:sz w:val="24"/>
          <w:szCs w:val="24"/>
        </w:rPr>
        <w:t>開会</w:t>
      </w:r>
    </w:p>
    <w:p w14:paraId="3449AAE2" w14:textId="77777777" w:rsidR="008B3AA0" w:rsidRPr="00E95DB3" w:rsidRDefault="008B3AA0" w:rsidP="00D67819">
      <w:pPr>
        <w:ind w:firstLineChars="200" w:firstLine="480"/>
        <w:rPr>
          <w:rFonts w:asciiTheme="majorEastAsia" w:eastAsiaTheme="majorEastAsia" w:hAnsiTheme="majorEastAsia"/>
          <w:sz w:val="24"/>
          <w:szCs w:val="24"/>
        </w:rPr>
      </w:pPr>
    </w:p>
    <w:p w14:paraId="092D7F90" w14:textId="77777777" w:rsidR="00BF2044" w:rsidRPr="00E95DB3" w:rsidRDefault="008B3AA0" w:rsidP="00BF2044">
      <w:pPr>
        <w:rPr>
          <w:rFonts w:asciiTheme="majorEastAsia" w:eastAsiaTheme="majorEastAsia" w:hAnsiTheme="majorEastAsia"/>
          <w:sz w:val="24"/>
          <w:szCs w:val="24"/>
        </w:rPr>
      </w:pPr>
      <w:r w:rsidRPr="00E95DB3">
        <w:rPr>
          <w:rFonts w:asciiTheme="majorEastAsia" w:eastAsiaTheme="majorEastAsia" w:hAnsiTheme="majorEastAsia" w:hint="eastAsia"/>
          <w:sz w:val="24"/>
          <w:szCs w:val="24"/>
        </w:rPr>
        <w:t xml:space="preserve">　　</w:t>
      </w:r>
    </w:p>
    <w:p w14:paraId="31837A86" w14:textId="7EE98046" w:rsidR="00B64648" w:rsidRPr="00E95DB3" w:rsidRDefault="000A7842" w:rsidP="00602AE0">
      <w:pPr>
        <w:rPr>
          <w:rFonts w:asciiTheme="majorEastAsia" w:eastAsiaTheme="majorEastAsia" w:hAnsiTheme="majorEastAsia"/>
          <w:sz w:val="24"/>
          <w:szCs w:val="24"/>
        </w:rPr>
      </w:pPr>
      <w:r w:rsidRPr="00E95DB3">
        <w:rPr>
          <w:rFonts w:asciiTheme="majorEastAsia" w:eastAsiaTheme="majorEastAsia" w:hAnsiTheme="majorEastAsia" w:hint="eastAsia"/>
          <w:sz w:val="24"/>
          <w:szCs w:val="24"/>
        </w:rPr>
        <w:t>２</w:t>
      </w:r>
      <w:r w:rsidR="00BF2044" w:rsidRPr="00E95DB3">
        <w:rPr>
          <w:rFonts w:asciiTheme="majorEastAsia" w:eastAsiaTheme="majorEastAsia" w:hAnsiTheme="majorEastAsia" w:hint="eastAsia"/>
          <w:sz w:val="24"/>
          <w:szCs w:val="24"/>
        </w:rPr>
        <w:t xml:space="preserve">　議</w:t>
      </w:r>
      <w:r w:rsidR="00DF5138" w:rsidRPr="00E95DB3">
        <w:rPr>
          <w:rFonts w:asciiTheme="majorEastAsia" w:eastAsiaTheme="majorEastAsia" w:hAnsiTheme="majorEastAsia" w:hint="eastAsia"/>
          <w:sz w:val="24"/>
          <w:szCs w:val="24"/>
        </w:rPr>
        <w:t>題</w:t>
      </w:r>
    </w:p>
    <w:p w14:paraId="54ADDD07" w14:textId="22F01777" w:rsidR="000A7842" w:rsidRPr="00E95DB3" w:rsidRDefault="000A7842" w:rsidP="0036168C">
      <w:pPr>
        <w:rPr>
          <w:rFonts w:asciiTheme="majorEastAsia" w:eastAsiaTheme="majorEastAsia" w:hAnsiTheme="majorEastAsia"/>
          <w:sz w:val="24"/>
          <w:szCs w:val="24"/>
        </w:rPr>
      </w:pPr>
      <w:r w:rsidRPr="00E95DB3">
        <w:rPr>
          <w:rFonts w:asciiTheme="majorEastAsia" w:eastAsiaTheme="majorEastAsia" w:hAnsiTheme="majorEastAsia" w:hint="eastAsia"/>
          <w:sz w:val="24"/>
          <w:szCs w:val="24"/>
        </w:rPr>
        <w:t>（</w:t>
      </w:r>
      <w:r w:rsidR="007D7E7C" w:rsidRPr="00E95DB3">
        <w:rPr>
          <w:rFonts w:asciiTheme="majorEastAsia" w:eastAsiaTheme="majorEastAsia" w:hAnsiTheme="majorEastAsia" w:hint="eastAsia"/>
          <w:sz w:val="24"/>
          <w:szCs w:val="24"/>
        </w:rPr>
        <w:t>１</w:t>
      </w:r>
      <w:r w:rsidRPr="00E95DB3">
        <w:rPr>
          <w:rFonts w:asciiTheme="majorEastAsia" w:eastAsiaTheme="majorEastAsia" w:hAnsiTheme="majorEastAsia" w:hint="eastAsia"/>
          <w:sz w:val="24"/>
          <w:szCs w:val="24"/>
        </w:rPr>
        <w:t>）</w:t>
      </w:r>
      <w:r w:rsidR="0036168C" w:rsidRPr="00E95DB3">
        <w:rPr>
          <w:rFonts w:asciiTheme="majorEastAsia" w:eastAsiaTheme="majorEastAsia" w:hAnsiTheme="majorEastAsia" w:hint="eastAsia"/>
          <w:sz w:val="24"/>
          <w:szCs w:val="24"/>
        </w:rPr>
        <w:t>人権侵害情報への対応に</w:t>
      </w:r>
      <w:r w:rsidR="00B80090">
        <w:rPr>
          <w:rFonts w:asciiTheme="majorEastAsia" w:eastAsiaTheme="majorEastAsia" w:hAnsiTheme="majorEastAsia" w:hint="eastAsia"/>
          <w:sz w:val="24"/>
          <w:szCs w:val="24"/>
        </w:rPr>
        <w:t>係る</w:t>
      </w:r>
      <w:r w:rsidR="004736E9" w:rsidRPr="00E95DB3">
        <w:rPr>
          <w:rFonts w:asciiTheme="majorEastAsia" w:eastAsiaTheme="majorEastAsia" w:hAnsiTheme="majorEastAsia" w:hint="eastAsia"/>
          <w:sz w:val="24"/>
          <w:szCs w:val="24"/>
        </w:rPr>
        <w:t>論点について</w:t>
      </w:r>
      <w:r w:rsidR="001C5B8C" w:rsidRPr="00E95DB3">
        <w:rPr>
          <w:rFonts w:asciiTheme="majorEastAsia" w:eastAsiaTheme="majorEastAsia" w:hAnsiTheme="majorEastAsia" w:hint="eastAsia"/>
          <w:sz w:val="24"/>
          <w:szCs w:val="24"/>
        </w:rPr>
        <w:t>【資料１】</w:t>
      </w:r>
    </w:p>
    <w:p w14:paraId="0B4D0D20" w14:textId="7690347F" w:rsidR="00C41B66" w:rsidRPr="00E95DB3" w:rsidRDefault="00C41B66" w:rsidP="00C41B66">
      <w:pPr>
        <w:rPr>
          <w:rFonts w:asciiTheme="majorEastAsia" w:eastAsiaTheme="majorEastAsia" w:hAnsiTheme="majorEastAsia"/>
          <w:sz w:val="24"/>
          <w:szCs w:val="24"/>
        </w:rPr>
      </w:pPr>
      <w:r w:rsidRPr="00E95DB3">
        <w:rPr>
          <w:rFonts w:asciiTheme="majorEastAsia" w:eastAsiaTheme="majorEastAsia" w:hAnsiTheme="majorEastAsia" w:hint="eastAsia"/>
          <w:sz w:val="24"/>
          <w:szCs w:val="24"/>
        </w:rPr>
        <w:t>（２）人権侵害情報への対応状況について【資料２】</w:t>
      </w:r>
    </w:p>
    <w:p w14:paraId="25FD2A04" w14:textId="4F61DA6C" w:rsidR="00C41B66" w:rsidRPr="00E95DB3" w:rsidRDefault="00C41B66" w:rsidP="00C41B66">
      <w:pPr>
        <w:rPr>
          <w:rFonts w:asciiTheme="majorEastAsia" w:eastAsiaTheme="majorEastAsia" w:hAnsiTheme="majorEastAsia"/>
          <w:sz w:val="24"/>
          <w:szCs w:val="24"/>
        </w:rPr>
      </w:pPr>
      <w:r w:rsidRPr="00E95DB3">
        <w:rPr>
          <w:rFonts w:asciiTheme="majorEastAsia" w:eastAsiaTheme="majorEastAsia" w:hAnsiTheme="majorEastAsia" w:hint="eastAsia"/>
          <w:sz w:val="24"/>
          <w:szCs w:val="24"/>
        </w:rPr>
        <w:t>（３）相談支援の実施状況について【資料３】</w:t>
      </w:r>
    </w:p>
    <w:p w14:paraId="7C41A76D" w14:textId="28B69F08" w:rsidR="00C41B66" w:rsidRPr="00E95DB3" w:rsidRDefault="00C41B66" w:rsidP="00C41B66">
      <w:pPr>
        <w:rPr>
          <w:rFonts w:asciiTheme="majorEastAsia" w:eastAsiaTheme="majorEastAsia" w:hAnsiTheme="majorEastAsia"/>
          <w:sz w:val="24"/>
          <w:szCs w:val="24"/>
        </w:rPr>
      </w:pPr>
      <w:r w:rsidRPr="00E95DB3">
        <w:rPr>
          <w:rFonts w:asciiTheme="majorEastAsia" w:eastAsiaTheme="majorEastAsia" w:hAnsiTheme="majorEastAsia" w:hint="eastAsia"/>
          <w:sz w:val="24"/>
          <w:szCs w:val="24"/>
        </w:rPr>
        <w:t>（４）教育・啓発の実施状況について【資料４】</w:t>
      </w:r>
    </w:p>
    <w:p w14:paraId="25762A76" w14:textId="77777777" w:rsidR="00464B25" w:rsidRPr="00E95DB3" w:rsidRDefault="00464B25" w:rsidP="0036168C">
      <w:pPr>
        <w:rPr>
          <w:rFonts w:asciiTheme="majorEastAsia" w:eastAsiaTheme="majorEastAsia" w:hAnsiTheme="majorEastAsia"/>
          <w:sz w:val="24"/>
          <w:szCs w:val="24"/>
        </w:rPr>
      </w:pPr>
    </w:p>
    <w:p w14:paraId="474C1E89" w14:textId="48BF1549" w:rsidR="00EE4DBE" w:rsidRPr="00E95DB3" w:rsidRDefault="00EE4DBE" w:rsidP="0036168C">
      <w:pPr>
        <w:rPr>
          <w:rFonts w:asciiTheme="majorEastAsia" w:eastAsiaTheme="majorEastAsia" w:hAnsiTheme="majorEastAsia"/>
          <w:sz w:val="24"/>
          <w:szCs w:val="24"/>
        </w:rPr>
      </w:pPr>
      <w:r w:rsidRPr="00E95DB3">
        <w:rPr>
          <w:rFonts w:asciiTheme="majorEastAsia" w:eastAsiaTheme="majorEastAsia" w:hAnsiTheme="majorEastAsia" w:hint="eastAsia"/>
          <w:sz w:val="24"/>
          <w:szCs w:val="24"/>
        </w:rPr>
        <w:t>３　報告</w:t>
      </w:r>
    </w:p>
    <w:p w14:paraId="6CCE1AA3" w14:textId="3FCD6772" w:rsidR="00A8755C" w:rsidRPr="00E95DB3" w:rsidRDefault="003145C5" w:rsidP="003145C5">
      <w:pPr>
        <w:ind w:leftChars="200" w:left="420"/>
        <w:rPr>
          <w:rFonts w:asciiTheme="majorEastAsia" w:eastAsiaTheme="majorEastAsia" w:hAnsiTheme="majorEastAsia"/>
          <w:sz w:val="24"/>
          <w:szCs w:val="24"/>
        </w:rPr>
      </w:pPr>
      <w:r>
        <w:rPr>
          <w:rFonts w:asciiTheme="majorEastAsia" w:eastAsiaTheme="majorEastAsia" w:hAnsiTheme="majorEastAsia" w:hint="eastAsia"/>
          <w:sz w:val="24"/>
          <w:szCs w:val="24"/>
        </w:rPr>
        <w:t>インターネット上の不当な差別的言動に係る侵害情報に対する削除の要請等及び説示又は助言の実施に関する指針</w:t>
      </w:r>
      <w:r w:rsidR="00405B39">
        <w:rPr>
          <w:rFonts w:asciiTheme="majorEastAsia" w:eastAsiaTheme="majorEastAsia" w:hAnsiTheme="majorEastAsia" w:hint="eastAsia"/>
          <w:sz w:val="24"/>
          <w:szCs w:val="24"/>
        </w:rPr>
        <w:t>の改正</w:t>
      </w:r>
      <w:r w:rsidR="00361D1E">
        <w:rPr>
          <w:rFonts w:asciiTheme="majorEastAsia" w:eastAsiaTheme="majorEastAsia" w:hAnsiTheme="majorEastAsia" w:hint="eastAsia"/>
          <w:sz w:val="24"/>
          <w:szCs w:val="24"/>
        </w:rPr>
        <w:t>について</w:t>
      </w:r>
      <w:r w:rsidR="001C5B8C" w:rsidRPr="00E95DB3">
        <w:rPr>
          <w:rFonts w:asciiTheme="majorEastAsia" w:eastAsiaTheme="majorEastAsia" w:hAnsiTheme="majorEastAsia" w:hint="eastAsia"/>
          <w:sz w:val="24"/>
          <w:szCs w:val="24"/>
        </w:rPr>
        <w:t>【資料５】</w:t>
      </w:r>
    </w:p>
    <w:p w14:paraId="767DFE5C" w14:textId="77777777" w:rsidR="00464B25" w:rsidRPr="00E95DB3" w:rsidRDefault="00464B25" w:rsidP="00BF2044">
      <w:pPr>
        <w:rPr>
          <w:rFonts w:asciiTheme="majorEastAsia" w:eastAsiaTheme="majorEastAsia" w:hAnsiTheme="majorEastAsia"/>
          <w:sz w:val="24"/>
          <w:szCs w:val="24"/>
        </w:rPr>
      </w:pPr>
    </w:p>
    <w:p w14:paraId="2E122E95" w14:textId="2F0CA93A" w:rsidR="00E0181D" w:rsidRPr="00E95DB3" w:rsidRDefault="000A7842" w:rsidP="00BF2044">
      <w:pPr>
        <w:rPr>
          <w:rFonts w:asciiTheme="majorEastAsia" w:eastAsiaTheme="majorEastAsia" w:hAnsiTheme="majorEastAsia"/>
          <w:sz w:val="24"/>
          <w:szCs w:val="24"/>
        </w:rPr>
      </w:pPr>
      <w:r w:rsidRPr="00E95DB3">
        <w:rPr>
          <w:rFonts w:asciiTheme="majorEastAsia" w:eastAsiaTheme="majorEastAsia" w:hAnsiTheme="majorEastAsia" w:hint="eastAsia"/>
          <w:sz w:val="24"/>
          <w:szCs w:val="24"/>
        </w:rPr>
        <w:t>４</w:t>
      </w:r>
      <w:r w:rsidR="00E0181D" w:rsidRPr="00E95DB3">
        <w:rPr>
          <w:rFonts w:asciiTheme="majorEastAsia" w:eastAsiaTheme="majorEastAsia" w:hAnsiTheme="majorEastAsia" w:hint="eastAsia"/>
          <w:sz w:val="24"/>
          <w:szCs w:val="24"/>
        </w:rPr>
        <w:t xml:space="preserve">　閉会</w:t>
      </w:r>
    </w:p>
    <w:p w14:paraId="5D96081F" w14:textId="5A940249" w:rsidR="00E0181D" w:rsidRPr="00E95DB3" w:rsidRDefault="00E0181D" w:rsidP="00BF2044">
      <w:pPr>
        <w:rPr>
          <w:rFonts w:asciiTheme="majorEastAsia" w:eastAsiaTheme="majorEastAsia" w:hAnsiTheme="majorEastAsia"/>
          <w:sz w:val="24"/>
          <w:szCs w:val="24"/>
        </w:rPr>
      </w:pPr>
    </w:p>
    <w:p w14:paraId="7B2895E3" w14:textId="77777777" w:rsidR="00464B25" w:rsidRPr="00E95DB3" w:rsidRDefault="00464B25" w:rsidP="00BF2044">
      <w:pPr>
        <w:rPr>
          <w:rFonts w:asciiTheme="majorEastAsia" w:eastAsiaTheme="majorEastAsia" w:hAnsiTheme="majorEastAsia"/>
          <w:sz w:val="22"/>
        </w:rPr>
      </w:pPr>
    </w:p>
    <w:p w14:paraId="6343292E" w14:textId="2D42F1B3" w:rsidR="00B64648" w:rsidRPr="00E95DB3" w:rsidRDefault="00B64648" w:rsidP="00B64648">
      <w:pPr>
        <w:rPr>
          <w:rFonts w:asciiTheme="majorEastAsia" w:eastAsiaTheme="majorEastAsia" w:hAnsiTheme="majorEastAsia"/>
          <w:sz w:val="22"/>
        </w:rPr>
      </w:pPr>
      <w:r w:rsidRPr="00E95DB3">
        <w:rPr>
          <w:rFonts w:asciiTheme="majorEastAsia" w:eastAsiaTheme="majorEastAsia" w:hAnsiTheme="majorEastAsia" w:hint="eastAsia"/>
          <w:sz w:val="22"/>
        </w:rPr>
        <w:t>〔</w:t>
      </w:r>
      <w:r w:rsidR="009F064F" w:rsidRPr="00E95DB3">
        <w:rPr>
          <w:rFonts w:asciiTheme="majorEastAsia" w:eastAsiaTheme="majorEastAsia" w:hAnsiTheme="majorEastAsia" w:hint="eastAsia"/>
          <w:sz w:val="22"/>
        </w:rPr>
        <w:t>配布</w:t>
      </w:r>
      <w:r w:rsidRPr="00E95DB3">
        <w:rPr>
          <w:rFonts w:asciiTheme="majorEastAsia" w:eastAsiaTheme="majorEastAsia" w:hAnsiTheme="majorEastAsia" w:hint="eastAsia"/>
          <w:sz w:val="22"/>
        </w:rPr>
        <w:t>資料〕</w:t>
      </w:r>
    </w:p>
    <w:p w14:paraId="7C3F2974" w14:textId="34275287" w:rsidR="007D7E7C" w:rsidRPr="00E95DB3" w:rsidRDefault="007D7E7C" w:rsidP="00B64648">
      <w:pPr>
        <w:rPr>
          <w:rFonts w:asciiTheme="majorEastAsia" w:eastAsiaTheme="majorEastAsia" w:hAnsiTheme="majorEastAsia"/>
          <w:sz w:val="22"/>
        </w:rPr>
      </w:pPr>
      <w:r w:rsidRPr="00E95DB3">
        <w:rPr>
          <w:rFonts w:asciiTheme="majorEastAsia" w:eastAsiaTheme="majorEastAsia" w:hAnsiTheme="majorEastAsia" w:hint="eastAsia"/>
          <w:sz w:val="22"/>
        </w:rPr>
        <w:t xml:space="preserve">　資料１　　　人権侵害情報への対応に</w:t>
      </w:r>
      <w:r w:rsidR="00B80090">
        <w:rPr>
          <w:rFonts w:asciiTheme="majorEastAsia" w:eastAsiaTheme="majorEastAsia" w:hAnsiTheme="majorEastAsia" w:hint="eastAsia"/>
          <w:sz w:val="22"/>
        </w:rPr>
        <w:t>係る</w:t>
      </w:r>
      <w:r w:rsidR="00C3048B" w:rsidRPr="00E95DB3">
        <w:rPr>
          <w:rFonts w:asciiTheme="majorEastAsia" w:eastAsiaTheme="majorEastAsia" w:hAnsiTheme="majorEastAsia" w:hint="eastAsia"/>
          <w:sz w:val="22"/>
        </w:rPr>
        <w:t>論点</w:t>
      </w:r>
      <w:r w:rsidRPr="00E95DB3">
        <w:rPr>
          <w:rFonts w:asciiTheme="majorEastAsia" w:eastAsiaTheme="majorEastAsia" w:hAnsiTheme="majorEastAsia" w:hint="eastAsia"/>
          <w:sz w:val="22"/>
        </w:rPr>
        <w:t>について</w:t>
      </w:r>
    </w:p>
    <w:p w14:paraId="36EDFF08" w14:textId="6F034985" w:rsidR="00C8647C" w:rsidRPr="00E95DB3" w:rsidRDefault="00C8647C" w:rsidP="00BD15F3">
      <w:pPr>
        <w:ind w:firstLineChars="100" w:firstLine="220"/>
        <w:rPr>
          <w:rFonts w:asciiTheme="majorEastAsia" w:eastAsiaTheme="majorEastAsia" w:hAnsiTheme="majorEastAsia"/>
          <w:sz w:val="22"/>
        </w:rPr>
      </w:pPr>
      <w:r w:rsidRPr="00E95DB3">
        <w:rPr>
          <w:rFonts w:asciiTheme="majorEastAsia" w:eastAsiaTheme="majorEastAsia" w:hAnsiTheme="majorEastAsia" w:hint="eastAsia"/>
          <w:sz w:val="22"/>
        </w:rPr>
        <w:t>資料</w:t>
      </w:r>
      <w:r w:rsidR="007D7E7C" w:rsidRPr="00E95DB3">
        <w:rPr>
          <w:rFonts w:asciiTheme="majorEastAsia" w:eastAsiaTheme="majorEastAsia" w:hAnsiTheme="majorEastAsia" w:hint="eastAsia"/>
          <w:sz w:val="22"/>
        </w:rPr>
        <w:t>２</w:t>
      </w:r>
      <w:r w:rsidRPr="00E95DB3">
        <w:rPr>
          <w:rFonts w:asciiTheme="majorEastAsia" w:eastAsiaTheme="majorEastAsia" w:hAnsiTheme="majorEastAsia" w:hint="eastAsia"/>
          <w:sz w:val="22"/>
        </w:rPr>
        <w:t xml:space="preserve">　</w:t>
      </w:r>
      <w:r w:rsidR="00933D50" w:rsidRPr="00E95DB3">
        <w:rPr>
          <w:rFonts w:asciiTheme="majorEastAsia" w:eastAsiaTheme="majorEastAsia" w:hAnsiTheme="majorEastAsia" w:hint="eastAsia"/>
          <w:sz w:val="22"/>
        </w:rPr>
        <w:t xml:space="preserve">　</w:t>
      </w:r>
      <w:r w:rsidRPr="00E95DB3">
        <w:rPr>
          <w:rFonts w:asciiTheme="majorEastAsia" w:eastAsiaTheme="majorEastAsia" w:hAnsiTheme="majorEastAsia" w:hint="eastAsia"/>
          <w:sz w:val="22"/>
        </w:rPr>
        <w:t xml:space="preserve">　</w:t>
      </w:r>
      <w:bookmarkStart w:id="1" w:name="_Hlk156480474"/>
      <w:r w:rsidR="000A7842" w:rsidRPr="00E95DB3">
        <w:rPr>
          <w:rFonts w:asciiTheme="majorEastAsia" w:eastAsiaTheme="majorEastAsia" w:hAnsiTheme="majorEastAsia" w:hint="eastAsia"/>
          <w:sz w:val="22"/>
        </w:rPr>
        <w:t>人権侵害情報への対応</w:t>
      </w:r>
      <w:r w:rsidR="007D7E7C" w:rsidRPr="00E95DB3">
        <w:rPr>
          <w:rFonts w:asciiTheme="majorEastAsia" w:eastAsiaTheme="majorEastAsia" w:hAnsiTheme="majorEastAsia" w:hint="eastAsia"/>
          <w:sz w:val="22"/>
        </w:rPr>
        <w:t>状況</w:t>
      </w:r>
      <w:r w:rsidRPr="00E95DB3">
        <w:rPr>
          <w:rFonts w:asciiTheme="majorEastAsia" w:eastAsiaTheme="majorEastAsia" w:hAnsiTheme="majorEastAsia" w:hint="eastAsia"/>
          <w:sz w:val="22"/>
        </w:rPr>
        <w:t>について</w:t>
      </w:r>
    </w:p>
    <w:p w14:paraId="57200809" w14:textId="7A89D34A" w:rsidR="00C8647C" w:rsidRPr="00E95DB3" w:rsidRDefault="00C8647C" w:rsidP="00BD15F3">
      <w:pPr>
        <w:ind w:firstLineChars="100" w:firstLine="220"/>
        <w:rPr>
          <w:rFonts w:asciiTheme="majorEastAsia" w:eastAsiaTheme="majorEastAsia" w:hAnsiTheme="majorEastAsia"/>
          <w:sz w:val="22"/>
        </w:rPr>
      </w:pPr>
      <w:r w:rsidRPr="00E95DB3">
        <w:rPr>
          <w:rFonts w:asciiTheme="majorEastAsia" w:eastAsiaTheme="majorEastAsia" w:hAnsiTheme="majorEastAsia" w:hint="eastAsia"/>
          <w:sz w:val="22"/>
        </w:rPr>
        <w:t>資料</w:t>
      </w:r>
      <w:r w:rsidR="007D7E7C" w:rsidRPr="00E95DB3">
        <w:rPr>
          <w:rFonts w:asciiTheme="majorEastAsia" w:eastAsiaTheme="majorEastAsia" w:hAnsiTheme="majorEastAsia" w:hint="eastAsia"/>
          <w:sz w:val="22"/>
        </w:rPr>
        <w:t>３</w:t>
      </w:r>
      <w:r w:rsidRPr="00E95DB3">
        <w:rPr>
          <w:rFonts w:asciiTheme="majorEastAsia" w:eastAsiaTheme="majorEastAsia" w:hAnsiTheme="majorEastAsia" w:hint="eastAsia"/>
          <w:sz w:val="22"/>
        </w:rPr>
        <w:t xml:space="preserve">　　　</w:t>
      </w:r>
      <w:r w:rsidR="00E54545" w:rsidRPr="00E95DB3">
        <w:rPr>
          <w:rFonts w:asciiTheme="majorEastAsia" w:eastAsiaTheme="majorEastAsia" w:hAnsiTheme="majorEastAsia" w:hint="eastAsia"/>
          <w:sz w:val="22"/>
        </w:rPr>
        <w:t>相談支援</w:t>
      </w:r>
      <w:r w:rsidR="007D7E7C" w:rsidRPr="00E95DB3">
        <w:rPr>
          <w:rFonts w:asciiTheme="majorEastAsia" w:eastAsiaTheme="majorEastAsia" w:hAnsiTheme="majorEastAsia" w:hint="eastAsia"/>
          <w:sz w:val="22"/>
        </w:rPr>
        <w:t>の実施状況</w:t>
      </w:r>
      <w:r w:rsidRPr="00E95DB3">
        <w:rPr>
          <w:rFonts w:asciiTheme="majorEastAsia" w:eastAsiaTheme="majorEastAsia" w:hAnsiTheme="majorEastAsia" w:hint="eastAsia"/>
          <w:sz w:val="22"/>
        </w:rPr>
        <w:t>について</w:t>
      </w:r>
    </w:p>
    <w:p w14:paraId="177F4E3F" w14:textId="7B761B5A" w:rsidR="00C8647C" w:rsidRPr="00E95DB3" w:rsidRDefault="00C8647C" w:rsidP="00BD15F3">
      <w:pPr>
        <w:ind w:firstLineChars="100" w:firstLine="220"/>
        <w:rPr>
          <w:rFonts w:asciiTheme="majorEastAsia" w:eastAsiaTheme="majorEastAsia" w:hAnsiTheme="majorEastAsia"/>
          <w:sz w:val="22"/>
        </w:rPr>
      </w:pPr>
      <w:r w:rsidRPr="00E95DB3">
        <w:rPr>
          <w:rFonts w:asciiTheme="majorEastAsia" w:eastAsiaTheme="majorEastAsia" w:hAnsiTheme="majorEastAsia" w:hint="eastAsia"/>
          <w:sz w:val="22"/>
        </w:rPr>
        <w:t>資料</w:t>
      </w:r>
      <w:r w:rsidR="007D7E7C" w:rsidRPr="00E95DB3">
        <w:rPr>
          <w:rFonts w:asciiTheme="majorEastAsia" w:eastAsiaTheme="majorEastAsia" w:hAnsiTheme="majorEastAsia" w:hint="eastAsia"/>
          <w:sz w:val="22"/>
        </w:rPr>
        <w:t>４</w:t>
      </w:r>
      <w:r w:rsidRPr="00E95DB3">
        <w:rPr>
          <w:rFonts w:asciiTheme="majorEastAsia" w:eastAsiaTheme="majorEastAsia" w:hAnsiTheme="majorEastAsia" w:hint="eastAsia"/>
          <w:sz w:val="22"/>
        </w:rPr>
        <w:t xml:space="preserve">　　　</w:t>
      </w:r>
      <w:r w:rsidR="0036168C" w:rsidRPr="00E95DB3">
        <w:rPr>
          <w:rFonts w:asciiTheme="majorEastAsia" w:eastAsiaTheme="majorEastAsia" w:hAnsiTheme="majorEastAsia" w:hint="eastAsia"/>
          <w:sz w:val="22"/>
        </w:rPr>
        <w:t>教育・啓発</w:t>
      </w:r>
      <w:r w:rsidR="007D7E7C" w:rsidRPr="00E95DB3">
        <w:rPr>
          <w:rFonts w:asciiTheme="majorEastAsia" w:eastAsiaTheme="majorEastAsia" w:hAnsiTheme="majorEastAsia" w:hint="eastAsia"/>
          <w:sz w:val="22"/>
        </w:rPr>
        <w:t>の実施状況</w:t>
      </w:r>
      <w:r w:rsidRPr="00E95DB3">
        <w:rPr>
          <w:rFonts w:asciiTheme="majorEastAsia" w:eastAsiaTheme="majorEastAsia" w:hAnsiTheme="majorEastAsia" w:hint="eastAsia"/>
          <w:sz w:val="22"/>
        </w:rPr>
        <w:t>について</w:t>
      </w:r>
    </w:p>
    <w:p w14:paraId="6FB6BD02" w14:textId="5162B151" w:rsidR="007D7E7C" w:rsidRPr="00E95DB3" w:rsidRDefault="000A7842" w:rsidP="006D2FE6">
      <w:pPr>
        <w:ind w:leftChars="100" w:left="1530" w:hangingChars="600" w:hanging="1320"/>
        <w:rPr>
          <w:rFonts w:asciiTheme="majorEastAsia" w:eastAsiaTheme="majorEastAsia" w:hAnsiTheme="majorEastAsia"/>
          <w:sz w:val="22"/>
        </w:rPr>
      </w:pPr>
      <w:r w:rsidRPr="00E95DB3">
        <w:rPr>
          <w:rFonts w:asciiTheme="majorEastAsia" w:eastAsiaTheme="majorEastAsia" w:hAnsiTheme="majorEastAsia" w:hint="eastAsia"/>
          <w:sz w:val="22"/>
        </w:rPr>
        <w:t>資料</w:t>
      </w:r>
      <w:r w:rsidR="007D7E7C" w:rsidRPr="00E95DB3">
        <w:rPr>
          <w:rFonts w:asciiTheme="majorEastAsia" w:eastAsiaTheme="majorEastAsia" w:hAnsiTheme="majorEastAsia" w:hint="eastAsia"/>
          <w:sz w:val="22"/>
        </w:rPr>
        <w:t xml:space="preserve">５　　　</w:t>
      </w:r>
      <w:r w:rsidR="006D2FE6" w:rsidRPr="006D2FE6">
        <w:rPr>
          <w:rFonts w:asciiTheme="majorEastAsia" w:eastAsiaTheme="majorEastAsia" w:hAnsiTheme="majorEastAsia" w:hint="eastAsia"/>
          <w:sz w:val="22"/>
        </w:rPr>
        <w:t>インターネット上の不当な差別的言動に係る侵害情報に対する削除の要請等及び説示又は助言の実施に関する指針</w:t>
      </w:r>
      <w:r w:rsidR="002066B9">
        <w:rPr>
          <w:rFonts w:asciiTheme="majorEastAsia" w:eastAsiaTheme="majorEastAsia" w:hAnsiTheme="majorEastAsia" w:hint="eastAsia"/>
          <w:sz w:val="22"/>
        </w:rPr>
        <w:t>について</w:t>
      </w:r>
    </w:p>
    <w:p w14:paraId="6762F928" w14:textId="0F5D9DA5" w:rsidR="00631D9D" w:rsidRPr="00E95DB3" w:rsidRDefault="007D7E7C" w:rsidP="007D7E7C">
      <w:pPr>
        <w:ind w:firstLineChars="100" w:firstLine="220"/>
        <w:rPr>
          <w:rFonts w:asciiTheme="majorEastAsia" w:eastAsiaTheme="majorEastAsia" w:hAnsiTheme="majorEastAsia"/>
          <w:sz w:val="22"/>
        </w:rPr>
      </w:pPr>
      <w:r w:rsidRPr="00E95DB3">
        <w:rPr>
          <w:rFonts w:asciiTheme="majorEastAsia" w:eastAsiaTheme="majorEastAsia" w:hAnsiTheme="majorEastAsia" w:hint="eastAsia"/>
          <w:sz w:val="22"/>
        </w:rPr>
        <w:t xml:space="preserve">　</w:t>
      </w:r>
      <w:r w:rsidR="000A7842" w:rsidRPr="00E95DB3">
        <w:rPr>
          <w:rFonts w:asciiTheme="majorEastAsia" w:eastAsiaTheme="majorEastAsia" w:hAnsiTheme="majorEastAsia" w:hint="eastAsia"/>
          <w:sz w:val="22"/>
        </w:rPr>
        <w:t xml:space="preserve">　　　</w:t>
      </w:r>
    </w:p>
    <w:bookmarkEnd w:id="1"/>
    <w:p w14:paraId="7CDB1A5F" w14:textId="39D291C0" w:rsidR="00907E6F" w:rsidRPr="00E95DB3" w:rsidRDefault="00C8647C" w:rsidP="00435B66">
      <w:pPr>
        <w:ind w:firstLineChars="100" w:firstLine="220"/>
        <w:rPr>
          <w:rFonts w:asciiTheme="majorEastAsia" w:eastAsiaTheme="majorEastAsia" w:hAnsiTheme="majorEastAsia"/>
          <w:sz w:val="22"/>
        </w:rPr>
      </w:pPr>
      <w:r w:rsidRPr="00E95DB3">
        <w:rPr>
          <w:rFonts w:asciiTheme="majorEastAsia" w:eastAsiaTheme="majorEastAsia" w:hAnsiTheme="majorEastAsia" w:hint="eastAsia"/>
          <w:sz w:val="22"/>
        </w:rPr>
        <w:t>参考</w:t>
      </w:r>
      <w:r w:rsidR="009F064F" w:rsidRPr="00E95DB3">
        <w:rPr>
          <w:rFonts w:asciiTheme="majorEastAsia" w:eastAsiaTheme="majorEastAsia" w:hAnsiTheme="majorEastAsia" w:hint="eastAsia"/>
          <w:sz w:val="22"/>
        </w:rPr>
        <w:t>資料</w:t>
      </w:r>
      <w:r w:rsidR="00265CD0" w:rsidRPr="00E95DB3">
        <w:rPr>
          <w:rFonts w:asciiTheme="majorEastAsia" w:eastAsiaTheme="majorEastAsia" w:hAnsiTheme="majorEastAsia" w:hint="eastAsia"/>
          <w:sz w:val="22"/>
        </w:rPr>
        <w:t>１</w:t>
      </w:r>
      <w:r w:rsidRPr="00E95DB3">
        <w:rPr>
          <w:rFonts w:asciiTheme="majorEastAsia" w:eastAsiaTheme="majorEastAsia" w:hAnsiTheme="majorEastAsia" w:hint="eastAsia"/>
          <w:sz w:val="22"/>
        </w:rPr>
        <w:t xml:space="preserve">　</w:t>
      </w:r>
      <w:r w:rsidR="00C34C15" w:rsidRPr="00E95DB3">
        <w:rPr>
          <w:rFonts w:asciiTheme="majorEastAsia" w:eastAsiaTheme="majorEastAsia" w:hAnsiTheme="majorEastAsia" w:hint="eastAsia"/>
          <w:sz w:val="22"/>
        </w:rPr>
        <w:t>大阪府人権施策推進審議会規則</w:t>
      </w:r>
    </w:p>
    <w:p w14:paraId="7C8FB275" w14:textId="225EA73A" w:rsidR="00D4209E" w:rsidRPr="00E95DB3" w:rsidRDefault="00C8647C" w:rsidP="00155787">
      <w:pPr>
        <w:ind w:firstLineChars="100" w:firstLine="220"/>
        <w:rPr>
          <w:rFonts w:asciiTheme="majorEastAsia" w:eastAsiaTheme="majorEastAsia" w:hAnsiTheme="majorEastAsia"/>
          <w:sz w:val="22"/>
        </w:rPr>
      </w:pPr>
      <w:r w:rsidRPr="00E95DB3">
        <w:rPr>
          <w:rFonts w:asciiTheme="majorEastAsia" w:eastAsiaTheme="majorEastAsia" w:hAnsiTheme="majorEastAsia" w:hint="eastAsia"/>
          <w:sz w:val="22"/>
        </w:rPr>
        <w:t>参考</w:t>
      </w:r>
      <w:r w:rsidR="009F064F" w:rsidRPr="00E95DB3">
        <w:rPr>
          <w:rFonts w:asciiTheme="majorEastAsia" w:eastAsiaTheme="majorEastAsia" w:hAnsiTheme="majorEastAsia" w:hint="eastAsia"/>
          <w:sz w:val="22"/>
        </w:rPr>
        <w:t>資料２</w:t>
      </w:r>
      <w:r w:rsidR="00907E6F" w:rsidRPr="00E95DB3">
        <w:rPr>
          <w:rFonts w:asciiTheme="majorEastAsia" w:eastAsiaTheme="majorEastAsia" w:hAnsiTheme="majorEastAsia" w:hint="eastAsia"/>
          <w:sz w:val="22"/>
        </w:rPr>
        <w:t xml:space="preserve">　</w:t>
      </w:r>
      <w:r w:rsidR="00C34C15" w:rsidRPr="00E95DB3">
        <w:rPr>
          <w:rFonts w:asciiTheme="majorEastAsia" w:eastAsiaTheme="majorEastAsia" w:hAnsiTheme="majorEastAsia" w:hint="eastAsia"/>
          <w:sz w:val="22"/>
        </w:rPr>
        <w:t>大阪府人権施策推進審議会インターネット上の人権侵害解消推進部会運営要領</w:t>
      </w:r>
    </w:p>
    <w:p w14:paraId="0C20E0DF" w14:textId="5A55F2D5" w:rsidR="00DD61C5" w:rsidRPr="00E95DB3" w:rsidRDefault="00DD61C5" w:rsidP="00155787">
      <w:pPr>
        <w:ind w:firstLineChars="100" w:firstLine="220"/>
        <w:rPr>
          <w:rFonts w:asciiTheme="majorEastAsia" w:eastAsiaTheme="majorEastAsia" w:hAnsiTheme="majorEastAsia"/>
          <w:sz w:val="22"/>
        </w:rPr>
      </w:pPr>
      <w:r w:rsidRPr="00E95DB3">
        <w:rPr>
          <w:rFonts w:asciiTheme="majorEastAsia" w:eastAsiaTheme="majorEastAsia" w:hAnsiTheme="majorEastAsia" w:hint="eastAsia"/>
          <w:sz w:val="22"/>
        </w:rPr>
        <w:t>参考資料３　大阪府インターネット上の誹謗中傷や差別等の人権侵害のない社会づくり条例</w:t>
      </w:r>
    </w:p>
    <w:p w14:paraId="093AE4B8" w14:textId="39444BE8" w:rsidR="00C34C15" w:rsidRPr="00E95DB3" w:rsidRDefault="00C8647C" w:rsidP="00155787">
      <w:pPr>
        <w:ind w:firstLineChars="100" w:firstLine="220"/>
        <w:rPr>
          <w:rFonts w:asciiTheme="majorEastAsia" w:eastAsiaTheme="majorEastAsia" w:hAnsiTheme="majorEastAsia"/>
          <w:sz w:val="22"/>
        </w:rPr>
      </w:pPr>
      <w:r w:rsidRPr="00E95DB3">
        <w:rPr>
          <w:rFonts w:asciiTheme="majorEastAsia" w:eastAsiaTheme="majorEastAsia" w:hAnsiTheme="majorEastAsia" w:hint="eastAsia"/>
          <w:sz w:val="22"/>
        </w:rPr>
        <w:t>参考資料</w:t>
      </w:r>
      <w:r w:rsidR="00DD61C5" w:rsidRPr="00E95DB3">
        <w:rPr>
          <w:rFonts w:asciiTheme="majorEastAsia" w:eastAsiaTheme="majorEastAsia" w:hAnsiTheme="majorEastAsia" w:hint="eastAsia"/>
          <w:sz w:val="22"/>
        </w:rPr>
        <w:t>４</w:t>
      </w:r>
      <w:r w:rsidRPr="00E95DB3">
        <w:rPr>
          <w:rFonts w:asciiTheme="majorEastAsia" w:eastAsiaTheme="majorEastAsia" w:hAnsiTheme="majorEastAsia" w:hint="eastAsia"/>
          <w:sz w:val="22"/>
        </w:rPr>
        <w:t xml:space="preserve">　</w:t>
      </w:r>
      <w:r w:rsidR="00C34C15" w:rsidRPr="00E95DB3">
        <w:rPr>
          <w:rFonts w:asciiTheme="majorEastAsia" w:eastAsiaTheme="majorEastAsia" w:hAnsiTheme="majorEastAsia" w:hint="eastAsia"/>
          <w:sz w:val="22"/>
        </w:rPr>
        <w:t>インターネット上の不当な差別的言動に係る侵害情報に対する削除の要請等</w:t>
      </w:r>
    </w:p>
    <w:p w14:paraId="6FED3BD0" w14:textId="3D21182B" w:rsidR="00C8647C" w:rsidRPr="00E95DB3" w:rsidRDefault="00C34C15" w:rsidP="00C34C15">
      <w:pPr>
        <w:ind w:firstLineChars="700" w:firstLine="1540"/>
        <w:rPr>
          <w:rFonts w:asciiTheme="majorEastAsia" w:eastAsiaTheme="majorEastAsia" w:hAnsiTheme="majorEastAsia"/>
          <w:sz w:val="22"/>
        </w:rPr>
      </w:pPr>
      <w:r w:rsidRPr="00E95DB3">
        <w:rPr>
          <w:rFonts w:asciiTheme="majorEastAsia" w:eastAsiaTheme="majorEastAsia" w:hAnsiTheme="majorEastAsia" w:hint="eastAsia"/>
          <w:sz w:val="22"/>
        </w:rPr>
        <w:t>及び説示又は助言の実施に関する指針</w:t>
      </w:r>
    </w:p>
    <w:p w14:paraId="39A8FBF8" w14:textId="19B1F45D" w:rsidR="00422A9D" w:rsidRPr="00E95DB3" w:rsidRDefault="00D82547" w:rsidP="00B80090">
      <w:pPr>
        <w:ind w:left="1540" w:hangingChars="700" w:hanging="1540"/>
        <w:rPr>
          <w:rFonts w:asciiTheme="majorEastAsia" w:eastAsiaTheme="majorEastAsia" w:hAnsiTheme="majorEastAsia"/>
          <w:sz w:val="22"/>
        </w:rPr>
      </w:pPr>
      <w:r w:rsidRPr="00E95DB3">
        <w:rPr>
          <w:rFonts w:asciiTheme="majorEastAsia" w:eastAsiaTheme="majorEastAsia" w:hAnsiTheme="majorEastAsia" w:hint="eastAsia"/>
          <w:sz w:val="22"/>
        </w:rPr>
        <w:t xml:space="preserve">　参考資料５　</w:t>
      </w:r>
      <w:r w:rsidR="00B444C8" w:rsidRPr="00B444C8">
        <w:rPr>
          <w:rFonts w:asciiTheme="majorEastAsia" w:eastAsiaTheme="majorEastAsia" w:hAnsiTheme="majorEastAsia" w:hint="eastAsia"/>
          <w:sz w:val="22"/>
        </w:rPr>
        <w:t>情報流通プラットフォーム対処法</w:t>
      </w:r>
      <w:r w:rsidR="00375F68">
        <w:rPr>
          <w:rFonts w:asciiTheme="majorEastAsia" w:eastAsiaTheme="majorEastAsia" w:hAnsiTheme="majorEastAsia" w:hint="eastAsia"/>
          <w:sz w:val="22"/>
        </w:rPr>
        <w:t>（旧プロバイダ責任制限法）</w:t>
      </w:r>
    </w:p>
    <w:p w14:paraId="5FBA875A" w14:textId="26BA0943" w:rsidR="00614D00" w:rsidRPr="00E95DB3" w:rsidRDefault="00614D00" w:rsidP="00C34C15">
      <w:pPr>
        <w:ind w:leftChars="100" w:left="1530" w:hangingChars="600" w:hanging="1320"/>
        <w:rPr>
          <w:rFonts w:asciiTheme="majorEastAsia" w:eastAsiaTheme="majorEastAsia" w:hAnsiTheme="majorEastAsia"/>
          <w:sz w:val="22"/>
        </w:rPr>
      </w:pPr>
      <w:r w:rsidRPr="00E95DB3">
        <w:rPr>
          <w:rFonts w:asciiTheme="majorEastAsia" w:eastAsiaTheme="majorEastAsia" w:hAnsiTheme="majorEastAsia" w:hint="eastAsia"/>
          <w:sz w:val="22"/>
        </w:rPr>
        <w:t>参考資料</w:t>
      </w:r>
      <w:r w:rsidR="00B444C8">
        <w:rPr>
          <w:rFonts w:asciiTheme="majorEastAsia" w:eastAsiaTheme="majorEastAsia" w:hAnsiTheme="majorEastAsia" w:hint="eastAsia"/>
          <w:sz w:val="22"/>
        </w:rPr>
        <w:t>６</w:t>
      </w:r>
      <w:r w:rsidRPr="00E95DB3">
        <w:rPr>
          <w:rFonts w:asciiTheme="majorEastAsia" w:eastAsiaTheme="majorEastAsia" w:hAnsiTheme="majorEastAsia" w:hint="eastAsia"/>
          <w:sz w:val="22"/>
        </w:rPr>
        <w:t xml:space="preserve">　</w:t>
      </w:r>
      <w:r w:rsidR="00B444C8" w:rsidRPr="00B444C8">
        <w:rPr>
          <w:rFonts w:asciiTheme="majorEastAsia" w:eastAsiaTheme="majorEastAsia" w:hAnsiTheme="majorEastAsia" w:hint="eastAsia"/>
          <w:sz w:val="22"/>
        </w:rPr>
        <w:t>特定電気通信による情報の流通によって発生する権利侵害等への対処に関する法律における大規模特定電気通信役務提供者の義務に関するガイドライン</w:t>
      </w:r>
    </w:p>
    <w:p w14:paraId="5749AF0B" w14:textId="2E5C936B" w:rsidR="00B444C8" w:rsidRPr="0066626E" w:rsidRDefault="00614D00" w:rsidP="00B444C8">
      <w:pPr>
        <w:ind w:leftChars="100" w:left="1530" w:hangingChars="600" w:hanging="1320"/>
        <w:rPr>
          <w:rFonts w:asciiTheme="majorEastAsia" w:eastAsiaTheme="majorEastAsia" w:hAnsiTheme="majorEastAsia"/>
          <w:sz w:val="22"/>
        </w:rPr>
      </w:pPr>
      <w:r w:rsidRPr="0066626E">
        <w:rPr>
          <w:rFonts w:asciiTheme="majorEastAsia" w:eastAsiaTheme="majorEastAsia" w:hAnsiTheme="majorEastAsia" w:hint="eastAsia"/>
          <w:sz w:val="22"/>
        </w:rPr>
        <w:t>参考資料</w:t>
      </w:r>
      <w:r w:rsidR="00B444C8" w:rsidRPr="0066626E">
        <w:rPr>
          <w:rFonts w:asciiTheme="majorEastAsia" w:eastAsiaTheme="majorEastAsia" w:hAnsiTheme="majorEastAsia" w:hint="eastAsia"/>
          <w:sz w:val="22"/>
        </w:rPr>
        <w:t>７</w:t>
      </w:r>
      <w:r w:rsidRPr="0066626E">
        <w:rPr>
          <w:rFonts w:asciiTheme="majorEastAsia" w:eastAsiaTheme="majorEastAsia" w:hAnsiTheme="majorEastAsia" w:hint="eastAsia"/>
          <w:sz w:val="22"/>
        </w:rPr>
        <w:t xml:space="preserve">　</w:t>
      </w:r>
      <w:r w:rsidR="00B444C8" w:rsidRPr="0066626E">
        <w:rPr>
          <w:rFonts w:asciiTheme="majorEastAsia" w:eastAsiaTheme="majorEastAsia" w:hAnsiTheme="majorEastAsia" w:hint="eastAsia"/>
          <w:sz w:val="22"/>
        </w:rPr>
        <w:t>特定電気通信による情報の流通によって発生する権利侵害等への対処に関する法律第26条に関するガイドライン</w:t>
      </w:r>
    </w:p>
    <w:p w14:paraId="1EA78CFB" w14:textId="116FF263" w:rsidR="00D97C01" w:rsidRPr="0066626E" w:rsidRDefault="000C3E72" w:rsidP="00D97C01">
      <w:pPr>
        <w:ind w:leftChars="100" w:left="1530" w:hangingChars="600" w:hanging="1320"/>
        <w:rPr>
          <w:rFonts w:asciiTheme="majorEastAsia" w:eastAsiaTheme="majorEastAsia" w:hAnsiTheme="majorEastAsia"/>
          <w:sz w:val="22"/>
        </w:rPr>
      </w:pPr>
      <w:r w:rsidRPr="0066626E">
        <w:rPr>
          <w:rFonts w:asciiTheme="majorEastAsia" w:eastAsiaTheme="majorEastAsia" w:hAnsiTheme="majorEastAsia" w:hint="eastAsia"/>
          <w:sz w:val="22"/>
        </w:rPr>
        <w:t>参考資料</w:t>
      </w:r>
      <w:r w:rsidR="00B444C8" w:rsidRPr="0066626E">
        <w:rPr>
          <w:rFonts w:asciiTheme="majorEastAsia" w:eastAsiaTheme="majorEastAsia" w:hAnsiTheme="majorEastAsia" w:hint="eastAsia"/>
          <w:sz w:val="22"/>
        </w:rPr>
        <w:t>８</w:t>
      </w:r>
      <w:r w:rsidRPr="0066626E">
        <w:rPr>
          <w:rFonts w:asciiTheme="majorEastAsia" w:eastAsiaTheme="majorEastAsia" w:hAnsiTheme="majorEastAsia" w:hint="eastAsia"/>
          <w:sz w:val="22"/>
        </w:rPr>
        <w:t xml:space="preserve">　</w:t>
      </w:r>
      <w:r w:rsidR="00D97C01" w:rsidRPr="0066626E">
        <w:rPr>
          <w:rFonts w:asciiTheme="majorEastAsia" w:eastAsiaTheme="majorEastAsia" w:hAnsiTheme="majorEastAsia" w:hint="eastAsia"/>
          <w:sz w:val="22"/>
        </w:rPr>
        <w:t>大阪府インターネット上の誹謗中傷・差別等に関する専門相談窓口設置・運営事業</w:t>
      </w:r>
    </w:p>
    <w:p w14:paraId="1D6FE272" w14:textId="1CD84A09" w:rsidR="00DD61C5" w:rsidRPr="0066626E" w:rsidRDefault="00D97C01" w:rsidP="00D97C01">
      <w:pPr>
        <w:ind w:leftChars="700" w:left="1470"/>
        <w:rPr>
          <w:rFonts w:asciiTheme="majorEastAsia" w:eastAsiaTheme="majorEastAsia" w:hAnsiTheme="majorEastAsia"/>
          <w:sz w:val="22"/>
        </w:rPr>
      </w:pPr>
      <w:r w:rsidRPr="0066626E">
        <w:rPr>
          <w:rFonts w:asciiTheme="majorEastAsia" w:eastAsiaTheme="majorEastAsia" w:hAnsiTheme="majorEastAsia" w:hint="eastAsia"/>
          <w:sz w:val="22"/>
        </w:rPr>
        <w:t>令和6（2024）年度年次統計分析報告書</w:t>
      </w:r>
    </w:p>
    <w:sectPr w:rsidR="00DD61C5" w:rsidRPr="0066626E" w:rsidSect="000C3E72">
      <w:pgSz w:w="11906" w:h="16838" w:code="9"/>
      <w:pgMar w:top="1418" w:right="964" w:bottom="1134"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A5C7B" w14:textId="77777777" w:rsidR="0025026E" w:rsidRDefault="0025026E" w:rsidP="008B3AA0">
      <w:r>
        <w:separator/>
      </w:r>
    </w:p>
  </w:endnote>
  <w:endnote w:type="continuationSeparator" w:id="0">
    <w:p w14:paraId="48549D6C" w14:textId="77777777" w:rsidR="0025026E" w:rsidRDefault="0025026E" w:rsidP="008B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A5DA5" w14:textId="77777777" w:rsidR="0025026E" w:rsidRDefault="0025026E" w:rsidP="008B3AA0">
      <w:r>
        <w:separator/>
      </w:r>
    </w:p>
  </w:footnote>
  <w:footnote w:type="continuationSeparator" w:id="0">
    <w:p w14:paraId="05F76A1E" w14:textId="77777777" w:rsidR="0025026E" w:rsidRDefault="0025026E" w:rsidP="008B3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044"/>
    <w:rsid w:val="00000828"/>
    <w:rsid w:val="00003BFD"/>
    <w:rsid w:val="0000737F"/>
    <w:rsid w:val="00023853"/>
    <w:rsid w:val="0006088A"/>
    <w:rsid w:val="00081B51"/>
    <w:rsid w:val="000830C5"/>
    <w:rsid w:val="000A7842"/>
    <w:rsid w:val="000B6AB6"/>
    <w:rsid w:val="000C3E72"/>
    <w:rsid w:val="000C67CD"/>
    <w:rsid w:val="00130200"/>
    <w:rsid w:val="00134E29"/>
    <w:rsid w:val="0014456E"/>
    <w:rsid w:val="001521E5"/>
    <w:rsid w:val="00155787"/>
    <w:rsid w:val="00197B05"/>
    <w:rsid w:val="001A76FD"/>
    <w:rsid w:val="001B5504"/>
    <w:rsid w:val="001B6D0B"/>
    <w:rsid w:val="001C5B8C"/>
    <w:rsid w:val="001E5C64"/>
    <w:rsid w:val="001F66F0"/>
    <w:rsid w:val="00205D71"/>
    <w:rsid w:val="002066B9"/>
    <w:rsid w:val="002262E6"/>
    <w:rsid w:val="002313E1"/>
    <w:rsid w:val="00234532"/>
    <w:rsid w:val="002401F9"/>
    <w:rsid w:val="002469BA"/>
    <w:rsid w:val="0025026E"/>
    <w:rsid w:val="002511E6"/>
    <w:rsid w:val="00265CD0"/>
    <w:rsid w:val="00297176"/>
    <w:rsid w:val="002A1A4D"/>
    <w:rsid w:val="002C19FB"/>
    <w:rsid w:val="002E6CA1"/>
    <w:rsid w:val="00302892"/>
    <w:rsid w:val="0031160C"/>
    <w:rsid w:val="003145C5"/>
    <w:rsid w:val="003548EB"/>
    <w:rsid w:val="0036168C"/>
    <w:rsid w:val="00361D1E"/>
    <w:rsid w:val="00375F68"/>
    <w:rsid w:val="00395808"/>
    <w:rsid w:val="00405B39"/>
    <w:rsid w:val="00412995"/>
    <w:rsid w:val="00422A9D"/>
    <w:rsid w:val="00423A99"/>
    <w:rsid w:val="00430157"/>
    <w:rsid w:val="00435B66"/>
    <w:rsid w:val="00464B25"/>
    <w:rsid w:val="004736E9"/>
    <w:rsid w:val="00482B5D"/>
    <w:rsid w:val="00493040"/>
    <w:rsid w:val="004A27D5"/>
    <w:rsid w:val="004B6D0A"/>
    <w:rsid w:val="004C3E88"/>
    <w:rsid w:val="004E5E75"/>
    <w:rsid w:val="00503C2F"/>
    <w:rsid w:val="00510B90"/>
    <w:rsid w:val="00541274"/>
    <w:rsid w:val="00571929"/>
    <w:rsid w:val="00576CD6"/>
    <w:rsid w:val="005823D6"/>
    <w:rsid w:val="005B6FFF"/>
    <w:rsid w:val="005F18AE"/>
    <w:rsid w:val="00602AE0"/>
    <w:rsid w:val="00614D00"/>
    <w:rsid w:val="00631D9D"/>
    <w:rsid w:val="0066626E"/>
    <w:rsid w:val="006A52BB"/>
    <w:rsid w:val="006B7A98"/>
    <w:rsid w:val="006D2FE6"/>
    <w:rsid w:val="006D3F97"/>
    <w:rsid w:val="006D66DA"/>
    <w:rsid w:val="006E2197"/>
    <w:rsid w:val="00744E83"/>
    <w:rsid w:val="007705AB"/>
    <w:rsid w:val="00774127"/>
    <w:rsid w:val="00775544"/>
    <w:rsid w:val="00775863"/>
    <w:rsid w:val="00792542"/>
    <w:rsid w:val="00796F67"/>
    <w:rsid w:val="007C5C6E"/>
    <w:rsid w:val="007D7E7C"/>
    <w:rsid w:val="00823ACB"/>
    <w:rsid w:val="008266F3"/>
    <w:rsid w:val="00850594"/>
    <w:rsid w:val="00890F06"/>
    <w:rsid w:val="008A14C3"/>
    <w:rsid w:val="008B3AA0"/>
    <w:rsid w:val="008E1801"/>
    <w:rsid w:val="008E63A7"/>
    <w:rsid w:val="00907E6F"/>
    <w:rsid w:val="00913442"/>
    <w:rsid w:val="00933D50"/>
    <w:rsid w:val="009626A6"/>
    <w:rsid w:val="00967B0C"/>
    <w:rsid w:val="009911A1"/>
    <w:rsid w:val="009A6DF6"/>
    <w:rsid w:val="009E6D19"/>
    <w:rsid w:val="009F064F"/>
    <w:rsid w:val="00A05A35"/>
    <w:rsid w:val="00A115C4"/>
    <w:rsid w:val="00A3135E"/>
    <w:rsid w:val="00A45825"/>
    <w:rsid w:val="00A8755C"/>
    <w:rsid w:val="00AA409F"/>
    <w:rsid w:val="00AB262C"/>
    <w:rsid w:val="00AC68EE"/>
    <w:rsid w:val="00B13020"/>
    <w:rsid w:val="00B26706"/>
    <w:rsid w:val="00B444C8"/>
    <w:rsid w:val="00B64648"/>
    <w:rsid w:val="00B80090"/>
    <w:rsid w:val="00BD15F3"/>
    <w:rsid w:val="00BE44F5"/>
    <w:rsid w:val="00BF2044"/>
    <w:rsid w:val="00C3048B"/>
    <w:rsid w:val="00C34C15"/>
    <w:rsid w:val="00C41B66"/>
    <w:rsid w:val="00C46F62"/>
    <w:rsid w:val="00C57E5F"/>
    <w:rsid w:val="00C8647C"/>
    <w:rsid w:val="00C8755E"/>
    <w:rsid w:val="00C95252"/>
    <w:rsid w:val="00CC62B4"/>
    <w:rsid w:val="00CC6756"/>
    <w:rsid w:val="00CC7556"/>
    <w:rsid w:val="00D125BE"/>
    <w:rsid w:val="00D4209E"/>
    <w:rsid w:val="00D67819"/>
    <w:rsid w:val="00D82547"/>
    <w:rsid w:val="00D96B6D"/>
    <w:rsid w:val="00D97C01"/>
    <w:rsid w:val="00DD61C5"/>
    <w:rsid w:val="00DF5138"/>
    <w:rsid w:val="00DF64A0"/>
    <w:rsid w:val="00E00350"/>
    <w:rsid w:val="00E0181D"/>
    <w:rsid w:val="00E21319"/>
    <w:rsid w:val="00E220B3"/>
    <w:rsid w:val="00E5384D"/>
    <w:rsid w:val="00E54545"/>
    <w:rsid w:val="00E95DB3"/>
    <w:rsid w:val="00EB5B09"/>
    <w:rsid w:val="00EC29D3"/>
    <w:rsid w:val="00ED6B5A"/>
    <w:rsid w:val="00EE4DBE"/>
    <w:rsid w:val="00EF55B2"/>
    <w:rsid w:val="00F03934"/>
    <w:rsid w:val="00F25026"/>
    <w:rsid w:val="00F52E44"/>
    <w:rsid w:val="00F8086B"/>
    <w:rsid w:val="00F9381D"/>
    <w:rsid w:val="00F974DF"/>
    <w:rsid w:val="00FA7287"/>
    <w:rsid w:val="00FD220A"/>
    <w:rsid w:val="00FE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3F9157D0"/>
  <w15:docId w15:val="{DECFEDEC-6C4F-475E-ACA3-D8D2000F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AA0"/>
    <w:pPr>
      <w:tabs>
        <w:tab w:val="center" w:pos="4252"/>
        <w:tab w:val="right" w:pos="8504"/>
      </w:tabs>
      <w:snapToGrid w:val="0"/>
    </w:pPr>
  </w:style>
  <w:style w:type="character" w:customStyle="1" w:styleId="a4">
    <w:name w:val="ヘッダー (文字)"/>
    <w:basedOn w:val="a0"/>
    <w:link w:val="a3"/>
    <w:uiPriority w:val="99"/>
    <w:rsid w:val="008B3AA0"/>
  </w:style>
  <w:style w:type="paragraph" w:styleId="a5">
    <w:name w:val="footer"/>
    <w:basedOn w:val="a"/>
    <w:link w:val="a6"/>
    <w:uiPriority w:val="99"/>
    <w:unhideWhenUsed/>
    <w:rsid w:val="008B3AA0"/>
    <w:pPr>
      <w:tabs>
        <w:tab w:val="center" w:pos="4252"/>
        <w:tab w:val="right" w:pos="8504"/>
      </w:tabs>
      <w:snapToGrid w:val="0"/>
    </w:pPr>
  </w:style>
  <w:style w:type="character" w:customStyle="1" w:styleId="a6">
    <w:name w:val="フッター (文字)"/>
    <w:basedOn w:val="a0"/>
    <w:link w:val="a5"/>
    <w:uiPriority w:val="99"/>
    <w:rsid w:val="008B3AA0"/>
  </w:style>
  <w:style w:type="paragraph" w:styleId="a7">
    <w:name w:val="Balloon Text"/>
    <w:basedOn w:val="a"/>
    <w:link w:val="a8"/>
    <w:uiPriority w:val="99"/>
    <w:semiHidden/>
    <w:unhideWhenUsed/>
    <w:rsid w:val="008B3A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3A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069909">
      <w:bodyDiv w:val="1"/>
      <w:marLeft w:val="0"/>
      <w:marRight w:val="0"/>
      <w:marTop w:val="0"/>
      <w:marBottom w:val="0"/>
      <w:divBdr>
        <w:top w:val="none" w:sz="0" w:space="0" w:color="auto"/>
        <w:left w:val="none" w:sz="0" w:space="0" w:color="auto"/>
        <w:bottom w:val="none" w:sz="0" w:space="0" w:color="auto"/>
        <w:right w:val="none" w:sz="0" w:space="0" w:color="auto"/>
      </w:divBdr>
    </w:div>
    <w:div w:id="10682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DD149-D6F5-4395-83A7-86D43356F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松原　祥子</dc:creator>
  <cp:lastModifiedBy>矢木　宏昭</cp:lastModifiedBy>
  <cp:revision>57</cp:revision>
  <cp:lastPrinted>2025-02-18T22:59:00Z</cp:lastPrinted>
  <dcterms:created xsi:type="dcterms:W3CDTF">2023-10-16T00:50:00Z</dcterms:created>
  <dcterms:modified xsi:type="dcterms:W3CDTF">2025-10-22T08:30:00Z</dcterms:modified>
</cp:coreProperties>
</file>