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5F34" w14:textId="700E2053" w:rsidR="002E006C" w:rsidRPr="000C3FF7" w:rsidRDefault="000C3FF7" w:rsidP="000C3FF7">
      <w:pPr>
        <w:rPr>
          <w:rFonts w:ascii="UD デジタル 教科書体 NP-B" w:eastAsia="UD デジタル 教科書体 NP-B"/>
          <w:sz w:val="32"/>
          <w:szCs w:val="32"/>
        </w:rPr>
      </w:pPr>
      <w:r w:rsidRPr="000C3FF7">
        <w:rPr>
          <w:rFonts w:ascii="UD デジタル 教科書体 NP-B" w:eastAsia="UD デジタル 教科書体 NP-B" w:hint="eastAsia"/>
          <w:sz w:val="32"/>
          <w:szCs w:val="32"/>
        </w:rPr>
        <w:t>■</w:t>
      </w:r>
      <w:r w:rsidR="00303D2E">
        <w:rPr>
          <w:rFonts w:ascii="UD デジタル 教科書体 NP-B" w:eastAsia="UD デジタル 教科書体 NP-B" w:hint="eastAsia"/>
          <w:sz w:val="32"/>
          <w:szCs w:val="32"/>
        </w:rPr>
        <w:t>Maru</w:t>
      </w:r>
      <w:r w:rsidR="00535B02">
        <w:rPr>
          <w:rFonts w:ascii="UD デジタル 教科書体 NP-B" w:eastAsia="UD デジタル 教科書体 NP-B" w:hint="eastAsia"/>
          <w:sz w:val="32"/>
          <w:szCs w:val="32"/>
        </w:rPr>
        <w:t>（</w:t>
      </w:r>
      <w:r w:rsidR="00303D2E">
        <w:rPr>
          <w:rFonts w:ascii="UD デジタル 教科書体 NP-B" w:eastAsia="UD デジタル 教科書体 NP-B" w:hint="eastAsia"/>
          <w:sz w:val="32"/>
          <w:szCs w:val="32"/>
        </w:rPr>
        <w:t>八尾</w:t>
      </w:r>
      <w:r w:rsidR="00535B02">
        <w:rPr>
          <w:rFonts w:ascii="UD デジタル 教科書体 NP-B" w:eastAsia="UD デジタル 教科書体 NP-B" w:hint="eastAsia"/>
          <w:sz w:val="32"/>
          <w:szCs w:val="32"/>
        </w:rPr>
        <w:t>市</w:t>
      </w:r>
      <w:r w:rsidR="005F5524">
        <w:rPr>
          <w:rFonts w:ascii="UD デジタル 教科書体 NP-B" w:eastAsia="UD デジタル 教科書体 NP-B" w:hint="eastAsia"/>
          <w:sz w:val="32"/>
          <w:szCs w:val="32"/>
        </w:rPr>
        <w:t>）</w:t>
      </w:r>
    </w:p>
    <w:p w14:paraId="7F76901E" w14:textId="3395EE6D" w:rsidR="00647201" w:rsidRPr="00310E4E" w:rsidRDefault="00161466" w:rsidP="00161466">
      <w:pPr>
        <w:ind w:firstLineChars="3100" w:firstLine="65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7B128" wp14:editId="1FA91A48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4084320" cy="28117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2811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E1FEA" w14:textId="77777777" w:rsidR="006B6F93" w:rsidRDefault="006B6F93" w:rsidP="006B6F9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ー事業者様の経営理念や代表商品の特徴を教えてください。</w:t>
                            </w:r>
                          </w:p>
                          <w:p w14:paraId="4A4ED959" w14:textId="5D62BDC3" w:rsidR="00823EAE" w:rsidRPr="00823EAE" w:rsidRDefault="006B6F93" w:rsidP="00823EAE">
                            <w:pPr>
                              <w:ind w:leftChars="-200" w:left="210" w:hangingChars="300" w:hanging="6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823EAE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 　 </w:t>
                            </w:r>
                            <w:r w:rsidR="00823EAE" w:rsidRPr="00823EAE">
                              <w:rPr>
                                <w:rFonts w:ascii="UD デジタル 教科書体 NK-R" w:eastAsia="UD デジタル 教科書体 NK-R"/>
                              </w:rPr>
                              <w:t>2023年に店舗をオープン。開業当初はマフィンを販売し、「人にも地球にもやさしく、味もやさしい」という理念で経営してきました。現在もマフィンは主力商品のひとつとして販売しておりますが、八尾コレクションに選定された際に、関係者から日持ちのする商品の開発・販売を推奨されたこともあり、持ち運びや保存がしやすいグラノーラの展開を始めました。</w:t>
                            </w:r>
                          </w:p>
                          <w:p w14:paraId="2F5708F4" w14:textId="36A41129" w:rsidR="006B6F93" w:rsidRPr="006B6F93" w:rsidRDefault="00823EAE" w:rsidP="00823EAE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823EAE">
                              <w:rPr>
                                <w:rFonts w:ascii="UD デジタル 教科書体 NK-R" w:eastAsia="UD デジタル 教科書体 NK-R" w:hint="eastAsia"/>
                              </w:rPr>
                              <w:t>グラノーラには八尾産の米粉を使用し、大阪産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</w:t>
                            </w:r>
                            <w:r w:rsidRPr="00823EAE">
                              <w:rPr>
                                <w:rFonts w:ascii="UD デジタル 教科書体 NK-R" w:eastAsia="UD デジタル 教科書体 NK-R" w:hint="eastAsia"/>
                              </w:rPr>
                              <w:t>もん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)</w:t>
                            </w:r>
                            <w:r w:rsidRPr="00823EAE">
                              <w:rPr>
                                <w:rFonts w:ascii="UD デジタル 教科書体 NK-R" w:eastAsia="UD デジタル 教科書体 NK-R" w:hint="eastAsia"/>
                              </w:rPr>
                              <w:t>の登録も受けています。メインはおよそ</w:t>
                            </w:r>
                            <w:r w:rsidRPr="00823EAE">
                              <w:rPr>
                                <w:rFonts w:ascii="UD デジタル 教科書体 NK-R" w:eastAsia="UD デジタル 教科書体 NK-R"/>
                              </w:rPr>
                              <w:t>5種類ほどのフレーバーを揃え、牛乳やヨーグルトをかけても、そのままでも美味しく召し上がっていただけます。また、他店ではアサイーボウルの素材としても活用され、カフェメニューとして広がりを見せ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B128" id="正方形/長方形 1" o:spid="_x0000_s1026" style="position:absolute;left:0;text-align:left;margin-left:0;margin-top:7.1pt;width:321.6pt;height:221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" filled="f" stroked="f" strokeweight="1pt">
                <v:textbox>
                  <w:txbxContent>
                    <w:p w14:paraId="22BE1FEA" w14:textId="77777777" w:rsidR="006B6F93" w:rsidRDefault="006B6F93" w:rsidP="006B6F93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ー事業者様の経営理念や代表商品の特徴を教えてください。</w:t>
                      </w:r>
                    </w:p>
                    <w:p w14:paraId="4A4ED959" w14:textId="5D62BDC3" w:rsidR="00823EAE" w:rsidRPr="00823EAE" w:rsidRDefault="006B6F93" w:rsidP="00823EAE">
                      <w:pPr>
                        <w:ind w:leftChars="-200" w:left="210" w:hangingChars="300" w:hanging="63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823EAE">
                        <w:rPr>
                          <w:rFonts w:ascii="UD デジタル 教科書体 NK-R" w:eastAsia="UD デジタル 教科書体 NK-R" w:hint="eastAsia"/>
                        </w:rPr>
                        <w:t xml:space="preserve">　 　 </w:t>
                      </w:r>
                      <w:r w:rsidR="00823EAE" w:rsidRPr="00823EAE">
                        <w:rPr>
                          <w:rFonts w:ascii="UD デジタル 教科書体 NK-R" w:eastAsia="UD デジタル 教科書体 NK-R"/>
                        </w:rPr>
                        <w:t>2023年に店舗をオープン。開業当初はマフィンを販売し、「人にも地球にもやさしく、味もやさしい」という理念で経営してきました。現在もマフィンは主力商品のひとつとして販売しておりますが、八尾コレクションに選定された際に、関係者から日持ちのする商品の開発・販売を推奨されたこともあり、持ち運びや保存がしやすいグラノーラの展開を始めました。</w:t>
                      </w:r>
                    </w:p>
                    <w:p w14:paraId="2F5708F4" w14:textId="36A41129" w:rsidR="006B6F93" w:rsidRPr="006B6F93" w:rsidRDefault="00823EAE" w:rsidP="00823EAE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823EAE">
                        <w:rPr>
                          <w:rFonts w:ascii="UD デジタル 教科書体 NK-R" w:eastAsia="UD デジタル 教科書体 NK-R" w:hint="eastAsia"/>
                        </w:rPr>
                        <w:t>グラノーラには八尾産の米粉を使用し、大阪産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</w:t>
                      </w:r>
                      <w:r w:rsidRPr="00823EAE">
                        <w:rPr>
                          <w:rFonts w:ascii="UD デジタル 教科書体 NK-R" w:eastAsia="UD デジタル 教科書体 NK-R" w:hint="eastAsia"/>
                        </w:rPr>
                        <w:t>もん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)</w:t>
                      </w:r>
                      <w:r w:rsidRPr="00823EAE">
                        <w:rPr>
                          <w:rFonts w:ascii="UD デジタル 教科書体 NK-R" w:eastAsia="UD デジタル 教科書体 NK-R" w:hint="eastAsia"/>
                        </w:rPr>
                        <w:t>の登録も受けています。メインはおよそ</w:t>
                      </w:r>
                      <w:r w:rsidRPr="00823EAE">
                        <w:rPr>
                          <w:rFonts w:ascii="UD デジタル 教科書体 NK-R" w:eastAsia="UD デジタル 教科書体 NK-R"/>
                        </w:rPr>
                        <w:t>5種類ほどのフレーバーを揃え、牛乳やヨーグルトをかけても、そのままでも美味しく召し上がっていただけます。また、他店ではアサイーボウルの素材としても活用され、カフェメニューとして広がりを見せて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FF7">
        <w:rPr>
          <w:rFonts w:ascii="UD デジタル 教科書体 NP-B" w:eastAsia="UD デジタル 教科書体 NP-B" w:hint="eastAsia"/>
        </w:rPr>
        <w:t xml:space="preserve">　</w:t>
      </w:r>
      <w:r>
        <w:rPr>
          <w:noProof/>
        </w:rPr>
        <w:drawing>
          <wp:inline distT="0" distB="0" distL="0" distR="0" wp14:anchorId="00473ED9" wp14:editId="320F01FE">
            <wp:extent cx="1812078" cy="2415540"/>
            <wp:effectExtent l="0" t="0" r="0" b="381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91" cy="243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633A" w14:textId="150590A4" w:rsidR="00647201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AA74CA4" w14:textId="699CAEDA" w:rsidR="00647201" w:rsidRDefault="00823EAE" w:rsidP="009762E2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2016F" wp14:editId="50C9D2C6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6164580" cy="1463040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463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88B74" w14:textId="77777777" w:rsidR="00161466" w:rsidRPr="000C3FF7" w:rsidRDefault="00161466" w:rsidP="0016146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ー大阪代表商品販促事業に期待していたことをお聞かせください。</w:t>
                            </w:r>
                          </w:p>
                          <w:p w14:paraId="0B2C08FE" w14:textId="2795F217" w:rsidR="00161466" w:rsidRPr="00161466" w:rsidRDefault="00161466" w:rsidP="00823EAE">
                            <w:pPr>
                              <w:ind w:leftChars="-132" w:left="143" w:hangingChars="200" w:hanging="4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</w:t>
                            </w:r>
                            <w:r w:rsidR="009450F0">
                              <w:rPr>
                                <w:rFonts w:ascii="UD デジタル 教科書体 NK-R" w:eastAsia="UD デジタル 教科書体 NK-R" w:hint="eastAsia"/>
                              </w:rPr>
                              <w:t>八尾</w:t>
                            </w:r>
                            <w:r w:rsidR="00823EAE" w:rsidRPr="00823EAE">
                              <w:rPr>
                                <w:rFonts w:ascii="UD デジタル 教科書体 NK-R" w:eastAsia="UD デジタル 教科書体 NK-R" w:hint="eastAsia"/>
                              </w:rPr>
                              <w:t>商工会議所から代表商品事業のご紹介があり、「いただいたチャンスにはチャレンジしたい」という思いで応募しました。八尾コレクションで知り合った事業者の方から、代表商品に選ばれると売上や認知度が伸びたという話を伺</w:t>
                            </w:r>
                            <w:r w:rsidR="004E135F">
                              <w:rPr>
                                <w:rFonts w:ascii="UD デジタル 教科書体 NK-R" w:eastAsia="UD デジタル 教科書体 NK-R" w:hint="eastAsia"/>
                              </w:rPr>
                              <w:t>ったこともあり</w:t>
                            </w:r>
                            <w:r w:rsidR="00823EAE" w:rsidRPr="00823EAE">
                              <w:rPr>
                                <w:rFonts w:ascii="UD デジタル 教科書体 NK-R" w:eastAsia="UD デジタル 教科書体 NK-R" w:hint="eastAsia"/>
                              </w:rPr>
                              <w:t>、開業してからまもない時期ではありましたが、まずは認知度向上を目指すという思い</w:t>
                            </w:r>
                            <w:r w:rsidR="004E135F">
                              <w:rPr>
                                <w:rFonts w:ascii="UD デジタル 教科書体 NK-R" w:eastAsia="UD デジタル 教科書体 NK-R" w:hint="eastAsia"/>
                              </w:rPr>
                              <w:t>で挑戦しました。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016F" id="正方形/長方形 2" o:spid="_x0000_s1027" style="position:absolute;left:0;text-align:left;margin-left:0;margin-top:6.5pt;width:485.4pt;height:11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" filled="f" stroked="f" strokeweight="1pt">
                <v:textbox>
                  <w:txbxContent>
                    <w:p w14:paraId="79C88B74" w14:textId="77777777" w:rsidR="00161466" w:rsidRPr="000C3FF7" w:rsidRDefault="00161466" w:rsidP="0016146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ー大阪代表商品販促事業に期待していたことをお聞かせください。</w:t>
                      </w:r>
                    </w:p>
                    <w:p w14:paraId="0B2C08FE" w14:textId="2795F217" w:rsidR="00161466" w:rsidRPr="00161466" w:rsidRDefault="00161466" w:rsidP="00823EAE">
                      <w:pPr>
                        <w:ind w:leftChars="-132" w:left="143" w:hangingChars="200" w:hanging="4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　　</w:t>
                      </w:r>
                      <w:r w:rsidR="009450F0">
                        <w:rPr>
                          <w:rFonts w:ascii="UD デジタル 教科書体 NK-R" w:eastAsia="UD デジタル 教科書体 NK-R" w:hint="eastAsia"/>
                        </w:rPr>
                        <w:t>八尾</w:t>
                      </w:r>
                      <w:r w:rsidR="00823EAE" w:rsidRPr="00823EAE">
                        <w:rPr>
                          <w:rFonts w:ascii="UD デジタル 教科書体 NK-R" w:eastAsia="UD デジタル 教科書体 NK-R" w:hint="eastAsia"/>
                        </w:rPr>
                        <w:t>商工会議所から代表商品事業のご紹介があり、「いただいたチャンスにはチャレンジしたい」という思いで応募しました。八尾コレクションで知り合った事業者の方から、代表商品に選ばれると売上や認知度が伸びたという話を伺</w:t>
                      </w:r>
                      <w:r w:rsidR="004E135F">
                        <w:rPr>
                          <w:rFonts w:ascii="UD デジタル 教科書体 NK-R" w:eastAsia="UD デジタル 教科書体 NK-R" w:hint="eastAsia"/>
                        </w:rPr>
                        <w:t>ったこともあり</w:t>
                      </w:r>
                      <w:r w:rsidR="00823EAE" w:rsidRPr="00823EAE">
                        <w:rPr>
                          <w:rFonts w:ascii="UD デジタル 教科書体 NK-R" w:eastAsia="UD デジタル 教科書体 NK-R" w:hint="eastAsia"/>
                        </w:rPr>
                        <w:t>、開業してからまもない時期ではありましたが、まずは認知度向上を目指すという思い</w:t>
                      </w:r>
                      <w:r w:rsidR="004E135F">
                        <w:rPr>
                          <w:rFonts w:ascii="UD デジタル 教科書体 NK-R" w:eastAsia="UD デジタル 教科書体 NK-R" w:hint="eastAsia"/>
                        </w:rPr>
                        <w:t>で挑戦しました。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13C4E" w14:textId="78763358" w:rsidR="00647201" w:rsidRDefault="00647201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5994A205" w14:textId="6E908B85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64F6F03C" w14:textId="3588B3D2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55F6BF8A" w14:textId="4D93CD89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3A40E7B9" w14:textId="4973D551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399871DB" w14:textId="7BCB6B60" w:rsidR="00161466" w:rsidRDefault="00823EAE" w:rsidP="009762E2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29399" wp14:editId="12A03001">
                <wp:simplePos x="0" y="0"/>
                <wp:positionH relativeFrom="page">
                  <wp:align>center</wp:align>
                </wp:positionH>
                <wp:positionV relativeFrom="paragraph">
                  <wp:posOffset>90170</wp:posOffset>
                </wp:positionV>
                <wp:extent cx="6294120" cy="170688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1706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10C73" w14:textId="77777777" w:rsidR="00161466" w:rsidRDefault="00161466" w:rsidP="00161466">
                            <w:pPr>
                              <w:ind w:firstLineChars="100" w:firstLine="21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ー大阪代表商品販促事業に参加して</w:t>
                            </w:r>
                            <w:r w:rsidRPr="0064548F">
                              <w:rPr>
                                <w:rFonts w:ascii="UD デジタル 教科書体 NP-B" w:eastAsia="UD デジタル 教科書体 NP-B" w:hint="eastAsia"/>
                              </w:rPr>
                              <w:t>実際に良かったことを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お聞かせください。</w:t>
                            </w:r>
                          </w:p>
                          <w:p w14:paraId="2307843E" w14:textId="6818D21C" w:rsidR="00161466" w:rsidRPr="00161466" w:rsidRDefault="00161466" w:rsidP="00823EAE">
                            <w:pPr>
                              <w:ind w:left="420" w:hangingChars="200" w:hanging="4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</w:t>
                            </w:r>
                            <w:r w:rsidR="00823EAE" w:rsidRPr="00823EAE">
                              <w:rPr>
                                <w:rFonts w:ascii="UD デジタル 教科書体 NK-R" w:eastAsia="UD デジタル 教科書体 NK-R" w:hint="eastAsia"/>
                              </w:rPr>
                              <w:t>大阪代表商品</w:t>
                            </w:r>
                            <w:r w:rsidR="00823EAE" w:rsidRPr="00823EAE">
                              <w:rPr>
                                <w:rFonts w:ascii="UD デジタル 教科書体 NK-R" w:eastAsia="UD デジタル 教科書体 NK-R"/>
                              </w:rPr>
                              <w:t>50品との違いを勉強し、自社商品にも活かしたいと思いました。また、米粉を扱う他の事業者様とのつながりができたことや、府から案内をもらった堺商工会議所の商談会でバイヤー様に助言をいただいたことは成果になりました。さらに、今回の選定をきっかけに、百貨店やスーパー、空港や駅ナカショップ、自然食品店など、大きな販売場所で挑戦したいという思いが強まり、認知度向上にも力を入れていこうと考えるように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29399" id="正方形/長方形 3" o:spid="_x0000_s1028" style="position:absolute;left:0;text-align:left;margin-left:0;margin-top:7.1pt;width:495.6pt;height:134.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" filled="f" stroked="f" strokeweight="1pt">
                <v:textbox>
                  <w:txbxContent>
                    <w:p w14:paraId="27A10C73" w14:textId="77777777" w:rsidR="00161466" w:rsidRDefault="00161466" w:rsidP="00161466">
                      <w:pPr>
                        <w:ind w:firstLineChars="100" w:firstLine="210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ー大阪代表商品販促事業に参加して</w:t>
                      </w:r>
                      <w:r w:rsidRPr="0064548F">
                        <w:rPr>
                          <w:rFonts w:ascii="UD デジタル 教科書体 NP-B" w:eastAsia="UD デジタル 教科書体 NP-B" w:hint="eastAsia"/>
                        </w:rPr>
                        <w:t>実際に良かったことを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お聞かせください。</w:t>
                      </w:r>
                    </w:p>
                    <w:p w14:paraId="2307843E" w14:textId="6818D21C" w:rsidR="00161466" w:rsidRPr="00161466" w:rsidRDefault="00161466" w:rsidP="00823EAE">
                      <w:pPr>
                        <w:ind w:left="420" w:hangingChars="200" w:hanging="4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　　</w:t>
                      </w:r>
                      <w:r w:rsidR="00823EAE" w:rsidRPr="00823EAE">
                        <w:rPr>
                          <w:rFonts w:ascii="UD デジタル 教科書体 NK-R" w:eastAsia="UD デジタル 教科書体 NK-R" w:hint="eastAsia"/>
                        </w:rPr>
                        <w:t>大阪代表商品</w:t>
                      </w:r>
                      <w:r w:rsidR="00823EAE" w:rsidRPr="00823EAE">
                        <w:rPr>
                          <w:rFonts w:ascii="UD デジタル 教科書体 NK-R" w:eastAsia="UD デジタル 教科書体 NK-R"/>
                        </w:rPr>
                        <w:t>50品との違いを勉強し、自社商品にも活かしたいと思いました。また、米粉を扱う他の事業者様とのつながりができたことや、府から案内をもらった堺商工会議所の商談会でバイヤー様に助言をいただいたことは成果になりました。さらに、今回の選定をきっかけに、百貨店やスーパー、空港や駅ナカショップ、自然食品店など、大きな販売場所で挑戦したいという思いが強まり、認知度向上にも力を入れていこうと考えるようになりました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A55F6DC" w14:textId="53D2C20F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3E18FDAC" w14:textId="77777777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5D7D59E0" w14:textId="1B18C43D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3BA864FA" w14:textId="463692FA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36B15797" w14:textId="4F043526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2A68D0EA" w14:textId="76EA7F78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446B0392" w14:textId="525FF542" w:rsidR="00161466" w:rsidRDefault="00161466" w:rsidP="00823EA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28255" wp14:editId="2B22E5C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008120" cy="22174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2217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D5AC9" w14:textId="77777777" w:rsidR="00161466" w:rsidRPr="000C3FF7" w:rsidRDefault="00161466" w:rsidP="00161466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ー今後、どのような展望をお持ちでしょうか。</w:t>
                            </w:r>
                          </w:p>
                          <w:p w14:paraId="0BCE3332" w14:textId="7326DEC2" w:rsidR="00161466" w:rsidRPr="00161466" w:rsidRDefault="00161466" w:rsidP="004E135F">
                            <w:pPr>
                              <w:ind w:left="420" w:hangingChars="200" w:hanging="4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</w:t>
                            </w:r>
                            <w:r w:rsidR="004E135F" w:rsidRPr="004E135F">
                              <w:rPr>
                                <w:rFonts w:ascii="UD デジタル 教科書体 NK-R" w:eastAsia="UD デジタル 教科書体 NK-R" w:hint="eastAsia"/>
                              </w:rPr>
                              <w:t>今後も「グルテンフリーを広めたい」という思いを軸に、安心して楽しめるグラノーラやマフィンを作り続けていきます。オールオーガニックにこだわった商品開発・販売を目指したいとも考えています。健康やアレルギーへの配慮だけでなく、贈り物や観光のお土産としても選んでいただけるよう、パッケージや商品企画にも工夫を重ねています。手に取った方が笑顔になり、結果的に体にもやさしい、そんな商品づくりを目指してこれからも挑戦を続けてまい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28255" id="正方形/長方形 4" o:spid="_x0000_s1029" style="position:absolute;left:0;text-align:left;margin-left:264.4pt;margin-top:1.1pt;width:315.6pt;height:174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" filled="f" stroked="f" strokeweight="1pt">
                <v:textbox>
                  <w:txbxContent>
                    <w:p w14:paraId="562D5AC9" w14:textId="77777777" w:rsidR="00161466" w:rsidRPr="000C3FF7" w:rsidRDefault="00161466" w:rsidP="00161466">
                      <w:pPr>
                        <w:ind w:firstLineChars="100" w:firstLine="21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ー今後、どのような展望をお持ちでしょうか。</w:t>
                      </w:r>
                    </w:p>
                    <w:p w14:paraId="0BCE3332" w14:textId="7326DEC2" w:rsidR="00161466" w:rsidRPr="00161466" w:rsidRDefault="00161466" w:rsidP="004E135F">
                      <w:pPr>
                        <w:ind w:left="420" w:hangingChars="200" w:hanging="4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　　</w:t>
                      </w:r>
                      <w:r w:rsidR="004E135F" w:rsidRPr="004E135F">
                        <w:rPr>
                          <w:rFonts w:ascii="UD デジタル 教科書体 NK-R" w:eastAsia="UD デジタル 教科書体 NK-R" w:hint="eastAsia"/>
                        </w:rPr>
                        <w:t>今後も「グルテンフリーを広めたい」という思いを軸に、安心して楽しめるグラノーラやマフィンを作り続けていきます。オールオーガニックにこだわった商品開発・販売を目指したいとも考えています。健康やアレルギーへの配慮だけでなく、贈り物や観光のお土産としても選んでいただけるよう、パッケージや商品企画にも工夫を重ねています。手に取った方が笑顔になり、結果的に体にもやさしい、そんな商品づくりを目指してこれからも挑戦を続けてまい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K-R" w:eastAsia="UD デジタル 教科書体 NK-R" w:hint="eastAsia"/>
        </w:rPr>
        <w:t xml:space="preserve">　　</w:t>
      </w:r>
      <w:r>
        <w:rPr>
          <w:noProof/>
        </w:rPr>
        <w:drawing>
          <wp:inline distT="0" distB="0" distL="0" distR="0" wp14:anchorId="3F3480FE" wp14:editId="1E33534A">
            <wp:extent cx="2095500" cy="20955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AAAC" w14:textId="314AB7B8" w:rsidR="00161466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p w14:paraId="00A4B58C" w14:textId="08C68F31" w:rsidR="00161466" w:rsidRPr="000C3FF7" w:rsidRDefault="00161466" w:rsidP="009762E2">
      <w:pPr>
        <w:ind w:left="420" w:hangingChars="200" w:hanging="420"/>
        <w:rPr>
          <w:rFonts w:ascii="UD デジタル 教科書体 NK-R" w:eastAsia="UD デジタル 教科書体 NK-R"/>
        </w:rPr>
      </w:pPr>
    </w:p>
    <w:sectPr w:rsidR="00161466" w:rsidRPr="000C3FF7" w:rsidSect="000C3FF7">
      <w:pgSz w:w="11906" w:h="16838"/>
      <w:pgMar w:top="1418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55AD" w14:textId="77777777" w:rsidR="00693800" w:rsidRDefault="00693800" w:rsidP="002B0D82">
      <w:r>
        <w:separator/>
      </w:r>
    </w:p>
  </w:endnote>
  <w:endnote w:type="continuationSeparator" w:id="0">
    <w:p w14:paraId="39A42D5E" w14:textId="77777777" w:rsidR="00693800" w:rsidRDefault="00693800" w:rsidP="002B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3168" w14:textId="77777777" w:rsidR="00693800" w:rsidRDefault="00693800" w:rsidP="002B0D82">
      <w:r>
        <w:separator/>
      </w:r>
    </w:p>
  </w:footnote>
  <w:footnote w:type="continuationSeparator" w:id="0">
    <w:p w14:paraId="5597385C" w14:textId="77777777" w:rsidR="00693800" w:rsidRDefault="00693800" w:rsidP="002B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7"/>
    <w:rsid w:val="000270C0"/>
    <w:rsid w:val="00044A02"/>
    <w:rsid w:val="000C3FF7"/>
    <w:rsid w:val="000E5686"/>
    <w:rsid w:val="00161466"/>
    <w:rsid w:val="00213BF7"/>
    <w:rsid w:val="00247C48"/>
    <w:rsid w:val="002B05EA"/>
    <w:rsid w:val="002B0D82"/>
    <w:rsid w:val="002C6DB9"/>
    <w:rsid w:val="002E006C"/>
    <w:rsid w:val="002E1FF9"/>
    <w:rsid w:val="00303D2E"/>
    <w:rsid w:val="00310E4E"/>
    <w:rsid w:val="00327989"/>
    <w:rsid w:val="00354495"/>
    <w:rsid w:val="003C606B"/>
    <w:rsid w:val="003D5AFE"/>
    <w:rsid w:val="00426BCF"/>
    <w:rsid w:val="004C4FF6"/>
    <w:rsid w:val="004E135F"/>
    <w:rsid w:val="005224FE"/>
    <w:rsid w:val="00535B02"/>
    <w:rsid w:val="00562E5F"/>
    <w:rsid w:val="00595D9A"/>
    <w:rsid w:val="005F20B4"/>
    <w:rsid w:val="005F5524"/>
    <w:rsid w:val="006332EC"/>
    <w:rsid w:val="0064548F"/>
    <w:rsid w:val="00647201"/>
    <w:rsid w:val="00663FC6"/>
    <w:rsid w:val="00693800"/>
    <w:rsid w:val="006B6F93"/>
    <w:rsid w:val="00823EAE"/>
    <w:rsid w:val="00833FC7"/>
    <w:rsid w:val="00853021"/>
    <w:rsid w:val="008A436C"/>
    <w:rsid w:val="009450F0"/>
    <w:rsid w:val="00965110"/>
    <w:rsid w:val="009762E2"/>
    <w:rsid w:val="00A13F6C"/>
    <w:rsid w:val="00A84CB7"/>
    <w:rsid w:val="00AC1E23"/>
    <w:rsid w:val="00BA0C73"/>
    <w:rsid w:val="00BC7334"/>
    <w:rsid w:val="00BF3B52"/>
    <w:rsid w:val="00CA5FD1"/>
    <w:rsid w:val="00CA6AEF"/>
    <w:rsid w:val="00D35412"/>
    <w:rsid w:val="00DD56B2"/>
    <w:rsid w:val="00DE19F6"/>
    <w:rsid w:val="00E22551"/>
    <w:rsid w:val="00F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07B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D82"/>
  </w:style>
  <w:style w:type="paragraph" w:styleId="a5">
    <w:name w:val="footer"/>
    <w:basedOn w:val="a"/>
    <w:link w:val="a6"/>
    <w:uiPriority w:val="99"/>
    <w:unhideWhenUsed/>
    <w:rsid w:val="002B0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2025-12-09T04:12:00Z</dcterms:created>
  <dcterms:modified xsi:type="dcterms:W3CDTF">2025-12-09T04:12:00Z</dcterms:modified>
</cp:coreProperties>
</file>