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6A" w:rsidRDefault="005514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-593725</wp:posOffset>
                </wp:positionV>
                <wp:extent cx="100965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46A" w:rsidRPr="0055146A" w:rsidRDefault="001B7EFF" w:rsidP="00222331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.3pt;margin-top:-46.75pt;width:79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" fillcolor="white [3201]" strokeweight=".5pt">
                <v:textbox>
                  <w:txbxContent>
                    <w:p w:rsidR="0055146A" w:rsidRPr="0055146A" w:rsidRDefault="001B7EFF" w:rsidP="00222331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3A9" w:rsidRDefault="00EB245A" w:rsidP="000B63A9">
      <w:pPr>
        <w:ind w:firstLineChars="400" w:firstLine="840"/>
        <w:jc w:val="left"/>
        <w:rPr>
          <w:rFonts w:ascii="ＭＳ ゴシック" w:eastAsia="ＭＳ ゴシック" w:hAnsi="ＭＳ ゴシック"/>
        </w:rPr>
      </w:pPr>
      <w:r w:rsidRPr="00EB245A">
        <w:rPr>
          <w:rFonts w:ascii="ＭＳ ゴシック" w:eastAsia="ＭＳ ゴシック" w:hAnsi="ＭＳ ゴシック" w:hint="eastAsia"/>
        </w:rPr>
        <w:t>第３期対策計画（令和３</w:t>
      </w:r>
      <w:r w:rsidR="000B63A9">
        <w:rPr>
          <w:rFonts w:ascii="ＭＳ ゴシック" w:eastAsia="ＭＳ ゴシック" w:hAnsi="ＭＳ ゴシック" w:hint="eastAsia"/>
        </w:rPr>
        <w:t>年度</w:t>
      </w:r>
      <w:r w:rsidR="002C23FE">
        <w:rPr>
          <w:rFonts w:ascii="ＭＳ ゴシック" w:eastAsia="ＭＳ ゴシック" w:hAnsi="ＭＳ ゴシック" w:hint="eastAsia"/>
        </w:rPr>
        <w:t>から</w:t>
      </w:r>
      <w:r w:rsidRPr="00EB245A">
        <w:rPr>
          <w:rFonts w:ascii="ＭＳ ゴシック" w:eastAsia="ＭＳ ゴシック" w:hAnsi="ＭＳ ゴシック" w:hint="eastAsia"/>
        </w:rPr>
        <w:t>５年度）</w:t>
      </w:r>
      <w:r w:rsidR="00B52279">
        <w:rPr>
          <w:rFonts w:ascii="ＭＳ ゴシック" w:eastAsia="ＭＳ ゴシック" w:hAnsi="ＭＳ ゴシック" w:hint="eastAsia"/>
        </w:rPr>
        <w:t>の策定</w:t>
      </w:r>
      <w:r w:rsidR="008750FF">
        <w:rPr>
          <w:rFonts w:ascii="ＭＳ ゴシック" w:eastAsia="ＭＳ ゴシック" w:hAnsi="ＭＳ ゴシック" w:hint="eastAsia"/>
        </w:rPr>
        <w:t>及び</w:t>
      </w:r>
    </w:p>
    <w:p w:rsidR="00EB245A" w:rsidRPr="00EB245A" w:rsidRDefault="008750FF" w:rsidP="000B63A9">
      <w:pPr>
        <w:ind w:firstLineChars="4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大阪府石油コンビナート等防災計画の修正</w:t>
      </w:r>
      <w:r w:rsidR="00EB245A" w:rsidRPr="00EB245A">
        <w:rPr>
          <w:rFonts w:ascii="ＭＳ ゴシック" w:eastAsia="ＭＳ ゴシック" w:hAnsi="ＭＳ ゴシック" w:hint="eastAsia"/>
        </w:rPr>
        <w:t>に係るスケジュールについて</w:t>
      </w:r>
    </w:p>
    <w:p w:rsidR="00EB245A" w:rsidRPr="009E353E" w:rsidRDefault="00EB245A">
      <w:pPr>
        <w:rPr>
          <w:rFonts w:ascii="ＭＳ 明朝" w:eastAsia="ＭＳ 明朝" w:hAnsi="ＭＳ 明朝"/>
        </w:rPr>
      </w:pPr>
      <w:bookmarkStart w:id="0" w:name="_GoBack"/>
    </w:p>
    <w:p w:rsidR="00B52279" w:rsidRDefault="008750FF">
      <w:pPr>
        <w:rPr>
          <w:rFonts w:ascii="ＭＳ 明朝" w:eastAsia="ＭＳ 明朝" w:hAnsi="ＭＳ 明朝"/>
        </w:rPr>
      </w:pPr>
      <w:r w:rsidRPr="009E353E">
        <w:rPr>
          <w:rFonts w:ascii="ＭＳ 明朝" w:eastAsia="ＭＳ 明朝" w:hAnsi="ＭＳ 明朝" w:hint="eastAsia"/>
        </w:rPr>
        <w:t xml:space="preserve">　</w:t>
      </w:r>
      <w:r w:rsidR="00B52279" w:rsidRPr="009E353E">
        <w:rPr>
          <w:rFonts w:ascii="ＭＳ 明朝" w:eastAsia="ＭＳ 明朝" w:hAnsi="ＭＳ 明朝" w:hint="eastAsia"/>
        </w:rPr>
        <w:t>標記については、</w:t>
      </w:r>
      <w:bookmarkEnd w:id="0"/>
      <w:r w:rsidRPr="007400CC">
        <w:rPr>
          <w:rFonts w:ascii="ＭＳ 明朝" w:eastAsia="ＭＳ 明朝" w:hAnsi="ＭＳ 明朝" w:hint="eastAsia"/>
        </w:rPr>
        <w:t>新型コロナウイルス感染症</w:t>
      </w:r>
      <w:r w:rsidR="0045626C">
        <w:rPr>
          <w:rFonts w:ascii="ＭＳ 明朝" w:eastAsia="ＭＳ 明朝" w:hAnsi="ＭＳ 明朝" w:hint="eastAsia"/>
        </w:rPr>
        <w:t>に対する</w:t>
      </w:r>
      <w:r w:rsidR="00B52279">
        <w:rPr>
          <w:rFonts w:ascii="ＭＳ 明朝" w:eastAsia="ＭＳ 明朝" w:hAnsi="ＭＳ 明朝" w:hint="eastAsia"/>
        </w:rPr>
        <w:t>状況の変化に柔軟に対応しながら、下記のスケジュールで進めていきます。</w:t>
      </w:r>
    </w:p>
    <w:p w:rsidR="00EB245A" w:rsidRPr="002C23FE" w:rsidRDefault="00EB245A" w:rsidP="00FF7F5F">
      <w:pPr>
        <w:ind w:firstLineChars="100" w:firstLine="210"/>
        <w:jc w:val="left"/>
        <w:rPr>
          <w:rFonts w:ascii="ＭＳ 明朝" w:eastAsia="ＭＳ 明朝" w:hAnsi="ＭＳ 明朝"/>
          <w:color w:val="FF0000"/>
        </w:rPr>
      </w:pPr>
    </w:p>
    <w:tbl>
      <w:tblPr>
        <w:tblStyle w:val="a3"/>
        <w:tblpPr w:leftFromText="142" w:rightFromText="142" w:vertAnchor="text" w:horzAnchor="margin" w:tblpY="162"/>
        <w:tblW w:w="8783" w:type="dxa"/>
        <w:tblLook w:val="04A0" w:firstRow="1" w:lastRow="0" w:firstColumn="1" w:lastColumn="0" w:noHBand="0" w:noVBand="1"/>
      </w:tblPr>
      <w:tblGrid>
        <w:gridCol w:w="1271"/>
        <w:gridCol w:w="3827"/>
        <w:gridCol w:w="3685"/>
      </w:tblGrid>
      <w:tr w:rsidR="002C23FE" w:rsidRPr="002C23FE" w:rsidTr="0045626C">
        <w:trPr>
          <w:trHeight w:val="64"/>
        </w:trPr>
        <w:tc>
          <w:tcPr>
            <w:tcW w:w="1271" w:type="dxa"/>
          </w:tcPr>
          <w:p w:rsidR="002C23FE" w:rsidRPr="002C23FE" w:rsidRDefault="002C23FE" w:rsidP="00B522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時　期</w:t>
            </w:r>
          </w:p>
        </w:tc>
        <w:tc>
          <w:tcPr>
            <w:tcW w:w="3827" w:type="dxa"/>
          </w:tcPr>
          <w:p w:rsidR="002C23FE" w:rsidRPr="002C23FE" w:rsidRDefault="002C23FE" w:rsidP="00B522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第３期対策計画の</w:t>
            </w:r>
            <w:r w:rsidR="00B52279"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</w:p>
        </w:tc>
        <w:tc>
          <w:tcPr>
            <w:tcW w:w="3685" w:type="dxa"/>
          </w:tcPr>
          <w:p w:rsidR="002C23FE" w:rsidRPr="002C23FE" w:rsidRDefault="002C23FE" w:rsidP="00B522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防災計画の修正</w:t>
            </w:r>
          </w:p>
        </w:tc>
      </w:tr>
      <w:tr w:rsidR="002C23FE" w:rsidRPr="002C23FE" w:rsidTr="0045626C">
        <w:trPr>
          <w:trHeight w:val="494"/>
        </w:trPr>
        <w:tc>
          <w:tcPr>
            <w:tcW w:w="1271" w:type="dxa"/>
          </w:tcPr>
          <w:p w:rsidR="002C23FE" w:rsidRPr="002C23FE" w:rsidRDefault="002C23FE" w:rsidP="00B511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12月15日</w:t>
            </w:r>
          </w:p>
          <w:p w:rsidR="002C23FE" w:rsidRPr="002C23FE" w:rsidRDefault="002C23FE" w:rsidP="00B5110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C23FE" w:rsidRPr="002C23FE" w:rsidRDefault="002C23FE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12月下旬</w:t>
            </w:r>
          </w:p>
        </w:tc>
        <w:tc>
          <w:tcPr>
            <w:tcW w:w="3827" w:type="dxa"/>
          </w:tcPr>
          <w:p w:rsidR="002C23FE" w:rsidRPr="002C23FE" w:rsidRDefault="002C23FE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○検討部会（ウェブ会議）</w:t>
            </w:r>
          </w:p>
          <w:p w:rsidR="002C23FE" w:rsidRPr="002C23FE" w:rsidRDefault="002C23FE" w:rsidP="00B5110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C23FE" w:rsidRDefault="002C23FE" w:rsidP="001A031B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○幹事会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（書面会議）</w:t>
            </w:r>
          </w:p>
          <w:p w:rsidR="002C23FE" w:rsidRPr="002C23FE" w:rsidRDefault="002C23FE" w:rsidP="001A03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・進め方（案）</w:t>
            </w:r>
            <w:r w:rsidR="00B51105">
              <w:rPr>
                <w:rFonts w:ascii="ＭＳ ゴシック" w:eastAsia="ＭＳ ゴシック" w:hAnsi="ＭＳ ゴシック" w:hint="eastAsia"/>
                <w:szCs w:val="21"/>
              </w:rPr>
              <w:t>への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意見照会</w:t>
            </w:r>
          </w:p>
        </w:tc>
        <w:tc>
          <w:tcPr>
            <w:tcW w:w="3685" w:type="dxa"/>
          </w:tcPr>
          <w:p w:rsidR="002C23FE" w:rsidRPr="002C23FE" w:rsidRDefault="002C23FE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szCs w:val="21"/>
              </w:rPr>
              <w:t>○検討部会（ウェブ会議）</w:t>
            </w:r>
          </w:p>
          <w:p w:rsidR="002C23FE" w:rsidRPr="002C23FE" w:rsidRDefault="002C23FE" w:rsidP="00B5110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031B" w:rsidRDefault="001A031B" w:rsidP="001A03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○幹事会（書面会議）</w:t>
            </w:r>
          </w:p>
          <w:p w:rsidR="002C23FE" w:rsidRPr="001A031B" w:rsidRDefault="001A031B" w:rsidP="001A03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・防災計画修正（案）への意見照会</w:t>
            </w:r>
          </w:p>
        </w:tc>
      </w:tr>
      <w:tr w:rsidR="002C23FE" w:rsidRPr="002C23FE" w:rsidTr="0045626C">
        <w:trPr>
          <w:trHeight w:val="2002"/>
        </w:trPr>
        <w:tc>
          <w:tcPr>
            <w:tcW w:w="1271" w:type="dxa"/>
          </w:tcPr>
          <w:p w:rsidR="00B51105" w:rsidRPr="002C23FE" w:rsidRDefault="00B51105" w:rsidP="00B5110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C23FE" w:rsidRPr="002C23FE" w:rsidRDefault="00B51105" w:rsidP="001A03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１月</w:t>
            </w:r>
            <w:r w:rsidR="001A031B">
              <w:rPr>
                <w:rFonts w:ascii="ＭＳ ゴシック" w:eastAsia="ＭＳ ゴシック" w:hAnsi="ＭＳ ゴシック" w:hint="eastAsia"/>
                <w:szCs w:val="21"/>
              </w:rPr>
              <w:t>中旬</w:t>
            </w:r>
          </w:p>
        </w:tc>
        <w:tc>
          <w:tcPr>
            <w:tcW w:w="3827" w:type="dxa"/>
          </w:tcPr>
          <w:p w:rsidR="00B51105" w:rsidRDefault="00D35AF5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3630FE" wp14:editId="47027BFB">
                      <wp:simplePos x="0" y="0"/>
                      <wp:positionH relativeFrom="column">
                        <wp:posOffset>511844</wp:posOffset>
                      </wp:positionH>
                      <wp:positionV relativeFrom="paragraph">
                        <wp:posOffset>31750</wp:posOffset>
                      </wp:positionV>
                      <wp:extent cx="152400" cy="190500"/>
                      <wp:effectExtent l="19050" t="0" r="19050" b="38100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D023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7" o:spid="_x0000_s1026" type="#_x0000_t67" style="position:absolute;left:0;text-align:left;margin-left:40.3pt;margin-top:2.5pt;width:12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" adj="12960" fillcolor="#5b9bd5 [3204]" strokecolor="#1f4d78 [1604]" strokeweight="1pt"/>
                  </w:pict>
                </mc:Fallback>
              </mc:AlternateContent>
            </w:r>
          </w:p>
          <w:p w:rsidR="00B51105" w:rsidRPr="00B52279" w:rsidRDefault="00B52279" w:rsidP="00B5110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52279">
              <w:rPr>
                <w:rFonts w:ascii="ＭＳ ゴシック" w:eastAsia="ＭＳ ゴシック" w:hAnsi="ＭＳ ゴシック" w:hint="eastAsia"/>
                <w:u w:val="single"/>
              </w:rPr>
              <w:t>☆進め方のとりまとめ</w:t>
            </w:r>
          </w:p>
          <w:p w:rsidR="00B51105" w:rsidRDefault="00B51105" w:rsidP="00B522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○連絡協議会（対面又は書面会議）</w:t>
            </w:r>
          </w:p>
          <w:p w:rsidR="00B52279" w:rsidRDefault="00B51105" w:rsidP="00B522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279">
              <w:rPr>
                <w:rFonts w:ascii="ＭＳ ゴシック" w:eastAsia="ＭＳ ゴシック" w:hAnsi="ＭＳ ゴシック" w:hint="eastAsia"/>
                <w:szCs w:val="21"/>
              </w:rPr>
              <w:t>進め方の説明</w:t>
            </w:r>
          </w:p>
          <w:p w:rsidR="00B52279" w:rsidRDefault="00B52279" w:rsidP="00B522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・特定事業者には、</w:t>
            </w:r>
            <w:r w:rsidR="00B51105" w:rsidRPr="00B51105">
              <w:rPr>
                <w:rFonts w:ascii="ＭＳ ゴシック" w:eastAsia="ＭＳ ゴシック" w:hAnsi="ＭＳ ゴシック" w:hint="eastAsia"/>
                <w:szCs w:val="21"/>
              </w:rPr>
              <w:t>対策計画</w:t>
            </w:r>
            <w:r w:rsidR="00B5110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2C23FE" w:rsidRPr="002C23FE" w:rsidRDefault="00B52279" w:rsidP="00B52279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策定依頼</w:t>
            </w:r>
          </w:p>
        </w:tc>
        <w:tc>
          <w:tcPr>
            <w:tcW w:w="3685" w:type="dxa"/>
          </w:tcPr>
          <w:p w:rsidR="001A031B" w:rsidRDefault="001A031B" w:rsidP="001A031B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0769D3" wp14:editId="2F73ABE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32050</wp:posOffset>
                      </wp:positionV>
                      <wp:extent cx="152400" cy="190500"/>
                      <wp:effectExtent l="19050" t="0" r="19050" b="3810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89A86" id="下矢印 1" o:spid="_x0000_s1026" type="#_x0000_t67" style="position:absolute;left:0;text-align:left;margin-left:47.4pt;margin-top:2.5pt;width:12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" adj="12960" fillcolor="#5b9bd5 [3204]" strokecolor="#1f4d78 [1604]" strokeweight="1pt"/>
                  </w:pict>
                </mc:Fallback>
              </mc:AlternateContent>
            </w:r>
          </w:p>
          <w:p w:rsidR="00B52279" w:rsidRPr="00B52279" w:rsidRDefault="00B52279" w:rsidP="00B5110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5227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☆防災計画修正（案）のとりまとめ</w:t>
            </w:r>
          </w:p>
          <w:p w:rsidR="002C23FE" w:rsidRDefault="00B52279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D8667A" wp14:editId="0CE03EB3">
                      <wp:simplePos x="0" y="0"/>
                      <wp:positionH relativeFrom="column">
                        <wp:posOffset>603217</wp:posOffset>
                      </wp:positionH>
                      <wp:positionV relativeFrom="paragraph">
                        <wp:posOffset>205773</wp:posOffset>
                      </wp:positionV>
                      <wp:extent cx="152400" cy="854243"/>
                      <wp:effectExtent l="19050" t="0" r="19050" b="4127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54243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7A4C" id="下矢印 2" o:spid="_x0000_s1026" type="#_x0000_t67" style="position:absolute;left:0;text-align:left;margin-left:47.5pt;margin-top:16.2pt;width:12pt;height:6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" adj="19673" fillcolor="#5b9bd5 [3204]" strokecolor="#1f4d78 [1604]" strokeweight="1pt"/>
                  </w:pict>
                </mc:Fallback>
              </mc:AlternateContent>
            </w:r>
            <w:r w:rsidR="00B51105">
              <w:rPr>
                <w:rFonts w:ascii="ＭＳ ゴシック" w:eastAsia="ＭＳ ゴシック" w:hAnsi="ＭＳ ゴシック" w:hint="eastAsia"/>
                <w:szCs w:val="21"/>
              </w:rPr>
              <w:t>○パブリックコメントの実施</w:t>
            </w:r>
          </w:p>
          <w:p w:rsidR="00B52279" w:rsidRDefault="00B52279" w:rsidP="00B5110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52279" w:rsidRPr="001A031B" w:rsidRDefault="001A031B" w:rsidP="001A031B">
            <w:pPr>
              <w:ind w:firstLineChars="800" w:firstLine="12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府民の意見提出</w:t>
            </w:r>
          </w:p>
        </w:tc>
      </w:tr>
      <w:tr w:rsidR="00B51105" w:rsidRPr="002C23FE" w:rsidTr="0045626C">
        <w:trPr>
          <w:trHeight w:val="1037"/>
        </w:trPr>
        <w:tc>
          <w:tcPr>
            <w:tcW w:w="1271" w:type="dxa"/>
          </w:tcPr>
          <w:p w:rsidR="00B51105" w:rsidRDefault="00B51105" w:rsidP="00B511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51105" w:rsidRDefault="00B51105" w:rsidP="00B511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２月中旬</w:t>
            </w:r>
          </w:p>
        </w:tc>
        <w:tc>
          <w:tcPr>
            <w:tcW w:w="3827" w:type="dxa"/>
          </w:tcPr>
          <w:p w:rsidR="00B52279" w:rsidRDefault="00B52279" w:rsidP="00B51105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71B366" wp14:editId="29FC3702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-54978</wp:posOffset>
                      </wp:positionV>
                      <wp:extent cx="152400" cy="721895"/>
                      <wp:effectExtent l="19050" t="0" r="19050" b="40640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72189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66196" id="下矢印 4" o:spid="_x0000_s1026" type="#_x0000_t67" style="position:absolute;left:0;text-align:left;margin-left:40.4pt;margin-top:-4.35pt;width:12pt;height:5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" adj="19320" fillcolor="#5b9bd5 [3204]" strokecolor="#1f4d78 [1604]" strokeweight="1pt"/>
                  </w:pict>
                </mc:Fallback>
              </mc:AlternateContent>
            </w:r>
          </w:p>
          <w:p w:rsidR="00B52279" w:rsidRPr="001A031B" w:rsidRDefault="00B52279" w:rsidP="001A031B">
            <w:pPr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</w:t>
            </w:r>
            <w:r w:rsidRPr="001A031B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特定事業所は対策計画策定</w:t>
            </w:r>
          </w:p>
        </w:tc>
        <w:tc>
          <w:tcPr>
            <w:tcW w:w="3685" w:type="dxa"/>
          </w:tcPr>
          <w:p w:rsidR="00B51105" w:rsidRDefault="00B51105" w:rsidP="00B5110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51105" w:rsidRDefault="00B51105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○パブリックコメント取りまとめ</w:t>
            </w:r>
          </w:p>
        </w:tc>
      </w:tr>
      <w:tr w:rsidR="002C23FE" w:rsidRPr="002C23FE" w:rsidTr="0045626C">
        <w:trPr>
          <w:trHeight w:val="1044"/>
        </w:trPr>
        <w:tc>
          <w:tcPr>
            <w:tcW w:w="1271" w:type="dxa"/>
          </w:tcPr>
          <w:p w:rsidR="002C23FE" w:rsidRPr="002C23FE" w:rsidRDefault="00B51105" w:rsidP="00B511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３月初旬</w:t>
            </w:r>
          </w:p>
          <w:p w:rsidR="002C23FE" w:rsidRPr="002C23FE" w:rsidRDefault="001A031B" w:rsidP="008750F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３月中旬</w:t>
            </w:r>
          </w:p>
        </w:tc>
        <w:tc>
          <w:tcPr>
            <w:tcW w:w="3827" w:type="dxa"/>
          </w:tcPr>
          <w:p w:rsidR="0045626C" w:rsidRDefault="001A031B" w:rsidP="0045626C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☆</w:t>
            </w:r>
            <w:r w:rsidR="0045626C">
              <w:rPr>
                <w:rFonts w:ascii="ＭＳ ゴシック" w:eastAsia="ＭＳ ゴシック" w:hAnsi="ＭＳ ゴシック" w:hint="eastAsia"/>
                <w:szCs w:val="21"/>
              </w:rPr>
              <w:t>各事業所の対策計画を集約し</w:t>
            </w:r>
          </w:p>
          <w:p w:rsidR="001A031B" w:rsidRDefault="001A031B" w:rsidP="0045626C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対策計画</w:t>
            </w:r>
            <w:r w:rsidR="0045626C">
              <w:rPr>
                <w:rFonts w:ascii="ＭＳ ゴシック" w:eastAsia="ＭＳ ゴシック" w:hAnsi="ＭＳ ゴシック" w:hint="eastAsia"/>
                <w:szCs w:val="21"/>
              </w:rPr>
              <w:t>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（案）の</w:t>
            </w:r>
            <w:r w:rsidR="0045626C">
              <w:rPr>
                <w:rFonts w:ascii="ＭＳ ゴシック" w:eastAsia="ＭＳ ゴシック" w:hAnsi="ＭＳ ゴシック" w:hint="eastAsia"/>
                <w:szCs w:val="21"/>
              </w:rPr>
              <w:t>とりまとめ</w:t>
            </w:r>
          </w:p>
          <w:p w:rsidR="001A031B" w:rsidRDefault="008750FF" w:rsidP="001A03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1A031B">
              <w:rPr>
                <w:rFonts w:ascii="ＭＳ ゴシック" w:eastAsia="ＭＳ ゴシック" w:hAnsi="ＭＳ ゴシック" w:hint="eastAsia"/>
                <w:szCs w:val="21"/>
              </w:rPr>
              <w:t>本部会議（書面会議）</w:t>
            </w:r>
          </w:p>
          <w:p w:rsidR="002C23FE" w:rsidRPr="008750FF" w:rsidRDefault="00A9338E" w:rsidP="00A9338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19CB17" wp14:editId="38910666">
                      <wp:simplePos x="0" y="0"/>
                      <wp:positionH relativeFrom="column">
                        <wp:posOffset>511743</wp:posOffset>
                      </wp:positionH>
                      <wp:positionV relativeFrom="paragraph">
                        <wp:posOffset>231140</wp:posOffset>
                      </wp:positionV>
                      <wp:extent cx="152400" cy="190500"/>
                      <wp:effectExtent l="19050" t="0" r="19050" b="3810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4DEA9" id="下矢印 6" o:spid="_x0000_s1026" type="#_x0000_t67" style="position:absolute;left:0;text-align:left;margin-left:40.3pt;margin-top:18.2pt;width:12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" adj="12960" fillcolor="#5b9bd5 [3204]" strokecolor="#1f4d78 [1604]" strokeweight="1pt"/>
                  </w:pict>
                </mc:Fallback>
              </mc:AlternateContent>
            </w:r>
            <w:r w:rsidR="008750FF">
              <w:rPr>
                <w:rFonts w:ascii="ＭＳ ゴシック" w:eastAsia="ＭＳ ゴシック" w:hAnsi="ＭＳ ゴシック" w:hint="eastAsia"/>
                <w:szCs w:val="21"/>
              </w:rPr>
              <w:t>対策計画</w:t>
            </w:r>
            <w:r w:rsidR="001A031B">
              <w:rPr>
                <w:rFonts w:ascii="ＭＳ ゴシック" w:eastAsia="ＭＳ ゴシック" w:hAnsi="ＭＳ ゴシック" w:hint="eastAsia"/>
                <w:szCs w:val="21"/>
              </w:rPr>
              <w:t>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（案）への意見照会</w:t>
            </w:r>
          </w:p>
        </w:tc>
        <w:tc>
          <w:tcPr>
            <w:tcW w:w="3685" w:type="dxa"/>
          </w:tcPr>
          <w:p w:rsidR="001A031B" w:rsidRDefault="001A031B" w:rsidP="0045626C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5626C" w:rsidRPr="0045626C" w:rsidRDefault="0045626C" w:rsidP="0045626C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B51105" w:rsidRPr="0045626C" w:rsidRDefault="00B51105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 w:rsidRPr="0045626C">
              <w:rPr>
                <w:rFonts w:ascii="ＭＳ ゴシック" w:eastAsia="ＭＳ ゴシック" w:hAnsi="ＭＳ ゴシック" w:hint="eastAsia"/>
                <w:szCs w:val="21"/>
              </w:rPr>
              <w:t>○本部会議（書面会議）</w:t>
            </w:r>
          </w:p>
          <w:p w:rsidR="00B51105" w:rsidRPr="0045626C" w:rsidRDefault="00A9338E" w:rsidP="00B51105">
            <w:pPr>
              <w:rPr>
                <w:rFonts w:ascii="ＭＳ ゴシック" w:eastAsia="ＭＳ ゴシック" w:hAnsi="ＭＳ ゴシック"/>
                <w:szCs w:val="21"/>
              </w:rPr>
            </w:pPr>
            <w:r w:rsidRPr="0045626C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7AAF54" wp14:editId="47A510D7">
                      <wp:simplePos x="0" y="0"/>
                      <wp:positionH relativeFrom="column">
                        <wp:posOffset>560471</wp:posOffset>
                      </wp:positionH>
                      <wp:positionV relativeFrom="paragraph">
                        <wp:posOffset>231140</wp:posOffset>
                      </wp:positionV>
                      <wp:extent cx="152400" cy="190500"/>
                      <wp:effectExtent l="19050" t="0" r="19050" b="3810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8910" id="下矢印 5" o:spid="_x0000_s1026" type="#_x0000_t67" style="position:absolute;left:0;text-align:left;margin-left:44.15pt;margin-top:18.2pt;width:12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" adj="12960" fillcolor="#5b9bd5 [3204]" strokecolor="#1f4d78 [1604]" strokeweight="1pt"/>
                  </w:pict>
                </mc:Fallback>
              </mc:AlternateContent>
            </w:r>
            <w:r w:rsidR="001A031B" w:rsidRPr="0045626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35AF5" w:rsidRPr="0045626C">
              <w:rPr>
                <w:rFonts w:ascii="ＭＳ ゴシック" w:eastAsia="ＭＳ ゴシック" w:hAnsi="ＭＳ ゴシック" w:hint="eastAsia"/>
                <w:szCs w:val="21"/>
              </w:rPr>
              <w:t>防災計画修正（案）への意見照会</w:t>
            </w:r>
            <w:r w:rsidR="00D35AF5" w:rsidRPr="0045626C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:rsidR="001A031B" w:rsidRPr="0045626C" w:rsidRDefault="001A031B" w:rsidP="00B5110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C23FE" w:rsidRPr="002C23FE" w:rsidTr="0045626C">
        <w:trPr>
          <w:trHeight w:val="707"/>
        </w:trPr>
        <w:tc>
          <w:tcPr>
            <w:tcW w:w="1271" w:type="dxa"/>
          </w:tcPr>
          <w:p w:rsidR="002C23FE" w:rsidRPr="002C23FE" w:rsidRDefault="008750FF" w:rsidP="00B5110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４月</w:t>
            </w:r>
          </w:p>
        </w:tc>
        <w:tc>
          <w:tcPr>
            <w:tcW w:w="3827" w:type="dxa"/>
          </w:tcPr>
          <w:p w:rsidR="002C23FE" w:rsidRPr="002C23FE" w:rsidRDefault="008750FF" w:rsidP="008750FF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☆第３期対策計画の</w:t>
            </w:r>
            <w:r w:rsidR="00A9338E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策定及び</w:t>
            </w:r>
            <w:r w:rsidRPr="002C23FE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公表</w:t>
            </w:r>
          </w:p>
        </w:tc>
        <w:tc>
          <w:tcPr>
            <w:tcW w:w="3685" w:type="dxa"/>
          </w:tcPr>
          <w:p w:rsidR="002C23FE" w:rsidRPr="002C23FE" w:rsidRDefault="008750FF" w:rsidP="00A9338E">
            <w:pPr>
              <w:rPr>
                <w:rFonts w:ascii="ＭＳ ゴシック" w:eastAsia="ＭＳ ゴシック" w:hAnsi="ＭＳ ゴシック"/>
                <w:szCs w:val="21"/>
              </w:rPr>
            </w:pPr>
            <w:r w:rsidRPr="002C23FE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☆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防災計画</w:t>
            </w:r>
            <w:r w:rsidR="00A9338E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修正</w:t>
            </w:r>
            <w:r w:rsidR="00A9338E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及び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公表</w:t>
            </w:r>
          </w:p>
        </w:tc>
      </w:tr>
    </w:tbl>
    <w:p w:rsidR="00A41FE0" w:rsidRDefault="00A41FE0"/>
    <w:sectPr w:rsidR="00A41FE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D4" w:rsidRDefault="00F971D4" w:rsidP="00222331">
      <w:r>
        <w:separator/>
      </w:r>
    </w:p>
  </w:endnote>
  <w:endnote w:type="continuationSeparator" w:id="0">
    <w:p w:rsidR="00F971D4" w:rsidRDefault="00F971D4" w:rsidP="0022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15172"/>
      <w:docPartObj>
        <w:docPartGallery w:val="Page Numbers (Bottom of Page)"/>
        <w:docPartUnique/>
      </w:docPartObj>
    </w:sdtPr>
    <w:sdtEndPr/>
    <w:sdtContent>
      <w:p w:rsidR="00D21E0A" w:rsidRDefault="00D21E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53E" w:rsidRPr="009E353E">
          <w:rPr>
            <w:noProof/>
            <w:lang w:val="ja-JP"/>
          </w:rPr>
          <w:t>1</w:t>
        </w:r>
        <w:r>
          <w:fldChar w:fldCharType="end"/>
        </w:r>
      </w:p>
    </w:sdtContent>
  </w:sdt>
  <w:p w:rsidR="00D21E0A" w:rsidRDefault="00D21E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D4" w:rsidRDefault="00F971D4" w:rsidP="00222331">
      <w:r>
        <w:separator/>
      </w:r>
    </w:p>
  </w:footnote>
  <w:footnote w:type="continuationSeparator" w:id="0">
    <w:p w:rsidR="00F971D4" w:rsidRDefault="00F971D4" w:rsidP="0022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A"/>
    <w:rsid w:val="000315B6"/>
    <w:rsid w:val="00083303"/>
    <w:rsid w:val="000B63A9"/>
    <w:rsid w:val="00127608"/>
    <w:rsid w:val="00183821"/>
    <w:rsid w:val="001A031B"/>
    <w:rsid w:val="001B7EFF"/>
    <w:rsid w:val="00222331"/>
    <w:rsid w:val="002C23FE"/>
    <w:rsid w:val="00363EA8"/>
    <w:rsid w:val="0045626C"/>
    <w:rsid w:val="00480E62"/>
    <w:rsid w:val="0055146A"/>
    <w:rsid w:val="00612414"/>
    <w:rsid w:val="007400CC"/>
    <w:rsid w:val="00764C34"/>
    <w:rsid w:val="008750FF"/>
    <w:rsid w:val="008E66C5"/>
    <w:rsid w:val="009B3F32"/>
    <w:rsid w:val="009E353E"/>
    <w:rsid w:val="009E49E5"/>
    <w:rsid w:val="00A17FCF"/>
    <w:rsid w:val="00A41FE0"/>
    <w:rsid w:val="00A9338E"/>
    <w:rsid w:val="00AD0272"/>
    <w:rsid w:val="00B51105"/>
    <w:rsid w:val="00B52279"/>
    <w:rsid w:val="00B74863"/>
    <w:rsid w:val="00BA4816"/>
    <w:rsid w:val="00BF167C"/>
    <w:rsid w:val="00C25712"/>
    <w:rsid w:val="00C30E11"/>
    <w:rsid w:val="00C32932"/>
    <w:rsid w:val="00C95F20"/>
    <w:rsid w:val="00D21E0A"/>
    <w:rsid w:val="00D35AF5"/>
    <w:rsid w:val="00D63B8F"/>
    <w:rsid w:val="00E06009"/>
    <w:rsid w:val="00EB245A"/>
    <w:rsid w:val="00EE249E"/>
    <w:rsid w:val="00F971D4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DC21D-EB61-4811-A0F9-BBFA4E1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45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0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331"/>
  </w:style>
  <w:style w:type="paragraph" w:styleId="a8">
    <w:name w:val="footer"/>
    <w:basedOn w:val="a"/>
    <w:link w:val="a9"/>
    <w:uiPriority w:val="99"/>
    <w:unhideWhenUsed/>
    <w:rsid w:val="00222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伊藤　耕志</cp:lastModifiedBy>
  <cp:revision>5</cp:revision>
  <cp:lastPrinted>2020-12-10T08:56:00Z</cp:lastPrinted>
  <dcterms:created xsi:type="dcterms:W3CDTF">2020-12-07T00:27:00Z</dcterms:created>
  <dcterms:modified xsi:type="dcterms:W3CDTF">2020-12-10T08:56:00Z</dcterms:modified>
</cp:coreProperties>
</file>