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0D" w:rsidRDefault="00DE300D" w:rsidP="00DE300D">
      <w:pPr>
        <w:jc w:val="center"/>
        <w:rPr>
          <w:rFonts w:ascii="ＭＳ 明朝" w:eastAsia="ＭＳ 明朝" w:hAnsi="ＭＳ 明朝"/>
          <w:sz w:val="32"/>
          <w:szCs w:val="32"/>
        </w:rPr>
      </w:pPr>
      <w:r w:rsidRPr="00DE300D">
        <w:rPr>
          <w:rFonts w:ascii="ＭＳ 明朝" w:eastAsia="ＭＳ 明朝" w:hAnsi="ＭＳ 明朝" w:hint="eastAsia"/>
          <w:noProof/>
          <w:sz w:val="32"/>
          <w:szCs w:val="32"/>
        </w:rPr>
        <mc:AlternateContent>
          <mc:Choice Requires="wps">
            <w:drawing>
              <wp:anchor distT="0" distB="0" distL="114300" distR="114300" simplePos="0" relativeHeight="251659264" behindDoc="0" locked="0" layoutInCell="1" allowOverlap="1" wp14:anchorId="7708D543" wp14:editId="28EA7030">
                <wp:simplePos x="0" y="0"/>
                <wp:positionH relativeFrom="column">
                  <wp:posOffset>12049711</wp:posOffset>
                </wp:positionH>
                <wp:positionV relativeFrom="paragraph">
                  <wp:posOffset>-309783</wp:posOffset>
                </wp:positionV>
                <wp:extent cx="1257300" cy="386861"/>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1257300" cy="386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00D" w:rsidRPr="000D5D20" w:rsidRDefault="00DE300D" w:rsidP="00DE300D">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sidR="00560EE4">
                              <w:rPr>
                                <w:rFonts w:ascii="ＭＳ ゴシック" w:eastAsia="ＭＳ ゴシック" w:hAnsi="ＭＳ ゴシック" w:hint="eastAsia"/>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08D543" id="_x0000_t202" coordsize="21600,21600" o:spt="202" path="m,l,21600r21600,l21600,xe">
                <v:stroke joinstyle="miter"/>
                <v:path gradientshapeok="t" o:connecttype="rect"/>
              </v:shapetype>
              <v:shape id="テキスト ボックス 1" o:spid="_x0000_s1026" type="#_x0000_t202" style="position:absolute;left:0;text-align:left;margin-left:948.8pt;margin-top:-24.4pt;width:99pt;height:3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" fillcolor="white [3201]" strokeweight=".5pt">
                <v:textbox>
                  <w:txbxContent>
                    <w:p w:rsidR="00DE300D" w:rsidRPr="000D5D20" w:rsidRDefault="00DE300D" w:rsidP="00DE300D">
                      <w:pPr>
                        <w:jc w:val="center"/>
                        <w:rPr>
                          <w:rFonts w:ascii="ＭＳ ゴシック" w:eastAsia="ＭＳ ゴシック" w:hAnsi="ＭＳ ゴシック"/>
                          <w:sz w:val="24"/>
                          <w:szCs w:val="24"/>
                        </w:rPr>
                      </w:pPr>
                      <w:r w:rsidRPr="000D5D20">
                        <w:rPr>
                          <w:rFonts w:ascii="ＭＳ ゴシック" w:eastAsia="ＭＳ ゴシック" w:hAnsi="ＭＳ ゴシック" w:hint="eastAsia"/>
                          <w:sz w:val="24"/>
                          <w:szCs w:val="24"/>
                        </w:rPr>
                        <w:t>資料２－</w:t>
                      </w:r>
                      <w:r w:rsidR="00560EE4">
                        <w:rPr>
                          <w:rFonts w:ascii="ＭＳ ゴシック" w:eastAsia="ＭＳ ゴシック" w:hAnsi="ＭＳ ゴシック" w:hint="eastAsia"/>
                          <w:sz w:val="24"/>
                          <w:szCs w:val="24"/>
                        </w:rPr>
                        <w:t>５</w:t>
                      </w:r>
                    </w:p>
                  </w:txbxContent>
                </v:textbox>
              </v:shape>
            </w:pict>
          </mc:Fallback>
        </mc:AlternateContent>
      </w:r>
      <w:r w:rsidRPr="00DE300D">
        <w:rPr>
          <w:rFonts w:ascii="ＭＳ 明朝" w:eastAsia="ＭＳ 明朝" w:hAnsi="ＭＳ 明朝" w:hint="eastAsia"/>
          <w:sz w:val="32"/>
          <w:szCs w:val="32"/>
        </w:rPr>
        <w:t>大阪府石油コンビナート等防災計画修正案</w:t>
      </w:r>
      <w:r>
        <w:rPr>
          <w:rFonts w:ascii="ＭＳ 明朝" w:eastAsia="ＭＳ 明朝" w:hAnsi="ＭＳ 明朝" w:hint="eastAsia"/>
          <w:sz w:val="32"/>
          <w:szCs w:val="32"/>
        </w:rPr>
        <w:t xml:space="preserve">　新旧対照表</w:t>
      </w:r>
    </w:p>
    <w:p w:rsidR="00DE300D" w:rsidRDefault="00DE300D" w:rsidP="00DE300D">
      <w:pPr>
        <w:jc w:val="left"/>
        <w:rPr>
          <w:rFonts w:ascii="ＭＳ 明朝" w:eastAsia="ＭＳ 明朝" w:hAnsi="ＭＳ 明朝"/>
          <w:sz w:val="24"/>
          <w:szCs w:val="24"/>
        </w:rPr>
      </w:pPr>
      <w:r w:rsidRPr="00DE300D">
        <w:rPr>
          <w:rFonts w:ascii="ＭＳ 明朝" w:eastAsia="ＭＳ 明朝" w:hAnsi="ＭＳ 明朝" w:hint="eastAsia"/>
          <w:sz w:val="24"/>
          <w:szCs w:val="24"/>
        </w:rPr>
        <w:t>第３章　災害想定</w:t>
      </w:r>
    </w:p>
    <w:p w:rsidR="00DE300D" w:rsidRDefault="00DE300D" w:rsidP="00DE300D">
      <w:pPr>
        <w:jc w:val="left"/>
        <w:rPr>
          <w:rFonts w:ascii="ＭＳ 明朝" w:eastAsia="ＭＳ 明朝" w:hAnsi="ＭＳ 明朝"/>
          <w:sz w:val="24"/>
          <w:szCs w:val="24"/>
        </w:rPr>
      </w:pPr>
      <w:r w:rsidRPr="00DE300D">
        <w:rPr>
          <w:rFonts w:ascii="ＭＳ 明朝" w:eastAsia="ＭＳ 明朝" w:hAnsi="ＭＳ 明朝" w:hint="eastAsia"/>
          <w:sz w:val="24"/>
          <w:szCs w:val="24"/>
        </w:rPr>
        <w:t xml:space="preserve">　第２節　地震、津波その他の異常な自然現象により想定される災害</w:t>
      </w:r>
    </w:p>
    <w:p w:rsidR="00DE300D" w:rsidRPr="00DE300D" w:rsidRDefault="00DE300D" w:rsidP="00DE300D">
      <w:pPr>
        <w:ind w:firstLineChars="100" w:firstLine="240"/>
        <w:jc w:val="left"/>
        <w:rPr>
          <w:rFonts w:ascii="ＭＳ 明朝" w:eastAsia="ＭＳ 明朝" w:hAnsi="ＭＳ 明朝"/>
          <w:sz w:val="32"/>
          <w:szCs w:val="32"/>
        </w:rPr>
      </w:pPr>
      <w:r w:rsidRPr="00DE300D">
        <w:rPr>
          <w:rFonts w:ascii="ＭＳ 明朝" w:eastAsia="ＭＳ 明朝" w:hAnsi="ＭＳ 明朝" w:hint="eastAsia"/>
          <w:sz w:val="24"/>
          <w:szCs w:val="24"/>
        </w:rPr>
        <w:t xml:space="preserve">　第６　各地区の想定災害のまとめ</w:t>
      </w:r>
    </w:p>
    <w:tbl>
      <w:tblPr>
        <w:tblStyle w:val="a3"/>
        <w:tblW w:w="0" w:type="auto"/>
        <w:tblLook w:val="04A0" w:firstRow="1" w:lastRow="0" w:firstColumn="1" w:lastColumn="0" w:noHBand="0" w:noVBand="1"/>
      </w:tblPr>
      <w:tblGrid>
        <w:gridCol w:w="10483"/>
        <w:gridCol w:w="10483"/>
      </w:tblGrid>
      <w:tr w:rsidR="00DE300D" w:rsidTr="00DE300D">
        <w:tc>
          <w:tcPr>
            <w:tcW w:w="10483" w:type="dxa"/>
          </w:tcPr>
          <w:p w:rsidR="00DE300D" w:rsidRPr="00DE300D" w:rsidRDefault="00DE300D" w:rsidP="00DE300D">
            <w:pPr>
              <w:jc w:val="center"/>
              <w:rPr>
                <w:rFonts w:ascii="ＭＳ 明朝" w:eastAsia="ＭＳ 明朝" w:hAnsi="ＭＳ 明朝"/>
              </w:rPr>
            </w:pPr>
            <w:r w:rsidRPr="00DE300D">
              <w:rPr>
                <w:rFonts w:ascii="ＭＳ 明朝" w:eastAsia="ＭＳ 明朝" w:hAnsi="ＭＳ 明朝" w:hint="eastAsia"/>
              </w:rPr>
              <w:t>大阪府石油コンビナート等防災計画</w:t>
            </w:r>
            <w:r w:rsidRPr="00DE300D">
              <w:rPr>
                <w:rFonts w:ascii="ＭＳ 明朝" w:eastAsia="ＭＳ 明朝" w:hAnsi="ＭＳ 明朝"/>
              </w:rPr>
              <w:t>(平成30年10月修正)</w:t>
            </w:r>
          </w:p>
        </w:tc>
        <w:tc>
          <w:tcPr>
            <w:tcW w:w="10483" w:type="dxa"/>
          </w:tcPr>
          <w:p w:rsidR="00DE300D" w:rsidRPr="00DE300D" w:rsidRDefault="00DE300D" w:rsidP="00DE300D">
            <w:pPr>
              <w:jc w:val="center"/>
              <w:rPr>
                <w:rFonts w:ascii="ＭＳ 明朝" w:eastAsia="ＭＳ 明朝" w:hAnsi="ＭＳ 明朝"/>
              </w:rPr>
            </w:pPr>
            <w:r w:rsidRPr="00DE300D">
              <w:rPr>
                <w:rFonts w:ascii="ＭＳ 明朝" w:eastAsia="ＭＳ 明朝" w:hAnsi="ＭＳ 明朝" w:hint="eastAsia"/>
              </w:rPr>
              <w:t>修　正　案</w:t>
            </w:r>
          </w:p>
        </w:tc>
      </w:tr>
      <w:tr w:rsidR="00DE300D" w:rsidTr="00904F10">
        <w:trPr>
          <w:trHeight w:val="11412"/>
        </w:trPr>
        <w:tc>
          <w:tcPr>
            <w:tcW w:w="10483" w:type="dxa"/>
          </w:tcPr>
          <w:p w:rsidR="00383E6A" w:rsidRPr="00383E6A" w:rsidRDefault="00383E6A" w:rsidP="00383E6A">
            <w:pPr>
              <w:spacing w:line="300" w:lineRule="exact"/>
              <w:ind w:leftChars="100" w:left="210" w:rightChars="215" w:right="451" w:firstLineChars="102" w:firstLine="214"/>
              <w:rPr>
                <w:rFonts w:ascii="ＭＳ 明朝" w:eastAsia="ＭＳ 明朝" w:hAnsi="ＭＳ 明朝"/>
                <w:strike/>
                <w:color w:val="FF0000"/>
                <w:sz w:val="18"/>
                <w:szCs w:val="21"/>
              </w:rPr>
            </w:pPr>
            <w:r w:rsidRPr="00383E6A">
              <w:rPr>
                <w:rFonts w:ascii="ＭＳ 明朝" w:eastAsia="ＭＳ 明朝" w:hAnsi="ＭＳ 明朝" w:hint="eastAsia"/>
              </w:rPr>
              <w:t>指針による評価結果から想定される災害（最大）を以下にとりまとめた。</w:t>
            </w:r>
          </w:p>
          <w:p w:rsidR="00383E6A" w:rsidRPr="00383E6A" w:rsidRDefault="00383E6A" w:rsidP="00383E6A">
            <w:pPr>
              <w:spacing w:beforeLines="20" w:before="63" w:line="300" w:lineRule="exact"/>
              <w:ind w:leftChars="337" w:left="708" w:rightChars="215" w:right="451"/>
              <w:rPr>
                <w:rFonts w:ascii="ＭＳ 明朝" w:eastAsia="ＭＳ 明朝" w:hAnsi="ＭＳ 明朝"/>
              </w:rPr>
            </w:pPr>
            <w:r w:rsidRPr="00383E6A">
              <w:rPr>
                <w:rFonts w:ascii="ＭＳ 明朝" w:eastAsia="ＭＳ 明朝" w:hAnsi="ＭＳ 明朝" w:hint="eastAsia"/>
              </w:rPr>
              <w:t>■大阪北港地区の想定災害</w:t>
            </w:r>
          </w:p>
          <w:p w:rsidR="00383E6A" w:rsidRPr="00383E6A" w:rsidRDefault="00383E6A" w:rsidP="00383E6A">
            <w:pPr>
              <w:spacing w:beforeLines="20" w:before="63" w:line="300" w:lineRule="exact"/>
              <w:ind w:leftChars="405" w:left="1060" w:rightChars="215" w:right="451" w:hangingChars="100" w:hanging="210"/>
              <w:rPr>
                <w:rFonts w:ascii="ＭＳ 明朝" w:eastAsia="ＭＳ 明朝" w:hAnsi="ＭＳ 明朝"/>
              </w:rPr>
            </w:pPr>
            <w:r w:rsidRPr="00383E6A">
              <w:rPr>
                <w:rFonts w:ascii="ＭＳ 明朝" w:eastAsia="ＭＳ 明朝" w:hAnsi="ＭＳ 明朝" w:hint="eastAsia"/>
              </w:rPr>
              <w:t>○短周期地震動により危険物タンク、石油タンカー桟橋、危険物配管設備で油類が流出し、火災が発生するおそれがある。また、毒劇物液体タンクからの流出により毒性ガスが拡散するおそれがある。</w:t>
            </w:r>
          </w:p>
          <w:p w:rsidR="00383E6A" w:rsidRPr="00383E6A" w:rsidRDefault="00383E6A" w:rsidP="00383E6A">
            <w:pPr>
              <w:spacing w:beforeLines="20" w:before="63" w:line="300" w:lineRule="exact"/>
              <w:ind w:leftChars="405" w:left="1060" w:rightChars="215" w:right="451" w:hangingChars="100" w:hanging="210"/>
              <w:rPr>
                <w:rFonts w:ascii="ＭＳ 明朝" w:eastAsia="ＭＳ 明朝" w:hAnsi="ＭＳ 明朝"/>
              </w:rPr>
            </w:pPr>
            <w:r w:rsidRPr="00383E6A">
              <w:rPr>
                <w:rFonts w:ascii="ＭＳ 明朝" w:eastAsia="ＭＳ 明朝" w:hAnsi="ＭＳ 明朝" w:hint="eastAsia"/>
              </w:rPr>
              <w:t>○津波浸水深は最大約５ｍで、大規模な津波浸水が発生し、浸水が継続するおそれがある。危険物タンクの</w:t>
            </w:r>
            <w:r w:rsidRPr="005A2DEB">
              <w:rPr>
                <w:rFonts w:ascii="ＭＳ 明朝" w:eastAsia="ＭＳ 明朝" w:hAnsi="ＭＳ 明朝" w:hint="eastAsia"/>
                <w:color w:val="FF0000"/>
                <w:u w:val="single"/>
              </w:rPr>
              <w:t>大半が</w:t>
            </w:r>
            <w:r w:rsidRPr="00383E6A">
              <w:rPr>
                <w:rFonts w:ascii="ＭＳ 明朝" w:eastAsia="ＭＳ 明朝" w:hAnsi="ＭＳ 明朝" w:hint="eastAsia"/>
              </w:rPr>
              <w:t>津波により移動し、油類が</w:t>
            </w:r>
            <w:r w:rsidRPr="00A7166B">
              <w:rPr>
                <w:rFonts w:ascii="ＭＳ 明朝" w:eastAsia="ＭＳ 明朝" w:hAnsi="ＭＳ 明朝" w:hint="eastAsia"/>
                <w:color w:val="FF0000"/>
                <w:u w:val="single"/>
              </w:rPr>
              <w:t>最大2.7万ｋL流出</w:t>
            </w:r>
            <w:r w:rsidRPr="00383E6A">
              <w:rPr>
                <w:rFonts w:ascii="ＭＳ 明朝" w:eastAsia="ＭＳ 明朝" w:hAnsi="ＭＳ 明朝" w:hint="eastAsia"/>
              </w:rPr>
              <w:t>するおそれがある。</w:t>
            </w:r>
          </w:p>
          <w:p w:rsidR="00383E6A" w:rsidRPr="00383E6A" w:rsidRDefault="00383E6A" w:rsidP="00383E6A">
            <w:pPr>
              <w:spacing w:beforeLines="20" w:before="63" w:line="300" w:lineRule="exact"/>
              <w:ind w:leftChars="405" w:left="1060" w:rightChars="215" w:right="451" w:hangingChars="100" w:hanging="210"/>
              <w:rPr>
                <w:rFonts w:ascii="ＭＳ 明朝" w:eastAsia="ＭＳ 明朝" w:hAnsi="ＭＳ 明朝"/>
              </w:rPr>
            </w:pPr>
            <w:r w:rsidRPr="00383E6A">
              <w:rPr>
                <w:rFonts w:ascii="ＭＳ 明朝" w:eastAsia="ＭＳ 明朝" w:hAnsi="ＭＳ 明朝" w:hint="eastAsia"/>
              </w:rPr>
              <w:t>○油類が海水とともに拡大していくような事態も懸念され、着火した場合は一般地域への影響がある陸上・海上火災等の災害が発生する可能性がある。</w:t>
            </w:r>
          </w:p>
          <w:p w:rsidR="00383E6A" w:rsidRDefault="00383E6A" w:rsidP="00383E6A">
            <w:pPr>
              <w:spacing w:beforeLines="20" w:before="63" w:line="300" w:lineRule="exact"/>
              <w:ind w:leftChars="405" w:left="1060" w:rightChars="215" w:right="451" w:hangingChars="100" w:hanging="210"/>
              <w:rPr>
                <w:rFonts w:ascii="ＭＳ 明朝" w:eastAsia="ＭＳ 明朝" w:hAnsi="ＭＳ 明朝"/>
              </w:rPr>
            </w:pPr>
            <w:r w:rsidRPr="00383E6A">
              <w:rPr>
                <w:rFonts w:ascii="ＭＳ 明朝" w:eastAsia="ＭＳ 明朝" w:hAnsi="ＭＳ 明朝" w:hint="eastAsia"/>
              </w:rPr>
              <w:t>○生産施設等の機能回復に長期間を要する可能性がある。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6"/>
              <w:gridCol w:w="1417"/>
              <w:gridCol w:w="4253"/>
            </w:tblGrid>
            <w:tr w:rsidR="00C439B3" w:rsidRPr="00F978CD" w:rsidTr="00B3272A">
              <w:trPr>
                <w:trHeight w:val="349"/>
              </w:trPr>
              <w:tc>
                <w:tcPr>
                  <w:tcW w:w="1838" w:type="dxa"/>
                  <w:tcBorders>
                    <w:top w:val="single" w:sz="12" w:space="0" w:color="auto"/>
                    <w:left w:val="single" w:sz="12" w:space="0" w:color="auto"/>
                    <w:bottom w:val="double" w:sz="4" w:space="0" w:color="auto"/>
                    <w:right w:val="single" w:sz="6" w:space="0" w:color="auto"/>
                  </w:tcBorders>
                  <w:shd w:val="clear" w:color="auto" w:fill="DAEEF3"/>
                </w:tcPr>
                <w:p w:rsidR="00C439B3" w:rsidRPr="00F978CD" w:rsidRDefault="00C439B3" w:rsidP="00C439B3">
                  <w:pPr>
                    <w:spacing w:line="300" w:lineRule="exact"/>
                    <w:jc w:val="center"/>
                    <w:rPr>
                      <w:rFonts w:ascii="ＭＳ 明朝" w:eastAsia="ＭＳ 明朝" w:hAnsi="ＭＳ 明朝"/>
                      <w:szCs w:val="20"/>
                    </w:rPr>
                  </w:pPr>
                  <w:r w:rsidRPr="00F978CD">
                    <w:rPr>
                      <w:rFonts w:ascii="ＭＳ 明朝" w:eastAsia="ＭＳ 明朝" w:hAnsi="ＭＳ 明朝" w:hint="eastAsia"/>
                      <w:szCs w:val="20"/>
                    </w:rPr>
                    <w:t>評価対象</w:t>
                  </w:r>
                </w:p>
              </w:tc>
              <w:tc>
                <w:tcPr>
                  <w:tcW w:w="1706" w:type="dxa"/>
                  <w:tcBorders>
                    <w:top w:val="single" w:sz="12" w:space="0" w:color="auto"/>
                    <w:left w:val="single" w:sz="6" w:space="0" w:color="auto"/>
                    <w:bottom w:val="double" w:sz="4" w:space="0" w:color="auto"/>
                    <w:right w:val="single" w:sz="6" w:space="0" w:color="auto"/>
                  </w:tcBorders>
                  <w:shd w:val="clear" w:color="auto" w:fill="DAEEF3"/>
                </w:tcPr>
                <w:p w:rsidR="00C439B3" w:rsidRPr="00F978CD" w:rsidRDefault="00C439B3" w:rsidP="00C439B3">
                  <w:pPr>
                    <w:spacing w:line="300" w:lineRule="exact"/>
                    <w:jc w:val="center"/>
                    <w:rPr>
                      <w:rFonts w:ascii="ＭＳ 明朝" w:eastAsia="ＭＳ 明朝" w:hAnsi="ＭＳ 明朝"/>
                      <w:szCs w:val="20"/>
                    </w:rPr>
                  </w:pPr>
                  <w:r w:rsidRPr="00F978CD">
                    <w:rPr>
                      <w:rFonts w:ascii="ＭＳ 明朝" w:eastAsia="ＭＳ 明朝" w:hAnsi="ＭＳ 明朝" w:hint="eastAsia"/>
                      <w:szCs w:val="20"/>
                    </w:rPr>
                    <w:t>災害分類</w:t>
                  </w:r>
                </w:p>
              </w:tc>
              <w:tc>
                <w:tcPr>
                  <w:tcW w:w="5670" w:type="dxa"/>
                  <w:gridSpan w:val="2"/>
                  <w:tcBorders>
                    <w:top w:val="single" w:sz="12" w:space="0" w:color="auto"/>
                    <w:left w:val="single" w:sz="6" w:space="0" w:color="auto"/>
                    <w:bottom w:val="double" w:sz="4" w:space="0" w:color="auto"/>
                    <w:right w:val="single" w:sz="12" w:space="0" w:color="auto"/>
                  </w:tcBorders>
                  <w:shd w:val="clear" w:color="auto" w:fill="DAEEF3"/>
                </w:tcPr>
                <w:p w:rsidR="00C439B3" w:rsidRPr="00F978CD" w:rsidRDefault="00C439B3" w:rsidP="00C439B3">
                  <w:pPr>
                    <w:spacing w:line="300" w:lineRule="exact"/>
                    <w:jc w:val="center"/>
                    <w:rPr>
                      <w:rFonts w:ascii="ＭＳ 明朝" w:eastAsia="ＭＳ 明朝" w:hAnsi="ＭＳ 明朝"/>
                      <w:szCs w:val="20"/>
                    </w:rPr>
                  </w:pPr>
                  <w:r w:rsidRPr="00F978CD">
                    <w:rPr>
                      <w:rFonts w:ascii="ＭＳ 明朝" w:eastAsia="ＭＳ 明朝" w:hAnsi="ＭＳ 明朝" w:hint="eastAsia"/>
                      <w:szCs w:val="20"/>
                    </w:rPr>
                    <w:t>想定災害（最大）</w:t>
                  </w:r>
                </w:p>
              </w:tc>
            </w:tr>
            <w:tr w:rsidR="00C439B3" w:rsidRPr="00F978CD" w:rsidTr="00B3272A">
              <w:trPr>
                <w:trHeight w:val="475"/>
              </w:trPr>
              <w:tc>
                <w:tcPr>
                  <w:tcW w:w="1838" w:type="dxa"/>
                  <w:vMerge w:val="restart"/>
                  <w:tcBorders>
                    <w:top w:val="double" w:sz="4" w:space="0" w:color="auto"/>
                    <w:left w:val="single" w:sz="12" w:space="0" w:color="auto"/>
                    <w:right w:val="single" w:sz="6" w:space="0" w:color="auto"/>
                  </w:tcBorders>
                  <w:shd w:val="clear" w:color="auto" w:fill="auto"/>
                </w:tcPr>
                <w:p w:rsidR="00C439B3" w:rsidRPr="00F978CD" w:rsidRDefault="00C439B3" w:rsidP="00C439B3">
                  <w:pPr>
                    <w:spacing w:beforeLines="300" w:before="948"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危険物タンク</w:t>
                  </w:r>
                </w:p>
              </w:tc>
              <w:tc>
                <w:tcPr>
                  <w:tcW w:w="1706" w:type="dxa"/>
                  <w:vMerge w:val="restart"/>
                  <w:tcBorders>
                    <w:top w:val="double" w:sz="4" w:space="0" w:color="auto"/>
                    <w:left w:val="single" w:sz="6" w:space="0" w:color="auto"/>
                    <w:right w:val="single" w:sz="6" w:space="0" w:color="auto"/>
                  </w:tcBorders>
                  <w:shd w:val="clear" w:color="auto" w:fill="auto"/>
                </w:tcPr>
                <w:p w:rsidR="00C439B3" w:rsidRPr="00F978CD" w:rsidRDefault="00C439B3" w:rsidP="00C439B3">
                  <w:pPr>
                    <w:spacing w:beforeLines="50" w:before="158"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C439B3" w:rsidRPr="00F978CD" w:rsidRDefault="00C439B3" w:rsidP="00C439B3">
                  <w:pPr>
                    <w:spacing w:beforeLines="20" w:before="63"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第１段階</w:t>
                  </w:r>
                </w:p>
              </w:tc>
              <w:tc>
                <w:tcPr>
                  <w:tcW w:w="4253" w:type="dxa"/>
                  <w:tcBorders>
                    <w:top w:val="double" w:sz="4" w:space="0" w:color="auto"/>
                    <w:left w:val="single" w:sz="4" w:space="0" w:color="auto"/>
                    <w:bottom w:val="dotted" w:sz="4" w:space="0" w:color="auto"/>
                    <w:right w:val="single" w:sz="12" w:space="0" w:color="auto"/>
                  </w:tcBorders>
                  <w:shd w:val="clear" w:color="auto" w:fill="auto"/>
                </w:tcPr>
                <w:p w:rsidR="00C439B3" w:rsidRPr="00F978CD" w:rsidRDefault="00C439B3" w:rsidP="00C439B3">
                  <w:pPr>
                    <w:spacing w:beforeLines="20" w:before="63" w:line="300" w:lineRule="exact"/>
                    <w:rPr>
                      <w:rFonts w:ascii="ＭＳ 明朝" w:eastAsia="ＭＳ 明朝" w:hAnsi="ＭＳ 明朝"/>
                      <w:sz w:val="18"/>
                      <w:szCs w:val="20"/>
                    </w:rPr>
                  </w:pPr>
                  <w:r w:rsidRPr="00F978CD">
                    <w:rPr>
                      <w:rFonts w:ascii="ＭＳ 明朝" w:eastAsia="ＭＳ 明朝" w:hAnsi="ＭＳ 明朝" w:hint="eastAsia"/>
                      <w:sz w:val="18"/>
                      <w:szCs w:val="20"/>
                    </w:rPr>
                    <w:t>■防油堤内の流出火災</w:t>
                  </w:r>
                </w:p>
              </w:tc>
            </w:tr>
            <w:tr w:rsidR="00C439B3" w:rsidRPr="00F978CD" w:rsidTr="00B3272A">
              <w:trPr>
                <w:trHeight w:val="431"/>
              </w:trPr>
              <w:tc>
                <w:tcPr>
                  <w:tcW w:w="1838" w:type="dxa"/>
                  <w:vMerge/>
                  <w:tcBorders>
                    <w:left w:val="single" w:sz="12"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706" w:type="dxa"/>
                  <w:vMerge/>
                  <w:tcBorders>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C439B3" w:rsidRPr="00F978CD" w:rsidRDefault="00C439B3" w:rsidP="00C439B3">
                  <w:pPr>
                    <w:spacing w:beforeLines="20" w:before="63"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低頻度大規模</w:t>
                  </w:r>
                </w:p>
              </w:tc>
              <w:tc>
                <w:tcPr>
                  <w:tcW w:w="4253" w:type="dxa"/>
                  <w:tcBorders>
                    <w:top w:val="dotted" w:sz="4" w:space="0" w:color="auto"/>
                    <w:left w:val="single" w:sz="4" w:space="0" w:color="auto"/>
                    <w:bottom w:val="single" w:sz="6" w:space="0" w:color="auto"/>
                    <w:right w:val="single" w:sz="12" w:space="0" w:color="auto"/>
                  </w:tcBorders>
                  <w:shd w:val="clear" w:color="auto" w:fill="auto"/>
                </w:tcPr>
                <w:p w:rsidR="00C439B3" w:rsidRPr="00F978CD" w:rsidRDefault="00C439B3" w:rsidP="00C439B3">
                  <w:pPr>
                    <w:spacing w:beforeLines="20" w:before="63" w:line="300" w:lineRule="exact"/>
                    <w:rPr>
                      <w:rFonts w:ascii="ＭＳ 明朝" w:eastAsia="ＭＳ 明朝" w:hAnsi="ＭＳ 明朝"/>
                      <w:sz w:val="18"/>
                      <w:szCs w:val="20"/>
                    </w:rPr>
                  </w:pPr>
                  <w:r w:rsidRPr="00F978CD">
                    <w:rPr>
                      <w:rFonts w:ascii="ＭＳ 明朝" w:eastAsia="ＭＳ 明朝" w:hAnsi="ＭＳ 明朝" w:hint="eastAsia"/>
                      <w:sz w:val="18"/>
                      <w:szCs w:val="20"/>
                    </w:rPr>
                    <w:t>■防油堤外の流出火災</w:t>
                  </w:r>
                </w:p>
              </w:tc>
            </w:tr>
            <w:tr w:rsidR="00C439B3" w:rsidRPr="00F978CD" w:rsidTr="00B3272A">
              <w:trPr>
                <w:trHeight w:val="688"/>
              </w:trPr>
              <w:tc>
                <w:tcPr>
                  <w:tcW w:w="1838" w:type="dxa"/>
                  <w:vMerge/>
                  <w:tcBorders>
                    <w:left w:val="single" w:sz="12"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706" w:type="dxa"/>
                  <w:tcBorders>
                    <w:top w:val="single" w:sz="6" w:space="0" w:color="auto"/>
                    <w:left w:val="single" w:sz="6" w:space="0" w:color="auto"/>
                    <w:bottom w:val="single" w:sz="4"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長周期地震</w:t>
                  </w:r>
                </w:p>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（スロッシング）</w:t>
                  </w:r>
                </w:p>
              </w:tc>
              <w:tc>
                <w:tcPr>
                  <w:tcW w:w="5670" w:type="dxa"/>
                  <w:gridSpan w:val="2"/>
                  <w:tcBorders>
                    <w:top w:val="single" w:sz="6" w:space="0" w:color="auto"/>
                    <w:left w:val="single" w:sz="6" w:space="0" w:color="auto"/>
                    <w:bottom w:val="single" w:sz="4" w:space="0" w:color="auto"/>
                    <w:right w:val="single" w:sz="12" w:space="0" w:color="auto"/>
                  </w:tcBorders>
                  <w:shd w:val="clear" w:color="auto" w:fill="auto"/>
                </w:tcPr>
                <w:p w:rsidR="00C439B3" w:rsidRPr="00F978CD" w:rsidRDefault="00C439B3" w:rsidP="00C439B3">
                  <w:pPr>
                    <w:spacing w:beforeLines="50" w:before="158"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689"/>
              </w:trPr>
              <w:tc>
                <w:tcPr>
                  <w:tcW w:w="1838" w:type="dxa"/>
                  <w:vMerge/>
                  <w:tcBorders>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706" w:type="dxa"/>
                  <w:tcBorders>
                    <w:top w:val="single" w:sz="4"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beforeLines="50" w:before="158"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津波</w:t>
                  </w:r>
                </w:p>
              </w:tc>
              <w:tc>
                <w:tcPr>
                  <w:tcW w:w="5670" w:type="dxa"/>
                  <w:gridSpan w:val="2"/>
                  <w:tcBorders>
                    <w:top w:val="single" w:sz="4"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ind w:left="184" w:hangingChars="102" w:hanging="184"/>
                    <w:rPr>
                      <w:rFonts w:ascii="ＭＳ 明朝" w:eastAsia="ＭＳ 明朝" w:hAnsi="ＭＳ 明朝"/>
                      <w:sz w:val="18"/>
                      <w:szCs w:val="20"/>
                    </w:rPr>
                  </w:pPr>
                  <w:r w:rsidRPr="00F978CD">
                    <w:rPr>
                      <w:rFonts w:ascii="ＭＳ 明朝" w:eastAsia="ＭＳ 明朝" w:hAnsi="ＭＳ 明朝" w:hint="eastAsia"/>
                      <w:sz w:val="18"/>
                      <w:szCs w:val="20"/>
                    </w:rPr>
                    <w:t>■中小規模の危険物タンクの移動により危険物が</w:t>
                  </w:r>
                  <w:r w:rsidRPr="00A7166B">
                    <w:rPr>
                      <w:rFonts w:ascii="ＭＳ 明朝" w:eastAsia="ＭＳ 明朝" w:hAnsi="ＭＳ 明朝" w:hint="eastAsia"/>
                      <w:color w:val="FF0000"/>
                      <w:sz w:val="18"/>
                      <w:szCs w:val="20"/>
                      <w:u w:val="single"/>
                    </w:rPr>
                    <w:t>最大約2.7万kL　流出</w:t>
                  </w:r>
                  <w:r w:rsidRPr="00F978CD">
                    <w:rPr>
                      <w:rFonts w:ascii="ＭＳ 明朝" w:eastAsia="ＭＳ 明朝" w:hAnsi="ＭＳ 明朝" w:hint="eastAsia"/>
                      <w:color w:val="000000"/>
                      <w:sz w:val="18"/>
                      <w:szCs w:val="20"/>
                    </w:rPr>
                    <w:t>。（引火点の低い第１石油類が</w:t>
                  </w:r>
                  <w:r w:rsidRPr="00A7166B">
                    <w:rPr>
                      <w:rFonts w:ascii="ＭＳ 明朝" w:eastAsia="ＭＳ 明朝" w:hAnsi="ＭＳ 明朝" w:hint="eastAsia"/>
                      <w:color w:val="FF0000"/>
                      <w:sz w:val="18"/>
                      <w:szCs w:val="20"/>
                      <w:u w:val="single"/>
                    </w:rPr>
                    <w:t>約18％</w:t>
                  </w:r>
                  <w:r w:rsidRPr="00F978CD">
                    <w:rPr>
                      <w:rFonts w:ascii="ＭＳ 明朝" w:eastAsia="ＭＳ 明朝" w:hAnsi="ＭＳ 明朝" w:hint="eastAsia"/>
                      <w:color w:val="000000"/>
                      <w:sz w:val="18"/>
                      <w:szCs w:val="20"/>
                    </w:rPr>
                    <w:t>）　陸上・海上</w:t>
                  </w:r>
                  <w:r w:rsidRPr="00F978CD">
                    <w:rPr>
                      <w:rFonts w:ascii="ＭＳ 明朝" w:eastAsia="ＭＳ 明朝" w:hAnsi="ＭＳ 明朝" w:hint="eastAsia"/>
                      <w:sz w:val="18"/>
                      <w:szCs w:val="20"/>
                    </w:rPr>
                    <w:t>火災が　　発生するおそれあり。</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高圧ガスタンク</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高圧ガス製造設備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417"/>
              </w:trPr>
              <w:tc>
                <w:tcPr>
                  <w:tcW w:w="1838" w:type="dxa"/>
                  <w:vMerge w:val="restart"/>
                  <w:tcBorders>
                    <w:top w:val="single" w:sz="6" w:space="0" w:color="auto"/>
                    <w:left w:val="single" w:sz="12" w:space="0" w:color="auto"/>
                    <w:right w:val="single" w:sz="6" w:space="0" w:color="auto"/>
                  </w:tcBorders>
                  <w:shd w:val="clear" w:color="auto" w:fill="auto"/>
                </w:tcPr>
                <w:p w:rsidR="00C439B3" w:rsidRPr="00F978CD" w:rsidRDefault="00C439B3" w:rsidP="00C439B3">
                  <w:pPr>
                    <w:spacing w:beforeLines="70" w:before="221"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毒劇物液体タンク</w:t>
                  </w:r>
                </w:p>
              </w:tc>
              <w:tc>
                <w:tcPr>
                  <w:tcW w:w="1706" w:type="dxa"/>
                  <w:vMerge w:val="restart"/>
                  <w:tcBorders>
                    <w:top w:val="single" w:sz="6" w:space="0" w:color="auto"/>
                    <w:left w:val="single" w:sz="6" w:space="0" w:color="auto"/>
                    <w:right w:val="single" w:sz="6" w:space="0" w:color="auto"/>
                  </w:tcBorders>
                  <w:shd w:val="clear" w:color="auto" w:fill="auto"/>
                </w:tcPr>
                <w:p w:rsidR="00C439B3" w:rsidRPr="00F978CD" w:rsidRDefault="00C439B3" w:rsidP="00C439B3">
                  <w:pPr>
                    <w:spacing w:beforeLines="50" w:before="158"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第２段階</w:t>
                  </w:r>
                </w:p>
              </w:tc>
              <w:tc>
                <w:tcPr>
                  <w:tcW w:w="4253" w:type="dxa"/>
                  <w:tcBorders>
                    <w:top w:val="single" w:sz="6" w:space="0" w:color="auto"/>
                    <w:left w:val="single" w:sz="4" w:space="0" w:color="auto"/>
                    <w:bottom w:val="dotted" w:sz="4" w:space="0" w:color="auto"/>
                    <w:right w:val="single" w:sz="12" w:space="0" w:color="auto"/>
                  </w:tcBorders>
                  <w:shd w:val="clear" w:color="auto" w:fill="auto"/>
                </w:tcPr>
                <w:p w:rsidR="00C439B3" w:rsidRPr="00F978CD" w:rsidRDefault="00C439B3" w:rsidP="00C439B3">
                  <w:pPr>
                    <w:spacing w:line="300" w:lineRule="exact"/>
                    <w:ind w:left="15"/>
                    <w:rPr>
                      <w:rFonts w:ascii="ＭＳ 明朝" w:eastAsia="ＭＳ 明朝" w:hAnsi="ＭＳ 明朝"/>
                      <w:sz w:val="18"/>
                      <w:szCs w:val="20"/>
                    </w:rPr>
                  </w:pPr>
                  <w:r w:rsidRPr="00F978CD">
                    <w:rPr>
                      <w:rFonts w:ascii="ＭＳ 明朝" w:eastAsia="ＭＳ 明朝" w:hAnsi="ＭＳ 明朝" w:hint="eastAsia"/>
                      <w:sz w:val="18"/>
                      <w:szCs w:val="20"/>
                    </w:rPr>
                    <w:t>■小量流出による毒性拡散</w:t>
                  </w:r>
                </w:p>
              </w:tc>
            </w:tr>
            <w:tr w:rsidR="00C439B3" w:rsidRPr="00F978CD" w:rsidTr="00B3272A">
              <w:trPr>
                <w:trHeight w:val="417"/>
              </w:trPr>
              <w:tc>
                <w:tcPr>
                  <w:tcW w:w="1838" w:type="dxa"/>
                  <w:vMerge/>
                  <w:tcBorders>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706" w:type="dxa"/>
                  <w:vMerge/>
                  <w:tcBorders>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低頻度大規模</w:t>
                  </w:r>
                </w:p>
              </w:tc>
              <w:tc>
                <w:tcPr>
                  <w:tcW w:w="4253" w:type="dxa"/>
                  <w:tcBorders>
                    <w:top w:val="dotted" w:sz="4" w:space="0" w:color="auto"/>
                    <w:left w:val="single" w:sz="4" w:space="0" w:color="auto"/>
                    <w:bottom w:val="single" w:sz="6" w:space="0" w:color="auto"/>
                    <w:right w:val="single" w:sz="12" w:space="0" w:color="auto"/>
                  </w:tcBorders>
                  <w:shd w:val="clear" w:color="auto" w:fill="auto"/>
                </w:tcPr>
                <w:p w:rsidR="00C439B3" w:rsidRPr="00F978CD" w:rsidRDefault="00C439B3" w:rsidP="00C439B3">
                  <w:pPr>
                    <w:spacing w:line="300" w:lineRule="exact"/>
                    <w:ind w:left="15"/>
                    <w:rPr>
                      <w:rFonts w:ascii="ＭＳ 明朝" w:eastAsia="ＭＳ 明朝" w:hAnsi="ＭＳ 明朝"/>
                      <w:sz w:val="18"/>
                      <w:szCs w:val="20"/>
                    </w:rPr>
                  </w:pPr>
                  <w:r w:rsidRPr="00F978CD">
                    <w:rPr>
                      <w:rFonts w:ascii="ＭＳ 明朝" w:eastAsia="ＭＳ 明朝" w:hAnsi="ＭＳ 明朝" w:hint="eastAsia"/>
                      <w:sz w:val="18"/>
                      <w:szCs w:val="20"/>
                    </w:rPr>
                    <w:t>■全量流出（短時間）による毒性ガス拡散</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危険物製造所</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発電設備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石油タンカー桟橋</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第２段階</w:t>
                  </w:r>
                </w:p>
              </w:tc>
              <w:tc>
                <w:tcPr>
                  <w:tcW w:w="4253" w:type="dxa"/>
                  <w:tcBorders>
                    <w:top w:val="single" w:sz="6" w:space="0" w:color="auto"/>
                    <w:left w:val="single" w:sz="4"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■大量流出・流出油拡散・火災</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LPG・LNGﾀﾝｶｰ桟橋</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r w:rsidR="00C439B3"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危険物配管設備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第２段階</w:t>
                  </w:r>
                </w:p>
              </w:tc>
              <w:tc>
                <w:tcPr>
                  <w:tcW w:w="4253" w:type="dxa"/>
                  <w:tcBorders>
                    <w:top w:val="single" w:sz="6" w:space="0" w:color="auto"/>
                    <w:left w:val="single" w:sz="4" w:space="0" w:color="auto"/>
                    <w:bottom w:val="single" w:sz="6"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■中量流出・火災</w:t>
                  </w:r>
                </w:p>
              </w:tc>
            </w:tr>
            <w:tr w:rsidR="00C439B3" w:rsidRPr="00F978CD" w:rsidTr="00B3272A">
              <w:trPr>
                <w:trHeight w:val="417"/>
              </w:trPr>
              <w:tc>
                <w:tcPr>
                  <w:tcW w:w="1838" w:type="dxa"/>
                  <w:tcBorders>
                    <w:top w:val="single" w:sz="6" w:space="0" w:color="auto"/>
                    <w:left w:val="single" w:sz="12" w:space="0" w:color="auto"/>
                    <w:bottom w:val="single" w:sz="12"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高圧ガス導管設備</w:t>
                  </w:r>
                </w:p>
              </w:tc>
              <w:tc>
                <w:tcPr>
                  <w:tcW w:w="1706" w:type="dxa"/>
                  <w:tcBorders>
                    <w:top w:val="single" w:sz="6" w:space="0" w:color="auto"/>
                    <w:left w:val="single" w:sz="6" w:space="0" w:color="auto"/>
                    <w:bottom w:val="single" w:sz="12" w:space="0" w:color="auto"/>
                    <w:right w:val="single" w:sz="6" w:space="0" w:color="auto"/>
                  </w:tcBorders>
                  <w:shd w:val="clear" w:color="auto" w:fill="auto"/>
                </w:tcPr>
                <w:p w:rsidR="00C439B3" w:rsidRPr="00F978CD" w:rsidRDefault="00C439B3" w:rsidP="00C439B3">
                  <w:pPr>
                    <w:spacing w:line="300" w:lineRule="exact"/>
                    <w:jc w:val="center"/>
                    <w:rPr>
                      <w:rFonts w:ascii="ＭＳ 明朝" w:eastAsia="ＭＳ 明朝" w:hAnsi="ＭＳ 明朝"/>
                      <w:sz w:val="18"/>
                      <w:szCs w:val="20"/>
                    </w:rPr>
                  </w:pPr>
                  <w:r w:rsidRPr="00F978CD">
                    <w:rPr>
                      <w:rFonts w:ascii="ＭＳ 明朝" w:eastAsia="ＭＳ 明朝" w:hAnsi="ＭＳ 明朝" w:hint="eastAsia"/>
                      <w:sz w:val="18"/>
                      <w:szCs w:val="20"/>
                    </w:rPr>
                    <w:t>―</w:t>
                  </w:r>
                </w:p>
              </w:tc>
              <w:tc>
                <w:tcPr>
                  <w:tcW w:w="5670" w:type="dxa"/>
                  <w:gridSpan w:val="2"/>
                  <w:tcBorders>
                    <w:top w:val="single" w:sz="6" w:space="0" w:color="auto"/>
                    <w:left w:val="single" w:sz="6" w:space="0" w:color="auto"/>
                    <w:bottom w:val="single" w:sz="12" w:space="0" w:color="auto"/>
                    <w:right w:val="single" w:sz="12" w:space="0" w:color="auto"/>
                  </w:tcBorders>
                  <w:shd w:val="clear" w:color="auto" w:fill="auto"/>
                </w:tcPr>
                <w:p w:rsidR="00C439B3" w:rsidRPr="00F978CD" w:rsidRDefault="00C439B3" w:rsidP="00C439B3">
                  <w:pPr>
                    <w:spacing w:line="300" w:lineRule="exact"/>
                    <w:rPr>
                      <w:rFonts w:ascii="ＭＳ 明朝" w:eastAsia="ＭＳ 明朝" w:hAnsi="ＭＳ 明朝"/>
                      <w:sz w:val="18"/>
                      <w:szCs w:val="20"/>
                    </w:rPr>
                  </w:pPr>
                  <w:r w:rsidRPr="00F978CD">
                    <w:rPr>
                      <w:rFonts w:ascii="ＭＳ 明朝" w:eastAsia="ＭＳ 明朝" w:hAnsi="ＭＳ 明朝" w:hint="eastAsia"/>
                      <w:sz w:val="18"/>
                      <w:szCs w:val="20"/>
                    </w:rPr>
                    <w:t>該当する災害なし</w:t>
                  </w:r>
                </w:p>
              </w:tc>
            </w:tr>
          </w:tbl>
          <w:p w:rsidR="00D43552" w:rsidRDefault="00D43552"/>
        </w:tc>
        <w:tc>
          <w:tcPr>
            <w:tcW w:w="10483" w:type="dxa"/>
          </w:tcPr>
          <w:p w:rsidR="00F978CD" w:rsidRPr="00F978CD" w:rsidRDefault="00F978CD" w:rsidP="00F978CD">
            <w:pPr>
              <w:spacing w:line="300" w:lineRule="exact"/>
              <w:ind w:leftChars="100" w:left="210" w:firstLineChars="102" w:firstLine="214"/>
              <w:rPr>
                <w:rFonts w:ascii="ＭＳ 明朝" w:eastAsia="ＭＳ 明朝" w:hAnsi="ＭＳ 明朝" w:cs="Times New Roman"/>
                <w:strike/>
                <w:color w:val="FF0000"/>
                <w:sz w:val="18"/>
                <w:szCs w:val="21"/>
              </w:rPr>
            </w:pPr>
            <w:r w:rsidRPr="00F978CD">
              <w:rPr>
                <w:rFonts w:ascii="ＭＳ 明朝" w:eastAsia="ＭＳ 明朝" w:hAnsi="ＭＳ 明朝" w:cs="Times New Roman" w:hint="eastAsia"/>
              </w:rPr>
              <w:t>指針による評価結果から想定される災害（最大）を以下にとりまとめた。</w:t>
            </w:r>
          </w:p>
          <w:p w:rsidR="00F978CD" w:rsidRPr="00F978CD" w:rsidRDefault="00F978CD" w:rsidP="00F978CD">
            <w:pPr>
              <w:spacing w:beforeLines="20" w:before="63" w:line="300" w:lineRule="exact"/>
              <w:ind w:leftChars="337" w:left="708"/>
              <w:rPr>
                <w:rFonts w:ascii="ＭＳ 明朝" w:eastAsia="ＭＳ 明朝" w:hAnsi="ＭＳ 明朝" w:cs="Times New Roman"/>
              </w:rPr>
            </w:pPr>
            <w:r w:rsidRPr="00F978CD">
              <w:rPr>
                <w:rFonts w:ascii="ＭＳ 明朝" w:eastAsia="ＭＳ 明朝" w:hAnsi="ＭＳ 明朝" w:cs="Times New Roman" w:hint="eastAsia"/>
              </w:rPr>
              <w:t>■大阪北港地区の想定災害</w:t>
            </w:r>
          </w:p>
          <w:p w:rsidR="00F978CD" w:rsidRPr="00F978CD" w:rsidRDefault="00F978CD" w:rsidP="00F978CD">
            <w:pPr>
              <w:spacing w:beforeLines="20" w:before="63" w:line="300" w:lineRule="exact"/>
              <w:ind w:leftChars="405" w:left="1060" w:rightChars="213" w:right="447" w:hangingChars="100" w:hanging="210"/>
              <w:rPr>
                <w:rFonts w:ascii="ＭＳ 明朝" w:eastAsia="ＭＳ 明朝" w:hAnsi="ＭＳ 明朝" w:cs="Times New Roman"/>
              </w:rPr>
            </w:pPr>
            <w:r w:rsidRPr="00F978CD">
              <w:rPr>
                <w:rFonts w:ascii="ＭＳ 明朝" w:eastAsia="ＭＳ 明朝" w:hAnsi="ＭＳ 明朝" w:cs="Times New Roman" w:hint="eastAsia"/>
              </w:rPr>
              <w:t>○短周期地震動により危険物タンク、石油タンカー桟橋、危険物配管設備で油類が流出し、火災が発生するおそれがある。また、毒劇物液体タンクからの流出により毒性ガスが拡散するおそれがある。</w:t>
            </w:r>
          </w:p>
          <w:p w:rsidR="00F978CD" w:rsidRPr="00A7166B" w:rsidRDefault="00F978CD" w:rsidP="00F978CD">
            <w:pPr>
              <w:spacing w:beforeLines="20" w:before="63" w:line="300" w:lineRule="exact"/>
              <w:ind w:leftChars="405" w:left="1060" w:rightChars="213" w:right="447" w:hangingChars="100" w:hanging="210"/>
              <w:rPr>
                <w:rFonts w:ascii="ＭＳ 明朝" w:eastAsia="ＭＳ 明朝" w:hAnsi="ＭＳ 明朝" w:cs="Times New Roman"/>
                <w:color w:val="FF0000"/>
                <w:u w:val="single"/>
              </w:rPr>
            </w:pPr>
            <w:r w:rsidRPr="00F978CD">
              <w:rPr>
                <w:rFonts w:ascii="ＭＳ 明朝" w:eastAsia="ＭＳ 明朝" w:hAnsi="ＭＳ 明朝" w:cs="Times New Roman" w:hint="eastAsia"/>
              </w:rPr>
              <w:t>○津波浸水深は最大約５ｍで、大規模な津波浸水が発生し、浸水が継続するおそれがある。危険物タンクの</w:t>
            </w:r>
            <w:r w:rsidRPr="00A7166B">
              <w:rPr>
                <w:rFonts w:ascii="ＭＳ 明朝" w:eastAsia="ＭＳ 明朝" w:hAnsi="ＭＳ 明朝" w:cs="Times New Roman" w:hint="eastAsia"/>
                <w:color w:val="FF0000"/>
                <w:u w:val="single"/>
              </w:rPr>
              <w:t>一部が</w:t>
            </w:r>
            <w:r w:rsidRPr="00F978CD">
              <w:rPr>
                <w:rFonts w:ascii="ＭＳ 明朝" w:eastAsia="ＭＳ 明朝" w:hAnsi="ＭＳ 明朝" w:cs="Times New Roman" w:hint="eastAsia"/>
              </w:rPr>
              <w:t>津波により移動し、油類が</w:t>
            </w:r>
            <w:r w:rsidRPr="00A7166B">
              <w:rPr>
                <w:rFonts w:ascii="ＭＳ 明朝" w:eastAsia="ＭＳ 明朝" w:hAnsi="ＭＳ 明朝" w:cs="Times New Roman" w:hint="eastAsia"/>
                <w:color w:val="FF0000"/>
                <w:u w:val="single"/>
              </w:rPr>
              <w:t>最大4.5千ｋL流出</w:t>
            </w:r>
            <w:r w:rsidRPr="00F978CD">
              <w:rPr>
                <w:rFonts w:ascii="ＭＳ 明朝" w:eastAsia="ＭＳ 明朝" w:hAnsi="ＭＳ 明朝" w:cs="Times New Roman" w:hint="eastAsia"/>
              </w:rPr>
              <w:t>するおそれがある。</w:t>
            </w:r>
            <w:r w:rsidRPr="00A7166B">
              <w:rPr>
                <w:rFonts w:ascii="ＭＳ 明朝" w:eastAsia="ＭＳ 明朝" w:hAnsi="ＭＳ 明朝" w:cs="Times New Roman" w:hint="eastAsia"/>
                <w:color w:val="FF0000"/>
                <w:u w:val="single"/>
              </w:rPr>
              <w:t>なお、事業者による対策の推進より、流出量は大幅に減少（減少率84％）した。</w:t>
            </w:r>
          </w:p>
          <w:p w:rsidR="00F978CD" w:rsidRPr="00F978CD" w:rsidRDefault="00F978CD" w:rsidP="00F978CD">
            <w:pPr>
              <w:spacing w:beforeLines="20" w:before="63" w:line="300" w:lineRule="exact"/>
              <w:ind w:leftChars="405" w:left="1060" w:rightChars="213" w:right="447" w:hangingChars="100" w:hanging="210"/>
              <w:rPr>
                <w:rFonts w:ascii="ＭＳ 明朝" w:eastAsia="ＭＳ 明朝" w:hAnsi="ＭＳ 明朝" w:cs="Times New Roman"/>
              </w:rPr>
            </w:pPr>
            <w:r w:rsidRPr="00F978CD">
              <w:rPr>
                <w:rFonts w:ascii="ＭＳ 明朝" w:eastAsia="ＭＳ 明朝" w:hAnsi="ＭＳ 明朝" w:cs="Times New Roman" w:hint="eastAsia"/>
              </w:rPr>
              <w:t>○</w:t>
            </w:r>
            <w:r w:rsidR="005857A6" w:rsidRPr="005857A6">
              <w:rPr>
                <w:rFonts w:ascii="ＭＳ 明朝" w:eastAsia="ＭＳ 明朝" w:hAnsi="ＭＳ 明朝" w:cs="Times New Roman" w:hint="eastAsia"/>
                <w:color w:val="FF0000"/>
                <w:u w:val="single"/>
              </w:rPr>
              <w:t>このように</w:t>
            </w:r>
            <w:r w:rsidR="005857A6">
              <w:rPr>
                <w:rFonts w:ascii="ＭＳ 明朝" w:eastAsia="ＭＳ 明朝" w:hAnsi="ＭＳ 明朝" w:cs="Times New Roman" w:hint="eastAsia"/>
                <w:color w:val="FF0000"/>
                <w:u w:val="single"/>
              </w:rPr>
              <w:t>流出量が大幅に減少しているものの、</w:t>
            </w:r>
            <w:r w:rsidR="005857A6">
              <w:rPr>
                <w:rFonts w:ascii="ＭＳ 明朝" w:eastAsia="ＭＳ 明朝" w:hAnsi="ＭＳ 明朝" w:cs="Times New Roman" w:hint="eastAsia"/>
              </w:rPr>
              <w:t>油類が海水とともに拡大していくような事態</w:t>
            </w:r>
            <w:r w:rsidR="005857A6" w:rsidRPr="005857A6">
              <w:rPr>
                <w:rFonts w:ascii="ＭＳ 明朝" w:eastAsia="ＭＳ 明朝" w:hAnsi="ＭＳ 明朝" w:cs="Times New Roman" w:hint="eastAsia"/>
                <w:color w:val="FF0000"/>
                <w:u w:val="single"/>
              </w:rPr>
              <w:t>になり</w:t>
            </w:r>
            <w:r w:rsidRPr="005857A6">
              <w:rPr>
                <w:rFonts w:ascii="ＭＳ 明朝" w:eastAsia="ＭＳ 明朝" w:hAnsi="ＭＳ 明朝" w:cs="Times New Roman" w:hint="eastAsia"/>
                <w:color w:val="FF0000"/>
                <w:u w:val="single"/>
              </w:rPr>
              <w:t>、</w:t>
            </w:r>
            <w:r w:rsidRPr="00F978CD">
              <w:rPr>
                <w:rFonts w:ascii="ＭＳ 明朝" w:eastAsia="ＭＳ 明朝" w:hAnsi="ＭＳ 明朝" w:cs="Times New Roman" w:hint="eastAsia"/>
              </w:rPr>
              <w:t>着火した場合は一般地域への影響がある陸上・海上火災等の災害が発生する可能性がある。</w:t>
            </w:r>
          </w:p>
          <w:p w:rsidR="00F978CD" w:rsidRPr="00F978CD" w:rsidRDefault="00F978CD" w:rsidP="00F978CD">
            <w:pPr>
              <w:spacing w:beforeLines="20" w:before="63" w:line="300" w:lineRule="exact"/>
              <w:ind w:leftChars="405" w:left="1060" w:rightChars="213" w:right="447" w:hangingChars="100" w:hanging="210"/>
              <w:rPr>
                <w:rFonts w:ascii="ＭＳ 明朝" w:eastAsia="ＭＳ 明朝" w:hAnsi="ＭＳ 明朝" w:cs="Times New Roman"/>
              </w:rPr>
            </w:pPr>
            <w:r w:rsidRPr="00F978CD">
              <w:rPr>
                <w:rFonts w:ascii="ＭＳ 明朝" w:eastAsia="ＭＳ 明朝" w:hAnsi="ＭＳ 明朝" w:cs="Times New Roman" w:hint="eastAsia"/>
              </w:rPr>
              <w:t>○生産施設等の機能回復に長期間を要する可能性がある。</w:t>
            </w:r>
          </w:p>
          <w:p w:rsidR="00F978CD" w:rsidRPr="00F978CD" w:rsidRDefault="00F978CD" w:rsidP="00F978CD">
            <w:pPr>
              <w:spacing w:beforeLines="20" w:before="63" w:line="300" w:lineRule="exact"/>
              <w:ind w:leftChars="405" w:left="1060" w:hangingChars="100" w:hanging="210"/>
              <w:rPr>
                <w:rFonts w:ascii="ＭＳ 明朝" w:eastAsia="ＭＳ 明朝" w:hAnsi="ＭＳ 明朝"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6"/>
              <w:gridCol w:w="1417"/>
              <w:gridCol w:w="4253"/>
            </w:tblGrid>
            <w:tr w:rsidR="00F978CD" w:rsidRPr="00F978CD" w:rsidTr="00B3272A">
              <w:trPr>
                <w:trHeight w:val="349"/>
              </w:trPr>
              <w:tc>
                <w:tcPr>
                  <w:tcW w:w="1838" w:type="dxa"/>
                  <w:tcBorders>
                    <w:top w:val="single" w:sz="12" w:space="0" w:color="auto"/>
                    <w:left w:val="single" w:sz="12" w:space="0" w:color="auto"/>
                    <w:bottom w:val="double" w:sz="4" w:space="0" w:color="auto"/>
                    <w:right w:val="single" w:sz="6" w:space="0" w:color="auto"/>
                  </w:tcBorders>
                  <w:shd w:val="clear" w:color="auto" w:fill="DAEEF3"/>
                </w:tcPr>
                <w:p w:rsidR="00F978CD" w:rsidRPr="00F978CD" w:rsidRDefault="00F978CD" w:rsidP="00F978CD">
                  <w:pPr>
                    <w:spacing w:line="300" w:lineRule="exact"/>
                    <w:jc w:val="center"/>
                    <w:rPr>
                      <w:rFonts w:ascii="ＭＳ 明朝" w:eastAsia="ＭＳ 明朝" w:hAnsi="ＭＳ 明朝" w:cs="Times New Roman"/>
                      <w:szCs w:val="20"/>
                    </w:rPr>
                  </w:pPr>
                  <w:r w:rsidRPr="00F978CD">
                    <w:rPr>
                      <w:rFonts w:ascii="ＭＳ 明朝" w:eastAsia="ＭＳ 明朝" w:hAnsi="ＭＳ 明朝" w:cs="Times New Roman" w:hint="eastAsia"/>
                      <w:szCs w:val="20"/>
                    </w:rPr>
                    <w:t>評価対象</w:t>
                  </w:r>
                </w:p>
              </w:tc>
              <w:tc>
                <w:tcPr>
                  <w:tcW w:w="1706" w:type="dxa"/>
                  <w:tcBorders>
                    <w:top w:val="single" w:sz="12" w:space="0" w:color="auto"/>
                    <w:left w:val="single" w:sz="6" w:space="0" w:color="auto"/>
                    <w:bottom w:val="double" w:sz="4" w:space="0" w:color="auto"/>
                    <w:right w:val="single" w:sz="6" w:space="0" w:color="auto"/>
                  </w:tcBorders>
                  <w:shd w:val="clear" w:color="auto" w:fill="DAEEF3"/>
                </w:tcPr>
                <w:p w:rsidR="00F978CD" w:rsidRPr="00F978CD" w:rsidRDefault="00F978CD" w:rsidP="00F978CD">
                  <w:pPr>
                    <w:spacing w:line="300" w:lineRule="exact"/>
                    <w:jc w:val="center"/>
                    <w:rPr>
                      <w:rFonts w:ascii="ＭＳ 明朝" w:eastAsia="ＭＳ 明朝" w:hAnsi="ＭＳ 明朝" w:cs="Times New Roman"/>
                      <w:szCs w:val="20"/>
                    </w:rPr>
                  </w:pPr>
                  <w:r w:rsidRPr="00F978CD">
                    <w:rPr>
                      <w:rFonts w:ascii="ＭＳ 明朝" w:eastAsia="ＭＳ 明朝" w:hAnsi="ＭＳ 明朝" w:cs="Times New Roman" w:hint="eastAsia"/>
                      <w:szCs w:val="20"/>
                    </w:rPr>
                    <w:t>災害分類</w:t>
                  </w:r>
                </w:p>
              </w:tc>
              <w:tc>
                <w:tcPr>
                  <w:tcW w:w="5670" w:type="dxa"/>
                  <w:gridSpan w:val="2"/>
                  <w:tcBorders>
                    <w:top w:val="single" w:sz="12" w:space="0" w:color="auto"/>
                    <w:left w:val="single" w:sz="6" w:space="0" w:color="auto"/>
                    <w:bottom w:val="double" w:sz="4" w:space="0" w:color="auto"/>
                    <w:right w:val="single" w:sz="12" w:space="0" w:color="auto"/>
                  </w:tcBorders>
                  <w:shd w:val="clear" w:color="auto" w:fill="DAEEF3"/>
                </w:tcPr>
                <w:p w:rsidR="00F978CD" w:rsidRPr="00F978CD" w:rsidRDefault="00F978CD" w:rsidP="00F978CD">
                  <w:pPr>
                    <w:spacing w:line="300" w:lineRule="exact"/>
                    <w:jc w:val="center"/>
                    <w:rPr>
                      <w:rFonts w:ascii="ＭＳ 明朝" w:eastAsia="ＭＳ 明朝" w:hAnsi="ＭＳ 明朝" w:cs="Times New Roman"/>
                      <w:szCs w:val="20"/>
                    </w:rPr>
                  </w:pPr>
                  <w:r w:rsidRPr="00F978CD">
                    <w:rPr>
                      <w:rFonts w:ascii="ＭＳ 明朝" w:eastAsia="ＭＳ 明朝" w:hAnsi="ＭＳ 明朝" w:cs="Times New Roman" w:hint="eastAsia"/>
                      <w:szCs w:val="20"/>
                    </w:rPr>
                    <w:t>想定災害（最大）</w:t>
                  </w:r>
                </w:p>
              </w:tc>
            </w:tr>
            <w:tr w:rsidR="00F978CD" w:rsidRPr="00F978CD" w:rsidTr="00B3272A">
              <w:trPr>
                <w:trHeight w:val="475"/>
              </w:trPr>
              <w:tc>
                <w:tcPr>
                  <w:tcW w:w="1838" w:type="dxa"/>
                  <w:vMerge w:val="restart"/>
                  <w:tcBorders>
                    <w:top w:val="double" w:sz="4" w:space="0" w:color="auto"/>
                    <w:left w:val="single" w:sz="12" w:space="0" w:color="auto"/>
                    <w:right w:val="single" w:sz="6" w:space="0" w:color="auto"/>
                  </w:tcBorders>
                  <w:shd w:val="clear" w:color="auto" w:fill="auto"/>
                </w:tcPr>
                <w:p w:rsidR="00F978CD" w:rsidRPr="00F978CD" w:rsidRDefault="00F978CD" w:rsidP="00F978CD">
                  <w:pPr>
                    <w:spacing w:beforeLines="300" w:before="948"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危険物タンク</w:t>
                  </w:r>
                </w:p>
              </w:tc>
              <w:tc>
                <w:tcPr>
                  <w:tcW w:w="1706" w:type="dxa"/>
                  <w:vMerge w:val="restart"/>
                  <w:tcBorders>
                    <w:top w:val="double" w:sz="4" w:space="0" w:color="auto"/>
                    <w:left w:val="single" w:sz="6" w:space="0" w:color="auto"/>
                    <w:right w:val="single" w:sz="6" w:space="0" w:color="auto"/>
                  </w:tcBorders>
                  <w:shd w:val="clear" w:color="auto" w:fill="auto"/>
                </w:tcPr>
                <w:p w:rsidR="00F978CD" w:rsidRPr="00F978CD" w:rsidRDefault="00F978CD" w:rsidP="00F978CD">
                  <w:pPr>
                    <w:spacing w:beforeLines="50" w:before="158"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F978CD" w:rsidRPr="00F978CD" w:rsidRDefault="00F978CD" w:rsidP="00F978CD">
                  <w:pPr>
                    <w:spacing w:beforeLines="20" w:before="63"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第１段階</w:t>
                  </w:r>
                </w:p>
              </w:tc>
              <w:tc>
                <w:tcPr>
                  <w:tcW w:w="4253" w:type="dxa"/>
                  <w:tcBorders>
                    <w:top w:val="double" w:sz="4" w:space="0" w:color="auto"/>
                    <w:left w:val="single" w:sz="4" w:space="0" w:color="auto"/>
                    <w:bottom w:val="dotted" w:sz="4" w:space="0" w:color="auto"/>
                    <w:right w:val="single" w:sz="12" w:space="0" w:color="auto"/>
                  </w:tcBorders>
                  <w:shd w:val="clear" w:color="auto" w:fill="auto"/>
                </w:tcPr>
                <w:p w:rsidR="00F978CD" w:rsidRPr="00F978CD" w:rsidRDefault="00F978CD" w:rsidP="00F978CD">
                  <w:pPr>
                    <w:spacing w:beforeLines="20" w:before="63"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■防油堤内の流出火災</w:t>
                  </w:r>
                </w:p>
              </w:tc>
            </w:tr>
            <w:tr w:rsidR="00F978CD" w:rsidRPr="00F978CD" w:rsidTr="00B3272A">
              <w:trPr>
                <w:trHeight w:val="431"/>
              </w:trPr>
              <w:tc>
                <w:tcPr>
                  <w:tcW w:w="1838" w:type="dxa"/>
                  <w:vMerge/>
                  <w:tcBorders>
                    <w:left w:val="single" w:sz="12"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706" w:type="dxa"/>
                  <w:vMerge/>
                  <w:tcBorders>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F978CD" w:rsidRPr="00F978CD" w:rsidRDefault="00F978CD" w:rsidP="00F978CD">
                  <w:pPr>
                    <w:spacing w:beforeLines="20" w:before="63"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低頻度大規模</w:t>
                  </w:r>
                </w:p>
              </w:tc>
              <w:tc>
                <w:tcPr>
                  <w:tcW w:w="4253" w:type="dxa"/>
                  <w:tcBorders>
                    <w:top w:val="dotted" w:sz="4" w:space="0" w:color="auto"/>
                    <w:left w:val="single" w:sz="4" w:space="0" w:color="auto"/>
                    <w:bottom w:val="single" w:sz="6" w:space="0" w:color="auto"/>
                    <w:right w:val="single" w:sz="12" w:space="0" w:color="auto"/>
                  </w:tcBorders>
                  <w:shd w:val="clear" w:color="auto" w:fill="auto"/>
                </w:tcPr>
                <w:p w:rsidR="00F978CD" w:rsidRPr="00F978CD" w:rsidRDefault="00F978CD" w:rsidP="00F978CD">
                  <w:pPr>
                    <w:spacing w:beforeLines="20" w:before="63"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■防油堤外の流出火災</w:t>
                  </w:r>
                </w:p>
              </w:tc>
            </w:tr>
            <w:tr w:rsidR="00F978CD" w:rsidRPr="00F978CD" w:rsidTr="00B3272A">
              <w:trPr>
                <w:trHeight w:val="688"/>
              </w:trPr>
              <w:tc>
                <w:tcPr>
                  <w:tcW w:w="1838" w:type="dxa"/>
                  <w:vMerge/>
                  <w:tcBorders>
                    <w:left w:val="single" w:sz="12"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706" w:type="dxa"/>
                  <w:tcBorders>
                    <w:top w:val="single" w:sz="6" w:space="0" w:color="auto"/>
                    <w:left w:val="single" w:sz="6" w:space="0" w:color="auto"/>
                    <w:bottom w:val="single" w:sz="4"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長周期地震</w:t>
                  </w:r>
                  <w:r w:rsidR="00532EA7">
                    <w:rPr>
                      <w:rFonts w:ascii="ＭＳ 明朝" w:eastAsia="ＭＳ 明朝" w:hAnsi="ＭＳ 明朝" w:cs="Times New Roman" w:hint="eastAsia"/>
                      <w:sz w:val="18"/>
                      <w:szCs w:val="20"/>
                    </w:rPr>
                    <w:t>動</w:t>
                  </w:r>
                </w:p>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（スロッシング）</w:t>
                  </w:r>
                </w:p>
              </w:tc>
              <w:tc>
                <w:tcPr>
                  <w:tcW w:w="5670" w:type="dxa"/>
                  <w:gridSpan w:val="2"/>
                  <w:tcBorders>
                    <w:top w:val="single" w:sz="6" w:space="0" w:color="auto"/>
                    <w:left w:val="single" w:sz="6" w:space="0" w:color="auto"/>
                    <w:bottom w:val="single" w:sz="4" w:space="0" w:color="auto"/>
                    <w:right w:val="single" w:sz="12" w:space="0" w:color="auto"/>
                  </w:tcBorders>
                  <w:shd w:val="clear" w:color="auto" w:fill="auto"/>
                </w:tcPr>
                <w:p w:rsidR="00F978CD" w:rsidRPr="00F978CD" w:rsidRDefault="00F978CD" w:rsidP="00F978CD">
                  <w:pPr>
                    <w:spacing w:beforeLines="50" w:before="158"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689"/>
              </w:trPr>
              <w:tc>
                <w:tcPr>
                  <w:tcW w:w="1838" w:type="dxa"/>
                  <w:vMerge/>
                  <w:tcBorders>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706" w:type="dxa"/>
                  <w:tcBorders>
                    <w:top w:val="single" w:sz="4"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beforeLines="50" w:before="158"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津波</w:t>
                  </w:r>
                </w:p>
              </w:tc>
              <w:tc>
                <w:tcPr>
                  <w:tcW w:w="5670" w:type="dxa"/>
                  <w:gridSpan w:val="2"/>
                  <w:tcBorders>
                    <w:top w:val="single" w:sz="4"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ind w:left="184" w:hangingChars="102" w:hanging="184"/>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r w:rsidRPr="00A7166B">
                    <w:rPr>
                      <w:rFonts w:ascii="ＭＳ 明朝" w:eastAsia="ＭＳ 明朝" w:hAnsi="ＭＳ 明朝" w:cs="Times New Roman" w:hint="eastAsia"/>
                      <w:color w:val="FF0000"/>
                      <w:sz w:val="18"/>
                      <w:szCs w:val="20"/>
                      <w:u w:val="single"/>
                    </w:rPr>
                    <w:t>一部の</w:t>
                  </w:r>
                  <w:r w:rsidRPr="00F978CD">
                    <w:rPr>
                      <w:rFonts w:ascii="ＭＳ 明朝" w:eastAsia="ＭＳ 明朝" w:hAnsi="ＭＳ 明朝" w:cs="Times New Roman" w:hint="eastAsia"/>
                      <w:sz w:val="18"/>
                      <w:szCs w:val="20"/>
                    </w:rPr>
                    <w:t>中小規模の危険物タンクの移動により危険物が</w:t>
                  </w:r>
                  <w:r w:rsidRPr="00A7166B">
                    <w:rPr>
                      <w:rFonts w:ascii="ＭＳ 明朝" w:eastAsia="ＭＳ 明朝" w:hAnsi="ＭＳ 明朝" w:cs="Times New Roman" w:hint="eastAsia"/>
                      <w:color w:val="FF0000"/>
                      <w:sz w:val="18"/>
                      <w:szCs w:val="20"/>
                      <w:u w:val="single"/>
                    </w:rPr>
                    <w:t>最大約4.5千kL</w:t>
                  </w:r>
                  <w:r w:rsidRPr="00F978CD">
                    <w:rPr>
                      <w:rFonts w:ascii="ＭＳ 明朝" w:eastAsia="ＭＳ 明朝" w:hAnsi="ＭＳ 明朝" w:cs="Times New Roman" w:hint="eastAsia"/>
                      <w:color w:val="000000"/>
                      <w:sz w:val="18"/>
                      <w:szCs w:val="20"/>
                    </w:rPr>
                    <w:t>流出。（引火点の低い第１石油類が</w:t>
                  </w:r>
                  <w:r w:rsidRPr="00A7166B">
                    <w:rPr>
                      <w:rFonts w:ascii="ＭＳ 明朝" w:eastAsia="ＭＳ 明朝" w:hAnsi="ＭＳ 明朝" w:cs="Times New Roman" w:hint="eastAsia"/>
                      <w:color w:val="FF0000"/>
                      <w:sz w:val="18"/>
                      <w:szCs w:val="20"/>
                      <w:u w:val="single"/>
                    </w:rPr>
                    <w:t>約43％</w:t>
                  </w:r>
                  <w:r w:rsidRPr="00F978CD">
                    <w:rPr>
                      <w:rFonts w:ascii="ＭＳ 明朝" w:eastAsia="ＭＳ 明朝" w:hAnsi="ＭＳ 明朝" w:cs="Times New Roman" w:hint="eastAsia"/>
                      <w:color w:val="000000"/>
                      <w:sz w:val="18"/>
                      <w:szCs w:val="20"/>
                    </w:rPr>
                    <w:t>）陸上・海上</w:t>
                  </w:r>
                  <w:r w:rsidRPr="00F978CD">
                    <w:rPr>
                      <w:rFonts w:ascii="ＭＳ 明朝" w:eastAsia="ＭＳ 明朝" w:hAnsi="ＭＳ 明朝" w:cs="Times New Roman" w:hint="eastAsia"/>
                      <w:sz w:val="18"/>
                      <w:szCs w:val="20"/>
                    </w:rPr>
                    <w:t>火災が発生するおそれあり。</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高圧ガスタンク</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高圧ガス製造設備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417"/>
              </w:trPr>
              <w:tc>
                <w:tcPr>
                  <w:tcW w:w="1838" w:type="dxa"/>
                  <w:vMerge w:val="restart"/>
                  <w:tcBorders>
                    <w:top w:val="single" w:sz="6" w:space="0" w:color="auto"/>
                    <w:left w:val="single" w:sz="12" w:space="0" w:color="auto"/>
                    <w:right w:val="single" w:sz="6" w:space="0" w:color="auto"/>
                  </w:tcBorders>
                  <w:shd w:val="clear" w:color="auto" w:fill="auto"/>
                </w:tcPr>
                <w:p w:rsidR="00F978CD" w:rsidRPr="00F978CD" w:rsidRDefault="00F978CD" w:rsidP="00F978CD">
                  <w:pPr>
                    <w:spacing w:beforeLines="70" w:before="221"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毒劇物液体タンク</w:t>
                  </w:r>
                </w:p>
              </w:tc>
              <w:tc>
                <w:tcPr>
                  <w:tcW w:w="1706" w:type="dxa"/>
                  <w:vMerge w:val="restart"/>
                  <w:tcBorders>
                    <w:top w:val="single" w:sz="6" w:space="0" w:color="auto"/>
                    <w:left w:val="single" w:sz="6" w:space="0" w:color="auto"/>
                    <w:right w:val="single" w:sz="6" w:space="0" w:color="auto"/>
                  </w:tcBorders>
                  <w:shd w:val="clear" w:color="auto" w:fill="auto"/>
                </w:tcPr>
                <w:p w:rsidR="00F978CD" w:rsidRPr="00F978CD" w:rsidRDefault="00F978CD" w:rsidP="00F978CD">
                  <w:pPr>
                    <w:spacing w:beforeLines="50" w:before="158"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第２段階</w:t>
                  </w:r>
                </w:p>
              </w:tc>
              <w:tc>
                <w:tcPr>
                  <w:tcW w:w="4253" w:type="dxa"/>
                  <w:tcBorders>
                    <w:top w:val="single" w:sz="6" w:space="0" w:color="auto"/>
                    <w:left w:val="single" w:sz="4" w:space="0" w:color="auto"/>
                    <w:bottom w:val="dotted" w:sz="4" w:space="0" w:color="auto"/>
                    <w:right w:val="single" w:sz="12" w:space="0" w:color="auto"/>
                  </w:tcBorders>
                  <w:shd w:val="clear" w:color="auto" w:fill="auto"/>
                </w:tcPr>
                <w:p w:rsidR="00F978CD" w:rsidRPr="00F978CD" w:rsidRDefault="00F978CD" w:rsidP="00F978CD">
                  <w:pPr>
                    <w:spacing w:line="300" w:lineRule="exact"/>
                    <w:ind w:left="15"/>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■小量流出による毒性拡散</w:t>
                  </w:r>
                </w:p>
              </w:tc>
            </w:tr>
            <w:tr w:rsidR="00F978CD" w:rsidRPr="00F978CD" w:rsidTr="00B3272A">
              <w:trPr>
                <w:trHeight w:val="417"/>
              </w:trPr>
              <w:tc>
                <w:tcPr>
                  <w:tcW w:w="1838" w:type="dxa"/>
                  <w:vMerge/>
                  <w:tcBorders>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706" w:type="dxa"/>
                  <w:vMerge/>
                  <w:tcBorders>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低頻度大規模</w:t>
                  </w:r>
                </w:p>
              </w:tc>
              <w:tc>
                <w:tcPr>
                  <w:tcW w:w="4253" w:type="dxa"/>
                  <w:tcBorders>
                    <w:top w:val="dotted" w:sz="4" w:space="0" w:color="auto"/>
                    <w:left w:val="single" w:sz="4" w:space="0" w:color="auto"/>
                    <w:bottom w:val="single" w:sz="6" w:space="0" w:color="auto"/>
                    <w:right w:val="single" w:sz="12" w:space="0" w:color="auto"/>
                  </w:tcBorders>
                  <w:shd w:val="clear" w:color="auto" w:fill="auto"/>
                </w:tcPr>
                <w:p w:rsidR="00F978CD" w:rsidRPr="00F978CD" w:rsidRDefault="00F978CD" w:rsidP="00F978CD">
                  <w:pPr>
                    <w:spacing w:line="300" w:lineRule="exact"/>
                    <w:ind w:left="15"/>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■全量流出（短時間）による毒性ガス拡散</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危険物製造所</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発電設備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石油タンカー桟橋</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第２段階</w:t>
                  </w:r>
                </w:p>
              </w:tc>
              <w:tc>
                <w:tcPr>
                  <w:tcW w:w="4253" w:type="dxa"/>
                  <w:tcBorders>
                    <w:top w:val="single" w:sz="6" w:space="0" w:color="auto"/>
                    <w:left w:val="single" w:sz="4"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■大量流出・流出油拡散・火災</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LPG・LNGﾀﾝｶｰ桟橋</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r w:rsidR="00F978CD" w:rsidRPr="00F978CD" w:rsidTr="00B3272A">
              <w:trPr>
                <w:trHeight w:val="417"/>
              </w:trPr>
              <w:tc>
                <w:tcPr>
                  <w:tcW w:w="1838" w:type="dxa"/>
                  <w:tcBorders>
                    <w:top w:val="single" w:sz="6" w:space="0" w:color="auto"/>
                    <w:left w:val="single" w:sz="12"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危険物配管設備</w:t>
                  </w:r>
                </w:p>
              </w:tc>
              <w:tc>
                <w:tcPr>
                  <w:tcW w:w="1706" w:type="dxa"/>
                  <w:tcBorders>
                    <w:top w:val="single" w:sz="6" w:space="0" w:color="auto"/>
                    <w:left w:val="single" w:sz="6" w:space="0" w:color="auto"/>
                    <w:bottom w:val="single" w:sz="6"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第２段階</w:t>
                  </w:r>
                </w:p>
              </w:tc>
              <w:tc>
                <w:tcPr>
                  <w:tcW w:w="4253" w:type="dxa"/>
                  <w:tcBorders>
                    <w:top w:val="single" w:sz="6" w:space="0" w:color="auto"/>
                    <w:left w:val="single" w:sz="4" w:space="0" w:color="auto"/>
                    <w:bottom w:val="single" w:sz="6"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■中量流出・火災</w:t>
                  </w:r>
                </w:p>
              </w:tc>
            </w:tr>
            <w:tr w:rsidR="00F978CD" w:rsidRPr="00F978CD" w:rsidTr="00B3272A">
              <w:trPr>
                <w:trHeight w:val="417"/>
              </w:trPr>
              <w:tc>
                <w:tcPr>
                  <w:tcW w:w="1838" w:type="dxa"/>
                  <w:tcBorders>
                    <w:top w:val="single" w:sz="6" w:space="0" w:color="auto"/>
                    <w:left w:val="single" w:sz="12" w:space="0" w:color="auto"/>
                    <w:bottom w:val="single" w:sz="12"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高圧ガス導管設備</w:t>
                  </w:r>
                </w:p>
              </w:tc>
              <w:tc>
                <w:tcPr>
                  <w:tcW w:w="1706" w:type="dxa"/>
                  <w:tcBorders>
                    <w:top w:val="single" w:sz="6" w:space="0" w:color="auto"/>
                    <w:left w:val="single" w:sz="6" w:space="0" w:color="auto"/>
                    <w:bottom w:val="single" w:sz="12" w:space="0" w:color="auto"/>
                    <w:right w:val="single" w:sz="6" w:space="0" w:color="auto"/>
                  </w:tcBorders>
                  <w:shd w:val="clear" w:color="auto" w:fill="auto"/>
                </w:tcPr>
                <w:p w:rsidR="00F978CD" w:rsidRPr="00F978CD" w:rsidRDefault="00F978CD" w:rsidP="00F978CD">
                  <w:pPr>
                    <w:spacing w:line="300" w:lineRule="exact"/>
                    <w:jc w:val="center"/>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w:t>
                  </w:r>
                </w:p>
              </w:tc>
              <w:tc>
                <w:tcPr>
                  <w:tcW w:w="5670" w:type="dxa"/>
                  <w:gridSpan w:val="2"/>
                  <w:tcBorders>
                    <w:top w:val="single" w:sz="6" w:space="0" w:color="auto"/>
                    <w:left w:val="single" w:sz="6" w:space="0" w:color="auto"/>
                    <w:bottom w:val="single" w:sz="12" w:space="0" w:color="auto"/>
                    <w:right w:val="single" w:sz="12" w:space="0" w:color="auto"/>
                  </w:tcBorders>
                  <w:shd w:val="clear" w:color="auto" w:fill="auto"/>
                </w:tcPr>
                <w:p w:rsidR="00F978CD" w:rsidRPr="00F978CD" w:rsidRDefault="00F978CD" w:rsidP="00F978CD">
                  <w:pPr>
                    <w:spacing w:line="300" w:lineRule="exact"/>
                    <w:rPr>
                      <w:rFonts w:ascii="ＭＳ 明朝" w:eastAsia="ＭＳ 明朝" w:hAnsi="ＭＳ 明朝" w:cs="Times New Roman"/>
                      <w:sz w:val="18"/>
                      <w:szCs w:val="20"/>
                    </w:rPr>
                  </w:pPr>
                  <w:r w:rsidRPr="00F978CD">
                    <w:rPr>
                      <w:rFonts w:ascii="ＭＳ 明朝" w:eastAsia="ＭＳ 明朝" w:hAnsi="ＭＳ 明朝" w:cs="Times New Roman" w:hint="eastAsia"/>
                      <w:sz w:val="18"/>
                      <w:szCs w:val="20"/>
                    </w:rPr>
                    <w:t>該当する災害なし</w:t>
                  </w:r>
                </w:p>
              </w:tc>
            </w:tr>
          </w:tbl>
          <w:p w:rsidR="00DE300D" w:rsidRDefault="00DE300D"/>
        </w:tc>
      </w:tr>
    </w:tbl>
    <w:p w:rsidR="00570E72" w:rsidRDefault="00570E72"/>
    <w:tbl>
      <w:tblPr>
        <w:tblStyle w:val="a3"/>
        <w:tblW w:w="0" w:type="auto"/>
        <w:tblLook w:val="04A0" w:firstRow="1" w:lastRow="0" w:firstColumn="1" w:lastColumn="0" w:noHBand="0" w:noVBand="1"/>
      </w:tblPr>
      <w:tblGrid>
        <w:gridCol w:w="10483"/>
        <w:gridCol w:w="10483"/>
      </w:tblGrid>
      <w:tr w:rsidR="00570E72" w:rsidTr="00B3272A">
        <w:tc>
          <w:tcPr>
            <w:tcW w:w="10483" w:type="dxa"/>
          </w:tcPr>
          <w:p w:rsidR="00570E72" w:rsidRPr="00DE300D" w:rsidRDefault="00570E72" w:rsidP="00B3272A">
            <w:pPr>
              <w:jc w:val="center"/>
              <w:rPr>
                <w:rFonts w:ascii="ＭＳ 明朝" w:eastAsia="ＭＳ 明朝" w:hAnsi="ＭＳ 明朝"/>
              </w:rPr>
            </w:pPr>
            <w:r w:rsidRPr="00DE300D">
              <w:rPr>
                <w:rFonts w:ascii="ＭＳ 明朝" w:eastAsia="ＭＳ 明朝" w:hAnsi="ＭＳ 明朝" w:hint="eastAsia"/>
              </w:rPr>
              <w:lastRenderedPageBreak/>
              <w:t>大阪府石油コンビナート等防災計画</w:t>
            </w:r>
            <w:r w:rsidRPr="00DE300D">
              <w:rPr>
                <w:rFonts w:ascii="ＭＳ 明朝" w:eastAsia="ＭＳ 明朝" w:hAnsi="ＭＳ 明朝"/>
              </w:rPr>
              <w:t>(平成30年10月修正)</w:t>
            </w:r>
          </w:p>
        </w:tc>
        <w:tc>
          <w:tcPr>
            <w:tcW w:w="10483" w:type="dxa"/>
          </w:tcPr>
          <w:p w:rsidR="00570E72" w:rsidRPr="00DE300D" w:rsidRDefault="00570E72" w:rsidP="00B3272A">
            <w:pPr>
              <w:jc w:val="center"/>
              <w:rPr>
                <w:rFonts w:ascii="ＭＳ 明朝" w:eastAsia="ＭＳ 明朝" w:hAnsi="ＭＳ 明朝"/>
              </w:rPr>
            </w:pPr>
            <w:r w:rsidRPr="00DE300D">
              <w:rPr>
                <w:rFonts w:ascii="ＭＳ 明朝" w:eastAsia="ＭＳ 明朝" w:hAnsi="ＭＳ 明朝" w:hint="eastAsia"/>
              </w:rPr>
              <w:t>修　正　案</w:t>
            </w:r>
          </w:p>
        </w:tc>
      </w:tr>
      <w:tr w:rsidR="00570E72" w:rsidTr="00904F10">
        <w:trPr>
          <w:trHeight w:val="12850"/>
        </w:trPr>
        <w:tc>
          <w:tcPr>
            <w:tcW w:w="10483" w:type="dxa"/>
          </w:tcPr>
          <w:p w:rsidR="00D43552" w:rsidRDefault="00D43552" w:rsidP="00D43552">
            <w:pPr>
              <w:spacing w:line="300" w:lineRule="exact"/>
              <w:ind w:leftChars="337" w:left="708"/>
              <w:rPr>
                <w:rFonts w:ascii="ＭＳ ゴシック" w:eastAsia="ＭＳ ゴシック" w:hAnsi="ＭＳ ゴシック" w:cs="Times New Roman"/>
              </w:rPr>
            </w:pPr>
          </w:p>
          <w:p w:rsidR="00D43552" w:rsidRPr="00D43552" w:rsidRDefault="00D43552" w:rsidP="00D43552">
            <w:pPr>
              <w:spacing w:line="300" w:lineRule="exact"/>
              <w:ind w:leftChars="337" w:left="708"/>
              <w:rPr>
                <w:rFonts w:ascii="ＭＳ ゴシック" w:eastAsia="ＭＳ ゴシック" w:hAnsi="ＭＳ ゴシック" w:cs="Times New Roman"/>
              </w:rPr>
            </w:pPr>
            <w:r w:rsidRPr="00D43552">
              <w:rPr>
                <w:rFonts w:ascii="ＭＳ ゴシック" w:eastAsia="ＭＳ ゴシック" w:hAnsi="ＭＳ ゴシック" w:cs="Times New Roman" w:hint="eastAsia"/>
              </w:rPr>
              <w:t>■堺泉北臨海地区の想定災害</w:t>
            </w:r>
          </w:p>
          <w:p w:rsidR="00D43552" w:rsidRPr="00D43552" w:rsidRDefault="00D43552" w:rsidP="00D43552">
            <w:pPr>
              <w:spacing w:line="300" w:lineRule="exact"/>
              <w:ind w:leftChars="405" w:left="1060" w:rightChars="214" w:right="449" w:hangingChars="100" w:hanging="210"/>
              <w:rPr>
                <w:rFonts w:ascii="ＭＳ 明朝" w:eastAsia="ＭＳ 明朝" w:hAnsi="ＭＳ 明朝" w:cs="Times New Roman"/>
              </w:rPr>
            </w:pPr>
            <w:r w:rsidRPr="00D43552">
              <w:rPr>
                <w:rFonts w:ascii="ＭＳ 明朝" w:eastAsia="ＭＳ 明朝" w:hAnsi="ＭＳ 明朝" w:cs="Times New Roman" w:hint="eastAsia"/>
              </w:rPr>
              <w:t>○短周期地震動により危険物タンク、危険物製造所、石油タンカー桟橋、危険物配管設備で流出火災、高圧ガスタンク、高圧ガス製造設備、発電設備、LPG・LNGタンカー桟橋、高圧ガス導管設備で流出火災・爆発が発生するおそれがある。また、高圧ガスタンクや毒劇物液体タンクからの流出により毒性ガス拡散が発生するおそれがある。</w:t>
            </w:r>
          </w:p>
          <w:p w:rsidR="00D43552" w:rsidRPr="00D43552" w:rsidRDefault="00D43552" w:rsidP="00D43552">
            <w:pPr>
              <w:spacing w:line="300" w:lineRule="exact"/>
              <w:ind w:leftChars="405" w:left="1060" w:rightChars="214" w:right="449" w:hangingChars="100" w:hanging="210"/>
              <w:rPr>
                <w:rFonts w:ascii="ＭＳ 明朝" w:eastAsia="ＭＳ 明朝" w:hAnsi="ＭＳ 明朝" w:cs="Times New Roman"/>
                <w:color w:val="000000"/>
              </w:rPr>
            </w:pPr>
            <w:r w:rsidRPr="00D43552">
              <w:rPr>
                <w:rFonts w:ascii="ＭＳ 明朝" w:eastAsia="ＭＳ 明朝" w:hAnsi="ＭＳ 明朝" w:cs="Times New Roman" w:hint="eastAsia"/>
                <w:color w:val="000000"/>
              </w:rPr>
              <w:t>○高圧ガスタンク等の爆発等の影響が一般地域に及び被害が発生する可能性がある。</w:t>
            </w:r>
          </w:p>
          <w:p w:rsidR="00D43552" w:rsidRPr="00D43552" w:rsidRDefault="00D43552" w:rsidP="00D43552">
            <w:pPr>
              <w:spacing w:line="300" w:lineRule="exact"/>
              <w:ind w:leftChars="400" w:left="1050" w:rightChars="214" w:right="449" w:hangingChars="100" w:hanging="210"/>
              <w:rPr>
                <w:rFonts w:ascii="ＭＳ 明朝" w:eastAsia="ＭＳ 明朝" w:hAnsi="ＭＳ 明朝" w:cs="Times New Roman"/>
                <w:color w:val="000000"/>
              </w:rPr>
            </w:pPr>
            <w:r w:rsidRPr="00D43552">
              <w:rPr>
                <w:rFonts w:ascii="ＭＳ 明朝" w:eastAsia="ＭＳ 明朝" w:hAnsi="ＭＳ 明朝" w:cs="Times New Roman" w:hint="eastAsia"/>
                <w:color w:val="000000"/>
              </w:rPr>
              <w:t>○高圧ガスタンク（可燃性）でBLEVE及びファイヤーボールが発生したと仮定した場合、4.5</w:t>
            </w:r>
            <w:r>
              <w:rPr>
                <w:rFonts w:ascii="ＭＳ 明朝" w:eastAsia="ＭＳ 明朝" w:hAnsi="ＭＳ 明朝" w:cs="Times New Roman"/>
                <w:color w:val="000000"/>
              </w:rPr>
              <w:t>k</w:t>
            </w:r>
            <w:r w:rsidRPr="00D43552">
              <w:rPr>
                <w:rFonts w:ascii="ＭＳ 明朝" w:eastAsia="ＭＳ 明朝" w:hAnsi="ＭＳ 明朝" w:cs="Times New Roman" w:hint="eastAsia"/>
                <w:color w:val="000000"/>
              </w:rPr>
              <w:t>Ｗ/㎡の放射熱が浜寺水路付近の海岸線から最も遠いところで約３ｋｍの地点に、2.1kPaの爆風圧が同様に約1.5ｋｍの地点に到達する可能性がある。</w:t>
            </w:r>
          </w:p>
          <w:p w:rsidR="00D43552" w:rsidRPr="00227E4C" w:rsidRDefault="00D43552" w:rsidP="00D43552">
            <w:pPr>
              <w:spacing w:line="300" w:lineRule="exact"/>
              <w:ind w:leftChars="405" w:left="1060" w:rightChars="214" w:right="449" w:hangingChars="100" w:hanging="210"/>
              <w:rPr>
                <w:rFonts w:ascii="ＭＳ 明朝" w:eastAsia="ＭＳ 明朝" w:hAnsi="ＭＳ 明朝" w:cs="Times New Roman"/>
                <w:color w:val="000000" w:themeColor="text1"/>
              </w:rPr>
            </w:pPr>
            <w:r w:rsidRPr="00D43552">
              <w:rPr>
                <w:rFonts w:ascii="ＭＳ 明朝" w:eastAsia="ＭＳ 明朝" w:hAnsi="ＭＳ 明朝" w:cs="Times New Roman" w:hint="eastAsia"/>
              </w:rPr>
              <w:t>○津波浸水深は最大約２ｍで、津波により小型の危険物タンクが移動する可能性があり、油類</w:t>
            </w:r>
            <w:r w:rsidRPr="00D43552">
              <w:rPr>
                <w:rFonts w:ascii="ＭＳ 明朝" w:eastAsia="ＭＳ 明朝" w:hAnsi="ＭＳ 明朝" w:cs="Times New Roman" w:hint="eastAsia"/>
                <w:color w:val="000000"/>
              </w:rPr>
              <w:t>が</w:t>
            </w:r>
            <w:r w:rsidRPr="00A7166B">
              <w:rPr>
                <w:rFonts w:ascii="ＭＳ 明朝" w:eastAsia="ＭＳ 明朝" w:hAnsi="ＭＳ 明朝" w:cs="Times New Roman" w:hint="eastAsia"/>
                <w:color w:val="FF0000"/>
                <w:u w:val="single"/>
              </w:rPr>
              <w:t>最大0.5万ｋL流出</w:t>
            </w:r>
            <w:r w:rsidRPr="00D43552">
              <w:rPr>
                <w:rFonts w:ascii="ＭＳ 明朝" w:eastAsia="ＭＳ 明朝" w:hAnsi="ＭＳ 明朝" w:cs="Times New Roman" w:hint="eastAsia"/>
              </w:rPr>
              <w:t>するおそれがある。ま</w:t>
            </w:r>
            <w:r w:rsidRPr="00A7166B">
              <w:rPr>
                <w:rFonts w:ascii="ＭＳ 明朝" w:eastAsia="ＭＳ 明朝" w:hAnsi="ＭＳ 明朝" w:cs="Times New Roman" w:hint="eastAsia"/>
                <w:color w:val="FF0000"/>
                <w:u w:val="single"/>
              </w:rPr>
              <w:t>た、長周期地震動により大型の危険物タンクにスロッシングによる溢流が発生し、油類が最大1.2万ｋL流出するおそれがある。</w:t>
            </w:r>
            <w:r w:rsidRPr="00227E4C">
              <w:rPr>
                <w:rFonts w:ascii="ＭＳ 明朝" w:eastAsia="ＭＳ 明朝" w:hAnsi="ＭＳ 明朝" w:cs="Times New Roman" w:hint="eastAsia"/>
                <w:color w:val="000000" w:themeColor="text1"/>
              </w:rPr>
              <w:t>流出した油類が着火した場合、陸上・海上火災等の災害が発生する可能性がある。</w:t>
            </w:r>
          </w:p>
          <w:p w:rsidR="00D43552" w:rsidRPr="00D43552" w:rsidRDefault="00D43552" w:rsidP="00D43552">
            <w:pPr>
              <w:spacing w:line="300" w:lineRule="exact"/>
              <w:ind w:leftChars="407" w:left="1065" w:rightChars="214" w:right="449" w:hangingChars="100" w:hanging="210"/>
              <w:rPr>
                <w:rFonts w:ascii="ＭＳ 明朝" w:eastAsia="ＭＳ 明朝" w:hAnsi="ＭＳ 明朝" w:cs="Times New Roman"/>
              </w:rPr>
            </w:pPr>
            <w:r w:rsidRPr="00D43552">
              <w:rPr>
                <w:rFonts w:ascii="ＭＳ 明朝" w:eastAsia="ＭＳ 明朝" w:hAnsi="ＭＳ 明朝" w:cs="Times New Roman" w:hint="eastAsia"/>
              </w:rPr>
              <w:t>○大規模な燃料、エネルギー等供給施設が集積しており、これら施設が損傷することで機能確保に影響がでる可能性がある。</w:t>
            </w:r>
          </w:p>
          <w:p w:rsidR="00D43552" w:rsidRPr="00D43552" w:rsidRDefault="00D43552" w:rsidP="00D43552">
            <w:pPr>
              <w:spacing w:line="300" w:lineRule="exact"/>
              <w:ind w:leftChars="407" w:left="1065" w:rightChars="214" w:right="449" w:hangingChars="100" w:hanging="210"/>
              <w:rPr>
                <w:rFonts w:ascii="ＭＳ 明朝" w:eastAsia="ＭＳ 明朝" w:hAnsi="ＭＳ 明朝" w:cs="Times New Roman"/>
                <w:color w:val="000000"/>
              </w:rPr>
            </w:pPr>
            <w:r w:rsidRPr="00D43552">
              <w:rPr>
                <w:rFonts w:ascii="ＭＳ 明朝" w:eastAsia="ＭＳ 明朝" w:hAnsi="ＭＳ 明朝" w:cs="Times New Roman" w:hint="eastAsia"/>
                <w:color w:val="000000"/>
              </w:rPr>
              <w:t>○代表３断面で検証したところ、地震による地盤の液状化に伴い、側方流動現象が発生し、護岸やその背後地盤が、水平方向で最大1.9ｍ程度（海側）、鉛直方向で最大1.1ｍ程度（沈下）の変位が生じるおそれがある結果となった。側方流動が発生した場合、護岸及び背後地盤にある配管、防油堤等の施設に影響が及び、油類やガス等が流出するおそれがある。着火した場合、陸上・海上火災、爆発等の災害が発生する可能性がある。</w:t>
            </w:r>
          </w:p>
          <w:p w:rsidR="00570E72" w:rsidRPr="00D43552" w:rsidRDefault="00570E72" w:rsidP="00B3272A"/>
          <w:p w:rsidR="00570E72" w:rsidRDefault="00570E72" w:rsidP="00B3272A"/>
          <w:p w:rsidR="00570E72" w:rsidRDefault="00570E72" w:rsidP="00B3272A"/>
          <w:p w:rsidR="00570E72" w:rsidRDefault="00570E72" w:rsidP="00B3272A"/>
          <w:p w:rsidR="00570E72" w:rsidRDefault="00570E72" w:rsidP="00B3272A"/>
          <w:p w:rsidR="00570E72" w:rsidRDefault="00570E72" w:rsidP="00B3272A"/>
          <w:p w:rsidR="00D43552" w:rsidRDefault="00D43552" w:rsidP="00B3272A"/>
          <w:p w:rsidR="00570E72" w:rsidRDefault="00570E72" w:rsidP="00B3272A"/>
          <w:p w:rsidR="00570E72" w:rsidRDefault="00570E72" w:rsidP="00B3272A"/>
          <w:p w:rsidR="00570E72" w:rsidRDefault="00570E72" w:rsidP="00B3272A"/>
          <w:p w:rsidR="00570E72" w:rsidRDefault="00570E72" w:rsidP="00B3272A"/>
        </w:tc>
        <w:tc>
          <w:tcPr>
            <w:tcW w:w="10483" w:type="dxa"/>
          </w:tcPr>
          <w:p w:rsidR="00B3272A" w:rsidRDefault="00B3272A" w:rsidP="00B3272A">
            <w:pPr>
              <w:spacing w:line="300" w:lineRule="exact"/>
              <w:ind w:leftChars="337" w:left="708"/>
              <w:rPr>
                <w:rFonts w:ascii="ＭＳ ゴシック" w:eastAsia="ＭＳ ゴシック" w:hAnsi="ＭＳ ゴシック" w:cs="Times New Roman"/>
              </w:rPr>
            </w:pPr>
          </w:p>
          <w:p w:rsidR="00B3272A" w:rsidRPr="00B3272A" w:rsidRDefault="00B3272A" w:rsidP="00B3272A">
            <w:pPr>
              <w:spacing w:line="300" w:lineRule="exact"/>
              <w:ind w:leftChars="337" w:left="708" w:rightChars="214" w:right="449"/>
              <w:rPr>
                <w:rFonts w:ascii="ＭＳ ゴシック" w:eastAsia="ＭＳ ゴシック" w:hAnsi="ＭＳ ゴシック" w:cs="Times New Roman"/>
              </w:rPr>
            </w:pPr>
            <w:r w:rsidRPr="00B3272A">
              <w:rPr>
                <w:rFonts w:ascii="ＭＳ ゴシック" w:eastAsia="ＭＳ ゴシック" w:hAnsi="ＭＳ ゴシック" w:cs="Times New Roman" w:hint="eastAsia"/>
              </w:rPr>
              <w:t>■堺泉北臨海地区の想定災害</w:t>
            </w:r>
          </w:p>
          <w:p w:rsidR="00B3272A" w:rsidRPr="00B3272A" w:rsidRDefault="00B3272A" w:rsidP="00B3272A">
            <w:pPr>
              <w:spacing w:line="300" w:lineRule="exact"/>
              <w:ind w:leftChars="405" w:left="1060" w:rightChars="214" w:right="449" w:hangingChars="100" w:hanging="210"/>
              <w:rPr>
                <w:rFonts w:ascii="ＭＳ 明朝" w:eastAsia="ＭＳ 明朝" w:hAnsi="ＭＳ 明朝" w:cs="Times New Roman"/>
              </w:rPr>
            </w:pPr>
            <w:r w:rsidRPr="00B3272A">
              <w:rPr>
                <w:rFonts w:ascii="ＭＳ 明朝" w:eastAsia="ＭＳ 明朝" w:hAnsi="ＭＳ 明朝" w:cs="Times New Roman" w:hint="eastAsia"/>
              </w:rPr>
              <w:t>○短周期地震動により危険物タンク、危険物製造所、石油タンカー桟橋、危険物配管設備で流出火災、高圧ガスタンク、高圧ガス製造設備、発電設備、LPG・LNGタンカー桟橋、高圧ガス導管設備で流出火災・爆発が発生するおそれがある。また、高圧ガスタンクや毒劇物液体タンクからの流出により毒性ガス拡散が発生するおそれがある。</w:t>
            </w:r>
          </w:p>
          <w:p w:rsidR="00B3272A" w:rsidRPr="00B3272A" w:rsidRDefault="00B3272A" w:rsidP="00B3272A">
            <w:pPr>
              <w:spacing w:line="300" w:lineRule="exact"/>
              <w:ind w:leftChars="405" w:left="1060" w:rightChars="214" w:right="449" w:hangingChars="100" w:hanging="210"/>
              <w:rPr>
                <w:rFonts w:ascii="ＭＳ 明朝" w:eastAsia="ＭＳ 明朝" w:hAnsi="ＭＳ 明朝" w:cs="Times New Roman"/>
                <w:color w:val="000000"/>
              </w:rPr>
            </w:pPr>
            <w:r w:rsidRPr="00B3272A">
              <w:rPr>
                <w:rFonts w:ascii="ＭＳ 明朝" w:eastAsia="ＭＳ 明朝" w:hAnsi="ＭＳ 明朝" w:cs="Times New Roman" w:hint="eastAsia"/>
                <w:color w:val="000000"/>
              </w:rPr>
              <w:t>○高圧ガスタンク等の爆発等の影響が一般地域に及び被害が発生する可能性がある。</w:t>
            </w:r>
          </w:p>
          <w:p w:rsidR="00B3272A" w:rsidRPr="00B3272A" w:rsidRDefault="00B3272A" w:rsidP="00B3272A">
            <w:pPr>
              <w:spacing w:line="300" w:lineRule="exact"/>
              <w:ind w:leftChars="400" w:left="1050" w:rightChars="214" w:right="449" w:hangingChars="100" w:hanging="210"/>
              <w:rPr>
                <w:rFonts w:ascii="ＭＳ 明朝" w:eastAsia="ＭＳ 明朝" w:hAnsi="ＭＳ 明朝" w:cs="Times New Roman"/>
                <w:color w:val="000000"/>
              </w:rPr>
            </w:pPr>
            <w:r w:rsidRPr="00B3272A">
              <w:rPr>
                <w:rFonts w:ascii="ＭＳ 明朝" w:eastAsia="ＭＳ 明朝" w:hAnsi="ＭＳ 明朝" w:cs="Times New Roman" w:hint="eastAsia"/>
                <w:color w:val="000000"/>
              </w:rPr>
              <w:t>○</w:t>
            </w:r>
            <w:r w:rsidRPr="00B3272A">
              <w:rPr>
                <w:rFonts w:ascii="ＭＳ 明朝" w:eastAsia="ＭＳ 明朝" w:hAnsi="ＭＳ 明朝" w:cs="Times New Roman" w:hint="eastAsia"/>
                <w:color w:val="FF0000"/>
                <w:u w:val="single"/>
              </w:rPr>
              <w:t>極めて低い可能性であるが、</w:t>
            </w:r>
            <w:r w:rsidRPr="00B3272A">
              <w:rPr>
                <w:rFonts w:ascii="ＭＳ 明朝" w:eastAsia="ＭＳ 明朝" w:hAnsi="ＭＳ 明朝" w:cs="Times New Roman" w:hint="eastAsia"/>
                <w:color w:val="000000"/>
              </w:rPr>
              <w:t>高圧ガスタンク（可燃性）でBLEVE及びファイヤーボールが発生したと仮定した場合、4.5ｋＷ/㎡の放射熱が浜寺水路付近の海岸線から最も遠いところで約３ｋｍの地点に、2.1kPaの爆風圧が同様に約1.5ｋｍの地点に到達する可能性がある。</w:t>
            </w:r>
          </w:p>
          <w:p w:rsidR="00B3272A" w:rsidRPr="00B3272A" w:rsidRDefault="00B3272A" w:rsidP="00B3272A">
            <w:pPr>
              <w:spacing w:line="300" w:lineRule="exact"/>
              <w:ind w:leftChars="405" w:left="1060" w:rightChars="214" w:right="449" w:hangingChars="100" w:hanging="210"/>
              <w:rPr>
                <w:rFonts w:ascii="ＭＳ 明朝" w:eastAsia="ＭＳ 明朝" w:hAnsi="ＭＳ 明朝" w:cs="Times New Roman"/>
              </w:rPr>
            </w:pPr>
            <w:r w:rsidRPr="00B3272A">
              <w:rPr>
                <w:rFonts w:ascii="ＭＳ 明朝" w:eastAsia="ＭＳ 明朝" w:hAnsi="ＭＳ 明朝" w:cs="Times New Roman" w:hint="eastAsia"/>
              </w:rPr>
              <w:t>○津波浸水深は最大約２ｍで、津波により</w:t>
            </w:r>
            <w:r w:rsidR="00A7166B" w:rsidRPr="00A7166B">
              <w:rPr>
                <w:rFonts w:ascii="ＭＳ 明朝" w:eastAsia="ＭＳ 明朝" w:hAnsi="ＭＳ 明朝" w:cs="Times New Roman" w:hint="eastAsia"/>
                <w:color w:val="FF0000"/>
                <w:u w:val="single"/>
              </w:rPr>
              <w:t>一部の</w:t>
            </w:r>
            <w:r w:rsidRPr="00B3272A">
              <w:rPr>
                <w:rFonts w:ascii="ＭＳ 明朝" w:eastAsia="ＭＳ 明朝" w:hAnsi="ＭＳ 明朝" w:cs="Times New Roman" w:hint="eastAsia"/>
              </w:rPr>
              <w:t>小型の危険物タンクが移動する可能性があり、油類</w:t>
            </w:r>
            <w:r w:rsidRPr="00B3272A">
              <w:rPr>
                <w:rFonts w:ascii="ＭＳ 明朝" w:eastAsia="ＭＳ 明朝" w:hAnsi="ＭＳ 明朝" w:cs="Times New Roman" w:hint="eastAsia"/>
                <w:color w:val="000000"/>
              </w:rPr>
              <w:t>が</w:t>
            </w:r>
            <w:r w:rsidRPr="00B3272A">
              <w:rPr>
                <w:rFonts w:ascii="ＭＳ 明朝" w:eastAsia="ＭＳ 明朝" w:hAnsi="ＭＳ 明朝" w:cs="Times New Roman" w:hint="eastAsia"/>
                <w:color w:val="FF0000"/>
                <w:u w:val="single"/>
              </w:rPr>
              <w:t>最大1.2千ｋL流出する</w:t>
            </w:r>
            <w:r w:rsidRPr="00B3272A">
              <w:rPr>
                <w:rFonts w:ascii="ＭＳ 明朝" w:eastAsia="ＭＳ 明朝" w:hAnsi="ＭＳ 明朝" w:cs="Times New Roman" w:hint="eastAsia"/>
              </w:rPr>
              <w:t>おそれがある。</w:t>
            </w:r>
            <w:r w:rsidRPr="00B3272A">
              <w:rPr>
                <w:rFonts w:ascii="ＭＳ 明朝" w:eastAsia="ＭＳ 明朝" w:hAnsi="ＭＳ 明朝" w:cs="Times New Roman" w:hint="eastAsia"/>
                <w:color w:val="FF0000"/>
                <w:u w:val="single"/>
              </w:rPr>
              <w:t>なお、事業者による対策の推進より、流出量は大幅に減少（減少率76％）した。また、全ての大型の危険物タンクは、平成29年度末までに、新たな耐震基準に適合し、また、溢流が発生しないよう液面管理が行われていることから、溢流による被害発生の危険性は低い。</w:t>
            </w:r>
            <w:r w:rsidR="005857A6">
              <w:rPr>
                <w:rFonts w:ascii="ＭＳ 明朝" w:eastAsia="ＭＳ 明朝" w:hAnsi="ＭＳ 明朝" w:cs="Times New Roman" w:hint="eastAsia"/>
                <w:color w:val="FF0000"/>
                <w:u w:val="single"/>
              </w:rPr>
              <w:t>このように流出量が大幅に減少しているものの、</w:t>
            </w:r>
            <w:bookmarkStart w:id="0" w:name="_GoBack"/>
            <w:bookmarkEnd w:id="0"/>
            <w:r w:rsidR="00227E4C">
              <w:rPr>
                <w:rFonts w:ascii="ＭＳ 明朝" w:eastAsia="ＭＳ 明朝" w:hAnsi="ＭＳ 明朝" w:cs="Times New Roman" w:hint="eastAsia"/>
                <w:color w:val="FF0000"/>
                <w:u w:val="single"/>
              </w:rPr>
              <w:t>仮に、</w:t>
            </w:r>
            <w:r w:rsidRPr="00B3272A">
              <w:rPr>
                <w:rFonts w:ascii="ＭＳ 明朝" w:eastAsia="ＭＳ 明朝" w:hAnsi="ＭＳ 明朝" w:cs="Times New Roman" w:hint="eastAsia"/>
              </w:rPr>
              <w:t>流出した油類が着火した場合、陸上・海上火災等の災害が発生する可能性がある。</w:t>
            </w:r>
          </w:p>
          <w:p w:rsidR="00B3272A" w:rsidRPr="00B3272A" w:rsidRDefault="00B3272A" w:rsidP="00B3272A">
            <w:pPr>
              <w:spacing w:line="300" w:lineRule="exact"/>
              <w:ind w:leftChars="407" w:left="1065" w:rightChars="214" w:right="449" w:hangingChars="100" w:hanging="210"/>
              <w:rPr>
                <w:rFonts w:ascii="ＭＳ 明朝" w:eastAsia="ＭＳ 明朝" w:hAnsi="ＭＳ 明朝" w:cs="Times New Roman"/>
              </w:rPr>
            </w:pPr>
            <w:r w:rsidRPr="00B3272A">
              <w:rPr>
                <w:rFonts w:ascii="ＭＳ 明朝" w:eastAsia="ＭＳ 明朝" w:hAnsi="ＭＳ 明朝" w:cs="Times New Roman" w:hint="eastAsia"/>
              </w:rPr>
              <w:t>○大規模な燃料、エネルギー等供給施設が集積しており、これら施設が損傷することで機能確保に影響がでる可能性がある。</w:t>
            </w:r>
          </w:p>
          <w:p w:rsidR="00B3272A" w:rsidRPr="00B3272A" w:rsidRDefault="00B3272A" w:rsidP="00B3272A">
            <w:pPr>
              <w:spacing w:line="300" w:lineRule="exact"/>
              <w:ind w:leftChars="407" w:left="1065" w:rightChars="214" w:right="449" w:hangingChars="100" w:hanging="210"/>
              <w:rPr>
                <w:rFonts w:ascii="ＭＳ 明朝" w:eastAsia="ＭＳ 明朝" w:hAnsi="ＭＳ 明朝" w:cs="Times New Roman"/>
                <w:color w:val="000000"/>
              </w:rPr>
            </w:pPr>
            <w:r w:rsidRPr="00B3272A">
              <w:rPr>
                <w:rFonts w:ascii="ＭＳ 明朝" w:eastAsia="ＭＳ 明朝" w:hAnsi="ＭＳ 明朝" w:cs="Times New Roman" w:hint="eastAsia"/>
                <w:color w:val="000000"/>
              </w:rPr>
              <w:t>○代表３断面で検証したところ、地震による地盤の液状化に伴い、側方流動現象が発生し、護岸やその背後地盤が、水平方向で最大1.9ｍ程度（海側）、鉛直方向で最大1.1ｍ程度（沈下）の変位が生じるおそれがある結果となった。側方流動が発生した場合、護岸及び背後地盤にある配管、防油堤等の施設に影響が及び、油類やガス等が流出するおそれがある。着火した場合、陸上・海上火災、爆発等の災害が発生する可能性がある。</w:t>
            </w:r>
          </w:p>
          <w:p w:rsidR="00B3272A" w:rsidRDefault="00B3272A" w:rsidP="00B3272A">
            <w:r w:rsidRPr="00B3272A">
              <w:rPr>
                <w:rFonts w:ascii="ＭＳ 明朝" w:eastAsia="ＭＳ 明朝" w:hAnsi="ＭＳ 明朝" w:cs="Times New Roman"/>
                <w:color w:val="000000"/>
              </w:rPr>
              <w:br w:type="page"/>
            </w:r>
          </w:p>
        </w:tc>
      </w:tr>
    </w:tbl>
    <w:tbl>
      <w:tblPr>
        <w:tblStyle w:val="a3"/>
        <w:tblpPr w:leftFromText="142" w:rightFromText="142" w:vertAnchor="text" w:horzAnchor="margin" w:tblpY="-14"/>
        <w:tblW w:w="0" w:type="auto"/>
        <w:tblLook w:val="04A0" w:firstRow="1" w:lastRow="0" w:firstColumn="1" w:lastColumn="0" w:noHBand="0" w:noVBand="1"/>
      </w:tblPr>
      <w:tblGrid>
        <w:gridCol w:w="10483"/>
        <w:gridCol w:w="10483"/>
      </w:tblGrid>
      <w:tr w:rsidR="00904F10" w:rsidTr="00904F10">
        <w:tc>
          <w:tcPr>
            <w:tcW w:w="10483" w:type="dxa"/>
          </w:tcPr>
          <w:p w:rsidR="00904F10" w:rsidRPr="00DE300D" w:rsidRDefault="00904F10" w:rsidP="00904F10">
            <w:pPr>
              <w:jc w:val="center"/>
              <w:rPr>
                <w:rFonts w:ascii="ＭＳ 明朝" w:eastAsia="ＭＳ 明朝" w:hAnsi="ＭＳ 明朝"/>
              </w:rPr>
            </w:pPr>
            <w:r w:rsidRPr="00DE300D">
              <w:rPr>
                <w:rFonts w:ascii="ＭＳ 明朝" w:eastAsia="ＭＳ 明朝" w:hAnsi="ＭＳ 明朝" w:hint="eastAsia"/>
              </w:rPr>
              <w:t>大阪府石油コンビナート等防災計画</w:t>
            </w:r>
            <w:r w:rsidRPr="00DE300D">
              <w:rPr>
                <w:rFonts w:ascii="ＭＳ 明朝" w:eastAsia="ＭＳ 明朝" w:hAnsi="ＭＳ 明朝"/>
              </w:rPr>
              <w:t>(平成30年10月修正)</w:t>
            </w:r>
          </w:p>
        </w:tc>
        <w:tc>
          <w:tcPr>
            <w:tcW w:w="10483" w:type="dxa"/>
          </w:tcPr>
          <w:p w:rsidR="00904F10" w:rsidRPr="00DE300D" w:rsidRDefault="00904F10" w:rsidP="00904F10">
            <w:pPr>
              <w:jc w:val="center"/>
              <w:rPr>
                <w:rFonts w:ascii="ＭＳ 明朝" w:eastAsia="ＭＳ 明朝" w:hAnsi="ＭＳ 明朝"/>
              </w:rPr>
            </w:pPr>
            <w:r w:rsidRPr="00DE300D">
              <w:rPr>
                <w:rFonts w:ascii="ＭＳ 明朝" w:eastAsia="ＭＳ 明朝" w:hAnsi="ＭＳ 明朝" w:hint="eastAsia"/>
              </w:rPr>
              <w:t>修　正　案</w:t>
            </w:r>
          </w:p>
        </w:tc>
      </w:tr>
      <w:tr w:rsidR="00904F10" w:rsidTr="00904F10">
        <w:trPr>
          <w:trHeight w:val="96"/>
        </w:trPr>
        <w:tc>
          <w:tcPr>
            <w:tcW w:w="10483" w:type="dxa"/>
          </w:tcPr>
          <w:p w:rsidR="00904F10" w:rsidRDefault="00904F10" w:rsidP="00904F1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17"/>
              <w:gridCol w:w="4395"/>
            </w:tblGrid>
            <w:tr w:rsidR="00904F10" w:rsidRPr="00C15995" w:rsidTr="003C29E2">
              <w:trPr>
                <w:trHeight w:val="349"/>
              </w:trPr>
              <w:tc>
                <w:tcPr>
                  <w:tcW w:w="1843" w:type="dxa"/>
                  <w:tcBorders>
                    <w:top w:val="single" w:sz="12" w:space="0" w:color="auto"/>
                    <w:left w:val="single" w:sz="12" w:space="0" w:color="auto"/>
                    <w:bottom w:val="double" w:sz="4" w:space="0" w:color="auto"/>
                    <w:right w:val="single" w:sz="6"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評価対象</w:t>
                  </w:r>
                </w:p>
              </w:tc>
              <w:tc>
                <w:tcPr>
                  <w:tcW w:w="1559" w:type="dxa"/>
                  <w:tcBorders>
                    <w:top w:val="single" w:sz="12" w:space="0" w:color="auto"/>
                    <w:left w:val="single" w:sz="6" w:space="0" w:color="auto"/>
                    <w:bottom w:val="double" w:sz="4" w:space="0" w:color="auto"/>
                    <w:right w:val="single" w:sz="6"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災害分類</w:t>
                  </w:r>
                </w:p>
              </w:tc>
              <w:tc>
                <w:tcPr>
                  <w:tcW w:w="5812" w:type="dxa"/>
                  <w:gridSpan w:val="2"/>
                  <w:tcBorders>
                    <w:top w:val="single" w:sz="12" w:space="0" w:color="auto"/>
                    <w:left w:val="single" w:sz="6" w:space="0" w:color="auto"/>
                    <w:bottom w:val="double" w:sz="4" w:space="0" w:color="auto"/>
                    <w:right w:val="single" w:sz="12"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想定災害（最大）</w:t>
                  </w:r>
                </w:p>
              </w:tc>
            </w:tr>
            <w:tr w:rsidR="00904F10" w:rsidRPr="00C15995" w:rsidTr="003C29E2">
              <w:trPr>
                <w:trHeight w:val="418"/>
              </w:trPr>
              <w:tc>
                <w:tcPr>
                  <w:tcW w:w="1843" w:type="dxa"/>
                  <w:vMerge w:val="restart"/>
                  <w:tcBorders>
                    <w:top w:val="double" w:sz="4"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350" w:before="1106" w:line="300" w:lineRule="exact"/>
                    <w:jc w:val="center"/>
                    <w:rPr>
                      <w:rFonts w:ascii="ＭＳ 明朝" w:hAnsi="ＭＳ 明朝"/>
                      <w:sz w:val="18"/>
                      <w:szCs w:val="20"/>
                    </w:rPr>
                  </w:pPr>
                  <w:r w:rsidRPr="00C15995">
                    <w:rPr>
                      <w:rFonts w:ascii="ＭＳ 明朝" w:hAnsi="ＭＳ 明朝" w:hint="eastAsia"/>
                      <w:sz w:val="18"/>
                      <w:szCs w:val="20"/>
                    </w:rPr>
                    <w:t>危険物タンク</w:t>
                  </w:r>
                </w:p>
              </w:tc>
              <w:tc>
                <w:tcPr>
                  <w:tcW w:w="1559" w:type="dxa"/>
                  <w:vMerge w:val="restart"/>
                  <w:tcBorders>
                    <w:top w:val="double" w:sz="4"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double" w:sz="4"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■防油堤内の流出による火災</w:t>
                  </w:r>
                </w:p>
              </w:tc>
            </w:tr>
            <w:tr w:rsidR="00904F10" w:rsidRPr="00C15995" w:rsidTr="003C29E2">
              <w:trPr>
                <w:trHeight w:val="416"/>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■防油堤外の流出による火災</w:t>
                  </w:r>
                </w:p>
              </w:tc>
            </w:tr>
            <w:tr w:rsidR="00904F10" w:rsidRPr="00C15995" w:rsidTr="003C29E2">
              <w:trPr>
                <w:trHeight w:val="983"/>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50" w:before="158" w:line="300" w:lineRule="exact"/>
                    <w:jc w:val="center"/>
                    <w:rPr>
                      <w:rFonts w:ascii="ＭＳ 明朝" w:hAnsi="ＭＳ 明朝"/>
                      <w:sz w:val="18"/>
                      <w:szCs w:val="20"/>
                    </w:rPr>
                  </w:pPr>
                  <w:r w:rsidRPr="00C15995">
                    <w:rPr>
                      <w:rFonts w:ascii="ＭＳ 明朝" w:hAnsi="ＭＳ 明朝" w:hint="eastAsia"/>
                      <w:sz w:val="18"/>
                      <w:szCs w:val="20"/>
                    </w:rPr>
                    <w:t>長周期地震動</w:t>
                  </w:r>
                </w:p>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Pr>
                      <w:rFonts w:ascii="ＭＳ 明朝" w:hAnsi="ＭＳ 明朝" w:hint="eastAsia"/>
                      <w:sz w:val="18"/>
                      <w:szCs w:val="20"/>
                    </w:rPr>
                    <w:t>(</w:t>
                  </w:r>
                  <w:r w:rsidRPr="00C15995">
                    <w:rPr>
                      <w:rFonts w:ascii="ＭＳ 明朝" w:hAnsi="ＭＳ 明朝" w:hint="eastAsia"/>
                      <w:sz w:val="18"/>
                      <w:szCs w:val="20"/>
                    </w:rPr>
                    <w:t>スロッシング</w:t>
                  </w:r>
                  <w:r>
                    <w:rPr>
                      <w:rFonts w:ascii="ＭＳ 明朝" w:hAnsi="ＭＳ 明朝" w:hint="eastAsia"/>
                      <w:sz w:val="18"/>
                      <w:szCs w:val="20"/>
                    </w:rPr>
                    <w:t>)</w:t>
                  </w:r>
                </w:p>
              </w:tc>
              <w:tc>
                <w:tcPr>
                  <w:tcW w:w="5812" w:type="dxa"/>
                  <w:gridSpan w:val="2"/>
                  <w:tcBorders>
                    <w:top w:val="single" w:sz="6" w:space="0" w:color="auto"/>
                    <w:left w:val="single" w:sz="6" w:space="0" w:color="auto"/>
                    <w:bottom w:val="single" w:sz="6" w:space="0" w:color="auto"/>
                    <w:right w:val="single" w:sz="12" w:space="0" w:color="auto"/>
                  </w:tcBorders>
                  <w:shd w:val="clear" w:color="auto" w:fill="auto"/>
                </w:tcPr>
                <w:p w:rsidR="00904F10" w:rsidRPr="00E96954" w:rsidRDefault="00904F10" w:rsidP="005857A6">
                  <w:pPr>
                    <w:framePr w:hSpace="142" w:wrap="around" w:vAnchor="text" w:hAnchor="margin" w:y="-14"/>
                    <w:spacing w:line="300" w:lineRule="exact"/>
                    <w:ind w:left="200" w:hangingChars="111" w:hanging="200"/>
                    <w:rPr>
                      <w:rFonts w:ascii="ＭＳ 明朝" w:hAnsi="ＭＳ 明朝"/>
                      <w:color w:val="000000"/>
                      <w:sz w:val="18"/>
                      <w:szCs w:val="20"/>
                    </w:rPr>
                  </w:pPr>
                  <w:r w:rsidRPr="00E96954">
                    <w:rPr>
                      <w:rFonts w:ascii="ＭＳ 明朝" w:hAnsi="ＭＳ 明朝" w:hint="eastAsia"/>
                      <w:color w:val="000000"/>
                      <w:sz w:val="18"/>
                      <w:szCs w:val="20"/>
                    </w:rPr>
                    <w:t>■</w:t>
                  </w:r>
                  <w:r w:rsidRPr="00B3272A">
                    <w:rPr>
                      <w:rFonts w:ascii="ＭＳ 明朝" w:hAnsi="ＭＳ 明朝" w:hint="eastAsia"/>
                      <w:color w:val="FF0000"/>
                      <w:sz w:val="18"/>
                      <w:szCs w:val="20"/>
                      <w:u w:val="single"/>
                    </w:rPr>
                    <w:t>大容量の浮き屋根式タンクから危険物が最大約</w:t>
                  </w:r>
                  <w:r w:rsidRPr="00B3272A">
                    <w:rPr>
                      <w:rFonts w:ascii="ＭＳ 明朝" w:hAnsi="ＭＳ 明朝" w:hint="eastAsia"/>
                      <w:color w:val="FF0000"/>
                      <w:sz w:val="18"/>
                      <w:szCs w:val="20"/>
                      <w:u w:val="single"/>
                    </w:rPr>
                    <w:t>1.2</w:t>
                  </w:r>
                  <w:r w:rsidRPr="00B3272A">
                    <w:rPr>
                      <w:rFonts w:ascii="ＭＳ 明朝" w:hAnsi="ＭＳ 明朝" w:hint="eastAsia"/>
                      <w:color w:val="FF0000"/>
                      <w:sz w:val="18"/>
                      <w:szCs w:val="20"/>
                      <w:u w:val="single"/>
                    </w:rPr>
                    <w:t>万</w:t>
                  </w:r>
                  <w:r w:rsidRPr="00B3272A">
                    <w:rPr>
                      <w:rFonts w:ascii="ＭＳ 明朝" w:hAnsi="ＭＳ 明朝" w:hint="eastAsia"/>
                      <w:color w:val="FF0000"/>
                      <w:sz w:val="18"/>
                      <w:szCs w:val="20"/>
                      <w:u w:val="single"/>
                    </w:rPr>
                    <w:t>kL</w:t>
                  </w:r>
                  <w:r w:rsidRPr="00B3272A">
                    <w:rPr>
                      <w:rFonts w:ascii="ＭＳ 明朝" w:hAnsi="ＭＳ 明朝" w:hint="eastAsia"/>
                      <w:color w:val="FF0000"/>
                      <w:sz w:val="18"/>
                      <w:szCs w:val="20"/>
                      <w:u w:val="single"/>
                    </w:rPr>
                    <w:t>溢流し、仕切堤、防油堤内に流出。（引火点の低い第１石油類が</w:t>
                  </w:r>
                  <w:r w:rsidRPr="00B3272A">
                    <w:rPr>
                      <w:rFonts w:ascii="ＭＳ 明朝" w:hAnsi="ＭＳ 明朝" w:hint="eastAsia"/>
                      <w:color w:val="FF0000"/>
                      <w:sz w:val="18"/>
                      <w:szCs w:val="20"/>
                      <w:u w:val="single"/>
                    </w:rPr>
                    <w:t>85</w:t>
                  </w:r>
                  <w:r w:rsidRPr="00B3272A">
                    <w:rPr>
                      <w:rFonts w:ascii="ＭＳ 明朝" w:hAnsi="ＭＳ 明朝" w:hint="eastAsia"/>
                      <w:color w:val="FF0000"/>
                      <w:sz w:val="18"/>
                      <w:szCs w:val="20"/>
                      <w:u w:val="single"/>
                    </w:rPr>
                    <w:t>％）、防油堤から流出し陸上・海上火災が発生するおそれあり。</w:t>
                  </w:r>
                </w:p>
              </w:tc>
            </w:tr>
            <w:tr w:rsidR="00904F10" w:rsidRPr="00C15995" w:rsidTr="003C29E2">
              <w:trPr>
                <w:trHeight w:val="769"/>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津波</w:t>
                  </w:r>
                </w:p>
              </w:tc>
              <w:tc>
                <w:tcPr>
                  <w:tcW w:w="5812" w:type="dxa"/>
                  <w:gridSpan w:val="2"/>
                  <w:tcBorders>
                    <w:top w:val="single" w:sz="6" w:space="0" w:color="auto"/>
                    <w:left w:val="single" w:sz="6" w:space="0" w:color="auto"/>
                    <w:bottom w:val="single" w:sz="6" w:space="0" w:color="auto"/>
                    <w:right w:val="single" w:sz="12" w:space="0" w:color="auto"/>
                  </w:tcBorders>
                  <w:shd w:val="clear" w:color="auto" w:fill="auto"/>
                </w:tcPr>
                <w:p w:rsidR="00904F10" w:rsidRPr="00E96954" w:rsidRDefault="00904F10" w:rsidP="005857A6">
                  <w:pPr>
                    <w:framePr w:hSpace="142" w:wrap="around" w:vAnchor="text" w:hAnchor="margin" w:y="-14"/>
                    <w:spacing w:beforeLines="20" w:before="63" w:line="300" w:lineRule="exact"/>
                    <w:ind w:left="184" w:hangingChars="102" w:hanging="184"/>
                    <w:rPr>
                      <w:rFonts w:ascii="ＭＳ 明朝" w:hAnsi="ＭＳ 明朝"/>
                      <w:color w:val="000000"/>
                      <w:sz w:val="18"/>
                      <w:szCs w:val="20"/>
                    </w:rPr>
                  </w:pPr>
                  <w:r w:rsidRPr="00E96954">
                    <w:rPr>
                      <w:rFonts w:ascii="ＭＳ 明朝" w:hAnsi="ＭＳ 明朝" w:hint="eastAsia"/>
                      <w:color w:val="000000"/>
                      <w:sz w:val="18"/>
                      <w:szCs w:val="20"/>
                    </w:rPr>
                    <w:t>■中小規模のタンクが移動し危険物が</w:t>
                  </w:r>
                  <w:r w:rsidRPr="00B3272A">
                    <w:rPr>
                      <w:rFonts w:ascii="ＭＳ 明朝" w:hAnsi="ＭＳ 明朝" w:hint="eastAsia"/>
                      <w:color w:val="FF0000"/>
                      <w:sz w:val="18"/>
                      <w:szCs w:val="20"/>
                      <w:u w:val="single"/>
                    </w:rPr>
                    <w:t>最大約</w:t>
                  </w:r>
                  <w:r w:rsidRPr="00B3272A">
                    <w:rPr>
                      <w:rFonts w:ascii="ＭＳ 明朝" w:hAnsi="ＭＳ 明朝" w:hint="eastAsia"/>
                      <w:color w:val="FF0000"/>
                      <w:sz w:val="18"/>
                      <w:szCs w:val="20"/>
                      <w:u w:val="single"/>
                    </w:rPr>
                    <w:t>0.5</w:t>
                  </w:r>
                  <w:r w:rsidRPr="00B3272A">
                    <w:rPr>
                      <w:rFonts w:ascii="ＭＳ 明朝" w:hAnsi="ＭＳ 明朝" w:hint="eastAsia"/>
                      <w:color w:val="FF0000"/>
                      <w:sz w:val="18"/>
                      <w:szCs w:val="20"/>
                      <w:u w:val="single"/>
                    </w:rPr>
                    <w:t>万</w:t>
                  </w:r>
                  <w:r w:rsidRPr="00B3272A">
                    <w:rPr>
                      <w:rFonts w:ascii="ＭＳ 明朝" w:hAnsi="ＭＳ 明朝" w:hint="eastAsia"/>
                      <w:color w:val="FF0000"/>
                      <w:sz w:val="18"/>
                      <w:szCs w:val="20"/>
                      <w:u w:val="single"/>
                    </w:rPr>
                    <w:t>kL</w:t>
                  </w:r>
                  <w:r w:rsidRPr="00B3272A">
                    <w:rPr>
                      <w:rFonts w:ascii="ＭＳ 明朝" w:hAnsi="ＭＳ 明朝" w:hint="eastAsia"/>
                      <w:color w:val="FF0000"/>
                      <w:sz w:val="18"/>
                      <w:szCs w:val="20"/>
                      <w:u w:val="single"/>
                    </w:rPr>
                    <w:t>流出</w:t>
                  </w:r>
                  <w:r w:rsidRPr="00E96954">
                    <w:rPr>
                      <w:rFonts w:ascii="ＭＳ 明朝" w:hAnsi="ＭＳ 明朝" w:hint="eastAsia"/>
                      <w:color w:val="000000"/>
                      <w:sz w:val="18"/>
                      <w:szCs w:val="20"/>
                    </w:rPr>
                    <w:t>。（引火点の低い第１石油類が</w:t>
                  </w:r>
                  <w:r w:rsidRPr="00B3272A">
                    <w:rPr>
                      <w:rFonts w:ascii="ＭＳ 明朝" w:hAnsi="ＭＳ 明朝" w:hint="eastAsia"/>
                      <w:color w:val="FF0000"/>
                      <w:sz w:val="18"/>
                      <w:szCs w:val="20"/>
                      <w:u w:val="single"/>
                    </w:rPr>
                    <w:t>約</w:t>
                  </w:r>
                  <w:r w:rsidRPr="00B3272A">
                    <w:rPr>
                      <w:rFonts w:ascii="ＭＳ 明朝" w:hAnsi="ＭＳ 明朝" w:hint="eastAsia"/>
                      <w:color w:val="FF0000"/>
                      <w:sz w:val="18"/>
                      <w:szCs w:val="20"/>
                      <w:u w:val="single"/>
                    </w:rPr>
                    <w:t>17</w:t>
                  </w:r>
                  <w:r w:rsidRPr="00B3272A">
                    <w:rPr>
                      <w:rFonts w:ascii="ＭＳ 明朝" w:hAnsi="ＭＳ 明朝" w:hint="eastAsia"/>
                      <w:color w:val="FF0000"/>
                      <w:sz w:val="18"/>
                      <w:szCs w:val="20"/>
                      <w:u w:val="single"/>
                    </w:rPr>
                    <w:t>％</w:t>
                  </w:r>
                  <w:r w:rsidRPr="00E96954">
                    <w:rPr>
                      <w:rFonts w:ascii="ＭＳ 明朝" w:hAnsi="ＭＳ 明朝" w:hint="eastAsia"/>
                      <w:color w:val="000000"/>
                      <w:sz w:val="18"/>
                      <w:szCs w:val="20"/>
                    </w:rPr>
                    <w:t>）　陸上・海上火災が発生するおそれあり。</w:t>
                  </w:r>
                </w:p>
              </w:tc>
            </w:tr>
            <w:tr w:rsidR="00904F10" w:rsidRPr="00C15995" w:rsidTr="003C29E2">
              <w:trPr>
                <w:trHeight w:val="65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高圧ガスタンク</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50" w:before="158"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■全量流出（短時間）による火災・爆発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■大量流出（短時間）による毒性ガス拡散</w:t>
                  </w:r>
                </w:p>
              </w:tc>
            </w:tr>
            <w:tr w:rsidR="00904F10" w:rsidRPr="00C15995" w:rsidTr="003C29E2">
              <w:trPr>
                <w:trHeight w:val="330"/>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4"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vMerge w:val="restart"/>
                  <w:tcBorders>
                    <w:top w:val="single" w:sz="6" w:space="0" w:color="auto"/>
                    <w:left w:val="single" w:sz="6" w:space="0" w:color="auto"/>
                    <w:right w:val="single" w:sz="4" w:space="0" w:color="auto"/>
                  </w:tcBorders>
                  <w:shd w:val="clear" w:color="auto" w:fill="auto"/>
                  <w:vAlign w:val="center"/>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single" w:sz="6" w:space="0" w:color="auto"/>
                    <w:left w:val="single" w:sz="4" w:space="0" w:color="auto"/>
                    <w:bottom w:val="single" w:sz="4" w:space="0" w:color="auto"/>
                    <w:right w:val="single" w:sz="12" w:space="0" w:color="auto"/>
                  </w:tcBorders>
                  <w:shd w:val="clear" w:color="auto" w:fill="auto"/>
                </w:tcPr>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■全量流出（短時間）による毒性ガス拡散</w:t>
                  </w:r>
                </w:p>
              </w:tc>
            </w:tr>
            <w:tr w:rsidR="00904F10" w:rsidRPr="00C15995" w:rsidTr="003C29E2">
              <w:trPr>
                <w:trHeight w:val="70"/>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rsidR="00904F10" w:rsidRPr="00313B59" w:rsidRDefault="00904F10" w:rsidP="005857A6">
                  <w:pPr>
                    <w:framePr w:hSpace="142" w:wrap="around" w:vAnchor="text" w:hAnchor="margin" w:y="-14"/>
                    <w:spacing w:line="300" w:lineRule="exact"/>
                    <w:jc w:val="center"/>
                    <w:rPr>
                      <w:rFonts w:ascii="ＭＳ 明朝" w:hAnsi="ＭＳ 明朝"/>
                      <w:color w:val="000000"/>
                      <w:sz w:val="18"/>
                      <w:szCs w:val="20"/>
                    </w:rPr>
                  </w:pPr>
                  <w:r w:rsidRPr="00313B59">
                    <w:rPr>
                      <w:rFonts w:ascii="ＭＳ 明朝" w:hAnsi="ＭＳ 明朝" w:hint="eastAsia"/>
                      <w:color w:val="000000"/>
                      <w:sz w:val="18"/>
                      <w:szCs w:val="20"/>
                    </w:rPr>
                    <w:t>短周期地震動</w:t>
                  </w:r>
                </w:p>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313B59">
                    <w:rPr>
                      <w:rFonts w:ascii="ＭＳ 明朝" w:hAnsi="ＭＳ 明朝" w:hint="eastAsia"/>
                      <w:color w:val="000000"/>
                      <w:sz w:val="18"/>
                      <w:szCs w:val="20"/>
                    </w:rPr>
                    <w:t>又は津波</w:t>
                  </w:r>
                </w:p>
              </w:tc>
              <w:tc>
                <w:tcPr>
                  <w:tcW w:w="1417" w:type="dxa"/>
                  <w:vMerge/>
                  <w:tcBorders>
                    <w:left w:val="single" w:sz="6" w:space="0" w:color="auto"/>
                    <w:bottom w:val="single" w:sz="6" w:space="0" w:color="auto"/>
                    <w:right w:val="single" w:sz="4" w:space="0" w:color="auto"/>
                  </w:tcBorders>
                  <w:shd w:val="clear" w:color="auto" w:fill="auto"/>
                </w:tcPr>
                <w:p w:rsidR="00904F10" w:rsidRPr="004579CC" w:rsidRDefault="00904F10" w:rsidP="005857A6">
                  <w:pPr>
                    <w:framePr w:hSpace="142" w:wrap="around" w:vAnchor="text" w:hAnchor="margin" w:y="-14"/>
                    <w:spacing w:line="300" w:lineRule="exact"/>
                    <w:jc w:val="center"/>
                    <w:rPr>
                      <w:rFonts w:ascii="ＭＳ 明朝" w:hAnsi="ＭＳ 明朝"/>
                      <w:color w:val="FF0000"/>
                      <w:sz w:val="18"/>
                      <w:szCs w:val="20"/>
                    </w:rPr>
                  </w:pPr>
                </w:p>
              </w:tc>
              <w:tc>
                <w:tcPr>
                  <w:tcW w:w="4395" w:type="dxa"/>
                  <w:tcBorders>
                    <w:top w:val="single" w:sz="4" w:space="0" w:color="auto"/>
                    <w:left w:val="single" w:sz="4" w:space="0" w:color="auto"/>
                    <w:bottom w:val="single" w:sz="6" w:space="0" w:color="auto"/>
                    <w:right w:val="single" w:sz="12" w:space="0" w:color="auto"/>
                  </w:tcBorders>
                  <w:shd w:val="clear" w:color="auto" w:fill="auto"/>
                </w:tcPr>
                <w:p w:rsidR="00904F10" w:rsidRPr="00313B59" w:rsidRDefault="00904F10" w:rsidP="005857A6">
                  <w:pPr>
                    <w:framePr w:hSpace="142" w:wrap="around" w:vAnchor="text" w:hAnchor="margin" w:y="-14"/>
                    <w:spacing w:line="300" w:lineRule="exact"/>
                    <w:rPr>
                      <w:rFonts w:ascii="ＭＳ 明朝" w:hAnsi="ＭＳ 明朝"/>
                      <w:color w:val="000000"/>
                      <w:sz w:val="18"/>
                      <w:szCs w:val="20"/>
                    </w:rPr>
                  </w:pPr>
                  <w:r w:rsidRPr="00313B59">
                    <w:rPr>
                      <w:rFonts w:ascii="ＭＳ 明朝" w:hAnsi="ＭＳ 明朝" w:hint="eastAsia"/>
                      <w:color w:val="000000"/>
                      <w:sz w:val="18"/>
                      <w:szCs w:val="20"/>
                    </w:rPr>
                    <w:t>■</w:t>
                  </w:r>
                  <w:r w:rsidRPr="00313B59">
                    <w:rPr>
                      <w:rFonts w:ascii="ＭＳ 明朝" w:hAnsi="ＭＳ 明朝" w:hint="eastAsia"/>
                      <w:color w:val="000000"/>
                      <w:sz w:val="18"/>
                      <w:szCs w:val="20"/>
                    </w:rPr>
                    <w:t>BLEVE</w:t>
                  </w:r>
                  <w:r w:rsidRPr="00313B59">
                    <w:rPr>
                      <w:rFonts w:ascii="ＭＳ 明朝" w:hAnsi="ＭＳ 明朝" w:hint="eastAsia"/>
                      <w:color w:val="000000"/>
                      <w:sz w:val="18"/>
                      <w:szCs w:val="20"/>
                    </w:rPr>
                    <w:t>及びファイヤーボールの発生</w:t>
                  </w:r>
                </w:p>
                <w:p w:rsidR="00904F10" w:rsidRPr="004579CC" w:rsidRDefault="00904F10" w:rsidP="005857A6">
                  <w:pPr>
                    <w:framePr w:hSpace="142" w:wrap="around" w:vAnchor="text" w:hAnchor="margin" w:y="-14"/>
                    <w:spacing w:line="300" w:lineRule="exact"/>
                    <w:ind w:firstLineChars="100" w:firstLine="180"/>
                    <w:rPr>
                      <w:rFonts w:ascii="ＭＳ 明朝" w:hAnsi="ＭＳ 明朝"/>
                      <w:color w:val="FF0000"/>
                      <w:sz w:val="18"/>
                      <w:szCs w:val="20"/>
                    </w:rPr>
                  </w:pPr>
                  <w:r w:rsidRPr="00313B59">
                    <w:rPr>
                      <w:rFonts w:ascii="ＭＳ 明朝" w:hAnsi="ＭＳ 明朝" w:hint="eastAsia"/>
                      <w:color w:val="000000"/>
                      <w:sz w:val="18"/>
                      <w:szCs w:val="20"/>
                    </w:rPr>
                    <w:t>放射熱、爆風圧ともに一般地域に及ぶおそれあり</w:t>
                  </w:r>
                </w:p>
              </w:tc>
            </w:tr>
            <w:tr w:rsidR="00904F10" w:rsidRPr="00C15995" w:rsidTr="003C29E2">
              <w:trPr>
                <w:trHeight w:val="683"/>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300" w:before="948" w:line="300" w:lineRule="exact"/>
                    <w:jc w:val="center"/>
                    <w:rPr>
                      <w:rFonts w:ascii="ＭＳ 明朝" w:hAnsi="ＭＳ 明朝"/>
                      <w:sz w:val="18"/>
                      <w:szCs w:val="20"/>
                    </w:rPr>
                  </w:pPr>
                  <w:r w:rsidRPr="00C15995">
                    <w:rPr>
                      <w:rFonts w:ascii="ＭＳ 明朝" w:hAnsi="ＭＳ 明朝" w:hint="eastAsia"/>
                      <w:sz w:val="18"/>
                      <w:szCs w:val="20"/>
                    </w:rPr>
                    <w:t>高圧ガス製造設備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300" w:before="948"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60" w:before="189"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■小量流出による火災・爆発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■小量流出による毒性ガス拡散</w:t>
                  </w:r>
                </w:p>
              </w:tc>
            </w:tr>
            <w:tr w:rsidR="00904F10" w:rsidRPr="00C15995" w:rsidTr="003C29E2">
              <w:trPr>
                <w:trHeight w:val="681"/>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dotted" w:sz="4"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による毒性ガス拡散</w:t>
                  </w:r>
                </w:p>
              </w:tc>
            </w:tr>
            <w:tr w:rsidR="00904F10" w:rsidRPr="00C15995" w:rsidTr="003C29E2">
              <w:trPr>
                <w:trHeight w:val="706"/>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■大量流出（短時間）による爆発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■大量流出（短時間）による毒性ガス拡散</w:t>
                  </w:r>
                </w:p>
              </w:tc>
            </w:tr>
            <w:tr w:rsidR="00904F10" w:rsidRPr="00C15995" w:rsidTr="003C29E2">
              <w:trPr>
                <w:trHeight w:val="43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毒劇物液体タンク</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■全量流出（長時間）による</w:t>
                  </w:r>
                  <w:r w:rsidRPr="00E96954">
                    <w:rPr>
                      <w:rFonts w:ascii="ＭＳ 明朝" w:hAnsi="ＭＳ 明朝" w:hint="eastAsia"/>
                      <w:color w:val="000000"/>
                      <w:sz w:val="18"/>
                      <w:szCs w:val="20"/>
                    </w:rPr>
                    <w:t>毒性ガス拡散</w:t>
                  </w:r>
                </w:p>
              </w:tc>
            </w:tr>
            <w:tr w:rsidR="00904F10" w:rsidRPr="00C15995" w:rsidTr="003C29E2">
              <w:trPr>
                <w:trHeight w:val="414"/>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■全量流出（短時間）による毒性ガス拡散</w:t>
                  </w:r>
                </w:p>
              </w:tc>
            </w:tr>
            <w:tr w:rsidR="00904F10" w:rsidRPr="00C15995" w:rsidTr="003C29E2">
              <w:trPr>
                <w:trHeight w:val="415"/>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危険物製造所</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■ユニット内の全量流出（短時間）による火災</w:t>
                  </w:r>
                </w:p>
              </w:tc>
            </w:tr>
            <w:tr w:rsidR="00904F10" w:rsidRPr="00C15995" w:rsidTr="003C29E2">
              <w:trPr>
                <w:trHeight w:val="425"/>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■大量流出（短時間）による火災</w:t>
                  </w:r>
                </w:p>
              </w:tc>
            </w:tr>
            <w:tr w:rsidR="00904F10" w:rsidRPr="00C15995" w:rsidTr="003C29E2">
              <w:trPr>
                <w:trHeight w:val="412"/>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発電設備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w:t>
                  </w:r>
                </w:p>
              </w:tc>
            </w:tr>
            <w:tr w:rsidR="00904F10" w:rsidRPr="00C15995" w:rsidTr="003C29E2">
              <w:trPr>
                <w:trHeight w:val="395"/>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ind w:left="180" w:hangingChars="100" w:hanging="180"/>
                    <w:rPr>
                      <w:rFonts w:ascii="ＭＳ 明朝" w:hAnsi="ＭＳ 明朝"/>
                      <w:sz w:val="18"/>
                      <w:szCs w:val="20"/>
                    </w:rPr>
                  </w:pPr>
                  <w:r w:rsidRPr="00C15995">
                    <w:rPr>
                      <w:rFonts w:ascii="ＭＳ 明朝" w:hAnsi="ＭＳ 明朝" w:hint="eastAsia"/>
                      <w:sz w:val="18"/>
                      <w:szCs w:val="20"/>
                    </w:rPr>
                    <w:t>■大量流出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による火災・爆発・フラッシュ火災</w:t>
                  </w:r>
                </w:p>
              </w:tc>
            </w:tr>
            <w:tr w:rsidR="00904F10" w:rsidRPr="00C15995" w:rsidTr="003C29E2">
              <w:trPr>
                <w:trHeight w:val="410"/>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石油タンカー桟橋</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■大量流出・流出油拡散・火災</w:t>
                  </w:r>
                </w:p>
              </w:tc>
            </w:tr>
            <w:tr w:rsidR="00904F10" w:rsidRPr="00C15995" w:rsidTr="003C29E2">
              <w:trPr>
                <w:trHeight w:val="416"/>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LPG</w:t>
                  </w:r>
                  <w:r w:rsidRPr="00C15995">
                    <w:rPr>
                      <w:rFonts w:ascii="ＭＳ 明朝" w:hAnsi="ＭＳ 明朝" w:hint="eastAsia"/>
                      <w:sz w:val="18"/>
                      <w:szCs w:val="20"/>
                    </w:rPr>
                    <w:t>・</w:t>
                  </w:r>
                  <w:r w:rsidRPr="00C15995">
                    <w:rPr>
                      <w:rFonts w:ascii="ＭＳ 明朝" w:hAnsi="ＭＳ 明朝" w:hint="eastAsia"/>
                      <w:sz w:val="18"/>
                      <w:szCs w:val="20"/>
                    </w:rPr>
                    <w:t>LNG</w:t>
                  </w:r>
                  <w:r w:rsidRPr="00C15995">
                    <w:rPr>
                      <w:rFonts w:ascii="ＭＳ 明朝" w:hAnsi="ＭＳ 明朝" w:hint="eastAsia"/>
                      <w:sz w:val="18"/>
                      <w:szCs w:val="20"/>
                    </w:rPr>
                    <w:t>ﾀﾝｶｰ桟橋</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■大量流出による火災・爆発</w:t>
                  </w:r>
                </w:p>
              </w:tc>
            </w:tr>
            <w:tr w:rsidR="00904F10" w:rsidRPr="00C15995" w:rsidTr="003C29E2">
              <w:trPr>
                <w:trHeight w:val="408"/>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危険物配管設備</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w:t>
                  </w:r>
                </w:p>
              </w:tc>
            </w:tr>
            <w:tr w:rsidR="00904F10" w:rsidRPr="00C15995" w:rsidTr="003C29E2">
              <w:trPr>
                <w:trHeight w:val="40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高圧ガス導管設備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■小量流出による火災・爆発</w:t>
                  </w:r>
                </w:p>
              </w:tc>
            </w:tr>
            <w:tr w:rsidR="00904F10" w:rsidRPr="00C15995" w:rsidTr="003C29E2">
              <w:trPr>
                <w:trHeight w:val="425"/>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left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left w:val="single"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■大量流出による火災・爆発</w:t>
                  </w:r>
                </w:p>
              </w:tc>
            </w:tr>
          </w:tbl>
          <w:p w:rsidR="00904F10" w:rsidRDefault="00904F10" w:rsidP="00904F10">
            <w:pPr>
              <w:spacing w:line="40" w:lineRule="exact"/>
            </w:pPr>
          </w:p>
          <w:p w:rsidR="00904F10" w:rsidRDefault="00904F10" w:rsidP="00904F10">
            <w:pPr>
              <w:spacing w:line="40" w:lineRule="exact"/>
            </w:pPr>
          </w:p>
          <w:p w:rsidR="00904F10" w:rsidRDefault="00904F10" w:rsidP="00904F10"/>
        </w:tc>
        <w:tc>
          <w:tcPr>
            <w:tcW w:w="10483" w:type="dxa"/>
          </w:tcPr>
          <w:p w:rsidR="00904F10" w:rsidRDefault="00904F10" w:rsidP="00904F1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17"/>
              <w:gridCol w:w="4395"/>
            </w:tblGrid>
            <w:tr w:rsidR="00904F10" w:rsidRPr="00C15995" w:rsidTr="003C29E2">
              <w:trPr>
                <w:trHeight w:val="349"/>
              </w:trPr>
              <w:tc>
                <w:tcPr>
                  <w:tcW w:w="1843" w:type="dxa"/>
                  <w:tcBorders>
                    <w:top w:val="single" w:sz="12" w:space="0" w:color="auto"/>
                    <w:left w:val="single" w:sz="12" w:space="0" w:color="auto"/>
                    <w:bottom w:val="double" w:sz="4" w:space="0" w:color="auto"/>
                    <w:right w:val="single" w:sz="6"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評価対象</w:t>
                  </w:r>
                </w:p>
              </w:tc>
              <w:tc>
                <w:tcPr>
                  <w:tcW w:w="1559" w:type="dxa"/>
                  <w:tcBorders>
                    <w:top w:val="single" w:sz="12" w:space="0" w:color="auto"/>
                    <w:left w:val="single" w:sz="6" w:space="0" w:color="auto"/>
                    <w:bottom w:val="double" w:sz="4" w:space="0" w:color="auto"/>
                    <w:right w:val="single" w:sz="6"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災害分類</w:t>
                  </w:r>
                </w:p>
              </w:tc>
              <w:tc>
                <w:tcPr>
                  <w:tcW w:w="5812" w:type="dxa"/>
                  <w:gridSpan w:val="2"/>
                  <w:tcBorders>
                    <w:top w:val="single" w:sz="12" w:space="0" w:color="auto"/>
                    <w:left w:val="single" w:sz="6" w:space="0" w:color="auto"/>
                    <w:bottom w:val="double" w:sz="4" w:space="0" w:color="auto"/>
                    <w:right w:val="single" w:sz="12" w:space="0" w:color="auto"/>
                  </w:tcBorders>
                  <w:shd w:val="clear" w:color="auto" w:fill="DAEEF3"/>
                </w:tcPr>
                <w:p w:rsidR="00904F10" w:rsidRPr="00C15995" w:rsidRDefault="00904F10" w:rsidP="005857A6">
                  <w:pPr>
                    <w:framePr w:hSpace="142" w:wrap="around" w:vAnchor="text" w:hAnchor="margin" w:y="-14"/>
                    <w:spacing w:line="300" w:lineRule="exact"/>
                    <w:jc w:val="center"/>
                    <w:rPr>
                      <w:rFonts w:ascii="ＭＳ 明朝" w:hAnsi="ＭＳ 明朝"/>
                      <w:szCs w:val="20"/>
                    </w:rPr>
                  </w:pPr>
                  <w:r w:rsidRPr="00C15995">
                    <w:rPr>
                      <w:rFonts w:ascii="ＭＳ 明朝" w:hAnsi="ＭＳ 明朝" w:hint="eastAsia"/>
                      <w:szCs w:val="20"/>
                    </w:rPr>
                    <w:t>想定災害（最大）</w:t>
                  </w:r>
                </w:p>
              </w:tc>
            </w:tr>
            <w:tr w:rsidR="00904F10" w:rsidRPr="00C15995" w:rsidTr="003C29E2">
              <w:trPr>
                <w:trHeight w:val="418"/>
              </w:trPr>
              <w:tc>
                <w:tcPr>
                  <w:tcW w:w="1843" w:type="dxa"/>
                  <w:vMerge w:val="restart"/>
                  <w:tcBorders>
                    <w:top w:val="double" w:sz="4"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350" w:before="1106" w:line="300" w:lineRule="exact"/>
                    <w:jc w:val="center"/>
                    <w:rPr>
                      <w:rFonts w:ascii="ＭＳ 明朝" w:hAnsi="ＭＳ 明朝"/>
                      <w:sz w:val="18"/>
                      <w:szCs w:val="20"/>
                    </w:rPr>
                  </w:pPr>
                  <w:r w:rsidRPr="00C15995">
                    <w:rPr>
                      <w:rFonts w:ascii="ＭＳ 明朝" w:hAnsi="ＭＳ 明朝" w:hint="eastAsia"/>
                      <w:sz w:val="18"/>
                      <w:szCs w:val="20"/>
                    </w:rPr>
                    <w:t>危険物タンク</w:t>
                  </w:r>
                </w:p>
              </w:tc>
              <w:tc>
                <w:tcPr>
                  <w:tcW w:w="1559" w:type="dxa"/>
                  <w:vMerge w:val="restart"/>
                  <w:tcBorders>
                    <w:top w:val="double" w:sz="4"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double" w:sz="4"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■防油堤内の流出による火災</w:t>
                  </w:r>
                </w:p>
              </w:tc>
            </w:tr>
            <w:tr w:rsidR="00904F10" w:rsidRPr="00C15995" w:rsidTr="003C29E2">
              <w:trPr>
                <w:trHeight w:val="416"/>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■防油堤外の流出による火災</w:t>
                  </w:r>
                </w:p>
              </w:tc>
            </w:tr>
            <w:tr w:rsidR="00904F10" w:rsidRPr="00C15995" w:rsidTr="003C29E2">
              <w:trPr>
                <w:trHeight w:val="983"/>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50" w:before="158" w:line="300" w:lineRule="exact"/>
                    <w:jc w:val="center"/>
                    <w:rPr>
                      <w:rFonts w:ascii="ＭＳ 明朝" w:hAnsi="ＭＳ 明朝"/>
                      <w:sz w:val="18"/>
                      <w:szCs w:val="20"/>
                    </w:rPr>
                  </w:pPr>
                  <w:r w:rsidRPr="00C15995">
                    <w:rPr>
                      <w:rFonts w:ascii="ＭＳ 明朝" w:hAnsi="ＭＳ 明朝" w:hint="eastAsia"/>
                      <w:sz w:val="18"/>
                      <w:szCs w:val="20"/>
                    </w:rPr>
                    <w:t>長周期地震動</w:t>
                  </w:r>
                </w:p>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Pr>
                      <w:rFonts w:ascii="ＭＳ 明朝" w:hAnsi="ＭＳ 明朝" w:hint="eastAsia"/>
                      <w:sz w:val="18"/>
                      <w:szCs w:val="20"/>
                    </w:rPr>
                    <w:t>(</w:t>
                  </w:r>
                  <w:r w:rsidRPr="00C15995">
                    <w:rPr>
                      <w:rFonts w:ascii="ＭＳ 明朝" w:hAnsi="ＭＳ 明朝" w:hint="eastAsia"/>
                      <w:sz w:val="18"/>
                      <w:szCs w:val="20"/>
                    </w:rPr>
                    <w:t>スロッシング</w:t>
                  </w:r>
                  <w:r>
                    <w:rPr>
                      <w:rFonts w:ascii="ＭＳ 明朝" w:hAnsi="ＭＳ 明朝" w:hint="eastAsia"/>
                      <w:sz w:val="18"/>
                      <w:szCs w:val="20"/>
                    </w:rPr>
                    <w:t>)</w:t>
                  </w:r>
                </w:p>
              </w:tc>
              <w:tc>
                <w:tcPr>
                  <w:tcW w:w="5812" w:type="dxa"/>
                  <w:gridSpan w:val="2"/>
                  <w:tcBorders>
                    <w:top w:val="single" w:sz="6" w:space="0" w:color="auto"/>
                    <w:left w:val="single" w:sz="6" w:space="0" w:color="auto"/>
                    <w:bottom w:val="single" w:sz="6" w:space="0" w:color="auto"/>
                    <w:right w:val="single" w:sz="12" w:space="0" w:color="auto"/>
                  </w:tcBorders>
                  <w:shd w:val="clear" w:color="auto" w:fill="auto"/>
                </w:tcPr>
                <w:p w:rsidR="00904F10" w:rsidRPr="00E96954" w:rsidRDefault="00904F10" w:rsidP="005857A6">
                  <w:pPr>
                    <w:framePr w:hSpace="142" w:wrap="around" w:vAnchor="text" w:hAnchor="margin" w:y="-14"/>
                    <w:spacing w:line="300" w:lineRule="exact"/>
                    <w:ind w:left="200" w:hangingChars="111" w:hanging="200"/>
                    <w:rPr>
                      <w:rFonts w:ascii="ＭＳ 明朝" w:hAnsi="ＭＳ 明朝"/>
                      <w:color w:val="000000"/>
                      <w:sz w:val="18"/>
                      <w:szCs w:val="20"/>
                    </w:rPr>
                  </w:pPr>
                  <w:r w:rsidRPr="00E96954">
                    <w:rPr>
                      <w:rFonts w:ascii="ＭＳ 明朝" w:hAnsi="ＭＳ 明朝" w:hint="eastAsia"/>
                      <w:color w:val="000000"/>
                      <w:sz w:val="18"/>
                      <w:szCs w:val="20"/>
                    </w:rPr>
                    <w:t>■</w:t>
                  </w:r>
                  <w:r w:rsidRPr="00B3272A">
                    <w:rPr>
                      <w:rFonts w:ascii="ＭＳ 明朝" w:hAnsi="ＭＳ 明朝" w:hint="eastAsia"/>
                      <w:color w:val="FF0000"/>
                      <w:sz w:val="18"/>
                      <w:szCs w:val="20"/>
                      <w:u w:val="single"/>
                    </w:rPr>
                    <w:t>大容量の浮き屋根式タンクから、危険物の溢流による被害発生の危険性は低い。</w:t>
                  </w:r>
                </w:p>
              </w:tc>
            </w:tr>
            <w:tr w:rsidR="00904F10" w:rsidRPr="00C15995" w:rsidTr="003C29E2">
              <w:trPr>
                <w:trHeight w:val="769"/>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津波</w:t>
                  </w:r>
                </w:p>
              </w:tc>
              <w:tc>
                <w:tcPr>
                  <w:tcW w:w="5812" w:type="dxa"/>
                  <w:gridSpan w:val="2"/>
                  <w:tcBorders>
                    <w:top w:val="single" w:sz="6" w:space="0" w:color="auto"/>
                    <w:left w:val="single" w:sz="6" w:space="0" w:color="auto"/>
                    <w:bottom w:val="single" w:sz="6" w:space="0" w:color="auto"/>
                    <w:right w:val="single" w:sz="12" w:space="0" w:color="auto"/>
                  </w:tcBorders>
                  <w:shd w:val="clear" w:color="auto" w:fill="auto"/>
                </w:tcPr>
                <w:p w:rsidR="00904F10" w:rsidRPr="00E96954" w:rsidRDefault="00904F10" w:rsidP="005857A6">
                  <w:pPr>
                    <w:framePr w:hSpace="142" w:wrap="around" w:vAnchor="text" w:hAnchor="margin" w:y="-14"/>
                    <w:spacing w:beforeLines="20" w:before="63" w:line="300" w:lineRule="exact"/>
                    <w:ind w:left="184" w:hangingChars="102" w:hanging="184"/>
                    <w:rPr>
                      <w:rFonts w:ascii="ＭＳ 明朝" w:hAnsi="ＭＳ 明朝"/>
                      <w:color w:val="000000"/>
                      <w:sz w:val="18"/>
                      <w:szCs w:val="20"/>
                    </w:rPr>
                  </w:pPr>
                  <w:r w:rsidRPr="00E96954">
                    <w:rPr>
                      <w:rFonts w:ascii="ＭＳ 明朝" w:hAnsi="ＭＳ 明朝" w:hint="eastAsia"/>
                      <w:color w:val="000000"/>
                      <w:sz w:val="18"/>
                      <w:szCs w:val="20"/>
                    </w:rPr>
                    <w:t>■中小規模のタンクが移動し危険物が</w:t>
                  </w:r>
                  <w:r w:rsidRPr="00B3272A">
                    <w:rPr>
                      <w:rFonts w:ascii="ＭＳ 明朝" w:hAnsi="ＭＳ 明朝" w:hint="eastAsia"/>
                      <w:color w:val="FF0000"/>
                      <w:sz w:val="18"/>
                      <w:szCs w:val="20"/>
                      <w:u w:val="single"/>
                    </w:rPr>
                    <w:t>最大約</w:t>
                  </w:r>
                  <w:r w:rsidRPr="00B3272A">
                    <w:rPr>
                      <w:rFonts w:ascii="ＭＳ 明朝" w:hAnsi="ＭＳ 明朝" w:hint="eastAsia"/>
                      <w:color w:val="FF0000"/>
                      <w:sz w:val="18"/>
                      <w:szCs w:val="20"/>
                      <w:u w:val="single"/>
                    </w:rPr>
                    <w:t>1.2</w:t>
                  </w:r>
                  <w:r w:rsidRPr="00B3272A">
                    <w:rPr>
                      <w:rFonts w:ascii="ＭＳ 明朝" w:hAnsi="ＭＳ 明朝" w:hint="eastAsia"/>
                      <w:color w:val="FF0000"/>
                      <w:sz w:val="18"/>
                      <w:szCs w:val="20"/>
                      <w:u w:val="single"/>
                    </w:rPr>
                    <w:t>千</w:t>
                  </w:r>
                  <w:r w:rsidRPr="00B3272A">
                    <w:rPr>
                      <w:rFonts w:ascii="ＭＳ 明朝" w:hAnsi="ＭＳ 明朝" w:hint="eastAsia"/>
                      <w:color w:val="FF0000"/>
                      <w:sz w:val="18"/>
                      <w:szCs w:val="20"/>
                      <w:u w:val="single"/>
                    </w:rPr>
                    <w:t>kL</w:t>
                  </w:r>
                  <w:r w:rsidRPr="00B3272A">
                    <w:rPr>
                      <w:rFonts w:ascii="ＭＳ 明朝" w:hAnsi="ＭＳ 明朝" w:hint="eastAsia"/>
                      <w:color w:val="FF0000"/>
                      <w:sz w:val="18"/>
                      <w:szCs w:val="20"/>
                      <w:u w:val="single"/>
                    </w:rPr>
                    <w:t>流出</w:t>
                  </w:r>
                  <w:r w:rsidRPr="00E96954">
                    <w:rPr>
                      <w:rFonts w:ascii="ＭＳ 明朝" w:hAnsi="ＭＳ 明朝" w:hint="eastAsia"/>
                      <w:color w:val="000000"/>
                      <w:sz w:val="18"/>
                      <w:szCs w:val="20"/>
                    </w:rPr>
                    <w:t>。（引火点の低い第１石油類が</w:t>
                  </w:r>
                  <w:r w:rsidRPr="00B3272A">
                    <w:rPr>
                      <w:rFonts w:ascii="ＭＳ 明朝" w:hAnsi="ＭＳ 明朝" w:hint="eastAsia"/>
                      <w:color w:val="FF0000"/>
                      <w:sz w:val="18"/>
                      <w:szCs w:val="20"/>
                      <w:u w:val="single"/>
                    </w:rPr>
                    <w:t>約</w:t>
                  </w:r>
                  <w:r w:rsidRPr="00B3272A">
                    <w:rPr>
                      <w:rFonts w:ascii="ＭＳ 明朝" w:hAnsi="ＭＳ 明朝" w:hint="eastAsia"/>
                      <w:color w:val="FF0000"/>
                      <w:sz w:val="18"/>
                      <w:szCs w:val="20"/>
                      <w:u w:val="single"/>
                    </w:rPr>
                    <w:t>33</w:t>
                  </w:r>
                  <w:r w:rsidRPr="00B3272A">
                    <w:rPr>
                      <w:rFonts w:ascii="ＭＳ 明朝" w:hAnsi="ＭＳ 明朝" w:hint="eastAsia"/>
                      <w:color w:val="FF0000"/>
                      <w:sz w:val="18"/>
                      <w:szCs w:val="20"/>
                      <w:u w:val="single"/>
                    </w:rPr>
                    <w:t>％</w:t>
                  </w:r>
                  <w:r w:rsidRPr="00E96954">
                    <w:rPr>
                      <w:rFonts w:ascii="ＭＳ 明朝" w:hAnsi="ＭＳ 明朝" w:hint="eastAsia"/>
                      <w:color w:val="000000"/>
                      <w:sz w:val="18"/>
                      <w:szCs w:val="20"/>
                    </w:rPr>
                    <w:t>）　陸上・海上火災が発生するおそれあり。</w:t>
                  </w:r>
                </w:p>
              </w:tc>
            </w:tr>
            <w:tr w:rsidR="00904F10" w:rsidRPr="00C15995" w:rsidTr="003C29E2">
              <w:trPr>
                <w:trHeight w:val="65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高圧ガスタンク</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100" w:before="316"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50" w:before="158"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■全量流出（短時間）による火災・爆発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■大量流出（短時間）による毒性ガス拡散</w:t>
                  </w:r>
                </w:p>
              </w:tc>
            </w:tr>
            <w:tr w:rsidR="00904F10" w:rsidRPr="00C15995" w:rsidTr="003C29E2">
              <w:trPr>
                <w:trHeight w:val="330"/>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4"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vMerge w:val="restart"/>
                  <w:tcBorders>
                    <w:top w:val="single" w:sz="6" w:space="0" w:color="auto"/>
                    <w:left w:val="single" w:sz="6" w:space="0" w:color="auto"/>
                    <w:right w:val="single" w:sz="4" w:space="0" w:color="auto"/>
                  </w:tcBorders>
                  <w:shd w:val="clear" w:color="auto" w:fill="auto"/>
                  <w:vAlign w:val="center"/>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single" w:sz="6" w:space="0" w:color="auto"/>
                    <w:left w:val="single" w:sz="4" w:space="0" w:color="auto"/>
                    <w:bottom w:val="single" w:sz="4" w:space="0" w:color="auto"/>
                    <w:right w:val="single" w:sz="12" w:space="0" w:color="auto"/>
                  </w:tcBorders>
                  <w:shd w:val="clear" w:color="auto" w:fill="auto"/>
                </w:tcPr>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■全量流出（短時間）による毒性ガス拡散</w:t>
                  </w:r>
                </w:p>
              </w:tc>
            </w:tr>
            <w:tr w:rsidR="00904F10" w:rsidRPr="00C15995" w:rsidTr="003C29E2">
              <w:trPr>
                <w:trHeight w:val="70"/>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rsidR="00904F10" w:rsidRPr="00313B59" w:rsidRDefault="00904F10" w:rsidP="005857A6">
                  <w:pPr>
                    <w:framePr w:hSpace="142" w:wrap="around" w:vAnchor="text" w:hAnchor="margin" w:y="-14"/>
                    <w:spacing w:line="300" w:lineRule="exact"/>
                    <w:jc w:val="center"/>
                    <w:rPr>
                      <w:rFonts w:ascii="ＭＳ 明朝" w:hAnsi="ＭＳ 明朝"/>
                      <w:color w:val="000000"/>
                      <w:sz w:val="18"/>
                      <w:szCs w:val="20"/>
                    </w:rPr>
                  </w:pPr>
                  <w:r w:rsidRPr="00313B59">
                    <w:rPr>
                      <w:rFonts w:ascii="ＭＳ 明朝" w:hAnsi="ＭＳ 明朝" w:hint="eastAsia"/>
                      <w:color w:val="000000"/>
                      <w:sz w:val="18"/>
                      <w:szCs w:val="20"/>
                    </w:rPr>
                    <w:t>短周期地震動</w:t>
                  </w:r>
                </w:p>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313B59">
                    <w:rPr>
                      <w:rFonts w:ascii="ＭＳ 明朝" w:hAnsi="ＭＳ 明朝" w:hint="eastAsia"/>
                      <w:color w:val="000000"/>
                      <w:sz w:val="18"/>
                      <w:szCs w:val="20"/>
                    </w:rPr>
                    <w:t>又は津波</w:t>
                  </w:r>
                </w:p>
              </w:tc>
              <w:tc>
                <w:tcPr>
                  <w:tcW w:w="1417" w:type="dxa"/>
                  <w:vMerge/>
                  <w:tcBorders>
                    <w:left w:val="single" w:sz="6" w:space="0" w:color="auto"/>
                    <w:bottom w:val="single" w:sz="6" w:space="0" w:color="auto"/>
                    <w:right w:val="single" w:sz="4" w:space="0" w:color="auto"/>
                  </w:tcBorders>
                  <w:shd w:val="clear" w:color="auto" w:fill="auto"/>
                </w:tcPr>
                <w:p w:rsidR="00904F10" w:rsidRPr="004579CC" w:rsidRDefault="00904F10" w:rsidP="005857A6">
                  <w:pPr>
                    <w:framePr w:hSpace="142" w:wrap="around" w:vAnchor="text" w:hAnchor="margin" w:y="-14"/>
                    <w:spacing w:line="300" w:lineRule="exact"/>
                    <w:jc w:val="center"/>
                    <w:rPr>
                      <w:rFonts w:ascii="ＭＳ 明朝" w:hAnsi="ＭＳ 明朝"/>
                      <w:color w:val="FF0000"/>
                      <w:sz w:val="18"/>
                      <w:szCs w:val="20"/>
                    </w:rPr>
                  </w:pPr>
                </w:p>
              </w:tc>
              <w:tc>
                <w:tcPr>
                  <w:tcW w:w="4395" w:type="dxa"/>
                  <w:tcBorders>
                    <w:top w:val="single" w:sz="4" w:space="0" w:color="auto"/>
                    <w:left w:val="single" w:sz="4" w:space="0" w:color="auto"/>
                    <w:bottom w:val="single" w:sz="6" w:space="0" w:color="auto"/>
                    <w:right w:val="single" w:sz="12" w:space="0" w:color="auto"/>
                  </w:tcBorders>
                  <w:shd w:val="clear" w:color="auto" w:fill="auto"/>
                </w:tcPr>
                <w:p w:rsidR="00904F10" w:rsidRPr="00313B59" w:rsidRDefault="00904F10" w:rsidP="005857A6">
                  <w:pPr>
                    <w:framePr w:hSpace="142" w:wrap="around" w:vAnchor="text" w:hAnchor="margin" w:y="-14"/>
                    <w:spacing w:line="300" w:lineRule="exact"/>
                    <w:rPr>
                      <w:rFonts w:ascii="ＭＳ 明朝" w:hAnsi="ＭＳ 明朝"/>
                      <w:color w:val="000000"/>
                      <w:sz w:val="18"/>
                      <w:szCs w:val="20"/>
                    </w:rPr>
                  </w:pPr>
                  <w:r w:rsidRPr="00313B59">
                    <w:rPr>
                      <w:rFonts w:ascii="ＭＳ 明朝" w:hAnsi="ＭＳ 明朝" w:hint="eastAsia"/>
                      <w:color w:val="000000"/>
                      <w:sz w:val="18"/>
                      <w:szCs w:val="20"/>
                    </w:rPr>
                    <w:t>■</w:t>
                  </w:r>
                  <w:r w:rsidRPr="00313B59">
                    <w:rPr>
                      <w:rFonts w:ascii="ＭＳ 明朝" w:hAnsi="ＭＳ 明朝" w:hint="eastAsia"/>
                      <w:color w:val="000000"/>
                      <w:sz w:val="18"/>
                      <w:szCs w:val="20"/>
                    </w:rPr>
                    <w:t>BLEVE</w:t>
                  </w:r>
                  <w:r w:rsidRPr="00313B59">
                    <w:rPr>
                      <w:rFonts w:ascii="ＭＳ 明朝" w:hAnsi="ＭＳ 明朝" w:hint="eastAsia"/>
                      <w:color w:val="000000"/>
                      <w:sz w:val="18"/>
                      <w:szCs w:val="20"/>
                    </w:rPr>
                    <w:t>及びファイヤーボールの発生</w:t>
                  </w:r>
                </w:p>
                <w:p w:rsidR="00904F10" w:rsidRPr="004579CC" w:rsidRDefault="00904F10" w:rsidP="005857A6">
                  <w:pPr>
                    <w:framePr w:hSpace="142" w:wrap="around" w:vAnchor="text" w:hAnchor="margin" w:y="-14"/>
                    <w:spacing w:line="300" w:lineRule="exact"/>
                    <w:ind w:firstLineChars="100" w:firstLine="180"/>
                    <w:rPr>
                      <w:rFonts w:ascii="ＭＳ 明朝" w:hAnsi="ＭＳ 明朝"/>
                      <w:color w:val="FF0000"/>
                      <w:sz w:val="18"/>
                      <w:szCs w:val="20"/>
                    </w:rPr>
                  </w:pPr>
                  <w:r w:rsidRPr="00313B59">
                    <w:rPr>
                      <w:rFonts w:ascii="ＭＳ 明朝" w:hAnsi="ＭＳ 明朝" w:hint="eastAsia"/>
                      <w:color w:val="000000"/>
                      <w:sz w:val="18"/>
                      <w:szCs w:val="20"/>
                    </w:rPr>
                    <w:t>放射熱、爆風圧ともに一般地域に及ぶおそれあり</w:t>
                  </w:r>
                </w:p>
              </w:tc>
            </w:tr>
            <w:tr w:rsidR="00904F10" w:rsidRPr="00C15995" w:rsidTr="003C29E2">
              <w:trPr>
                <w:trHeight w:val="683"/>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300" w:before="948" w:line="300" w:lineRule="exact"/>
                    <w:jc w:val="center"/>
                    <w:rPr>
                      <w:rFonts w:ascii="ＭＳ 明朝" w:hAnsi="ＭＳ 明朝"/>
                      <w:sz w:val="18"/>
                      <w:szCs w:val="20"/>
                    </w:rPr>
                  </w:pPr>
                  <w:r w:rsidRPr="00C15995">
                    <w:rPr>
                      <w:rFonts w:ascii="ＭＳ 明朝" w:hAnsi="ＭＳ 明朝" w:hint="eastAsia"/>
                      <w:sz w:val="18"/>
                      <w:szCs w:val="20"/>
                    </w:rPr>
                    <w:t>高圧ガス製造設備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300" w:before="948"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60" w:before="189"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■小量流出による火災・爆発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■小量流出による毒性ガス拡散</w:t>
                  </w:r>
                </w:p>
              </w:tc>
            </w:tr>
            <w:tr w:rsidR="00904F10" w:rsidRPr="00C15995" w:rsidTr="003C29E2">
              <w:trPr>
                <w:trHeight w:val="681"/>
              </w:trPr>
              <w:tc>
                <w:tcPr>
                  <w:tcW w:w="1843" w:type="dxa"/>
                  <w:vMerge/>
                  <w:tcBorders>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dotted" w:sz="4"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による毒性ガス拡散</w:t>
                  </w:r>
                </w:p>
              </w:tc>
            </w:tr>
            <w:tr w:rsidR="00904F10" w:rsidRPr="00C15995" w:rsidTr="003C29E2">
              <w:trPr>
                <w:trHeight w:val="706"/>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■大量流出（短時間）による爆発</w:t>
                  </w:r>
                </w:p>
                <w:p w:rsidR="00904F10" w:rsidRPr="00C15995" w:rsidRDefault="00904F10" w:rsidP="005857A6">
                  <w:pPr>
                    <w:framePr w:hSpace="142" w:wrap="around" w:vAnchor="text" w:hAnchor="margin" w:y="-14"/>
                    <w:spacing w:line="300" w:lineRule="exact"/>
                    <w:rPr>
                      <w:rFonts w:ascii="ＭＳ 明朝" w:hAnsi="ＭＳ 明朝"/>
                      <w:sz w:val="18"/>
                      <w:szCs w:val="20"/>
                    </w:rPr>
                  </w:pPr>
                  <w:r w:rsidRPr="00C15995">
                    <w:rPr>
                      <w:rFonts w:ascii="ＭＳ 明朝" w:hAnsi="ＭＳ 明朝" w:hint="eastAsia"/>
                      <w:sz w:val="18"/>
                      <w:szCs w:val="20"/>
                    </w:rPr>
                    <w:t>■大量流出（短時間）による毒性ガス拡散</w:t>
                  </w:r>
                </w:p>
              </w:tc>
            </w:tr>
            <w:tr w:rsidR="00904F10" w:rsidRPr="00C15995" w:rsidTr="003C29E2">
              <w:trPr>
                <w:trHeight w:val="43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毒劇物液体タンク</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■全量流出（長時間）による</w:t>
                  </w:r>
                  <w:r w:rsidRPr="00E96954">
                    <w:rPr>
                      <w:rFonts w:ascii="ＭＳ 明朝" w:hAnsi="ＭＳ 明朝" w:hint="eastAsia"/>
                      <w:color w:val="000000"/>
                      <w:sz w:val="18"/>
                      <w:szCs w:val="20"/>
                    </w:rPr>
                    <w:t>毒性ガス拡散</w:t>
                  </w:r>
                </w:p>
              </w:tc>
            </w:tr>
            <w:tr w:rsidR="00904F10" w:rsidRPr="00C15995" w:rsidTr="003C29E2">
              <w:trPr>
                <w:trHeight w:val="414"/>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■全量流出（短時間）による毒性ガス拡散</w:t>
                  </w:r>
                </w:p>
              </w:tc>
            </w:tr>
            <w:tr w:rsidR="00904F10" w:rsidRPr="00C15995" w:rsidTr="003C29E2">
              <w:trPr>
                <w:trHeight w:val="415"/>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危険物製造所</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■ユニット内の全量流出（短時間）による火災</w:t>
                  </w:r>
                </w:p>
              </w:tc>
            </w:tr>
            <w:tr w:rsidR="00904F10" w:rsidRPr="00C15995" w:rsidTr="003C29E2">
              <w:trPr>
                <w:trHeight w:val="425"/>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■大量流出（短時間）による火災</w:t>
                  </w:r>
                </w:p>
              </w:tc>
            </w:tr>
            <w:tr w:rsidR="00904F10" w:rsidRPr="00C15995" w:rsidTr="003C29E2">
              <w:trPr>
                <w:trHeight w:val="412"/>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発電設備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dotted" w:sz="4"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dotted"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■ユニット内の全量流出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w:t>
                  </w:r>
                </w:p>
              </w:tc>
            </w:tr>
            <w:tr w:rsidR="00904F10" w:rsidRPr="00C15995" w:rsidTr="003C29E2">
              <w:trPr>
                <w:trHeight w:val="395"/>
              </w:trPr>
              <w:tc>
                <w:tcPr>
                  <w:tcW w:w="1843" w:type="dxa"/>
                  <w:vMerge/>
                  <w:tcBorders>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top w:val="dotted" w:sz="4"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ind w:left="180" w:hangingChars="100" w:hanging="180"/>
                    <w:rPr>
                      <w:rFonts w:ascii="ＭＳ 明朝" w:hAnsi="ＭＳ 明朝"/>
                      <w:sz w:val="18"/>
                      <w:szCs w:val="20"/>
                    </w:rPr>
                  </w:pPr>
                  <w:r w:rsidRPr="00C15995">
                    <w:rPr>
                      <w:rFonts w:ascii="ＭＳ 明朝" w:hAnsi="ＭＳ 明朝" w:hint="eastAsia"/>
                      <w:sz w:val="18"/>
                      <w:szCs w:val="20"/>
                    </w:rPr>
                    <w:t>■大量流出</w:t>
                  </w:r>
                  <w:r>
                    <w:rPr>
                      <w:rFonts w:ascii="ＭＳ 明朝" w:hAnsi="ＭＳ 明朝" w:hint="eastAsia"/>
                      <w:sz w:val="18"/>
                      <w:szCs w:val="20"/>
                    </w:rPr>
                    <w:t>(</w:t>
                  </w:r>
                  <w:r w:rsidRPr="00C15995">
                    <w:rPr>
                      <w:rFonts w:ascii="ＭＳ 明朝" w:hAnsi="ＭＳ 明朝" w:hint="eastAsia"/>
                      <w:sz w:val="18"/>
                      <w:szCs w:val="20"/>
                    </w:rPr>
                    <w:t>短時間</w:t>
                  </w:r>
                  <w:r>
                    <w:rPr>
                      <w:rFonts w:ascii="ＭＳ 明朝" w:hAnsi="ＭＳ 明朝" w:hint="eastAsia"/>
                      <w:sz w:val="18"/>
                      <w:szCs w:val="20"/>
                    </w:rPr>
                    <w:t>)</w:t>
                  </w:r>
                  <w:r w:rsidRPr="00C15995">
                    <w:rPr>
                      <w:rFonts w:ascii="ＭＳ 明朝" w:hAnsi="ＭＳ 明朝" w:hint="eastAsia"/>
                      <w:sz w:val="18"/>
                      <w:szCs w:val="20"/>
                    </w:rPr>
                    <w:t>による火災・爆発・フラッシュ火災</w:t>
                  </w:r>
                </w:p>
              </w:tc>
            </w:tr>
            <w:tr w:rsidR="00904F10" w:rsidRPr="00C15995" w:rsidTr="003C29E2">
              <w:trPr>
                <w:trHeight w:val="410"/>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石油タンカー桟橋</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■大量流出・流出油拡散・火災</w:t>
                  </w:r>
                </w:p>
              </w:tc>
            </w:tr>
            <w:tr w:rsidR="00904F10" w:rsidRPr="00C15995" w:rsidTr="003C29E2">
              <w:trPr>
                <w:trHeight w:val="416"/>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LPG</w:t>
                  </w:r>
                  <w:r w:rsidRPr="00C15995">
                    <w:rPr>
                      <w:rFonts w:ascii="ＭＳ 明朝" w:hAnsi="ＭＳ 明朝" w:hint="eastAsia"/>
                      <w:sz w:val="18"/>
                      <w:szCs w:val="20"/>
                    </w:rPr>
                    <w:t>・</w:t>
                  </w:r>
                  <w:r w:rsidRPr="00C15995">
                    <w:rPr>
                      <w:rFonts w:ascii="ＭＳ 明朝" w:hAnsi="ＭＳ 明朝" w:hint="eastAsia"/>
                      <w:sz w:val="18"/>
                      <w:szCs w:val="20"/>
                    </w:rPr>
                    <w:t>LNG</w:t>
                  </w:r>
                  <w:r w:rsidRPr="00C15995">
                    <w:rPr>
                      <w:rFonts w:ascii="ＭＳ 明朝" w:hAnsi="ＭＳ 明朝" w:hint="eastAsia"/>
                      <w:sz w:val="18"/>
                      <w:szCs w:val="20"/>
                    </w:rPr>
                    <w:t>ﾀﾝｶｰ桟橋</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■大量流出による火災・爆発</w:t>
                  </w:r>
                </w:p>
              </w:tc>
            </w:tr>
            <w:tr w:rsidR="00904F10" w:rsidRPr="00C15995" w:rsidTr="003C29E2">
              <w:trPr>
                <w:trHeight w:val="408"/>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危険物配管設備</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第２段階</w:t>
                  </w:r>
                </w:p>
              </w:tc>
              <w:tc>
                <w:tcPr>
                  <w:tcW w:w="4395" w:type="dxa"/>
                  <w:tcBorders>
                    <w:top w:val="single" w:sz="6" w:space="0" w:color="auto"/>
                    <w:left w:val="single" w:sz="4" w:space="0" w:color="auto"/>
                    <w:bottom w:val="single" w:sz="6"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w:t>
                  </w:r>
                </w:p>
              </w:tc>
            </w:tr>
            <w:tr w:rsidR="00904F10" w:rsidRPr="00C15995" w:rsidTr="003C29E2">
              <w:trPr>
                <w:trHeight w:val="400"/>
              </w:trPr>
              <w:tc>
                <w:tcPr>
                  <w:tcW w:w="1843" w:type="dxa"/>
                  <w:vMerge w:val="restart"/>
                  <w:tcBorders>
                    <w:top w:val="single" w:sz="6" w:space="0" w:color="auto"/>
                    <w:left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高圧ガス導管設備</w:t>
                  </w:r>
                </w:p>
              </w:tc>
              <w:tc>
                <w:tcPr>
                  <w:tcW w:w="1559" w:type="dxa"/>
                  <w:vMerge w:val="restart"/>
                  <w:tcBorders>
                    <w:top w:val="single" w:sz="6" w:space="0" w:color="auto"/>
                    <w:left w:val="single" w:sz="6" w:space="0" w:color="auto"/>
                    <w:right w:val="single" w:sz="6" w:space="0" w:color="auto"/>
                  </w:tcBorders>
                  <w:shd w:val="clear" w:color="auto" w:fill="auto"/>
                </w:tcPr>
                <w:p w:rsidR="00904F10" w:rsidRPr="00C15995" w:rsidRDefault="00904F10" w:rsidP="005857A6">
                  <w:pPr>
                    <w:framePr w:hSpace="142" w:wrap="around" w:vAnchor="text" w:hAnchor="margin" w:y="-14"/>
                    <w:spacing w:beforeLines="70" w:before="221" w:line="300" w:lineRule="exact"/>
                    <w:jc w:val="center"/>
                    <w:rPr>
                      <w:rFonts w:ascii="ＭＳ 明朝" w:hAnsi="ＭＳ 明朝"/>
                      <w:sz w:val="18"/>
                      <w:szCs w:val="20"/>
                    </w:rPr>
                  </w:pPr>
                  <w:r w:rsidRPr="00C15995">
                    <w:rPr>
                      <w:rFonts w:ascii="ＭＳ 明朝" w:hAnsi="ＭＳ 明朝" w:hint="eastAsia"/>
                      <w:sz w:val="18"/>
                      <w:szCs w:val="20"/>
                    </w:rPr>
                    <w:t>短周期地震動</w:t>
                  </w:r>
                </w:p>
              </w:tc>
              <w:tc>
                <w:tcPr>
                  <w:tcW w:w="1417" w:type="dxa"/>
                  <w:tcBorders>
                    <w:top w:val="single" w:sz="6" w:space="0" w:color="auto"/>
                    <w:left w:val="single" w:sz="6"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第１段階</w:t>
                  </w:r>
                </w:p>
              </w:tc>
              <w:tc>
                <w:tcPr>
                  <w:tcW w:w="4395" w:type="dxa"/>
                  <w:tcBorders>
                    <w:top w:val="single" w:sz="6" w:space="0" w:color="auto"/>
                    <w:left w:val="single" w:sz="4"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■小量流出による火災・爆発</w:t>
                  </w:r>
                </w:p>
              </w:tc>
            </w:tr>
            <w:tr w:rsidR="00904F10" w:rsidRPr="00C15995" w:rsidTr="003C29E2">
              <w:trPr>
                <w:trHeight w:val="425"/>
              </w:trPr>
              <w:tc>
                <w:tcPr>
                  <w:tcW w:w="1843" w:type="dxa"/>
                  <w:vMerge/>
                  <w:tcBorders>
                    <w:left w:val="single" w:sz="12" w:space="0" w:color="auto"/>
                    <w:bottom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559" w:type="dxa"/>
                  <w:vMerge/>
                  <w:tcBorders>
                    <w:left w:val="single" w:sz="6" w:space="0" w:color="auto"/>
                    <w:bottom w:val="single" w:sz="12" w:space="0" w:color="auto"/>
                    <w:right w:val="single" w:sz="6" w:space="0" w:color="auto"/>
                  </w:tcBorders>
                  <w:shd w:val="clear" w:color="auto" w:fill="auto"/>
                </w:tcPr>
                <w:p w:rsidR="00904F10" w:rsidRPr="00C15995" w:rsidRDefault="00904F10" w:rsidP="005857A6">
                  <w:pPr>
                    <w:framePr w:hSpace="142" w:wrap="around" w:vAnchor="text" w:hAnchor="margin" w:y="-14"/>
                    <w:spacing w:line="300" w:lineRule="exact"/>
                    <w:jc w:val="center"/>
                    <w:rPr>
                      <w:rFonts w:ascii="ＭＳ 明朝" w:hAnsi="ＭＳ 明朝"/>
                      <w:sz w:val="18"/>
                      <w:szCs w:val="20"/>
                    </w:rPr>
                  </w:pPr>
                </w:p>
              </w:tc>
              <w:tc>
                <w:tcPr>
                  <w:tcW w:w="1417" w:type="dxa"/>
                  <w:tcBorders>
                    <w:left w:val="single" w:sz="6" w:space="0" w:color="auto"/>
                    <w:bottom w:val="single" w:sz="12" w:space="0" w:color="auto"/>
                    <w:right w:val="single" w:sz="4" w:space="0" w:color="auto"/>
                  </w:tcBorders>
                  <w:shd w:val="clear" w:color="auto" w:fill="auto"/>
                </w:tcPr>
                <w:p w:rsidR="00904F10" w:rsidRPr="00C15995" w:rsidRDefault="00904F10" w:rsidP="005857A6">
                  <w:pPr>
                    <w:framePr w:hSpace="142" w:wrap="around" w:vAnchor="text" w:hAnchor="margin" w:y="-14"/>
                    <w:spacing w:beforeLines="20" w:before="63" w:line="300" w:lineRule="exact"/>
                    <w:jc w:val="center"/>
                    <w:rPr>
                      <w:rFonts w:ascii="ＭＳ 明朝" w:hAnsi="ＭＳ 明朝"/>
                      <w:sz w:val="18"/>
                      <w:szCs w:val="20"/>
                    </w:rPr>
                  </w:pPr>
                  <w:r w:rsidRPr="00C15995">
                    <w:rPr>
                      <w:rFonts w:ascii="ＭＳ 明朝" w:hAnsi="ＭＳ 明朝" w:hint="eastAsia"/>
                      <w:sz w:val="18"/>
                      <w:szCs w:val="20"/>
                    </w:rPr>
                    <w:t>低頻度大規模</w:t>
                  </w:r>
                </w:p>
              </w:tc>
              <w:tc>
                <w:tcPr>
                  <w:tcW w:w="4395" w:type="dxa"/>
                  <w:tcBorders>
                    <w:left w:val="single" w:sz="4" w:space="0" w:color="auto"/>
                    <w:bottom w:val="single" w:sz="12" w:space="0" w:color="auto"/>
                    <w:right w:val="single" w:sz="12" w:space="0" w:color="auto"/>
                  </w:tcBorders>
                  <w:shd w:val="clear" w:color="auto" w:fill="auto"/>
                </w:tcPr>
                <w:p w:rsidR="00904F10" w:rsidRPr="00C15995" w:rsidRDefault="00904F10" w:rsidP="005857A6">
                  <w:pPr>
                    <w:framePr w:hSpace="142" w:wrap="around" w:vAnchor="text" w:hAnchor="margin" w:y="-14"/>
                    <w:spacing w:beforeLines="20" w:before="63" w:line="300" w:lineRule="exact"/>
                    <w:rPr>
                      <w:rFonts w:ascii="ＭＳ 明朝" w:hAnsi="ＭＳ 明朝"/>
                      <w:sz w:val="18"/>
                      <w:szCs w:val="20"/>
                    </w:rPr>
                  </w:pPr>
                  <w:r w:rsidRPr="00C15995">
                    <w:rPr>
                      <w:rFonts w:ascii="ＭＳ 明朝" w:hAnsi="ＭＳ 明朝" w:hint="eastAsia"/>
                      <w:sz w:val="18"/>
                      <w:szCs w:val="20"/>
                    </w:rPr>
                    <w:t>■大量流出による火災・爆発</w:t>
                  </w:r>
                </w:p>
              </w:tc>
            </w:tr>
          </w:tbl>
          <w:p w:rsidR="00904F10" w:rsidRPr="00B3272A" w:rsidRDefault="00904F10" w:rsidP="00904F10"/>
        </w:tc>
      </w:tr>
    </w:tbl>
    <w:tbl>
      <w:tblPr>
        <w:tblStyle w:val="a3"/>
        <w:tblW w:w="0" w:type="auto"/>
        <w:tblLook w:val="04A0" w:firstRow="1" w:lastRow="0" w:firstColumn="1" w:lastColumn="0" w:noHBand="0" w:noVBand="1"/>
      </w:tblPr>
      <w:tblGrid>
        <w:gridCol w:w="10483"/>
        <w:gridCol w:w="10483"/>
      </w:tblGrid>
      <w:tr w:rsidR="009D1A9F" w:rsidTr="00B3272A">
        <w:tc>
          <w:tcPr>
            <w:tcW w:w="10483" w:type="dxa"/>
          </w:tcPr>
          <w:p w:rsidR="009D1A9F" w:rsidRPr="00DE300D" w:rsidRDefault="009D1A9F" w:rsidP="00B3272A">
            <w:pPr>
              <w:jc w:val="center"/>
              <w:rPr>
                <w:rFonts w:ascii="ＭＳ 明朝" w:eastAsia="ＭＳ 明朝" w:hAnsi="ＭＳ 明朝"/>
              </w:rPr>
            </w:pPr>
            <w:r w:rsidRPr="00DE300D">
              <w:rPr>
                <w:rFonts w:ascii="ＭＳ 明朝" w:eastAsia="ＭＳ 明朝" w:hAnsi="ＭＳ 明朝" w:hint="eastAsia"/>
              </w:rPr>
              <w:t>大阪府石油コンビナート等防災計画</w:t>
            </w:r>
            <w:r w:rsidRPr="00DE300D">
              <w:rPr>
                <w:rFonts w:ascii="ＭＳ 明朝" w:eastAsia="ＭＳ 明朝" w:hAnsi="ＭＳ 明朝"/>
              </w:rPr>
              <w:t>(平成30年10月修正)</w:t>
            </w:r>
          </w:p>
        </w:tc>
        <w:tc>
          <w:tcPr>
            <w:tcW w:w="10483" w:type="dxa"/>
          </w:tcPr>
          <w:p w:rsidR="009D1A9F" w:rsidRPr="00DE300D" w:rsidRDefault="009D1A9F" w:rsidP="00B3272A">
            <w:pPr>
              <w:jc w:val="center"/>
              <w:rPr>
                <w:rFonts w:ascii="ＭＳ 明朝" w:eastAsia="ＭＳ 明朝" w:hAnsi="ＭＳ 明朝"/>
              </w:rPr>
            </w:pPr>
            <w:r w:rsidRPr="00DE300D">
              <w:rPr>
                <w:rFonts w:ascii="ＭＳ 明朝" w:eastAsia="ＭＳ 明朝" w:hAnsi="ＭＳ 明朝" w:hint="eastAsia"/>
              </w:rPr>
              <w:t>修　正　案</w:t>
            </w:r>
          </w:p>
        </w:tc>
      </w:tr>
      <w:tr w:rsidR="009D1A9F" w:rsidTr="00B3272A">
        <w:tc>
          <w:tcPr>
            <w:tcW w:w="10483" w:type="dxa"/>
          </w:tcPr>
          <w:p w:rsidR="00D43552" w:rsidRPr="00D43552" w:rsidRDefault="00D43552" w:rsidP="00D43552">
            <w:pPr>
              <w:ind w:leftChars="135" w:left="283"/>
              <w:rPr>
                <w:rFonts w:ascii="HGPｺﾞｼｯｸM" w:eastAsia="HGPｺﾞｼｯｸM" w:hAnsi="Century" w:cs="Times New Roman"/>
              </w:rPr>
            </w:pPr>
          </w:p>
          <w:p w:rsidR="00D43552" w:rsidRPr="00D43552" w:rsidRDefault="00D43552" w:rsidP="00D43552">
            <w:pPr>
              <w:spacing w:line="300" w:lineRule="exact"/>
              <w:ind w:leftChars="405" w:left="850"/>
              <w:rPr>
                <w:rFonts w:ascii="ＭＳ ゴシック" w:eastAsia="ＭＳ ゴシック" w:hAnsi="ＭＳ ゴシック" w:cs="Times New Roman"/>
              </w:rPr>
            </w:pPr>
            <w:r w:rsidRPr="00D43552">
              <w:rPr>
                <w:rFonts w:ascii="ＭＳ ゴシック" w:eastAsia="ＭＳ ゴシック" w:hAnsi="ＭＳ ゴシック" w:cs="Times New Roman" w:hint="eastAsia"/>
              </w:rPr>
              <w:t>■関西国際空港地区の想定災害</w:t>
            </w:r>
          </w:p>
          <w:p w:rsidR="00D43552" w:rsidRPr="00D43552" w:rsidRDefault="00D43552" w:rsidP="00077864">
            <w:pPr>
              <w:spacing w:line="300" w:lineRule="exact"/>
              <w:ind w:leftChars="507" w:left="1275" w:rightChars="283" w:right="594" w:hangingChars="100" w:hanging="210"/>
              <w:rPr>
                <w:rFonts w:ascii="ＭＳ 明朝" w:eastAsia="ＭＳ 明朝" w:hAnsi="ＭＳ 明朝" w:cs="Times New Roman"/>
              </w:rPr>
            </w:pPr>
            <w:r w:rsidRPr="00D43552">
              <w:rPr>
                <w:rFonts w:ascii="ＭＳ 明朝" w:eastAsia="ＭＳ 明朝" w:hAnsi="ＭＳ 明朝" w:cs="Times New Roman" w:hint="eastAsia"/>
              </w:rPr>
              <w:t>○短周期地震動により危険物タンク、石油タンカー桟橋、危険物配管設備で流出火災が発生するおそれがある。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17"/>
              <w:gridCol w:w="4059"/>
            </w:tblGrid>
            <w:tr w:rsidR="00D43552" w:rsidRPr="00D43552" w:rsidTr="00B3272A">
              <w:trPr>
                <w:trHeight w:val="349"/>
              </w:trPr>
              <w:tc>
                <w:tcPr>
                  <w:tcW w:w="1843" w:type="dxa"/>
                  <w:tcBorders>
                    <w:top w:val="single" w:sz="12" w:space="0" w:color="auto"/>
                    <w:left w:val="single" w:sz="12" w:space="0" w:color="auto"/>
                    <w:bottom w:val="double" w:sz="4" w:space="0" w:color="auto"/>
                    <w:right w:val="single" w:sz="6" w:space="0" w:color="auto"/>
                  </w:tcBorders>
                  <w:shd w:val="clear" w:color="auto" w:fill="DAEEF3"/>
                </w:tcPr>
                <w:p w:rsidR="00D43552" w:rsidRPr="00D43552" w:rsidRDefault="00D43552" w:rsidP="00D43552">
                  <w:pPr>
                    <w:spacing w:line="300" w:lineRule="exact"/>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評価対象</w:t>
                  </w:r>
                </w:p>
              </w:tc>
              <w:tc>
                <w:tcPr>
                  <w:tcW w:w="1559" w:type="dxa"/>
                  <w:tcBorders>
                    <w:top w:val="single" w:sz="12" w:space="0" w:color="auto"/>
                    <w:left w:val="single" w:sz="6" w:space="0" w:color="auto"/>
                    <w:bottom w:val="double" w:sz="4" w:space="0" w:color="auto"/>
                    <w:right w:val="single" w:sz="6" w:space="0" w:color="auto"/>
                  </w:tcBorders>
                  <w:shd w:val="clear" w:color="auto" w:fill="DAEEF3"/>
                </w:tcPr>
                <w:p w:rsidR="00D43552" w:rsidRPr="00D43552" w:rsidRDefault="00D43552" w:rsidP="00D43552">
                  <w:pPr>
                    <w:spacing w:line="300" w:lineRule="exact"/>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災害分類</w:t>
                  </w:r>
                </w:p>
              </w:tc>
              <w:tc>
                <w:tcPr>
                  <w:tcW w:w="5476" w:type="dxa"/>
                  <w:gridSpan w:val="2"/>
                  <w:tcBorders>
                    <w:top w:val="single" w:sz="12" w:space="0" w:color="auto"/>
                    <w:left w:val="single" w:sz="6" w:space="0" w:color="auto"/>
                    <w:bottom w:val="double" w:sz="4" w:space="0" w:color="auto"/>
                    <w:right w:val="single" w:sz="12" w:space="0" w:color="auto"/>
                  </w:tcBorders>
                  <w:shd w:val="clear" w:color="auto" w:fill="DAEEF3"/>
                </w:tcPr>
                <w:p w:rsidR="00D43552" w:rsidRPr="00D43552" w:rsidRDefault="00D43552" w:rsidP="00D43552">
                  <w:pPr>
                    <w:spacing w:line="300" w:lineRule="exact"/>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想定災害（最大）</w:t>
                  </w:r>
                </w:p>
              </w:tc>
            </w:tr>
            <w:tr w:rsidR="00D43552" w:rsidRPr="00D43552" w:rsidTr="00B3272A">
              <w:trPr>
                <w:trHeight w:val="405"/>
              </w:trPr>
              <w:tc>
                <w:tcPr>
                  <w:tcW w:w="1843" w:type="dxa"/>
                  <w:vMerge w:val="restart"/>
                  <w:tcBorders>
                    <w:top w:val="double" w:sz="4" w:space="0" w:color="auto"/>
                    <w:left w:val="single" w:sz="12" w:space="0" w:color="auto"/>
                    <w:right w:val="single" w:sz="6" w:space="0" w:color="auto"/>
                  </w:tcBorders>
                  <w:shd w:val="clear" w:color="auto" w:fill="auto"/>
                </w:tcPr>
                <w:p w:rsidR="00D43552" w:rsidRPr="00D43552" w:rsidRDefault="00D43552" w:rsidP="00D43552">
                  <w:pPr>
                    <w:spacing w:beforeLines="90" w:before="284"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危険物タンク</w:t>
                  </w:r>
                </w:p>
              </w:tc>
              <w:tc>
                <w:tcPr>
                  <w:tcW w:w="1559" w:type="dxa"/>
                  <w:vMerge w:val="restart"/>
                  <w:tcBorders>
                    <w:top w:val="double" w:sz="4" w:space="0" w:color="auto"/>
                    <w:left w:val="single" w:sz="6" w:space="0" w:color="auto"/>
                    <w:right w:val="single" w:sz="6" w:space="0" w:color="auto"/>
                  </w:tcBorders>
                  <w:shd w:val="clear" w:color="auto" w:fill="auto"/>
                </w:tcPr>
                <w:p w:rsidR="00D43552" w:rsidRPr="00D43552" w:rsidRDefault="00D43552" w:rsidP="00D43552">
                  <w:pPr>
                    <w:spacing w:beforeLines="90" w:before="284"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第２段階</w:t>
                  </w:r>
                </w:p>
              </w:tc>
              <w:tc>
                <w:tcPr>
                  <w:tcW w:w="4059" w:type="dxa"/>
                  <w:tcBorders>
                    <w:top w:val="double" w:sz="4" w:space="0" w:color="auto"/>
                    <w:left w:val="single" w:sz="4" w:space="0" w:color="auto"/>
                    <w:bottom w:val="dotted" w:sz="4" w:space="0" w:color="auto"/>
                    <w:right w:val="single" w:sz="12" w:space="0" w:color="auto"/>
                  </w:tcBorders>
                  <w:shd w:val="clear" w:color="auto" w:fill="auto"/>
                </w:tcPr>
                <w:p w:rsidR="00D43552" w:rsidRPr="00D43552" w:rsidRDefault="00D43552" w:rsidP="00D43552">
                  <w:pPr>
                    <w:spacing w:beforeLines="20" w:before="63" w:line="300" w:lineRule="exact"/>
                    <w:ind w:left="15"/>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■小量流出による火災</w:t>
                  </w:r>
                </w:p>
              </w:tc>
            </w:tr>
            <w:tr w:rsidR="00D43552" w:rsidRPr="00D43552" w:rsidTr="00B3272A">
              <w:trPr>
                <w:trHeight w:val="405"/>
              </w:trPr>
              <w:tc>
                <w:tcPr>
                  <w:tcW w:w="1843" w:type="dxa"/>
                  <w:vMerge/>
                  <w:tcBorders>
                    <w:left w:val="single" w:sz="12" w:space="0" w:color="auto"/>
                    <w:bottom w:val="single" w:sz="6"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低頻度大規模</w:t>
                  </w:r>
                </w:p>
              </w:tc>
              <w:tc>
                <w:tcPr>
                  <w:tcW w:w="4059" w:type="dxa"/>
                  <w:tcBorders>
                    <w:top w:val="dotted" w:sz="4" w:space="0" w:color="auto"/>
                    <w:left w:val="single" w:sz="4" w:space="0" w:color="auto"/>
                    <w:bottom w:val="single" w:sz="6" w:space="0" w:color="auto"/>
                    <w:right w:val="single" w:sz="12" w:space="0" w:color="auto"/>
                  </w:tcBorders>
                  <w:shd w:val="clear" w:color="auto" w:fill="auto"/>
                </w:tcPr>
                <w:p w:rsidR="00D43552" w:rsidRPr="00D43552" w:rsidRDefault="00D43552" w:rsidP="00D43552">
                  <w:pPr>
                    <w:spacing w:beforeLines="20" w:before="63" w:line="300" w:lineRule="exact"/>
                    <w:ind w:left="15"/>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■防油堤外の流出による火災</w:t>
                  </w:r>
                </w:p>
              </w:tc>
            </w:tr>
            <w:tr w:rsidR="00D43552" w:rsidRPr="00D43552" w:rsidTr="00B3272A">
              <w:trPr>
                <w:trHeight w:val="405"/>
              </w:trPr>
              <w:tc>
                <w:tcPr>
                  <w:tcW w:w="1843" w:type="dxa"/>
                  <w:tcBorders>
                    <w:top w:val="single" w:sz="6" w:space="0" w:color="auto"/>
                    <w:left w:val="single" w:sz="12" w:space="0" w:color="auto"/>
                    <w:bottom w:val="single" w:sz="6" w:space="0" w:color="auto"/>
                    <w:right w:val="single" w:sz="6"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石油タンカー桟橋</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single" w:sz="6" w:space="0" w:color="auto"/>
                    <w:right w:val="single" w:sz="4"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第２段階</w:t>
                  </w:r>
                </w:p>
              </w:tc>
              <w:tc>
                <w:tcPr>
                  <w:tcW w:w="4059" w:type="dxa"/>
                  <w:tcBorders>
                    <w:top w:val="single" w:sz="6" w:space="0" w:color="auto"/>
                    <w:left w:val="single" w:sz="4" w:space="0" w:color="auto"/>
                    <w:bottom w:val="single" w:sz="6" w:space="0" w:color="auto"/>
                    <w:right w:val="single" w:sz="12" w:space="0" w:color="auto"/>
                  </w:tcBorders>
                  <w:shd w:val="clear" w:color="auto" w:fill="auto"/>
                </w:tcPr>
                <w:p w:rsidR="00D43552" w:rsidRPr="00D43552" w:rsidRDefault="00D43552" w:rsidP="00D43552">
                  <w:pPr>
                    <w:spacing w:beforeLines="20" w:before="63" w:line="300" w:lineRule="exact"/>
                    <w:ind w:left="15"/>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■小量流出による火災</w:t>
                  </w:r>
                </w:p>
              </w:tc>
            </w:tr>
            <w:tr w:rsidR="00D43552" w:rsidRPr="00D43552" w:rsidTr="00B3272A">
              <w:trPr>
                <w:trHeight w:val="405"/>
              </w:trPr>
              <w:tc>
                <w:tcPr>
                  <w:tcW w:w="1843" w:type="dxa"/>
                  <w:tcBorders>
                    <w:top w:val="single" w:sz="6" w:space="0" w:color="auto"/>
                    <w:left w:val="single" w:sz="12" w:space="0" w:color="auto"/>
                    <w:bottom w:val="single" w:sz="12" w:space="0" w:color="auto"/>
                    <w:right w:val="single" w:sz="6"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危険物配管設備</w:t>
                  </w:r>
                </w:p>
              </w:tc>
              <w:tc>
                <w:tcPr>
                  <w:tcW w:w="1559" w:type="dxa"/>
                  <w:tcBorders>
                    <w:top w:val="single" w:sz="6" w:space="0" w:color="auto"/>
                    <w:left w:val="single" w:sz="6" w:space="0" w:color="auto"/>
                    <w:bottom w:val="single" w:sz="12" w:space="0" w:color="auto"/>
                    <w:right w:val="single" w:sz="6"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single" w:sz="12" w:space="0" w:color="auto"/>
                    <w:right w:val="single" w:sz="4" w:space="0" w:color="auto"/>
                  </w:tcBorders>
                  <w:shd w:val="clear" w:color="auto" w:fill="auto"/>
                </w:tcPr>
                <w:p w:rsidR="00D43552" w:rsidRPr="00D43552" w:rsidRDefault="00D43552" w:rsidP="00D43552">
                  <w:pPr>
                    <w:spacing w:beforeLines="20" w:before="63"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第２段階</w:t>
                  </w:r>
                </w:p>
              </w:tc>
              <w:tc>
                <w:tcPr>
                  <w:tcW w:w="4059" w:type="dxa"/>
                  <w:tcBorders>
                    <w:top w:val="single" w:sz="6" w:space="0" w:color="auto"/>
                    <w:left w:val="single" w:sz="4" w:space="0" w:color="auto"/>
                    <w:bottom w:val="single" w:sz="12" w:space="0" w:color="auto"/>
                    <w:right w:val="single" w:sz="12" w:space="0" w:color="auto"/>
                  </w:tcBorders>
                  <w:shd w:val="clear" w:color="auto" w:fill="auto"/>
                </w:tcPr>
                <w:p w:rsidR="00D43552" w:rsidRPr="00D43552" w:rsidRDefault="00D43552" w:rsidP="00D43552">
                  <w:pPr>
                    <w:spacing w:beforeLines="20" w:before="63" w:line="300" w:lineRule="exact"/>
                    <w:ind w:left="15"/>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■小量流出による火災</w:t>
                  </w:r>
                </w:p>
              </w:tc>
            </w:tr>
          </w:tbl>
          <w:p w:rsidR="00D43552" w:rsidRPr="00D43552" w:rsidRDefault="00D43552" w:rsidP="00D43552">
            <w:pPr>
              <w:spacing w:line="300" w:lineRule="exact"/>
              <w:rPr>
                <w:rFonts w:ascii="HGPｺﾞｼｯｸM" w:eastAsia="HGPｺﾞｼｯｸM" w:hAnsi="Century" w:cs="Times New Roman"/>
                <w:b/>
              </w:rPr>
            </w:pPr>
          </w:p>
          <w:p w:rsidR="00D43552" w:rsidRPr="00D43552" w:rsidRDefault="00D43552" w:rsidP="00D43552">
            <w:pPr>
              <w:spacing w:line="300" w:lineRule="exact"/>
              <w:rPr>
                <w:rFonts w:ascii="HGPｺﾞｼｯｸM" w:eastAsia="HGPｺﾞｼｯｸM" w:hAnsi="Century" w:cs="Times New Roman"/>
                <w:b/>
              </w:rPr>
            </w:pPr>
          </w:p>
          <w:p w:rsidR="00D43552" w:rsidRPr="00D43552" w:rsidRDefault="00D43552" w:rsidP="00D43552">
            <w:pPr>
              <w:spacing w:line="300" w:lineRule="exact"/>
              <w:ind w:leftChars="405" w:left="850"/>
              <w:rPr>
                <w:rFonts w:ascii="ＭＳ ゴシック" w:eastAsia="ＭＳ ゴシック" w:hAnsi="ＭＳ ゴシック" w:cs="Times New Roman"/>
              </w:rPr>
            </w:pPr>
            <w:r w:rsidRPr="00D43552">
              <w:rPr>
                <w:rFonts w:ascii="ＭＳ ゴシック" w:eastAsia="ＭＳ ゴシック" w:hAnsi="ＭＳ ゴシック" w:cs="Times New Roman" w:hint="eastAsia"/>
              </w:rPr>
              <w:t>■岬地区の想定災害</w:t>
            </w:r>
          </w:p>
          <w:p w:rsidR="00D43552" w:rsidRPr="00D43552" w:rsidRDefault="00D43552" w:rsidP="00D43552">
            <w:pPr>
              <w:spacing w:line="300" w:lineRule="exact"/>
              <w:ind w:leftChars="507" w:left="1275" w:rightChars="128" w:right="269" w:hangingChars="100" w:hanging="210"/>
              <w:rPr>
                <w:rFonts w:ascii="ＭＳ 明朝" w:eastAsia="ＭＳ 明朝" w:hAnsi="ＭＳ 明朝" w:cs="Times New Roman"/>
              </w:rPr>
            </w:pPr>
            <w:r w:rsidRPr="00D43552">
              <w:rPr>
                <w:rFonts w:ascii="ＭＳ 明朝" w:eastAsia="ＭＳ 明朝" w:hAnsi="ＭＳ 明朝" w:cs="Times New Roman" w:hint="eastAsia"/>
              </w:rPr>
              <w:t>○短周期地震動により危険物タンク、石油タンカー桟橋で流出火災が発生するおそれがある。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417"/>
              <w:gridCol w:w="4059"/>
            </w:tblGrid>
            <w:tr w:rsidR="00D43552" w:rsidRPr="00D43552" w:rsidTr="00B3272A">
              <w:trPr>
                <w:trHeight w:val="319"/>
              </w:trPr>
              <w:tc>
                <w:tcPr>
                  <w:tcW w:w="1843" w:type="dxa"/>
                  <w:tcBorders>
                    <w:top w:val="single" w:sz="12" w:space="0" w:color="auto"/>
                    <w:left w:val="single" w:sz="12" w:space="0" w:color="auto"/>
                    <w:bottom w:val="double" w:sz="4" w:space="0" w:color="auto"/>
                    <w:right w:val="single" w:sz="6" w:space="0" w:color="auto"/>
                  </w:tcBorders>
                  <w:shd w:val="clear" w:color="auto" w:fill="DAEEF3"/>
                </w:tcPr>
                <w:p w:rsidR="00D43552" w:rsidRPr="00D43552" w:rsidRDefault="00D43552" w:rsidP="00D43552">
                  <w:pPr>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評価対象</w:t>
                  </w:r>
                </w:p>
              </w:tc>
              <w:tc>
                <w:tcPr>
                  <w:tcW w:w="1559" w:type="dxa"/>
                  <w:tcBorders>
                    <w:top w:val="single" w:sz="12" w:space="0" w:color="auto"/>
                    <w:left w:val="single" w:sz="6" w:space="0" w:color="auto"/>
                    <w:bottom w:val="double" w:sz="4" w:space="0" w:color="auto"/>
                    <w:right w:val="single" w:sz="6" w:space="0" w:color="auto"/>
                  </w:tcBorders>
                  <w:shd w:val="clear" w:color="auto" w:fill="DAEEF3"/>
                </w:tcPr>
                <w:p w:rsidR="00D43552" w:rsidRPr="00D43552" w:rsidRDefault="00D43552" w:rsidP="00D43552">
                  <w:pPr>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災害分類</w:t>
                  </w:r>
                </w:p>
              </w:tc>
              <w:tc>
                <w:tcPr>
                  <w:tcW w:w="5476" w:type="dxa"/>
                  <w:gridSpan w:val="2"/>
                  <w:tcBorders>
                    <w:top w:val="single" w:sz="12" w:space="0" w:color="auto"/>
                    <w:left w:val="single" w:sz="6" w:space="0" w:color="auto"/>
                    <w:bottom w:val="double" w:sz="4" w:space="0" w:color="auto"/>
                    <w:right w:val="single" w:sz="12" w:space="0" w:color="auto"/>
                  </w:tcBorders>
                  <w:shd w:val="clear" w:color="auto" w:fill="DAEEF3"/>
                </w:tcPr>
                <w:p w:rsidR="00D43552" w:rsidRPr="00D43552" w:rsidRDefault="00D43552" w:rsidP="00D43552">
                  <w:pPr>
                    <w:jc w:val="center"/>
                    <w:rPr>
                      <w:rFonts w:ascii="ＭＳ 明朝" w:eastAsia="ＭＳ 明朝" w:hAnsi="ＭＳ 明朝" w:cs="Times New Roman"/>
                      <w:szCs w:val="20"/>
                    </w:rPr>
                  </w:pPr>
                  <w:r w:rsidRPr="00D43552">
                    <w:rPr>
                      <w:rFonts w:ascii="ＭＳ 明朝" w:eastAsia="ＭＳ 明朝" w:hAnsi="ＭＳ 明朝" w:cs="Times New Roman" w:hint="eastAsia"/>
                      <w:szCs w:val="20"/>
                    </w:rPr>
                    <w:t>想定災害（最大）</w:t>
                  </w:r>
                </w:p>
              </w:tc>
            </w:tr>
            <w:tr w:rsidR="00D43552" w:rsidRPr="00D43552" w:rsidTr="00B3272A">
              <w:trPr>
                <w:trHeight w:val="389"/>
              </w:trPr>
              <w:tc>
                <w:tcPr>
                  <w:tcW w:w="1843" w:type="dxa"/>
                  <w:vMerge w:val="restart"/>
                  <w:tcBorders>
                    <w:top w:val="double" w:sz="4" w:space="0" w:color="auto"/>
                    <w:left w:val="single" w:sz="12" w:space="0" w:color="auto"/>
                    <w:right w:val="single" w:sz="6" w:space="0" w:color="auto"/>
                  </w:tcBorders>
                  <w:shd w:val="clear" w:color="auto" w:fill="auto"/>
                </w:tcPr>
                <w:p w:rsidR="00D43552" w:rsidRPr="00D43552" w:rsidRDefault="00D43552" w:rsidP="00D43552">
                  <w:pPr>
                    <w:spacing w:beforeLines="150" w:before="474"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危険物タンク</w:t>
                  </w:r>
                </w:p>
              </w:tc>
              <w:tc>
                <w:tcPr>
                  <w:tcW w:w="1559" w:type="dxa"/>
                  <w:vMerge w:val="restart"/>
                  <w:tcBorders>
                    <w:top w:val="double" w:sz="4" w:space="0" w:color="auto"/>
                    <w:left w:val="single" w:sz="6" w:space="0" w:color="auto"/>
                    <w:right w:val="single" w:sz="6" w:space="0" w:color="auto"/>
                  </w:tcBorders>
                  <w:shd w:val="clear" w:color="auto" w:fill="auto"/>
                </w:tcPr>
                <w:p w:rsidR="00D43552" w:rsidRPr="00D43552" w:rsidRDefault="00D43552" w:rsidP="00D43552">
                  <w:pPr>
                    <w:spacing w:beforeLines="150" w:before="474" w:line="30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短周期地震動</w:t>
                  </w:r>
                </w:p>
              </w:tc>
              <w:tc>
                <w:tcPr>
                  <w:tcW w:w="1417" w:type="dxa"/>
                  <w:tcBorders>
                    <w:top w:val="double" w:sz="4" w:space="0" w:color="auto"/>
                    <w:left w:val="single" w:sz="6" w:space="0" w:color="auto"/>
                    <w:bottom w:val="dotted" w:sz="4" w:space="0" w:color="auto"/>
                    <w:right w:val="single" w:sz="4"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第１段階</w:t>
                  </w:r>
                </w:p>
              </w:tc>
              <w:tc>
                <w:tcPr>
                  <w:tcW w:w="4059" w:type="dxa"/>
                  <w:tcBorders>
                    <w:top w:val="double" w:sz="4" w:space="0" w:color="auto"/>
                    <w:left w:val="single" w:sz="4" w:space="0" w:color="auto"/>
                    <w:bottom w:val="dotted" w:sz="4" w:space="0" w:color="auto"/>
                    <w:right w:val="single" w:sz="12" w:space="0" w:color="auto"/>
                  </w:tcBorders>
                  <w:shd w:val="clear" w:color="auto" w:fill="auto"/>
                </w:tcPr>
                <w:p w:rsidR="00D43552" w:rsidRPr="00D43552" w:rsidRDefault="00D43552" w:rsidP="00D43552">
                  <w:pPr>
                    <w:spacing w:line="320" w:lineRule="exact"/>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■仕切堤内の流出による火災</w:t>
                  </w:r>
                </w:p>
              </w:tc>
            </w:tr>
            <w:tr w:rsidR="00D43552" w:rsidRPr="00D43552" w:rsidTr="00B3272A">
              <w:trPr>
                <w:trHeight w:val="389"/>
              </w:trPr>
              <w:tc>
                <w:tcPr>
                  <w:tcW w:w="1843" w:type="dxa"/>
                  <w:vMerge/>
                  <w:tcBorders>
                    <w:top w:val="double" w:sz="4" w:space="0" w:color="auto"/>
                    <w:left w:val="single" w:sz="12"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559" w:type="dxa"/>
                  <w:vMerge/>
                  <w:tcBorders>
                    <w:left w:val="single" w:sz="6"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417" w:type="dxa"/>
                  <w:tcBorders>
                    <w:top w:val="dotted" w:sz="4" w:space="0" w:color="auto"/>
                    <w:left w:val="single" w:sz="6" w:space="0" w:color="auto"/>
                    <w:bottom w:val="dotted" w:sz="4" w:space="0" w:color="auto"/>
                    <w:right w:val="single" w:sz="4"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第２段階</w:t>
                  </w:r>
                </w:p>
              </w:tc>
              <w:tc>
                <w:tcPr>
                  <w:tcW w:w="4059" w:type="dxa"/>
                  <w:tcBorders>
                    <w:top w:val="dotted" w:sz="4" w:space="0" w:color="auto"/>
                    <w:left w:val="single" w:sz="4" w:space="0" w:color="auto"/>
                    <w:bottom w:val="dotted" w:sz="4" w:space="0" w:color="auto"/>
                    <w:right w:val="single" w:sz="12" w:space="0" w:color="auto"/>
                  </w:tcBorders>
                  <w:shd w:val="clear" w:color="auto" w:fill="auto"/>
                </w:tcPr>
                <w:p w:rsidR="00D43552" w:rsidRPr="00D43552" w:rsidRDefault="00D43552" w:rsidP="00D43552">
                  <w:pPr>
                    <w:spacing w:line="320" w:lineRule="exact"/>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■防油堤内の流出による火災</w:t>
                  </w:r>
                </w:p>
              </w:tc>
            </w:tr>
            <w:tr w:rsidR="00D43552" w:rsidRPr="00D43552" w:rsidTr="00B3272A">
              <w:trPr>
                <w:trHeight w:val="389"/>
              </w:trPr>
              <w:tc>
                <w:tcPr>
                  <w:tcW w:w="1843" w:type="dxa"/>
                  <w:vMerge/>
                  <w:tcBorders>
                    <w:left w:val="single" w:sz="12" w:space="0" w:color="auto"/>
                    <w:bottom w:val="single" w:sz="6"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559" w:type="dxa"/>
                  <w:vMerge/>
                  <w:tcBorders>
                    <w:left w:val="single" w:sz="6" w:space="0" w:color="auto"/>
                    <w:bottom w:val="single" w:sz="6" w:space="0" w:color="auto"/>
                    <w:right w:val="single" w:sz="6" w:space="0" w:color="auto"/>
                  </w:tcBorders>
                  <w:shd w:val="clear" w:color="auto" w:fill="auto"/>
                </w:tcPr>
                <w:p w:rsidR="00D43552" w:rsidRPr="00D43552" w:rsidRDefault="00D43552" w:rsidP="00D43552">
                  <w:pPr>
                    <w:spacing w:line="300" w:lineRule="exact"/>
                    <w:jc w:val="center"/>
                    <w:rPr>
                      <w:rFonts w:ascii="ＭＳ 明朝" w:eastAsia="ＭＳ 明朝" w:hAnsi="ＭＳ 明朝" w:cs="Times New Roman"/>
                      <w:sz w:val="18"/>
                      <w:szCs w:val="20"/>
                    </w:rPr>
                  </w:pPr>
                </w:p>
              </w:tc>
              <w:tc>
                <w:tcPr>
                  <w:tcW w:w="1417" w:type="dxa"/>
                  <w:tcBorders>
                    <w:top w:val="dotted" w:sz="4" w:space="0" w:color="auto"/>
                    <w:left w:val="single" w:sz="6" w:space="0" w:color="auto"/>
                    <w:bottom w:val="single" w:sz="6" w:space="0" w:color="auto"/>
                    <w:right w:val="single" w:sz="4"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低頻度大規模</w:t>
                  </w:r>
                </w:p>
              </w:tc>
              <w:tc>
                <w:tcPr>
                  <w:tcW w:w="4059" w:type="dxa"/>
                  <w:tcBorders>
                    <w:top w:val="dotted" w:sz="4" w:space="0" w:color="auto"/>
                    <w:left w:val="single" w:sz="4" w:space="0" w:color="auto"/>
                    <w:bottom w:val="single" w:sz="6" w:space="0" w:color="auto"/>
                    <w:right w:val="single" w:sz="12" w:space="0" w:color="auto"/>
                  </w:tcBorders>
                  <w:shd w:val="clear" w:color="auto" w:fill="auto"/>
                </w:tcPr>
                <w:p w:rsidR="00D43552" w:rsidRPr="00D43552" w:rsidRDefault="00D43552" w:rsidP="00D43552">
                  <w:pPr>
                    <w:spacing w:line="320" w:lineRule="exact"/>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■防油堤外の流出による火災</w:t>
                  </w:r>
                </w:p>
              </w:tc>
            </w:tr>
            <w:tr w:rsidR="00D43552" w:rsidRPr="00D43552" w:rsidTr="00B3272A">
              <w:trPr>
                <w:trHeight w:val="389"/>
              </w:trPr>
              <w:tc>
                <w:tcPr>
                  <w:tcW w:w="1843" w:type="dxa"/>
                  <w:tcBorders>
                    <w:top w:val="single" w:sz="6" w:space="0" w:color="auto"/>
                    <w:left w:val="single" w:sz="12" w:space="0" w:color="auto"/>
                    <w:bottom w:val="single" w:sz="12" w:space="0" w:color="auto"/>
                    <w:right w:val="single" w:sz="6"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石油タンカー桟橋</w:t>
                  </w:r>
                </w:p>
              </w:tc>
              <w:tc>
                <w:tcPr>
                  <w:tcW w:w="1559" w:type="dxa"/>
                  <w:tcBorders>
                    <w:top w:val="single" w:sz="6" w:space="0" w:color="auto"/>
                    <w:left w:val="single" w:sz="6" w:space="0" w:color="auto"/>
                    <w:bottom w:val="single" w:sz="12" w:space="0" w:color="auto"/>
                    <w:right w:val="single" w:sz="6"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短周期地震動</w:t>
                  </w:r>
                </w:p>
              </w:tc>
              <w:tc>
                <w:tcPr>
                  <w:tcW w:w="1417" w:type="dxa"/>
                  <w:tcBorders>
                    <w:top w:val="single" w:sz="6" w:space="0" w:color="auto"/>
                    <w:left w:val="single" w:sz="6" w:space="0" w:color="auto"/>
                    <w:bottom w:val="single" w:sz="12" w:space="0" w:color="auto"/>
                    <w:right w:val="single" w:sz="4" w:space="0" w:color="auto"/>
                  </w:tcBorders>
                  <w:shd w:val="clear" w:color="auto" w:fill="auto"/>
                </w:tcPr>
                <w:p w:rsidR="00D43552" w:rsidRPr="00D43552" w:rsidRDefault="00D43552" w:rsidP="00D43552">
                  <w:pPr>
                    <w:spacing w:line="320" w:lineRule="exact"/>
                    <w:jc w:val="center"/>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第２段階</w:t>
                  </w:r>
                </w:p>
              </w:tc>
              <w:tc>
                <w:tcPr>
                  <w:tcW w:w="4059" w:type="dxa"/>
                  <w:tcBorders>
                    <w:top w:val="single" w:sz="6" w:space="0" w:color="auto"/>
                    <w:left w:val="single" w:sz="4" w:space="0" w:color="auto"/>
                    <w:bottom w:val="single" w:sz="12" w:space="0" w:color="auto"/>
                    <w:right w:val="single" w:sz="12" w:space="0" w:color="auto"/>
                  </w:tcBorders>
                  <w:shd w:val="clear" w:color="auto" w:fill="auto"/>
                </w:tcPr>
                <w:p w:rsidR="00D43552" w:rsidRPr="00D43552" w:rsidRDefault="00D43552" w:rsidP="00D43552">
                  <w:pPr>
                    <w:spacing w:line="320" w:lineRule="exact"/>
                    <w:rPr>
                      <w:rFonts w:ascii="ＭＳ 明朝" w:eastAsia="ＭＳ 明朝" w:hAnsi="ＭＳ 明朝" w:cs="Times New Roman"/>
                      <w:sz w:val="18"/>
                      <w:szCs w:val="20"/>
                    </w:rPr>
                  </w:pPr>
                  <w:r w:rsidRPr="00D43552">
                    <w:rPr>
                      <w:rFonts w:ascii="ＭＳ 明朝" w:eastAsia="ＭＳ 明朝" w:hAnsi="ＭＳ 明朝" w:cs="Times New Roman" w:hint="eastAsia"/>
                      <w:sz w:val="18"/>
                      <w:szCs w:val="20"/>
                    </w:rPr>
                    <w:t>■大量流出・流出油拡散・火災</w:t>
                  </w:r>
                </w:p>
              </w:tc>
            </w:tr>
          </w:tbl>
          <w:p w:rsidR="00D43552" w:rsidRPr="00D43552" w:rsidRDefault="00D43552" w:rsidP="00D43552">
            <w:pPr>
              <w:rPr>
                <w:rFonts w:ascii="HGPｺﾞｼｯｸM" w:eastAsia="HGPｺﾞｼｯｸM" w:hAnsi="Century" w:cs="Times New Roman"/>
                <w:b/>
              </w:rPr>
            </w:pPr>
          </w:p>
          <w:p w:rsidR="009D1A9F" w:rsidRDefault="009D1A9F" w:rsidP="00B3272A"/>
          <w:p w:rsidR="009D1A9F" w:rsidRDefault="009D1A9F" w:rsidP="00B3272A"/>
          <w:p w:rsidR="009D1A9F" w:rsidRDefault="009D1A9F" w:rsidP="00B3272A"/>
          <w:p w:rsidR="009D1A9F" w:rsidRDefault="009D1A9F" w:rsidP="00B3272A"/>
          <w:p w:rsidR="00077864" w:rsidRDefault="00077864" w:rsidP="00B3272A"/>
          <w:p w:rsidR="009D1A9F" w:rsidRDefault="009D1A9F" w:rsidP="00B3272A"/>
          <w:p w:rsidR="009D1A9F" w:rsidRDefault="009D1A9F" w:rsidP="00B3272A"/>
          <w:p w:rsidR="009D1A9F" w:rsidRDefault="009D1A9F" w:rsidP="00B3272A"/>
          <w:p w:rsidR="009D1A9F" w:rsidRDefault="009D1A9F" w:rsidP="00B3272A"/>
        </w:tc>
        <w:tc>
          <w:tcPr>
            <w:tcW w:w="10483" w:type="dxa"/>
          </w:tcPr>
          <w:p w:rsidR="00A30D75" w:rsidRDefault="00A30D75" w:rsidP="00A30D75">
            <w:pPr>
              <w:spacing w:line="300" w:lineRule="exact"/>
              <w:ind w:leftChars="405" w:left="850"/>
              <w:rPr>
                <w:rFonts w:ascii="ＭＳ ゴシック" w:eastAsia="ＭＳ ゴシック" w:hAnsi="ＭＳ ゴシック" w:cs="Times New Roman"/>
              </w:rPr>
            </w:pPr>
          </w:p>
          <w:p w:rsidR="00A30D75" w:rsidRPr="00A30D75" w:rsidRDefault="00A30D75" w:rsidP="00A30D75">
            <w:pPr>
              <w:spacing w:line="300" w:lineRule="exact"/>
              <w:ind w:leftChars="405" w:left="850"/>
              <w:rPr>
                <w:rFonts w:ascii="ＭＳ ゴシック" w:eastAsia="ＭＳ ゴシック" w:hAnsi="ＭＳ ゴシック" w:cs="Times New Roman"/>
              </w:rPr>
            </w:pPr>
            <w:r w:rsidRPr="00A30D75">
              <w:rPr>
                <w:rFonts w:ascii="ＭＳ ゴシック" w:eastAsia="ＭＳ ゴシック" w:hAnsi="ＭＳ ゴシック" w:cs="Times New Roman" w:hint="eastAsia"/>
              </w:rPr>
              <w:t>■関西国際空港地区の想定災害</w:t>
            </w:r>
          </w:p>
          <w:p w:rsidR="009D1A9F" w:rsidRDefault="009D1A9F" w:rsidP="00B3272A"/>
          <w:p w:rsidR="003C444D" w:rsidRDefault="003C444D" w:rsidP="00B3272A"/>
          <w:p w:rsidR="003C444D" w:rsidRPr="00A30D75" w:rsidRDefault="003C444D" w:rsidP="003C444D">
            <w:pPr>
              <w:spacing w:line="300" w:lineRule="exact"/>
              <w:ind w:leftChars="405" w:left="850"/>
              <w:rPr>
                <w:rFonts w:ascii="ＭＳ ゴシック" w:eastAsia="ＭＳ ゴシック" w:hAnsi="ＭＳ ゴシック" w:cs="Times New Roman"/>
                <w:sz w:val="24"/>
                <w:szCs w:val="24"/>
              </w:rPr>
            </w:pPr>
            <w:r w:rsidRPr="00A30D75">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修正なし</w:t>
            </w:r>
            <w:r w:rsidRPr="00A30D75">
              <w:rPr>
                <w:rFonts w:ascii="ＭＳ ゴシック" w:eastAsia="ＭＳ ゴシック" w:hAnsi="ＭＳ ゴシック" w:cs="Times New Roman" w:hint="eastAsia"/>
                <w:sz w:val="24"/>
                <w:szCs w:val="24"/>
              </w:rPr>
              <w:t>）</w:t>
            </w:r>
          </w:p>
          <w:p w:rsidR="003C444D" w:rsidRDefault="003C444D" w:rsidP="00B3272A"/>
          <w:p w:rsidR="00A30D75" w:rsidRDefault="00A30D75" w:rsidP="00A30D75">
            <w:pPr>
              <w:spacing w:line="300" w:lineRule="exact"/>
              <w:ind w:leftChars="405" w:left="850"/>
              <w:rPr>
                <w:rFonts w:ascii="ＭＳ ゴシック" w:eastAsia="ＭＳ ゴシック" w:hAnsi="ＭＳ ゴシック" w:cs="Times New Roman"/>
              </w:rPr>
            </w:pPr>
          </w:p>
          <w:p w:rsidR="003C444D" w:rsidRDefault="003C444D" w:rsidP="00A30D75">
            <w:pPr>
              <w:spacing w:line="300" w:lineRule="exact"/>
              <w:ind w:leftChars="405" w:left="850"/>
              <w:rPr>
                <w:rFonts w:ascii="ＭＳ ゴシック" w:eastAsia="ＭＳ ゴシック" w:hAnsi="ＭＳ ゴシック" w:cs="Times New Roman"/>
              </w:rPr>
            </w:pPr>
          </w:p>
          <w:p w:rsidR="003C444D" w:rsidRDefault="003C444D" w:rsidP="00A30D75">
            <w:pPr>
              <w:spacing w:line="300" w:lineRule="exact"/>
              <w:ind w:leftChars="405" w:left="850"/>
              <w:rPr>
                <w:rFonts w:ascii="ＭＳ ゴシック" w:eastAsia="ＭＳ ゴシック" w:hAnsi="ＭＳ ゴシック" w:cs="Times New Roman"/>
              </w:rPr>
            </w:pPr>
          </w:p>
          <w:p w:rsidR="003C444D" w:rsidRDefault="003C444D" w:rsidP="00A30D75">
            <w:pPr>
              <w:spacing w:line="300" w:lineRule="exact"/>
              <w:ind w:leftChars="405" w:left="850"/>
              <w:rPr>
                <w:rFonts w:ascii="ＭＳ ゴシック" w:eastAsia="ＭＳ ゴシック" w:hAnsi="ＭＳ ゴシック" w:cs="Times New Roman"/>
              </w:rPr>
            </w:pPr>
          </w:p>
          <w:p w:rsidR="00A30D75" w:rsidRDefault="00A30D75" w:rsidP="00A30D75">
            <w:pPr>
              <w:spacing w:line="300" w:lineRule="exact"/>
              <w:ind w:leftChars="405" w:left="850"/>
              <w:rPr>
                <w:rFonts w:ascii="ＭＳ ゴシック" w:eastAsia="ＭＳ ゴシック" w:hAnsi="ＭＳ ゴシック" w:cs="Times New Roman"/>
              </w:rPr>
            </w:pPr>
          </w:p>
          <w:p w:rsidR="003C444D" w:rsidRDefault="00A30D75" w:rsidP="00A30D75">
            <w:pPr>
              <w:spacing w:line="300" w:lineRule="exact"/>
              <w:ind w:leftChars="405" w:left="850"/>
              <w:rPr>
                <w:rFonts w:ascii="ＭＳ ゴシック" w:eastAsia="ＭＳ ゴシック" w:hAnsi="ＭＳ ゴシック" w:cs="Times New Roman"/>
                <w:sz w:val="24"/>
                <w:szCs w:val="24"/>
              </w:rPr>
            </w:pPr>
            <w:r w:rsidRPr="00A30D75">
              <w:rPr>
                <w:rFonts w:ascii="ＭＳ ゴシック" w:eastAsia="ＭＳ ゴシック" w:hAnsi="ＭＳ ゴシック" w:cs="Times New Roman" w:hint="eastAsia"/>
                <w:sz w:val="24"/>
                <w:szCs w:val="24"/>
              </w:rPr>
              <w:t xml:space="preserve">　　</w:t>
            </w:r>
          </w:p>
          <w:p w:rsidR="003C444D" w:rsidRDefault="003C444D" w:rsidP="00A30D75">
            <w:pPr>
              <w:spacing w:line="300" w:lineRule="exact"/>
              <w:ind w:leftChars="405" w:left="850"/>
              <w:rPr>
                <w:rFonts w:ascii="ＭＳ ゴシック" w:eastAsia="ＭＳ ゴシック" w:hAnsi="ＭＳ ゴシック" w:cs="Times New Roman"/>
                <w:sz w:val="24"/>
                <w:szCs w:val="24"/>
              </w:rPr>
            </w:pPr>
          </w:p>
          <w:p w:rsidR="003C444D" w:rsidRDefault="003C444D" w:rsidP="00A30D75">
            <w:pPr>
              <w:spacing w:line="300" w:lineRule="exact"/>
              <w:ind w:leftChars="405" w:left="850"/>
              <w:rPr>
                <w:rFonts w:ascii="ＭＳ ゴシック" w:eastAsia="ＭＳ ゴシック" w:hAnsi="ＭＳ ゴシック" w:cs="Times New Roman"/>
                <w:sz w:val="24"/>
                <w:szCs w:val="24"/>
              </w:rPr>
            </w:pPr>
          </w:p>
          <w:p w:rsidR="003C444D" w:rsidRDefault="003C444D" w:rsidP="00A30D75">
            <w:pPr>
              <w:spacing w:line="300" w:lineRule="exact"/>
              <w:ind w:leftChars="405" w:left="850"/>
              <w:rPr>
                <w:rFonts w:ascii="ＭＳ ゴシック" w:eastAsia="ＭＳ ゴシック" w:hAnsi="ＭＳ ゴシック" w:cs="Times New Roman"/>
                <w:sz w:val="24"/>
                <w:szCs w:val="24"/>
              </w:rPr>
            </w:pPr>
          </w:p>
          <w:p w:rsidR="00A30D75" w:rsidRPr="00A30D75" w:rsidRDefault="00A30D75" w:rsidP="003C444D">
            <w:pPr>
              <w:spacing w:line="300" w:lineRule="exact"/>
              <w:ind w:leftChars="405" w:left="850" w:firstLineChars="200" w:firstLine="480"/>
              <w:rPr>
                <w:rFonts w:ascii="ＭＳ ゴシック" w:eastAsia="ＭＳ ゴシック" w:hAnsi="ＭＳ ゴシック" w:cs="Times New Roman"/>
                <w:sz w:val="24"/>
                <w:szCs w:val="24"/>
              </w:rPr>
            </w:pPr>
            <w:r w:rsidRPr="00A30D75">
              <w:rPr>
                <w:rFonts w:ascii="ＭＳ ゴシック" w:eastAsia="ＭＳ ゴシック" w:hAnsi="ＭＳ ゴシック" w:cs="Times New Roman" w:hint="eastAsia"/>
                <w:sz w:val="24"/>
                <w:szCs w:val="24"/>
              </w:rPr>
              <w:t xml:space="preserve">　（</w:t>
            </w:r>
            <w:r w:rsidRPr="005A2DEB">
              <w:rPr>
                <w:rFonts w:ascii="ＭＳ ゴシック" w:eastAsia="ＭＳ ゴシック" w:hAnsi="ＭＳ ゴシック" w:cs="Times New Roman" w:hint="eastAsia"/>
                <w:sz w:val="24"/>
                <w:szCs w:val="24"/>
                <w:u w:val="single"/>
              </w:rPr>
              <w:t>削　　除</w:t>
            </w:r>
            <w:r w:rsidRPr="00A30D75">
              <w:rPr>
                <w:rFonts w:ascii="ＭＳ ゴシック" w:eastAsia="ＭＳ ゴシック" w:hAnsi="ＭＳ ゴシック" w:cs="Times New Roman" w:hint="eastAsia"/>
                <w:sz w:val="24"/>
                <w:szCs w:val="24"/>
              </w:rPr>
              <w:t>）</w:t>
            </w:r>
          </w:p>
          <w:p w:rsidR="00A30D75" w:rsidRPr="00A30D75" w:rsidRDefault="00A30D75" w:rsidP="00B3272A"/>
        </w:tc>
      </w:tr>
    </w:tbl>
    <w:p w:rsidR="00EE5450" w:rsidRPr="00DE300D" w:rsidRDefault="00EE5450"/>
    <w:sectPr w:rsidR="00EE5450" w:rsidRPr="00DE300D" w:rsidSect="00C61BA6">
      <w:footerReference w:type="default" r:id="rId7"/>
      <w:pgSz w:w="23811" w:h="16838" w:orient="landscape" w:code="8"/>
      <w:pgMar w:top="1134" w:right="1134"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7C" w:rsidRDefault="00135B7C" w:rsidP="002E3DA3">
      <w:r>
        <w:separator/>
      </w:r>
    </w:p>
  </w:endnote>
  <w:endnote w:type="continuationSeparator" w:id="0">
    <w:p w:rsidR="00135B7C" w:rsidRDefault="00135B7C" w:rsidP="002E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048845"/>
      <w:docPartObj>
        <w:docPartGallery w:val="Page Numbers (Bottom of Page)"/>
        <w:docPartUnique/>
      </w:docPartObj>
    </w:sdtPr>
    <w:sdtEndPr/>
    <w:sdtContent>
      <w:p w:rsidR="00904F10" w:rsidRDefault="00904F10">
        <w:pPr>
          <w:pStyle w:val="a8"/>
          <w:jc w:val="center"/>
        </w:pPr>
        <w:r>
          <w:fldChar w:fldCharType="begin"/>
        </w:r>
        <w:r>
          <w:instrText>PAGE   \* MERGEFORMAT</w:instrText>
        </w:r>
        <w:r>
          <w:fldChar w:fldCharType="separate"/>
        </w:r>
        <w:r w:rsidR="005857A6" w:rsidRPr="005857A6">
          <w:rPr>
            <w:noProof/>
            <w:lang w:val="ja-JP"/>
          </w:rPr>
          <w:t>1</w:t>
        </w:r>
        <w:r>
          <w:fldChar w:fldCharType="end"/>
        </w:r>
      </w:p>
    </w:sdtContent>
  </w:sdt>
  <w:p w:rsidR="0062709B" w:rsidRDefault="006270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7C" w:rsidRDefault="00135B7C" w:rsidP="002E3DA3">
      <w:r>
        <w:separator/>
      </w:r>
    </w:p>
  </w:footnote>
  <w:footnote w:type="continuationSeparator" w:id="0">
    <w:p w:rsidR="00135B7C" w:rsidRDefault="00135B7C" w:rsidP="002E3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0D"/>
    <w:rsid w:val="00012CF2"/>
    <w:rsid w:val="00077864"/>
    <w:rsid w:val="00135B7C"/>
    <w:rsid w:val="00227E4C"/>
    <w:rsid w:val="002E3DA3"/>
    <w:rsid w:val="00383E6A"/>
    <w:rsid w:val="003C444D"/>
    <w:rsid w:val="00532EA7"/>
    <w:rsid w:val="00560EE4"/>
    <w:rsid w:val="00570E72"/>
    <w:rsid w:val="005857A6"/>
    <w:rsid w:val="005A2DEB"/>
    <w:rsid w:val="005F4522"/>
    <w:rsid w:val="0062709B"/>
    <w:rsid w:val="00904F10"/>
    <w:rsid w:val="009D1A9F"/>
    <w:rsid w:val="00A30D75"/>
    <w:rsid w:val="00A7166B"/>
    <w:rsid w:val="00B3272A"/>
    <w:rsid w:val="00BF5208"/>
    <w:rsid w:val="00C439B3"/>
    <w:rsid w:val="00C52244"/>
    <w:rsid w:val="00C61BA6"/>
    <w:rsid w:val="00CD4EA4"/>
    <w:rsid w:val="00D43552"/>
    <w:rsid w:val="00DE300D"/>
    <w:rsid w:val="00EE4C4F"/>
    <w:rsid w:val="00EE5450"/>
    <w:rsid w:val="00F978CD"/>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92ED66"/>
  <w15:chartTrackingRefBased/>
  <w15:docId w15:val="{13E5C14F-FE3B-4370-83FD-97F7C8DD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0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3E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3E6A"/>
    <w:rPr>
      <w:rFonts w:asciiTheme="majorHAnsi" w:eastAsiaTheme="majorEastAsia" w:hAnsiTheme="majorHAnsi" w:cstheme="majorBidi"/>
      <w:sz w:val="18"/>
      <w:szCs w:val="18"/>
    </w:rPr>
  </w:style>
  <w:style w:type="paragraph" w:styleId="a6">
    <w:name w:val="header"/>
    <w:basedOn w:val="a"/>
    <w:link w:val="a7"/>
    <w:uiPriority w:val="99"/>
    <w:unhideWhenUsed/>
    <w:rsid w:val="002E3DA3"/>
    <w:pPr>
      <w:tabs>
        <w:tab w:val="center" w:pos="4252"/>
        <w:tab w:val="right" w:pos="8504"/>
      </w:tabs>
      <w:snapToGrid w:val="0"/>
    </w:pPr>
  </w:style>
  <w:style w:type="character" w:customStyle="1" w:styleId="a7">
    <w:name w:val="ヘッダー (文字)"/>
    <w:basedOn w:val="a0"/>
    <w:link w:val="a6"/>
    <w:uiPriority w:val="99"/>
    <w:rsid w:val="002E3DA3"/>
    <w:rPr>
      <w:rFonts w:asciiTheme="minorHAnsi" w:eastAsiaTheme="minorEastAsia" w:hAnsiTheme="minorHAnsi"/>
    </w:rPr>
  </w:style>
  <w:style w:type="paragraph" w:styleId="a8">
    <w:name w:val="footer"/>
    <w:basedOn w:val="a"/>
    <w:link w:val="a9"/>
    <w:uiPriority w:val="99"/>
    <w:unhideWhenUsed/>
    <w:rsid w:val="002E3DA3"/>
    <w:pPr>
      <w:tabs>
        <w:tab w:val="center" w:pos="4252"/>
        <w:tab w:val="right" w:pos="8504"/>
      </w:tabs>
      <w:snapToGrid w:val="0"/>
    </w:pPr>
  </w:style>
  <w:style w:type="character" w:customStyle="1" w:styleId="a9">
    <w:name w:val="フッター (文字)"/>
    <w:basedOn w:val="a0"/>
    <w:link w:val="a8"/>
    <w:uiPriority w:val="99"/>
    <w:rsid w:val="002E3DA3"/>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DC98-90CC-4DA5-89B4-6E528EF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853</Words>
  <Characters>4866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健二</dc:creator>
  <cp:keywords/>
  <dc:description/>
  <cp:lastModifiedBy>伊藤　耕志</cp:lastModifiedBy>
  <cp:revision>17</cp:revision>
  <cp:lastPrinted>2020-12-03T06:16:00Z</cp:lastPrinted>
  <dcterms:created xsi:type="dcterms:W3CDTF">2020-12-03T06:46:00Z</dcterms:created>
  <dcterms:modified xsi:type="dcterms:W3CDTF">2020-12-11T09:16:00Z</dcterms:modified>
</cp:coreProperties>
</file>