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4683" w14:textId="5A35B88B" w:rsidR="005A7F4F" w:rsidRPr="00361C34" w:rsidRDefault="005A7F4F" w:rsidP="005A7F4F">
      <w:pPr>
        <w:pStyle w:val="a3"/>
        <w:rPr>
          <w:b/>
          <w:bCs/>
        </w:rPr>
      </w:pPr>
      <w:r>
        <w:rPr>
          <w:rFonts w:hint="eastAsia"/>
          <w:b/>
          <w:bCs/>
          <w:color w:val="FF0000"/>
        </w:rPr>
        <w:t xml:space="preserve">　　　　　　　　　　　　</w:t>
      </w:r>
      <w:r w:rsidR="00361C34" w:rsidRPr="00361C34">
        <w:rPr>
          <w:rFonts w:hint="eastAsia"/>
          <w:b/>
          <w:bCs/>
          <w:sz w:val="22"/>
          <w:highlight w:val="lightGray"/>
        </w:rPr>
        <w:t>経営情報の報告・公表に関するQ&amp;A</w:t>
      </w:r>
    </w:p>
    <w:p w14:paraId="554F5F3B" w14:textId="77777777" w:rsidR="005A7F4F" w:rsidRPr="00CF0EB6" w:rsidRDefault="005A7F4F" w:rsidP="00983AF2">
      <w:pPr>
        <w:rPr>
          <w:b/>
          <w:bCs/>
          <w:color w:val="FF0000"/>
        </w:rPr>
      </w:pPr>
    </w:p>
    <w:p w14:paraId="647EF68C" w14:textId="0300EB4B" w:rsidR="00983AF2" w:rsidRPr="005A7F4F" w:rsidRDefault="00983AF2" w:rsidP="00983AF2">
      <w:r w:rsidRPr="00983AF2">
        <w:rPr>
          <w:b/>
          <w:bCs/>
          <w:color w:val="FF0000"/>
        </w:rPr>
        <w:t>Q1</w:t>
      </w:r>
      <w:r w:rsidRPr="00983AF2">
        <w:rPr>
          <w:b/>
          <w:bCs/>
        </w:rPr>
        <w:t xml:space="preserve">　</w:t>
      </w:r>
      <w:r w:rsidRPr="005A7F4F">
        <w:rPr>
          <w:b/>
          <w:bCs/>
        </w:rPr>
        <w:t>なぜ経営情報を報告するのですか？</w:t>
      </w:r>
    </w:p>
    <w:p w14:paraId="75C54CEC" w14:textId="77777777" w:rsidR="00983AF2" w:rsidRDefault="00983AF2" w:rsidP="00983AF2"/>
    <w:p w14:paraId="2D24E170" w14:textId="77777777" w:rsidR="00983AF2" w:rsidRDefault="00983AF2" w:rsidP="00983AF2">
      <w:r>
        <w:t>A1　経営情報のデータベースについては、障害福祉サービス等について、国民による現状・実態の理解を促進するとともに、必要なサービスの利　用機会が確保されるよう、事業者の経営状況の実態を踏まえた政策の検討や、物価上昇・災害・新興感染症等に当たり経営影響を踏まえた支援策の検討等を行う上で、3年に1度の経営実態調査を補完し、経営情報を収集・把握するために令和6年度に整備いたしました。</w:t>
      </w:r>
    </w:p>
    <w:p w14:paraId="257F2B23" w14:textId="20E03C1A" w:rsidR="00983AF2" w:rsidRDefault="00983AF2" w:rsidP="00983AF2"/>
    <w:p w14:paraId="1AA691B8" w14:textId="77777777" w:rsidR="00983AF2" w:rsidRPr="00983AF2" w:rsidRDefault="00983AF2" w:rsidP="00983AF2">
      <w:pPr>
        <w:rPr>
          <w:b/>
          <w:bCs/>
        </w:rPr>
      </w:pPr>
      <w:r w:rsidRPr="00983AF2">
        <w:rPr>
          <w:b/>
          <w:bCs/>
          <w:color w:val="FF0000"/>
        </w:rPr>
        <w:t>Q2</w:t>
      </w:r>
      <w:r w:rsidRPr="00983AF2">
        <w:rPr>
          <w:b/>
          <w:bCs/>
        </w:rPr>
        <w:t xml:space="preserve">　報告した経営情報はどのように活用されますか？</w:t>
      </w:r>
    </w:p>
    <w:p w14:paraId="0330F592" w14:textId="77777777" w:rsidR="00983AF2" w:rsidRDefault="00983AF2" w:rsidP="00983AF2"/>
    <w:p w14:paraId="08499E96" w14:textId="77777777" w:rsidR="00983AF2" w:rsidRDefault="00983AF2" w:rsidP="00983AF2">
      <w:r>
        <w:t>A2　経営情報の公表にあたっては、個別の事業所ごとに公表するのではなく、情報公表システム上の経営情報データベースを活用し、グルーピングした分析結果を公表するため、個人や事業所が特定される形で公表されることはありません。</w:t>
      </w:r>
    </w:p>
    <w:p w14:paraId="7ABC4C06" w14:textId="0B611286" w:rsidR="00983AF2" w:rsidRDefault="00983AF2" w:rsidP="00983AF2"/>
    <w:p w14:paraId="24BD7665" w14:textId="77777777" w:rsidR="00983AF2" w:rsidRPr="00983AF2" w:rsidRDefault="00983AF2" w:rsidP="00983AF2">
      <w:pPr>
        <w:rPr>
          <w:b/>
          <w:bCs/>
        </w:rPr>
      </w:pPr>
      <w:r w:rsidRPr="00983AF2">
        <w:rPr>
          <w:b/>
          <w:bCs/>
          <w:color w:val="FF0000"/>
        </w:rPr>
        <w:t>Q3</w:t>
      </w:r>
      <w:r w:rsidRPr="00983AF2">
        <w:rPr>
          <w:b/>
          <w:bCs/>
        </w:rPr>
        <w:t xml:space="preserve">　報告の単位はサービス単位ですか？事業所や法人ごとですか？</w:t>
      </w:r>
    </w:p>
    <w:p w14:paraId="1373D00B" w14:textId="77777777" w:rsidR="00983AF2" w:rsidRDefault="00983AF2" w:rsidP="00983AF2"/>
    <w:p w14:paraId="5D00F72F" w14:textId="77777777" w:rsidR="00983AF2" w:rsidRDefault="00983AF2" w:rsidP="00983AF2">
      <w:r>
        <w:t>A3　原則、サービス単位でご報告ください。ただし、サービス単位や事業所単位で会計区分を行っていない場合など、やむを得ない場合は事業所単位や法人単位でご報告いただいても差し支えありせん。</w:t>
      </w:r>
    </w:p>
    <w:p w14:paraId="53E0A812" w14:textId="5D6000DB" w:rsidR="00983AF2" w:rsidRDefault="00983AF2" w:rsidP="00983AF2"/>
    <w:p w14:paraId="6C9C8E02" w14:textId="77777777" w:rsidR="00983AF2" w:rsidRPr="00983AF2" w:rsidRDefault="00983AF2" w:rsidP="00983AF2">
      <w:pPr>
        <w:rPr>
          <w:b/>
          <w:bCs/>
        </w:rPr>
      </w:pPr>
      <w:r w:rsidRPr="00983AF2">
        <w:rPr>
          <w:b/>
          <w:bCs/>
          <w:color w:val="FF0000"/>
        </w:rPr>
        <w:t xml:space="preserve">Q4　</w:t>
      </w:r>
      <w:r w:rsidRPr="00983AF2">
        <w:rPr>
          <w:b/>
          <w:bCs/>
        </w:rPr>
        <w:t>管理者やサービス管理責任者が生活支援員を兼務している場合は、「職種別の職員数・職員給与の状況」について、どのように入力しますか？</w:t>
      </w:r>
    </w:p>
    <w:p w14:paraId="4D00C9E7" w14:textId="77777777" w:rsidR="00983AF2" w:rsidRDefault="00983AF2" w:rsidP="00983AF2"/>
    <w:p w14:paraId="324E8167" w14:textId="77777777" w:rsidR="00983AF2" w:rsidRDefault="00983AF2" w:rsidP="00983AF2">
      <w:r>
        <w:t>A4　同一のサービス内において、職種間で兼務する者については、職種間の換算・按分は行わず、その職員の主たる職種に入力してください。なお、主たる職種は、当該職員本来の職種、組織内で位置付けられている職種等を踏まえて事業所の判断で決めていただいて構いませんが、主たる職種を決め難い場合は、職種の選択肢の中で最上位に位置する職種に入力してください。</w:t>
      </w:r>
    </w:p>
    <w:p w14:paraId="5B8EA7F6" w14:textId="72137E1F" w:rsidR="00983AF2" w:rsidRDefault="00983AF2" w:rsidP="00983AF2"/>
    <w:p w14:paraId="0ACE5FF6" w14:textId="77777777" w:rsidR="00983AF2" w:rsidRPr="00983AF2" w:rsidRDefault="00983AF2" w:rsidP="00983AF2">
      <w:pPr>
        <w:rPr>
          <w:b/>
          <w:bCs/>
        </w:rPr>
      </w:pPr>
      <w:r w:rsidRPr="00983AF2">
        <w:rPr>
          <w:b/>
          <w:bCs/>
          <w:color w:val="FF0000"/>
        </w:rPr>
        <w:t>Q5</w:t>
      </w:r>
      <w:r w:rsidRPr="00983AF2">
        <w:rPr>
          <w:b/>
          <w:bCs/>
        </w:rPr>
        <w:t xml:space="preserve">　令和7年度に新規指定された事業所も経営情報の報告は必要ですか？</w:t>
      </w:r>
    </w:p>
    <w:p w14:paraId="2A4420CF" w14:textId="77777777" w:rsidR="00983AF2" w:rsidRDefault="00983AF2" w:rsidP="00983AF2"/>
    <w:p w14:paraId="12AB60C5" w14:textId="77777777" w:rsidR="00983AF2" w:rsidRDefault="00983AF2" w:rsidP="00983AF2">
      <w:r>
        <w:t>A5　令和7年8月末</w:t>
      </w:r>
      <w:r>
        <w:rPr>
          <w:rFonts w:hint="eastAsia"/>
        </w:rPr>
        <w:t>〜令和</w:t>
      </w:r>
      <w:r>
        <w:t>8年3月末に入力いただく情報は、令和6年度決算情報になりますので、令和6年度決算情報がない事業所は報告の対象外です。</w:t>
      </w:r>
    </w:p>
    <w:p w14:paraId="0E9C91E7" w14:textId="04489DC7" w:rsidR="00983AF2" w:rsidRDefault="00983AF2" w:rsidP="00983AF2"/>
    <w:p w14:paraId="3EE02ACA" w14:textId="77777777" w:rsidR="00983AF2" w:rsidRPr="00983AF2" w:rsidRDefault="00983AF2" w:rsidP="00983AF2">
      <w:pPr>
        <w:rPr>
          <w:b/>
          <w:bCs/>
        </w:rPr>
      </w:pPr>
      <w:r w:rsidRPr="00983AF2">
        <w:rPr>
          <w:b/>
          <w:bCs/>
          <w:color w:val="FF0000"/>
        </w:rPr>
        <w:lastRenderedPageBreak/>
        <w:t>Q6</w:t>
      </w:r>
      <w:r w:rsidRPr="00983AF2">
        <w:rPr>
          <w:b/>
          <w:bCs/>
        </w:rPr>
        <w:t xml:space="preserve">　経営情報の報告がない場合は「減算」となりますか。</w:t>
      </w:r>
    </w:p>
    <w:p w14:paraId="38D65310" w14:textId="77777777" w:rsidR="00983AF2" w:rsidRDefault="00983AF2" w:rsidP="00983AF2"/>
    <w:p w14:paraId="113D51D3" w14:textId="77777777" w:rsidR="00983AF2" w:rsidRDefault="00983AF2" w:rsidP="00983AF2">
      <w:r>
        <w:t>A6　令和7年度に報告を求めている経営情報（令和6年度決算情報）について、令和8年3月末日までに報告がなされなかった事業所については、都道府県等が報告するよう指導したにも関わらず事業所が報告を行わない場合に未報告の時点（令和8年4月1日）に遡って減算の対象とすることとしております。また、令和8年度以降の経営情報についても、報告のない場合は、減算の対象になります。</w:t>
      </w:r>
    </w:p>
    <w:p w14:paraId="14F26A18" w14:textId="77777777" w:rsidR="00F932C6" w:rsidRPr="00983AF2" w:rsidRDefault="00F932C6"/>
    <w:sectPr w:rsidR="00F932C6" w:rsidRPr="00983A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B8FF" w14:textId="77777777" w:rsidR="002627A0" w:rsidRDefault="002627A0" w:rsidP="005A7F4F">
      <w:r>
        <w:separator/>
      </w:r>
    </w:p>
  </w:endnote>
  <w:endnote w:type="continuationSeparator" w:id="0">
    <w:p w14:paraId="17C8C19C" w14:textId="77777777" w:rsidR="002627A0" w:rsidRDefault="002627A0" w:rsidP="005A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D303" w14:textId="77777777" w:rsidR="002627A0" w:rsidRDefault="002627A0" w:rsidP="005A7F4F">
      <w:r>
        <w:separator/>
      </w:r>
    </w:p>
  </w:footnote>
  <w:footnote w:type="continuationSeparator" w:id="0">
    <w:p w14:paraId="37A0D2B6" w14:textId="77777777" w:rsidR="002627A0" w:rsidRDefault="002627A0" w:rsidP="005A7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97"/>
    <w:rsid w:val="002627A0"/>
    <w:rsid w:val="00361C34"/>
    <w:rsid w:val="005A7F4F"/>
    <w:rsid w:val="00983AF2"/>
    <w:rsid w:val="00BB3B97"/>
    <w:rsid w:val="00C40A48"/>
    <w:rsid w:val="00CF0EB6"/>
    <w:rsid w:val="00DC7750"/>
    <w:rsid w:val="00F93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4CA9F"/>
  <w15:chartTrackingRefBased/>
  <w15:docId w15:val="{A37FF860-8755-4A12-ABD7-D8363EAD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F4F"/>
    <w:pPr>
      <w:tabs>
        <w:tab w:val="center" w:pos="4252"/>
        <w:tab w:val="right" w:pos="8504"/>
      </w:tabs>
      <w:snapToGrid w:val="0"/>
    </w:pPr>
  </w:style>
  <w:style w:type="character" w:customStyle="1" w:styleId="a4">
    <w:name w:val="ヘッダー (文字)"/>
    <w:basedOn w:val="a0"/>
    <w:link w:val="a3"/>
    <w:uiPriority w:val="99"/>
    <w:rsid w:val="005A7F4F"/>
  </w:style>
  <w:style w:type="paragraph" w:styleId="a5">
    <w:name w:val="footer"/>
    <w:basedOn w:val="a"/>
    <w:link w:val="a6"/>
    <w:uiPriority w:val="99"/>
    <w:unhideWhenUsed/>
    <w:rsid w:val="005A7F4F"/>
    <w:pPr>
      <w:tabs>
        <w:tab w:val="center" w:pos="4252"/>
        <w:tab w:val="right" w:pos="8504"/>
      </w:tabs>
      <w:snapToGrid w:val="0"/>
    </w:pPr>
  </w:style>
  <w:style w:type="character" w:customStyle="1" w:styleId="a6">
    <w:name w:val="フッター (文字)"/>
    <w:basedOn w:val="a0"/>
    <w:link w:val="a5"/>
    <w:uiPriority w:val="99"/>
    <w:rsid w:val="005A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0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克彰</dc:creator>
  <cp:keywords/>
  <dc:description/>
  <cp:lastModifiedBy>小西　克彰</cp:lastModifiedBy>
  <cp:revision>5</cp:revision>
  <dcterms:created xsi:type="dcterms:W3CDTF">2025-10-24T00:03:00Z</dcterms:created>
  <dcterms:modified xsi:type="dcterms:W3CDTF">2025-10-24T01:06:00Z</dcterms:modified>
</cp:coreProperties>
</file>