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900FF" w14:textId="4D671C12" w:rsidR="00216F9E" w:rsidRPr="004E4D18" w:rsidRDefault="00216F9E" w:rsidP="0065030E">
      <w:pPr>
        <w:tabs>
          <w:tab w:val="center" w:pos="4483"/>
          <w:tab w:val="left" w:pos="7004"/>
        </w:tabs>
        <w:ind w:leftChars="-50" w:left="-103"/>
        <w:jc w:val="center"/>
        <w:rPr>
          <w:rFonts w:ascii="HG丸ｺﾞｼｯｸM-PRO" w:eastAsia="HG丸ｺﾞｼｯｸM-PRO" w:hAnsi="HG丸ｺﾞｼｯｸM-PRO"/>
          <w:sz w:val="40"/>
          <w:szCs w:val="40"/>
        </w:rPr>
      </w:pPr>
    </w:p>
    <w:p w14:paraId="12901787" w14:textId="77777777" w:rsidR="00FB785C" w:rsidRPr="004E4D18" w:rsidRDefault="00FB785C" w:rsidP="0065030E">
      <w:pPr>
        <w:tabs>
          <w:tab w:val="center" w:pos="4483"/>
          <w:tab w:val="left" w:pos="7004"/>
        </w:tabs>
        <w:ind w:leftChars="-50" w:left="-103"/>
        <w:jc w:val="center"/>
        <w:rPr>
          <w:rFonts w:ascii="HG丸ｺﾞｼｯｸM-PRO" w:eastAsia="HG丸ｺﾞｼｯｸM-PRO" w:hAnsi="HG丸ｺﾞｼｯｸM-PRO"/>
          <w:sz w:val="36"/>
          <w:szCs w:val="36"/>
        </w:rPr>
      </w:pPr>
    </w:p>
    <w:p w14:paraId="32D96F16" w14:textId="3C7E077F" w:rsidR="00437EAF" w:rsidRPr="004E4D18" w:rsidRDefault="00437EAF" w:rsidP="0065030E">
      <w:pPr>
        <w:tabs>
          <w:tab w:val="center" w:pos="4483"/>
          <w:tab w:val="left" w:pos="7004"/>
        </w:tabs>
        <w:ind w:leftChars="-50" w:left="-103"/>
        <w:jc w:val="center"/>
        <w:rPr>
          <w:rFonts w:ascii="HG丸ｺﾞｼｯｸM-PRO" w:eastAsia="HG丸ｺﾞｼｯｸM-PRO" w:hAnsi="HG丸ｺﾞｼｯｸM-PRO"/>
          <w:sz w:val="40"/>
          <w:szCs w:val="40"/>
        </w:rPr>
      </w:pPr>
    </w:p>
    <w:p w14:paraId="5A877D53" w14:textId="24035016" w:rsidR="00437EAF" w:rsidRPr="004E4D18" w:rsidRDefault="00437EAF" w:rsidP="00DF0B1E">
      <w:pPr>
        <w:ind w:leftChars="-50" w:left="-103"/>
        <w:jc w:val="center"/>
        <w:rPr>
          <w:rFonts w:ascii="HG丸ｺﾞｼｯｸM-PRO" w:eastAsia="HG丸ｺﾞｼｯｸM-PRO" w:hAnsi="HG丸ｺﾞｼｯｸM-PRO"/>
          <w:sz w:val="40"/>
          <w:szCs w:val="40"/>
        </w:rPr>
      </w:pPr>
    </w:p>
    <w:p w14:paraId="1ADFCD4B" w14:textId="0552035D" w:rsidR="00437EAF" w:rsidRPr="004E4D18" w:rsidRDefault="00437EAF" w:rsidP="00DF0B1E">
      <w:pPr>
        <w:ind w:leftChars="-50" w:left="-103"/>
        <w:jc w:val="center"/>
        <w:rPr>
          <w:rFonts w:ascii="HG丸ｺﾞｼｯｸM-PRO" w:eastAsia="HG丸ｺﾞｼｯｸM-PRO" w:hAnsi="HG丸ｺﾞｼｯｸM-PRO"/>
          <w:sz w:val="40"/>
          <w:szCs w:val="40"/>
        </w:rPr>
      </w:pPr>
    </w:p>
    <w:p w14:paraId="16D37E8E" w14:textId="4CF034A6" w:rsidR="00437EAF" w:rsidRPr="004E4D18" w:rsidRDefault="00437EAF" w:rsidP="00DF0B1E">
      <w:pPr>
        <w:ind w:leftChars="-50" w:left="-103"/>
        <w:jc w:val="center"/>
        <w:rPr>
          <w:rFonts w:ascii="HG丸ｺﾞｼｯｸM-PRO" w:eastAsia="HG丸ｺﾞｼｯｸM-PRO" w:hAnsi="HG丸ｺﾞｼｯｸM-PRO"/>
          <w:sz w:val="40"/>
          <w:szCs w:val="40"/>
        </w:rPr>
      </w:pPr>
    </w:p>
    <w:p w14:paraId="4AAACBED" w14:textId="01E3E26F" w:rsidR="00437EAF" w:rsidRPr="004E4D18" w:rsidRDefault="00437EAF" w:rsidP="00DF0B1E">
      <w:pPr>
        <w:ind w:leftChars="-50" w:left="-103"/>
        <w:jc w:val="center"/>
        <w:rPr>
          <w:rFonts w:ascii="HG丸ｺﾞｼｯｸM-PRO" w:eastAsia="HG丸ｺﾞｼｯｸM-PRO" w:hAnsi="HG丸ｺﾞｼｯｸM-PRO"/>
          <w:sz w:val="40"/>
          <w:szCs w:val="40"/>
        </w:rPr>
      </w:pPr>
    </w:p>
    <w:p w14:paraId="5740EC95" w14:textId="1B6CBEA1" w:rsidR="00437EAF" w:rsidRPr="004E4D18" w:rsidRDefault="00437EAF" w:rsidP="00DF0B1E">
      <w:pPr>
        <w:ind w:leftChars="-50" w:left="-103"/>
        <w:jc w:val="center"/>
        <w:rPr>
          <w:rFonts w:ascii="HG丸ｺﾞｼｯｸM-PRO" w:eastAsia="HG丸ｺﾞｼｯｸM-PRO" w:hAnsi="HG丸ｺﾞｼｯｸM-PRO"/>
          <w:b/>
          <w:sz w:val="40"/>
          <w:szCs w:val="40"/>
        </w:rPr>
      </w:pPr>
      <w:r w:rsidRPr="004E4D18">
        <w:rPr>
          <w:rFonts w:ascii="HG丸ｺﾞｼｯｸM-PRO" w:eastAsia="HG丸ｺﾞｼｯｸM-PRO" w:hAnsi="HG丸ｺﾞｼｯｸM-PRO" w:hint="eastAsia"/>
          <w:b/>
          <w:sz w:val="40"/>
          <w:szCs w:val="40"/>
        </w:rPr>
        <w:t>地方独立行政法人大阪府立病院機構</w:t>
      </w:r>
    </w:p>
    <w:p w14:paraId="70C0EE50" w14:textId="583FB560" w:rsidR="00437EAF" w:rsidRPr="004E4D18" w:rsidRDefault="008B7A4F" w:rsidP="00DF0B1E">
      <w:pPr>
        <w:ind w:leftChars="-50" w:left="-103"/>
        <w:jc w:val="center"/>
        <w:rPr>
          <w:rFonts w:ascii="HG丸ｺﾞｼｯｸM-PRO" w:eastAsia="HG丸ｺﾞｼｯｸM-PRO" w:hAnsi="HG丸ｺﾞｼｯｸM-PRO"/>
          <w:b/>
          <w:sz w:val="40"/>
          <w:szCs w:val="40"/>
        </w:rPr>
      </w:pPr>
      <w:r w:rsidRPr="004E4D18">
        <w:rPr>
          <w:rFonts w:ascii="HG丸ｺﾞｼｯｸM-PRO" w:eastAsia="HG丸ｺﾞｼｯｸM-PRO" w:hAnsi="HG丸ｺﾞｼｯｸM-PRO" w:hint="eastAsia"/>
          <w:b/>
          <w:sz w:val="40"/>
          <w:szCs w:val="40"/>
        </w:rPr>
        <w:t>令和</w:t>
      </w:r>
      <w:r w:rsidR="0065030E" w:rsidRPr="004E4D18">
        <w:rPr>
          <w:rFonts w:ascii="HG丸ｺﾞｼｯｸM-PRO" w:eastAsia="HG丸ｺﾞｼｯｸM-PRO" w:hAnsi="HG丸ｺﾞｼｯｸM-PRO" w:hint="eastAsia"/>
          <w:b/>
          <w:sz w:val="40"/>
          <w:szCs w:val="40"/>
        </w:rPr>
        <w:t>６</w:t>
      </w:r>
      <w:r w:rsidR="00437EAF" w:rsidRPr="004E4D18">
        <w:rPr>
          <w:rFonts w:ascii="HG丸ｺﾞｼｯｸM-PRO" w:eastAsia="HG丸ｺﾞｼｯｸM-PRO" w:hAnsi="HG丸ｺﾞｼｯｸM-PRO" w:hint="eastAsia"/>
          <w:b/>
          <w:sz w:val="40"/>
          <w:szCs w:val="40"/>
        </w:rPr>
        <w:t>事業年度の業務実績に関する評価結果</w:t>
      </w:r>
    </w:p>
    <w:p w14:paraId="4766E591" w14:textId="07ACBB14" w:rsidR="00437EAF" w:rsidRDefault="00437EAF" w:rsidP="00DF0B1E">
      <w:pPr>
        <w:ind w:leftChars="-50" w:left="-103"/>
        <w:jc w:val="center"/>
        <w:rPr>
          <w:rFonts w:ascii="HG丸ｺﾞｼｯｸM-PRO" w:eastAsia="HG丸ｺﾞｼｯｸM-PRO" w:hAnsi="HG丸ｺﾞｼｯｸM-PRO"/>
          <w:b/>
          <w:bCs/>
          <w:sz w:val="40"/>
          <w:szCs w:val="40"/>
        </w:rPr>
      </w:pPr>
    </w:p>
    <w:p w14:paraId="0891AE42" w14:textId="77777777" w:rsidR="000F1467" w:rsidRPr="004E4D18" w:rsidRDefault="000F1467" w:rsidP="00DF0B1E">
      <w:pPr>
        <w:ind w:leftChars="-50" w:left="-103"/>
        <w:jc w:val="center"/>
        <w:rPr>
          <w:rFonts w:ascii="HG丸ｺﾞｼｯｸM-PRO" w:eastAsia="HG丸ｺﾞｼｯｸM-PRO" w:hAnsi="HG丸ｺﾞｼｯｸM-PRO" w:hint="eastAsia"/>
          <w:sz w:val="40"/>
          <w:szCs w:val="40"/>
        </w:rPr>
      </w:pPr>
    </w:p>
    <w:p w14:paraId="5181D83F" w14:textId="77777777" w:rsidR="00437EAF" w:rsidRPr="004E4D18" w:rsidRDefault="00437EAF" w:rsidP="00DF0B1E">
      <w:pPr>
        <w:ind w:leftChars="-50" w:left="-103"/>
        <w:jc w:val="center"/>
        <w:rPr>
          <w:rFonts w:ascii="HG丸ｺﾞｼｯｸM-PRO" w:eastAsia="HG丸ｺﾞｼｯｸM-PRO" w:hAnsi="HG丸ｺﾞｼｯｸM-PRO"/>
          <w:sz w:val="40"/>
          <w:szCs w:val="40"/>
        </w:rPr>
      </w:pPr>
    </w:p>
    <w:p w14:paraId="7D51CA4A" w14:textId="558ABDB7" w:rsidR="00437EAF" w:rsidRPr="004E4D18" w:rsidRDefault="003D5686" w:rsidP="00DF0B1E">
      <w:pPr>
        <w:ind w:leftChars="-50" w:left="-103"/>
        <w:jc w:val="center"/>
        <w:rPr>
          <w:rFonts w:ascii="HG丸ｺﾞｼｯｸM-PRO" w:eastAsia="HG丸ｺﾞｼｯｸM-PRO" w:hAnsi="HG丸ｺﾞｼｯｸM-PRO"/>
          <w:sz w:val="32"/>
          <w:szCs w:val="32"/>
        </w:rPr>
      </w:pPr>
      <w:r w:rsidRPr="004E4D18">
        <w:rPr>
          <w:rFonts w:ascii="HG丸ｺﾞｼｯｸM-PRO" w:eastAsia="HG丸ｺﾞｼｯｸM-PRO" w:hAnsi="HG丸ｺﾞｼｯｸM-PRO" w:hint="eastAsia"/>
          <w:sz w:val="32"/>
          <w:szCs w:val="32"/>
        </w:rPr>
        <w:t>令和</w:t>
      </w:r>
      <w:r w:rsidR="0065030E" w:rsidRPr="004E4D18">
        <w:rPr>
          <w:rFonts w:ascii="HG丸ｺﾞｼｯｸM-PRO" w:eastAsia="HG丸ｺﾞｼｯｸM-PRO" w:hAnsi="HG丸ｺﾞｼｯｸM-PRO" w:hint="eastAsia"/>
          <w:sz w:val="32"/>
          <w:szCs w:val="32"/>
        </w:rPr>
        <w:t>７</w:t>
      </w:r>
      <w:r w:rsidR="003C5FB0" w:rsidRPr="004E4D18">
        <w:rPr>
          <w:rFonts w:ascii="HG丸ｺﾞｼｯｸM-PRO" w:eastAsia="HG丸ｺﾞｼｯｸM-PRO" w:hAnsi="HG丸ｺﾞｼｯｸM-PRO" w:hint="eastAsia"/>
          <w:sz w:val="32"/>
          <w:szCs w:val="32"/>
        </w:rPr>
        <w:t>年</w:t>
      </w:r>
      <w:r w:rsidR="0065030E" w:rsidRPr="004E4D18">
        <w:rPr>
          <w:rFonts w:ascii="HG丸ｺﾞｼｯｸM-PRO" w:eastAsia="HG丸ｺﾞｼｯｸM-PRO" w:hAnsi="HG丸ｺﾞｼｯｸM-PRO" w:hint="eastAsia"/>
          <w:sz w:val="32"/>
          <w:szCs w:val="32"/>
        </w:rPr>
        <w:t>８</w:t>
      </w:r>
      <w:r w:rsidR="004947DD" w:rsidRPr="004E4D18">
        <w:rPr>
          <w:rFonts w:ascii="HG丸ｺﾞｼｯｸM-PRO" w:eastAsia="HG丸ｺﾞｼｯｸM-PRO" w:hAnsi="HG丸ｺﾞｼｯｸM-PRO" w:hint="eastAsia"/>
          <w:sz w:val="32"/>
          <w:szCs w:val="32"/>
        </w:rPr>
        <w:t>月</w:t>
      </w:r>
    </w:p>
    <w:p w14:paraId="045789F3" w14:textId="07D7DB05" w:rsidR="00ED1FFA" w:rsidRPr="004E4D18" w:rsidRDefault="00437EAF" w:rsidP="00DF0B1E">
      <w:pPr>
        <w:ind w:leftChars="-50" w:left="-103"/>
        <w:jc w:val="center"/>
        <w:rPr>
          <w:rFonts w:ascii="HG丸ｺﾞｼｯｸM-PRO" w:eastAsia="HG丸ｺﾞｼｯｸM-PRO" w:hAnsi="HG丸ｺﾞｼｯｸM-PRO"/>
          <w:sz w:val="40"/>
          <w:szCs w:val="40"/>
        </w:rPr>
      </w:pPr>
      <w:r w:rsidRPr="004E4D18">
        <w:rPr>
          <w:rFonts w:ascii="HG丸ｺﾞｼｯｸM-PRO" w:eastAsia="HG丸ｺﾞｼｯｸM-PRO" w:hAnsi="HG丸ｺﾞｼｯｸM-PRO" w:hint="eastAsia"/>
          <w:sz w:val="32"/>
          <w:szCs w:val="32"/>
        </w:rPr>
        <w:t>大</w:t>
      </w:r>
      <w:r w:rsidR="0065030E" w:rsidRPr="004E4D18">
        <w:rPr>
          <w:rFonts w:ascii="HG丸ｺﾞｼｯｸM-PRO" w:eastAsia="HG丸ｺﾞｼｯｸM-PRO" w:hAnsi="HG丸ｺﾞｼｯｸM-PRO" w:hint="eastAsia"/>
          <w:sz w:val="32"/>
          <w:szCs w:val="32"/>
        </w:rPr>
        <w:t xml:space="preserve"> </w:t>
      </w:r>
      <w:r w:rsidRPr="004E4D18">
        <w:rPr>
          <w:rFonts w:ascii="HG丸ｺﾞｼｯｸM-PRO" w:eastAsia="HG丸ｺﾞｼｯｸM-PRO" w:hAnsi="HG丸ｺﾞｼｯｸM-PRO" w:hint="eastAsia"/>
          <w:sz w:val="32"/>
          <w:szCs w:val="32"/>
        </w:rPr>
        <w:t>阪</w:t>
      </w:r>
      <w:r w:rsidR="0065030E" w:rsidRPr="004E4D18">
        <w:rPr>
          <w:rFonts w:ascii="HG丸ｺﾞｼｯｸM-PRO" w:eastAsia="HG丸ｺﾞｼｯｸM-PRO" w:hAnsi="HG丸ｺﾞｼｯｸM-PRO" w:hint="eastAsia"/>
          <w:sz w:val="32"/>
          <w:szCs w:val="32"/>
        </w:rPr>
        <w:t xml:space="preserve"> </w:t>
      </w:r>
      <w:r w:rsidRPr="004E4D18">
        <w:rPr>
          <w:rFonts w:ascii="HG丸ｺﾞｼｯｸM-PRO" w:eastAsia="HG丸ｺﾞｼｯｸM-PRO" w:hAnsi="HG丸ｺﾞｼｯｸM-PRO" w:hint="eastAsia"/>
          <w:sz w:val="32"/>
          <w:szCs w:val="32"/>
        </w:rPr>
        <w:t>府</w:t>
      </w:r>
    </w:p>
    <w:p w14:paraId="104C256A" w14:textId="77777777" w:rsidR="0043181A" w:rsidRPr="004E4D18" w:rsidRDefault="009D6571" w:rsidP="0043181A">
      <w:pPr>
        <w:ind w:leftChars="-50" w:left="-103"/>
        <w:rPr>
          <w:rFonts w:ascii="HG丸ｺﾞｼｯｸM-PRO" w:eastAsia="HG丸ｺﾞｼｯｸM-PRO" w:hAnsi="HG丸ｺﾞｼｯｸM-PRO"/>
        </w:rPr>
      </w:pPr>
      <w:r w:rsidRPr="004E4D18">
        <w:rPr>
          <w:rFonts w:ascii="HG丸ｺﾞｼｯｸM-PRO" w:eastAsia="HG丸ｺﾞｼｯｸM-PRO" w:hAnsi="HG丸ｺﾞｼｯｸM-PRO"/>
        </w:rPr>
        <w:br w:type="page"/>
      </w:r>
    </w:p>
    <w:p w14:paraId="390478C1" w14:textId="68955D95" w:rsidR="0043181A" w:rsidRPr="004E4D18" w:rsidRDefault="0043181A" w:rsidP="0043181A">
      <w:pPr>
        <w:rPr>
          <w:rFonts w:ascii="HG丸ｺﾞｼｯｸM-PRO" w:eastAsia="HG丸ｺﾞｼｯｸM-PRO" w:hAnsi="HG丸ｺﾞｼｯｸM-PRO"/>
          <w:szCs w:val="21"/>
        </w:rPr>
      </w:pPr>
    </w:p>
    <w:p w14:paraId="45340654" w14:textId="77777777" w:rsidR="0043181A" w:rsidRPr="004E4D18" w:rsidRDefault="0043181A" w:rsidP="0043181A">
      <w:pPr>
        <w:rPr>
          <w:rFonts w:ascii="HG丸ｺﾞｼｯｸM-PRO" w:eastAsia="HG丸ｺﾞｼｯｸM-PRO" w:hAnsi="HG丸ｺﾞｼｯｸM-PRO"/>
          <w:szCs w:val="21"/>
        </w:rPr>
      </w:pPr>
    </w:p>
    <w:p w14:paraId="2D53DD96" w14:textId="0598265D" w:rsidR="00437EAF" w:rsidRPr="004E4D18" w:rsidRDefault="00437EAF" w:rsidP="0043181A">
      <w:pPr>
        <w:ind w:leftChars="-50" w:left="-103"/>
        <w:jc w:val="center"/>
        <w:rPr>
          <w:rFonts w:ascii="HG丸ｺﾞｼｯｸM-PRO" w:eastAsia="HG丸ｺﾞｼｯｸM-PRO" w:hAnsi="HG丸ｺﾞｼｯｸM-PRO"/>
          <w:sz w:val="28"/>
          <w:szCs w:val="28"/>
        </w:rPr>
      </w:pPr>
      <w:r w:rsidRPr="004E4D18">
        <w:rPr>
          <w:rFonts w:ascii="HG丸ｺﾞｼｯｸM-PRO" w:eastAsia="HG丸ｺﾞｼｯｸM-PRO" w:hAnsi="HG丸ｺﾞｼｯｸM-PRO" w:hint="eastAsia"/>
          <w:sz w:val="28"/>
          <w:szCs w:val="28"/>
        </w:rPr>
        <w:t>目　　次</w:t>
      </w:r>
    </w:p>
    <w:p w14:paraId="056880B6" w14:textId="708B2FAA" w:rsidR="00437EAF" w:rsidRPr="004E4D18" w:rsidRDefault="00437EAF" w:rsidP="0043181A">
      <w:pPr>
        <w:jc w:val="left"/>
        <w:rPr>
          <w:rFonts w:ascii="HG丸ｺﾞｼｯｸM-PRO" w:eastAsia="HG丸ｺﾞｼｯｸM-PRO" w:hAnsi="HG丸ｺﾞｼｯｸM-PRO"/>
          <w:szCs w:val="21"/>
        </w:rPr>
      </w:pPr>
    </w:p>
    <w:p w14:paraId="26B08BEA" w14:textId="77777777" w:rsidR="0043181A" w:rsidRPr="004E4D18" w:rsidRDefault="0043181A" w:rsidP="0043181A">
      <w:pPr>
        <w:jc w:val="left"/>
        <w:rPr>
          <w:rFonts w:ascii="HG丸ｺﾞｼｯｸM-PRO" w:eastAsia="HG丸ｺﾞｼｯｸM-PRO" w:hAnsi="HG丸ｺﾞｼｯｸM-PRO"/>
          <w:szCs w:val="21"/>
        </w:rPr>
      </w:pPr>
    </w:p>
    <w:p w14:paraId="151E88F5" w14:textId="4A0DEEE3" w:rsidR="00437EAF" w:rsidRPr="004E4D18" w:rsidRDefault="00437EAF" w:rsidP="0043181A">
      <w:pPr>
        <w:jc w:val="left"/>
        <w:rPr>
          <w:rFonts w:ascii="HG丸ｺﾞｼｯｸM-PRO" w:eastAsia="HG丸ｺﾞｼｯｸM-PRO" w:hAnsi="HG丸ｺﾞｼｯｸM-PRO"/>
          <w:szCs w:val="21"/>
        </w:rPr>
      </w:pPr>
      <w:r w:rsidRPr="004E4D18">
        <w:rPr>
          <w:rFonts w:ascii="HG丸ｺﾞｼｯｸM-PRO" w:eastAsia="HG丸ｺﾞｼｯｸM-PRO" w:hAnsi="HG丸ｺﾞｼｯｸM-PRO" w:hint="eastAsia"/>
          <w:szCs w:val="21"/>
        </w:rPr>
        <w:t>１　地方独立行政法人大阪府立病院機構の年度評価の考え方</w:t>
      </w:r>
      <w:r w:rsidR="0043181A" w:rsidRPr="004E4D18">
        <w:rPr>
          <w:rFonts w:ascii="HG丸ｺﾞｼｯｸM-PRO" w:eastAsia="HG丸ｺﾞｼｯｸM-PRO" w:hAnsi="HG丸ｺﾞｼｯｸM-PRO"/>
          <w:szCs w:val="21"/>
        </w:rPr>
        <w:tab/>
      </w:r>
      <w:r w:rsidR="0043181A" w:rsidRPr="004E4D18">
        <w:rPr>
          <w:rFonts w:ascii="HG丸ｺﾞｼｯｸM-PRO" w:eastAsia="HG丸ｺﾞｼｯｸM-PRO" w:hAnsi="HG丸ｺﾞｼｯｸM-PRO"/>
          <w:szCs w:val="21"/>
        </w:rPr>
        <w:tab/>
      </w:r>
      <w:r w:rsidR="0043181A" w:rsidRPr="004E4D18">
        <w:rPr>
          <w:rFonts w:ascii="HG丸ｺﾞｼｯｸM-PRO" w:eastAsia="HG丸ｺﾞｼｯｸM-PRO" w:hAnsi="HG丸ｺﾞｼｯｸM-PRO"/>
          <w:szCs w:val="21"/>
        </w:rPr>
        <w:tab/>
      </w:r>
      <w:r w:rsidR="0043181A" w:rsidRPr="004E4D18">
        <w:rPr>
          <w:rFonts w:ascii="HG丸ｺﾞｼｯｸM-PRO" w:eastAsia="HG丸ｺﾞｼｯｸM-PRO" w:hAnsi="HG丸ｺﾞｼｯｸM-PRO" w:hint="eastAsia"/>
          <w:szCs w:val="21"/>
        </w:rPr>
        <w:t xml:space="preserve">　　　</w:t>
      </w:r>
      <w:r w:rsidR="004E4902" w:rsidRPr="004E4D18">
        <w:rPr>
          <w:rFonts w:ascii="HG丸ｺﾞｼｯｸM-PRO" w:eastAsia="HG丸ｺﾞｼｯｸM-PRO" w:hAnsi="HG丸ｺﾞｼｯｸM-PRO" w:hint="eastAsia"/>
          <w:szCs w:val="21"/>
        </w:rPr>
        <w:t>１</w:t>
      </w:r>
      <w:r w:rsidRPr="004E4D18">
        <w:rPr>
          <w:rFonts w:ascii="HG丸ｺﾞｼｯｸM-PRO" w:eastAsia="HG丸ｺﾞｼｯｸM-PRO" w:hAnsi="HG丸ｺﾞｼｯｸM-PRO" w:hint="eastAsia"/>
          <w:szCs w:val="21"/>
        </w:rPr>
        <w:t>ページ</w:t>
      </w:r>
    </w:p>
    <w:p w14:paraId="4F78D361" w14:textId="77777777" w:rsidR="00437EAF" w:rsidRPr="004E4D18" w:rsidRDefault="00437EAF" w:rsidP="0043181A">
      <w:pPr>
        <w:jc w:val="left"/>
        <w:rPr>
          <w:rFonts w:ascii="HG丸ｺﾞｼｯｸM-PRO" w:eastAsia="HG丸ｺﾞｼｯｸM-PRO" w:hAnsi="HG丸ｺﾞｼｯｸM-PRO"/>
          <w:szCs w:val="21"/>
        </w:rPr>
      </w:pPr>
    </w:p>
    <w:p w14:paraId="142F29A7" w14:textId="3E661683" w:rsidR="00437EAF" w:rsidRPr="004E4D18" w:rsidRDefault="00437EAF" w:rsidP="0043181A">
      <w:pPr>
        <w:jc w:val="left"/>
        <w:rPr>
          <w:rFonts w:ascii="HG丸ｺﾞｼｯｸM-PRO" w:eastAsia="HG丸ｺﾞｼｯｸM-PRO" w:hAnsi="HG丸ｺﾞｼｯｸM-PRO"/>
          <w:szCs w:val="21"/>
        </w:rPr>
      </w:pPr>
      <w:r w:rsidRPr="004E4D18">
        <w:rPr>
          <w:rFonts w:ascii="HG丸ｺﾞｼｯｸM-PRO" w:eastAsia="HG丸ｺﾞｼｯｸM-PRO" w:hAnsi="HG丸ｺﾞｼｯｸM-PRO" w:hint="eastAsia"/>
          <w:szCs w:val="21"/>
        </w:rPr>
        <w:t>２　大項目評価</w:t>
      </w:r>
    </w:p>
    <w:p w14:paraId="705DB4DF" w14:textId="76E446B7" w:rsidR="00437EAF" w:rsidRPr="004E4D18" w:rsidRDefault="00F31558" w:rsidP="0043181A">
      <w:pPr>
        <w:ind w:leftChars="100" w:left="206" w:right="-2" w:firstLineChars="37" w:firstLine="76"/>
        <w:jc w:val="left"/>
        <w:rPr>
          <w:rFonts w:ascii="HG丸ｺﾞｼｯｸM-PRO" w:eastAsia="HG丸ｺﾞｼｯｸM-PRO" w:hAnsi="HG丸ｺﾞｼｯｸM-PRO"/>
          <w:szCs w:val="21"/>
        </w:rPr>
      </w:pPr>
      <w:r w:rsidRPr="004E4D18">
        <w:rPr>
          <w:rFonts w:ascii="HG丸ｺﾞｼｯｸM-PRO" w:eastAsia="HG丸ｺﾞｼｯｸM-PRO" w:hAnsi="HG丸ｺﾞｼｯｸM-PRO" w:hint="eastAsia"/>
          <w:szCs w:val="21"/>
        </w:rPr>
        <w:t>２</w:t>
      </w:r>
      <w:r w:rsidR="00437EAF" w:rsidRPr="004E4D18">
        <w:rPr>
          <w:rFonts w:ascii="HG丸ｺﾞｼｯｸM-PRO" w:eastAsia="HG丸ｺﾞｼｯｸM-PRO" w:hAnsi="HG丸ｺﾞｼｯｸM-PRO" w:hint="eastAsia"/>
          <w:szCs w:val="21"/>
        </w:rPr>
        <w:t>－１　「府民に提供するサービスその他の業務の質の向上」に関する大項目評価</w:t>
      </w:r>
      <w:r w:rsidR="0043181A" w:rsidRPr="004E4D18">
        <w:rPr>
          <w:rFonts w:ascii="HG丸ｺﾞｼｯｸM-PRO" w:eastAsia="HG丸ｺﾞｼｯｸM-PRO" w:hAnsi="HG丸ｺﾞｼｯｸM-PRO" w:hint="eastAsia"/>
          <w:szCs w:val="21"/>
        </w:rPr>
        <w:t xml:space="preserve">　２</w:t>
      </w:r>
      <w:r w:rsidR="00437EAF" w:rsidRPr="004E4D18">
        <w:rPr>
          <w:rFonts w:ascii="HG丸ｺﾞｼｯｸM-PRO" w:eastAsia="HG丸ｺﾞｼｯｸM-PRO" w:hAnsi="HG丸ｺﾞｼｯｸM-PRO" w:hint="eastAsia"/>
          <w:szCs w:val="21"/>
        </w:rPr>
        <w:t>ページ</w:t>
      </w:r>
    </w:p>
    <w:p w14:paraId="55F0BA9C" w14:textId="349AB151" w:rsidR="00437EAF" w:rsidRPr="004E4D18" w:rsidRDefault="00CC44E5" w:rsidP="0043181A">
      <w:pPr>
        <w:ind w:firstLineChars="300" w:firstLine="618"/>
        <w:jc w:val="left"/>
        <w:rPr>
          <w:rFonts w:ascii="HG丸ｺﾞｼｯｸM-PRO" w:eastAsia="HG丸ｺﾞｼｯｸM-PRO" w:hAnsi="HG丸ｺﾞｼｯｸM-PRO"/>
          <w:szCs w:val="21"/>
        </w:rPr>
      </w:pPr>
      <w:r w:rsidRPr="004E4D18">
        <w:rPr>
          <w:rFonts w:ascii="HG丸ｺﾞｼｯｸM-PRO" w:eastAsia="HG丸ｺﾞｼｯｸM-PRO" w:hAnsi="HG丸ｺﾞｼｯｸM-PRO" w:hint="eastAsia"/>
          <w:szCs w:val="21"/>
        </w:rPr>
        <w:t>〔１〕</w:t>
      </w:r>
      <w:r w:rsidR="00437EAF" w:rsidRPr="004E4D18">
        <w:rPr>
          <w:rFonts w:ascii="HG丸ｺﾞｼｯｸM-PRO" w:eastAsia="HG丸ｺﾞｼｯｸM-PRO" w:hAnsi="HG丸ｺﾞｼｯｸM-PRO" w:hint="eastAsia"/>
          <w:szCs w:val="21"/>
        </w:rPr>
        <w:t xml:space="preserve">　評価結果と判断理由</w:t>
      </w:r>
    </w:p>
    <w:p w14:paraId="0F33C638" w14:textId="77777777" w:rsidR="00437EAF" w:rsidRPr="004E4D18" w:rsidRDefault="00437EAF" w:rsidP="0043181A">
      <w:pPr>
        <w:ind w:firstLineChars="500" w:firstLine="1031"/>
        <w:jc w:val="left"/>
        <w:rPr>
          <w:rFonts w:ascii="HG丸ｺﾞｼｯｸM-PRO" w:eastAsia="HG丸ｺﾞｼｯｸM-PRO" w:hAnsi="HG丸ｺﾞｼｯｸM-PRO"/>
          <w:szCs w:val="21"/>
        </w:rPr>
      </w:pPr>
      <w:r w:rsidRPr="004E4D18">
        <w:rPr>
          <w:rFonts w:ascii="HG丸ｺﾞｼｯｸM-PRO" w:eastAsia="HG丸ｺﾞｼｯｸM-PRO" w:hAnsi="HG丸ｺﾞｼｯｸM-PRO" w:hint="eastAsia"/>
          <w:szCs w:val="21"/>
        </w:rPr>
        <w:t>＜小項目評価の集計結果＞</w:t>
      </w:r>
    </w:p>
    <w:p w14:paraId="50481A20" w14:textId="77777777" w:rsidR="00437EAF" w:rsidRPr="004E4D18" w:rsidRDefault="00437EAF" w:rsidP="0043181A">
      <w:pPr>
        <w:ind w:firstLineChars="500" w:firstLine="1031"/>
        <w:jc w:val="left"/>
        <w:rPr>
          <w:rFonts w:ascii="HG丸ｺﾞｼｯｸM-PRO" w:eastAsia="HG丸ｺﾞｼｯｸM-PRO" w:hAnsi="HG丸ｺﾞｼｯｸM-PRO"/>
          <w:szCs w:val="21"/>
        </w:rPr>
      </w:pPr>
      <w:r w:rsidRPr="004E4D18">
        <w:rPr>
          <w:rFonts w:ascii="HG丸ｺﾞｼｯｸM-PRO" w:eastAsia="HG丸ｺﾞｼｯｸM-PRO" w:hAnsi="HG丸ｺﾞｼｯｸM-PRO" w:hint="eastAsia"/>
          <w:szCs w:val="21"/>
        </w:rPr>
        <w:t>＜小項目評価にあたって考慮した事項＞</w:t>
      </w:r>
    </w:p>
    <w:p w14:paraId="791F17E9" w14:textId="2EB617D8" w:rsidR="00E33DFF" w:rsidRPr="004E4D18" w:rsidRDefault="00CC44E5" w:rsidP="0043181A">
      <w:pPr>
        <w:ind w:leftChars="300" w:left="618"/>
        <w:jc w:val="left"/>
        <w:rPr>
          <w:rFonts w:ascii="HG丸ｺﾞｼｯｸM-PRO" w:eastAsia="HG丸ｺﾞｼｯｸM-PRO" w:hAnsi="HG丸ｺﾞｼｯｸM-PRO"/>
          <w:szCs w:val="21"/>
        </w:rPr>
      </w:pPr>
      <w:r w:rsidRPr="004E4D18">
        <w:rPr>
          <w:rFonts w:ascii="HG丸ｺﾞｼｯｸM-PRO" w:eastAsia="HG丸ｺﾞｼｯｸM-PRO" w:hAnsi="HG丸ｺﾞｼｯｸM-PRO" w:hint="eastAsia"/>
          <w:szCs w:val="21"/>
        </w:rPr>
        <w:t>〔２〕</w:t>
      </w:r>
      <w:r w:rsidR="00E33DFF" w:rsidRPr="004E4D18">
        <w:rPr>
          <w:rFonts w:ascii="HG丸ｺﾞｼｯｸM-PRO" w:eastAsia="HG丸ｺﾞｼｯｸM-PRO" w:hAnsi="HG丸ｺﾞｼｯｸM-PRO" w:hint="eastAsia"/>
          <w:szCs w:val="21"/>
        </w:rPr>
        <w:t xml:space="preserve">　評価にあたっての意見、指摘等</w:t>
      </w:r>
    </w:p>
    <w:p w14:paraId="38E54121" w14:textId="77777777" w:rsidR="00437EAF" w:rsidRPr="004E4D18" w:rsidRDefault="00437EAF" w:rsidP="0043181A">
      <w:pPr>
        <w:ind w:leftChars="100" w:left="206"/>
        <w:jc w:val="left"/>
        <w:rPr>
          <w:rFonts w:ascii="HG丸ｺﾞｼｯｸM-PRO" w:eastAsia="HG丸ｺﾞｼｯｸM-PRO" w:hAnsi="HG丸ｺﾞｼｯｸM-PRO"/>
          <w:szCs w:val="21"/>
        </w:rPr>
      </w:pPr>
    </w:p>
    <w:p w14:paraId="4E004FA7" w14:textId="0E1076EF" w:rsidR="00437EAF" w:rsidRPr="004E4D18" w:rsidRDefault="00F31558" w:rsidP="0043181A">
      <w:pPr>
        <w:ind w:leftChars="100" w:left="206"/>
        <w:jc w:val="left"/>
        <w:rPr>
          <w:rFonts w:ascii="HG丸ｺﾞｼｯｸM-PRO" w:eastAsia="HG丸ｺﾞｼｯｸM-PRO" w:hAnsi="HG丸ｺﾞｼｯｸM-PRO"/>
          <w:szCs w:val="21"/>
        </w:rPr>
      </w:pPr>
      <w:r w:rsidRPr="004E4D18">
        <w:rPr>
          <w:rFonts w:ascii="HG丸ｺﾞｼｯｸM-PRO" w:eastAsia="HG丸ｺﾞｼｯｸM-PRO" w:hAnsi="HG丸ｺﾞｼｯｸM-PRO" w:hint="eastAsia"/>
          <w:szCs w:val="21"/>
        </w:rPr>
        <w:t>２</w:t>
      </w:r>
      <w:r w:rsidR="00437EAF" w:rsidRPr="004E4D18">
        <w:rPr>
          <w:rFonts w:ascii="HG丸ｺﾞｼｯｸM-PRO" w:eastAsia="HG丸ｺﾞｼｯｸM-PRO" w:hAnsi="HG丸ｺﾞｼｯｸM-PRO" w:hint="eastAsia"/>
          <w:szCs w:val="21"/>
        </w:rPr>
        <w:t>－２　「業務運営の改善及び効率化」に関する大項目評価</w:t>
      </w:r>
      <w:r w:rsidR="00437EAF" w:rsidRPr="004E4D18">
        <w:rPr>
          <w:rFonts w:ascii="HG丸ｺﾞｼｯｸM-PRO" w:eastAsia="HG丸ｺﾞｼｯｸM-PRO" w:hAnsi="HG丸ｺﾞｼｯｸM-PRO" w:hint="eastAsia"/>
          <w:szCs w:val="21"/>
        </w:rPr>
        <w:tab/>
      </w:r>
      <w:r w:rsidR="00437EAF" w:rsidRPr="004E4D18">
        <w:rPr>
          <w:rFonts w:ascii="HG丸ｺﾞｼｯｸM-PRO" w:eastAsia="HG丸ｺﾞｼｯｸM-PRO" w:hAnsi="HG丸ｺﾞｼｯｸM-PRO" w:hint="eastAsia"/>
          <w:szCs w:val="21"/>
        </w:rPr>
        <w:tab/>
      </w:r>
      <w:r w:rsidR="0043181A" w:rsidRPr="004E4D18">
        <w:rPr>
          <w:rFonts w:ascii="HG丸ｺﾞｼｯｸM-PRO" w:eastAsia="HG丸ｺﾞｼｯｸM-PRO" w:hAnsi="HG丸ｺﾞｼｯｸM-PRO"/>
          <w:szCs w:val="21"/>
        </w:rPr>
        <w:tab/>
      </w:r>
      <w:r w:rsidR="00437EAF" w:rsidRPr="004E4D18">
        <w:rPr>
          <w:rFonts w:ascii="HG丸ｺﾞｼｯｸM-PRO" w:eastAsia="HG丸ｺﾞｼｯｸM-PRO" w:hAnsi="HG丸ｺﾞｼｯｸM-PRO" w:hint="eastAsia"/>
          <w:szCs w:val="21"/>
        </w:rPr>
        <w:t xml:space="preserve">　　　</w:t>
      </w:r>
      <w:r w:rsidR="0043181A" w:rsidRPr="004E4D18">
        <w:rPr>
          <w:rFonts w:ascii="HG丸ｺﾞｼｯｸM-PRO" w:eastAsia="HG丸ｺﾞｼｯｸM-PRO" w:hAnsi="HG丸ｺﾞｼｯｸM-PRO" w:hint="eastAsia"/>
          <w:szCs w:val="21"/>
        </w:rPr>
        <w:t>６</w:t>
      </w:r>
      <w:r w:rsidR="00437EAF" w:rsidRPr="004E4D18">
        <w:rPr>
          <w:rFonts w:ascii="HG丸ｺﾞｼｯｸM-PRO" w:eastAsia="HG丸ｺﾞｼｯｸM-PRO" w:hAnsi="HG丸ｺﾞｼｯｸM-PRO" w:hint="eastAsia"/>
          <w:szCs w:val="21"/>
        </w:rPr>
        <w:t>ページ</w:t>
      </w:r>
    </w:p>
    <w:p w14:paraId="7CFC8A23" w14:textId="700F573A" w:rsidR="00437EAF" w:rsidRPr="004E4D18" w:rsidRDefault="00CC44E5" w:rsidP="0043181A">
      <w:pPr>
        <w:ind w:leftChars="300" w:left="618"/>
        <w:jc w:val="left"/>
        <w:rPr>
          <w:rFonts w:ascii="HG丸ｺﾞｼｯｸM-PRO" w:eastAsia="HG丸ｺﾞｼｯｸM-PRO" w:hAnsi="HG丸ｺﾞｼｯｸM-PRO"/>
          <w:szCs w:val="21"/>
        </w:rPr>
      </w:pPr>
      <w:r w:rsidRPr="004E4D18">
        <w:rPr>
          <w:rFonts w:ascii="HG丸ｺﾞｼｯｸM-PRO" w:eastAsia="HG丸ｺﾞｼｯｸM-PRO" w:hAnsi="HG丸ｺﾞｼｯｸM-PRO" w:hint="eastAsia"/>
          <w:szCs w:val="21"/>
        </w:rPr>
        <w:t>〔１〕</w:t>
      </w:r>
      <w:r w:rsidR="00437EAF" w:rsidRPr="004E4D18">
        <w:rPr>
          <w:rFonts w:ascii="HG丸ｺﾞｼｯｸM-PRO" w:eastAsia="HG丸ｺﾞｼｯｸM-PRO" w:hAnsi="HG丸ｺﾞｼｯｸM-PRO" w:hint="eastAsia"/>
          <w:szCs w:val="21"/>
        </w:rPr>
        <w:t xml:space="preserve">　評価結果と判断理由</w:t>
      </w:r>
    </w:p>
    <w:p w14:paraId="7F4C6410" w14:textId="77777777" w:rsidR="00437EAF" w:rsidRPr="004E4D18" w:rsidRDefault="00437EAF" w:rsidP="0043181A">
      <w:pPr>
        <w:ind w:firstLineChars="500" w:firstLine="1031"/>
        <w:jc w:val="left"/>
        <w:rPr>
          <w:rFonts w:ascii="HG丸ｺﾞｼｯｸM-PRO" w:eastAsia="HG丸ｺﾞｼｯｸM-PRO" w:hAnsi="HG丸ｺﾞｼｯｸM-PRO"/>
          <w:szCs w:val="21"/>
        </w:rPr>
      </w:pPr>
      <w:r w:rsidRPr="004E4D18">
        <w:rPr>
          <w:rFonts w:ascii="HG丸ｺﾞｼｯｸM-PRO" w:eastAsia="HG丸ｺﾞｼｯｸM-PRO" w:hAnsi="HG丸ｺﾞｼｯｸM-PRO" w:hint="eastAsia"/>
          <w:szCs w:val="21"/>
        </w:rPr>
        <w:t>＜小項目評価の集計結果＞</w:t>
      </w:r>
    </w:p>
    <w:p w14:paraId="30A7A3B0" w14:textId="77777777" w:rsidR="00437EAF" w:rsidRPr="004E4D18" w:rsidRDefault="00437EAF" w:rsidP="0043181A">
      <w:pPr>
        <w:ind w:firstLineChars="500" w:firstLine="1031"/>
        <w:jc w:val="left"/>
        <w:rPr>
          <w:rFonts w:ascii="HG丸ｺﾞｼｯｸM-PRO" w:eastAsia="HG丸ｺﾞｼｯｸM-PRO" w:hAnsi="HG丸ｺﾞｼｯｸM-PRO"/>
          <w:szCs w:val="21"/>
        </w:rPr>
      </w:pPr>
      <w:r w:rsidRPr="004E4D18">
        <w:rPr>
          <w:rFonts w:ascii="HG丸ｺﾞｼｯｸM-PRO" w:eastAsia="HG丸ｺﾞｼｯｸM-PRO" w:hAnsi="HG丸ｺﾞｼｯｸM-PRO" w:hint="eastAsia"/>
          <w:szCs w:val="21"/>
        </w:rPr>
        <w:t>＜小項目評価にあたって考慮した事項＞</w:t>
      </w:r>
    </w:p>
    <w:p w14:paraId="2A3F63BE" w14:textId="5D8ED3AB" w:rsidR="007E2211" w:rsidRPr="004E4D18" w:rsidRDefault="00CC44E5" w:rsidP="0043181A">
      <w:pPr>
        <w:ind w:leftChars="300" w:left="618"/>
        <w:jc w:val="left"/>
        <w:rPr>
          <w:rFonts w:ascii="HG丸ｺﾞｼｯｸM-PRO" w:eastAsia="HG丸ｺﾞｼｯｸM-PRO" w:hAnsi="HG丸ｺﾞｼｯｸM-PRO"/>
          <w:szCs w:val="21"/>
        </w:rPr>
      </w:pPr>
      <w:r w:rsidRPr="004E4D18">
        <w:rPr>
          <w:rFonts w:ascii="HG丸ｺﾞｼｯｸM-PRO" w:eastAsia="HG丸ｺﾞｼｯｸM-PRO" w:hAnsi="HG丸ｺﾞｼｯｸM-PRO" w:hint="eastAsia"/>
          <w:szCs w:val="21"/>
        </w:rPr>
        <w:t>〔２〕</w:t>
      </w:r>
      <w:r w:rsidR="00E33DFF" w:rsidRPr="004E4D18">
        <w:rPr>
          <w:rFonts w:ascii="HG丸ｺﾞｼｯｸM-PRO" w:eastAsia="HG丸ｺﾞｼｯｸM-PRO" w:hAnsi="HG丸ｺﾞｼｯｸM-PRO" w:hint="eastAsia"/>
          <w:szCs w:val="21"/>
        </w:rPr>
        <w:t xml:space="preserve">　評価にあたっての意見、指摘等</w:t>
      </w:r>
    </w:p>
    <w:p w14:paraId="690F54F2" w14:textId="77777777" w:rsidR="00DD14E8" w:rsidRPr="004E4D18" w:rsidRDefault="00DD14E8" w:rsidP="0043181A">
      <w:pPr>
        <w:ind w:leftChars="300" w:left="618"/>
        <w:jc w:val="left"/>
        <w:rPr>
          <w:rFonts w:ascii="HG丸ｺﾞｼｯｸM-PRO" w:eastAsia="HG丸ｺﾞｼｯｸM-PRO" w:hAnsi="HG丸ｺﾞｼｯｸM-PRO"/>
          <w:szCs w:val="21"/>
        </w:rPr>
      </w:pPr>
    </w:p>
    <w:p w14:paraId="3C73AA49" w14:textId="606E971C" w:rsidR="00DD14E8" w:rsidRPr="004E4D18" w:rsidRDefault="00DD14E8" w:rsidP="0043181A">
      <w:pPr>
        <w:jc w:val="left"/>
        <w:rPr>
          <w:rFonts w:ascii="HG丸ｺﾞｼｯｸM-PRO" w:eastAsia="HG丸ｺﾞｼｯｸM-PRO" w:hAnsi="HG丸ｺﾞｼｯｸM-PRO"/>
          <w:szCs w:val="21"/>
        </w:rPr>
      </w:pPr>
      <w:r w:rsidRPr="004E4D18">
        <w:rPr>
          <w:rFonts w:ascii="HG丸ｺﾞｼｯｸM-PRO" w:eastAsia="HG丸ｺﾞｼｯｸM-PRO" w:hAnsi="HG丸ｺﾞｼｯｸM-PRO" w:hint="eastAsia"/>
          <w:szCs w:val="21"/>
        </w:rPr>
        <w:t>３　全体評価</w:t>
      </w:r>
      <w:r w:rsidRPr="004E4D18">
        <w:rPr>
          <w:rFonts w:ascii="HG丸ｺﾞｼｯｸM-PRO" w:eastAsia="HG丸ｺﾞｼｯｸM-PRO" w:hAnsi="HG丸ｺﾞｼｯｸM-PRO" w:hint="eastAsia"/>
          <w:szCs w:val="21"/>
        </w:rPr>
        <w:tab/>
      </w:r>
      <w:r w:rsidRPr="004E4D18">
        <w:rPr>
          <w:rFonts w:ascii="HG丸ｺﾞｼｯｸM-PRO" w:eastAsia="HG丸ｺﾞｼｯｸM-PRO" w:hAnsi="HG丸ｺﾞｼｯｸM-PRO" w:hint="eastAsia"/>
          <w:szCs w:val="21"/>
        </w:rPr>
        <w:tab/>
      </w:r>
      <w:r w:rsidRPr="004E4D18">
        <w:rPr>
          <w:rFonts w:ascii="HG丸ｺﾞｼｯｸM-PRO" w:eastAsia="HG丸ｺﾞｼｯｸM-PRO" w:hAnsi="HG丸ｺﾞｼｯｸM-PRO" w:hint="eastAsia"/>
          <w:szCs w:val="21"/>
        </w:rPr>
        <w:tab/>
      </w:r>
      <w:r w:rsidRPr="004E4D18">
        <w:rPr>
          <w:rFonts w:ascii="HG丸ｺﾞｼｯｸM-PRO" w:eastAsia="HG丸ｺﾞｼｯｸM-PRO" w:hAnsi="HG丸ｺﾞｼｯｸM-PRO" w:hint="eastAsia"/>
          <w:szCs w:val="21"/>
        </w:rPr>
        <w:tab/>
      </w:r>
      <w:r w:rsidRPr="004E4D18">
        <w:rPr>
          <w:rFonts w:ascii="HG丸ｺﾞｼｯｸM-PRO" w:eastAsia="HG丸ｺﾞｼｯｸM-PRO" w:hAnsi="HG丸ｺﾞｼｯｸM-PRO" w:hint="eastAsia"/>
          <w:szCs w:val="21"/>
        </w:rPr>
        <w:tab/>
      </w:r>
      <w:r w:rsidRPr="004E4D18">
        <w:rPr>
          <w:rFonts w:ascii="HG丸ｺﾞｼｯｸM-PRO" w:eastAsia="HG丸ｺﾞｼｯｸM-PRO" w:hAnsi="HG丸ｺﾞｼｯｸM-PRO" w:hint="eastAsia"/>
          <w:szCs w:val="21"/>
        </w:rPr>
        <w:tab/>
      </w:r>
      <w:r w:rsidRPr="004E4D18">
        <w:rPr>
          <w:rFonts w:ascii="HG丸ｺﾞｼｯｸM-PRO" w:eastAsia="HG丸ｺﾞｼｯｸM-PRO" w:hAnsi="HG丸ｺﾞｼｯｸM-PRO" w:hint="eastAsia"/>
          <w:szCs w:val="21"/>
        </w:rPr>
        <w:tab/>
      </w:r>
      <w:r w:rsidRPr="004E4D18">
        <w:rPr>
          <w:rFonts w:ascii="HG丸ｺﾞｼｯｸM-PRO" w:eastAsia="HG丸ｺﾞｼｯｸM-PRO" w:hAnsi="HG丸ｺﾞｼｯｸM-PRO" w:hint="eastAsia"/>
          <w:szCs w:val="21"/>
        </w:rPr>
        <w:tab/>
        <w:t xml:space="preserve">　　</w:t>
      </w:r>
      <w:r w:rsidR="00C76303" w:rsidRPr="004E4D18">
        <w:rPr>
          <w:rFonts w:ascii="HG丸ｺﾞｼｯｸM-PRO" w:eastAsia="HG丸ｺﾞｼｯｸM-PRO" w:hAnsi="HG丸ｺﾞｼｯｸM-PRO" w:hint="eastAsia"/>
          <w:szCs w:val="21"/>
        </w:rPr>
        <w:t xml:space="preserve">　</w:t>
      </w:r>
      <w:r w:rsidR="0005453D" w:rsidRPr="004E4D18">
        <w:rPr>
          <w:rFonts w:ascii="HG丸ｺﾞｼｯｸM-PRO" w:eastAsia="HG丸ｺﾞｼｯｸM-PRO" w:hAnsi="HG丸ｺﾞｼｯｸM-PRO" w:hint="eastAsia"/>
          <w:szCs w:val="21"/>
        </w:rPr>
        <w:t>９</w:t>
      </w:r>
      <w:r w:rsidRPr="004E4D18">
        <w:rPr>
          <w:rFonts w:ascii="HG丸ｺﾞｼｯｸM-PRO" w:eastAsia="HG丸ｺﾞｼｯｸM-PRO" w:hAnsi="HG丸ｺﾞｼｯｸM-PRO" w:hint="eastAsia"/>
          <w:szCs w:val="21"/>
        </w:rPr>
        <w:t>ページ</w:t>
      </w:r>
    </w:p>
    <w:p w14:paraId="3C587DAC" w14:textId="3EBD4309" w:rsidR="00DD14E8" w:rsidRPr="004E4D18" w:rsidRDefault="00CC44E5" w:rsidP="0043181A">
      <w:pPr>
        <w:ind w:leftChars="300" w:left="618"/>
        <w:jc w:val="left"/>
        <w:rPr>
          <w:rFonts w:ascii="HG丸ｺﾞｼｯｸM-PRO" w:eastAsia="HG丸ｺﾞｼｯｸM-PRO" w:hAnsi="HG丸ｺﾞｼｯｸM-PRO"/>
          <w:szCs w:val="21"/>
        </w:rPr>
      </w:pPr>
      <w:r w:rsidRPr="004E4D18">
        <w:rPr>
          <w:rFonts w:ascii="HG丸ｺﾞｼｯｸM-PRO" w:eastAsia="HG丸ｺﾞｼｯｸM-PRO" w:hAnsi="HG丸ｺﾞｼｯｸM-PRO" w:hint="eastAsia"/>
          <w:szCs w:val="21"/>
        </w:rPr>
        <w:t>〔１〕</w:t>
      </w:r>
      <w:r w:rsidR="00DD14E8" w:rsidRPr="004E4D18">
        <w:rPr>
          <w:rFonts w:ascii="HG丸ｺﾞｼｯｸM-PRO" w:eastAsia="HG丸ｺﾞｼｯｸM-PRO" w:hAnsi="HG丸ｺﾞｼｯｸM-PRO" w:hint="eastAsia"/>
          <w:szCs w:val="21"/>
        </w:rPr>
        <w:t xml:space="preserve">　評価結果と判断理由</w:t>
      </w:r>
    </w:p>
    <w:p w14:paraId="7DC1829D" w14:textId="03BCB2C8" w:rsidR="0043181A" w:rsidRPr="004E4D18" w:rsidRDefault="0043181A" w:rsidP="0043181A">
      <w:pPr>
        <w:jc w:val="left"/>
        <w:rPr>
          <w:rFonts w:ascii="HG丸ｺﾞｼｯｸM-PRO" w:eastAsia="HG丸ｺﾞｼｯｸM-PRO" w:hAnsi="HG丸ｺﾞｼｯｸM-PRO"/>
          <w:szCs w:val="21"/>
        </w:rPr>
      </w:pPr>
    </w:p>
    <w:p w14:paraId="79234BF0" w14:textId="77777777" w:rsidR="0043181A" w:rsidRPr="004E4D18" w:rsidRDefault="0043181A" w:rsidP="0043181A">
      <w:pPr>
        <w:jc w:val="left"/>
        <w:rPr>
          <w:rFonts w:ascii="HG丸ｺﾞｼｯｸM-PRO" w:eastAsia="HG丸ｺﾞｼｯｸM-PRO" w:hAnsi="HG丸ｺﾞｼｯｸM-PRO"/>
          <w:szCs w:val="21"/>
        </w:rPr>
      </w:pPr>
    </w:p>
    <w:p w14:paraId="07C4447D" w14:textId="37F926AA" w:rsidR="00DD14E8" w:rsidRPr="004E4D18" w:rsidRDefault="00DD14E8" w:rsidP="0043181A">
      <w:pPr>
        <w:jc w:val="left"/>
        <w:rPr>
          <w:rFonts w:ascii="HG丸ｺﾞｼｯｸM-PRO" w:eastAsia="HG丸ｺﾞｼｯｸM-PRO" w:hAnsi="HG丸ｺﾞｼｯｸM-PRO"/>
          <w:szCs w:val="21"/>
        </w:rPr>
        <w:sectPr w:rsidR="00DD14E8" w:rsidRPr="004E4D18" w:rsidSect="00AF69B9">
          <w:headerReference w:type="default" r:id="rId8"/>
          <w:footerReference w:type="default" r:id="rId9"/>
          <w:pgSz w:w="11906" w:h="16838" w:code="9"/>
          <w:pgMar w:top="1418" w:right="1418" w:bottom="1134" w:left="1418" w:header="425" w:footer="284" w:gutter="0"/>
          <w:pgNumType w:fmt="numberInDash" w:start="1"/>
          <w:cols w:space="425"/>
          <w:docGrid w:type="linesAndChars" w:linePitch="364" w:charSpace="-792"/>
        </w:sectPr>
      </w:pPr>
    </w:p>
    <w:p w14:paraId="5CE22A77" w14:textId="561DA9A2" w:rsidR="00437EAF" w:rsidRPr="004E4D18" w:rsidRDefault="00437EAF" w:rsidP="00437EAF">
      <w:pPr>
        <w:jc w:val="left"/>
        <w:rPr>
          <w:rFonts w:ascii="HG丸ｺﾞｼｯｸM-PRO" w:eastAsia="HG丸ｺﾞｼｯｸM-PRO" w:hAnsi="HG丸ｺﾞｼｯｸM-PRO"/>
          <w:b/>
          <w:sz w:val="24"/>
        </w:rPr>
      </w:pPr>
      <w:r w:rsidRPr="004E4D18">
        <w:rPr>
          <w:rFonts w:ascii="HG丸ｺﾞｼｯｸM-PRO" w:eastAsia="HG丸ｺﾞｼｯｸM-PRO" w:hAnsi="HG丸ｺﾞｼｯｸM-PRO" w:hint="eastAsia"/>
          <w:b/>
          <w:sz w:val="24"/>
        </w:rPr>
        <w:lastRenderedPageBreak/>
        <w:t>１　地方独立行政法人大阪府立病院機構の年度評価の考え方</w:t>
      </w:r>
    </w:p>
    <w:p w14:paraId="4B018504" w14:textId="77777777" w:rsidR="00C06B17" w:rsidRPr="004E4D18" w:rsidRDefault="00C06B17" w:rsidP="00437EAF">
      <w:pPr>
        <w:jc w:val="left"/>
        <w:rPr>
          <w:rFonts w:ascii="HG丸ｺﾞｼｯｸM-PRO" w:eastAsia="HG丸ｺﾞｼｯｸM-PRO" w:hAnsi="HG丸ｺﾞｼｯｸM-PRO"/>
          <w:b/>
          <w:sz w:val="24"/>
        </w:rPr>
      </w:pPr>
    </w:p>
    <w:p w14:paraId="43AC6435" w14:textId="553BE1BE" w:rsidR="00437EAF" w:rsidRPr="004E4D18" w:rsidRDefault="00437EAF" w:rsidP="00437EAF">
      <w:pPr>
        <w:ind w:leftChars="75" w:left="361" w:hangingChars="100" w:hanging="206"/>
        <w:rPr>
          <w:rFonts w:ascii="HG丸ｺﾞｼｯｸM-PRO" w:eastAsia="HG丸ｺﾞｼｯｸM-PRO" w:hAnsi="HG丸ｺﾞｼｯｸM-PRO"/>
        </w:rPr>
      </w:pPr>
      <w:r w:rsidRPr="004E4D18">
        <w:rPr>
          <w:rFonts w:ascii="HG丸ｺﾞｼｯｸM-PRO" w:eastAsia="HG丸ｺﾞｼｯｸM-PRO" w:hAnsi="HG丸ｺﾞｼｯｸM-PRO" w:hint="eastAsia"/>
        </w:rPr>
        <w:t>○　地方独立行政法人大阪府立病院機構（平成18年</w:t>
      </w:r>
      <w:r w:rsidR="00CA7533" w:rsidRPr="004E4D18">
        <w:rPr>
          <w:rFonts w:ascii="HG丸ｺﾞｼｯｸM-PRO" w:eastAsia="HG丸ｺﾞｼｯｸM-PRO" w:hAnsi="HG丸ｺﾞｼｯｸM-PRO" w:hint="eastAsia"/>
        </w:rPr>
        <w:t>４</w:t>
      </w:r>
      <w:r w:rsidRPr="004E4D18">
        <w:rPr>
          <w:rFonts w:ascii="HG丸ｺﾞｼｯｸM-PRO" w:eastAsia="HG丸ｺﾞｼｯｸM-PRO" w:hAnsi="HG丸ｺﾞｼｯｸM-PRO" w:hint="eastAsia"/>
        </w:rPr>
        <w:t>月</w:t>
      </w:r>
      <w:r w:rsidR="00CA7533" w:rsidRPr="004E4D18">
        <w:rPr>
          <w:rFonts w:ascii="HG丸ｺﾞｼｯｸM-PRO" w:eastAsia="HG丸ｺﾞｼｯｸM-PRO" w:hAnsi="HG丸ｺﾞｼｯｸM-PRO" w:hint="eastAsia"/>
        </w:rPr>
        <w:t>１</w:t>
      </w:r>
      <w:r w:rsidRPr="004E4D18">
        <w:rPr>
          <w:rFonts w:ascii="HG丸ｺﾞｼｯｸM-PRO" w:eastAsia="HG丸ｺﾞｼｯｸM-PRO" w:hAnsi="HG丸ｺﾞｼｯｸM-PRO" w:hint="eastAsia"/>
        </w:rPr>
        <w:t>日設立</w:t>
      </w:r>
      <w:r w:rsidR="00C34C58" w:rsidRPr="004E4D18">
        <w:rPr>
          <w:rFonts w:ascii="HG丸ｺﾞｼｯｸM-PRO" w:eastAsia="HG丸ｺﾞｼｯｸM-PRO" w:hAnsi="HG丸ｺﾞｼｯｸM-PRO" w:hint="eastAsia"/>
        </w:rPr>
        <w:t>、以下「法人」という</w:t>
      </w:r>
      <w:r w:rsidRPr="004E4D18">
        <w:rPr>
          <w:rFonts w:ascii="HG丸ｺﾞｼｯｸM-PRO" w:eastAsia="HG丸ｺﾞｼｯｸM-PRO" w:hAnsi="HG丸ｺﾞｼｯｸM-PRO" w:hint="eastAsia"/>
        </w:rPr>
        <w:t>）について、｢地方独立行政法人大阪府立病院機構にかかる評価の考え方について｣に基づき、次のとおり</w:t>
      </w:r>
      <w:r w:rsidR="008B7A4F" w:rsidRPr="004E4D18">
        <w:rPr>
          <w:rFonts w:ascii="HG丸ｺﾞｼｯｸM-PRO" w:eastAsia="HG丸ｺﾞｼｯｸM-PRO" w:hAnsi="HG丸ｺﾞｼｯｸM-PRO" w:hint="eastAsia"/>
        </w:rPr>
        <w:t>令和</w:t>
      </w:r>
      <w:r w:rsidR="00CA7533" w:rsidRPr="004E4D18">
        <w:rPr>
          <w:rFonts w:ascii="HG丸ｺﾞｼｯｸM-PRO" w:eastAsia="HG丸ｺﾞｼｯｸM-PRO" w:hAnsi="HG丸ｺﾞｼｯｸM-PRO" w:hint="eastAsia"/>
        </w:rPr>
        <w:t>６</w:t>
      </w:r>
      <w:r w:rsidRPr="004E4D18">
        <w:rPr>
          <w:rFonts w:ascii="HG丸ｺﾞｼｯｸM-PRO" w:eastAsia="HG丸ｺﾞｼｯｸM-PRO" w:hAnsi="HG丸ｺﾞｼｯｸM-PRO" w:hint="eastAsia"/>
        </w:rPr>
        <w:t>事業年度の業務の実績に関する評価を行った。</w:t>
      </w:r>
    </w:p>
    <w:p w14:paraId="478D101B" w14:textId="77777777" w:rsidR="00437EAF" w:rsidRPr="004E4D18" w:rsidRDefault="00437EAF" w:rsidP="00437EAF">
      <w:pPr>
        <w:ind w:firstLineChars="200" w:firstLine="412"/>
        <w:rPr>
          <w:rFonts w:ascii="HG丸ｺﾞｼｯｸM-PRO" w:eastAsia="HG丸ｺﾞｼｯｸM-PRO" w:hAnsi="HG丸ｺﾞｼｯｸM-PRO"/>
        </w:rPr>
      </w:pPr>
    </w:p>
    <w:p w14:paraId="09AFC742" w14:textId="77777777" w:rsidR="00437EAF" w:rsidRPr="004E4D18" w:rsidRDefault="00437EAF" w:rsidP="00437EAF">
      <w:pPr>
        <w:ind w:firstLineChars="100" w:firstLine="206"/>
        <w:rPr>
          <w:rFonts w:ascii="HG丸ｺﾞｼｯｸM-PRO" w:eastAsia="HG丸ｺﾞｼｯｸM-PRO" w:hAnsi="HG丸ｺﾞｼｯｸM-PRO"/>
        </w:rPr>
      </w:pPr>
      <w:r w:rsidRPr="004E4D18">
        <w:rPr>
          <w:rFonts w:ascii="HG丸ｺﾞｼｯｸM-PRO" w:eastAsia="HG丸ｺﾞｼｯｸM-PRO" w:hAnsi="HG丸ｺﾞｼｯｸM-PRO" w:hint="eastAsia"/>
        </w:rPr>
        <w:t>＜評価の基本方針＞</w:t>
      </w:r>
    </w:p>
    <w:p w14:paraId="377BF496" w14:textId="77777777" w:rsidR="001B486E" w:rsidRPr="004E4D18" w:rsidRDefault="00437EAF" w:rsidP="00CA1020">
      <w:pPr>
        <w:ind w:leftChars="200" w:left="412" w:firstLineChars="100" w:firstLine="206"/>
        <w:rPr>
          <w:rFonts w:ascii="HG丸ｺﾞｼｯｸM-PRO" w:eastAsia="HG丸ｺﾞｼｯｸM-PRO" w:hAnsi="HG丸ｺﾞｼｯｸM-PRO"/>
        </w:rPr>
      </w:pPr>
      <w:r w:rsidRPr="004E4D18">
        <w:rPr>
          <w:rFonts w:ascii="HG丸ｺﾞｼｯｸM-PRO" w:eastAsia="HG丸ｺﾞｼｯｸM-PRO" w:hAnsi="HG丸ｺﾞｼｯｸM-PRO" w:hint="eastAsia"/>
        </w:rPr>
        <w:t>年度計画及び中期計画の進捗状況等を評価し、組織・業務等に関する改善すべき点</w:t>
      </w:r>
      <w:r w:rsidR="00C34C58" w:rsidRPr="004E4D18">
        <w:rPr>
          <w:rFonts w:ascii="HG丸ｺﾞｼｯｸM-PRO" w:eastAsia="HG丸ｺﾞｼｯｸM-PRO" w:hAnsi="HG丸ｺﾞｼｯｸM-PRO" w:hint="eastAsia"/>
        </w:rPr>
        <w:t>等</w:t>
      </w:r>
      <w:r w:rsidRPr="004E4D18">
        <w:rPr>
          <w:rFonts w:ascii="HG丸ｺﾞｼｯｸM-PRO" w:eastAsia="HG丸ｺﾞｼｯｸM-PRO" w:hAnsi="HG丸ｺﾞｼｯｸM-PRO" w:hint="eastAsia"/>
        </w:rPr>
        <w:t>を明らかにすることにより、組織の効率化や医療サービスの向上など、法人運営の質的向上や病院改革の推進に資することとする。</w:t>
      </w:r>
    </w:p>
    <w:p w14:paraId="2962EE84" w14:textId="77777777" w:rsidR="00437EAF" w:rsidRPr="004E4D18" w:rsidRDefault="00437EAF" w:rsidP="00437EAF">
      <w:pPr>
        <w:ind w:firstLineChars="200" w:firstLine="412"/>
        <w:rPr>
          <w:rFonts w:ascii="HG丸ｺﾞｼｯｸM-PRO" w:eastAsia="HG丸ｺﾞｼｯｸM-PRO" w:hAnsi="HG丸ｺﾞｼｯｸM-PRO"/>
        </w:rPr>
      </w:pPr>
    </w:p>
    <w:p w14:paraId="6EB6868C" w14:textId="77777777" w:rsidR="008150FC" w:rsidRPr="004E4D18" w:rsidRDefault="00437EAF" w:rsidP="008150FC">
      <w:pPr>
        <w:ind w:firstLineChars="100" w:firstLine="206"/>
        <w:rPr>
          <w:rFonts w:ascii="HG丸ｺﾞｼｯｸM-PRO" w:eastAsia="HG丸ｺﾞｼｯｸM-PRO" w:hAnsi="HG丸ｺﾞｼｯｸM-PRO"/>
        </w:rPr>
      </w:pPr>
      <w:r w:rsidRPr="004E4D18">
        <w:rPr>
          <w:rFonts w:ascii="HG丸ｺﾞｼｯｸM-PRO" w:eastAsia="HG丸ｺﾞｼｯｸM-PRO" w:hAnsi="HG丸ｺﾞｼｯｸM-PRO" w:hint="eastAsia"/>
        </w:rPr>
        <w:t>＜評価の方法＞</w:t>
      </w:r>
    </w:p>
    <w:p w14:paraId="52F3E3A5" w14:textId="77777777" w:rsidR="008150FC" w:rsidRPr="004E4D18" w:rsidRDefault="00437EAF" w:rsidP="008150FC">
      <w:pPr>
        <w:ind w:leftChars="200" w:left="412" w:firstLineChars="100" w:firstLine="206"/>
        <w:rPr>
          <w:rFonts w:ascii="HG丸ｺﾞｼｯｸM-PRO" w:eastAsia="HG丸ｺﾞｼｯｸM-PRO" w:hAnsi="HG丸ｺﾞｼｯｸM-PRO"/>
        </w:rPr>
      </w:pPr>
      <w:r w:rsidRPr="004E4D18">
        <w:rPr>
          <w:rFonts w:ascii="HG丸ｺﾞｼｯｸM-PRO" w:eastAsia="HG丸ｺﾞｼｯｸM-PRO" w:hAnsi="HG丸ｺﾞｼｯｸM-PRO" w:hint="eastAsia"/>
        </w:rPr>
        <w:t>「項目別評価」では、法人による自己評価をもとに、業務実績に関する事実確認、法人からのヒアリングなどを通じて、年度計画に照らして進捗状況を確認するとともに、法人の自己評価の妥当性の検証と評価を行う。</w:t>
      </w:r>
    </w:p>
    <w:p w14:paraId="366C11B7" w14:textId="71DD5432" w:rsidR="00A26D66" w:rsidRPr="004E4D18" w:rsidRDefault="00437EAF" w:rsidP="008150FC">
      <w:pPr>
        <w:ind w:leftChars="200" w:left="412" w:firstLineChars="100" w:firstLine="206"/>
        <w:rPr>
          <w:rFonts w:ascii="HG丸ｺﾞｼｯｸM-PRO" w:eastAsia="HG丸ｺﾞｼｯｸM-PRO" w:hAnsi="HG丸ｺﾞｼｯｸM-PRO"/>
        </w:rPr>
      </w:pPr>
      <w:r w:rsidRPr="004E4D18">
        <w:rPr>
          <w:rFonts w:ascii="HG丸ｺﾞｼｯｸM-PRO" w:eastAsia="HG丸ｺﾞｼｯｸM-PRO" w:hAnsi="HG丸ｺﾞｼｯｸM-PRO" w:hint="eastAsia"/>
        </w:rPr>
        <w:t>「全体評価」では、「項目別評価」の結果等を踏まえつつ、</w:t>
      </w:r>
      <w:r w:rsidR="00874492" w:rsidRPr="004E4D18">
        <w:rPr>
          <w:rFonts w:ascii="HG丸ｺﾞｼｯｸM-PRO" w:eastAsia="HG丸ｺﾞｼｯｸM-PRO" w:hAnsi="HG丸ｺﾞｼｯｸM-PRO" w:hint="eastAsia"/>
        </w:rPr>
        <w:t>年度計画及び中期計画の全体的な進捗状況について</w:t>
      </w:r>
      <w:r w:rsidRPr="004E4D18">
        <w:rPr>
          <w:rFonts w:ascii="HG丸ｺﾞｼｯｸM-PRO" w:eastAsia="HG丸ｺﾞｼｯｸM-PRO" w:hAnsi="HG丸ｺﾞｼｯｸM-PRO" w:hint="eastAsia"/>
        </w:rPr>
        <w:t>総合的な評価を行う。</w:t>
      </w:r>
    </w:p>
    <w:p w14:paraId="5B46AF02" w14:textId="12BDE23E" w:rsidR="008238C7" w:rsidRPr="004E4D18" w:rsidRDefault="008238C7" w:rsidP="00945496">
      <w:pPr>
        <w:ind w:left="412" w:hangingChars="200" w:hanging="412"/>
        <w:rPr>
          <w:rFonts w:ascii="HG丸ｺﾞｼｯｸM-PRO" w:eastAsia="HG丸ｺﾞｼｯｸM-PRO" w:hAnsi="HG丸ｺﾞｼｯｸM-PRO"/>
          <w:color w:val="FF0000"/>
          <w:szCs w:val="21"/>
        </w:rPr>
      </w:pPr>
    </w:p>
    <w:p w14:paraId="33E42A83" w14:textId="77777777" w:rsidR="006775FA" w:rsidRPr="004E4D18" w:rsidRDefault="006775FA" w:rsidP="00CA7533">
      <w:pPr>
        <w:rPr>
          <w:rFonts w:ascii="HG丸ｺﾞｼｯｸM-PRO" w:eastAsia="HG丸ｺﾞｼｯｸM-PRO" w:hAnsi="HG丸ｺﾞｼｯｸM-PRO"/>
        </w:rPr>
      </w:pPr>
    </w:p>
    <w:p w14:paraId="64CD044F" w14:textId="276652BB" w:rsidR="00437EAF" w:rsidRPr="004E4D18" w:rsidRDefault="0074159E" w:rsidP="00437EAF">
      <w:pPr>
        <w:rPr>
          <w:rFonts w:ascii="HG丸ｺﾞｼｯｸM-PRO" w:eastAsia="HG丸ｺﾞｼｯｸM-PRO" w:hAnsi="HG丸ｺﾞｼｯｸM-PRO"/>
        </w:rPr>
      </w:pPr>
      <w:r w:rsidRPr="004E4D18">
        <w:rPr>
          <w:rFonts w:ascii="HG丸ｺﾞｼｯｸM-PRO" w:eastAsia="HG丸ｺﾞｼｯｸM-PRO" w:hAnsi="HG丸ｺﾞｼｯｸM-PRO" w:hint="eastAsia"/>
        </w:rPr>
        <w:t>《</w:t>
      </w:r>
      <w:r w:rsidR="00437EAF" w:rsidRPr="004E4D18">
        <w:rPr>
          <w:rFonts w:ascii="HG丸ｺﾞｼｯｸM-PRO" w:eastAsia="HG丸ｺﾞｼｯｸM-PRO" w:hAnsi="HG丸ｺﾞｼｯｸM-PRO" w:hint="eastAsia"/>
        </w:rPr>
        <w:t>項目別評価の</w:t>
      </w:r>
      <w:r w:rsidR="00874492" w:rsidRPr="004E4D18">
        <w:rPr>
          <w:rFonts w:ascii="HG丸ｺﾞｼｯｸM-PRO" w:eastAsia="HG丸ｺﾞｼｯｸM-PRO" w:hAnsi="HG丸ｺﾞｼｯｸM-PRO" w:hint="eastAsia"/>
        </w:rPr>
        <w:t>具体的手順</w:t>
      </w:r>
      <w:r w:rsidRPr="004E4D18">
        <w:rPr>
          <w:rFonts w:ascii="HG丸ｺﾞｼｯｸM-PRO" w:eastAsia="HG丸ｺﾞｼｯｸM-PRO" w:hAnsi="HG丸ｺﾞｼｯｸM-PRO" w:hint="eastAsia"/>
        </w:rPr>
        <w:t>》</w:t>
      </w:r>
    </w:p>
    <w:p w14:paraId="282B4A74" w14:textId="1312F21F" w:rsidR="00437EAF" w:rsidRPr="004E4D18" w:rsidRDefault="00437EAF" w:rsidP="00CA7533">
      <w:pPr>
        <w:ind w:leftChars="103" w:left="624" w:hangingChars="200" w:hanging="412"/>
        <w:rPr>
          <w:rFonts w:ascii="HG丸ｺﾞｼｯｸM-PRO" w:eastAsia="HG丸ｺﾞｼｯｸM-PRO" w:hAnsi="HG丸ｺﾞｼｯｸM-PRO"/>
        </w:rPr>
      </w:pPr>
      <w:r w:rsidRPr="004E4D18">
        <w:rPr>
          <w:rFonts w:ascii="HG丸ｺﾞｼｯｸM-PRO" w:eastAsia="HG丸ｺﾞｼｯｸM-PRO" w:hAnsi="HG丸ｺﾞｼｯｸM-PRO" w:hint="eastAsia"/>
        </w:rPr>
        <w:t>①法人による自己評価、②</w:t>
      </w:r>
      <w:r w:rsidR="005357DE" w:rsidRPr="004E4D18">
        <w:rPr>
          <w:rFonts w:ascii="HG丸ｺﾞｼｯｸM-PRO" w:eastAsia="HG丸ｺﾞｼｯｸM-PRO" w:hAnsi="HG丸ｺﾞｼｯｸM-PRO" w:hint="eastAsia"/>
        </w:rPr>
        <w:t>知事による小項目評価、③知事</w:t>
      </w:r>
      <w:r w:rsidRPr="004E4D18">
        <w:rPr>
          <w:rFonts w:ascii="HG丸ｺﾞｼｯｸM-PRO" w:eastAsia="HG丸ｺﾞｼｯｸM-PRO" w:hAnsi="HG丸ｺﾞｼｯｸM-PRO" w:hint="eastAsia"/>
        </w:rPr>
        <w:t>による大項目評価の手順で行う。</w:t>
      </w:r>
    </w:p>
    <w:p w14:paraId="58DF5757" w14:textId="77777777" w:rsidR="00553B1A" w:rsidRPr="004E4D18" w:rsidRDefault="00553B1A" w:rsidP="00CA7533">
      <w:pPr>
        <w:ind w:leftChars="103" w:left="624" w:hangingChars="200" w:hanging="412"/>
        <w:rPr>
          <w:rFonts w:ascii="HG丸ｺﾞｼｯｸM-PRO" w:eastAsia="HG丸ｺﾞｼｯｸM-PRO" w:hAnsi="HG丸ｺﾞｼｯｸM-PRO"/>
        </w:rPr>
      </w:pPr>
    </w:p>
    <w:tbl>
      <w:tblPr>
        <w:tblStyle w:val="af1"/>
        <w:tblW w:w="0" w:type="auto"/>
        <w:tblInd w:w="137"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8923"/>
      </w:tblGrid>
      <w:tr w:rsidR="00CA7533" w:rsidRPr="004E4D18" w14:paraId="44393E6C" w14:textId="77777777" w:rsidTr="00CA7533">
        <w:tc>
          <w:tcPr>
            <w:tcW w:w="8923" w:type="dxa"/>
          </w:tcPr>
          <w:p w14:paraId="2B1AF3DC" w14:textId="77777777" w:rsidR="00CA7533" w:rsidRPr="004E4D18" w:rsidRDefault="00CA7533" w:rsidP="00CA7533">
            <w:pPr>
              <w:rPr>
                <w:rFonts w:ascii="HG丸ｺﾞｼｯｸM-PRO" w:eastAsia="HG丸ｺﾞｼｯｸM-PRO" w:hAnsi="HG丸ｺﾞｼｯｸM-PRO"/>
              </w:rPr>
            </w:pPr>
            <w:r w:rsidRPr="004E4D18">
              <w:rPr>
                <w:rFonts w:ascii="HG丸ｺﾞｼｯｸM-PRO" w:eastAsia="HG丸ｺﾞｼｯｸM-PRO" w:hAnsi="HG丸ｺﾞｼｯｸM-PRO" w:hint="eastAsia"/>
              </w:rPr>
              <w:t>①法人による自己評価</w:t>
            </w:r>
          </w:p>
          <w:p w14:paraId="440A1B02" w14:textId="77777777" w:rsidR="00CA7533" w:rsidRPr="004E4D18" w:rsidRDefault="00CA7533" w:rsidP="00CA7533">
            <w:pPr>
              <w:ind w:firstLineChars="200" w:firstLine="412"/>
              <w:rPr>
                <w:rFonts w:ascii="HG丸ｺﾞｼｯｸM-PRO" w:eastAsia="HG丸ｺﾞｼｯｸM-PRO" w:hAnsi="HG丸ｺﾞｼｯｸM-PRO"/>
              </w:rPr>
            </w:pPr>
            <w:r w:rsidRPr="004E4D18">
              <w:rPr>
                <w:rFonts w:ascii="HG丸ｺﾞｼｯｸM-PRO" w:eastAsia="HG丸ｺﾞｼｯｸM-PRO" w:hAnsi="HG丸ｺﾞｼｯｸM-PRO" w:hint="eastAsia"/>
              </w:rPr>
              <w:t>年度計画の小項目ごとにⅠ～Ⅴの５段階で自己評価を行う。</w:t>
            </w:r>
          </w:p>
          <w:p w14:paraId="52BAFEA2" w14:textId="77777777" w:rsidR="00CA7533" w:rsidRPr="004E4D18" w:rsidRDefault="00CA7533" w:rsidP="00CA7533">
            <w:pPr>
              <w:rPr>
                <w:rFonts w:ascii="HG丸ｺﾞｼｯｸM-PRO" w:eastAsia="HG丸ｺﾞｼｯｸM-PRO" w:hAnsi="HG丸ｺﾞｼｯｸM-PRO"/>
              </w:rPr>
            </w:pPr>
            <w:r w:rsidRPr="004E4D18">
              <w:rPr>
                <w:rFonts w:ascii="HG丸ｺﾞｼｯｸM-PRO" w:eastAsia="HG丸ｺﾞｼｯｸM-PRO" w:hAnsi="HG丸ｺﾞｼｯｸM-PRO" w:hint="eastAsia"/>
              </w:rPr>
              <w:t>②知事による小項目評価</w:t>
            </w:r>
          </w:p>
          <w:p w14:paraId="6AC75DB2" w14:textId="77777777" w:rsidR="00CA7533" w:rsidRPr="004E4D18" w:rsidRDefault="00CA7533" w:rsidP="00CA7533">
            <w:pPr>
              <w:ind w:leftChars="100" w:left="206" w:firstLineChars="100" w:firstLine="206"/>
              <w:rPr>
                <w:rFonts w:ascii="HG丸ｺﾞｼｯｸM-PRO" w:eastAsia="HG丸ｺﾞｼｯｸM-PRO" w:hAnsi="HG丸ｺﾞｼｯｸM-PRO"/>
              </w:rPr>
            </w:pPr>
            <w:r w:rsidRPr="004E4D18">
              <w:rPr>
                <w:rFonts w:ascii="HG丸ｺﾞｼｯｸM-PRO" w:eastAsia="HG丸ｺﾞｼｯｸM-PRO" w:hAnsi="HG丸ｺﾞｼｯｸM-PRO" w:hint="eastAsia"/>
              </w:rPr>
              <w:t>法人の自己評価及び目標設定の妥当性などを総合的に検証し、年度計画の小項目ごとにⅠ～Ⅴの５段階による評価を行う。</w:t>
            </w:r>
          </w:p>
          <w:p w14:paraId="7D62757D" w14:textId="77777777" w:rsidR="00CA7533" w:rsidRPr="004E4D18" w:rsidRDefault="00CA7533" w:rsidP="00CA7533">
            <w:pPr>
              <w:rPr>
                <w:rFonts w:ascii="HG丸ｺﾞｼｯｸM-PRO" w:eastAsia="HG丸ｺﾞｼｯｸM-PRO" w:hAnsi="HG丸ｺﾞｼｯｸM-PRO"/>
              </w:rPr>
            </w:pPr>
            <w:r w:rsidRPr="004E4D18">
              <w:rPr>
                <w:rFonts w:ascii="HG丸ｺﾞｼｯｸM-PRO" w:eastAsia="HG丸ｺﾞｼｯｸM-PRO" w:hAnsi="HG丸ｺﾞｼｯｸM-PRO" w:hint="eastAsia"/>
              </w:rPr>
              <w:t>③知事による大項目評価</w:t>
            </w:r>
          </w:p>
          <w:p w14:paraId="0DBDC4F2" w14:textId="0AB62C38" w:rsidR="00CA7533" w:rsidRPr="004E4D18" w:rsidRDefault="00CA7533" w:rsidP="00CA7533">
            <w:pPr>
              <w:ind w:leftChars="100" w:left="206" w:firstLineChars="100" w:firstLine="206"/>
              <w:rPr>
                <w:rFonts w:ascii="HG丸ｺﾞｼｯｸM-PRO" w:eastAsia="HG丸ｺﾞｼｯｸM-PRO" w:hAnsi="HG丸ｺﾞｼｯｸM-PRO"/>
              </w:rPr>
            </w:pPr>
            <w:r w:rsidRPr="004E4D18">
              <w:rPr>
                <w:rFonts w:ascii="HG丸ｺﾞｼｯｸM-PRO" w:eastAsia="HG丸ｺﾞｼｯｸM-PRO" w:hAnsi="HG丸ｺﾞｼｯｸM-PRO" w:hint="eastAsia"/>
              </w:rPr>
              <w:t>小項目評価の結果、特筆すべき事項の記載内容等を考慮し、大項目ごとの進捗状況について、Ｓ・Ａ～Ｄの５段階による評価を行う。</w:t>
            </w:r>
          </w:p>
        </w:tc>
      </w:tr>
    </w:tbl>
    <w:p w14:paraId="3D9DE029" w14:textId="77777777" w:rsidR="00CA7533" w:rsidRPr="004E4D18" w:rsidRDefault="00CA7533" w:rsidP="00CA7533">
      <w:pPr>
        <w:rPr>
          <w:rFonts w:ascii="HG丸ｺﾞｼｯｸM-PRO" w:eastAsia="HG丸ｺﾞｼｯｸM-PRO" w:hAnsi="HG丸ｺﾞｼｯｸM-PRO"/>
        </w:rPr>
      </w:pPr>
    </w:p>
    <w:p w14:paraId="3C1EB3FD" w14:textId="3E64D721" w:rsidR="00DD14E8" w:rsidRPr="004E4D18" w:rsidRDefault="00854F5A" w:rsidP="00CA7533">
      <w:pPr>
        <w:rPr>
          <w:rFonts w:ascii="HG丸ｺﾞｼｯｸM-PRO" w:eastAsia="HG丸ｺﾞｼｯｸM-PRO" w:hAnsi="HG丸ｺﾞｼｯｸM-PRO"/>
          <w:b/>
          <w:sz w:val="24"/>
        </w:rPr>
      </w:pPr>
      <w:r w:rsidRPr="004E4D18">
        <w:rPr>
          <w:rFonts w:ascii="HG丸ｺﾞｼｯｸM-PRO" w:eastAsia="HG丸ｺﾞｼｯｸM-PRO" w:hAnsi="HG丸ｺﾞｼｯｸM-PRO"/>
        </w:rPr>
        <w:br w:type="page"/>
      </w:r>
    </w:p>
    <w:p w14:paraId="233CEEBE" w14:textId="6F4E166D" w:rsidR="009F7801" w:rsidRPr="004E4D18" w:rsidRDefault="00DD14E8" w:rsidP="001D7EC6">
      <w:pPr>
        <w:rPr>
          <w:rFonts w:ascii="HG丸ｺﾞｼｯｸM-PRO" w:eastAsia="HG丸ｺﾞｼｯｸM-PRO" w:hAnsi="HG丸ｺﾞｼｯｸM-PRO"/>
          <w:b/>
          <w:sz w:val="24"/>
        </w:rPr>
      </w:pPr>
      <w:r w:rsidRPr="004E4D18">
        <w:rPr>
          <w:rFonts w:ascii="HG丸ｺﾞｼｯｸM-PRO" w:eastAsia="HG丸ｺﾞｼｯｸM-PRO" w:hAnsi="HG丸ｺﾞｼｯｸM-PRO" w:hint="eastAsia"/>
          <w:b/>
          <w:sz w:val="24"/>
        </w:rPr>
        <w:lastRenderedPageBreak/>
        <w:t>２</w:t>
      </w:r>
      <w:r w:rsidR="00A20B94" w:rsidRPr="004E4D18">
        <w:rPr>
          <w:rFonts w:ascii="HG丸ｺﾞｼｯｸM-PRO" w:eastAsia="HG丸ｺﾞｼｯｸM-PRO" w:hAnsi="HG丸ｺﾞｼｯｸM-PRO" w:hint="eastAsia"/>
          <w:b/>
          <w:sz w:val="24"/>
        </w:rPr>
        <w:t xml:space="preserve">　</w:t>
      </w:r>
      <w:r w:rsidR="009F7801" w:rsidRPr="004E4D18">
        <w:rPr>
          <w:rFonts w:ascii="HG丸ｺﾞｼｯｸM-PRO" w:eastAsia="HG丸ｺﾞｼｯｸM-PRO" w:hAnsi="HG丸ｺﾞｼｯｸM-PRO" w:hint="eastAsia"/>
          <w:b/>
          <w:sz w:val="24"/>
        </w:rPr>
        <w:t>大項目評価</w:t>
      </w:r>
    </w:p>
    <w:p w14:paraId="739FBF32" w14:textId="16AA40AE" w:rsidR="00854F5A" w:rsidRPr="004E4D18" w:rsidRDefault="00553B1A" w:rsidP="00922254">
      <w:pPr>
        <w:rPr>
          <w:rFonts w:ascii="HG丸ｺﾞｼｯｸM-PRO" w:eastAsia="HG丸ｺﾞｼｯｸM-PRO" w:hAnsi="HG丸ｺﾞｼｯｸM-PRO"/>
          <w:b/>
          <w:sz w:val="24"/>
        </w:rPr>
      </w:pPr>
      <w:r w:rsidRPr="004E4D18">
        <w:rPr>
          <w:rFonts w:ascii="HG丸ｺﾞｼｯｸM-PRO" w:eastAsia="HG丸ｺﾞｼｯｸM-PRO" w:hAnsi="HG丸ｺﾞｼｯｸM-PRO" w:hint="eastAsia"/>
          <w:b/>
          <w:sz w:val="24"/>
        </w:rPr>
        <w:t>２－１</w:t>
      </w:r>
      <w:r w:rsidR="00437EAF" w:rsidRPr="004E4D18">
        <w:rPr>
          <w:rFonts w:ascii="HG丸ｺﾞｼｯｸM-PRO" w:eastAsia="HG丸ｺﾞｼｯｸM-PRO" w:hAnsi="HG丸ｺﾞｼｯｸM-PRO" w:hint="eastAsia"/>
          <w:b/>
          <w:sz w:val="24"/>
        </w:rPr>
        <w:t xml:space="preserve">　「</w:t>
      </w:r>
      <w:r w:rsidR="00696EA8" w:rsidRPr="004E4D18">
        <w:rPr>
          <w:rFonts w:ascii="HG丸ｺﾞｼｯｸM-PRO" w:eastAsia="HG丸ｺﾞｼｯｸM-PRO" w:hAnsi="HG丸ｺﾞｼｯｸM-PRO" w:hint="eastAsia"/>
          <w:b/>
          <w:sz w:val="24"/>
        </w:rPr>
        <w:t>府民に提供するサービスその他の業務の質の向上</w:t>
      </w:r>
      <w:r w:rsidR="00854F5A" w:rsidRPr="004E4D18">
        <w:rPr>
          <w:rFonts w:ascii="HG丸ｺﾞｼｯｸM-PRO" w:eastAsia="HG丸ｺﾞｼｯｸM-PRO" w:hAnsi="HG丸ｺﾞｼｯｸM-PRO" w:hint="eastAsia"/>
          <w:b/>
          <w:sz w:val="24"/>
        </w:rPr>
        <w:t>」に関する大項目評価</w:t>
      </w:r>
    </w:p>
    <w:p w14:paraId="536E6A68" w14:textId="1C801C0B" w:rsidR="00C3649B" w:rsidRPr="004E4D18" w:rsidRDefault="00553B1A" w:rsidP="00553B1A">
      <w:pPr>
        <w:rPr>
          <w:rFonts w:ascii="HG丸ｺﾞｼｯｸM-PRO" w:eastAsia="HG丸ｺﾞｼｯｸM-PRO" w:hAnsi="HG丸ｺﾞｼｯｸM-PRO"/>
          <w:b/>
          <w:sz w:val="24"/>
        </w:rPr>
      </w:pPr>
      <w:r w:rsidRPr="004E4D18">
        <w:rPr>
          <w:rFonts w:ascii="HG丸ｺﾞｼｯｸM-PRO" w:eastAsia="HG丸ｺﾞｼｯｸM-PRO" w:hAnsi="HG丸ｺﾞｼｯｸM-PRO" w:hint="eastAsia"/>
          <w:b/>
          <w:noProof/>
          <w:sz w:val="24"/>
        </w:rPr>
        <mc:AlternateContent>
          <mc:Choice Requires="wps">
            <w:drawing>
              <wp:anchor distT="0" distB="0" distL="114300" distR="114300" simplePos="0" relativeHeight="251671040" behindDoc="0" locked="0" layoutInCell="1" allowOverlap="1" wp14:anchorId="1D21E65C" wp14:editId="1C83FCE6">
                <wp:simplePos x="0" y="0"/>
                <wp:positionH relativeFrom="margin">
                  <wp:posOffset>-109855</wp:posOffset>
                </wp:positionH>
                <wp:positionV relativeFrom="paragraph">
                  <wp:posOffset>217805</wp:posOffset>
                </wp:positionV>
                <wp:extent cx="5991225" cy="2438400"/>
                <wp:effectExtent l="19050" t="19050" r="28575" b="19050"/>
                <wp:wrapNone/>
                <wp:docPr id="9" name="正方形/長方形 9"/>
                <wp:cNvGraphicFramePr/>
                <a:graphic xmlns:a="http://schemas.openxmlformats.org/drawingml/2006/main">
                  <a:graphicData uri="http://schemas.microsoft.com/office/word/2010/wordprocessingShape">
                    <wps:wsp>
                      <wps:cNvSpPr/>
                      <wps:spPr>
                        <a:xfrm>
                          <a:off x="0" y="0"/>
                          <a:ext cx="5991225" cy="24384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D6970" id="正方形/長方形 9" o:spid="_x0000_s1026" style="position:absolute;left:0;text-align:left;margin-left:-8.65pt;margin-top:17.15pt;width:471.75pt;height:192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" filled="f" strokecolor="black [3213]" strokeweight="2.25pt">
                <w10:wrap anchorx="margin"/>
              </v:rect>
            </w:pict>
          </mc:Fallback>
        </mc:AlternateContent>
      </w:r>
    </w:p>
    <w:p w14:paraId="677C1D8D" w14:textId="77777777" w:rsidR="00553B1A" w:rsidRPr="004E4D18" w:rsidRDefault="00553B1A" w:rsidP="00553B1A">
      <w:pPr>
        <w:rPr>
          <w:rFonts w:ascii="HG丸ｺﾞｼｯｸM-PRO" w:eastAsia="HG丸ｺﾞｼｯｸM-PRO" w:hAnsi="HG丸ｺﾞｼｯｸM-PRO"/>
          <w:b/>
          <w:sz w:val="24"/>
        </w:rPr>
      </w:pPr>
    </w:p>
    <w:p w14:paraId="78F6E604" w14:textId="441AEE8C" w:rsidR="0053560A" w:rsidRPr="004E4D18" w:rsidRDefault="00CC44E5" w:rsidP="005B2999">
      <w:pPr>
        <w:rPr>
          <w:rFonts w:ascii="HG丸ｺﾞｼｯｸM-PRO" w:eastAsia="HG丸ｺﾞｼｯｸM-PRO" w:hAnsi="HG丸ｺﾞｼｯｸM-PRO"/>
          <w:b/>
        </w:rPr>
      </w:pPr>
      <w:r w:rsidRPr="004E4D18">
        <w:rPr>
          <w:rFonts w:ascii="HG丸ｺﾞｼｯｸM-PRO" w:eastAsia="HG丸ｺﾞｼｯｸM-PRO" w:hAnsi="HG丸ｺﾞｼｯｸM-PRO" w:hint="eastAsia"/>
          <w:b/>
        </w:rPr>
        <w:t>〔１〕</w:t>
      </w:r>
      <w:r w:rsidR="00C3649B" w:rsidRPr="004E4D18">
        <w:rPr>
          <w:rFonts w:ascii="HG丸ｺﾞｼｯｸM-PRO" w:eastAsia="HG丸ｺﾞｼｯｸM-PRO" w:hAnsi="HG丸ｺﾞｼｯｸM-PRO" w:hint="eastAsia"/>
          <w:b/>
        </w:rPr>
        <w:t>評価結果と判断理由</w:t>
      </w:r>
    </w:p>
    <w:p w14:paraId="6FD083DB" w14:textId="0FFC0B90" w:rsidR="00A0298F" w:rsidRPr="004E4D18" w:rsidRDefault="0053560A" w:rsidP="00ED3956">
      <w:pPr>
        <w:ind w:leftChars="100" w:left="412" w:hangingChars="100" w:hanging="206"/>
        <w:rPr>
          <w:rFonts w:ascii="HG丸ｺﾞｼｯｸM-PRO" w:eastAsia="HG丸ｺﾞｼｯｸM-PRO" w:hAnsi="HG丸ｺﾞｼｯｸM-PRO"/>
          <w:sz w:val="20"/>
          <w:szCs w:val="20"/>
        </w:rPr>
      </w:pPr>
      <w:r w:rsidRPr="004E4D18">
        <w:rPr>
          <w:rFonts w:ascii="HG丸ｺﾞｼｯｸM-PRO" w:eastAsia="HG丸ｺﾞｼｯｸM-PRO" w:hAnsi="HG丸ｺﾞｼｯｸM-PRO" w:hint="eastAsia"/>
        </w:rPr>
        <w:t xml:space="preserve">○　</w:t>
      </w:r>
      <w:r w:rsidR="00C175D8" w:rsidRPr="004E4D18">
        <w:rPr>
          <w:rFonts w:ascii="HG丸ｺﾞｼｯｸM-PRO" w:eastAsia="HG丸ｺﾞｼｯｸM-PRO" w:hAnsi="HG丸ｺﾞｼｯｸM-PRO" w:hint="eastAsia"/>
        </w:rPr>
        <w:t>一部の項目が年度計画未達となっているものの、全体として年度計画で定めた取組を実施できている。各センターの役割に応じた医療施策の推進と診療機能の充実に向けた取組や、地域医療への貢献など、計画どおりの進捗が認められる。</w:t>
      </w:r>
    </w:p>
    <w:p w14:paraId="14215795" w14:textId="6C544962" w:rsidR="00C3649B" w:rsidRPr="004E4D18" w:rsidRDefault="00D84354" w:rsidP="00A0298F">
      <w:pPr>
        <w:ind w:leftChars="100" w:left="412" w:rightChars="67" w:right="138" w:hangingChars="100" w:hanging="206"/>
        <w:rPr>
          <w:rFonts w:ascii="HG丸ｺﾞｼｯｸM-PRO" w:eastAsia="HG丸ｺﾞｼｯｸM-PRO" w:hAnsi="HG丸ｺﾞｼｯｸM-PRO"/>
        </w:rPr>
      </w:pPr>
      <w:r w:rsidRPr="004E4D18">
        <w:rPr>
          <w:rFonts w:ascii="HG丸ｺﾞｼｯｸM-PRO" w:eastAsia="HG丸ｺﾞｼｯｸM-PRO" w:hAnsi="HG丸ｺﾞｼｯｸM-PRO" w:hint="eastAsia"/>
        </w:rPr>
        <w:t xml:space="preserve">○　</w:t>
      </w:r>
      <w:r w:rsidR="00A0298F" w:rsidRPr="004E4D18">
        <w:rPr>
          <w:rFonts w:ascii="HG丸ｺﾞｼｯｸM-PRO" w:eastAsia="HG丸ｺﾞｼｯｸM-PRO" w:hAnsi="HG丸ｺﾞｼｯｸM-PRO" w:hint="eastAsia"/>
        </w:rPr>
        <w:t>以上</w:t>
      </w:r>
      <w:r w:rsidR="002D75DA" w:rsidRPr="004E4D18">
        <w:rPr>
          <w:rFonts w:ascii="HG丸ｺﾞｼｯｸM-PRO" w:eastAsia="HG丸ｺﾞｼｯｸM-PRO" w:hAnsi="HG丸ｺﾞｼｯｸM-PRO" w:hint="eastAsia"/>
        </w:rPr>
        <w:t>のことから</w:t>
      </w:r>
      <w:r w:rsidR="005B2999" w:rsidRPr="004E4D18">
        <w:rPr>
          <w:rFonts w:ascii="HG丸ｺﾞｼｯｸM-PRO" w:eastAsia="HG丸ｺﾞｼｯｸM-PRO" w:hAnsi="HG丸ｺﾞｼｯｸM-PRO" w:hint="eastAsia"/>
        </w:rPr>
        <w:t>、大項目評価</w:t>
      </w:r>
      <w:r w:rsidR="002D75DA" w:rsidRPr="004E4D18">
        <w:rPr>
          <w:rFonts w:ascii="HG丸ｺﾞｼｯｸM-PRO" w:eastAsia="HG丸ｺﾞｼｯｸM-PRO" w:hAnsi="HG丸ｺﾞｼｯｸM-PRO" w:hint="eastAsia"/>
        </w:rPr>
        <w:t>を</w:t>
      </w:r>
      <w:r w:rsidR="00553B1A" w:rsidRPr="004E4D18">
        <w:rPr>
          <w:rFonts w:ascii="HG丸ｺﾞｼｯｸM-PRO" w:eastAsia="HG丸ｺﾞｼｯｸM-PRO" w:hAnsi="HG丸ｺﾞｼｯｸM-PRO" w:hint="eastAsia"/>
        </w:rPr>
        <w:t>Ａ</w:t>
      </w:r>
      <w:r w:rsidRPr="004E4D18">
        <w:rPr>
          <w:rFonts w:ascii="HG丸ｺﾞｼｯｸM-PRO" w:eastAsia="HG丸ｺﾞｼｯｸM-PRO" w:hAnsi="HG丸ｺﾞｼｯｸM-PRO"/>
        </w:rPr>
        <w:t>評価</w:t>
      </w:r>
      <w:r w:rsidR="002D75DA" w:rsidRPr="004E4D18">
        <w:rPr>
          <w:rFonts w:ascii="HG丸ｺﾞｼｯｸM-PRO" w:eastAsia="HG丸ｺﾞｼｯｸM-PRO" w:hAnsi="HG丸ｺﾞｼｯｸM-PRO" w:hint="eastAsia"/>
        </w:rPr>
        <w:t>とすることが</w:t>
      </w:r>
      <w:r w:rsidRPr="004E4D18">
        <w:rPr>
          <w:rFonts w:ascii="HG丸ｺﾞｼｯｸM-PRO" w:eastAsia="HG丸ｺﾞｼｯｸM-PRO" w:hAnsi="HG丸ｺﾞｼｯｸM-PRO" w:hint="eastAsia"/>
        </w:rPr>
        <w:t>妥当であると判断した。</w:t>
      </w:r>
    </w:p>
    <w:p w14:paraId="2794DB29" w14:textId="77777777" w:rsidR="00C3649B" w:rsidRPr="004E4D18" w:rsidRDefault="00C3649B" w:rsidP="005E5C44">
      <w:pPr>
        <w:spacing w:line="120" w:lineRule="exact"/>
        <w:ind w:leftChars="100" w:left="412" w:hangingChars="100" w:hanging="206"/>
        <w:rPr>
          <w:rFonts w:ascii="HG丸ｺﾞｼｯｸM-PRO" w:eastAsia="HG丸ｺﾞｼｯｸM-PRO" w:hAnsi="HG丸ｺﾞｼｯｸM-PRO"/>
        </w:rPr>
      </w:pPr>
    </w:p>
    <w:tbl>
      <w:tblPr>
        <w:tblStyle w:val="af1"/>
        <w:tblW w:w="0" w:type="auto"/>
        <w:tblInd w:w="412" w:type="dxa"/>
        <w:tblLook w:val="04A0" w:firstRow="1" w:lastRow="0" w:firstColumn="1" w:lastColumn="0" w:noHBand="0" w:noVBand="1"/>
      </w:tblPr>
      <w:tblGrid>
        <w:gridCol w:w="1040"/>
        <w:gridCol w:w="1454"/>
        <w:gridCol w:w="1454"/>
        <w:gridCol w:w="1454"/>
        <w:gridCol w:w="1552"/>
        <w:gridCol w:w="1418"/>
      </w:tblGrid>
      <w:tr w:rsidR="00613624" w:rsidRPr="004E4D18" w14:paraId="3EA55C71" w14:textId="77777777" w:rsidTr="00553B1A">
        <w:trPr>
          <w:trHeight w:val="397"/>
        </w:trPr>
        <w:tc>
          <w:tcPr>
            <w:tcW w:w="1040" w:type="dxa"/>
            <w:vMerge w:val="restart"/>
            <w:vAlign w:val="center"/>
          </w:tcPr>
          <w:p w14:paraId="5E299C89" w14:textId="77777777" w:rsidR="00C3649B" w:rsidRPr="004E4D18" w:rsidRDefault="00C3649B" w:rsidP="00681D48">
            <w:pPr>
              <w:spacing w:line="320" w:lineRule="exact"/>
              <w:ind w:left="-53"/>
              <w:jc w:val="center"/>
              <w:rPr>
                <w:rFonts w:ascii="HG丸ｺﾞｼｯｸM-PRO" w:eastAsia="HG丸ｺﾞｼｯｸM-PRO" w:hAnsi="HG丸ｺﾞｼｯｸM-PRO"/>
                <w:sz w:val="20"/>
                <w:szCs w:val="20"/>
                <w:u w:val="single"/>
              </w:rPr>
            </w:pPr>
            <w:r w:rsidRPr="004E4D18">
              <w:rPr>
                <w:rFonts w:ascii="HG丸ｺﾞｼｯｸM-PRO" w:eastAsia="HG丸ｺﾞｼｯｸM-PRO" w:hAnsi="HG丸ｺﾞｼｯｸM-PRO" w:hint="eastAsia"/>
                <w:spacing w:val="46"/>
                <w:kern w:val="0"/>
                <w:sz w:val="20"/>
                <w:szCs w:val="20"/>
                <w:fitText w:val="784" w:id="-1223003392"/>
              </w:rPr>
              <w:t>大項</w:t>
            </w:r>
            <w:r w:rsidRPr="004E4D18">
              <w:rPr>
                <w:rFonts w:ascii="HG丸ｺﾞｼｯｸM-PRO" w:eastAsia="HG丸ｺﾞｼｯｸM-PRO" w:hAnsi="HG丸ｺﾞｼｯｸM-PRO" w:hint="eastAsia"/>
                <w:kern w:val="0"/>
                <w:sz w:val="20"/>
                <w:szCs w:val="20"/>
                <w:fitText w:val="784" w:id="-1223003392"/>
              </w:rPr>
              <w:t>目</w:t>
            </w:r>
          </w:p>
          <w:p w14:paraId="7D671074" w14:textId="77777777" w:rsidR="00C3649B" w:rsidRPr="004E4D18" w:rsidRDefault="00C3649B" w:rsidP="00681D48">
            <w:pPr>
              <w:spacing w:line="320" w:lineRule="exact"/>
              <w:jc w:val="center"/>
              <w:rPr>
                <w:rFonts w:ascii="HG丸ｺﾞｼｯｸM-PRO" w:eastAsia="HG丸ｺﾞｼｯｸM-PRO" w:hAnsi="HG丸ｺﾞｼｯｸM-PRO"/>
              </w:rPr>
            </w:pPr>
            <w:r w:rsidRPr="004E4D18">
              <w:rPr>
                <w:rFonts w:ascii="HG丸ｺﾞｼｯｸM-PRO" w:eastAsia="HG丸ｺﾞｼｯｸM-PRO" w:hAnsi="HG丸ｺﾞｼｯｸM-PRO" w:hint="eastAsia"/>
                <w:sz w:val="20"/>
                <w:szCs w:val="20"/>
              </w:rPr>
              <w:t>評価結果</w:t>
            </w:r>
          </w:p>
        </w:tc>
        <w:tc>
          <w:tcPr>
            <w:tcW w:w="1454" w:type="dxa"/>
            <w:tcBorders>
              <w:bottom w:val="dashSmallGap" w:sz="4" w:space="0" w:color="auto"/>
            </w:tcBorders>
            <w:vAlign w:val="center"/>
          </w:tcPr>
          <w:p w14:paraId="75EF266D" w14:textId="77777777" w:rsidR="00C3649B" w:rsidRPr="004E4D18" w:rsidRDefault="00C3649B" w:rsidP="00681D48">
            <w:pPr>
              <w:spacing w:line="320" w:lineRule="exact"/>
              <w:jc w:val="center"/>
              <w:rPr>
                <w:rFonts w:ascii="HG丸ｺﾞｼｯｸM-PRO" w:eastAsia="HG丸ｺﾞｼｯｸM-PRO" w:hAnsi="HG丸ｺﾞｼｯｸM-PRO"/>
              </w:rPr>
            </w:pPr>
            <w:r w:rsidRPr="004E4D18">
              <w:rPr>
                <w:rFonts w:ascii="HG丸ｺﾞｼｯｸM-PRO" w:eastAsia="HG丸ｺﾞｼｯｸM-PRO" w:hAnsi="HG丸ｺﾞｼｯｸM-PRO" w:cs="ＭＳ Ｐゴシック" w:hint="eastAsia"/>
                <w:b/>
                <w:szCs w:val="21"/>
              </w:rPr>
              <w:t>Ｓ</w:t>
            </w:r>
          </w:p>
        </w:tc>
        <w:tc>
          <w:tcPr>
            <w:tcW w:w="1454" w:type="dxa"/>
            <w:tcBorders>
              <w:bottom w:val="dashSmallGap" w:sz="4" w:space="0" w:color="auto"/>
            </w:tcBorders>
            <w:shd w:val="clear" w:color="auto" w:fill="404040" w:themeFill="text1" w:themeFillTint="BF"/>
            <w:vAlign w:val="center"/>
          </w:tcPr>
          <w:p w14:paraId="72A22033" w14:textId="77777777" w:rsidR="00C3649B" w:rsidRPr="004E4D18" w:rsidRDefault="00C3649B" w:rsidP="00681D48">
            <w:pPr>
              <w:spacing w:line="320" w:lineRule="exact"/>
              <w:jc w:val="center"/>
              <w:rPr>
                <w:rFonts w:ascii="HG丸ｺﾞｼｯｸM-PRO" w:eastAsia="HG丸ｺﾞｼｯｸM-PRO" w:hAnsi="HG丸ｺﾞｼｯｸM-PRO"/>
                <w:b/>
                <w:color w:val="FFFFFF" w:themeColor="background1"/>
              </w:rPr>
            </w:pPr>
            <w:r w:rsidRPr="004E4D18">
              <w:rPr>
                <w:rFonts w:ascii="HG丸ｺﾞｼｯｸM-PRO" w:eastAsia="HG丸ｺﾞｼｯｸM-PRO" w:hAnsi="HG丸ｺﾞｼｯｸM-PRO" w:cs="ＭＳ Ｐゴシック" w:hint="eastAsia"/>
                <w:b/>
                <w:color w:val="FFFFFF" w:themeColor="background1"/>
                <w:szCs w:val="21"/>
              </w:rPr>
              <w:t>Ａ</w:t>
            </w:r>
          </w:p>
        </w:tc>
        <w:tc>
          <w:tcPr>
            <w:tcW w:w="1454" w:type="dxa"/>
            <w:tcBorders>
              <w:bottom w:val="dashSmallGap" w:sz="4" w:space="0" w:color="auto"/>
            </w:tcBorders>
            <w:vAlign w:val="center"/>
          </w:tcPr>
          <w:p w14:paraId="50BA476D" w14:textId="77777777" w:rsidR="00C3649B" w:rsidRPr="004E4D18" w:rsidRDefault="00C3649B" w:rsidP="00681D48">
            <w:pPr>
              <w:spacing w:line="320" w:lineRule="exact"/>
              <w:jc w:val="center"/>
              <w:rPr>
                <w:rFonts w:ascii="HG丸ｺﾞｼｯｸM-PRO" w:eastAsia="HG丸ｺﾞｼｯｸM-PRO" w:hAnsi="HG丸ｺﾞｼｯｸM-PRO"/>
              </w:rPr>
            </w:pPr>
            <w:r w:rsidRPr="004E4D18">
              <w:rPr>
                <w:rFonts w:ascii="HG丸ｺﾞｼｯｸM-PRO" w:eastAsia="HG丸ｺﾞｼｯｸM-PRO" w:hAnsi="HG丸ｺﾞｼｯｸM-PRO" w:cs="ＭＳ Ｐゴシック" w:hint="eastAsia"/>
                <w:b/>
                <w:szCs w:val="21"/>
              </w:rPr>
              <w:t>Ｂ</w:t>
            </w:r>
          </w:p>
        </w:tc>
        <w:tc>
          <w:tcPr>
            <w:tcW w:w="1552" w:type="dxa"/>
            <w:tcBorders>
              <w:bottom w:val="dashSmallGap" w:sz="4" w:space="0" w:color="auto"/>
            </w:tcBorders>
            <w:vAlign w:val="center"/>
          </w:tcPr>
          <w:p w14:paraId="15530707" w14:textId="77777777" w:rsidR="00C3649B" w:rsidRPr="004E4D18" w:rsidRDefault="00C3649B" w:rsidP="00681D48">
            <w:pPr>
              <w:spacing w:line="320" w:lineRule="exact"/>
              <w:jc w:val="center"/>
              <w:rPr>
                <w:rFonts w:ascii="HG丸ｺﾞｼｯｸM-PRO" w:eastAsia="HG丸ｺﾞｼｯｸM-PRO" w:hAnsi="HG丸ｺﾞｼｯｸM-PRO"/>
              </w:rPr>
            </w:pPr>
            <w:r w:rsidRPr="004E4D18">
              <w:rPr>
                <w:rFonts w:ascii="HG丸ｺﾞｼｯｸM-PRO" w:eastAsia="HG丸ｺﾞｼｯｸM-PRO" w:hAnsi="HG丸ｺﾞｼｯｸM-PRO" w:cs="ＭＳ Ｐゴシック" w:hint="eastAsia"/>
                <w:b/>
                <w:szCs w:val="21"/>
              </w:rPr>
              <w:t>Ｃ</w:t>
            </w:r>
          </w:p>
        </w:tc>
        <w:tc>
          <w:tcPr>
            <w:tcW w:w="1418" w:type="dxa"/>
            <w:tcBorders>
              <w:bottom w:val="dashSmallGap" w:sz="4" w:space="0" w:color="auto"/>
            </w:tcBorders>
            <w:vAlign w:val="center"/>
          </w:tcPr>
          <w:p w14:paraId="2D4156A2" w14:textId="77777777" w:rsidR="00C3649B" w:rsidRPr="004E4D18" w:rsidRDefault="00C3649B" w:rsidP="00681D48">
            <w:pPr>
              <w:spacing w:line="320" w:lineRule="exact"/>
              <w:jc w:val="center"/>
              <w:rPr>
                <w:rFonts w:ascii="HG丸ｺﾞｼｯｸM-PRO" w:eastAsia="HG丸ｺﾞｼｯｸM-PRO" w:hAnsi="HG丸ｺﾞｼｯｸM-PRO"/>
              </w:rPr>
            </w:pPr>
            <w:r w:rsidRPr="004E4D18">
              <w:rPr>
                <w:rFonts w:ascii="HG丸ｺﾞｼｯｸM-PRO" w:eastAsia="HG丸ｺﾞｼｯｸM-PRO" w:hAnsi="HG丸ｺﾞｼｯｸM-PRO" w:cs="ＭＳ Ｐゴシック" w:hint="eastAsia"/>
                <w:b/>
                <w:szCs w:val="21"/>
              </w:rPr>
              <w:t>Ｄ</w:t>
            </w:r>
          </w:p>
        </w:tc>
      </w:tr>
      <w:tr w:rsidR="00613624" w:rsidRPr="004E4D18" w14:paraId="0BFC69E8" w14:textId="77777777" w:rsidTr="00553B1A">
        <w:trPr>
          <w:trHeight w:val="737"/>
        </w:trPr>
        <w:tc>
          <w:tcPr>
            <w:tcW w:w="1040" w:type="dxa"/>
            <w:vMerge/>
            <w:vAlign w:val="center"/>
          </w:tcPr>
          <w:p w14:paraId="68D841DA" w14:textId="77777777" w:rsidR="00C3649B" w:rsidRPr="004E4D18" w:rsidRDefault="00C3649B" w:rsidP="00681D48">
            <w:pPr>
              <w:spacing w:line="320" w:lineRule="exact"/>
              <w:rPr>
                <w:rFonts w:ascii="HG丸ｺﾞｼｯｸM-PRO" w:eastAsia="HG丸ｺﾞｼｯｸM-PRO" w:hAnsi="HG丸ｺﾞｼｯｸM-PRO"/>
              </w:rPr>
            </w:pPr>
          </w:p>
        </w:tc>
        <w:tc>
          <w:tcPr>
            <w:tcW w:w="1454" w:type="dxa"/>
            <w:tcBorders>
              <w:top w:val="dashSmallGap" w:sz="4" w:space="0" w:color="auto"/>
            </w:tcBorders>
            <w:vAlign w:val="center"/>
          </w:tcPr>
          <w:p w14:paraId="4B632A20" w14:textId="77777777" w:rsidR="00C3649B" w:rsidRPr="004E4D18" w:rsidRDefault="00C3649B" w:rsidP="00681D48">
            <w:pPr>
              <w:spacing w:line="280" w:lineRule="exact"/>
              <w:jc w:val="center"/>
              <w:rPr>
                <w:rFonts w:ascii="HG丸ｺﾞｼｯｸM-PRO" w:eastAsia="HG丸ｺﾞｼｯｸM-PRO" w:hAnsi="HG丸ｺﾞｼｯｸM-PRO" w:cs="HG丸ｺﾞｼｯｸM-PRO"/>
                <w:kern w:val="0"/>
                <w:sz w:val="18"/>
                <w:szCs w:val="18"/>
              </w:rPr>
            </w:pPr>
            <w:r w:rsidRPr="004E4D18">
              <w:rPr>
                <w:rFonts w:ascii="HG丸ｺﾞｼｯｸM-PRO" w:eastAsia="HG丸ｺﾞｼｯｸM-PRO" w:hAnsi="HG丸ｺﾞｼｯｸM-PRO" w:cs="HG丸ｺﾞｼｯｸM-PRO" w:hint="eastAsia"/>
                <w:kern w:val="0"/>
                <w:sz w:val="18"/>
                <w:szCs w:val="18"/>
              </w:rPr>
              <w:t>特筆すべき</w:t>
            </w:r>
          </w:p>
          <w:p w14:paraId="3653F6FA" w14:textId="77777777" w:rsidR="00C3649B" w:rsidRPr="004E4D18" w:rsidRDefault="00C3649B" w:rsidP="00681D48">
            <w:pPr>
              <w:spacing w:line="280" w:lineRule="exact"/>
              <w:jc w:val="center"/>
              <w:rPr>
                <w:rFonts w:ascii="HG丸ｺﾞｼｯｸM-PRO" w:eastAsia="HG丸ｺﾞｼｯｸM-PRO" w:hAnsi="HG丸ｺﾞｼｯｸM-PRO"/>
              </w:rPr>
            </w:pPr>
            <w:r w:rsidRPr="004E4D18">
              <w:rPr>
                <w:rFonts w:ascii="HG丸ｺﾞｼｯｸM-PRO" w:eastAsia="HG丸ｺﾞｼｯｸM-PRO" w:hAnsi="HG丸ｺﾞｼｯｸM-PRO" w:cs="HG丸ｺﾞｼｯｸM-PRO" w:hint="eastAsia"/>
                <w:kern w:val="0"/>
                <w:sz w:val="18"/>
                <w:szCs w:val="18"/>
              </w:rPr>
              <w:t>進捗状況</w:t>
            </w:r>
          </w:p>
        </w:tc>
        <w:tc>
          <w:tcPr>
            <w:tcW w:w="1454" w:type="dxa"/>
            <w:tcBorders>
              <w:top w:val="dashSmallGap" w:sz="4" w:space="0" w:color="auto"/>
            </w:tcBorders>
            <w:shd w:val="clear" w:color="auto" w:fill="404040" w:themeFill="text1" w:themeFillTint="BF"/>
            <w:vAlign w:val="center"/>
          </w:tcPr>
          <w:p w14:paraId="4E369722" w14:textId="77777777" w:rsidR="00C3649B" w:rsidRPr="004E4D18" w:rsidRDefault="00C3649B" w:rsidP="00681D48">
            <w:pPr>
              <w:spacing w:line="280" w:lineRule="exact"/>
              <w:jc w:val="center"/>
              <w:rPr>
                <w:rFonts w:ascii="HG丸ｺﾞｼｯｸM-PRO" w:eastAsia="HG丸ｺﾞｼｯｸM-PRO" w:hAnsi="HG丸ｺﾞｼｯｸM-PRO"/>
                <w:b/>
                <w:color w:val="FFFFFF" w:themeColor="background1"/>
              </w:rPr>
            </w:pPr>
            <w:r w:rsidRPr="004E4D18">
              <w:rPr>
                <w:rFonts w:ascii="HG丸ｺﾞｼｯｸM-PRO" w:eastAsia="HG丸ｺﾞｼｯｸM-PRO" w:hAnsi="HG丸ｺﾞｼｯｸM-PRO" w:cs="HG丸ｺﾞｼｯｸM-PRO" w:hint="eastAsia"/>
                <w:b/>
                <w:color w:val="FFFFFF" w:themeColor="background1"/>
                <w:kern w:val="0"/>
                <w:sz w:val="18"/>
                <w:szCs w:val="18"/>
              </w:rPr>
              <w:t>計画どおり</w:t>
            </w:r>
          </w:p>
        </w:tc>
        <w:tc>
          <w:tcPr>
            <w:tcW w:w="1454" w:type="dxa"/>
            <w:tcBorders>
              <w:top w:val="dashSmallGap" w:sz="4" w:space="0" w:color="auto"/>
            </w:tcBorders>
            <w:vAlign w:val="center"/>
          </w:tcPr>
          <w:p w14:paraId="1F50C3AD" w14:textId="77777777" w:rsidR="00C3649B" w:rsidRPr="004E4D18" w:rsidRDefault="00C3649B" w:rsidP="00681D48">
            <w:pPr>
              <w:spacing w:line="280" w:lineRule="exact"/>
              <w:jc w:val="center"/>
              <w:rPr>
                <w:rFonts w:ascii="HG丸ｺﾞｼｯｸM-PRO" w:eastAsia="HG丸ｺﾞｼｯｸM-PRO" w:hAnsi="HG丸ｺﾞｼｯｸM-PRO" w:cs="HG丸ｺﾞｼｯｸM-PRO"/>
                <w:kern w:val="0"/>
                <w:sz w:val="18"/>
                <w:szCs w:val="18"/>
              </w:rPr>
            </w:pPr>
            <w:r w:rsidRPr="004E4D18">
              <w:rPr>
                <w:rFonts w:ascii="HG丸ｺﾞｼｯｸM-PRO" w:eastAsia="HG丸ｺﾞｼｯｸM-PRO" w:hAnsi="HG丸ｺﾞｼｯｸM-PRO" w:cs="HG丸ｺﾞｼｯｸM-PRO" w:hint="eastAsia"/>
                <w:kern w:val="0"/>
                <w:sz w:val="18"/>
                <w:szCs w:val="18"/>
              </w:rPr>
              <w:t>おおむね</w:t>
            </w:r>
          </w:p>
          <w:p w14:paraId="786F92E5" w14:textId="77777777" w:rsidR="00C3649B" w:rsidRPr="004E4D18" w:rsidRDefault="00C3649B" w:rsidP="00681D48">
            <w:pPr>
              <w:spacing w:line="280" w:lineRule="exact"/>
              <w:jc w:val="center"/>
              <w:rPr>
                <w:rFonts w:ascii="HG丸ｺﾞｼｯｸM-PRO" w:eastAsia="HG丸ｺﾞｼｯｸM-PRO" w:hAnsi="HG丸ｺﾞｼｯｸM-PRO"/>
              </w:rPr>
            </w:pPr>
            <w:r w:rsidRPr="004E4D18">
              <w:rPr>
                <w:rFonts w:ascii="HG丸ｺﾞｼｯｸM-PRO" w:eastAsia="HG丸ｺﾞｼｯｸM-PRO" w:hAnsi="HG丸ｺﾞｼｯｸM-PRO" w:cs="HG丸ｺﾞｼｯｸM-PRO" w:hint="eastAsia"/>
                <w:kern w:val="0"/>
                <w:sz w:val="18"/>
                <w:szCs w:val="18"/>
              </w:rPr>
              <w:t>計画どおり</w:t>
            </w:r>
          </w:p>
        </w:tc>
        <w:tc>
          <w:tcPr>
            <w:tcW w:w="1552" w:type="dxa"/>
            <w:tcBorders>
              <w:top w:val="dashSmallGap" w:sz="4" w:space="0" w:color="auto"/>
            </w:tcBorders>
            <w:vAlign w:val="center"/>
          </w:tcPr>
          <w:p w14:paraId="46DE0EE1" w14:textId="77777777" w:rsidR="00F53E9B" w:rsidRPr="004E4D18" w:rsidRDefault="00C3649B" w:rsidP="00681D48">
            <w:pPr>
              <w:spacing w:line="280" w:lineRule="exact"/>
              <w:jc w:val="center"/>
              <w:rPr>
                <w:rFonts w:ascii="HG丸ｺﾞｼｯｸM-PRO" w:eastAsia="HG丸ｺﾞｼｯｸM-PRO" w:hAnsi="HG丸ｺﾞｼｯｸM-PRO" w:cs="HG丸ｺﾞｼｯｸM-PRO"/>
                <w:kern w:val="0"/>
                <w:sz w:val="18"/>
                <w:szCs w:val="18"/>
              </w:rPr>
            </w:pPr>
            <w:r w:rsidRPr="004E4D18">
              <w:rPr>
                <w:rFonts w:ascii="HG丸ｺﾞｼｯｸM-PRO" w:eastAsia="HG丸ｺﾞｼｯｸM-PRO" w:hAnsi="HG丸ｺﾞｼｯｸM-PRO" w:cs="HG丸ｺﾞｼｯｸM-PRO" w:hint="eastAsia"/>
                <w:kern w:val="0"/>
                <w:sz w:val="18"/>
                <w:szCs w:val="18"/>
              </w:rPr>
              <w:t>計画を十分に</w:t>
            </w:r>
          </w:p>
          <w:p w14:paraId="6B634D3B" w14:textId="04CCFBA1" w:rsidR="00C3649B" w:rsidRPr="004E4D18" w:rsidRDefault="00C3649B" w:rsidP="00EC03F4">
            <w:pPr>
              <w:spacing w:line="280" w:lineRule="exact"/>
              <w:ind w:leftChars="-57" w:left="-117" w:rightChars="-29" w:right="-60" w:firstLineChars="2" w:firstLine="3"/>
              <w:jc w:val="center"/>
              <w:rPr>
                <w:rFonts w:ascii="HG丸ｺﾞｼｯｸM-PRO" w:eastAsia="HG丸ｺﾞｼｯｸM-PRO" w:hAnsi="HG丸ｺﾞｼｯｸM-PRO"/>
              </w:rPr>
            </w:pPr>
            <w:r w:rsidRPr="004E4D18">
              <w:rPr>
                <w:rFonts w:ascii="HG丸ｺﾞｼｯｸM-PRO" w:eastAsia="HG丸ｺﾞｼｯｸM-PRO" w:hAnsi="HG丸ｺﾞｼｯｸM-PRO" w:cs="HG丸ｺﾞｼｯｸM-PRO" w:hint="eastAsia"/>
                <w:spacing w:val="2"/>
                <w:w w:val="91"/>
                <w:kern w:val="0"/>
                <w:sz w:val="18"/>
                <w:szCs w:val="18"/>
                <w:fitText w:val="1320" w:id="-1220914176"/>
              </w:rPr>
              <w:t>実施できていな</w:t>
            </w:r>
            <w:r w:rsidRPr="004E4D18">
              <w:rPr>
                <w:rFonts w:ascii="HG丸ｺﾞｼｯｸM-PRO" w:eastAsia="HG丸ｺﾞｼｯｸM-PRO" w:hAnsi="HG丸ｺﾞｼｯｸM-PRO" w:cs="HG丸ｺﾞｼｯｸM-PRO" w:hint="eastAsia"/>
                <w:spacing w:val="-6"/>
                <w:w w:val="91"/>
                <w:kern w:val="0"/>
                <w:sz w:val="18"/>
                <w:szCs w:val="18"/>
                <w:fitText w:val="1320" w:id="-1220914176"/>
              </w:rPr>
              <w:t>い</w:t>
            </w:r>
          </w:p>
        </w:tc>
        <w:tc>
          <w:tcPr>
            <w:tcW w:w="1418" w:type="dxa"/>
            <w:tcBorders>
              <w:top w:val="dashSmallGap" w:sz="4" w:space="0" w:color="auto"/>
            </w:tcBorders>
            <w:vAlign w:val="center"/>
          </w:tcPr>
          <w:p w14:paraId="5B96BBF4" w14:textId="77777777" w:rsidR="00C3649B" w:rsidRPr="004E4D18" w:rsidRDefault="00C3649B" w:rsidP="00681D48">
            <w:pPr>
              <w:spacing w:line="280" w:lineRule="exact"/>
              <w:jc w:val="center"/>
              <w:rPr>
                <w:rFonts w:ascii="HG丸ｺﾞｼｯｸM-PRO" w:eastAsia="HG丸ｺﾞｼｯｸM-PRO" w:hAnsi="HG丸ｺﾞｼｯｸM-PRO" w:cs="HG丸ｺﾞｼｯｸM-PRO"/>
                <w:kern w:val="0"/>
                <w:sz w:val="18"/>
                <w:szCs w:val="18"/>
              </w:rPr>
            </w:pPr>
            <w:r w:rsidRPr="004E4D18">
              <w:rPr>
                <w:rFonts w:ascii="HG丸ｺﾞｼｯｸM-PRO" w:eastAsia="HG丸ｺﾞｼｯｸM-PRO" w:hAnsi="HG丸ｺﾞｼｯｸM-PRO" w:cs="HG丸ｺﾞｼｯｸM-PRO" w:hint="eastAsia"/>
                <w:kern w:val="0"/>
                <w:sz w:val="18"/>
                <w:szCs w:val="18"/>
              </w:rPr>
              <w:t>重大な改善</w:t>
            </w:r>
          </w:p>
          <w:p w14:paraId="40B572A8" w14:textId="77777777" w:rsidR="00C3649B" w:rsidRPr="004E4D18" w:rsidRDefault="00C3649B" w:rsidP="00681D48">
            <w:pPr>
              <w:spacing w:line="280" w:lineRule="exact"/>
              <w:jc w:val="center"/>
              <w:rPr>
                <w:rFonts w:ascii="HG丸ｺﾞｼｯｸM-PRO" w:eastAsia="HG丸ｺﾞｼｯｸM-PRO" w:hAnsi="HG丸ｺﾞｼｯｸM-PRO"/>
              </w:rPr>
            </w:pPr>
            <w:r w:rsidRPr="004E4D18">
              <w:rPr>
                <w:rFonts w:ascii="HG丸ｺﾞｼｯｸM-PRO" w:eastAsia="HG丸ｺﾞｼｯｸM-PRO" w:hAnsi="HG丸ｺﾞｼｯｸM-PRO" w:cs="HG丸ｺﾞｼｯｸM-PRO" w:hint="eastAsia"/>
                <w:kern w:val="0"/>
                <w:sz w:val="18"/>
                <w:szCs w:val="18"/>
              </w:rPr>
              <w:t>事項あり</w:t>
            </w:r>
          </w:p>
        </w:tc>
      </w:tr>
    </w:tbl>
    <w:p w14:paraId="08290059" w14:textId="79C09AC0" w:rsidR="00E1026D" w:rsidRPr="004E4D18" w:rsidRDefault="00E1026D" w:rsidP="00437EAF">
      <w:pPr>
        <w:rPr>
          <w:rFonts w:ascii="HG丸ｺﾞｼｯｸM-PRO" w:eastAsia="HG丸ｺﾞｼｯｸM-PRO" w:hAnsi="HG丸ｺﾞｼｯｸM-PRO"/>
          <w:bCs/>
        </w:rPr>
      </w:pPr>
    </w:p>
    <w:p w14:paraId="6CFD9FE6" w14:textId="77777777" w:rsidR="00553B1A" w:rsidRPr="004E4D18" w:rsidRDefault="00553B1A" w:rsidP="00437EAF">
      <w:pPr>
        <w:rPr>
          <w:rFonts w:ascii="HG丸ｺﾞｼｯｸM-PRO" w:eastAsia="HG丸ｺﾞｼｯｸM-PRO" w:hAnsi="HG丸ｺﾞｼｯｸM-PRO"/>
          <w:bCs/>
        </w:rPr>
      </w:pPr>
    </w:p>
    <w:p w14:paraId="2639AE13" w14:textId="5D030E75" w:rsidR="00437EAF" w:rsidRPr="004E4D18" w:rsidRDefault="00437EAF" w:rsidP="00437EAF">
      <w:pPr>
        <w:rPr>
          <w:rFonts w:ascii="HG丸ｺﾞｼｯｸM-PRO" w:eastAsia="HG丸ｺﾞｼｯｸM-PRO" w:hAnsi="HG丸ｺﾞｼｯｸM-PRO"/>
          <w:b/>
        </w:rPr>
      </w:pPr>
      <w:r w:rsidRPr="004E4D18">
        <w:rPr>
          <w:rFonts w:ascii="HG丸ｺﾞｼｯｸM-PRO" w:eastAsia="HG丸ｺﾞｼｯｸM-PRO" w:hAnsi="HG丸ｺﾞｼｯｸM-PRO" w:hint="eastAsia"/>
          <w:b/>
        </w:rPr>
        <w:t>＜小項目評価の集計結果＞</w:t>
      </w:r>
    </w:p>
    <w:p w14:paraId="0DD7D0B1" w14:textId="08CEE88A" w:rsidR="00437EAF" w:rsidRPr="004E4D18" w:rsidRDefault="00C50CED" w:rsidP="008150FC">
      <w:pPr>
        <w:ind w:leftChars="100" w:left="206" w:firstLineChars="100" w:firstLine="206"/>
        <w:rPr>
          <w:rFonts w:ascii="HG丸ｺﾞｼｯｸM-PRO" w:eastAsia="HG丸ｺﾞｼｯｸM-PRO" w:hAnsi="HG丸ｺﾞｼｯｸM-PRO"/>
        </w:rPr>
      </w:pPr>
      <w:r w:rsidRPr="004E4D18">
        <w:rPr>
          <w:rFonts w:ascii="HG丸ｺﾞｼｯｸM-PRO" w:eastAsia="HG丸ｺﾞｼｯｸM-PRO" w:hAnsi="HG丸ｺﾞｼｯｸM-PRO" w:hint="eastAsia"/>
        </w:rPr>
        <w:t>1</w:t>
      </w:r>
      <w:r w:rsidRPr="004E4D18">
        <w:rPr>
          <w:rFonts w:ascii="HG丸ｺﾞｼｯｸM-PRO" w:eastAsia="HG丸ｺﾞｼｯｸM-PRO" w:hAnsi="HG丸ｺﾞｼｯｸM-PRO"/>
        </w:rPr>
        <w:t>0</w:t>
      </w:r>
      <w:r w:rsidR="00B5509D" w:rsidRPr="004E4D18">
        <w:rPr>
          <w:rFonts w:ascii="HG丸ｺﾞｼｯｸM-PRO" w:eastAsia="HG丸ｺﾞｼｯｸM-PRO" w:hAnsi="HG丸ｺﾞｼｯｸM-PRO" w:hint="eastAsia"/>
        </w:rPr>
        <w:t>項目</w:t>
      </w:r>
      <w:r w:rsidR="00B800ED" w:rsidRPr="004E4D18">
        <w:rPr>
          <w:rFonts w:ascii="HG丸ｺﾞｼｯｸM-PRO" w:eastAsia="HG丸ｺﾞｼｯｸM-PRO" w:hAnsi="HG丸ｺﾞｼｯｸM-PRO" w:hint="eastAsia"/>
        </w:rPr>
        <w:t>すべてが小項目評価のⅢに該当していることから、</w:t>
      </w:r>
      <w:r w:rsidR="00485E9A" w:rsidRPr="004E4D18">
        <w:rPr>
          <w:rFonts w:ascii="HG丸ｺﾞｼｯｸM-PRO" w:eastAsia="HG丸ｺﾞｼｯｸM-PRO" w:hAnsi="HG丸ｺﾞｼｯｸM-PRO" w:hint="eastAsia"/>
        </w:rPr>
        <w:t>小項目評価の集計では、</w:t>
      </w:r>
      <w:r w:rsidR="008150FC" w:rsidRPr="004E4D18">
        <w:rPr>
          <w:rFonts w:ascii="HG丸ｺﾞｼｯｸM-PRO" w:eastAsia="HG丸ｺﾞｼｯｸM-PRO" w:hAnsi="HG丸ｺﾞｼｯｸM-PRO" w:hint="eastAsia"/>
        </w:rPr>
        <w:t>Ａ</w:t>
      </w:r>
      <w:r w:rsidR="00485E9A" w:rsidRPr="004E4D18">
        <w:rPr>
          <w:rFonts w:ascii="HG丸ｺﾞｼｯｸM-PRO" w:eastAsia="HG丸ｺﾞｼｯｸM-PRO" w:hAnsi="HG丸ｺﾞｼｯｸM-PRO" w:hint="eastAsia"/>
        </w:rPr>
        <w:t>評価（「計画どおり」進捗している）となる。</w:t>
      </w:r>
    </w:p>
    <w:p w14:paraId="44C8EA30" w14:textId="77777777" w:rsidR="005B2999" w:rsidRPr="004E4D18" w:rsidRDefault="005B2999" w:rsidP="00553B1A">
      <w:pPr>
        <w:ind w:firstLineChars="100" w:firstLine="206"/>
        <w:rPr>
          <w:rFonts w:ascii="HG丸ｺﾞｼｯｸM-PRO" w:eastAsia="HG丸ｺﾞｼｯｸM-PRO" w:hAnsi="HG丸ｺﾞｼｯｸM-PRO"/>
        </w:rPr>
      </w:pPr>
    </w:p>
    <w:tbl>
      <w:tblPr>
        <w:tblStyle w:val="af1"/>
        <w:tblW w:w="8930" w:type="dxa"/>
        <w:tblInd w:w="137" w:type="dxa"/>
        <w:tblLook w:val="04A0" w:firstRow="1" w:lastRow="0" w:firstColumn="1" w:lastColumn="0" w:noHBand="0" w:noVBand="1"/>
      </w:tblPr>
      <w:tblGrid>
        <w:gridCol w:w="1985"/>
        <w:gridCol w:w="992"/>
        <w:gridCol w:w="1190"/>
        <w:gridCol w:w="1191"/>
        <w:gridCol w:w="1190"/>
        <w:gridCol w:w="1191"/>
        <w:gridCol w:w="1191"/>
      </w:tblGrid>
      <w:tr w:rsidR="00613624" w:rsidRPr="004E4D18" w14:paraId="186102E1" w14:textId="77777777" w:rsidTr="00922254">
        <w:trPr>
          <w:trHeight w:val="35"/>
        </w:trPr>
        <w:tc>
          <w:tcPr>
            <w:tcW w:w="1985" w:type="dxa"/>
            <w:vMerge w:val="restart"/>
            <w:tcBorders>
              <w:right w:val="double" w:sz="4" w:space="0" w:color="auto"/>
            </w:tcBorders>
            <w:shd w:val="clear" w:color="auto" w:fill="FFFFFF"/>
          </w:tcPr>
          <w:p w14:paraId="74074601" w14:textId="64D7662E" w:rsidR="00663E87" w:rsidRPr="004E4D18" w:rsidRDefault="00663E87" w:rsidP="00C3649B">
            <w:pPr>
              <w:rPr>
                <w:rFonts w:ascii="HG丸ｺﾞｼｯｸM-PRO" w:eastAsia="HG丸ｺﾞｼｯｸM-PRO" w:hAnsi="HG丸ｺﾞｼｯｸM-PRO"/>
              </w:rPr>
            </w:pPr>
          </w:p>
        </w:tc>
        <w:tc>
          <w:tcPr>
            <w:tcW w:w="992" w:type="dxa"/>
            <w:vMerge w:val="restart"/>
            <w:tcBorders>
              <w:left w:val="double" w:sz="4" w:space="0" w:color="auto"/>
              <w:right w:val="double" w:sz="4" w:space="0" w:color="auto"/>
            </w:tcBorders>
            <w:shd w:val="clear" w:color="auto" w:fill="FFFFFF"/>
            <w:vAlign w:val="center"/>
          </w:tcPr>
          <w:p w14:paraId="373BBE67" w14:textId="2BD2622E" w:rsidR="00663E87" w:rsidRPr="004E4D18" w:rsidRDefault="00663E87" w:rsidP="00663E87">
            <w:pPr>
              <w:spacing w:line="240" w:lineRule="exact"/>
              <w:ind w:leftChars="-58" w:rightChars="-29" w:right="-60" w:hangingChars="68" w:hanging="120"/>
              <w:jc w:val="center"/>
              <w:rPr>
                <w:rFonts w:ascii="HG丸ｺﾞｼｯｸM-PRO" w:eastAsia="HG丸ｺﾞｼｯｸM-PRO" w:hAnsi="HG丸ｺﾞｼｯｸM-PRO"/>
                <w:sz w:val="18"/>
                <w:szCs w:val="18"/>
              </w:rPr>
            </w:pPr>
            <w:r w:rsidRPr="004E4D18">
              <w:rPr>
                <w:rFonts w:ascii="HG丸ｺﾞｼｯｸM-PRO" w:eastAsia="HG丸ｺﾞｼｯｸM-PRO" w:hAnsi="HG丸ｺﾞｼｯｸM-PRO" w:hint="eastAsia"/>
                <w:sz w:val="18"/>
                <w:szCs w:val="18"/>
              </w:rPr>
              <w:t>評 価</w:t>
            </w:r>
          </w:p>
          <w:p w14:paraId="615D286D" w14:textId="0E11A736" w:rsidR="00663E87" w:rsidRPr="004E4D18" w:rsidRDefault="00663E87" w:rsidP="00663E87">
            <w:pPr>
              <w:spacing w:line="240" w:lineRule="exact"/>
              <w:ind w:leftChars="-58" w:rightChars="-29" w:right="-60" w:hangingChars="68" w:hanging="120"/>
              <w:jc w:val="center"/>
              <w:rPr>
                <w:rFonts w:ascii="HG丸ｺﾞｼｯｸM-PRO" w:eastAsia="HG丸ｺﾞｼｯｸM-PRO" w:hAnsi="HG丸ｺﾞｼｯｸM-PRO"/>
                <w:sz w:val="18"/>
                <w:szCs w:val="18"/>
              </w:rPr>
            </w:pPr>
            <w:r w:rsidRPr="004E4D18">
              <w:rPr>
                <w:rFonts w:ascii="HG丸ｺﾞｼｯｸM-PRO" w:eastAsia="HG丸ｺﾞｼｯｸM-PRO" w:hAnsi="HG丸ｺﾞｼｯｸM-PRO" w:hint="eastAsia"/>
                <w:sz w:val="18"/>
                <w:szCs w:val="18"/>
              </w:rPr>
              <w:t>対 象</w:t>
            </w:r>
          </w:p>
          <w:p w14:paraId="56159277" w14:textId="0D326519" w:rsidR="00663E87" w:rsidRPr="004E4D18" w:rsidRDefault="00663E87" w:rsidP="00663E87">
            <w:pPr>
              <w:spacing w:line="240" w:lineRule="exact"/>
              <w:ind w:left="-58"/>
              <w:jc w:val="center"/>
              <w:rPr>
                <w:rFonts w:ascii="HG丸ｺﾞｼｯｸM-PRO" w:eastAsia="HG丸ｺﾞｼｯｸM-PRO" w:hAnsi="HG丸ｺﾞｼｯｸM-PRO"/>
              </w:rPr>
            </w:pPr>
            <w:r w:rsidRPr="004E4D18">
              <w:rPr>
                <w:rFonts w:ascii="HG丸ｺﾞｼｯｸM-PRO" w:eastAsia="HG丸ｺﾞｼｯｸM-PRO" w:hAnsi="HG丸ｺﾞｼｯｸM-PRO" w:hint="eastAsia"/>
                <w:sz w:val="18"/>
                <w:szCs w:val="18"/>
              </w:rPr>
              <w:t>項目数</w:t>
            </w:r>
          </w:p>
        </w:tc>
        <w:tc>
          <w:tcPr>
            <w:tcW w:w="1190" w:type="dxa"/>
            <w:tcBorders>
              <w:left w:val="double" w:sz="4" w:space="0" w:color="auto"/>
              <w:bottom w:val="nil"/>
              <w:right w:val="single" w:sz="4" w:space="0" w:color="auto"/>
            </w:tcBorders>
            <w:shd w:val="clear" w:color="auto" w:fill="FFFFFF"/>
          </w:tcPr>
          <w:p w14:paraId="14A0D40C" w14:textId="66B93A06" w:rsidR="00663E87" w:rsidRPr="004E4D18" w:rsidRDefault="00663E87" w:rsidP="00C3649B">
            <w:pPr>
              <w:jc w:val="center"/>
              <w:rPr>
                <w:rFonts w:ascii="HG丸ｺﾞｼｯｸM-PRO" w:eastAsia="HG丸ｺﾞｼｯｸM-PRO" w:hAnsi="HG丸ｺﾞｼｯｸM-PRO"/>
              </w:rPr>
            </w:pPr>
            <w:r w:rsidRPr="004E4D18">
              <w:rPr>
                <w:rFonts w:ascii="HG丸ｺﾞｼｯｸM-PRO" w:eastAsia="HG丸ｺﾞｼｯｸM-PRO" w:hAnsi="HG丸ｺﾞｼｯｸM-PRO" w:hint="eastAsia"/>
                <w:szCs w:val="21"/>
              </w:rPr>
              <w:t>Ⅴ</w:t>
            </w:r>
          </w:p>
        </w:tc>
        <w:tc>
          <w:tcPr>
            <w:tcW w:w="1191" w:type="dxa"/>
            <w:tcBorders>
              <w:top w:val="single" w:sz="4" w:space="0" w:color="auto"/>
              <w:left w:val="single" w:sz="4" w:space="0" w:color="auto"/>
              <w:bottom w:val="dotted" w:sz="4" w:space="0" w:color="auto"/>
              <w:right w:val="single" w:sz="18" w:space="0" w:color="auto"/>
            </w:tcBorders>
            <w:shd w:val="clear" w:color="auto" w:fill="FFFFFF"/>
          </w:tcPr>
          <w:p w14:paraId="78F38AA7" w14:textId="1F3460AD" w:rsidR="00663E87" w:rsidRPr="004E4D18" w:rsidRDefault="00663E87" w:rsidP="00C3649B">
            <w:pPr>
              <w:jc w:val="center"/>
              <w:rPr>
                <w:rFonts w:ascii="HG丸ｺﾞｼｯｸM-PRO" w:eastAsia="HG丸ｺﾞｼｯｸM-PRO" w:hAnsi="HG丸ｺﾞｼｯｸM-PRO"/>
              </w:rPr>
            </w:pPr>
            <w:r w:rsidRPr="004E4D18">
              <w:rPr>
                <w:rFonts w:ascii="HG丸ｺﾞｼｯｸM-PRO" w:eastAsia="HG丸ｺﾞｼｯｸM-PRO" w:hAnsi="HG丸ｺﾞｼｯｸM-PRO" w:hint="eastAsia"/>
                <w:szCs w:val="21"/>
              </w:rPr>
              <w:t>Ⅳ</w:t>
            </w:r>
          </w:p>
        </w:tc>
        <w:tc>
          <w:tcPr>
            <w:tcW w:w="1190" w:type="dxa"/>
            <w:tcBorders>
              <w:top w:val="single" w:sz="18" w:space="0" w:color="auto"/>
              <w:left w:val="single" w:sz="18" w:space="0" w:color="auto"/>
              <w:bottom w:val="dotted" w:sz="4" w:space="0" w:color="auto"/>
              <w:right w:val="single" w:sz="18" w:space="0" w:color="auto"/>
            </w:tcBorders>
            <w:shd w:val="clear" w:color="auto" w:fill="FFFFFF"/>
          </w:tcPr>
          <w:p w14:paraId="321B0EA6" w14:textId="376D9707" w:rsidR="00663E87" w:rsidRPr="004E4D18" w:rsidRDefault="00663E87" w:rsidP="00C3649B">
            <w:pPr>
              <w:jc w:val="center"/>
              <w:rPr>
                <w:rFonts w:ascii="HG丸ｺﾞｼｯｸM-PRO" w:eastAsia="HG丸ｺﾞｼｯｸM-PRO" w:hAnsi="HG丸ｺﾞｼｯｸM-PRO"/>
              </w:rPr>
            </w:pPr>
            <w:r w:rsidRPr="004E4D18">
              <w:rPr>
                <w:rFonts w:ascii="HG丸ｺﾞｼｯｸM-PRO" w:eastAsia="HG丸ｺﾞｼｯｸM-PRO" w:hAnsi="HG丸ｺﾞｼｯｸM-PRO" w:hint="eastAsia"/>
                <w:szCs w:val="21"/>
              </w:rPr>
              <w:t>Ⅲ</w:t>
            </w:r>
          </w:p>
        </w:tc>
        <w:tc>
          <w:tcPr>
            <w:tcW w:w="1191" w:type="dxa"/>
            <w:tcBorders>
              <w:top w:val="single" w:sz="4" w:space="0" w:color="auto"/>
              <w:left w:val="single" w:sz="18" w:space="0" w:color="auto"/>
              <w:bottom w:val="dotted" w:sz="4" w:space="0" w:color="auto"/>
              <w:right w:val="single" w:sz="4" w:space="0" w:color="auto"/>
            </w:tcBorders>
            <w:shd w:val="clear" w:color="auto" w:fill="FFFFFF"/>
          </w:tcPr>
          <w:p w14:paraId="530DB206" w14:textId="0247BAA4" w:rsidR="00663E87" w:rsidRPr="004E4D18" w:rsidRDefault="00663E87" w:rsidP="00C3649B">
            <w:pPr>
              <w:jc w:val="center"/>
              <w:rPr>
                <w:rFonts w:ascii="HG丸ｺﾞｼｯｸM-PRO" w:eastAsia="HG丸ｺﾞｼｯｸM-PRO" w:hAnsi="HG丸ｺﾞｼｯｸM-PRO"/>
              </w:rPr>
            </w:pPr>
            <w:r w:rsidRPr="004E4D18">
              <w:rPr>
                <w:rFonts w:ascii="HG丸ｺﾞｼｯｸM-PRO" w:eastAsia="HG丸ｺﾞｼｯｸM-PRO" w:hAnsi="HG丸ｺﾞｼｯｸM-PRO" w:hint="eastAsia"/>
                <w:szCs w:val="21"/>
              </w:rPr>
              <w:t>Ⅱ</w:t>
            </w:r>
          </w:p>
        </w:tc>
        <w:tc>
          <w:tcPr>
            <w:tcW w:w="1191" w:type="dxa"/>
            <w:tcBorders>
              <w:top w:val="single" w:sz="4" w:space="0" w:color="auto"/>
              <w:left w:val="single" w:sz="4" w:space="0" w:color="auto"/>
              <w:bottom w:val="dotted" w:sz="4" w:space="0" w:color="auto"/>
              <w:right w:val="single" w:sz="4" w:space="0" w:color="auto"/>
            </w:tcBorders>
            <w:shd w:val="clear" w:color="auto" w:fill="FFFFFF"/>
          </w:tcPr>
          <w:p w14:paraId="4F73611A" w14:textId="14CFE9EA" w:rsidR="00663E87" w:rsidRPr="004E4D18" w:rsidRDefault="00663E87" w:rsidP="00C3649B">
            <w:pPr>
              <w:jc w:val="center"/>
              <w:rPr>
                <w:rFonts w:ascii="HG丸ｺﾞｼｯｸM-PRO" w:eastAsia="HG丸ｺﾞｼｯｸM-PRO" w:hAnsi="HG丸ｺﾞｼｯｸM-PRO"/>
              </w:rPr>
            </w:pPr>
            <w:r w:rsidRPr="004E4D18">
              <w:rPr>
                <w:rFonts w:ascii="HG丸ｺﾞｼｯｸM-PRO" w:eastAsia="HG丸ｺﾞｼｯｸM-PRO" w:hAnsi="HG丸ｺﾞｼｯｸM-PRO" w:hint="eastAsia"/>
                <w:szCs w:val="21"/>
              </w:rPr>
              <w:t>Ⅰ</w:t>
            </w:r>
          </w:p>
        </w:tc>
      </w:tr>
      <w:tr w:rsidR="00613624" w:rsidRPr="004E4D18" w14:paraId="0437048C" w14:textId="77777777" w:rsidTr="00922254">
        <w:trPr>
          <w:trHeight w:val="934"/>
        </w:trPr>
        <w:tc>
          <w:tcPr>
            <w:tcW w:w="1985" w:type="dxa"/>
            <w:vMerge/>
            <w:tcBorders>
              <w:right w:val="double" w:sz="4" w:space="0" w:color="auto"/>
            </w:tcBorders>
            <w:shd w:val="clear" w:color="auto" w:fill="FFFFFF"/>
          </w:tcPr>
          <w:p w14:paraId="5CB842CF" w14:textId="77777777" w:rsidR="00663E87" w:rsidRPr="004E4D18" w:rsidRDefault="00663E87" w:rsidP="00C3649B">
            <w:pPr>
              <w:rPr>
                <w:rFonts w:ascii="HG丸ｺﾞｼｯｸM-PRO" w:eastAsia="HG丸ｺﾞｼｯｸM-PRO" w:hAnsi="HG丸ｺﾞｼｯｸM-PRO"/>
              </w:rPr>
            </w:pPr>
          </w:p>
        </w:tc>
        <w:tc>
          <w:tcPr>
            <w:tcW w:w="992" w:type="dxa"/>
            <w:vMerge/>
            <w:tcBorders>
              <w:left w:val="double" w:sz="4" w:space="0" w:color="auto"/>
              <w:right w:val="double" w:sz="4" w:space="0" w:color="auto"/>
            </w:tcBorders>
            <w:shd w:val="clear" w:color="auto" w:fill="FFFFFF"/>
          </w:tcPr>
          <w:p w14:paraId="23E7ED92" w14:textId="77777777" w:rsidR="00663E87" w:rsidRPr="004E4D18" w:rsidRDefault="00663E87" w:rsidP="00C3649B">
            <w:pPr>
              <w:rPr>
                <w:rFonts w:ascii="HG丸ｺﾞｼｯｸM-PRO" w:eastAsia="HG丸ｺﾞｼｯｸM-PRO" w:hAnsi="HG丸ｺﾞｼｯｸM-PRO"/>
              </w:rPr>
            </w:pPr>
          </w:p>
        </w:tc>
        <w:tc>
          <w:tcPr>
            <w:tcW w:w="1190" w:type="dxa"/>
            <w:tcBorders>
              <w:top w:val="nil"/>
              <w:left w:val="double" w:sz="4" w:space="0" w:color="auto"/>
              <w:right w:val="single" w:sz="4" w:space="0" w:color="auto"/>
            </w:tcBorders>
            <w:shd w:val="clear" w:color="auto" w:fill="FFFFFF"/>
          </w:tcPr>
          <w:p w14:paraId="78625B73" w14:textId="77777777" w:rsidR="00273300" w:rsidRPr="004E4D18" w:rsidRDefault="00663E87" w:rsidP="00273300">
            <w:pPr>
              <w:spacing w:line="280" w:lineRule="exact"/>
              <w:ind w:leftChars="-50" w:left="1" w:rightChars="-25" w:right="-52" w:hangingChars="59" w:hanging="104"/>
              <w:jc w:val="center"/>
              <w:rPr>
                <w:rFonts w:ascii="HG丸ｺﾞｼｯｸM-PRO" w:eastAsia="HG丸ｺﾞｼｯｸM-PRO" w:hAnsi="HG丸ｺﾞｼｯｸM-PRO"/>
                <w:sz w:val="18"/>
                <w:szCs w:val="18"/>
              </w:rPr>
            </w:pPr>
            <w:r w:rsidRPr="004E4D18">
              <w:rPr>
                <w:rFonts w:ascii="HG丸ｺﾞｼｯｸM-PRO" w:eastAsia="HG丸ｺﾞｼｯｸM-PRO" w:hAnsi="HG丸ｺﾞｼｯｸM-PRO" w:hint="eastAsia"/>
                <w:sz w:val="18"/>
                <w:szCs w:val="18"/>
              </w:rPr>
              <w:t>特段の成果</w:t>
            </w:r>
          </w:p>
          <w:p w14:paraId="1391C2DF" w14:textId="718E3A60" w:rsidR="00663E87" w:rsidRPr="004E4D18" w:rsidRDefault="00663E87" w:rsidP="00273300">
            <w:pPr>
              <w:spacing w:line="280" w:lineRule="exact"/>
              <w:ind w:leftChars="-50" w:left="1" w:rightChars="-25" w:right="-52" w:hangingChars="59" w:hanging="104"/>
              <w:jc w:val="center"/>
              <w:rPr>
                <w:rFonts w:ascii="HG丸ｺﾞｼｯｸM-PRO" w:eastAsia="HG丸ｺﾞｼｯｸM-PRO" w:hAnsi="HG丸ｺﾞｼｯｸM-PRO"/>
              </w:rPr>
            </w:pPr>
            <w:r w:rsidRPr="004E4D18">
              <w:rPr>
                <w:rFonts w:ascii="HG丸ｺﾞｼｯｸM-PRO" w:eastAsia="HG丸ｺﾞｼｯｸM-PRO" w:hAnsi="HG丸ｺﾞｼｯｸM-PRO" w:hint="eastAsia"/>
                <w:sz w:val="18"/>
                <w:szCs w:val="18"/>
              </w:rPr>
              <w:t>が認められる</w:t>
            </w:r>
          </w:p>
        </w:tc>
        <w:tc>
          <w:tcPr>
            <w:tcW w:w="1191" w:type="dxa"/>
            <w:tcBorders>
              <w:top w:val="dotted" w:sz="4" w:space="0" w:color="auto"/>
              <w:left w:val="single" w:sz="4" w:space="0" w:color="auto"/>
              <w:bottom w:val="single" w:sz="4" w:space="0" w:color="auto"/>
              <w:right w:val="single" w:sz="18" w:space="0" w:color="auto"/>
            </w:tcBorders>
            <w:shd w:val="clear" w:color="auto" w:fill="FFFFFF"/>
          </w:tcPr>
          <w:p w14:paraId="59EDADC4" w14:textId="439A7745" w:rsidR="00663E87" w:rsidRPr="004E4D18" w:rsidRDefault="00663E87" w:rsidP="00C3649B">
            <w:pPr>
              <w:spacing w:line="280" w:lineRule="exact"/>
              <w:rPr>
                <w:rFonts w:ascii="HG丸ｺﾞｼｯｸM-PRO" w:eastAsia="HG丸ｺﾞｼｯｸM-PRO" w:hAnsi="HG丸ｺﾞｼｯｸM-PRO"/>
              </w:rPr>
            </w:pPr>
            <w:r w:rsidRPr="004E4D18">
              <w:rPr>
                <w:rFonts w:ascii="HG丸ｺﾞｼｯｸM-PRO" w:eastAsia="HG丸ｺﾞｼｯｸM-PRO" w:hAnsi="HG丸ｺﾞｼｯｸM-PRO" w:hint="eastAsia"/>
                <w:sz w:val="18"/>
                <w:szCs w:val="18"/>
              </w:rPr>
              <w:t>年度計画を相当程度上回る成果が認められる</w:t>
            </w:r>
          </w:p>
        </w:tc>
        <w:tc>
          <w:tcPr>
            <w:tcW w:w="1190" w:type="dxa"/>
            <w:tcBorders>
              <w:top w:val="dotted" w:sz="4" w:space="0" w:color="auto"/>
              <w:left w:val="single" w:sz="18" w:space="0" w:color="auto"/>
              <w:bottom w:val="single" w:sz="4" w:space="0" w:color="auto"/>
              <w:right w:val="single" w:sz="18" w:space="0" w:color="auto"/>
            </w:tcBorders>
            <w:shd w:val="clear" w:color="auto" w:fill="FFFFFF"/>
          </w:tcPr>
          <w:p w14:paraId="0E30205B" w14:textId="17DE5ECC" w:rsidR="00663E87" w:rsidRPr="004E4D18" w:rsidRDefault="00663E87" w:rsidP="00C3649B">
            <w:pPr>
              <w:spacing w:line="280" w:lineRule="exact"/>
              <w:rPr>
                <w:rFonts w:ascii="HG丸ｺﾞｼｯｸM-PRO" w:eastAsia="HG丸ｺﾞｼｯｸM-PRO" w:hAnsi="HG丸ｺﾞｼｯｸM-PRO"/>
              </w:rPr>
            </w:pPr>
            <w:r w:rsidRPr="004E4D18">
              <w:rPr>
                <w:rFonts w:ascii="HG丸ｺﾞｼｯｸM-PRO" w:eastAsia="HG丸ｺﾞｼｯｸM-PRO" w:hAnsi="HG丸ｺﾞｼｯｸM-PRO" w:hint="eastAsia"/>
                <w:sz w:val="18"/>
                <w:szCs w:val="18"/>
              </w:rPr>
              <w:t>年度計画を順調に実施している</w:t>
            </w:r>
          </w:p>
        </w:tc>
        <w:tc>
          <w:tcPr>
            <w:tcW w:w="1191" w:type="dxa"/>
            <w:tcBorders>
              <w:top w:val="dotted" w:sz="4" w:space="0" w:color="auto"/>
              <w:left w:val="single" w:sz="18" w:space="0" w:color="auto"/>
              <w:right w:val="single" w:sz="4" w:space="0" w:color="auto"/>
            </w:tcBorders>
            <w:shd w:val="clear" w:color="auto" w:fill="FFFFFF"/>
          </w:tcPr>
          <w:p w14:paraId="675608F7" w14:textId="30D57E27" w:rsidR="00663E87" w:rsidRPr="004E4D18" w:rsidRDefault="00273300" w:rsidP="00273300">
            <w:pPr>
              <w:spacing w:line="280" w:lineRule="exact"/>
              <w:rPr>
                <w:rFonts w:ascii="HG丸ｺﾞｼｯｸM-PRO" w:eastAsia="HG丸ｺﾞｼｯｸM-PRO" w:hAnsi="HG丸ｺﾞｼｯｸM-PRO"/>
              </w:rPr>
            </w:pPr>
            <w:r w:rsidRPr="004E4D18">
              <w:rPr>
                <w:rFonts w:ascii="HG丸ｺﾞｼｯｸM-PRO" w:eastAsia="HG丸ｺﾞｼｯｸM-PRO" w:hAnsi="HG丸ｺﾞｼｯｸM-PRO" w:hint="eastAsia"/>
                <w:sz w:val="18"/>
                <w:szCs w:val="18"/>
              </w:rPr>
              <w:t>年度計画を十分</w:t>
            </w:r>
            <w:r w:rsidR="00663E87" w:rsidRPr="004E4D18">
              <w:rPr>
                <w:rFonts w:ascii="HG丸ｺﾞｼｯｸM-PRO" w:eastAsia="HG丸ｺﾞｼｯｸM-PRO" w:hAnsi="HG丸ｺﾞｼｯｸM-PRO" w:hint="eastAsia"/>
                <w:sz w:val="18"/>
                <w:szCs w:val="18"/>
              </w:rPr>
              <w:t>実施できていない</w:t>
            </w:r>
          </w:p>
        </w:tc>
        <w:tc>
          <w:tcPr>
            <w:tcW w:w="1191" w:type="dxa"/>
            <w:tcBorders>
              <w:top w:val="dotted" w:sz="4" w:space="0" w:color="auto"/>
              <w:left w:val="single" w:sz="4" w:space="0" w:color="auto"/>
              <w:right w:val="single" w:sz="4" w:space="0" w:color="auto"/>
            </w:tcBorders>
            <w:shd w:val="clear" w:color="auto" w:fill="FFFFFF"/>
          </w:tcPr>
          <w:p w14:paraId="6AA2D7A0" w14:textId="3B2C91F3" w:rsidR="00663E87" w:rsidRPr="004E4D18" w:rsidRDefault="00663E87" w:rsidP="00C3649B">
            <w:pPr>
              <w:spacing w:line="280" w:lineRule="exact"/>
              <w:rPr>
                <w:rFonts w:ascii="HG丸ｺﾞｼｯｸM-PRO" w:eastAsia="HG丸ｺﾞｼｯｸM-PRO" w:hAnsi="HG丸ｺﾞｼｯｸM-PRO"/>
              </w:rPr>
            </w:pPr>
            <w:r w:rsidRPr="004E4D18">
              <w:rPr>
                <w:rFonts w:ascii="HG丸ｺﾞｼｯｸM-PRO" w:eastAsia="HG丸ｺﾞｼｯｸM-PRO" w:hAnsi="HG丸ｺﾞｼｯｸM-PRO" w:hint="eastAsia"/>
                <w:sz w:val="18"/>
                <w:szCs w:val="18"/>
              </w:rPr>
              <w:t>特</w:t>
            </w:r>
            <w:r w:rsidR="00273300" w:rsidRPr="004E4D18">
              <w:rPr>
                <w:rFonts w:ascii="HG丸ｺﾞｼｯｸM-PRO" w:eastAsia="HG丸ｺﾞｼｯｸM-PRO" w:hAnsi="HG丸ｺﾞｼｯｸM-PRO" w:hint="eastAsia"/>
                <w:sz w:val="18"/>
                <w:szCs w:val="18"/>
              </w:rPr>
              <w:t>段</w:t>
            </w:r>
            <w:r w:rsidRPr="004E4D18">
              <w:rPr>
                <w:rFonts w:ascii="HG丸ｺﾞｼｯｸM-PRO" w:eastAsia="HG丸ｺﾞｼｯｸM-PRO" w:hAnsi="HG丸ｺﾞｼｯｸM-PRO" w:hint="eastAsia"/>
                <w:sz w:val="18"/>
                <w:szCs w:val="18"/>
              </w:rPr>
              <w:t>支障が認められる</w:t>
            </w:r>
          </w:p>
        </w:tc>
      </w:tr>
      <w:tr w:rsidR="00613624" w:rsidRPr="004E4D18" w14:paraId="5398FB8A" w14:textId="77777777" w:rsidTr="00922254">
        <w:trPr>
          <w:trHeight w:val="228"/>
        </w:trPr>
        <w:tc>
          <w:tcPr>
            <w:tcW w:w="1985" w:type="dxa"/>
            <w:tcBorders>
              <w:right w:val="double" w:sz="4" w:space="0" w:color="auto"/>
            </w:tcBorders>
            <w:shd w:val="clear" w:color="auto" w:fill="FFFFFF"/>
            <w:vAlign w:val="center"/>
          </w:tcPr>
          <w:p w14:paraId="4DB62628" w14:textId="253164F8" w:rsidR="00663E87" w:rsidRPr="004E4D18" w:rsidRDefault="00663E87" w:rsidP="00C3649B">
            <w:pPr>
              <w:spacing w:line="280" w:lineRule="exact"/>
              <w:rPr>
                <w:rFonts w:ascii="HG丸ｺﾞｼｯｸM-PRO" w:eastAsia="HG丸ｺﾞｼｯｸM-PRO" w:hAnsi="HG丸ｺﾞｼｯｸM-PRO"/>
              </w:rPr>
            </w:pPr>
            <w:r w:rsidRPr="004E4D18">
              <w:rPr>
                <w:rFonts w:ascii="HG丸ｺﾞｼｯｸM-PRO" w:eastAsia="HG丸ｺﾞｼｯｸM-PRO" w:hAnsi="HG丸ｺﾞｼｯｸM-PRO" w:hint="eastAsia"/>
                <w:sz w:val="18"/>
              </w:rPr>
              <w:t>府民に提供するサービスその他の業務の質の向上に関する目標</w:t>
            </w:r>
          </w:p>
        </w:tc>
        <w:tc>
          <w:tcPr>
            <w:tcW w:w="992" w:type="dxa"/>
            <w:tcBorders>
              <w:left w:val="double" w:sz="4" w:space="0" w:color="auto"/>
              <w:right w:val="double" w:sz="4" w:space="0" w:color="auto"/>
            </w:tcBorders>
            <w:shd w:val="clear" w:color="auto" w:fill="FFFFFF"/>
            <w:vAlign w:val="center"/>
          </w:tcPr>
          <w:p w14:paraId="5FE2A851" w14:textId="3D3D0A47" w:rsidR="00663E87" w:rsidRPr="004E4D18" w:rsidRDefault="00663E87" w:rsidP="00C3649B">
            <w:pPr>
              <w:jc w:val="center"/>
              <w:rPr>
                <w:rFonts w:ascii="HG丸ｺﾞｼｯｸM-PRO" w:eastAsia="HG丸ｺﾞｼｯｸM-PRO" w:hAnsi="HG丸ｺﾞｼｯｸM-PRO"/>
              </w:rPr>
            </w:pPr>
            <w:r w:rsidRPr="004E4D18">
              <w:rPr>
                <w:rFonts w:ascii="HG丸ｺﾞｼｯｸM-PRO" w:eastAsia="HG丸ｺﾞｼｯｸM-PRO" w:hAnsi="HG丸ｺﾞｼｯｸM-PRO" w:hint="eastAsia"/>
                <w:szCs w:val="21"/>
              </w:rPr>
              <w:t>10</w:t>
            </w:r>
          </w:p>
        </w:tc>
        <w:tc>
          <w:tcPr>
            <w:tcW w:w="1190" w:type="dxa"/>
            <w:tcBorders>
              <w:left w:val="double" w:sz="4" w:space="0" w:color="auto"/>
              <w:right w:val="single" w:sz="4" w:space="0" w:color="auto"/>
            </w:tcBorders>
            <w:shd w:val="clear" w:color="auto" w:fill="FFFFFF"/>
            <w:vAlign w:val="center"/>
          </w:tcPr>
          <w:p w14:paraId="156018D3" w14:textId="3C85BE0B" w:rsidR="00663E87" w:rsidRPr="004E4D18" w:rsidRDefault="00AA4B90" w:rsidP="00C3649B">
            <w:pPr>
              <w:jc w:val="center"/>
              <w:rPr>
                <w:rFonts w:ascii="HG丸ｺﾞｼｯｸM-PRO" w:eastAsia="HG丸ｺﾞｼｯｸM-PRO" w:hAnsi="HG丸ｺﾞｼｯｸM-PRO"/>
              </w:rPr>
            </w:pPr>
            <w:r w:rsidRPr="004E4D18">
              <w:rPr>
                <w:rFonts w:ascii="HG丸ｺﾞｼｯｸM-PRO" w:eastAsia="HG丸ｺﾞｼｯｸM-PRO" w:hAnsi="HG丸ｺﾞｼｯｸM-PRO" w:hint="eastAsia"/>
              </w:rPr>
              <w:t>０</w:t>
            </w:r>
          </w:p>
        </w:tc>
        <w:tc>
          <w:tcPr>
            <w:tcW w:w="1191" w:type="dxa"/>
            <w:tcBorders>
              <w:top w:val="single" w:sz="4" w:space="0" w:color="auto"/>
              <w:left w:val="single" w:sz="4" w:space="0" w:color="auto"/>
              <w:bottom w:val="single" w:sz="4" w:space="0" w:color="auto"/>
              <w:right w:val="single" w:sz="18" w:space="0" w:color="auto"/>
            </w:tcBorders>
            <w:shd w:val="clear" w:color="auto" w:fill="FFFFFF"/>
            <w:vAlign w:val="center"/>
          </w:tcPr>
          <w:p w14:paraId="22A5119F" w14:textId="42DD9C35" w:rsidR="00663E87" w:rsidRPr="004E4D18" w:rsidRDefault="00AA4B90" w:rsidP="00C3649B">
            <w:pPr>
              <w:jc w:val="center"/>
              <w:rPr>
                <w:rFonts w:ascii="HG丸ｺﾞｼｯｸM-PRO" w:eastAsia="HG丸ｺﾞｼｯｸM-PRO" w:hAnsi="HG丸ｺﾞｼｯｸM-PRO"/>
              </w:rPr>
            </w:pPr>
            <w:r w:rsidRPr="004E4D18">
              <w:rPr>
                <w:rFonts w:ascii="HG丸ｺﾞｼｯｸM-PRO" w:eastAsia="HG丸ｺﾞｼｯｸM-PRO" w:hAnsi="HG丸ｺﾞｼｯｸM-PRO" w:hint="eastAsia"/>
              </w:rPr>
              <w:t>０</w:t>
            </w:r>
          </w:p>
        </w:tc>
        <w:tc>
          <w:tcPr>
            <w:tcW w:w="1190" w:type="dxa"/>
            <w:tcBorders>
              <w:top w:val="single" w:sz="4" w:space="0" w:color="auto"/>
              <w:left w:val="single" w:sz="18" w:space="0" w:color="auto"/>
              <w:bottom w:val="single" w:sz="18" w:space="0" w:color="auto"/>
              <w:right w:val="single" w:sz="18" w:space="0" w:color="auto"/>
            </w:tcBorders>
            <w:shd w:val="clear" w:color="auto" w:fill="FFFFFF"/>
            <w:vAlign w:val="center"/>
          </w:tcPr>
          <w:p w14:paraId="31A1D8BB" w14:textId="6DBD10B3" w:rsidR="00663E87" w:rsidRPr="004E4D18" w:rsidRDefault="00B800ED" w:rsidP="00C3649B">
            <w:pPr>
              <w:jc w:val="center"/>
              <w:rPr>
                <w:rFonts w:ascii="HG丸ｺﾞｼｯｸM-PRO" w:eastAsia="HG丸ｺﾞｼｯｸM-PRO" w:hAnsi="HG丸ｺﾞｼｯｸM-PRO"/>
                <w:b/>
                <w:bCs/>
              </w:rPr>
            </w:pPr>
            <w:r w:rsidRPr="004E4D18">
              <w:rPr>
                <w:rFonts w:ascii="HG丸ｺﾞｼｯｸM-PRO" w:eastAsia="HG丸ｺﾞｼｯｸM-PRO" w:hAnsi="HG丸ｺﾞｼｯｸM-PRO" w:hint="eastAsia"/>
                <w:b/>
                <w:bCs/>
                <w:szCs w:val="21"/>
              </w:rPr>
              <w:t>10</w:t>
            </w:r>
          </w:p>
        </w:tc>
        <w:tc>
          <w:tcPr>
            <w:tcW w:w="1191" w:type="dxa"/>
            <w:tcBorders>
              <w:left w:val="single" w:sz="18" w:space="0" w:color="auto"/>
              <w:bottom w:val="single" w:sz="4" w:space="0" w:color="auto"/>
              <w:right w:val="single" w:sz="4" w:space="0" w:color="auto"/>
            </w:tcBorders>
            <w:shd w:val="clear" w:color="auto" w:fill="FFFFFF"/>
            <w:vAlign w:val="center"/>
          </w:tcPr>
          <w:p w14:paraId="29043ADA" w14:textId="053450BB" w:rsidR="00663E87" w:rsidRPr="004E4D18" w:rsidRDefault="00AA4B90" w:rsidP="00C3649B">
            <w:pPr>
              <w:jc w:val="center"/>
              <w:rPr>
                <w:rFonts w:ascii="HG丸ｺﾞｼｯｸM-PRO" w:eastAsia="HG丸ｺﾞｼｯｸM-PRO" w:hAnsi="HG丸ｺﾞｼｯｸM-PRO"/>
                <w:bCs/>
              </w:rPr>
            </w:pPr>
            <w:r w:rsidRPr="004E4D18">
              <w:rPr>
                <w:rFonts w:ascii="HG丸ｺﾞｼｯｸM-PRO" w:eastAsia="HG丸ｺﾞｼｯｸM-PRO" w:hAnsi="HG丸ｺﾞｼｯｸM-PRO" w:hint="eastAsia"/>
                <w:bCs/>
              </w:rPr>
              <w:t>０</w:t>
            </w:r>
          </w:p>
        </w:tc>
        <w:tc>
          <w:tcPr>
            <w:tcW w:w="1191" w:type="dxa"/>
            <w:tcBorders>
              <w:left w:val="single" w:sz="4" w:space="0" w:color="auto"/>
              <w:bottom w:val="single" w:sz="4" w:space="0" w:color="auto"/>
              <w:right w:val="single" w:sz="4" w:space="0" w:color="auto"/>
            </w:tcBorders>
            <w:shd w:val="clear" w:color="auto" w:fill="FFFFFF"/>
            <w:vAlign w:val="center"/>
          </w:tcPr>
          <w:p w14:paraId="22528A86" w14:textId="59131C17" w:rsidR="00663E87" w:rsidRPr="004E4D18" w:rsidRDefault="00AA4B90" w:rsidP="00C3649B">
            <w:pPr>
              <w:jc w:val="center"/>
              <w:rPr>
                <w:rFonts w:ascii="HG丸ｺﾞｼｯｸM-PRO" w:eastAsia="HG丸ｺﾞｼｯｸM-PRO" w:hAnsi="HG丸ｺﾞｼｯｸM-PRO"/>
              </w:rPr>
            </w:pPr>
            <w:r w:rsidRPr="004E4D18">
              <w:rPr>
                <w:rFonts w:ascii="HG丸ｺﾞｼｯｸM-PRO" w:eastAsia="HG丸ｺﾞｼｯｸM-PRO" w:hAnsi="HG丸ｺﾞｼｯｸM-PRO" w:hint="eastAsia"/>
              </w:rPr>
              <w:t>０</w:t>
            </w:r>
          </w:p>
        </w:tc>
      </w:tr>
    </w:tbl>
    <w:p w14:paraId="2EC64EE4" w14:textId="372BBB90" w:rsidR="00B5509D" w:rsidRPr="004E4D18" w:rsidRDefault="00B5509D" w:rsidP="00437EAF">
      <w:pPr>
        <w:rPr>
          <w:rFonts w:ascii="HG丸ｺﾞｼｯｸM-PRO" w:eastAsia="HG丸ｺﾞｼｯｸM-PRO" w:hAnsi="HG丸ｺﾞｼｯｸM-PRO"/>
        </w:rPr>
      </w:pPr>
    </w:p>
    <w:p w14:paraId="08CD44B8" w14:textId="6A513D2E" w:rsidR="00437EAF" w:rsidRPr="004E4D18" w:rsidRDefault="00437EAF" w:rsidP="00437EAF">
      <w:pPr>
        <w:rPr>
          <w:rFonts w:ascii="HG丸ｺﾞｼｯｸM-PRO" w:eastAsia="HG丸ｺﾞｼｯｸM-PRO" w:hAnsi="HG丸ｺﾞｼｯｸM-PRO"/>
          <w:b/>
          <w:szCs w:val="21"/>
        </w:rPr>
      </w:pPr>
      <w:r w:rsidRPr="004E4D18">
        <w:rPr>
          <w:rFonts w:ascii="HG丸ｺﾞｼｯｸM-PRO" w:eastAsia="HG丸ｺﾞｼｯｸM-PRO" w:hAnsi="HG丸ｺﾞｼｯｸM-PRO" w:hint="eastAsia"/>
          <w:b/>
          <w:szCs w:val="21"/>
        </w:rPr>
        <w:t>＜小項目評価にあたって考慮した事項＞</w:t>
      </w:r>
    </w:p>
    <w:p w14:paraId="49A4FE07" w14:textId="4D5EAB2D" w:rsidR="00806F79" w:rsidRPr="004E4D18" w:rsidRDefault="00806F79" w:rsidP="0074159E">
      <w:pPr>
        <w:ind w:leftChars="100" w:left="206" w:firstLineChars="100" w:firstLine="206"/>
        <w:rPr>
          <w:rFonts w:ascii="HG丸ｺﾞｼｯｸM-PRO" w:eastAsia="HG丸ｺﾞｼｯｸM-PRO" w:hAnsi="HG丸ｺﾞｼｯｸM-PRO"/>
          <w:szCs w:val="21"/>
        </w:rPr>
      </w:pPr>
      <w:r w:rsidRPr="004E4D18">
        <w:rPr>
          <w:rFonts w:ascii="HG丸ｺﾞｼｯｸM-PRO" w:eastAsia="HG丸ｺﾞｼｯｸM-PRO" w:hAnsi="HG丸ｺﾞｼｯｸM-PRO" w:hint="eastAsia"/>
          <w:szCs w:val="21"/>
        </w:rPr>
        <w:t>業務実績を確認したところ、法人の小項目評価が妥当であると判断した。主な小項目評価については以下のとおり。</w:t>
      </w:r>
      <w:r w:rsidR="005E5C44" w:rsidRPr="004E4D18">
        <w:rPr>
          <w:rFonts w:ascii="HG丸ｺﾞｼｯｸM-PRO" w:eastAsia="HG丸ｺﾞｼｯｸM-PRO" w:hAnsi="HG丸ｺﾞｼｯｸM-PRO" w:hint="eastAsia"/>
          <w:szCs w:val="21"/>
        </w:rPr>
        <w:t xml:space="preserve">　　　　　　　　　　</w:t>
      </w:r>
      <w:r w:rsidR="00D35650" w:rsidRPr="004E4D18">
        <w:rPr>
          <w:rFonts w:ascii="HG丸ｺﾞｼｯｸM-PRO" w:eastAsia="HG丸ｺﾞｼｯｸM-PRO" w:hAnsi="HG丸ｺﾞｼｯｸM-PRO" w:hint="eastAsia"/>
          <w:szCs w:val="21"/>
        </w:rPr>
        <w:t xml:space="preserve">　　　　　　　　　　</w:t>
      </w:r>
      <w:r w:rsidR="005E5C44" w:rsidRPr="004E4D18">
        <w:rPr>
          <w:rFonts w:ascii="HG丸ｺﾞｼｯｸM-PRO" w:eastAsia="HG丸ｺﾞｼｯｸM-PRO" w:hAnsi="HG丸ｺﾞｼｯｸM-PRO" w:hint="eastAsia"/>
          <w:szCs w:val="21"/>
        </w:rPr>
        <w:t xml:space="preserve">　</w:t>
      </w:r>
      <w:r w:rsidR="005E5C44" w:rsidRPr="004E4D18">
        <w:rPr>
          <w:rFonts w:ascii="HG丸ｺﾞｼｯｸM-PRO" w:eastAsia="HG丸ｺﾞｼｯｸM-PRO" w:hAnsi="HG丸ｺﾞｼｯｸM-PRO" w:hint="eastAsia"/>
          <w:sz w:val="20"/>
          <w:szCs w:val="21"/>
        </w:rPr>
        <w:t>（　）は小項目評価の番号</w:t>
      </w:r>
    </w:p>
    <w:p w14:paraId="521C62B8" w14:textId="77777777" w:rsidR="00806F79" w:rsidRPr="004E4D18" w:rsidRDefault="00806F79" w:rsidP="00922254">
      <w:pPr>
        <w:rPr>
          <w:rFonts w:ascii="HG丸ｺﾞｼｯｸM-PRO" w:eastAsia="HG丸ｺﾞｼｯｸM-PRO" w:hAnsi="HG丸ｺﾞｼｯｸM-PRO"/>
          <w:szCs w:val="21"/>
        </w:rPr>
      </w:pPr>
    </w:p>
    <w:p w14:paraId="45D1E9AF" w14:textId="283575D4" w:rsidR="00246CE1" w:rsidRPr="004E4D18" w:rsidRDefault="00246CE1" w:rsidP="00246CE1">
      <w:pPr>
        <w:jc w:val="left"/>
        <w:rPr>
          <w:rFonts w:ascii="HG丸ｺﾞｼｯｸM-PRO" w:eastAsia="HG丸ｺﾞｼｯｸM-PRO" w:hAnsi="HG丸ｺﾞｼｯｸM-PRO"/>
          <w:szCs w:val="21"/>
        </w:rPr>
      </w:pPr>
      <w:r w:rsidRPr="004E4D18">
        <w:rPr>
          <w:rFonts w:ascii="HG丸ｺﾞｼｯｸM-PRO" w:eastAsia="HG丸ｺﾞｼｯｸM-PRO" w:hAnsi="HG丸ｺﾞｼｯｸM-PRO" w:hint="eastAsia"/>
          <w:szCs w:val="21"/>
        </w:rPr>
        <w:t>（１）大阪急性期・総合医療センターにおける医療施策の実施及び診療機能の充実【</w:t>
      </w:r>
      <w:r w:rsidR="006C2730" w:rsidRPr="004E4D18">
        <w:rPr>
          <w:rFonts w:ascii="HG丸ｺﾞｼｯｸM-PRO" w:eastAsia="HG丸ｺﾞｼｯｸM-PRO" w:hAnsi="HG丸ｺﾞｼｯｸM-PRO" w:hint="eastAsia"/>
          <w:szCs w:val="21"/>
        </w:rPr>
        <w:t>Ⅲ</w:t>
      </w:r>
      <w:r w:rsidRPr="004E4D18">
        <w:rPr>
          <w:rFonts w:ascii="HG丸ｺﾞｼｯｸM-PRO" w:eastAsia="HG丸ｺﾞｼｯｸM-PRO" w:hAnsi="HG丸ｺﾞｼｯｸM-PRO" w:hint="eastAsia"/>
          <w:szCs w:val="21"/>
        </w:rPr>
        <w:t>】</w:t>
      </w:r>
    </w:p>
    <w:p w14:paraId="2F1140C3" w14:textId="1DE6934A" w:rsidR="00B07931" w:rsidRPr="004E4D18" w:rsidRDefault="00456D8E" w:rsidP="0005453D">
      <w:pPr>
        <w:ind w:leftChars="-162" w:left="284" w:hangingChars="300" w:hanging="618"/>
        <w:jc w:val="left"/>
        <w:rPr>
          <w:rFonts w:ascii="HG丸ｺﾞｼｯｸM-PRO" w:eastAsia="HG丸ｺﾞｼｯｸM-PRO" w:hAnsi="HG丸ｺﾞｼｯｸM-PRO"/>
          <w:szCs w:val="21"/>
        </w:rPr>
      </w:pPr>
      <w:r w:rsidRPr="004E4D18">
        <w:rPr>
          <w:rFonts w:ascii="HG丸ｺﾞｼｯｸM-PRO" w:eastAsia="HG丸ｺﾞｼｯｸM-PRO" w:hAnsi="HG丸ｺﾞｼｯｸM-PRO" w:hint="eastAsia"/>
          <w:szCs w:val="21"/>
        </w:rPr>
        <w:t xml:space="preserve">　　　　</w:t>
      </w:r>
      <w:r w:rsidR="00740BEE" w:rsidRPr="004E4D18">
        <w:rPr>
          <w:rFonts w:ascii="HG丸ｺﾞｼｯｸM-PRO" w:eastAsia="HG丸ｺﾞｼｯｸM-PRO" w:hAnsi="HG丸ｺﾞｼｯｸM-PRO" w:hint="eastAsia"/>
          <w:szCs w:val="21"/>
        </w:rPr>
        <w:t>救急搬送患者受入体制や地域周産期母子医療センター・小児地域医療センターの機能の充実に努め、救急や小児・周産期の患者数は前年度より増加したものの、救急の受入れ実績は年度計画未達となり、新型コロナ前まで回復しなかった。また、精神科病棟については、医師不足により、十分な患者受入ができない状況が続いている。一方で、心疾患・脳血管疾患、腎移植、難病など高度専門医療を着実に提供し、手術件数はコロナ前及び前年度を上回った。また、基幹災害拠点病院として、大阪府との協働による近畿地方ＤＭＡＴブロック訓練を実施するなど、年度計画を着実に取り組んだ項目もあることから、Ⅲ評価とした法人の自己評価は妥当と判断した。</w:t>
      </w:r>
    </w:p>
    <w:p w14:paraId="10AB816C" w14:textId="77777777" w:rsidR="00456D8E" w:rsidRPr="004E4D18" w:rsidRDefault="00456D8E" w:rsidP="00283A8E">
      <w:pPr>
        <w:ind w:left="618" w:hangingChars="300" w:hanging="618"/>
        <w:jc w:val="left"/>
        <w:rPr>
          <w:rFonts w:ascii="HG丸ｺﾞｼｯｸM-PRO" w:eastAsia="HG丸ｺﾞｼｯｸM-PRO" w:hAnsi="HG丸ｺﾞｼｯｸM-PRO"/>
          <w:szCs w:val="21"/>
        </w:rPr>
      </w:pPr>
    </w:p>
    <w:p w14:paraId="003DE5BB" w14:textId="4B69A5FA" w:rsidR="00246CE1" w:rsidRPr="004E4D18" w:rsidRDefault="00246CE1" w:rsidP="00283A8E">
      <w:pPr>
        <w:jc w:val="left"/>
        <w:rPr>
          <w:rFonts w:ascii="HG丸ｺﾞｼｯｸM-PRO" w:eastAsia="HG丸ｺﾞｼｯｸM-PRO" w:hAnsi="HG丸ｺﾞｼｯｸM-PRO"/>
          <w:szCs w:val="21"/>
        </w:rPr>
      </w:pPr>
      <w:r w:rsidRPr="004E4D18">
        <w:rPr>
          <w:rFonts w:ascii="HG丸ｺﾞｼｯｸM-PRO" w:eastAsia="HG丸ｺﾞｼｯｸM-PRO" w:hAnsi="HG丸ｺﾞｼｯｸM-PRO" w:hint="eastAsia"/>
          <w:szCs w:val="21"/>
        </w:rPr>
        <w:lastRenderedPageBreak/>
        <w:t>（２）大阪はびきの医療センターにおける医療施策の実施及び診療機能の充実【Ⅲ】</w:t>
      </w:r>
    </w:p>
    <w:p w14:paraId="6F776546" w14:textId="7884F45D" w:rsidR="00456D8E" w:rsidRPr="004E4D18" w:rsidRDefault="00740BEE" w:rsidP="00740BEE">
      <w:pPr>
        <w:ind w:leftChars="180" w:left="371" w:firstLineChars="100" w:firstLine="206"/>
        <w:jc w:val="left"/>
        <w:rPr>
          <w:rFonts w:ascii="HG丸ｺﾞｼｯｸM-PRO" w:eastAsia="HG丸ｺﾞｼｯｸM-PRO" w:hAnsi="HG丸ｺﾞｼｯｸM-PRO"/>
          <w:color w:val="000000" w:themeColor="text1"/>
          <w:szCs w:val="21"/>
        </w:rPr>
      </w:pPr>
      <w:r w:rsidRPr="004E4D18">
        <w:rPr>
          <w:rFonts w:ascii="HG丸ｺﾞｼｯｸM-PRO" w:eastAsia="HG丸ｺﾞｼｯｸM-PRO" w:hAnsi="HG丸ｺﾞｼｯｸM-PRO" w:hint="eastAsia"/>
          <w:color w:val="000000" w:themeColor="text1"/>
          <w:szCs w:val="21"/>
        </w:rPr>
        <w:t>地域の拠点病院として、分娩数は前年を上回るとともに、小児救急搬送受入れ件数が前年度より減少したものの救急搬送受入件数全体は年度計画を上回った。また、新入院患者数及び手術件数に関して、肺がんについては、新型コロナ前まで回復していないものの診療体制や地域連携の強化により年度計画を上回ったが、肺がん以外の悪性腫瘍については、医師の確保不足等から年度計画未達となった。一方で、感染症指定医療機関として多様な感染症に対応し、重篤な併存疾患や多剤耐性結核患者の診療を行うなど、専門性の高い医療を提供したことから、Ⅲ評価とした法人の自己評価は妥当と判断した。</w:t>
      </w:r>
    </w:p>
    <w:p w14:paraId="1F9F799D" w14:textId="77777777" w:rsidR="00740BEE" w:rsidRPr="004E4D18" w:rsidRDefault="00740BEE" w:rsidP="00740BEE">
      <w:pPr>
        <w:ind w:leftChars="180" w:left="371" w:firstLineChars="100" w:firstLine="206"/>
        <w:jc w:val="left"/>
        <w:rPr>
          <w:rFonts w:ascii="HG丸ｺﾞｼｯｸM-PRO" w:eastAsia="HG丸ｺﾞｼｯｸM-PRO" w:hAnsi="HG丸ｺﾞｼｯｸM-PRO"/>
          <w:color w:val="000000" w:themeColor="text1"/>
          <w:szCs w:val="21"/>
        </w:rPr>
      </w:pPr>
    </w:p>
    <w:p w14:paraId="46A74504" w14:textId="77777777" w:rsidR="00922254" w:rsidRPr="004E4D18" w:rsidRDefault="00246CE1" w:rsidP="00283A8E">
      <w:pPr>
        <w:jc w:val="left"/>
        <w:rPr>
          <w:rFonts w:ascii="HG丸ｺﾞｼｯｸM-PRO" w:eastAsia="HG丸ｺﾞｼｯｸM-PRO" w:hAnsi="HG丸ｺﾞｼｯｸM-PRO"/>
          <w:color w:val="000000" w:themeColor="text1"/>
          <w:szCs w:val="21"/>
        </w:rPr>
      </w:pPr>
      <w:r w:rsidRPr="004E4D18">
        <w:rPr>
          <w:rFonts w:ascii="HG丸ｺﾞｼｯｸM-PRO" w:eastAsia="HG丸ｺﾞｼｯｸM-PRO" w:hAnsi="HG丸ｺﾞｼｯｸM-PRO" w:hint="eastAsia"/>
          <w:color w:val="000000" w:themeColor="text1"/>
          <w:szCs w:val="21"/>
        </w:rPr>
        <w:t>（３）大阪精神医療センターにおける医療施策の実施及び診療機能の充実【Ⅲ】</w:t>
      </w:r>
    </w:p>
    <w:p w14:paraId="0DF4515D" w14:textId="72557657" w:rsidR="00D56767" w:rsidRPr="004E4D18" w:rsidRDefault="00864EDB" w:rsidP="00456D8E">
      <w:pPr>
        <w:ind w:leftChars="132" w:left="272" w:firstLineChars="100" w:firstLine="206"/>
        <w:rPr>
          <w:rFonts w:ascii="HG丸ｺﾞｼｯｸM-PRO" w:eastAsia="HG丸ｺﾞｼｯｸM-PRO" w:hAnsi="HG丸ｺﾞｼｯｸM-PRO"/>
          <w:color w:val="000000" w:themeColor="text1"/>
          <w:szCs w:val="21"/>
        </w:rPr>
      </w:pPr>
      <w:r w:rsidRPr="004E4D18">
        <w:rPr>
          <w:rFonts w:ascii="HG丸ｺﾞｼｯｸM-PRO" w:eastAsia="HG丸ｺﾞｼｯｸM-PRO" w:hAnsi="HG丸ｺﾞｼｯｸM-PRO" w:hint="eastAsia"/>
          <w:color w:val="000000" w:themeColor="text1"/>
          <w:szCs w:val="21"/>
        </w:rPr>
        <w:t>措置</w:t>
      </w:r>
      <w:r w:rsidR="00456D8E" w:rsidRPr="004E4D18">
        <w:rPr>
          <w:rFonts w:ascii="HG丸ｺﾞｼｯｸM-PRO" w:eastAsia="HG丸ｺﾞｼｯｸM-PRO" w:hAnsi="HG丸ｺﾞｼｯｸM-PRO" w:hint="eastAsia"/>
          <w:color w:val="000000" w:themeColor="text1"/>
          <w:szCs w:val="21"/>
        </w:rPr>
        <w:t>入院等の受入れを24時間体制で行うとともに、救急受入れのための病床を常に確保するなど入院の受入れに努めたものの、地域連携経由の受入要請数が大幅に減少した影響で</w:t>
      </w:r>
      <w:r w:rsidR="009A0EAB" w:rsidRPr="004E4D18">
        <w:rPr>
          <w:rFonts w:ascii="HG丸ｺﾞｼｯｸM-PRO" w:eastAsia="HG丸ｺﾞｼｯｸM-PRO" w:hAnsi="HG丸ｺﾞｼｯｸM-PRO" w:hint="eastAsia"/>
          <w:color w:val="000000" w:themeColor="text1"/>
          <w:szCs w:val="21"/>
        </w:rPr>
        <w:t>措置患者等の</w:t>
      </w:r>
      <w:r w:rsidR="00456D8E" w:rsidRPr="004E4D18">
        <w:rPr>
          <w:rFonts w:ascii="HG丸ｺﾞｼｯｸM-PRO" w:eastAsia="HG丸ｺﾞｼｯｸM-PRO" w:hAnsi="HG丸ｺﾞｼｯｸM-PRO" w:hint="eastAsia"/>
          <w:color w:val="000000" w:themeColor="text1"/>
          <w:szCs w:val="21"/>
        </w:rPr>
        <w:t>受入件数が減少した。一方で、依存症専門医療機関及び依存症治療拠点機関として入院及び外来での治療プログラムの実施や、児童思春期外来での発達障がいの診断初診の実施、合併症を有する認知症患者の入院の受入れ強化、訪問看護の実施などの取組を年度計画に基づき着実に実施したことを踏まえ、Ⅲ評価とした法人の自己評価は妥当と判断した。</w:t>
      </w:r>
    </w:p>
    <w:p w14:paraId="745C6825" w14:textId="77777777" w:rsidR="00456D8E" w:rsidRPr="004E4D18" w:rsidRDefault="00456D8E" w:rsidP="00283A8E">
      <w:pPr>
        <w:jc w:val="left"/>
        <w:rPr>
          <w:rFonts w:ascii="HG丸ｺﾞｼｯｸM-PRO" w:eastAsia="HG丸ｺﾞｼｯｸM-PRO" w:hAnsi="HG丸ｺﾞｼｯｸM-PRO"/>
          <w:color w:val="000000" w:themeColor="text1"/>
          <w:szCs w:val="21"/>
        </w:rPr>
      </w:pPr>
    </w:p>
    <w:p w14:paraId="3644799E" w14:textId="54CDC070" w:rsidR="00246CE1" w:rsidRPr="004E4D18" w:rsidRDefault="00246CE1" w:rsidP="00283A8E">
      <w:pPr>
        <w:jc w:val="left"/>
        <w:rPr>
          <w:rFonts w:ascii="HG丸ｺﾞｼｯｸM-PRO" w:eastAsia="HG丸ｺﾞｼｯｸM-PRO" w:hAnsi="HG丸ｺﾞｼｯｸM-PRO"/>
          <w:color w:val="000000" w:themeColor="text1"/>
          <w:szCs w:val="21"/>
        </w:rPr>
      </w:pPr>
      <w:r w:rsidRPr="004E4D18">
        <w:rPr>
          <w:rFonts w:ascii="HG丸ｺﾞｼｯｸM-PRO" w:eastAsia="HG丸ｺﾞｼｯｸM-PRO" w:hAnsi="HG丸ｺﾞｼｯｸM-PRO" w:hint="eastAsia"/>
          <w:color w:val="000000" w:themeColor="text1"/>
          <w:szCs w:val="21"/>
        </w:rPr>
        <w:t>（４）大阪国際がんセンターにおける医療施策の実施及び診療機能の充実【Ⅲ】</w:t>
      </w:r>
    </w:p>
    <w:p w14:paraId="1588D80E" w14:textId="4C5D42F8" w:rsidR="00E8071A" w:rsidRPr="004E4D18" w:rsidRDefault="00456D8E" w:rsidP="0005453D">
      <w:pPr>
        <w:ind w:leftChars="70" w:left="282" w:hangingChars="67" w:hanging="138"/>
        <w:jc w:val="left"/>
        <w:rPr>
          <w:rFonts w:ascii="HG丸ｺﾞｼｯｸM-PRO" w:eastAsia="HG丸ｺﾞｼｯｸM-PRO" w:hAnsi="HG丸ｺﾞｼｯｸM-PRO"/>
          <w:color w:val="000000" w:themeColor="text1"/>
          <w:szCs w:val="21"/>
        </w:rPr>
      </w:pPr>
      <w:r w:rsidRPr="004E4D18">
        <w:rPr>
          <w:rFonts w:ascii="HG丸ｺﾞｼｯｸM-PRO" w:eastAsia="HG丸ｺﾞｼｯｸM-PRO" w:hAnsi="HG丸ｺﾞｼｯｸM-PRO" w:hint="eastAsia"/>
          <w:color w:val="000000" w:themeColor="text1"/>
          <w:szCs w:val="21"/>
        </w:rPr>
        <w:t xml:space="preserve">　</w:t>
      </w:r>
      <w:r w:rsidR="0005453D" w:rsidRPr="004E4D18">
        <w:rPr>
          <w:rFonts w:ascii="HG丸ｺﾞｼｯｸM-PRO" w:eastAsia="HG丸ｺﾞｼｯｸM-PRO" w:hAnsi="HG丸ｺﾞｼｯｸM-PRO" w:hint="eastAsia"/>
          <w:color w:val="000000" w:themeColor="text1"/>
          <w:szCs w:val="21"/>
        </w:rPr>
        <w:t xml:space="preserve">　</w:t>
      </w:r>
      <w:r w:rsidRPr="004E4D18">
        <w:rPr>
          <w:rFonts w:ascii="HG丸ｺﾞｼｯｸM-PRO" w:eastAsia="HG丸ｺﾞｼｯｸM-PRO" w:hAnsi="HG丸ｺﾞｼｯｸM-PRO" w:hint="eastAsia"/>
          <w:color w:val="000000" w:themeColor="text1"/>
          <w:szCs w:val="21"/>
        </w:rPr>
        <w:t>がん医療の基幹病院として、前年度を上回るロボット手術等の低侵襲治療の実施や、高精度放射線治療等の先進的な医療の提供とともに、外来化学療法への移行など、患者の病態に応じた集学的治療を実施した。また、がんゲノム医療拠点病院として、エキスパートパネルの実施や部会の開催を通じて、がんゲノム医療の推進に努めた。手術件数や１日あたり初診患者数など年度計画未達となった項目があるものの、新入院患者数は年度計画を上回り、Ⅲ評価とした法人の自己評価は妥当と判断した。</w:t>
      </w:r>
    </w:p>
    <w:p w14:paraId="6A9F3B01" w14:textId="77777777" w:rsidR="00456D8E" w:rsidRPr="004E4D18" w:rsidRDefault="00456D8E" w:rsidP="00283A8E">
      <w:pPr>
        <w:ind w:leftChars="100" w:left="424" w:hangingChars="106" w:hanging="218"/>
        <w:jc w:val="left"/>
        <w:rPr>
          <w:rFonts w:ascii="HG丸ｺﾞｼｯｸM-PRO" w:eastAsia="HG丸ｺﾞｼｯｸM-PRO" w:hAnsi="HG丸ｺﾞｼｯｸM-PRO"/>
          <w:color w:val="000000" w:themeColor="text1"/>
          <w:szCs w:val="21"/>
        </w:rPr>
      </w:pPr>
    </w:p>
    <w:p w14:paraId="08326ECA" w14:textId="77777777" w:rsidR="00922254" w:rsidRPr="004E4D18" w:rsidRDefault="00246CE1" w:rsidP="00283A8E">
      <w:pPr>
        <w:jc w:val="left"/>
        <w:rPr>
          <w:rFonts w:ascii="HG丸ｺﾞｼｯｸM-PRO" w:eastAsia="HG丸ｺﾞｼｯｸM-PRO" w:hAnsi="HG丸ｺﾞｼｯｸM-PRO"/>
          <w:color w:val="000000" w:themeColor="text1"/>
          <w:szCs w:val="21"/>
        </w:rPr>
      </w:pPr>
      <w:r w:rsidRPr="004E4D18">
        <w:rPr>
          <w:rFonts w:ascii="HG丸ｺﾞｼｯｸM-PRO" w:eastAsia="HG丸ｺﾞｼｯｸM-PRO" w:hAnsi="HG丸ｺﾞｼｯｸM-PRO" w:hint="eastAsia"/>
          <w:color w:val="000000" w:themeColor="text1"/>
          <w:szCs w:val="21"/>
        </w:rPr>
        <w:t>（５）</w:t>
      </w:r>
      <w:r w:rsidRPr="004E4D18">
        <w:rPr>
          <w:rFonts w:ascii="HG丸ｺﾞｼｯｸM-PRO" w:eastAsia="HG丸ｺﾞｼｯｸM-PRO" w:hAnsi="HG丸ｺﾞｼｯｸM-PRO" w:hint="eastAsia"/>
          <w:color w:val="000000" w:themeColor="text1"/>
        </w:rPr>
        <w:t>大阪母子医療センター</w:t>
      </w:r>
      <w:r w:rsidRPr="004E4D18">
        <w:rPr>
          <w:rFonts w:ascii="HG丸ｺﾞｼｯｸM-PRO" w:eastAsia="HG丸ｺﾞｼｯｸM-PRO" w:hAnsi="HG丸ｺﾞｼｯｸM-PRO" w:hint="eastAsia"/>
          <w:color w:val="000000" w:themeColor="text1"/>
          <w:szCs w:val="21"/>
        </w:rPr>
        <w:t>における医療施策の実施及び診療機能の充実【Ⅲ】</w:t>
      </w:r>
    </w:p>
    <w:p w14:paraId="79EEEDD5" w14:textId="0723EC71" w:rsidR="00DA3316" w:rsidRPr="004E4D18" w:rsidRDefault="00C175D8" w:rsidP="00283A8E">
      <w:pPr>
        <w:ind w:leftChars="200" w:left="412" w:firstLineChars="100" w:firstLine="206"/>
        <w:jc w:val="left"/>
        <w:rPr>
          <w:rFonts w:ascii="HG丸ｺﾞｼｯｸM-PRO" w:eastAsia="HG丸ｺﾞｼｯｸM-PRO" w:hAnsi="HG丸ｺﾞｼｯｸM-PRO"/>
          <w:color w:val="000000" w:themeColor="text1"/>
          <w:szCs w:val="21"/>
        </w:rPr>
      </w:pPr>
      <w:r w:rsidRPr="004E4D18">
        <w:rPr>
          <w:rFonts w:ascii="HG丸ｺﾞｼｯｸM-PRO" w:eastAsia="HG丸ｺﾞｼｯｸM-PRO" w:hAnsi="HG丸ｺﾞｼｯｸM-PRO" w:hint="eastAsia"/>
          <w:color w:val="000000" w:themeColor="text1"/>
          <w:szCs w:val="21"/>
        </w:rPr>
        <w:t>総合周産期母子医療センターとして高度専門医療を着実に提供し、OGCS（産婦人科診療相互援助システム）等を経由した重症妊婦・病的新生児の緊急搬送を積極的に受け入れ、母体緊急搬送受入件数は年度計画を上回るなど、府域における安定的な周産期医療体制の確保に努めた。また、小児中核病院・小児救命救急センターとして、１歳未満児に対する外科手術の実施など先天性・難治性疾患への高度で専門的な医療、救急・総合診療科の新設による小児救急患者の積極的な受入れなどに取り組んだことから、年度計画の取組を着実に実施しており、Ⅲ評価とした法人の自己評価は妥当と判断した。</w:t>
      </w:r>
    </w:p>
    <w:p w14:paraId="13103C7B" w14:textId="77777777" w:rsidR="00F1746C" w:rsidRPr="004E4D18" w:rsidRDefault="00F1746C" w:rsidP="00283A8E">
      <w:pPr>
        <w:ind w:rightChars="-69" w:right="-142"/>
        <w:jc w:val="left"/>
        <w:rPr>
          <w:rFonts w:ascii="HG丸ｺﾞｼｯｸM-PRO" w:eastAsia="HG丸ｺﾞｼｯｸM-PRO" w:hAnsi="HG丸ｺﾞｼｯｸM-PRO"/>
          <w:color w:val="000000" w:themeColor="text1"/>
          <w:szCs w:val="21"/>
        </w:rPr>
      </w:pPr>
    </w:p>
    <w:p w14:paraId="3EAFD331" w14:textId="77777777" w:rsidR="00283A8E" w:rsidRPr="004E4D18" w:rsidRDefault="00CF3A49" w:rsidP="00283A8E">
      <w:pPr>
        <w:ind w:rightChars="-69" w:right="-142"/>
        <w:jc w:val="left"/>
        <w:rPr>
          <w:rFonts w:ascii="HG丸ｺﾞｼｯｸM-PRO" w:eastAsia="HG丸ｺﾞｼｯｸM-PRO" w:hAnsi="HG丸ｺﾞｼｯｸM-PRO"/>
          <w:color w:val="000000" w:themeColor="text1"/>
          <w:szCs w:val="21"/>
        </w:rPr>
      </w:pPr>
      <w:r w:rsidRPr="004E4D18">
        <w:rPr>
          <w:rFonts w:ascii="HG丸ｺﾞｼｯｸM-PRO" w:eastAsia="HG丸ｺﾞｼｯｸM-PRO" w:hAnsi="HG丸ｺﾞｼｯｸM-PRO" w:hint="eastAsia"/>
          <w:color w:val="000000" w:themeColor="text1"/>
          <w:szCs w:val="21"/>
        </w:rPr>
        <w:t>（６）新しい治療法の開発・研究等【Ⅲ】</w:t>
      </w:r>
    </w:p>
    <w:p w14:paraId="54FDAE0C" w14:textId="004D4654" w:rsidR="00200412" w:rsidRPr="004E4D18" w:rsidRDefault="00C175D8" w:rsidP="00283A8E">
      <w:pPr>
        <w:ind w:leftChars="200" w:left="412" w:rightChars="-69" w:right="-142" w:firstLineChars="100" w:firstLine="206"/>
        <w:jc w:val="left"/>
        <w:rPr>
          <w:rFonts w:ascii="HG丸ｺﾞｼｯｸM-PRO" w:eastAsia="HG丸ｺﾞｼｯｸM-PRO" w:hAnsi="HG丸ｺﾞｼｯｸM-PRO"/>
          <w:color w:val="000000" w:themeColor="text1"/>
          <w:szCs w:val="21"/>
        </w:rPr>
      </w:pPr>
      <w:r w:rsidRPr="004E4D18">
        <w:rPr>
          <w:rFonts w:ascii="HG丸ｺﾞｼｯｸM-PRO" w:eastAsia="HG丸ｺﾞｼｯｸM-PRO" w:hAnsi="HG丸ｺﾞｼｯｸM-PRO" w:hint="eastAsia"/>
          <w:color w:val="000000" w:themeColor="text1"/>
          <w:szCs w:val="21"/>
        </w:rPr>
        <w:t>各センターの特徴を生かし、府域の医療水準の向上のための臨床研究や、大学等の研究機関及び企業との共同研究などを実施した。大阪国際がんセンターにおいては、外部研究機関との共同研究、がん登録データを活用しての臨床疫学研究を推進したほか、大阪母子医療センターにおいては、マイコプラズマなどの感染症のゲノム解析を行い、府を通じて国の疫学調査に協力したこと等から、Ⅲと評価した法人の自己評価は妥当と判断した。</w:t>
      </w:r>
    </w:p>
    <w:p w14:paraId="097C5FF4" w14:textId="77777777" w:rsidR="00283A8E" w:rsidRPr="004E4D18" w:rsidRDefault="00283A8E" w:rsidP="00283A8E">
      <w:pPr>
        <w:jc w:val="left"/>
        <w:rPr>
          <w:rFonts w:ascii="HG丸ｺﾞｼｯｸM-PRO" w:eastAsia="HG丸ｺﾞｼｯｸM-PRO" w:hAnsi="HG丸ｺﾞｼｯｸM-PRO"/>
          <w:color w:val="000000" w:themeColor="text1"/>
          <w:szCs w:val="21"/>
        </w:rPr>
      </w:pPr>
    </w:p>
    <w:p w14:paraId="2AED9529" w14:textId="77777777" w:rsidR="00283A8E" w:rsidRPr="004E4D18" w:rsidRDefault="00643DD8" w:rsidP="00283A8E">
      <w:pPr>
        <w:jc w:val="left"/>
        <w:rPr>
          <w:rFonts w:ascii="HG丸ｺﾞｼｯｸM-PRO" w:eastAsia="HG丸ｺﾞｼｯｸM-PRO" w:hAnsi="HG丸ｺﾞｼｯｸM-PRO"/>
          <w:color w:val="000000" w:themeColor="text1"/>
          <w:szCs w:val="21"/>
        </w:rPr>
      </w:pPr>
      <w:r w:rsidRPr="004E4D18">
        <w:rPr>
          <w:rFonts w:ascii="HG丸ｺﾞｼｯｸM-PRO" w:eastAsia="HG丸ｺﾞｼｯｸM-PRO" w:hAnsi="HG丸ｺﾞｼｯｸM-PRO" w:hint="eastAsia"/>
          <w:color w:val="000000" w:themeColor="text1"/>
          <w:szCs w:val="21"/>
        </w:rPr>
        <w:t>（</w:t>
      </w:r>
      <w:r w:rsidR="00A500F5" w:rsidRPr="004E4D18">
        <w:rPr>
          <w:rFonts w:ascii="HG丸ｺﾞｼｯｸM-PRO" w:eastAsia="HG丸ｺﾞｼｯｸM-PRO" w:hAnsi="HG丸ｺﾞｼｯｸM-PRO" w:hint="eastAsia"/>
          <w:color w:val="000000" w:themeColor="text1"/>
          <w:szCs w:val="21"/>
        </w:rPr>
        <w:t>７</w:t>
      </w:r>
      <w:r w:rsidRPr="004E4D18">
        <w:rPr>
          <w:rFonts w:ascii="HG丸ｺﾞｼｯｸM-PRO" w:eastAsia="HG丸ｺﾞｼｯｸM-PRO" w:hAnsi="HG丸ｺﾞｼｯｸM-PRO" w:hint="eastAsia"/>
          <w:color w:val="000000" w:themeColor="text1"/>
          <w:szCs w:val="21"/>
        </w:rPr>
        <w:t>）災害時における医療協力等【</w:t>
      </w:r>
      <w:r w:rsidR="00013E03" w:rsidRPr="004E4D18">
        <w:rPr>
          <w:rFonts w:ascii="HG丸ｺﾞｼｯｸM-PRO" w:eastAsia="HG丸ｺﾞｼｯｸM-PRO" w:hAnsi="HG丸ｺﾞｼｯｸM-PRO" w:hint="eastAsia"/>
          <w:color w:val="000000" w:themeColor="text1"/>
          <w:szCs w:val="21"/>
        </w:rPr>
        <w:t>Ⅲ</w:t>
      </w:r>
      <w:r w:rsidRPr="004E4D18">
        <w:rPr>
          <w:rFonts w:ascii="HG丸ｺﾞｼｯｸM-PRO" w:eastAsia="HG丸ｺﾞｼｯｸM-PRO" w:hAnsi="HG丸ｺﾞｼｯｸM-PRO" w:hint="eastAsia"/>
          <w:color w:val="000000" w:themeColor="text1"/>
          <w:szCs w:val="21"/>
        </w:rPr>
        <w:t>】</w:t>
      </w:r>
    </w:p>
    <w:p w14:paraId="6537A91E" w14:textId="442DC50E" w:rsidR="000E57AC" w:rsidRPr="004E4D18" w:rsidRDefault="00C175D8" w:rsidP="0005453D">
      <w:pPr>
        <w:ind w:leftChars="137" w:left="282" w:firstLineChars="100" w:firstLine="206"/>
        <w:jc w:val="left"/>
        <w:rPr>
          <w:rFonts w:ascii="HG丸ｺﾞｼｯｸM-PRO" w:eastAsia="HG丸ｺﾞｼｯｸM-PRO" w:hAnsi="HG丸ｺﾞｼｯｸM-PRO"/>
          <w:color w:val="000000" w:themeColor="text1"/>
          <w:szCs w:val="21"/>
        </w:rPr>
      </w:pPr>
      <w:r w:rsidRPr="004E4D18">
        <w:rPr>
          <w:rFonts w:ascii="HG丸ｺﾞｼｯｸM-PRO" w:eastAsia="HG丸ｺﾞｼｯｸM-PRO" w:hAnsi="HG丸ｺﾞｼｯｸM-PRO" w:hint="eastAsia"/>
          <w:color w:val="000000" w:themeColor="text1"/>
          <w:szCs w:val="21"/>
        </w:rPr>
        <w:t>大阪急性期・総合医療センターにおいては、基幹災害拠点病院として、大阪府保健医療調整本部訓練研修への参画や八尾空港SCUにおける研修及び訓練等を実施し、消防等多職種との連携強化とともに災害対応能力の向上を図った。さらに、大阪・関西万博における災害対応等における準備に取り組んだ。また、新興感染症の拡大時に備え、各センターにおいては感染症ＢＣＰの策定や地域医療機関とのカンファレンスの実施等、対応力の強化を図ったことから、Ⅲ評価とした法人の自己評価は妥当と判断した。</w:t>
      </w:r>
    </w:p>
    <w:p w14:paraId="575D9AB9" w14:textId="77777777" w:rsidR="00B01A69" w:rsidRPr="004E4D18" w:rsidRDefault="00B01A69" w:rsidP="00283A8E">
      <w:pPr>
        <w:ind w:left="412" w:hangingChars="200" w:hanging="412"/>
        <w:jc w:val="left"/>
        <w:rPr>
          <w:rFonts w:ascii="HG丸ｺﾞｼｯｸM-PRO" w:eastAsia="HG丸ｺﾞｼｯｸM-PRO" w:hAnsi="HG丸ｺﾞｼｯｸM-PRO"/>
          <w:color w:val="000000" w:themeColor="text1"/>
          <w:szCs w:val="21"/>
        </w:rPr>
      </w:pPr>
    </w:p>
    <w:p w14:paraId="73F97645" w14:textId="77777777" w:rsidR="00283A8E" w:rsidRPr="004E4D18" w:rsidRDefault="00643DD8" w:rsidP="00283A8E">
      <w:pPr>
        <w:jc w:val="left"/>
        <w:rPr>
          <w:rFonts w:ascii="HG丸ｺﾞｼｯｸM-PRO" w:eastAsia="HG丸ｺﾞｼｯｸM-PRO" w:hAnsi="HG丸ｺﾞｼｯｸM-PRO"/>
          <w:szCs w:val="21"/>
        </w:rPr>
      </w:pPr>
      <w:r w:rsidRPr="004E4D18">
        <w:rPr>
          <w:rFonts w:ascii="HG丸ｺﾞｼｯｸM-PRO" w:eastAsia="HG丸ｺﾞｼｯｸM-PRO" w:hAnsi="HG丸ｺﾞｼｯｸM-PRO" w:hint="eastAsia"/>
          <w:szCs w:val="21"/>
        </w:rPr>
        <w:t>（</w:t>
      </w:r>
      <w:r w:rsidR="0078484B" w:rsidRPr="004E4D18">
        <w:rPr>
          <w:rFonts w:ascii="HG丸ｺﾞｼｯｸM-PRO" w:eastAsia="HG丸ｺﾞｼｯｸM-PRO" w:hAnsi="HG丸ｺﾞｼｯｸM-PRO" w:hint="eastAsia"/>
          <w:szCs w:val="21"/>
        </w:rPr>
        <w:t>８</w:t>
      </w:r>
      <w:r w:rsidRPr="004E4D18">
        <w:rPr>
          <w:rFonts w:ascii="HG丸ｺﾞｼｯｸM-PRO" w:eastAsia="HG丸ｺﾞｼｯｸM-PRO" w:hAnsi="HG丸ｺﾞｼｯｸM-PRO" w:hint="eastAsia"/>
          <w:szCs w:val="21"/>
        </w:rPr>
        <w:t>）地域医療への貢献【Ⅲ】</w:t>
      </w:r>
    </w:p>
    <w:p w14:paraId="0E8C23A0" w14:textId="256D7A4C" w:rsidR="000E57AC" w:rsidRPr="004E4D18" w:rsidRDefault="00C175D8" w:rsidP="0005453D">
      <w:pPr>
        <w:ind w:leftChars="137" w:left="282" w:firstLineChars="100" w:firstLine="206"/>
        <w:jc w:val="left"/>
        <w:rPr>
          <w:rFonts w:ascii="HG丸ｺﾞｼｯｸM-PRO" w:eastAsia="HG丸ｺﾞｼｯｸM-PRO" w:hAnsi="HG丸ｺﾞｼｯｸM-PRO"/>
          <w:szCs w:val="21"/>
        </w:rPr>
      </w:pPr>
      <w:r w:rsidRPr="004E4D18">
        <w:rPr>
          <w:rFonts w:ascii="HG丸ｺﾞｼｯｸM-PRO" w:eastAsia="HG丸ｺﾞｼｯｸM-PRO" w:hAnsi="HG丸ｺﾞｼｯｸM-PRO" w:hint="eastAsia"/>
          <w:szCs w:val="21"/>
        </w:rPr>
        <w:t>一部のセンターで紹介率が年度計画未達となったものの、各センターにおいては、紹介率・逆紹介率の向上に向け地域医療機関との連携に努めた。地域医療機関を対象とした研修会や講演会の開催、府民向け講座の実施やウェブサイト・SNSを活用した情報発信など府域の医療水準の向上や府民への保健医療情報の提供に積極的に取り組んだ。また、臨床研修医や看護学生等の実習受入れなど、医療従事者の育成にも取り組んだことから、Ⅲ評価とした法人の自己評価は妥当と判断した。</w:t>
      </w:r>
    </w:p>
    <w:p w14:paraId="40F61810" w14:textId="77777777" w:rsidR="00F1746C" w:rsidRPr="004E4D18" w:rsidRDefault="00F1746C" w:rsidP="00283A8E">
      <w:pPr>
        <w:ind w:left="618" w:hangingChars="300" w:hanging="618"/>
        <w:rPr>
          <w:rFonts w:ascii="HG丸ｺﾞｼｯｸM-PRO" w:eastAsia="HG丸ｺﾞｼｯｸM-PRO" w:hAnsi="HG丸ｺﾞｼｯｸM-PRO"/>
          <w:szCs w:val="21"/>
        </w:rPr>
      </w:pPr>
    </w:p>
    <w:p w14:paraId="3BA8306A" w14:textId="77777777" w:rsidR="00283A8E" w:rsidRPr="004E4D18" w:rsidRDefault="000E57AC" w:rsidP="00283A8E">
      <w:pPr>
        <w:jc w:val="left"/>
        <w:rPr>
          <w:rFonts w:ascii="HG丸ｺﾞｼｯｸM-PRO" w:eastAsia="HG丸ｺﾞｼｯｸM-PRO" w:hAnsi="HG丸ｺﾞｼｯｸM-PRO"/>
          <w:szCs w:val="21"/>
        </w:rPr>
      </w:pPr>
      <w:r w:rsidRPr="004E4D18">
        <w:rPr>
          <w:rFonts w:ascii="HG丸ｺﾞｼｯｸM-PRO" w:eastAsia="HG丸ｺﾞｼｯｸM-PRO" w:hAnsi="HG丸ｺﾞｼｯｸM-PRO" w:hint="eastAsia"/>
          <w:szCs w:val="21"/>
        </w:rPr>
        <w:t>（</w:t>
      </w:r>
      <w:r w:rsidR="00283A8E" w:rsidRPr="004E4D18">
        <w:rPr>
          <w:rFonts w:ascii="HG丸ｺﾞｼｯｸM-PRO" w:eastAsia="HG丸ｺﾞｼｯｸM-PRO" w:hAnsi="HG丸ｺﾞｼｯｸM-PRO" w:hint="eastAsia"/>
          <w:szCs w:val="21"/>
        </w:rPr>
        <w:t>９</w:t>
      </w:r>
      <w:r w:rsidRPr="004E4D18">
        <w:rPr>
          <w:rFonts w:ascii="HG丸ｺﾞｼｯｸM-PRO" w:eastAsia="HG丸ｺﾞｼｯｸM-PRO" w:hAnsi="HG丸ｺﾞｼｯｸM-PRO" w:hint="eastAsia"/>
          <w:szCs w:val="21"/>
        </w:rPr>
        <w:t>）医療安全対策等の徹底【Ⅲ】</w:t>
      </w:r>
    </w:p>
    <w:p w14:paraId="085616CF" w14:textId="4C6BE2D7" w:rsidR="000E57AC" w:rsidRPr="004E4D18" w:rsidRDefault="00C175D8" w:rsidP="0005453D">
      <w:pPr>
        <w:ind w:leftChars="137" w:left="282" w:firstLineChars="100" w:firstLine="206"/>
        <w:jc w:val="left"/>
        <w:rPr>
          <w:rFonts w:ascii="HG丸ｺﾞｼｯｸM-PRO" w:eastAsia="HG丸ｺﾞｼｯｸM-PRO" w:hAnsi="HG丸ｺﾞｼｯｸM-PRO"/>
          <w:szCs w:val="21"/>
        </w:rPr>
      </w:pPr>
      <w:r w:rsidRPr="004E4D18">
        <w:rPr>
          <w:rFonts w:ascii="HG丸ｺﾞｼｯｸM-PRO" w:eastAsia="HG丸ｺﾞｼｯｸM-PRO" w:hAnsi="HG丸ｺﾞｼｯｸM-PRO" w:hint="eastAsia"/>
          <w:szCs w:val="21"/>
        </w:rPr>
        <w:t>各センターにおいて、医療安全対策や院内の感染対策に引き続き取り組んだ。大阪国際がんセンターにおいては、診療科間連携の不十分等により治療開始が遅れた</w:t>
      </w:r>
      <w:r w:rsidR="00AD059F" w:rsidRPr="004E4D18">
        <w:rPr>
          <w:rFonts w:ascii="HG丸ｺﾞｼｯｸM-PRO" w:eastAsia="HG丸ｺﾞｼｯｸM-PRO" w:hAnsi="HG丸ｺﾞｼｯｸM-PRO" w:hint="eastAsia"/>
          <w:szCs w:val="21"/>
        </w:rPr>
        <w:t>重大</w:t>
      </w:r>
      <w:r w:rsidRPr="004E4D18">
        <w:rPr>
          <w:rFonts w:ascii="HG丸ｺﾞｼｯｸM-PRO" w:eastAsia="HG丸ｺﾞｼｯｸM-PRO" w:hAnsi="HG丸ｺﾞｼｯｸM-PRO" w:hint="eastAsia"/>
          <w:szCs w:val="21"/>
        </w:rPr>
        <w:t>事案</w:t>
      </w:r>
      <w:r w:rsidR="00AD059F" w:rsidRPr="004E4D18">
        <w:rPr>
          <w:rFonts w:ascii="HG丸ｺﾞｼｯｸM-PRO" w:eastAsia="HG丸ｺﾞｼｯｸM-PRO" w:hAnsi="HG丸ｺﾞｼｯｸM-PRO" w:hint="eastAsia"/>
          <w:szCs w:val="21"/>
        </w:rPr>
        <w:t>が発生した。その対応として、</w:t>
      </w:r>
      <w:r w:rsidRPr="004E4D18">
        <w:rPr>
          <w:rFonts w:ascii="HG丸ｺﾞｼｯｸM-PRO" w:eastAsia="HG丸ｺﾞｼｯｸM-PRO" w:hAnsi="HG丸ｺﾞｼｯｸM-PRO" w:hint="eastAsia"/>
          <w:szCs w:val="21"/>
        </w:rPr>
        <w:t>医療安全管理委員会及び医療事故調査委員会における検証や再発防止に取り組んだ。こうした取組を踏まえ、Ⅲ評価とした法人の自己評価は妥当と判断した。</w:t>
      </w:r>
    </w:p>
    <w:p w14:paraId="4EA2B8A8" w14:textId="7F0AD5DC" w:rsidR="000518B3" w:rsidRPr="004E4D18" w:rsidRDefault="000518B3" w:rsidP="00283A8E">
      <w:pPr>
        <w:jc w:val="left"/>
        <w:rPr>
          <w:rFonts w:ascii="HG丸ｺﾞｼｯｸM-PRO" w:eastAsia="HG丸ｺﾞｼｯｸM-PRO" w:hAnsi="HG丸ｺﾞｼｯｸM-PRO"/>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42" w:type="dxa"/>
          <w:bottom w:w="28" w:type="dxa"/>
          <w:right w:w="142" w:type="dxa"/>
        </w:tblCellMar>
        <w:tblLook w:val="04A0" w:firstRow="1" w:lastRow="0" w:firstColumn="1" w:lastColumn="0" w:noHBand="0" w:noVBand="1"/>
      </w:tblPr>
      <w:tblGrid>
        <w:gridCol w:w="8932"/>
      </w:tblGrid>
      <w:tr w:rsidR="00613624" w:rsidRPr="004E4D18" w14:paraId="59B70B17" w14:textId="77777777" w:rsidTr="003D772C">
        <w:tc>
          <w:tcPr>
            <w:tcW w:w="8932" w:type="dxa"/>
            <w:tcBorders>
              <w:top w:val="double" w:sz="4" w:space="0" w:color="auto"/>
              <w:left w:val="double" w:sz="4" w:space="0" w:color="auto"/>
              <w:bottom w:val="double" w:sz="4" w:space="0" w:color="auto"/>
              <w:right w:val="double" w:sz="4" w:space="0" w:color="auto"/>
            </w:tcBorders>
            <w:shd w:val="clear" w:color="auto" w:fill="auto"/>
          </w:tcPr>
          <w:p w14:paraId="2B3D8BCC" w14:textId="64CFB10C" w:rsidR="00B6369A" w:rsidRPr="004E4D18" w:rsidRDefault="00CC44E5" w:rsidP="003D772C">
            <w:pPr>
              <w:spacing w:line="360" w:lineRule="auto"/>
              <w:rPr>
                <w:rFonts w:ascii="HG丸ｺﾞｼｯｸM-PRO" w:eastAsia="HG丸ｺﾞｼｯｸM-PRO" w:hAnsi="HG丸ｺﾞｼｯｸM-PRO"/>
                <w:b/>
              </w:rPr>
            </w:pPr>
            <w:r w:rsidRPr="004E4D18">
              <w:rPr>
                <w:rFonts w:ascii="HG丸ｺﾞｼｯｸM-PRO" w:eastAsia="HG丸ｺﾞｼｯｸM-PRO" w:hAnsi="HG丸ｺﾞｼｯｸM-PRO" w:hint="eastAsia"/>
                <w:b/>
              </w:rPr>
              <w:t>〔２〕評価に</w:t>
            </w:r>
            <w:r w:rsidR="00B6369A" w:rsidRPr="004E4D18">
              <w:rPr>
                <w:rFonts w:ascii="HG丸ｺﾞｼｯｸM-PRO" w:eastAsia="HG丸ｺﾞｼｯｸM-PRO" w:hAnsi="HG丸ｺﾞｼｯｸM-PRO" w:hint="eastAsia"/>
                <w:b/>
              </w:rPr>
              <w:t>あたっての意見、指摘等</w:t>
            </w:r>
          </w:p>
          <w:p w14:paraId="6B7B5A04" w14:textId="4B8897DF" w:rsidR="00507275" w:rsidRPr="004E4D18" w:rsidRDefault="00C175D8" w:rsidP="00AF5C7C">
            <w:pPr>
              <w:ind w:firstLineChars="100" w:firstLine="206"/>
              <w:rPr>
                <w:rFonts w:ascii="HG丸ｺﾞｼｯｸM-PRO" w:eastAsia="HG丸ｺﾞｼｯｸM-PRO" w:hAnsi="HG丸ｺﾞｼｯｸM-PRO"/>
              </w:rPr>
            </w:pPr>
            <w:r w:rsidRPr="004E4D18">
              <w:rPr>
                <w:rFonts w:ascii="HG丸ｺﾞｼｯｸM-PRO" w:eastAsia="HG丸ｺﾞｼｯｸM-PRO" w:hAnsi="HG丸ｺﾞｼｯｸM-PRO" w:hint="eastAsia"/>
              </w:rPr>
              <w:t>中期計画に掲げた「府民に提供するサービスその他の業務の質の向上」に向けて、医療施策の推進と診療機能の充実及び府域の医療水準の向上を目指し、患者・府民の満足度向上に取り組んだことから、計画どおり進捗していると評価できる。</w:t>
            </w:r>
          </w:p>
          <w:p w14:paraId="553E8C4A" w14:textId="77777777" w:rsidR="00AF5C7C" w:rsidRPr="004E4D18" w:rsidRDefault="00AF5C7C" w:rsidP="00AF5C7C">
            <w:pPr>
              <w:ind w:left="206" w:hangingChars="100" w:hanging="206"/>
              <w:rPr>
                <w:rFonts w:ascii="HG丸ｺﾞｼｯｸM-PRO" w:eastAsia="HG丸ｺﾞｼｯｸM-PRO" w:hAnsi="HG丸ｺﾞｼｯｸM-PRO"/>
              </w:rPr>
            </w:pPr>
          </w:p>
          <w:p w14:paraId="50729F07" w14:textId="439F66FB" w:rsidR="00227701" w:rsidRPr="004E4D18" w:rsidRDefault="007152B4" w:rsidP="00AF5C7C">
            <w:pPr>
              <w:ind w:left="206" w:hangingChars="100" w:hanging="206"/>
              <w:rPr>
                <w:rFonts w:ascii="HG丸ｺﾞｼｯｸM-PRO" w:eastAsia="HG丸ｺﾞｼｯｸM-PRO" w:hAnsi="HG丸ｺﾞｼｯｸM-PRO"/>
                <w:color w:val="FF0000"/>
              </w:rPr>
            </w:pPr>
            <w:r w:rsidRPr="004E4D18">
              <w:rPr>
                <w:rFonts w:ascii="HG丸ｺﾞｼｯｸM-PRO" w:eastAsia="HG丸ｺﾞｼｯｸM-PRO" w:hAnsi="HG丸ｺﾞｼｯｸM-PRO" w:hint="eastAsia"/>
              </w:rPr>
              <w:t xml:space="preserve">・　</w:t>
            </w:r>
            <w:r w:rsidR="00C175D8" w:rsidRPr="004E4D18">
              <w:rPr>
                <w:rFonts w:ascii="HG丸ｺﾞｼｯｸM-PRO" w:eastAsia="HG丸ｺﾞｼｯｸM-PRO" w:hAnsi="HG丸ｺﾞｼｯｸM-PRO" w:hint="eastAsia"/>
              </w:rPr>
              <w:t>大阪急性期・総合医療センターは、救命救急、心疾患・脳血管疾患、腎移植などの高度専門医療を着実に提供するとともに、大阪府との協働による近畿地方ＤＭＡＴブロック訓練の実施や大阪・関西万博における災害対応の準備に取り組むなど、基幹災害拠点病院としての役割を果たした。一方で、救急受入れ体制の充実に努め、救急車搬入患者数は前年度より増加したものの、年度計画を下回ったことから、今後、より一層の回復に努めてもらいたい。また、小児・周産期医療の患者数を回復させるとともに、身体合併症のある精神患者への対応については、府域におけるニーズも高いことから、医師確保が課題ではあるものの、受入れ体制を充実してもらいたい。</w:t>
            </w:r>
          </w:p>
          <w:p w14:paraId="03850E94" w14:textId="77777777" w:rsidR="00CC6BAC" w:rsidRPr="004E4D18" w:rsidRDefault="00CC6BAC" w:rsidP="00AF5C7C">
            <w:pPr>
              <w:rPr>
                <w:rFonts w:ascii="HG丸ｺﾞｼｯｸM-PRO" w:eastAsia="HG丸ｺﾞｼｯｸM-PRO" w:hAnsi="HG丸ｺﾞｼｯｸM-PRO"/>
              </w:rPr>
            </w:pPr>
          </w:p>
          <w:p w14:paraId="11299ABC" w14:textId="02CB08F4" w:rsidR="000B4460" w:rsidRPr="004E4D18" w:rsidRDefault="000B4460" w:rsidP="00AF5C7C">
            <w:pPr>
              <w:ind w:left="206" w:hangingChars="100" w:hanging="206"/>
              <w:rPr>
                <w:rFonts w:ascii="HG丸ｺﾞｼｯｸM-PRO" w:eastAsia="HG丸ｺﾞｼｯｸM-PRO" w:hAnsi="HG丸ｺﾞｼｯｸM-PRO"/>
              </w:rPr>
            </w:pPr>
            <w:r w:rsidRPr="004E4D18">
              <w:rPr>
                <w:rFonts w:ascii="HG丸ｺﾞｼｯｸM-PRO" w:eastAsia="HG丸ｺﾞｼｯｸM-PRO" w:hAnsi="HG丸ｺﾞｼｯｸM-PRO" w:hint="eastAsia"/>
              </w:rPr>
              <w:t xml:space="preserve">・　</w:t>
            </w:r>
            <w:r w:rsidR="00C175D8" w:rsidRPr="004E4D18">
              <w:rPr>
                <w:rFonts w:ascii="HG丸ｺﾞｼｯｸM-PRO" w:eastAsia="HG丸ｺﾞｼｯｸM-PRO" w:hAnsi="HG丸ｺﾞｼｯｸM-PRO" w:hint="eastAsia"/>
              </w:rPr>
              <w:t>大阪はびきの医療センターは、地域医療における拠点病院として、救急搬送受入や分娩への対応等を積極的に行うとともに、感染症指定医療機関として、重篤な併存疾患や多剤耐性</w:t>
            </w:r>
            <w:r w:rsidR="00C175D8" w:rsidRPr="004E4D18">
              <w:rPr>
                <w:rFonts w:ascii="HG丸ｺﾞｼｯｸM-PRO" w:eastAsia="HG丸ｺﾞｼｯｸM-PRO" w:hAnsi="HG丸ｺﾞｼｯｸM-PRO" w:hint="eastAsia"/>
              </w:rPr>
              <w:lastRenderedPageBreak/>
              <w:t>結核患者の診療を行うなど、専門性の高い医療を提供した。一方で、肺がんの患者数は新型コロナ前までに回復していないことや、消化器・循環器等の延べ入院患者数が計画を下回るなど、医師の確保不足等により十分に機能が発揮できていない領域もあることから、医師の体制確保に努めるとともに、地域の医療ニーズを踏まえた機能の充実を図り、専門医療と地域医療における拠点機能の役割を果たしてもらいたい。</w:t>
            </w:r>
          </w:p>
          <w:p w14:paraId="61F75AF5" w14:textId="77777777" w:rsidR="009D6991" w:rsidRPr="004E4D18" w:rsidRDefault="009D6991" w:rsidP="00AF5C7C">
            <w:pPr>
              <w:rPr>
                <w:rFonts w:ascii="HG丸ｺﾞｼｯｸM-PRO" w:eastAsia="HG丸ｺﾞｼｯｸM-PRO" w:hAnsi="HG丸ｺﾞｼｯｸM-PRO"/>
              </w:rPr>
            </w:pPr>
          </w:p>
          <w:p w14:paraId="5110EF40" w14:textId="6B3E71CF" w:rsidR="00C175D8" w:rsidRPr="004E4D18" w:rsidRDefault="00916D2C" w:rsidP="00AF5C7C">
            <w:pPr>
              <w:ind w:left="206" w:hangingChars="100" w:hanging="206"/>
              <w:rPr>
                <w:rFonts w:ascii="HG丸ｺﾞｼｯｸM-PRO" w:eastAsia="HG丸ｺﾞｼｯｸM-PRO" w:hAnsi="HG丸ｺﾞｼｯｸM-PRO"/>
              </w:rPr>
            </w:pPr>
            <w:r w:rsidRPr="004E4D18">
              <w:rPr>
                <w:rFonts w:ascii="HG丸ｺﾞｼｯｸM-PRO" w:eastAsia="HG丸ｺﾞｼｯｸM-PRO" w:hAnsi="HG丸ｺﾞｼｯｸM-PRO" w:hint="eastAsia"/>
              </w:rPr>
              <w:t xml:space="preserve">・　</w:t>
            </w:r>
            <w:r w:rsidR="00456D8E" w:rsidRPr="004E4D18">
              <w:rPr>
                <w:rFonts w:ascii="HG丸ｺﾞｼｯｸM-PRO" w:eastAsia="HG丸ｺﾞｼｯｸM-PRO" w:hAnsi="HG丸ｺﾞｼｯｸM-PRO" w:hint="eastAsia"/>
              </w:rPr>
              <w:t>大阪精神医療センターは、措置入院等の24時間受入れ体制を維持し、保護室の確保や病棟間の連携により救急対応を強化した。依存症専門医療機関及び依存症治療拠点機関として治療プログラムへの参加者数の実績を伸ばすなど依存症治療に取り組んだ。引き続き、府域におけるニーズの高い身体合併症</w:t>
            </w:r>
            <w:r w:rsidR="00740BEE" w:rsidRPr="004E4D18">
              <w:rPr>
                <w:rFonts w:ascii="HG丸ｺﾞｼｯｸM-PRO" w:eastAsia="HG丸ｺﾞｼｯｸM-PRO" w:hAnsi="HG丸ｺﾞｼｯｸM-PRO" w:hint="eastAsia"/>
              </w:rPr>
              <w:t>患者</w:t>
            </w:r>
            <w:r w:rsidR="00456D8E" w:rsidRPr="004E4D18">
              <w:rPr>
                <w:rFonts w:ascii="HG丸ｺﾞｼｯｸM-PRO" w:eastAsia="HG丸ｺﾞｼｯｸM-PRO" w:hAnsi="HG丸ｺﾞｼｯｸM-PRO" w:hint="eastAsia"/>
              </w:rPr>
              <w:t>の受入や、発達障がい診断など、児童思春期精神科医療の一層の充実に取り組んでもらいたい。また、依存症治療拠点機関として、依存症に係る医療人材の養成を進めるなど、府域の主導的役割を果たすとともに、大阪府と連携し</w:t>
            </w:r>
            <w:r w:rsidR="00740BEE" w:rsidRPr="004E4D18">
              <w:rPr>
                <w:rFonts w:ascii="HG丸ｺﾞｼｯｸM-PRO" w:eastAsia="HG丸ｺﾞｼｯｸM-PRO" w:hAnsi="HG丸ｺﾞｼｯｸM-PRO" w:hint="eastAsia"/>
              </w:rPr>
              <w:t>た</w:t>
            </w:r>
            <w:r w:rsidR="00456D8E" w:rsidRPr="004E4D18">
              <w:rPr>
                <w:rFonts w:ascii="HG丸ｺﾞｼｯｸM-PRO" w:eastAsia="HG丸ｺﾞｼｯｸM-PRO" w:hAnsi="HG丸ｺﾞｼｯｸM-PRO" w:hint="eastAsia"/>
              </w:rPr>
              <w:t>依存症施策の充実に取り組んでもらいたい。</w:t>
            </w:r>
          </w:p>
          <w:p w14:paraId="5A9086C6" w14:textId="77777777" w:rsidR="00D92E7F" w:rsidRPr="004E4D18" w:rsidRDefault="00D92E7F" w:rsidP="00AF5C7C">
            <w:pPr>
              <w:ind w:left="206" w:hangingChars="100" w:hanging="206"/>
              <w:rPr>
                <w:rFonts w:ascii="HG丸ｺﾞｼｯｸM-PRO" w:eastAsia="HG丸ｺﾞｼｯｸM-PRO" w:hAnsi="HG丸ｺﾞｼｯｸM-PRO"/>
              </w:rPr>
            </w:pPr>
          </w:p>
          <w:p w14:paraId="2B07AB43" w14:textId="4C1CB7CF" w:rsidR="00D347DF" w:rsidRPr="004E4D18" w:rsidRDefault="00916D2C" w:rsidP="00AF5C7C">
            <w:pPr>
              <w:ind w:left="206" w:hangingChars="100" w:hanging="206"/>
              <w:rPr>
                <w:rFonts w:ascii="HG丸ｺﾞｼｯｸM-PRO" w:eastAsia="HG丸ｺﾞｼｯｸM-PRO" w:hAnsi="HG丸ｺﾞｼｯｸM-PRO"/>
                <w:szCs w:val="21"/>
              </w:rPr>
            </w:pPr>
            <w:r w:rsidRPr="004E4D18">
              <w:rPr>
                <w:rFonts w:ascii="HG丸ｺﾞｼｯｸM-PRO" w:eastAsia="HG丸ｺﾞｼｯｸM-PRO" w:hAnsi="HG丸ｺﾞｼｯｸM-PRO" w:hint="eastAsia"/>
              </w:rPr>
              <w:t>・</w:t>
            </w:r>
            <w:r w:rsidR="003C66DA" w:rsidRPr="004E4D18">
              <w:rPr>
                <w:rFonts w:ascii="HG丸ｺﾞｼｯｸM-PRO" w:eastAsia="HG丸ｺﾞｼｯｸM-PRO" w:hAnsi="HG丸ｺﾞｼｯｸM-PRO" w:hint="eastAsia"/>
              </w:rPr>
              <w:t xml:space="preserve">　</w:t>
            </w:r>
            <w:r w:rsidR="00C175D8" w:rsidRPr="004E4D18">
              <w:rPr>
                <w:rFonts w:ascii="HG丸ｺﾞｼｯｸM-PRO" w:eastAsia="HG丸ｺﾞｼｯｸM-PRO" w:hAnsi="HG丸ｺﾞｼｯｸM-PRO" w:hint="eastAsia"/>
              </w:rPr>
              <w:t>大阪国際がんセンターは、がん医療の基幹病院として、ロボット手術や内視鏡手術などによる低侵襲治療、高精度放射線治療等の先進的な医療や化学療法等を組み合わせた集学的治療を実施した。さらに、がんゲノム医療拠点病院として、エキスパートパネルを実施するなどがんゲノム医療の推進に努めた。一方で、手術件数が年度計画未達であることから、必要な体制を確保し、手術件数の増加に努めてもらいたい。また、医療機器の大規模更新などの投資については収支を見極めて検討しつつ、引き続き、先進的ながん医療の提供を行ってもらいたい。</w:t>
            </w:r>
          </w:p>
          <w:p w14:paraId="12D93326" w14:textId="77777777" w:rsidR="00435293" w:rsidRPr="004E4D18" w:rsidRDefault="00435293" w:rsidP="00AF5C7C">
            <w:pPr>
              <w:ind w:left="206" w:hangingChars="100" w:hanging="206"/>
              <w:rPr>
                <w:rFonts w:ascii="HG丸ｺﾞｼｯｸM-PRO" w:eastAsia="HG丸ｺﾞｼｯｸM-PRO" w:hAnsi="HG丸ｺﾞｼｯｸM-PRO"/>
              </w:rPr>
            </w:pPr>
          </w:p>
          <w:p w14:paraId="77E510F8" w14:textId="61EA2ECA" w:rsidR="00C50CED" w:rsidRPr="004E4D18" w:rsidRDefault="00916D2C" w:rsidP="00AF5C7C">
            <w:pPr>
              <w:ind w:left="206" w:rightChars="-10" w:right="-21" w:hanging="206"/>
              <w:rPr>
                <w:rFonts w:ascii="HG丸ｺﾞｼｯｸM-PRO" w:eastAsia="HG丸ｺﾞｼｯｸM-PRO" w:hAnsi="HG丸ｺﾞｼｯｸM-PRO"/>
              </w:rPr>
            </w:pPr>
            <w:r w:rsidRPr="004E4D18">
              <w:rPr>
                <w:rFonts w:ascii="HG丸ｺﾞｼｯｸM-PRO" w:eastAsia="HG丸ｺﾞｼｯｸM-PRO" w:hAnsi="HG丸ｺﾞｼｯｸM-PRO" w:hint="eastAsia"/>
              </w:rPr>
              <w:t xml:space="preserve">・　</w:t>
            </w:r>
            <w:r w:rsidR="00C175D8" w:rsidRPr="004E4D18">
              <w:rPr>
                <w:rFonts w:ascii="HG丸ｺﾞｼｯｸM-PRO" w:eastAsia="HG丸ｺﾞｼｯｸM-PRO" w:hAnsi="HG丸ｺﾞｼｯｸM-PRO" w:hint="eastAsia"/>
              </w:rPr>
              <w:t>大阪母子医療センターは、総合周産期母子医療センターとして、重症妊婦・新生児の緊急搬送を積極的に受入れるなど、府域の周産期医療体制の安定化に貢献するとともに、先天性心疾患などに対する専門医療の提供、重篤小児の救命救急医療など、小児医療の基幹施設としての役割を果たした。引き続き、府内の母子医療の中核的役割を果たすため、周産期・小児に関する高度専門医療の提供や府内母子保健の向上に資する医療の提供に努めてもらいたい。</w:t>
            </w:r>
          </w:p>
          <w:p w14:paraId="0EEA9DDE" w14:textId="1F360EDE" w:rsidR="00AA4B90" w:rsidRPr="004E4D18" w:rsidRDefault="00AA4B90" w:rsidP="00AF5C7C">
            <w:pPr>
              <w:ind w:left="206" w:rightChars="-10" w:right="-21" w:hanging="206"/>
              <w:rPr>
                <w:rFonts w:ascii="HG丸ｺﾞｼｯｸM-PRO" w:eastAsia="HG丸ｺﾞｼｯｸM-PRO" w:hAnsi="HG丸ｺﾞｼｯｸM-PRO"/>
              </w:rPr>
            </w:pPr>
          </w:p>
        </w:tc>
      </w:tr>
    </w:tbl>
    <w:p w14:paraId="6F9EA9BF" w14:textId="2E429C76" w:rsidR="00F26345" w:rsidRPr="004E4D18" w:rsidRDefault="00537749" w:rsidP="00AA4B90">
      <w:pPr>
        <w:rPr>
          <w:rFonts w:ascii="HG丸ｺﾞｼｯｸM-PRO" w:eastAsia="HG丸ｺﾞｼｯｸM-PRO" w:hAnsi="HG丸ｺﾞｼｯｸM-PRO"/>
          <w:b/>
          <w:sz w:val="24"/>
        </w:rPr>
      </w:pPr>
      <w:r w:rsidRPr="004E4D18">
        <w:rPr>
          <w:rFonts w:ascii="HG丸ｺﾞｼｯｸM-PRO" w:eastAsia="HG丸ｺﾞｼｯｸM-PRO" w:hAnsi="HG丸ｺﾞｼｯｸM-PRO"/>
          <w:b/>
          <w:sz w:val="24"/>
        </w:rPr>
        <w:lastRenderedPageBreak/>
        <w:br w:type="page"/>
      </w:r>
      <w:r w:rsidR="00462FDB" w:rsidRPr="004E4D18">
        <w:rPr>
          <w:rFonts w:ascii="HG丸ｺﾞｼｯｸM-PRO" w:eastAsia="HG丸ｺﾞｼｯｸM-PRO" w:hAnsi="HG丸ｺﾞｼｯｸM-PRO" w:hint="eastAsia"/>
          <w:b/>
          <w:sz w:val="24"/>
        </w:rPr>
        <w:lastRenderedPageBreak/>
        <w:t>２</w:t>
      </w:r>
      <w:r w:rsidR="00437EAF" w:rsidRPr="004E4D18">
        <w:rPr>
          <w:rFonts w:ascii="HG丸ｺﾞｼｯｸM-PRO" w:eastAsia="HG丸ｺﾞｼｯｸM-PRO" w:hAnsi="HG丸ｺﾞｼｯｸM-PRO" w:hint="eastAsia"/>
          <w:b/>
          <w:sz w:val="24"/>
        </w:rPr>
        <w:t>－２　「</w:t>
      </w:r>
      <w:r w:rsidR="00696EA8" w:rsidRPr="004E4D18">
        <w:rPr>
          <w:rFonts w:ascii="HG丸ｺﾞｼｯｸM-PRO" w:eastAsia="HG丸ｺﾞｼｯｸM-PRO" w:hAnsi="HG丸ｺﾞｼｯｸM-PRO" w:hint="eastAsia"/>
          <w:b/>
          <w:sz w:val="24"/>
        </w:rPr>
        <w:t>業務運営の改善及び効率化</w:t>
      </w:r>
      <w:r w:rsidR="00437EAF" w:rsidRPr="004E4D18">
        <w:rPr>
          <w:rFonts w:ascii="HG丸ｺﾞｼｯｸM-PRO" w:eastAsia="HG丸ｺﾞｼｯｸM-PRO" w:hAnsi="HG丸ｺﾞｼｯｸM-PRO" w:hint="eastAsia"/>
          <w:b/>
          <w:sz w:val="24"/>
        </w:rPr>
        <w:t>」に関する大項目評価</w:t>
      </w:r>
    </w:p>
    <w:p w14:paraId="185FEF3E" w14:textId="2D27F120" w:rsidR="00AA4B90" w:rsidRPr="004E4D18" w:rsidRDefault="00AA4B90" w:rsidP="00AA4B90">
      <w:pPr>
        <w:rPr>
          <w:rFonts w:ascii="HG丸ｺﾞｼｯｸM-PRO" w:eastAsia="HG丸ｺﾞｼｯｸM-PRO" w:hAnsi="HG丸ｺﾞｼｯｸM-PRO"/>
          <w:b/>
          <w:sz w:val="24"/>
        </w:rPr>
      </w:pPr>
      <w:r w:rsidRPr="004E4D18">
        <w:rPr>
          <w:rFonts w:ascii="HG丸ｺﾞｼｯｸM-PRO" w:eastAsia="HG丸ｺﾞｼｯｸM-PRO" w:hAnsi="HG丸ｺﾞｼｯｸM-PRO" w:hint="eastAsia"/>
          <w:b/>
          <w:noProof/>
          <w:sz w:val="24"/>
        </w:rPr>
        <mc:AlternateContent>
          <mc:Choice Requires="wps">
            <w:drawing>
              <wp:anchor distT="0" distB="0" distL="114300" distR="114300" simplePos="0" relativeHeight="251673088" behindDoc="0" locked="0" layoutInCell="1" allowOverlap="1" wp14:anchorId="12ED943E" wp14:editId="517773D9">
                <wp:simplePos x="0" y="0"/>
                <wp:positionH relativeFrom="column">
                  <wp:posOffset>-128905</wp:posOffset>
                </wp:positionH>
                <wp:positionV relativeFrom="paragraph">
                  <wp:posOffset>229870</wp:posOffset>
                </wp:positionV>
                <wp:extent cx="5991225" cy="3581400"/>
                <wp:effectExtent l="19050" t="19050" r="28575" b="19050"/>
                <wp:wrapNone/>
                <wp:docPr id="10" name="正方形/長方形 10"/>
                <wp:cNvGraphicFramePr/>
                <a:graphic xmlns:a="http://schemas.openxmlformats.org/drawingml/2006/main">
                  <a:graphicData uri="http://schemas.microsoft.com/office/word/2010/wordprocessingShape">
                    <wps:wsp>
                      <wps:cNvSpPr/>
                      <wps:spPr>
                        <a:xfrm>
                          <a:off x="0" y="0"/>
                          <a:ext cx="5991225" cy="35814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5E2947" id="正方形/長方形 10" o:spid="_x0000_s1026" style="position:absolute;left:0;text-align:left;margin-left:-10.15pt;margin-top:18.1pt;width:471.75pt;height:28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" filled="f" strokecolor="black [3213]" strokeweight="2.25pt"/>
            </w:pict>
          </mc:Fallback>
        </mc:AlternateContent>
      </w:r>
    </w:p>
    <w:p w14:paraId="34E2F6F4" w14:textId="61DE6DD2" w:rsidR="00F26345" w:rsidRPr="004E4D18" w:rsidRDefault="00F26345" w:rsidP="00AA4B90">
      <w:pPr>
        <w:rPr>
          <w:rFonts w:ascii="HG丸ｺﾞｼｯｸM-PRO" w:eastAsia="HG丸ｺﾞｼｯｸM-PRO" w:hAnsi="HG丸ｺﾞｼｯｸM-PRO"/>
          <w:b/>
          <w:sz w:val="24"/>
        </w:rPr>
      </w:pPr>
    </w:p>
    <w:p w14:paraId="0228BE25" w14:textId="700E1E8A" w:rsidR="00F26345" w:rsidRPr="004E4D18" w:rsidRDefault="00CC44E5" w:rsidP="00AA4B90">
      <w:pPr>
        <w:rPr>
          <w:rFonts w:ascii="HG丸ｺﾞｼｯｸM-PRO" w:eastAsia="HG丸ｺﾞｼｯｸM-PRO" w:hAnsi="HG丸ｺﾞｼｯｸM-PRO"/>
          <w:b/>
        </w:rPr>
      </w:pPr>
      <w:r w:rsidRPr="004E4D18">
        <w:rPr>
          <w:rFonts w:ascii="HG丸ｺﾞｼｯｸM-PRO" w:eastAsia="HG丸ｺﾞｼｯｸM-PRO" w:hAnsi="HG丸ｺﾞｼｯｸM-PRO" w:hint="eastAsia"/>
          <w:b/>
        </w:rPr>
        <w:t>〔１〕</w:t>
      </w:r>
      <w:r w:rsidR="00F26345" w:rsidRPr="004E4D18">
        <w:rPr>
          <w:rFonts w:ascii="HG丸ｺﾞｼｯｸM-PRO" w:eastAsia="HG丸ｺﾞｼｯｸM-PRO" w:hAnsi="HG丸ｺﾞｼｯｸM-PRO" w:hint="eastAsia"/>
          <w:b/>
        </w:rPr>
        <w:t>評価結果と判断理由</w:t>
      </w:r>
    </w:p>
    <w:p w14:paraId="7908DF21" w14:textId="7B7874D5" w:rsidR="00567D63" w:rsidRPr="004E4D18" w:rsidRDefault="00F26345" w:rsidP="00AA4B90">
      <w:pPr>
        <w:ind w:leftChars="100" w:left="412" w:hangingChars="100" w:hanging="206"/>
        <w:rPr>
          <w:rFonts w:ascii="HG丸ｺﾞｼｯｸM-PRO" w:eastAsia="HG丸ｺﾞｼｯｸM-PRO" w:hAnsi="HG丸ｺﾞｼｯｸM-PRO"/>
          <w:shd w:val="pct15" w:color="auto" w:fill="FFFFFF"/>
        </w:rPr>
      </w:pPr>
      <w:r w:rsidRPr="004E4D18">
        <w:rPr>
          <w:rFonts w:ascii="HG丸ｺﾞｼｯｸM-PRO" w:eastAsia="HG丸ｺﾞｼｯｸM-PRO" w:hAnsi="HG丸ｺﾞｼｯｸM-PRO" w:hint="eastAsia"/>
        </w:rPr>
        <w:t xml:space="preserve">○　</w:t>
      </w:r>
      <w:r w:rsidR="00D56767" w:rsidRPr="004E4D18">
        <w:rPr>
          <w:rFonts w:ascii="HG丸ｺﾞｼｯｸM-PRO" w:eastAsia="HG丸ｺﾞｼｯｸM-PRO" w:hAnsi="HG丸ｺﾞｼｯｸM-PRO" w:hint="eastAsia"/>
        </w:rPr>
        <w:t>小項目評価の集計結果では、５項目のうち３項目がⅡ評価に該当し、Ⅲ評価以上の割合が９割未満となるため、Ｃ評価（計画を十分に実施できていない）となる。</w:t>
      </w:r>
    </w:p>
    <w:p w14:paraId="73E04172" w14:textId="71ECC8B4" w:rsidR="00A95C4E" w:rsidRPr="004E4D18" w:rsidRDefault="00F72B3A" w:rsidP="00AA4B90">
      <w:pPr>
        <w:ind w:leftChars="100" w:left="412" w:hangingChars="100" w:hanging="206"/>
        <w:rPr>
          <w:rFonts w:ascii="HG丸ｺﾞｼｯｸM-PRO" w:eastAsia="HG丸ｺﾞｼｯｸM-PRO" w:hAnsi="HG丸ｺﾞｼｯｸM-PRO"/>
        </w:rPr>
      </w:pPr>
      <w:r w:rsidRPr="004E4D18">
        <w:rPr>
          <w:rFonts w:ascii="HG丸ｺﾞｼｯｸM-PRO" w:eastAsia="HG丸ｺﾞｼｯｸM-PRO" w:hAnsi="HG丸ｺﾞｼｯｸM-PRO" w:hint="eastAsia"/>
        </w:rPr>
        <w:t xml:space="preserve">○　</w:t>
      </w:r>
      <w:r w:rsidR="00D56767" w:rsidRPr="004E4D18">
        <w:rPr>
          <w:rFonts w:ascii="HG丸ｺﾞｼｯｸM-PRO" w:eastAsia="HG丸ｺﾞｼｯｸM-PRO" w:hAnsi="HG丸ｺﾞｼｯｸM-PRO" w:hint="eastAsia"/>
        </w:rPr>
        <w:t>令和６年度は、同年３月に府と機構で経営改善タスクフォースを立ち上げ収支改善に向けた取組を進めたものの、物価高騰等の外部環境の影響もあり過去最大となる当期純損失74.5億円を計上し、その結果、繰越損失は109.7億円まで拡大した。</w:t>
      </w:r>
    </w:p>
    <w:p w14:paraId="5C1BF169" w14:textId="7246EFB3" w:rsidR="00AA4B90" w:rsidRPr="004E4D18" w:rsidRDefault="00ED3956" w:rsidP="00AA4B90">
      <w:pPr>
        <w:ind w:leftChars="100" w:left="412" w:hangingChars="100" w:hanging="206"/>
        <w:rPr>
          <w:rFonts w:ascii="HG丸ｺﾞｼｯｸM-PRO" w:eastAsia="HG丸ｺﾞｼｯｸM-PRO" w:hAnsi="HG丸ｺﾞｼｯｸM-PRO"/>
        </w:rPr>
      </w:pPr>
      <w:r w:rsidRPr="004E4D18">
        <w:rPr>
          <w:rFonts w:ascii="HG丸ｺﾞｼｯｸM-PRO" w:eastAsia="HG丸ｺﾞｼｯｸM-PRO" w:hAnsi="HG丸ｺﾞｼｯｸM-PRO" w:hint="eastAsia"/>
        </w:rPr>
        <w:t xml:space="preserve">〇　</w:t>
      </w:r>
      <w:r w:rsidR="00D56767" w:rsidRPr="004E4D18">
        <w:rPr>
          <w:rFonts w:ascii="HG丸ｺﾞｼｯｸM-PRO" w:eastAsia="HG丸ｺﾞｼｯｸM-PRO" w:hAnsi="HG丸ｺﾞｼｯｸM-PRO" w:hint="eastAsia"/>
        </w:rPr>
        <w:t>また、個人情報漏洩事案の発生数の改善が見られず、ハラスメント事案</w:t>
      </w:r>
      <w:r w:rsidR="00276162" w:rsidRPr="004E4D18">
        <w:rPr>
          <w:rFonts w:ascii="HG丸ｺﾞｼｯｸM-PRO" w:eastAsia="HG丸ｺﾞｼｯｸM-PRO" w:hAnsi="HG丸ｺﾞｼｯｸM-PRO" w:hint="eastAsia"/>
        </w:rPr>
        <w:t>及び</w:t>
      </w:r>
      <w:r w:rsidR="00D56767" w:rsidRPr="004E4D18">
        <w:rPr>
          <w:rFonts w:ascii="HG丸ｺﾞｼｯｸM-PRO" w:eastAsia="HG丸ｺﾞｼｯｸM-PRO" w:hAnsi="HG丸ｺﾞｼｯｸM-PRO" w:hint="eastAsia"/>
        </w:rPr>
        <w:t>収賄事案の発生、診療放射線技師法に基づく医師の指示がない放射線照射を行う事案など、コンプライアンスが徹底されておらず、法人の管理体制も十分ではない事例が多数見受けられた。</w:t>
      </w:r>
    </w:p>
    <w:p w14:paraId="4273F162" w14:textId="1A22C5BA" w:rsidR="00ED3956" w:rsidRPr="004E4D18" w:rsidRDefault="00DA1598" w:rsidP="00AA4B90">
      <w:pPr>
        <w:ind w:leftChars="100" w:left="412" w:hangingChars="100" w:hanging="206"/>
        <w:rPr>
          <w:rFonts w:ascii="HG丸ｺﾞｼｯｸM-PRO" w:eastAsia="HG丸ｺﾞｼｯｸM-PRO" w:hAnsi="HG丸ｺﾞｼｯｸM-PRO"/>
        </w:rPr>
      </w:pPr>
      <w:r w:rsidRPr="004E4D18">
        <w:rPr>
          <w:rFonts w:ascii="HG丸ｺﾞｼｯｸM-PRO" w:eastAsia="HG丸ｺﾞｼｯｸM-PRO" w:hAnsi="HG丸ｺﾞｼｯｸM-PRO" w:hint="eastAsia"/>
        </w:rPr>
        <w:t>○</w:t>
      </w:r>
      <w:r w:rsidR="007327B1" w:rsidRPr="004E4D18">
        <w:rPr>
          <w:rFonts w:ascii="HG丸ｺﾞｼｯｸM-PRO" w:eastAsia="HG丸ｺﾞｼｯｸM-PRO" w:hAnsi="HG丸ｺﾞｼｯｸM-PRO" w:hint="eastAsia"/>
        </w:rPr>
        <w:t xml:space="preserve">　以上のことから、大項目評価を</w:t>
      </w:r>
      <w:r w:rsidR="00AA4B90" w:rsidRPr="004E4D18">
        <w:rPr>
          <w:rFonts w:ascii="HG丸ｺﾞｼｯｸM-PRO" w:eastAsia="HG丸ｺﾞｼｯｸM-PRO" w:hAnsi="HG丸ｺﾞｼｯｸM-PRO" w:hint="eastAsia"/>
        </w:rPr>
        <w:t>Ｃ</w:t>
      </w:r>
      <w:r w:rsidR="007615FC" w:rsidRPr="004E4D18">
        <w:rPr>
          <w:rFonts w:ascii="HG丸ｺﾞｼｯｸM-PRO" w:eastAsia="HG丸ｺﾞｼｯｸM-PRO" w:hAnsi="HG丸ｺﾞｼｯｸM-PRO" w:hint="eastAsia"/>
        </w:rPr>
        <w:t>評価</w:t>
      </w:r>
      <w:r w:rsidR="007327B1" w:rsidRPr="004E4D18">
        <w:rPr>
          <w:rFonts w:ascii="HG丸ｺﾞｼｯｸM-PRO" w:eastAsia="HG丸ｺﾞｼｯｸM-PRO" w:hAnsi="HG丸ｺﾞｼｯｸM-PRO" w:hint="eastAsia"/>
        </w:rPr>
        <w:t>とすることが妥当</w:t>
      </w:r>
      <w:r w:rsidR="002D75DA" w:rsidRPr="004E4D18">
        <w:rPr>
          <w:rFonts w:ascii="HG丸ｺﾞｼｯｸM-PRO" w:eastAsia="HG丸ｺﾞｼｯｸM-PRO" w:hAnsi="HG丸ｺﾞｼｯｸM-PRO" w:hint="eastAsia"/>
        </w:rPr>
        <w:t>である</w:t>
      </w:r>
      <w:r w:rsidR="007327B1" w:rsidRPr="004E4D18">
        <w:rPr>
          <w:rFonts w:ascii="HG丸ｺﾞｼｯｸM-PRO" w:eastAsia="HG丸ｺﾞｼｯｸM-PRO" w:hAnsi="HG丸ｺﾞｼｯｸM-PRO" w:hint="eastAsia"/>
        </w:rPr>
        <w:t>と判断</w:t>
      </w:r>
      <w:r w:rsidR="000408D5" w:rsidRPr="004E4D18">
        <w:rPr>
          <w:rFonts w:ascii="HG丸ｺﾞｼｯｸM-PRO" w:eastAsia="HG丸ｺﾞｼｯｸM-PRO" w:hAnsi="HG丸ｺﾞｼｯｸM-PRO" w:hint="eastAsia"/>
        </w:rPr>
        <w:t>した</w:t>
      </w:r>
      <w:r w:rsidR="000A197C" w:rsidRPr="004E4D18">
        <w:rPr>
          <w:rFonts w:ascii="HG丸ｺﾞｼｯｸM-PRO" w:eastAsia="HG丸ｺﾞｼｯｸM-PRO" w:hAnsi="HG丸ｺﾞｼｯｸM-PRO" w:hint="eastAsia"/>
        </w:rPr>
        <w:t>。</w:t>
      </w:r>
    </w:p>
    <w:p w14:paraId="77D71905" w14:textId="77777777" w:rsidR="00F26345" w:rsidRPr="004E4D18" w:rsidRDefault="00F26345" w:rsidP="00AA4B90">
      <w:pPr>
        <w:spacing w:line="120" w:lineRule="exact"/>
        <w:ind w:leftChars="100" w:left="412" w:hangingChars="100" w:hanging="206"/>
        <w:rPr>
          <w:rFonts w:ascii="HG丸ｺﾞｼｯｸM-PRO" w:eastAsia="HG丸ｺﾞｼｯｸM-PRO" w:hAnsi="HG丸ｺﾞｼｯｸM-PRO"/>
        </w:rPr>
      </w:pPr>
    </w:p>
    <w:tbl>
      <w:tblPr>
        <w:tblStyle w:val="af1"/>
        <w:tblW w:w="0" w:type="auto"/>
        <w:tblInd w:w="412" w:type="dxa"/>
        <w:tblLook w:val="04A0" w:firstRow="1" w:lastRow="0" w:firstColumn="1" w:lastColumn="0" w:noHBand="0" w:noVBand="1"/>
      </w:tblPr>
      <w:tblGrid>
        <w:gridCol w:w="1040"/>
        <w:gridCol w:w="1454"/>
        <w:gridCol w:w="1454"/>
        <w:gridCol w:w="1454"/>
        <w:gridCol w:w="1543"/>
        <w:gridCol w:w="1454"/>
      </w:tblGrid>
      <w:tr w:rsidR="00613624" w:rsidRPr="004E4D18" w14:paraId="59395C26" w14:textId="77777777" w:rsidTr="00AA4B90">
        <w:trPr>
          <w:trHeight w:val="397"/>
        </w:trPr>
        <w:tc>
          <w:tcPr>
            <w:tcW w:w="1040" w:type="dxa"/>
            <w:vMerge w:val="restart"/>
            <w:vAlign w:val="center"/>
          </w:tcPr>
          <w:p w14:paraId="11E7D77F" w14:textId="77777777" w:rsidR="00F26345" w:rsidRPr="004E4D18" w:rsidRDefault="00F26345" w:rsidP="00AA4B90">
            <w:pPr>
              <w:ind w:left="-53"/>
              <w:jc w:val="center"/>
              <w:rPr>
                <w:rFonts w:ascii="HG丸ｺﾞｼｯｸM-PRO" w:eastAsia="HG丸ｺﾞｼｯｸM-PRO" w:hAnsi="HG丸ｺﾞｼｯｸM-PRO"/>
                <w:sz w:val="20"/>
                <w:szCs w:val="20"/>
                <w:u w:val="single"/>
              </w:rPr>
            </w:pPr>
            <w:r w:rsidRPr="004E4D18">
              <w:rPr>
                <w:rFonts w:ascii="HG丸ｺﾞｼｯｸM-PRO" w:eastAsia="HG丸ｺﾞｼｯｸM-PRO" w:hAnsi="HG丸ｺﾞｼｯｸM-PRO" w:hint="eastAsia"/>
                <w:sz w:val="20"/>
                <w:szCs w:val="20"/>
              </w:rPr>
              <w:t>大項目</w:t>
            </w:r>
          </w:p>
          <w:p w14:paraId="0642CE39" w14:textId="77777777" w:rsidR="00F26345" w:rsidRPr="004E4D18" w:rsidRDefault="00F26345" w:rsidP="00AA4B90">
            <w:pPr>
              <w:jc w:val="center"/>
              <w:rPr>
                <w:rFonts w:ascii="HG丸ｺﾞｼｯｸM-PRO" w:eastAsia="HG丸ｺﾞｼｯｸM-PRO" w:hAnsi="HG丸ｺﾞｼｯｸM-PRO"/>
              </w:rPr>
            </w:pPr>
            <w:r w:rsidRPr="004E4D18">
              <w:rPr>
                <w:rFonts w:ascii="HG丸ｺﾞｼｯｸM-PRO" w:eastAsia="HG丸ｺﾞｼｯｸM-PRO" w:hAnsi="HG丸ｺﾞｼｯｸM-PRO" w:hint="eastAsia"/>
                <w:sz w:val="20"/>
                <w:szCs w:val="20"/>
              </w:rPr>
              <w:t>評価結果</w:t>
            </w:r>
          </w:p>
        </w:tc>
        <w:tc>
          <w:tcPr>
            <w:tcW w:w="1454" w:type="dxa"/>
            <w:tcBorders>
              <w:bottom w:val="dashSmallGap" w:sz="4" w:space="0" w:color="auto"/>
            </w:tcBorders>
            <w:vAlign w:val="center"/>
          </w:tcPr>
          <w:p w14:paraId="4BEE2531" w14:textId="77777777" w:rsidR="00F26345" w:rsidRPr="004E4D18" w:rsidRDefault="00F26345" w:rsidP="00AA4B90">
            <w:pPr>
              <w:jc w:val="center"/>
              <w:rPr>
                <w:rFonts w:ascii="HG丸ｺﾞｼｯｸM-PRO" w:eastAsia="HG丸ｺﾞｼｯｸM-PRO" w:hAnsi="HG丸ｺﾞｼｯｸM-PRO"/>
              </w:rPr>
            </w:pPr>
            <w:r w:rsidRPr="004E4D18">
              <w:rPr>
                <w:rFonts w:ascii="HG丸ｺﾞｼｯｸM-PRO" w:eastAsia="HG丸ｺﾞｼｯｸM-PRO" w:hAnsi="HG丸ｺﾞｼｯｸM-PRO" w:cs="ＭＳ Ｐゴシック" w:hint="eastAsia"/>
                <w:b/>
                <w:szCs w:val="21"/>
              </w:rPr>
              <w:t>Ｓ</w:t>
            </w:r>
          </w:p>
        </w:tc>
        <w:tc>
          <w:tcPr>
            <w:tcW w:w="1454" w:type="dxa"/>
            <w:tcBorders>
              <w:bottom w:val="dashSmallGap" w:sz="4" w:space="0" w:color="auto"/>
            </w:tcBorders>
            <w:shd w:val="clear" w:color="auto" w:fill="FFFFFF" w:themeFill="background1"/>
            <w:vAlign w:val="center"/>
          </w:tcPr>
          <w:p w14:paraId="0A15A365" w14:textId="77777777" w:rsidR="00F26345" w:rsidRPr="004E4D18" w:rsidRDefault="00F26345" w:rsidP="00AA4B90">
            <w:pPr>
              <w:jc w:val="center"/>
              <w:rPr>
                <w:rFonts w:ascii="HG丸ｺﾞｼｯｸM-PRO" w:eastAsia="HG丸ｺﾞｼｯｸM-PRO" w:hAnsi="HG丸ｺﾞｼｯｸM-PRO"/>
              </w:rPr>
            </w:pPr>
            <w:r w:rsidRPr="004E4D18">
              <w:rPr>
                <w:rFonts w:ascii="HG丸ｺﾞｼｯｸM-PRO" w:eastAsia="HG丸ｺﾞｼｯｸM-PRO" w:hAnsi="HG丸ｺﾞｼｯｸM-PRO" w:cs="ＭＳ Ｐゴシック" w:hint="eastAsia"/>
                <w:b/>
                <w:szCs w:val="21"/>
              </w:rPr>
              <w:t>Ａ</w:t>
            </w:r>
          </w:p>
        </w:tc>
        <w:tc>
          <w:tcPr>
            <w:tcW w:w="1454" w:type="dxa"/>
            <w:tcBorders>
              <w:bottom w:val="dashSmallGap" w:sz="4" w:space="0" w:color="auto"/>
            </w:tcBorders>
            <w:shd w:val="clear" w:color="auto" w:fill="auto"/>
            <w:vAlign w:val="center"/>
          </w:tcPr>
          <w:p w14:paraId="7B29FDF4" w14:textId="77777777" w:rsidR="00F26345" w:rsidRPr="004E4D18" w:rsidRDefault="00F26345" w:rsidP="00AA4B90">
            <w:pPr>
              <w:jc w:val="center"/>
              <w:rPr>
                <w:rFonts w:ascii="HG丸ｺﾞｼｯｸM-PRO" w:eastAsia="HG丸ｺﾞｼｯｸM-PRO" w:hAnsi="HG丸ｺﾞｼｯｸM-PRO"/>
              </w:rPr>
            </w:pPr>
            <w:r w:rsidRPr="004E4D18">
              <w:rPr>
                <w:rFonts w:ascii="HG丸ｺﾞｼｯｸM-PRO" w:eastAsia="HG丸ｺﾞｼｯｸM-PRO" w:hAnsi="HG丸ｺﾞｼｯｸM-PRO" w:cs="ＭＳ Ｐゴシック" w:hint="eastAsia"/>
                <w:b/>
                <w:szCs w:val="21"/>
              </w:rPr>
              <w:t>Ｂ</w:t>
            </w:r>
          </w:p>
        </w:tc>
        <w:tc>
          <w:tcPr>
            <w:tcW w:w="1454" w:type="dxa"/>
            <w:tcBorders>
              <w:bottom w:val="dashSmallGap" w:sz="4" w:space="0" w:color="auto"/>
            </w:tcBorders>
            <w:shd w:val="clear" w:color="auto" w:fill="404040" w:themeFill="text1" w:themeFillTint="BF"/>
            <w:vAlign w:val="center"/>
          </w:tcPr>
          <w:p w14:paraId="1500768D" w14:textId="77777777" w:rsidR="00F26345" w:rsidRPr="004E4D18" w:rsidRDefault="00F26345" w:rsidP="00AA4B90">
            <w:pPr>
              <w:jc w:val="center"/>
              <w:rPr>
                <w:rFonts w:ascii="HG丸ｺﾞｼｯｸM-PRO" w:eastAsia="HG丸ｺﾞｼｯｸM-PRO" w:hAnsi="HG丸ｺﾞｼｯｸM-PRO"/>
                <w:b/>
                <w:color w:val="FFFFFF" w:themeColor="background1"/>
              </w:rPr>
            </w:pPr>
            <w:r w:rsidRPr="004E4D18">
              <w:rPr>
                <w:rFonts w:ascii="HG丸ｺﾞｼｯｸM-PRO" w:eastAsia="HG丸ｺﾞｼｯｸM-PRO" w:hAnsi="HG丸ｺﾞｼｯｸM-PRO" w:cs="ＭＳ Ｐゴシック" w:hint="eastAsia"/>
                <w:b/>
                <w:color w:val="FFFFFF" w:themeColor="background1"/>
                <w:szCs w:val="21"/>
              </w:rPr>
              <w:t>Ｃ</w:t>
            </w:r>
          </w:p>
        </w:tc>
        <w:tc>
          <w:tcPr>
            <w:tcW w:w="1454" w:type="dxa"/>
            <w:tcBorders>
              <w:bottom w:val="dashSmallGap" w:sz="4" w:space="0" w:color="auto"/>
            </w:tcBorders>
            <w:vAlign w:val="center"/>
          </w:tcPr>
          <w:p w14:paraId="4DD0AAE8" w14:textId="77777777" w:rsidR="00F26345" w:rsidRPr="004E4D18" w:rsidRDefault="00F26345" w:rsidP="00AA4B90">
            <w:pPr>
              <w:jc w:val="center"/>
              <w:rPr>
                <w:rFonts w:ascii="HG丸ｺﾞｼｯｸM-PRO" w:eastAsia="HG丸ｺﾞｼｯｸM-PRO" w:hAnsi="HG丸ｺﾞｼｯｸM-PRO"/>
              </w:rPr>
            </w:pPr>
            <w:r w:rsidRPr="004E4D18">
              <w:rPr>
                <w:rFonts w:ascii="HG丸ｺﾞｼｯｸM-PRO" w:eastAsia="HG丸ｺﾞｼｯｸM-PRO" w:hAnsi="HG丸ｺﾞｼｯｸM-PRO" w:cs="ＭＳ Ｐゴシック" w:hint="eastAsia"/>
                <w:b/>
                <w:szCs w:val="21"/>
              </w:rPr>
              <w:t>Ｄ</w:t>
            </w:r>
          </w:p>
        </w:tc>
      </w:tr>
      <w:tr w:rsidR="00613624" w:rsidRPr="004E4D18" w14:paraId="092FB73B" w14:textId="77777777" w:rsidTr="00AA4B90">
        <w:trPr>
          <w:trHeight w:val="737"/>
        </w:trPr>
        <w:tc>
          <w:tcPr>
            <w:tcW w:w="1040" w:type="dxa"/>
            <w:vMerge/>
            <w:vAlign w:val="center"/>
          </w:tcPr>
          <w:p w14:paraId="0890FDCB" w14:textId="77777777" w:rsidR="00F26345" w:rsidRPr="004E4D18" w:rsidRDefault="00F26345" w:rsidP="00AA4B90">
            <w:pPr>
              <w:rPr>
                <w:rFonts w:ascii="HG丸ｺﾞｼｯｸM-PRO" w:eastAsia="HG丸ｺﾞｼｯｸM-PRO" w:hAnsi="HG丸ｺﾞｼｯｸM-PRO"/>
              </w:rPr>
            </w:pPr>
          </w:p>
        </w:tc>
        <w:tc>
          <w:tcPr>
            <w:tcW w:w="1454" w:type="dxa"/>
            <w:tcBorders>
              <w:top w:val="dashSmallGap" w:sz="4" w:space="0" w:color="auto"/>
            </w:tcBorders>
            <w:vAlign w:val="center"/>
          </w:tcPr>
          <w:p w14:paraId="3D64FC02" w14:textId="77777777" w:rsidR="00F26345" w:rsidRPr="004E4D18" w:rsidRDefault="00F26345" w:rsidP="00AA4B90">
            <w:pPr>
              <w:jc w:val="center"/>
              <w:rPr>
                <w:rFonts w:ascii="HG丸ｺﾞｼｯｸM-PRO" w:eastAsia="HG丸ｺﾞｼｯｸM-PRO" w:hAnsi="HG丸ｺﾞｼｯｸM-PRO" w:cs="HG丸ｺﾞｼｯｸM-PRO"/>
                <w:kern w:val="0"/>
                <w:sz w:val="18"/>
                <w:szCs w:val="18"/>
              </w:rPr>
            </w:pPr>
            <w:r w:rsidRPr="004E4D18">
              <w:rPr>
                <w:rFonts w:ascii="HG丸ｺﾞｼｯｸM-PRO" w:eastAsia="HG丸ｺﾞｼｯｸM-PRO" w:hAnsi="HG丸ｺﾞｼｯｸM-PRO" w:cs="HG丸ｺﾞｼｯｸM-PRO" w:hint="eastAsia"/>
                <w:kern w:val="0"/>
                <w:sz w:val="18"/>
                <w:szCs w:val="18"/>
              </w:rPr>
              <w:t>特筆すべき</w:t>
            </w:r>
          </w:p>
          <w:p w14:paraId="6624B975" w14:textId="77777777" w:rsidR="00F26345" w:rsidRPr="004E4D18" w:rsidRDefault="00F26345" w:rsidP="00AA4B90">
            <w:pPr>
              <w:jc w:val="center"/>
              <w:rPr>
                <w:rFonts w:ascii="HG丸ｺﾞｼｯｸM-PRO" w:eastAsia="HG丸ｺﾞｼｯｸM-PRO" w:hAnsi="HG丸ｺﾞｼｯｸM-PRO"/>
              </w:rPr>
            </w:pPr>
            <w:r w:rsidRPr="004E4D18">
              <w:rPr>
                <w:rFonts w:ascii="HG丸ｺﾞｼｯｸM-PRO" w:eastAsia="HG丸ｺﾞｼｯｸM-PRO" w:hAnsi="HG丸ｺﾞｼｯｸM-PRO" w:cs="HG丸ｺﾞｼｯｸM-PRO" w:hint="eastAsia"/>
                <w:kern w:val="0"/>
                <w:sz w:val="18"/>
                <w:szCs w:val="18"/>
              </w:rPr>
              <w:t>進捗状況</w:t>
            </w:r>
          </w:p>
        </w:tc>
        <w:tc>
          <w:tcPr>
            <w:tcW w:w="1454" w:type="dxa"/>
            <w:tcBorders>
              <w:top w:val="dashSmallGap" w:sz="4" w:space="0" w:color="auto"/>
            </w:tcBorders>
            <w:shd w:val="clear" w:color="auto" w:fill="FFFFFF" w:themeFill="background1"/>
            <w:vAlign w:val="center"/>
          </w:tcPr>
          <w:p w14:paraId="29EBAA74" w14:textId="77777777" w:rsidR="00F26345" w:rsidRPr="004E4D18" w:rsidRDefault="00F26345" w:rsidP="00AA4B90">
            <w:pPr>
              <w:jc w:val="center"/>
              <w:rPr>
                <w:rFonts w:ascii="HG丸ｺﾞｼｯｸM-PRO" w:eastAsia="HG丸ｺﾞｼｯｸM-PRO" w:hAnsi="HG丸ｺﾞｼｯｸM-PRO"/>
              </w:rPr>
            </w:pPr>
            <w:r w:rsidRPr="004E4D18">
              <w:rPr>
                <w:rFonts w:ascii="HG丸ｺﾞｼｯｸM-PRO" w:eastAsia="HG丸ｺﾞｼｯｸM-PRO" w:hAnsi="HG丸ｺﾞｼｯｸM-PRO" w:cs="HG丸ｺﾞｼｯｸM-PRO" w:hint="eastAsia"/>
                <w:kern w:val="0"/>
                <w:sz w:val="18"/>
                <w:szCs w:val="18"/>
              </w:rPr>
              <w:t>計画どおり</w:t>
            </w:r>
          </w:p>
        </w:tc>
        <w:tc>
          <w:tcPr>
            <w:tcW w:w="1454" w:type="dxa"/>
            <w:tcBorders>
              <w:top w:val="dashSmallGap" w:sz="4" w:space="0" w:color="auto"/>
            </w:tcBorders>
            <w:shd w:val="clear" w:color="auto" w:fill="auto"/>
            <w:vAlign w:val="center"/>
          </w:tcPr>
          <w:p w14:paraId="50F6DBA9" w14:textId="77777777" w:rsidR="00F26345" w:rsidRPr="004E4D18" w:rsidRDefault="00F26345" w:rsidP="00AA4B90">
            <w:pPr>
              <w:jc w:val="center"/>
              <w:rPr>
                <w:rFonts w:ascii="HG丸ｺﾞｼｯｸM-PRO" w:eastAsia="HG丸ｺﾞｼｯｸM-PRO" w:hAnsi="HG丸ｺﾞｼｯｸM-PRO" w:cs="HG丸ｺﾞｼｯｸM-PRO"/>
                <w:kern w:val="0"/>
                <w:sz w:val="18"/>
                <w:szCs w:val="18"/>
              </w:rPr>
            </w:pPr>
            <w:r w:rsidRPr="004E4D18">
              <w:rPr>
                <w:rFonts w:ascii="HG丸ｺﾞｼｯｸM-PRO" w:eastAsia="HG丸ｺﾞｼｯｸM-PRO" w:hAnsi="HG丸ｺﾞｼｯｸM-PRO" w:cs="HG丸ｺﾞｼｯｸM-PRO" w:hint="eastAsia"/>
                <w:kern w:val="0"/>
                <w:sz w:val="18"/>
                <w:szCs w:val="18"/>
              </w:rPr>
              <w:t>おおむね</w:t>
            </w:r>
          </w:p>
          <w:p w14:paraId="2955D317" w14:textId="77777777" w:rsidR="00F26345" w:rsidRPr="004E4D18" w:rsidRDefault="00F26345" w:rsidP="00AA4B90">
            <w:pPr>
              <w:jc w:val="center"/>
              <w:rPr>
                <w:rFonts w:ascii="HG丸ｺﾞｼｯｸM-PRO" w:eastAsia="HG丸ｺﾞｼｯｸM-PRO" w:hAnsi="HG丸ｺﾞｼｯｸM-PRO"/>
              </w:rPr>
            </w:pPr>
            <w:r w:rsidRPr="004E4D18">
              <w:rPr>
                <w:rFonts w:ascii="HG丸ｺﾞｼｯｸM-PRO" w:eastAsia="HG丸ｺﾞｼｯｸM-PRO" w:hAnsi="HG丸ｺﾞｼｯｸM-PRO" w:cs="HG丸ｺﾞｼｯｸM-PRO" w:hint="eastAsia"/>
                <w:kern w:val="0"/>
                <w:sz w:val="18"/>
                <w:szCs w:val="18"/>
              </w:rPr>
              <w:t>計画どおり</w:t>
            </w:r>
          </w:p>
        </w:tc>
        <w:tc>
          <w:tcPr>
            <w:tcW w:w="1454" w:type="dxa"/>
            <w:tcBorders>
              <w:top w:val="dashSmallGap" w:sz="4" w:space="0" w:color="auto"/>
            </w:tcBorders>
            <w:shd w:val="clear" w:color="auto" w:fill="404040" w:themeFill="text1" w:themeFillTint="BF"/>
            <w:vAlign w:val="center"/>
          </w:tcPr>
          <w:p w14:paraId="45464782" w14:textId="77777777" w:rsidR="00EC03F4" w:rsidRPr="004E4D18" w:rsidRDefault="00F26345" w:rsidP="00AA4B90">
            <w:pPr>
              <w:jc w:val="center"/>
              <w:rPr>
                <w:rFonts w:ascii="HG丸ｺﾞｼｯｸM-PRO" w:eastAsia="HG丸ｺﾞｼｯｸM-PRO" w:hAnsi="HG丸ｺﾞｼｯｸM-PRO" w:cs="HG丸ｺﾞｼｯｸM-PRO"/>
                <w:b/>
                <w:color w:val="FFFFFF" w:themeColor="background1"/>
                <w:kern w:val="0"/>
                <w:sz w:val="18"/>
                <w:szCs w:val="18"/>
              </w:rPr>
            </w:pPr>
            <w:r w:rsidRPr="004E4D18">
              <w:rPr>
                <w:rFonts w:ascii="HG丸ｺﾞｼｯｸM-PRO" w:eastAsia="HG丸ｺﾞｼｯｸM-PRO" w:hAnsi="HG丸ｺﾞｼｯｸM-PRO" w:cs="HG丸ｺﾞｼｯｸM-PRO" w:hint="eastAsia"/>
                <w:b/>
                <w:color w:val="FFFFFF" w:themeColor="background1"/>
                <w:kern w:val="0"/>
                <w:sz w:val="18"/>
                <w:szCs w:val="18"/>
              </w:rPr>
              <w:t>計画を十分に</w:t>
            </w:r>
          </w:p>
          <w:p w14:paraId="5C8FD406" w14:textId="04A1910D" w:rsidR="00F26345" w:rsidRPr="004E4D18" w:rsidRDefault="00F26345" w:rsidP="00AA4B90">
            <w:pPr>
              <w:jc w:val="center"/>
              <w:rPr>
                <w:rFonts w:ascii="HG丸ｺﾞｼｯｸM-PRO" w:eastAsia="HG丸ｺﾞｼｯｸM-PRO" w:hAnsi="HG丸ｺﾞｼｯｸM-PRO"/>
                <w:b/>
                <w:color w:val="FFFFFF" w:themeColor="background1"/>
              </w:rPr>
            </w:pPr>
            <w:r w:rsidRPr="004E4D18">
              <w:rPr>
                <w:rFonts w:ascii="HG丸ｺﾞｼｯｸM-PRO" w:eastAsia="HG丸ｺﾞｼｯｸM-PRO" w:hAnsi="HG丸ｺﾞｼｯｸM-PRO" w:cs="HG丸ｺﾞｼｯｸM-PRO" w:hint="eastAsia"/>
                <w:b/>
                <w:color w:val="FFFFFF" w:themeColor="background1"/>
                <w:spacing w:val="2"/>
                <w:w w:val="91"/>
                <w:kern w:val="0"/>
                <w:sz w:val="18"/>
                <w:szCs w:val="18"/>
                <w:fitText w:val="1320" w:id="-1220912640"/>
              </w:rPr>
              <w:t>実施できていな</w:t>
            </w:r>
            <w:r w:rsidRPr="004E4D18">
              <w:rPr>
                <w:rFonts w:ascii="HG丸ｺﾞｼｯｸM-PRO" w:eastAsia="HG丸ｺﾞｼｯｸM-PRO" w:hAnsi="HG丸ｺﾞｼｯｸM-PRO" w:cs="HG丸ｺﾞｼｯｸM-PRO" w:hint="eastAsia"/>
                <w:b/>
                <w:color w:val="FFFFFF" w:themeColor="background1"/>
                <w:spacing w:val="-6"/>
                <w:w w:val="91"/>
                <w:kern w:val="0"/>
                <w:sz w:val="18"/>
                <w:szCs w:val="18"/>
                <w:fitText w:val="1320" w:id="-1220912640"/>
              </w:rPr>
              <w:t>い</w:t>
            </w:r>
          </w:p>
        </w:tc>
        <w:tc>
          <w:tcPr>
            <w:tcW w:w="1454" w:type="dxa"/>
            <w:tcBorders>
              <w:top w:val="dashSmallGap" w:sz="4" w:space="0" w:color="auto"/>
            </w:tcBorders>
            <w:vAlign w:val="center"/>
          </w:tcPr>
          <w:p w14:paraId="14C5CCA3" w14:textId="77777777" w:rsidR="00F26345" w:rsidRPr="004E4D18" w:rsidRDefault="00F26345" w:rsidP="00AA4B90">
            <w:pPr>
              <w:jc w:val="center"/>
              <w:rPr>
                <w:rFonts w:ascii="HG丸ｺﾞｼｯｸM-PRO" w:eastAsia="HG丸ｺﾞｼｯｸM-PRO" w:hAnsi="HG丸ｺﾞｼｯｸM-PRO" w:cs="HG丸ｺﾞｼｯｸM-PRO"/>
                <w:kern w:val="0"/>
                <w:sz w:val="18"/>
                <w:szCs w:val="18"/>
              </w:rPr>
            </w:pPr>
            <w:r w:rsidRPr="004E4D18">
              <w:rPr>
                <w:rFonts w:ascii="HG丸ｺﾞｼｯｸM-PRO" w:eastAsia="HG丸ｺﾞｼｯｸM-PRO" w:hAnsi="HG丸ｺﾞｼｯｸM-PRO" w:cs="HG丸ｺﾞｼｯｸM-PRO" w:hint="eastAsia"/>
                <w:kern w:val="0"/>
                <w:sz w:val="18"/>
                <w:szCs w:val="18"/>
              </w:rPr>
              <w:t>重大な改善</w:t>
            </w:r>
          </w:p>
          <w:p w14:paraId="0348569F" w14:textId="77777777" w:rsidR="00F26345" w:rsidRPr="004E4D18" w:rsidRDefault="00F26345" w:rsidP="00AA4B90">
            <w:pPr>
              <w:jc w:val="center"/>
              <w:rPr>
                <w:rFonts w:ascii="HG丸ｺﾞｼｯｸM-PRO" w:eastAsia="HG丸ｺﾞｼｯｸM-PRO" w:hAnsi="HG丸ｺﾞｼｯｸM-PRO"/>
              </w:rPr>
            </w:pPr>
            <w:r w:rsidRPr="004E4D18">
              <w:rPr>
                <w:rFonts w:ascii="HG丸ｺﾞｼｯｸM-PRO" w:eastAsia="HG丸ｺﾞｼｯｸM-PRO" w:hAnsi="HG丸ｺﾞｼｯｸM-PRO" w:cs="HG丸ｺﾞｼｯｸM-PRO" w:hint="eastAsia"/>
                <w:kern w:val="0"/>
                <w:sz w:val="18"/>
                <w:szCs w:val="18"/>
              </w:rPr>
              <w:t>事項あり</w:t>
            </w:r>
          </w:p>
        </w:tc>
      </w:tr>
    </w:tbl>
    <w:p w14:paraId="17F64F0B" w14:textId="5F4324E6" w:rsidR="006C5AF7" w:rsidRPr="004E4D18" w:rsidRDefault="006C5AF7" w:rsidP="00AA4B90">
      <w:pPr>
        <w:rPr>
          <w:rFonts w:ascii="HG丸ｺﾞｼｯｸM-PRO" w:eastAsia="HG丸ｺﾞｼｯｸM-PRO" w:hAnsi="HG丸ｺﾞｼｯｸM-PRO"/>
          <w:b/>
        </w:rPr>
      </w:pPr>
    </w:p>
    <w:p w14:paraId="71F62851" w14:textId="77777777" w:rsidR="00AA4B90" w:rsidRPr="004E4D18" w:rsidRDefault="00AA4B90" w:rsidP="00F26345">
      <w:pPr>
        <w:rPr>
          <w:rFonts w:ascii="HG丸ｺﾞｼｯｸM-PRO" w:eastAsia="HG丸ｺﾞｼｯｸM-PRO" w:hAnsi="HG丸ｺﾞｼｯｸM-PRO"/>
          <w:b/>
        </w:rPr>
      </w:pPr>
    </w:p>
    <w:p w14:paraId="5D9932D0" w14:textId="77777777" w:rsidR="00AA4B90" w:rsidRPr="004E4D18" w:rsidRDefault="00F26345" w:rsidP="00AA4B90">
      <w:pPr>
        <w:rPr>
          <w:rFonts w:ascii="HG丸ｺﾞｼｯｸM-PRO" w:eastAsia="HG丸ｺﾞｼｯｸM-PRO" w:hAnsi="HG丸ｺﾞｼｯｸM-PRO"/>
          <w:b/>
        </w:rPr>
      </w:pPr>
      <w:r w:rsidRPr="004E4D18">
        <w:rPr>
          <w:rFonts w:ascii="HG丸ｺﾞｼｯｸM-PRO" w:eastAsia="HG丸ｺﾞｼｯｸM-PRO" w:hAnsi="HG丸ｺﾞｼｯｸM-PRO" w:hint="eastAsia"/>
          <w:b/>
        </w:rPr>
        <w:t>＜小項目評価の集計結果＞</w:t>
      </w:r>
    </w:p>
    <w:p w14:paraId="2FFABDB4" w14:textId="2D9898A0" w:rsidR="00F26345" w:rsidRPr="004E4D18" w:rsidRDefault="008C5AFA" w:rsidP="00AA4B90">
      <w:pPr>
        <w:ind w:leftChars="100" w:left="206" w:firstLineChars="100" w:firstLine="206"/>
        <w:rPr>
          <w:rFonts w:ascii="HG丸ｺﾞｼｯｸM-PRO" w:eastAsia="HG丸ｺﾞｼｯｸM-PRO" w:hAnsi="HG丸ｺﾞｼｯｸM-PRO"/>
          <w:szCs w:val="21"/>
        </w:rPr>
      </w:pPr>
      <w:r w:rsidRPr="004E4D18">
        <w:rPr>
          <w:rFonts w:ascii="HG丸ｺﾞｼｯｸM-PRO" w:eastAsia="HG丸ｺﾞｼｯｸM-PRO" w:hAnsi="HG丸ｺﾞｼｯｸM-PRO" w:hint="eastAsia"/>
          <w:szCs w:val="21"/>
        </w:rPr>
        <w:t>小項目は</w:t>
      </w:r>
      <w:r w:rsidR="00F26345" w:rsidRPr="004E4D18">
        <w:rPr>
          <w:rFonts w:ascii="HG丸ｺﾞｼｯｸM-PRO" w:eastAsia="HG丸ｺﾞｼｯｸM-PRO" w:hAnsi="HG丸ｺﾞｼｯｸM-PRO" w:hint="eastAsia"/>
          <w:szCs w:val="21"/>
        </w:rPr>
        <w:t>５項目</w:t>
      </w:r>
      <w:r w:rsidR="00C2405F" w:rsidRPr="004E4D18">
        <w:rPr>
          <w:rFonts w:ascii="HG丸ｺﾞｼｯｸM-PRO" w:eastAsia="HG丸ｺﾞｼｯｸM-PRO" w:hAnsi="HG丸ｺﾞｼｯｸM-PRO" w:hint="eastAsia"/>
          <w:szCs w:val="21"/>
        </w:rPr>
        <w:t>で</w:t>
      </w:r>
      <w:r w:rsidRPr="004E4D18">
        <w:rPr>
          <w:rFonts w:ascii="HG丸ｺﾞｼｯｸM-PRO" w:eastAsia="HG丸ｺﾞｼｯｸM-PRO" w:hAnsi="HG丸ｺﾞｼｯｸM-PRO" w:hint="eastAsia"/>
          <w:szCs w:val="21"/>
        </w:rPr>
        <w:t>、</w:t>
      </w:r>
      <w:r w:rsidR="002F4729" w:rsidRPr="004E4D18">
        <w:rPr>
          <w:rFonts w:ascii="HG丸ｺﾞｼｯｸM-PRO" w:eastAsia="HG丸ｺﾞｼｯｸM-PRO" w:hAnsi="HG丸ｺﾞｼｯｸM-PRO" w:hint="eastAsia"/>
          <w:szCs w:val="21"/>
        </w:rPr>
        <w:t>２</w:t>
      </w:r>
      <w:r w:rsidRPr="004E4D18">
        <w:rPr>
          <w:rFonts w:ascii="HG丸ｺﾞｼｯｸM-PRO" w:eastAsia="HG丸ｺﾞｼｯｸM-PRO" w:hAnsi="HG丸ｺﾞｼｯｸM-PRO" w:hint="eastAsia"/>
          <w:szCs w:val="21"/>
        </w:rPr>
        <w:t>項目がⅢ</w:t>
      </w:r>
      <w:r w:rsidR="00DB1F32" w:rsidRPr="004E4D18">
        <w:rPr>
          <w:rFonts w:ascii="HG丸ｺﾞｼｯｸM-PRO" w:eastAsia="HG丸ｺﾞｼｯｸM-PRO" w:hAnsi="HG丸ｺﾞｼｯｸM-PRO" w:hint="eastAsia"/>
          <w:szCs w:val="21"/>
        </w:rPr>
        <w:t>評価</w:t>
      </w:r>
      <w:r w:rsidR="004D7A38" w:rsidRPr="004E4D18">
        <w:rPr>
          <w:rFonts w:ascii="HG丸ｺﾞｼｯｸM-PRO" w:eastAsia="HG丸ｺﾞｼｯｸM-PRO" w:hAnsi="HG丸ｺﾞｼｯｸM-PRO" w:hint="eastAsia"/>
          <w:szCs w:val="21"/>
        </w:rPr>
        <w:t>（年度計画を順調に実施している）</w:t>
      </w:r>
      <w:r w:rsidRPr="004E4D18">
        <w:rPr>
          <w:rFonts w:ascii="HG丸ｺﾞｼｯｸM-PRO" w:eastAsia="HG丸ｺﾞｼｯｸM-PRO" w:hAnsi="HG丸ｺﾞｼｯｸM-PRO" w:hint="eastAsia"/>
          <w:szCs w:val="21"/>
        </w:rPr>
        <w:t>、</w:t>
      </w:r>
      <w:r w:rsidR="001F4C64" w:rsidRPr="004E4D18">
        <w:rPr>
          <w:rFonts w:ascii="HG丸ｺﾞｼｯｸM-PRO" w:eastAsia="HG丸ｺﾞｼｯｸM-PRO" w:hAnsi="HG丸ｺﾞｼｯｸM-PRO" w:hint="eastAsia"/>
          <w:szCs w:val="21"/>
        </w:rPr>
        <w:t>３</w:t>
      </w:r>
      <w:r w:rsidRPr="004E4D18">
        <w:rPr>
          <w:rFonts w:ascii="HG丸ｺﾞｼｯｸM-PRO" w:eastAsia="HG丸ｺﾞｼｯｸM-PRO" w:hAnsi="HG丸ｺﾞｼｯｸM-PRO" w:hint="eastAsia"/>
        </w:rPr>
        <w:t>項目がⅡ</w:t>
      </w:r>
      <w:r w:rsidR="00DB1F32" w:rsidRPr="004E4D18">
        <w:rPr>
          <w:rFonts w:ascii="HG丸ｺﾞｼｯｸM-PRO" w:eastAsia="HG丸ｺﾞｼｯｸM-PRO" w:hAnsi="HG丸ｺﾞｼｯｸM-PRO" w:hint="eastAsia"/>
        </w:rPr>
        <w:t>評価</w:t>
      </w:r>
      <w:r w:rsidR="004D7A38" w:rsidRPr="004E4D18">
        <w:rPr>
          <w:rFonts w:ascii="HG丸ｺﾞｼｯｸM-PRO" w:eastAsia="HG丸ｺﾞｼｯｸM-PRO" w:hAnsi="HG丸ｺﾞｼｯｸM-PRO" w:hint="eastAsia"/>
        </w:rPr>
        <w:t>（年度計画を十分に実施できていない）</w:t>
      </w:r>
      <w:r w:rsidR="00EC19C9" w:rsidRPr="004E4D18">
        <w:rPr>
          <w:rFonts w:ascii="HG丸ｺﾞｼｯｸM-PRO" w:eastAsia="HG丸ｺﾞｼｯｸM-PRO" w:hAnsi="HG丸ｺﾞｼｯｸM-PRO" w:hint="eastAsia"/>
        </w:rPr>
        <w:t>となっており、全体</w:t>
      </w:r>
      <w:r w:rsidRPr="004E4D18">
        <w:rPr>
          <w:rFonts w:ascii="HG丸ｺﾞｼｯｸM-PRO" w:eastAsia="HG丸ｺﾞｼｯｸM-PRO" w:hAnsi="HG丸ｺﾞｼｯｸM-PRO" w:hint="eastAsia"/>
        </w:rPr>
        <w:t>項目数のうち、</w:t>
      </w:r>
      <w:r w:rsidRPr="004E4D18">
        <w:rPr>
          <w:rFonts w:ascii="HG丸ｺﾞｼｯｸM-PRO" w:eastAsia="HG丸ｺﾞｼｯｸM-PRO" w:hAnsi="HG丸ｺﾞｼｯｸM-PRO" w:hint="eastAsia"/>
          <w:szCs w:val="21"/>
        </w:rPr>
        <w:t>Ⅲ</w:t>
      </w:r>
      <w:r w:rsidR="00DB1F32" w:rsidRPr="004E4D18">
        <w:rPr>
          <w:rFonts w:ascii="HG丸ｺﾞｼｯｸM-PRO" w:eastAsia="HG丸ｺﾞｼｯｸM-PRO" w:hAnsi="HG丸ｺﾞｼｯｸM-PRO" w:hint="eastAsia"/>
          <w:szCs w:val="21"/>
        </w:rPr>
        <w:t>評価</w:t>
      </w:r>
      <w:r w:rsidRPr="004E4D18">
        <w:rPr>
          <w:rFonts w:ascii="HG丸ｺﾞｼｯｸM-PRO" w:eastAsia="HG丸ｺﾞｼｯｸM-PRO" w:hAnsi="HG丸ｺﾞｼｯｸM-PRO" w:hint="eastAsia"/>
          <w:szCs w:val="21"/>
        </w:rPr>
        <w:t>以上の割合が</w:t>
      </w:r>
      <w:r w:rsidR="00562BC7" w:rsidRPr="004E4D18">
        <w:rPr>
          <w:rFonts w:ascii="HG丸ｺﾞｼｯｸM-PRO" w:eastAsia="HG丸ｺﾞｼｯｸM-PRO" w:hAnsi="HG丸ｺﾞｼｯｸM-PRO" w:hint="eastAsia"/>
          <w:szCs w:val="21"/>
        </w:rPr>
        <w:t>４割</w:t>
      </w:r>
      <w:r w:rsidR="00C2405F" w:rsidRPr="004E4D18">
        <w:rPr>
          <w:rFonts w:ascii="HG丸ｺﾞｼｯｸM-PRO" w:eastAsia="HG丸ｺﾞｼｯｸM-PRO" w:hAnsi="HG丸ｺﾞｼｯｸM-PRO" w:hint="eastAsia"/>
          <w:szCs w:val="21"/>
        </w:rPr>
        <w:t>と</w:t>
      </w:r>
      <w:r w:rsidRPr="004E4D18">
        <w:rPr>
          <w:rFonts w:ascii="HG丸ｺﾞｼｯｸM-PRO" w:eastAsia="HG丸ｺﾞｼｯｸM-PRO" w:hAnsi="HG丸ｺﾞｼｯｸM-PRO" w:hint="eastAsia"/>
          <w:szCs w:val="21"/>
        </w:rPr>
        <w:t>９割未満</w:t>
      </w:r>
      <w:r w:rsidR="004D7A38" w:rsidRPr="004E4D18">
        <w:rPr>
          <w:rFonts w:ascii="HG丸ｺﾞｼｯｸM-PRO" w:eastAsia="HG丸ｺﾞｼｯｸM-PRO" w:hAnsi="HG丸ｺﾞｼｯｸM-PRO" w:hint="eastAsia"/>
          <w:szCs w:val="21"/>
        </w:rPr>
        <w:t>となっている。</w:t>
      </w:r>
    </w:p>
    <w:p w14:paraId="1B684322" w14:textId="77777777" w:rsidR="008150FC" w:rsidRPr="004E4D18" w:rsidRDefault="008150FC" w:rsidP="00AA4B90">
      <w:pPr>
        <w:ind w:leftChars="100" w:left="206" w:firstLineChars="100" w:firstLine="207"/>
        <w:rPr>
          <w:rFonts w:ascii="HG丸ｺﾞｼｯｸM-PRO" w:eastAsia="HG丸ｺﾞｼｯｸM-PRO" w:hAnsi="HG丸ｺﾞｼｯｸM-PRO"/>
          <w:b/>
        </w:rPr>
      </w:pPr>
    </w:p>
    <w:tbl>
      <w:tblPr>
        <w:tblStyle w:val="af1"/>
        <w:tblW w:w="8932" w:type="dxa"/>
        <w:tblInd w:w="137" w:type="dxa"/>
        <w:tblLook w:val="04A0" w:firstRow="1" w:lastRow="0" w:firstColumn="1" w:lastColumn="0" w:noHBand="0" w:noVBand="1"/>
      </w:tblPr>
      <w:tblGrid>
        <w:gridCol w:w="1985"/>
        <w:gridCol w:w="992"/>
        <w:gridCol w:w="1191"/>
        <w:gridCol w:w="1191"/>
        <w:gridCol w:w="1191"/>
        <w:gridCol w:w="1191"/>
        <w:gridCol w:w="1191"/>
      </w:tblGrid>
      <w:tr w:rsidR="008150FC" w:rsidRPr="004E4D18" w14:paraId="0867FC3C" w14:textId="77777777" w:rsidTr="008150FC">
        <w:trPr>
          <w:trHeight w:val="35"/>
        </w:trPr>
        <w:tc>
          <w:tcPr>
            <w:tcW w:w="1985" w:type="dxa"/>
            <w:vMerge w:val="restart"/>
            <w:tcBorders>
              <w:right w:val="double" w:sz="4" w:space="0" w:color="auto"/>
            </w:tcBorders>
            <w:shd w:val="clear" w:color="auto" w:fill="FFFFFF"/>
          </w:tcPr>
          <w:p w14:paraId="414C7B2E" w14:textId="77777777" w:rsidR="00F26345" w:rsidRPr="004E4D18" w:rsidRDefault="00F26345" w:rsidP="00681D48">
            <w:pPr>
              <w:rPr>
                <w:rFonts w:ascii="HG丸ｺﾞｼｯｸM-PRO" w:eastAsia="HG丸ｺﾞｼｯｸM-PRO" w:hAnsi="HG丸ｺﾞｼｯｸM-PRO"/>
              </w:rPr>
            </w:pPr>
          </w:p>
        </w:tc>
        <w:tc>
          <w:tcPr>
            <w:tcW w:w="992" w:type="dxa"/>
            <w:vMerge w:val="restart"/>
            <w:tcBorders>
              <w:left w:val="double" w:sz="4" w:space="0" w:color="auto"/>
              <w:right w:val="double" w:sz="4" w:space="0" w:color="auto"/>
            </w:tcBorders>
            <w:shd w:val="clear" w:color="auto" w:fill="FFFFFF"/>
            <w:vAlign w:val="center"/>
          </w:tcPr>
          <w:p w14:paraId="50ACBA3E" w14:textId="77777777" w:rsidR="00273300" w:rsidRPr="004E4D18" w:rsidRDefault="00273300" w:rsidP="00273300">
            <w:pPr>
              <w:spacing w:line="300" w:lineRule="exact"/>
              <w:jc w:val="center"/>
              <w:rPr>
                <w:rFonts w:ascii="HG丸ｺﾞｼｯｸM-PRO" w:eastAsia="HG丸ｺﾞｼｯｸM-PRO" w:hAnsi="HG丸ｺﾞｼｯｸM-PRO"/>
                <w:sz w:val="18"/>
                <w:szCs w:val="18"/>
              </w:rPr>
            </w:pPr>
            <w:r w:rsidRPr="004E4D18">
              <w:rPr>
                <w:rFonts w:ascii="HG丸ｺﾞｼｯｸM-PRO" w:eastAsia="HG丸ｺﾞｼｯｸM-PRO" w:hAnsi="HG丸ｺﾞｼｯｸM-PRO" w:hint="eastAsia"/>
                <w:sz w:val="18"/>
                <w:szCs w:val="18"/>
              </w:rPr>
              <w:t>評価</w:t>
            </w:r>
          </w:p>
          <w:p w14:paraId="2E1E76EB" w14:textId="1C38F8C7" w:rsidR="00F26345" w:rsidRPr="004E4D18" w:rsidRDefault="00F26345" w:rsidP="00273300">
            <w:pPr>
              <w:spacing w:line="300" w:lineRule="exact"/>
              <w:jc w:val="center"/>
              <w:rPr>
                <w:rFonts w:ascii="HG丸ｺﾞｼｯｸM-PRO" w:eastAsia="HG丸ｺﾞｼｯｸM-PRO" w:hAnsi="HG丸ｺﾞｼｯｸM-PRO"/>
                <w:sz w:val="18"/>
                <w:szCs w:val="18"/>
              </w:rPr>
            </w:pPr>
            <w:r w:rsidRPr="004E4D18">
              <w:rPr>
                <w:rFonts w:ascii="HG丸ｺﾞｼｯｸM-PRO" w:eastAsia="HG丸ｺﾞｼｯｸM-PRO" w:hAnsi="HG丸ｺﾞｼｯｸM-PRO" w:hint="eastAsia"/>
                <w:sz w:val="18"/>
                <w:szCs w:val="18"/>
              </w:rPr>
              <w:t>対象</w:t>
            </w:r>
          </w:p>
          <w:p w14:paraId="61C4DBBA" w14:textId="77777777" w:rsidR="00F26345" w:rsidRPr="004E4D18" w:rsidRDefault="00F26345" w:rsidP="00273300">
            <w:pPr>
              <w:spacing w:line="300" w:lineRule="exact"/>
              <w:jc w:val="center"/>
              <w:rPr>
                <w:rFonts w:ascii="HG丸ｺﾞｼｯｸM-PRO" w:eastAsia="HG丸ｺﾞｼｯｸM-PRO" w:hAnsi="HG丸ｺﾞｼｯｸM-PRO"/>
              </w:rPr>
            </w:pPr>
            <w:r w:rsidRPr="004E4D18">
              <w:rPr>
                <w:rFonts w:ascii="HG丸ｺﾞｼｯｸM-PRO" w:eastAsia="HG丸ｺﾞｼｯｸM-PRO" w:hAnsi="HG丸ｺﾞｼｯｸM-PRO" w:hint="eastAsia"/>
                <w:sz w:val="18"/>
                <w:szCs w:val="18"/>
              </w:rPr>
              <w:t>項目数</w:t>
            </w:r>
          </w:p>
        </w:tc>
        <w:tc>
          <w:tcPr>
            <w:tcW w:w="1191" w:type="dxa"/>
            <w:tcBorders>
              <w:left w:val="double" w:sz="4" w:space="0" w:color="auto"/>
              <w:bottom w:val="nil"/>
              <w:right w:val="single" w:sz="4" w:space="0" w:color="auto"/>
            </w:tcBorders>
            <w:shd w:val="clear" w:color="auto" w:fill="FFFFFF"/>
          </w:tcPr>
          <w:p w14:paraId="582E5DEA" w14:textId="77777777" w:rsidR="00F26345" w:rsidRPr="004E4D18" w:rsidRDefault="00F26345" w:rsidP="00681D48">
            <w:pPr>
              <w:jc w:val="center"/>
              <w:rPr>
                <w:rFonts w:ascii="HG丸ｺﾞｼｯｸM-PRO" w:eastAsia="HG丸ｺﾞｼｯｸM-PRO" w:hAnsi="HG丸ｺﾞｼｯｸM-PRO"/>
              </w:rPr>
            </w:pPr>
            <w:r w:rsidRPr="004E4D18">
              <w:rPr>
                <w:rFonts w:ascii="HG丸ｺﾞｼｯｸM-PRO" w:eastAsia="HG丸ｺﾞｼｯｸM-PRO" w:hAnsi="HG丸ｺﾞｼｯｸM-PRO" w:hint="eastAsia"/>
                <w:szCs w:val="21"/>
              </w:rPr>
              <w:t>Ⅴ</w:t>
            </w:r>
          </w:p>
        </w:tc>
        <w:tc>
          <w:tcPr>
            <w:tcW w:w="1191" w:type="dxa"/>
            <w:tcBorders>
              <w:top w:val="single" w:sz="4" w:space="0" w:color="auto"/>
              <w:left w:val="single" w:sz="4" w:space="0" w:color="auto"/>
              <w:bottom w:val="nil"/>
              <w:right w:val="single" w:sz="18" w:space="0" w:color="auto"/>
            </w:tcBorders>
            <w:shd w:val="clear" w:color="auto" w:fill="FFFFFF"/>
          </w:tcPr>
          <w:p w14:paraId="05D5B0B4" w14:textId="77777777" w:rsidR="00F26345" w:rsidRPr="004E4D18" w:rsidRDefault="00F26345" w:rsidP="00681D48">
            <w:pPr>
              <w:jc w:val="center"/>
              <w:rPr>
                <w:rFonts w:ascii="HG丸ｺﾞｼｯｸM-PRO" w:eastAsia="HG丸ｺﾞｼｯｸM-PRO" w:hAnsi="HG丸ｺﾞｼｯｸM-PRO"/>
              </w:rPr>
            </w:pPr>
            <w:r w:rsidRPr="004E4D18">
              <w:rPr>
                <w:rFonts w:ascii="HG丸ｺﾞｼｯｸM-PRO" w:eastAsia="HG丸ｺﾞｼｯｸM-PRO" w:hAnsi="HG丸ｺﾞｼｯｸM-PRO" w:hint="eastAsia"/>
                <w:szCs w:val="21"/>
              </w:rPr>
              <w:t>Ⅳ</w:t>
            </w:r>
          </w:p>
        </w:tc>
        <w:tc>
          <w:tcPr>
            <w:tcW w:w="1191" w:type="dxa"/>
            <w:tcBorders>
              <w:top w:val="single" w:sz="18" w:space="0" w:color="auto"/>
              <w:left w:val="single" w:sz="18" w:space="0" w:color="auto"/>
              <w:bottom w:val="nil"/>
              <w:right w:val="single" w:sz="4" w:space="0" w:color="auto"/>
            </w:tcBorders>
            <w:shd w:val="clear" w:color="auto" w:fill="FFFFFF"/>
          </w:tcPr>
          <w:p w14:paraId="71E8A2EF" w14:textId="77777777" w:rsidR="00F26345" w:rsidRPr="004E4D18" w:rsidRDefault="00F26345" w:rsidP="00681D48">
            <w:pPr>
              <w:jc w:val="center"/>
              <w:rPr>
                <w:rFonts w:ascii="HG丸ｺﾞｼｯｸM-PRO" w:eastAsia="HG丸ｺﾞｼｯｸM-PRO" w:hAnsi="HG丸ｺﾞｼｯｸM-PRO"/>
              </w:rPr>
            </w:pPr>
            <w:r w:rsidRPr="004E4D18">
              <w:rPr>
                <w:rFonts w:ascii="HG丸ｺﾞｼｯｸM-PRO" w:eastAsia="HG丸ｺﾞｼｯｸM-PRO" w:hAnsi="HG丸ｺﾞｼｯｸM-PRO" w:hint="eastAsia"/>
                <w:szCs w:val="21"/>
              </w:rPr>
              <w:t>Ⅲ</w:t>
            </w:r>
          </w:p>
        </w:tc>
        <w:tc>
          <w:tcPr>
            <w:tcW w:w="1191" w:type="dxa"/>
            <w:tcBorders>
              <w:top w:val="single" w:sz="18" w:space="0" w:color="auto"/>
              <w:left w:val="single" w:sz="4" w:space="0" w:color="auto"/>
              <w:bottom w:val="nil"/>
              <w:right w:val="single" w:sz="18" w:space="0" w:color="auto"/>
            </w:tcBorders>
            <w:shd w:val="clear" w:color="auto" w:fill="FFFFFF"/>
          </w:tcPr>
          <w:p w14:paraId="04BF97D9" w14:textId="77777777" w:rsidR="00F26345" w:rsidRPr="004E4D18" w:rsidRDefault="00F26345" w:rsidP="00681D48">
            <w:pPr>
              <w:jc w:val="center"/>
              <w:rPr>
                <w:rFonts w:ascii="HG丸ｺﾞｼｯｸM-PRO" w:eastAsia="HG丸ｺﾞｼｯｸM-PRO" w:hAnsi="HG丸ｺﾞｼｯｸM-PRO"/>
              </w:rPr>
            </w:pPr>
            <w:r w:rsidRPr="004E4D18">
              <w:rPr>
                <w:rFonts w:ascii="HG丸ｺﾞｼｯｸM-PRO" w:eastAsia="HG丸ｺﾞｼｯｸM-PRO" w:hAnsi="HG丸ｺﾞｼｯｸM-PRO" w:hint="eastAsia"/>
                <w:szCs w:val="21"/>
              </w:rPr>
              <w:t>Ⅱ</w:t>
            </w:r>
          </w:p>
        </w:tc>
        <w:tc>
          <w:tcPr>
            <w:tcW w:w="1191" w:type="dxa"/>
            <w:tcBorders>
              <w:top w:val="single" w:sz="4" w:space="0" w:color="auto"/>
              <w:left w:val="single" w:sz="18" w:space="0" w:color="auto"/>
              <w:bottom w:val="nil"/>
              <w:right w:val="single" w:sz="4" w:space="0" w:color="auto"/>
            </w:tcBorders>
            <w:shd w:val="clear" w:color="auto" w:fill="FFFFFF"/>
          </w:tcPr>
          <w:p w14:paraId="45311E66" w14:textId="77777777" w:rsidR="00F26345" w:rsidRPr="004E4D18" w:rsidRDefault="00F26345" w:rsidP="00681D48">
            <w:pPr>
              <w:jc w:val="center"/>
              <w:rPr>
                <w:rFonts w:ascii="HG丸ｺﾞｼｯｸM-PRO" w:eastAsia="HG丸ｺﾞｼｯｸM-PRO" w:hAnsi="HG丸ｺﾞｼｯｸM-PRO"/>
              </w:rPr>
            </w:pPr>
            <w:r w:rsidRPr="004E4D18">
              <w:rPr>
                <w:rFonts w:ascii="HG丸ｺﾞｼｯｸM-PRO" w:eastAsia="HG丸ｺﾞｼｯｸM-PRO" w:hAnsi="HG丸ｺﾞｼｯｸM-PRO" w:hint="eastAsia"/>
                <w:szCs w:val="21"/>
              </w:rPr>
              <w:t>Ⅰ</w:t>
            </w:r>
          </w:p>
        </w:tc>
      </w:tr>
      <w:tr w:rsidR="008150FC" w:rsidRPr="004E4D18" w14:paraId="2A8C2A60" w14:textId="77777777" w:rsidTr="008150FC">
        <w:trPr>
          <w:trHeight w:val="938"/>
        </w:trPr>
        <w:tc>
          <w:tcPr>
            <w:tcW w:w="1985" w:type="dxa"/>
            <w:vMerge/>
            <w:tcBorders>
              <w:right w:val="double" w:sz="4" w:space="0" w:color="auto"/>
            </w:tcBorders>
            <w:shd w:val="clear" w:color="auto" w:fill="FFFFFF"/>
          </w:tcPr>
          <w:p w14:paraId="184440B9" w14:textId="77777777" w:rsidR="00F26345" w:rsidRPr="004E4D18" w:rsidRDefault="00F26345" w:rsidP="00681D48">
            <w:pPr>
              <w:rPr>
                <w:rFonts w:ascii="HG丸ｺﾞｼｯｸM-PRO" w:eastAsia="HG丸ｺﾞｼｯｸM-PRO" w:hAnsi="HG丸ｺﾞｼｯｸM-PRO"/>
              </w:rPr>
            </w:pPr>
          </w:p>
        </w:tc>
        <w:tc>
          <w:tcPr>
            <w:tcW w:w="992" w:type="dxa"/>
            <w:vMerge/>
            <w:tcBorders>
              <w:left w:val="double" w:sz="4" w:space="0" w:color="auto"/>
              <w:right w:val="double" w:sz="4" w:space="0" w:color="auto"/>
            </w:tcBorders>
            <w:shd w:val="clear" w:color="auto" w:fill="FFFFFF"/>
          </w:tcPr>
          <w:p w14:paraId="0D73B228" w14:textId="77777777" w:rsidR="00F26345" w:rsidRPr="004E4D18" w:rsidRDefault="00F26345" w:rsidP="00681D48">
            <w:pPr>
              <w:rPr>
                <w:rFonts w:ascii="HG丸ｺﾞｼｯｸM-PRO" w:eastAsia="HG丸ｺﾞｼｯｸM-PRO" w:hAnsi="HG丸ｺﾞｼｯｸM-PRO"/>
              </w:rPr>
            </w:pPr>
          </w:p>
        </w:tc>
        <w:tc>
          <w:tcPr>
            <w:tcW w:w="1191" w:type="dxa"/>
            <w:tcBorders>
              <w:top w:val="nil"/>
              <w:left w:val="double" w:sz="4" w:space="0" w:color="auto"/>
              <w:right w:val="single" w:sz="4" w:space="0" w:color="auto"/>
            </w:tcBorders>
            <w:shd w:val="clear" w:color="auto" w:fill="FFFFFF"/>
          </w:tcPr>
          <w:p w14:paraId="2A865DCF" w14:textId="77777777" w:rsidR="00F26345" w:rsidRPr="004E4D18" w:rsidRDefault="00F26345" w:rsidP="00681D48">
            <w:pPr>
              <w:spacing w:line="280" w:lineRule="exact"/>
              <w:rPr>
                <w:rFonts w:ascii="HG丸ｺﾞｼｯｸM-PRO" w:eastAsia="HG丸ｺﾞｼｯｸM-PRO" w:hAnsi="HG丸ｺﾞｼｯｸM-PRO"/>
              </w:rPr>
            </w:pPr>
            <w:r w:rsidRPr="004E4D18">
              <w:rPr>
                <w:rFonts w:ascii="HG丸ｺﾞｼｯｸM-PRO" w:eastAsia="HG丸ｺﾞｼｯｸM-PRO" w:hAnsi="HG丸ｺﾞｼｯｸM-PRO" w:hint="eastAsia"/>
                <w:sz w:val="18"/>
                <w:szCs w:val="18"/>
              </w:rPr>
              <w:t>特段の成果が認められる</w:t>
            </w:r>
          </w:p>
        </w:tc>
        <w:tc>
          <w:tcPr>
            <w:tcW w:w="1191" w:type="dxa"/>
            <w:tcBorders>
              <w:top w:val="nil"/>
              <w:left w:val="single" w:sz="4" w:space="0" w:color="auto"/>
              <w:bottom w:val="single" w:sz="4" w:space="0" w:color="auto"/>
              <w:right w:val="single" w:sz="18" w:space="0" w:color="auto"/>
            </w:tcBorders>
            <w:shd w:val="clear" w:color="auto" w:fill="FFFFFF"/>
          </w:tcPr>
          <w:p w14:paraId="7FC9874A" w14:textId="07046AFA" w:rsidR="00F26345" w:rsidRPr="004E4D18" w:rsidRDefault="00F26345" w:rsidP="00273300">
            <w:pPr>
              <w:spacing w:line="280" w:lineRule="exact"/>
              <w:rPr>
                <w:rFonts w:ascii="HG丸ｺﾞｼｯｸM-PRO" w:eastAsia="HG丸ｺﾞｼｯｸM-PRO" w:hAnsi="HG丸ｺﾞｼｯｸM-PRO"/>
              </w:rPr>
            </w:pPr>
            <w:r w:rsidRPr="004E4D18">
              <w:rPr>
                <w:rFonts w:ascii="HG丸ｺﾞｼｯｸM-PRO" w:eastAsia="HG丸ｺﾞｼｯｸM-PRO" w:hAnsi="HG丸ｺﾞｼｯｸM-PRO" w:hint="eastAsia"/>
                <w:sz w:val="18"/>
                <w:szCs w:val="18"/>
              </w:rPr>
              <w:t>年度計画を相当程度上回る成果が認められる</w:t>
            </w:r>
          </w:p>
        </w:tc>
        <w:tc>
          <w:tcPr>
            <w:tcW w:w="1191" w:type="dxa"/>
            <w:tcBorders>
              <w:top w:val="nil"/>
              <w:left w:val="single" w:sz="18" w:space="0" w:color="auto"/>
              <w:bottom w:val="single" w:sz="4" w:space="0" w:color="auto"/>
              <w:right w:val="single" w:sz="4" w:space="0" w:color="auto"/>
            </w:tcBorders>
            <w:shd w:val="clear" w:color="auto" w:fill="FFFFFF"/>
          </w:tcPr>
          <w:p w14:paraId="6D7C74B1" w14:textId="77777777" w:rsidR="00273300" w:rsidRPr="004E4D18" w:rsidRDefault="00F26345" w:rsidP="00273300">
            <w:pPr>
              <w:spacing w:line="280" w:lineRule="exact"/>
              <w:jc w:val="center"/>
              <w:rPr>
                <w:rFonts w:ascii="HG丸ｺﾞｼｯｸM-PRO" w:eastAsia="HG丸ｺﾞｼｯｸM-PRO" w:hAnsi="HG丸ｺﾞｼｯｸM-PRO"/>
                <w:sz w:val="18"/>
                <w:szCs w:val="18"/>
              </w:rPr>
            </w:pPr>
            <w:r w:rsidRPr="004E4D18">
              <w:rPr>
                <w:rFonts w:ascii="HG丸ｺﾞｼｯｸM-PRO" w:eastAsia="HG丸ｺﾞｼｯｸM-PRO" w:hAnsi="HG丸ｺﾞｼｯｸM-PRO" w:hint="eastAsia"/>
                <w:sz w:val="18"/>
                <w:szCs w:val="18"/>
              </w:rPr>
              <w:t>年度計画を</w:t>
            </w:r>
          </w:p>
          <w:p w14:paraId="47FE0151" w14:textId="77777777" w:rsidR="00273300" w:rsidRPr="004E4D18" w:rsidRDefault="00F26345" w:rsidP="00273300">
            <w:pPr>
              <w:spacing w:line="280" w:lineRule="exact"/>
              <w:jc w:val="center"/>
              <w:rPr>
                <w:rFonts w:ascii="HG丸ｺﾞｼｯｸM-PRO" w:eastAsia="HG丸ｺﾞｼｯｸM-PRO" w:hAnsi="HG丸ｺﾞｼｯｸM-PRO"/>
                <w:sz w:val="18"/>
                <w:szCs w:val="18"/>
              </w:rPr>
            </w:pPr>
            <w:r w:rsidRPr="004E4D18">
              <w:rPr>
                <w:rFonts w:ascii="HG丸ｺﾞｼｯｸM-PRO" w:eastAsia="HG丸ｺﾞｼｯｸM-PRO" w:hAnsi="HG丸ｺﾞｼｯｸM-PRO" w:hint="eastAsia"/>
                <w:sz w:val="18"/>
                <w:szCs w:val="18"/>
              </w:rPr>
              <w:t>順調に実施</w:t>
            </w:r>
          </w:p>
          <w:p w14:paraId="715831D1" w14:textId="52D1718D" w:rsidR="00F26345" w:rsidRPr="004E4D18" w:rsidRDefault="00F26345" w:rsidP="00273300">
            <w:pPr>
              <w:spacing w:line="280" w:lineRule="exact"/>
              <w:jc w:val="center"/>
              <w:rPr>
                <w:rFonts w:ascii="HG丸ｺﾞｼｯｸM-PRO" w:eastAsia="HG丸ｺﾞｼｯｸM-PRO" w:hAnsi="HG丸ｺﾞｼｯｸM-PRO"/>
              </w:rPr>
            </w:pPr>
            <w:r w:rsidRPr="004E4D18">
              <w:rPr>
                <w:rFonts w:ascii="HG丸ｺﾞｼｯｸM-PRO" w:eastAsia="HG丸ｺﾞｼｯｸM-PRO" w:hAnsi="HG丸ｺﾞｼｯｸM-PRO" w:hint="eastAsia"/>
                <w:sz w:val="18"/>
                <w:szCs w:val="18"/>
              </w:rPr>
              <w:t>している</w:t>
            </w:r>
          </w:p>
        </w:tc>
        <w:tc>
          <w:tcPr>
            <w:tcW w:w="1191" w:type="dxa"/>
            <w:tcBorders>
              <w:top w:val="nil"/>
              <w:left w:val="single" w:sz="4" w:space="0" w:color="auto"/>
              <w:right w:val="single" w:sz="18" w:space="0" w:color="auto"/>
            </w:tcBorders>
            <w:shd w:val="clear" w:color="auto" w:fill="FFFFFF"/>
          </w:tcPr>
          <w:p w14:paraId="05D6FEFF" w14:textId="77777777" w:rsidR="00273300" w:rsidRPr="004E4D18" w:rsidRDefault="00F26345" w:rsidP="00681D48">
            <w:pPr>
              <w:spacing w:line="280" w:lineRule="exact"/>
              <w:rPr>
                <w:rFonts w:ascii="HG丸ｺﾞｼｯｸM-PRO" w:eastAsia="HG丸ｺﾞｼｯｸM-PRO" w:hAnsi="HG丸ｺﾞｼｯｸM-PRO"/>
                <w:sz w:val="18"/>
                <w:szCs w:val="18"/>
              </w:rPr>
            </w:pPr>
            <w:r w:rsidRPr="004E4D18">
              <w:rPr>
                <w:rFonts w:ascii="HG丸ｺﾞｼｯｸM-PRO" w:eastAsia="HG丸ｺﾞｼｯｸM-PRO" w:hAnsi="HG丸ｺﾞｼｯｸM-PRO" w:hint="eastAsia"/>
                <w:sz w:val="18"/>
                <w:szCs w:val="18"/>
              </w:rPr>
              <w:t>年度計画を</w:t>
            </w:r>
          </w:p>
          <w:p w14:paraId="5F7C1C94" w14:textId="27AF297A" w:rsidR="00F26345" w:rsidRPr="004E4D18" w:rsidRDefault="00F26345" w:rsidP="00681D48">
            <w:pPr>
              <w:spacing w:line="280" w:lineRule="exact"/>
              <w:rPr>
                <w:rFonts w:ascii="HG丸ｺﾞｼｯｸM-PRO" w:eastAsia="HG丸ｺﾞｼｯｸM-PRO" w:hAnsi="HG丸ｺﾞｼｯｸM-PRO"/>
              </w:rPr>
            </w:pPr>
            <w:r w:rsidRPr="004E4D18">
              <w:rPr>
                <w:rFonts w:ascii="HG丸ｺﾞｼｯｸM-PRO" w:eastAsia="HG丸ｺﾞｼｯｸM-PRO" w:hAnsi="HG丸ｺﾞｼｯｸM-PRO" w:hint="eastAsia"/>
                <w:sz w:val="18"/>
                <w:szCs w:val="18"/>
              </w:rPr>
              <w:t>十分に実施できていない</w:t>
            </w:r>
          </w:p>
        </w:tc>
        <w:tc>
          <w:tcPr>
            <w:tcW w:w="1191" w:type="dxa"/>
            <w:tcBorders>
              <w:top w:val="nil"/>
              <w:left w:val="single" w:sz="18" w:space="0" w:color="auto"/>
              <w:right w:val="single" w:sz="4" w:space="0" w:color="auto"/>
            </w:tcBorders>
            <w:shd w:val="clear" w:color="auto" w:fill="FFFFFF"/>
          </w:tcPr>
          <w:p w14:paraId="37614B22" w14:textId="77777777" w:rsidR="00F26345" w:rsidRPr="004E4D18" w:rsidRDefault="00F26345" w:rsidP="00681D48">
            <w:pPr>
              <w:spacing w:line="280" w:lineRule="exact"/>
              <w:rPr>
                <w:rFonts w:ascii="HG丸ｺﾞｼｯｸM-PRO" w:eastAsia="HG丸ｺﾞｼｯｸM-PRO" w:hAnsi="HG丸ｺﾞｼｯｸM-PRO"/>
              </w:rPr>
            </w:pPr>
            <w:r w:rsidRPr="004E4D18">
              <w:rPr>
                <w:rFonts w:ascii="HG丸ｺﾞｼｯｸM-PRO" w:eastAsia="HG丸ｺﾞｼｯｸM-PRO" w:hAnsi="HG丸ｺﾞｼｯｸM-PRO" w:hint="eastAsia"/>
                <w:sz w:val="18"/>
                <w:szCs w:val="18"/>
              </w:rPr>
              <w:t>特段の支障が認められる</w:t>
            </w:r>
          </w:p>
        </w:tc>
      </w:tr>
      <w:tr w:rsidR="008150FC" w:rsidRPr="004E4D18" w14:paraId="59BA5CA3" w14:textId="77777777" w:rsidTr="008150FC">
        <w:trPr>
          <w:trHeight w:val="359"/>
        </w:trPr>
        <w:tc>
          <w:tcPr>
            <w:tcW w:w="1985" w:type="dxa"/>
            <w:tcBorders>
              <w:right w:val="double" w:sz="4" w:space="0" w:color="auto"/>
            </w:tcBorders>
            <w:shd w:val="clear" w:color="auto" w:fill="FFFFFF"/>
            <w:vAlign w:val="center"/>
          </w:tcPr>
          <w:p w14:paraId="5E42623D" w14:textId="23CD29B9" w:rsidR="00F26345" w:rsidRPr="004E4D18" w:rsidRDefault="00D61DF8" w:rsidP="00681D48">
            <w:pPr>
              <w:spacing w:line="280" w:lineRule="exact"/>
              <w:rPr>
                <w:rFonts w:ascii="HG丸ｺﾞｼｯｸM-PRO" w:eastAsia="HG丸ｺﾞｼｯｸM-PRO" w:hAnsi="HG丸ｺﾞｼｯｸM-PRO"/>
              </w:rPr>
            </w:pPr>
            <w:r w:rsidRPr="004E4D18">
              <w:rPr>
                <w:rFonts w:ascii="HG丸ｺﾞｼｯｸM-PRO" w:eastAsia="HG丸ｺﾞｼｯｸM-PRO" w:hAnsi="HG丸ｺﾞｼｯｸM-PRO" w:hint="eastAsia"/>
                <w:sz w:val="18"/>
              </w:rPr>
              <w:t>業務運営の改善及び効率化</w:t>
            </w:r>
            <w:r w:rsidR="00F26345" w:rsidRPr="004E4D18">
              <w:rPr>
                <w:rFonts w:ascii="HG丸ｺﾞｼｯｸM-PRO" w:eastAsia="HG丸ｺﾞｼｯｸM-PRO" w:hAnsi="HG丸ｺﾞｼｯｸM-PRO" w:hint="eastAsia"/>
                <w:sz w:val="18"/>
              </w:rPr>
              <w:t>に関する目標</w:t>
            </w:r>
          </w:p>
        </w:tc>
        <w:tc>
          <w:tcPr>
            <w:tcW w:w="992" w:type="dxa"/>
            <w:tcBorders>
              <w:left w:val="double" w:sz="4" w:space="0" w:color="auto"/>
              <w:right w:val="double" w:sz="4" w:space="0" w:color="auto"/>
            </w:tcBorders>
            <w:shd w:val="clear" w:color="auto" w:fill="FFFFFF"/>
            <w:vAlign w:val="center"/>
          </w:tcPr>
          <w:p w14:paraId="33BFB54C" w14:textId="7275AF62" w:rsidR="00F26345" w:rsidRPr="004E4D18" w:rsidRDefault="006B1243" w:rsidP="00681D48">
            <w:pPr>
              <w:jc w:val="center"/>
              <w:rPr>
                <w:rFonts w:ascii="HG丸ｺﾞｼｯｸM-PRO" w:eastAsia="HG丸ｺﾞｼｯｸM-PRO" w:hAnsi="HG丸ｺﾞｼｯｸM-PRO"/>
              </w:rPr>
            </w:pPr>
            <w:r w:rsidRPr="004E4D18">
              <w:rPr>
                <w:rFonts w:ascii="HG丸ｺﾞｼｯｸM-PRO" w:eastAsia="HG丸ｺﾞｼｯｸM-PRO" w:hAnsi="HG丸ｺﾞｼｯｸM-PRO" w:hint="eastAsia"/>
              </w:rPr>
              <w:t>５</w:t>
            </w:r>
          </w:p>
        </w:tc>
        <w:tc>
          <w:tcPr>
            <w:tcW w:w="1191" w:type="dxa"/>
            <w:tcBorders>
              <w:left w:val="double" w:sz="4" w:space="0" w:color="auto"/>
              <w:right w:val="single" w:sz="4" w:space="0" w:color="auto"/>
            </w:tcBorders>
            <w:shd w:val="clear" w:color="auto" w:fill="FFFFFF"/>
            <w:vAlign w:val="center"/>
          </w:tcPr>
          <w:p w14:paraId="5C9AF71B" w14:textId="25216E9B" w:rsidR="00F26345" w:rsidRPr="004E4D18" w:rsidRDefault="006B1243" w:rsidP="00681D48">
            <w:pPr>
              <w:jc w:val="center"/>
              <w:rPr>
                <w:rFonts w:ascii="HG丸ｺﾞｼｯｸM-PRO" w:eastAsia="HG丸ｺﾞｼｯｸM-PRO" w:hAnsi="HG丸ｺﾞｼｯｸM-PRO"/>
              </w:rPr>
            </w:pPr>
            <w:r w:rsidRPr="004E4D18">
              <w:rPr>
                <w:rFonts w:ascii="HG丸ｺﾞｼｯｸM-PRO" w:eastAsia="HG丸ｺﾞｼｯｸM-PRO" w:hAnsi="HG丸ｺﾞｼｯｸM-PRO" w:hint="eastAsia"/>
              </w:rPr>
              <w:t>０</w:t>
            </w:r>
          </w:p>
        </w:tc>
        <w:tc>
          <w:tcPr>
            <w:tcW w:w="1191" w:type="dxa"/>
            <w:tcBorders>
              <w:top w:val="single" w:sz="4" w:space="0" w:color="auto"/>
              <w:left w:val="single" w:sz="4" w:space="0" w:color="auto"/>
              <w:bottom w:val="single" w:sz="4" w:space="0" w:color="auto"/>
              <w:right w:val="single" w:sz="18" w:space="0" w:color="auto"/>
            </w:tcBorders>
            <w:shd w:val="clear" w:color="auto" w:fill="FFFFFF"/>
            <w:vAlign w:val="center"/>
          </w:tcPr>
          <w:p w14:paraId="4006A020" w14:textId="30D26B3A" w:rsidR="00F26345" w:rsidRPr="004E4D18" w:rsidRDefault="006B1243" w:rsidP="006B1243">
            <w:pPr>
              <w:jc w:val="center"/>
              <w:rPr>
                <w:rFonts w:ascii="HG丸ｺﾞｼｯｸM-PRO" w:eastAsia="HG丸ｺﾞｼｯｸM-PRO" w:hAnsi="HG丸ｺﾞｼｯｸM-PRO"/>
              </w:rPr>
            </w:pPr>
            <w:r w:rsidRPr="004E4D18">
              <w:rPr>
                <w:rFonts w:ascii="HG丸ｺﾞｼｯｸM-PRO" w:eastAsia="HG丸ｺﾞｼｯｸM-PRO" w:hAnsi="HG丸ｺﾞｼｯｸM-PRO" w:hint="eastAsia"/>
              </w:rPr>
              <w:t>０</w:t>
            </w:r>
          </w:p>
        </w:tc>
        <w:tc>
          <w:tcPr>
            <w:tcW w:w="1191" w:type="dxa"/>
            <w:tcBorders>
              <w:top w:val="single" w:sz="4" w:space="0" w:color="auto"/>
              <w:left w:val="single" w:sz="18" w:space="0" w:color="auto"/>
              <w:bottom w:val="single" w:sz="18" w:space="0" w:color="auto"/>
              <w:right w:val="single" w:sz="4" w:space="0" w:color="auto"/>
            </w:tcBorders>
            <w:shd w:val="clear" w:color="auto" w:fill="auto"/>
            <w:vAlign w:val="center"/>
          </w:tcPr>
          <w:p w14:paraId="5939B2E1" w14:textId="21FB772E" w:rsidR="00B9188A" w:rsidRPr="004E4D18" w:rsidRDefault="006B1243" w:rsidP="00B9188A">
            <w:pPr>
              <w:jc w:val="center"/>
              <w:rPr>
                <w:rFonts w:ascii="HG丸ｺﾞｼｯｸM-PRO" w:eastAsia="HG丸ｺﾞｼｯｸM-PRO" w:hAnsi="HG丸ｺﾞｼｯｸM-PRO"/>
              </w:rPr>
            </w:pPr>
            <w:r w:rsidRPr="004E4D18">
              <w:rPr>
                <w:rFonts w:ascii="HG丸ｺﾞｼｯｸM-PRO" w:eastAsia="HG丸ｺﾞｼｯｸM-PRO" w:hAnsi="HG丸ｺﾞｼｯｸM-PRO" w:hint="eastAsia"/>
              </w:rPr>
              <w:t>２</w:t>
            </w:r>
          </w:p>
        </w:tc>
        <w:tc>
          <w:tcPr>
            <w:tcW w:w="1191" w:type="dxa"/>
            <w:tcBorders>
              <w:left w:val="single" w:sz="4" w:space="0" w:color="auto"/>
              <w:bottom w:val="single" w:sz="18" w:space="0" w:color="auto"/>
              <w:right w:val="single" w:sz="18" w:space="0" w:color="auto"/>
            </w:tcBorders>
            <w:shd w:val="clear" w:color="auto" w:fill="auto"/>
            <w:vAlign w:val="center"/>
          </w:tcPr>
          <w:p w14:paraId="159057FA" w14:textId="589BCA17" w:rsidR="00F26345" w:rsidRPr="004E4D18" w:rsidRDefault="006B1243" w:rsidP="00681D48">
            <w:pPr>
              <w:jc w:val="center"/>
              <w:rPr>
                <w:rFonts w:ascii="HG丸ｺﾞｼｯｸM-PRO" w:eastAsia="HG丸ｺﾞｼｯｸM-PRO" w:hAnsi="HG丸ｺﾞｼｯｸM-PRO"/>
                <w:shd w:val="pct15" w:color="auto" w:fill="FFFFFF"/>
              </w:rPr>
            </w:pPr>
            <w:r w:rsidRPr="004E4D18">
              <w:rPr>
                <w:rFonts w:ascii="HG丸ｺﾞｼｯｸM-PRO" w:eastAsia="HG丸ｺﾞｼｯｸM-PRO" w:hAnsi="HG丸ｺﾞｼｯｸM-PRO" w:hint="eastAsia"/>
              </w:rPr>
              <w:t>３</w:t>
            </w:r>
          </w:p>
        </w:tc>
        <w:tc>
          <w:tcPr>
            <w:tcW w:w="1191" w:type="dxa"/>
            <w:tcBorders>
              <w:left w:val="single" w:sz="18" w:space="0" w:color="auto"/>
              <w:bottom w:val="single" w:sz="4" w:space="0" w:color="auto"/>
              <w:right w:val="single" w:sz="4" w:space="0" w:color="auto"/>
            </w:tcBorders>
            <w:shd w:val="clear" w:color="auto" w:fill="FFFFFF"/>
            <w:vAlign w:val="center"/>
          </w:tcPr>
          <w:p w14:paraId="5D8BDD6C" w14:textId="708AE923" w:rsidR="00F26345" w:rsidRPr="004E4D18" w:rsidRDefault="006B1243" w:rsidP="00681D48">
            <w:pPr>
              <w:jc w:val="center"/>
              <w:rPr>
                <w:rFonts w:ascii="HG丸ｺﾞｼｯｸM-PRO" w:eastAsia="HG丸ｺﾞｼｯｸM-PRO" w:hAnsi="HG丸ｺﾞｼｯｸM-PRO"/>
              </w:rPr>
            </w:pPr>
            <w:r w:rsidRPr="004E4D18">
              <w:rPr>
                <w:rFonts w:ascii="HG丸ｺﾞｼｯｸM-PRO" w:eastAsia="HG丸ｺﾞｼｯｸM-PRO" w:hAnsi="HG丸ｺﾞｼｯｸM-PRO" w:hint="eastAsia"/>
              </w:rPr>
              <w:t>０</w:t>
            </w:r>
          </w:p>
        </w:tc>
      </w:tr>
    </w:tbl>
    <w:p w14:paraId="5D80C256" w14:textId="77777777" w:rsidR="00F26345" w:rsidRPr="004E4D18" w:rsidRDefault="00F26345" w:rsidP="00F26345">
      <w:pPr>
        <w:rPr>
          <w:rFonts w:ascii="HG丸ｺﾞｼｯｸM-PRO" w:eastAsia="HG丸ｺﾞｼｯｸM-PRO" w:hAnsi="HG丸ｺﾞｼｯｸM-PRO"/>
        </w:rPr>
      </w:pPr>
    </w:p>
    <w:p w14:paraId="2FAC5760" w14:textId="77777777" w:rsidR="00F26345" w:rsidRPr="004E4D18" w:rsidRDefault="00F26345" w:rsidP="00F26345">
      <w:pPr>
        <w:rPr>
          <w:rFonts w:ascii="HG丸ｺﾞｼｯｸM-PRO" w:eastAsia="HG丸ｺﾞｼｯｸM-PRO" w:hAnsi="HG丸ｺﾞｼｯｸM-PRO"/>
          <w:b/>
          <w:szCs w:val="21"/>
        </w:rPr>
      </w:pPr>
      <w:r w:rsidRPr="004E4D18">
        <w:rPr>
          <w:rFonts w:ascii="HG丸ｺﾞｼｯｸM-PRO" w:eastAsia="HG丸ｺﾞｼｯｸM-PRO" w:hAnsi="HG丸ｺﾞｼｯｸM-PRO" w:hint="eastAsia"/>
          <w:b/>
          <w:szCs w:val="21"/>
        </w:rPr>
        <w:t>＜小項目評価にあたって考慮した事項＞</w:t>
      </w:r>
    </w:p>
    <w:p w14:paraId="01A0DA91" w14:textId="43B7B1B9" w:rsidR="00F26345" w:rsidRPr="004E4D18" w:rsidRDefault="00F26345" w:rsidP="00EC19C9">
      <w:pPr>
        <w:ind w:leftChars="100" w:left="206" w:firstLineChars="100" w:firstLine="206"/>
        <w:rPr>
          <w:rFonts w:ascii="HG丸ｺﾞｼｯｸM-PRO" w:eastAsia="HG丸ｺﾞｼｯｸM-PRO" w:hAnsi="HG丸ｺﾞｼｯｸM-PRO"/>
          <w:sz w:val="20"/>
          <w:szCs w:val="21"/>
        </w:rPr>
      </w:pPr>
      <w:r w:rsidRPr="004E4D18">
        <w:rPr>
          <w:rFonts w:ascii="HG丸ｺﾞｼｯｸM-PRO" w:eastAsia="HG丸ｺﾞｼｯｸM-PRO" w:hAnsi="HG丸ｺﾞｼｯｸM-PRO" w:hint="eastAsia"/>
          <w:szCs w:val="21"/>
        </w:rPr>
        <w:t>業務実績を確認したところ、</w:t>
      </w:r>
      <w:r w:rsidR="008C5810" w:rsidRPr="004E4D18">
        <w:rPr>
          <w:rFonts w:ascii="HG丸ｺﾞｼｯｸM-PRO" w:eastAsia="HG丸ｺﾞｼｯｸM-PRO" w:hAnsi="HG丸ｺﾞｼｯｸM-PRO" w:hint="eastAsia"/>
          <w:szCs w:val="21"/>
        </w:rPr>
        <w:t>一部項目を除いては、</w:t>
      </w:r>
      <w:r w:rsidRPr="004E4D18">
        <w:rPr>
          <w:rFonts w:ascii="HG丸ｺﾞｼｯｸM-PRO" w:eastAsia="HG丸ｺﾞｼｯｸM-PRO" w:hAnsi="HG丸ｺﾞｼｯｸM-PRO" w:hint="eastAsia"/>
          <w:szCs w:val="21"/>
        </w:rPr>
        <w:t xml:space="preserve">法人の小項目評価が妥当であると判断した。主な小項目評価については以下のとおり。　　　　</w:t>
      </w:r>
      <w:r w:rsidR="008C5810" w:rsidRPr="004E4D18">
        <w:rPr>
          <w:rFonts w:ascii="HG丸ｺﾞｼｯｸM-PRO" w:eastAsia="HG丸ｺﾞｼｯｸM-PRO" w:hAnsi="HG丸ｺﾞｼｯｸM-PRO" w:hint="eastAsia"/>
          <w:szCs w:val="21"/>
        </w:rPr>
        <w:t xml:space="preserve">　</w:t>
      </w:r>
      <w:r w:rsidRPr="004E4D18">
        <w:rPr>
          <w:rFonts w:ascii="HG丸ｺﾞｼｯｸM-PRO" w:eastAsia="HG丸ｺﾞｼｯｸM-PRO" w:hAnsi="HG丸ｺﾞｼｯｸM-PRO" w:hint="eastAsia"/>
          <w:szCs w:val="21"/>
        </w:rPr>
        <w:t xml:space="preserve">　　　</w:t>
      </w:r>
      <w:r w:rsidR="008C5810" w:rsidRPr="004E4D18">
        <w:rPr>
          <w:rFonts w:ascii="HG丸ｺﾞｼｯｸM-PRO" w:eastAsia="HG丸ｺﾞｼｯｸM-PRO" w:hAnsi="HG丸ｺﾞｼｯｸM-PRO" w:hint="eastAsia"/>
          <w:szCs w:val="21"/>
        </w:rPr>
        <w:t xml:space="preserve">　　</w:t>
      </w:r>
      <w:r w:rsidRPr="004E4D18">
        <w:rPr>
          <w:rFonts w:ascii="HG丸ｺﾞｼｯｸM-PRO" w:eastAsia="HG丸ｺﾞｼｯｸM-PRO" w:hAnsi="HG丸ｺﾞｼｯｸM-PRO" w:hint="eastAsia"/>
          <w:szCs w:val="21"/>
        </w:rPr>
        <w:t xml:space="preserve">　</w:t>
      </w:r>
      <w:r w:rsidRPr="004E4D18">
        <w:rPr>
          <w:rFonts w:ascii="HG丸ｺﾞｼｯｸM-PRO" w:eastAsia="HG丸ｺﾞｼｯｸM-PRO" w:hAnsi="HG丸ｺﾞｼｯｸM-PRO" w:hint="eastAsia"/>
          <w:sz w:val="20"/>
          <w:szCs w:val="21"/>
        </w:rPr>
        <w:t>（　）は小項目評価の番号</w:t>
      </w:r>
    </w:p>
    <w:p w14:paraId="7929D926" w14:textId="77777777" w:rsidR="00F15601" w:rsidRPr="004E4D18" w:rsidRDefault="00F15601" w:rsidP="003D772C">
      <w:pPr>
        <w:rPr>
          <w:rFonts w:ascii="HG丸ｺﾞｼｯｸM-PRO" w:eastAsia="HG丸ｺﾞｼｯｸM-PRO" w:hAnsi="HG丸ｺﾞｼｯｸM-PRO"/>
          <w:sz w:val="20"/>
          <w:szCs w:val="21"/>
        </w:rPr>
      </w:pPr>
    </w:p>
    <w:p w14:paraId="69811DE8" w14:textId="3F088F31" w:rsidR="003D7443" w:rsidRPr="004E4D18" w:rsidRDefault="003D7443" w:rsidP="00BF1967">
      <w:pPr>
        <w:jc w:val="left"/>
        <w:rPr>
          <w:rFonts w:ascii="HG丸ｺﾞｼｯｸM-PRO" w:eastAsia="HG丸ｺﾞｼｯｸM-PRO" w:hAnsi="HG丸ｺﾞｼｯｸM-PRO"/>
          <w:szCs w:val="21"/>
        </w:rPr>
      </w:pPr>
      <w:r w:rsidRPr="004E4D18">
        <w:rPr>
          <w:rFonts w:ascii="HG丸ｺﾞｼｯｸM-PRO" w:eastAsia="HG丸ｺﾞｼｯｸM-PRO" w:hAnsi="HG丸ｺﾞｼｯｸM-PRO" w:hint="eastAsia"/>
          <w:szCs w:val="21"/>
        </w:rPr>
        <w:t>（</w:t>
      </w:r>
      <w:r w:rsidR="006A1EDE" w:rsidRPr="004E4D18">
        <w:rPr>
          <w:rFonts w:ascii="HG丸ｺﾞｼｯｸM-PRO" w:eastAsia="HG丸ｺﾞｼｯｸM-PRO" w:hAnsi="HG丸ｺﾞｼｯｸM-PRO" w:hint="eastAsia"/>
          <w:szCs w:val="21"/>
        </w:rPr>
        <w:t>11</w:t>
      </w:r>
      <w:r w:rsidRPr="004E4D18">
        <w:rPr>
          <w:rFonts w:ascii="HG丸ｺﾞｼｯｸM-PRO" w:eastAsia="HG丸ｺﾞｼｯｸM-PRO" w:hAnsi="HG丸ｺﾞｼｯｸM-PRO" w:hint="eastAsia"/>
          <w:szCs w:val="21"/>
        </w:rPr>
        <w:t>）組織マネジメントの強化【</w:t>
      </w:r>
      <w:r w:rsidR="00ED3956" w:rsidRPr="004E4D18">
        <w:rPr>
          <w:rFonts w:ascii="HG丸ｺﾞｼｯｸM-PRO" w:eastAsia="HG丸ｺﾞｼｯｸM-PRO" w:hAnsi="HG丸ｺﾞｼｯｸM-PRO" w:hint="eastAsia"/>
          <w:szCs w:val="21"/>
        </w:rPr>
        <w:t>Ⅲ</w:t>
      </w:r>
      <w:r w:rsidRPr="004E4D18">
        <w:rPr>
          <w:rFonts w:ascii="HG丸ｺﾞｼｯｸM-PRO" w:eastAsia="HG丸ｺﾞｼｯｸM-PRO" w:hAnsi="HG丸ｺﾞｼｯｸM-PRO" w:hint="eastAsia"/>
          <w:szCs w:val="21"/>
        </w:rPr>
        <w:t>】</w:t>
      </w:r>
    </w:p>
    <w:p w14:paraId="7FCB42A7" w14:textId="26C79405" w:rsidR="00756CA9" w:rsidRPr="004E4D18" w:rsidRDefault="00903AAE" w:rsidP="0005453D">
      <w:pPr>
        <w:ind w:leftChars="137" w:left="282" w:firstLineChars="100" w:firstLine="206"/>
        <w:jc w:val="left"/>
        <w:rPr>
          <w:rFonts w:ascii="HG丸ｺﾞｼｯｸM-PRO" w:eastAsia="HG丸ｺﾞｼｯｸM-PRO" w:hAnsi="HG丸ｺﾞｼｯｸM-PRO"/>
          <w:szCs w:val="21"/>
        </w:rPr>
      </w:pPr>
      <w:r w:rsidRPr="004E4D18">
        <w:rPr>
          <w:rFonts w:ascii="HG丸ｺﾞｼｯｸM-PRO" w:eastAsia="HG丸ｺﾞｼｯｸM-PRO" w:hAnsi="HG丸ｺﾞｼｯｸM-PRO" w:hint="eastAsia"/>
          <w:szCs w:val="21"/>
        </w:rPr>
        <w:t>理事会や経営会議をはじめとした各種会議を通じ、課題の把握及び柔軟な組織運営に努めた。また、医療従事者の働き方改革を推進するため、適正な時間外勤務の管理や長時間労働の削減等について取り組むとともに、認定看護師等の資格取得を促進するなど、職員の人材育成に取り組んだことから、Ⅲ評価とした法人の自己評価は妥当と判断した。</w:t>
      </w:r>
    </w:p>
    <w:p w14:paraId="2E6A21D5" w14:textId="77777777" w:rsidR="00756CA9" w:rsidRPr="004E4D18" w:rsidRDefault="00756CA9" w:rsidP="00BF1967">
      <w:pPr>
        <w:rPr>
          <w:rFonts w:ascii="HG丸ｺﾞｼｯｸM-PRO" w:eastAsia="HG丸ｺﾞｼｯｸM-PRO" w:hAnsi="HG丸ｺﾞｼｯｸM-PRO"/>
          <w:szCs w:val="21"/>
        </w:rPr>
      </w:pPr>
    </w:p>
    <w:p w14:paraId="09936893" w14:textId="37F99A2C" w:rsidR="00D96BB5" w:rsidRPr="004E4D18" w:rsidRDefault="003D7443" w:rsidP="00F1746C">
      <w:pPr>
        <w:rPr>
          <w:rFonts w:ascii="HG丸ｺﾞｼｯｸM-PRO" w:eastAsia="HG丸ｺﾞｼｯｸM-PRO" w:hAnsi="HG丸ｺﾞｼｯｸM-PRO"/>
          <w:color w:val="FF0000"/>
          <w:szCs w:val="21"/>
        </w:rPr>
      </w:pPr>
      <w:r w:rsidRPr="004E4D18">
        <w:rPr>
          <w:rFonts w:ascii="HG丸ｺﾞｼｯｸM-PRO" w:eastAsia="HG丸ｺﾞｼｯｸM-PRO" w:hAnsi="HG丸ｺﾞｼｯｸM-PRO" w:hint="eastAsia"/>
          <w:szCs w:val="21"/>
        </w:rPr>
        <w:lastRenderedPageBreak/>
        <w:t>（</w:t>
      </w:r>
      <w:r w:rsidR="006A1EDE" w:rsidRPr="004E4D18">
        <w:rPr>
          <w:rFonts w:ascii="HG丸ｺﾞｼｯｸM-PRO" w:eastAsia="HG丸ｺﾞｼｯｸM-PRO" w:hAnsi="HG丸ｺﾞｼｯｸM-PRO" w:hint="eastAsia"/>
          <w:szCs w:val="21"/>
        </w:rPr>
        <w:t>12</w:t>
      </w:r>
      <w:r w:rsidR="000E23C5" w:rsidRPr="004E4D18">
        <w:rPr>
          <w:rFonts w:ascii="HG丸ｺﾞｼｯｸM-PRO" w:eastAsia="HG丸ｺﾞｼｯｸM-PRO" w:hAnsi="HG丸ｺﾞｼｯｸM-PRO" w:hint="eastAsia"/>
          <w:szCs w:val="21"/>
        </w:rPr>
        <w:t>）効率的・効果的な業務運営・業務プロセスの改善【</w:t>
      </w:r>
      <w:r w:rsidR="00F1746C" w:rsidRPr="004E4D18">
        <w:rPr>
          <w:rFonts w:ascii="HG丸ｺﾞｼｯｸM-PRO" w:eastAsia="HG丸ｺﾞｼｯｸM-PRO" w:hAnsi="HG丸ｺﾞｼｯｸM-PRO" w:hint="eastAsia"/>
          <w:szCs w:val="21"/>
        </w:rPr>
        <w:t>Ⅱ</w:t>
      </w:r>
      <w:r w:rsidR="000E23C5" w:rsidRPr="004E4D18">
        <w:rPr>
          <w:rFonts w:ascii="HG丸ｺﾞｼｯｸM-PRO" w:eastAsia="HG丸ｺﾞｼｯｸM-PRO" w:hAnsi="HG丸ｺﾞｼｯｸM-PRO" w:hint="eastAsia"/>
          <w:szCs w:val="21"/>
        </w:rPr>
        <w:t>】</w:t>
      </w:r>
      <w:bookmarkStart w:id="0" w:name="_Hlk170719425"/>
    </w:p>
    <w:bookmarkEnd w:id="0"/>
    <w:p w14:paraId="702FBF47" w14:textId="24832EDD" w:rsidR="00EF7BEC" w:rsidRPr="004E4D18" w:rsidRDefault="00903AAE" w:rsidP="0005453D">
      <w:pPr>
        <w:ind w:leftChars="137" w:left="282" w:firstLineChars="100" w:firstLine="206"/>
        <w:rPr>
          <w:rFonts w:ascii="HG丸ｺﾞｼｯｸM-PRO" w:eastAsia="HG丸ｺﾞｼｯｸM-PRO" w:hAnsi="HG丸ｺﾞｼｯｸM-PRO"/>
          <w:szCs w:val="21"/>
        </w:rPr>
      </w:pPr>
      <w:r w:rsidRPr="004E4D18">
        <w:rPr>
          <w:rFonts w:ascii="HG丸ｺﾞｼｯｸM-PRO" w:eastAsia="HG丸ｺﾞｼｯｸM-PRO" w:hAnsi="HG丸ｺﾞｼｯｸM-PRO" w:hint="eastAsia"/>
          <w:szCs w:val="21"/>
        </w:rPr>
        <w:t>センター別の月次報告や月次決算を踏まえた経営分析や課題把握を行い、改善に向けて取り組むとともに、新たに機構内で立ち上げた経営改革プロジェクトチーム等で各センターの収益構造や運営上の課題等を分析するなど自律的な経営管理に努めた。また、大阪府と立ち上げた経営改善タスクフォースにおいて年度計画の達成に向けた取組の進捗管理を行った。物価高騰が続く中、これらの取組により一定の効</w:t>
      </w:r>
      <w:r w:rsidR="00DD165E" w:rsidRPr="004E4D18">
        <w:rPr>
          <w:rFonts w:ascii="HG丸ｺﾞｼｯｸM-PRO" w:eastAsia="HG丸ｺﾞｼｯｸM-PRO" w:hAnsi="HG丸ｺﾞｼｯｸM-PRO" w:hint="eastAsia"/>
          <w:szCs w:val="21"/>
        </w:rPr>
        <w:t>果</w:t>
      </w:r>
      <w:r w:rsidRPr="004E4D18">
        <w:rPr>
          <w:rFonts w:ascii="HG丸ｺﾞｼｯｸM-PRO" w:eastAsia="HG丸ｺﾞｼｯｸM-PRO" w:hAnsi="HG丸ｺﾞｼｯｸM-PRO" w:hint="eastAsia"/>
          <w:szCs w:val="21"/>
        </w:rPr>
        <w:t>があったものの、医業収支比率、経常収支比率ともに年度計画未達となった。その結果、経常損失70.8億円と昨年度より損失が拡大し、繰越損失が109.7億円となるなど、大幅な赤字決算により安定した法人運営が困難な財務内容となった状況を踏まえて、法人の自己評価はⅢ評価であるが、Ⅱ評価が妥当と判断した。</w:t>
      </w:r>
    </w:p>
    <w:p w14:paraId="724B4823" w14:textId="77777777" w:rsidR="00F1746C" w:rsidRPr="004E4D18" w:rsidRDefault="00F1746C" w:rsidP="00F1746C">
      <w:pPr>
        <w:ind w:leftChars="100" w:left="618" w:hangingChars="200" w:hanging="412"/>
        <w:rPr>
          <w:rFonts w:ascii="HG丸ｺﾞｼｯｸM-PRO" w:eastAsia="HG丸ｺﾞｼｯｸM-PRO" w:hAnsi="HG丸ｺﾞｼｯｸM-PRO"/>
          <w:szCs w:val="21"/>
        </w:rPr>
      </w:pPr>
    </w:p>
    <w:p w14:paraId="01A34581" w14:textId="791661DC" w:rsidR="00D86B11" w:rsidRPr="004E4D18" w:rsidRDefault="003D7443" w:rsidP="00D86B11">
      <w:pPr>
        <w:rPr>
          <w:rFonts w:ascii="HG丸ｺﾞｼｯｸM-PRO" w:eastAsia="HG丸ｺﾞｼｯｸM-PRO" w:hAnsi="HG丸ｺﾞｼｯｸM-PRO"/>
          <w:szCs w:val="21"/>
        </w:rPr>
      </w:pPr>
      <w:r w:rsidRPr="004E4D18">
        <w:rPr>
          <w:rFonts w:ascii="HG丸ｺﾞｼｯｸM-PRO" w:eastAsia="HG丸ｺﾞｼｯｸM-PRO" w:hAnsi="HG丸ｺﾞｼｯｸM-PRO" w:hint="eastAsia"/>
          <w:szCs w:val="21"/>
        </w:rPr>
        <w:t>（</w:t>
      </w:r>
      <w:r w:rsidR="006A1EDE" w:rsidRPr="004E4D18">
        <w:rPr>
          <w:rFonts w:ascii="HG丸ｺﾞｼｯｸM-PRO" w:eastAsia="HG丸ｺﾞｼｯｸM-PRO" w:hAnsi="HG丸ｺﾞｼｯｸM-PRO"/>
          <w:szCs w:val="21"/>
        </w:rPr>
        <w:t>13</w:t>
      </w:r>
      <w:r w:rsidRPr="004E4D18">
        <w:rPr>
          <w:rFonts w:ascii="HG丸ｺﾞｼｯｸM-PRO" w:eastAsia="HG丸ｺﾞｼｯｸM-PRO" w:hAnsi="HG丸ｺﾞｼｯｸM-PRO" w:hint="eastAsia"/>
          <w:szCs w:val="21"/>
        </w:rPr>
        <w:t>）収入の確保</w:t>
      </w:r>
      <w:r w:rsidR="00D86B11" w:rsidRPr="004E4D18">
        <w:rPr>
          <w:rFonts w:ascii="HG丸ｺﾞｼｯｸM-PRO" w:eastAsia="HG丸ｺﾞｼｯｸM-PRO" w:hAnsi="HG丸ｺﾞｼｯｸM-PRO" w:hint="eastAsia"/>
          <w:szCs w:val="21"/>
        </w:rPr>
        <w:t>【</w:t>
      </w:r>
      <w:r w:rsidR="00DF3AE9" w:rsidRPr="004E4D18">
        <w:rPr>
          <w:rFonts w:ascii="HG丸ｺﾞｼｯｸM-PRO" w:eastAsia="HG丸ｺﾞｼｯｸM-PRO" w:hAnsi="HG丸ｺﾞｼｯｸM-PRO" w:hint="eastAsia"/>
          <w:szCs w:val="21"/>
        </w:rPr>
        <w:t>Ⅱ</w:t>
      </w:r>
      <w:r w:rsidR="00D86B11" w:rsidRPr="004E4D18">
        <w:rPr>
          <w:rFonts w:ascii="HG丸ｺﾞｼｯｸM-PRO" w:eastAsia="HG丸ｺﾞｼｯｸM-PRO" w:hAnsi="HG丸ｺﾞｼｯｸM-PRO" w:hint="eastAsia"/>
          <w:szCs w:val="21"/>
        </w:rPr>
        <w:t>】</w:t>
      </w:r>
    </w:p>
    <w:p w14:paraId="296CED34" w14:textId="18B4D15C" w:rsidR="005E6B34" w:rsidRPr="004E4D18" w:rsidRDefault="00456D8E" w:rsidP="0005453D">
      <w:pPr>
        <w:ind w:leftChars="-62" w:left="284" w:hangingChars="200" w:hanging="412"/>
        <w:rPr>
          <w:rFonts w:ascii="HG丸ｺﾞｼｯｸM-PRO" w:eastAsia="HG丸ｺﾞｼｯｸM-PRO" w:hAnsi="HG丸ｺﾞｼｯｸM-PRO"/>
          <w:szCs w:val="21"/>
        </w:rPr>
      </w:pPr>
      <w:r w:rsidRPr="004E4D18">
        <w:rPr>
          <w:rFonts w:ascii="HG丸ｺﾞｼｯｸM-PRO" w:eastAsia="HG丸ｺﾞｼｯｸM-PRO" w:hAnsi="HG丸ｺﾞｼｯｸM-PRO" w:hint="eastAsia"/>
          <w:szCs w:val="21"/>
        </w:rPr>
        <w:t xml:space="preserve">　　　</w:t>
      </w:r>
      <w:r w:rsidR="00276162" w:rsidRPr="004E4D18">
        <w:rPr>
          <w:rFonts w:ascii="HG丸ｺﾞｼｯｸM-PRO" w:eastAsia="HG丸ｺﾞｼｯｸM-PRO" w:hAnsi="HG丸ｺﾞｼｯｸM-PRO" w:hint="eastAsia"/>
          <w:szCs w:val="21"/>
        </w:rPr>
        <w:t>各センターにおいて、新入院患者等の確保に向けて、救急の受入れ強化、近隣医療機関等との連携などにより患者確保に努め、病床利用率及び新入院患者数は前年度より改善していることは認められるものの、すべてのセンターにおいて病床利用率が年度計画未達となり、新入院患者数においては３センターで未達となった結果、医業収入は目標比▲44.5億円となり、年度計画で見込んでいた収益の確保に至らず、決算の赤字の主要因となったことを踏まえ、法人の自己評価はⅢ評価であるが、Ⅱ評価が妥当と判断した。</w:t>
      </w:r>
    </w:p>
    <w:p w14:paraId="73EE09C6" w14:textId="77777777" w:rsidR="00456D8E" w:rsidRPr="004E4D18" w:rsidRDefault="00456D8E" w:rsidP="00E678DF">
      <w:pPr>
        <w:ind w:left="412" w:hangingChars="200" w:hanging="412"/>
        <w:rPr>
          <w:rFonts w:ascii="HG丸ｺﾞｼｯｸM-PRO" w:eastAsia="HG丸ｺﾞｼｯｸM-PRO" w:hAnsi="HG丸ｺﾞｼｯｸM-PRO"/>
          <w:szCs w:val="21"/>
        </w:rPr>
      </w:pPr>
    </w:p>
    <w:p w14:paraId="6D8B8D09" w14:textId="525F8909" w:rsidR="00E678DF" w:rsidRPr="004E4D18" w:rsidRDefault="00E678DF" w:rsidP="00F1746C">
      <w:pPr>
        <w:ind w:left="412" w:hangingChars="200" w:hanging="412"/>
        <w:rPr>
          <w:rFonts w:ascii="HG丸ｺﾞｼｯｸM-PRO" w:eastAsia="HG丸ｺﾞｼｯｸM-PRO" w:hAnsi="HG丸ｺﾞｼｯｸM-PRO"/>
          <w:color w:val="FF0000"/>
          <w:szCs w:val="21"/>
        </w:rPr>
      </w:pPr>
      <w:r w:rsidRPr="004E4D18">
        <w:rPr>
          <w:rFonts w:ascii="HG丸ｺﾞｼｯｸM-PRO" w:eastAsia="HG丸ｺﾞｼｯｸM-PRO" w:hAnsi="HG丸ｺﾞｼｯｸM-PRO" w:hint="eastAsia"/>
          <w:szCs w:val="21"/>
        </w:rPr>
        <w:t>（1</w:t>
      </w:r>
      <w:r w:rsidRPr="004E4D18">
        <w:rPr>
          <w:rFonts w:ascii="HG丸ｺﾞｼｯｸM-PRO" w:eastAsia="HG丸ｺﾞｼｯｸM-PRO" w:hAnsi="HG丸ｺﾞｼｯｸM-PRO"/>
          <w:szCs w:val="21"/>
        </w:rPr>
        <w:t>4</w:t>
      </w:r>
      <w:r w:rsidRPr="004E4D18">
        <w:rPr>
          <w:rFonts w:ascii="HG丸ｺﾞｼｯｸM-PRO" w:eastAsia="HG丸ｺﾞｼｯｸM-PRO" w:hAnsi="HG丸ｺﾞｼｯｸM-PRO" w:hint="eastAsia"/>
          <w:szCs w:val="21"/>
        </w:rPr>
        <w:t>）費用の抑制【Ⅲ】</w:t>
      </w:r>
    </w:p>
    <w:p w14:paraId="4A7E5D00" w14:textId="03BC62A8" w:rsidR="00E678DF" w:rsidRPr="004E4D18" w:rsidRDefault="00903AAE" w:rsidP="0005453D">
      <w:pPr>
        <w:ind w:leftChars="137" w:left="282" w:firstLineChars="100" w:firstLine="206"/>
        <w:rPr>
          <w:rFonts w:ascii="HG丸ｺﾞｼｯｸM-PRO" w:eastAsia="HG丸ｺﾞｼｯｸM-PRO" w:hAnsi="HG丸ｺﾞｼｯｸM-PRO"/>
          <w:szCs w:val="21"/>
        </w:rPr>
      </w:pPr>
      <w:r w:rsidRPr="004E4D18">
        <w:rPr>
          <w:rFonts w:ascii="HG丸ｺﾞｼｯｸM-PRO" w:eastAsia="HG丸ｺﾞｼｯｸM-PRO" w:hAnsi="HG丸ｺﾞｼｯｸM-PRO" w:hint="eastAsia"/>
          <w:szCs w:val="21"/>
        </w:rPr>
        <w:t>SPDによる価格交渉等を通じて医薬品や診療材料の購入費</w:t>
      </w:r>
      <w:r w:rsidR="00437086" w:rsidRPr="004E4D18">
        <w:rPr>
          <w:rFonts w:ascii="HG丸ｺﾞｼｯｸM-PRO" w:eastAsia="HG丸ｺﾞｼｯｸM-PRO" w:hAnsi="HG丸ｺﾞｼｯｸM-PRO" w:hint="eastAsia"/>
          <w:szCs w:val="21"/>
        </w:rPr>
        <w:t>の</w:t>
      </w:r>
      <w:r w:rsidRPr="004E4D18">
        <w:rPr>
          <w:rFonts w:ascii="HG丸ｺﾞｼｯｸM-PRO" w:eastAsia="HG丸ｺﾞｼｯｸM-PRO" w:hAnsi="HG丸ｺﾞｼｯｸM-PRO" w:hint="eastAsia"/>
          <w:szCs w:val="21"/>
        </w:rPr>
        <w:t>抑制に努めたものの、材料費比率は年度計画未達となった。更なる費用抑制の必要性はあるものの、物価や人件費の高騰といった外的要因の影響が大きいため、Ⅲ評価とした法人の自己評価は妥当と判断した。</w:t>
      </w:r>
    </w:p>
    <w:p w14:paraId="2676E7FC" w14:textId="77777777" w:rsidR="00F1746C" w:rsidRPr="004E4D18" w:rsidRDefault="00F1746C" w:rsidP="00F1746C">
      <w:pPr>
        <w:ind w:left="618" w:hangingChars="300" w:hanging="618"/>
        <w:rPr>
          <w:rFonts w:ascii="HG丸ｺﾞｼｯｸM-PRO" w:eastAsia="HG丸ｺﾞｼｯｸM-PRO" w:hAnsi="HG丸ｺﾞｼｯｸM-PRO"/>
          <w:szCs w:val="21"/>
        </w:rPr>
      </w:pPr>
    </w:p>
    <w:p w14:paraId="28BCC493" w14:textId="38969CC3" w:rsidR="001B7E9A" w:rsidRPr="004E4D18" w:rsidRDefault="001B7E9A" w:rsidP="002A3001">
      <w:pPr>
        <w:ind w:left="412" w:hangingChars="200" w:hanging="412"/>
        <w:rPr>
          <w:rFonts w:ascii="HG丸ｺﾞｼｯｸM-PRO" w:eastAsia="HG丸ｺﾞｼｯｸM-PRO" w:hAnsi="HG丸ｺﾞｼｯｸM-PRO"/>
          <w:szCs w:val="21"/>
        </w:rPr>
      </w:pPr>
      <w:r w:rsidRPr="004E4D18">
        <w:rPr>
          <w:rFonts w:ascii="HG丸ｺﾞｼｯｸM-PRO" w:eastAsia="HG丸ｺﾞｼｯｸM-PRO" w:hAnsi="HG丸ｺﾞｼｯｸM-PRO" w:hint="eastAsia"/>
          <w:szCs w:val="21"/>
        </w:rPr>
        <w:t>（1</w:t>
      </w:r>
      <w:r w:rsidRPr="004E4D18">
        <w:rPr>
          <w:rFonts w:ascii="HG丸ｺﾞｼｯｸM-PRO" w:eastAsia="HG丸ｺﾞｼｯｸM-PRO" w:hAnsi="HG丸ｺﾞｼｯｸM-PRO"/>
          <w:szCs w:val="21"/>
        </w:rPr>
        <w:t>5</w:t>
      </w:r>
      <w:r w:rsidRPr="004E4D18">
        <w:rPr>
          <w:rFonts w:ascii="HG丸ｺﾞｼｯｸM-PRO" w:eastAsia="HG丸ｺﾞｼｯｸM-PRO" w:hAnsi="HG丸ｺﾞｼｯｸM-PRO" w:hint="eastAsia"/>
          <w:szCs w:val="21"/>
        </w:rPr>
        <w:t>）その他業務運営に関する重要事項【</w:t>
      </w:r>
      <w:r w:rsidR="000E23C5" w:rsidRPr="004E4D18">
        <w:rPr>
          <w:rFonts w:ascii="HG丸ｺﾞｼｯｸM-PRO" w:eastAsia="HG丸ｺﾞｼｯｸM-PRO" w:hAnsi="HG丸ｺﾞｼｯｸM-PRO" w:hint="eastAsia"/>
          <w:szCs w:val="21"/>
        </w:rPr>
        <w:t>Ⅱ</w:t>
      </w:r>
      <w:r w:rsidRPr="004E4D18">
        <w:rPr>
          <w:rFonts w:ascii="HG丸ｺﾞｼｯｸM-PRO" w:eastAsia="HG丸ｺﾞｼｯｸM-PRO" w:hAnsi="HG丸ｺﾞｼｯｸM-PRO" w:hint="eastAsia"/>
          <w:szCs w:val="21"/>
        </w:rPr>
        <w:t>】</w:t>
      </w:r>
    </w:p>
    <w:p w14:paraId="59F19540" w14:textId="6BD062DA" w:rsidR="00534AE8" w:rsidRPr="004E4D18" w:rsidRDefault="00903AAE" w:rsidP="0005453D">
      <w:pPr>
        <w:ind w:leftChars="137" w:left="282" w:firstLineChars="100" w:firstLine="206"/>
        <w:rPr>
          <w:rFonts w:ascii="HG丸ｺﾞｼｯｸM-PRO" w:eastAsia="HG丸ｺﾞｼｯｸM-PRO" w:hAnsi="HG丸ｺﾞｼｯｸM-PRO"/>
          <w:szCs w:val="21"/>
        </w:rPr>
      </w:pPr>
      <w:r w:rsidRPr="004E4D18">
        <w:rPr>
          <w:rFonts w:ascii="HG丸ｺﾞｼｯｸM-PRO" w:eastAsia="HG丸ｺﾞｼｯｸM-PRO" w:hAnsi="HG丸ｺﾞｼｯｸM-PRO" w:hint="eastAsia"/>
          <w:szCs w:val="21"/>
        </w:rPr>
        <w:t>公的医療機関として、法令順守はもとより行動規範と倫理に基づき誠実かつ公正に職務を遂行することが求められるにも関わらず、ハラスメント事案や収賄事案等の重大事案が発生した。また、個人情報漏洩事案が多数発生し、昨年度から改善が見られていない。こうした事案を受けコンプライアンス徹底等に向けた取組を進めているものの、</w:t>
      </w:r>
      <w:r w:rsidR="0036516E" w:rsidRPr="004E4D18">
        <w:rPr>
          <w:rFonts w:ascii="HG丸ｺﾞｼｯｸM-PRO" w:eastAsia="HG丸ｺﾞｼｯｸM-PRO" w:hAnsi="HG丸ｺﾞｼｯｸM-PRO" w:hint="eastAsia"/>
          <w:szCs w:val="21"/>
        </w:rPr>
        <w:t>数々の事案の発生により</w:t>
      </w:r>
      <w:r w:rsidRPr="004E4D18">
        <w:rPr>
          <w:rFonts w:ascii="HG丸ｺﾞｼｯｸM-PRO" w:eastAsia="HG丸ｺﾞｼｯｸM-PRO" w:hAnsi="HG丸ｺﾞｼｯｸM-PRO" w:hint="eastAsia"/>
          <w:szCs w:val="21"/>
        </w:rPr>
        <w:t>府民の信頼を大きく損な</w:t>
      </w:r>
      <w:r w:rsidR="0036516E" w:rsidRPr="004E4D18">
        <w:rPr>
          <w:rFonts w:ascii="HG丸ｺﾞｼｯｸM-PRO" w:eastAsia="HG丸ｺﾞｼｯｸM-PRO" w:hAnsi="HG丸ｺﾞｼｯｸM-PRO" w:hint="eastAsia"/>
          <w:szCs w:val="21"/>
        </w:rPr>
        <w:t>う事態とな</w:t>
      </w:r>
      <w:r w:rsidRPr="004E4D18">
        <w:rPr>
          <w:rFonts w:ascii="HG丸ｺﾞｼｯｸM-PRO" w:eastAsia="HG丸ｺﾞｼｯｸM-PRO" w:hAnsi="HG丸ｺﾞｼｯｸM-PRO" w:hint="eastAsia"/>
          <w:szCs w:val="21"/>
        </w:rPr>
        <w:t>った</w:t>
      </w:r>
      <w:r w:rsidR="00AD059F" w:rsidRPr="004E4D18">
        <w:rPr>
          <w:rFonts w:ascii="HG丸ｺﾞｼｯｸM-PRO" w:eastAsia="HG丸ｺﾞｼｯｸM-PRO" w:hAnsi="HG丸ｺﾞｼｯｸM-PRO" w:hint="eastAsia"/>
          <w:szCs w:val="21"/>
        </w:rPr>
        <w:t>。一方で、</w:t>
      </w:r>
      <w:r w:rsidR="000465CA" w:rsidRPr="004E4D18">
        <w:rPr>
          <w:rFonts w:ascii="HG丸ｺﾞｼｯｸM-PRO" w:eastAsia="HG丸ｺﾞｼｯｸM-PRO" w:hAnsi="HG丸ｺﾞｼｯｸM-PRO" w:hint="eastAsia"/>
          <w:szCs w:val="21"/>
        </w:rPr>
        <w:t>情報セキュリティ対策については、国のガイドラインに適合した実施手順やＩＴ－ＢＣＰを策定するとともに、全職員向けのセキュリティ研修の実施などを通じて、組織的なＩＴ管理体制の構築に取り組んだ</w:t>
      </w:r>
      <w:r w:rsidR="0036516E" w:rsidRPr="004E4D18">
        <w:rPr>
          <w:rFonts w:ascii="HG丸ｺﾞｼｯｸM-PRO" w:eastAsia="HG丸ｺﾞｼｯｸM-PRO" w:hAnsi="HG丸ｺﾞｼｯｸM-PRO" w:hint="eastAsia"/>
          <w:szCs w:val="21"/>
        </w:rPr>
        <w:t>面もある</w:t>
      </w:r>
      <w:r w:rsidR="000465CA" w:rsidRPr="004E4D18">
        <w:rPr>
          <w:rFonts w:ascii="HG丸ｺﾞｼｯｸM-PRO" w:eastAsia="HG丸ｺﾞｼｯｸM-PRO" w:hAnsi="HG丸ｺﾞｼｯｸM-PRO" w:hint="eastAsia"/>
          <w:szCs w:val="21"/>
        </w:rPr>
        <w:t>ことから、</w:t>
      </w:r>
      <w:r w:rsidRPr="004E4D18">
        <w:rPr>
          <w:rFonts w:ascii="HG丸ｺﾞｼｯｸM-PRO" w:eastAsia="HG丸ｺﾞｼｯｸM-PRO" w:hAnsi="HG丸ｺﾞｼｯｸM-PRO" w:hint="eastAsia"/>
          <w:szCs w:val="21"/>
        </w:rPr>
        <w:t>Ⅱ評価とした法人の自己評価は妥当と判断した。</w:t>
      </w:r>
    </w:p>
    <w:p w14:paraId="3AB51A80" w14:textId="77777777" w:rsidR="003D772C" w:rsidRPr="004E4D18" w:rsidRDefault="003D772C" w:rsidP="003D772C">
      <w:pPr>
        <w:ind w:leftChars="200" w:left="412" w:firstLineChars="100" w:firstLine="206"/>
        <w:rPr>
          <w:rFonts w:ascii="HG丸ｺﾞｼｯｸM-PRO" w:eastAsia="HG丸ｺﾞｼｯｸM-PRO" w:hAnsi="HG丸ｺﾞｼｯｸM-PRO"/>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8932"/>
      </w:tblGrid>
      <w:tr w:rsidR="009F18C6" w:rsidRPr="004E4D18" w14:paraId="584BB948" w14:textId="77777777" w:rsidTr="004D07C8">
        <w:tc>
          <w:tcPr>
            <w:tcW w:w="8932" w:type="dxa"/>
            <w:tcBorders>
              <w:top w:val="double" w:sz="4" w:space="0" w:color="auto"/>
              <w:left w:val="double" w:sz="4" w:space="0" w:color="auto"/>
              <w:bottom w:val="double" w:sz="4" w:space="0" w:color="auto"/>
              <w:right w:val="double" w:sz="4" w:space="0" w:color="auto"/>
            </w:tcBorders>
            <w:shd w:val="clear" w:color="auto" w:fill="auto"/>
          </w:tcPr>
          <w:p w14:paraId="33F5A750" w14:textId="7AFE413E" w:rsidR="00B6369A" w:rsidRPr="004E4D18" w:rsidRDefault="00CC44E5" w:rsidP="00921D69">
            <w:pPr>
              <w:spacing w:line="360" w:lineRule="auto"/>
              <w:ind w:left="207" w:hangingChars="100" w:hanging="207"/>
              <w:rPr>
                <w:rFonts w:ascii="HG丸ｺﾞｼｯｸM-PRO" w:eastAsia="HG丸ｺﾞｼｯｸM-PRO" w:hAnsi="HG丸ｺﾞｼｯｸM-PRO"/>
                <w:b/>
                <w:szCs w:val="21"/>
              </w:rPr>
            </w:pPr>
            <w:r w:rsidRPr="004E4D18">
              <w:rPr>
                <w:rFonts w:ascii="HG丸ｺﾞｼｯｸM-PRO" w:eastAsia="HG丸ｺﾞｼｯｸM-PRO" w:hAnsi="HG丸ｺﾞｼｯｸM-PRO" w:hint="eastAsia"/>
                <w:b/>
                <w:szCs w:val="21"/>
              </w:rPr>
              <w:t>〔２〕</w:t>
            </w:r>
            <w:r w:rsidR="00B6369A" w:rsidRPr="004E4D18">
              <w:rPr>
                <w:rFonts w:ascii="HG丸ｺﾞｼｯｸM-PRO" w:eastAsia="HG丸ｺﾞｼｯｸM-PRO" w:hAnsi="HG丸ｺﾞｼｯｸM-PRO" w:hint="eastAsia"/>
                <w:b/>
                <w:szCs w:val="21"/>
              </w:rPr>
              <w:t>評価にあたっての意見、指摘等</w:t>
            </w:r>
          </w:p>
          <w:p w14:paraId="1CD84672" w14:textId="346D3A62" w:rsidR="00D56767" w:rsidRPr="004E4D18" w:rsidRDefault="00210B8E" w:rsidP="00921D69">
            <w:pPr>
              <w:ind w:left="206" w:hangingChars="100" w:hanging="206"/>
              <w:rPr>
                <w:rFonts w:ascii="HG丸ｺﾞｼｯｸM-PRO" w:eastAsia="HG丸ｺﾞｼｯｸM-PRO" w:hAnsi="HG丸ｺﾞｼｯｸM-PRO"/>
                <w:szCs w:val="21"/>
              </w:rPr>
            </w:pPr>
            <w:r w:rsidRPr="004E4D18">
              <w:rPr>
                <w:rFonts w:ascii="HG丸ｺﾞｼｯｸM-PRO" w:eastAsia="HG丸ｺﾞｼｯｸM-PRO" w:hAnsi="HG丸ｺﾞｼｯｸM-PRO" w:hint="eastAsia"/>
                <w:szCs w:val="21"/>
              </w:rPr>
              <w:t>・</w:t>
            </w:r>
            <w:r w:rsidR="00EC1CA6" w:rsidRPr="004E4D18">
              <w:rPr>
                <w:rFonts w:ascii="HG丸ｺﾞｼｯｸM-PRO" w:eastAsia="HG丸ｺﾞｼｯｸM-PRO" w:hAnsi="HG丸ｺﾞｼｯｸM-PRO" w:hint="eastAsia"/>
                <w:szCs w:val="21"/>
              </w:rPr>
              <w:t xml:space="preserve">　</w:t>
            </w:r>
            <w:r w:rsidR="00903AAE" w:rsidRPr="004E4D18">
              <w:rPr>
                <w:rFonts w:ascii="HG丸ｺﾞｼｯｸM-PRO" w:eastAsia="HG丸ｺﾞｼｯｸM-PRO" w:hAnsi="HG丸ｺﾞｼｯｸM-PRO" w:hint="eastAsia"/>
                <w:szCs w:val="21"/>
              </w:rPr>
              <w:t>経営指標に関する年度計画の未達が多数発生した結果、地方独立行政法人へ移行後、最大となる当期純損失74.5億円を計上し、繰越損失は109.7億円まで拡大したことは重く受け止めなければならない。引き続き、組織マネジメントを強化し、経営改革プロジェクトチーム</w:t>
            </w:r>
            <w:r w:rsidR="003C2D43" w:rsidRPr="004E4D18">
              <w:rPr>
                <w:rFonts w:ascii="HG丸ｺﾞｼｯｸM-PRO" w:eastAsia="HG丸ｺﾞｼｯｸM-PRO" w:hAnsi="HG丸ｺﾞｼｯｸM-PRO" w:hint="eastAsia"/>
                <w:szCs w:val="21"/>
              </w:rPr>
              <w:t>など法人全体としての取組に</w:t>
            </w:r>
            <w:r w:rsidR="00A65A8F" w:rsidRPr="004E4D18">
              <w:rPr>
                <w:rFonts w:ascii="HG丸ｺﾞｼｯｸM-PRO" w:eastAsia="HG丸ｺﾞｼｯｸM-PRO" w:hAnsi="HG丸ｺﾞｼｯｸM-PRO" w:hint="eastAsia"/>
                <w:szCs w:val="21"/>
              </w:rPr>
              <w:t>加え</w:t>
            </w:r>
            <w:r w:rsidR="003C2D43" w:rsidRPr="004E4D18">
              <w:rPr>
                <w:rFonts w:ascii="HG丸ｺﾞｼｯｸM-PRO" w:eastAsia="HG丸ｺﾞｼｯｸM-PRO" w:hAnsi="HG丸ｺﾞｼｯｸM-PRO" w:hint="eastAsia"/>
                <w:szCs w:val="21"/>
              </w:rPr>
              <w:t>、外部の知見を活用し</w:t>
            </w:r>
            <w:r w:rsidR="00A65A8F" w:rsidRPr="004E4D18">
              <w:rPr>
                <w:rFonts w:ascii="HG丸ｺﾞｼｯｸM-PRO" w:eastAsia="HG丸ｺﾞｼｯｸM-PRO" w:hAnsi="HG丸ｺﾞｼｯｸM-PRO" w:hint="eastAsia"/>
                <w:szCs w:val="21"/>
              </w:rPr>
              <w:t>た</w:t>
            </w:r>
            <w:r w:rsidR="003C2D43" w:rsidRPr="004E4D18">
              <w:rPr>
                <w:rFonts w:ascii="HG丸ｺﾞｼｯｸM-PRO" w:eastAsia="HG丸ｺﾞｼｯｸM-PRO" w:hAnsi="HG丸ｺﾞｼｯｸM-PRO" w:hint="eastAsia"/>
                <w:szCs w:val="21"/>
              </w:rPr>
              <w:t>府と機構</w:t>
            </w:r>
            <w:r w:rsidR="00A65A8F" w:rsidRPr="004E4D18">
              <w:rPr>
                <w:rFonts w:ascii="HG丸ｺﾞｼｯｸM-PRO" w:eastAsia="HG丸ｺﾞｼｯｸM-PRO" w:hAnsi="HG丸ｺﾞｼｯｸM-PRO" w:hint="eastAsia"/>
                <w:szCs w:val="21"/>
              </w:rPr>
              <w:t>が</w:t>
            </w:r>
            <w:r w:rsidR="003C2D43" w:rsidRPr="004E4D18">
              <w:rPr>
                <w:rFonts w:ascii="HG丸ｺﾞｼｯｸM-PRO" w:eastAsia="HG丸ｺﾞｼｯｸM-PRO" w:hAnsi="HG丸ｺﾞｼｯｸM-PRO" w:hint="eastAsia"/>
                <w:szCs w:val="21"/>
              </w:rPr>
              <w:t>一体となっ</w:t>
            </w:r>
            <w:r w:rsidR="00A65A8F" w:rsidRPr="004E4D18">
              <w:rPr>
                <w:rFonts w:ascii="HG丸ｺﾞｼｯｸM-PRO" w:eastAsia="HG丸ｺﾞｼｯｸM-PRO" w:hAnsi="HG丸ｺﾞｼｯｸM-PRO" w:hint="eastAsia"/>
                <w:szCs w:val="21"/>
              </w:rPr>
              <w:t>た取組</w:t>
            </w:r>
            <w:r w:rsidR="00903AAE" w:rsidRPr="004E4D18">
              <w:rPr>
                <w:rFonts w:ascii="HG丸ｺﾞｼｯｸM-PRO" w:eastAsia="HG丸ｺﾞｼｯｸM-PRO" w:hAnsi="HG丸ｺﾞｼｯｸM-PRO" w:hint="eastAsia"/>
                <w:szCs w:val="21"/>
              </w:rPr>
              <w:t>を通じて、医師確保など診療体制の充実や、徹底した経費削減など経営改善</w:t>
            </w:r>
            <w:r w:rsidR="00A65A8F" w:rsidRPr="004E4D18">
              <w:rPr>
                <w:rFonts w:ascii="HG丸ｺﾞｼｯｸM-PRO" w:eastAsia="HG丸ｺﾞｼｯｸM-PRO" w:hAnsi="HG丸ｺﾞｼｯｸM-PRO" w:hint="eastAsia"/>
                <w:szCs w:val="21"/>
              </w:rPr>
              <w:t>に向けた取組</w:t>
            </w:r>
            <w:r w:rsidR="00903AAE" w:rsidRPr="004E4D18">
              <w:rPr>
                <w:rFonts w:ascii="HG丸ｺﾞｼｯｸM-PRO" w:eastAsia="HG丸ｺﾞｼｯｸM-PRO" w:hAnsi="HG丸ｺﾞｼｯｸM-PRO" w:hint="eastAsia"/>
                <w:szCs w:val="21"/>
              </w:rPr>
              <w:t>を一</w:t>
            </w:r>
            <w:r w:rsidR="00903AAE" w:rsidRPr="004E4D18">
              <w:rPr>
                <w:rFonts w:ascii="HG丸ｺﾞｼｯｸM-PRO" w:eastAsia="HG丸ｺﾞｼｯｸM-PRO" w:hAnsi="HG丸ｺﾞｼｯｸM-PRO" w:hint="eastAsia"/>
                <w:szCs w:val="21"/>
              </w:rPr>
              <w:lastRenderedPageBreak/>
              <w:t>層</w:t>
            </w:r>
            <w:r w:rsidR="003D772C" w:rsidRPr="004E4D18">
              <w:rPr>
                <w:rFonts w:ascii="HG丸ｺﾞｼｯｸM-PRO" w:eastAsia="HG丸ｺﾞｼｯｸM-PRO" w:hAnsi="HG丸ｺﾞｼｯｸM-PRO" w:hint="eastAsia"/>
                <w:szCs w:val="21"/>
              </w:rPr>
              <w:t>強力</w:t>
            </w:r>
            <w:r w:rsidR="00903AAE" w:rsidRPr="004E4D18">
              <w:rPr>
                <w:rFonts w:ascii="HG丸ｺﾞｼｯｸM-PRO" w:eastAsia="HG丸ｺﾞｼｯｸM-PRO" w:hAnsi="HG丸ｺﾞｼｯｸM-PRO" w:hint="eastAsia"/>
                <w:szCs w:val="21"/>
              </w:rPr>
              <w:t>に</w:t>
            </w:r>
            <w:r w:rsidR="003C2D43" w:rsidRPr="004E4D18">
              <w:rPr>
                <w:rFonts w:ascii="HG丸ｺﾞｼｯｸM-PRO" w:eastAsia="HG丸ｺﾞｼｯｸM-PRO" w:hAnsi="HG丸ｺﾞｼｯｸM-PRO" w:hint="eastAsia"/>
                <w:szCs w:val="21"/>
              </w:rPr>
              <w:t>進め</w:t>
            </w:r>
            <w:r w:rsidR="00A65A8F" w:rsidRPr="004E4D18">
              <w:rPr>
                <w:rFonts w:ascii="HG丸ｺﾞｼｯｸM-PRO" w:eastAsia="HG丸ｺﾞｼｯｸM-PRO" w:hAnsi="HG丸ｺﾞｼｯｸM-PRO" w:hint="eastAsia"/>
                <w:szCs w:val="21"/>
              </w:rPr>
              <w:t>ていく</w:t>
            </w:r>
            <w:r w:rsidR="00903AAE" w:rsidRPr="004E4D18">
              <w:rPr>
                <w:rFonts w:ascii="HG丸ｺﾞｼｯｸM-PRO" w:eastAsia="HG丸ｺﾞｼｯｸM-PRO" w:hAnsi="HG丸ｺﾞｼｯｸM-PRO" w:hint="eastAsia"/>
                <w:szCs w:val="21"/>
              </w:rPr>
              <w:t>必要がある。</w:t>
            </w:r>
          </w:p>
          <w:p w14:paraId="0165448D" w14:textId="77777777" w:rsidR="003D772C" w:rsidRPr="004E4D18" w:rsidRDefault="003D772C" w:rsidP="00921D69">
            <w:pPr>
              <w:ind w:left="206" w:hangingChars="100" w:hanging="206"/>
              <w:rPr>
                <w:rFonts w:ascii="HG丸ｺﾞｼｯｸM-PRO" w:eastAsia="HG丸ｺﾞｼｯｸM-PRO" w:hAnsi="HG丸ｺﾞｼｯｸM-PRO"/>
                <w:szCs w:val="21"/>
              </w:rPr>
            </w:pPr>
          </w:p>
          <w:p w14:paraId="727D7B5F" w14:textId="5D659EBC" w:rsidR="00EA3A98" w:rsidRPr="004E4D18" w:rsidRDefault="004E4902" w:rsidP="00921D69">
            <w:pPr>
              <w:ind w:left="206" w:hangingChars="100" w:hanging="206"/>
              <w:rPr>
                <w:rFonts w:ascii="HG丸ｺﾞｼｯｸM-PRO" w:eastAsia="HG丸ｺﾞｼｯｸM-PRO" w:hAnsi="HG丸ｺﾞｼｯｸM-PRO"/>
                <w:szCs w:val="21"/>
              </w:rPr>
            </w:pPr>
            <w:r w:rsidRPr="004E4D18">
              <w:rPr>
                <w:rFonts w:ascii="HG丸ｺﾞｼｯｸM-PRO" w:eastAsia="HG丸ｺﾞｼｯｸM-PRO" w:hAnsi="HG丸ｺﾞｼｯｸM-PRO" w:hint="eastAsia"/>
                <w:szCs w:val="21"/>
              </w:rPr>
              <w:t xml:space="preserve">・　</w:t>
            </w:r>
            <w:r w:rsidR="00903AAE" w:rsidRPr="004E4D18">
              <w:rPr>
                <w:rFonts w:ascii="HG丸ｺﾞｼｯｸM-PRO" w:eastAsia="HG丸ｺﾞｼｯｸM-PRO" w:hAnsi="HG丸ｺﾞｼｯｸM-PRO" w:hint="eastAsia"/>
                <w:szCs w:val="21"/>
              </w:rPr>
              <w:t>また、ハラスメント事案や収賄事案といった重大なコンプライアンス違反が発生するとともに、個人情報漏洩事案が引き続き多数発生するなど、法人として、コンプライアンスの徹底が十分とは言い難い。社会的な信頼を得るために、職員のコンプライアンスに対する意識を高めるための取組を、より一層進めることが必要であり、綱紀粛正を図り、社会的信頼の回復に努めてもらいたい。</w:t>
            </w:r>
          </w:p>
          <w:p w14:paraId="58F95F75" w14:textId="77777777" w:rsidR="00921D69" w:rsidRPr="004E4D18" w:rsidRDefault="00921D69" w:rsidP="00921D69">
            <w:pPr>
              <w:ind w:left="206" w:hangingChars="100" w:hanging="206"/>
              <w:rPr>
                <w:rFonts w:ascii="HG丸ｺﾞｼｯｸM-PRO" w:eastAsia="HG丸ｺﾞｼｯｸM-PRO" w:hAnsi="HG丸ｺﾞｼｯｸM-PRO"/>
                <w:szCs w:val="21"/>
              </w:rPr>
            </w:pPr>
          </w:p>
          <w:p w14:paraId="76EF603B" w14:textId="3FC37B69" w:rsidR="00921D69" w:rsidRPr="004E4D18" w:rsidRDefault="00921D69" w:rsidP="00276162">
            <w:pPr>
              <w:ind w:left="206" w:hangingChars="100" w:hanging="206"/>
              <w:rPr>
                <w:rFonts w:ascii="HG丸ｺﾞｼｯｸM-PRO" w:eastAsia="HG丸ｺﾞｼｯｸM-PRO" w:hAnsi="HG丸ｺﾞｼｯｸM-PRO"/>
                <w:szCs w:val="21"/>
              </w:rPr>
            </w:pPr>
            <w:r w:rsidRPr="004E4D18">
              <w:rPr>
                <w:rFonts w:ascii="HG丸ｺﾞｼｯｸM-PRO" w:eastAsia="HG丸ｺﾞｼｯｸM-PRO" w:hAnsi="HG丸ｺﾞｼｯｸM-PRO" w:hint="eastAsia"/>
                <w:szCs w:val="21"/>
              </w:rPr>
              <w:t xml:space="preserve">・　</w:t>
            </w:r>
            <w:r w:rsidR="00276162" w:rsidRPr="004E4D18">
              <w:rPr>
                <w:rFonts w:ascii="HG丸ｺﾞｼｯｸM-PRO" w:eastAsia="HG丸ｺﾞｼｯｸM-PRO" w:hAnsi="HG丸ｺﾞｼｯｸM-PRO" w:hint="eastAsia"/>
                <w:szCs w:val="21"/>
              </w:rPr>
              <w:t>病院経営をとりまく環境は今後も厳しいことが予想される中、引き続き各センターが地域の医療ニーズに応えられるよう、機構全職員が危機感を共有し業務運営に取り組んでもらいたい。また、医療人材に加え、高い専門性を持った事務職員を育成・確保するとともに、持続可能な経営の視点に立った施設及び医療機器への投資など、経営マネジメントの一層の強化に努めてもらいたい。</w:t>
            </w:r>
          </w:p>
        </w:tc>
      </w:tr>
    </w:tbl>
    <w:p w14:paraId="523CDF05" w14:textId="73606866" w:rsidR="00921D69" w:rsidRPr="004E4D18" w:rsidRDefault="00921D69" w:rsidP="00DD14E8">
      <w:pPr>
        <w:rPr>
          <w:rFonts w:ascii="HG丸ｺﾞｼｯｸM-PRO" w:eastAsia="HG丸ｺﾞｼｯｸM-PRO" w:hAnsi="HG丸ｺﾞｼｯｸM-PRO"/>
          <w:b/>
          <w:sz w:val="24"/>
        </w:rPr>
      </w:pPr>
    </w:p>
    <w:p w14:paraId="5491F349" w14:textId="77777777" w:rsidR="00921D69" w:rsidRPr="004E4D18" w:rsidRDefault="00921D69">
      <w:pPr>
        <w:widowControl/>
        <w:jc w:val="left"/>
        <w:rPr>
          <w:rFonts w:ascii="HG丸ｺﾞｼｯｸM-PRO" w:eastAsia="HG丸ｺﾞｼｯｸM-PRO" w:hAnsi="HG丸ｺﾞｼｯｸM-PRO"/>
          <w:b/>
          <w:sz w:val="24"/>
        </w:rPr>
      </w:pPr>
      <w:r w:rsidRPr="004E4D18">
        <w:rPr>
          <w:rFonts w:ascii="HG丸ｺﾞｼｯｸM-PRO" w:eastAsia="HG丸ｺﾞｼｯｸM-PRO" w:hAnsi="HG丸ｺﾞｼｯｸM-PRO"/>
          <w:b/>
          <w:sz w:val="24"/>
        </w:rPr>
        <w:br w:type="page"/>
      </w:r>
    </w:p>
    <w:p w14:paraId="3A1AAC47" w14:textId="2E9D17F1" w:rsidR="00DD14E8" w:rsidRPr="004E4D18" w:rsidRDefault="00DD14E8" w:rsidP="00921D69">
      <w:pPr>
        <w:rPr>
          <w:rFonts w:ascii="HG丸ｺﾞｼｯｸM-PRO" w:eastAsia="HG丸ｺﾞｼｯｸM-PRO" w:hAnsi="HG丸ｺﾞｼｯｸM-PRO"/>
          <w:b/>
          <w:sz w:val="24"/>
        </w:rPr>
      </w:pPr>
      <w:r w:rsidRPr="004E4D18">
        <w:rPr>
          <w:rFonts w:ascii="HG丸ｺﾞｼｯｸM-PRO" w:eastAsia="HG丸ｺﾞｼｯｸM-PRO" w:hAnsi="HG丸ｺﾞｼｯｸM-PRO" w:hint="eastAsia"/>
          <w:b/>
          <w:sz w:val="24"/>
        </w:rPr>
        <w:lastRenderedPageBreak/>
        <w:t>３　全体評価</w:t>
      </w:r>
    </w:p>
    <w:p w14:paraId="6F7D3F4C" w14:textId="52F28712" w:rsidR="00921D69" w:rsidRPr="004E4D18" w:rsidRDefault="00921D69" w:rsidP="00921D69">
      <w:pPr>
        <w:rPr>
          <w:rFonts w:ascii="HG丸ｺﾞｼｯｸM-PRO" w:eastAsia="HG丸ｺﾞｼｯｸM-PRO" w:hAnsi="HG丸ｺﾞｼｯｸM-PRO"/>
          <w:b/>
          <w:sz w:val="24"/>
        </w:rPr>
      </w:pPr>
      <w:r w:rsidRPr="004E4D18">
        <w:rPr>
          <w:rFonts w:ascii="HG丸ｺﾞｼｯｸM-PRO" w:eastAsia="HG丸ｺﾞｼｯｸM-PRO" w:hAnsi="HG丸ｺﾞｼｯｸM-PRO" w:hint="eastAsia"/>
          <w:b/>
          <w:noProof/>
          <w:sz w:val="24"/>
        </w:rPr>
        <mc:AlternateContent>
          <mc:Choice Requires="wps">
            <w:drawing>
              <wp:anchor distT="0" distB="0" distL="114300" distR="114300" simplePos="0" relativeHeight="251681280" behindDoc="0" locked="0" layoutInCell="1" allowOverlap="1" wp14:anchorId="667B726D" wp14:editId="76159D9A">
                <wp:simplePos x="0" y="0"/>
                <wp:positionH relativeFrom="margin">
                  <wp:posOffset>-90805</wp:posOffset>
                </wp:positionH>
                <wp:positionV relativeFrom="paragraph">
                  <wp:posOffset>220345</wp:posOffset>
                </wp:positionV>
                <wp:extent cx="5981700" cy="6572250"/>
                <wp:effectExtent l="19050" t="19050" r="19050" b="19050"/>
                <wp:wrapNone/>
                <wp:docPr id="20" name="正方形/長方形 20"/>
                <wp:cNvGraphicFramePr/>
                <a:graphic xmlns:a="http://schemas.openxmlformats.org/drawingml/2006/main">
                  <a:graphicData uri="http://schemas.microsoft.com/office/word/2010/wordprocessingShape">
                    <wps:wsp>
                      <wps:cNvSpPr/>
                      <wps:spPr>
                        <a:xfrm>
                          <a:off x="0" y="0"/>
                          <a:ext cx="5981700" cy="65722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096FE" id="正方形/長方形 20" o:spid="_x0000_s1026" style="position:absolute;left:0;text-align:left;margin-left:-7.15pt;margin-top:17.35pt;width:471pt;height:517.5pt;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" filled="f" strokecolor="black [3213]" strokeweight="2.25pt">
                <w10:wrap anchorx="margin"/>
              </v:rect>
            </w:pict>
          </mc:Fallback>
        </mc:AlternateContent>
      </w:r>
    </w:p>
    <w:p w14:paraId="4E4B98C4" w14:textId="326B218A" w:rsidR="002162E2" w:rsidRPr="004E4D18" w:rsidRDefault="002162E2" w:rsidP="00921D69">
      <w:pPr>
        <w:rPr>
          <w:rFonts w:ascii="HG丸ｺﾞｼｯｸM-PRO" w:eastAsia="HG丸ｺﾞｼｯｸM-PRO" w:hAnsi="HG丸ｺﾞｼｯｸM-PRO"/>
          <w:b/>
        </w:rPr>
      </w:pPr>
    </w:p>
    <w:p w14:paraId="3AF3E619" w14:textId="4A54F689" w:rsidR="00E86CCF" w:rsidRPr="004E4D18" w:rsidRDefault="00CC44E5" w:rsidP="00921D69">
      <w:pPr>
        <w:rPr>
          <w:rFonts w:ascii="HG丸ｺﾞｼｯｸM-PRO" w:eastAsia="HG丸ｺﾞｼｯｸM-PRO" w:hAnsi="HG丸ｺﾞｼｯｸM-PRO"/>
          <w:b/>
        </w:rPr>
      </w:pPr>
      <w:r w:rsidRPr="004E4D18">
        <w:rPr>
          <w:rFonts w:ascii="HG丸ｺﾞｼｯｸM-PRO" w:eastAsia="HG丸ｺﾞｼｯｸM-PRO" w:hAnsi="HG丸ｺﾞｼｯｸM-PRO" w:hint="eastAsia"/>
          <w:b/>
        </w:rPr>
        <w:t>〔１〕</w:t>
      </w:r>
      <w:r w:rsidR="00E86CCF" w:rsidRPr="004E4D18">
        <w:rPr>
          <w:rFonts w:ascii="HG丸ｺﾞｼｯｸM-PRO" w:eastAsia="HG丸ｺﾞｼｯｸM-PRO" w:hAnsi="HG丸ｺﾞｼｯｸM-PRO" w:hint="eastAsia"/>
          <w:b/>
        </w:rPr>
        <w:t>評価結果と判断理由</w:t>
      </w:r>
    </w:p>
    <w:p w14:paraId="217CF360" w14:textId="19AA4FB4" w:rsidR="00E86CCF" w:rsidRPr="004E4D18" w:rsidRDefault="00E86CCF" w:rsidP="00921D69">
      <w:pPr>
        <w:ind w:leftChars="100" w:left="412" w:hangingChars="100" w:hanging="206"/>
        <w:rPr>
          <w:rFonts w:ascii="HG丸ｺﾞｼｯｸM-PRO" w:eastAsia="HG丸ｺﾞｼｯｸM-PRO" w:hAnsi="HG丸ｺﾞｼｯｸM-PRO"/>
          <w:szCs w:val="21"/>
        </w:rPr>
      </w:pPr>
      <w:r w:rsidRPr="004E4D18">
        <w:rPr>
          <w:rFonts w:ascii="HG丸ｺﾞｼｯｸM-PRO" w:eastAsia="HG丸ｺﾞｼｯｸM-PRO" w:hAnsi="HG丸ｺﾞｼｯｸM-PRO" w:hint="eastAsia"/>
        </w:rPr>
        <w:t xml:space="preserve">○　</w:t>
      </w:r>
      <w:r w:rsidR="00D725FA" w:rsidRPr="004E4D18">
        <w:rPr>
          <w:rFonts w:ascii="HG丸ｺﾞｼｯｸM-PRO" w:eastAsia="HG丸ｺﾞｼｯｸM-PRO" w:hAnsi="HG丸ｺﾞｼｯｸM-PRO" w:hint="eastAsia"/>
        </w:rPr>
        <w:t>令和６事業年度の業務実績に関する評価について、「府民に提供するサービスその他の業務の質の向上」の評価は、Ａ評価（計画どおり進捗している）、「業務運営の改善及び効率化」の評価は、Ｃ評価（計画を十分に実施できていない）が妥当であると判断した。</w:t>
      </w:r>
    </w:p>
    <w:p w14:paraId="51917CAC" w14:textId="25194560" w:rsidR="00E86CCF" w:rsidRPr="004E4D18" w:rsidRDefault="00E86CCF" w:rsidP="00921D69">
      <w:pPr>
        <w:ind w:leftChars="100" w:left="412" w:hangingChars="100" w:hanging="206"/>
        <w:rPr>
          <w:rFonts w:ascii="HG丸ｺﾞｼｯｸM-PRO" w:eastAsia="HG丸ｺﾞｼｯｸM-PRO" w:hAnsi="HG丸ｺﾞｼｯｸM-PRO"/>
          <w:szCs w:val="21"/>
        </w:rPr>
      </w:pPr>
      <w:r w:rsidRPr="004E4D18">
        <w:rPr>
          <w:rFonts w:ascii="HG丸ｺﾞｼｯｸM-PRO" w:eastAsia="HG丸ｺﾞｼｯｸM-PRO" w:hAnsi="HG丸ｺﾞｼｯｸM-PRO" w:hint="eastAsia"/>
          <w:szCs w:val="21"/>
        </w:rPr>
        <w:t xml:space="preserve">○　</w:t>
      </w:r>
      <w:r w:rsidR="00903AAE" w:rsidRPr="004E4D18">
        <w:rPr>
          <w:rFonts w:ascii="HG丸ｺﾞｼｯｸM-PRO" w:eastAsia="HG丸ｺﾞｼｯｸM-PRO" w:hAnsi="HG丸ｺﾞｼｯｸM-PRO" w:hint="eastAsia"/>
          <w:szCs w:val="21"/>
        </w:rPr>
        <w:t>各センターの特性に応じて医療提供に取り組んだものの、令和６年度決算は地方独立行政法人化以降最大の当期純損失及び経常損失を計上したことを総合的に考慮し、令和６事業年度の業務実績については、「</w:t>
      </w:r>
      <w:r w:rsidR="00E820D4" w:rsidRPr="004E4D18">
        <w:rPr>
          <w:rFonts w:ascii="HG丸ｺﾞｼｯｸM-PRO" w:eastAsia="HG丸ｺﾞｼｯｸM-PRO" w:hAnsi="HG丸ｺﾞｼｯｸM-PRO" w:hint="eastAsia"/>
          <w:szCs w:val="21"/>
        </w:rPr>
        <w:t>年度計画及び中期計画の達成に向けて高度専門医療の充実など着実に医療提供の向上に取り組んだものの、厳しい決算状況や組織運営上の課題もみられた。引き続き、収支構造の改善による経営基盤のより一層の強化と適正な組織運営の推進に取り組み、持続可能な運営を行ってもらいたい</w:t>
      </w:r>
      <w:r w:rsidR="00903AAE" w:rsidRPr="004E4D18">
        <w:rPr>
          <w:rFonts w:ascii="HG丸ｺﾞｼｯｸM-PRO" w:eastAsia="HG丸ｺﾞｼｯｸM-PRO" w:hAnsi="HG丸ｺﾞｼｯｸM-PRO" w:hint="eastAsia"/>
          <w:szCs w:val="21"/>
        </w:rPr>
        <w:t>」とした。</w:t>
      </w:r>
    </w:p>
    <w:p w14:paraId="1AB6F6F3" w14:textId="77777777" w:rsidR="00E86CCF" w:rsidRPr="004E4D18" w:rsidRDefault="00E86CCF" w:rsidP="00921D69">
      <w:pPr>
        <w:spacing w:line="120" w:lineRule="exact"/>
        <w:rPr>
          <w:rFonts w:ascii="HG丸ｺﾞｼｯｸM-PRO" w:eastAsia="HG丸ｺﾞｼｯｸM-PRO" w:hAnsi="HG丸ｺﾞｼｯｸM-PRO"/>
          <w:szCs w:val="21"/>
        </w:rPr>
      </w:pPr>
    </w:p>
    <w:tbl>
      <w:tblPr>
        <w:tblStyle w:val="af1"/>
        <w:tblW w:w="8240" w:type="dxa"/>
        <w:tblInd w:w="402" w:type="dxa"/>
        <w:tblLook w:val="04A0" w:firstRow="1" w:lastRow="0" w:firstColumn="1" w:lastColumn="0" w:noHBand="0" w:noVBand="1"/>
      </w:tblPr>
      <w:tblGrid>
        <w:gridCol w:w="1578"/>
        <w:gridCol w:w="1332"/>
        <w:gridCol w:w="1332"/>
        <w:gridCol w:w="1333"/>
        <w:gridCol w:w="1332"/>
        <w:gridCol w:w="1333"/>
      </w:tblGrid>
      <w:tr w:rsidR="00613624" w:rsidRPr="004E4D18" w14:paraId="222A53B3" w14:textId="77777777" w:rsidTr="00921D69">
        <w:trPr>
          <w:trHeight w:val="397"/>
        </w:trPr>
        <w:tc>
          <w:tcPr>
            <w:tcW w:w="1578" w:type="dxa"/>
            <w:vMerge w:val="restart"/>
            <w:tcBorders>
              <w:top w:val="single" w:sz="4" w:space="0" w:color="auto"/>
              <w:left w:val="single" w:sz="4" w:space="0" w:color="auto"/>
              <w:right w:val="single" w:sz="4" w:space="0" w:color="auto"/>
            </w:tcBorders>
            <w:shd w:val="clear" w:color="auto" w:fill="FFFFFF"/>
            <w:vAlign w:val="center"/>
          </w:tcPr>
          <w:p w14:paraId="27D5C637" w14:textId="77777777" w:rsidR="001A1A6A" w:rsidRPr="004E4D18" w:rsidRDefault="00E86CCF" w:rsidP="00921D69">
            <w:pPr>
              <w:spacing w:line="280" w:lineRule="exact"/>
              <w:jc w:val="left"/>
              <w:rPr>
                <w:rFonts w:ascii="HG丸ｺﾞｼｯｸM-PRO" w:eastAsia="HG丸ｺﾞｼｯｸM-PRO" w:hAnsi="HG丸ｺﾞｼｯｸM-PRO"/>
                <w:sz w:val="18"/>
                <w:szCs w:val="18"/>
              </w:rPr>
            </w:pPr>
            <w:r w:rsidRPr="004E4D18">
              <w:rPr>
                <w:rFonts w:ascii="HG丸ｺﾞｼｯｸM-PRO" w:eastAsia="HG丸ｺﾞｼｯｸM-PRO" w:hAnsi="HG丸ｺﾞｼｯｸM-PRO" w:hint="eastAsia"/>
                <w:sz w:val="18"/>
                <w:szCs w:val="18"/>
              </w:rPr>
              <w:t>府民に提供する</w:t>
            </w:r>
          </w:p>
          <w:p w14:paraId="4F987B35" w14:textId="073C1A9E" w:rsidR="007D7538" w:rsidRPr="004E4D18" w:rsidRDefault="00E86CCF" w:rsidP="00921D69">
            <w:pPr>
              <w:spacing w:line="280" w:lineRule="exact"/>
              <w:jc w:val="left"/>
              <w:rPr>
                <w:rFonts w:ascii="HG丸ｺﾞｼｯｸM-PRO" w:eastAsia="HG丸ｺﾞｼｯｸM-PRO" w:hAnsi="HG丸ｺﾞｼｯｸM-PRO"/>
                <w:sz w:val="18"/>
                <w:szCs w:val="18"/>
              </w:rPr>
            </w:pPr>
            <w:r w:rsidRPr="004E4D18">
              <w:rPr>
                <w:rFonts w:ascii="HG丸ｺﾞｼｯｸM-PRO" w:eastAsia="HG丸ｺﾞｼｯｸM-PRO" w:hAnsi="HG丸ｺﾞｼｯｸM-PRO" w:hint="eastAsia"/>
                <w:sz w:val="18"/>
                <w:szCs w:val="18"/>
              </w:rPr>
              <w:t>サービスその他の業務の質の向上</w:t>
            </w:r>
          </w:p>
          <w:p w14:paraId="52460E3A" w14:textId="2936F0EC" w:rsidR="00E86CCF" w:rsidRPr="004E4D18" w:rsidRDefault="00E86CCF" w:rsidP="00921D69">
            <w:pPr>
              <w:spacing w:line="280" w:lineRule="exact"/>
              <w:jc w:val="left"/>
              <w:rPr>
                <w:rFonts w:ascii="HG丸ｺﾞｼｯｸM-PRO" w:eastAsia="HG丸ｺﾞｼｯｸM-PRO" w:hAnsi="HG丸ｺﾞｼｯｸM-PRO"/>
                <w:sz w:val="16"/>
                <w:szCs w:val="16"/>
              </w:rPr>
            </w:pPr>
            <w:r w:rsidRPr="004E4D18">
              <w:rPr>
                <w:rFonts w:ascii="HG丸ｺﾞｼｯｸM-PRO" w:eastAsia="HG丸ｺﾞｼｯｸM-PRO" w:hAnsi="HG丸ｺﾞｼｯｸM-PRO" w:hint="eastAsia"/>
                <w:sz w:val="16"/>
                <w:szCs w:val="16"/>
              </w:rPr>
              <w:t>（</w:t>
            </w:r>
            <w:r w:rsidR="001B68DB" w:rsidRPr="004E4D18">
              <w:rPr>
                <w:rFonts w:ascii="HG丸ｺﾞｼｯｸM-PRO" w:eastAsia="HG丸ｺﾞｼｯｸM-PRO" w:hAnsi="HG丸ｺﾞｼｯｸM-PRO" w:hint="eastAsia"/>
                <w:sz w:val="16"/>
                <w:szCs w:val="16"/>
              </w:rPr>
              <w:t>4</w:t>
            </w:r>
            <w:r w:rsidRPr="004E4D18">
              <w:rPr>
                <w:rFonts w:ascii="HG丸ｺﾞｼｯｸM-PRO" w:eastAsia="HG丸ｺﾞｼｯｸM-PRO" w:hAnsi="HG丸ｺﾞｼｯｸM-PRO" w:hint="eastAsia"/>
                <w:sz w:val="16"/>
                <w:szCs w:val="16"/>
              </w:rPr>
              <w:t>ページ</w:t>
            </w:r>
            <w:r w:rsidR="001B68DB" w:rsidRPr="004E4D18">
              <w:rPr>
                <w:rFonts w:ascii="HG丸ｺﾞｼｯｸM-PRO" w:eastAsia="HG丸ｺﾞｼｯｸM-PRO" w:hAnsi="HG丸ｺﾞｼｯｸM-PRO" w:hint="eastAsia"/>
                <w:sz w:val="16"/>
                <w:szCs w:val="16"/>
              </w:rPr>
              <w:t>以降</w:t>
            </w:r>
            <w:r w:rsidRPr="004E4D18">
              <w:rPr>
                <w:rFonts w:ascii="HG丸ｺﾞｼｯｸM-PRO" w:eastAsia="HG丸ｺﾞｼｯｸM-PRO" w:hAnsi="HG丸ｺﾞｼｯｸM-PRO" w:hint="eastAsia"/>
                <w:sz w:val="16"/>
                <w:szCs w:val="16"/>
              </w:rPr>
              <w:t>）</w:t>
            </w:r>
          </w:p>
        </w:tc>
        <w:tc>
          <w:tcPr>
            <w:tcW w:w="1332" w:type="dxa"/>
            <w:tcBorders>
              <w:left w:val="single" w:sz="4" w:space="0" w:color="auto"/>
              <w:bottom w:val="dashSmallGap" w:sz="4" w:space="0" w:color="auto"/>
            </w:tcBorders>
            <w:vAlign w:val="center"/>
          </w:tcPr>
          <w:p w14:paraId="649CB357" w14:textId="77777777" w:rsidR="00E86CCF" w:rsidRPr="004E4D18" w:rsidRDefault="00E86CCF" w:rsidP="00921D69">
            <w:pPr>
              <w:spacing w:line="280" w:lineRule="exact"/>
              <w:jc w:val="center"/>
              <w:rPr>
                <w:rFonts w:ascii="HG丸ｺﾞｼｯｸM-PRO" w:eastAsia="HG丸ｺﾞｼｯｸM-PRO" w:hAnsi="HG丸ｺﾞｼｯｸM-PRO"/>
              </w:rPr>
            </w:pPr>
            <w:r w:rsidRPr="004E4D18">
              <w:rPr>
                <w:rFonts w:ascii="HG丸ｺﾞｼｯｸM-PRO" w:eastAsia="HG丸ｺﾞｼｯｸM-PRO" w:hAnsi="HG丸ｺﾞｼｯｸM-PRO" w:cs="ＭＳ Ｐゴシック" w:hint="eastAsia"/>
                <w:b/>
                <w:szCs w:val="21"/>
              </w:rPr>
              <w:t>Ｓ</w:t>
            </w:r>
          </w:p>
        </w:tc>
        <w:tc>
          <w:tcPr>
            <w:tcW w:w="1332" w:type="dxa"/>
            <w:tcBorders>
              <w:bottom w:val="dashSmallGap" w:sz="4" w:space="0" w:color="auto"/>
            </w:tcBorders>
            <w:shd w:val="clear" w:color="auto" w:fill="404040" w:themeFill="text1" w:themeFillTint="BF"/>
            <w:vAlign w:val="center"/>
          </w:tcPr>
          <w:p w14:paraId="6A98FC80" w14:textId="77777777" w:rsidR="00E86CCF" w:rsidRPr="004E4D18" w:rsidRDefault="00E86CCF" w:rsidP="00921D69">
            <w:pPr>
              <w:spacing w:line="280" w:lineRule="exact"/>
              <w:jc w:val="center"/>
              <w:rPr>
                <w:rFonts w:ascii="HG丸ｺﾞｼｯｸM-PRO" w:eastAsia="HG丸ｺﾞｼｯｸM-PRO" w:hAnsi="HG丸ｺﾞｼｯｸM-PRO"/>
                <w:b/>
                <w:color w:val="FFFFFF" w:themeColor="background1"/>
              </w:rPr>
            </w:pPr>
            <w:r w:rsidRPr="004E4D18">
              <w:rPr>
                <w:rFonts w:ascii="HG丸ｺﾞｼｯｸM-PRO" w:eastAsia="HG丸ｺﾞｼｯｸM-PRO" w:hAnsi="HG丸ｺﾞｼｯｸM-PRO" w:cs="ＭＳ Ｐゴシック" w:hint="eastAsia"/>
                <w:b/>
                <w:color w:val="FFFFFF" w:themeColor="background1"/>
                <w:szCs w:val="21"/>
              </w:rPr>
              <w:t>Ａ</w:t>
            </w:r>
          </w:p>
        </w:tc>
        <w:tc>
          <w:tcPr>
            <w:tcW w:w="1333" w:type="dxa"/>
            <w:tcBorders>
              <w:bottom w:val="dashSmallGap" w:sz="4" w:space="0" w:color="auto"/>
            </w:tcBorders>
            <w:vAlign w:val="center"/>
          </w:tcPr>
          <w:p w14:paraId="0A1BA9EC" w14:textId="77777777" w:rsidR="00E86CCF" w:rsidRPr="004E4D18" w:rsidRDefault="00E86CCF" w:rsidP="00921D69">
            <w:pPr>
              <w:spacing w:line="280" w:lineRule="exact"/>
              <w:jc w:val="center"/>
              <w:rPr>
                <w:rFonts w:ascii="HG丸ｺﾞｼｯｸM-PRO" w:eastAsia="HG丸ｺﾞｼｯｸM-PRO" w:hAnsi="HG丸ｺﾞｼｯｸM-PRO"/>
              </w:rPr>
            </w:pPr>
            <w:r w:rsidRPr="004E4D18">
              <w:rPr>
                <w:rFonts w:ascii="HG丸ｺﾞｼｯｸM-PRO" w:eastAsia="HG丸ｺﾞｼｯｸM-PRO" w:hAnsi="HG丸ｺﾞｼｯｸM-PRO" w:cs="ＭＳ Ｐゴシック" w:hint="eastAsia"/>
                <w:b/>
                <w:szCs w:val="21"/>
              </w:rPr>
              <w:t>Ｂ</w:t>
            </w:r>
          </w:p>
        </w:tc>
        <w:tc>
          <w:tcPr>
            <w:tcW w:w="1332" w:type="dxa"/>
            <w:tcBorders>
              <w:bottom w:val="dashSmallGap" w:sz="4" w:space="0" w:color="auto"/>
            </w:tcBorders>
            <w:vAlign w:val="center"/>
          </w:tcPr>
          <w:p w14:paraId="62527A08" w14:textId="77777777" w:rsidR="00E86CCF" w:rsidRPr="004E4D18" w:rsidRDefault="00E86CCF" w:rsidP="00921D69">
            <w:pPr>
              <w:spacing w:line="280" w:lineRule="exact"/>
              <w:jc w:val="center"/>
              <w:rPr>
                <w:rFonts w:ascii="HG丸ｺﾞｼｯｸM-PRO" w:eastAsia="HG丸ｺﾞｼｯｸM-PRO" w:hAnsi="HG丸ｺﾞｼｯｸM-PRO"/>
              </w:rPr>
            </w:pPr>
            <w:r w:rsidRPr="004E4D18">
              <w:rPr>
                <w:rFonts w:ascii="HG丸ｺﾞｼｯｸM-PRO" w:eastAsia="HG丸ｺﾞｼｯｸM-PRO" w:hAnsi="HG丸ｺﾞｼｯｸM-PRO" w:cs="ＭＳ Ｐゴシック" w:hint="eastAsia"/>
                <w:b/>
                <w:szCs w:val="21"/>
              </w:rPr>
              <w:t>Ｃ</w:t>
            </w:r>
          </w:p>
        </w:tc>
        <w:tc>
          <w:tcPr>
            <w:tcW w:w="1333" w:type="dxa"/>
            <w:tcBorders>
              <w:bottom w:val="dashSmallGap" w:sz="4" w:space="0" w:color="auto"/>
            </w:tcBorders>
            <w:vAlign w:val="center"/>
          </w:tcPr>
          <w:p w14:paraId="112060B2" w14:textId="77777777" w:rsidR="00E86CCF" w:rsidRPr="004E4D18" w:rsidRDefault="00E86CCF" w:rsidP="00921D69">
            <w:pPr>
              <w:spacing w:line="280" w:lineRule="exact"/>
              <w:jc w:val="center"/>
              <w:rPr>
                <w:rFonts w:ascii="HG丸ｺﾞｼｯｸM-PRO" w:eastAsia="HG丸ｺﾞｼｯｸM-PRO" w:hAnsi="HG丸ｺﾞｼｯｸM-PRO"/>
              </w:rPr>
            </w:pPr>
            <w:r w:rsidRPr="004E4D18">
              <w:rPr>
                <w:rFonts w:ascii="HG丸ｺﾞｼｯｸM-PRO" w:eastAsia="HG丸ｺﾞｼｯｸM-PRO" w:hAnsi="HG丸ｺﾞｼｯｸM-PRO" w:cs="ＭＳ Ｐゴシック" w:hint="eastAsia"/>
                <w:b/>
                <w:szCs w:val="21"/>
              </w:rPr>
              <w:t>Ｄ</w:t>
            </w:r>
          </w:p>
        </w:tc>
      </w:tr>
      <w:tr w:rsidR="00613624" w:rsidRPr="004E4D18" w14:paraId="43938435" w14:textId="77777777" w:rsidTr="00921D69">
        <w:trPr>
          <w:trHeight w:val="737"/>
        </w:trPr>
        <w:tc>
          <w:tcPr>
            <w:tcW w:w="1578" w:type="dxa"/>
            <w:vMerge/>
            <w:tcBorders>
              <w:left w:val="single" w:sz="4" w:space="0" w:color="auto"/>
              <w:bottom w:val="single" w:sz="4" w:space="0" w:color="auto"/>
              <w:right w:val="single" w:sz="4" w:space="0" w:color="auto"/>
            </w:tcBorders>
            <w:shd w:val="clear" w:color="auto" w:fill="FFFFFF"/>
            <w:vAlign w:val="center"/>
          </w:tcPr>
          <w:p w14:paraId="4CD9B4FF" w14:textId="77777777" w:rsidR="00E86CCF" w:rsidRPr="004E4D18" w:rsidRDefault="00E86CCF" w:rsidP="00921D69">
            <w:pPr>
              <w:spacing w:line="280" w:lineRule="exact"/>
              <w:jc w:val="left"/>
              <w:rPr>
                <w:rFonts w:ascii="HG丸ｺﾞｼｯｸM-PRO" w:eastAsia="HG丸ｺﾞｼｯｸM-PRO" w:hAnsi="HG丸ｺﾞｼｯｸM-PRO"/>
              </w:rPr>
            </w:pPr>
          </w:p>
        </w:tc>
        <w:tc>
          <w:tcPr>
            <w:tcW w:w="1332" w:type="dxa"/>
            <w:tcBorders>
              <w:top w:val="dashSmallGap" w:sz="4" w:space="0" w:color="auto"/>
              <w:left w:val="single" w:sz="4" w:space="0" w:color="auto"/>
              <w:bottom w:val="single" w:sz="4" w:space="0" w:color="auto"/>
            </w:tcBorders>
            <w:vAlign w:val="center"/>
          </w:tcPr>
          <w:p w14:paraId="5701729A" w14:textId="77777777" w:rsidR="00E86CCF" w:rsidRPr="004E4D18" w:rsidRDefault="00E86CCF" w:rsidP="00921D69">
            <w:pPr>
              <w:spacing w:line="280" w:lineRule="exact"/>
              <w:jc w:val="center"/>
              <w:rPr>
                <w:rFonts w:ascii="HG丸ｺﾞｼｯｸM-PRO" w:eastAsia="HG丸ｺﾞｼｯｸM-PRO" w:hAnsi="HG丸ｺﾞｼｯｸM-PRO" w:cs="HG丸ｺﾞｼｯｸM-PRO"/>
                <w:kern w:val="0"/>
                <w:sz w:val="16"/>
                <w:szCs w:val="18"/>
              </w:rPr>
            </w:pPr>
            <w:r w:rsidRPr="004E4D18">
              <w:rPr>
                <w:rFonts w:ascii="HG丸ｺﾞｼｯｸM-PRO" w:eastAsia="HG丸ｺﾞｼｯｸM-PRO" w:hAnsi="HG丸ｺﾞｼｯｸM-PRO" w:cs="HG丸ｺﾞｼｯｸM-PRO" w:hint="eastAsia"/>
                <w:kern w:val="0"/>
                <w:sz w:val="16"/>
                <w:szCs w:val="18"/>
              </w:rPr>
              <w:t>特筆すべき</w:t>
            </w:r>
          </w:p>
          <w:p w14:paraId="6D966139" w14:textId="77777777" w:rsidR="00E86CCF" w:rsidRPr="004E4D18" w:rsidRDefault="00E86CCF" w:rsidP="00921D69">
            <w:pPr>
              <w:spacing w:line="280" w:lineRule="exact"/>
              <w:jc w:val="center"/>
              <w:rPr>
                <w:rFonts w:ascii="HG丸ｺﾞｼｯｸM-PRO" w:eastAsia="HG丸ｺﾞｼｯｸM-PRO" w:hAnsi="HG丸ｺﾞｼｯｸM-PRO"/>
                <w:sz w:val="16"/>
              </w:rPr>
            </w:pPr>
            <w:r w:rsidRPr="004E4D18">
              <w:rPr>
                <w:rFonts w:ascii="HG丸ｺﾞｼｯｸM-PRO" w:eastAsia="HG丸ｺﾞｼｯｸM-PRO" w:hAnsi="HG丸ｺﾞｼｯｸM-PRO" w:cs="HG丸ｺﾞｼｯｸM-PRO" w:hint="eastAsia"/>
                <w:kern w:val="0"/>
                <w:sz w:val="16"/>
                <w:szCs w:val="18"/>
              </w:rPr>
              <w:t>進捗状況</w:t>
            </w:r>
          </w:p>
        </w:tc>
        <w:tc>
          <w:tcPr>
            <w:tcW w:w="1332" w:type="dxa"/>
            <w:tcBorders>
              <w:top w:val="dashSmallGap" w:sz="4" w:space="0" w:color="auto"/>
              <w:bottom w:val="single" w:sz="4" w:space="0" w:color="auto"/>
            </w:tcBorders>
            <w:shd w:val="clear" w:color="auto" w:fill="404040" w:themeFill="text1" w:themeFillTint="BF"/>
            <w:vAlign w:val="center"/>
          </w:tcPr>
          <w:p w14:paraId="3D1CBB66" w14:textId="77777777" w:rsidR="00E86CCF" w:rsidRPr="004E4D18" w:rsidRDefault="00E86CCF" w:rsidP="00921D69">
            <w:pPr>
              <w:spacing w:line="280" w:lineRule="exact"/>
              <w:jc w:val="center"/>
              <w:rPr>
                <w:rFonts w:ascii="HG丸ｺﾞｼｯｸM-PRO" w:eastAsia="HG丸ｺﾞｼｯｸM-PRO" w:hAnsi="HG丸ｺﾞｼｯｸM-PRO"/>
                <w:b/>
                <w:color w:val="FFFFFF" w:themeColor="background1"/>
                <w:sz w:val="16"/>
              </w:rPr>
            </w:pPr>
            <w:r w:rsidRPr="004E4D18">
              <w:rPr>
                <w:rFonts w:ascii="HG丸ｺﾞｼｯｸM-PRO" w:eastAsia="HG丸ｺﾞｼｯｸM-PRO" w:hAnsi="HG丸ｺﾞｼｯｸM-PRO" w:cs="HG丸ｺﾞｼｯｸM-PRO" w:hint="eastAsia"/>
                <w:b/>
                <w:color w:val="FFFFFF" w:themeColor="background1"/>
                <w:kern w:val="0"/>
                <w:sz w:val="16"/>
                <w:szCs w:val="18"/>
              </w:rPr>
              <w:t>計画どおり</w:t>
            </w:r>
          </w:p>
        </w:tc>
        <w:tc>
          <w:tcPr>
            <w:tcW w:w="1333" w:type="dxa"/>
            <w:tcBorders>
              <w:top w:val="dashSmallGap" w:sz="4" w:space="0" w:color="auto"/>
              <w:bottom w:val="single" w:sz="4" w:space="0" w:color="auto"/>
            </w:tcBorders>
            <w:vAlign w:val="center"/>
          </w:tcPr>
          <w:p w14:paraId="124DFCEB" w14:textId="77777777" w:rsidR="00E86CCF" w:rsidRPr="004E4D18" w:rsidRDefault="00E86CCF" w:rsidP="00921D69">
            <w:pPr>
              <w:spacing w:line="280" w:lineRule="exact"/>
              <w:jc w:val="center"/>
              <w:rPr>
                <w:rFonts w:ascii="HG丸ｺﾞｼｯｸM-PRO" w:eastAsia="HG丸ｺﾞｼｯｸM-PRO" w:hAnsi="HG丸ｺﾞｼｯｸM-PRO" w:cs="HG丸ｺﾞｼｯｸM-PRO"/>
                <w:kern w:val="0"/>
                <w:sz w:val="16"/>
                <w:szCs w:val="18"/>
              </w:rPr>
            </w:pPr>
            <w:r w:rsidRPr="004E4D18">
              <w:rPr>
                <w:rFonts w:ascii="HG丸ｺﾞｼｯｸM-PRO" w:eastAsia="HG丸ｺﾞｼｯｸM-PRO" w:hAnsi="HG丸ｺﾞｼｯｸM-PRO" w:cs="HG丸ｺﾞｼｯｸM-PRO" w:hint="eastAsia"/>
                <w:kern w:val="0"/>
                <w:sz w:val="16"/>
                <w:szCs w:val="18"/>
              </w:rPr>
              <w:t>おおむね</w:t>
            </w:r>
          </w:p>
          <w:p w14:paraId="54EC7413" w14:textId="77777777" w:rsidR="00E86CCF" w:rsidRPr="004E4D18" w:rsidRDefault="00E86CCF" w:rsidP="00921D69">
            <w:pPr>
              <w:spacing w:line="280" w:lineRule="exact"/>
              <w:jc w:val="center"/>
              <w:rPr>
                <w:rFonts w:ascii="HG丸ｺﾞｼｯｸM-PRO" w:eastAsia="HG丸ｺﾞｼｯｸM-PRO" w:hAnsi="HG丸ｺﾞｼｯｸM-PRO"/>
                <w:sz w:val="16"/>
              </w:rPr>
            </w:pPr>
            <w:r w:rsidRPr="004E4D18">
              <w:rPr>
                <w:rFonts w:ascii="HG丸ｺﾞｼｯｸM-PRO" w:eastAsia="HG丸ｺﾞｼｯｸM-PRO" w:hAnsi="HG丸ｺﾞｼｯｸM-PRO" w:cs="HG丸ｺﾞｼｯｸM-PRO" w:hint="eastAsia"/>
                <w:kern w:val="0"/>
                <w:sz w:val="16"/>
                <w:szCs w:val="18"/>
              </w:rPr>
              <w:t>計画どおり</w:t>
            </w:r>
          </w:p>
        </w:tc>
        <w:tc>
          <w:tcPr>
            <w:tcW w:w="1332" w:type="dxa"/>
            <w:tcBorders>
              <w:top w:val="dashSmallGap" w:sz="4" w:space="0" w:color="auto"/>
              <w:bottom w:val="single" w:sz="4" w:space="0" w:color="auto"/>
            </w:tcBorders>
            <w:vAlign w:val="center"/>
          </w:tcPr>
          <w:p w14:paraId="0E2DD94B" w14:textId="77777777" w:rsidR="00E86CCF" w:rsidRPr="004E4D18" w:rsidRDefault="00E86CCF" w:rsidP="00921D69">
            <w:pPr>
              <w:spacing w:line="280" w:lineRule="exact"/>
              <w:jc w:val="center"/>
              <w:rPr>
                <w:rFonts w:ascii="HG丸ｺﾞｼｯｸM-PRO" w:eastAsia="HG丸ｺﾞｼｯｸM-PRO" w:hAnsi="HG丸ｺﾞｼｯｸM-PRO"/>
                <w:sz w:val="16"/>
              </w:rPr>
            </w:pPr>
            <w:r w:rsidRPr="004E4D18">
              <w:rPr>
                <w:rFonts w:ascii="HG丸ｺﾞｼｯｸM-PRO" w:eastAsia="HG丸ｺﾞｼｯｸM-PRO" w:hAnsi="HG丸ｺﾞｼｯｸM-PRO" w:cs="HG丸ｺﾞｼｯｸM-PRO" w:hint="eastAsia"/>
                <w:kern w:val="0"/>
                <w:sz w:val="16"/>
                <w:szCs w:val="18"/>
              </w:rPr>
              <w:t>計画を十分に実施できていない</w:t>
            </w:r>
          </w:p>
        </w:tc>
        <w:tc>
          <w:tcPr>
            <w:tcW w:w="1333" w:type="dxa"/>
            <w:tcBorders>
              <w:top w:val="dashSmallGap" w:sz="4" w:space="0" w:color="auto"/>
              <w:bottom w:val="single" w:sz="4" w:space="0" w:color="auto"/>
            </w:tcBorders>
            <w:vAlign w:val="center"/>
          </w:tcPr>
          <w:p w14:paraId="0FF5C44D" w14:textId="77777777" w:rsidR="00E86CCF" w:rsidRPr="004E4D18" w:rsidRDefault="00E86CCF" w:rsidP="00921D69">
            <w:pPr>
              <w:spacing w:line="280" w:lineRule="exact"/>
              <w:jc w:val="center"/>
              <w:rPr>
                <w:rFonts w:ascii="HG丸ｺﾞｼｯｸM-PRO" w:eastAsia="HG丸ｺﾞｼｯｸM-PRO" w:hAnsi="HG丸ｺﾞｼｯｸM-PRO" w:cs="HG丸ｺﾞｼｯｸM-PRO"/>
                <w:kern w:val="0"/>
                <w:sz w:val="16"/>
                <w:szCs w:val="18"/>
              </w:rPr>
            </w:pPr>
            <w:r w:rsidRPr="004E4D18">
              <w:rPr>
                <w:rFonts w:ascii="HG丸ｺﾞｼｯｸM-PRO" w:eastAsia="HG丸ｺﾞｼｯｸM-PRO" w:hAnsi="HG丸ｺﾞｼｯｸM-PRO" w:cs="HG丸ｺﾞｼｯｸM-PRO" w:hint="eastAsia"/>
                <w:kern w:val="0"/>
                <w:sz w:val="16"/>
                <w:szCs w:val="18"/>
              </w:rPr>
              <w:t>重大な改善</w:t>
            </w:r>
          </w:p>
          <w:p w14:paraId="62787E56" w14:textId="77777777" w:rsidR="00E86CCF" w:rsidRPr="004E4D18" w:rsidRDefault="00E86CCF" w:rsidP="00921D69">
            <w:pPr>
              <w:spacing w:line="280" w:lineRule="exact"/>
              <w:jc w:val="center"/>
              <w:rPr>
                <w:rFonts w:ascii="HG丸ｺﾞｼｯｸM-PRO" w:eastAsia="HG丸ｺﾞｼｯｸM-PRO" w:hAnsi="HG丸ｺﾞｼｯｸM-PRO"/>
                <w:sz w:val="16"/>
              </w:rPr>
            </w:pPr>
            <w:r w:rsidRPr="004E4D18">
              <w:rPr>
                <w:rFonts w:ascii="HG丸ｺﾞｼｯｸM-PRO" w:eastAsia="HG丸ｺﾞｼｯｸM-PRO" w:hAnsi="HG丸ｺﾞｼｯｸM-PRO" w:cs="HG丸ｺﾞｼｯｸM-PRO" w:hint="eastAsia"/>
                <w:kern w:val="0"/>
                <w:sz w:val="16"/>
                <w:szCs w:val="18"/>
              </w:rPr>
              <w:t>事項あり</w:t>
            </w:r>
          </w:p>
        </w:tc>
      </w:tr>
      <w:tr w:rsidR="00613624" w:rsidRPr="004E4D18" w14:paraId="54A89655" w14:textId="77777777" w:rsidTr="00921D69">
        <w:trPr>
          <w:trHeight w:val="397"/>
        </w:trPr>
        <w:tc>
          <w:tcPr>
            <w:tcW w:w="1578" w:type="dxa"/>
            <w:vMerge w:val="restart"/>
            <w:tcBorders>
              <w:top w:val="single" w:sz="4" w:space="0" w:color="auto"/>
              <w:left w:val="single" w:sz="4" w:space="0" w:color="auto"/>
              <w:right w:val="single" w:sz="4" w:space="0" w:color="auto"/>
            </w:tcBorders>
            <w:vAlign w:val="center"/>
          </w:tcPr>
          <w:p w14:paraId="6092891C" w14:textId="7A66F106" w:rsidR="00E86CCF" w:rsidRPr="004E4D18" w:rsidRDefault="00076EED" w:rsidP="00921D69">
            <w:pPr>
              <w:spacing w:line="280" w:lineRule="exact"/>
              <w:jc w:val="left"/>
              <w:rPr>
                <w:rFonts w:ascii="HG丸ｺﾞｼｯｸM-PRO" w:eastAsia="HG丸ｺﾞｼｯｸM-PRO" w:hAnsi="HG丸ｺﾞｼｯｸM-PRO"/>
                <w:sz w:val="18"/>
                <w:szCs w:val="18"/>
              </w:rPr>
            </w:pPr>
            <w:r w:rsidRPr="004E4D18">
              <w:rPr>
                <w:rFonts w:ascii="HG丸ｺﾞｼｯｸM-PRO" w:eastAsia="HG丸ｺﾞｼｯｸM-PRO" w:hAnsi="HG丸ｺﾞｼｯｸM-PRO" w:hint="eastAsia"/>
                <w:sz w:val="18"/>
                <w:szCs w:val="18"/>
              </w:rPr>
              <w:t>業務運営</w:t>
            </w:r>
            <w:r w:rsidR="00E86CCF" w:rsidRPr="004E4D18">
              <w:rPr>
                <w:rFonts w:ascii="HG丸ｺﾞｼｯｸM-PRO" w:eastAsia="HG丸ｺﾞｼｯｸM-PRO" w:hAnsi="HG丸ｺﾞｼｯｸM-PRO" w:hint="eastAsia"/>
                <w:sz w:val="18"/>
                <w:szCs w:val="18"/>
              </w:rPr>
              <w:t>改善及び効率化</w:t>
            </w:r>
          </w:p>
          <w:p w14:paraId="59D09239" w14:textId="48FD0DCF" w:rsidR="00E86CCF" w:rsidRPr="004E4D18" w:rsidRDefault="00E86CCF" w:rsidP="00921D69">
            <w:pPr>
              <w:spacing w:line="280" w:lineRule="exact"/>
              <w:jc w:val="left"/>
              <w:rPr>
                <w:rFonts w:ascii="HG丸ｺﾞｼｯｸM-PRO" w:eastAsia="HG丸ｺﾞｼｯｸM-PRO" w:hAnsi="HG丸ｺﾞｼｯｸM-PRO"/>
                <w:sz w:val="16"/>
                <w:szCs w:val="16"/>
              </w:rPr>
            </w:pPr>
            <w:r w:rsidRPr="004E4D18">
              <w:rPr>
                <w:rFonts w:ascii="HG丸ｺﾞｼｯｸM-PRO" w:eastAsia="HG丸ｺﾞｼｯｸM-PRO" w:hAnsi="HG丸ｺﾞｼｯｸM-PRO" w:hint="eastAsia"/>
                <w:sz w:val="16"/>
                <w:szCs w:val="16"/>
              </w:rPr>
              <w:t>（</w:t>
            </w:r>
            <w:r w:rsidR="001B68DB" w:rsidRPr="004E4D18">
              <w:rPr>
                <w:rFonts w:ascii="HG丸ｺﾞｼｯｸM-PRO" w:eastAsia="HG丸ｺﾞｼｯｸM-PRO" w:hAnsi="HG丸ｺﾞｼｯｸM-PRO" w:hint="eastAsia"/>
                <w:sz w:val="16"/>
                <w:szCs w:val="16"/>
              </w:rPr>
              <w:t>5</w:t>
            </w:r>
            <w:r w:rsidR="00C144EC" w:rsidRPr="004E4D18">
              <w:rPr>
                <w:rFonts w:ascii="HG丸ｺﾞｼｯｸM-PRO" w:eastAsia="HG丸ｺﾞｼｯｸM-PRO" w:hAnsi="HG丸ｺﾞｼｯｸM-PRO" w:hint="eastAsia"/>
                <w:sz w:val="16"/>
                <w:szCs w:val="16"/>
              </w:rPr>
              <w:t>1</w:t>
            </w:r>
            <w:r w:rsidRPr="004E4D18">
              <w:rPr>
                <w:rFonts w:ascii="HG丸ｺﾞｼｯｸM-PRO" w:eastAsia="HG丸ｺﾞｼｯｸM-PRO" w:hAnsi="HG丸ｺﾞｼｯｸM-PRO" w:hint="eastAsia"/>
                <w:sz w:val="16"/>
                <w:szCs w:val="16"/>
              </w:rPr>
              <w:t>ページ</w:t>
            </w:r>
            <w:r w:rsidR="001B68DB" w:rsidRPr="004E4D18">
              <w:rPr>
                <w:rFonts w:ascii="HG丸ｺﾞｼｯｸM-PRO" w:eastAsia="HG丸ｺﾞｼｯｸM-PRO" w:hAnsi="HG丸ｺﾞｼｯｸM-PRO" w:hint="eastAsia"/>
                <w:sz w:val="16"/>
                <w:szCs w:val="16"/>
              </w:rPr>
              <w:t>以降</w:t>
            </w:r>
            <w:r w:rsidRPr="004E4D18">
              <w:rPr>
                <w:rFonts w:ascii="HG丸ｺﾞｼｯｸM-PRO" w:eastAsia="HG丸ｺﾞｼｯｸM-PRO" w:hAnsi="HG丸ｺﾞｼｯｸM-PRO" w:hint="eastAsia"/>
                <w:sz w:val="16"/>
                <w:szCs w:val="16"/>
              </w:rPr>
              <w:t>）</w:t>
            </w:r>
          </w:p>
        </w:tc>
        <w:tc>
          <w:tcPr>
            <w:tcW w:w="1332" w:type="dxa"/>
            <w:tcBorders>
              <w:top w:val="single" w:sz="4" w:space="0" w:color="auto"/>
              <w:left w:val="single" w:sz="4" w:space="0" w:color="auto"/>
              <w:bottom w:val="dashSmallGap" w:sz="4" w:space="0" w:color="auto"/>
            </w:tcBorders>
            <w:vAlign w:val="center"/>
          </w:tcPr>
          <w:p w14:paraId="31867B96" w14:textId="104F3455" w:rsidR="00E86CCF" w:rsidRPr="004E4D18" w:rsidRDefault="00E86CCF" w:rsidP="00921D69">
            <w:pPr>
              <w:spacing w:line="280" w:lineRule="exact"/>
              <w:jc w:val="center"/>
              <w:rPr>
                <w:rFonts w:ascii="HG丸ｺﾞｼｯｸM-PRO" w:eastAsia="HG丸ｺﾞｼｯｸM-PRO" w:hAnsi="HG丸ｺﾞｼｯｸM-PRO" w:cs="HG丸ｺﾞｼｯｸM-PRO"/>
                <w:kern w:val="0"/>
                <w:sz w:val="18"/>
                <w:szCs w:val="18"/>
              </w:rPr>
            </w:pPr>
            <w:r w:rsidRPr="004E4D18">
              <w:rPr>
                <w:rFonts w:ascii="HG丸ｺﾞｼｯｸM-PRO" w:eastAsia="HG丸ｺﾞｼｯｸM-PRO" w:hAnsi="HG丸ｺﾞｼｯｸM-PRO" w:cs="ＭＳ Ｐゴシック" w:hint="eastAsia"/>
                <w:b/>
                <w:szCs w:val="21"/>
              </w:rPr>
              <w:t>Ｓ</w:t>
            </w:r>
          </w:p>
        </w:tc>
        <w:tc>
          <w:tcPr>
            <w:tcW w:w="1332" w:type="dxa"/>
            <w:tcBorders>
              <w:top w:val="single" w:sz="4" w:space="0" w:color="auto"/>
              <w:bottom w:val="dashSmallGap" w:sz="4" w:space="0" w:color="auto"/>
            </w:tcBorders>
            <w:shd w:val="clear" w:color="auto" w:fill="FFFFFF" w:themeFill="background1"/>
            <w:vAlign w:val="center"/>
          </w:tcPr>
          <w:p w14:paraId="0F3FEC08" w14:textId="4997686F" w:rsidR="00E86CCF" w:rsidRPr="004E4D18" w:rsidRDefault="00E86CCF" w:rsidP="00921D69">
            <w:pPr>
              <w:spacing w:line="280" w:lineRule="exact"/>
              <w:jc w:val="center"/>
              <w:rPr>
                <w:rFonts w:ascii="HG丸ｺﾞｼｯｸM-PRO" w:eastAsia="HG丸ｺﾞｼｯｸM-PRO" w:hAnsi="HG丸ｺﾞｼｯｸM-PRO" w:cs="HG丸ｺﾞｼｯｸM-PRO"/>
                <w:kern w:val="0"/>
                <w:sz w:val="18"/>
                <w:szCs w:val="18"/>
              </w:rPr>
            </w:pPr>
            <w:r w:rsidRPr="004E4D18">
              <w:rPr>
                <w:rFonts w:ascii="HG丸ｺﾞｼｯｸM-PRO" w:eastAsia="HG丸ｺﾞｼｯｸM-PRO" w:hAnsi="HG丸ｺﾞｼｯｸM-PRO" w:cs="ＭＳ Ｐゴシック" w:hint="eastAsia"/>
                <w:b/>
                <w:szCs w:val="21"/>
              </w:rPr>
              <w:t>Ａ</w:t>
            </w:r>
          </w:p>
        </w:tc>
        <w:tc>
          <w:tcPr>
            <w:tcW w:w="1333" w:type="dxa"/>
            <w:tcBorders>
              <w:top w:val="single" w:sz="4" w:space="0" w:color="auto"/>
              <w:bottom w:val="dashSmallGap" w:sz="4" w:space="0" w:color="auto"/>
            </w:tcBorders>
            <w:shd w:val="clear" w:color="auto" w:fill="auto"/>
            <w:vAlign w:val="center"/>
          </w:tcPr>
          <w:p w14:paraId="224EADC6" w14:textId="508E5612" w:rsidR="00E86CCF" w:rsidRPr="004E4D18" w:rsidRDefault="00E86CCF" w:rsidP="00921D69">
            <w:pPr>
              <w:spacing w:line="280" w:lineRule="exact"/>
              <w:jc w:val="center"/>
              <w:rPr>
                <w:rFonts w:ascii="HG丸ｺﾞｼｯｸM-PRO" w:eastAsia="HG丸ｺﾞｼｯｸM-PRO" w:hAnsi="HG丸ｺﾞｼｯｸM-PRO" w:cs="HG丸ｺﾞｼｯｸM-PRO"/>
                <w:kern w:val="0"/>
                <w:sz w:val="18"/>
                <w:szCs w:val="18"/>
              </w:rPr>
            </w:pPr>
            <w:r w:rsidRPr="004E4D18">
              <w:rPr>
                <w:rFonts w:ascii="HG丸ｺﾞｼｯｸM-PRO" w:eastAsia="HG丸ｺﾞｼｯｸM-PRO" w:hAnsi="HG丸ｺﾞｼｯｸM-PRO" w:cs="ＭＳ Ｐゴシック" w:hint="eastAsia"/>
                <w:b/>
                <w:szCs w:val="21"/>
              </w:rPr>
              <w:t>Ｂ</w:t>
            </w:r>
          </w:p>
        </w:tc>
        <w:tc>
          <w:tcPr>
            <w:tcW w:w="1332" w:type="dxa"/>
            <w:tcBorders>
              <w:top w:val="single" w:sz="4" w:space="0" w:color="auto"/>
              <w:bottom w:val="dashSmallGap" w:sz="4" w:space="0" w:color="auto"/>
            </w:tcBorders>
            <w:shd w:val="clear" w:color="auto" w:fill="404040" w:themeFill="text1" w:themeFillTint="BF"/>
            <w:vAlign w:val="center"/>
          </w:tcPr>
          <w:p w14:paraId="3F6D479E" w14:textId="7F88D204" w:rsidR="00E86CCF" w:rsidRPr="004E4D18" w:rsidRDefault="00E86CCF" w:rsidP="00921D69">
            <w:pPr>
              <w:spacing w:line="280" w:lineRule="exact"/>
              <w:jc w:val="center"/>
              <w:rPr>
                <w:rFonts w:ascii="HG丸ｺﾞｼｯｸM-PRO" w:eastAsia="HG丸ｺﾞｼｯｸM-PRO" w:hAnsi="HG丸ｺﾞｼｯｸM-PRO" w:cs="HG丸ｺﾞｼｯｸM-PRO"/>
                <w:b/>
                <w:color w:val="FFFFFF" w:themeColor="background1"/>
                <w:kern w:val="0"/>
                <w:sz w:val="18"/>
                <w:szCs w:val="18"/>
              </w:rPr>
            </w:pPr>
            <w:r w:rsidRPr="004E4D18">
              <w:rPr>
                <w:rFonts w:ascii="HG丸ｺﾞｼｯｸM-PRO" w:eastAsia="HG丸ｺﾞｼｯｸM-PRO" w:hAnsi="HG丸ｺﾞｼｯｸM-PRO" w:cs="ＭＳ Ｐゴシック" w:hint="eastAsia"/>
                <w:b/>
                <w:color w:val="FFFFFF" w:themeColor="background1"/>
                <w:szCs w:val="21"/>
              </w:rPr>
              <w:t>Ｃ</w:t>
            </w:r>
          </w:p>
        </w:tc>
        <w:tc>
          <w:tcPr>
            <w:tcW w:w="1333" w:type="dxa"/>
            <w:tcBorders>
              <w:top w:val="single" w:sz="4" w:space="0" w:color="auto"/>
              <w:bottom w:val="dashSmallGap" w:sz="4" w:space="0" w:color="auto"/>
            </w:tcBorders>
            <w:vAlign w:val="center"/>
          </w:tcPr>
          <w:p w14:paraId="5E614533" w14:textId="3EEDEFB8" w:rsidR="00E86CCF" w:rsidRPr="004E4D18" w:rsidRDefault="00E86CCF" w:rsidP="00921D69">
            <w:pPr>
              <w:spacing w:line="280" w:lineRule="exact"/>
              <w:jc w:val="center"/>
              <w:rPr>
                <w:rFonts w:ascii="HG丸ｺﾞｼｯｸM-PRO" w:eastAsia="HG丸ｺﾞｼｯｸM-PRO" w:hAnsi="HG丸ｺﾞｼｯｸM-PRO" w:cs="HG丸ｺﾞｼｯｸM-PRO"/>
                <w:kern w:val="0"/>
                <w:sz w:val="18"/>
                <w:szCs w:val="18"/>
              </w:rPr>
            </w:pPr>
            <w:r w:rsidRPr="004E4D18">
              <w:rPr>
                <w:rFonts w:ascii="HG丸ｺﾞｼｯｸM-PRO" w:eastAsia="HG丸ｺﾞｼｯｸM-PRO" w:hAnsi="HG丸ｺﾞｼｯｸM-PRO" w:cs="ＭＳ Ｐゴシック" w:hint="eastAsia"/>
                <w:b/>
                <w:szCs w:val="21"/>
              </w:rPr>
              <w:t>Ｄ</w:t>
            </w:r>
          </w:p>
        </w:tc>
      </w:tr>
      <w:tr w:rsidR="00613624" w:rsidRPr="004E4D18" w14:paraId="01CC8B08" w14:textId="77777777" w:rsidTr="00921D69">
        <w:trPr>
          <w:trHeight w:val="737"/>
        </w:trPr>
        <w:tc>
          <w:tcPr>
            <w:tcW w:w="1578" w:type="dxa"/>
            <w:vMerge/>
            <w:vAlign w:val="center"/>
          </w:tcPr>
          <w:p w14:paraId="53621706" w14:textId="77777777" w:rsidR="00E86CCF" w:rsidRPr="004E4D18" w:rsidRDefault="00E86CCF" w:rsidP="00921D69">
            <w:pPr>
              <w:spacing w:line="280" w:lineRule="exact"/>
              <w:rPr>
                <w:rFonts w:ascii="HG丸ｺﾞｼｯｸM-PRO" w:eastAsia="HG丸ｺﾞｼｯｸM-PRO" w:hAnsi="HG丸ｺﾞｼｯｸM-PRO"/>
              </w:rPr>
            </w:pPr>
          </w:p>
        </w:tc>
        <w:tc>
          <w:tcPr>
            <w:tcW w:w="1332" w:type="dxa"/>
            <w:tcBorders>
              <w:top w:val="dashSmallGap" w:sz="4" w:space="0" w:color="auto"/>
            </w:tcBorders>
            <w:vAlign w:val="center"/>
          </w:tcPr>
          <w:p w14:paraId="491240E2" w14:textId="77777777" w:rsidR="00E86CCF" w:rsidRPr="004E4D18" w:rsidRDefault="00E86CCF" w:rsidP="00921D69">
            <w:pPr>
              <w:spacing w:line="280" w:lineRule="exact"/>
              <w:jc w:val="center"/>
              <w:rPr>
                <w:rFonts w:ascii="HG丸ｺﾞｼｯｸM-PRO" w:eastAsia="HG丸ｺﾞｼｯｸM-PRO" w:hAnsi="HG丸ｺﾞｼｯｸM-PRO" w:cs="HG丸ｺﾞｼｯｸM-PRO"/>
                <w:kern w:val="0"/>
                <w:sz w:val="16"/>
                <w:szCs w:val="18"/>
              </w:rPr>
            </w:pPr>
            <w:r w:rsidRPr="004E4D18">
              <w:rPr>
                <w:rFonts w:ascii="HG丸ｺﾞｼｯｸM-PRO" w:eastAsia="HG丸ｺﾞｼｯｸM-PRO" w:hAnsi="HG丸ｺﾞｼｯｸM-PRO" w:cs="HG丸ｺﾞｼｯｸM-PRO" w:hint="eastAsia"/>
                <w:kern w:val="0"/>
                <w:sz w:val="16"/>
                <w:szCs w:val="18"/>
              </w:rPr>
              <w:t>特筆すべき</w:t>
            </w:r>
          </w:p>
          <w:p w14:paraId="751A1638" w14:textId="5C4FEC2D" w:rsidR="00E86CCF" w:rsidRPr="004E4D18" w:rsidRDefault="00E86CCF" w:rsidP="00921D69">
            <w:pPr>
              <w:spacing w:line="280" w:lineRule="exact"/>
              <w:jc w:val="center"/>
              <w:rPr>
                <w:rFonts w:ascii="HG丸ｺﾞｼｯｸM-PRO" w:eastAsia="HG丸ｺﾞｼｯｸM-PRO" w:hAnsi="HG丸ｺﾞｼｯｸM-PRO" w:cs="HG丸ｺﾞｼｯｸM-PRO"/>
                <w:kern w:val="0"/>
                <w:sz w:val="16"/>
                <w:szCs w:val="18"/>
              </w:rPr>
            </w:pPr>
            <w:r w:rsidRPr="004E4D18">
              <w:rPr>
                <w:rFonts w:ascii="HG丸ｺﾞｼｯｸM-PRO" w:eastAsia="HG丸ｺﾞｼｯｸM-PRO" w:hAnsi="HG丸ｺﾞｼｯｸM-PRO" w:cs="HG丸ｺﾞｼｯｸM-PRO" w:hint="eastAsia"/>
                <w:kern w:val="0"/>
                <w:sz w:val="16"/>
                <w:szCs w:val="18"/>
              </w:rPr>
              <w:t>進捗状況</w:t>
            </w:r>
          </w:p>
        </w:tc>
        <w:tc>
          <w:tcPr>
            <w:tcW w:w="1332" w:type="dxa"/>
            <w:tcBorders>
              <w:top w:val="dashSmallGap" w:sz="4" w:space="0" w:color="auto"/>
            </w:tcBorders>
            <w:shd w:val="clear" w:color="auto" w:fill="FFFFFF" w:themeFill="background1"/>
            <w:vAlign w:val="center"/>
          </w:tcPr>
          <w:p w14:paraId="04D368C5" w14:textId="01245E88" w:rsidR="00E86CCF" w:rsidRPr="004E4D18" w:rsidRDefault="00E86CCF" w:rsidP="00921D69">
            <w:pPr>
              <w:spacing w:line="280" w:lineRule="exact"/>
              <w:jc w:val="center"/>
              <w:rPr>
                <w:rFonts w:ascii="HG丸ｺﾞｼｯｸM-PRO" w:eastAsia="HG丸ｺﾞｼｯｸM-PRO" w:hAnsi="HG丸ｺﾞｼｯｸM-PRO" w:cs="HG丸ｺﾞｼｯｸM-PRO"/>
                <w:kern w:val="0"/>
                <w:sz w:val="16"/>
                <w:szCs w:val="18"/>
              </w:rPr>
            </w:pPr>
            <w:r w:rsidRPr="004E4D18">
              <w:rPr>
                <w:rFonts w:ascii="HG丸ｺﾞｼｯｸM-PRO" w:eastAsia="HG丸ｺﾞｼｯｸM-PRO" w:hAnsi="HG丸ｺﾞｼｯｸM-PRO" w:cs="HG丸ｺﾞｼｯｸM-PRO" w:hint="eastAsia"/>
                <w:kern w:val="0"/>
                <w:sz w:val="16"/>
                <w:szCs w:val="18"/>
              </w:rPr>
              <w:t>計画どおり</w:t>
            </w:r>
          </w:p>
        </w:tc>
        <w:tc>
          <w:tcPr>
            <w:tcW w:w="1333" w:type="dxa"/>
            <w:tcBorders>
              <w:top w:val="dashSmallGap" w:sz="4" w:space="0" w:color="auto"/>
            </w:tcBorders>
            <w:shd w:val="clear" w:color="auto" w:fill="auto"/>
            <w:vAlign w:val="center"/>
          </w:tcPr>
          <w:p w14:paraId="6B4B3543" w14:textId="77777777" w:rsidR="00E86CCF" w:rsidRPr="004E4D18" w:rsidRDefault="00E86CCF" w:rsidP="00921D69">
            <w:pPr>
              <w:spacing w:line="280" w:lineRule="exact"/>
              <w:jc w:val="center"/>
              <w:rPr>
                <w:rFonts w:ascii="HG丸ｺﾞｼｯｸM-PRO" w:eastAsia="HG丸ｺﾞｼｯｸM-PRO" w:hAnsi="HG丸ｺﾞｼｯｸM-PRO" w:cs="HG丸ｺﾞｼｯｸM-PRO"/>
                <w:kern w:val="0"/>
                <w:sz w:val="16"/>
                <w:szCs w:val="18"/>
              </w:rPr>
            </w:pPr>
            <w:r w:rsidRPr="004E4D18">
              <w:rPr>
                <w:rFonts w:ascii="HG丸ｺﾞｼｯｸM-PRO" w:eastAsia="HG丸ｺﾞｼｯｸM-PRO" w:hAnsi="HG丸ｺﾞｼｯｸM-PRO" w:cs="HG丸ｺﾞｼｯｸM-PRO" w:hint="eastAsia"/>
                <w:kern w:val="0"/>
                <w:sz w:val="16"/>
                <w:szCs w:val="18"/>
              </w:rPr>
              <w:t>おおむね</w:t>
            </w:r>
          </w:p>
          <w:p w14:paraId="3D66FBF3" w14:textId="3F472B79" w:rsidR="00E86CCF" w:rsidRPr="004E4D18" w:rsidRDefault="00E86CCF" w:rsidP="00921D69">
            <w:pPr>
              <w:spacing w:line="280" w:lineRule="exact"/>
              <w:jc w:val="center"/>
              <w:rPr>
                <w:rFonts w:ascii="HG丸ｺﾞｼｯｸM-PRO" w:eastAsia="HG丸ｺﾞｼｯｸM-PRO" w:hAnsi="HG丸ｺﾞｼｯｸM-PRO" w:cs="HG丸ｺﾞｼｯｸM-PRO"/>
                <w:kern w:val="0"/>
                <w:sz w:val="16"/>
                <w:szCs w:val="18"/>
              </w:rPr>
            </w:pPr>
            <w:r w:rsidRPr="004E4D18">
              <w:rPr>
                <w:rFonts w:ascii="HG丸ｺﾞｼｯｸM-PRO" w:eastAsia="HG丸ｺﾞｼｯｸM-PRO" w:hAnsi="HG丸ｺﾞｼｯｸM-PRO" w:cs="HG丸ｺﾞｼｯｸM-PRO" w:hint="eastAsia"/>
                <w:kern w:val="0"/>
                <w:sz w:val="16"/>
                <w:szCs w:val="18"/>
              </w:rPr>
              <w:t>計画どおり</w:t>
            </w:r>
          </w:p>
        </w:tc>
        <w:tc>
          <w:tcPr>
            <w:tcW w:w="1332" w:type="dxa"/>
            <w:tcBorders>
              <w:top w:val="dashSmallGap" w:sz="4" w:space="0" w:color="auto"/>
              <w:bottom w:val="single" w:sz="4" w:space="0" w:color="auto"/>
            </w:tcBorders>
            <w:shd w:val="clear" w:color="auto" w:fill="404040" w:themeFill="text1" w:themeFillTint="BF"/>
            <w:vAlign w:val="center"/>
          </w:tcPr>
          <w:p w14:paraId="32DC5D77" w14:textId="285BA823" w:rsidR="00E86CCF" w:rsidRPr="004E4D18" w:rsidRDefault="00E86CCF" w:rsidP="00921D69">
            <w:pPr>
              <w:spacing w:line="280" w:lineRule="exact"/>
              <w:jc w:val="center"/>
              <w:rPr>
                <w:rFonts w:ascii="HG丸ｺﾞｼｯｸM-PRO" w:eastAsia="HG丸ｺﾞｼｯｸM-PRO" w:hAnsi="HG丸ｺﾞｼｯｸM-PRO" w:cs="HG丸ｺﾞｼｯｸM-PRO"/>
                <w:b/>
                <w:color w:val="FFFFFF" w:themeColor="background1"/>
                <w:kern w:val="0"/>
                <w:sz w:val="16"/>
                <w:szCs w:val="18"/>
              </w:rPr>
            </w:pPr>
            <w:r w:rsidRPr="004E4D18">
              <w:rPr>
                <w:rFonts w:ascii="HG丸ｺﾞｼｯｸM-PRO" w:eastAsia="HG丸ｺﾞｼｯｸM-PRO" w:hAnsi="HG丸ｺﾞｼｯｸM-PRO" w:cs="HG丸ｺﾞｼｯｸM-PRO" w:hint="eastAsia"/>
                <w:b/>
                <w:color w:val="FFFFFF" w:themeColor="background1"/>
                <w:kern w:val="0"/>
                <w:sz w:val="16"/>
                <w:szCs w:val="18"/>
              </w:rPr>
              <w:t>計画を十分に実施できていない</w:t>
            </w:r>
          </w:p>
        </w:tc>
        <w:tc>
          <w:tcPr>
            <w:tcW w:w="1333" w:type="dxa"/>
            <w:tcBorders>
              <w:top w:val="dashSmallGap" w:sz="4" w:space="0" w:color="auto"/>
              <w:bottom w:val="single" w:sz="4" w:space="0" w:color="auto"/>
            </w:tcBorders>
            <w:vAlign w:val="center"/>
          </w:tcPr>
          <w:p w14:paraId="5F4DFEC2" w14:textId="77777777" w:rsidR="00E86CCF" w:rsidRPr="004E4D18" w:rsidRDefault="00E86CCF" w:rsidP="00921D69">
            <w:pPr>
              <w:spacing w:line="280" w:lineRule="exact"/>
              <w:jc w:val="center"/>
              <w:rPr>
                <w:rFonts w:ascii="HG丸ｺﾞｼｯｸM-PRO" w:eastAsia="HG丸ｺﾞｼｯｸM-PRO" w:hAnsi="HG丸ｺﾞｼｯｸM-PRO" w:cs="HG丸ｺﾞｼｯｸM-PRO"/>
                <w:kern w:val="0"/>
                <w:sz w:val="16"/>
                <w:szCs w:val="18"/>
              </w:rPr>
            </w:pPr>
            <w:r w:rsidRPr="004E4D18">
              <w:rPr>
                <w:rFonts w:ascii="HG丸ｺﾞｼｯｸM-PRO" w:eastAsia="HG丸ｺﾞｼｯｸM-PRO" w:hAnsi="HG丸ｺﾞｼｯｸM-PRO" w:cs="HG丸ｺﾞｼｯｸM-PRO" w:hint="eastAsia"/>
                <w:kern w:val="0"/>
                <w:sz w:val="16"/>
                <w:szCs w:val="18"/>
              </w:rPr>
              <w:t>重大な改善</w:t>
            </w:r>
          </w:p>
          <w:p w14:paraId="4AFA5CF2" w14:textId="4E335395" w:rsidR="00E86CCF" w:rsidRPr="004E4D18" w:rsidRDefault="00E86CCF" w:rsidP="00921D69">
            <w:pPr>
              <w:spacing w:line="280" w:lineRule="exact"/>
              <w:jc w:val="center"/>
              <w:rPr>
                <w:rFonts w:ascii="HG丸ｺﾞｼｯｸM-PRO" w:eastAsia="HG丸ｺﾞｼｯｸM-PRO" w:hAnsi="HG丸ｺﾞｼｯｸM-PRO" w:cs="HG丸ｺﾞｼｯｸM-PRO"/>
                <w:kern w:val="0"/>
                <w:sz w:val="16"/>
                <w:szCs w:val="18"/>
              </w:rPr>
            </w:pPr>
            <w:r w:rsidRPr="004E4D18">
              <w:rPr>
                <w:rFonts w:ascii="HG丸ｺﾞｼｯｸM-PRO" w:eastAsia="HG丸ｺﾞｼｯｸM-PRO" w:hAnsi="HG丸ｺﾞｼｯｸM-PRO" w:cs="HG丸ｺﾞｼｯｸM-PRO" w:hint="eastAsia"/>
                <w:kern w:val="0"/>
                <w:sz w:val="16"/>
                <w:szCs w:val="18"/>
              </w:rPr>
              <w:t>事項あり</w:t>
            </w:r>
          </w:p>
        </w:tc>
      </w:tr>
    </w:tbl>
    <w:p w14:paraId="42B9EED8" w14:textId="1EAC7F7E" w:rsidR="006C5AF7" w:rsidRPr="004E4D18" w:rsidRDefault="00921D69" w:rsidP="00921D69">
      <w:pPr>
        <w:rPr>
          <w:rFonts w:ascii="HG丸ｺﾞｼｯｸM-PRO" w:eastAsia="HG丸ｺﾞｼｯｸM-PRO" w:hAnsi="HG丸ｺﾞｼｯｸM-PRO"/>
          <w:b/>
          <w:sz w:val="24"/>
        </w:rPr>
      </w:pPr>
      <w:r w:rsidRPr="004E4D18">
        <w:rPr>
          <w:rFonts w:ascii="HG丸ｺﾞｼｯｸM-PRO" w:eastAsia="HG丸ｺﾞｼｯｸM-PRO" w:hAnsi="HG丸ｺﾞｼｯｸM-PRO" w:hint="eastAsia"/>
          <w:b/>
          <w:noProof/>
          <w:szCs w:val="21"/>
        </w:rPr>
        <mc:AlternateContent>
          <mc:Choice Requires="wps">
            <w:drawing>
              <wp:anchor distT="0" distB="0" distL="114300" distR="114300" simplePos="0" relativeHeight="251679232" behindDoc="1" locked="0" layoutInCell="1" allowOverlap="1" wp14:anchorId="76C09A49" wp14:editId="50A4A51E">
                <wp:simplePos x="0" y="0"/>
                <wp:positionH relativeFrom="column">
                  <wp:posOffset>2309495</wp:posOffset>
                </wp:positionH>
                <wp:positionV relativeFrom="paragraph">
                  <wp:posOffset>184150</wp:posOffset>
                </wp:positionV>
                <wp:extent cx="1200150" cy="264795"/>
                <wp:effectExtent l="0" t="0" r="0" b="1905"/>
                <wp:wrapNone/>
                <wp:docPr id="19"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00150" cy="264795"/>
                        </a:xfrm>
                        <a:prstGeom prst="triangle">
                          <a:avLst>
                            <a:gd name="adj" fmla="val 49207"/>
                          </a:avLst>
                        </a:prstGeom>
                        <a:solidFill>
                          <a:srgbClr val="002060"/>
                        </a:solidFill>
                        <a:ln w="9525">
                          <a:no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9AEA2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00" o:spid="_x0000_s1026" type="#_x0000_t5" style="position:absolute;left:0;text-align:left;margin-left:181.85pt;margin-top:14.5pt;width:94.5pt;height:20.85pt;rotation:180;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" adj="10629" fillcolor="#002060" stroked="f">
                <v:textbox inset="5.85pt,.7pt,5.85pt,.7pt"/>
              </v:shape>
            </w:pict>
          </mc:Fallback>
        </mc:AlternateContent>
      </w:r>
    </w:p>
    <w:p w14:paraId="704E8177" w14:textId="75AA3B29" w:rsidR="00DD14E8" w:rsidRPr="004E4D18" w:rsidRDefault="00DD14E8" w:rsidP="00921D69">
      <w:pPr>
        <w:rPr>
          <w:rFonts w:ascii="HG丸ｺﾞｼｯｸM-PRO" w:eastAsia="HG丸ｺﾞｼｯｸM-PRO" w:hAnsi="HG丸ｺﾞｼｯｸM-PRO"/>
          <w:b/>
          <w:sz w:val="24"/>
        </w:rPr>
      </w:pPr>
    </w:p>
    <w:p w14:paraId="5AAB6890" w14:textId="76B7892A" w:rsidR="002162E2" w:rsidRPr="004E4D18" w:rsidRDefault="002162E2" w:rsidP="00921D69">
      <w:pPr>
        <w:rPr>
          <w:rFonts w:ascii="HG丸ｺﾞｼｯｸM-PRO" w:eastAsia="HG丸ｺﾞｼｯｸM-PRO" w:hAnsi="HG丸ｺﾞｼｯｸM-PRO"/>
          <w:b/>
          <w:sz w:val="24"/>
        </w:rPr>
      </w:pPr>
    </w:p>
    <w:p w14:paraId="3AFB99CA" w14:textId="7A15F662" w:rsidR="002162E2" w:rsidRPr="004E4D18" w:rsidRDefault="00921D69" w:rsidP="00921D69">
      <w:pPr>
        <w:rPr>
          <w:rFonts w:ascii="HG丸ｺﾞｼｯｸM-PRO" w:eastAsia="HG丸ｺﾞｼｯｸM-PRO" w:hAnsi="HG丸ｺﾞｼｯｸM-PRO"/>
          <w:b/>
          <w:sz w:val="24"/>
        </w:rPr>
      </w:pPr>
      <w:r w:rsidRPr="004E4D18">
        <w:rPr>
          <w:rFonts w:ascii="HG丸ｺﾞｼｯｸM-PRO" w:eastAsia="HG丸ｺﾞｼｯｸM-PRO" w:hAnsi="HG丸ｺﾞｼｯｸM-PRO" w:hint="eastAsia"/>
          <w:b/>
          <w:noProof/>
          <w:szCs w:val="21"/>
        </w:rPr>
        <mc:AlternateContent>
          <mc:Choice Requires="wps">
            <w:drawing>
              <wp:anchor distT="0" distB="0" distL="114300" distR="114300" simplePos="0" relativeHeight="251677184" behindDoc="0" locked="0" layoutInCell="1" allowOverlap="1" wp14:anchorId="65D86718" wp14:editId="0C251C9A">
                <wp:simplePos x="0" y="0"/>
                <wp:positionH relativeFrom="margin">
                  <wp:posOffset>80645</wp:posOffset>
                </wp:positionH>
                <wp:positionV relativeFrom="paragraph">
                  <wp:posOffset>5080</wp:posOffset>
                </wp:positionV>
                <wp:extent cx="5619750" cy="1390650"/>
                <wp:effectExtent l="19050" t="19050" r="19050" b="19050"/>
                <wp:wrapNone/>
                <wp:docPr id="1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1390650"/>
                        </a:xfrm>
                        <a:prstGeom prst="rect">
                          <a:avLst/>
                        </a:prstGeom>
                        <a:solidFill>
                          <a:srgbClr val="FFFFFF"/>
                        </a:solidFill>
                        <a:ln w="38100" cmpd="dbl">
                          <a:solidFill>
                            <a:srgbClr val="000000"/>
                          </a:solidFill>
                          <a:miter lim="800000"/>
                          <a:headEnd/>
                          <a:tailEnd/>
                        </a:ln>
                      </wps:spPr>
                      <wps:txbx>
                        <w:txbxContent>
                          <w:p w14:paraId="3668A155" w14:textId="77777777" w:rsidR="002729D4" w:rsidRPr="00921D69" w:rsidRDefault="002729D4" w:rsidP="00921D69">
                            <w:pPr>
                              <w:jc w:val="center"/>
                              <w:rPr>
                                <w:rFonts w:ascii="BIZ UDゴシック" w:eastAsia="BIZ UDゴシック" w:hAnsi="BIZ UDゴシック"/>
                                <w:b/>
                                <w:color w:val="000000"/>
                                <w:sz w:val="22"/>
                                <w:szCs w:val="20"/>
                              </w:rPr>
                            </w:pPr>
                            <w:r w:rsidRPr="00921D69">
                              <w:rPr>
                                <w:rFonts w:ascii="BIZ UDゴシック" w:eastAsia="BIZ UDゴシック" w:hAnsi="BIZ UDゴシック" w:hint="eastAsia"/>
                                <w:b/>
                                <w:color w:val="000000"/>
                                <w:sz w:val="22"/>
                                <w:szCs w:val="20"/>
                              </w:rPr>
                              <w:t>＜全体評価の評価結果＞</w:t>
                            </w:r>
                          </w:p>
                          <w:p w14:paraId="5556B00B" w14:textId="5E6C1ABC" w:rsidR="002729D4" w:rsidRPr="00921D69" w:rsidRDefault="00903AAE" w:rsidP="00921D69">
                            <w:pPr>
                              <w:ind w:left="216" w:hangingChars="100" w:hanging="216"/>
                              <w:jc w:val="left"/>
                              <w:rPr>
                                <w:rFonts w:ascii="BIZ UDゴシック" w:eastAsia="BIZ UDゴシック" w:hAnsi="BIZ UDゴシック"/>
                                <w:b/>
                                <w:sz w:val="22"/>
                                <w:szCs w:val="20"/>
                              </w:rPr>
                            </w:pPr>
                            <w:r w:rsidRPr="00921D69">
                              <w:rPr>
                                <w:rFonts w:ascii="BIZ UDゴシック" w:eastAsia="BIZ UDゴシック" w:hAnsi="BIZ UDゴシック" w:hint="eastAsia"/>
                                <w:b/>
                                <w:sz w:val="22"/>
                                <w:szCs w:val="20"/>
                              </w:rPr>
                              <w:t>「</w:t>
                            </w:r>
                            <w:r w:rsidR="00E820D4" w:rsidRPr="00E820D4">
                              <w:rPr>
                                <w:rFonts w:ascii="BIZ UDゴシック" w:eastAsia="BIZ UDゴシック" w:hAnsi="BIZ UDゴシック" w:hint="eastAsia"/>
                                <w:b/>
                                <w:sz w:val="22"/>
                                <w:szCs w:val="20"/>
                              </w:rPr>
                              <w:t>年度計画及び中期計画の達成に向けて高度専門医療の充実など着実に医療提供の向上に取り組んだものの、厳しい決算状況や組織運営上の課題もみられた。引き続き、収支構造の改善による経営基盤のより一層の強化と適正な組織運営の推進に取り組み、持続可能な運営を行ってもらいたい</w:t>
                            </w:r>
                            <w:r w:rsidRPr="00921D69">
                              <w:rPr>
                                <w:rFonts w:ascii="BIZ UDゴシック" w:eastAsia="BIZ UDゴシック" w:hAnsi="BIZ UDゴシック" w:hint="eastAsia"/>
                                <w:b/>
                                <w:sz w:val="22"/>
                                <w:szCs w:val="20"/>
                              </w:rPr>
                              <w:t>」</w:t>
                            </w:r>
                          </w:p>
                        </w:txbxContent>
                      </wps:txbx>
                      <wps:bodyPr rot="0" vert="horz" wrap="square" lIns="74295" tIns="8820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D86718" id="Rectangle 98" o:spid="_x0000_s1026" style="position:absolute;left:0;text-align:left;margin-left:6.35pt;margin-top:.4pt;width:442.5pt;height:109.5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" strokeweight="3pt">
                <v:stroke linestyle="thinThin"/>
                <v:textbox inset="5.85pt,2.45mm,5.85pt,.7pt">
                  <w:txbxContent>
                    <w:p w14:paraId="3668A155" w14:textId="77777777" w:rsidR="002729D4" w:rsidRPr="00921D69" w:rsidRDefault="002729D4" w:rsidP="00921D69">
                      <w:pPr>
                        <w:jc w:val="center"/>
                        <w:rPr>
                          <w:rFonts w:ascii="BIZ UDゴシック" w:eastAsia="BIZ UDゴシック" w:hAnsi="BIZ UDゴシック"/>
                          <w:b/>
                          <w:color w:val="000000"/>
                          <w:sz w:val="22"/>
                          <w:szCs w:val="20"/>
                        </w:rPr>
                      </w:pPr>
                      <w:r w:rsidRPr="00921D69">
                        <w:rPr>
                          <w:rFonts w:ascii="BIZ UDゴシック" w:eastAsia="BIZ UDゴシック" w:hAnsi="BIZ UDゴシック" w:hint="eastAsia"/>
                          <w:b/>
                          <w:color w:val="000000"/>
                          <w:sz w:val="22"/>
                          <w:szCs w:val="20"/>
                        </w:rPr>
                        <w:t>＜全体評価の評価結果＞</w:t>
                      </w:r>
                    </w:p>
                    <w:p w14:paraId="5556B00B" w14:textId="5E6C1ABC" w:rsidR="002729D4" w:rsidRPr="00921D69" w:rsidRDefault="00903AAE" w:rsidP="00921D69">
                      <w:pPr>
                        <w:ind w:left="216" w:hangingChars="100" w:hanging="216"/>
                        <w:jc w:val="left"/>
                        <w:rPr>
                          <w:rFonts w:ascii="BIZ UDゴシック" w:eastAsia="BIZ UDゴシック" w:hAnsi="BIZ UDゴシック"/>
                          <w:b/>
                          <w:sz w:val="22"/>
                          <w:szCs w:val="20"/>
                        </w:rPr>
                      </w:pPr>
                      <w:r w:rsidRPr="00921D69">
                        <w:rPr>
                          <w:rFonts w:ascii="BIZ UDゴシック" w:eastAsia="BIZ UDゴシック" w:hAnsi="BIZ UDゴシック" w:hint="eastAsia"/>
                          <w:b/>
                          <w:sz w:val="22"/>
                          <w:szCs w:val="20"/>
                        </w:rPr>
                        <w:t>「</w:t>
                      </w:r>
                      <w:r w:rsidR="00E820D4" w:rsidRPr="00E820D4">
                        <w:rPr>
                          <w:rFonts w:ascii="BIZ UDゴシック" w:eastAsia="BIZ UDゴシック" w:hAnsi="BIZ UDゴシック" w:hint="eastAsia"/>
                          <w:b/>
                          <w:sz w:val="22"/>
                          <w:szCs w:val="20"/>
                        </w:rPr>
                        <w:t>年度計画及び中期計画の達成に向けて高度専門医療の充実など着実に医療提供の向上に取り組んだものの、厳しい決算状況や組織運営上の課題もみられた。引き続き、収支構造の改善による経営基盤のより一層の強化と適正な組織運営の推進に取り組み、持続可能な運営を行ってもらいたい</w:t>
                      </w:r>
                      <w:r w:rsidRPr="00921D69">
                        <w:rPr>
                          <w:rFonts w:ascii="BIZ UDゴシック" w:eastAsia="BIZ UDゴシック" w:hAnsi="BIZ UDゴシック" w:hint="eastAsia"/>
                          <w:b/>
                          <w:sz w:val="22"/>
                          <w:szCs w:val="20"/>
                        </w:rPr>
                        <w:t>」</w:t>
                      </w:r>
                    </w:p>
                  </w:txbxContent>
                </v:textbox>
                <w10:wrap anchorx="margin"/>
              </v:rect>
            </w:pict>
          </mc:Fallback>
        </mc:AlternateContent>
      </w:r>
    </w:p>
    <w:p w14:paraId="0A378CCF" w14:textId="3D3DB369" w:rsidR="002162E2" w:rsidRPr="004E4D18" w:rsidRDefault="002162E2" w:rsidP="00921D69">
      <w:pPr>
        <w:rPr>
          <w:rFonts w:ascii="HG丸ｺﾞｼｯｸM-PRO" w:eastAsia="HG丸ｺﾞｼｯｸM-PRO" w:hAnsi="HG丸ｺﾞｼｯｸM-PRO"/>
          <w:b/>
          <w:sz w:val="24"/>
        </w:rPr>
      </w:pPr>
    </w:p>
    <w:p w14:paraId="73FAE53A" w14:textId="530F072D" w:rsidR="008238C7" w:rsidRPr="004E4D18" w:rsidRDefault="008238C7" w:rsidP="00921D69">
      <w:pPr>
        <w:rPr>
          <w:rFonts w:ascii="HG丸ｺﾞｼｯｸM-PRO" w:eastAsia="HG丸ｺﾞｼｯｸM-PRO" w:hAnsi="HG丸ｺﾞｼｯｸM-PRO"/>
          <w:szCs w:val="21"/>
        </w:rPr>
      </w:pPr>
    </w:p>
    <w:sectPr w:rsidR="008238C7" w:rsidRPr="004E4D18" w:rsidSect="00283A8E">
      <w:footerReference w:type="default" r:id="rId10"/>
      <w:pgSz w:w="11906" w:h="16838" w:code="9"/>
      <w:pgMar w:top="1134" w:right="1418" w:bottom="993" w:left="1418" w:header="567" w:footer="567" w:gutter="0"/>
      <w:pgNumType w:fmt="numberInDash" w:start="1"/>
      <w:cols w:space="425"/>
      <w:docGrid w:type="linesAndChars" w:linePitch="364"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4A0AC" w14:textId="77777777" w:rsidR="00342C9B" w:rsidRDefault="00342C9B">
      <w:r>
        <w:separator/>
      </w:r>
    </w:p>
  </w:endnote>
  <w:endnote w:type="continuationSeparator" w:id="0">
    <w:p w14:paraId="7070B555" w14:textId="77777777" w:rsidR="00342C9B" w:rsidRDefault="00342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CA6A8" w14:textId="77777777" w:rsidR="002729D4" w:rsidRPr="003A449A" w:rsidRDefault="002729D4">
    <w:pPr>
      <w:pStyle w:val="a5"/>
      <w:rPr>
        <w:sz w:val="24"/>
      </w:rPr>
    </w:pPr>
  </w:p>
  <w:p w14:paraId="59224941" w14:textId="77777777" w:rsidR="002729D4" w:rsidRDefault="002729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EEB90" w14:textId="7E74B935" w:rsidR="002729D4" w:rsidRDefault="002729D4" w:rsidP="00283A8E">
    <w:pPr>
      <w:pStyle w:val="a5"/>
      <w:jc w:val="center"/>
    </w:pPr>
    <w:r w:rsidRPr="00922254">
      <w:rPr>
        <w:rFonts w:ascii="BIZ UDゴシック" w:eastAsia="BIZ UDゴシック" w:hAnsi="BIZ UDゴシック"/>
        <w:sz w:val="24"/>
      </w:rPr>
      <w:fldChar w:fldCharType="begin"/>
    </w:r>
    <w:r w:rsidRPr="00922254">
      <w:rPr>
        <w:rFonts w:ascii="BIZ UDゴシック" w:eastAsia="BIZ UDゴシック" w:hAnsi="BIZ UDゴシック"/>
        <w:sz w:val="24"/>
      </w:rPr>
      <w:instrText>PAGE   \* MERGEFORMAT</w:instrText>
    </w:r>
    <w:r w:rsidRPr="00922254">
      <w:rPr>
        <w:rFonts w:ascii="BIZ UDゴシック" w:eastAsia="BIZ UDゴシック" w:hAnsi="BIZ UDゴシック"/>
        <w:sz w:val="24"/>
      </w:rPr>
      <w:fldChar w:fldCharType="separate"/>
    </w:r>
    <w:r w:rsidR="00C75A80" w:rsidRPr="00922254">
      <w:rPr>
        <w:rFonts w:ascii="BIZ UDゴシック" w:eastAsia="BIZ UDゴシック" w:hAnsi="BIZ UDゴシック"/>
        <w:noProof/>
        <w:sz w:val="24"/>
        <w:lang w:val="ja-JP"/>
      </w:rPr>
      <w:t>-</w:t>
    </w:r>
    <w:r w:rsidR="00C75A80" w:rsidRPr="00922254">
      <w:rPr>
        <w:rFonts w:ascii="BIZ UDゴシック" w:eastAsia="BIZ UDゴシック" w:hAnsi="BIZ UDゴシック"/>
        <w:noProof/>
        <w:sz w:val="24"/>
      </w:rPr>
      <w:t xml:space="preserve"> 11 -</w:t>
    </w:r>
    <w:r w:rsidRPr="00922254">
      <w:rPr>
        <w:rFonts w:ascii="BIZ UDゴシック" w:eastAsia="BIZ UDゴシック" w:hAnsi="BIZ UDゴシック"/>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BE857" w14:textId="77777777" w:rsidR="00342C9B" w:rsidRDefault="00342C9B">
      <w:r>
        <w:separator/>
      </w:r>
    </w:p>
  </w:footnote>
  <w:footnote w:type="continuationSeparator" w:id="0">
    <w:p w14:paraId="56F7FD7B" w14:textId="77777777" w:rsidR="00342C9B" w:rsidRDefault="00342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D766A" w14:textId="4969FA54" w:rsidR="0074159E" w:rsidRPr="00613624" w:rsidRDefault="0074159E" w:rsidP="0074159E">
    <w:pPr>
      <w:pStyle w:val="a3"/>
      <w:wordWrap w:val="0"/>
      <w:ind w:rightChars="-138" w:right="-290"/>
      <w:jc w:val="right"/>
      <w:rPr>
        <w:shd w:val="pct15"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158C"/>
    <w:multiLevelType w:val="hybridMultilevel"/>
    <w:tmpl w:val="D09EFC2A"/>
    <w:lvl w:ilvl="0" w:tplc="6ED66396">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977A92"/>
    <w:multiLevelType w:val="hybridMultilevel"/>
    <w:tmpl w:val="EC262AE6"/>
    <w:lvl w:ilvl="0" w:tplc="3814DAEA">
      <w:start w:val="12"/>
      <w:numFmt w:val="bullet"/>
      <w:lvlText w:val="・"/>
      <w:lvlJc w:val="left"/>
      <w:pPr>
        <w:ind w:left="360" w:hanging="360"/>
      </w:pPr>
      <w:rPr>
        <w:rFonts w:ascii="HG丸ｺﾞｼｯｸM-PRO" w:eastAsia="HG丸ｺﾞｼｯｸM-PRO" w:hAnsi="HG丸ｺﾞｼｯｸM-PRO"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F782CF0"/>
    <w:multiLevelType w:val="hybridMultilevel"/>
    <w:tmpl w:val="B392557E"/>
    <w:lvl w:ilvl="0" w:tplc="088ADEC4">
      <w:start w:val="2"/>
      <w:numFmt w:val="bullet"/>
      <w:lvlText w:val="・"/>
      <w:lvlJc w:val="left"/>
      <w:pPr>
        <w:ind w:left="360" w:hanging="360"/>
      </w:pPr>
      <w:rPr>
        <w:rFonts w:ascii="HG丸ｺﾞｼｯｸM-PRO" w:eastAsia="HG丸ｺﾞｼｯｸM-PRO" w:hAnsi="HG丸ｺﾞｼｯｸM-PRO"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4606530"/>
    <w:multiLevelType w:val="hybridMultilevel"/>
    <w:tmpl w:val="79C046A6"/>
    <w:lvl w:ilvl="0" w:tplc="9810308A">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F9E3B19"/>
    <w:multiLevelType w:val="hybridMultilevel"/>
    <w:tmpl w:val="20723334"/>
    <w:lvl w:ilvl="0" w:tplc="60F27A16">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15A35F1"/>
    <w:multiLevelType w:val="hybridMultilevel"/>
    <w:tmpl w:val="79460D6A"/>
    <w:lvl w:ilvl="0" w:tplc="54A84834">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5932E7E"/>
    <w:multiLevelType w:val="hybridMultilevel"/>
    <w:tmpl w:val="3E1C245C"/>
    <w:lvl w:ilvl="0" w:tplc="8872212E">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87135D4"/>
    <w:multiLevelType w:val="hybridMultilevel"/>
    <w:tmpl w:val="15D0537C"/>
    <w:lvl w:ilvl="0" w:tplc="FE0CB2C0">
      <w:numFmt w:val="bullet"/>
      <w:lvlText w:val="・"/>
      <w:lvlJc w:val="left"/>
      <w:pPr>
        <w:ind w:left="360" w:hanging="360"/>
      </w:pPr>
      <w:rPr>
        <w:rFonts w:ascii="HG丸ｺﾞｼｯｸM-PRO" w:eastAsia="HG丸ｺﾞｼｯｸM-PRO" w:hAnsi="HG丸ｺﾞｼｯｸM-PRO"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EF700E9"/>
    <w:multiLevelType w:val="hybridMultilevel"/>
    <w:tmpl w:val="5972BD44"/>
    <w:lvl w:ilvl="0" w:tplc="FC6A23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2BC1780"/>
    <w:multiLevelType w:val="hybridMultilevel"/>
    <w:tmpl w:val="25B015D4"/>
    <w:lvl w:ilvl="0" w:tplc="A53A11B6">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5523C24"/>
    <w:multiLevelType w:val="hybridMultilevel"/>
    <w:tmpl w:val="D200E5E8"/>
    <w:lvl w:ilvl="0" w:tplc="35CE6A48">
      <w:start w:val="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5581F74"/>
    <w:multiLevelType w:val="hybridMultilevel"/>
    <w:tmpl w:val="0140446A"/>
    <w:lvl w:ilvl="0" w:tplc="A98CCA28">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D454D7D"/>
    <w:multiLevelType w:val="hybridMultilevel"/>
    <w:tmpl w:val="B7FCD89A"/>
    <w:lvl w:ilvl="0" w:tplc="C0ECA356">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DA773D2"/>
    <w:multiLevelType w:val="hybridMultilevel"/>
    <w:tmpl w:val="40D0E788"/>
    <w:lvl w:ilvl="0" w:tplc="14A69C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DD3AAD"/>
    <w:multiLevelType w:val="hybridMultilevel"/>
    <w:tmpl w:val="2F204314"/>
    <w:lvl w:ilvl="0" w:tplc="A9B87EA0">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1A213B3"/>
    <w:multiLevelType w:val="hybridMultilevel"/>
    <w:tmpl w:val="CAF84992"/>
    <w:lvl w:ilvl="0" w:tplc="5BA687B6">
      <w:start w:val="1"/>
      <w:numFmt w:val="decimalEnclosedCircle"/>
      <w:lvlText w:val="%1"/>
      <w:lvlJc w:val="left"/>
      <w:pPr>
        <w:ind w:left="1415" w:hanging="360"/>
      </w:pPr>
      <w:rPr>
        <w:rFonts w:hint="default"/>
      </w:rPr>
    </w:lvl>
    <w:lvl w:ilvl="1" w:tplc="04090017" w:tentative="1">
      <w:start w:val="1"/>
      <w:numFmt w:val="aiueoFullWidth"/>
      <w:lvlText w:val="(%2)"/>
      <w:lvlJc w:val="left"/>
      <w:pPr>
        <w:ind w:left="1895" w:hanging="420"/>
      </w:pPr>
    </w:lvl>
    <w:lvl w:ilvl="2" w:tplc="04090011" w:tentative="1">
      <w:start w:val="1"/>
      <w:numFmt w:val="decimalEnclosedCircle"/>
      <w:lvlText w:val="%3"/>
      <w:lvlJc w:val="left"/>
      <w:pPr>
        <w:ind w:left="2315" w:hanging="420"/>
      </w:pPr>
    </w:lvl>
    <w:lvl w:ilvl="3" w:tplc="0409000F" w:tentative="1">
      <w:start w:val="1"/>
      <w:numFmt w:val="decimal"/>
      <w:lvlText w:val="%4."/>
      <w:lvlJc w:val="left"/>
      <w:pPr>
        <w:ind w:left="2735" w:hanging="420"/>
      </w:pPr>
    </w:lvl>
    <w:lvl w:ilvl="4" w:tplc="04090017" w:tentative="1">
      <w:start w:val="1"/>
      <w:numFmt w:val="aiueoFullWidth"/>
      <w:lvlText w:val="(%5)"/>
      <w:lvlJc w:val="left"/>
      <w:pPr>
        <w:ind w:left="3155" w:hanging="420"/>
      </w:pPr>
    </w:lvl>
    <w:lvl w:ilvl="5" w:tplc="04090011" w:tentative="1">
      <w:start w:val="1"/>
      <w:numFmt w:val="decimalEnclosedCircle"/>
      <w:lvlText w:val="%6"/>
      <w:lvlJc w:val="left"/>
      <w:pPr>
        <w:ind w:left="3575" w:hanging="420"/>
      </w:pPr>
    </w:lvl>
    <w:lvl w:ilvl="6" w:tplc="0409000F" w:tentative="1">
      <w:start w:val="1"/>
      <w:numFmt w:val="decimal"/>
      <w:lvlText w:val="%7."/>
      <w:lvlJc w:val="left"/>
      <w:pPr>
        <w:ind w:left="3995" w:hanging="420"/>
      </w:pPr>
    </w:lvl>
    <w:lvl w:ilvl="7" w:tplc="04090017" w:tentative="1">
      <w:start w:val="1"/>
      <w:numFmt w:val="aiueoFullWidth"/>
      <w:lvlText w:val="(%8)"/>
      <w:lvlJc w:val="left"/>
      <w:pPr>
        <w:ind w:left="4415" w:hanging="420"/>
      </w:pPr>
    </w:lvl>
    <w:lvl w:ilvl="8" w:tplc="04090011" w:tentative="1">
      <w:start w:val="1"/>
      <w:numFmt w:val="decimalEnclosedCircle"/>
      <w:lvlText w:val="%9"/>
      <w:lvlJc w:val="left"/>
      <w:pPr>
        <w:ind w:left="4835" w:hanging="420"/>
      </w:pPr>
    </w:lvl>
  </w:abstractNum>
  <w:abstractNum w:abstractNumId="16" w15:restartNumberingAfterBreak="0">
    <w:nsid w:val="43803976"/>
    <w:multiLevelType w:val="hybridMultilevel"/>
    <w:tmpl w:val="8BBC1ED4"/>
    <w:lvl w:ilvl="0" w:tplc="8528E3EC">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59E147F"/>
    <w:multiLevelType w:val="hybridMultilevel"/>
    <w:tmpl w:val="828EEB0C"/>
    <w:lvl w:ilvl="0" w:tplc="75A84BFC">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CC42E63"/>
    <w:multiLevelType w:val="hybridMultilevel"/>
    <w:tmpl w:val="B75255D6"/>
    <w:lvl w:ilvl="0" w:tplc="E110CF5C">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4F8033C6"/>
    <w:multiLevelType w:val="hybridMultilevel"/>
    <w:tmpl w:val="D9984A8A"/>
    <w:lvl w:ilvl="0" w:tplc="05B652EE">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76A3D6A"/>
    <w:multiLevelType w:val="hybridMultilevel"/>
    <w:tmpl w:val="2360A210"/>
    <w:lvl w:ilvl="0" w:tplc="7A824EFA">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89F1611"/>
    <w:multiLevelType w:val="hybridMultilevel"/>
    <w:tmpl w:val="9C887C0A"/>
    <w:lvl w:ilvl="0" w:tplc="C1C422DC">
      <w:start w:val="1"/>
      <w:numFmt w:val="bullet"/>
      <w:lvlText w:val="・"/>
      <w:lvlJc w:val="left"/>
      <w:pPr>
        <w:tabs>
          <w:tab w:val="num" w:pos="1200"/>
        </w:tabs>
        <w:ind w:left="1200" w:hanging="360"/>
      </w:pPr>
      <w:rPr>
        <w:rFonts w:ascii="HG丸ｺﾞｼｯｸM-PRO" w:eastAsia="HG丸ｺﾞｼｯｸM-PRO" w:hAnsi="Century" w:cs="Times New Roman" w:hint="eastAsia"/>
        <w:color w:val="auto"/>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2" w15:restartNumberingAfterBreak="0">
    <w:nsid w:val="5A960142"/>
    <w:multiLevelType w:val="hybridMultilevel"/>
    <w:tmpl w:val="3C3EA228"/>
    <w:lvl w:ilvl="0" w:tplc="AA60B1D2">
      <w:start w:val="12"/>
      <w:numFmt w:val="bullet"/>
      <w:lvlText w:val="・"/>
      <w:lvlJc w:val="left"/>
      <w:pPr>
        <w:ind w:left="360" w:hanging="360"/>
      </w:pPr>
      <w:rPr>
        <w:rFonts w:ascii="HG丸ｺﾞｼｯｸM-PRO" w:eastAsia="HG丸ｺﾞｼｯｸM-PRO" w:hAnsi="HG丸ｺﾞｼｯｸM-PRO"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5C8D608E"/>
    <w:multiLevelType w:val="hybridMultilevel"/>
    <w:tmpl w:val="7D80332C"/>
    <w:lvl w:ilvl="0" w:tplc="0758F8C6">
      <w:start w:val="2"/>
      <w:numFmt w:val="bullet"/>
      <w:lvlText w:val="・"/>
      <w:lvlJc w:val="left"/>
      <w:pPr>
        <w:ind w:left="360" w:hanging="360"/>
      </w:pPr>
      <w:rPr>
        <w:rFonts w:ascii="HG丸ｺﾞｼｯｸM-PRO" w:eastAsia="HG丸ｺﾞｼｯｸM-PRO" w:hAnsi="HG丸ｺﾞｼｯｸM-PRO" w:cs="Times New Roman" w:hint="eastAsia"/>
        <w:color w:val="70AD47" w:themeColor="accent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5DE859E8"/>
    <w:multiLevelType w:val="hybridMultilevel"/>
    <w:tmpl w:val="32C07D8E"/>
    <w:lvl w:ilvl="0" w:tplc="09D0DB8C">
      <w:start w:val="2"/>
      <w:numFmt w:val="decimalEnclosedCircle"/>
      <w:lvlText w:val="%1"/>
      <w:lvlJc w:val="left"/>
      <w:pPr>
        <w:ind w:left="1597" w:hanging="360"/>
      </w:pPr>
      <w:rPr>
        <w:rFonts w:hint="default"/>
      </w:rPr>
    </w:lvl>
    <w:lvl w:ilvl="1" w:tplc="04090017" w:tentative="1">
      <w:start w:val="1"/>
      <w:numFmt w:val="aiueoFullWidth"/>
      <w:lvlText w:val="(%2)"/>
      <w:lvlJc w:val="left"/>
      <w:pPr>
        <w:ind w:left="2077" w:hanging="420"/>
      </w:pPr>
    </w:lvl>
    <w:lvl w:ilvl="2" w:tplc="04090011" w:tentative="1">
      <w:start w:val="1"/>
      <w:numFmt w:val="decimalEnclosedCircle"/>
      <w:lvlText w:val="%3"/>
      <w:lvlJc w:val="left"/>
      <w:pPr>
        <w:ind w:left="2497" w:hanging="420"/>
      </w:pPr>
    </w:lvl>
    <w:lvl w:ilvl="3" w:tplc="0409000F" w:tentative="1">
      <w:start w:val="1"/>
      <w:numFmt w:val="decimal"/>
      <w:lvlText w:val="%4."/>
      <w:lvlJc w:val="left"/>
      <w:pPr>
        <w:ind w:left="2917" w:hanging="420"/>
      </w:pPr>
    </w:lvl>
    <w:lvl w:ilvl="4" w:tplc="04090017" w:tentative="1">
      <w:start w:val="1"/>
      <w:numFmt w:val="aiueoFullWidth"/>
      <w:lvlText w:val="(%5)"/>
      <w:lvlJc w:val="left"/>
      <w:pPr>
        <w:ind w:left="3337" w:hanging="420"/>
      </w:pPr>
    </w:lvl>
    <w:lvl w:ilvl="5" w:tplc="04090011" w:tentative="1">
      <w:start w:val="1"/>
      <w:numFmt w:val="decimalEnclosedCircle"/>
      <w:lvlText w:val="%6"/>
      <w:lvlJc w:val="left"/>
      <w:pPr>
        <w:ind w:left="3757" w:hanging="420"/>
      </w:pPr>
    </w:lvl>
    <w:lvl w:ilvl="6" w:tplc="0409000F" w:tentative="1">
      <w:start w:val="1"/>
      <w:numFmt w:val="decimal"/>
      <w:lvlText w:val="%7."/>
      <w:lvlJc w:val="left"/>
      <w:pPr>
        <w:ind w:left="4177" w:hanging="420"/>
      </w:pPr>
    </w:lvl>
    <w:lvl w:ilvl="7" w:tplc="04090017" w:tentative="1">
      <w:start w:val="1"/>
      <w:numFmt w:val="aiueoFullWidth"/>
      <w:lvlText w:val="(%8)"/>
      <w:lvlJc w:val="left"/>
      <w:pPr>
        <w:ind w:left="4597" w:hanging="420"/>
      </w:pPr>
    </w:lvl>
    <w:lvl w:ilvl="8" w:tplc="04090011" w:tentative="1">
      <w:start w:val="1"/>
      <w:numFmt w:val="decimalEnclosedCircle"/>
      <w:lvlText w:val="%9"/>
      <w:lvlJc w:val="left"/>
      <w:pPr>
        <w:ind w:left="5017" w:hanging="420"/>
      </w:pPr>
    </w:lvl>
  </w:abstractNum>
  <w:abstractNum w:abstractNumId="25" w15:restartNumberingAfterBreak="0">
    <w:nsid w:val="6C1B23B5"/>
    <w:multiLevelType w:val="hybridMultilevel"/>
    <w:tmpl w:val="33689800"/>
    <w:lvl w:ilvl="0" w:tplc="D2E893CA">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17E3142"/>
    <w:multiLevelType w:val="hybridMultilevel"/>
    <w:tmpl w:val="D26AB9EE"/>
    <w:lvl w:ilvl="0" w:tplc="CE9A7D28">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1EE0EF9"/>
    <w:multiLevelType w:val="hybridMultilevel"/>
    <w:tmpl w:val="509E3E34"/>
    <w:lvl w:ilvl="0" w:tplc="51906F96">
      <w:start w:val="1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74DD1DEA"/>
    <w:multiLevelType w:val="hybridMultilevel"/>
    <w:tmpl w:val="059C8F76"/>
    <w:lvl w:ilvl="0" w:tplc="2AA21766">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A96153D"/>
    <w:multiLevelType w:val="hybridMultilevel"/>
    <w:tmpl w:val="7DD49076"/>
    <w:lvl w:ilvl="0" w:tplc="1A24222C">
      <w:start w:val="2"/>
      <w:numFmt w:val="decimalFullWidth"/>
      <w:lvlText w:val="（%1）"/>
      <w:lvlJc w:val="left"/>
      <w:pPr>
        <w:ind w:left="720" w:hanging="720"/>
      </w:pPr>
      <w:rPr>
        <w:rFonts w:hint="eastAsia"/>
      </w:rPr>
    </w:lvl>
    <w:lvl w:ilvl="1" w:tplc="62D86E5A">
      <w:start w:val="2"/>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F703767"/>
    <w:multiLevelType w:val="hybridMultilevel"/>
    <w:tmpl w:val="A276359A"/>
    <w:lvl w:ilvl="0" w:tplc="968623F4">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21"/>
  </w:num>
  <w:num w:numId="2">
    <w:abstractNumId w:val="15"/>
  </w:num>
  <w:num w:numId="3">
    <w:abstractNumId w:val="8"/>
  </w:num>
  <w:num w:numId="4">
    <w:abstractNumId w:val="14"/>
  </w:num>
  <w:num w:numId="5">
    <w:abstractNumId w:val="17"/>
  </w:num>
  <w:num w:numId="6">
    <w:abstractNumId w:val="19"/>
  </w:num>
  <w:num w:numId="7">
    <w:abstractNumId w:val="29"/>
  </w:num>
  <w:num w:numId="8">
    <w:abstractNumId w:val="26"/>
  </w:num>
  <w:num w:numId="9">
    <w:abstractNumId w:val="10"/>
  </w:num>
  <w:num w:numId="10">
    <w:abstractNumId w:val="20"/>
  </w:num>
  <w:num w:numId="11">
    <w:abstractNumId w:val="11"/>
  </w:num>
  <w:num w:numId="12">
    <w:abstractNumId w:val="13"/>
  </w:num>
  <w:num w:numId="13">
    <w:abstractNumId w:val="0"/>
  </w:num>
  <w:num w:numId="14">
    <w:abstractNumId w:val="5"/>
  </w:num>
  <w:num w:numId="15">
    <w:abstractNumId w:val="25"/>
  </w:num>
  <w:num w:numId="16">
    <w:abstractNumId w:val="3"/>
  </w:num>
  <w:num w:numId="17">
    <w:abstractNumId w:val="7"/>
  </w:num>
  <w:num w:numId="18">
    <w:abstractNumId w:val="27"/>
  </w:num>
  <w:num w:numId="19">
    <w:abstractNumId w:val="1"/>
  </w:num>
  <w:num w:numId="20">
    <w:abstractNumId w:val="22"/>
  </w:num>
  <w:num w:numId="21">
    <w:abstractNumId w:val="2"/>
  </w:num>
  <w:num w:numId="22">
    <w:abstractNumId w:val="30"/>
  </w:num>
  <w:num w:numId="23">
    <w:abstractNumId w:val="23"/>
  </w:num>
  <w:num w:numId="24">
    <w:abstractNumId w:val="6"/>
  </w:num>
  <w:num w:numId="25">
    <w:abstractNumId w:val="18"/>
  </w:num>
  <w:num w:numId="26">
    <w:abstractNumId w:val="4"/>
  </w:num>
  <w:num w:numId="27">
    <w:abstractNumId w:val="24"/>
  </w:num>
  <w:num w:numId="28">
    <w:abstractNumId w:val="12"/>
  </w:num>
  <w:num w:numId="29">
    <w:abstractNumId w:val="16"/>
  </w:num>
  <w:num w:numId="30">
    <w:abstractNumId w:val="28"/>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840"/>
  <w:drawingGridHorizontalSpacing w:val="103"/>
  <w:drawingGridVerticalSpacing w:val="182"/>
  <w:displayHorizontalDrawingGridEvery w:val="0"/>
  <w:displayVerticalDrawingGridEvery w:val="2"/>
  <w:characterSpacingControl w:val="compressPunctuation"/>
  <w:hdrShapeDefaults>
    <o:shapedefaults v:ext="edit" spidmax="136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F16"/>
    <w:rsid w:val="00003A94"/>
    <w:rsid w:val="00003CDC"/>
    <w:rsid w:val="00003D5B"/>
    <w:rsid w:val="0000489A"/>
    <w:rsid w:val="00006DA9"/>
    <w:rsid w:val="0001002A"/>
    <w:rsid w:val="00010604"/>
    <w:rsid w:val="00011291"/>
    <w:rsid w:val="00011AC7"/>
    <w:rsid w:val="00011C26"/>
    <w:rsid w:val="00011F6E"/>
    <w:rsid w:val="00013E03"/>
    <w:rsid w:val="00014CCE"/>
    <w:rsid w:val="0001551E"/>
    <w:rsid w:val="0001647B"/>
    <w:rsid w:val="00016760"/>
    <w:rsid w:val="00016775"/>
    <w:rsid w:val="000179D2"/>
    <w:rsid w:val="00022503"/>
    <w:rsid w:val="00022721"/>
    <w:rsid w:val="000248BD"/>
    <w:rsid w:val="000307B1"/>
    <w:rsid w:val="00030C58"/>
    <w:rsid w:val="00030D97"/>
    <w:rsid w:val="000311B8"/>
    <w:rsid w:val="00031805"/>
    <w:rsid w:val="00031A53"/>
    <w:rsid w:val="00032B1C"/>
    <w:rsid w:val="00034124"/>
    <w:rsid w:val="0003541F"/>
    <w:rsid w:val="00035C67"/>
    <w:rsid w:val="000362EB"/>
    <w:rsid w:val="0003695E"/>
    <w:rsid w:val="00037718"/>
    <w:rsid w:val="00037E76"/>
    <w:rsid w:val="000408D5"/>
    <w:rsid w:val="00042DF9"/>
    <w:rsid w:val="0004348E"/>
    <w:rsid w:val="000437FA"/>
    <w:rsid w:val="000441A4"/>
    <w:rsid w:val="0004455A"/>
    <w:rsid w:val="000451AD"/>
    <w:rsid w:val="00045D4E"/>
    <w:rsid w:val="000465CA"/>
    <w:rsid w:val="00046AAB"/>
    <w:rsid w:val="00050196"/>
    <w:rsid w:val="000502E5"/>
    <w:rsid w:val="00050780"/>
    <w:rsid w:val="000507E2"/>
    <w:rsid w:val="00050E14"/>
    <w:rsid w:val="00050FEF"/>
    <w:rsid w:val="000518B3"/>
    <w:rsid w:val="00051F88"/>
    <w:rsid w:val="000529C4"/>
    <w:rsid w:val="00053121"/>
    <w:rsid w:val="0005453D"/>
    <w:rsid w:val="00055FC2"/>
    <w:rsid w:val="00056738"/>
    <w:rsid w:val="00057265"/>
    <w:rsid w:val="000577B5"/>
    <w:rsid w:val="00057F98"/>
    <w:rsid w:val="00060245"/>
    <w:rsid w:val="000629B5"/>
    <w:rsid w:val="00062C52"/>
    <w:rsid w:val="00062C92"/>
    <w:rsid w:val="00063008"/>
    <w:rsid w:val="00064561"/>
    <w:rsid w:val="00065799"/>
    <w:rsid w:val="00065937"/>
    <w:rsid w:val="0006604E"/>
    <w:rsid w:val="000661F1"/>
    <w:rsid w:val="0007025F"/>
    <w:rsid w:val="0007050F"/>
    <w:rsid w:val="00070DFE"/>
    <w:rsid w:val="000731B2"/>
    <w:rsid w:val="0007329E"/>
    <w:rsid w:val="00073728"/>
    <w:rsid w:val="000742E9"/>
    <w:rsid w:val="00074715"/>
    <w:rsid w:val="00074C4D"/>
    <w:rsid w:val="0007575A"/>
    <w:rsid w:val="00076660"/>
    <w:rsid w:val="0007668A"/>
    <w:rsid w:val="00076DCD"/>
    <w:rsid w:val="00076DE7"/>
    <w:rsid w:val="00076EED"/>
    <w:rsid w:val="00077155"/>
    <w:rsid w:val="0007752D"/>
    <w:rsid w:val="00077B2C"/>
    <w:rsid w:val="00081319"/>
    <w:rsid w:val="000816EA"/>
    <w:rsid w:val="00083707"/>
    <w:rsid w:val="000849E3"/>
    <w:rsid w:val="00084F9B"/>
    <w:rsid w:val="00085377"/>
    <w:rsid w:val="00085669"/>
    <w:rsid w:val="00085F7C"/>
    <w:rsid w:val="000878AD"/>
    <w:rsid w:val="00090EAF"/>
    <w:rsid w:val="000925E1"/>
    <w:rsid w:val="00094737"/>
    <w:rsid w:val="00094791"/>
    <w:rsid w:val="00094AA2"/>
    <w:rsid w:val="00095780"/>
    <w:rsid w:val="00096D88"/>
    <w:rsid w:val="00097816"/>
    <w:rsid w:val="000A1215"/>
    <w:rsid w:val="000A197C"/>
    <w:rsid w:val="000A1EF6"/>
    <w:rsid w:val="000A476F"/>
    <w:rsid w:val="000A47E3"/>
    <w:rsid w:val="000A4AB7"/>
    <w:rsid w:val="000A61A2"/>
    <w:rsid w:val="000A62DD"/>
    <w:rsid w:val="000A7512"/>
    <w:rsid w:val="000B100F"/>
    <w:rsid w:val="000B1423"/>
    <w:rsid w:val="000B1AC6"/>
    <w:rsid w:val="000B3DBB"/>
    <w:rsid w:val="000B4460"/>
    <w:rsid w:val="000B455E"/>
    <w:rsid w:val="000B45D6"/>
    <w:rsid w:val="000B53B9"/>
    <w:rsid w:val="000B557D"/>
    <w:rsid w:val="000B58BA"/>
    <w:rsid w:val="000B5FB0"/>
    <w:rsid w:val="000B6BD9"/>
    <w:rsid w:val="000B731F"/>
    <w:rsid w:val="000B7D5B"/>
    <w:rsid w:val="000B7E32"/>
    <w:rsid w:val="000B7FD1"/>
    <w:rsid w:val="000C00D3"/>
    <w:rsid w:val="000C20E5"/>
    <w:rsid w:val="000C41E8"/>
    <w:rsid w:val="000C468A"/>
    <w:rsid w:val="000C60E3"/>
    <w:rsid w:val="000C7415"/>
    <w:rsid w:val="000C77AB"/>
    <w:rsid w:val="000D0D28"/>
    <w:rsid w:val="000D1FF4"/>
    <w:rsid w:val="000D288D"/>
    <w:rsid w:val="000D2DED"/>
    <w:rsid w:val="000D3671"/>
    <w:rsid w:val="000D4057"/>
    <w:rsid w:val="000D5304"/>
    <w:rsid w:val="000D5973"/>
    <w:rsid w:val="000D5EF0"/>
    <w:rsid w:val="000D62A8"/>
    <w:rsid w:val="000D6A60"/>
    <w:rsid w:val="000D73B5"/>
    <w:rsid w:val="000E0527"/>
    <w:rsid w:val="000E0695"/>
    <w:rsid w:val="000E0A16"/>
    <w:rsid w:val="000E23C5"/>
    <w:rsid w:val="000E2759"/>
    <w:rsid w:val="000E2BF8"/>
    <w:rsid w:val="000E3FF4"/>
    <w:rsid w:val="000E4695"/>
    <w:rsid w:val="000E513C"/>
    <w:rsid w:val="000E57AC"/>
    <w:rsid w:val="000E6B1B"/>
    <w:rsid w:val="000E728A"/>
    <w:rsid w:val="000F0350"/>
    <w:rsid w:val="000F03D1"/>
    <w:rsid w:val="000F1170"/>
    <w:rsid w:val="000F1467"/>
    <w:rsid w:val="000F2DC6"/>
    <w:rsid w:val="000F42FB"/>
    <w:rsid w:val="000F4AFC"/>
    <w:rsid w:val="000F5035"/>
    <w:rsid w:val="000F504E"/>
    <w:rsid w:val="000F552A"/>
    <w:rsid w:val="000F57B4"/>
    <w:rsid w:val="000F5CE4"/>
    <w:rsid w:val="000F644F"/>
    <w:rsid w:val="000F6849"/>
    <w:rsid w:val="000F6ABC"/>
    <w:rsid w:val="000F6B99"/>
    <w:rsid w:val="000F6F42"/>
    <w:rsid w:val="000F7AC7"/>
    <w:rsid w:val="000F7D49"/>
    <w:rsid w:val="000F7E60"/>
    <w:rsid w:val="00100581"/>
    <w:rsid w:val="0010058A"/>
    <w:rsid w:val="001009E8"/>
    <w:rsid w:val="00100AD4"/>
    <w:rsid w:val="00100C02"/>
    <w:rsid w:val="001010E7"/>
    <w:rsid w:val="0010196E"/>
    <w:rsid w:val="00101C07"/>
    <w:rsid w:val="00102130"/>
    <w:rsid w:val="00103FF8"/>
    <w:rsid w:val="00105A23"/>
    <w:rsid w:val="00105B11"/>
    <w:rsid w:val="00105E41"/>
    <w:rsid w:val="00106E89"/>
    <w:rsid w:val="001070D7"/>
    <w:rsid w:val="001072A9"/>
    <w:rsid w:val="00107810"/>
    <w:rsid w:val="0010792B"/>
    <w:rsid w:val="001111EB"/>
    <w:rsid w:val="00112752"/>
    <w:rsid w:val="0011285B"/>
    <w:rsid w:val="00112EF4"/>
    <w:rsid w:val="00114968"/>
    <w:rsid w:val="00116571"/>
    <w:rsid w:val="00120B53"/>
    <w:rsid w:val="00121480"/>
    <w:rsid w:val="001227A4"/>
    <w:rsid w:val="00122CC5"/>
    <w:rsid w:val="00122ED6"/>
    <w:rsid w:val="0012397F"/>
    <w:rsid w:val="001248EF"/>
    <w:rsid w:val="00126BA8"/>
    <w:rsid w:val="00130E91"/>
    <w:rsid w:val="001311FE"/>
    <w:rsid w:val="001315B5"/>
    <w:rsid w:val="00131AD2"/>
    <w:rsid w:val="00133436"/>
    <w:rsid w:val="00133961"/>
    <w:rsid w:val="00134CA3"/>
    <w:rsid w:val="001350FF"/>
    <w:rsid w:val="0013538A"/>
    <w:rsid w:val="00136304"/>
    <w:rsid w:val="00140893"/>
    <w:rsid w:val="0014136A"/>
    <w:rsid w:val="00142250"/>
    <w:rsid w:val="001422C1"/>
    <w:rsid w:val="00142BC6"/>
    <w:rsid w:val="001439F9"/>
    <w:rsid w:val="00143A7E"/>
    <w:rsid w:val="00143FD8"/>
    <w:rsid w:val="00145EA9"/>
    <w:rsid w:val="00152DB3"/>
    <w:rsid w:val="0015323C"/>
    <w:rsid w:val="001543B7"/>
    <w:rsid w:val="00154894"/>
    <w:rsid w:val="00155494"/>
    <w:rsid w:val="001559A6"/>
    <w:rsid w:val="00156FE6"/>
    <w:rsid w:val="0015795B"/>
    <w:rsid w:val="001579EF"/>
    <w:rsid w:val="00160543"/>
    <w:rsid w:val="0016115A"/>
    <w:rsid w:val="001616E2"/>
    <w:rsid w:val="001620B8"/>
    <w:rsid w:val="00163730"/>
    <w:rsid w:val="001639C6"/>
    <w:rsid w:val="00165BB6"/>
    <w:rsid w:val="001661AD"/>
    <w:rsid w:val="001666A1"/>
    <w:rsid w:val="001679D2"/>
    <w:rsid w:val="00170B50"/>
    <w:rsid w:val="00174653"/>
    <w:rsid w:val="00174AC9"/>
    <w:rsid w:val="00174B1A"/>
    <w:rsid w:val="0017640F"/>
    <w:rsid w:val="00176C71"/>
    <w:rsid w:val="0017794D"/>
    <w:rsid w:val="00180191"/>
    <w:rsid w:val="0018043F"/>
    <w:rsid w:val="00180F7A"/>
    <w:rsid w:val="00182C50"/>
    <w:rsid w:val="00183DBC"/>
    <w:rsid w:val="00185073"/>
    <w:rsid w:val="00187B11"/>
    <w:rsid w:val="00187F60"/>
    <w:rsid w:val="00190745"/>
    <w:rsid w:val="00190AB3"/>
    <w:rsid w:val="00190C1B"/>
    <w:rsid w:val="00192DB6"/>
    <w:rsid w:val="00192FB7"/>
    <w:rsid w:val="00193F6B"/>
    <w:rsid w:val="00193FDE"/>
    <w:rsid w:val="0019411C"/>
    <w:rsid w:val="001954E5"/>
    <w:rsid w:val="0019635F"/>
    <w:rsid w:val="00196907"/>
    <w:rsid w:val="001975FB"/>
    <w:rsid w:val="001A0027"/>
    <w:rsid w:val="001A04E7"/>
    <w:rsid w:val="001A1710"/>
    <w:rsid w:val="001A1A6A"/>
    <w:rsid w:val="001A2CA1"/>
    <w:rsid w:val="001A3027"/>
    <w:rsid w:val="001A30AD"/>
    <w:rsid w:val="001A5C67"/>
    <w:rsid w:val="001A741C"/>
    <w:rsid w:val="001A7721"/>
    <w:rsid w:val="001A78EC"/>
    <w:rsid w:val="001B0223"/>
    <w:rsid w:val="001B1953"/>
    <w:rsid w:val="001B2A5D"/>
    <w:rsid w:val="001B3540"/>
    <w:rsid w:val="001B486E"/>
    <w:rsid w:val="001B50C2"/>
    <w:rsid w:val="001B68DB"/>
    <w:rsid w:val="001B6F89"/>
    <w:rsid w:val="001B7486"/>
    <w:rsid w:val="001B7E9A"/>
    <w:rsid w:val="001C09EE"/>
    <w:rsid w:val="001C0E6F"/>
    <w:rsid w:val="001C1286"/>
    <w:rsid w:val="001C1831"/>
    <w:rsid w:val="001C1FE4"/>
    <w:rsid w:val="001C2362"/>
    <w:rsid w:val="001C27E3"/>
    <w:rsid w:val="001C2AED"/>
    <w:rsid w:val="001C2D40"/>
    <w:rsid w:val="001C2F8A"/>
    <w:rsid w:val="001C3A53"/>
    <w:rsid w:val="001C4636"/>
    <w:rsid w:val="001C4AB6"/>
    <w:rsid w:val="001C5A92"/>
    <w:rsid w:val="001C5FFF"/>
    <w:rsid w:val="001C729F"/>
    <w:rsid w:val="001C75A9"/>
    <w:rsid w:val="001C7FDD"/>
    <w:rsid w:val="001D2F8E"/>
    <w:rsid w:val="001D31AF"/>
    <w:rsid w:val="001D3324"/>
    <w:rsid w:val="001D42D1"/>
    <w:rsid w:val="001D5960"/>
    <w:rsid w:val="001D75FE"/>
    <w:rsid w:val="001D7EC6"/>
    <w:rsid w:val="001E1EC8"/>
    <w:rsid w:val="001E2B13"/>
    <w:rsid w:val="001E34E1"/>
    <w:rsid w:val="001E5D16"/>
    <w:rsid w:val="001E61A9"/>
    <w:rsid w:val="001E72CF"/>
    <w:rsid w:val="001F0DC6"/>
    <w:rsid w:val="001F156A"/>
    <w:rsid w:val="001F1886"/>
    <w:rsid w:val="001F2BD8"/>
    <w:rsid w:val="001F2E46"/>
    <w:rsid w:val="001F40D4"/>
    <w:rsid w:val="001F450A"/>
    <w:rsid w:val="001F4C64"/>
    <w:rsid w:val="001F4D10"/>
    <w:rsid w:val="001F65FC"/>
    <w:rsid w:val="001F7207"/>
    <w:rsid w:val="00200270"/>
    <w:rsid w:val="00200412"/>
    <w:rsid w:val="00201036"/>
    <w:rsid w:val="002013D8"/>
    <w:rsid w:val="002029FA"/>
    <w:rsid w:val="0020423A"/>
    <w:rsid w:val="00206B3D"/>
    <w:rsid w:val="00206D37"/>
    <w:rsid w:val="00207007"/>
    <w:rsid w:val="002074BF"/>
    <w:rsid w:val="00210B8E"/>
    <w:rsid w:val="002111A1"/>
    <w:rsid w:val="00212DF0"/>
    <w:rsid w:val="00212FD0"/>
    <w:rsid w:val="002130A2"/>
    <w:rsid w:val="00213434"/>
    <w:rsid w:val="00213C2A"/>
    <w:rsid w:val="00213EA7"/>
    <w:rsid w:val="00214E92"/>
    <w:rsid w:val="00214ED8"/>
    <w:rsid w:val="0021561A"/>
    <w:rsid w:val="002162E2"/>
    <w:rsid w:val="00216440"/>
    <w:rsid w:val="00216F9E"/>
    <w:rsid w:val="00217E7E"/>
    <w:rsid w:val="00217EF4"/>
    <w:rsid w:val="00220C59"/>
    <w:rsid w:val="00220FD6"/>
    <w:rsid w:val="0022192B"/>
    <w:rsid w:val="0022349C"/>
    <w:rsid w:val="00224042"/>
    <w:rsid w:val="002266B1"/>
    <w:rsid w:val="002272B0"/>
    <w:rsid w:val="00227689"/>
    <w:rsid w:val="00227701"/>
    <w:rsid w:val="00230277"/>
    <w:rsid w:val="00231C84"/>
    <w:rsid w:val="00233426"/>
    <w:rsid w:val="00233634"/>
    <w:rsid w:val="00234657"/>
    <w:rsid w:val="00235452"/>
    <w:rsid w:val="0023617A"/>
    <w:rsid w:val="0023698C"/>
    <w:rsid w:val="00237308"/>
    <w:rsid w:val="00237615"/>
    <w:rsid w:val="0024050F"/>
    <w:rsid w:val="0024290B"/>
    <w:rsid w:val="002433D0"/>
    <w:rsid w:val="00243837"/>
    <w:rsid w:val="0024412A"/>
    <w:rsid w:val="00244567"/>
    <w:rsid w:val="002449B0"/>
    <w:rsid w:val="002450E6"/>
    <w:rsid w:val="00245406"/>
    <w:rsid w:val="002467B6"/>
    <w:rsid w:val="00246CE1"/>
    <w:rsid w:val="00246F97"/>
    <w:rsid w:val="002512FF"/>
    <w:rsid w:val="0025149F"/>
    <w:rsid w:val="00251701"/>
    <w:rsid w:val="00251891"/>
    <w:rsid w:val="00252256"/>
    <w:rsid w:val="00252D63"/>
    <w:rsid w:val="00252E24"/>
    <w:rsid w:val="00252E75"/>
    <w:rsid w:val="0025306F"/>
    <w:rsid w:val="00254D6C"/>
    <w:rsid w:val="0025510C"/>
    <w:rsid w:val="00255191"/>
    <w:rsid w:val="002562B0"/>
    <w:rsid w:val="00256470"/>
    <w:rsid w:val="0026003E"/>
    <w:rsid w:val="002600BF"/>
    <w:rsid w:val="00260779"/>
    <w:rsid w:val="002607D1"/>
    <w:rsid w:val="00260B03"/>
    <w:rsid w:val="002626CC"/>
    <w:rsid w:val="00264F6D"/>
    <w:rsid w:val="00265218"/>
    <w:rsid w:val="00265539"/>
    <w:rsid w:val="00266123"/>
    <w:rsid w:val="002661FD"/>
    <w:rsid w:val="00266CE6"/>
    <w:rsid w:val="00266D0A"/>
    <w:rsid w:val="00270D08"/>
    <w:rsid w:val="0027160F"/>
    <w:rsid w:val="00272077"/>
    <w:rsid w:val="0027291A"/>
    <w:rsid w:val="002729D4"/>
    <w:rsid w:val="00273300"/>
    <w:rsid w:val="002743C4"/>
    <w:rsid w:val="00276162"/>
    <w:rsid w:val="00276631"/>
    <w:rsid w:val="00276C4D"/>
    <w:rsid w:val="0027738D"/>
    <w:rsid w:val="00280038"/>
    <w:rsid w:val="00280611"/>
    <w:rsid w:val="0028073C"/>
    <w:rsid w:val="002819DA"/>
    <w:rsid w:val="00282E23"/>
    <w:rsid w:val="002830B1"/>
    <w:rsid w:val="00283A8E"/>
    <w:rsid w:val="00283E7B"/>
    <w:rsid w:val="00284F01"/>
    <w:rsid w:val="00290318"/>
    <w:rsid w:val="00290460"/>
    <w:rsid w:val="00290C99"/>
    <w:rsid w:val="002914BF"/>
    <w:rsid w:val="00291534"/>
    <w:rsid w:val="002916D0"/>
    <w:rsid w:val="002919E8"/>
    <w:rsid w:val="00291C89"/>
    <w:rsid w:val="00291DC7"/>
    <w:rsid w:val="00292136"/>
    <w:rsid w:val="0029248F"/>
    <w:rsid w:val="00292D09"/>
    <w:rsid w:val="002938B2"/>
    <w:rsid w:val="00293A22"/>
    <w:rsid w:val="0029520F"/>
    <w:rsid w:val="002960E8"/>
    <w:rsid w:val="00296B47"/>
    <w:rsid w:val="002A1F25"/>
    <w:rsid w:val="002A2D7A"/>
    <w:rsid w:val="002A3001"/>
    <w:rsid w:val="002A3D66"/>
    <w:rsid w:val="002A41EF"/>
    <w:rsid w:val="002A44C0"/>
    <w:rsid w:val="002A4D65"/>
    <w:rsid w:val="002A6394"/>
    <w:rsid w:val="002B139A"/>
    <w:rsid w:val="002B311A"/>
    <w:rsid w:val="002B4DBE"/>
    <w:rsid w:val="002B5BE5"/>
    <w:rsid w:val="002B6896"/>
    <w:rsid w:val="002B7683"/>
    <w:rsid w:val="002C19D2"/>
    <w:rsid w:val="002C2C24"/>
    <w:rsid w:val="002C3676"/>
    <w:rsid w:val="002C3FC8"/>
    <w:rsid w:val="002C5056"/>
    <w:rsid w:val="002C54D0"/>
    <w:rsid w:val="002C5503"/>
    <w:rsid w:val="002C56AC"/>
    <w:rsid w:val="002C57C6"/>
    <w:rsid w:val="002C60E9"/>
    <w:rsid w:val="002C636C"/>
    <w:rsid w:val="002D0778"/>
    <w:rsid w:val="002D2CF5"/>
    <w:rsid w:val="002D3C47"/>
    <w:rsid w:val="002D4336"/>
    <w:rsid w:val="002D46E1"/>
    <w:rsid w:val="002D4C15"/>
    <w:rsid w:val="002D52F3"/>
    <w:rsid w:val="002D6F22"/>
    <w:rsid w:val="002D75DA"/>
    <w:rsid w:val="002D7F51"/>
    <w:rsid w:val="002E125C"/>
    <w:rsid w:val="002E182A"/>
    <w:rsid w:val="002E1B03"/>
    <w:rsid w:val="002E2B1F"/>
    <w:rsid w:val="002E2CBB"/>
    <w:rsid w:val="002E3545"/>
    <w:rsid w:val="002E3F09"/>
    <w:rsid w:val="002E440E"/>
    <w:rsid w:val="002E662F"/>
    <w:rsid w:val="002E6771"/>
    <w:rsid w:val="002E6974"/>
    <w:rsid w:val="002E73A1"/>
    <w:rsid w:val="002E7E3E"/>
    <w:rsid w:val="002F031B"/>
    <w:rsid w:val="002F373B"/>
    <w:rsid w:val="002F3F8F"/>
    <w:rsid w:val="002F4729"/>
    <w:rsid w:val="002F490E"/>
    <w:rsid w:val="002F5DC6"/>
    <w:rsid w:val="002F6BB9"/>
    <w:rsid w:val="002F7365"/>
    <w:rsid w:val="002F795F"/>
    <w:rsid w:val="002F79F6"/>
    <w:rsid w:val="002F7BB6"/>
    <w:rsid w:val="002F7EF7"/>
    <w:rsid w:val="00300640"/>
    <w:rsid w:val="00300808"/>
    <w:rsid w:val="00300B25"/>
    <w:rsid w:val="00301247"/>
    <w:rsid w:val="003026B9"/>
    <w:rsid w:val="00302748"/>
    <w:rsid w:val="00303BE9"/>
    <w:rsid w:val="00303DBC"/>
    <w:rsid w:val="00304F8A"/>
    <w:rsid w:val="003052D6"/>
    <w:rsid w:val="003059E8"/>
    <w:rsid w:val="00305B95"/>
    <w:rsid w:val="00306BE0"/>
    <w:rsid w:val="003103E3"/>
    <w:rsid w:val="00312272"/>
    <w:rsid w:val="0031227B"/>
    <w:rsid w:val="00314483"/>
    <w:rsid w:val="00315EEB"/>
    <w:rsid w:val="00316297"/>
    <w:rsid w:val="0031669D"/>
    <w:rsid w:val="003174AC"/>
    <w:rsid w:val="00317630"/>
    <w:rsid w:val="00317A7B"/>
    <w:rsid w:val="00321BC4"/>
    <w:rsid w:val="00322310"/>
    <w:rsid w:val="00322586"/>
    <w:rsid w:val="003229C2"/>
    <w:rsid w:val="00323102"/>
    <w:rsid w:val="003234A5"/>
    <w:rsid w:val="00323F2E"/>
    <w:rsid w:val="003240D9"/>
    <w:rsid w:val="00324A54"/>
    <w:rsid w:val="00324F2A"/>
    <w:rsid w:val="003255F5"/>
    <w:rsid w:val="00326AB4"/>
    <w:rsid w:val="00326ACA"/>
    <w:rsid w:val="00330036"/>
    <w:rsid w:val="003300C2"/>
    <w:rsid w:val="00330571"/>
    <w:rsid w:val="00330A0C"/>
    <w:rsid w:val="00330DF5"/>
    <w:rsid w:val="00330FCF"/>
    <w:rsid w:val="00332806"/>
    <w:rsid w:val="00333492"/>
    <w:rsid w:val="00333B78"/>
    <w:rsid w:val="003354C5"/>
    <w:rsid w:val="00336459"/>
    <w:rsid w:val="0033654F"/>
    <w:rsid w:val="00337F46"/>
    <w:rsid w:val="003402D6"/>
    <w:rsid w:val="00340C3B"/>
    <w:rsid w:val="003416A3"/>
    <w:rsid w:val="00342C9B"/>
    <w:rsid w:val="00343C38"/>
    <w:rsid w:val="0034402C"/>
    <w:rsid w:val="003445A9"/>
    <w:rsid w:val="00344615"/>
    <w:rsid w:val="003449B0"/>
    <w:rsid w:val="0034790F"/>
    <w:rsid w:val="00347930"/>
    <w:rsid w:val="00347ADC"/>
    <w:rsid w:val="00350832"/>
    <w:rsid w:val="00351A3D"/>
    <w:rsid w:val="0035226D"/>
    <w:rsid w:val="0035228B"/>
    <w:rsid w:val="00353B49"/>
    <w:rsid w:val="00354739"/>
    <w:rsid w:val="00354B4A"/>
    <w:rsid w:val="00354FAB"/>
    <w:rsid w:val="00357731"/>
    <w:rsid w:val="00360FB4"/>
    <w:rsid w:val="00361AB9"/>
    <w:rsid w:val="003640D2"/>
    <w:rsid w:val="003641DE"/>
    <w:rsid w:val="0036434F"/>
    <w:rsid w:val="0036516E"/>
    <w:rsid w:val="00365275"/>
    <w:rsid w:val="003652A8"/>
    <w:rsid w:val="0036660F"/>
    <w:rsid w:val="00366A4D"/>
    <w:rsid w:val="00367BE1"/>
    <w:rsid w:val="00370525"/>
    <w:rsid w:val="00370C52"/>
    <w:rsid w:val="00370EBC"/>
    <w:rsid w:val="003717B2"/>
    <w:rsid w:val="00371AB3"/>
    <w:rsid w:val="00371B9E"/>
    <w:rsid w:val="00372D8A"/>
    <w:rsid w:val="00372E43"/>
    <w:rsid w:val="0037374C"/>
    <w:rsid w:val="00374703"/>
    <w:rsid w:val="00374FFB"/>
    <w:rsid w:val="003758A1"/>
    <w:rsid w:val="00376C17"/>
    <w:rsid w:val="00376CEB"/>
    <w:rsid w:val="003773E8"/>
    <w:rsid w:val="00377510"/>
    <w:rsid w:val="0037777C"/>
    <w:rsid w:val="003800B3"/>
    <w:rsid w:val="003806B0"/>
    <w:rsid w:val="00381F0B"/>
    <w:rsid w:val="00382130"/>
    <w:rsid w:val="003829C2"/>
    <w:rsid w:val="00383307"/>
    <w:rsid w:val="00383B2F"/>
    <w:rsid w:val="003846FA"/>
    <w:rsid w:val="00384B1D"/>
    <w:rsid w:val="0038674E"/>
    <w:rsid w:val="003867B8"/>
    <w:rsid w:val="00386C14"/>
    <w:rsid w:val="00392061"/>
    <w:rsid w:val="00392441"/>
    <w:rsid w:val="003931DF"/>
    <w:rsid w:val="00395251"/>
    <w:rsid w:val="00395BF9"/>
    <w:rsid w:val="00395E6F"/>
    <w:rsid w:val="0039669F"/>
    <w:rsid w:val="00396704"/>
    <w:rsid w:val="00396846"/>
    <w:rsid w:val="00396D57"/>
    <w:rsid w:val="00396E76"/>
    <w:rsid w:val="00397545"/>
    <w:rsid w:val="00397B01"/>
    <w:rsid w:val="00397B9F"/>
    <w:rsid w:val="003A0D1D"/>
    <w:rsid w:val="003A10F3"/>
    <w:rsid w:val="003A252C"/>
    <w:rsid w:val="003A2905"/>
    <w:rsid w:val="003A2C95"/>
    <w:rsid w:val="003A2EA4"/>
    <w:rsid w:val="003A3A2E"/>
    <w:rsid w:val="003A3C7B"/>
    <w:rsid w:val="003A449A"/>
    <w:rsid w:val="003A505A"/>
    <w:rsid w:val="003A5A75"/>
    <w:rsid w:val="003A61EC"/>
    <w:rsid w:val="003A6966"/>
    <w:rsid w:val="003B0239"/>
    <w:rsid w:val="003B0666"/>
    <w:rsid w:val="003B0839"/>
    <w:rsid w:val="003B0EB4"/>
    <w:rsid w:val="003B3164"/>
    <w:rsid w:val="003B4B11"/>
    <w:rsid w:val="003B4B76"/>
    <w:rsid w:val="003B4D74"/>
    <w:rsid w:val="003B5420"/>
    <w:rsid w:val="003B5491"/>
    <w:rsid w:val="003B5EA3"/>
    <w:rsid w:val="003B6D95"/>
    <w:rsid w:val="003B739A"/>
    <w:rsid w:val="003B7C4D"/>
    <w:rsid w:val="003C14B4"/>
    <w:rsid w:val="003C2551"/>
    <w:rsid w:val="003C2895"/>
    <w:rsid w:val="003C2D43"/>
    <w:rsid w:val="003C3403"/>
    <w:rsid w:val="003C486F"/>
    <w:rsid w:val="003C5D20"/>
    <w:rsid w:val="003C5FB0"/>
    <w:rsid w:val="003C66DA"/>
    <w:rsid w:val="003C7435"/>
    <w:rsid w:val="003C7DBD"/>
    <w:rsid w:val="003D064A"/>
    <w:rsid w:val="003D1196"/>
    <w:rsid w:val="003D1403"/>
    <w:rsid w:val="003D2626"/>
    <w:rsid w:val="003D2652"/>
    <w:rsid w:val="003D304B"/>
    <w:rsid w:val="003D4907"/>
    <w:rsid w:val="003D5686"/>
    <w:rsid w:val="003D591E"/>
    <w:rsid w:val="003D65E1"/>
    <w:rsid w:val="003D7443"/>
    <w:rsid w:val="003D772C"/>
    <w:rsid w:val="003D7F38"/>
    <w:rsid w:val="003E01F7"/>
    <w:rsid w:val="003E05DD"/>
    <w:rsid w:val="003E1333"/>
    <w:rsid w:val="003E26F0"/>
    <w:rsid w:val="003E2EA3"/>
    <w:rsid w:val="003E44CB"/>
    <w:rsid w:val="003E6468"/>
    <w:rsid w:val="003E668A"/>
    <w:rsid w:val="003E6942"/>
    <w:rsid w:val="003E6BBF"/>
    <w:rsid w:val="003E7DF4"/>
    <w:rsid w:val="003F0B1C"/>
    <w:rsid w:val="003F226B"/>
    <w:rsid w:val="003F2641"/>
    <w:rsid w:val="003F284E"/>
    <w:rsid w:val="003F368A"/>
    <w:rsid w:val="003F410D"/>
    <w:rsid w:val="003F42BA"/>
    <w:rsid w:val="003F5A0F"/>
    <w:rsid w:val="003F5B65"/>
    <w:rsid w:val="003F5D41"/>
    <w:rsid w:val="00400EFA"/>
    <w:rsid w:val="0040147B"/>
    <w:rsid w:val="004014EE"/>
    <w:rsid w:val="004019CF"/>
    <w:rsid w:val="00401CFC"/>
    <w:rsid w:val="004024DA"/>
    <w:rsid w:val="004028F0"/>
    <w:rsid w:val="0040397C"/>
    <w:rsid w:val="004040C5"/>
    <w:rsid w:val="0040433A"/>
    <w:rsid w:val="00404A52"/>
    <w:rsid w:val="00404C3F"/>
    <w:rsid w:val="004053A2"/>
    <w:rsid w:val="00405440"/>
    <w:rsid w:val="004060FF"/>
    <w:rsid w:val="004062EB"/>
    <w:rsid w:val="00406390"/>
    <w:rsid w:val="00406F79"/>
    <w:rsid w:val="004073A8"/>
    <w:rsid w:val="004112AA"/>
    <w:rsid w:val="00411C49"/>
    <w:rsid w:val="00413444"/>
    <w:rsid w:val="0041382D"/>
    <w:rsid w:val="00414C06"/>
    <w:rsid w:val="00414DBA"/>
    <w:rsid w:val="00414ECF"/>
    <w:rsid w:val="00414F82"/>
    <w:rsid w:val="0041507C"/>
    <w:rsid w:val="0041551D"/>
    <w:rsid w:val="00416443"/>
    <w:rsid w:val="004164B9"/>
    <w:rsid w:val="00420992"/>
    <w:rsid w:val="00420C5B"/>
    <w:rsid w:val="0042161B"/>
    <w:rsid w:val="0042184A"/>
    <w:rsid w:val="0042243F"/>
    <w:rsid w:val="00422C45"/>
    <w:rsid w:val="004231CB"/>
    <w:rsid w:val="0042324D"/>
    <w:rsid w:val="00423508"/>
    <w:rsid w:val="004266DE"/>
    <w:rsid w:val="00427F5C"/>
    <w:rsid w:val="00427F9C"/>
    <w:rsid w:val="00430A05"/>
    <w:rsid w:val="00430B0F"/>
    <w:rsid w:val="0043181A"/>
    <w:rsid w:val="00432074"/>
    <w:rsid w:val="00432EDA"/>
    <w:rsid w:val="00433D65"/>
    <w:rsid w:val="00434B79"/>
    <w:rsid w:val="00435293"/>
    <w:rsid w:val="0043540B"/>
    <w:rsid w:val="004357A5"/>
    <w:rsid w:val="00435E98"/>
    <w:rsid w:val="00436155"/>
    <w:rsid w:val="00437086"/>
    <w:rsid w:val="00437494"/>
    <w:rsid w:val="00437794"/>
    <w:rsid w:val="004377E3"/>
    <w:rsid w:val="00437AA9"/>
    <w:rsid w:val="00437EAF"/>
    <w:rsid w:val="00440CED"/>
    <w:rsid w:val="004414BF"/>
    <w:rsid w:val="004433AA"/>
    <w:rsid w:val="00443D14"/>
    <w:rsid w:val="0044478E"/>
    <w:rsid w:val="0044526B"/>
    <w:rsid w:val="00445EBA"/>
    <w:rsid w:val="00447B2C"/>
    <w:rsid w:val="004518FA"/>
    <w:rsid w:val="004526F2"/>
    <w:rsid w:val="00452733"/>
    <w:rsid w:val="00452C06"/>
    <w:rsid w:val="004530C3"/>
    <w:rsid w:val="0045392E"/>
    <w:rsid w:val="00453C8B"/>
    <w:rsid w:val="00453D70"/>
    <w:rsid w:val="00453DE0"/>
    <w:rsid w:val="00454AD7"/>
    <w:rsid w:val="0045527D"/>
    <w:rsid w:val="00455473"/>
    <w:rsid w:val="00456555"/>
    <w:rsid w:val="00456D8E"/>
    <w:rsid w:val="00456F7B"/>
    <w:rsid w:val="00457061"/>
    <w:rsid w:val="004578D7"/>
    <w:rsid w:val="00460275"/>
    <w:rsid w:val="00460472"/>
    <w:rsid w:val="004609B6"/>
    <w:rsid w:val="00461AE0"/>
    <w:rsid w:val="00461F16"/>
    <w:rsid w:val="00461FDE"/>
    <w:rsid w:val="00462A08"/>
    <w:rsid w:val="00462F3A"/>
    <w:rsid w:val="00462FDB"/>
    <w:rsid w:val="00463649"/>
    <w:rsid w:val="0046382B"/>
    <w:rsid w:val="00463E7A"/>
    <w:rsid w:val="00464D6C"/>
    <w:rsid w:val="00465393"/>
    <w:rsid w:val="004665A8"/>
    <w:rsid w:val="0046671A"/>
    <w:rsid w:val="004668F5"/>
    <w:rsid w:val="004677D5"/>
    <w:rsid w:val="00467C25"/>
    <w:rsid w:val="00470152"/>
    <w:rsid w:val="00470E7D"/>
    <w:rsid w:val="00472F0F"/>
    <w:rsid w:val="00473D9E"/>
    <w:rsid w:val="004742B8"/>
    <w:rsid w:val="004761B5"/>
    <w:rsid w:val="00477676"/>
    <w:rsid w:val="004807D4"/>
    <w:rsid w:val="00481CAC"/>
    <w:rsid w:val="004825B7"/>
    <w:rsid w:val="004828A6"/>
    <w:rsid w:val="00484253"/>
    <w:rsid w:val="004851C4"/>
    <w:rsid w:val="00485E9A"/>
    <w:rsid w:val="0048629E"/>
    <w:rsid w:val="00486B1E"/>
    <w:rsid w:val="0048738D"/>
    <w:rsid w:val="004904E3"/>
    <w:rsid w:val="00490847"/>
    <w:rsid w:val="00490B1B"/>
    <w:rsid w:val="00490F0E"/>
    <w:rsid w:val="00491775"/>
    <w:rsid w:val="00491895"/>
    <w:rsid w:val="00492009"/>
    <w:rsid w:val="004925C8"/>
    <w:rsid w:val="00492EEE"/>
    <w:rsid w:val="00493A1D"/>
    <w:rsid w:val="004946B1"/>
    <w:rsid w:val="004947DD"/>
    <w:rsid w:val="00494DF2"/>
    <w:rsid w:val="0049552E"/>
    <w:rsid w:val="0049561B"/>
    <w:rsid w:val="00495A2A"/>
    <w:rsid w:val="004968F9"/>
    <w:rsid w:val="0049787A"/>
    <w:rsid w:val="00497FB5"/>
    <w:rsid w:val="004A080F"/>
    <w:rsid w:val="004A12B4"/>
    <w:rsid w:val="004A1317"/>
    <w:rsid w:val="004A229E"/>
    <w:rsid w:val="004A245B"/>
    <w:rsid w:val="004A25C1"/>
    <w:rsid w:val="004A25F5"/>
    <w:rsid w:val="004A27CF"/>
    <w:rsid w:val="004A2970"/>
    <w:rsid w:val="004A3097"/>
    <w:rsid w:val="004A3099"/>
    <w:rsid w:val="004A3D91"/>
    <w:rsid w:val="004A4B27"/>
    <w:rsid w:val="004A4B88"/>
    <w:rsid w:val="004A6245"/>
    <w:rsid w:val="004A6803"/>
    <w:rsid w:val="004A79E9"/>
    <w:rsid w:val="004B037B"/>
    <w:rsid w:val="004B08BA"/>
    <w:rsid w:val="004B09C1"/>
    <w:rsid w:val="004B1098"/>
    <w:rsid w:val="004B169A"/>
    <w:rsid w:val="004B1C69"/>
    <w:rsid w:val="004B245E"/>
    <w:rsid w:val="004B3628"/>
    <w:rsid w:val="004B399E"/>
    <w:rsid w:val="004B4F22"/>
    <w:rsid w:val="004B5317"/>
    <w:rsid w:val="004B5A2F"/>
    <w:rsid w:val="004B5D5D"/>
    <w:rsid w:val="004B6BD8"/>
    <w:rsid w:val="004B7392"/>
    <w:rsid w:val="004B7B87"/>
    <w:rsid w:val="004C02C6"/>
    <w:rsid w:val="004C072F"/>
    <w:rsid w:val="004C0AA2"/>
    <w:rsid w:val="004C1709"/>
    <w:rsid w:val="004C1C64"/>
    <w:rsid w:val="004C2489"/>
    <w:rsid w:val="004C2630"/>
    <w:rsid w:val="004C2D12"/>
    <w:rsid w:val="004C2E08"/>
    <w:rsid w:val="004C2E97"/>
    <w:rsid w:val="004C3418"/>
    <w:rsid w:val="004C3463"/>
    <w:rsid w:val="004C3A9B"/>
    <w:rsid w:val="004C5678"/>
    <w:rsid w:val="004C7BAF"/>
    <w:rsid w:val="004D07C8"/>
    <w:rsid w:val="004D097A"/>
    <w:rsid w:val="004D1EF7"/>
    <w:rsid w:val="004D206F"/>
    <w:rsid w:val="004D38CA"/>
    <w:rsid w:val="004D3BA9"/>
    <w:rsid w:val="004D3F69"/>
    <w:rsid w:val="004D42AB"/>
    <w:rsid w:val="004D55EE"/>
    <w:rsid w:val="004D5C24"/>
    <w:rsid w:val="004D5D41"/>
    <w:rsid w:val="004D6F2A"/>
    <w:rsid w:val="004D7A38"/>
    <w:rsid w:val="004E023F"/>
    <w:rsid w:val="004E1CAB"/>
    <w:rsid w:val="004E4541"/>
    <w:rsid w:val="004E4902"/>
    <w:rsid w:val="004E4D18"/>
    <w:rsid w:val="004E51D1"/>
    <w:rsid w:val="004E612C"/>
    <w:rsid w:val="004F0EE4"/>
    <w:rsid w:val="004F1E69"/>
    <w:rsid w:val="004F2268"/>
    <w:rsid w:val="004F3519"/>
    <w:rsid w:val="004F3538"/>
    <w:rsid w:val="004F3F17"/>
    <w:rsid w:val="004F47B2"/>
    <w:rsid w:val="004F4D7A"/>
    <w:rsid w:val="004F6E77"/>
    <w:rsid w:val="004F6FB9"/>
    <w:rsid w:val="00502204"/>
    <w:rsid w:val="00502CD3"/>
    <w:rsid w:val="00503CBC"/>
    <w:rsid w:val="00504917"/>
    <w:rsid w:val="00505365"/>
    <w:rsid w:val="00507275"/>
    <w:rsid w:val="005073DB"/>
    <w:rsid w:val="00510186"/>
    <w:rsid w:val="00510457"/>
    <w:rsid w:val="00512232"/>
    <w:rsid w:val="00512C34"/>
    <w:rsid w:val="005134D9"/>
    <w:rsid w:val="00513A17"/>
    <w:rsid w:val="005143C2"/>
    <w:rsid w:val="00514BA8"/>
    <w:rsid w:val="00514EC6"/>
    <w:rsid w:val="00515979"/>
    <w:rsid w:val="00515E6A"/>
    <w:rsid w:val="005165D0"/>
    <w:rsid w:val="00516602"/>
    <w:rsid w:val="00516AA8"/>
    <w:rsid w:val="0051772B"/>
    <w:rsid w:val="00517D53"/>
    <w:rsid w:val="005203F6"/>
    <w:rsid w:val="00521016"/>
    <w:rsid w:val="00521387"/>
    <w:rsid w:val="00521DCA"/>
    <w:rsid w:val="0052356D"/>
    <w:rsid w:val="00524BF5"/>
    <w:rsid w:val="0052592C"/>
    <w:rsid w:val="00526B8E"/>
    <w:rsid w:val="00526F44"/>
    <w:rsid w:val="005273A4"/>
    <w:rsid w:val="005300C8"/>
    <w:rsid w:val="005312D7"/>
    <w:rsid w:val="005313B2"/>
    <w:rsid w:val="00532DAD"/>
    <w:rsid w:val="005339DD"/>
    <w:rsid w:val="005340A1"/>
    <w:rsid w:val="0053437F"/>
    <w:rsid w:val="00534A02"/>
    <w:rsid w:val="00534AE8"/>
    <w:rsid w:val="0053560A"/>
    <w:rsid w:val="005357DE"/>
    <w:rsid w:val="00535D16"/>
    <w:rsid w:val="005365CB"/>
    <w:rsid w:val="00537392"/>
    <w:rsid w:val="005374AD"/>
    <w:rsid w:val="00537749"/>
    <w:rsid w:val="0053774D"/>
    <w:rsid w:val="005400C2"/>
    <w:rsid w:val="00540447"/>
    <w:rsid w:val="005405DA"/>
    <w:rsid w:val="005410F9"/>
    <w:rsid w:val="00541D40"/>
    <w:rsid w:val="00541E01"/>
    <w:rsid w:val="00541F32"/>
    <w:rsid w:val="00542C23"/>
    <w:rsid w:val="005434DB"/>
    <w:rsid w:val="005439E4"/>
    <w:rsid w:val="00543A3F"/>
    <w:rsid w:val="005467E8"/>
    <w:rsid w:val="00546875"/>
    <w:rsid w:val="00546F59"/>
    <w:rsid w:val="00547211"/>
    <w:rsid w:val="0055148C"/>
    <w:rsid w:val="00551AB6"/>
    <w:rsid w:val="0055229A"/>
    <w:rsid w:val="0055268B"/>
    <w:rsid w:val="00553B1A"/>
    <w:rsid w:val="0055480A"/>
    <w:rsid w:val="00555037"/>
    <w:rsid w:val="005562E1"/>
    <w:rsid w:val="00556407"/>
    <w:rsid w:val="00556EAD"/>
    <w:rsid w:val="00560BAF"/>
    <w:rsid w:val="00560D6F"/>
    <w:rsid w:val="005611B3"/>
    <w:rsid w:val="00562BC7"/>
    <w:rsid w:val="00563140"/>
    <w:rsid w:val="0056364C"/>
    <w:rsid w:val="00563C4B"/>
    <w:rsid w:val="00565FC8"/>
    <w:rsid w:val="00566802"/>
    <w:rsid w:val="00566CF8"/>
    <w:rsid w:val="00567D63"/>
    <w:rsid w:val="00571CF7"/>
    <w:rsid w:val="00571EED"/>
    <w:rsid w:val="00572283"/>
    <w:rsid w:val="005732CB"/>
    <w:rsid w:val="005733A8"/>
    <w:rsid w:val="0057386E"/>
    <w:rsid w:val="00574A3F"/>
    <w:rsid w:val="00574D3C"/>
    <w:rsid w:val="00575DE7"/>
    <w:rsid w:val="00576770"/>
    <w:rsid w:val="00576B05"/>
    <w:rsid w:val="00577656"/>
    <w:rsid w:val="005778E5"/>
    <w:rsid w:val="00577E07"/>
    <w:rsid w:val="005814DF"/>
    <w:rsid w:val="00582766"/>
    <w:rsid w:val="00583107"/>
    <w:rsid w:val="00583D43"/>
    <w:rsid w:val="00584635"/>
    <w:rsid w:val="0058576D"/>
    <w:rsid w:val="00585A34"/>
    <w:rsid w:val="00585B18"/>
    <w:rsid w:val="00586F35"/>
    <w:rsid w:val="0059004B"/>
    <w:rsid w:val="005908B4"/>
    <w:rsid w:val="00590BA5"/>
    <w:rsid w:val="0059329B"/>
    <w:rsid w:val="0059357A"/>
    <w:rsid w:val="005935C9"/>
    <w:rsid w:val="00594422"/>
    <w:rsid w:val="00595094"/>
    <w:rsid w:val="0059721D"/>
    <w:rsid w:val="00597812"/>
    <w:rsid w:val="005A0164"/>
    <w:rsid w:val="005A0CF8"/>
    <w:rsid w:val="005A0E41"/>
    <w:rsid w:val="005A1146"/>
    <w:rsid w:val="005A1893"/>
    <w:rsid w:val="005A196B"/>
    <w:rsid w:val="005A1A1D"/>
    <w:rsid w:val="005A1A67"/>
    <w:rsid w:val="005A2CF1"/>
    <w:rsid w:val="005A3287"/>
    <w:rsid w:val="005A6902"/>
    <w:rsid w:val="005A6933"/>
    <w:rsid w:val="005A7477"/>
    <w:rsid w:val="005A7CCF"/>
    <w:rsid w:val="005B0F14"/>
    <w:rsid w:val="005B1917"/>
    <w:rsid w:val="005B2999"/>
    <w:rsid w:val="005B2CBD"/>
    <w:rsid w:val="005B6840"/>
    <w:rsid w:val="005B68FD"/>
    <w:rsid w:val="005B6DC3"/>
    <w:rsid w:val="005B71DF"/>
    <w:rsid w:val="005B74C2"/>
    <w:rsid w:val="005B7C42"/>
    <w:rsid w:val="005C03B2"/>
    <w:rsid w:val="005C05CC"/>
    <w:rsid w:val="005C082D"/>
    <w:rsid w:val="005C0C40"/>
    <w:rsid w:val="005C1943"/>
    <w:rsid w:val="005C1E32"/>
    <w:rsid w:val="005C2903"/>
    <w:rsid w:val="005C2B1F"/>
    <w:rsid w:val="005C2BC5"/>
    <w:rsid w:val="005C2C92"/>
    <w:rsid w:val="005C36F3"/>
    <w:rsid w:val="005C3860"/>
    <w:rsid w:val="005C3B80"/>
    <w:rsid w:val="005C4EE6"/>
    <w:rsid w:val="005C55EB"/>
    <w:rsid w:val="005C7316"/>
    <w:rsid w:val="005D0815"/>
    <w:rsid w:val="005D0A92"/>
    <w:rsid w:val="005D0AE9"/>
    <w:rsid w:val="005D23A8"/>
    <w:rsid w:val="005D266C"/>
    <w:rsid w:val="005D28A3"/>
    <w:rsid w:val="005D2B74"/>
    <w:rsid w:val="005D2DF2"/>
    <w:rsid w:val="005D380B"/>
    <w:rsid w:val="005D509E"/>
    <w:rsid w:val="005D5B95"/>
    <w:rsid w:val="005D6C5C"/>
    <w:rsid w:val="005E03EB"/>
    <w:rsid w:val="005E08EF"/>
    <w:rsid w:val="005E14DC"/>
    <w:rsid w:val="005E1961"/>
    <w:rsid w:val="005E1ADD"/>
    <w:rsid w:val="005E1E59"/>
    <w:rsid w:val="005E29BC"/>
    <w:rsid w:val="005E2A13"/>
    <w:rsid w:val="005E3B40"/>
    <w:rsid w:val="005E4591"/>
    <w:rsid w:val="005E478B"/>
    <w:rsid w:val="005E4CD5"/>
    <w:rsid w:val="005E4D21"/>
    <w:rsid w:val="005E5C44"/>
    <w:rsid w:val="005E6B34"/>
    <w:rsid w:val="005E727C"/>
    <w:rsid w:val="005E7AD8"/>
    <w:rsid w:val="005E7E17"/>
    <w:rsid w:val="005F2A02"/>
    <w:rsid w:val="005F3695"/>
    <w:rsid w:val="005F4861"/>
    <w:rsid w:val="005F517A"/>
    <w:rsid w:val="005F641A"/>
    <w:rsid w:val="005F6CEE"/>
    <w:rsid w:val="005F7F9F"/>
    <w:rsid w:val="00600DDB"/>
    <w:rsid w:val="00600FCD"/>
    <w:rsid w:val="00601C1A"/>
    <w:rsid w:val="00602498"/>
    <w:rsid w:val="00602F58"/>
    <w:rsid w:val="00603F2F"/>
    <w:rsid w:val="006042C9"/>
    <w:rsid w:val="00604CD1"/>
    <w:rsid w:val="00605226"/>
    <w:rsid w:val="00605DCB"/>
    <w:rsid w:val="0060671E"/>
    <w:rsid w:val="0061102A"/>
    <w:rsid w:val="00611789"/>
    <w:rsid w:val="00611D30"/>
    <w:rsid w:val="00612E2B"/>
    <w:rsid w:val="00613624"/>
    <w:rsid w:val="00613E16"/>
    <w:rsid w:val="00614F51"/>
    <w:rsid w:val="0061521A"/>
    <w:rsid w:val="00615714"/>
    <w:rsid w:val="00616A46"/>
    <w:rsid w:val="00616C12"/>
    <w:rsid w:val="0062020A"/>
    <w:rsid w:val="00620481"/>
    <w:rsid w:val="006219E3"/>
    <w:rsid w:val="00622CDB"/>
    <w:rsid w:val="00623DBE"/>
    <w:rsid w:val="00624C76"/>
    <w:rsid w:val="0063014F"/>
    <w:rsid w:val="00630971"/>
    <w:rsid w:val="0063159B"/>
    <w:rsid w:val="006317A0"/>
    <w:rsid w:val="00632066"/>
    <w:rsid w:val="00632332"/>
    <w:rsid w:val="00632C15"/>
    <w:rsid w:val="00633148"/>
    <w:rsid w:val="00633589"/>
    <w:rsid w:val="00633D7E"/>
    <w:rsid w:val="0063417B"/>
    <w:rsid w:val="00634486"/>
    <w:rsid w:val="00634A3A"/>
    <w:rsid w:val="00635BCE"/>
    <w:rsid w:val="006371FA"/>
    <w:rsid w:val="00637BEB"/>
    <w:rsid w:val="00637D36"/>
    <w:rsid w:val="00637E31"/>
    <w:rsid w:val="00640007"/>
    <w:rsid w:val="006405F4"/>
    <w:rsid w:val="006412A2"/>
    <w:rsid w:val="006416E3"/>
    <w:rsid w:val="006425EF"/>
    <w:rsid w:val="00643422"/>
    <w:rsid w:val="00643DD8"/>
    <w:rsid w:val="00643F3F"/>
    <w:rsid w:val="0064589E"/>
    <w:rsid w:val="00645D7C"/>
    <w:rsid w:val="00646BF5"/>
    <w:rsid w:val="00647B01"/>
    <w:rsid w:val="0065030E"/>
    <w:rsid w:val="00651BBA"/>
    <w:rsid w:val="00652BE3"/>
    <w:rsid w:val="0065322E"/>
    <w:rsid w:val="0065390B"/>
    <w:rsid w:val="00655B18"/>
    <w:rsid w:val="0065634E"/>
    <w:rsid w:val="006567DC"/>
    <w:rsid w:val="0065695F"/>
    <w:rsid w:val="0065795A"/>
    <w:rsid w:val="006619FC"/>
    <w:rsid w:val="00662456"/>
    <w:rsid w:val="00663E87"/>
    <w:rsid w:val="006649C8"/>
    <w:rsid w:val="00664F35"/>
    <w:rsid w:val="00666BEC"/>
    <w:rsid w:val="0066755E"/>
    <w:rsid w:val="0066794F"/>
    <w:rsid w:val="006679FE"/>
    <w:rsid w:val="00670321"/>
    <w:rsid w:val="006703E8"/>
    <w:rsid w:val="0067226D"/>
    <w:rsid w:val="00672861"/>
    <w:rsid w:val="00672B2E"/>
    <w:rsid w:val="00672B2F"/>
    <w:rsid w:val="00674B74"/>
    <w:rsid w:val="00674DF4"/>
    <w:rsid w:val="0067574B"/>
    <w:rsid w:val="00675C74"/>
    <w:rsid w:val="00675C86"/>
    <w:rsid w:val="006765A0"/>
    <w:rsid w:val="00676B49"/>
    <w:rsid w:val="00677555"/>
    <w:rsid w:val="006775FA"/>
    <w:rsid w:val="00680F11"/>
    <w:rsid w:val="00681879"/>
    <w:rsid w:val="00681D48"/>
    <w:rsid w:val="0068224C"/>
    <w:rsid w:val="00683945"/>
    <w:rsid w:val="00683EBF"/>
    <w:rsid w:val="006847C8"/>
    <w:rsid w:val="006865FB"/>
    <w:rsid w:val="0068688D"/>
    <w:rsid w:val="00687499"/>
    <w:rsid w:val="006901F6"/>
    <w:rsid w:val="00690B5A"/>
    <w:rsid w:val="00690B75"/>
    <w:rsid w:val="00690F4A"/>
    <w:rsid w:val="00692975"/>
    <w:rsid w:val="00693792"/>
    <w:rsid w:val="006947DD"/>
    <w:rsid w:val="00695009"/>
    <w:rsid w:val="0069546B"/>
    <w:rsid w:val="00695B85"/>
    <w:rsid w:val="006961B7"/>
    <w:rsid w:val="006969D7"/>
    <w:rsid w:val="00696D30"/>
    <w:rsid w:val="00696EA8"/>
    <w:rsid w:val="00696ED5"/>
    <w:rsid w:val="00697703"/>
    <w:rsid w:val="006A119D"/>
    <w:rsid w:val="006A1EDE"/>
    <w:rsid w:val="006A2472"/>
    <w:rsid w:val="006A3EEB"/>
    <w:rsid w:val="006A54DF"/>
    <w:rsid w:val="006A595C"/>
    <w:rsid w:val="006A5CF0"/>
    <w:rsid w:val="006A5F86"/>
    <w:rsid w:val="006A63B3"/>
    <w:rsid w:val="006A74AA"/>
    <w:rsid w:val="006A7F24"/>
    <w:rsid w:val="006B0402"/>
    <w:rsid w:val="006B0C08"/>
    <w:rsid w:val="006B1243"/>
    <w:rsid w:val="006B1480"/>
    <w:rsid w:val="006B14E3"/>
    <w:rsid w:val="006B2D0A"/>
    <w:rsid w:val="006B2F45"/>
    <w:rsid w:val="006B3506"/>
    <w:rsid w:val="006B428E"/>
    <w:rsid w:val="006B4374"/>
    <w:rsid w:val="006B497E"/>
    <w:rsid w:val="006B5019"/>
    <w:rsid w:val="006B64FC"/>
    <w:rsid w:val="006B65FB"/>
    <w:rsid w:val="006C0A7F"/>
    <w:rsid w:val="006C0DB3"/>
    <w:rsid w:val="006C26E6"/>
    <w:rsid w:val="006C2730"/>
    <w:rsid w:val="006C344B"/>
    <w:rsid w:val="006C3EFA"/>
    <w:rsid w:val="006C4376"/>
    <w:rsid w:val="006C43B7"/>
    <w:rsid w:val="006C4FD6"/>
    <w:rsid w:val="006C5AF7"/>
    <w:rsid w:val="006C5CF6"/>
    <w:rsid w:val="006C6009"/>
    <w:rsid w:val="006C66E0"/>
    <w:rsid w:val="006C6E65"/>
    <w:rsid w:val="006C790F"/>
    <w:rsid w:val="006C7970"/>
    <w:rsid w:val="006D0A2E"/>
    <w:rsid w:val="006D1D14"/>
    <w:rsid w:val="006D36C3"/>
    <w:rsid w:val="006D50F2"/>
    <w:rsid w:val="006D5A8B"/>
    <w:rsid w:val="006E0E45"/>
    <w:rsid w:val="006E28A3"/>
    <w:rsid w:val="006E4209"/>
    <w:rsid w:val="006E4A49"/>
    <w:rsid w:val="006E4BD3"/>
    <w:rsid w:val="006E5B97"/>
    <w:rsid w:val="006E6110"/>
    <w:rsid w:val="006E66BF"/>
    <w:rsid w:val="006E7902"/>
    <w:rsid w:val="006E7C2B"/>
    <w:rsid w:val="006F002A"/>
    <w:rsid w:val="006F0F3D"/>
    <w:rsid w:val="006F156F"/>
    <w:rsid w:val="006F19E8"/>
    <w:rsid w:val="006F3376"/>
    <w:rsid w:val="006F33AA"/>
    <w:rsid w:val="006F3718"/>
    <w:rsid w:val="006F4DF0"/>
    <w:rsid w:val="006F757B"/>
    <w:rsid w:val="006F7652"/>
    <w:rsid w:val="0070018E"/>
    <w:rsid w:val="007003BD"/>
    <w:rsid w:val="00700A7F"/>
    <w:rsid w:val="00700D02"/>
    <w:rsid w:val="00700E60"/>
    <w:rsid w:val="007034C4"/>
    <w:rsid w:val="007039F3"/>
    <w:rsid w:val="007040EF"/>
    <w:rsid w:val="00704BDF"/>
    <w:rsid w:val="007068B5"/>
    <w:rsid w:val="00706F34"/>
    <w:rsid w:val="00707D61"/>
    <w:rsid w:val="00710DC3"/>
    <w:rsid w:val="0071134D"/>
    <w:rsid w:val="00711DF1"/>
    <w:rsid w:val="00712A47"/>
    <w:rsid w:val="007139CE"/>
    <w:rsid w:val="00713F11"/>
    <w:rsid w:val="007140C7"/>
    <w:rsid w:val="00714DDF"/>
    <w:rsid w:val="007152B4"/>
    <w:rsid w:val="00715D46"/>
    <w:rsid w:val="00716184"/>
    <w:rsid w:val="007168FA"/>
    <w:rsid w:val="00717FD8"/>
    <w:rsid w:val="00720728"/>
    <w:rsid w:val="00721D67"/>
    <w:rsid w:val="00721F17"/>
    <w:rsid w:val="007224D9"/>
    <w:rsid w:val="007226FF"/>
    <w:rsid w:val="00722763"/>
    <w:rsid w:val="00723B63"/>
    <w:rsid w:val="0072533D"/>
    <w:rsid w:val="0072559D"/>
    <w:rsid w:val="00725EF6"/>
    <w:rsid w:val="0072614A"/>
    <w:rsid w:val="007272A2"/>
    <w:rsid w:val="00727A7C"/>
    <w:rsid w:val="00730367"/>
    <w:rsid w:val="0073073A"/>
    <w:rsid w:val="007307FB"/>
    <w:rsid w:val="007327B1"/>
    <w:rsid w:val="00732C0F"/>
    <w:rsid w:val="00732C6B"/>
    <w:rsid w:val="00732DB0"/>
    <w:rsid w:val="00733305"/>
    <w:rsid w:val="007344F3"/>
    <w:rsid w:val="0073478E"/>
    <w:rsid w:val="00735BB2"/>
    <w:rsid w:val="00736D62"/>
    <w:rsid w:val="007372AD"/>
    <w:rsid w:val="00737FDC"/>
    <w:rsid w:val="00740BEE"/>
    <w:rsid w:val="0074133F"/>
    <w:rsid w:val="0074159E"/>
    <w:rsid w:val="0074161D"/>
    <w:rsid w:val="007417EF"/>
    <w:rsid w:val="00741ACC"/>
    <w:rsid w:val="00742258"/>
    <w:rsid w:val="00742D7D"/>
    <w:rsid w:val="00743E1A"/>
    <w:rsid w:val="00745C11"/>
    <w:rsid w:val="00750044"/>
    <w:rsid w:val="0075075A"/>
    <w:rsid w:val="007510B7"/>
    <w:rsid w:val="00751136"/>
    <w:rsid w:val="00751376"/>
    <w:rsid w:val="00751487"/>
    <w:rsid w:val="00751816"/>
    <w:rsid w:val="00751914"/>
    <w:rsid w:val="00751A5B"/>
    <w:rsid w:val="00752180"/>
    <w:rsid w:val="0075364F"/>
    <w:rsid w:val="00753E40"/>
    <w:rsid w:val="00756CA9"/>
    <w:rsid w:val="007572BA"/>
    <w:rsid w:val="007574C3"/>
    <w:rsid w:val="0075772B"/>
    <w:rsid w:val="00757DBA"/>
    <w:rsid w:val="00760C49"/>
    <w:rsid w:val="007615FC"/>
    <w:rsid w:val="00761B7A"/>
    <w:rsid w:val="007629E2"/>
    <w:rsid w:val="00762A76"/>
    <w:rsid w:val="00762C48"/>
    <w:rsid w:val="007630D4"/>
    <w:rsid w:val="00763828"/>
    <w:rsid w:val="00763B34"/>
    <w:rsid w:val="00763EB9"/>
    <w:rsid w:val="0076499C"/>
    <w:rsid w:val="00764E22"/>
    <w:rsid w:val="00764EC7"/>
    <w:rsid w:val="007658C8"/>
    <w:rsid w:val="00765A8C"/>
    <w:rsid w:val="00766AD2"/>
    <w:rsid w:val="00766CC1"/>
    <w:rsid w:val="0076726F"/>
    <w:rsid w:val="00767953"/>
    <w:rsid w:val="00770398"/>
    <w:rsid w:val="0077077A"/>
    <w:rsid w:val="00770B4B"/>
    <w:rsid w:val="00773D50"/>
    <w:rsid w:val="00773F68"/>
    <w:rsid w:val="007741F6"/>
    <w:rsid w:val="00774505"/>
    <w:rsid w:val="00774DAF"/>
    <w:rsid w:val="00775D91"/>
    <w:rsid w:val="00775F7B"/>
    <w:rsid w:val="00776767"/>
    <w:rsid w:val="00777FB7"/>
    <w:rsid w:val="00781AEC"/>
    <w:rsid w:val="0078250E"/>
    <w:rsid w:val="00782683"/>
    <w:rsid w:val="00782D31"/>
    <w:rsid w:val="00783A18"/>
    <w:rsid w:val="007843E5"/>
    <w:rsid w:val="007844A3"/>
    <w:rsid w:val="0078484B"/>
    <w:rsid w:val="00786251"/>
    <w:rsid w:val="0078634D"/>
    <w:rsid w:val="0078659C"/>
    <w:rsid w:val="00786AFE"/>
    <w:rsid w:val="00787935"/>
    <w:rsid w:val="007912AD"/>
    <w:rsid w:val="00793D5C"/>
    <w:rsid w:val="00794F72"/>
    <w:rsid w:val="007956FA"/>
    <w:rsid w:val="00796626"/>
    <w:rsid w:val="00797A90"/>
    <w:rsid w:val="007A005E"/>
    <w:rsid w:val="007A0E44"/>
    <w:rsid w:val="007A2463"/>
    <w:rsid w:val="007A2A09"/>
    <w:rsid w:val="007A45A0"/>
    <w:rsid w:val="007A4E55"/>
    <w:rsid w:val="007A4F3F"/>
    <w:rsid w:val="007A500F"/>
    <w:rsid w:val="007A5079"/>
    <w:rsid w:val="007B10F4"/>
    <w:rsid w:val="007B178C"/>
    <w:rsid w:val="007B1F65"/>
    <w:rsid w:val="007B2ADD"/>
    <w:rsid w:val="007B2DBC"/>
    <w:rsid w:val="007B344C"/>
    <w:rsid w:val="007B4837"/>
    <w:rsid w:val="007B57DA"/>
    <w:rsid w:val="007C049A"/>
    <w:rsid w:val="007C2D0B"/>
    <w:rsid w:val="007C3149"/>
    <w:rsid w:val="007C33D1"/>
    <w:rsid w:val="007C4259"/>
    <w:rsid w:val="007C5758"/>
    <w:rsid w:val="007C5A89"/>
    <w:rsid w:val="007C5EEE"/>
    <w:rsid w:val="007C63B3"/>
    <w:rsid w:val="007C675E"/>
    <w:rsid w:val="007D062C"/>
    <w:rsid w:val="007D0833"/>
    <w:rsid w:val="007D0D87"/>
    <w:rsid w:val="007D206C"/>
    <w:rsid w:val="007D2236"/>
    <w:rsid w:val="007D327C"/>
    <w:rsid w:val="007D3BE0"/>
    <w:rsid w:val="007D3EB4"/>
    <w:rsid w:val="007D6EAA"/>
    <w:rsid w:val="007D750E"/>
    <w:rsid w:val="007D7538"/>
    <w:rsid w:val="007E0AC0"/>
    <w:rsid w:val="007E12BD"/>
    <w:rsid w:val="007E1EA4"/>
    <w:rsid w:val="007E2211"/>
    <w:rsid w:val="007E22CA"/>
    <w:rsid w:val="007E2CFA"/>
    <w:rsid w:val="007E2EBF"/>
    <w:rsid w:val="007E5653"/>
    <w:rsid w:val="007E7ADD"/>
    <w:rsid w:val="007F06C5"/>
    <w:rsid w:val="007F0DCF"/>
    <w:rsid w:val="007F0F30"/>
    <w:rsid w:val="007F0FAD"/>
    <w:rsid w:val="007F1118"/>
    <w:rsid w:val="007F1347"/>
    <w:rsid w:val="007F17BE"/>
    <w:rsid w:val="007F18F4"/>
    <w:rsid w:val="007F1C57"/>
    <w:rsid w:val="007F26A4"/>
    <w:rsid w:val="007F29FA"/>
    <w:rsid w:val="007F2A0A"/>
    <w:rsid w:val="007F2FD6"/>
    <w:rsid w:val="007F314C"/>
    <w:rsid w:val="007F424F"/>
    <w:rsid w:val="007F5F6B"/>
    <w:rsid w:val="007F5FB4"/>
    <w:rsid w:val="007F63D9"/>
    <w:rsid w:val="007F6521"/>
    <w:rsid w:val="007F66E5"/>
    <w:rsid w:val="007F6FA1"/>
    <w:rsid w:val="007F73E2"/>
    <w:rsid w:val="008009A7"/>
    <w:rsid w:val="00800AC3"/>
    <w:rsid w:val="00801B9F"/>
    <w:rsid w:val="00801E61"/>
    <w:rsid w:val="0080343A"/>
    <w:rsid w:val="0080444E"/>
    <w:rsid w:val="008044FF"/>
    <w:rsid w:val="008046BA"/>
    <w:rsid w:val="00805CDE"/>
    <w:rsid w:val="00805EB0"/>
    <w:rsid w:val="00806F79"/>
    <w:rsid w:val="00807188"/>
    <w:rsid w:val="00807E18"/>
    <w:rsid w:val="00807FDB"/>
    <w:rsid w:val="00810A98"/>
    <w:rsid w:val="0081195F"/>
    <w:rsid w:val="008121F4"/>
    <w:rsid w:val="008128D6"/>
    <w:rsid w:val="008133E0"/>
    <w:rsid w:val="008145D9"/>
    <w:rsid w:val="008150FC"/>
    <w:rsid w:val="0081756D"/>
    <w:rsid w:val="00817DE3"/>
    <w:rsid w:val="00821762"/>
    <w:rsid w:val="00822557"/>
    <w:rsid w:val="00822AB5"/>
    <w:rsid w:val="008238AD"/>
    <w:rsid w:val="008238C7"/>
    <w:rsid w:val="00824412"/>
    <w:rsid w:val="00826EAC"/>
    <w:rsid w:val="008275CD"/>
    <w:rsid w:val="0083066D"/>
    <w:rsid w:val="00830AC7"/>
    <w:rsid w:val="00831271"/>
    <w:rsid w:val="00831DD3"/>
    <w:rsid w:val="00831E0A"/>
    <w:rsid w:val="008332AF"/>
    <w:rsid w:val="00834240"/>
    <w:rsid w:val="008358FB"/>
    <w:rsid w:val="00835BA1"/>
    <w:rsid w:val="0083636A"/>
    <w:rsid w:val="00836601"/>
    <w:rsid w:val="00836D2C"/>
    <w:rsid w:val="00840D12"/>
    <w:rsid w:val="00841200"/>
    <w:rsid w:val="00841917"/>
    <w:rsid w:val="00841BDD"/>
    <w:rsid w:val="00842400"/>
    <w:rsid w:val="00842955"/>
    <w:rsid w:val="00845164"/>
    <w:rsid w:val="00847CB8"/>
    <w:rsid w:val="0085004A"/>
    <w:rsid w:val="0085064C"/>
    <w:rsid w:val="008508C2"/>
    <w:rsid w:val="008509CF"/>
    <w:rsid w:val="00850BF5"/>
    <w:rsid w:val="00850FF9"/>
    <w:rsid w:val="00851303"/>
    <w:rsid w:val="00853DCB"/>
    <w:rsid w:val="00854D81"/>
    <w:rsid w:val="00854F5A"/>
    <w:rsid w:val="008570AB"/>
    <w:rsid w:val="00857753"/>
    <w:rsid w:val="00857763"/>
    <w:rsid w:val="00857FFB"/>
    <w:rsid w:val="00860167"/>
    <w:rsid w:val="008610EB"/>
    <w:rsid w:val="00861BCB"/>
    <w:rsid w:val="00861C8A"/>
    <w:rsid w:val="00862CEF"/>
    <w:rsid w:val="008635FB"/>
    <w:rsid w:val="00864E20"/>
    <w:rsid w:val="00864EDB"/>
    <w:rsid w:val="00864FBE"/>
    <w:rsid w:val="008655C1"/>
    <w:rsid w:val="00865A6F"/>
    <w:rsid w:val="00865BAD"/>
    <w:rsid w:val="00870EE4"/>
    <w:rsid w:val="00872B7A"/>
    <w:rsid w:val="008740D7"/>
    <w:rsid w:val="00874492"/>
    <w:rsid w:val="00874714"/>
    <w:rsid w:val="00875DC7"/>
    <w:rsid w:val="00877580"/>
    <w:rsid w:val="00877886"/>
    <w:rsid w:val="00877D33"/>
    <w:rsid w:val="0088003F"/>
    <w:rsid w:val="0088096D"/>
    <w:rsid w:val="00881444"/>
    <w:rsid w:val="008814F9"/>
    <w:rsid w:val="00881F0C"/>
    <w:rsid w:val="00883139"/>
    <w:rsid w:val="008832F6"/>
    <w:rsid w:val="008839EB"/>
    <w:rsid w:val="00883E6A"/>
    <w:rsid w:val="00884459"/>
    <w:rsid w:val="00886EFE"/>
    <w:rsid w:val="008870F8"/>
    <w:rsid w:val="0088734E"/>
    <w:rsid w:val="00887517"/>
    <w:rsid w:val="00887872"/>
    <w:rsid w:val="00887A03"/>
    <w:rsid w:val="0089103A"/>
    <w:rsid w:val="00891943"/>
    <w:rsid w:val="0089270E"/>
    <w:rsid w:val="00893D48"/>
    <w:rsid w:val="00893F44"/>
    <w:rsid w:val="00894239"/>
    <w:rsid w:val="008949A2"/>
    <w:rsid w:val="008952CC"/>
    <w:rsid w:val="00896FC6"/>
    <w:rsid w:val="00897CF1"/>
    <w:rsid w:val="008A097E"/>
    <w:rsid w:val="008A0A6E"/>
    <w:rsid w:val="008A10C5"/>
    <w:rsid w:val="008A1371"/>
    <w:rsid w:val="008A1454"/>
    <w:rsid w:val="008A17BB"/>
    <w:rsid w:val="008A17DA"/>
    <w:rsid w:val="008A1B0D"/>
    <w:rsid w:val="008A2C72"/>
    <w:rsid w:val="008A2E63"/>
    <w:rsid w:val="008A2F02"/>
    <w:rsid w:val="008A47AF"/>
    <w:rsid w:val="008A4A24"/>
    <w:rsid w:val="008A4F26"/>
    <w:rsid w:val="008A5156"/>
    <w:rsid w:val="008A56E1"/>
    <w:rsid w:val="008A58DA"/>
    <w:rsid w:val="008A5949"/>
    <w:rsid w:val="008A6BE3"/>
    <w:rsid w:val="008B0091"/>
    <w:rsid w:val="008B037D"/>
    <w:rsid w:val="008B10C3"/>
    <w:rsid w:val="008B12D8"/>
    <w:rsid w:val="008B12E9"/>
    <w:rsid w:val="008B568A"/>
    <w:rsid w:val="008B59BC"/>
    <w:rsid w:val="008B65E7"/>
    <w:rsid w:val="008B6DC8"/>
    <w:rsid w:val="008B7A4F"/>
    <w:rsid w:val="008C125A"/>
    <w:rsid w:val="008C15E7"/>
    <w:rsid w:val="008C24CC"/>
    <w:rsid w:val="008C2A0A"/>
    <w:rsid w:val="008C3E6C"/>
    <w:rsid w:val="008C4828"/>
    <w:rsid w:val="008C54C9"/>
    <w:rsid w:val="008C5810"/>
    <w:rsid w:val="008C5AFA"/>
    <w:rsid w:val="008C6C93"/>
    <w:rsid w:val="008C6F34"/>
    <w:rsid w:val="008D02A6"/>
    <w:rsid w:val="008D1454"/>
    <w:rsid w:val="008D15AD"/>
    <w:rsid w:val="008D310E"/>
    <w:rsid w:val="008D393A"/>
    <w:rsid w:val="008D3953"/>
    <w:rsid w:val="008D3AC4"/>
    <w:rsid w:val="008D3E1F"/>
    <w:rsid w:val="008D4DC3"/>
    <w:rsid w:val="008D4F23"/>
    <w:rsid w:val="008D540F"/>
    <w:rsid w:val="008D675F"/>
    <w:rsid w:val="008D7B4A"/>
    <w:rsid w:val="008E0202"/>
    <w:rsid w:val="008E1FDB"/>
    <w:rsid w:val="008E2620"/>
    <w:rsid w:val="008E28C9"/>
    <w:rsid w:val="008E2C51"/>
    <w:rsid w:val="008E384F"/>
    <w:rsid w:val="008E3E99"/>
    <w:rsid w:val="008E6004"/>
    <w:rsid w:val="008E6355"/>
    <w:rsid w:val="008F0386"/>
    <w:rsid w:val="008F0896"/>
    <w:rsid w:val="008F0A58"/>
    <w:rsid w:val="008F20DB"/>
    <w:rsid w:val="008F23A0"/>
    <w:rsid w:val="008F2C03"/>
    <w:rsid w:val="008F3AD6"/>
    <w:rsid w:val="008F4125"/>
    <w:rsid w:val="008F412B"/>
    <w:rsid w:val="008F4B3E"/>
    <w:rsid w:val="008F4DD0"/>
    <w:rsid w:val="008F5C81"/>
    <w:rsid w:val="008F5CCB"/>
    <w:rsid w:val="008F77DD"/>
    <w:rsid w:val="0090042C"/>
    <w:rsid w:val="009010EF"/>
    <w:rsid w:val="009013DF"/>
    <w:rsid w:val="00901FAE"/>
    <w:rsid w:val="00903AAE"/>
    <w:rsid w:val="0090582B"/>
    <w:rsid w:val="009058D3"/>
    <w:rsid w:val="00905BAB"/>
    <w:rsid w:val="00907356"/>
    <w:rsid w:val="00911DF8"/>
    <w:rsid w:val="00912084"/>
    <w:rsid w:val="00912180"/>
    <w:rsid w:val="009121D8"/>
    <w:rsid w:val="009122B8"/>
    <w:rsid w:val="00912575"/>
    <w:rsid w:val="00912888"/>
    <w:rsid w:val="00913649"/>
    <w:rsid w:val="00913D58"/>
    <w:rsid w:val="00913FE7"/>
    <w:rsid w:val="00914380"/>
    <w:rsid w:val="0091491B"/>
    <w:rsid w:val="00915837"/>
    <w:rsid w:val="00916A8C"/>
    <w:rsid w:val="00916CB5"/>
    <w:rsid w:val="00916CFD"/>
    <w:rsid w:val="00916D2C"/>
    <w:rsid w:val="009170F6"/>
    <w:rsid w:val="00917C10"/>
    <w:rsid w:val="00921D69"/>
    <w:rsid w:val="00921F31"/>
    <w:rsid w:val="00922254"/>
    <w:rsid w:val="00924C53"/>
    <w:rsid w:val="00924DB7"/>
    <w:rsid w:val="00924F30"/>
    <w:rsid w:val="00925BCA"/>
    <w:rsid w:val="00925E48"/>
    <w:rsid w:val="0092638D"/>
    <w:rsid w:val="009268EA"/>
    <w:rsid w:val="009271F9"/>
    <w:rsid w:val="0093055F"/>
    <w:rsid w:val="00930832"/>
    <w:rsid w:val="00931AD7"/>
    <w:rsid w:val="00932503"/>
    <w:rsid w:val="00932DD6"/>
    <w:rsid w:val="00933215"/>
    <w:rsid w:val="00933D5F"/>
    <w:rsid w:val="00934459"/>
    <w:rsid w:val="00934561"/>
    <w:rsid w:val="00935109"/>
    <w:rsid w:val="0093534D"/>
    <w:rsid w:val="009354A9"/>
    <w:rsid w:val="00937027"/>
    <w:rsid w:val="00937657"/>
    <w:rsid w:val="00937B0D"/>
    <w:rsid w:val="00937D67"/>
    <w:rsid w:val="00937DF8"/>
    <w:rsid w:val="00937ED5"/>
    <w:rsid w:val="009418C2"/>
    <w:rsid w:val="009418E5"/>
    <w:rsid w:val="00941A8E"/>
    <w:rsid w:val="00941A9C"/>
    <w:rsid w:val="0094254C"/>
    <w:rsid w:val="00942F30"/>
    <w:rsid w:val="00943465"/>
    <w:rsid w:val="00944D3B"/>
    <w:rsid w:val="00945496"/>
    <w:rsid w:val="0094628F"/>
    <w:rsid w:val="00946C8D"/>
    <w:rsid w:val="00947A74"/>
    <w:rsid w:val="009509EF"/>
    <w:rsid w:val="0095189A"/>
    <w:rsid w:val="009521EE"/>
    <w:rsid w:val="009525BE"/>
    <w:rsid w:val="0095334F"/>
    <w:rsid w:val="00955E65"/>
    <w:rsid w:val="00956284"/>
    <w:rsid w:val="009576F6"/>
    <w:rsid w:val="00960D61"/>
    <w:rsid w:val="009614DF"/>
    <w:rsid w:val="009617AE"/>
    <w:rsid w:val="00961BA8"/>
    <w:rsid w:val="00961CAB"/>
    <w:rsid w:val="00962386"/>
    <w:rsid w:val="009631CC"/>
    <w:rsid w:val="00964693"/>
    <w:rsid w:val="00964B98"/>
    <w:rsid w:val="00966432"/>
    <w:rsid w:val="009676A9"/>
    <w:rsid w:val="00971462"/>
    <w:rsid w:val="00971552"/>
    <w:rsid w:val="00971B15"/>
    <w:rsid w:val="00971DF4"/>
    <w:rsid w:val="00971F18"/>
    <w:rsid w:val="0097286E"/>
    <w:rsid w:val="00972C8C"/>
    <w:rsid w:val="009733C5"/>
    <w:rsid w:val="00974B60"/>
    <w:rsid w:val="00975A5B"/>
    <w:rsid w:val="00975B34"/>
    <w:rsid w:val="00976404"/>
    <w:rsid w:val="00980876"/>
    <w:rsid w:val="00980985"/>
    <w:rsid w:val="00980A38"/>
    <w:rsid w:val="00980E78"/>
    <w:rsid w:val="00981749"/>
    <w:rsid w:val="0098184B"/>
    <w:rsid w:val="00981999"/>
    <w:rsid w:val="00983F19"/>
    <w:rsid w:val="00984E5E"/>
    <w:rsid w:val="00985D03"/>
    <w:rsid w:val="009874C9"/>
    <w:rsid w:val="00990C5F"/>
    <w:rsid w:val="00991307"/>
    <w:rsid w:val="00991676"/>
    <w:rsid w:val="00992F91"/>
    <w:rsid w:val="0099325A"/>
    <w:rsid w:val="00993A03"/>
    <w:rsid w:val="00994741"/>
    <w:rsid w:val="009959D2"/>
    <w:rsid w:val="00997718"/>
    <w:rsid w:val="00997FF8"/>
    <w:rsid w:val="009A00E0"/>
    <w:rsid w:val="009A0EAB"/>
    <w:rsid w:val="009A11E6"/>
    <w:rsid w:val="009A1AB6"/>
    <w:rsid w:val="009A1C45"/>
    <w:rsid w:val="009A1E6B"/>
    <w:rsid w:val="009A216B"/>
    <w:rsid w:val="009A268D"/>
    <w:rsid w:val="009A32E1"/>
    <w:rsid w:val="009A3AEF"/>
    <w:rsid w:val="009A410A"/>
    <w:rsid w:val="009A50ED"/>
    <w:rsid w:val="009A678E"/>
    <w:rsid w:val="009A6D3C"/>
    <w:rsid w:val="009A6FFE"/>
    <w:rsid w:val="009A74D5"/>
    <w:rsid w:val="009B0805"/>
    <w:rsid w:val="009B224F"/>
    <w:rsid w:val="009B3B15"/>
    <w:rsid w:val="009B3CF9"/>
    <w:rsid w:val="009B5798"/>
    <w:rsid w:val="009B68EB"/>
    <w:rsid w:val="009B77A2"/>
    <w:rsid w:val="009C0977"/>
    <w:rsid w:val="009C267C"/>
    <w:rsid w:val="009C27A3"/>
    <w:rsid w:val="009C4219"/>
    <w:rsid w:val="009C5235"/>
    <w:rsid w:val="009C5540"/>
    <w:rsid w:val="009C6053"/>
    <w:rsid w:val="009C66BA"/>
    <w:rsid w:val="009C67B9"/>
    <w:rsid w:val="009C6B71"/>
    <w:rsid w:val="009C6BF6"/>
    <w:rsid w:val="009D058B"/>
    <w:rsid w:val="009D094C"/>
    <w:rsid w:val="009D295F"/>
    <w:rsid w:val="009D2A1B"/>
    <w:rsid w:val="009D2AED"/>
    <w:rsid w:val="009D2B40"/>
    <w:rsid w:val="009D2C92"/>
    <w:rsid w:val="009D2FA5"/>
    <w:rsid w:val="009D3338"/>
    <w:rsid w:val="009D6571"/>
    <w:rsid w:val="009D6991"/>
    <w:rsid w:val="009E20F8"/>
    <w:rsid w:val="009E2364"/>
    <w:rsid w:val="009E2A3B"/>
    <w:rsid w:val="009E2D8D"/>
    <w:rsid w:val="009E34AF"/>
    <w:rsid w:val="009E3875"/>
    <w:rsid w:val="009E42D0"/>
    <w:rsid w:val="009E56AD"/>
    <w:rsid w:val="009E599E"/>
    <w:rsid w:val="009E5EDE"/>
    <w:rsid w:val="009E5F08"/>
    <w:rsid w:val="009E5F68"/>
    <w:rsid w:val="009E62A4"/>
    <w:rsid w:val="009E63BB"/>
    <w:rsid w:val="009E6D92"/>
    <w:rsid w:val="009E6EB0"/>
    <w:rsid w:val="009E7D03"/>
    <w:rsid w:val="009E7FC0"/>
    <w:rsid w:val="009F00CA"/>
    <w:rsid w:val="009F1520"/>
    <w:rsid w:val="009F1846"/>
    <w:rsid w:val="009F18C6"/>
    <w:rsid w:val="009F4040"/>
    <w:rsid w:val="009F43A4"/>
    <w:rsid w:val="009F4BE1"/>
    <w:rsid w:val="009F7184"/>
    <w:rsid w:val="009F77B2"/>
    <w:rsid w:val="009F7801"/>
    <w:rsid w:val="00A002C2"/>
    <w:rsid w:val="00A00DEA"/>
    <w:rsid w:val="00A028B6"/>
    <w:rsid w:val="00A0298F"/>
    <w:rsid w:val="00A034E7"/>
    <w:rsid w:val="00A03A63"/>
    <w:rsid w:val="00A042A1"/>
    <w:rsid w:val="00A0592D"/>
    <w:rsid w:val="00A059CA"/>
    <w:rsid w:val="00A05B07"/>
    <w:rsid w:val="00A06CF7"/>
    <w:rsid w:val="00A0768A"/>
    <w:rsid w:val="00A07DCE"/>
    <w:rsid w:val="00A11486"/>
    <w:rsid w:val="00A11DB3"/>
    <w:rsid w:val="00A12779"/>
    <w:rsid w:val="00A12EB0"/>
    <w:rsid w:val="00A12FC6"/>
    <w:rsid w:val="00A13599"/>
    <w:rsid w:val="00A1445D"/>
    <w:rsid w:val="00A1544D"/>
    <w:rsid w:val="00A1559F"/>
    <w:rsid w:val="00A15AC7"/>
    <w:rsid w:val="00A17E21"/>
    <w:rsid w:val="00A200BC"/>
    <w:rsid w:val="00A20608"/>
    <w:rsid w:val="00A20877"/>
    <w:rsid w:val="00A20B94"/>
    <w:rsid w:val="00A20CED"/>
    <w:rsid w:val="00A2107D"/>
    <w:rsid w:val="00A212CA"/>
    <w:rsid w:val="00A21D00"/>
    <w:rsid w:val="00A21F44"/>
    <w:rsid w:val="00A2213B"/>
    <w:rsid w:val="00A2245C"/>
    <w:rsid w:val="00A22D83"/>
    <w:rsid w:val="00A22DB6"/>
    <w:rsid w:val="00A22F01"/>
    <w:rsid w:val="00A22F16"/>
    <w:rsid w:val="00A24695"/>
    <w:rsid w:val="00A25402"/>
    <w:rsid w:val="00A25ABB"/>
    <w:rsid w:val="00A26D66"/>
    <w:rsid w:val="00A27D33"/>
    <w:rsid w:val="00A3099C"/>
    <w:rsid w:val="00A31943"/>
    <w:rsid w:val="00A31C56"/>
    <w:rsid w:val="00A32845"/>
    <w:rsid w:val="00A32AB1"/>
    <w:rsid w:val="00A33093"/>
    <w:rsid w:val="00A33CB5"/>
    <w:rsid w:val="00A33D2A"/>
    <w:rsid w:val="00A3412D"/>
    <w:rsid w:val="00A34F61"/>
    <w:rsid w:val="00A3534F"/>
    <w:rsid w:val="00A3749D"/>
    <w:rsid w:val="00A37880"/>
    <w:rsid w:val="00A43408"/>
    <w:rsid w:val="00A43EF8"/>
    <w:rsid w:val="00A44006"/>
    <w:rsid w:val="00A445D1"/>
    <w:rsid w:val="00A4484F"/>
    <w:rsid w:val="00A44BA1"/>
    <w:rsid w:val="00A4549D"/>
    <w:rsid w:val="00A45E64"/>
    <w:rsid w:val="00A478BA"/>
    <w:rsid w:val="00A47F95"/>
    <w:rsid w:val="00A500F5"/>
    <w:rsid w:val="00A508DD"/>
    <w:rsid w:val="00A50A5E"/>
    <w:rsid w:val="00A50FCF"/>
    <w:rsid w:val="00A5130A"/>
    <w:rsid w:val="00A523A7"/>
    <w:rsid w:val="00A52813"/>
    <w:rsid w:val="00A545A3"/>
    <w:rsid w:val="00A54CDB"/>
    <w:rsid w:val="00A55132"/>
    <w:rsid w:val="00A56CF7"/>
    <w:rsid w:val="00A57C24"/>
    <w:rsid w:val="00A57E29"/>
    <w:rsid w:val="00A607BB"/>
    <w:rsid w:val="00A60E64"/>
    <w:rsid w:val="00A60F2D"/>
    <w:rsid w:val="00A63323"/>
    <w:rsid w:val="00A63369"/>
    <w:rsid w:val="00A647BD"/>
    <w:rsid w:val="00A653A3"/>
    <w:rsid w:val="00A655AA"/>
    <w:rsid w:val="00A65A8F"/>
    <w:rsid w:val="00A65AD4"/>
    <w:rsid w:val="00A66100"/>
    <w:rsid w:val="00A66FD3"/>
    <w:rsid w:val="00A677D7"/>
    <w:rsid w:val="00A709F9"/>
    <w:rsid w:val="00A70F33"/>
    <w:rsid w:val="00A712F0"/>
    <w:rsid w:val="00A713E1"/>
    <w:rsid w:val="00A718BC"/>
    <w:rsid w:val="00A724D3"/>
    <w:rsid w:val="00A729B9"/>
    <w:rsid w:val="00A72CF2"/>
    <w:rsid w:val="00A73060"/>
    <w:rsid w:val="00A735BC"/>
    <w:rsid w:val="00A76A10"/>
    <w:rsid w:val="00A771F4"/>
    <w:rsid w:val="00A80B4D"/>
    <w:rsid w:val="00A80BD4"/>
    <w:rsid w:val="00A815DB"/>
    <w:rsid w:val="00A8296F"/>
    <w:rsid w:val="00A8389D"/>
    <w:rsid w:val="00A85956"/>
    <w:rsid w:val="00A85BF8"/>
    <w:rsid w:val="00A908ED"/>
    <w:rsid w:val="00A910CB"/>
    <w:rsid w:val="00A91163"/>
    <w:rsid w:val="00A917DF"/>
    <w:rsid w:val="00A91835"/>
    <w:rsid w:val="00A918B0"/>
    <w:rsid w:val="00A920D9"/>
    <w:rsid w:val="00A92117"/>
    <w:rsid w:val="00A92998"/>
    <w:rsid w:val="00A93683"/>
    <w:rsid w:val="00A93AA8"/>
    <w:rsid w:val="00A93E7A"/>
    <w:rsid w:val="00A94A3D"/>
    <w:rsid w:val="00A953A9"/>
    <w:rsid w:val="00A95C4E"/>
    <w:rsid w:val="00A96315"/>
    <w:rsid w:val="00A97783"/>
    <w:rsid w:val="00A978EC"/>
    <w:rsid w:val="00A97BE2"/>
    <w:rsid w:val="00AA0530"/>
    <w:rsid w:val="00AA2D4C"/>
    <w:rsid w:val="00AA3568"/>
    <w:rsid w:val="00AA4B90"/>
    <w:rsid w:val="00AA4DF6"/>
    <w:rsid w:val="00AA5419"/>
    <w:rsid w:val="00AA56AB"/>
    <w:rsid w:val="00AA61B0"/>
    <w:rsid w:val="00AA6830"/>
    <w:rsid w:val="00AB0108"/>
    <w:rsid w:val="00AB2339"/>
    <w:rsid w:val="00AB26D4"/>
    <w:rsid w:val="00AB2BF6"/>
    <w:rsid w:val="00AB3CA1"/>
    <w:rsid w:val="00AB3F8F"/>
    <w:rsid w:val="00AB40C9"/>
    <w:rsid w:val="00AB4793"/>
    <w:rsid w:val="00AB4B2B"/>
    <w:rsid w:val="00AB4F47"/>
    <w:rsid w:val="00AB53C4"/>
    <w:rsid w:val="00AB5A06"/>
    <w:rsid w:val="00AB5CAF"/>
    <w:rsid w:val="00AB6388"/>
    <w:rsid w:val="00AB71B9"/>
    <w:rsid w:val="00AB7374"/>
    <w:rsid w:val="00AC03D3"/>
    <w:rsid w:val="00AC1E2A"/>
    <w:rsid w:val="00AC1ED6"/>
    <w:rsid w:val="00AC2DD0"/>
    <w:rsid w:val="00AC3796"/>
    <w:rsid w:val="00AC3A16"/>
    <w:rsid w:val="00AC4297"/>
    <w:rsid w:val="00AC4D41"/>
    <w:rsid w:val="00AC52B2"/>
    <w:rsid w:val="00AC55C9"/>
    <w:rsid w:val="00AC5650"/>
    <w:rsid w:val="00AC70BA"/>
    <w:rsid w:val="00AC77DE"/>
    <w:rsid w:val="00AD059F"/>
    <w:rsid w:val="00AD1041"/>
    <w:rsid w:val="00AD1D67"/>
    <w:rsid w:val="00AD2AAD"/>
    <w:rsid w:val="00AD5891"/>
    <w:rsid w:val="00AD6113"/>
    <w:rsid w:val="00AD6553"/>
    <w:rsid w:val="00AD6655"/>
    <w:rsid w:val="00AD6D22"/>
    <w:rsid w:val="00AD7237"/>
    <w:rsid w:val="00AD7C0A"/>
    <w:rsid w:val="00AE04A6"/>
    <w:rsid w:val="00AE0B20"/>
    <w:rsid w:val="00AE1576"/>
    <w:rsid w:val="00AE2084"/>
    <w:rsid w:val="00AE224B"/>
    <w:rsid w:val="00AE28E3"/>
    <w:rsid w:val="00AE2919"/>
    <w:rsid w:val="00AE2A6F"/>
    <w:rsid w:val="00AE2D87"/>
    <w:rsid w:val="00AE430A"/>
    <w:rsid w:val="00AE48CC"/>
    <w:rsid w:val="00AE5BE3"/>
    <w:rsid w:val="00AE71A8"/>
    <w:rsid w:val="00AF0026"/>
    <w:rsid w:val="00AF14EE"/>
    <w:rsid w:val="00AF16AF"/>
    <w:rsid w:val="00AF19BE"/>
    <w:rsid w:val="00AF1E20"/>
    <w:rsid w:val="00AF2E65"/>
    <w:rsid w:val="00AF3438"/>
    <w:rsid w:val="00AF5C7C"/>
    <w:rsid w:val="00AF6813"/>
    <w:rsid w:val="00AF69B9"/>
    <w:rsid w:val="00AF6EED"/>
    <w:rsid w:val="00AF78B2"/>
    <w:rsid w:val="00AF78FB"/>
    <w:rsid w:val="00B00644"/>
    <w:rsid w:val="00B011AF"/>
    <w:rsid w:val="00B01A69"/>
    <w:rsid w:val="00B02CD3"/>
    <w:rsid w:val="00B03167"/>
    <w:rsid w:val="00B0322F"/>
    <w:rsid w:val="00B049CC"/>
    <w:rsid w:val="00B04EA0"/>
    <w:rsid w:val="00B05D95"/>
    <w:rsid w:val="00B0621F"/>
    <w:rsid w:val="00B07488"/>
    <w:rsid w:val="00B0762B"/>
    <w:rsid w:val="00B07931"/>
    <w:rsid w:val="00B0797B"/>
    <w:rsid w:val="00B11091"/>
    <w:rsid w:val="00B1128D"/>
    <w:rsid w:val="00B112E7"/>
    <w:rsid w:val="00B11D0E"/>
    <w:rsid w:val="00B11F51"/>
    <w:rsid w:val="00B12A58"/>
    <w:rsid w:val="00B12AA4"/>
    <w:rsid w:val="00B12AC1"/>
    <w:rsid w:val="00B12DB8"/>
    <w:rsid w:val="00B15A78"/>
    <w:rsid w:val="00B17359"/>
    <w:rsid w:val="00B2034B"/>
    <w:rsid w:val="00B20522"/>
    <w:rsid w:val="00B2127E"/>
    <w:rsid w:val="00B2130C"/>
    <w:rsid w:val="00B21557"/>
    <w:rsid w:val="00B216BF"/>
    <w:rsid w:val="00B223AB"/>
    <w:rsid w:val="00B22FCF"/>
    <w:rsid w:val="00B24925"/>
    <w:rsid w:val="00B3014C"/>
    <w:rsid w:val="00B30505"/>
    <w:rsid w:val="00B31FB1"/>
    <w:rsid w:val="00B3272F"/>
    <w:rsid w:val="00B33977"/>
    <w:rsid w:val="00B33B68"/>
    <w:rsid w:val="00B34FA3"/>
    <w:rsid w:val="00B35235"/>
    <w:rsid w:val="00B354A3"/>
    <w:rsid w:val="00B3568C"/>
    <w:rsid w:val="00B3599F"/>
    <w:rsid w:val="00B35B65"/>
    <w:rsid w:val="00B362AE"/>
    <w:rsid w:val="00B36A40"/>
    <w:rsid w:val="00B373C5"/>
    <w:rsid w:val="00B3746A"/>
    <w:rsid w:val="00B37ED8"/>
    <w:rsid w:val="00B4042B"/>
    <w:rsid w:val="00B40E6C"/>
    <w:rsid w:val="00B4150F"/>
    <w:rsid w:val="00B41659"/>
    <w:rsid w:val="00B4249D"/>
    <w:rsid w:val="00B4263A"/>
    <w:rsid w:val="00B429DD"/>
    <w:rsid w:val="00B43729"/>
    <w:rsid w:val="00B444BB"/>
    <w:rsid w:val="00B44E8D"/>
    <w:rsid w:val="00B44F02"/>
    <w:rsid w:val="00B45114"/>
    <w:rsid w:val="00B452FB"/>
    <w:rsid w:val="00B45BED"/>
    <w:rsid w:val="00B46047"/>
    <w:rsid w:val="00B46162"/>
    <w:rsid w:val="00B50CC7"/>
    <w:rsid w:val="00B52312"/>
    <w:rsid w:val="00B5509D"/>
    <w:rsid w:val="00B55B2F"/>
    <w:rsid w:val="00B55F4C"/>
    <w:rsid w:val="00B565AA"/>
    <w:rsid w:val="00B56860"/>
    <w:rsid w:val="00B57706"/>
    <w:rsid w:val="00B57A71"/>
    <w:rsid w:val="00B57BC3"/>
    <w:rsid w:val="00B60B05"/>
    <w:rsid w:val="00B62266"/>
    <w:rsid w:val="00B622BB"/>
    <w:rsid w:val="00B628FE"/>
    <w:rsid w:val="00B6369A"/>
    <w:rsid w:val="00B649C5"/>
    <w:rsid w:val="00B651B1"/>
    <w:rsid w:val="00B666A0"/>
    <w:rsid w:val="00B66C80"/>
    <w:rsid w:val="00B67157"/>
    <w:rsid w:val="00B677B2"/>
    <w:rsid w:val="00B7092B"/>
    <w:rsid w:val="00B7153C"/>
    <w:rsid w:val="00B71ED4"/>
    <w:rsid w:val="00B7311F"/>
    <w:rsid w:val="00B731BC"/>
    <w:rsid w:val="00B73308"/>
    <w:rsid w:val="00B7364C"/>
    <w:rsid w:val="00B73BD2"/>
    <w:rsid w:val="00B740F7"/>
    <w:rsid w:val="00B744ED"/>
    <w:rsid w:val="00B762A5"/>
    <w:rsid w:val="00B800ED"/>
    <w:rsid w:val="00B82BC5"/>
    <w:rsid w:val="00B831DB"/>
    <w:rsid w:val="00B834A3"/>
    <w:rsid w:val="00B83DF1"/>
    <w:rsid w:val="00B84320"/>
    <w:rsid w:val="00B847C9"/>
    <w:rsid w:val="00B852D0"/>
    <w:rsid w:val="00B86BA8"/>
    <w:rsid w:val="00B90FCE"/>
    <w:rsid w:val="00B9188A"/>
    <w:rsid w:val="00B92C58"/>
    <w:rsid w:val="00B9423A"/>
    <w:rsid w:val="00B95DC5"/>
    <w:rsid w:val="00B96397"/>
    <w:rsid w:val="00B96C31"/>
    <w:rsid w:val="00B96F54"/>
    <w:rsid w:val="00B975BA"/>
    <w:rsid w:val="00B97D71"/>
    <w:rsid w:val="00BA0FE2"/>
    <w:rsid w:val="00BA29A2"/>
    <w:rsid w:val="00BA2C8E"/>
    <w:rsid w:val="00BA350A"/>
    <w:rsid w:val="00BA457B"/>
    <w:rsid w:val="00BA4922"/>
    <w:rsid w:val="00BA5D0C"/>
    <w:rsid w:val="00BA63E5"/>
    <w:rsid w:val="00BA7DF3"/>
    <w:rsid w:val="00BB0126"/>
    <w:rsid w:val="00BB067E"/>
    <w:rsid w:val="00BB0837"/>
    <w:rsid w:val="00BB0865"/>
    <w:rsid w:val="00BB0D9B"/>
    <w:rsid w:val="00BB0E53"/>
    <w:rsid w:val="00BB0F44"/>
    <w:rsid w:val="00BB2045"/>
    <w:rsid w:val="00BB2338"/>
    <w:rsid w:val="00BB2398"/>
    <w:rsid w:val="00BB2E9F"/>
    <w:rsid w:val="00BB3291"/>
    <w:rsid w:val="00BB3A10"/>
    <w:rsid w:val="00BB3C11"/>
    <w:rsid w:val="00BB54F1"/>
    <w:rsid w:val="00BB5DFA"/>
    <w:rsid w:val="00BB61F6"/>
    <w:rsid w:val="00BB643C"/>
    <w:rsid w:val="00BB76AE"/>
    <w:rsid w:val="00BB782D"/>
    <w:rsid w:val="00BB789F"/>
    <w:rsid w:val="00BB7EA8"/>
    <w:rsid w:val="00BC01F1"/>
    <w:rsid w:val="00BC03B9"/>
    <w:rsid w:val="00BC148A"/>
    <w:rsid w:val="00BC1955"/>
    <w:rsid w:val="00BC3BE3"/>
    <w:rsid w:val="00BC5DD5"/>
    <w:rsid w:val="00BC61C0"/>
    <w:rsid w:val="00BC6D4E"/>
    <w:rsid w:val="00BC7FEA"/>
    <w:rsid w:val="00BD197A"/>
    <w:rsid w:val="00BD1C85"/>
    <w:rsid w:val="00BD1E59"/>
    <w:rsid w:val="00BD1E87"/>
    <w:rsid w:val="00BD2221"/>
    <w:rsid w:val="00BD2DC7"/>
    <w:rsid w:val="00BD34B4"/>
    <w:rsid w:val="00BD361F"/>
    <w:rsid w:val="00BD470E"/>
    <w:rsid w:val="00BD4C91"/>
    <w:rsid w:val="00BD4F73"/>
    <w:rsid w:val="00BD5666"/>
    <w:rsid w:val="00BD5B5C"/>
    <w:rsid w:val="00BD5FCA"/>
    <w:rsid w:val="00BD71A6"/>
    <w:rsid w:val="00BD7BB1"/>
    <w:rsid w:val="00BE0ECD"/>
    <w:rsid w:val="00BE14B2"/>
    <w:rsid w:val="00BE212E"/>
    <w:rsid w:val="00BE2782"/>
    <w:rsid w:val="00BE41CE"/>
    <w:rsid w:val="00BE4262"/>
    <w:rsid w:val="00BE44A1"/>
    <w:rsid w:val="00BE4A44"/>
    <w:rsid w:val="00BE4F60"/>
    <w:rsid w:val="00BE56A0"/>
    <w:rsid w:val="00BE5909"/>
    <w:rsid w:val="00BE6E8F"/>
    <w:rsid w:val="00BE7581"/>
    <w:rsid w:val="00BE7718"/>
    <w:rsid w:val="00BF16E8"/>
    <w:rsid w:val="00BF1967"/>
    <w:rsid w:val="00BF1B85"/>
    <w:rsid w:val="00BF23B4"/>
    <w:rsid w:val="00BF2925"/>
    <w:rsid w:val="00BF30F2"/>
    <w:rsid w:val="00BF3558"/>
    <w:rsid w:val="00BF3D84"/>
    <w:rsid w:val="00BF536B"/>
    <w:rsid w:val="00BF5672"/>
    <w:rsid w:val="00BF5758"/>
    <w:rsid w:val="00BF58EC"/>
    <w:rsid w:val="00BF5B0D"/>
    <w:rsid w:val="00BF5FE1"/>
    <w:rsid w:val="00BF6910"/>
    <w:rsid w:val="00BF6E0F"/>
    <w:rsid w:val="00BF7D4C"/>
    <w:rsid w:val="00C023BE"/>
    <w:rsid w:val="00C02827"/>
    <w:rsid w:val="00C02CFA"/>
    <w:rsid w:val="00C02E93"/>
    <w:rsid w:val="00C03711"/>
    <w:rsid w:val="00C03914"/>
    <w:rsid w:val="00C03A2F"/>
    <w:rsid w:val="00C03C7B"/>
    <w:rsid w:val="00C05F36"/>
    <w:rsid w:val="00C06292"/>
    <w:rsid w:val="00C0655D"/>
    <w:rsid w:val="00C06920"/>
    <w:rsid w:val="00C06B17"/>
    <w:rsid w:val="00C06C21"/>
    <w:rsid w:val="00C06F3A"/>
    <w:rsid w:val="00C07597"/>
    <w:rsid w:val="00C07862"/>
    <w:rsid w:val="00C078F1"/>
    <w:rsid w:val="00C102C2"/>
    <w:rsid w:val="00C10D64"/>
    <w:rsid w:val="00C10F3D"/>
    <w:rsid w:val="00C12209"/>
    <w:rsid w:val="00C1234A"/>
    <w:rsid w:val="00C125FF"/>
    <w:rsid w:val="00C12918"/>
    <w:rsid w:val="00C12A82"/>
    <w:rsid w:val="00C13879"/>
    <w:rsid w:val="00C14190"/>
    <w:rsid w:val="00C144EC"/>
    <w:rsid w:val="00C14A87"/>
    <w:rsid w:val="00C157C6"/>
    <w:rsid w:val="00C160DC"/>
    <w:rsid w:val="00C17499"/>
    <w:rsid w:val="00C175D8"/>
    <w:rsid w:val="00C175ED"/>
    <w:rsid w:val="00C176FA"/>
    <w:rsid w:val="00C20DB1"/>
    <w:rsid w:val="00C2294F"/>
    <w:rsid w:val="00C22989"/>
    <w:rsid w:val="00C2405F"/>
    <w:rsid w:val="00C24621"/>
    <w:rsid w:val="00C24CDA"/>
    <w:rsid w:val="00C25AE5"/>
    <w:rsid w:val="00C263C3"/>
    <w:rsid w:val="00C26C53"/>
    <w:rsid w:val="00C27AFB"/>
    <w:rsid w:val="00C305B3"/>
    <w:rsid w:val="00C307BF"/>
    <w:rsid w:val="00C30E67"/>
    <w:rsid w:val="00C31CFD"/>
    <w:rsid w:val="00C32293"/>
    <w:rsid w:val="00C326F4"/>
    <w:rsid w:val="00C32B5E"/>
    <w:rsid w:val="00C33362"/>
    <w:rsid w:val="00C3400D"/>
    <w:rsid w:val="00C34C58"/>
    <w:rsid w:val="00C3539F"/>
    <w:rsid w:val="00C354E8"/>
    <w:rsid w:val="00C35A18"/>
    <w:rsid w:val="00C35BC1"/>
    <w:rsid w:val="00C35BE0"/>
    <w:rsid w:val="00C3649B"/>
    <w:rsid w:val="00C37058"/>
    <w:rsid w:val="00C379A6"/>
    <w:rsid w:val="00C40D01"/>
    <w:rsid w:val="00C41BF2"/>
    <w:rsid w:val="00C41C1C"/>
    <w:rsid w:val="00C422C8"/>
    <w:rsid w:val="00C426CB"/>
    <w:rsid w:val="00C459B5"/>
    <w:rsid w:val="00C45CAD"/>
    <w:rsid w:val="00C46AB3"/>
    <w:rsid w:val="00C470D8"/>
    <w:rsid w:val="00C473EE"/>
    <w:rsid w:val="00C47ED4"/>
    <w:rsid w:val="00C47F91"/>
    <w:rsid w:val="00C50472"/>
    <w:rsid w:val="00C50CED"/>
    <w:rsid w:val="00C51AA2"/>
    <w:rsid w:val="00C522B4"/>
    <w:rsid w:val="00C531A8"/>
    <w:rsid w:val="00C536CB"/>
    <w:rsid w:val="00C53A33"/>
    <w:rsid w:val="00C53B79"/>
    <w:rsid w:val="00C543ED"/>
    <w:rsid w:val="00C550E4"/>
    <w:rsid w:val="00C556FA"/>
    <w:rsid w:val="00C558E5"/>
    <w:rsid w:val="00C5621E"/>
    <w:rsid w:val="00C565C7"/>
    <w:rsid w:val="00C575D4"/>
    <w:rsid w:val="00C60A7A"/>
    <w:rsid w:val="00C61870"/>
    <w:rsid w:val="00C62DF2"/>
    <w:rsid w:val="00C62E32"/>
    <w:rsid w:val="00C62EF5"/>
    <w:rsid w:val="00C6378F"/>
    <w:rsid w:val="00C638B0"/>
    <w:rsid w:val="00C63A25"/>
    <w:rsid w:val="00C643C5"/>
    <w:rsid w:val="00C64D2B"/>
    <w:rsid w:val="00C65292"/>
    <w:rsid w:val="00C65F00"/>
    <w:rsid w:val="00C66CD1"/>
    <w:rsid w:val="00C66EA3"/>
    <w:rsid w:val="00C700FC"/>
    <w:rsid w:val="00C704FF"/>
    <w:rsid w:val="00C716D4"/>
    <w:rsid w:val="00C7189B"/>
    <w:rsid w:val="00C71D03"/>
    <w:rsid w:val="00C72140"/>
    <w:rsid w:val="00C72793"/>
    <w:rsid w:val="00C73E82"/>
    <w:rsid w:val="00C74263"/>
    <w:rsid w:val="00C7499A"/>
    <w:rsid w:val="00C74ABC"/>
    <w:rsid w:val="00C75279"/>
    <w:rsid w:val="00C7557D"/>
    <w:rsid w:val="00C75A80"/>
    <w:rsid w:val="00C75F6E"/>
    <w:rsid w:val="00C76303"/>
    <w:rsid w:val="00C77A79"/>
    <w:rsid w:val="00C80B31"/>
    <w:rsid w:val="00C80D0F"/>
    <w:rsid w:val="00C822F0"/>
    <w:rsid w:val="00C8286E"/>
    <w:rsid w:val="00C83C0F"/>
    <w:rsid w:val="00C84BE4"/>
    <w:rsid w:val="00C84F44"/>
    <w:rsid w:val="00C8626D"/>
    <w:rsid w:val="00C86A0F"/>
    <w:rsid w:val="00C874D8"/>
    <w:rsid w:val="00C87CFD"/>
    <w:rsid w:val="00C87F55"/>
    <w:rsid w:val="00C90D31"/>
    <w:rsid w:val="00C9187F"/>
    <w:rsid w:val="00C92550"/>
    <w:rsid w:val="00C9330F"/>
    <w:rsid w:val="00C94E2B"/>
    <w:rsid w:val="00C955E2"/>
    <w:rsid w:val="00C96C9A"/>
    <w:rsid w:val="00C96DD2"/>
    <w:rsid w:val="00CA0534"/>
    <w:rsid w:val="00CA1001"/>
    <w:rsid w:val="00CA1020"/>
    <w:rsid w:val="00CA28AD"/>
    <w:rsid w:val="00CA2ED9"/>
    <w:rsid w:val="00CA3A17"/>
    <w:rsid w:val="00CA3B55"/>
    <w:rsid w:val="00CA4C68"/>
    <w:rsid w:val="00CA5285"/>
    <w:rsid w:val="00CA6E9C"/>
    <w:rsid w:val="00CA7311"/>
    <w:rsid w:val="00CA7533"/>
    <w:rsid w:val="00CA7C3F"/>
    <w:rsid w:val="00CA7D89"/>
    <w:rsid w:val="00CB13D5"/>
    <w:rsid w:val="00CB173E"/>
    <w:rsid w:val="00CB1BB1"/>
    <w:rsid w:val="00CB1DBA"/>
    <w:rsid w:val="00CB300A"/>
    <w:rsid w:val="00CB3556"/>
    <w:rsid w:val="00CB4AB3"/>
    <w:rsid w:val="00CB4AF0"/>
    <w:rsid w:val="00CB58C7"/>
    <w:rsid w:val="00CB5D14"/>
    <w:rsid w:val="00CB5DA5"/>
    <w:rsid w:val="00CB5E47"/>
    <w:rsid w:val="00CB61D3"/>
    <w:rsid w:val="00CB63A8"/>
    <w:rsid w:val="00CB63B8"/>
    <w:rsid w:val="00CB68A3"/>
    <w:rsid w:val="00CB7C0A"/>
    <w:rsid w:val="00CB7D6F"/>
    <w:rsid w:val="00CC06B8"/>
    <w:rsid w:val="00CC0BA8"/>
    <w:rsid w:val="00CC0FE1"/>
    <w:rsid w:val="00CC116E"/>
    <w:rsid w:val="00CC1BD3"/>
    <w:rsid w:val="00CC32C1"/>
    <w:rsid w:val="00CC44E5"/>
    <w:rsid w:val="00CC5743"/>
    <w:rsid w:val="00CC5A2A"/>
    <w:rsid w:val="00CC5FB7"/>
    <w:rsid w:val="00CC60BF"/>
    <w:rsid w:val="00CC674C"/>
    <w:rsid w:val="00CC6BAC"/>
    <w:rsid w:val="00CC6E5E"/>
    <w:rsid w:val="00CC7393"/>
    <w:rsid w:val="00CD1A51"/>
    <w:rsid w:val="00CD2138"/>
    <w:rsid w:val="00CD28FE"/>
    <w:rsid w:val="00CD35E0"/>
    <w:rsid w:val="00CD470B"/>
    <w:rsid w:val="00CD595C"/>
    <w:rsid w:val="00CE0A2F"/>
    <w:rsid w:val="00CE0DFB"/>
    <w:rsid w:val="00CE0F6A"/>
    <w:rsid w:val="00CE1DC8"/>
    <w:rsid w:val="00CE34F3"/>
    <w:rsid w:val="00CE4C2C"/>
    <w:rsid w:val="00CE510E"/>
    <w:rsid w:val="00CE62FF"/>
    <w:rsid w:val="00CE76C7"/>
    <w:rsid w:val="00CF09EE"/>
    <w:rsid w:val="00CF0E25"/>
    <w:rsid w:val="00CF12D2"/>
    <w:rsid w:val="00CF3975"/>
    <w:rsid w:val="00CF3A49"/>
    <w:rsid w:val="00CF3FC4"/>
    <w:rsid w:val="00CF555C"/>
    <w:rsid w:val="00CF7D62"/>
    <w:rsid w:val="00D014D4"/>
    <w:rsid w:val="00D01EFA"/>
    <w:rsid w:val="00D02AC7"/>
    <w:rsid w:val="00D02CA3"/>
    <w:rsid w:val="00D03C22"/>
    <w:rsid w:val="00D0420D"/>
    <w:rsid w:val="00D04B31"/>
    <w:rsid w:val="00D04EF2"/>
    <w:rsid w:val="00D05AB6"/>
    <w:rsid w:val="00D062EA"/>
    <w:rsid w:val="00D076BB"/>
    <w:rsid w:val="00D10921"/>
    <w:rsid w:val="00D10AE8"/>
    <w:rsid w:val="00D1139C"/>
    <w:rsid w:val="00D1152B"/>
    <w:rsid w:val="00D11A6E"/>
    <w:rsid w:val="00D11B94"/>
    <w:rsid w:val="00D11EC2"/>
    <w:rsid w:val="00D125DE"/>
    <w:rsid w:val="00D13779"/>
    <w:rsid w:val="00D143D9"/>
    <w:rsid w:val="00D14D34"/>
    <w:rsid w:val="00D14D9F"/>
    <w:rsid w:val="00D16F9B"/>
    <w:rsid w:val="00D17157"/>
    <w:rsid w:val="00D1790C"/>
    <w:rsid w:val="00D17E31"/>
    <w:rsid w:val="00D17EE0"/>
    <w:rsid w:val="00D202B5"/>
    <w:rsid w:val="00D209B4"/>
    <w:rsid w:val="00D21247"/>
    <w:rsid w:val="00D219F1"/>
    <w:rsid w:val="00D21CC4"/>
    <w:rsid w:val="00D22E3C"/>
    <w:rsid w:val="00D23BBD"/>
    <w:rsid w:val="00D23FE8"/>
    <w:rsid w:val="00D25100"/>
    <w:rsid w:val="00D257D7"/>
    <w:rsid w:val="00D25AAC"/>
    <w:rsid w:val="00D26F4C"/>
    <w:rsid w:val="00D27B75"/>
    <w:rsid w:val="00D301D7"/>
    <w:rsid w:val="00D301F3"/>
    <w:rsid w:val="00D30D5F"/>
    <w:rsid w:val="00D31586"/>
    <w:rsid w:val="00D3176C"/>
    <w:rsid w:val="00D3224C"/>
    <w:rsid w:val="00D32BCB"/>
    <w:rsid w:val="00D347DF"/>
    <w:rsid w:val="00D35650"/>
    <w:rsid w:val="00D35C81"/>
    <w:rsid w:val="00D366D8"/>
    <w:rsid w:val="00D3744A"/>
    <w:rsid w:val="00D37820"/>
    <w:rsid w:val="00D41C8E"/>
    <w:rsid w:val="00D42F24"/>
    <w:rsid w:val="00D43FCA"/>
    <w:rsid w:val="00D4447A"/>
    <w:rsid w:val="00D46E33"/>
    <w:rsid w:val="00D47300"/>
    <w:rsid w:val="00D500DC"/>
    <w:rsid w:val="00D50DB8"/>
    <w:rsid w:val="00D51A96"/>
    <w:rsid w:val="00D52C9F"/>
    <w:rsid w:val="00D54B0C"/>
    <w:rsid w:val="00D54DBE"/>
    <w:rsid w:val="00D564D2"/>
    <w:rsid w:val="00D56767"/>
    <w:rsid w:val="00D567AA"/>
    <w:rsid w:val="00D56B11"/>
    <w:rsid w:val="00D57B45"/>
    <w:rsid w:val="00D603E9"/>
    <w:rsid w:val="00D60750"/>
    <w:rsid w:val="00D61317"/>
    <w:rsid w:val="00D6133C"/>
    <w:rsid w:val="00D61DF8"/>
    <w:rsid w:val="00D64C80"/>
    <w:rsid w:val="00D6621B"/>
    <w:rsid w:val="00D662FB"/>
    <w:rsid w:val="00D66660"/>
    <w:rsid w:val="00D670A5"/>
    <w:rsid w:val="00D676BA"/>
    <w:rsid w:val="00D7170D"/>
    <w:rsid w:val="00D72202"/>
    <w:rsid w:val="00D723DB"/>
    <w:rsid w:val="00D725FA"/>
    <w:rsid w:val="00D74376"/>
    <w:rsid w:val="00D744AA"/>
    <w:rsid w:val="00D751FF"/>
    <w:rsid w:val="00D76FB8"/>
    <w:rsid w:val="00D770F4"/>
    <w:rsid w:val="00D77AEA"/>
    <w:rsid w:val="00D77E38"/>
    <w:rsid w:val="00D82A0B"/>
    <w:rsid w:val="00D83BF6"/>
    <w:rsid w:val="00D8427F"/>
    <w:rsid w:val="00D84354"/>
    <w:rsid w:val="00D845CD"/>
    <w:rsid w:val="00D85CF9"/>
    <w:rsid w:val="00D86B11"/>
    <w:rsid w:val="00D86DCD"/>
    <w:rsid w:val="00D87E53"/>
    <w:rsid w:val="00D91175"/>
    <w:rsid w:val="00D9142F"/>
    <w:rsid w:val="00D92A51"/>
    <w:rsid w:val="00D92E7F"/>
    <w:rsid w:val="00D933D9"/>
    <w:rsid w:val="00D9387C"/>
    <w:rsid w:val="00D947DF"/>
    <w:rsid w:val="00D95407"/>
    <w:rsid w:val="00D9584A"/>
    <w:rsid w:val="00D9657A"/>
    <w:rsid w:val="00D96BB5"/>
    <w:rsid w:val="00D96D7E"/>
    <w:rsid w:val="00DA13EA"/>
    <w:rsid w:val="00DA1598"/>
    <w:rsid w:val="00DA2B26"/>
    <w:rsid w:val="00DA2BA8"/>
    <w:rsid w:val="00DA3316"/>
    <w:rsid w:val="00DA3383"/>
    <w:rsid w:val="00DA40F7"/>
    <w:rsid w:val="00DA571D"/>
    <w:rsid w:val="00DA6BBB"/>
    <w:rsid w:val="00DA727C"/>
    <w:rsid w:val="00DA79E9"/>
    <w:rsid w:val="00DB092D"/>
    <w:rsid w:val="00DB1A1E"/>
    <w:rsid w:val="00DB1F32"/>
    <w:rsid w:val="00DB4067"/>
    <w:rsid w:val="00DB43B4"/>
    <w:rsid w:val="00DB5D85"/>
    <w:rsid w:val="00DB6A96"/>
    <w:rsid w:val="00DB7061"/>
    <w:rsid w:val="00DB774C"/>
    <w:rsid w:val="00DB7FE3"/>
    <w:rsid w:val="00DC057B"/>
    <w:rsid w:val="00DC067A"/>
    <w:rsid w:val="00DC1578"/>
    <w:rsid w:val="00DC17A7"/>
    <w:rsid w:val="00DC2B48"/>
    <w:rsid w:val="00DC4059"/>
    <w:rsid w:val="00DC46EF"/>
    <w:rsid w:val="00DC4756"/>
    <w:rsid w:val="00DC484C"/>
    <w:rsid w:val="00DC509C"/>
    <w:rsid w:val="00DC522C"/>
    <w:rsid w:val="00DC56E8"/>
    <w:rsid w:val="00DC73C9"/>
    <w:rsid w:val="00DC73FC"/>
    <w:rsid w:val="00DC7EE3"/>
    <w:rsid w:val="00DD0191"/>
    <w:rsid w:val="00DD034E"/>
    <w:rsid w:val="00DD114B"/>
    <w:rsid w:val="00DD14E8"/>
    <w:rsid w:val="00DD165E"/>
    <w:rsid w:val="00DD25EA"/>
    <w:rsid w:val="00DD33CD"/>
    <w:rsid w:val="00DD3541"/>
    <w:rsid w:val="00DD4306"/>
    <w:rsid w:val="00DD4C89"/>
    <w:rsid w:val="00DD50AF"/>
    <w:rsid w:val="00DD5638"/>
    <w:rsid w:val="00DD5746"/>
    <w:rsid w:val="00DD5D0F"/>
    <w:rsid w:val="00DD60A6"/>
    <w:rsid w:val="00DD718D"/>
    <w:rsid w:val="00DE0C04"/>
    <w:rsid w:val="00DE1049"/>
    <w:rsid w:val="00DE20A3"/>
    <w:rsid w:val="00DE21D2"/>
    <w:rsid w:val="00DE2EF7"/>
    <w:rsid w:val="00DE6177"/>
    <w:rsid w:val="00DE71B1"/>
    <w:rsid w:val="00DE74FA"/>
    <w:rsid w:val="00DE7FE1"/>
    <w:rsid w:val="00DF066F"/>
    <w:rsid w:val="00DF0B1E"/>
    <w:rsid w:val="00DF1B4A"/>
    <w:rsid w:val="00DF256F"/>
    <w:rsid w:val="00DF3AE9"/>
    <w:rsid w:val="00DF5760"/>
    <w:rsid w:val="00DF62C8"/>
    <w:rsid w:val="00DF7F4F"/>
    <w:rsid w:val="00DF7FA4"/>
    <w:rsid w:val="00E0091E"/>
    <w:rsid w:val="00E017F0"/>
    <w:rsid w:val="00E018AF"/>
    <w:rsid w:val="00E018F4"/>
    <w:rsid w:val="00E01B6F"/>
    <w:rsid w:val="00E01F61"/>
    <w:rsid w:val="00E02609"/>
    <w:rsid w:val="00E03120"/>
    <w:rsid w:val="00E03EA9"/>
    <w:rsid w:val="00E047B8"/>
    <w:rsid w:val="00E05276"/>
    <w:rsid w:val="00E05354"/>
    <w:rsid w:val="00E06F89"/>
    <w:rsid w:val="00E1026D"/>
    <w:rsid w:val="00E10470"/>
    <w:rsid w:val="00E10544"/>
    <w:rsid w:val="00E1082C"/>
    <w:rsid w:val="00E12D7F"/>
    <w:rsid w:val="00E13A5B"/>
    <w:rsid w:val="00E14792"/>
    <w:rsid w:val="00E16175"/>
    <w:rsid w:val="00E162EC"/>
    <w:rsid w:val="00E16738"/>
    <w:rsid w:val="00E16899"/>
    <w:rsid w:val="00E17547"/>
    <w:rsid w:val="00E17B3E"/>
    <w:rsid w:val="00E2206B"/>
    <w:rsid w:val="00E2273F"/>
    <w:rsid w:val="00E2341E"/>
    <w:rsid w:val="00E235FE"/>
    <w:rsid w:val="00E237C6"/>
    <w:rsid w:val="00E23BDA"/>
    <w:rsid w:val="00E25BE7"/>
    <w:rsid w:val="00E2621A"/>
    <w:rsid w:val="00E26320"/>
    <w:rsid w:val="00E27283"/>
    <w:rsid w:val="00E27497"/>
    <w:rsid w:val="00E27C52"/>
    <w:rsid w:val="00E30334"/>
    <w:rsid w:val="00E309EB"/>
    <w:rsid w:val="00E32381"/>
    <w:rsid w:val="00E323CF"/>
    <w:rsid w:val="00E32E19"/>
    <w:rsid w:val="00E33249"/>
    <w:rsid w:val="00E3346E"/>
    <w:rsid w:val="00E3356A"/>
    <w:rsid w:val="00E33C33"/>
    <w:rsid w:val="00E33DFF"/>
    <w:rsid w:val="00E34204"/>
    <w:rsid w:val="00E343ED"/>
    <w:rsid w:val="00E34F27"/>
    <w:rsid w:val="00E35606"/>
    <w:rsid w:val="00E368EF"/>
    <w:rsid w:val="00E36B54"/>
    <w:rsid w:val="00E36C84"/>
    <w:rsid w:val="00E3729E"/>
    <w:rsid w:val="00E40516"/>
    <w:rsid w:val="00E40EC0"/>
    <w:rsid w:val="00E41B39"/>
    <w:rsid w:val="00E41C22"/>
    <w:rsid w:val="00E41F4E"/>
    <w:rsid w:val="00E455A8"/>
    <w:rsid w:val="00E47158"/>
    <w:rsid w:val="00E473DD"/>
    <w:rsid w:val="00E47846"/>
    <w:rsid w:val="00E47B5C"/>
    <w:rsid w:val="00E50517"/>
    <w:rsid w:val="00E507D6"/>
    <w:rsid w:val="00E51631"/>
    <w:rsid w:val="00E51673"/>
    <w:rsid w:val="00E51E05"/>
    <w:rsid w:val="00E51E3A"/>
    <w:rsid w:val="00E54827"/>
    <w:rsid w:val="00E5593A"/>
    <w:rsid w:val="00E56CD0"/>
    <w:rsid w:val="00E5715D"/>
    <w:rsid w:val="00E573DC"/>
    <w:rsid w:val="00E578BD"/>
    <w:rsid w:val="00E6095D"/>
    <w:rsid w:val="00E61438"/>
    <w:rsid w:val="00E616DA"/>
    <w:rsid w:val="00E6182A"/>
    <w:rsid w:val="00E61C4E"/>
    <w:rsid w:val="00E61CD5"/>
    <w:rsid w:val="00E63D33"/>
    <w:rsid w:val="00E65BAE"/>
    <w:rsid w:val="00E66419"/>
    <w:rsid w:val="00E67399"/>
    <w:rsid w:val="00E678DF"/>
    <w:rsid w:val="00E70894"/>
    <w:rsid w:val="00E70F31"/>
    <w:rsid w:val="00E7131B"/>
    <w:rsid w:val="00E7150D"/>
    <w:rsid w:val="00E71899"/>
    <w:rsid w:val="00E727C0"/>
    <w:rsid w:val="00E72B8A"/>
    <w:rsid w:val="00E7336E"/>
    <w:rsid w:val="00E74187"/>
    <w:rsid w:val="00E74562"/>
    <w:rsid w:val="00E765A1"/>
    <w:rsid w:val="00E77648"/>
    <w:rsid w:val="00E777D0"/>
    <w:rsid w:val="00E8071A"/>
    <w:rsid w:val="00E8081D"/>
    <w:rsid w:val="00E8116D"/>
    <w:rsid w:val="00E81EE2"/>
    <w:rsid w:val="00E820D4"/>
    <w:rsid w:val="00E82DBD"/>
    <w:rsid w:val="00E83A93"/>
    <w:rsid w:val="00E83F2A"/>
    <w:rsid w:val="00E84970"/>
    <w:rsid w:val="00E85E46"/>
    <w:rsid w:val="00E86B9D"/>
    <w:rsid w:val="00E86CCF"/>
    <w:rsid w:val="00E87A42"/>
    <w:rsid w:val="00E87B93"/>
    <w:rsid w:val="00E91C95"/>
    <w:rsid w:val="00E92C88"/>
    <w:rsid w:val="00E93171"/>
    <w:rsid w:val="00E947A3"/>
    <w:rsid w:val="00E94B4F"/>
    <w:rsid w:val="00E951D6"/>
    <w:rsid w:val="00E95705"/>
    <w:rsid w:val="00E95C7C"/>
    <w:rsid w:val="00E96638"/>
    <w:rsid w:val="00E972A4"/>
    <w:rsid w:val="00E97D30"/>
    <w:rsid w:val="00E97FE6"/>
    <w:rsid w:val="00EA0505"/>
    <w:rsid w:val="00EA05BA"/>
    <w:rsid w:val="00EA07BC"/>
    <w:rsid w:val="00EA0D34"/>
    <w:rsid w:val="00EA0E67"/>
    <w:rsid w:val="00EA1113"/>
    <w:rsid w:val="00EA2B3D"/>
    <w:rsid w:val="00EA3157"/>
    <w:rsid w:val="00EA31BE"/>
    <w:rsid w:val="00EA3A98"/>
    <w:rsid w:val="00EA4540"/>
    <w:rsid w:val="00EA457A"/>
    <w:rsid w:val="00EA51E0"/>
    <w:rsid w:val="00EA5FC4"/>
    <w:rsid w:val="00EA6B3F"/>
    <w:rsid w:val="00EA7187"/>
    <w:rsid w:val="00EA7194"/>
    <w:rsid w:val="00EA7BC9"/>
    <w:rsid w:val="00EB0189"/>
    <w:rsid w:val="00EB02EF"/>
    <w:rsid w:val="00EB0589"/>
    <w:rsid w:val="00EB1053"/>
    <w:rsid w:val="00EB1231"/>
    <w:rsid w:val="00EB1E73"/>
    <w:rsid w:val="00EB39FC"/>
    <w:rsid w:val="00EB47E7"/>
    <w:rsid w:val="00EB59DA"/>
    <w:rsid w:val="00EB6E56"/>
    <w:rsid w:val="00EB77EE"/>
    <w:rsid w:val="00EB786A"/>
    <w:rsid w:val="00EC03F4"/>
    <w:rsid w:val="00EC0549"/>
    <w:rsid w:val="00EC0A20"/>
    <w:rsid w:val="00EC1493"/>
    <w:rsid w:val="00EC19C9"/>
    <w:rsid w:val="00EC1CA6"/>
    <w:rsid w:val="00EC2900"/>
    <w:rsid w:val="00EC3203"/>
    <w:rsid w:val="00EC36F4"/>
    <w:rsid w:val="00EC4276"/>
    <w:rsid w:val="00EC4648"/>
    <w:rsid w:val="00EC4873"/>
    <w:rsid w:val="00EC5B5D"/>
    <w:rsid w:val="00EC61BF"/>
    <w:rsid w:val="00EC7407"/>
    <w:rsid w:val="00ED08A4"/>
    <w:rsid w:val="00ED152F"/>
    <w:rsid w:val="00ED1A6C"/>
    <w:rsid w:val="00ED1D07"/>
    <w:rsid w:val="00ED1FFA"/>
    <w:rsid w:val="00ED2841"/>
    <w:rsid w:val="00ED3092"/>
    <w:rsid w:val="00ED3956"/>
    <w:rsid w:val="00ED3F9E"/>
    <w:rsid w:val="00ED56B5"/>
    <w:rsid w:val="00ED690B"/>
    <w:rsid w:val="00ED7362"/>
    <w:rsid w:val="00ED7A9A"/>
    <w:rsid w:val="00ED7BF9"/>
    <w:rsid w:val="00EE1122"/>
    <w:rsid w:val="00EE15F8"/>
    <w:rsid w:val="00EE1B6F"/>
    <w:rsid w:val="00EE22EB"/>
    <w:rsid w:val="00EE2528"/>
    <w:rsid w:val="00EE2813"/>
    <w:rsid w:val="00EE3D25"/>
    <w:rsid w:val="00EE410B"/>
    <w:rsid w:val="00EE410C"/>
    <w:rsid w:val="00EE5C93"/>
    <w:rsid w:val="00EE5D89"/>
    <w:rsid w:val="00EE5DE6"/>
    <w:rsid w:val="00EE7E3D"/>
    <w:rsid w:val="00EF0005"/>
    <w:rsid w:val="00EF03A3"/>
    <w:rsid w:val="00EF0861"/>
    <w:rsid w:val="00EF1CF3"/>
    <w:rsid w:val="00EF2C61"/>
    <w:rsid w:val="00EF37F3"/>
    <w:rsid w:val="00EF383C"/>
    <w:rsid w:val="00EF3A67"/>
    <w:rsid w:val="00EF3D44"/>
    <w:rsid w:val="00EF4E40"/>
    <w:rsid w:val="00EF500E"/>
    <w:rsid w:val="00EF5098"/>
    <w:rsid w:val="00EF58B4"/>
    <w:rsid w:val="00EF6B75"/>
    <w:rsid w:val="00EF6DEC"/>
    <w:rsid w:val="00EF78F0"/>
    <w:rsid w:val="00EF7BEC"/>
    <w:rsid w:val="00F0032C"/>
    <w:rsid w:val="00F00B12"/>
    <w:rsid w:val="00F016DD"/>
    <w:rsid w:val="00F01A11"/>
    <w:rsid w:val="00F01E6E"/>
    <w:rsid w:val="00F047A7"/>
    <w:rsid w:val="00F047E0"/>
    <w:rsid w:val="00F048D6"/>
    <w:rsid w:val="00F049E3"/>
    <w:rsid w:val="00F05626"/>
    <w:rsid w:val="00F06C99"/>
    <w:rsid w:val="00F075DE"/>
    <w:rsid w:val="00F103B8"/>
    <w:rsid w:val="00F1156E"/>
    <w:rsid w:val="00F119BF"/>
    <w:rsid w:val="00F120B0"/>
    <w:rsid w:val="00F1387D"/>
    <w:rsid w:val="00F1392D"/>
    <w:rsid w:val="00F13FEC"/>
    <w:rsid w:val="00F15601"/>
    <w:rsid w:val="00F15EB3"/>
    <w:rsid w:val="00F16B0E"/>
    <w:rsid w:val="00F1746C"/>
    <w:rsid w:val="00F1750A"/>
    <w:rsid w:val="00F2101F"/>
    <w:rsid w:val="00F213AD"/>
    <w:rsid w:val="00F215E2"/>
    <w:rsid w:val="00F21B35"/>
    <w:rsid w:val="00F225D5"/>
    <w:rsid w:val="00F2273E"/>
    <w:rsid w:val="00F228A7"/>
    <w:rsid w:val="00F2331B"/>
    <w:rsid w:val="00F2461A"/>
    <w:rsid w:val="00F24F66"/>
    <w:rsid w:val="00F250B2"/>
    <w:rsid w:val="00F257A7"/>
    <w:rsid w:val="00F26345"/>
    <w:rsid w:val="00F30D61"/>
    <w:rsid w:val="00F31516"/>
    <w:rsid w:val="00F31558"/>
    <w:rsid w:val="00F325C8"/>
    <w:rsid w:val="00F32CCD"/>
    <w:rsid w:val="00F34087"/>
    <w:rsid w:val="00F35B10"/>
    <w:rsid w:val="00F35C7A"/>
    <w:rsid w:val="00F37C7A"/>
    <w:rsid w:val="00F410F5"/>
    <w:rsid w:val="00F4284A"/>
    <w:rsid w:val="00F442F4"/>
    <w:rsid w:val="00F44377"/>
    <w:rsid w:val="00F455A3"/>
    <w:rsid w:val="00F46024"/>
    <w:rsid w:val="00F4642F"/>
    <w:rsid w:val="00F468B7"/>
    <w:rsid w:val="00F469FD"/>
    <w:rsid w:val="00F46E48"/>
    <w:rsid w:val="00F4747E"/>
    <w:rsid w:val="00F506B8"/>
    <w:rsid w:val="00F50AF5"/>
    <w:rsid w:val="00F536BF"/>
    <w:rsid w:val="00F53E9B"/>
    <w:rsid w:val="00F54DB5"/>
    <w:rsid w:val="00F576CF"/>
    <w:rsid w:val="00F57B76"/>
    <w:rsid w:val="00F57CE6"/>
    <w:rsid w:val="00F601E8"/>
    <w:rsid w:val="00F6262F"/>
    <w:rsid w:val="00F627C7"/>
    <w:rsid w:val="00F642A3"/>
    <w:rsid w:val="00F646A6"/>
    <w:rsid w:val="00F65EC8"/>
    <w:rsid w:val="00F664B8"/>
    <w:rsid w:val="00F66BE4"/>
    <w:rsid w:val="00F66FA9"/>
    <w:rsid w:val="00F673BE"/>
    <w:rsid w:val="00F7018B"/>
    <w:rsid w:val="00F70C07"/>
    <w:rsid w:val="00F71B63"/>
    <w:rsid w:val="00F72393"/>
    <w:rsid w:val="00F72B3A"/>
    <w:rsid w:val="00F7654D"/>
    <w:rsid w:val="00F7682A"/>
    <w:rsid w:val="00F76ECF"/>
    <w:rsid w:val="00F76F51"/>
    <w:rsid w:val="00F77F34"/>
    <w:rsid w:val="00F80CC7"/>
    <w:rsid w:val="00F80D81"/>
    <w:rsid w:val="00F8143C"/>
    <w:rsid w:val="00F82060"/>
    <w:rsid w:val="00F82D8F"/>
    <w:rsid w:val="00F8351C"/>
    <w:rsid w:val="00F841F1"/>
    <w:rsid w:val="00F8486A"/>
    <w:rsid w:val="00F84D61"/>
    <w:rsid w:val="00F84F5B"/>
    <w:rsid w:val="00F85659"/>
    <w:rsid w:val="00F85B71"/>
    <w:rsid w:val="00F86FDF"/>
    <w:rsid w:val="00F87B61"/>
    <w:rsid w:val="00F87EB4"/>
    <w:rsid w:val="00F90FEE"/>
    <w:rsid w:val="00F913B4"/>
    <w:rsid w:val="00F9182B"/>
    <w:rsid w:val="00F92AA1"/>
    <w:rsid w:val="00F937CD"/>
    <w:rsid w:val="00F93B19"/>
    <w:rsid w:val="00F93F31"/>
    <w:rsid w:val="00F94017"/>
    <w:rsid w:val="00F94739"/>
    <w:rsid w:val="00F96DA9"/>
    <w:rsid w:val="00F974E8"/>
    <w:rsid w:val="00FA0A94"/>
    <w:rsid w:val="00FA0C0B"/>
    <w:rsid w:val="00FA0F56"/>
    <w:rsid w:val="00FA22E7"/>
    <w:rsid w:val="00FA283E"/>
    <w:rsid w:val="00FA315C"/>
    <w:rsid w:val="00FA453E"/>
    <w:rsid w:val="00FA4E6E"/>
    <w:rsid w:val="00FA61C1"/>
    <w:rsid w:val="00FA689A"/>
    <w:rsid w:val="00FA6904"/>
    <w:rsid w:val="00FA6AF0"/>
    <w:rsid w:val="00FA6F2A"/>
    <w:rsid w:val="00FB0770"/>
    <w:rsid w:val="00FB0D97"/>
    <w:rsid w:val="00FB1436"/>
    <w:rsid w:val="00FB18F8"/>
    <w:rsid w:val="00FB204A"/>
    <w:rsid w:val="00FB24A6"/>
    <w:rsid w:val="00FB2979"/>
    <w:rsid w:val="00FB2E5B"/>
    <w:rsid w:val="00FB42DC"/>
    <w:rsid w:val="00FB45F3"/>
    <w:rsid w:val="00FB5112"/>
    <w:rsid w:val="00FB5572"/>
    <w:rsid w:val="00FB5C09"/>
    <w:rsid w:val="00FB70C7"/>
    <w:rsid w:val="00FB785C"/>
    <w:rsid w:val="00FC0057"/>
    <w:rsid w:val="00FC010A"/>
    <w:rsid w:val="00FC0CD8"/>
    <w:rsid w:val="00FC0FC8"/>
    <w:rsid w:val="00FC15B8"/>
    <w:rsid w:val="00FC15C5"/>
    <w:rsid w:val="00FC18CC"/>
    <w:rsid w:val="00FC2AF7"/>
    <w:rsid w:val="00FC36E0"/>
    <w:rsid w:val="00FC37D9"/>
    <w:rsid w:val="00FC3B51"/>
    <w:rsid w:val="00FC3D32"/>
    <w:rsid w:val="00FC44B8"/>
    <w:rsid w:val="00FC46A5"/>
    <w:rsid w:val="00FC4D92"/>
    <w:rsid w:val="00FC5057"/>
    <w:rsid w:val="00FC513F"/>
    <w:rsid w:val="00FC5C3B"/>
    <w:rsid w:val="00FC5F29"/>
    <w:rsid w:val="00FC6063"/>
    <w:rsid w:val="00FC70E1"/>
    <w:rsid w:val="00FC71CE"/>
    <w:rsid w:val="00FC7BE0"/>
    <w:rsid w:val="00FC7D0A"/>
    <w:rsid w:val="00FD0332"/>
    <w:rsid w:val="00FD07A5"/>
    <w:rsid w:val="00FD0970"/>
    <w:rsid w:val="00FD0F3A"/>
    <w:rsid w:val="00FD1BA4"/>
    <w:rsid w:val="00FD2527"/>
    <w:rsid w:val="00FD2C8D"/>
    <w:rsid w:val="00FD2E16"/>
    <w:rsid w:val="00FD5A31"/>
    <w:rsid w:val="00FD5A64"/>
    <w:rsid w:val="00FD7FF0"/>
    <w:rsid w:val="00FE06C6"/>
    <w:rsid w:val="00FE241D"/>
    <w:rsid w:val="00FE2BEF"/>
    <w:rsid w:val="00FE2FDC"/>
    <w:rsid w:val="00FE4A4A"/>
    <w:rsid w:val="00FE4A74"/>
    <w:rsid w:val="00FE4CF4"/>
    <w:rsid w:val="00FE6054"/>
    <w:rsid w:val="00FE6BD6"/>
    <w:rsid w:val="00FE6C04"/>
    <w:rsid w:val="00FE7F0F"/>
    <w:rsid w:val="00FF012C"/>
    <w:rsid w:val="00FF3036"/>
    <w:rsid w:val="00FF3642"/>
    <w:rsid w:val="00FF393C"/>
    <w:rsid w:val="00FF466D"/>
    <w:rsid w:val="00FF5019"/>
    <w:rsid w:val="00FF684D"/>
    <w:rsid w:val="00FF6FF3"/>
    <w:rsid w:val="00FF72A2"/>
    <w:rsid w:val="00FF7E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193">
      <v:textbox inset="5.85pt,.7pt,5.85pt,.7pt"/>
    </o:shapedefaults>
    <o:shapelayout v:ext="edit">
      <o:idmap v:ext="edit" data="1"/>
    </o:shapelayout>
  </w:shapeDefaults>
  <w:decimalSymbol w:val="."/>
  <w:listSeparator w:val=","/>
  <w14:docId w14:val="4C821A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571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E48CC"/>
    <w:pPr>
      <w:tabs>
        <w:tab w:val="center" w:pos="4252"/>
        <w:tab w:val="right" w:pos="8504"/>
      </w:tabs>
      <w:snapToGrid w:val="0"/>
    </w:pPr>
  </w:style>
  <w:style w:type="paragraph" w:styleId="a5">
    <w:name w:val="footer"/>
    <w:basedOn w:val="a"/>
    <w:link w:val="a6"/>
    <w:uiPriority w:val="99"/>
    <w:rsid w:val="00AE48CC"/>
    <w:pPr>
      <w:tabs>
        <w:tab w:val="center" w:pos="4252"/>
        <w:tab w:val="right" w:pos="8504"/>
      </w:tabs>
      <w:snapToGrid w:val="0"/>
    </w:pPr>
  </w:style>
  <w:style w:type="character" w:styleId="a7">
    <w:name w:val="page number"/>
    <w:basedOn w:val="a0"/>
    <w:rsid w:val="00AE48CC"/>
  </w:style>
  <w:style w:type="paragraph" w:styleId="a8">
    <w:name w:val="Date"/>
    <w:basedOn w:val="a"/>
    <w:next w:val="a"/>
    <w:rsid w:val="009D6571"/>
  </w:style>
  <w:style w:type="character" w:styleId="a9">
    <w:name w:val="Hyperlink"/>
    <w:rsid w:val="00597812"/>
    <w:rPr>
      <w:color w:val="0000FF"/>
      <w:u w:val="single"/>
    </w:rPr>
  </w:style>
  <w:style w:type="paragraph" w:styleId="aa">
    <w:name w:val="Balloon Text"/>
    <w:basedOn w:val="a"/>
    <w:link w:val="ab"/>
    <w:rsid w:val="00DD5D0F"/>
    <w:rPr>
      <w:rFonts w:ascii="Arial" w:eastAsia="ＭＳ ゴシック" w:hAnsi="Arial"/>
      <w:sz w:val="18"/>
      <w:szCs w:val="18"/>
    </w:rPr>
  </w:style>
  <w:style w:type="character" w:customStyle="1" w:styleId="ab">
    <w:name w:val="吹き出し (文字)"/>
    <w:link w:val="aa"/>
    <w:rsid w:val="00DD5D0F"/>
    <w:rPr>
      <w:rFonts w:ascii="Arial" w:eastAsia="ＭＳ ゴシック" w:hAnsi="Arial" w:cs="Times New Roman"/>
      <w:kern w:val="2"/>
      <w:sz w:val="18"/>
      <w:szCs w:val="18"/>
    </w:rPr>
  </w:style>
  <w:style w:type="character" w:customStyle="1" w:styleId="a6">
    <w:name w:val="フッター (文字)"/>
    <w:link w:val="a5"/>
    <w:uiPriority w:val="99"/>
    <w:rsid w:val="005E03EB"/>
    <w:rPr>
      <w:kern w:val="2"/>
      <w:sz w:val="21"/>
      <w:szCs w:val="24"/>
    </w:rPr>
  </w:style>
  <w:style w:type="paragraph" w:styleId="Web">
    <w:name w:val="Normal (Web)"/>
    <w:basedOn w:val="a"/>
    <w:rsid w:val="007F6521"/>
    <w:rPr>
      <w:rFonts w:ascii="Times New Roman" w:hAnsi="Times New Roman"/>
      <w:sz w:val="24"/>
    </w:rPr>
  </w:style>
  <w:style w:type="character" w:styleId="ac">
    <w:name w:val="annotation reference"/>
    <w:uiPriority w:val="99"/>
    <w:rsid w:val="00437794"/>
    <w:rPr>
      <w:sz w:val="18"/>
      <w:szCs w:val="18"/>
    </w:rPr>
  </w:style>
  <w:style w:type="paragraph" w:styleId="ad">
    <w:name w:val="annotation text"/>
    <w:basedOn w:val="a"/>
    <w:link w:val="ae"/>
    <w:uiPriority w:val="99"/>
    <w:rsid w:val="00437794"/>
    <w:pPr>
      <w:jc w:val="left"/>
    </w:pPr>
  </w:style>
  <w:style w:type="character" w:customStyle="1" w:styleId="ae">
    <w:name w:val="コメント文字列 (文字)"/>
    <w:link w:val="ad"/>
    <w:uiPriority w:val="99"/>
    <w:rsid w:val="00437794"/>
    <w:rPr>
      <w:kern w:val="2"/>
      <w:sz w:val="21"/>
      <w:szCs w:val="24"/>
    </w:rPr>
  </w:style>
  <w:style w:type="paragraph" w:styleId="af">
    <w:name w:val="annotation subject"/>
    <w:basedOn w:val="ad"/>
    <w:next w:val="ad"/>
    <w:link w:val="af0"/>
    <w:rsid w:val="00437794"/>
    <w:rPr>
      <w:b/>
      <w:bCs/>
    </w:rPr>
  </w:style>
  <w:style w:type="character" w:customStyle="1" w:styleId="af0">
    <w:name w:val="コメント内容 (文字)"/>
    <w:link w:val="af"/>
    <w:rsid w:val="00437794"/>
    <w:rPr>
      <w:b/>
      <w:bCs/>
      <w:kern w:val="2"/>
      <w:sz w:val="21"/>
      <w:szCs w:val="24"/>
    </w:rPr>
  </w:style>
  <w:style w:type="table" w:styleId="af1">
    <w:name w:val="Table Grid"/>
    <w:basedOn w:val="a1"/>
    <w:rsid w:val="00B63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9F18C6"/>
    <w:pPr>
      <w:ind w:leftChars="400" w:left="840"/>
    </w:pPr>
  </w:style>
  <w:style w:type="paragraph" w:styleId="af3">
    <w:name w:val="Revision"/>
    <w:hidden/>
    <w:uiPriority w:val="99"/>
    <w:semiHidden/>
    <w:rsid w:val="00FB0D97"/>
    <w:rPr>
      <w:kern w:val="2"/>
      <w:sz w:val="21"/>
      <w:szCs w:val="24"/>
    </w:rPr>
  </w:style>
  <w:style w:type="character" w:customStyle="1" w:styleId="a4">
    <w:name w:val="ヘッダー (文字)"/>
    <w:basedOn w:val="a0"/>
    <w:link w:val="a3"/>
    <w:uiPriority w:val="99"/>
    <w:rsid w:val="00B92C5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3">
      <w:bodyDiv w:val="1"/>
      <w:marLeft w:val="0"/>
      <w:marRight w:val="0"/>
      <w:marTop w:val="0"/>
      <w:marBottom w:val="0"/>
      <w:divBdr>
        <w:top w:val="none" w:sz="0" w:space="0" w:color="auto"/>
        <w:left w:val="none" w:sz="0" w:space="0" w:color="auto"/>
        <w:bottom w:val="none" w:sz="0" w:space="0" w:color="auto"/>
        <w:right w:val="none" w:sz="0" w:space="0" w:color="auto"/>
      </w:divBdr>
    </w:div>
    <w:div w:id="20933569">
      <w:bodyDiv w:val="1"/>
      <w:marLeft w:val="0"/>
      <w:marRight w:val="0"/>
      <w:marTop w:val="0"/>
      <w:marBottom w:val="0"/>
      <w:divBdr>
        <w:top w:val="none" w:sz="0" w:space="0" w:color="auto"/>
        <w:left w:val="none" w:sz="0" w:space="0" w:color="auto"/>
        <w:bottom w:val="none" w:sz="0" w:space="0" w:color="auto"/>
        <w:right w:val="none" w:sz="0" w:space="0" w:color="auto"/>
      </w:divBdr>
    </w:div>
    <w:div w:id="25451719">
      <w:bodyDiv w:val="1"/>
      <w:marLeft w:val="0"/>
      <w:marRight w:val="0"/>
      <w:marTop w:val="0"/>
      <w:marBottom w:val="0"/>
      <w:divBdr>
        <w:top w:val="none" w:sz="0" w:space="0" w:color="auto"/>
        <w:left w:val="none" w:sz="0" w:space="0" w:color="auto"/>
        <w:bottom w:val="none" w:sz="0" w:space="0" w:color="auto"/>
        <w:right w:val="none" w:sz="0" w:space="0" w:color="auto"/>
      </w:divBdr>
    </w:div>
    <w:div w:id="249631586">
      <w:bodyDiv w:val="1"/>
      <w:marLeft w:val="0"/>
      <w:marRight w:val="0"/>
      <w:marTop w:val="0"/>
      <w:marBottom w:val="0"/>
      <w:divBdr>
        <w:top w:val="none" w:sz="0" w:space="0" w:color="auto"/>
        <w:left w:val="none" w:sz="0" w:space="0" w:color="auto"/>
        <w:bottom w:val="none" w:sz="0" w:space="0" w:color="auto"/>
        <w:right w:val="none" w:sz="0" w:space="0" w:color="auto"/>
      </w:divBdr>
    </w:div>
    <w:div w:id="262080445">
      <w:bodyDiv w:val="1"/>
      <w:marLeft w:val="0"/>
      <w:marRight w:val="0"/>
      <w:marTop w:val="0"/>
      <w:marBottom w:val="0"/>
      <w:divBdr>
        <w:top w:val="none" w:sz="0" w:space="0" w:color="auto"/>
        <w:left w:val="none" w:sz="0" w:space="0" w:color="auto"/>
        <w:bottom w:val="none" w:sz="0" w:space="0" w:color="auto"/>
        <w:right w:val="none" w:sz="0" w:space="0" w:color="auto"/>
      </w:divBdr>
    </w:div>
    <w:div w:id="389769860">
      <w:bodyDiv w:val="1"/>
      <w:marLeft w:val="0"/>
      <w:marRight w:val="0"/>
      <w:marTop w:val="0"/>
      <w:marBottom w:val="0"/>
      <w:divBdr>
        <w:top w:val="none" w:sz="0" w:space="0" w:color="auto"/>
        <w:left w:val="none" w:sz="0" w:space="0" w:color="auto"/>
        <w:bottom w:val="none" w:sz="0" w:space="0" w:color="auto"/>
        <w:right w:val="none" w:sz="0" w:space="0" w:color="auto"/>
      </w:divBdr>
    </w:div>
    <w:div w:id="421344693">
      <w:bodyDiv w:val="1"/>
      <w:marLeft w:val="0"/>
      <w:marRight w:val="0"/>
      <w:marTop w:val="0"/>
      <w:marBottom w:val="0"/>
      <w:divBdr>
        <w:top w:val="none" w:sz="0" w:space="0" w:color="auto"/>
        <w:left w:val="none" w:sz="0" w:space="0" w:color="auto"/>
        <w:bottom w:val="none" w:sz="0" w:space="0" w:color="auto"/>
        <w:right w:val="none" w:sz="0" w:space="0" w:color="auto"/>
      </w:divBdr>
    </w:div>
    <w:div w:id="445196192">
      <w:bodyDiv w:val="1"/>
      <w:marLeft w:val="0"/>
      <w:marRight w:val="0"/>
      <w:marTop w:val="0"/>
      <w:marBottom w:val="0"/>
      <w:divBdr>
        <w:top w:val="none" w:sz="0" w:space="0" w:color="auto"/>
        <w:left w:val="none" w:sz="0" w:space="0" w:color="auto"/>
        <w:bottom w:val="none" w:sz="0" w:space="0" w:color="auto"/>
        <w:right w:val="none" w:sz="0" w:space="0" w:color="auto"/>
      </w:divBdr>
    </w:div>
    <w:div w:id="555623753">
      <w:bodyDiv w:val="1"/>
      <w:marLeft w:val="0"/>
      <w:marRight w:val="0"/>
      <w:marTop w:val="0"/>
      <w:marBottom w:val="0"/>
      <w:divBdr>
        <w:top w:val="none" w:sz="0" w:space="0" w:color="auto"/>
        <w:left w:val="none" w:sz="0" w:space="0" w:color="auto"/>
        <w:bottom w:val="none" w:sz="0" w:space="0" w:color="auto"/>
        <w:right w:val="none" w:sz="0" w:space="0" w:color="auto"/>
      </w:divBdr>
    </w:div>
    <w:div w:id="666791293">
      <w:bodyDiv w:val="1"/>
      <w:marLeft w:val="0"/>
      <w:marRight w:val="0"/>
      <w:marTop w:val="0"/>
      <w:marBottom w:val="0"/>
      <w:divBdr>
        <w:top w:val="none" w:sz="0" w:space="0" w:color="auto"/>
        <w:left w:val="none" w:sz="0" w:space="0" w:color="auto"/>
        <w:bottom w:val="none" w:sz="0" w:space="0" w:color="auto"/>
        <w:right w:val="none" w:sz="0" w:space="0" w:color="auto"/>
      </w:divBdr>
    </w:div>
    <w:div w:id="718744540">
      <w:bodyDiv w:val="1"/>
      <w:marLeft w:val="0"/>
      <w:marRight w:val="0"/>
      <w:marTop w:val="0"/>
      <w:marBottom w:val="0"/>
      <w:divBdr>
        <w:top w:val="none" w:sz="0" w:space="0" w:color="auto"/>
        <w:left w:val="none" w:sz="0" w:space="0" w:color="auto"/>
        <w:bottom w:val="none" w:sz="0" w:space="0" w:color="auto"/>
        <w:right w:val="none" w:sz="0" w:space="0" w:color="auto"/>
      </w:divBdr>
    </w:div>
    <w:div w:id="1026253418">
      <w:bodyDiv w:val="1"/>
      <w:marLeft w:val="0"/>
      <w:marRight w:val="0"/>
      <w:marTop w:val="0"/>
      <w:marBottom w:val="0"/>
      <w:divBdr>
        <w:top w:val="none" w:sz="0" w:space="0" w:color="auto"/>
        <w:left w:val="none" w:sz="0" w:space="0" w:color="auto"/>
        <w:bottom w:val="none" w:sz="0" w:space="0" w:color="auto"/>
        <w:right w:val="none" w:sz="0" w:space="0" w:color="auto"/>
      </w:divBdr>
    </w:div>
    <w:div w:id="1179001368">
      <w:bodyDiv w:val="1"/>
      <w:marLeft w:val="0"/>
      <w:marRight w:val="0"/>
      <w:marTop w:val="0"/>
      <w:marBottom w:val="0"/>
      <w:divBdr>
        <w:top w:val="none" w:sz="0" w:space="0" w:color="auto"/>
        <w:left w:val="none" w:sz="0" w:space="0" w:color="auto"/>
        <w:bottom w:val="none" w:sz="0" w:space="0" w:color="auto"/>
        <w:right w:val="none" w:sz="0" w:space="0" w:color="auto"/>
      </w:divBdr>
    </w:div>
    <w:div w:id="1244341499">
      <w:bodyDiv w:val="1"/>
      <w:marLeft w:val="0"/>
      <w:marRight w:val="0"/>
      <w:marTop w:val="0"/>
      <w:marBottom w:val="0"/>
      <w:divBdr>
        <w:top w:val="none" w:sz="0" w:space="0" w:color="auto"/>
        <w:left w:val="none" w:sz="0" w:space="0" w:color="auto"/>
        <w:bottom w:val="none" w:sz="0" w:space="0" w:color="auto"/>
        <w:right w:val="none" w:sz="0" w:space="0" w:color="auto"/>
      </w:divBdr>
    </w:div>
    <w:div w:id="1248149906">
      <w:bodyDiv w:val="1"/>
      <w:marLeft w:val="0"/>
      <w:marRight w:val="0"/>
      <w:marTop w:val="0"/>
      <w:marBottom w:val="0"/>
      <w:divBdr>
        <w:top w:val="none" w:sz="0" w:space="0" w:color="auto"/>
        <w:left w:val="none" w:sz="0" w:space="0" w:color="auto"/>
        <w:bottom w:val="none" w:sz="0" w:space="0" w:color="auto"/>
        <w:right w:val="none" w:sz="0" w:space="0" w:color="auto"/>
      </w:divBdr>
    </w:div>
    <w:div w:id="1327634384">
      <w:bodyDiv w:val="1"/>
      <w:marLeft w:val="0"/>
      <w:marRight w:val="0"/>
      <w:marTop w:val="0"/>
      <w:marBottom w:val="0"/>
      <w:divBdr>
        <w:top w:val="none" w:sz="0" w:space="0" w:color="auto"/>
        <w:left w:val="none" w:sz="0" w:space="0" w:color="auto"/>
        <w:bottom w:val="none" w:sz="0" w:space="0" w:color="auto"/>
        <w:right w:val="none" w:sz="0" w:space="0" w:color="auto"/>
      </w:divBdr>
    </w:div>
    <w:div w:id="1336764552">
      <w:bodyDiv w:val="1"/>
      <w:marLeft w:val="0"/>
      <w:marRight w:val="0"/>
      <w:marTop w:val="0"/>
      <w:marBottom w:val="0"/>
      <w:divBdr>
        <w:top w:val="none" w:sz="0" w:space="0" w:color="auto"/>
        <w:left w:val="none" w:sz="0" w:space="0" w:color="auto"/>
        <w:bottom w:val="none" w:sz="0" w:space="0" w:color="auto"/>
        <w:right w:val="none" w:sz="0" w:space="0" w:color="auto"/>
      </w:divBdr>
    </w:div>
    <w:div w:id="1368752012">
      <w:bodyDiv w:val="1"/>
      <w:marLeft w:val="0"/>
      <w:marRight w:val="0"/>
      <w:marTop w:val="0"/>
      <w:marBottom w:val="0"/>
      <w:divBdr>
        <w:top w:val="none" w:sz="0" w:space="0" w:color="auto"/>
        <w:left w:val="none" w:sz="0" w:space="0" w:color="auto"/>
        <w:bottom w:val="none" w:sz="0" w:space="0" w:color="auto"/>
        <w:right w:val="none" w:sz="0" w:space="0" w:color="auto"/>
      </w:divBdr>
    </w:div>
    <w:div w:id="1401711107">
      <w:bodyDiv w:val="1"/>
      <w:marLeft w:val="0"/>
      <w:marRight w:val="0"/>
      <w:marTop w:val="0"/>
      <w:marBottom w:val="0"/>
      <w:divBdr>
        <w:top w:val="none" w:sz="0" w:space="0" w:color="auto"/>
        <w:left w:val="none" w:sz="0" w:space="0" w:color="auto"/>
        <w:bottom w:val="none" w:sz="0" w:space="0" w:color="auto"/>
        <w:right w:val="none" w:sz="0" w:space="0" w:color="auto"/>
      </w:divBdr>
    </w:div>
    <w:div w:id="1501198143">
      <w:bodyDiv w:val="1"/>
      <w:marLeft w:val="0"/>
      <w:marRight w:val="0"/>
      <w:marTop w:val="0"/>
      <w:marBottom w:val="0"/>
      <w:divBdr>
        <w:top w:val="none" w:sz="0" w:space="0" w:color="auto"/>
        <w:left w:val="none" w:sz="0" w:space="0" w:color="auto"/>
        <w:bottom w:val="none" w:sz="0" w:space="0" w:color="auto"/>
        <w:right w:val="none" w:sz="0" w:space="0" w:color="auto"/>
      </w:divBdr>
    </w:div>
    <w:div w:id="1533035474">
      <w:bodyDiv w:val="1"/>
      <w:marLeft w:val="0"/>
      <w:marRight w:val="0"/>
      <w:marTop w:val="0"/>
      <w:marBottom w:val="0"/>
      <w:divBdr>
        <w:top w:val="none" w:sz="0" w:space="0" w:color="auto"/>
        <w:left w:val="none" w:sz="0" w:space="0" w:color="auto"/>
        <w:bottom w:val="none" w:sz="0" w:space="0" w:color="auto"/>
        <w:right w:val="none" w:sz="0" w:space="0" w:color="auto"/>
      </w:divBdr>
    </w:div>
    <w:div w:id="1542479519">
      <w:bodyDiv w:val="1"/>
      <w:marLeft w:val="0"/>
      <w:marRight w:val="0"/>
      <w:marTop w:val="0"/>
      <w:marBottom w:val="0"/>
      <w:divBdr>
        <w:top w:val="none" w:sz="0" w:space="0" w:color="auto"/>
        <w:left w:val="none" w:sz="0" w:space="0" w:color="auto"/>
        <w:bottom w:val="none" w:sz="0" w:space="0" w:color="auto"/>
        <w:right w:val="none" w:sz="0" w:space="0" w:color="auto"/>
      </w:divBdr>
    </w:div>
    <w:div w:id="1817068130">
      <w:bodyDiv w:val="1"/>
      <w:marLeft w:val="0"/>
      <w:marRight w:val="0"/>
      <w:marTop w:val="0"/>
      <w:marBottom w:val="0"/>
      <w:divBdr>
        <w:top w:val="none" w:sz="0" w:space="0" w:color="auto"/>
        <w:left w:val="none" w:sz="0" w:space="0" w:color="auto"/>
        <w:bottom w:val="none" w:sz="0" w:space="0" w:color="auto"/>
        <w:right w:val="none" w:sz="0" w:space="0" w:color="auto"/>
      </w:divBdr>
    </w:div>
    <w:div w:id="1913198451">
      <w:bodyDiv w:val="1"/>
      <w:marLeft w:val="0"/>
      <w:marRight w:val="0"/>
      <w:marTop w:val="0"/>
      <w:marBottom w:val="0"/>
      <w:divBdr>
        <w:top w:val="none" w:sz="0" w:space="0" w:color="auto"/>
        <w:left w:val="none" w:sz="0" w:space="0" w:color="auto"/>
        <w:bottom w:val="none" w:sz="0" w:space="0" w:color="auto"/>
        <w:right w:val="none" w:sz="0" w:space="0" w:color="auto"/>
      </w:divBdr>
    </w:div>
    <w:div w:id="1917547686">
      <w:bodyDiv w:val="1"/>
      <w:marLeft w:val="0"/>
      <w:marRight w:val="0"/>
      <w:marTop w:val="0"/>
      <w:marBottom w:val="0"/>
      <w:divBdr>
        <w:top w:val="none" w:sz="0" w:space="0" w:color="auto"/>
        <w:left w:val="none" w:sz="0" w:space="0" w:color="auto"/>
        <w:bottom w:val="none" w:sz="0" w:space="0" w:color="auto"/>
        <w:right w:val="none" w:sz="0" w:space="0" w:color="auto"/>
      </w:divBdr>
    </w:div>
    <w:div w:id="1972782169">
      <w:bodyDiv w:val="1"/>
      <w:marLeft w:val="0"/>
      <w:marRight w:val="0"/>
      <w:marTop w:val="0"/>
      <w:marBottom w:val="0"/>
      <w:divBdr>
        <w:top w:val="none" w:sz="0" w:space="0" w:color="auto"/>
        <w:left w:val="none" w:sz="0" w:space="0" w:color="auto"/>
        <w:bottom w:val="none" w:sz="0" w:space="0" w:color="auto"/>
        <w:right w:val="none" w:sz="0" w:space="0" w:color="auto"/>
      </w:divBdr>
    </w:div>
    <w:div w:id="2004315720">
      <w:bodyDiv w:val="1"/>
      <w:marLeft w:val="0"/>
      <w:marRight w:val="0"/>
      <w:marTop w:val="0"/>
      <w:marBottom w:val="0"/>
      <w:divBdr>
        <w:top w:val="none" w:sz="0" w:space="0" w:color="auto"/>
        <w:left w:val="none" w:sz="0" w:space="0" w:color="auto"/>
        <w:bottom w:val="none" w:sz="0" w:space="0" w:color="auto"/>
        <w:right w:val="none" w:sz="0" w:space="0" w:color="auto"/>
      </w:divBdr>
    </w:div>
    <w:div w:id="2044094898">
      <w:bodyDiv w:val="1"/>
      <w:marLeft w:val="0"/>
      <w:marRight w:val="0"/>
      <w:marTop w:val="0"/>
      <w:marBottom w:val="0"/>
      <w:divBdr>
        <w:top w:val="none" w:sz="0" w:space="0" w:color="auto"/>
        <w:left w:val="none" w:sz="0" w:space="0" w:color="auto"/>
        <w:bottom w:val="none" w:sz="0" w:space="0" w:color="auto"/>
        <w:right w:val="none" w:sz="0" w:space="0" w:color="auto"/>
      </w:divBdr>
    </w:div>
    <w:div w:id="2067221362">
      <w:bodyDiv w:val="1"/>
      <w:marLeft w:val="0"/>
      <w:marRight w:val="0"/>
      <w:marTop w:val="0"/>
      <w:marBottom w:val="0"/>
      <w:divBdr>
        <w:top w:val="none" w:sz="0" w:space="0" w:color="auto"/>
        <w:left w:val="none" w:sz="0" w:space="0" w:color="auto"/>
        <w:bottom w:val="none" w:sz="0" w:space="0" w:color="auto"/>
        <w:right w:val="none" w:sz="0" w:space="0" w:color="auto"/>
      </w:divBdr>
    </w:div>
    <w:div w:id="210017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6"/>
        </a:lnRef>
        <a:fillRef idx="1">
          <a:schemeClr val="lt1"/>
        </a:fillRef>
        <a:effectRef idx="0">
          <a:schemeClr val="accent6"/>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89DAE-D24D-421C-8533-2A34A91FD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8318</Words>
  <Characters>467</Characters>
  <Application>Microsoft Office Word</Application>
  <DocSecurity>0</DocSecurity>
  <Lines>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2025-07-03T05:19:00Z</dcterms:created>
  <dcterms:modified xsi:type="dcterms:W3CDTF">2025-08-20T02:50:00Z</dcterms:modified>
</cp:coreProperties>
</file>