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B0E6" w14:textId="77BF6C7C" w:rsidR="0001052B" w:rsidRPr="000D3691" w:rsidRDefault="000D3691">
      <w:pPr>
        <w:rPr>
          <w:b/>
          <w:bCs/>
        </w:rPr>
      </w:pPr>
      <w:r w:rsidRPr="000D3691">
        <w:rPr>
          <w:rFonts w:hint="eastAsia"/>
          <w:b/>
          <w:bCs/>
        </w:rPr>
        <w:t>門真市</w:t>
      </w:r>
    </w:p>
    <w:p w14:paraId="327EF2D9" w14:textId="77777777" w:rsidR="000D3691" w:rsidRPr="000D3691" w:rsidRDefault="000D3691" w:rsidP="000D3691">
      <w:pPr>
        <w:autoSpaceDE w:val="0"/>
        <w:autoSpaceDN w:val="0"/>
        <w:adjustRightInd w:val="0"/>
        <w:jc w:val="left"/>
        <w:rPr>
          <w:b/>
          <w:bCs/>
        </w:rPr>
      </w:pPr>
      <w:r w:rsidRPr="000D3691">
        <w:rPr>
          <w:rFonts w:hint="eastAsia"/>
          <w:b/>
          <w:bCs/>
        </w:rPr>
        <w:t>門真市庁舎エリアのまちづくり</w:t>
      </w:r>
    </w:p>
    <w:p w14:paraId="712DD3C2" w14:textId="4AE29D8F" w:rsidR="00E510B4" w:rsidRPr="000D3691" w:rsidRDefault="000D3691" w:rsidP="000D3691">
      <w:pPr>
        <w:rPr>
          <w:b/>
          <w:bCs/>
        </w:rPr>
      </w:pPr>
      <w:r w:rsidRPr="000D3691">
        <w:rPr>
          <w:rFonts w:hint="eastAsia"/>
          <w:b/>
          <w:bCs/>
        </w:rPr>
        <w:t>～みんなで描き、みんなでつなぐ</w:t>
      </w:r>
      <w:r w:rsidRPr="000D3691">
        <w:rPr>
          <w:b/>
          <w:bCs/>
        </w:rPr>
        <w:t xml:space="preserve"> </w:t>
      </w:r>
      <w:r w:rsidRPr="000D3691">
        <w:rPr>
          <w:rFonts w:hint="eastAsia"/>
          <w:b/>
          <w:bCs/>
        </w:rPr>
        <w:t>このまちがキャンバスに～</w:t>
      </w:r>
    </w:p>
    <w:p w14:paraId="72C34B8A" w14:textId="77777777" w:rsidR="000D3691" w:rsidRPr="000D3691" w:rsidRDefault="000D3691" w:rsidP="000D3691"/>
    <w:p w14:paraId="1D7FFE7B" w14:textId="2C9F37E2" w:rsidR="00E510B4" w:rsidRPr="000D3691" w:rsidRDefault="000D3691" w:rsidP="000D3691">
      <w:r w:rsidRPr="000D3691">
        <w:rPr>
          <w:rFonts w:hint="eastAsia"/>
        </w:rPr>
        <w:t xml:space="preserve">　庁舎エリア周辺では、防災性の向上や居住環境の改善を図るため市街地の再整備を進めてきましたが、「防災機能を有する公園の整備」及び「老朽化した市庁舎の建替え」が残された課題となっていました。庁舎エリア整備に向け、若手職員によるプロジェクトチームを発足するとともに、令和４（</w:t>
      </w:r>
      <w:r w:rsidRPr="000D3691">
        <w:t>2022</w:t>
      </w:r>
      <w:r w:rsidRPr="000D3691">
        <w:rPr>
          <w:rFonts w:hint="eastAsia"/>
        </w:rPr>
        <w:t>）年４月には、まちづくりの方向性を「門真市庁舎エリア整備ビジョン」にまとめ、令和５（</w:t>
      </w:r>
      <w:r w:rsidRPr="000D3691">
        <w:t>2023</w:t>
      </w:r>
      <w:r w:rsidRPr="000D3691">
        <w:rPr>
          <w:rFonts w:hint="eastAsia"/>
        </w:rPr>
        <w:t>）年６月には「門真市庁舎エリア整備基本構想」を策定しました。『庁舎機能』『公園・広場機能』『防災機能』が連携し一体的に機能を発揮できる拠点、門真市駅周辺エリア、古川橋駅周辺エリアなどのエリア形成とも連動し、ひとが集い、「人情味あふれる！笑いのたえないまち門真」の象徴となる場所をめざします。</w:t>
      </w:r>
    </w:p>
    <w:p w14:paraId="607701EB" w14:textId="5091880F" w:rsidR="000D3691" w:rsidRPr="000D3691" w:rsidRDefault="000D3691" w:rsidP="000D3691"/>
    <w:p w14:paraId="7A1D92AB" w14:textId="63304136" w:rsidR="000D3691" w:rsidRPr="000D3691" w:rsidRDefault="000D3691" w:rsidP="000D3691">
      <w:pPr>
        <w:rPr>
          <w:b/>
          <w:bCs/>
        </w:rPr>
      </w:pPr>
      <w:r w:rsidRPr="000D3691">
        <w:rPr>
          <w:rFonts w:hint="eastAsia"/>
          <w:b/>
          <w:bCs/>
        </w:rPr>
        <w:t>■庁舎エリアの位置づけ</w:t>
      </w:r>
    </w:p>
    <w:p w14:paraId="4D429B0B" w14:textId="622F0432" w:rsidR="000D3691" w:rsidRPr="000D3691" w:rsidRDefault="0079194B" w:rsidP="000D3691">
      <w:r>
        <w:rPr>
          <w:rFonts w:hint="eastAsia"/>
        </w:rPr>
        <w:t>＜</w:t>
      </w:r>
      <w:r w:rsidR="000D3691" w:rsidRPr="000D3691">
        <w:rPr>
          <w:rFonts w:hint="eastAsia"/>
        </w:rPr>
        <w:t>庁舎エリア</w:t>
      </w:r>
      <w:r>
        <w:rPr>
          <w:rFonts w:hint="eastAsia"/>
        </w:rPr>
        <w:t>＞</w:t>
      </w:r>
    </w:p>
    <w:p w14:paraId="4F791B9F" w14:textId="732F9B56" w:rsidR="000D3691" w:rsidRPr="000D3691" w:rsidRDefault="000D3691" w:rsidP="000D3691">
      <w:r w:rsidRPr="000D3691">
        <w:rPr>
          <w:rFonts w:hint="eastAsia"/>
        </w:rPr>
        <w:t>『庁舎機能』『公園・広場機能』『防災機能』が連携し一体的に機能を発揮できる拠点</w:t>
      </w:r>
    </w:p>
    <w:p w14:paraId="7BB4C5DB" w14:textId="5B7120E2" w:rsidR="000D3691" w:rsidRPr="000D3691" w:rsidRDefault="0079194B" w:rsidP="000D3691">
      <w:r>
        <w:rPr>
          <w:rFonts w:hint="eastAsia"/>
        </w:rPr>
        <w:t>＜</w:t>
      </w:r>
      <w:r w:rsidR="000D3691" w:rsidRPr="000D3691">
        <w:rPr>
          <w:rFonts w:hint="eastAsia"/>
        </w:rPr>
        <w:t>賑わい中心拠点</w:t>
      </w:r>
      <w:r>
        <w:rPr>
          <w:rFonts w:hint="eastAsia"/>
        </w:rPr>
        <w:t>＞</w:t>
      </w:r>
    </w:p>
    <w:p w14:paraId="7603A3CC" w14:textId="038EAD9E" w:rsidR="000D3691" w:rsidRPr="000D3691" w:rsidRDefault="000D3691" w:rsidP="000D3691">
      <w:r w:rsidRPr="000D3691">
        <w:rPr>
          <w:rFonts w:hint="eastAsia"/>
        </w:rPr>
        <w:t>多様なひとや活動を招き入れ、『周辺エリア』と連携した新たなまちづくりを創造し、情報を発信・動きを波及させる拠点</w:t>
      </w:r>
    </w:p>
    <w:p w14:paraId="3221A64B" w14:textId="113DD92C" w:rsidR="000D3691" w:rsidRPr="000D3691" w:rsidRDefault="0079194B" w:rsidP="000D3691">
      <w:r>
        <w:rPr>
          <w:rFonts w:hint="eastAsia"/>
        </w:rPr>
        <w:t>＜</w:t>
      </w:r>
      <w:r w:rsidR="000D3691" w:rsidRPr="000D3691">
        <w:rPr>
          <w:rFonts w:hint="eastAsia"/>
        </w:rPr>
        <w:t>都市全体</w:t>
      </w:r>
      <w:r>
        <w:rPr>
          <w:rFonts w:hint="eastAsia"/>
        </w:rPr>
        <w:t>＞</w:t>
      </w:r>
    </w:p>
    <w:p w14:paraId="4799EFD1" w14:textId="13A7324F" w:rsidR="000D3691" w:rsidRPr="000D3691" w:rsidRDefault="000D3691" w:rsidP="000D3691">
      <w:r w:rsidRPr="000D3691">
        <w:rPr>
          <w:rFonts w:hint="eastAsia"/>
        </w:rPr>
        <w:t>暮らし・産業・市民活動等に関する情報を集約するとともに、内外に発信する門真の魅力エントランス拠点</w:t>
      </w:r>
    </w:p>
    <w:p w14:paraId="28DBD5A3" w14:textId="149F89A3" w:rsidR="000D3691" w:rsidRPr="000D3691" w:rsidRDefault="000D3691" w:rsidP="000D3691"/>
    <w:p w14:paraId="476FE744" w14:textId="2C5312E8" w:rsidR="000D3691" w:rsidRPr="000D3691" w:rsidRDefault="000D3691" w:rsidP="000D3691">
      <w:pPr>
        <w:rPr>
          <w:b/>
          <w:bCs/>
        </w:rPr>
      </w:pPr>
      <w:r w:rsidRPr="000D3691">
        <w:rPr>
          <w:rFonts w:hint="eastAsia"/>
          <w:b/>
          <w:bCs/>
        </w:rPr>
        <w:t>■庁舎エリアの整備内容</w:t>
      </w:r>
    </w:p>
    <w:p w14:paraId="55AE40D2" w14:textId="77777777" w:rsidR="000D3691" w:rsidRPr="000D3691" w:rsidRDefault="000D3691" w:rsidP="000D3691">
      <w:r w:rsidRPr="000D3691">
        <w:rPr>
          <w:rFonts w:hint="eastAsia"/>
        </w:rPr>
        <w:t>・事業対象予定地面積：約</w:t>
      </w:r>
      <w:r w:rsidRPr="000D3691">
        <w:t>32,000</w:t>
      </w:r>
      <w:r w:rsidRPr="000D3691">
        <w:rPr>
          <w:rFonts w:hint="eastAsia"/>
        </w:rPr>
        <w:t>㎡</w:t>
      </w:r>
    </w:p>
    <w:p w14:paraId="18F98F5C" w14:textId="68B86E44" w:rsidR="000D3691" w:rsidRPr="000D3691" w:rsidRDefault="000D3691" w:rsidP="000D3691">
      <w:r w:rsidRPr="000D3691">
        <w:rPr>
          <w:rFonts w:hint="eastAsia"/>
        </w:rPr>
        <w:t>・新庁舎延床面積：</w:t>
      </w:r>
      <w:r w:rsidRPr="000D3691">
        <w:t>11,500</w:t>
      </w:r>
      <w:r>
        <w:rPr>
          <w:rFonts w:hint="eastAsia"/>
        </w:rPr>
        <w:t>から</w:t>
      </w:r>
      <w:r w:rsidRPr="000D3691">
        <w:t>16,000</w:t>
      </w:r>
      <w:r w:rsidRPr="000D3691">
        <w:rPr>
          <w:rFonts w:hint="eastAsia"/>
        </w:rPr>
        <w:t>㎡</w:t>
      </w:r>
    </w:p>
    <w:p w14:paraId="38FD7272" w14:textId="066B04F7" w:rsidR="000D3691" w:rsidRPr="000D3691" w:rsidRDefault="000D3691" w:rsidP="000D3691">
      <w:r w:rsidRPr="000D3691">
        <w:rPr>
          <w:rFonts w:hint="eastAsia"/>
        </w:rPr>
        <w:t>・駐車場台数：</w:t>
      </w:r>
      <w:r w:rsidRPr="000D3691">
        <w:t xml:space="preserve">135 </w:t>
      </w:r>
      <w:r w:rsidRPr="000D3691">
        <w:rPr>
          <w:rFonts w:hint="eastAsia"/>
        </w:rPr>
        <w:t>台＋α台※</w:t>
      </w:r>
    </w:p>
    <w:p w14:paraId="506246BE" w14:textId="682E008F" w:rsidR="000D3691" w:rsidRPr="000D3691" w:rsidRDefault="000D3691" w:rsidP="000D3691">
      <w:r w:rsidRPr="000D3691">
        <w:rPr>
          <w:rFonts w:hint="eastAsia"/>
        </w:rPr>
        <w:t>・駐輪場台数：</w:t>
      </w:r>
      <w:r w:rsidRPr="000D3691">
        <w:t xml:space="preserve">450 </w:t>
      </w:r>
      <w:r w:rsidRPr="000D3691">
        <w:rPr>
          <w:rFonts w:hint="eastAsia"/>
        </w:rPr>
        <w:t>台＋α台※</w:t>
      </w:r>
      <w:r>
        <w:rPr>
          <w:rFonts w:hint="eastAsia"/>
        </w:rPr>
        <w:t xml:space="preserve">　</w:t>
      </w:r>
      <w:r w:rsidRPr="000D3691">
        <w:rPr>
          <w:rFonts w:hint="eastAsia"/>
        </w:rPr>
        <w:t>※（基本構想等を踏まえ基本計画にて検討）</w:t>
      </w:r>
    </w:p>
    <w:p w14:paraId="6540C20F" w14:textId="77777777" w:rsidR="000D3691" w:rsidRPr="000D3691" w:rsidRDefault="000D3691" w:rsidP="000D3691">
      <w:r w:rsidRPr="000D3691">
        <w:rPr>
          <w:rFonts w:hint="eastAsia"/>
        </w:rPr>
        <w:t>・防災機能を有する広場：約</w:t>
      </w:r>
      <w:r w:rsidRPr="000D3691">
        <w:t>17,000</w:t>
      </w:r>
      <w:r w:rsidRPr="000D3691">
        <w:rPr>
          <w:rFonts w:hint="eastAsia"/>
        </w:rPr>
        <w:t>㎡</w:t>
      </w:r>
    </w:p>
    <w:p w14:paraId="0061ADE4" w14:textId="77777777" w:rsidR="000D3691" w:rsidRPr="000D3691" w:rsidRDefault="000D3691" w:rsidP="000D3691">
      <w:r w:rsidRPr="000D3691">
        <w:rPr>
          <w:rFonts w:hint="eastAsia"/>
        </w:rPr>
        <w:t>・中町公園：公園面積：約</w:t>
      </w:r>
      <w:r w:rsidRPr="000D3691">
        <w:t>2,500</w:t>
      </w:r>
      <w:r w:rsidRPr="000D3691">
        <w:rPr>
          <w:rFonts w:hint="eastAsia"/>
        </w:rPr>
        <w:t>㎡</w:t>
      </w:r>
    </w:p>
    <w:p w14:paraId="0A0909C7" w14:textId="50D94FF3" w:rsidR="000D3691" w:rsidRPr="000D3691" w:rsidRDefault="000D3691" w:rsidP="000D3691">
      <w:r w:rsidRPr="000D3691">
        <w:rPr>
          <w:rFonts w:hint="eastAsia"/>
        </w:rPr>
        <w:t>・エリア価値向上拠点及び市民等活動・交流拠点：ＰＤＯ事業者の提案に基づき基本計画にて検討</w:t>
      </w:r>
    </w:p>
    <w:p w14:paraId="0FC19221" w14:textId="100FBB3B" w:rsidR="000D3691" w:rsidRPr="000D3691" w:rsidRDefault="000D3691" w:rsidP="000D3691"/>
    <w:p w14:paraId="048B2A84" w14:textId="77777777" w:rsidR="000D3691" w:rsidRPr="000D3691" w:rsidRDefault="000D3691" w:rsidP="000D3691">
      <w:pPr>
        <w:rPr>
          <w:b/>
          <w:bCs/>
        </w:rPr>
      </w:pPr>
      <w:r w:rsidRPr="000D3691">
        <w:rPr>
          <w:rFonts w:hint="eastAsia"/>
          <w:b/>
          <w:bCs/>
        </w:rPr>
        <w:t>■今後の事業の進め方</w:t>
      </w:r>
    </w:p>
    <w:p w14:paraId="6F8EACCC" w14:textId="2F614CDB" w:rsidR="000D3691" w:rsidRPr="000D3691" w:rsidRDefault="000D3691" w:rsidP="000D3691">
      <w:r w:rsidRPr="000D3691">
        <w:rPr>
          <w:rFonts w:hint="eastAsia"/>
        </w:rPr>
        <w:t xml:space="preserve">　庁舎エリア整備は、令和５（</w:t>
      </w:r>
      <w:r w:rsidRPr="000D3691">
        <w:t>2023</w:t>
      </w:r>
      <w:r w:rsidRPr="000D3691">
        <w:rPr>
          <w:rFonts w:hint="eastAsia"/>
        </w:rPr>
        <w:t>）年度以降、計画事業者（Ｐ）、設計事業者（Ｄ）、運営事業者（Ｏ）等を一括選定し、１つのチームとして相互に連携しながら、業務を進</w:t>
      </w:r>
    </w:p>
    <w:p w14:paraId="4F8812A8" w14:textId="6F10FF29" w:rsidR="000D3691" w:rsidRPr="000D3691" w:rsidRDefault="000D3691" w:rsidP="000D3691">
      <w:pPr>
        <w:rPr>
          <w:rFonts w:hint="eastAsia"/>
        </w:rPr>
      </w:pPr>
      <w:r w:rsidRPr="000D3691">
        <w:rPr>
          <w:rFonts w:hint="eastAsia"/>
        </w:rPr>
        <w:lastRenderedPageBreak/>
        <w:t>める</w:t>
      </w:r>
      <w:r w:rsidRPr="000D3691">
        <w:t xml:space="preserve">PDO </w:t>
      </w:r>
      <w:r w:rsidRPr="000D3691">
        <w:rPr>
          <w:rFonts w:hint="eastAsia"/>
        </w:rPr>
        <w:t>方式を採用したうえで、下記のスケジュール</w:t>
      </w:r>
      <w:r w:rsidR="001C701C" w:rsidRPr="001C701C">
        <w:rPr>
          <w:rFonts w:hint="eastAsia"/>
        </w:rPr>
        <w:t>（※１）</w:t>
      </w:r>
      <w:r w:rsidRPr="000D3691">
        <w:rPr>
          <w:rFonts w:hint="eastAsia"/>
        </w:rPr>
        <w:t>で</w:t>
      </w:r>
      <w:r w:rsidR="001C701C">
        <w:rPr>
          <w:rFonts w:hint="eastAsia"/>
        </w:rPr>
        <w:t>令和6年9月に基本計画を締結し、同年10月から基本計画の策定に向けた業務をスタートしています。</w:t>
      </w:r>
    </w:p>
    <w:p w14:paraId="49778054" w14:textId="3A3E1931" w:rsidR="001C701C" w:rsidRDefault="001C701C" w:rsidP="000D3691">
      <w:pPr>
        <w:rPr>
          <w:rFonts w:hint="eastAsia"/>
        </w:rPr>
      </w:pPr>
      <w:r>
        <w:rPr>
          <w:rFonts w:hint="eastAsia"/>
        </w:rPr>
        <w:t xml:space="preserve">　また、建設工事は、令和11（2029）年度に建設着手を予定し、令和13（2031）年春の新庁舎開庁、令和14年（2032）年春の庁舎エリア全体のグランドオープンをめざします。</w:t>
      </w:r>
    </w:p>
    <w:p w14:paraId="41E749B1" w14:textId="7A19C3BF" w:rsidR="000D3691" w:rsidRPr="000D3691" w:rsidRDefault="000D3691" w:rsidP="000D3691">
      <w:r w:rsidRPr="000D3691">
        <w:rPr>
          <w:rFonts w:hint="eastAsia"/>
        </w:rPr>
        <w:t xml:space="preserve">　なお、建設事業者（Ｂ）及び庁舎等の維持管理事業者（Ｍ）の発注方式は、両者を一括選定する</w:t>
      </w:r>
      <w:r w:rsidRPr="000D3691">
        <w:t xml:space="preserve">BM </w:t>
      </w:r>
      <w:r w:rsidRPr="000D3691">
        <w:rPr>
          <w:rFonts w:hint="eastAsia"/>
        </w:rPr>
        <w:t>方式や、設計段階から建設事業者が参画し技術協力を行う</w:t>
      </w:r>
      <w:r w:rsidRPr="000D3691">
        <w:t xml:space="preserve">ECI </w:t>
      </w:r>
      <w:r w:rsidRPr="000D3691">
        <w:rPr>
          <w:rFonts w:hint="eastAsia"/>
        </w:rPr>
        <w:t>方式などの多様な発注方式を引き続き検討します。</w:t>
      </w:r>
    </w:p>
    <w:p w14:paraId="7971205D" w14:textId="0C3F7BF5" w:rsidR="000D3691" w:rsidRPr="000D3691" w:rsidRDefault="000D3691" w:rsidP="000D3691">
      <w:r w:rsidRPr="000D3691">
        <w:rPr>
          <w:rFonts w:hint="eastAsia"/>
        </w:rPr>
        <w:t xml:space="preserve">　※１</w:t>
      </w:r>
      <w:r w:rsidR="00973F15">
        <w:rPr>
          <w:rFonts w:hint="eastAsia"/>
        </w:rPr>
        <w:t xml:space="preserve">　</w:t>
      </w:r>
      <w:r w:rsidRPr="000D3691">
        <w:rPr>
          <w:rFonts w:hint="eastAsia"/>
        </w:rPr>
        <w:t>事業スキームのイメージは、ホームページに掲載している「門真市庁舎エリア整備基本構想　概要版」もご覧ください。</w:t>
      </w:r>
    </w:p>
    <w:p w14:paraId="6665C751" w14:textId="699C60EA" w:rsidR="000D3691" w:rsidRPr="000D3691" w:rsidRDefault="000D3691" w:rsidP="000D3691"/>
    <w:p w14:paraId="2F3EDFD4" w14:textId="5FCC49B3" w:rsidR="000D3691" w:rsidRPr="000D3691" w:rsidRDefault="000D3691" w:rsidP="000D3691">
      <w:pPr>
        <w:rPr>
          <w:b/>
          <w:bCs/>
        </w:rPr>
      </w:pPr>
      <w:r w:rsidRPr="000D3691">
        <w:rPr>
          <w:rFonts w:hint="eastAsia"/>
          <w:b/>
          <w:bCs/>
        </w:rPr>
        <w:t>■民間企業や市民に期待することなど</w:t>
      </w:r>
    </w:p>
    <w:p w14:paraId="3E960B49" w14:textId="2E8813A2" w:rsidR="000D3691" w:rsidRPr="000D3691" w:rsidRDefault="000D3691" w:rsidP="000D3691">
      <w:r w:rsidRPr="000D3691">
        <w:rPr>
          <w:rFonts w:hint="eastAsia"/>
        </w:rPr>
        <w:t xml:space="preserve">　</w:t>
      </w:r>
      <w:r w:rsidR="00BC3E7C">
        <w:rPr>
          <w:rFonts w:hint="eastAsia"/>
        </w:rPr>
        <w:t>PDO事業者</w:t>
      </w:r>
      <w:r w:rsidRPr="000D3691">
        <w:rPr>
          <w:rFonts w:hint="eastAsia"/>
        </w:rPr>
        <w:t>には、おそらく庁舎整備では日本初の手法である</w:t>
      </w:r>
      <w:r w:rsidRPr="000D3691">
        <w:t xml:space="preserve">PDO </w:t>
      </w:r>
      <w:r w:rsidRPr="000D3691">
        <w:rPr>
          <w:rFonts w:hint="eastAsia"/>
        </w:rPr>
        <w:t>方式を採用した趣旨をご理解いただき、計画事業者、設計事業者及び運営事業者が１つのチームとして相互連携し、市民の方を巻き込みながら業務を進めていただくことを期待します。</w:t>
      </w:r>
    </w:p>
    <w:p w14:paraId="47CC2B7A" w14:textId="54C245E3" w:rsidR="000D3691" w:rsidRPr="000D3691" w:rsidRDefault="000D3691" w:rsidP="000D3691">
      <w:r w:rsidRPr="000D3691">
        <w:rPr>
          <w:rFonts w:hint="eastAsia"/>
        </w:rPr>
        <w:t xml:space="preserve">　また、今後は建設工事や庁舎の維持管理などの事業を予定しておりますので、引き続き、本市の庁舎エリア整備に注目いただければ幸いです。　</w:t>
      </w:r>
    </w:p>
    <w:p w14:paraId="730B6179" w14:textId="27E5E436" w:rsidR="000D3691" w:rsidRPr="000D3691" w:rsidRDefault="000D3691" w:rsidP="000D3691">
      <w:r w:rsidRPr="000D3691">
        <w:rPr>
          <w:rFonts w:hint="eastAsia"/>
        </w:rPr>
        <w:t xml:space="preserve">　市民や事業者の皆様には、今までにも社会実験などにご参加及びご協力いただきありがとうございます。今後さらに事業を進めていく中でますます皆様のご意見やご参画が庁舎エリア整備の鍵になってきます。庁舎エリア整備に関心を持っていただき、皆様にあった形での参画をお待ちしております。</w:t>
      </w:r>
    </w:p>
    <w:p w14:paraId="3B3452B0" w14:textId="3970B619" w:rsidR="000D3691" w:rsidRPr="000D3691" w:rsidRDefault="000D3691" w:rsidP="000D3691">
      <w:r w:rsidRPr="000D3691">
        <w:rPr>
          <w:rFonts w:hint="eastAsia"/>
        </w:rPr>
        <w:t xml:space="preserve">　事業を通してこのまちに関わる市民、事業者、団体、職員等をつなげ、協働・共創していくことが、コンセプトである「みんなで描き、みんなでつなぐ</w:t>
      </w:r>
      <w:r w:rsidRPr="000D3691">
        <w:t xml:space="preserve"> </w:t>
      </w:r>
      <w:r w:rsidRPr="000D3691">
        <w:rPr>
          <w:rFonts w:hint="eastAsia"/>
        </w:rPr>
        <w:t>このまちがキャンバスに」の実現につながるものと考えております。</w:t>
      </w:r>
    </w:p>
    <w:sectPr w:rsidR="000D3691" w:rsidRPr="000D36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7FCF" w14:textId="77777777" w:rsidR="00A163C3" w:rsidRDefault="00A163C3" w:rsidP="00A23022">
      <w:r>
        <w:separator/>
      </w:r>
    </w:p>
  </w:endnote>
  <w:endnote w:type="continuationSeparator" w:id="0">
    <w:p w14:paraId="5F5CAC15" w14:textId="77777777" w:rsidR="00A163C3" w:rsidRDefault="00A163C3"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8693" w14:textId="77777777" w:rsidR="00A163C3" w:rsidRDefault="00A163C3" w:rsidP="00A23022">
      <w:r>
        <w:separator/>
      </w:r>
    </w:p>
  </w:footnote>
  <w:footnote w:type="continuationSeparator" w:id="0">
    <w:p w14:paraId="53E88752" w14:textId="77777777" w:rsidR="00A163C3" w:rsidRDefault="00A163C3"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0D3691"/>
    <w:rsid w:val="00171ACA"/>
    <w:rsid w:val="001C701C"/>
    <w:rsid w:val="00510785"/>
    <w:rsid w:val="00741B95"/>
    <w:rsid w:val="0079194B"/>
    <w:rsid w:val="00973F15"/>
    <w:rsid w:val="009B4823"/>
    <w:rsid w:val="00A163C3"/>
    <w:rsid w:val="00A23022"/>
    <w:rsid w:val="00BC3E7C"/>
    <w:rsid w:val="00E51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2024-03-22T00:45:00Z</dcterms:created>
  <dcterms:modified xsi:type="dcterms:W3CDTF">2025-02-07T06:30:00Z</dcterms:modified>
</cp:coreProperties>
</file>