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6F8AE263" w:rsidR="00E52C1F" w:rsidRPr="004F4821" w:rsidRDefault="00317EBD" w:rsidP="00E52C1F">
      <w:pPr>
        <w:autoSpaceDE w:val="0"/>
        <w:autoSpaceDN w:val="0"/>
        <w:spacing w:line="300" w:lineRule="exact"/>
        <w:rPr>
          <w:rFonts w:ascii="ＭＳ ゴシック" w:eastAsia="ＭＳ ゴシック" w:hAnsi="ＭＳ ゴシック"/>
          <w:color w:val="000000" w:themeColor="text1"/>
          <w:sz w:val="24"/>
        </w:rPr>
      </w:pPr>
      <w:r w:rsidRPr="004F4821">
        <w:rPr>
          <w:rFonts w:ascii="ＭＳ 明朝" w:hAnsi="ＭＳ 明朝"/>
          <w:noProof/>
          <w:color w:val="000000" w:themeColor="text1"/>
          <w:sz w:val="24"/>
        </w:rPr>
        <mc:AlternateContent>
          <mc:Choice Requires="wps">
            <w:drawing>
              <wp:anchor distT="45720" distB="45720" distL="114300" distR="114300" simplePos="0" relativeHeight="251659264" behindDoc="0" locked="0" layoutInCell="1" allowOverlap="1" wp14:anchorId="47194A49" wp14:editId="348A2E42">
                <wp:simplePos x="0" y="0"/>
                <wp:positionH relativeFrom="column">
                  <wp:posOffset>7428230</wp:posOffset>
                </wp:positionH>
                <wp:positionV relativeFrom="paragraph">
                  <wp:posOffset>1280160</wp:posOffset>
                </wp:positionV>
                <wp:extent cx="5463540" cy="4121150"/>
                <wp:effectExtent l="0" t="0" r="2286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4121150"/>
                        </a:xfrm>
                        <a:prstGeom prst="rect">
                          <a:avLst/>
                        </a:prstGeom>
                        <a:solidFill>
                          <a:srgbClr val="FFFFFF"/>
                        </a:solidFill>
                        <a:ln w="6350">
                          <a:solidFill>
                            <a:srgbClr val="000000"/>
                          </a:solidFill>
                          <a:prstDash val="dash"/>
                          <a:miter lim="800000"/>
                          <a:headEnd/>
                          <a:tailEnd/>
                        </a:ln>
                      </wps:spPr>
                      <wps:txbx>
                        <w:txbxContent>
                          <w:p w14:paraId="3ECE806B" w14:textId="77777777" w:rsidR="00DF0336" w:rsidRPr="00C03583" w:rsidRDefault="00DF0336" w:rsidP="00DF0336">
                            <w:pPr>
                              <w:widowControl/>
                              <w:autoSpaceDE w:val="0"/>
                              <w:autoSpaceDN w:val="0"/>
                              <w:spacing w:line="300" w:lineRule="exact"/>
                              <w:jc w:val="left"/>
                              <w:rPr>
                                <w:rFonts w:ascii="ＭＳ 明朝" w:hAnsi="ＭＳ 明朝" w:cs="ＭＳ ゴシック"/>
                                <w:sz w:val="24"/>
                              </w:rPr>
                            </w:pPr>
                            <w:r w:rsidRPr="00C03583">
                              <w:rPr>
                                <w:rFonts w:ascii="ＭＳ 明朝" w:hAnsi="ＭＳ 明朝" w:cs="ＭＳ ゴシック" w:hint="eastAsia"/>
                                <w:sz w:val="24"/>
                              </w:rPr>
                              <w:t>【職員の勤務時間、休日、休暇等に関する条例】</w:t>
                            </w:r>
                          </w:p>
                          <w:p w14:paraId="132155D3" w14:textId="77777777" w:rsidR="00DF0336" w:rsidRPr="00C03583" w:rsidRDefault="00DF0336" w:rsidP="00DF0336">
                            <w:pPr>
                              <w:widowControl/>
                              <w:autoSpaceDE w:val="0"/>
                              <w:autoSpaceDN w:val="0"/>
                              <w:spacing w:line="300" w:lineRule="exact"/>
                              <w:ind w:leftChars="43" w:left="224" w:hangingChars="56" w:hanging="134"/>
                              <w:jc w:val="left"/>
                              <w:rPr>
                                <w:rFonts w:ascii="ＭＳ 明朝" w:hAnsi="ＭＳ 明朝" w:cs="ＭＳ ゴシック"/>
                                <w:sz w:val="24"/>
                              </w:rPr>
                            </w:pPr>
                            <w:r w:rsidRPr="00C03583">
                              <w:rPr>
                                <w:rFonts w:ascii="ＭＳ 明朝" w:hAnsi="ＭＳ 明朝" w:cs="ＭＳ ゴシック" w:hint="eastAsia"/>
                                <w:sz w:val="24"/>
                              </w:rPr>
                              <w:t>（病気休暇）</w:t>
                            </w:r>
                          </w:p>
                          <w:p w14:paraId="00E6480A" w14:textId="77777777" w:rsidR="00DF0336" w:rsidRPr="00C03583" w:rsidRDefault="00DF0336" w:rsidP="00DF0336">
                            <w:pPr>
                              <w:widowControl/>
                              <w:autoSpaceDE w:val="0"/>
                              <w:autoSpaceDN w:val="0"/>
                              <w:spacing w:line="300" w:lineRule="exact"/>
                              <w:ind w:leftChars="43" w:left="342" w:hangingChars="105" w:hanging="252"/>
                              <w:jc w:val="left"/>
                              <w:rPr>
                                <w:rFonts w:ascii="ＭＳ 明朝" w:hAnsi="ＭＳ 明朝" w:cs="ＭＳ ゴシック"/>
                                <w:sz w:val="24"/>
                              </w:rPr>
                            </w:pPr>
                            <w:r w:rsidRPr="00C03583">
                              <w:rPr>
                                <w:rFonts w:ascii="ＭＳ 明朝" w:hAnsi="ＭＳ 明朝" w:cs="ＭＳ ゴシック" w:hint="eastAsia"/>
                                <w:sz w:val="24"/>
                              </w:rPr>
                              <w:t>第</w:t>
                            </w:r>
                            <w:r w:rsidRPr="00C03583">
                              <w:rPr>
                                <w:rFonts w:ascii="ＭＳ 明朝" w:hAnsi="ＭＳ 明朝" w:cs="ＭＳ ゴシック"/>
                                <w:sz w:val="24"/>
                              </w:rPr>
                              <w:t>14</w:t>
                            </w:r>
                            <w:r w:rsidRPr="00C03583">
                              <w:rPr>
                                <w:rFonts w:ascii="ＭＳ 明朝" w:hAnsi="ＭＳ 明朝" w:cs="ＭＳ ゴシック" w:hint="eastAsia"/>
                                <w:sz w:val="24"/>
                              </w:rPr>
                              <w:t>条　任命権者は職員が負傷又は疾病のため療養する必要があり、その勤務しないことがやむを得ないと認める場合には、病気休暇を与えることができる。</w:t>
                            </w:r>
                          </w:p>
                          <w:p w14:paraId="1D664695" w14:textId="3F9E1E46" w:rsidR="00DF0336" w:rsidRDefault="00DF0336" w:rsidP="00DF0336">
                            <w:pPr>
                              <w:widowControl/>
                              <w:autoSpaceDE w:val="0"/>
                              <w:autoSpaceDN w:val="0"/>
                              <w:spacing w:line="300" w:lineRule="exact"/>
                              <w:ind w:leftChars="43" w:left="342" w:hangingChars="105" w:hanging="252"/>
                              <w:jc w:val="left"/>
                              <w:rPr>
                                <w:rFonts w:ascii="ＭＳ 明朝" w:hAnsi="ＭＳ 明朝" w:cs="ＭＳ ゴシック"/>
                                <w:sz w:val="24"/>
                              </w:rPr>
                            </w:pPr>
                            <w:r w:rsidRPr="00C03583">
                              <w:rPr>
                                <w:rFonts w:ascii="ＭＳ 明朝" w:hAnsi="ＭＳ 明朝" w:cs="ＭＳ ゴシック" w:hint="eastAsia"/>
                                <w:sz w:val="24"/>
                              </w:rPr>
                              <w:t>２　病気休暇の期間は、療養のため勤務しないことがやむを得ないと認める必要最低限の日又は時間とする。</w:t>
                            </w:r>
                          </w:p>
                          <w:p w14:paraId="2FFC351A" w14:textId="77777777" w:rsidR="00614FAF" w:rsidRPr="00C03583" w:rsidRDefault="00614FAF" w:rsidP="00DF0336">
                            <w:pPr>
                              <w:widowControl/>
                              <w:autoSpaceDE w:val="0"/>
                              <w:autoSpaceDN w:val="0"/>
                              <w:spacing w:line="300" w:lineRule="exact"/>
                              <w:ind w:leftChars="43" w:left="342" w:hangingChars="105" w:hanging="252"/>
                              <w:jc w:val="left"/>
                              <w:rPr>
                                <w:rFonts w:ascii="ＭＳ 明朝" w:hAnsi="ＭＳ 明朝" w:cs="ＭＳ ゴシック"/>
                                <w:sz w:val="24"/>
                              </w:rPr>
                            </w:pPr>
                          </w:p>
                          <w:p w14:paraId="7AFC7751" w14:textId="6BEE13B7" w:rsidR="00DF0336" w:rsidRPr="00C03583" w:rsidRDefault="00DF0336" w:rsidP="00843B5F">
                            <w:pPr>
                              <w:widowControl/>
                              <w:autoSpaceDE w:val="0"/>
                              <w:autoSpaceDN w:val="0"/>
                              <w:spacing w:line="300" w:lineRule="exact"/>
                              <w:ind w:left="240" w:hangingChars="100" w:hanging="240"/>
                              <w:jc w:val="left"/>
                              <w:rPr>
                                <w:rFonts w:ascii="ＭＳ 明朝" w:hAnsi="ＭＳ 明朝" w:cs="ＭＳ ゴシック"/>
                                <w:sz w:val="24"/>
                              </w:rPr>
                            </w:pPr>
                            <w:r w:rsidRPr="00C03583">
                              <w:rPr>
                                <w:rFonts w:ascii="ＭＳ 明朝" w:hAnsi="ＭＳ 明朝" w:cs="ＭＳ ゴシック" w:hint="eastAsia"/>
                                <w:sz w:val="24"/>
                              </w:rPr>
                              <w:t>【病気休暇の承認手続きの見直しについて（通知）（平成25年３月29日　教職員室企画課長）</w:t>
                            </w:r>
                            <w:r w:rsidR="00614FAF" w:rsidRPr="00C03583">
                              <w:rPr>
                                <w:rFonts w:ascii="ＭＳ 明朝" w:hAnsi="ＭＳ 明朝" w:cs="ＭＳ ゴシック" w:hint="eastAsia"/>
                                <w:sz w:val="24"/>
                              </w:rPr>
                              <w:t>】</w:t>
                            </w:r>
                          </w:p>
                          <w:p w14:paraId="427A47DA" w14:textId="77777777" w:rsidR="00DF0336" w:rsidRPr="00D927CC" w:rsidRDefault="00DF0336" w:rsidP="00DF0336">
                            <w:pPr>
                              <w:autoSpaceDE w:val="0"/>
                              <w:autoSpaceDN w:val="0"/>
                              <w:spacing w:line="300" w:lineRule="exact"/>
                              <w:ind w:left="480" w:hangingChars="200" w:hanging="480"/>
                              <w:rPr>
                                <w:sz w:val="24"/>
                                <w:szCs w:val="22"/>
                              </w:rPr>
                            </w:pPr>
                            <w:r w:rsidRPr="00C03583">
                              <w:rPr>
                                <w:rFonts w:hint="eastAsia"/>
                                <w:sz w:val="24"/>
                                <w:szCs w:val="22"/>
                              </w:rPr>
                              <w:t>１　病気休暇を願い出る場合に診断書の提出を義務化</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7"/>
                              <w:gridCol w:w="4168"/>
                            </w:tblGrid>
                            <w:tr w:rsidR="00DF0336" w:rsidRPr="00C03583" w14:paraId="4AD908FE" w14:textId="77777777" w:rsidTr="00F95521">
                              <w:trPr>
                                <w:trHeight w:val="271"/>
                              </w:trPr>
                              <w:tc>
                                <w:tcPr>
                                  <w:tcW w:w="4167" w:type="dxa"/>
                                  <w:shd w:val="clear" w:color="auto" w:fill="auto"/>
                                </w:tcPr>
                                <w:p w14:paraId="68233F8C" w14:textId="77777777" w:rsidR="00DF0336" w:rsidRPr="00C03583" w:rsidRDefault="00DF0336" w:rsidP="00DF0336">
                                  <w:pPr>
                                    <w:autoSpaceDE w:val="0"/>
                                    <w:autoSpaceDN w:val="0"/>
                                    <w:spacing w:line="300" w:lineRule="exact"/>
                                    <w:jc w:val="center"/>
                                    <w:rPr>
                                      <w:sz w:val="24"/>
                                      <w:szCs w:val="22"/>
                                    </w:rPr>
                                  </w:pPr>
                                  <w:r w:rsidRPr="00C03583">
                                    <w:rPr>
                                      <w:rFonts w:hint="eastAsia"/>
                                      <w:sz w:val="24"/>
                                      <w:szCs w:val="22"/>
                                    </w:rPr>
                                    <w:t>旧</w:t>
                                  </w:r>
                                </w:p>
                              </w:tc>
                              <w:tc>
                                <w:tcPr>
                                  <w:tcW w:w="4168" w:type="dxa"/>
                                  <w:shd w:val="clear" w:color="auto" w:fill="auto"/>
                                </w:tcPr>
                                <w:p w14:paraId="2B49D765" w14:textId="77777777" w:rsidR="00DF0336" w:rsidRPr="00C03583" w:rsidRDefault="00DF0336" w:rsidP="00DF0336">
                                  <w:pPr>
                                    <w:autoSpaceDE w:val="0"/>
                                    <w:autoSpaceDN w:val="0"/>
                                    <w:spacing w:line="300" w:lineRule="exact"/>
                                    <w:jc w:val="center"/>
                                    <w:rPr>
                                      <w:sz w:val="24"/>
                                      <w:szCs w:val="22"/>
                                    </w:rPr>
                                  </w:pPr>
                                  <w:r w:rsidRPr="00C03583">
                                    <w:rPr>
                                      <w:rFonts w:hint="eastAsia"/>
                                      <w:sz w:val="24"/>
                                      <w:szCs w:val="22"/>
                                    </w:rPr>
                                    <w:t>新</w:t>
                                  </w:r>
                                </w:p>
                              </w:tc>
                            </w:tr>
                            <w:tr w:rsidR="00DF0336" w:rsidRPr="00C03583" w14:paraId="2C1029EC" w14:textId="77777777" w:rsidTr="00F95521">
                              <w:trPr>
                                <w:trHeight w:val="1119"/>
                              </w:trPr>
                              <w:tc>
                                <w:tcPr>
                                  <w:tcW w:w="4167" w:type="dxa"/>
                                  <w:shd w:val="clear" w:color="auto" w:fill="auto"/>
                                </w:tcPr>
                                <w:p w14:paraId="033AE72C" w14:textId="77777777" w:rsidR="00DF0336" w:rsidRPr="00C03583" w:rsidRDefault="00DF0336" w:rsidP="00DF0336">
                                  <w:pPr>
                                    <w:autoSpaceDE w:val="0"/>
                                    <w:autoSpaceDN w:val="0"/>
                                    <w:spacing w:line="300" w:lineRule="exact"/>
                                    <w:rPr>
                                      <w:sz w:val="24"/>
                                      <w:szCs w:val="22"/>
                                    </w:rPr>
                                  </w:pPr>
                                  <w:r w:rsidRPr="00C03583">
                                    <w:rPr>
                                      <w:rFonts w:hint="eastAsia"/>
                                      <w:sz w:val="24"/>
                                      <w:szCs w:val="22"/>
                                    </w:rPr>
                                    <w:t>７日以上に及ぶ病気休暇を願い出る場合に診断書を義務化。ただし、７日未満の場合についても、医師の診断書等の提出を求める。</w:t>
                                  </w:r>
                                </w:p>
                              </w:tc>
                              <w:tc>
                                <w:tcPr>
                                  <w:tcW w:w="4168" w:type="dxa"/>
                                  <w:shd w:val="clear" w:color="auto" w:fill="auto"/>
                                </w:tcPr>
                                <w:p w14:paraId="05C32FDF" w14:textId="77777777" w:rsidR="00DF0336" w:rsidRPr="00C03583" w:rsidRDefault="00DF0336" w:rsidP="00DF0336">
                                  <w:pPr>
                                    <w:autoSpaceDE w:val="0"/>
                                    <w:autoSpaceDN w:val="0"/>
                                    <w:spacing w:line="300" w:lineRule="exact"/>
                                    <w:rPr>
                                      <w:sz w:val="24"/>
                                      <w:szCs w:val="22"/>
                                    </w:rPr>
                                  </w:pPr>
                                  <w:r w:rsidRPr="00C03583">
                                    <w:rPr>
                                      <w:rFonts w:hint="eastAsia"/>
                                      <w:sz w:val="24"/>
                                      <w:szCs w:val="22"/>
                                    </w:rPr>
                                    <w:t>病気休暇を願い出る場合（時間単位含む）に診断書の提出を義務化。</w:t>
                                  </w:r>
                                </w:p>
                              </w:tc>
                            </w:tr>
                          </w:tbl>
                          <w:p w14:paraId="03251E24" w14:textId="77777777" w:rsidR="00DF0336" w:rsidRPr="00C03583" w:rsidRDefault="00DF0336" w:rsidP="00DF0336">
                            <w:pPr>
                              <w:autoSpaceDE w:val="0"/>
                              <w:autoSpaceDN w:val="0"/>
                              <w:spacing w:line="300" w:lineRule="exact"/>
                              <w:ind w:leftChars="105" w:left="458" w:hangingChars="99" w:hanging="238"/>
                              <w:rPr>
                                <w:sz w:val="24"/>
                                <w:szCs w:val="22"/>
                              </w:rPr>
                            </w:pPr>
                            <w:r w:rsidRPr="00C03583">
                              <w:rPr>
                                <w:rFonts w:hint="eastAsia"/>
                                <w:sz w:val="24"/>
                                <w:szCs w:val="22"/>
                              </w:rPr>
                              <w:t>○１枚の診断書で一定期間に及ぶ通院加療の病気休暇を承認する場合、診断書発行日以外の通院加療日については、通院の事実を確認できる領収書等（写）の提出を求める。</w:t>
                            </w:r>
                          </w:p>
                          <w:p w14:paraId="42020662" w14:textId="77777777" w:rsidR="00DF0336" w:rsidRPr="00C03583" w:rsidRDefault="00DF0336" w:rsidP="00DF0336">
                            <w:pPr>
                              <w:autoSpaceDE w:val="0"/>
                              <w:autoSpaceDN w:val="0"/>
                              <w:spacing w:line="300" w:lineRule="exact"/>
                              <w:ind w:leftChars="105" w:left="458" w:hangingChars="99" w:hanging="238"/>
                              <w:rPr>
                                <w:sz w:val="24"/>
                                <w:szCs w:val="22"/>
                              </w:rPr>
                            </w:pPr>
                            <w:r w:rsidRPr="00C03583">
                              <w:rPr>
                                <w:rFonts w:hint="eastAsia"/>
                                <w:sz w:val="24"/>
                                <w:szCs w:val="22"/>
                              </w:rPr>
                              <w:t>○提出された診断書について、その発行日から起算して１年を経過した場合は、健康管理の観点も含めて、新たな診断書の提出を求める。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584.9pt;margin-top:100.8pt;width:430.2pt;height:3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" strokeweight=".5pt">
                <v:stroke dashstyle="dash"/>
                <v:textbox>
                  <w:txbxContent>
                    <w:p w14:paraId="3ECE806B" w14:textId="77777777" w:rsidR="00DF0336" w:rsidRPr="00C03583" w:rsidRDefault="00DF0336" w:rsidP="00DF0336">
                      <w:pPr>
                        <w:widowControl/>
                        <w:autoSpaceDE w:val="0"/>
                        <w:autoSpaceDN w:val="0"/>
                        <w:spacing w:line="300" w:lineRule="exact"/>
                        <w:jc w:val="left"/>
                        <w:rPr>
                          <w:rFonts w:ascii="ＭＳ 明朝" w:hAnsi="ＭＳ 明朝" w:cs="ＭＳ ゴシック"/>
                          <w:sz w:val="24"/>
                        </w:rPr>
                      </w:pPr>
                      <w:r w:rsidRPr="00C03583">
                        <w:rPr>
                          <w:rFonts w:ascii="ＭＳ 明朝" w:hAnsi="ＭＳ 明朝" w:cs="ＭＳ ゴシック" w:hint="eastAsia"/>
                          <w:sz w:val="24"/>
                        </w:rPr>
                        <w:t>【職員の勤務時間、休日、休暇等に関する条例】</w:t>
                      </w:r>
                    </w:p>
                    <w:p w14:paraId="132155D3" w14:textId="77777777" w:rsidR="00DF0336" w:rsidRPr="00C03583" w:rsidRDefault="00DF0336" w:rsidP="00DF0336">
                      <w:pPr>
                        <w:widowControl/>
                        <w:autoSpaceDE w:val="0"/>
                        <w:autoSpaceDN w:val="0"/>
                        <w:spacing w:line="300" w:lineRule="exact"/>
                        <w:ind w:leftChars="43" w:left="224" w:hangingChars="56" w:hanging="134"/>
                        <w:jc w:val="left"/>
                        <w:rPr>
                          <w:rFonts w:ascii="ＭＳ 明朝" w:hAnsi="ＭＳ 明朝" w:cs="ＭＳ ゴシック"/>
                          <w:sz w:val="24"/>
                        </w:rPr>
                      </w:pPr>
                      <w:r w:rsidRPr="00C03583">
                        <w:rPr>
                          <w:rFonts w:ascii="ＭＳ 明朝" w:hAnsi="ＭＳ 明朝" w:cs="ＭＳ ゴシック" w:hint="eastAsia"/>
                          <w:sz w:val="24"/>
                        </w:rPr>
                        <w:t>（病気休暇）</w:t>
                      </w:r>
                    </w:p>
                    <w:p w14:paraId="00E6480A" w14:textId="77777777" w:rsidR="00DF0336" w:rsidRPr="00C03583" w:rsidRDefault="00DF0336" w:rsidP="00DF0336">
                      <w:pPr>
                        <w:widowControl/>
                        <w:autoSpaceDE w:val="0"/>
                        <w:autoSpaceDN w:val="0"/>
                        <w:spacing w:line="300" w:lineRule="exact"/>
                        <w:ind w:leftChars="43" w:left="342" w:hangingChars="105" w:hanging="252"/>
                        <w:jc w:val="left"/>
                        <w:rPr>
                          <w:rFonts w:ascii="ＭＳ 明朝" w:hAnsi="ＭＳ 明朝" w:cs="ＭＳ ゴシック"/>
                          <w:sz w:val="24"/>
                        </w:rPr>
                      </w:pPr>
                      <w:r w:rsidRPr="00C03583">
                        <w:rPr>
                          <w:rFonts w:ascii="ＭＳ 明朝" w:hAnsi="ＭＳ 明朝" w:cs="ＭＳ ゴシック" w:hint="eastAsia"/>
                          <w:sz w:val="24"/>
                        </w:rPr>
                        <w:t>第</w:t>
                      </w:r>
                      <w:r w:rsidRPr="00C03583">
                        <w:rPr>
                          <w:rFonts w:ascii="ＭＳ 明朝" w:hAnsi="ＭＳ 明朝" w:cs="ＭＳ ゴシック"/>
                          <w:sz w:val="24"/>
                        </w:rPr>
                        <w:t>14</w:t>
                      </w:r>
                      <w:r w:rsidRPr="00C03583">
                        <w:rPr>
                          <w:rFonts w:ascii="ＭＳ 明朝" w:hAnsi="ＭＳ 明朝" w:cs="ＭＳ ゴシック" w:hint="eastAsia"/>
                          <w:sz w:val="24"/>
                        </w:rPr>
                        <w:t>条　任命権者は職員が負傷又は疾病のため療養する必要があり、その勤務しないことがやむを得ないと認める場合には、病気休暇を与えることができる。</w:t>
                      </w:r>
                    </w:p>
                    <w:p w14:paraId="1D664695" w14:textId="3F9E1E46" w:rsidR="00DF0336" w:rsidRDefault="00DF0336" w:rsidP="00DF0336">
                      <w:pPr>
                        <w:widowControl/>
                        <w:autoSpaceDE w:val="0"/>
                        <w:autoSpaceDN w:val="0"/>
                        <w:spacing w:line="300" w:lineRule="exact"/>
                        <w:ind w:leftChars="43" w:left="342" w:hangingChars="105" w:hanging="252"/>
                        <w:jc w:val="left"/>
                        <w:rPr>
                          <w:rFonts w:ascii="ＭＳ 明朝" w:hAnsi="ＭＳ 明朝" w:cs="ＭＳ ゴシック"/>
                          <w:sz w:val="24"/>
                        </w:rPr>
                      </w:pPr>
                      <w:r w:rsidRPr="00C03583">
                        <w:rPr>
                          <w:rFonts w:ascii="ＭＳ 明朝" w:hAnsi="ＭＳ 明朝" w:cs="ＭＳ ゴシック" w:hint="eastAsia"/>
                          <w:sz w:val="24"/>
                        </w:rPr>
                        <w:t>２　病気休暇の期間は、療養のため勤務しないことがやむを得ないと認める必要最低限の日又は時間とする。</w:t>
                      </w:r>
                    </w:p>
                    <w:p w14:paraId="2FFC351A" w14:textId="77777777" w:rsidR="00614FAF" w:rsidRPr="00C03583" w:rsidRDefault="00614FAF" w:rsidP="00DF0336">
                      <w:pPr>
                        <w:widowControl/>
                        <w:autoSpaceDE w:val="0"/>
                        <w:autoSpaceDN w:val="0"/>
                        <w:spacing w:line="300" w:lineRule="exact"/>
                        <w:ind w:leftChars="43" w:left="342" w:hangingChars="105" w:hanging="252"/>
                        <w:jc w:val="left"/>
                        <w:rPr>
                          <w:rFonts w:ascii="ＭＳ 明朝" w:hAnsi="ＭＳ 明朝" w:cs="ＭＳ ゴシック"/>
                          <w:sz w:val="24"/>
                        </w:rPr>
                      </w:pPr>
                    </w:p>
                    <w:p w14:paraId="7AFC7751" w14:textId="6BEE13B7" w:rsidR="00DF0336" w:rsidRPr="00C03583" w:rsidRDefault="00DF0336" w:rsidP="00843B5F">
                      <w:pPr>
                        <w:widowControl/>
                        <w:autoSpaceDE w:val="0"/>
                        <w:autoSpaceDN w:val="0"/>
                        <w:spacing w:line="300" w:lineRule="exact"/>
                        <w:ind w:left="240" w:hangingChars="100" w:hanging="240"/>
                        <w:jc w:val="left"/>
                        <w:rPr>
                          <w:rFonts w:ascii="ＭＳ 明朝" w:hAnsi="ＭＳ 明朝" w:cs="ＭＳ ゴシック"/>
                          <w:sz w:val="24"/>
                        </w:rPr>
                      </w:pPr>
                      <w:r w:rsidRPr="00C03583">
                        <w:rPr>
                          <w:rFonts w:ascii="ＭＳ 明朝" w:hAnsi="ＭＳ 明朝" w:cs="ＭＳ ゴシック" w:hint="eastAsia"/>
                          <w:sz w:val="24"/>
                        </w:rPr>
                        <w:t>【病気休暇の承認手続きの見直しについて（通知）（平成25年３月29日　教職員室企画課長）</w:t>
                      </w:r>
                      <w:r w:rsidR="00614FAF" w:rsidRPr="00C03583">
                        <w:rPr>
                          <w:rFonts w:ascii="ＭＳ 明朝" w:hAnsi="ＭＳ 明朝" w:cs="ＭＳ ゴシック" w:hint="eastAsia"/>
                          <w:sz w:val="24"/>
                        </w:rPr>
                        <w:t>】</w:t>
                      </w:r>
                    </w:p>
                    <w:p w14:paraId="427A47DA" w14:textId="77777777" w:rsidR="00DF0336" w:rsidRPr="00D927CC" w:rsidRDefault="00DF0336" w:rsidP="00DF0336">
                      <w:pPr>
                        <w:autoSpaceDE w:val="0"/>
                        <w:autoSpaceDN w:val="0"/>
                        <w:spacing w:line="300" w:lineRule="exact"/>
                        <w:ind w:left="480" w:hangingChars="200" w:hanging="480"/>
                        <w:rPr>
                          <w:sz w:val="24"/>
                          <w:szCs w:val="22"/>
                        </w:rPr>
                      </w:pPr>
                      <w:r w:rsidRPr="00C03583">
                        <w:rPr>
                          <w:rFonts w:hint="eastAsia"/>
                          <w:sz w:val="24"/>
                          <w:szCs w:val="22"/>
                        </w:rPr>
                        <w:t>１　病気休暇を願い出る場合に診断書の提出を義務化</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7"/>
                        <w:gridCol w:w="4168"/>
                      </w:tblGrid>
                      <w:tr w:rsidR="00DF0336" w:rsidRPr="00C03583" w14:paraId="4AD908FE" w14:textId="77777777" w:rsidTr="00F95521">
                        <w:trPr>
                          <w:trHeight w:val="271"/>
                        </w:trPr>
                        <w:tc>
                          <w:tcPr>
                            <w:tcW w:w="4167" w:type="dxa"/>
                            <w:shd w:val="clear" w:color="auto" w:fill="auto"/>
                          </w:tcPr>
                          <w:p w14:paraId="68233F8C" w14:textId="77777777" w:rsidR="00DF0336" w:rsidRPr="00C03583" w:rsidRDefault="00DF0336" w:rsidP="00DF0336">
                            <w:pPr>
                              <w:autoSpaceDE w:val="0"/>
                              <w:autoSpaceDN w:val="0"/>
                              <w:spacing w:line="300" w:lineRule="exact"/>
                              <w:jc w:val="center"/>
                              <w:rPr>
                                <w:sz w:val="24"/>
                                <w:szCs w:val="22"/>
                              </w:rPr>
                            </w:pPr>
                            <w:r w:rsidRPr="00C03583">
                              <w:rPr>
                                <w:rFonts w:hint="eastAsia"/>
                                <w:sz w:val="24"/>
                                <w:szCs w:val="22"/>
                              </w:rPr>
                              <w:t>旧</w:t>
                            </w:r>
                          </w:p>
                        </w:tc>
                        <w:tc>
                          <w:tcPr>
                            <w:tcW w:w="4168" w:type="dxa"/>
                            <w:shd w:val="clear" w:color="auto" w:fill="auto"/>
                          </w:tcPr>
                          <w:p w14:paraId="2B49D765" w14:textId="77777777" w:rsidR="00DF0336" w:rsidRPr="00C03583" w:rsidRDefault="00DF0336" w:rsidP="00DF0336">
                            <w:pPr>
                              <w:autoSpaceDE w:val="0"/>
                              <w:autoSpaceDN w:val="0"/>
                              <w:spacing w:line="300" w:lineRule="exact"/>
                              <w:jc w:val="center"/>
                              <w:rPr>
                                <w:sz w:val="24"/>
                                <w:szCs w:val="22"/>
                              </w:rPr>
                            </w:pPr>
                            <w:r w:rsidRPr="00C03583">
                              <w:rPr>
                                <w:rFonts w:hint="eastAsia"/>
                                <w:sz w:val="24"/>
                                <w:szCs w:val="22"/>
                              </w:rPr>
                              <w:t>新</w:t>
                            </w:r>
                          </w:p>
                        </w:tc>
                      </w:tr>
                      <w:tr w:rsidR="00DF0336" w:rsidRPr="00C03583" w14:paraId="2C1029EC" w14:textId="77777777" w:rsidTr="00F95521">
                        <w:trPr>
                          <w:trHeight w:val="1119"/>
                        </w:trPr>
                        <w:tc>
                          <w:tcPr>
                            <w:tcW w:w="4167" w:type="dxa"/>
                            <w:shd w:val="clear" w:color="auto" w:fill="auto"/>
                          </w:tcPr>
                          <w:p w14:paraId="033AE72C" w14:textId="77777777" w:rsidR="00DF0336" w:rsidRPr="00C03583" w:rsidRDefault="00DF0336" w:rsidP="00DF0336">
                            <w:pPr>
                              <w:autoSpaceDE w:val="0"/>
                              <w:autoSpaceDN w:val="0"/>
                              <w:spacing w:line="300" w:lineRule="exact"/>
                              <w:rPr>
                                <w:sz w:val="24"/>
                                <w:szCs w:val="22"/>
                              </w:rPr>
                            </w:pPr>
                            <w:r w:rsidRPr="00C03583">
                              <w:rPr>
                                <w:rFonts w:hint="eastAsia"/>
                                <w:sz w:val="24"/>
                                <w:szCs w:val="22"/>
                              </w:rPr>
                              <w:t>７日以上に及ぶ病気休暇を願い出る場合に診断書を義務化。ただし、７日未満の場合についても、医師の診断書等の提出を求める。</w:t>
                            </w:r>
                          </w:p>
                        </w:tc>
                        <w:tc>
                          <w:tcPr>
                            <w:tcW w:w="4168" w:type="dxa"/>
                            <w:shd w:val="clear" w:color="auto" w:fill="auto"/>
                          </w:tcPr>
                          <w:p w14:paraId="05C32FDF" w14:textId="77777777" w:rsidR="00DF0336" w:rsidRPr="00C03583" w:rsidRDefault="00DF0336" w:rsidP="00DF0336">
                            <w:pPr>
                              <w:autoSpaceDE w:val="0"/>
                              <w:autoSpaceDN w:val="0"/>
                              <w:spacing w:line="300" w:lineRule="exact"/>
                              <w:rPr>
                                <w:sz w:val="24"/>
                                <w:szCs w:val="22"/>
                              </w:rPr>
                            </w:pPr>
                            <w:r w:rsidRPr="00C03583">
                              <w:rPr>
                                <w:rFonts w:hint="eastAsia"/>
                                <w:sz w:val="24"/>
                                <w:szCs w:val="22"/>
                              </w:rPr>
                              <w:t>病気休暇を願い出る場合（時間単位含む）に診断書の提出を義務化。</w:t>
                            </w:r>
                          </w:p>
                        </w:tc>
                      </w:tr>
                    </w:tbl>
                    <w:p w14:paraId="03251E24" w14:textId="77777777" w:rsidR="00DF0336" w:rsidRPr="00C03583" w:rsidRDefault="00DF0336" w:rsidP="00DF0336">
                      <w:pPr>
                        <w:autoSpaceDE w:val="0"/>
                        <w:autoSpaceDN w:val="0"/>
                        <w:spacing w:line="300" w:lineRule="exact"/>
                        <w:ind w:leftChars="105" w:left="458" w:hangingChars="99" w:hanging="238"/>
                        <w:rPr>
                          <w:sz w:val="24"/>
                          <w:szCs w:val="22"/>
                        </w:rPr>
                      </w:pPr>
                      <w:r w:rsidRPr="00C03583">
                        <w:rPr>
                          <w:rFonts w:hint="eastAsia"/>
                          <w:sz w:val="24"/>
                          <w:szCs w:val="22"/>
                        </w:rPr>
                        <w:t>○１枚の診断書で一定期間に及ぶ通院加療の病気休暇を承認する場合、診断書発行日以外の通院加療日については、通院の事実を確認できる領収書等（写）の提出を求める。</w:t>
                      </w:r>
                    </w:p>
                    <w:p w14:paraId="42020662" w14:textId="77777777" w:rsidR="00DF0336" w:rsidRPr="00C03583" w:rsidRDefault="00DF0336" w:rsidP="00DF0336">
                      <w:pPr>
                        <w:autoSpaceDE w:val="0"/>
                        <w:autoSpaceDN w:val="0"/>
                        <w:spacing w:line="300" w:lineRule="exact"/>
                        <w:ind w:leftChars="105" w:left="458" w:hangingChars="99" w:hanging="238"/>
                        <w:rPr>
                          <w:sz w:val="24"/>
                          <w:szCs w:val="22"/>
                        </w:rPr>
                      </w:pPr>
                      <w:r w:rsidRPr="00C03583">
                        <w:rPr>
                          <w:rFonts w:hint="eastAsia"/>
                          <w:sz w:val="24"/>
                          <w:szCs w:val="22"/>
                        </w:rPr>
                        <w:t>○提出された診断書について、その発行日から起算して１年を経過した場合は、健康管理の観点も含めて、新たな診断書の提出を求める。</w:t>
                      </w:r>
                    </w:p>
                  </w:txbxContent>
                </v:textbox>
                <w10:wrap type="square"/>
              </v:shape>
            </w:pict>
          </mc:Fallback>
        </mc:AlternateContent>
      </w:r>
      <w:r w:rsidR="00E52C1F" w:rsidRPr="004F4821">
        <w:rPr>
          <w:rFonts w:ascii="ＭＳ ゴシック" w:eastAsia="ＭＳ ゴシック" w:hAnsi="ＭＳ ゴシック" w:hint="eastAsia"/>
          <w:color w:val="000000" w:themeColor="text1"/>
          <w:sz w:val="24"/>
        </w:rPr>
        <w:t>服務管理</w:t>
      </w:r>
      <w:r w:rsidR="00793B2C" w:rsidRPr="004F4821">
        <w:rPr>
          <w:rFonts w:ascii="ＭＳ ゴシック" w:eastAsia="ＭＳ ゴシック" w:hAnsi="ＭＳ ゴシック" w:hint="eastAsia"/>
          <w:color w:val="000000" w:themeColor="text1"/>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D62F7C">
        <w:trPr>
          <w:trHeight w:val="558"/>
        </w:trPr>
        <w:tc>
          <w:tcPr>
            <w:tcW w:w="223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843B5F">
        <w:trPr>
          <w:trHeight w:val="8067"/>
        </w:trPr>
        <w:tc>
          <w:tcPr>
            <w:tcW w:w="2234"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5C9CF116" w:rsidR="00093F85" w:rsidRPr="00EA0EED" w:rsidRDefault="00D547EB" w:rsidP="00E52C1F">
            <w:pPr>
              <w:autoSpaceDE w:val="0"/>
              <w:autoSpaceDN w:val="0"/>
              <w:spacing w:line="300" w:lineRule="exact"/>
              <w:rPr>
                <w:rFonts w:ascii="ＭＳ 明朝" w:hAnsi="ＭＳ 明朝"/>
                <w:sz w:val="24"/>
              </w:rPr>
            </w:pPr>
            <w:r>
              <w:rPr>
                <w:rFonts w:ascii="ＭＳ 明朝" w:hAnsi="ＭＳ 明朝" w:hint="eastAsia"/>
                <w:sz w:val="24"/>
              </w:rPr>
              <w:t>大阪わかば</w:t>
            </w:r>
            <w:r w:rsidR="005724A6">
              <w:rPr>
                <w:rFonts w:ascii="ＭＳ 明朝" w:hAnsi="ＭＳ 明朝" w:hint="eastAsia"/>
                <w:sz w:val="24"/>
              </w:rPr>
              <w:t>高等</w:t>
            </w:r>
            <w:r w:rsidR="00033AD4">
              <w:rPr>
                <w:rFonts w:ascii="ＭＳ 明朝" w:hAnsi="ＭＳ 明朝" w:hint="eastAsia"/>
                <w:sz w:val="24"/>
              </w:rPr>
              <w:t>学校</w:t>
            </w:r>
          </w:p>
        </w:tc>
        <w:tc>
          <w:tcPr>
            <w:tcW w:w="9356"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7405165C" w14:textId="2B920464" w:rsidR="00DF0336" w:rsidRPr="00C03583" w:rsidRDefault="00E52C1F" w:rsidP="00DF0336">
            <w:pPr>
              <w:autoSpaceDE w:val="0"/>
              <w:autoSpaceDN w:val="0"/>
              <w:snapToGrid w:val="0"/>
              <w:spacing w:line="300" w:lineRule="exact"/>
              <w:rPr>
                <w:rFonts w:ascii="ＭＳ 明朝" w:hAnsi="ＭＳ 明朝" w:cs="Arial"/>
                <w:sz w:val="24"/>
              </w:rPr>
            </w:pPr>
            <w:r w:rsidRPr="00EA0EED">
              <w:rPr>
                <w:rFonts w:ascii="ＭＳ 明朝" w:hAnsi="ＭＳ 明朝" w:hint="eastAsia"/>
                <w:sz w:val="24"/>
              </w:rPr>
              <w:t xml:space="preserve">　</w:t>
            </w:r>
            <w:r w:rsidR="00DF0336" w:rsidRPr="00C03583">
              <w:rPr>
                <w:rFonts w:ascii="ＭＳ 明朝" w:hAnsi="ＭＳ 明朝" w:cs="Arial" w:hint="eastAsia"/>
                <w:sz w:val="24"/>
              </w:rPr>
              <w:t>病気休暇の承認手続について、診断書等の必要な確認書類が提出されていな</w:t>
            </w:r>
            <w:r w:rsidR="00E94403">
              <w:rPr>
                <w:rFonts w:ascii="ＭＳ 明朝" w:hAnsi="ＭＳ 明朝" w:cs="Arial" w:hint="eastAsia"/>
                <w:sz w:val="24"/>
              </w:rPr>
              <w:t>いものが３件あった</w:t>
            </w:r>
            <w:r w:rsidR="00DF0336" w:rsidRPr="00C03583">
              <w:rPr>
                <w:rFonts w:ascii="ＭＳ 明朝" w:hAnsi="ＭＳ 明朝" w:cs="Arial" w:hint="eastAsia"/>
                <w:sz w:val="24"/>
              </w:rPr>
              <w:t>。</w:t>
            </w:r>
          </w:p>
          <w:p w14:paraId="0237C8E7" w14:textId="77777777" w:rsidR="00DF0336" w:rsidRPr="00A35EDF" w:rsidRDefault="00DF0336" w:rsidP="00DF0336">
            <w:pPr>
              <w:autoSpaceDE w:val="0"/>
              <w:autoSpaceDN w:val="0"/>
              <w:snapToGrid w:val="0"/>
              <w:spacing w:line="300" w:lineRule="exact"/>
              <w:rPr>
                <w:rFonts w:ascii="ＭＳ 明朝" w:hAnsi="ＭＳ 明朝" w:cs="Arial"/>
                <w:sz w:val="24"/>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819"/>
              <w:gridCol w:w="2211"/>
            </w:tblGrid>
            <w:tr w:rsidR="0084200C" w:rsidRPr="00C03583" w14:paraId="19506DE5" w14:textId="77777777" w:rsidTr="0084200C">
              <w:trPr>
                <w:trHeight w:val="209"/>
              </w:trPr>
              <w:tc>
                <w:tcPr>
                  <w:tcW w:w="1902" w:type="dxa"/>
                  <w:tcBorders>
                    <w:top w:val="single" w:sz="4" w:space="0" w:color="auto"/>
                    <w:left w:val="single" w:sz="4" w:space="0" w:color="auto"/>
                    <w:bottom w:val="single" w:sz="4" w:space="0" w:color="auto"/>
                    <w:right w:val="single" w:sz="4" w:space="0" w:color="auto"/>
                  </w:tcBorders>
                  <w:vAlign w:val="center"/>
                  <w:hideMark/>
                </w:tcPr>
                <w:p w14:paraId="3122F499"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sidRPr="00C03583">
                    <w:rPr>
                      <w:rFonts w:ascii="ＭＳ 明朝" w:hAnsi="ＭＳ 明朝" w:hint="eastAsia"/>
                      <w:sz w:val="24"/>
                    </w:rPr>
                    <w:t>職員</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50E71A5"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sidRPr="00C03583">
                    <w:rPr>
                      <w:rFonts w:ascii="ＭＳ 明朝" w:hAnsi="ＭＳ 明朝" w:hint="eastAsia"/>
                      <w:sz w:val="24"/>
                    </w:rPr>
                    <w:t>事実発生日</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62A8C2D"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sidRPr="00C03583">
                    <w:rPr>
                      <w:rFonts w:ascii="ＭＳ 明朝" w:hAnsi="ＭＳ 明朝" w:hint="eastAsia"/>
                      <w:sz w:val="24"/>
                    </w:rPr>
                    <w:t>取得時間</w:t>
                  </w:r>
                </w:p>
              </w:tc>
            </w:tr>
            <w:tr w:rsidR="00DF0336" w:rsidRPr="00C03583" w14:paraId="1AFBCEE4" w14:textId="77777777" w:rsidTr="004F4821">
              <w:trPr>
                <w:trHeight w:val="420"/>
              </w:trPr>
              <w:tc>
                <w:tcPr>
                  <w:tcW w:w="1902" w:type="dxa"/>
                  <w:vMerge w:val="restart"/>
                  <w:tcBorders>
                    <w:top w:val="single" w:sz="4" w:space="0" w:color="auto"/>
                    <w:left w:val="single" w:sz="4" w:space="0" w:color="auto"/>
                    <w:bottom w:val="single" w:sz="4" w:space="0" w:color="auto"/>
                    <w:right w:val="single" w:sz="4" w:space="0" w:color="auto"/>
                  </w:tcBorders>
                  <w:vAlign w:val="center"/>
                  <w:hideMark/>
                </w:tcPr>
                <w:p w14:paraId="3D94B1F9"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sidRPr="00C03583">
                    <w:rPr>
                      <w:rFonts w:ascii="ＭＳ 明朝" w:hAnsi="ＭＳ 明朝" w:hint="eastAsia"/>
                      <w:sz w:val="24"/>
                    </w:rPr>
                    <w:t>Ａ</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C7C77C0" w14:textId="78247238" w:rsidR="00DF0336" w:rsidRPr="00C03583" w:rsidRDefault="00DF0336" w:rsidP="006A35C7">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令和６</w:t>
                  </w:r>
                  <w:r w:rsidRPr="00C03583">
                    <w:rPr>
                      <w:rFonts w:ascii="ＭＳ 明朝" w:hAnsi="ＭＳ 明朝" w:hint="eastAsia"/>
                      <w:sz w:val="24"/>
                    </w:rPr>
                    <w:t>年６月</w:t>
                  </w:r>
                  <w:r>
                    <w:rPr>
                      <w:rFonts w:ascii="ＭＳ 明朝" w:hAnsi="ＭＳ 明朝" w:hint="eastAsia"/>
                      <w:sz w:val="24"/>
                    </w:rPr>
                    <w:t>20</w:t>
                  </w:r>
                  <w:r w:rsidR="0084200C">
                    <w:rPr>
                      <w:rFonts w:ascii="ＭＳ 明朝" w:hAnsi="ＭＳ 明朝" w:hint="eastAsia"/>
                      <w:sz w:val="24"/>
                    </w:rPr>
                    <w:t>日</w:t>
                  </w:r>
                  <w:r>
                    <w:rPr>
                      <w:rFonts w:ascii="ＭＳ 明朝" w:hAnsi="ＭＳ 明朝" w:hint="eastAsia"/>
                      <w:sz w:val="24"/>
                    </w:rPr>
                    <w:t>から同月21</w:t>
                  </w:r>
                  <w:r w:rsidRPr="00C03583">
                    <w:rPr>
                      <w:rFonts w:ascii="ＭＳ 明朝" w:hAnsi="ＭＳ 明朝" w:hint="eastAsia"/>
                      <w:sz w:val="24"/>
                    </w:rPr>
                    <w:t>日</w:t>
                  </w:r>
                  <w:r>
                    <w:rPr>
                      <w:rFonts w:ascii="ＭＳ 明朝" w:hAnsi="ＭＳ 明朝" w:hint="eastAsia"/>
                      <w:sz w:val="24"/>
                    </w:rPr>
                    <w:t>まで</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E0AAF82"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終日</w:t>
                  </w:r>
                </w:p>
              </w:tc>
            </w:tr>
            <w:tr w:rsidR="00DF0336" w:rsidRPr="00C03583" w14:paraId="71E0EF97" w14:textId="77777777" w:rsidTr="004F4821">
              <w:trPr>
                <w:trHeight w:val="429"/>
              </w:trPr>
              <w:tc>
                <w:tcPr>
                  <w:tcW w:w="1902" w:type="dxa"/>
                  <w:vMerge/>
                  <w:tcBorders>
                    <w:top w:val="single" w:sz="4" w:space="0" w:color="auto"/>
                    <w:left w:val="single" w:sz="4" w:space="0" w:color="auto"/>
                    <w:bottom w:val="single" w:sz="4" w:space="0" w:color="auto"/>
                    <w:right w:val="single" w:sz="4" w:space="0" w:color="auto"/>
                  </w:tcBorders>
                  <w:vAlign w:val="center"/>
                  <w:hideMark/>
                </w:tcPr>
                <w:p w14:paraId="493CD14D" w14:textId="77777777" w:rsidR="00DF0336" w:rsidRPr="00C03583" w:rsidRDefault="00DF0336" w:rsidP="006A35C7">
                  <w:pPr>
                    <w:framePr w:hSpace="142" w:wrap="around" w:vAnchor="text" w:hAnchor="margin" w:y="2"/>
                    <w:widowControl/>
                    <w:spacing w:line="300" w:lineRule="exact"/>
                    <w:jc w:val="center"/>
                    <w:rPr>
                      <w:rFonts w:ascii="ＭＳ 明朝" w:hAnsi="ＭＳ 明朝"/>
                      <w:sz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3D3653F6" w14:textId="60102B4E" w:rsidR="00DF0336" w:rsidRPr="00C03583" w:rsidRDefault="00DF0336" w:rsidP="006A35C7">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令和７</w:t>
                  </w:r>
                  <w:r w:rsidRPr="00C03583">
                    <w:rPr>
                      <w:rFonts w:ascii="ＭＳ 明朝" w:hAnsi="ＭＳ 明朝" w:hint="eastAsia"/>
                      <w:sz w:val="24"/>
                    </w:rPr>
                    <w:t>年</w:t>
                  </w:r>
                  <w:r>
                    <w:rPr>
                      <w:rFonts w:ascii="ＭＳ 明朝" w:hAnsi="ＭＳ 明朝" w:hint="eastAsia"/>
                      <w:sz w:val="24"/>
                    </w:rPr>
                    <w:t>１</w:t>
                  </w:r>
                  <w:r w:rsidRPr="00C03583">
                    <w:rPr>
                      <w:rFonts w:ascii="ＭＳ 明朝" w:hAnsi="ＭＳ 明朝" w:hint="eastAsia"/>
                      <w:sz w:val="24"/>
                    </w:rPr>
                    <w:t>月</w:t>
                  </w:r>
                  <w:r>
                    <w:rPr>
                      <w:rFonts w:ascii="ＭＳ 明朝" w:hAnsi="ＭＳ 明朝" w:hint="eastAsia"/>
                      <w:sz w:val="24"/>
                    </w:rPr>
                    <w:t>21日から同月24</w:t>
                  </w:r>
                  <w:r w:rsidRPr="00C03583">
                    <w:rPr>
                      <w:rFonts w:ascii="ＭＳ 明朝" w:hAnsi="ＭＳ 明朝" w:hint="eastAsia"/>
                      <w:sz w:val="24"/>
                    </w:rPr>
                    <w:t>日</w:t>
                  </w:r>
                  <w:r>
                    <w:rPr>
                      <w:rFonts w:ascii="ＭＳ 明朝" w:hAnsi="ＭＳ 明朝" w:hint="eastAsia"/>
                      <w:sz w:val="24"/>
                    </w:rPr>
                    <w:t>まで</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83FC7CD"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sidRPr="00C03583">
                    <w:rPr>
                      <w:rFonts w:ascii="ＭＳ 明朝" w:hAnsi="ＭＳ 明朝" w:hint="eastAsia"/>
                      <w:sz w:val="24"/>
                    </w:rPr>
                    <w:t>終日</w:t>
                  </w:r>
                </w:p>
              </w:tc>
            </w:tr>
            <w:tr w:rsidR="00DF0336" w:rsidRPr="00C03583" w14:paraId="11CE46D4" w14:textId="77777777" w:rsidTr="004F4821">
              <w:trPr>
                <w:trHeight w:val="411"/>
              </w:trPr>
              <w:tc>
                <w:tcPr>
                  <w:tcW w:w="1902" w:type="dxa"/>
                  <w:tcBorders>
                    <w:top w:val="single" w:sz="4" w:space="0" w:color="auto"/>
                    <w:left w:val="single" w:sz="4" w:space="0" w:color="auto"/>
                    <w:bottom w:val="single" w:sz="4" w:space="0" w:color="auto"/>
                    <w:right w:val="single" w:sz="4" w:space="0" w:color="auto"/>
                  </w:tcBorders>
                  <w:vAlign w:val="center"/>
                </w:tcPr>
                <w:p w14:paraId="5D54782D" w14:textId="77777777" w:rsidR="00DF0336" w:rsidRPr="00C03583" w:rsidRDefault="00DF0336" w:rsidP="006A35C7">
                  <w:pPr>
                    <w:framePr w:hSpace="142" w:wrap="around" w:vAnchor="text" w:hAnchor="margin" w:y="2"/>
                    <w:widowControl/>
                    <w:spacing w:line="300" w:lineRule="exact"/>
                    <w:jc w:val="center"/>
                    <w:rPr>
                      <w:rFonts w:ascii="ＭＳ 明朝" w:hAnsi="ＭＳ 明朝"/>
                      <w:sz w:val="24"/>
                    </w:rPr>
                  </w:pPr>
                  <w:r>
                    <w:rPr>
                      <w:rFonts w:ascii="ＭＳ 明朝" w:hAnsi="ＭＳ 明朝" w:hint="eastAsia"/>
                      <w:sz w:val="24"/>
                    </w:rPr>
                    <w:t>Ｂ</w:t>
                  </w:r>
                </w:p>
              </w:tc>
              <w:tc>
                <w:tcPr>
                  <w:tcW w:w="4819" w:type="dxa"/>
                  <w:tcBorders>
                    <w:top w:val="single" w:sz="4" w:space="0" w:color="auto"/>
                    <w:left w:val="single" w:sz="4" w:space="0" w:color="auto"/>
                    <w:bottom w:val="single" w:sz="4" w:space="0" w:color="auto"/>
                    <w:right w:val="single" w:sz="4" w:space="0" w:color="auto"/>
                  </w:tcBorders>
                  <w:vAlign w:val="center"/>
                </w:tcPr>
                <w:p w14:paraId="0C934E29" w14:textId="5F346045" w:rsidR="00DF0336" w:rsidRDefault="00DF0336" w:rsidP="006A35C7">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w:t>
                  </w:r>
                  <w:r w:rsidR="0084200C">
                    <w:rPr>
                      <w:rFonts w:ascii="ＭＳ 明朝" w:hAnsi="ＭＳ 明朝" w:hint="eastAsia"/>
                      <w:sz w:val="24"/>
                    </w:rPr>
                    <w:t>６</w:t>
                  </w:r>
                  <w:r w:rsidRPr="00C03583">
                    <w:rPr>
                      <w:rFonts w:ascii="ＭＳ 明朝" w:hAnsi="ＭＳ 明朝" w:hint="eastAsia"/>
                      <w:sz w:val="24"/>
                    </w:rPr>
                    <w:t>年</w:t>
                  </w:r>
                  <w:r>
                    <w:rPr>
                      <w:rFonts w:ascii="ＭＳ 明朝" w:hAnsi="ＭＳ 明朝" w:hint="eastAsia"/>
                      <w:sz w:val="24"/>
                    </w:rPr>
                    <w:t>３</w:t>
                  </w:r>
                  <w:r w:rsidRPr="00C03583">
                    <w:rPr>
                      <w:rFonts w:ascii="ＭＳ 明朝" w:hAnsi="ＭＳ 明朝" w:hint="eastAsia"/>
                      <w:sz w:val="24"/>
                    </w:rPr>
                    <w:t>月</w:t>
                  </w:r>
                  <w:r>
                    <w:rPr>
                      <w:rFonts w:ascii="ＭＳ 明朝" w:hAnsi="ＭＳ 明朝" w:hint="eastAsia"/>
                      <w:sz w:val="24"/>
                    </w:rPr>
                    <w:t>７日から同年４月12</w:t>
                  </w:r>
                  <w:r w:rsidRPr="00C03583">
                    <w:rPr>
                      <w:rFonts w:ascii="ＭＳ 明朝" w:hAnsi="ＭＳ 明朝" w:hint="eastAsia"/>
                      <w:sz w:val="24"/>
                    </w:rPr>
                    <w:t>日</w:t>
                  </w:r>
                  <w:r>
                    <w:rPr>
                      <w:rFonts w:ascii="ＭＳ 明朝" w:hAnsi="ＭＳ 明朝" w:hint="eastAsia"/>
                      <w:sz w:val="24"/>
                    </w:rPr>
                    <w:t>まで</w:t>
                  </w:r>
                </w:p>
              </w:tc>
              <w:tc>
                <w:tcPr>
                  <w:tcW w:w="2211" w:type="dxa"/>
                  <w:tcBorders>
                    <w:top w:val="single" w:sz="4" w:space="0" w:color="auto"/>
                    <w:left w:val="single" w:sz="4" w:space="0" w:color="auto"/>
                    <w:bottom w:val="single" w:sz="4" w:space="0" w:color="auto"/>
                    <w:right w:val="single" w:sz="4" w:space="0" w:color="auto"/>
                  </w:tcBorders>
                  <w:vAlign w:val="center"/>
                </w:tcPr>
                <w:p w14:paraId="0A2A3F62" w14:textId="77777777" w:rsidR="00DF0336" w:rsidRPr="00C03583" w:rsidRDefault="00DF0336" w:rsidP="006A35C7">
                  <w:pPr>
                    <w:framePr w:hSpace="142" w:wrap="around" w:vAnchor="text" w:hAnchor="margin" w:y="2"/>
                    <w:autoSpaceDE w:val="0"/>
                    <w:autoSpaceDN w:val="0"/>
                    <w:spacing w:line="300" w:lineRule="exact"/>
                    <w:jc w:val="center"/>
                    <w:rPr>
                      <w:rFonts w:ascii="ＭＳ 明朝" w:hAnsi="ＭＳ 明朝"/>
                      <w:sz w:val="24"/>
                    </w:rPr>
                  </w:pPr>
                  <w:r w:rsidRPr="00C03583">
                    <w:rPr>
                      <w:rFonts w:ascii="ＭＳ 明朝" w:hAnsi="ＭＳ 明朝" w:hint="eastAsia"/>
                      <w:sz w:val="24"/>
                    </w:rPr>
                    <w:t>終日</w:t>
                  </w:r>
                </w:p>
              </w:tc>
            </w:tr>
          </w:tbl>
          <w:p w14:paraId="317FFDA5" w14:textId="77777777" w:rsidR="00DF0336" w:rsidRDefault="00DF0336" w:rsidP="00DF0336">
            <w:pPr>
              <w:autoSpaceDE w:val="0"/>
              <w:autoSpaceDN w:val="0"/>
              <w:spacing w:line="300" w:lineRule="exact"/>
              <w:rPr>
                <w:rFonts w:ascii="ＭＳ 明朝" w:hAnsi="ＭＳ 明朝"/>
                <w:sz w:val="24"/>
              </w:rPr>
            </w:pPr>
          </w:p>
          <w:p w14:paraId="725DF3D1" w14:textId="77777777" w:rsidR="00E52C1F" w:rsidRDefault="00E52C1F" w:rsidP="00DF0336">
            <w:pPr>
              <w:autoSpaceDE w:val="0"/>
              <w:autoSpaceDN w:val="0"/>
              <w:spacing w:line="300" w:lineRule="exact"/>
              <w:rPr>
                <w:rFonts w:ascii="ＭＳ 明朝" w:hAnsi="ＭＳ 明朝"/>
                <w:sz w:val="24"/>
              </w:rPr>
            </w:pPr>
          </w:p>
          <w:p w14:paraId="7FD0A35B" w14:textId="77777777" w:rsidR="004F4821" w:rsidRDefault="004F4821" w:rsidP="00DF0336">
            <w:pPr>
              <w:autoSpaceDE w:val="0"/>
              <w:autoSpaceDN w:val="0"/>
              <w:spacing w:line="300" w:lineRule="exact"/>
              <w:rPr>
                <w:rFonts w:ascii="ＭＳ 明朝" w:hAnsi="ＭＳ 明朝"/>
                <w:sz w:val="24"/>
              </w:rPr>
            </w:pPr>
          </w:p>
          <w:p w14:paraId="6659C277" w14:textId="77777777" w:rsidR="004F4821" w:rsidRDefault="004F4821" w:rsidP="00DF0336">
            <w:pPr>
              <w:autoSpaceDE w:val="0"/>
              <w:autoSpaceDN w:val="0"/>
              <w:spacing w:line="300" w:lineRule="exact"/>
              <w:rPr>
                <w:rFonts w:ascii="ＭＳ 明朝" w:hAnsi="ＭＳ 明朝"/>
                <w:sz w:val="24"/>
              </w:rPr>
            </w:pPr>
          </w:p>
          <w:p w14:paraId="059863CC" w14:textId="77777777" w:rsidR="004F4821" w:rsidRDefault="004F4821" w:rsidP="00DF0336">
            <w:pPr>
              <w:autoSpaceDE w:val="0"/>
              <w:autoSpaceDN w:val="0"/>
              <w:spacing w:line="300" w:lineRule="exact"/>
              <w:rPr>
                <w:rFonts w:ascii="ＭＳ 明朝" w:hAnsi="ＭＳ 明朝"/>
                <w:sz w:val="24"/>
              </w:rPr>
            </w:pPr>
          </w:p>
          <w:p w14:paraId="2A6B65EE" w14:textId="77777777" w:rsidR="004F4821" w:rsidRDefault="004F4821" w:rsidP="00DF0336">
            <w:pPr>
              <w:autoSpaceDE w:val="0"/>
              <w:autoSpaceDN w:val="0"/>
              <w:spacing w:line="300" w:lineRule="exact"/>
              <w:rPr>
                <w:rFonts w:ascii="ＭＳ 明朝" w:hAnsi="ＭＳ 明朝"/>
                <w:sz w:val="24"/>
              </w:rPr>
            </w:pPr>
          </w:p>
          <w:p w14:paraId="49479D05" w14:textId="77777777" w:rsidR="004F4821" w:rsidRDefault="004F4821" w:rsidP="00DF0336">
            <w:pPr>
              <w:autoSpaceDE w:val="0"/>
              <w:autoSpaceDN w:val="0"/>
              <w:spacing w:line="300" w:lineRule="exact"/>
              <w:rPr>
                <w:rFonts w:ascii="ＭＳ 明朝" w:hAnsi="ＭＳ 明朝"/>
                <w:sz w:val="24"/>
              </w:rPr>
            </w:pPr>
          </w:p>
          <w:p w14:paraId="00D2C2FB" w14:textId="77777777" w:rsidR="00843B5F" w:rsidRPr="00843B5F" w:rsidRDefault="00843B5F" w:rsidP="00843B5F">
            <w:pPr>
              <w:rPr>
                <w:rFonts w:ascii="ＭＳ 明朝" w:hAnsi="ＭＳ 明朝"/>
                <w:sz w:val="24"/>
              </w:rPr>
            </w:pPr>
          </w:p>
          <w:p w14:paraId="70AB4AF2" w14:textId="77777777" w:rsidR="00843B5F" w:rsidRPr="00843B5F" w:rsidRDefault="00843B5F" w:rsidP="00843B5F">
            <w:pPr>
              <w:rPr>
                <w:rFonts w:ascii="ＭＳ 明朝" w:hAnsi="ＭＳ 明朝"/>
                <w:sz w:val="24"/>
              </w:rPr>
            </w:pPr>
          </w:p>
          <w:p w14:paraId="6B5E0F14" w14:textId="77777777" w:rsidR="00843B5F" w:rsidRPr="00843B5F" w:rsidRDefault="00843B5F" w:rsidP="00843B5F">
            <w:pPr>
              <w:rPr>
                <w:rFonts w:ascii="ＭＳ 明朝" w:hAnsi="ＭＳ 明朝"/>
                <w:sz w:val="24"/>
              </w:rPr>
            </w:pPr>
          </w:p>
          <w:p w14:paraId="39F26E2D" w14:textId="77777777" w:rsidR="00843B5F" w:rsidRPr="00843B5F" w:rsidRDefault="00843B5F" w:rsidP="00843B5F">
            <w:pPr>
              <w:rPr>
                <w:rFonts w:ascii="ＭＳ 明朝" w:hAnsi="ＭＳ 明朝"/>
                <w:sz w:val="24"/>
              </w:rPr>
            </w:pPr>
          </w:p>
          <w:p w14:paraId="64AFCBDC" w14:textId="77777777" w:rsidR="00843B5F" w:rsidRPr="00843B5F" w:rsidRDefault="00843B5F" w:rsidP="00843B5F">
            <w:pPr>
              <w:rPr>
                <w:rFonts w:ascii="ＭＳ 明朝" w:hAnsi="ＭＳ 明朝"/>
                <w:sz w:val="24"/>
              </w:rPr>
            </w:pPr>
          </w:p>
          <w:p w14:paraId="16F91524" w14:textId="6CACB761" w:rsidR="00843B5F" w:rsidRPr="00843B5F" w:rsidRDefault="00843B5F" w:rsidP="00843B5F">
            <w:pPr>
              <w:tabs>
                <w:tab w:val="left" w:pos="3994"/>
              </w:tabs>
              <w:rPr>
                <w:rFonts w:ascii="ＭＳ 明朝" w:hAnsi="ＭＳ 明朝"/>
                <w:sz w:val="24"/>
              </w:rPr>
            </w:pPr>
            <w:r>
              <w:rPr>
                <w:rFonts w:ascii="ＭＳ 明朝" w:hAnsi="ＭＳ 明朝"/>
                <w:sz w:val="24"/>
              </w:rPr>
              <w:tab/>
            </w:r>
          </w:p>
          <w:p w14:paraId="7B3E5E3E" w14:textId="472CA66A" w:rsidR="00843B5F" w:rsidRPr="00843B5F" w:rsidRDefault="00843B5F" w:rsidP="00843B5F">
            <w:pPr>
              <w:rPr>
                <w:rFonts w:ascii="ＭＳ 明朝" w:hAnsi="ＭＳ 明朝"/>
                <w:sz w:val="24"/>
              </w:rPr>
            </w:pPr>
          </w:p>
        </w:tc>
        <w:tc>
          <w:tcPr>
            <w:tcW w:w="8930" w:type="dxa"/>
          </w:tcPr>
          <w:p w14:paraId="22B257ED" w14:textId="6D12C285" w:rsidR="00E52C1F" w:rsidRPr="00EA0EED" w:rsidRDefault="00E52C1F" w:rsidP="00E52C1F">
            <w:pPr>
              <w:autoSpaceDE w:val="0"/>
              <w:autoSpaceDN w:val="0"/>
              <w:spacing w:line="300" w:lineRule="exact"/>
              <w:rPr>
                <w:rFonts w:ascii="ＭＳ 明朝" w:hAnsi="ＭＳ 明朝"/>
                <w:sz w:val="24"/>
              </w:rPr>
            </w:pPr>
          </w:p>
          <w:p w14:paraId="132A797D" w14:textId="77777777" w:rsidR="00E52C1F" w:rsidRDefault="00DF0336" w:rsidP="00317EBD">
            <w:pPr>
              <w:autoSpaceDE w:val="0"/>
              <w:autoSpaceDN w:val="0"/>
              <w:spacing w:line="300" w:lineRule="exact"/>
              <w:ind w:firstLineChars="100" w:firstLine="240"/>
              <w:rPr>
                <w:rFonts w:ascii="ＭＳ 明朝" w:hAnsi="ＭＳ 明朝"/>
                <w:sz w:val="24"/>
              </w:rPr>
            </w:pPr>
            <w:r w:rsidRPr="00C03583">
              <w:rPr>
                <w:rFonts w:ascii="ＭＳ 明朝" w:hAnsi="ＭＳ 明朝" w:hint="eastAsia"/>
                <w:sz w:val="24"/>
              </w:rPr>
              <w:t>検出事項について、速やかに是正措置を講じるとともに、</w:t>
            </w:r>
            <w:r w:rsidR="0084200C" w:rsidRPr="0059794B">
              <w:rPr>
                <w:rFonts w:ascii="ＭＳ 明朝" w:hAnsi="ＭＳ 明朝" w:hint="eastAsia"/>
                <w:sz w:val="24"/>
              </w:rPr>
              <w:t>原因を確認し、再発防止に向け必要な措置を講じられたい。</w:t>
            </w:r>
          </w:p>
          <w:p w14:paraId="16904A85" w14:textId="1AE30B05" w:rsidR="00614FAF" w:rsidRPr="00EA0EED" w:rsidRDefault="00614FAF" w:rsidP="00317EBD">
            <w:pPr>
              <w:autoSpaceDE w:val="0"/>
              <w:autoSpaceDN w:val="0"/>
              <w:spacing w:line="300" w:lineRule="exact"/>
              <w:ind w:firstLineChars="100" w:firstLine="240"/>
              <w:rPr>
                <w:rFonts w:ascii="ＭＳ 明朝" w:hAnsi="ＭＳ 明朝"/>
                <w:sz w:val="24"/>
              </w:rPr>
            </w:pPr>
          </w:p>
        </w:tc>
      </w:tr>
    </w:tbl>
    <w:p w14:paraId="226DC5AA" w14:textId="03EB8CE5"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w:t>
      </w:r>
      <w:r w:rsidRPr="00D63653">
        <w:rPr>
          <w:rFonts w:ascii="ＭＳ ゴシック" w:eastAsia="ＭＳ ゴシック" w:hAnsi="ＭＳ ゴシック" w:hint="eastAsia"/>
          <w:sz w:val="24"/>
          <w:szCs w:val="22"/>
        </w:rPr>
        <w:t>事務局：令和</w:t>
      </w:r>
      <w:r w:rsidR="00D63653" w:rsidRPr="00D63653">
        <w:rPr>
          <w:rFonts w:ascii="ＭＳ ゴシック" w:eastAsia="ＭＳ ゴシック" w:hAnsi="ＭＳ ゴシック" w:hint="eastAsia"/>
          <w:sz w:val="24"/>
          <w:szCs w:val="22"/>
        </w:rPr>
        <w:t>７</w:t>
      </w:r>
      <w:r w:rsidRPr="00D63653">
        <w:rPr>
          <w:rFonts w:ascii="ＭＳ ゴシック" w:eastAsia="ＭＳ ゴシック" w:hAnsi="ＭＳ ゴシック" w:hint="eastAsia"/>
          <w:sz w:val="24"/>
          <w:szCs w:val="22"/>
        </w:rPr>
        <w:t>年</w:t>
      </w:r>
      <w:r w:rsidR="00D63653" w:rsidRPr="00D63653">
        <w:rPr>
          <w:rFonts w:ascii="ＭＳ ゴシック" w:eastAsia="ＭＳ ゴシック" w:hAnsi="ＭＳ ゴシック" w:hint="eastAsia"/>
          <w:sz w:val="24"/>
          <w:szCs w:val="22"/>
        </w:rPr>
        <w:t>1</w:t>
      </w:r>
      <w:r w:rsidR="00D547EB">
        <w:rPr>
          <w:rFonts w:ascii="ＭＳ ゴシック" w:eastAsia="ＭＳ ゴシック" w:hAnsi="ＭＳ ゴシック" w:hint="eastAsia"/>
          <w:sz w:val="24"/>
          <w:szCs w:val="22"/>
        </w:rPr>
        <w:t>2</w:t>
      </w:r>
      <w:r w:rsidRPr="00D63653">
        <w:rPr>
          <w:rFonts w:ascii="ＭＳ ゴシック" w:eastAsia="ＭＳ ゴシック" w:hAnsi="ＭＳ ゴシック" w:hint="eastAsia"/>
          <w:sz w:val="24"/>
          <w:szCs w:val="22"/>
        </w:rPr>
        <w:t>月</w:t>
      </w:r>
      <w:r w:rsidR="006A35C7">
        <w:rPr>
          <w:rFonts w:ascii="ＭＳ ゴシック" w:eastAsia="ＭＳ ゴシック" w:hAnsi="ＭＳ ゴシック" w:hint="eastAsia"/>
          <w:sz w:val="24"/>
          <w:szCs w:val="22"/>
        </w:rPr>
        <w:t>３</w:t>
      </w:r>
      <w:r w:rsidRPr="00D63653">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headerReference w:type="default"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C074" w14:textId="77777777" w:rsidR="00A01D57" w:rsidRDefault="00A01D57">
      <w:r>
        <w:separator/>
      </w:r>
    </w:p>
  </w:endnote>
  <w:endnote w:type="continuationSeparator" w:id="0">
    <w:p w14:paraId="41E16F3E" w14:textId="77777777" w:rsidR="00A01D57" w:rsidRDefault="00A0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C532" w14:textId="77777777" w:rsidR="00A01D57" w:rsidRDefault="00A01D57">
      <w:r>
        <w:separator/>
      </w:r>
    </w:p>
  </w:footnote>
  <w:footnote w:type="continuationSeparator" w:id="0">
    <w:p w14:paraId="4626E8BB" w14:textId="77777777" w:rsidR="00A01D57" w:rsidRDefault="00A0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EEAE" w14:textId="28110BB0" w:rsidR="00843B5F" w:rsidRDefault="00843B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DAA"/>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B6EC2"/>
    <w:rsid w:val="000C0C27"/>
    <w:rsid w:val="000C2B43"/>
    <w:rsid w:val="000C3330"/>
    <w:rsid w:val="000C433B"/>
    <w:rsid w:val="000D0B36"/>
    <w:rsid w:val="000D4B14"/>
    <w:rsid w:val="000D52EA"/>
    <w:rsid w:val="000D785D"/>
    <w:rsid w:val="000D7928"/>
    <w:rsid w:val="000E105D"/>
    <w:rsid w:val="000E12CE"/>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56B"/>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17EBD"/>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4821"/>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04"/>
    <w:rsid w:val="0053062A"/>
    <w:rsid w:val="00536460"/>
    <w:rsid w:val="00537B4B"/>
    <w:rsid w:val="0054056B"/>
    <w:rsid w:val="0054385C"/>
    <w:rsid w:val="00545137"/>
    <w:rsid w:val="00545AE4"/>
    <w:rsid w:val="00547423"/>
    <w:rsid w:val="005474B6"/>
    <w:rsid w:val="00547F60"/>
    <w:rsid w:val="0055376D"/>
    <w:rsid w:val="00553B01"/>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4A6"/>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11D3"/>
    <w:rsid w:val="006061ED"/>
    <w:rsid w:val="00607259"/>
    <w:rsid w:val="00610CEB"/>
    <w:rsid w:val="0061208B"/>
    <w:rsid w:val="00614FAF"/>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35C7"/>
    <w:rsid w:val="006A46D5"/>
    <w:rsid w:val="006A56B0"/>
    <w:rsid w:val="006A735B"/>
    <w:rsid w:val="006A7BE0"/>
    <w:rsid w:val="006B00E9"/>
    <w:rsid w:val="006B01F9"/>
    <w:rsid w:val="006B0AF7"/>
    <w:rsid w:val="006B1DA1"/>
    <w:rsid w:val="006B2BB6"/>
    <w:rsid w:val="006B3354"/>
    <w:rsid w:val="006B462D"/>
    <w:rsid w:val="006B48E7"/>
    <w:rsid w:val="006B4966"/>
    <w:rsid w:val="006B63A6"/>
    <w:rsid w:val="006B658F"/>
    <w:rsid w:val="006C0D8D"/>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280E"/>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37CC6"/>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0B64"/>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00C"/>
    <w:rsid w:val="00842842"/>
    <w:rsid w:val="00843A8C"/>
    <w:rsid w:val="00843B5F"/>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6880"/>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1C23"/>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C81"/>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1CD6"/>
    <w:rsid w:val="009F3471"/>
    <w:rsid w:val="009F53AA"/>
    <w:rsid w:val="009F559C"/>
    <w:rsid w:val="009F76AC"/>
    <w:rsid w:val="00A00ECC"/>
    <w:rsid w:val="00A01D57"/>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45B4"/>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1213"/>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24FE"/>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092D"/>
    <w:rsid w:val="00D52311"/>
    <w:rsid w:val="00D52595"/>
    <w:rsid w:val="00D5274A"/>
    <w:rsid w:val="00D547EB"/>
    <w:rsid w:val="00D575EE"/>
    <w:rsid w:val="00D57A0C"/>
    <w:rsid w:val="00D57A9E"/>
    <w:rsid w:val="00D57D45"/>
    <w:rsid w:val="00D57D88"/>
    <w:rsid w:val="00D57F1E"/>
    <w:rsid w:val="00D60A83"/>
    <w:rsid w:val="00D6158B"/>
    <w:rsid w:val="00D61845"/>
    <w:rsid w:val="00D62F7C"/>
    <w:rsid w:val="00D63653"/>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DDD"/>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336"/>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403"/>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34D"/>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12E"/>
    <w:rsid w:val="00F95521"/>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553B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553B01"/>
  </w:style>
  <w:style w:type="paragraph" w:customStyle="1" w:styleId="num">
    <w:name w:val="num"/>
    <w:basedOn w:val="a"/>
    <w:rsid w:val="00553B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553B01"/>
  </w:style>
  <w:style w:type="character" w:customStyle="1" w:styleId="p">
    <w:name w:val="p"/>
    <w:basedOn w:val="a0"/>
    <w:rsid w:val="0055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20881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5E2A0-93CB-48D1-87C6-7F09F73D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2025-10-30T03:14:00Z</dcterms:created>
  <dcterms:modified xsi:type="dcterms:W3CDTF">2026-02-26T03:04:00Z</dcterms:modified>
</cp:coreProperties>
</file>