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7D2788C4"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AA3938">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797B13">
        <w:trPr>
          <w:trHeight w:val="6936"/>
        </w:trPr>
        <w:tc>
          <w:tcPr>
            <w:tcW w:w="2235"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61DEE9E4" w:rsidR="00BA4797" w:rsidRDefault="00DB0E20" w:rsidP="00B43EF7">
            <w:pPr>
              <w:autoSpaceDE w:val="0"/>
              <w:autoSpaceDN w:val="0"/>
              <w:spacing w:line="300" w:lineRule="exact"/>
              <w:rPr>
                <w:rFonts w:ascii="ＭＳ 明朝" w:hAnsi="ＭＳ 明朝"/>
                <w:sz w:val="24"/>
              </w:rPr>
            </w:pPr>
            <w:r>
              <w:rPr>
                <w:rFonts w:ascii="ＭＳ 明朝" w:hAnsi="ＭＳ 明朝" w:hint="eastAsia"/>
                <w:sz w:val="24"/>
              </w:rPr>
              <w:t>茨木保健所</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9356" w:type="dxa"/>
          </w:tcPr>
          <w:p w14:paraId="569B7FBF" w14:textId="0418F6FC" w:rsidR="00522BA3" w:rsidRPr="007D4458" w:rsidRDefault="00522BA3" w:rsidP="007D4458">
            <w:pPr>
              <w:autoSpaceDE w:val="0"/>
              <w:autoSpaceDN w:val="0"/>
              <w:spacing w:line="300" w:lineRule="exact"/>
              <w:rPr>
                <w:rFonts w:ascii="ＭＳ 明朝" w:hAnsi="ＭＳ 明朝"/>
                <w:sz w:val="24"/>
              </w:rPr>
            </w:pPr>
          </w:p>
          <w:p w14:paraId="2680B075" w14:textId="486F6A8A" w:rsidR="00522BA3" w:rsidRDefault="001A2470" w:rsidP="00AA3938">
            <w:pPr>
              <w:autoSpaceDE w:val="0"/>
              <w:autoSpaceDN w:val="0"/>
              <w:spacing w:line="300" w:lineRule="exact"/>
              <w:ind w:firstLineChars="100" w:firstLine="240"/>
              <w:rPr>
                <w:rFonts w:ascii="ＭＳ 明朝" w:hAnsi="ＭＳ 明朝"/>
                <w:sz w:val="24"/>
              </w:rPr>
            </w:pPr>
            <w:r>
              <w:rPr>
                <w:rFonts w:ascii="ＭＳ 明朝" w:hAnsi="ＭＳ 明朝" w:hint="eastAsia"/>
                <w:sz w:val="24"/>
              </w:rPr>
              <w:t>下記の行政財産</w:t>
            </w:r>
            <w:r w:rsidR="00522BA3" w:rsidRPr="00BA4797">
              <w:rPr>
                <w:rFonts w:ascii="ＭＳ 明朝" w:hAnsi="ＭＳ 明朝" w:hint="eastAsia"/>
                <w:sz w:val="24"/>
              </w:rPr>
              <w:t>について、公有財産台帳</w:t>
            </w:r>
            <w:r w:rsidR="00282032" w:rsidRPr="00BA4797">
              <w:rPr>
                <w:rFonts w:ascii="ＭＳ 明朝" w:hAnsi="ＭＳ 明朝" w:hint="eastAsia"/>
                <w:sz w:val="24"/>
              </w:rPr>
              <w:t>の</w:t>
            </w:r>
            <w:r>
              <w:rPr>
                <w:rFonts w:ascii="ＭＳ 明朝" w:hAnsi="ＭＳ 明朝" w:hint="eastAsia"/>
                <w:sz w:val="24"/>
              </w:rPr>
              <w:t>異動登録</w:t>
            </w:r>
            <w:r w:rsidR="002E5F04" w:rsidRPr="007D4458">
              <w:rPr>
                <w:rFonts w:ascii="ＭＳ 明朝" w:hAnsi="ＭＳ 明朝" w:hint="eastAsia"/>
                <w:sz w:val="24"/>
              </w:rPr>
              <w:t>を行っていないもの</w:t>
            </w:r>
            <w:r w:rsidR="00522BA3" w:rsidRPr="007D4458">
              <w:rPr>
                <w:rFonts w:ascii="ＭＳ 明朝" w:hAnsi="ＭＳ 明朝" w:hint="eastAsia"/>
                <w:sz w:val="24"/>
              </w:rPr>
              <w:t>があった。</w:t>
            </w:r>
          </w:p>
          <w:p w14:paraId="03AFB6E5" w14:textId="3870D3F0" w:rsidR="00522BA3" w:rsidRDefault="00522BA3" w:rsidP="007D4458">
            <w:pPr>
              <w:autoSpaceDE w:val="0"/>
              <w:autoSpaceDN w:val="0"/>
              <w:snapToGrid w:val="0"/>
              <w:spacing w:line="300" w:lineRule="exact"/>
              <w:rPr>
                <w:rFonts w:ascii="ＭＳ 明朝" w:hAnsi="ＭＳ 明朝" w:cs="Arial"/>
                <w:sz w:val="24"/>
              </w:rPr>
            </w:pPr>
          </w:p>
          <w:p w14:paraId="6AE399EE" w14:textId="260F4363" w:rsidR="00855BE2" w:rsidRDefault="001A2470" w:rsidP="00797B13">
            <w:pPr>
              <w:autoSpaceDE w:val="0"/>
              <w:autoSpaceDN w:val="0"/>
              <w:spacing w:line="300" w:lineRule="exact"/>
              <w:ind w:leftChars="100" w:left="930" w:hangingChars="300" w:hanging="720"/>
              <w:rPr>
                <w:rFonts w:ascii="ＭＳ 明朝" w:hAnsi="ＭＳ 明朝"/>
                <w:sz w:val="24"/>
              </w:rPr>
            </w:pPr>
            <w:r>
              <w:rPr>
                <w:rFonts w:ascii="ＭＳ 明朝" w:hAnsi="ＭＳ 明朝" w:hint="eastAsia"/>
                <w:sz w:val="24"/>
              </w:rPr>
              <w:t>施設名</w:t>
            </w:r>
            <w:r w:rsidR="00855BE2">
              <w:rPr>
                <w:rFonts w:ascii="ＭＳ 明朝" w:hAnsi="ＭＳ 明朝" w:hint="eastAsia"/>
                <w:sz w:val="24"/>
              </w:rPr>
              <w:t>：茨木保健所</w:t>
            </w:r>
          </w:p>
          <w:tbl>
            <w:tblPr>
              <w:tblStyle w:val="af2"/>
              <w:tblW w:w="8788" w:type="dxa"/>
              <w:tblInd w:w="187" w:type="dxa"/>
              <w:tblLayout w:type="fixed"/>
              <w:tblLook w:val="04A0" w:firstRow="1" w:lastRow="0" w:firstColumn="1" w:lastColumn="0" w:noHBand="0" w:noVBand="1"/>
            </w:tblPr>
            <w:tblGrid>
              <w:gridCol w:w="1361"/>
              <w:gridCol w:w="737"/>
              <w:gridCol w:w="3685"/>
              <w:gridCol w:w="3005"/>
            </w:tblGrid>
            <w:tr w:rsidR="00855BE2" w14:paraId="48FAC99D" w14:textId="5D90902E" w:rsidTr="00E92709">
              <w:tc>
                <w:tcPr>
                  <w:tcW w:w="1361" w:type="dxa"/>
                  <w:vAlign w:val="center"/>
                </w:tcPr>
                <w:p w14:paraId="40F7A9A8" w14:textId="7DB72A86" w:rsidR="00855BE2" w:rsidRDefault="00855BE2" w:rsidP="000E127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種別</w:t>
                  </w:r>
                </w:p>
              </w:tc>
              <w:tc>
                <w:tcPr>
                  <w:tcW w:w="4422" w:type="dxa"/>
                  <w:gridSpan w:val="2"/>
                  <w:vAlign w:val="center"/>
                </w:tcPr>
                <w:p w14:paraId="73466445" w14:textId="77777777" w:rsidR="00855BE2" w:rsidRDefault="00855BE2" w:rsidP="000E127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所在地番</w:t>
                  </w:r>
                </w:p>
              </w:tc>
              <w:tc>
                <w:tcPr>
                  <w:tcW w:w="3005" w:type="dxa"/>
                </w:tcPr>
                <w:p w14:paraId="0DF82ABA" w14:textId="7877F109" w:rsidR="00855BE2" w:rsidRDefault="00855BE2" w:rsidP="000E127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公</w:t>
                  </w:r>
                  <w:r w:rsidR="00BC7ADB">
                    <w:rPr>
                      <w:rFonts w:ascii="ＭＳ 明朝" w:hAnsi="ＭＳ 明朝" w:hint="eastAsia"/>
                      <w:sz w:val="24"/>
                    </w:rPr>
                    <w:t>簿</w:t>
                  </w:r>
                  <w:r>
                    <w:rPr>
                      <w:rFonts w:ascii="ＭＳ 明朝" w:hAnsi="ＭＳ 明朝" w:hint="eastAsia"/>
                      <w:sz w:val="24"/>
                    </w:rPr>
                    <w:t>面積</w:t>
                  </w:r>
                </w:p>
              </w:tc>
            </w:tr>
            <w:tr w:rsidR="00855BE2" w14:paraId="55EA89F8" w14:textId="048BD846" w:rsidTr="00855BE2">
              <w:trPr>
                <w:trHeight w:val="680"/>
              </w:trPr>
              <w:tc>
                <w:tcPr>
                  <w:tcW w:w="1361" w:type="dxa"/>
                  <w:vMerge w:val="restart"/>
                  <w:vAlign w:val="center"/>
                </w:tcPr>
                <w:p w14:paraId="069F589C" w14:textId="4E4CA60A" w:rsidR="00855BE2" w:rsidRDefault="00855BE2" w:rsidP="000E127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737" w:type="dxa"/>
                  <w:vAlign w:val="center"/>
                </w:tcPr>
                <w:p w14:paraId="2E861D44" w14:textId="77834874" w:rsidR="00855BE2" w:rsidRDefault="00855BE2" w:rsidP="000E127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sz w:val="24"/>
                    </w:rPr>
                    <w:t>(</w:t>
                  </w:r>
                  <w:r>
                    <w:rPr>
                      <w:rFonts w:ascii="ＭＳ 明朝" w:hAnsi="ＭＳ 明朝" w:hint="eastAsia"/>
                      <w:sz w:val="24"/>
                    </w:rPr>
                    <w:t>誤)</w:t>
                  </w:r>
                </w:p>
              </w:tc>
              <w:tc>
                <w:tcPr>
                  <w:tcW w:w="3685" w:type="dxa"/>
                  <w:vAlign w:val="center"/>
                </w:tcPr>
                <w:p w14:paraId="6222002D" w14:textId="5B1EF46F" w:rsidR="00855BE2" w:rsidRDefault="00855BE2" w:rsidP="000E127B">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大阪府茨木市大住町109番1</w:t>
                  </w:r>
                  <w:r>
                    <w:rPr>
                      <w:rFonts w:ascii="ＭＳ 明朝" w:hAnsi="ＭＳ 明朝"/>
                      <w:sz w:val="24"/>
                    </w:rPr>
                    <w:t>0</w:t>
                  </w:r>
                </w:p>
              </w:tc>
              <w:tc>
                <w:tcPr>
                  <w:tcW w:w="3005" w:type="dxa"/>
                  <w:vAlign w:val="center"/>
                </w:tcPr>
                <w:p w14:paraId="03F49979" w14:textId="11560CAB" w:rsidR="00855BE2" w:rsidRDefault="00855BE2" w:rsidP="000E127B">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2,438.92㎡</w:t>
                  </w:r>
                </w:p>
              </w:tc>
            </w:tr>
            <w:tr w:rsidR="00855BE2" w14:paraId="5C1C2D5F" w14:textId="59B07898" w:rsidTr="00855BE2">
              <w:trPr>
                <w:trHeight w:val="680"/>
              </w:trPr>
              <w:tc>
                <w:tcPr>
                  <w:tcW w:w="1361" w:type="dxa"/>
                  <w:vMerge/>
                  <w:vAlign w:val="center"/>
                </w:tcPr>
                <w:p w14:paraId="70831421" w14:textId="77777777" w:rsidR="00855BE2" w:rsidRDefault="00855BE2" w:rsidP="000E127B">
                  <w:pPr>
                    <w:framePr w:hSpace="142" w:wrap="around" w:vAnchor="text" w:hAnchor="margin" w:y="2"/>
                    <w:autoSpaceDE w:val="0"/>
                    <w:autoSpaceDN w:val="0"/>
                    <w:spacing w:line="300" w:lineRule="exact"/>
                    <w:jc w:val="center"/>
                    <w:rPr>
                      <w:rFonts w:ascii="ＭＳ 明朝" w:hAnsi="ＭＳ 明朝"/>
                      <w:sz w:val="24"/>
                    </w:rPr>
                  </w:pPr>
                </w:p>
              </w:tc>
              <w:tc>
                <w:tcPr>
                  <w:tcW w:w="737" w:type="dxa"/>
                  <w:vMerge w:val="restart"/>
                  <w:vAlign w:val="center"/>
                </w:tcPr>
                <w:p w14:paraId="5955236B" w14:textId="027F70F2" w:rsidR="00855BE2" w:rsidRDefault="00855BE2" w:rsidP="000E127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(正)</w:t>
                  </w:r>
                </w:p>
              </w:tc>
              <w:tc>
                <w:tcPr>
                  <w:tcW w:w="3685" w:type="dxa"/>
                  <w:vAlign w:val="center"/>
                </w:tcPr>
                <w:p w14:paraId="028DC2EE" w14:textId="0FFC00DE" w:rsidR="00855BE2" w:rsidRDefault="00855BE2" w:rsidP="000E127B">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大阪府茨木市大住町1</w:t>
                  </w:r>
                  <w:r>
                    <w:rPr>
                      <w:rFonts w:ascii="ＭＳ 明朝" w:hAnsi="ＭＳ 明朝"/>
                      <w:sz w:val="24"/>
                    </w:rPr>
                    <w:t>09</w:t>
                  </w:r>
                  <w:r>
                    <w:rPr>
                      <w:rFonts w:ascii="ＭＳ 明朝" w:hAnsi="ＭＳ 明朝" w:hint="eastAsia"/>
                      <w:sz w:val="24"/>
                    </w:rPr>
                    <w:t>番1</w:t>
                  </w:r>
                  <w:r>
                    <w:rPr>
                      <w:rFonts w:ascii="ＭＳ 明朝" w:hAnsi="ＭＳ 明朝"/>
                      <w:sz w:val="24"/>
                    </w:rPr>
                    <w:t>0</w:t>
                  </w:r>
                </w:p>
              </w:tc>
              <w:tc>
                <w:tcPr>
                  <w:tcW w:w="3005" w:type="dxa"/>
                  <w:vAlign w:val="center"/>
                </w:tcPr>
                <w:p w14:paraId="620F3D8D" w14:textId="5AC3FE29" w:rsidR="00855BE2" w:rsidRDefault="00855BE2" w:rsidP="000E127B">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1,008.57㎡</w:t>
                  </w:r>
                </w:p>
              </w:tc>
            </w:tr>
            <w:tr w:rsidR="00855BE2" w14:paraId="7DFCC188" w14:textId="7DB93E5C" w:rsidTr="00855BE2">
              <w:trPr>
                <w:trHeight w:val="680"/>
              </w:trPr>
              <w:tc>
                <w:tcPr>
                  <w:tcW w:w="1361" w:type="dxa"/>
                  <w:vMerge/>
                  <w:vAlign w:val="center"/>
                </w:tcPr>
                <w:p w14:paraId="6CBFC3BA" w14:textId="77777777" w:rsidR="00855BE2" w:rsidRDefault="00855BE2" w:rsidP="000E127B">
                  <w:pPr>
                    <w:framePr w:hSpace="142" w:wrap="around" w:vAnchor="text" w:hAnchor="margin" w:y="2"/>
                    <w:autoSpaceDE w:val="0"/>
                    <w:autoSpaceDN w:val="0"/>
                    <w:spacing w:line="300" w:lineRule="exact"/>
                    <w:jc w:val="center"/>
                    <w:rPr>
                      <w:rFonts w:ascii="ＭＳ 明朝" w:hAnsi="ＭＳ 明朝"/>
                      <w:sz w:val="24"/>
                    </w:rPr>
                  </w:pPr>
                </w:p>
              </w:tc>
              <w:tc>
                <w:tcPr>
                  <w:tcW w:w="737" w:type="dxa"/>
                  <w:vMerge/>
                  <w:vAlign w:val="center"/>
                </w:tcPr>
                <w:p w14:paraId="13C49A74" w14:textId="77777777" w:rsidR="00855BE2" w:rsidRDefault="00855BE2" w:rsidP="000E127B">
                  <w:pPr>
                    <w:framePr w:hSpace="142" w:wrap="around" w:vAnchor="text" w:hAnchor="margin" w:y="2"/>
                    <w:autoSpaceDE w:val="0"/>
                    <w:autoSpaceDN w:val="0"/>
                    <w:spacing w:line="300" w:lineRule="exact"/>
                    <w:rPr>
                      <w:rFonts w:ascii="ＭＳ 明朝" w:hAnsi="ＭＳ 明朝"/>
                      <w:sz w:val="24"/>
                    </w:rPr>
                  </w:pPr>
                </w:p>
              </w:tc>
              <w:tc>
                <w:tcPr>
                  <w:tcW w:w="3685" w:type="dxa"/>
                  <w:vAlign w:val="center"/>
                </w:tcPr>
                <w:p w14:paraId="78660C8F" w14:textId="26AE839E" w:rsidR="00855BE2" w:rsidRDefault="00855BE2" w:rsidP="000E127B">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大阪府茨木市大住町1</w:t>
                  </w:r>
                  <w:r>
                    <w:rPr>
                      <w:rFonts w:ascii="ＭＳ 明朝" w:hAnsi="ＭＳ 明朝"/>
                      <w:sz w:val="24"/>
                    </w:rPr>
                    <w:t>09</w:t>
                  </w:r>
                  <w:r>
                    <w:rPr>
                      <w:rFonts w:ascii="ＭＳ 明朝" w:hAnsi="ＭＳ 明朝" w:hint="eastAsia"/>
                      <w:sz w:val="24"/>
                    </w:rPr>
                    <w:t>番1</w:t>
                  </w:r>
                  <w:r>
                    <w:rPr>
                      <w:rFonts w:ascii="ＭＳ 明朝" w:hAnsi="ＭＳ 明朝"/>
                      <w:sz w:val="24"/>
                    </w:rPr>
                    <w:t>1</w:t>
                  </w:r>
                </w:p>
              </w:tc>
              <w:tc>
                <w:tcPr>
                  <w:tcW w:w="3005" w:type="dxa"/>
                  <w:vAlign w:val="center"/>
                </w:tcPr>
                <w:p w14:paraId="469A3E17" w14:textId="4630F44A" w:rsidR="00855BE2" w:rsidRDefault="00855BE2" w:rsidP="000E127B">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1,367.00㎡</w:t>
                  </w:r>
                </w:p>
              </w:tc>
            </w:tr>
          </w:tbl>
          <w:p w14:paraId="05FDA25B" w14:textId="3B7986A2" w:rsidR="001A2470" w:rsidRDefault="001A2470" w:rsidP="00DB0E20">
            <w:pPr>
              <w:autoSpaceDE w:val="0"/>
              <w:autoSpaceDN w:val="0"/>
              <w:spacing w:line="300" w:lineRule="exact"/>
              <w:ind w:left="960" w:hangingChars="400" w:hanging="960"/>
              <w:rPr>
                <w:rFonts w:ascii="ＭＳ 明朝" w:hAnsi="ＭＳ 明朝"/>
                <w:sz w:val="24"/>
              </w:rPr>
            </w:pPr>
          </w:p>
          <w:p w14:paraId="767DD281" w14:textId="77777777" w:rsidR="002208E8" w:rsidRDefault="002208E8" w:rsidP="00DB0E20">
            <w:pPr>
              <w:autoSpaceDE w:val="0"/>
              <w:autoSpaceDN w:val="0"/>
              <w:spacing w:line="300" w:lineRule="exact"/>
              <w:ind w:left="960" w:hangingChars="400" w:hanging="960"/>
              <w:rPr>
                <w:rFonts w:ascii="ＭＳ 明朝" w:hAnsi="ＭＳ 明朝"/>
                <w:sz w:val="24"/>
              </w:rPr>
            </w:pPr>
          </w:p>
          <w:p w14:paraId="71CDE86D" w14:textId="42EFCF9F" w:rsidR="002208E8" w:rsidRPr="007D4458" w:rsidRDefault="002208E8" w:rsidP="002208E8">
            <w:pPr>
              <w:autoSpaceDE w:val="0"/>
              <w:autoSpaceDN w:val="0"/>
              <w:spacing w:line="300" w:lineRule="exact"/>
              <w:rPr>
                <w:rFonts w:ascii="ＭＳ 明朝" w:hAnsi="ＭＳ 明朝"/>
                <w:sz w:val="24"/>
              </w:rPr>
            </w:pPr>
          </w:p>
        </w:tc>
        <w:tc>
          <w:tcPr>
            <w:tcW w:w="8930" w:type="dxa"/>
          </w:tcPr>
          <w:p w14:paraId="035AA200" w14:textId="77777777" w:rsidR="00522BA3" w:rsidRPr="00522BA3" w:rsidRDefault="00522BA3" w:rsidP="00B43EF7">
            <w:pPr>
              <w:autoSpaceDE w:val="0"/>
              <w:autoSpaceDN w:val="0"/>
              <w:spacing w:line="300" w:lineRule="exact"/>
              <w:rPr>
                <w:rFonts w:ascii="ＭＳ 明朝" w:hAnsi="ＭＳ 明朝"/>
                <w:sz w:val="24"/>
              </w:rPr>
            </w:pPr>
          </w:p>
          <w:p w14:paraId="47058BFA" w14:textId="1BF8448E" w:rsidR="00522BA3" w:rsidRDefault="004B4B28" w:rsidP="00B43EF7">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3996D5AF" w:rsidR="000A4E5E" w:rsidRDefault="000A4E5E" w:rsidP="000A4E5E">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45198D46">
                      <wp:simplePos x="0" y="0"/>
                      <wp:positionH relativeFrom="column">
                        <wp:posOffset>-635</wp:posOffset>
                      </wp:positionH>
                      <wp:positionV relativeFrom="paragraph">
                        <wp:posOffset>106680</wp:posOffset>
                      </wp:positionV>
                      <wp:extent cx="5499100" cy="3131820"/>
                      <wp:effectExtent l="0" t="0" r="2540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313182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986837A" w14:textId="68A90D51" w:rsidR="001A2470" w:rsidRDefault="001A2470" w:rsidP="00F664A6">
                                  <w:pPr>
                                    <w:autoSpaceDE w:val="0"/>
                                    <w:autoSpaceDN w:val="0"/>
                                    <w:spacing w:line="300" w:lineRule="exact"/>
                                    <w:rPr>
                                      <w:rFonts w:ascii="ＭＳ 明朝" w:hAnsi="ＭＳ 明朝"/>
                                      <w:sz w:val="24"/>
                                    </w:rPr>
                                  </w:pPr>
                                  <w:r>
                                    <w:rPr>
                                      <w:rFonts w:ascii="ＭＳ 明朝" w:hAnsi="ＭＳ 明朝" w:hint="eastAsia"/>
                                      <w:sz w:val="24"/>
                                    </w:rPr>
                                    <w:t>【大阪府公有財産規則】</w:t>
                                  </w:r>
                                </w:p>
                                <w:p w14:paraId="5863BD52" w14:textId="02AC333A" w:rsidR="00F664A6" w:rsidRPr="00F664A6" w:rsidRDefault="00F664A6" w:rsidP="00F664A6">
                                  <w:pPr>
                                    <w:autoSpaceDE w:val="0"/>
                                    <w:autoSpaceDN w:val="0"/>
                                    <w:spacing w:line="300" w:lineRule="exact"/>
                                    <w:rPr>
                                      <w:rFonts w:ascii="ＭＳ 明朝" w:hAnsi="ＭＳ 明朝"/>
                                      <w:sz w:val="24"/>
                                    </w:rPr>
                                  </w:pPr>
                                  <w:r w:rsidRPr="00F664A6">
                                    <w:rPr>
                                      <w:rFonts w:ascii="ＭＳ 明朝" w:hAnsi="ＭＳ 明朝" w:hint="eastAsia"/>
                                      <w:sz w:val="24"/>
                                    </w:rPr>
                                    <w:t>(公有財産台帳)</w:t>
                                  </w:r>
                                </w:p>
                                <w:p w14:paraId="39DB3377" w14:textId="1FDFA45E" w:rsidR="00F664A6" w:rsidRPr="00F664A6" w:rsidRDefault="00F664A6" w:rsidP="001A2470">
                                  <w:pPr>
                                    <w:autoSpaceDE w:val="0"/>
                                    <w:autoSpaceDN w:val="0"/>
                                    <w:spacing w:line="300" w:lineRule="exact"/>
                                    <w:ind w:left="240" w:hangingChars="100" w:hanging="240"/>
                                    <w:rPr>
                                      <w:rFonts w:ascii="ＭＳ 明朝" w:hAnsi="ＭＳ 明朝"/>
                                      <w:sz w:val="24"/>
                                    </w:rPr>
                                  </w:pPr>
                                  <w:r w:rsidRPr="00F664A6">
                                    <w:rPr>
                                      <w:rFonts w:ascii="ＭＳ 明朝" w:hAnsi="ＭＳ 明朝" w:hint="eastAsia"/>
                                      <w:sz w:val="24"/>
                                    </w:rPr>
                                    <w:t>第</w:t>
                                  </w:r>
                                  <w:r>
                                    <w:rPr>
                                      <w:rFonts w:ascii="ＭＳ 明朝" w:hAnsi="ＭＳ 明朝" w:hint="eastAsia"/>
                                      <w:sz w:val="24"/>
                                    </w:rPr>
                                    <w:t>15</w:t>
                                  </w:r>
                                  <w:r w:rsidRPr="00F664A6">
                                    <w:rPr>
                                      <w:rFonts w:ascii="ＭＳ 明朝" w:hAnsi="ＭＳ 明朝" w:hint="eastAsia"/>
                                      <w:sz w:val="24"/>
                                    </w:rPr>
                                    <w:t>条　財務部長は、一切の公有財産について、知事が別に定めるところに</w:t>
                                  </w:r>
                                  <w:r>
                                    <w:rPr>
                                      <w:rFonts w:ascii="ＭＳ 明朝" w:hAnsi="ＭＳ 明朝" w:hint="eastAsia"/>
                                      <w:sz w:val="24"/>
                                    </w:rPr>
                                    <w:t xml:space="preserve">　　</w:t>
                                  </w:r>
                                  <w:r w:rsidRPr="00F664A6">
                                    <w:rPr>
                                      <w:rFonts w:ascii="ＭＳ 明朝" w:hAnsi="ＭＳ 明朝" w:hint="eastAsia"/>
                                      <w:sz w:val="24"/>
                                    </w:rPr>
                                    <w:t>より公有財産台帳を備えなければならない。</w:t>
                                  </w:r>
                                </w:p>
                                <w:p w14:paraId="30E25875" w14:textId="6257506E" w:rsidR="00F664A6" w:rsidRDefault="00F664A6" w:rsidP="00F664A6">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２</w:t>
                                  </w:r>
                                  <w:r w:rsidRPr="00F664A6">
                                    <w:rPr>
                                      <w:rFonts w:ascii="ＭＳ 明朝" w:hAnsi="ＭＳ 明朝" w:hint="eastAsia"/>
                                      <w:sz w:val="24"/>
                                    </w:rPr>
                                    <w:t xml:space="preserve">　部局長等は、その所管する公有財産について、知事が別に定めるところにより公有財産台帳を備えなければならない。</w:t>
                                  </w:r>
                                </w:p>
                                <w:p w14:paraId="17AA49D5" w14:textId="77777777" w:rsidR="00F664A6" w:rsidRDefault="00F664A6" w:rsidP="000A4E5E">
                                  <w:pPr>
                                    <w:autoSpaceDE w:val="0"/>
                                    <w:autoSpaceDN w:val="0"/>
                                    <w:spacing w:line="300" w:lineRule="exact"/>
                                    <w:rPr>
                                      <w:rFonts w:ascii="ＭＳ 明朝" w:hAnsi="ＭＳ 明朝"/>
                                      <w:sz w:val="24"/>
                                    </w:rPr>
                                  </w:pPr>
                                </w:p>
                                <w:p w14:paraId="3933046D" w14:textId="76683AF2"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4EED0A05" w14:textId="77777777" w:rsidR="00C23B7E" w:rsidRPr="00C23B7E" w:rsidRDefault="00C23B7E" w:rsidP="00C23B7E">
                                  <w:pPr>
                                    <w:autoSpaceDE w:val="0"/>
                                    <w:autoSpaceDN w:val="0"/>
                                    <w:spacing w:line="300" w:lineRule="exact"/>
                                    <w:ind w:left="240" w:hangingChars="100" w:hanging="240"/>
                                    <w:rPr>
                                      <w:rFonts w:ascii="ＭＳ 明朝" w:hAnsi="ＭＳ 明朝"/>
                                      <w:sz w:val="24"/>
                                    </w:rPr>
                                  </w:pPr>
                                  <w:r w:rsidRPr="00C23B7E">
                                    <w:rPr>
                                      <w:rFonts w:ascii="ＭＳ 明朝" w:hAnsi="ＭＳ 明朝" w:hint="eastAsia"/>
                                      <w:sz w:val="24"/>
                                    </w:rPr>
                                    <w:t>（台帳の異動登録）</w:t>
                                  </w:r>
                                </w:p>
                                <w:p w14:paraId="76A643F8" w14:textId="77777777" w:rsidR="00C23B7E" w:rsidRPr="00C23B7E" w:rsidRDefault="00C23B7E" w:rsidP="00C23B7E">
                                  <w:pPr>
                                    <w:autoSpaceDE w:val="0"/>
                                    <w:autoSpaceDN w:val="0"/>
                                    <w:spacing w:line="300" w:lineRule="exact"/>
                                    <w:ind w:left="240" w:hangingChars="100" w:hanging="240"/>
                                    <w:rPr>
                                      <w:rFonts w:ascii="ＭＳ 明朝" w:hAnsi="ＭＳ 明朝"/>
                                      <w:sz w:val="24"/>
                                    </w:rPr>
                                  </w:pPr>
                                  <w:r w:rsidRPr="00C23B7E">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なお、登録を行う際の事由は、別表２「異動理由表」のとおりとする。</w:t>
                                  </w:r>
                                </w:p>
                                <w:p w14:paraId="6FFA0881" w14:textId="01230C63" w:rsidR="000A4E5E" w:rsidRPr="00DB0E20" w:rsidRDefault="00C23B7E" w:rsidP="001F0C64">
                                  <w:pPr>
                                    <w:autoSpaceDE w:val="0"/>
                                    <w:autoSpaceDN w:val="0"/>
                                    <w:spacing w:line="300" w:lineRule="exact"/>
                                    <w:ind w:left="240" w:hangingChars="100" w:hanging="240"/>
                                    <w:rPr>
                                      <w:rFonts w:ascii="ＭＳ 明朝" w:hAnsi="ＭＳ 明朝" w:hint="eastAsia"/>
                                      <w:sz w:val="24"/>
                                    </w:rPr>
                                  </w:pPr>
                                  <w:r w:rsidRPr="00C23B7E">
                                    <w:rPr>
                                      <w:rFonts w:ascii="ＭＳ 明朝" w:hAnsi="ＭＳ 明朝" w:hint="eastAsia"/>
                                      <w:sz w:val="24"/>
                                    </w:rPr>
                                    <w:t>２　異動した財産については、次の各号に掲げる日を異動年月日とする。また、第</w:t>
                                  </w:r>
                                  <w:r w:rsidR="00BC7ADB">
                                    <w:rPr>
                                      <w:rFonts w:ascii="ＭＳ 明朝" w:hAnsi="ＭＳ 明朝" w:hint="eastAsia"/>
                                      <w:sz w:val="24"/>
                                    </w:rPr>
                                    <w:t>１</w:t>
                                  </w:r>
                                  <w:r w:rsidRPr="00C23B7E">
                                    <w:rPr>
                                      <w:rFonts w:ascii="ＭＳ 明朝" w:hAnsi="ＭＳ 明朝" w:hint="eastAsia"/>
                                      <w:sz w:val="24"/>
                                    </w:rPr>
                                    <w:t>号（府以外からの取得の場合に限る。）及び第</w:t>
                                  </w:r>
                                  <w:r w:rsidR="00BC7ADB">
                                    <w:rPr>
                                      <w:rFonts w:ascii="ＭＳ 明朝" w:hAnsi="ＭＳ 明朝" w:hint="eastAsia"/>
                                      <w:sz w:val="24"/>
                                    </w:rPr>
                                    <w:t>３</w:t>
                                  </w:r>
                                  <w:r w:rsidRPr="00C23B7E">
                                    <w:rPr>
                                      <w:rFonts w:ascii="ＭＳ 明朝" w:hAnsi="ＭＳ 明朝" w:hint="eastAsia"/>
                                      <w:sz w:val="24"/>
                                    </w:rPr>
                                    <w:t>号の場合においては、併せて取得年月日を登録する。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05pt;margin-top:8.4pt;width:433pt;height:24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" filled="f" strokeweight=".5pt">
                      <v:stroke dashstyle="dash"/>
                      <v:textbox inset="5.85pt,.7pt,5.85pt,.7pt">
                        <w:txbxContent>
                          <w:p w14:paraId="4986837A" w14:textId="68A90D51" w:rsidR="001A2470" w:rsidRDefault="001A2470" w:rsidP="00F664A6">
                            <w:pPr>
                              <w:autoSpaceDE w:val="0"/>
                              <w:autoSpaceDN w:val="0"/>
                              <w:spacing w:line="300" w:lineRule="exact"/>
                              <w:rPr>
                                <w:rFonts w:ascii="ＭＳ 明朝" w:hAnsi="ＭＳ 明朝"/>
                                <w:sz w:val="24"/>
                              </w:rPr>
                            </w:pPr>
                            <w:r>
                              <w:rPr>
                                <w:rFonts w:ascii="ＭＳ 明朝" w:hAnsi="ＭＳ 明朝" w:hint="eastAsia"/>
                                <w:sz w:val="24"/>
                              </w:rPr>
                              <w:t>【大阪府公有財産規則】</w:t>
                            </w:r>
                          </w:p>
                          <w:p w14:paraId="5863BD52" w14:textId="02AC333A" w:rsidR="00F664A6" w:rsidRPr="00F664A6" w:rsidRDefault="00F664A6" w:rsidP="00F664A6">
                            <w:pPr>
                              <w:autoSpaceDE w:val="0"/>
                              <w:autoSpaceDN w:val="0"/>
                              <w:spacing w:line="300" w:lineRule="exact"/>
                              <w:rPr>
                                <w:rFonts w:ascii="ＭＳ 明朝" w:hAnsi="ＭＳ 明朝"/>
                                <w:sz w:val="24"/>
                              </w:rPr>
                            </w:pPr>
                            <w:r w:rsidRPr="00F664A6">
                              <w:rPr>
                                <w:rFonts w:ascii="ＭＳ 明朝" w:hAnsi="ＭＳ 明朝" w:hint="eastAsia"/>
                                <w:sz w:val="24"/>
                              </w:rPr>
                              <w:t>(公有財産台帳)</w:t>
                            </w:r>
                          </w:p>
                          <w:p w14:paraId="39DB3377" w14:textId="1FDFA45E" w:rsidR="00F664A6" w:rsidRPr="00F664A6" w:rsidRDefault="00F664A6" w:rsidP="001A2470">
                            <w:pPr>
                              <w:autoSpaceDE w:val="0"/>
                              <w:autoSpaceDN w:val="0"/>
                              <w:spacing w:line="300" w:lineRule="exact"/>
                              <w:ind w:left="240" w:hangingChars="100" w:hanging="240"/>
                              <w:rPr>
                                <w:rFonts w:ascii="ＭＳ 明朝" w:hAnsi="ＭＳ 明朝"/>
                                <w:sz w:val="24"/>
                              </w:rPr>
                            </w:pPr>
                            <w:r w:rsidRPr="00F664A6">
                              <w:rPr>
                                <w:rFonts w:ascii="ＭＳ 明朝" w:hAnsi="ＭＳ 明朝" w:hint="eastAsia"/>
                                <w:sz w:val="24"/>
                              </w:rPr>
                              <w:t>第</w:t>
                            </w:r>
                            <w:r>
                              <w:rPr>
                                <w:rFonts w:ascii="ＭＳ 明朝" w:hAnsi="ＭＳ 明朝" w:hint="eastAsia"/>
                                <w:sz w:val="24"/>
                              </w:rPr>
                              <w:t>15</w:t>
                            </w:r>
                            <w:r w:rsidRPr="00F664A6">
                              <w:rPr>
                                <w:rFonts w:ascii="ＭＳ 明朝" w:hAnsi="ＭＳ 明朝" w:hint="eastAsia"/>
                                <w:sz w:val="24"/>
                              </w:rPr>
                              <w:t>条　財務部長は、一切の公有財産について、知事が別に定めるところに</w:t>
                            </w:r>
                            <w:r>
                              <w:rPr>
                                <w:rFonts w:ascii="ＭＳ 明朝" w:hAnsi="ＭＳ 明朝" w:hint="eastAsia"/>
                                <w:sz w:val="24"/>
                              </w:rPr>
                              <w:t xml:space="preserve">　　</w:t>
                            </w:r>
                            <w:r w:rsidRPr="00F664A6">
                              <w:rPr>
                                <w:rFonts w:ascii="ＭＳ 明朝" w:hAnsi="ＭＳ 明朝" w:hint="eastAsia"/>
                                <w:sz w:val="24"/>
                              </w:rPr>
                              <w:t>より公有財産台帳を備えなければならない。</w:t>
                            </w:r>
                          </w:p>
                          <w:p w14:paraId="30E25875" w14:textId="6257506E" w:rsidR="00F664A6" w:rsidRDefault="00F664A6" w:rsidP="00F664A6">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２</w:t>
                            </w:r>
                            <w:r w:rsidRPr="00F664A6">
                              <w:rPr>
                                <w:rFonts w:ascii="ＭＳ 明朝" w:hAnsi="ＭＳ 明朝" w:hint="eastAsia"/>
                                <w:sz w:val="24"/>
                              </w:rPr>
                              <w:t xml:space="preserve">　部局長等は、その所管する公有財産について、知事が別に定めるところにより公有財産台帳を備えなければならない。</w:t>
                            </w:r>
                          </w:p>
                          <w:p w14:paraId="17AA49D5" w14:textId="77777777" w:rsidR="00F664A6" w:rsidRDefault="00F664A6" w:rsidP="000A4E5E">
                            <w:pPr>
                              <w:autoSpaceDE w:val="0"/>
                              <w:autoSpaceDN w:val="0"/>
                              <w:spacing w:line="300" w:lineRule="exact"/>
                              <w:rPr>
                                <w:rFonts w:ascii="ＭＳ 明朝" w:hAnsi="ＭＳ 明朝"/>
                                <w:sz w:val="24"/>
                              </w:rPr>
                            </w:pPr>
                          </w:p>
                          <w:p w14:paraId="3933046D" w14:textId="76683AF2"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4EED0A05" w14:textId="77777777" w:rsidR="00C23B7E" w:rsidRPr="00C23B7E" w:rsidRDefault="00C23B7E" w:rsidP="00C23B7E">
                            <w:pPr>
                              <w:autoSpaceDE w:val="0"/>
                              <w:autoSpaceDN w:val="0"/>
                              <w:spacing w:line="300" w:lineRule="exact"/>
                              <w:ind w:left="240" w:hangingChars="100" w:hanging="240"/>
                              <w:rPr>
                                <w:rFonts w:ascii="ＭＳ 明朝" w:hAnsi="ＭＳ 明朝"/>
                                <w:sz w:val="24"/>
                              </w:rPr>
                            </w:pPr>
                            <w:r w:rsidRPr="00C23B7E">
                              <w:rPr>
                                <w:rFonts w:ascii="ＭＳ 明朝" w:hAnsi="ＭＳ 明朝" w:hint="eastAsia"/>
                                <w:sz w:val="24"/>
                              </w:rPr>
                              <w:t>（台帳の異動登録）</w:t>
                            </w:r>
                          </w:p>
                          <w:p w14:paraId="76A643F8" w14:textId="77777777" w:rsidR="00C23B7E" w:rsidRPr="00C23B7E" w:rsidRDefault="00C23B7E" w:rsidP="00C23B7E">
                            <w:pPr>
                              <w:autoSpaceDE w:val="0"/>
                              <w:autoSpaceDN w:val="0"/>
                              <w:spacing w:line="300" w:lineRule="exact"/>
                              <w:ind w:left="240" w:hangingChars="100" w:hanging="240"/>
                              <w:rPr>
                                <w:rFonts w:ascii="ＭＳ 明朝" w:hAnsi="ＭＳ 明朝"/>
                                <w:sz w:val="24"/>
                              </w:rPr>
                            </w:pPr>
                            <w:r w:rsidRPr="00C23B7E">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なお、登録を行う際の事由は、別表２「異動理由表」のとおりとする。</w:t>
                            </w:r>
                          </w:p>
                          <w:p w14:paraId="6FFA0881" w14:textId="01230C63" w:rsidR="000A4E5E" w:rsidRPr="00DB0E20" w:rsidRDefault="00C23B7E" w:rsidP="001F0C64">
                            <w:pPr>
                              <w:autoSpaceDE w:val="0"/>
                              <w:autoSpaceDN w:val="0"/>
                              <w:spacing w:line="300" w:lineRule="exact"/>
                              <w:ind w:left="240" w:hangingChars="100" w:hanging="240"/>
                              <w:rPr>
                                <w:rFonts w:ascii="ＭＳ 明朝" w:hAnsi="ＭＳ 明朝" w:hint="eastAsia"/>
                                <w:sz w:val="24"/>
                              </w:rPr>
                            </w:pPr>
                            <w:r w:rsidRPr="00C23B7E">
                              <w:rPr>
                                <w:rFonts w:ascii="ＭＳ 明朝" w:hAnsi="ＭＳ 明朝" w:hint="eastAsia"/>
                                <w:sz w:val="24"/>
                              </w:rPr>
                              <w:t>２　異動した財産については、次の各号に掲げる日を異動年月日とする。また、第</w:t>
                            </w:r>
                            <w:r w:rsidR="00BC7ADB">
                              <w:rPr>
                                <w:rFonts w:ascii="ＭＳ 明朝" w:hAnsi="ＭＳ 明朝" w:hint="eastAsia"/>
                                <w:sz w:val="24"/>
                              </w:rPr>
                              <w:t>１</w:t>
                            </w:r>
                            <w:r w:rsidRPr="00C23B7E">
                              <w:rPr>
                                <w:rFonts w:ascii="ＭＳ 明朝" w:hAnsi="ＭＳ 明朝" w:hint="eastAsia"/>
                                <w:sz w:val="24"/>
                              </w:rPr>
                              <w:t>号（府以外からの取得の場合に限る。）及び第</w:t>
                            </w:r>
                            <w:r w:rsidR="00BC7ADB">
                              <w:rPr>
                                <w:rFonts w:ascii="ＭＳ 明朝" w:hAnsi="ＭＳ 明朝" w:hint="eastAsia"/>
                                <w:sz w:val="24"/>
                              </w:rPr>
                              <w:t>３</w:t>
                            </w:r>
                            <w:r w:rsidRPr="00C23B7E">
                              <w:rPr>
                                <w:rFonts w:ascii="ＭＳ 明朝" w:hAnsi="ＭＳ 明朝" w:hint="eastAsia"/>
                                <w:sz w:val="24"/>
                              </w:rPr>
                              <w:t>号の場合においては、併せて取得年月日を登録する。</w:t>
                            </w:r>
                          </w:p>
                        </w:txbxContent>
                      </v:textbox>
                    </v:shape>
                  </w:pict>
                </mc:Fallback>
              </mc:AlternateContent>
            </w:r>
          </w:p>
          <w:p w14:paraId="4B4528C6" w14:textId="77777777" w:rsidR="00AA3938" w:rsidRDefault="00AA3938" w:rsidP="00AA3938">
            <w:pPr>
              <w:autoSpaceDE w:val="0"/>
              <w:autoSpaceDN w:val="0"/>
              <w:spacing w:line="300" w:lineRule="exact"/>
              <w:rPr>
                <w:rFonts w:ascii="ＭＳ 明朝" w:hAnsi="ＭＳ 明朝"/>
                <w:sz w:val="24"/>
              </w:rPr>
            </w:pPr>
          </w:p>
          <w:p w14:paraId="3628DB96" w14:textId="77777777" w:rsidR="00AA3938" w:rsidRPr="00522BA3" w:rsidRDefault="00AA3938" w:rsidP="00AA3938">
            <w:pPr>
              <w:autoSpaceDE w:val="0"/>
              <w:autoSpaceDN w:val="0"/>
              <w:spacing w:line="300" w:lineRule="exact"/>
              <w:rPr>
                <w:rFonts w:ascii="ＭＳ 明朝" w:hAnsi="ＭＳ 明朝"/>
                <w:sz w:val="24"/>
              </w:rPr>
            </w:pPr>
          </w:p>
          <w:p w14:paraId="7679C208" w14:textId="351BE469" w:rsidR="00522BA3" w:rsidRPr="00522BA3" w:rsidRDefault="00522BA3" w:rsidP="00B43EF7">
            <w:pPr>
              <w:autoSpaceDE w:val="0"/>
              <w:autoSpaceDN w:val="0"/>
              <w:spacing w:line="300" w:lineRule="exact"/>
              <w:rPr>
                <w:rFonts w:ascii="ＭＳ 明朝" w:hAnsi="ＭＳ 明朝"/>
                <w:sz w:val="24"/>
              </w:rPr>
            </w:pPr>
          </w:p>
        </w:tc>
      </w:tr>
    </w:tbl>
    <w:p w14:paraId="226DC5AA" w14:textId="774F513C"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bookmarkStart w:id="0" w:name="_Hlk212732535"/>
      <w:r w:rsidRPr="00522BA3">
        <w:rPr>
          <w:rFonts w:ascii="ＭＳ ゴシック" w:eastAsia="ＭＳ ゴシック" w:hAnsi="ＭＳ ゴシック" w:hint="eastAsia"/>
          <w:sz w:val="24"/>
          <w:szCs w:val="22"/>
        </w:rPr>
        <w:t>監査（検査）実施年月日（委員：令和－年－月－日、事務局：令和</w:t>
      </w:r>
      <w:r w:rsidR="002B3A8A">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2B3A8A">
        <w:rPr>
          <w:rFonts w:ascii="ＭＳ ゴシック" w:eastAsia="ＭＳ ゴシック" w:hAnsi="ＭＳ ゴシック" w:hint="eastAsia"/>
          <w:sz w:val="24"/>
          <w:szCs w:val="22"/>
        </w:rPr>
        <w:t>1</w:t>
      </w:r>
      <w:r w:rsidR="002B3A8A">
        <w:rPr>
          <w:rFonts w:ascii="ＭＳ ゴシック" w:eastAsia="ＭＳ ゴシック" w:hAnsi="ＭＳ ゴシック"/>
          <w:sz w:val="24"/>
          <w:szCs w:val="22"/>
        </w:rPr>
        <w:t>0</w:t>
      </w:r>
      <w:r w:rsidRPr="00522BA3">
        <w:rPr>
          <w:rFonts w:ascii="ＭＳ ゴシック" w:eastAsia="ＭＳ ゴシック" w:hAnsi="ＭＳ ゴシック" w:hint="eastAsia"/>
          <w:sz w:val="24"/>
          <w:szCs w:val="22"/>
        </w:rPr>
        <w:t>月</w:t>
      </w:r>
      <w:r w:rsidR="002B3A8A">
        <w:rPr>
          <w:rFonts w:ascii="ＭＳ ゴシック" w:eastAsia="ＭＳ ゴシック" w:hAnsi="ＭＳ ゴシック" w:hint="eastAsia"/>
          <w:sz w:val="24"/>
          <w:szCs w:val="22"/>
        </w:rPr>
        <w:t>2</w:t>
      </w:r>
      <w:r w:rsidR="002B3A8A">
        <w:rPr>
          <w:rFonts w:ascii="ＭＳ ゴシック" w:eastAsia="ＭＳ ゴシック" w:hAnsi="ＭＳ ゴシック"/>
          <w:sz w:val="24"/>
          <w:szCs w:val="22"/>
        </w:rPr>
        <w:t>4</w:t>
      </w:r>
      <w:r w:rsidRPr="00522BA3">
        <w:rPr>
          <w:rFonts w:ascii="ＭＳ ゴシック" w:eastAsia="ＭＳ ゴシック" w:hAnsi="ＭＳ ゴシック" w:hint="eastAsia"/>
          <w:sz w:val="24"/>
          <w:szCs w:val="22"/>
        </w:rPr>
        <w:t>日）</w:t>
      </w:r>
      <w:bookmarkEnd w:id="0"/>
    </w:p>
    <w:sectPr w:rsidR="00EF0363" w:rsidRPr="00B24814" w:rsidSect="00B43EF7">
      <w:footerReference w:type="default" r:id="rId8"/>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510E" w14:textId="77777777" w:rsidR="00E92709" w:rsidRDefault="00E92709">
      <w:r>
        <w:separator/>
      </w:r>
    </w:p>
  </w:endnote>
  <w:endnote w:type="continuationSeparator" w:id="0">
    <w:p w14:paraId="6F78795B" w14:textId="77777777" w:rsidR="00E92709" w:rsidRDefault="00E9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CC1D5" w14:textId="77777777" w:rsidR="00E92709" w:rsidRDefault="00E92709">
      <w:r>
        <w:separator/>
      </w:r>
    </w:p>
  </w:footnote>
  <w:footnote w:type="continuationSeparator" w:id="0">
    <w:p w14:paraId="605387F0" w14:textId="77777777" w:rsidR="00E92709" w:rsidRDefault="00E92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27B"/>
    <w:rsid w:val="000E1667"/>
    <w:rsid w:val="000E5E9A"/>
    <w:rsid w:val="000F28E4"/>
    <w:rsid w:val="000F2BA4"/>
    <w:rsid w:val="000F476B"/>
    <w:rsid w:val="000F4AFA"/>
    <w:rsid w:val="000F52A8"/>
    <w:rsid w:val="000F6116"/>
    <w:rsid w:val="000F726B"/>
    <w:rsid w:val="000F761A"/>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2470"/>
    <w:rsid w:val="001A4143"/>
    <w:rsid w:val="001A42E2"/>
    <w:rsid w:val="001A51B2"/>
    <w:rsid w:val="001A5EEC"/>
    <w:rsid w:val="001A78E3"/>
    <w:rsid w:val="001A7AF8"/>
    <w:rsid w:val="001B0B29"/>
    <w:rsid w:val="001B10D6"/>
    <w:rsid w:val="001B281A"/>
    <w:rsid w:val="001B5E7F"/>
    <w:rsid w:val="001C0E29"/>
    <w:rsid w:val="001C254A"/>
    <w:rsid w:val="001C274B"/>
    <w:rsid w:val="001C278D"/>
    <w:rsid w:val="001D02BB"/>
    <w:rsid w:val="001D0DE9"/>
    <w:rsid w:val="001D47AE"/>
    <w:rsid w:val="001D61C7"/>
    <w:rsid w:val="001D7065"/>
    <w:rsid w:val="001D7136"/>
    <w:rsid w:val="001E1075"/>
    <w:rsid w:val="001E2477"/>
    <w:rsid w:val="001E641F"/>
    <w:rsid w:val="001F0C64"/>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8E8"/>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AA3"/>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A8A"/>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947"/>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4C92"/>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6572"/>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68FB"/>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1A04"/>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97B13"/>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0F0A"/>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BE2"/>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43AE"/>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0FF5"/>
    <w:rsid w:val="00B04340"/>
    <w:rsid w:val="00B043AA"/>
    <w:rsid w:val="00B1253E"/>
    <w:rsid w:val="00B14D11"/>
    <w:rsid w:val="00B15DD6"/>
    <w:rsid w:val="00B16258"/>
    <w:rsid w:val="00B17BD1"/>
    <w:rsid w:val="00B2157F"/>
    <w:rsid w:val="00B227F1"/>
    <w:rsid w:val="00B24814"/>
    <w:rsid w:val="00B26FB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C7ADB"/>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3B7E"/>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68B"/>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0E20"/>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2709"/>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664A6"/>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B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60DD-722B-4386-A980-F4D2D702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75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2025-12-23T07:59:00Z</dcterms:created>
  <dcterms:modified xsi:type="dcterms:W3CDTF">2025-12-23T08:00:00Z</dcterms:modified>
</cp:coreProperties>
</file>