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0CA3" w:rsidRPr="004454A5" w:rsidRDefault="000A12D0" w:rsidP="00900CA3">
      <w:pPr>
        <w:jc w:val="center"/>
        <w:rPr>
          <w:rFonts w:asciiTheme="majorEastAsia" w:eastAsiaTheme="majorEastAsia" w:hAnsiTheme="majorEastAsia"/>
          <w:sz w:val="28"/>
          <w:szCs w:val="28"/>
        </w:rPr>
      </w:pPr>
      <w:r w:rsidRPr="004454A5">
        <w:rPr>
          <w:rFonts w:asciiTheme="majorEastAsia" w:eastAsiaTheme="majorEastAsia" w:hAnsiTheme="majorEastAsia" w:hint="eastAsia"/>
          <w:sz w:val="28"/>
          <w:szCs w:val="28"/>
        </w:rPr>
        <w:t>指定管理者評価</w:t>
      </w:r>
      <w:r w:rsidR="007F09BE">
        <w:rPr>
          <w:rFonts w:asciiTheme="majorEastAsia" w:eastAsiaTheme="majorEastAsia" w:hAnsiTheme="majorEastAsia" w:hint="eastAsia"/>
          <w:sz w:val="28"/>
          <w:szCs w:val="28"/>
        </w:rPr>
        <w:t>委員会</w:t>
      </w:r>
      <w:r w:rsidR="007F0DB3" w:rsidRPr="004454A5">
        <w:rPr>
          <w:rFonts w:asciiTheme="majorEastAsia" w:eastAsiaTheme="majorEastAsia" w:hAnsiTheme="majorEastAsia" w:hint="eastAsia"/>
          <w:sz w:val="28"/>
          <w:szCs w:val="28"/>
        </w:rPr>
        <w:t>の進め方</w:t>
      </w:r>
      <w:r w:rsidR="0089389B">
        <w:rPr>
          <w:rFonts w:asciiTheme="majorEastAsia" w:eastAsiaTheme="majorEastAsia" w:hAnsiTheme="majorEastAsia" w:hint="eastAsia"/>
          <w:sz w:val="28"/>
          <w:szCs w:val="28"/>
        </w:rPr>
        <w:t>（案）</w:t>
      </w:r>
    </w:p>
    <w:p w:rsidR="001137DC" w:rsidRDefault="001137DC" w:rsidP="00900CA3">
      <w:pPr>
        <w:jc w:val="left"/>
        <w:rPr>
          <w:rFonts w:ascii="ＭＳ Ｐゴシック" w:eastAsia="ＭＳ Ｐゴシック" w:hAnsi="ＭＳ Ｐゴシック"/>
          <w:b/>
          <w:szCs w:val="21"/>
          <w:shd w:val="pct15" w:color="auto" w:fill="FFFFFF"/>
        </w:rPr>
      </w:pPr>
    </w:p>
    <w:p w:rsidR="00D42B06" w:rsidRPr="00236C9B" w:rsidRDefault="00D42B06" w:rsidP="00900CA3">
      <w:pPr>
        <w:jc w:val="left"/>
        <w:rPr>
          <w:rFonts w:ascii="ＭＳ Ｐゴシック" w:eastAsia="ＭＳ Ｐゴシック" w:hAnsi="ＭＳ Ｐゴシック"/>
          <w:b/>
          <w:sz w:val="24"/>
          <w:szCs w:val="24"/>
          <w:shd w:val="pct15" w:color="auto" w:fill="FFFFFF"/>
        </w:rPr>
      </w:pPr>
      <w:r w:rsidRPr="00236C9B">
        <w:rPr>
          <w:rFonts w:ascii="ＭＳ Ｐゴシック" w:eastAsia="ＭＳ Ｐゴシック" w:hAnsi="ＭＳ Ｐゴシック" w:hint="eastAsia"/>
          <w:b/>
          <w:sz w:val="24"/>
          <w:szCs w:val="24"/>
          <w:shd w:val="pct15" w:color="auto" w:fill="FFFFFF"/>
        </w:rPr>
        <w:t>１．目的</w:t>
      </w:r>
      <w:r w:rsidR="00236C9B">
        <w:rPr>
          <w:rFonts w:ascii="ＭＳ Ｐゴシック" w:eastAsia="ＭＳ Ｐゴシック" w:hAnsi="ＭＳ Ｐゴシック" w:hint="eastAsia"/>
          <w:b/>
          <w:sz w:val="24"/>
          <w:szCs w:val="24"/>
          <w:shd w:val="pct15" w:color="auto" w:fill="FFFFFF"/>
        </w:rPr>
        <w:t xml:space="preserve">  （</w:t>
      </w:r>
      <w:r w:rsidR="00236C9B" w:rsidRPr="00236C9B">
        <w:rPr>
          <w:rFonts w:ascii="ＭＳ Ｐゴシック" w:eastAsia="ＭＳ Ｐゴシック" w:hAnsi="ＭＳ Ｐゴシック" w:hint="eastAsia"/>
          <w:b/>
          <w:sz w:val="24"/>
          <w:szCs w:val="24"/>
          <w:shd w:val="pct15" w:color="auto" w:fill="FFFFFF"/>
        </w:rPr>
        <w:t>評価委員会によるモニタリングの</w:t>
      </w:r>
      <w:r w:rsidR="00236C9B">
        <w:rPr>
          <w:rFonts w:ascii="ＭＳ Ｐゴシック" w:eastAsia="ＭＳ Ｐゴシック" w:hAnsi="ＭＳ Ｐゴシック" w:hint="eastAsia"/>
          <w:b/>
          <w:sz w:val="24"/>
          <w:szCs w:val="24"/>
          <w:shd w:val="pct15" w:color="auto" w:fill="FFFFFF"/>
        </w:rPr>
        <w:t>目的）</w:t>
      </w:r>
    </w:p>
    <w:p w:rsidR="00FB09D7" w:rsidRPr="0021751A" w:rsidRDefault="00FB09D7" w:rsidP="00412011">
      <w:pPr>
        <w:jc w:val="left"/>
        <w:rPr>
          <w:rFonts w:asciiTheme="minorEastAsia" w:hAnsiTheme="minorEastAsia"/>
          <w:szCs w:val="21"/>
        </w:rPr>
      </w:pPr>
      <w:r w:rsidRPr="0021751A">
        <w:rPr>
          <w:rFonts w:asciiTheme="minorEastAsia" w:hAnsiTheme="minorEastAsia" w:hint="eastAsia"/>
          <w:szCs w:val="21"/>
        </w:rPr>
        <w:t>（諮問事項　大阪府附属機関条例</w:t>
      </w:r>
      <w:r w:rsidR="0021751A">
        <w:rPr>
          <w:rFonts w:asciiTheme="minorEastAsia" w:hAnsiTheme="minorEastAsia" w:hint="eastAsia"/>
          <w:szCs w:val="21"/>
        </w:rPr>
        <w:t xml:space="preserve">　</w:t>
      </w:r>
      <w:r w:rsidRPr="0021751A">
        <w:rPr>
          <w:rFonts w:asciiTheme="minorEastAsia" w:hAnsiTheme="minorEastAsia" w:hint="eastAsia"/>
          <w:szCs w:val="21"/>
        </w:rPr>
        <w:t>第二条）</w:t>
      </w:r>
    </w:p>
    <w:p w:rsidR="00FB09D7" w:rsidRPr="0021751A" w:rsidRDefault="00FB09D7" w:rsidP="00A134A4">
      <w:pPr>
        <w:ind w:firstLineChars="200" w:firstLine="420"/>
        <w:jc w:val="left"/>
        <w:rPr>
          <w:rFonts w:asciiTheme="minorEastAsia" w:hAnsiTheme="minorEastAsia"/>
          <w:szCs w:val="21"/>
        </w:rPr>
      </w:pPr>
      <w:r w:rsidRPr="0021751A">
        <w:rPr>
          <w:rFonts w:asciiTheme="minorEastAsia" w:hAnsiTheme="minorEastAsia" w:hint="eastAsia"/>
          <w:szCs w:val="21"/>
        </w:rPr>
        <w:t>公の施設の指定管理者の業務の実施状況等に関する評価について調査審議</w:t>
      </w:r>
    </w:p>
    <w:p w:rsidR="00FB09D7" w:rsidRPr="0021751A" w:rsidRDefault="00FB09D7" w:rsidP="00412011">
      <w:pPr>
        <w:jc w:val="left"/>
        <w:rPr>
          <w:rFonts w:asciiTheme="minorEastAsia" w:hAnsiTheme="minorEastAsia"/>
          <w:szCs w:val="21"/>
        </w:rPr>
      </w:pPr>
      <w:r w:rsidRPr="0021751A">
        <w:rPr>
          <w:rFonts w:asciiTheme="minorEastAsia" w:hAnsiTheme="minorEastAsia" w:hint="eastAsia"/>
          <w:szCs w:val="21"/>
        </w:rPr>
        <w:t>（概要）</w:t>
      </w:r>
    </w:p>
    <w:p w:rsidR="00A134A4" w:rsidRPr="0021751A" w:rsidRDefault="00A134A4" w:rsidP="006013BB">
      <w:pPr>
        <w:spacing w:line="300" w:lineRule="exact"/>
        <w:ind w:leftChars="105" w:left="220" w:firstLineChars="100" w:firstLine="210"/>
        <w:rPr>
          <w:rFonts w:asciiTheme="minorEastAsia" w:hAnsiTheme="minorEastAsia"/>
          <w:color w:val="000000" w:themeColor="text1"/>
          <w:szCs w:val="21"/>
        </w:rPr>
      </w:pPr>
      <w:r w:rsidRPr="0021751A">
        <w:rPr>
          <w:rFonts w:asciiTheme="minorEastAsia" w:hAnsiTheme="minorEastAsia" w:hint="eastAsia"/>
          <w:color w:val="000000" w:themeColor="text1"/>
          <w:szCs w:val="21"/>
        </w:rPr>
        <w:t>平成18年度より、指定管理者による公の施設の運営を実施し、府が支払う委託料が大きく減ることとなったが、委託料低下に伴い品質が低下することは、府民サービスの観点からも、指定管理者制度の趣旨に鑑みても望ましくない。</w:t>
      </w:r>
    </w:p>
    <w:p w:rsidR="00A134A4" w:rsidRPr="0021751A" w:rsidRDefault="00A134A4" w:rsidP="0021751A">
      <w:pPr>
        <w:spacing w:line="300" w:lineRule="exact"/>
        <w:ind w:leftChars="105" w:left="220" w:firstLineChars="100" w:firstLine="210"/>
        <w:rPr>
          <w:rFonts w:asciiTheme="minorEastAsia" w:hAnsiTheme="minorEastAsia"/>
          <w:color w:val="000000" w:themeColor="text1"/>
          <w:szCs w:val="21"/>
        </w:rPr>
      </w:pPr>
      <w:r w:rsidRPr="0021751A">
        <w:rPr>
          <w:rFonts w:asciiTheme="minorEastAsia" w:hAnsiTheme="minorEastAsia" w:hint="eastAsia"/>
          <w:color w:val="000000" w:themeColor="text1"/>
          <w:szCs w:val="21"/>
        </w:rPr>
        <w:t>そこで、多くの府民が利用する施設を中心に外部有識者による指定管理者評価委員会を設置し、モニタリングを実施している。</w:t>
      </w:r>
    </w:p>
    <w:p w:rsidR="00A134A4" w:rsidRPr="0021751A" w:rsidRDefault="00A134A4" w:rsidP="0021751A">
      <w:pPr>
        <w:spacing w:line="300" w:lineRule="exact"/>
        <w:ind w:leftChars="105" w:left="220" w:firstLineChars="100" w:firstLine="210"/>
        <w:rPr>
          <w:rFonts w:asciiTheme="minorEastAsia" w:hAnsiTheme="minorEastAsia"/>
          <w:color w:val="000000" w:themeColor="text1"/>
          <w:szCs w:val="21"/>
        </w:rPr>
      </w:pPr>
      <w:r w:rsidRPr="0021751A">
        <w:rPr>
          <w:rFonts w:asciiTheme="minorEastAsia" w:hAnsiTheme="minorEastAsia" w:hint="eastAsia"/>
          <w:color w:val="000000" w:themeColor="text1"/>
          <w:szCs w:val="21"/>
        </w:rPr>
        <w:t>モニタリングは、指定管理者業務について点検・評価を行い、それをフィードバックすることでさらに府民サービスの向上につなげていくためのものである。</w:t>
      </w:r>
    </w:p>
    <w:p w:rsidR="00D84609" w:rsidRPr="0021751A" w:rsidRDefault="00D84609" w:rsidP="0021751A">
      <w:pPr>
        <w:ind w:leftChars="100" w:left="210" w:firstLineChars="100" w:firstLine="210"/>
        <w:jc w:val="left"/>
        <w:rPr>
          <w:rFonts w:asciiTheme="minorEastAsia" w:hAnsiTheme="minorEastAsia"/>
          <w:szCs w:val="21"/>
        </w:rPr>
      </w:pPr>
      <w:r w:rsidRPr="0021751A">
        <w:rPr>
          <w:rFonts w:asciiTheme="minorEastAsia" w:hAnsiTheme="minorEastAsia" w:hint="eastAsia"/>
          <w:szCs w:val="21"/>
        </w:rPr>
        <w:t>評価委員会は、</w:t>
      </w:r>
      <w:r w:rsidR="0021751A">
        <w:rPr>
          <w:rFonts w:asciiTheme="minorEastAsia" w:hAnsiTheme="minorEastAsia" w:hint="eastAsia"/>
          <w:szCs w:val="21"/>
        </w:rPr>
        <w:t>指定管理者の自己評価、</w:t>
      </w:r>
      <w:r w:rsidRPr="0021751A">
        <w:rPr>
          <w:rFonts w:asciiTheme="minorEastAsia" w:hAnsiTheme="minorEastAsia" w:hint="eastAsia"/>
          <w:szCs w:val="21"/>
        </w:rPr>
        <w:t>府</w:t>
      </w:r>
      <w:r w:rsidR="00412011" w:rsidRPr="0021751A">
        <w:rPr>
          <w:rFonts w:asciiTheme="minorEastAsia" w:hAnsiTheme="minorEastAsia" w:hint="eastAsia"/>
          <w:szCs w:val="21"/>
        </w:rPr>
        <w:t>の評価</w:t>
      </w:r>
      <w:r w:rsidR="00FB09D7" w:rsidRPr="0021751A">
        <w:rPr>
          <w:rFonts w:asciiTheme="minorEastAsia" w:hAnsiTheme="minorEastAsia" w:hint="eastAsia"/>
          <w:szCs w:val="21"/>
        </w:rPr>
        <w:t>、利用者満足度調査の結果</w:t>
      </w:r>
      <w:r w:rsidR="0021751A">
        <w:rPr>
          <w:rFonts w:asciiTheme="minorEastAsia" w:hAnsiTheme="minorEastAsia" w:hint="eastAsia"/>
          <w:szCs w:val="21"/>
        </w:rPr>
        <w:t>等</w:t>
      </w:r>
      <w:r w:rsidR="00FB09D7" w:rsidRPr="0021751A">
        <w:rPr>
          <w:rFonts w:asciiTheme="minorEastAsia" w:hAnsiTheme="minorEastAsia" w:hint="eastAsia"/>
          <w:szCs w:val="21"/>
        </w:rPr>
        <w:t>について</w:t>
      </w:r>
      <w:r w:rsidR="00A134A4" w:rsidRPr="0021751A">
        <w:rPr>
          <w:rFonts w:asciiTheme="minorEastAsia" w:hAnsiTheme="minorEastAsia" w:hint="eastAsia"/>
          <w:szCs w:val="21"/>
        </w:rPr>
        <w:t>府</w:t>
      </w:r>
      <w:r w:rsidR="0021751A">
        <w:rPr>
          <w:rFonts w:asciiTheme="minorEastAsia" w:hAnsiTheme="minorEastAsia" w:hint="eastAsia"/>
          <w:szCs w:val="21"/>
        </w:rPr>
        <w:t>から</w:t>
      </w:r>
      <w:r w:rsidR="00FB09D7" w:rsidRPr="0021751A">
        <w:rPr>
          <w:rFonts w:asciiTheme="minorEastAsia" w:hAnsiTheme="minorEastAsia" w:hint="eastAsia"/>
          <w:szCs w:val="21"/>
        </w:rPr>
        <w:t>報告を受け、</w:t>
      </w:r>
      <w:r w:rsidR="0021751A">
        <w:rPr>
          <w:rFonts w:asciiTheme="minorEastAsia" w:hAnsiTheme="minorEastAsia" w:hint="eastAsia"/>
          <w:szCs w:val="21"/>
        </w:rPr>
        <w:t>評価の内容について</w:t>
      </w:r>
      <w:r w:rsidR="00A134A4" w:rsidRPr="0021751A">
        <w:rPr>
          <w:rFonts w:asciiTheme="minorEastAsia" w:hAnsiTheme="minorEastAsia" w:hint="eastAsia"/>
          <w:szCs w:val="21"/>
        </w:rPr>
        <w:t>点検を行い、</w:t>
      </w:r>
      <w:r w:rsidRPr="0021751A">
        <w:rPr>
          <w:rFonts w:asciiTheme="minorEastAsia" w:hAnsiTheme="minorEastAsia" w:hint="eastAsia"/>
          <w:szCs w:val="21"/>
          <w:u w:val="single"/>
        </w:rPr>
        <w:t>指定管理者</w:t>
      </w:r>
      <w:r w:rsidR="00FB09D7" w:rsidRPr="0021751A">
        <w:rPr>
          <w:rFonts w:asciiTheme="minorEastAsia" w:hAnsiTheme="minorEastAsia" w:hint="eastAsia"/>
          <w:szCs w:val="21"/>
          <w:u w:val="single"/>
        </w:rPr>
        <w:t>の</w:t>
      </w:r>
      <w:r w:rsidRPr="0021751A">
        <w:rPr>
          <w:rFonts w:asciiTheme="minorEastAsia" w:hAnsiTheme="minorEastAsia" w:hint="eastAsia"/>
          <w:szCs w:val="21"/>
          <w:u w:val="single"/>
        </w:rPr>
        <w:t>業務の改善点</w:t>
      </w:r>
      <w:r w:rsidR="0021751A">
        <w:rPr>
          <w:rFonts w:asciiTheme="minorEastAsia" w:hAnsiTheme="minorEastAsia" w:hint="eastAsia"/>
          <w:szCs w:val="21"/>
          <w:u w:val="single"/>
        </w:rPr>
        <w:t>等</w:t>
      </w:r>
      <w:r w:rsidR="008465B1" w:rsidRPr="0021751A">
        <w:rPr>
          <w:rFonts w:asciiTheme="minorEastAsia" w:hAnsiTheme="minorEastAsia" w:hint="eastAsia"/>
          <w:szCs w:val="21"/>
          <w:u w:val="single"/>
        </w:rPr>
        <w:t>について、</w:t>
      </w:r>
      <w:r w:rsidRPr="0021751A">
        <w:rPr>
          <w:rFonts w:asciiTheme="minorEastAsia" w:hAnsiTheme="minorEastAsia" w:hint="eastAsia"/>
          <w:szCs w:val="21"/>
          <w:u w:val="single"/>
        </w:rPr>
        <w:t>府に指摘</w:t>
      </w:r>
      <w:r w:rsidR="00FB09D7" w:rsidRPr="0021751A">
        <w:rPr>
          <w:rFonts w:asciiTheme="minorEastAsia" w:hAnsiTheme="minorEastAsia" w:hint="eastAsia"/>
          <w:szCs w:val="21"/>
          <w:u w:val="single"/>
        </w:rPr>
        <w:t>・提言</w:t>
      </w:r>
      <w:r w:rsidR="00FB09D7" w:rsidRPr="0021751A">
        <w:rPr>
          <w:rFonts w:asciiTheme="minorEastAsia" w:hAnsiTheme="minorEastAsia" w:hint="eastAsia"/>
          <w:szCs w:val="21"/>
        </w:rPr>
        <w:t>を行う</w:t>
      </w:r>
      <w:r w:rsidRPr="0021751A">
        <w:rPr>
          <w:rFonts w:asciiTheme="minorEastAsia" w:hAnsiTheme="minorEastAsia" w:hint="eastAsia"/>
          <w:szCs w:val="21"/>
        </w:rPr>
        <w:t>。</w:t>
      </w:r>
    </w:p>
    <w:p w:rsidR="00580377" w:rsidRDefault="00236C9B" w:rsidP="00236C9B">
      <w:pPr>
        <w:rPr>
          <w:rFonts w:ascii="Century" w:eastAsia="ＭＳ 明朝" w:hAnsi="Century" w:cs="Times New Roman"/>
          <w:szCs w:val="24"/>
        </w:rPr>
      </w:pPr>
      <w:r>
        <w:rPr>
          <w:rFonts w:ascii="ＭＳ Ｐゴシック" w:eastAsia="ＭＳ Ｐゴシック" w:hAnsi="ＭＳ Ｐゴシック" w:hint="eastAsia"/>
          <w:b/>
          <w:noProof/>
          <w:sz w:val="28"/>
          <w:szCs w:val="28"/>
        </w:rPr>
        <mc:AlternateContent>
          <mc:Choice Requires="wps">
            <w:drawing>
              <wp:anchor distT="0" distB="0" distL="114300" distR="114300" simplePos="0" relativeHeight="251674624" behindDoc="0" locked="0" layoutInCell="1" allowOverlap="1" wp14:anchorId="61582ABD" wp14:editId="0E6C9158">
                <wp:simplePos x="0" y="0"/>
                <wp:positionH relativeFrom="column">
                  <wp:posOffset>-6985</wp:posOffset>
                </wp:positionH>
                <wp:positionV relativeFrom="paragraph">
                  <wp:posOffset>63500</wp:posOffset>
                </wp:positionV>
                <wp:extent cx="1333500" cy="333375"/>
                <wp:effectExtent l="0" t="0" r="0" b="9525"/>
                <wp:wrapNone/>
                <wp:docPr id="7" name="テキスト ボックス 7"/>
                <wp:cNvGraphicFramePr/>
                <a:graphic xmlns:a="http://schemas.openxmlformats.org/drawingml/2006/main">
                  <a:graphicData uri="http://schemas.microsoft.com/office/word/2010/wordprocessingShape">
                    <wps:wsp>
                      <wps:cNvSpPr txBox="1"/>
                      <wps:spPr>
                        <a:xfrm>
                          <a:off x="0" y="0"/>
                          <a:ext cx="1333500" cy="3333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36C9B" w:rsidRPr="00236C9B" w:rsidRDefault="00236C9B" w:rsidP="00236C9B">
                            <w:pPr>
                              <w:jc w:val="center"/>
                              <w:rPr>
                                <w:sz w:val="24"/>
                                <w:szCs w:val="24"/>
                              </w:rPr>
                            </w:pPr>
                            <w:r>
                              <w:rPr>
                                <w:rFonts w:ascii="ＭＳ Ｐゴシック" w:eastAsia="ＭＳ Ｐゴシック" w:hAnsi="ＭＳ Ｐゴシック" w:hint="eastAsia"/>
                                <w:b/>
                                <w:sz w:val="24"/>
                                <w:szCs w:val="24"/>
                              </w:rPr>
                              <w:t>【</w:t>
                            </w:r>
                            <w:r w:rsidRPr="00236C9B">
                              <w:rPr>
                                <w:rFonts w:ascii="ＭＳ Ｐゴシック" w:eastAsia="ＭＳ Ｐゴシック" w:hAnsi="ＭＳ Ｐゴシック" w:hint="eastAsia"/>
                                <w:b/>
                                <w:sz w:val="24"/>
                                <w:szCs w:val="24"/>
                              </w:rPr>
                              <w:t>評価の枠組み</w:t>
                            </w:r>
                            <w:r>
                              <w:rPr>
                                <w:rFonts w:ascii="ＭＳ Ｐゴシック" w:eastAsia="ＭＳ Ｐゴシック" w:hAnsi="ＭＳ Ｐゴシック" w:hint="eastAsia"/>
                                <w:b/>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7" o:spid="_x0000_s1026" type="#_x0000_t202" style="position:absolute;left:0;text-align:left;margin-left:-.55pt;margin-top:5pt;width:105pt;height:26.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" fillcolor="white [3201]" stroked="f" strokeweight=".5pt">
                <v:textbox>
                  <w:txbxContent>
                    <w:p w:rsidR="00236C9B" w:rsidRPr="00236C9B" w:rsidRDefault="00236C9B" w:rsidP="00236C9B">
                      <w:pPr>
                        <w:jc w:val="center"/>
                        <w:rPr>
                          <w:sz w:val="24"/>
                          <w:szCs w:val="24"/>
                        </w:rPr>
                      </w:pPr>
                      <w:r>
                        <w:rPr>
                          <w:rFonts w:ascii="ＭＳ Ｐゴシック" w:eastAsia="ＭＳ Ｐゴシック" w:hAnsi="ＭＳ Ｐゴシック" w:hint="eastAsia"/>
                          <w:b/>
                          <w:sz w:val="24"/>
                          <w:szCs w:val="24"/>
                        </w:rPr>
                        <w:t>【</w:t>
                      </w:r>
                      <w:r w:rsidRPr="00236C9B">
                        <w:rPr>
                          <w:rFonts w:ascii="ＭＳ Ｐゴシック" w:eastAsia="ＭＳ Ｐゴシック" w:hAnsi="ＭＳ Ｐゴシック" w:hint="eastAsia"/>
                          <w:b/>
                          <w:sz w:val="24"/>
                          <w:szCs w:val="24"/>
                        </w:rPr>
                        <w:t>評価の枠組み</w:t>
                      </w:r>
                      <w:r>
                        <w:rPr>
                          <w:rFonts w:ascii="ＭＳ Ｐゴシック" w:eastAsia="ＭＳ Ｐゴシック" w:hAnsi="ＭＳ Ｐゴシック" w:hint="eastAsia"/>
                          <w:b/>
                          <w:sz w:val="24"/>
                          <w:szCs w:val="24"/>
                        </w:rPr>
                        <w:t>】</w:t>
                      </w:r>
                    </w:p>
                  </w:txbxContent>
                </v:textbox>
              </v:shape>
            </w:pict>
          </mc:Fallback>
        </mc:AlternateContent>
      </w:r>
    </w:p>
    <w:p w:rsidR="00A05855" w:rsidRPr="00A05855" w:rsidRDefault="00F70E80" w:rsidP="00A05855">
      <w:pPr>
        <w:rPr>
          <w:rFonts w:ascii="Century" w:eastAsia="ＭＳ 明朝" w:hAnsi="Century" w:cs="Times New Roman"/>
          <w:szCs w:val="24"/>
        </w:rPr>
      </w:pPr>
      <w:r>
        <w:rPr>
          <w:noProof/>
        </w:rPr>
        <mc:AlternateContent>
          <mc:Choice Requires="wps">
            <w:drawing>
              <wp:anchor distT="0" distB="0" distL="114300" distR="114300" simplePos="0" relativeHeight="251660288" behindDoc="0" locked="0" layoutInCell="1" allowOverlap="1" wp14:anchorId="76109A08" wp14:editId="75F22687">
                <wp:simplePos x="0" y="0"/>
                <wp:positionH relativeFrom="column">
                  <wp:posOffset>1938020</wp:posOffset>
                </wp:positionH>
                <wp:positionV relativeFrom="paragraph">
                  <wp:posOffset>114935</wp:posOffset>
                </wp:positionV>
                <wp:extent cx="1390650" cy="530860"/>
                <wp:effectExtent l="0" t="0" r="19050" b="21590"/>
                <wp:wrapNone/>
                <wp:docPr id="21" name="AutoShape 2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0" cy="530860"/>
                        </a:xfrm>
                        <a:prstGeom prst="flowChartAlternateProcess">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E5EB2" w:rsidRPr="009B62C0" w:rsidRDefault="006E5EB2" w:rsidP="00A05855">
                            <w:pPr>
                              <w:ind w:firstLineChars="50" w:firstLine="160"/>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指定管理者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208" o:spid="_x0000_s1027" type="#_x0000_t176" style="position:absolute;left:0;text-align:left;margin-left:152.6pt;margin-top:9.05pt;width:109.5pt;height:4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">
                <v:textbox inset="5.85pt,.7pt,5.85pt,.7pt">
                  <w:txbxContent>
                    <w:p w:rsidR="006E5EB2" w:rsidRPr="009B62C0" w:rsidRDefault="006E5EB2" w:rsidP="00A05855">
                      <w:pPr>
                        <w:ind w:firstLineChars="50" w:firstLine="160"/>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指定管理者</w:t>
                      </w:r>
                    </w:p>
                  </w:txbxContent>
                </v:textbox>
              </v:shape>
            </w:pict>
          </mc:Fallback>
        </mc:AlternateContent>
      </w:r>
    </w:p>
    <w:p w:rsidR="00A05855" w:rsidRPr="00A05855" w:rsidRDefault="00F70E80" w:rsidP="00A05855">
      <w:pPr>
        <w:rPr>
          <w:rFonts w:ascii="Century" w:eastAsia="ＭＳ 明朝" w:hAnsi="Century" w:cs="Times New Roman"/>
          <w:szCs w:val="24"/>
        </w:rPr>
      </w:pPr>
      <w:r>
        <w:rPr>
          <w:noProof/>
        </w:rPr>
        <mc:AlternateContent>
          <mc:Choice Requires="wps">
            <w:drawing>
              <wp:anchor distT="0" distB="0" distL="114300" distR="114300" simplePos="0" relativeHeight="251672576" behindDoc="0" locked="0" layoutInCell="1" allowOverlap="1" wp14:anchorId="65BD1262" wp14:editId="217737DC">
                <wp:simplePos x="0" y="0"/>
                <wp:positionH relativeFrom="column">
                  <wp:posOffset>3330575</wp:posOffset>
                </wp:positionH>
                <wp:positionV relativeFrom="paragraph">
                  <wp:posOffset>224790</wp:posOffset>
                </wp:positionV>
                <wp:extent cx="773430" cy="1456055"/>
                <wp:effectExtent l="59690" t="38735" r="5080" b="10160"/>
                <wp:wrapNone/>
                <wp:docPr id="5"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3430" cy="1456055"/>
                        </a:xfrm>
                        <a:prstGeom prst="straightConnector1">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6" o:spid="_x0000_s1026" type="#_x0000_t32" style="position:absolute;left:0;text-align:left;margin-left:262.25pt;margin-top:17.7pt;width:60.9pt;height:114.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">
                <v:stroke startarrow="block"/>
              </v:shape>
            </w:pict>
          </mc:Fallback>
        </mc:AlternateContent>
      </w:r>
      <w:r>
        <w:rPr>
          <w:noProof/>
        </w:rPr>
        <mc:AlternateContent>
          <mc:Choice Requires="wps">
            <w:drawing>
              <wp:anchor distT="0" distB="0" distL="114300" distR="114300" simplePos="0" relativeHeight="251664384" behindDoc="0" locked="0" layoutInCell="1" allowOverlap="1" wp14:anchorId="75A6A8DE" wp14:editId="15A94476">
                <wp:simplePos x="0" y="0"/>
                <wp:positionH relativeFrom="column">
                  <wp:posOffset>737870</wp:posOffset>
                </wp:positionH>
                <wp:positionV relativeFrom="paragraph">
                  <wp:posOffset>92075</wp:posOffset>
                </wp:positionV>
                <wp:extent cx="1200150" cy="1416050"/>
                <wp:effectExtent l="0" t="38100" r="57150" b="31750"/>
                <wp:wrapNone/>
                <wp:docPr id="19" name="AutoShape 2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00150" cy="141605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AutoShape 212" o:spid="_x0000_s1026" type="#_x0000_t32" style="position:absolute;left:0;text-align:left;margin-left:58.1pt;margin-top:7.25pt;width:94.5pt;height:111.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">
                <v:stroke endarrow="block"/>
              </v:shape>
            </w:pict>
          </mc:Fallback>
        </mc:AlternateContent>
      </w:r>
    </w:p>
    <w:p w:rsidR="00A05855" w:rsidRPr="00A05855" w:rsidRDefault="00F70E80" w:rsidP="00A05855">
      <w:pPr>
        <w:rPr>
          <w:rFonts w:ascii="Century" w:eastAsia="ＭＳ 明朝" w:hAnsi="Century" w:cs="Times New Roman"/>
          <w:szCs w:val="24"/>
        </w:rPr>
      </w:pPr>
      <w:r>
        <w:rPr>
          <w:noProof/>
        </w:rPr>
        <mc:AlternateContent>
          <mc:Choice Requires="wps">
            <w:drawing>
              <wp:anchor distT="0" distB="0" distL="114300" distR="114300" simplePos="0" relativeHeight="251663360" behindDoc="0" locked="0" layoutInCell="1" allowOverlap="1" wp14:anchorId="19B4276E" wp14:editId="2F596228">
                <wp:simplePos x="0" y="0"/>
                <wp:positionH relativeFrom="column">
                  <wp:posOffset>2004695</wp:posOffset>
                </wp:positionH>
                <wp:positionV relativeFrom="paragraph">
                  <wp:posOffset>212725</wp:posOffset>
                </wp:positionV>
                <wp:extent cx="1390650" cy="304800"/>
                <wp:effectExtent l="0" t="0" r="19050" b="19050"/>
                <wp:wrapNone/>
                <wp:docPr id="18" name="Oval 2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0" cy="304800"/>
                        </a:xfrm>
                        <a:prstGeom prst="ellipse">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E5EB2" w:rsidRPr="009F7188" w:rsidRDefault="006E5EB2" w:rsidP="00A05855">
                            <w:pPr>
                              <w:numPr>
                                <w:ilvl w:val="0"/>
                                <w:numId w:val="2"/>
                              </w:num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自己評価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Oval 211" o:spid="_x0000_s1028" style="position:absolute;left:0;text-align:left;margin-left:157.85pt;margin-top:16.75pt;width:109.5pt;height:2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">
                <v:textbox inset="5.85pt,.7pt,5.85pt,.7pt">
                  <w:txbxContent>
                    <w:p w:rsidR="006E5EB2" w:rsidRPr="009F7188" w:rsidRDefault="006E5EB2" w:rsidP="00A05855">
                      <w:pPr>
                        <w:numPr>
                          <w:ilvl w:val="0"/>
                          <w:numId w:val="2"/>
                        </w:num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自己評価</w:t>
                      </w:r>
                    </w:p>
                  </w:txbxContent>
                </v:textbox>
              </v:oval>
            </w:pict>
          </mc:Fallback>
        </mc:AlternateContent>
      </w:r>
    </w:p>
    <w:p w:rsidR="00A05855" w:rsidRPr="00A05855" w:rsidRDefault="00F70E80" w:rsidP="00A05855">
      <w:pPr>
        <w:rPr>
          <w:rFonts w:ascii="Century" w:eastAsia="ＭＳ 明朝" w:hAnsi="Century" w:cs="Times New Roman"/>
          <w:szCs w:val="24"/>
        </w:rPr>
      </w:pPr>
      <w:r>
        <w:rPr>
          <w:noProof/>
        </w:rPr>
        <mc:AlternateContent>
          <mc:Choice Requires="wps">
            <w:drawing>
              <wp:anchor distT="0" distB="0" distL="114300" distR="114300" simplePos="0" relativeHeight="251671552" behindDoc="0" locked="0" layoutInCell="1" allowOverlap="1" wp14:anchorId="13175F0B" wp14:editId="02A5D98E">
                <wp:simplePos x="0" y="0"/>
                <wp:positionH relativeFrom="column">
                  <wp:posOffset>1328420</wp:posOffset>
                </wp:positionH>
                <wp:positionV relativeFrom="paragraph">
                  <wp:posOffset>173355</wp:posOffset>
                </wp:positionV>
                <wp:extent cx="742950" cy="901700"/>
                <wp:effectExtent l="57785" t="17145" r="18415" b="52705"/>
                <wp:wrapNone/>
                <wp:docPr id="4" name="AutoShape 2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42950" cy="901700"/>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27" o:spid="_x0000_s1026" type="#_x0000_t32" style="position:absolute;left:0;text-align:left;margin-left:104.6pt;margin-top:13.65pt;width:58.5pt;height:71p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" strokeweight="2pt">
                <v:stroke endarrow="block"/>
              </v:shape>
            </w:pict>
          </mc:Fallback>
        </mc:AlternateContent>
      </w:r>
    </w:p>
    <w:p w:rsidR="00A05855" w:rsidRPr="00A05855" w:rsidRDefault="00A05855" w:rsidP="00A05855">
      <w:pPr>
        <w:rPr>
          <w:rFonts w:ascii="Century" w:eastAsia="ＭＳ 明朝" w:hAnsi="Century" w:cs="Times New Roman"/>
          <w:szCs w:val="24"/>
        </w:rPr>
      </w:pPr>
    </w:p>
    <w:p w:rsidR="00A05855" w:rsidRPr="00A05855" w:rsidRDefault="00F70E80" w:rsidP="00A05855">
      <w:pPr>
        <w:rPr>
          <w:rFonts w:ascii="HG丸ｺﾞｼｯｸM-PRO" w:eastAsia="HG丸ｺﾞｼｯｸM-PRO" w:hAnsi="HG丸ｺﾞｼｯｸM-PRO" w:cs="Times New Roman"/>
          <w:szCs w:val="24"/>
        </w:rPr>
      </w:pPr>
      <w:r>
        <w:rPr>
          <w:noProof/>
        </w:rPr>
        <mc:AlternateContent>
          <mc:Choice Requires="wps">
            <w:drawing>
              <wp:anchor distT="0" distB="0" distL="114300" distR="114300" simplePos="0" relativeHeight="251673600" behindDoc="0" locked="0" layoutInCell="1" allowOverlap="1" wp14:anchorId="2F97C4AD" wp14:editId="6C60DB24">
                <wp:simplePos x="0" y="0"/>
                <wp:positionH relativeFrom="column">
                  <wp:posOffset>3470910</wp:posOffset>
                </wp:positionH>
                <wp:positionV relativeFrom="paragraph">
                  <wp:posOffset>-2540</wp:posOffset>
                </wp:positionV>
                <wp:extent cx="1881505" cy="404495"/>
                <wp:effectExtent l="0" t="4445" r="4445" b="635"/>
                <wp:wrapNone/>
                <wp:docPr id="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1505" cy="404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E5EB2" w:rsidRPr="00A05855" w:rsidRDefault="006E5EB2" w:rsidP="00A05855">
                            <w:pPr>
                              <w:snapToGrid w:val="0"/>
                              <w:spacing w:line="180" w:lineRule="atLeast"/>
                              <w:rPr>
                                <w:rFonts w:ascii="HG丸ｺﾞｼｯｸM-PRO" w:eastAsia="HG丸ｺﾞｼｯｸM-PRO" w:hAnsi="HG丸ｺﾞｼｯｸM-PRO" w:cs="Times New Roman"/>
                                <w:szCs w:val="24"/>
                              </w:rPr>
                            </w:pPr>
                            <w:r w:rsidRPr="00A05855">
                              <w:rPr>
                                <w:rFonts w:ascii="HG丸ｺﾞｼｯｸM-PRO" w:eastAsia="HG丸ｺﾞｼｯｸM-PRO" w:hAnsi="HG丸ｺﾞｼｯｸM-PRO" w:cs="Times New Roman" w:hint="eastAsia"/>
                                <w:szCs w:val="24"/>
                              </w:rPr>
                              <w:t>⑥必要に応じて</w:t>
                            </w:r>
                          </w:p>
                          <w:p w:rsidR="006E5EB2" w:rsidRPr="00A05855" w:rsidRDefault="006E5EB2" w:rsidP="00A05855">
                            <w:pPr>
                              <w:snapToGrid w:val="0"/>
                              <w:spacing w:line="180" w:lineRule="atLeast"/>
                              <w:ind w:leftChars="-1432" w:left="-3007" w:firstLineChars="1701" w:firstLine="3572"/>
                              <w:rPr>
                                <w:rFonts w:ascii="HG丸ｺﾞｼｯｸM-PRO" w:eastAsia="HG丸ｺﾞｼｯｸM-PRO" w:hAnsi="HG丸ｺﾞｼｯｸM-PRO" w:cs="Times New Roman"/>
                                <w:szCs w:val="24"/>
                              </w:rPr>
                            </w:pPr>
                            <w:r w:rsidRPr="00A05855">
                              <w:rPr>
                                <w:rFonts w:ascii="HG丸ｺﾞｼｯｸM-PRO" w:eastAsia="HG丸ｺﾞｼｯｸM-PRO" w:hAnsi="HG丸ｺﾞｼｯｸM-PRO" w:cs="Times New Roman" w:hint="eastAsia"/>
                                <w:szCs w:val="24"/>
                              </w:rPr>
                              <w:t>ヒアリング</w:t>
                            </w:r>
                            <w:r>
                              <w:rPr>
                                <w:rFonts w:ascii="HG丸ｺﾞｼｯｸM-PRO" w:eastAsia="HG丸ｺﾞｼｯｸM-PRO" w:hAnsi="HG丸ｺﾞｼｯｸM-PRO" w:cs="Times New Roman" w:hint="eastAsia"/>
                                <w:szCs w:val="24"/>
                              </w:rPr>
                              <w:t>等</w:t>
                            </w:r>
                          </w:p>
                          <w:p w:rsidR="006E5EB2" w:rsidRPr="00A05855" w:rsidRDefault="006E5EB2"/>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29" type="#_x0000_t202" style="position:absolute;left:0;text-align:left;margin-left:273.3pt;margin-top:-.2pt;width:148.15pt;height:31.8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" stroked="f">
                <v:textbox inset="5.85pt,.7pt,5.85pt,.7pt">
                  <w:txbxContent>
                    <w:p w:rsidR="006E5EB2" w:rsidRPr="00A05855" w:rsidRDefault="006E5EB2" w:rsidP="00A05855">
                      <w:pPr>
                        <w:snapToGrid w:val="0"/>
                        <w:spacing w:line="180" w:lineRule="atLeast"/>
                        <w:rPr>
                          <w:rFonts w:ascii="HG丸ｺﾞｼｯｸM-PRO" w:eastAsia="HG丸ｺﾞｼｯｸM-PRO" w:hAnsi="HG丸ｺﾞｼｯｸM-PRO" w:cs="Times New Roman"/>
                          <w:szCs w:val="24"/>
                        </w:rPr>
                      </w:pPr>
                      <w:r w:rsidRPr="00A05855">
                        <w:rPr>
                          <w:rFonts w:ascii="HG丸ｺﾞｼｯｸM-PRO" w:eastAsia="HG丸ｺﾞｼｯｸM-PRO" w:hAnsi="HG丸ｺﾞｼｯｸM-PRO" w:cs="Times New Roman" w:hint="eastAsia"/>
                          <w:szCs w:val="24"/>
                        </w:rPr>
                        <w:t>⑥必要に応じて</w:t>
                      </w:r>
                    </w:p>
                    <w:p w:rsidR="006E5EB2" w:rsidRPr="00A05855" w:rsidRDefault="006E5EB2" w:rsidP="00A05855">
                      <w:pPr>
                        <w:snapToGrid w:val="0"/>
                        <w:spacing w:line="180" w:lineRule="atLeast"/>
                        <w:ind w:leftChars="-1432" w:left="-3007" w:firstLineChars="1701" w:firstLine="3572"/>
                        <w:rPr>
                          <w:rFonts w:ascii="HG丸ｺﾞｼｯｸM-PRO" w:eastAsia="HG丸ｺﾞｼｯｸM-PRO" w:hAnsi="HG丸ｺﾞｼｯｸM-PRO" w:cs="Times New Roman"/>
                          <w:szCs w:val="24"/>
                        </w:rPr>
                      </w:pPr>
                      <w:r w:rsidRPr="00A05855">
                        <w:rPr>
                          <w:rFonts w:ascii="HG丸ｺﾞｼｯｸM-PRO" w:eastAsia="HG丸ｺﾞｼｯｸM-PRO" w:hAnsi="HG丸ｺﾞｼｯｸM-PRO" w:cs="Times New Roman" w:hint="eastAsia"/>
                          <w:szCs w:val="24"/>
                        </w:rPr>
                        <w:t>ヒアリング</w:t>
                      </w:r>
                      <w:r>
                        <w:rPr>
                          <w:rFonts w:ascii="HG丸ｺﾞｼｯｸM-PRO" w:eastAsia="HG丸ｺﾞｼｯｸM-PRO" w:hAnsi="HG丸ｺﾞｼｯｸM-PRO" w:cs="Times New Roman" w:hint="eastAsia"/>
                          <w:szCs w:val="24"/>
                        </w:rPr>
                        <w:t>等</w:t>
                      </w:r>
                    </w:p>
                    <w:p w:rsidR="006E5EB2" w:rsidRPr="00A05855" w:rsidRDefault="006E5EB2"/>
                  </w:txbxContent>
                </v:textbox>
              </v:shape>
            </w:pict>
          </mc:Fallback>
        </mc:AlternateContent>
      </w:r>
      <w:r w:rsidR="00A05855" w:rsidRPr="00A05855">
        <w:rPr>
          <w:rFonts w:ascii="Century" w:eastAsia="ＭＳ 明朝" w:hAnsi="Century" w:cs="Times New Roman" w:hint="eastAsia"/>
          <w:szCs w:val="24"/>
        </w:rPr>
        <w:t xml:space="preserve">　　</w:t>
      </w:r>
      <w:r w:rsidR="00A05855" w:rsidRPr="00A05855">
        <w:rPr>
          <w:rFonts w:ascii="HG丸ｺﾞｼｯｸM-PRO" w:eastAsia="HG丸ｺﾞｼｯｸM-PRO" w:hAnsi="HG丸ｺﾞｼｯｸM-PRO" w:cs="Times New Roman" w:hint="eastAsia"/>
          <w:szCs w:val="24"/>
        </w:rPr>
        <w:t>③ヒアリング  　　　　　②報告</w:t>
      </w:r>
    </w:p>
    <w:p w:rsidR="00A05855" w:rsidRPr="00A05855" w:rsidRDefault="00A05855" w:rsidP="00A05855">
      <w:pPr>
        <w:rPr>
          <w:rFonts w:ascii="HG丸ｺﾞｼｯｸM-PRO" w:eastAsia="HG丸ｺﾞｼｯｸM-PRO" w:hAnsi="HG丸ｺﾞｼｯｸM-PRO" w:cs="Times New Roman"/>
          <w:szCs w:val="24"/>
        </w:rPr>
      </w:pPr>
      <w:r w:rsidRPr="00A05855">
        <w:rPr>
          <w:rFonts w:ascii="HG丸ｺﾞｼｯｸM-PRO" w:eastAsia="HG丸ｺﾞｼｯｸM-PRO" w:hAnsi="HG丸ｺﾞｼｯｸM-PRO" w:cs="Times New Roman" w:hint="eastAsia"/>
          <w:szCs w:val="24"/>
        </w:rPr>
        <w:t xml:space="preserve">　　　　　　　　　　　　　　　　　　　　　　　　　　　　 　</w:t>
      </w:r>
    </w:p>
    <w:p w:rsidR="00A05855" w:rsidRPr="00A05855" w:rsidRDefault="00F70E80" w:rsidP="00A05855">
      <w:pPr>
        <w:rPr>
          <w:rFonts w:ascii="Century" w:eastAsia="ＭＳ 明朝" w:hAnsi="Century" w:cs="Times New Roman"/>
          <w:szCs w:val="24"/>
        </w:rPr>
      </w:pPr>
      <w:r>
        <w:rPr>
          <w:noProof/>
        </w:rPr>
        <mc:AlternateContent>
          <mc:Choice Requires="wps">
            <w:drawing>
              <wp:anchor distT="0" distB="0" distL="114300" distR="114300" simplePos="0" relativeHeight="251670528" behindDoc="0" locked="0" layoutInCell="1" allowOverlap="1" wp14:anchorId="5AC3F10F" wp14:editId="2A03A564">
                <wp:simplePos x="0" y="0"/>
                <wp:positionH relativeFrom="column">
                  <wp:posOffset>423545</wp:posOffset>
                </wp:positionH>
                <wp:positionV relativeFrom="paragraph">
                  <wp:posOffset>-7620</wp:posOffset>
                </wp:positionV>
                <wp:extent cx="1390650" cy="304800"/>
                <wp:effectExtent l="0" t="0" r="19050" b="19050"/>
                <wp:wrapNone/>
                <wp:docPr id="16" name="Oval 2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0" cy="304800"/>
                        </a:xfrm>
                        <a:prstGeom prst="ellipse">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E5EB2" w:rsidRPr="009F7188" w:rsidRDefault="006E5EB2" w:rsidP="00A05855">
                            <w:pPr>
                              <w:ind w:firstLineChars="100" w:firstLine="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④評価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Oval 226" o:spid="_x0000_s1030" style="position:absolute;left:0;text-align:left;margin-left:33.35pt;margin-top:-.6pt;width:109.5pt;height:2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">
                <v:textbox inset="5.85pt,.7pt,5.85pt,.7pt">
                  <w:txbxContent>
                    <w:p w:rsidR="006E5EB2" w:rsidRPr="009F7188" w:rsidRDefault="006E5EB2" w:rsidP="00A05855">
                      <w:pPr>
                        <w:ind w:firstLineChars="100" w:firstLine="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④評価</w:t>
                      </w:r>
                    </w:p>
                  </w:txbxContent>
                </v:textbox>
              </v:oval>
            </w:pict>
          </mc:Fallback>
        </mc:AlternateContent>
      </w:r>
    </w:p>
    <w:p w:rsidR="00A05855" w:rsidRPr="00A05855" w:rsidRDefault="00F70E80" w:rsidP="00A05855">
      <w:pPr>
        <w:ind w:firstLineChars="1450" w:firstLine="3045"/>
        <w:rPr>
          <w:rFonts w:ascii="HG丸ｺﾞｼｯｸM-PRO" w:eastAsia="HG丸ｺﾞｼｯｸM-PRO" w:hAnsi="HG丸ｺﾞｼｯｸM-PRO" w:cs="Times New Roman"/>
          <w:szCs w:val="24"/>
        </w:rPr>
      </w:pPr>
      <w:r>
        <w:rPr>
          <w:noProof/>
        </w:rPr>
        <mc:AlternateContent>
          <mc:Choice Requires="wps">
            <w:drawing>
              <wp:anchor distT="0" distB="0" distL="114300" distR="114300" simplePos="0" relativeHeight="251662336" behindDoc="0" locked="0" layoutInCell="1" allowOverlap="1" wp14:anchorId="68ECB81B" wp14:editId="5C5FC849">
                <wp:simplePos x="0" y="0"/>
                <wp:positionH relativeFrom="column">
                  <wp:posOffset>3576320</wp:posOffset>
                </wp:positionH>
                <wp:positionV relativeFrom="paragraph">
                  <wp:posOffset>80645</wp:posOffset>
                </wp:positionV>
                <wp:extent cx="2105025" cy="549910"/>
                <wp:effectExtent l="0" t="0" r="28575" b="21590"/>
                <wp:wrapNone/>
                <wp:docPr id="15" name="AutoShape 2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5025" cy="549910"/>
                        </a:xfrm>
                        <a:prstGeom prst="flowChartAlternateProcess">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E5EB2" w:rsidRPr="009B62C0" w:rsidRDefault="006E5EB2" w:rsidP="00A05855">
                            <w:pPr>
                              <w:ind w:firstLineChars="50" w:firstLine="140"/>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指定管理者評価委員会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10" o:spid="_x0000_s1031" type="#_x0000_t176" style="position:absolute;left:0;text-align:left;margin-left:281.6pt;margin-top:6.35pt;width:165.75pt;height:43.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">
                <v:textbox inset="5.85pt,.7pt,5.85pt,.7pt">
                  <w:txbxContent>
                    <w:p w:rsidR="006E5EB2" w:rsidRPr="009B62C0" w:rsidRDefault="006E5EB2" w:rsidP="00A05855">
                      <w:pPr>
                        <w:ind w:firstLineChars="50" w:firstLine="140"/>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指定管理者評価委員会</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6193889C" wp14:editId="73ECBEAE">
                <wp:simplePos x="0" y="0"/>
                <wp:positionH relativeFrom="column">
                  <wp:posOffset>490220</wp:posOffset>
                </wp:positionH>
                <wp:positionV relativeFrom="paragraph">
                  <wp:posOffset>80645</wp:posOffset>
                </wp:positionV>
                <wp:extent cx="1323975" cy="540385"/>
                <wp:effectExtent l="0" t="0" r="28575" b="12065"/>
                <wp:wrapNone/>
                <wp:docPr id="14" name="AutoShape 2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3975" cy="540385"/>
                        </a:xfrm>
                        <a:prstGeom prst="flowChartAlternateProcess">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E5EB2" w:rsidRPr="009B62C0" w:rsidRDefault="006E5EB2" w:rsidP="00412011">
                            <w:pPr>
                              <w:ind w:firstLineChars="50" w:firstLine="140"/>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大阪府</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09" o:spid="_x0000_s1032" type="#_x0000_t176" style="position:absolute;left:0;text-align:left;margin-left:38.6pt;margin-top:6.35pt;width:104.25pt;height:42.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">
                <v:textbox inset="5.85pt,.7pt,5.85pt,.7pt">
                  <w:txbxContent>
                    <w:p w:rsidR="006E5EB2" w:rsidRPr="009B62C0" w:rsidRDefault="006E5EB2" w:rsidP="00412011">
                      <w:pPr>
                        <w:ind w:firstLineChars="50" w:firstLine="140"/>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大阪府</w:t>
                      </w:r>
                    </w:p>
                  </w:txbxContent>
                </v:textbox>
              </v:shape>
            </w:pict>
          </mc:Fallback>
        </mc:AlternateContent>
      </w:r>
      <w:r w:rsidR="00A05855" w:rsidRPr="00A05855">
        <w:rPr>
          <w:rFonts w:ascii="HG丸ｺﾞｼｯｸM-PRO" w:eastAsia="HG丸ｺﾞｼｯｸM-PRO" w:hAnsi="HG丸ｺﾞｼｯｸM-PRO" w:cs="Times New Roman" w:hint="eastAsia"/>
          <w:szCs w:val="24"/>
        </w:rPr>
        <w:t>⑤評価結果を報告</w:t>
      </w:r>
    </w:p>
    <w:p w:rsidR="00A05855" w:rsidRPr="00A05855" w:rsidRDefault="00F70E80" w:rsidP="00A05855">
      <w:pPr>
        <w:ind w:firstLineChars="1600" w:firstLine="3360"/>
        <w:rPr>
          <w:rFonts w:ascii="HG丸ｺﾞｼｯｸM-PRO" w:eastAsia="HG丸ｺﾞｼｯｸM-PRO" w:hAnsi="HG丸ｺﾞｼｯｸM-PRO" w:cs="Times New Roman"/>
          <w:szCs w:val="24"/>
        </w:rPr>
      </w:pPr>
      <w:r>
        <w:rPr>
          <w:noProof/>
        </w:rPr>
        <mc:AlternateContent>
          <mc:Choice Requires="wps">
            <w:drawing>
              <wp:anchor distT="0" distB="0" distL="114300" distR="114300" simplePos="0" relativeHeight="251666432" behindDoc="0" locked="0" layoutInCell="1" allowOverlap="1" wp14:anchorId="5C5C1CA2" wp14:editId="54C3639E">
                <wp:simplePos x="0" y="0"/>
                <wp:positionH relativeFrom="column">
                  <wp:posOffset>1814195</wp:posOffset>
                </wp:positionH>
                <wp:positionV relativeFrom="paragraph">
                  <wp:posOffset>197485</wp:posOffset>
                </wp:positionV>
                <wp:extent cx="1714500" cy="0"/>
                <wp:effectExtent l="29210" t="92710" r="27940" b="88265"/>
                <wp:wrapNone/>
                <wp:docPr id="2" name="AutoShape 2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14500" cy="0"/>
                        </a:xfrm>
                        <a:prstGeom prst="straightConnector1">
                          <a:avLst/>
                        </a:prstGeom>
                        <a:noFill/>
                        <a:ln w="38100" cmpd="dbl">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14" o:spid="_x0000_s1026" type="#_x0000_t32" style="position:absolute;left:0;text-align:left;margin-left:142.85pt;margin-top:15.55pt;width:135pt;height:0;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" strokeweight="3pt">
                <v:stroke endarrow="block" linestyle="thinThin"/>
              </v:shape>
            </w:pict>
          </mc:Fallback>
        </mc:AlternateContent>
      </w:r>
      <w:r>
        <w:rPr>
          <w:noProof/>
        </w:rPr>
        <mc:AlternateContent>
          <mc:Choice Requires="wps">
            <w:drawing>
              <wp:anchor distT="0" distB="0" distL="114300" distR="114300" simplePos="0" relativeHeight="251665408" behindDoc="0" locked="0" layoutInCell="1" allowOverlap="1" wp14:anchorId="66D18C66" wp14:editId="10040365">
                <wp:simplePos x="0" y="0"/>
                <wp:positionH relativeFrom="column">
                  <wp:posOffset>1814195</wp:posOffset>
                </wp:positionH>
                <wp:positionV relativeFrom="paragraph">
                  <wp:posOffset>16510</wp:posOffset>
                </wp:positionV>
                <wp:extent cx="1762125" cy="635"/>
                <wp:effectExtent l="19685" t="64135" r="27940" b="68580"/>
                <wp:wrapNone/>
                <wp:docPr id="1" name="AutoShape 2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62125" cy="635"/>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13" o:spid="_x0000_s1026" type="#_x0000_t32" style="position:absolute;left:0;text-align:left;margin-left:142.85pt;margin-top:1.3pt;width:138.75pt;height:.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" strokeweight="2pt">
                <v:stroke endarrow="block"/>
              </v:shape>
            </w:pict>
          </mc:Fallback>
        </mc:AlternateContent>
      </w:r>
    </w:p>
    <w:p w:rsidR="00A05855" w:rsidRPr="00A05855" w:rsidRDefault="00F70E80" w:rsidP="00A05855">
      <w:pPr>
        <w:ind w:firstLineChars="1452" w:firstLine="3498"/>
        <w:rPr>
          <w:rFonts w:ascii="HG丸ｺﾞｼｯｸM-PRO" w:eastAsia="HG丸ｺﾞｼｯｸM-PRO" w:hAnsi="HG丸ｺﾞｼｯｸM-PRO" w:cs="Times New Roman"/>
          <w:b/>
          <w:sz w:val="24"/>
          <w:szCs w:val="24"/>
        </w:rPr>
      </w:pPr>
      <w:r>
        <w:rPr>
          <w:b/>
          <w:noProof/>
          <w:sz w:val="24"/>
          <w:szCs w:val="24"/>
        </w:rPr>
        <mc:AlternateContent>
          <mc:Choice Requires="wps">
            <w:drawing>
              <wp:anchor distT="0" distB="0" distL="114300" distR="114300" simplePos="0" relativeHeight="251668480" behindDoc="0" locked="0" layoutInCell="1" allowOverlap="1" wp14:anchorId="0502E11C" wp14:editId="5A82911D">
                <wp:simplePos x="0" y="0"/>
                <wp:positionH relativeFrom="column">
                  <wp:posOffset>128270</wp:posOffset>
                </wp:positionH>
                <wp:positionV relativeFrom="paragraph">
                  <wp:posOffset>210820</wp:posOffset>
                </wp:positionV>
                <wp:extent cx="2085975" cy="361950"/>
                <wp:effectExtent l="0" t="0" r="28575" b="19050"/>
                <wp:wrapNone/>
                <wp:docPr id="11" name="Oval 2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5975" cy="361950"/>
                        </a:xfrm>
                        <a:prstGeom prst="ellipse">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E5EB2" w:rsidRPr="00D33B20" w:rsidRDefault="006E5EB2" w:rsidP="00A05855">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⑨対応方針策定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Oval 216" o:spid="_x0000_s1033" style="position:absolute;left:0;text-align:left;margin-left:10.1pt;margin-top:16.6pt;width:164.25pt;height:2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">
                <v:textbox inset="5.85pt,.7pt,5.85pt,.7pt">
                  <w:txbxContent>
                    <w:p w:rsidR="006E5EB2" w:rsidRPr="00D33B20" w:rsidRDefault="006E5EB2" w:rsidP="00A05855">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⑨対応方針策定</w:t>
                      </w:r>
                    </w:p>
                  </w:txbxContent>
                </v:textbox>
              </v:oval>
            </w:pict>
          </mc:Fallback>
        </mc:AlternateContent>
      </w:r>
      <w:r w:rsidR="00A05855" w:rsidRPr="00A05855">
        <w:rPr>
          <w:rFonts w:ascii="HG丸ｺﾞｼｯｸM-PRO" w:eastAsia="HG丸ｺﾞｼｯｸM-PRO" w:hAnsi="HG丸ｺﾞｼｯｸM-PRO" w:cs="Times New Roman" w:hint="eastAsia"/>
          <w:b/>
          <w:sz w:val="24"/>
          <w:szCs w:val="24"/>
        </w:rPr>
        <w:t>⑧指摘・提言</w:t>
      </w:r>
    </w:p>
    <w:p w:rsidR="00A05855" w:rsidRPr="00A05855" w:rsidRDefault="00F70E80" w:rsidP="00A05855">
      <w:pPr>
        <w:rPr>
          <w:rFonts w:ascii="ＭＳ ゴシック" w:eastAsia="ＭＳ ゴシック" w:hAnsi="ＭＳ ゴシック" w:cs="Times New Roman"/>
          <w:b/>
          <w:sz w:val="24"/>
          <w:szCs w:val="24"/>
        </w:rPr>
      </w:pPr>
      <w:r>
        <w:rPr>
          <w:noProof/>
        </w:rPr>
        <mc:AlternateContent>
          <mc:Choice Requires="wps">
            <w:drawing>
              <wp:anchor distT="0" distB="0" distL="114300" distR="114300" simplePos="0" relativeHeight="251669504" behindDoc="0" locked="0" layoutInCell="1" allowOverlap="1" wp14:anchorId="5E05EA3D" wp14:editId="23F804CC">
                <wp:simplePos x="0" y="0"/>
                <wp:positionH relativeFrom="column">
                  <wp:posOffset>3031490</wp:posOffset>
                </wp:positionH>
                <wp:positionV relativeFrom="paragraph">
                  <wp:posOffset>3810</wp:posOffset>
                </wp:positionV>
                <wp:extent cx="3128010" cy="415290"/>
                <wp:effectExtent l="0" t="0" r="15240" b="22860"/>
                <wp:wrapNone/>
                <wp:docPr id="10" name="Oval 2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28010" cy="415290"/>
                        </a:xfrm>
                        <a:prstGeom prst="ellipse">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E5EB2" w:rsidRPr="00A05855" w:rsidRDefault="006E5EB2" w:rsidP="00A05855">
                            <w:pPr>
                              <w:ind w:firstLineChars="50" w:firstLine="120"/>
                              <w:rPr>
                                <w:rFonts w:ascii="HG丸ｺﾞｼｯｸM-PRO" w:eastAsia="HG丸ｺﾞｼｯｸM-PRO" w:hAnsi="HG丸ｺﾞｼｯｸM-PRO"/>
                                <w:b/>
                                <w:sz w:val="24"/>
                                <w:szCs w:val="24"/>
                              </w:rPr>
                            </w:pPr>
                            <w:r w:rsidRPr="00A05855">
                              <w:rPr>
                                <w:rFonts w:ascii="HG丸ｺﾞｼｯｸM-PRO" w:eastAsia="HG丸ｺﾞｼｯｸM-PRO" w:hAnsi="HG丸ｺﾞｼｯｸM-PRO" w:hint="eastAsia"/>
                                <w:b/>
                                <w:sz w:val="24"/>
                                <w:szCs w:val="24"/>
                              </w:rPr>
                              <w:t>⑦評価</w:t>
                            </w:r>
                            <w:r>
                              <w:rPr>
                                <w:rFonts w:ascii="HG丸ｺﾞｼｯｸM-PRO" w:eastAsia="HG丸ｺﾞｼｯｸM-PRO" w:hAnsi="HG丸ｺﾞｼｯｸM-PRO" w:hint="eastAsia"/>
                                <w:b/>
                                <w:sz w:val="24"/>
                                <w:szCs w:val="24"/>
                              </w:rPr>
                              <w:t>の内容について点検</w:t>
                            </w:r>
                            <w:r w:rsidR="000B2EF7">
                              <w:rPr>
                                <w:rFonts w:ascii="HG丸ｺﾞｼｯｸM-PRO" w:eastAsia="HG丸ｺﾞｼｯｸM-PRO" w:hAnsi="HG丸ｺﾞｼｯｸM-PRO" w:hint="eastAsia"/>
                                <w:b/>
                                <w:sz w:val="24"/>
                                <w:szCs w:val="24"/>
                              </w:rPr>
                              <w:tab/>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Oval 217" o:spid="_x0000_s1034" style="position:absolute;left:0;text-align:left;margin-left:238.7pt;margin-top:.3pt;width:246.3pt;height:32.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">
                <v:textbox inset="5.85pt,.7pt,5.85pt,.7pt">
                  <w:txbxContent>
                    <w:p w:rsidR="006E5EB2" w:rsidRPr="00A05855" w:rsidRDefault="006E5EB2" w:rsidP="00A05855">
                      <w:pPr>
                        <w:ind w:firstLineChars="50" w:firstLine="120"/>
                        <w:rPr>
                          <w:rFonts w:ascii="HG丸ｺﾞｼｯｸM-PRO" w:eastAsia="HG丸ｺﾞｼｯｸM-PRO" w:hAnsi="HG丸ｺﾞｼｯｸM-PRO"/>
                          <w:b/>
                          <w:sz w:val="24"/>
                          <w:szCs w:val="24"/>
                        </w:rPr>
                      </w:pPr>
                      <w:r w:rsidRPr="00A05855">
                        <w:rPr>
                          <w:rFonts w:ascii="HG丸ｺﾞｼｯｸM-PRO" w:eastAsia="HG丸ｺﾞｼｯｸM-PRO" w:hAnsi="HG丸ｺﾞｼｯｸM-PRO" w:hint="eastAsia"/>
                          <w:b/>
                          <w:sz w:val="24"/>
                          <w:szCs w:val="24"/>
                        </w:rPr>
                        <w:t>⑦評価</w:t>
                      </w:r>
                      <w:r>
                        <w:rPr>
                          <w:rFonts w:ascii="HG丸ｺﾞｼｯｸM-PRO" w:eastAsia="HG丸ｺﾞｼｯｸM-PRO" w:hAnsi="HG丸ｺﾞｼｯｸM-PRO" w:hint="eastAsia"/>
                          <w:b/>
                          <w:sz w:val="24"/>
                          <w:szCs w:val="24"/>
                        </w:rPr>
                        <w:t>の内容について点検</w:t>
                      </w:r>
                      <w:r w:rsidR="000B2EF7">
                        <w:rPr>
                          <w:rFonts w:ascii="HG丸ｺﾞｼｯｸM-PRO" w:eastAsia="HG丸ｺﾞｼｯｸM-PRO" w:hAnsi="HG丸ｺﾞｼｯｸM-PRO" w:hint="eastAsia"/>
                          <w:b/>
                          <w:sz w:val="24"/>
                          <w:szCs w:val="24"/>
                        </w:rPr>
                        <w:tab/>
                      </w:r>
                    </w:p>
                  </w:txbxContent>
                </v:textbox>
              </v:oval>
            </w:pict>
          </mc:Fallback>
        </mc:AlternateContent>
      </w:r>
    </w:p>
    <w:p w:rsidR="00A05855" w:rsidRDefault="00A05855" w:rsidP="00A05855">
      <w:pPr>
        <w:rPr>
          <w:rFonts w:ascii="ＭＳ ゴシック" w:eastAsia="ＭＳ ゴシック" w:hAnsi="ＭＳ ゴシック" w:cs="Times New Roman"/>
          <w:b/>
          <w:sz w:val="24"/>
          <w:szCs w:val="24"/>
        </w:rPr>
      </w:pPr>
    </w:p>
    <w:p w:rsidR="00C60799" w:rsidRPr="00A05855" w:rsidRDefault="00C60799" w:rsidP="00236C9B">
      <w:pPr>
        <w:spacing w:line="160" w:lineRule="exact"/>
        <w:rPr>
          <w:rFonts w:ascii="ＭＳ ゴシック" w:eastAsia="ＭＳ ゴシック" w:hAnsi="ＭＳ ゴシック" w:cs="Times New Roman"/>
          <w:b/>
          <w:sz w:val="24"/>
          <w:szCs w:val="24"/>
        </w:rPr>
      </w:pPr>
    </w:p>
    <w:p w:rsidR="00A05855" w:rsidRPr="00E37C2E" w:rsidRDefault="00A05855" w:rsidP="00A05855">
      <w:pPr>
        <w:rPr>
          <w:rFonts w:ascii="HG丸ｺﾞｼｯｸM-PRO" w:eastAsia="HG丸ｺﾞｼｯｸM-PRO" w:hAnsi="HG丸ｺﾞｼｯｸM-PRO" w:cs="Times New Roman"/>
          <w:b/>
          <w:color w:val="000000"/>
          <w:sz w:val="22"/>
        </w:rPr>
      </w:pPr>
      <w:r w:rsidRPr="00A05855">
        <w:rPr>
          <w:rFonts w:ascii="HG丸ｺﾞｼｯｸM-PRO" w:eastAsia="HG丸ｺﾞｼｯｸM-PRO" w:hAnsi="HG丸ｺﾞｼｯｸM-PRO" w:cs="Times New Roman" w:hint="eastAsia"/>
          <w:b/>
          <w:color w:val="000000"/>
          <w:sz w:val="24"/>
          <w:szCs w:val="24"/>
        </w:rPr>
        <w:t>●評価の流れ</w:t>
      </w:r>
    </w:p>
    <w:p w:rsidR="00A05855" w:rsidRPr="00E37C2E" w:rsidRDefault="00A05855" w:rsidP="00236C9B">
      <w:pPr>
        <w:numPr>
          <w:ilvl w:val="1"/>
          <w:numId w:val="1"/>
        </w:numPr>
        <w:spacing w:line="260" w:lineRule="exact"/>
        <w:rPr>
          <w:rFonts w:ascii="Century" w:eastAsia="ＭＳ 明朝" w:hAnsi="Century" w:cs="Times New Roman"/>
          <w:color w:val="000000"/>
          <w:sz w:val="22"/>
        </w:rPr>
      </w:pPr>
      <w:r w:rsidRPr="00E37C2E">
        <w:rPr>
          <w:rFonts w:ascii="Century" w:eastAsia="ＭＳ 明朝" w:hAnsi="Century" w:cs="Times New Roman" w:hint="eastAsia"/>
          <w:color w:val="000000"/>
          <w:sz w:val="22"/>
        </w:rPr>
        <w:t>指定管理者が自己評価</w:t>
      </w:r>
    </w:p>
    <w:p w:rsidR="00A05855" w:rsidRPr="00E37C2E" w:rsidRDefault="00A05855" w:rsidP="00236C9B">
      <w:pPr>
        <w:numPr>
          <w:ilvl w:val="1"/>
          <w:numId w:val="1"/>
        </w:numPr>
        <w:spacing w:line="260" w:lineRule="exact"/>
        <w:rPr>
          <w:rFonts w:ascii="Century" w:eastAsia="ＭＳ 明朝" w:hAnsi="Century" w:cs="Times New Roman"/>
          <w:color w:val="000000"/>
          <w:sz w:val="22"/>
        </w:rPr>
      </w:pPr>
      <w:r w:rsidRPr="00E37C2E">
        <w:rPr>
          <w:rFonts w:ascii="Century" w:eastAsia="ＭＳ 明朝" w:hAnsi="Century" w:cs="Times New Roman" w:hint="eastAsia"/>
          <w:color w:val="000000"/>
          <w:sz w:val="22"/>
        </w:rPr>
        <w:t>指定管理者が</w:t>
      </w:r>
      <w:r w:rsidR="00F9543C" w:rsidRPr="00E37C2E">
        <w:rPr>
          <w:rFonts w:ascii="Century" w:eastAsia="ＭＳ 明朝" w:hAnsi="Century" w:cs="Times New Roman" w:hint="eastAsia"/>
          <w:color w:val="000000"/>
          <w:sz w:val="22"/>
        </w:rPr>
        <w:t>府</w:t>
      </w:r>
      <w:r w:rsidR="00F9543C">
        <w:rPr>
          <w:rFonts w:ascii="Century" w:eastAsia="ＭＳ 明朝" w:hAnsi="Century" w:cs="Times New Roman" w:hint="eastAsia"/>
          <w:color w:val="000000"/>
          <w:sz w:val="22"/>
          <w:vertAlign w:val="superscript"/>
        </w:rPr>
        <w:t>※</w:t>
      </w:r>
      <w:r w:rsidRPr="00E37C2E">
        <w:rPr>
          <w:rFonts w:ascii="Century" w:eastAsia="ＭＳ 明朝" w:hAnsi="Century" w:cs="Times New Roman" w:hint="eastAsia"/>
          <w:color w:val="000000"/>
          <w:sz w:val="22"/>
        </w:rPr>
        <w:t>へ自己評価結果を報告</w:t>
      </w:r>
    </w:p>
    <w:p w:rsidR="00A05855" w:rsidRPr="00E37C2E" w:rsidRDefault="00A05855" w:rsidP="00236C9B">
      <w:pPr>
        <w:numPr>
          <w:ilvl w:val="1"/>
          <w:numId w:val="1"/>
        </w:numPr>
        <w:spacing w:line="260" w:lineRule="exact"/>
        <w:rPr>
          <w:rFonts w:ascii="Century" w:eastAsia="ＭＳ 明朝" w:hAnsi="Century" w:cs="Times New Roman"/>
          <w:color w:val="000000"/>
          <w:sz w:val="22"/>
        </w:rPr>
      </w:pPr>
      <w:r w:rsidRPr="00E37C2E">
        <w:rPr>
          <w:rFonts w:ascii="Century" w:eastAsia="ＭＳ 明朝" w:hAnsi="Century" w:cs="Times New Roman" w:hint="eastAsia"/>
          <w:color w:val="000000"/>
          <w:sz w:val="22"/>
        </w:rPr>
        <w:t>府</w:t>
      </w:r>
      <w:r w:rsidR="00F9543C">
        <w:rPr>
          <w:rFonts w:ascii="Century" w:eastAsia="ＭＳ 明朝" w:hAnsi="Century" w:cs="Times New Roman" w:hint="eastAsia"/>
          <w:color w:val="000000"/>
          <w:sz w:val="22"/>
          <w:vertAlign w:val="superscript"/>
        </w:rPr>
        <w:t>※</w:t>
      </w:r>
      <w:r w:rsidRPr="00E37C2E">
        <w:rPr>
          <w:rFonts w:ascii="Century" w:eastAsia="ＭＳ 明朝" w:hAnsi="Century" w:cs="Times New Roman" w:hint="eastAsia"/>
          <w:color w:val="000000"/>
          <w:sz w:val="22"/>
        </w:rPr>
        <w:t>が指定管理者へヒアリング</w:t>
      </w:r>
    </w:p>
    <w:p w:rsidR="00A05855" w:rsidRPr="00A05855" w:rsidRDefault="00F9543C" w:rsidP="00236C9B">
      <w:pPr>
        <w:numPr>
          <w:ilvl w:val="1"/>
          <w:numId w:val="1"/>
        </w:numPr>
        <w:spacing w:line="260" w:lineRule="exact"/>
        <w:rPr>
          <w:rFonts w:ascii="Century" w:eastAsia="ＭＳ 明朝" w:hAnsi="Century" w:cs="Times New Roman"/>
          <w:color w:val="000000"/>
          <w:sz w:val="22"/>
        </w:rPr>
      </w:pPr>
      <w:r w:rsidRPr="00E37C2E">
        <w:rPr>
          <w:rFonts w:ascii="Century" w:eastAsia="ＭＳ 明朝" w:hAnsi="Century" w:cs="Times New Roman" w:hint="eastAsia"/>
          <w:color w:val="000000"/>
          <w:sz w:val="22"/>
        </w:rPr>
        <w:t>府</w:t>
      </w:r>
      <w:r>
        <w:rPr>
          <w:rFonts w:ascii="Century" w:eastAsia="ＭＳ 明朝" w:hAnsi="Century" w:cs="Times New Roman" w:hint="eastAsia"/>
          <w:color w:val="000000"/>
          <w:sz w:val="22"/>
          <w:vertAlign w:val="superscript"/>
        </w:rPr>
        <w:t>※</w:t>
      </w:r>
      <w:r w:rsidRPr="00E37C2E">
        <w:rPr>
          <w:rFonts w:ascii="Century" w:eastAsia="ＭＳ 明朝" w:hAnsi="Century" w:cs="Times New Roman" w:hint="eastAsia"/>
          <w:color w:val="000000"/>
          <w:sz w:val="22"/>
        </w:rPr>
        <w:t>が</w:t>
      </w:r>
      <w:r w:rsidR="00A05855" w:rsidRPr="00E37C2E">
        <w:rPr>
          <w:rFonts w:ascii="Century" w:eastAsia="ＭＳ 明朝" w:hAnsi="Century" w:cs="Times New Roman" w:hint="eastAsia"/>
          <w:color w:val="000000"/>
          <w:sz w:val="22"/>
        </w:rPr>
        <w:t>指定管理者</w:t>
      </w:r>
      <w:r w:rsidR="00A05855" w:rsidRPr="00A05855">
        <w:rPr>
          <w:rFonts w:ascii="Century" w:eastAsia="ＭＳ 明朝" w:hAnsi="Century" w:cs="Times New Roman" w:hint="eastAsia"/>
          <w:color w:val="000000"/>
          <w:sz w:val="22"/>
        </w:rPr>
        <w:t>を評価</w:t>
      </w:r>
    </w:p>
    <w:p w:rsidR="00A05855" w:rsidRPr="00A05855" w:rsidRDefault="00F9543C" w:rsidP="00236C9B">
      <w:pPr>
        <w:numPr>
          <w:ilvl w:val="1"/>
          <w:numId w:val="1"/>
        </w:numPr>
        <w:spacing w:line="260" w:lineRule="exact"/>
        <w:rPr>
          <w:rFonts w:ascii="Century" w:eastAsia="ＭＳ 明朝" w:hAnsi="Century" w:cs="Times New Roman"/>
          <w:color w:val="000000"/>
          <w:sz w:val="22"/>
        </w:rPr>
      </w:pPr>
      <w:r w:rsidRPr="00E37C2E">
        <w:rPr>
          <w:rFonts w:ascii="Century" w:eastAsia="ＭＳ 明朝" w:hAnsi="Century" w:cs="Times New Roman" w:hint="eastAsia"/>
          <w:color w:val="000000"/>
          <w:sz w:val="22"/>
        </w:rPr>
        <w:t>府</w:t>
      </w:r>
      <w:r>
        <w:rPr>
          <w:rFonts w:ascii="Century" w:eastAsia="ＭＳ 明朝" w:hAnsi="Century" w:cs="Times New Roman" w:hint="eastAsia"/>
          <w:color w:val="000000"/>
          <w:sz w:val="22"/>
          <w:vertAlign w:val="superscript"/>
        </w:rPr>
        <w:t>※</w:t>
      </w:r>
      <w:r w:rsidRPr="00E37C2E">
        <w:rPr>
          <w:rFonts w:ascii="Century" w:eastAsia="ＭＳ 明朝" w:hAnsi="Century" w:cs="Times New Roman" w:hint="eastAsia"/>
          <w:color w:val="000000"/>
          <w:sz w:val="22"/>
        </w:rPr>
        <w:t>が</w:t>
      </w:r>
      <w:r w:rsidR="00A05855">
        <w:rPr>
          <w:rFonts w:ascii="Century" w:eastAsia="ＭＳ 明朝" w:hAnsi="Century" w:cs="Times New Roman" w:hint="eastAsia"/>
          <w:color w:val="000000"/>
          <w:sz w:val="22"/>
        </w:rPr>
        <w:t>指定管理者に対して行った評価結果</w:t>
      </w:r>
      <w:r w:rsidR="00C60799">
        <w:rPr>
          <w:rFonts w:ascii="Century" w:eastAsia="ＭＳ 明朝" w:hAnsi="Century" w:cs="Times New Roman" w:hint="eastAsia"/>
          <w:color w:val="000000"/>
          <w:sz w:val="22"/>
        </w:rPr>
        <w:t>（利用者満足度調査の結果を含む）</w:t>
      </w:r>
      <w:r w:rsidR="00A05855">
        <w:rPr>
          <w:rFonts w:ascii="Century" w:eastAsia="ＭＳ 明朝" w:hAnsi="Century" w:cs="Times New Roman" w:hint="eastAsia"/>
          <w:color w:val="000000"/>
          <w:sz w:val="22"/>
        </w:rPr>
        <w:t>を</w:t>
      </w:r>
      <w:r w:rsidR="00A05855" w:rsidRPr="00A05855">
        <w:rPr>
          <w:rFonts w:ascii="Century" w:eastAsia="ＭＳ 明朝" w:hAnsi="Century" w:cs="Times New Roman" w:hint="eastAsia"/>
          <w:color w:val="000000"/>
          <w:sz w:val="22"/>
        </w:rPr>
        <w:t>評価委員会へ報告</w:t>
      </w:r>
    </w:p>
    <w:p w:rsidR="00A05855" w:rsidRPr="00A05855" w:rsidRDefault="00A05855" w:rsidP="00236C9B">
      <w:pPr>
        <w:numPr>
          <w:ilvl w:val="1"/>
          <w:numId w:val="1"/>
        </w:numPr>
        <w:spacing w:line="260" w:lineRule="exact"/>
        <w:rPr>
          <w:rFonts w:ascii="Century" w:eastAsia="ＭＳ 明朝" w:hAnsi="Century" w:cs="Times New Roman"/>
          <w:color w:val="000000"/>
          <w:sz w:val="22"/>
        </w:rPr>
      </w:pPr>
      <w:r w:rsidRPr="00A05855">
        <w:rPr>
          <w:rFonts w:ascii="Century" w:eastAsia="ＭＳ 明朝" w:hAnsi="Century" w:cs="Times New Roman" w:hint="eastAsia"/>
          <w:color w:val="000000"/>
          <w:sz w:val="22"/>
        </w:rPr>
        <w:t>必要に応じ、評価委員会が指定管理者に対して指定管理者へのヒアリング</w:t>
      </w:r>
      <w:r w:rsidR="00A134A4">
        <w:rPr>
          <w:rFonts w:ascii="Century" w:eastAsia="ＭＳ 明朝" w:hAnsi="Century" w:cs="Times New Roman" w:hint="eastAsia"/>
          <w:color w:val="000000"/>
          <w:sz w:val="22"/>
        </w:rPr>
        <w:t>等</w:t>
      </w:r>
      <w:r w:rsidRPr="00A05855">
        <w:rPr>
          <w:rFonts w:ascii="Century" w:eastAsia="ＭＳ 明朝" w:hAnsi="Century" w:cs="Times New Roman" w:hint="eastAsia"/>
          <w:color w:val="000000"/>
          <w:sz w:val="22"/>
        </w:rPr>
        <w:t>を実施</w:t>
      </w:r>
    </w:p>
    <w:p w:rsidR="00A05855" w:rsidRPr="00A05855" w:rsidRDefault="00A05855" w:rsidP="00236C9B">
      <w:pPr>
        <w:numPr>
          <w:ilvl w:val="1"/>
          <w:numId w:val="1"/>
        </w:numPr>
        <w:spacing w:line="260" w:lineRule="exact"/>
        <w:rPr>
          <w:rFonts w:asciiTheme="majorEastAsia" w:eastAsiaTheme="majorEastAsia" w:hAnsiTheme="majorEastAsia" w:cs="Times New Roman"/>
          <w:b/>
          <w:sz w:val="22"/>
          <w:u w:val="single"/>
        </w:rPr>
      </w:pPr>
      <w:r w:rsidRPr="00A05855">
        <w:rPr>
          <w:rFonts w:asciiTheme="majorEastAsia" w:eastAsiaTheme="majorEastAsia" w:hAnsiTheme="majorEastAsia" w:cs="Times New Roman" w:hint="eastAsia"/>
          <w:b/>
          <w:sz w:val="22"/>
          <w:u w:val="single"/>
        </w:rPr>
        <w:t>評価委員会が府の評価の内容について点検を実施</w:t>
      </w:r>
    </w:p>
    <w:p w:rsidR="00A05855" w:rsidRPr="00A05855" w:rsidRDefault="00A05855" w:rsidP="00236C9B">
      <w:pPr>
        <w:numPr>
          <w:ilvl w:val="1"/>
          <w:numId w:val="1"/>
        </w:numPr>
        <w:spacing w:line="260" w:lineRule="exact"/>
        <w:rPr>
          <w:rFonts w:asciiTheme="majorEastAsia" w:eastAsiaTheme="majorEastAsia" w:hAnsiTheme="majorEastAsia" w:cs="Times New Roman"/>
          <w:b/>
          <w:sz w:val="22"/>
          <w:u w:val="single"/>
        </w:rPr>
      </w:pPr>
      <w:r w:rsidRPr="00A05855">
        <w:rPr>
          <w:rFonts w:asciiTheme="majorEastAsia" w:eastAsiaTheme="majorEastAsia" w:hAnsiTheme="majorEastAsia" w:cs="Times New Roman" w:hint="eastAsia"/>
          <w:b/>
          <w:sz w:val="22"/>
          <w:u w:val="single"/>
        </w:rPr>
        <w:t>評価委員会が府に対して指摘・提言</w:t>
      </w:r>
    </w:p>
    <w:p w:rsidR="00A05855" w:rsidRDefault="00F9543C" w:rsidP="00236C9B">
      <w:pPr>
        <w:numPr>
          <w:ilvl w:val="1"/>
          <w:numId w:val="1"/>
        </w:numPr>
        <w:spacing w:line="260" w:lineRule="exact"/>
        <w:rPr>
          <w:rFonts w:ascii="Century" w:eastAsia="ＭＳ 明朝" w:hAnsi="Century" w:cs="Times New Roman"/>
          <w:sz w:val="22"/>
        </w:rPr>
      </w:pPr>
      <w:r w:rsidRPr="00E37C2E">
        <w:rPr>
          <w:rFonts w:ascii="Century" w:eastAsia="ＭＳ 明朝" w:hAnsi="Century" w:cs="Times New Roman" w:hint="eastAsia"/>
          <w:color w:val="000000"/>
          <w:sz w:val="22"/>
        </w:rPr>
        <w:t>府</w:t>
      </w:r>
      <w:r>
        <w:rPr>
          <w:rFonts w:ascii="Century" w:eastAsia="ＭＳ 明朝" w:hAnsi="Century" w:cs="Times New Roman" w:hint="eastAsia"/>
          <w:color w:val="000000"/>
          <w:sz w:val="22"/>
          <w:vertAlign w:val="superscript"/>
        </w:rPr>
        <w:t>※</w:t>
      </w:r>
      <w:r w:rsidRPr="00E37C2E">
        <w:rPr>
          <w:rFonts w:ascii="Century" w:eastAsia="ＭＳ 明朝" w:hAnsi="Century" w:cs="Times New Roman" w:hint="eastAsia"/>
          <w:color w:val="000000"/>
          <w:sz w:val="22"/>
        </w:rPr>
        <w:t>が</w:t>
      </w:r>
      <w:r w:rsidR="00A05855" w:rsidRPr="00A05855">
        <w:rPr>
          <w:rFonts w:ascii="Century" w:eastAsia="ＭＳ 明朝" w:hAnsi="Century" w:cs="Times New Roman" w:hint="eastAsia"/>
          <w:sz w:val="22"/>
        </w:rPr>
        <w:t>対応方針を策定</w:t>
      </w:r>
    </w:p>
    <w:p w:rsidR="00AF294A" w:rsidRPr="00F9543C" w:rsidRDefault="00F9543C" w:rsidP="00236C9B">
      <w:pPr>
        <w:spacing w:line="260" w:lineRule="exact"/>
        <w:jc w:val="left"/>
        <w:rPr>
          <w:rFonts w:asciiTheme="minorEastAsia" w:hAnsiTheme="minorEastAsia"/>
          <w:sz w:val="20"/>
          <w:szCs w:val="20"/>
        </w:rPr>
      </w:pPr>
      <w:r w:rsidRPr="00F9543C">
        <w:rPr>
          <w:rFonts w:ascii="ＭＳ Ｐゴシック" w:eastAsia="ＭＳ Ｐゴシック" w:hAnsi="ＭＳ Ｐゴシック" w:hint="eastAsia"/>
          <w:b/>
          <w:szCs w:val="21"/>
        </w:rPr>
        <w:t xml:space="preserve">　　　　</w:t>
      </w:r>
      <w:r>
        <w:rPr>
          <w:rFonts w:ascii="ＭＳ Ｐゴシック" w:eastAsia="ＭＳ Ｐゴシック" w:hAnsi="ＭＳ Ｐゴシック" w:hint="eastAsia"/>
          <w:b/>
          <w:szCs w:val="21"/>
        </w:rPr>
        <w:t xml:space="preserve">  </w:t>
      </w:r>
      <w:r w:rsidR="00267A92">
        <w:rPr>
          <w:rFonts w:ascii="ＭＳ Ｐゴシック" w:eastAsia="ＭＳ Ｐゴシック" w:hAnsi="ＭＳ Ｐゴシック" w:hint="eastAsia"/>
          <w:b/>
          <w:szCs w:val="21"/>
        </w:rPr>
        <w:t xml:space="preserve">　　　　　　　　　　　　　　　　　　　　　　　　　　　　　　　　　　</w:t>
      </w:r>
      <w:r w:rsidRPr="00F9543C">
        <w:rPr>
          <w:rFonts w:asciiTheme="minorEastAsia" w:hAnsiTheme="minorEastAsia" w:hint="eastAsia"/>
          <w:sz w:val="20"/>
          <w:szCs w:val="20"/>
        </w:rPr>
        <w:t>※府 ： 施設所管課である</w:t>
      </w:r>
      <w:r w:rsidR="00405761">
        <w:rPr>
          <w:rFonts w:asciiTheme="minorEastAsia" w:hAnsiTheme="minorEastAsia" w:hint="eastAsia"/>
          <w:sz w:val="20"/>
          <w:szCs w:val="20"/>
        </w:rPr>
        <w:t>公園課及び</w:t>
      </w:r>
      <w:r w:rsidRPr="00F9543C">
        <w:rPr>
          <w:rFonts w:asciiTheme="minorEastAsia" w:hAnsiTheme="minorEastAsia" w:hint="eastAsia"/>
          <w:sz w:val="20"/>
          <w:szCs w:val="20"/>
        </w:rPr>
        <w:t>土木事務所</w:t>
      </w:r>
    </w:p>
    <w:p w:rsidR="00AF294A" w:rsidRPr="00F9543C" w:rsidRDefault="00AF294A" w:rsidP="00900CA3">
      <w:pPr>
        <w:jc w:val="left"/>
        <w:rPr>
          <w:rFonts w:ascii="ＭＳ Ｐゴシック" w:eastAsia="ＭＳ Ｐゴシック" w:hAnsi="ＭＳ Ｐゴシック"/>
          <w:b/>
          <w:szCs w:val="21"/>
        </w:rPr>
      </w:pPr>
    </w:p>
    <w:p w:rsidR="004C5E96" w:rsidRPr="00236C9B" w:rsidRDefault="00865EE0" w:rsidP="004C5E96">
      <w:pPr>
        <w:jc w:val="left"/>
        <w:rPr>
          <w:rFonts w:ascii="ＭＳ Ｐゴシック" w:eastAsia="ＭＳ Ｐゴシック" w:hAnsi="ＭＳ Ｐゴシック"/>
          <w:b/>
          <w:sz w:val="24"/>
          <w:szCs w:val="24"/>
          <w:shd w:val="pct15" w:color="auto" w:fill="FFFFFF"/>
        </w:rPr>
      </w:pPr>
      <w:r w:rsidRPr="00236C9B">
        <w:rPr>
          <w:rFonts w:ascii="ＭＳ Ｐゴシック" w:eastAsia="ＭＳ Ｐゴシック" w:hAnsi="ＭＳ Ｐゴシック" w:hint="eastAsia"/>
          <w:b/>
          <w:sz w:val="24"/>
          <w:szCs w:val="24"/>
          <w:shd w:val="pct15" w:color="auto" w:fill="FFFFFF"/>
        </w:rPr>
        <w:t>２</w:t>
      </w:r>
      <w:r w:rsidR="004C5E96" w:rsidRPr="00236C9B">
        <w:rPr>
          <w:rFonts w:ascii="ＭＳ Ｐゴシック" w:eastAsia="ＭＳ Ｐゴシック" w:hAnsi="ＭＳ Ｐゴシック" w:hint="eastAsia"/>
          <w:b/>
          <w:sz w:val="24"/>
          <w:szCs w:val="24"/>
          <w:shd w:val="pct15" w:color="auto" w:fill="FFFFFF"/>
        </w:rPr>
        <w:t>．</w:t>
      </w:r>
      <w:r w:rsidR="00FA230D" w:rsidRPr="00236C9B">
        <w:rPr>
          <w:rFonts w:ascii="ＭＳ Ｐゴシック" w:eastAsia="ＭＳ Ｐゴシック" w:hAnsi="ＭＳ Ｐゴシック" w:hint="eastAsia"/>
          <w:b/>
          <w:sz w:val="24"/>
          <w:szCs w:val="24"/>
          <w:shd w:val="pct15" w:color="auto" w:fill="FFFFFF"/>
        </w:rPr>
        <w:t>モニタリング</w:t>
      </w:r>
      <w:r w:rsidR="00236C9B">
        <w:rPr>
          <w:rFonts w:ascii="ＭＳ Ｐゴシック" w:eastAsia="ＭＳ Ｐゴシック" w:hAnsi="ＭＳ Ｐゴシック" w:hint="eastAsia"/>
          <w:b/>
          <w:sz w:val="24"/>
          <w:szCs w:val="24"/>
          <w:shd w:val="pct15" w:color="auto" w:fill="FFFFFF"/>
        </w:rPr>
        <w:t>（</w:t>
      </w:r>
      <w:r w:rsidR="00236C9B" w:rsidRPr="00236C9B">
        <w:rPr>
          <w:rFonts w:ascii="ＭＳ Ｐゴシック" w:eastAsia="ＭＳ Ｐゴシック" w:hAnsi="ＭＳ Ｐゴシック" w:hint="eastAsia"/>
          <w:b/>
          <w:sz w:val="24"/>
          <w:szCs w:val="24"/>
          <w:shd w:val="pct15" w:color="auto" w:fill="FFFFFF"/>
        </w:rPr>
        <w:t>評価・点検</w:t>
      </w:r>
      <w:r w:rsidR="00236C9B">
        <w:rPr>
          <w:rFonts w:ascii="ＭＳ Ｐゴシック" w:eastAsia="ＭＳ Ｐゴシック" w:hAnsi="ＭＳ Ｐゴシック" w:hint="eastAsia"/>
          <w:b/>
          <w:sz w:val="24"/>
          <w:szCs w:val="24"/>
          <w:shd w:val="pct15" w:color="auto" w:fill="FFFFFF"/>
        </w:rPr>
        <w:t>）</w:t>
      </w:r>
      <w:r w:rsidR="004C5E96" w:rsidRPr="00236C9B">
        <w:rPr>
          <w:rFonts w:ascii="ＭＳ Ｐゴシック" w:eastAsia="ＭＳ Ｐゴシック" w:hAnsi="ＭＳ Ｐゴシック" w:hint="eastAsia"/>
          <w:b/>
          <w:sz w:val="24"/>
          <w:szCs w:val="24"/>
          <w:shd w:val="pct15" w:color="auto" w:fill="FFFFFF"/>
        </w:rPr>
        <w:t>の方法について</w:t>
      </w:r>
    </w:p>
    <w:p w:rsidR="00AF294A" w:rsidRDefault="00AF294A" w:rsidP="000B2EF7">
      <w:pPr>
        <w:ind w:leftChars="100" w:left="420" w:hangingChars="100" w:hanging="210"/>
        <w:jc w:val="left"/>
        <w:rPr>
          <w:rFonts w:ascii="ＭＳ Ｐ明朝" w:eastAsia="ＭＳ Ｐ明朝" w:hAnsi="ＭＳ Ｐ明朝"/>
          <w:szCs w:val="21"/>
        </w:rPr>
      </w:pPr>
      <w:r>
        <w:rPr>
          <w:rFonts w:ascii="ＭＳ Ｐ明朝" w:eastAsia="ＭＳ Ｐ明朝" w:hAnsi="ＭＳ Ｐ明朝" w:hint="eastAsia"/>
          <w:szCs w:val="21"/>
        </w:rPr>
        <w:t>◆</w:t>
      </w:r>
      <w:r w:rsidRPr="00FA230D">
        <w:rPr>
          <w:rFonts w:ascii="ＭＳ Ｐ明朝" w:eastAsia="ＭＳ Ｐ明朝" w:hAnsi="ＭＳ Ｐ明朝" w:hint="eastAsia"/>
          <w:szCs w:val="21"/>
          <w:u w:val="single"/>
        </w:rPr>
        <w:t>平成２６年4月以降から評価時点（平成２６年11月末）までの指定管理業務</w:t>
      </w:r>
      <w:r w:rsidR="00CE5CD8" w:rsidRPr="00FA230D">
        <w:rPr>
          <w:rFonts w:ascii="ＭＳ Ｐ明朝" w:eastAsia="ＭＳ Ｐ明朝" w:hAnsi="ＭＳ Ｐ明朝" w:hint="eastAsia"/>
          <w:szCs w:val="21"/>
          <w:u w:val="single"/>
        </w:rPr>
        <w:t>を</w:t>
      </w:r>
      <w:r w:rsidRPr="00FA230D">
        <w:rPr>
          <w:rFonts w:ascii="ＭＳ Ｐ明朝" w:eastAsia="ＭＳ Ｐ明朝" w:hAnsi="ＭＳ Ｐ明朝" w:hint="eastAsia"/>
          <w:szCs w:val="21"/>
          <w:u w:val="single"/>
        </w:rPr>
        <w:t>対象</w:t>
      </w:r>
      <w:r>
        <w:rPr>
          <w:rFonts w:ascii="ＭＳ Ｐ明朝" w:eastAsia="ＭＳ Ｐ明朝" w:hAnsi="ＭＳ Ｐ明朝" w:hint="eastAsia"/>
          <w:szCs w:val="21"/>
        </w:rPr>
        <w:t>として、評価・点検を行う。</w:t>
      </w:r>
    </w:p>
    <w:p w:rsidR="00EE36CF" w:rsidRDefault="00AF294A" w:rsidP="00236C9B">
      <w:pPr>
        <w:ind w:leftChars="100" w:left="420" w:hangingChars="100" w:hanging="210"/>
        <w:jc w:val="left"/>
        <w:rPr>
          <w:rFonts w:ascii="ＭＳ Ｐ明朝" w:eastAsia="ＭＳ Ｐ明朝" w:hAnsi="ＭＳ Ｐ明朝"/>
          <w:szCs w:val="21"/>
        </w:rPr>
      </w:pPr>
      <w:r>
        <w:rPr>
          <w:rFonts w:ascii="ＭＳ Ｐ明朝" w:eastAsia="ＭＳ Ｐ明朝" w:hAnsi="ＭＳ Ｐ明朝" w:hint="eastAsia"/>
          <w:szCs w:val="21"/>
        </w:rPr>
        <w:t>◆評価は</w:t>
      </w:r>
      <w:r w:rsidR="00CE5CD8">
        <w:rPr>
          <w:rFonts w:ascii="ＭＳ Ｐ明朝" w:eastAsia="ＭＳ Ｐ明朝" w:hAnsi="ＭＳ Ｐ明朝" w:hint="eastAsia"/>
          <w:szCs w:val="21"/>
        </w:rPr>
        <w:t>、指定管理業務評価票（以下「評価票」）</w:t>
      </w:r>
      <w:r w:rsidR="00E40FDF">
        <w:rPr>
          <w:rFonts w:ascii="ＭＳ Ｐ明朝" w:eastAsia="ＭＳ Ｐ明朝" w:hAnsi="ＭＳ Ｐ明朝" w:hint="eastAsia"/>
          <w:szCs w:val="21"/>
        </w:rPr>
        <w:t>の</w:t>
      </w:r>
      <w:r w:rsidR="00CE5CD8">
        <w:rPr>
          <w:rFonts w:ascii="ＭＳ Ｐ明朝" w:eastAsia="ＭＳ Ｐ明朝" w:hAnsi="ＭＳ Ｐ明朝" w:hint="eastAsia"/>
          <w:szCs w:val="21"/>
        </w:rPr>
        <w:t>評価項目に沿って、</w:t>
      </w:r>
      <w:r>
        <w:rPr>
          <w:rFonts w:ascii="ＭＳ Ｐ明朝" w:eastAsia="ＭＳ Ｐ明朝" w:hAnsi="ＭＳ Ｐ明朝" w:hint="eastAsia"/>
          <w:szCs w:val="21"/>
        </w:rPr>
        <w:t>指定管理者</w:t>
      </w:r>
      <w:r w:rsidR="00CE5CD8">
        <w:rPr>
          <w:rFonts w:ascii="ＭＳ Ｐ明朝" w:eastAsia="ＭＳ Ｐ明朝" w:hAnsi="ＭＳ Ｐ明朝" w:hint="eastAsia"/>
          <w:szCs w:val="21"/>
        </w:rPr>
        <w:t>は</w:t>
      </w:r>
      <w:r>
        <w:rPr>
          <w:rFonts w:ascii="ＭＳ Ｐ明朝" w:eastAsia="ＭＳ Ｐ明朝" w:hAnsi="ＭＳ Ｐ明朝" w:hint="eastAsia"/>
          <w:szCs w:val="21"/>
        </w:rPr>
        <w:t>自己評価</w:t>
      </w:r>
      <w:r w:rsidR="00CE5CD8">
        <w:rPr>
          <w:rFonts w:ascii="ＭＳ Ｐ明朝" w:eastAsia="ＭＳ Ｐ明朝" w:hAnsi="ＭＳ Ｐ明朝" w:hint="eastAsia"/>
          <w:szCs w:val="21"/>
        </w:rPr>
        <w:t>し、</w:t>
      </w:r>
      <w:r>
        <w:rPr>
          <w:rFonts w:ascii="ＭＳ Ｐ明朝" w:eastAsia="ＭＳ Ｐ明朝" w:hAnsi="ＭＳ Ｐ明朝" w:hint="eastAsia"/>
          <w:szCs w:val="21"/>
        </w:rPr>
        <w:t>府</w:t>
      </w:r>
      <w:r w:rsidR="00CE5CD8">
        <w:rPr>
          <w:rFonts w:ascii="ＭＳ Ｐ明朝" w:eastAsia="ＭＳ Ｐ明朝" w:hAnsi="ＭＳ Ｐ明朝" w:hint="eastAsia"/>
          <w:szCs w:val="21"/>
        </w:rPr>
        <w:t>は</w:t>
      </w:r>
      <w:r>
        <w:rPr>
          <w:rFonts w:ascii="ＭＳ Ｐ明朝" w:eastAsia="ＭＳ Ｐ明朝" w:hAnsi="ＭＳ Ｐ明朝" w:hint="eastAsia"/>
          <w:szCs w:val="21"/>
        </w:rPr>
        <w:t>施設所管課</w:t>
      </w:r>
      <w:r w:rsidR="00CE5CD8">
        <w:rPr>
          <w:rFonts w:ascii="ＭＳ Ｐ明朝" w:eastAsia="ＭＳ Ｐ明朝" w:hAnsi="ＭＳ Ｐ明朝" w:hint="eastAsia"/>
          <w:szCs w:val="21"/>
        </w:rPr>
        <w:t>としての</w:t>
      </w:r>
      <w:r>
        <w:rPr>
          <w:rFonts w:ascii="ＭＳ Ｐ明朝" w:eastAsia="ＭＳ Ｐ明朝" w:hAnsi="ＭＳ Ｐ明朝" w:hint="eastAsia"/>
          <w:szCs w:val="21"/>
        </w:rPr>
        <w:t>評価</w:t>
      </w:r>
      <w:r w:rsidR="00CE5CD8">
        <w:rPr>
          <w:rFonts w:ascii="ＭＳ Ｐ明朝" w:eastAsia="ＭＳ Ｐ明朝" w:hAnsi="ＭＳ Ｐ明朝" w:hint="eastAsia"/>
          <w:szCs w:val="21"/>
        </w:rPr>
        <w:t>を行う。</w:t>
      </w:r>
    </w:p>
    <w:p w:rsidR="00AF294A" w:rsidRDefault="00EE36CF" w:rsidP="00E34620">
      <w:pPr>
        <w:ind w:leftChars="100" w:left="420" w:hangingChars="100" w:hanging="210"/>
        <w:jc w:val="left"/>
        <w:rPr>
          <w:rFonts w:ascii="ＭＳ Ｐ明朝" w:eastAsia="ＭＳ Ｐ明朝" w:hAnsi="ＭＳ Ｐ明朝"/>
          <w:szCs w:val="21"/>
        </w:rPr>
      </w:pPr>
      <w:r>
        <w:rPr>
          <w:rFonts w:ascii="ＭＳ Ｐ明朝" w:eastAsia="ＭＳ Ｐ明朝" w:hAnsi="ＭＳ Ｐ明朝" w:hint="eastAsia"/>
          <w:szCs w:val="21"/>
        </w:rPr>
        <w:t>◆評価票に示す</w:t>
      </w:r>
      <w:r w:rsidRPr="00FA230D">
        <w:rPr>
          <w:rFonts w:ascii="ＭＳ Ｐ明朝" w:eastAsia="ＭＳ Ｐ明朝" w:hAnsi="ＭＳ Ｐ明朝" w:hint="eastAsia"/>
          <w:szCs w:val="21"/>
          <w:u w:val="single"/>
        </w:rPr>
        <w:t>評価項目及び評価基準の詳細については、指定管理者評価委員会の意見を踏まえて、府が策定</w:t>
      </w:r>
      <w:r>
        <w:rPr>
          <w:rFonts w:ascii="ＭＳ Ｐ明朝" w:eastAsia="ＭＳ Ｐ明朝" w:hAnsi="ＭＳ Ｐ明朝" w:hint="eastAsia"/>
          <w:szCs w:val="21"/>
        </w:rPr>
        <w:t>する。</w:t>
      </w:r>
      <w:r w:rsidR="00E40FDF" w:rsidRPr="00E40FDF">
        <w:rPr>
          <w:rFonts w:ascii="ＭＳ Ｐ明朝" w:eastAsia="ＭＳ Ｐ明朝" w:hAnsi="ＭＳ Ｐ明朝" w:hint="eastAsia"/>
          <w:szCs w:val="21"/>
          <w:u w:val="single"/>
        </w:rPr>
        <w:t>Ｈ26年度の</w:t>
      </w:r>
      <w:r w:rsidRPr="00FA230D">
        <w:rPr>
          <w:rFonts w:ascii="ＭＳ Ｐ明朝" w:eastAsia="ＭＳ Ｐ明朝" w:hAnsi="ＭＳ Ｐ明朝" w:hint="eastAsia"/>
          <w:szCs w:val="21"/>
          <w:u w:val="single"/>
        </w:rPr>
        <w:t>評価票の評価項目の構成（案）は、別添</w:t>
      </w:r>
      <w:r w:rsidR="00AC2D3E">
        <w:rPr>
          <w:rFonts w:ascii="ＭＳ Ｐ明朝" w:eastAsia="ＭＳ Ｐ明朝" w:hAnsi="ＭＳ Ｐ明朝" w:hint="eastAsia"/>
          <w:szCs w:val="21"/>
          <w:u w:val="single"/>
        </w:rPr>
        <w:t xml:space="preserve">　</w:t>
      </w:r>
      <w:r w:rsidRPr="00AC2D3E">
        <w:rPr>
          <w:rFonts w:ascii="ＭＳ Ｐ明朝" w:eastAsia="ＭＳ Ｐ明朝" w:hAnsi="ＭＳ Ｐ明朝" w:hint="eastAsia"/>
          <w:szCs w:val="21"/>
          <w:u w:val="single"/>
          <w:bdr w:val="single" w:sz="4" w:space="0" w:color="auto"/>
        </w:rPr>
        <w:t>資料</w:t>
      </w:r>
      <w:r w:rsidR="00236C9B">
        <w:rPr>
          <w:rFonts w:ascii="ＭＳ Ｐ明朝" w:eastAsia="ＭＳ Ｐ明朝" w:hAnsi="ＭＳ Ｐ明朝" w:hint="eastAsia"/>
          <w:szCs w:val="21"/>
          <w:u w:val="single"/>
          <w:bdr w:val="single" w:sz="4" w:space="0" w:color="auto"/>
        </w:rPr>
        <w:t>３</w:t>
      </w:r>
      <w:r w:rsidRPr="00FA230D">
        <w:rPr>
          <w:rFonts w:ascii="ＭＳ Ｐ明朝" w:eastAsia="ＭＳ Ｐ明朝" w:hAnsi="ＭＳ Ｐ明朝" w:hint="eastAsia"/>
          <w:szCs w:val="21"/>
          <w:u w:val="single"/>
        </w:rPr>
        <w:t>のとお</w:t>
      </w:r>
      <w:r w:rsidRPr="00E34620">
        <w:rPr>
          <w:rFonts w:ascii="ＭＳ Ｐ明朝" w:eastAsia="ＭＳ Ｐ明朝" w:hAnsi="ＭＳ Ｐ明朝" w:hint="eastAsia"/>
          <w:szCs w:val="21"/>
          <w:u w:val="single"/>
        </w:rPr>
        <w:t>り</w:t>
      </w:r>
      <w:r w:rsidR="00FA230D">
        <w:rPr>
          <w:rFonts w:ascii="ＭＳ Ｐ明朝" w:eastAsia="ＭＳ Ｐ明朝" w:hAnsi="ＭＳ Ｐ明朝" w:hint="eastAsia"/>
          <w:szCs w:val="21"/>
        </w:rPr>
        <w:t>。</w:t>
      </w:r>
    </w:p>
    <w:p w:rsidR="00E34620" w:rsidRDefault="00E34620" w:rsidP="00E34620">
      <w:pPr>
        <w:ind w:leftChars="100" w:left="420" w:hangingChars="100" w:hanging="210"/>
        <w:jc w:val="left"/>
        <w:rPr>
          <w:rFonts w:ascii="ＭＳ Ｐ明朝" w:eastAsia="ＭＳ Ｐ明朝" w:hAnsi="ＭＳ Ｐ明朝"/>
          <w:szCs w:val="21"/>
        </w:rPr>
      </w:pPr>
      <w:r>
        <w:rPr>
          <w:rFonts w:ascii="ＭＳ Ｐ明朝" w:eastAsia="ＭＳ Ｐ明朝" w:hAnsi="ＭＳ Ｐ明朝" w:hint="eastAsia"/>
          <w:szCs w:val="21"/>
        </w:rPr>
        <w:t>◆評価委員会は、</w:t>
      </w:r>
      <w:r w:rsidRPr="004C5E96">
        <w:rPr>
          <w:rFonts w:ascii="ＭＳ Ｐ明朝" w:eastAsia="ＭＳ Ｐ明朝" w:hAnsi="ＭＳ Ｐ明朝" w:hint="eastAsia"/>
          <w:szCs w:val="21"/>
        </w:rPr>
        <w:t>府から</w:t>
      </w:r>
      <w:r>
        <w:rPr>
          <w:rFonts w:ascii="ＭＳ Ｐ明朝" w:eastAsia="ＭＳ Ｐ明朝" w:hAnsi="ＭＳ Ｐ明朝" w:hint="eastAsia"/>
          <w:szCs w:val="21"/>
        </w:rPr>
        <w:t>評価結果の</w:t>
      </w:r>
      <w:r w:rsidRPr="004C5E96">
        <w:rPr>
          <w:rFonts w:ascii="ＭＳ Ｐ明朝" w:eastAsia="ＭＳ Ｐ明朝" w:hAnsi="ＭＳ Ｐ明朝" w:hint="eastAsia"/>
          <w:szCs w:val="21"/>
        </w:rPr>
        <w:t>報告を受け、評価の内容について点検を行い、</w:t>
      </w:r>
      <w:r w:rsidRPr="004C5E96">
        <w:rPr>
          <w:rFonts w:ascii="ＭＳ Ｐ明朝" w:eastAsia="ＭＳ Ｐ明朝" w:hAnsi="ＭＳ Ｐ明朝" w:hint="eastAsia"/>
          <w:szCs w:val="21"/>
          <w:u w:val="single"/>
        </w:rPr>
        <w:t>指定管理者の業務の改善点等について、府に指摘・提言</w:t>
      </w:r>
      <w:r w:rsidRPr="004C5E96">
        <w:rPr>
          <w:rFonts w:ascii="ＭＳ Ｐ明朝" w:eastAsia="ＭＳ Ｐ明朝" w:hAnsi="ＭＳ Ｐ明朝" w:hint="eastAsia"/>
          <w:szCs w:val="21"/>
        </w:rPr>
        <w:t>を行う。</w:t>
      </w:r>
    </w:p>
    <w:p w:rsidR="00AF294A" w:rsidRPr="00EE36CF" w:rsidRDefault="00AF294A" w:rsidP="00BE008C">
      <w:pPr>
        <w:spacing w:line="200" w:lineRule="exact"/>
        <w:ind w:firstLineChars="100" w:firstLine="211"/>
        <w:jc w:val="left"/>
        <w:rPr>
          <w:rFonts w:ascii="ＭＳ Ｐゴシック" w:eastAsia="ＭＳ Ｐゴシック" w:hAnsi="ＭＳ Ｐゴシック"/>
          <w:b/>
          <w:szCs w:val="21"/>
          <w:shd w:val="pct15" w:color="auto" w:fill="FFFFFF"/>
        </w:rPr>
      </w:pPr>
    </w:p>
    <w:p w:rsidR="00E40FDF" w:rsidRDefault="007D0290" w:rsidP="000A12D0">
      <w:pPr>
        <w:ind w:firstLineChars="100" w:firstLine="211"/>
        <w:jc w:val="left"/>
        <w:rPr>
          <w:rFonts w:ascii="ＭＳ Ｐゴシック" w:eastAsia="ＭＳ Ｐゴシック" w:hAnsi="ＭＳ Ｐゴシック"/>
          <w:b/>
          <w:szCs w:val="21"/>
        </w:rPr>
      </w:pPr>
      <w:r>
        <w:rPr>
          <w:rFonts w:ascii="ＭＳ Ｐゴシック" w:eastAsia="ＭＳ Ｐゴシック" w:hAnsi="ＭＳ Ｐゴシック" w:hint="eastAsia"/>
          <w:b/>
          <w:noProof/>
          <w:szCs w:val="21"/>
        </w:rPr>
        <w:lastRenderedPageBreak/>
        <mc:AlternateContent>
          <mc:Choice Requires="wps">
            <w:drawing>
              <wp:anchor distT="0" distB="0" distL="114300" distR="114300" simplePos="0" relativeHeight="251675648" behindDoc="0" locked="0" layoutInCell="1" allowOverlap="1" wp14:anchorId="35C9295E" wp14:editId="0144D152">
                <wp:simplePos x="0" y="0"/>
                <wp:positionH relativeFrom="column">
                  <wp:posOffset>5355590</wp:posOffset>
                </wp:positionH>
                <wp:positionV relativeFrom="paragraph">
                  <wp:posOffset>-368300</wp:posOffset>
                </wp:positionV>
                <wp:extent cx="1152525" cy="352425"/>
                <wp:effectExtent l="0" t="0" r="28575" b="28575"/>
                <wp:wrapNone/>
                <wp:docPr id="8" name="テキスト ボックス 8"/>
                <wp:cNvGraphicFramePr/>
                <a:graphic xmlns:a="http://schemas.openxmlformats.org/drawingml/2006/main">
                  <a:graphicData uri="http://schemas.microsoft.com/office/word/2010/wordprocessingShape">
                    <wps:wsp>
                      <wps:cNvSpPr txBox="1"/>
                      <wps:spPr>
                        <a:xfrm>
                          <a:off x="0" y="0"/>
                          <a:ext cx="1152525" cy="3524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B6780" w:rsidRPr="004B6780" w:rsidRDefault="004B6780" w:rsidP="004B6780">
                            <w:pPr>
                              <w:jc w:val="center"/>
                              <w:rPr>
                                <w:rFonts w:asciiTheme="majorEastAsia" w:eastAsiaTheme="majorEastAsia" w:hAnsiTheme="majorEastAsia"/>
                                <w:sz w:val="28"/>
                                <w:szCs w:val="28"/>
                              </w:rPr>
                            </w:pPr>
                            <w:r w:rsidRPr="004B6780">
                              <w:rPr>
                                <w:rFonts w:asciiTheme="majorEastAsia" w:eastAsiaTheme="majorEastAsia" w:hAnsiTheme="majorEastAsia" w:hint="eastAsia"/>
                                <w:sz w:val="28"/>
                                <w:szCs w:val="28"/>
                              </w:rPr>
                              <w:t>資料２</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8" o:spid="_x0000_s1035" type="#_x0000_t202" style="position:absolute;left:0;text-align:left;margin-left:421.7pt;margin-top:-29pt;width:90.75pt;height:27.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" fillcolor="white [3201]" strokeweight=".5pt">
                <v:textbox inset=",0,,0">
                  <w:txbxContent>
                    <w:p w:rsidR="004B6780" w:rsidRPr="004B6780" w:rsidRDefault="004B6780" w:rsidP="004B6780">
                      <w:pPr>
                        <w:jc w:val="center"/>
                        <w:rPr>
                          <w:rFonts w:asciiTheme="majorEastAsia" w:eastAsiaTheme="majorEastAsia" w:hAnsiTheme="majorEastAsia"/>
                          <w:sz w:val="28"/>
                          <w:szCs w:val="28"/>
                        </w:rPr>
                      </w:pPr>
                      <w:r w:rsidRPr="004B6780">
                        <w:rPr>
                          <w:rFonts w:asciiTheme="majorEastAsia" w:eastAsiaTheme="majorEastAsia" w:hAnsiTheme="majorEastAsia" w:hint="eastAsia"/>
                          <w:sz w:val="28"/>
                          <w:szCs w:val="28"/>
                        </w:rPr>
                        <w:t>資料２</w:t>
                      </w:r>
                    </w:p>
                  </w:txbxContent>
                </v:textbox>
              </v:shape>
            </w:pict>
          </mc:Fallback>
        </mc:AlternateContent>
      </w:r>
      <w:r w:rsidR="002247E2">
        <w:rPr>
          <w:rFonts w:ascii="ＭＳ Ｐゴシック" w:eastAsia="ＭＳ Ｐゴシック" w:hAnsi="ＭＳ Ｐゴシック" w:hint="eastAsia"/>
          <w:b/>
          <w:szCs w:val="21"/>
        </w:rPr>
        <w:t>１</w:t>
      </w:r>
      <w:r w:rsidR="000A12D0" w:rsidRPr="004454A5">
        <w:rPr>
          <w:rFonts w:ascii="ＭＳ Ｐゴシック" w:eastAsia="ＭＳ Ｐゴシック" w:hAnsi="ＭＳ Ｐゴシック" w:hint="eastAsia"/>
          <w:b/>
          <w:szCs w:val="21"/>
        </w:rPr>
        <w:t>）</w:t>
      </w:r>
      <w:r w:rsidR="007F0DB3" w:rsidRPr="004454A5">
        <w:rPr>
          <w:rFonts w:ascii="ＭＳ Ｐゴシック" w:eastAsia="ＭＳ Ｐゴシック" w:hAnsi="ＭＳ Ｐゴシック" w:hint="eastAsia"/>
          <w:b/>
          <w:szCs w:val="21"/>
        </w:rPr>
        <w:t>指定管理者の自己評価</w:t>
      </w:r>
      <w:r w:rsidR="00AC2D3E">
        <w:rPr>
          <w:rFonts w:ascii="ＭＳ Ｐゴシック" w:eastAsia="ＭＳ Ｐゴシック" w:hAnsi="ＭＳ Ｐゴシック" w:hint="eastAsia"/>
          <w:b/>
          <w:szCs w:val="21"/>
        </w:rPr>
        <w:t xml:space="preserve">　</w:t>
      </w:r>
    </w:p>
    <w:p w:rsidR="000A12D0" w:rsidRPr="004454A5" w:rsidRDefault="000A12D0" w:rsidP="00AC3488">
      <w:pPr>
        <w:spacing w:line="240" w:lineRule="exact"/>
        <w:ind w:leftChars="202" w:left="563" w:hangingChars="66" w:hanging="139"/>
        <w:jc w:val="left"/>
        <w:rPr>
          <w:rFonts w:ascii="ＭＳ Ｐ明朝" w:eastAsia="ＭＳ Ｐ明朝" w:hAnsi="ＭＳ Ｐ明朝"/>
          <w:szCs w:val="21"/>
        </w:rPr>
      </w:pPr>
      <w:r w:rsidRPr="004454A5">
        <w:rPr>
          <w:rFonts w:ascii="ＭＳ Ｐ明朝" w:eastAsia="ＭＳ Ｐ明朝" w:hAnsi="ＭＳ Ｐ明朝" w:hint="eastAsia"/>
          <w:szCs w:val="21"/>
        </w:rPr>
        <w:t>・各</w:t>
      </w:r>
      <w:r w:rsidR="00AF294A">
        <w:rPr>
          <w:rFonts w:ascii="ＭＳ Ｐ明朝" w:eastAsia="ＭＳ Ｐ明朝" w:hAnsi="ＭＳ Ｐ明朝" w:hint="eastAsia"/>
          <w:szCs w:val="21"/>
        </w:rPr>
        <w:t>評価</w:t>
      </w:r>
      <w:r w:rsidRPr="004454A5">
        <w:rPr>
          <w:rFonts w:ascii="ＭＳ Ｐ明朝" w:eastAsia="ＭＳ Ｐ明朝" w:hAnsi="ＭＳ Ｐ明朝" w:hint="eastAsia"/>
          <w:szCs w:val="21"/>
        </w:rPr>
        <w:t>項目に対する自己評価を</w:t>
      </w:r>
      <w:r w:rsidR="000840AB" w:rsidRPr="004651DE">
        <w:rPr>
          <w:rFonts w:ascii="ＭＳ Ｐ明朝" w:eastAsia="ＭＳ Ｐ明朝" w:hAnsi="ＭＳ Ｐ明朝" w:hint="eastAsia"/>
          <w:szCs w:val="21"/>
          <w:u w:val="single"/>
        </w:rPr>
        <w:t>「Ｓ」、</w:t>
      </w:r>
      <w:r w:rsidRPr="004651DE">
        <w:rPr>
          <w:rFonts w:ascii="ＭＳ Ｐ明朝" w:eastAsia="ＭＳ Ｐ明朝" w:hAnsi="ＭＳ Ｐ明朝" w:hint="eastAsia"/>
          <w:szCs w:val="21"/>
          <w:u w:val="single"/>
        </w:rPr>
        <w:t>「A」、「B」、「C</w:t>
      </w:r>
      <w:r w:rsidR="00B25252" w:rsidRPr="004651DE">
        <w:rPr>
          <w:rFonts w:ascii="ＭＳ Ｐ明朝" w:eastAsia="ＭＳ Ｐ明朝" w:hAnsi="ＭＳ Ｐ明朝" w:hint="eastAsia"/>
          <w:szCs w:val="21"/>
          <w:u w:val="single"/>
        </w:rPr>
        <w:t>」の四</w:t>
      </w:r>
      <w:r w:rsidRPr="004651DE">
        <w:rPr>
          <w:rFonts w:ascii="ＭＳ Ｐ明朝" w:eastAsia="ＭＳ Ｐ明朝" w:hAnsi="ＭＳ Ｐ明朝" w:hint="eastAsia"/>
          <w:szCs w:val="21"/>
          <w:u w:val="single"/>
        </w:rPr>
        <w:t>段階</w:t>
      </w:r>
      <w:r w:rsidRPr="004454A5">
        <w:rPr>
          <w:rFonts w:ascii="ＭＳ Ｐ明朝" w:eastAsia="ＭＳ Ｐ明朝" w:hAnsi="ＭＳ Ｐ明朝" w:hint="eastAsia"/>
          <w:szCs w:val="21"/>
        </w:rPr>
        <w:t>で記入。</w:t>
      </w:r>
    </w:p>
    <w:p w:rsidR="00AC2D3E" w:rsidRDefault="00AC2D3E" w:rsidP="00AC2D3E">
      <w:pPr>
        <w:spacing w:line="240" w:lineRule="exact"/>
        <w:ind w:leftChars="202" w:left="424"/>
        <w:jc w:val="left"/>
        <w:rPr>
          <w:rFonts w:ascii="ＭＳ Ｐ明朝" w:eastAsia="ＭＳ Ｐ明朝" w:hAnsi="ＭＳ Ｐ明朝"/>
          <w:szCs w:val="21"/>
        </w:rPr>
      </w:pPr>
      <w:r>
        <w:rPr>
          <w:rFonts w:ascii="ＭＳ Ｐ明朝" w:eastAsia="ＭＳ Ｐ明朝" w:hAnsi="ＭＳ Ｐ明朝" w:hint="eastAsia"/>
          <w:szCs w:val="21"/>
        </w:rPr>
        <w:t>・</w:t>
      </w:r>
      <w:r w:rsidR="00B25252" w:rsidRPr="004454A5">
        <w:rPr>
          <w:rFonts w:ascii="ＭＳ Ｐ明朝" w:eastAsia="ＭＳ Ｐ明朝" w:hAnsi="ＭＳ Ｐ明朝" w:hint="eastAsia"/>
          <w:szCs w:val="21"/>
        </w:rPr>
        <w:t>当該年度の実施計画書の達成度及び府営公園管理要領、各公園管理マニュアルに示す管理水準に</w:t>
      </w:r>
    </w:p>
    <w:p w:rsidR="00B25252" w:rsidRPr="004454A5" w:rsidRDefault="00B25252" w:rsidP="00AC2D3E">
      <w:pPr>
        <w:spacing w:line="240" w:lineRule="exact"/>
        <w:ind w:leftChars="202" w:left="424" w:firstLineChars="50" w:firstLine="105"/>
        <w:jc w:val="left"/>
        <w:rPr>
          <w:rFonts w:ascii="ＭＳ Ｐ明朝" w:eastAsia="ＭＳ Ｐ明朝" w:hAnsi="ＭＳ Ｐ明朝"/>
          <w:szCs w:val="21"/>
        </w:rPr>
      </w:pPr>
      <w:r w:rsidRPr="004454A5">
        <w:rPr>
          <w:rFonts w:ascii="ＭＳ Ｐ明朝" w:eastAsia="ＭＳ Ｐ明朝" w:hAnsi="ＭＳ Ｐ明朝" w:hint="eastAsia"/>
          <w:szCs w:val="21"/>
        </w:rPr>
        <w:t>照らして判断する。</w:t>
      </w:r>
    </w:p>
    <w:p w:rsidR="002247E2" w:rsidRDefault="002247E2" w:rsidP="00AC3488">
      <w:pPr>
        <w:spacing w:line="240" w:lineRule="exact"/>
        <w:ind w:leftChars="203" w:left="567" w:hangingChars="67" w:hanging="141"/>
        <w:jc w:val="left"/>
        <w:rPr>
          <w:rFonts w:ascii="ＭＳ Ｐ明朝" w:eastAsia="ＭＳ Ｐ明朝" w:hAnsi="ＭＳ Ｐ明朝"/>
          <w:szCs w:val="21"/>
        </w:rPr>
      </w:pPr>
      <w:r>
        <w:rPr>
          <w:rFonts w:ascii="ＭＳ Ｐ明朝" w:eastAsia="ＭＳ Ｐ明朝" w:hAnsi="ＭＳ Ｐ明朝" w:hint="eastAsia"/>
          <w:szCs w:val="21"/>
        </w:rPr>
        <w:t>・</w:t>
      </w:r>
      <w:r w:rsidRPr="004454A5">
        <w:rPr>
          <w:rFonts w:ascii="ＭＳ Ｐ明朝" w:eastAsia="ＭＳ Ｐ明朝" w:hAnsi="ＭＳ Ｐ明朝" w:hint="eastAsia"/>
          <w:szCs w:val="21"/>
        </w:rPr>
        <w:t>どのような指定管理業務を行ったか【実績】と、これに対する【自己評価】</w:t>
      </w:r>
      <w:r>
        <w:rPr>
          <w:rFonts w:ascii="ＭＳ Ｐ明朝" w:eastAsia="ＭＳ Ｐ明朝" w:hAnsi="ＭＳ Ｐ明朝" w:hint="eastAsia"/>
          <w:szCs w:val="21"/>
        </w:rPr>
        <w:t>、特にＰＲしたい項目などについて</w:t>
      </w:r>
      <w:r w:rsidRPr="004454A5">
        <w:rPr>
          <w:rFonts w:ascii="ＭＳ Ｐ明朝" w:eastAsia="ＭＳ Ｐ明朝" w:hAnsi="ＭＳ Ｐ明朝" w:hint="eastAsia"/>
          <w:szCs w:val="21"/>
        </w:rPr>
        <w:t>簡潔に記入。</w:t>
      </w:r>
      <w:r w:rsidR="0088354F">
        <w:rPr>
          <w:rFonts w:ascii="ＭＳ Ｐ明朝" w:eastAsia="ＭＳ Ｐ明朝" w:hAnsi="ＭＳ Ｐ明朝" w:hint="eastAsia"/>
          <w:szCs w:val="21"/>
        </w:rPr>
        <w:t>また、必要に応じて、自己評価理由が分かる資料を添付する。</w:t>
      </w:r>
    </w:p>
    <w:p w:rsidR="00AC3488" w:rsidRDefault="00A93C12" w:rsidP="00AC3488">
      <w:pPr>
        <w:spacing w:line="240" w:lineRule="exact"/>
        <w:ind w:leftChars="203" w:left="567" w:hangingChars="67" w:hanging="141"/>
        <w:jc w:val="left"/>
        <w:rPr>
          <w:rFonts w:ascii="ＭＳ Ｐ明朝" w:eastAsia="ＭＳ Ｐ明朝" w:hAnsi="ＭＳ Ｐ明朝"/>
          <w:szCs w:val="21"/>
        </w:rPr>
      </w:pPr>
      <w:r w:rsidRPr="004454A5">
        <w:rPr>
          <w:rFonts w:ascii="ＭＳ Ｐ明朝" w:eastAsia="ＭＳ Ｐ明朝" w:hAnsi="ＭＳ Ｐ明朝" w:hint="eastAsia"/>
          <w:szCs w:val="21"/>
        </w:rPr>
        <w:t>・</w:t>
      </w:r>
      <w:r w:rsidR="004651DE">
        <w:rPr>
          <w:rFonts w:ascii="ＭＳ Ｐ明朝" w:eastAsia="ＭＳ Ｐ明朝" w:hAnsi="ＭＳ Ｐ明朝" w:hint="eastAsia"/>
          <w:szCs w:val="21"/>
        </w:rPr>
        <w:t>評価の目安</w:t>
      </w:r>
      <w:r w:rsidR="00AC3488">
        <w:rPr>
          <w:rFonts w:ascii="ＭＳ Ｐ明朝" w:eastAsia="ＭＳ Ｐ明朝" w:hAnsi="ＭＳ Ｐ明朝" w:hint="eastAsia"/>
          <w:szCs w:val="21"/>
        </w:rPr>
        <w:t xml:space="preserve">　　　</w:t>
      </w:r>
    </w:p>
    <w:p w:rsidR="00AC3488" w:rsidRDefault="00AC3488" w:rsidP="00AC3488">
      <w:pPr>
        <w:spacing w:line="240" w:lineRule="exact"/>
        <w:ind w:leftChars="203" w:left="567" w:hangingChars="67" w:hanging="141"/>
        <w:jc w:val="left"/>
        <w:rPr>
          <w:rFonts w:ascii="ＭＳ Ｐ明朝" w:eastAsia="ＭＳ Ｐ明朝" w:hAnsi="ＭＳ Ｐ明朝"/>
          <w:szCs w:val="21"/>
        </w:rPr>
      </w:pPr>
      <w:r>
        <w:rPr>
          <w:rFonts w:ascii="ＭＳ Ｐ明朝" w:eastAsia="ＭＳ Ｐ明朝" w:hAnsi="ＭＳ Ｐ明朝" w:hint="eastAsia"/>
          <w:szCs w:val="21"/>
        </w:rPr>
        <w:t xml:space="preserve"> </w:t>
      </w:r>
      <w:r w:rsidR="00A93C12" w:rsidRPr="004454A5">
        <w:rPr>
          <w:rFonts w:ascii="ＭＳ Ｐ明朝" w:eastAsia="ＭＳ Ｐ明朝" w:hAnsi="ＭＳ Ｐ明朝" w:hint="eastAsia"/>
          <w:szCs w:val="21"/>
        </w:rPr>
        <w:t>「Ｓ」</w:t>
      </w:r>
      <w:r w:rsidR="004651DE">
        <w:rPr>
          <w:rFonts w:ascii="ＭＳ Ｐ明朝" w:eastAsia="ＭＳ Ｐ明朝" w:hAnsi="ＭＳ Ｐ明朝" w:hint="eastAsia"/>
          <w:szCs w:val="21"/>
        </w:rPr>
        <w:t>（優良：提案</w:t>
      </w:r>
      <w:r w:rsidR="00A93C12" w:rsidRPr="004454A5">
        <w:rPr>
          <w:rFonts w:ascii="ＭＳ Ｐ明朝" w:eastAsia="ＭＳ Ｐ明朝" w:hAnsi="ＭＳ Ｐ明朝" w:hint="eastAsia"/>
          <w:szCs w:val="21"/>
        </w:rPr>
        <w:t>以上を実施</w:t>
      </w:r>
      <w:r w:rsidR="00E37C2E">
        <w:rPr>
          <w:rFonts w:ascii="ＭＳ Ｐ明朝" w:eastAsia="ＭＳ Ｐ明朝" w:hAnsi="ＭＳ Ｐ明朝" w:hint="eastAsia"/>
          <w:szCs w:val="21"/>
        </w:rPr>
        <w:t>。</w:t>
      </w:r>
      <w:r w:rsidR="004651DE">
        <w:rPr>
          <w:rFonts w:ascii="ＭＳ Ｐ明朝" w:eastAsia="ＭＳ Ｐ明朝" w:hAnsi="ＭＳ Ｐ明朝" w:hint="eastAsia"/>
          <w:szCs w:val="21"/>
        </w:rPr>
        <w:t>）</w:t>
      </w:r>
    </w:p>
    <w:p w:rsidR="00AC3488" w:rsidRDefault="00A93C12" w:rsidP="00AC3488">
      <w:pPr>
        <w:spacing w:line="240" w:lineRule="exact"/>
        <w:ind w:leftChars="203" w:left="426" w:firstLineChars="50" w:firstLine="105"/>
        <w:jc w:val="left"/>
        <w:rPr>
          <w:rFonts w:ascii="ＭＳ Ｐ明朝" w:eastAsia="ＭＳ Ｐ明朝" w:hAnsi="ＭＳ Ｐ明朝"/>
          <w:szCs w:val="21"/>
        </w:rPr>
      </w:pPr>
      <w:r w:rsidRPr="004454A5">
        <w:rPr>
          <w:rFonts w:ascii="ＭＳ Ｐ明朝" w:eastAsia="ＭＳ Ｐ明朝" w:hAnsi="ＭＳ Ｐ明朝" w:hint="eastAsia"/>
          <w:szCs w:val="21"/>
        </w:rPr>
        <w:t>「A</w:t>
      </w:r>
      <w:r w:rsidR="004651DE">
        <w:rPr>
          <w:rFonts w:ascii="ＭＳ Ｐ明朝" w:eastAsia="ＭＳ Ｐ明朝" w:hAnsi="ＭＳ Ｐ明朝" w:hint="eastAsia"/>
          <w:szCs w:val="21"/>
        </w:rPr>
        <w:t>」（良好</w:t>
      </w:r>
      <w:r w:rsidR="00B25252" w:rsidRPr="004454A5">
        <w:rPr>
          <w:rFonts w:ascii="ＭＳ Ｐ明朝" w:eastAsia="ＭＳ Ｐ明朝" w:hAnsi="ＭＳ Ｐ明朝" w:hint="eastAsia"/>
          <w:szCs w:val="21"/>
        </w:rPr>
        <w:t>：</w:t>
      </w:r>
      <w:r w:rsidR="00B25252" w:rsidRPr="004651DE">
        <w:rPr>
          <w:rFonts w:ascii="ＭＳ Ｐ明朝" w:eastAsia="ＭＳ Ｐ明朝" w:hAnsi="ＭＳ Ｐ明朝" w:hint="eastAsia"/>
          <w:szCs w:val="21"/>
        </w:rPr>
        <w:t>当該年度の実施計画書に示した事項を全て実施。また、管理水準を満足</w:t>
      </w:r>
      <w:r w:rsidR="00B25252" w:rsidRPr="004454A5">
        <w:rPr>
          <w:rFonts w:ascii="ＭＳ Ｐ明朝" w:eastAsia="ＭＳ Ｐ明朝" w:hAnsi="ＭＳ Ｐ明朝" w:hint="eastAsia"/>
          <w:szCs w:val="21"/>
        </w:rPr>
        <w:t>する。</w:t>
      </w:r>
      <w:r w:rsidRPr="004454A5">
        <w:rPr>
          <w:rFonts w:ascii="ＭＳ Ｐ明朝" w:eastAsia="ＭＳ Ｐ明朝" w:hAnsi="ＭＳ Ｐ明朝" w:hint="eastAsia"/>
          <w:szCs w:val="21"/>
        </w:rPr>
        <w:t>)</w:t>
      </w:r>
    </w:p>
    <w:p w:rsidR="00AC3488" w:rsidRDefault="00A93C12" w:rsidP="00AC3488">
      <w:pPr>
        <w:spacing w:line="240" w:lineRule="exact"/>
        <w:ind w:leftChars="253" w:left="2001" w:hangingChars="700" w:hanging="1470"/>
        <w:jc w:val="left"/>
        <w:rPr>
          <w:rFonts w:ascii="ＭＳ Ｐ明朝" w:eastAsia="ＭＳ Ｐ明朝" w:hAnsi="ＭＳ Ｐ明朝"/>
          <w:szCs w:val="21"/>
        </w:rPr>
      </w:pPr>
      <w:r w:rsidRPr="004454A5">
        <w:rPr>
          <w:rFonts w:ascii="ＭＳ Ｐ明朝" w:eastAsia="ＭＳ Ｐ明朝" w:hAnsi="ＭＳ Ｐ明朝" w:hint="eastAsia"/>
          <w:szCs w:val="21"/>
        </w:rPr>
        <w:t>「B</w:t>
      </w:r>
      <w:r w:rsidR="004651DE">
        <w:rPr>
          <w:rFonts w:ascii="ＭＳ Ｐ明朝" w:eastAsia="ＭＳ Ｐ明朝" w:hAnsi="ＭＳ Ｐ明朝" w:hint="eastAsia"/>
          <w:szCs w:val="21"/>
        </w:rPr>
        <w:t>」（ほぼ良好</w:t>
      </w:r>
      <w:r w:rsidR="00B25252" w:rsidRPr="004454A5">
        <w:rPr>
          <w:rFonts w:ascii="ＭＳ Ｐ明朝" w:eastAsia="ＭＳ Ｐ明朝" w:hAnsi="ＭＳ Ｐ明朝" w:hint="eastAsia"/>
          <w:szCs w:val="21"/>
        </w:rPr>
        <w:t>：当該年度の実施計画書に示した事項が一部実施出来ていない。</w:t>
      </w:r>
    </w:p>
    <w:p w:rsidR="00B25252" w:rsidRPr="004454A5" w:rsidRDefault="00B25252" w:rsidP="00AC3488">
      <w:pPr>
        <w:spacing w:line="240" w:lineRule="exact"/>
        <w:ind w:firstLineChars="950" w:firstLine="1995"/>
        <w:jc w:val="left"/>
        <w:rPr>
          <w:rFonts w:ascii="ＭＳ Ｐ明朝" w:eastAsia="ＭＳ Ｐ明朝" w:hAnsi="ＭＳ Ｐ明朝"/>
          <w:szCs w:val="21"/>
        </w:rPr>
      </w:pPr>
      <w:r w:rsidRPr="004454A5">
        <w:rPr>
          <w:rFonts w:ascii="ＭＳ Ｐ明朝" w:eastAsia="ＭＳ Ｐ明朝" w:hAnsi="ＭＳ Ｐ明朝" w:hint="eastAsia"/>
          <w:szCs w:val="21"/>
        </w:rPr>
        <w:t>あるいは、管理品質</w:t>
      </w:r>
      <w:r w:rsidR="004651DE">
        <w:rPr>
          <w:rFonts w:ascii="ＭＳ Ｐ明朝" w:eastAsia="ＭＳ Ｐ明朝" w:hAnsi="ＭＳ Ｐ明朝" w:hint="eastAsia"/>
          <w:szCs w:val="21"/>
        </w:rPr>
        <w:t>等</w:t>
      </w:r>
      <w:r w:rsidRPr="004454A5">
        <w:rPr>
          <w:rFonts w:ascii="ＭＳ Ｐ明朝" w:eastAsia="ＭＳ Ｐ明朝" w:hAnsi="ＭＳ Ｐ明朝" w:hint="eastAsia"/>
          <w:szCs w:val="21"/>
        </w:rPr>
        <w:t>に一部課題がある。</w:t>
      </w:r>
      <w:r w:rsidR="00A93C12" w:rsidRPr="004454A5">
        <w:rPr>
          <w:rFonts w:ascii="ＭＳ Ｐ明朝" w:eastAsia="ＭＳ Ｐ明朝" w:hAnsi="ＭＳ Ｐ明朝" w:hint="eastAsia"/>
          <w:szCs w:val="21"/>
        </w:rPr>
        <w:t>)</w:t>
      </w:r>
    </w:p>
    <w:p w:rsidR="00B25252" w:rsidRPr="004454A5" w:rsidRDefault="00A93C12" w:rsidP="00AC3488">
      <w:pPr>
        <w:spacing w:line="240" w:lineRule="exact"/>
        <w:ind w:firstLineChars="250" w:firstLine="525"/>
        <w:jc w:val="left"/>
        <w:rPr>
          <w:rFonts w:ascii="ＭＳ Ｐ明朝" w:eastAsia="ＭＳ Ｐ明朝" w:hAnsi="ＭＳ Ｐ明朝"/>
          <w:szCs w:val="21"/>
        </w:rPr>
      </w:pPr>
      <w:r w:rsidRPr="004454A5">
        <w:rPr>
          <w:rFonts w:ascii="ＭＳ Ｐ明朝" w:eastAsia="ＭＳ Ｐ明朝" w:hAnsi="ＭＳ Ｐ明朝" w:hint="eastAsia"/>
          <w:szCs w:val="21"/>
        </w:rPr>
        <w:t>「C</w:t>
      </w:r>
      <w:r w:rsidR="004651DE">
        <w:rPr>
          <w:rFonts w:ascii="ＭＳ Ｐ明朝" w:eastAsia="ＭＳ Ｐ明朝" w:hAnsi="ＭＳ Ｐ明朝" w:hint="eastAsia"/>
          <w:szCs w:val="21"/>
        </w:rPr>
        <w:t>」（要改善</w:t>
      </w:r>
      <w:r w:rsidR="00B25252" w:rsidRPr="004454A5">
        <w:rPr>
          <w:rFonts w:ascii="ＭＳ Ｐ明朝" w:eastAsia="ＭＳ Ｐ明朝" w:hAnsi="ＭＳ Ｐ明朝" w:hint="eastAsia"/>
          <w:szCs w:val="21"/>
        </w:rPr>
        <w:t>：当該年度の実施計画書に示した事項が実施できていない。</w:t>
      </w:r>
    </w:p>
    <w:p w:rsidR="006F0BAA" w:rsidRDefault="00B25252" w:rsidP="00AC3488">
      <w:pPr>
        <w:spacing w:line="240" w:lineRule="exact"/>
        <w:ind w:firstLineChars="950" w:firstLine="1995"/>
        <w:jc w:val="left"/>
        <w:rPr>
          <w:rFonts w:ascii="ＭＳ Ｐ明朝" w:eastAsia="ＭＳ Ｐ明朝" w:hAnsi="ＭＳ Ｐ明朝"/>
          <w:szCs w:val="21"/>
        </w:rPr>
      </w:pPr>
      <w:r w:rsidRPr="004454A5">
        <w:rPr>
          <w:rFonts w:ascii="ＭＳ Ｐ明朝" w:eastAsia="ＭＳ Ｐ明朝" w:hAnsi="ＭＳ Ｐ明朝" w:hint="eastAsia"/>
          <w:szCs w:val="21"/>
        </w:rPr>
        <w:t>あるいは、管理品質</w:t>
      </w:r>
      <w:r w:rsidR="004651DE">
        <w:rPr>
          <w:rFonts w:ascii="ＭＳ Ｐ明朝" w:eastAsia="ＭＳ Ｐ明朝" w:hAnsi="ＭＳ Ｐ明朝" w:hint="eastAsia"/>
          <w:szCs w:val="21"/>
        </w:rPr>
        <w:t>等</w:t>
      </w:r>
      <w:r w:rsidRPr="004454A5">
        <w:rPr>
          <w:rFonts w:ascii="ＭＳ Ｐ明朝" w:eastAsia="ＭＳ Ｐ明朝" w:hAnsi="ＭＳ Ｐ明朝" w:hint="eastAsia"/>
          <w:szCs w:val="21"/>
        </w:rPr>
        <w:t>に</w:t>
      </w:r>
      <w:r w:rsidR="004651DE">
        <w:rPr>
          <w:rFonts w:ascii="ＭＳ Ｐ明朝" w:eastAsia="ＭＳ Ｐ明朝" w:hAnsi="ＭＳ Ｐ明朝" w:hint="eastAsia"/>
          <w:szCs w:val="21"/>
        </w:rPr>
        <w:t>重大な課題若しくは</w:t>
      </w:r>
      <w:r w:rsidRPr="004454A5">
        <w:rPr>
          <w:rFonts w:ascii="ＭＳ Ｐ明朝" w:eastAsia="ＭＳ Ｐ明朝" w:hAnsi="ＭＳ Ｐ明朝" w:hint="eastAsia"/>
          <w:szCs w:val="21"/>
        </w:rPr>
        <w:t>多くの課題がある。</w:t>
      </w:r>
      <w:r w:rsidR="00A93C12" w:rsidRPr="004454A5">
        <w:rPr>
          <w:rFonts w:ascii="ＭＳ Ｐ明朝" w:eastAsia="ＭＳ Ｐ明朝" w:hAnsi="ＭＳ Ｐ明朝" w:hint="eastAsia"/>
          <w:szCs w:val="21"/>
        </w:rPr>
        <w:t>)</w:t>
      </w:r>
    </w:p>
    <w:p w:rsidR="006F0BAA" w:rsidRDefault="006F0BAA" w:rsidP="00AF294A">
      <w:pPr>
        <w:spacing w:line="80" w:lineRule="exact"/>
        <w:ind w:leftChars="203" w:left="567" w:hangingChars="67" w:hanging="141"/>
        <w:jc w:val="left"/>
        <w:rPr>
          <w:rFonts w:ascii="ＭＳ Ｐ明朝" w:eastAsia="ＭＳ Ｐ明朝" w:hAnsi="ＭＳ Ｐ明朝"/>
          <w:szCs w:val="21"/>
        </w:rPr>
      </w:pPr>
    </w:p>
    <w:p w:rsidR="001C5D4F" w:rsidRDefault="002247E2" w:rsidP="001C5D4F">
      <w:pPr>
        <w:ind w:firstLineChars="100" w:firstLine="211"/>
        <w:jc w:val="left"/>
        <w:rPr>
          <w:rFonts w:ascii="ＭＳ Ｐゴシック" w:eastAsia="ＭＳ Ｐゴシック" w:hAnsi="ＭＳ Ｐゴシック"/>
          <w:b/>
          <w:szCs w:val="21"/>
        </w:rPr>
      </w:pPr>
      <w:r>
        <w:rPr>
          <w:rFonts w:ascii="ＭＳ Ｐゴシック" w:eastAsia="ＭＳ Ｐゴシック" w:hAnsi="ＭＳ Ｐゴシック" w:hint="eastAsia"/>
          <w:b/>
          <w:szCs w:val="21"/>
        </w:rPr>
        <w:t>２</w:t>
      </w:r>
      <w:r w:rsidR="001C5D4F" w:rsidRPr="004454A5">
        <w:rPr>
          <w:rFonts w:ascii="ＭＳ Ｐゴシック" w:eastAsia="ＭＳ Ｐゴシック" w:hAnsi="ＭＳ Ｐゴシック" w:hint="eastAsia"/>
          <w:b/>
          <w:szCs w:val="21"/>
        </w:rPr>
        <w:t>）</w:t>
      </w:r>
      <w:r w:rsidR="004454A5" w:rsidRPr="004454A5">
        <w:rPr>
          <w:rFonts w:ascii="ＭＳ Ｐゴシック" w:eastAsia="ＭＳ Ｐゴシック" w:hAnsi="ＭＳ Ｐゴシック" w:hint="eastAsia"/>
          <w:b/>
          <w:szCs w:val="21"/>
        </w:rPr>
        <w:t>大阪府の評価</w:t>
      </w:r>
    </w:p>
    <w:p w:rsidR="002247E2" w:rsidRPr="004454A5" w:rsidRDefault="002247E2" w:rsidP="00AC3488">
      <w:pPr>
        <w:spacing w:line="240" w:lineRule="exact"/>
        <w:ind w:leftChars="202" w:left="563" w:hangingChars="66" w:hanging="139"/>
        <w:jc w:val="left"/>
        <w:rPr>
          <w:rFonts w:ascii="ＭＳ Ｐ明朝" w:eastAsia="ＭＳ Ｐ明朝" w:hAnsi="ＭＳ Ｐ明朝"/>
          <w:szCs w:val="21"/>
        </w:rPr>
      </w:pPr>
      <w:r w:rsidRPr="004454A5">
        <w:rPr>
          <w:rFonts w:ascii="ＭＳ Ｐ明朝" w:eastAsia="ＭＳ Ｐ明朝" w:hAnsi="ＭＳ Ｐ明朝" w:hint="eastAsia"/>
          <w:szCs w:val="21"/>
        </w:rPr>
        <w:t>・各</w:t>
      </w:r>
      <w:r w:rsidR="00AF294A">
        <w:rPr>
          <w:rFonts w:ascii="ＭＳ Ｐ明朝" w:eastAsia="ＭＳ Ｐ明朝" w:hAnsi="ＭＳ Ｐ明朝" w:hint="eastAsia"/>
          <w:szCs w:val="21"/>
        </w:rPr>
        <w:t>評価</w:t>
      </w:r>
      <w:r w:rsidRPr="004454A5">
        <w:rPr>
          <w:rFonts w:ascii="ＭＳ Ｐ明朝" w:eastAsia="ＭＳ Ｐ明朝" w:hAnsi="ＭＳ Ｐ明朝" w:hint="eastAsia"/>
          <w:szCs w:val="21"/>
        </w:rPr>
        <w:t>項目に対する評価を</w:t>
      </w:r>
      <w:r w:rsidRPr="004651DE">
        <w:rPr>
          <w:rFonts w:ascii="ＭＳ Ｐ明朝" w:eastAsia="ＭＳ Ｐ明朝" w:hAnsi="ＭＳ Ｐ明朝" w:hint="eastAsia"/>
          <w:szCs w:val="21"/>
          <w:u w:val="single"/>
        </w:rPr>
        <w:t>「Ｓ」、「A」、「B」、「C」の四段階</w:t>
      </w:r>
      <w:r w:rsidRPr="004454A5">
        <w:rPr>
          <w:rFonts w:ascii="ＭＳ Ｐ明朝" w:eastAsia="ＭＳ Ｐ明朝" w:hAnsi="ＭＳ Ｐ明朝" w:hint="eastAsia"/>
          <w:szCs w:val="21"/>
        </w:rPr>
        <w:t>で記入。</w:t>
      </w:r>
    </w:p>
    <w:p w:rsidR="00AC2D3E" w:rsidRDefault="00AC2D3E" w:rsidP="00AC2D3E">
      <w:pPr>
        <w:spacing w:line="240" w:lineRule="exact"/>
        <w:ind w:leftChars="202" w:left="634" w:hangingChars="100" w:hanging="210"/>
        <w:jc w:val="left"/>
        <w:rPr>
          <w:rFonts w:ascii="ＭＳ Ｐ明朝" w:eastAsia="ＭＳ Ｐ明朝" w:hAnsi="ＭＳ Ｐ明朝"/>
          <w:szCs w:val="21"/>
        </w:rPr>
      </w:pPr>
      <w:r>
        <w:rPr>
          <w:rFonts w:ascii="ＭＳ Ｐ明朝" w:eastAsia="ＭＳ Ｐ明朝" w:hAnsi="ＭＳ Ｐ明朝" w:hint="eastAsia"/>
          <w:szCs w:val="21"/>
        </w:rPr>
        <w:t>・</w:t>
      </w:r>
      <w:r w:rsidR="002247E2" w:rsidRPr="004454A5">
        <w:rPr>
          <w:rFonts w:ascii="ＭＳ Ｐ明朝" w:eastAsia="ＭＳ Ｐ明朝" w:hAnsi="ＭＳ Ｐ明朝" w:hint="eastAsia"/>
          <w:szCs w:val="21"/>
        </w:rPr>
        <w:t>当該年度の実施計画書の達成度及び府営公園管理要領、各公園管理マニュアルに示す管理水準に</w:t>
      </w:r>
    </w:p>
    <w:p w:rsidR="002247E2" w:rsidRPr="004454A5" w:rsidRDefault="002247E2" w:rsidP="00AC2D3E">
      <w:pPr>
        <w:spacing w:line="240" w:lineRule="exact"/>
        <w:ind w:leftChars="252" w:left="634" w:hangingChars="50" w:hanging="105"/>
        <w:jc w:val="left"/>
        <w:rPr>
          <w:rFonts w:ascii="ＭＳ Ｐ明朝" w:eastAsia="ＭＳ Ｐ明朝" w:hAnsi="ＭＳ Ｐ明朝"/>
          <w:szCs w:val="21"/>
        </w:rPr>
      </w:pPr>
      <w:r w:rsidRPr="004454A5">
        <w:rPr>
          <w:rFonts w:ascii="ＭＳ Ｐ明朝" w:eastAsia="ＭＳ Ｐ明朝" w:hAnsi="ＭＳ Ｐ明朝" w:hint="eastAsia"/>
          <w:szCs w:val="21"/>
        </w:rPr>
        <w:t>照らして判断する。</w:t>
      </w:r>
    </w:p>
    <w:p w:rsidR="00A95169" w:rsidRDefault="002247E2" w:rsidP="00AC3488">
      <w:pPr>
        <w:spacing w:line="240" w:lineRule="exact"/>
        <w:ind w:leftChars="203" w:left="567" w:hangingChars="67" w:hanging="141"/>
        <w:jc w:val="left"/>
        <w:rPr>
          <w:rFonts w:ascii="ＭＳ Ｐ明朝" w:eastAsia="ＭＳ Ｐ明朝" w:hAnsi="ＭＳ Ｐ明朝"/>
          <w:szCs w:val="21"/>
        </w:rPr>
      </w:pPr>
      <w:r w:rsidRPr="004454A5">
        <w:rPr>
          <w:rFonts w:ascii="ＭＳ Ｐ明朝" w:eastAsia="ＭＳ Ｐ明朝" w:hAnsi="ＭＳ Ｐ明朝" w:hint="eastAsia"/>
          <w:szCs w:val="21"/>
        </w:rPr>
        <w:t>・指定管理者の自己評価</w:t>
      </w:r>
      <w:r>
        <w:rPr>
          <w:rFonts w:ascii="ＭＳ Ｐ明朝" w:eastAsia="ＭＳ Ｐ明朝" w:hAnsi="ＭＳ Ｐ明朝" w:hint="eastAsia"/>
          <w:szCs w:val="21"/>
        </w:rPr>
        <w:t>及び</w:t>
      </w:r>
      <w:r w:rsidR="007C4982">
        <w:rPr>
          <w:rFonts w:ascii="ＭＳ Ｐ明朝" w:eastAsia="ＭＳ Ｐ明朝" w:hAnsi="ＭＳ Ｐ明朝" w:hint="eastAsia"/>
          <w:szCs w:val="21"/>
        </w:rPr>
        <w:t>府（</w:t>
      </w:r>
      <w:r w:rsidR="00F9543C">
        <w:rPr>
          <w:rFonts w:ascii="ＭＳ Ｐ明朝" w:eastAsia="ＭＳ Ｐ明朝" w:hAnsi="ＭＳ Ｐ明朝" w:hint="eastAsia"/>
          <w:szCs w:val="21"/>
        </w:rPr>
        <w:t>土木事務所</w:t>
      </w:r>
      <w:r w:rsidR="007C4982">
        <w:rPr>
          <w:rFonts w:ascii="ＭＳ Ｐ明朝" w:eastAsia="ＭＳ Ｐ明朝" w:hAnsi="ＭＳ Ｐ明朝" w:hint="eastAsia"/>
          <w:szCs w:val="21"/>
        </w:rPr>
        <w:t>）</w:t>
      </w:r>
      <w:r>
        <w:rPr>
          <w:rFonts w:ascii="ＭＳ Ｐ明朝" w:eastAsia="ＭＳ Ｐ明朝" w:hAnsi="ＭＳ Ｐ明朝" w:hint="eastAsia"/>
          <w:szCs w:val="21"/>
        </w:rPr>
        <w:t>が行う履行確認をもとに</w:t>
      </w:r>
      <w:r w:rsidR="002307EC">
        <w:rPr>
          <w:rFonts w:ascii="ＭＳ Ｐ明朝" w:eastAsia="ＭＳ Ｐ明朝" w:hAnsi="ＭＳ Ｐ明朝" w:hint="eastAsia"/>
          <w:szCs w:val="21"/>
        </w:rPr>
        <w:t>、</w:t>
      </w:r>
      <w:r w:rsidR="00F9543C">
        <w:rPr>
          <w:rFonts w:ascii="ＭＳ Ｐ明朝" w:eastAsia="ＭＳ Ｐ明朝" w:hAnsi="ＭＳ Ｐ明朝" w:hint="eastAsia"/>
          <w:color w:val="000000" w:themeColor="text1"/>
          <w:szCs w:val="21"/>
        </w:rPr>
        <w:t>施設所管課</w:t>
      </w:r>
      <w:r>
        <w:rPr>
          <w:rFonts w:ascii="ＭＳ Ｐ明朝" w:eastAsia="ＭＳ Ｐ明朝" w:hAnsi="ＭＳ Ｐ明朝" w:hint="eastAsia"/>
          <w:szCs w:val="21"/>
        </w:rPr>
        <w:t>としての</w:t>
      </w:r>
      <w:r w:rsidRPr="004454A5">
        <w:rPr>
          <w:rFonts w:ascii="ＭＳ Ｐ明朝" w:eastAsia="ＭＳ Ｐ明朝" w:hAnsi="ＭＳ Ｐ明朝" w:hint="eastAsia"/>
          <w:szCs w:val="21"/>
        </w:rPr>
        <w:t>評価を</w:t>
      </w:r>
      <w:r>
        <w:rPr>
          <w:rFonts w:ascii="ＭＳ Ｐ明朝" w:eastAsia="ＭＳ Ｐ明朝" w:hAnsi="ＭＳ Ｐ明朝" w:hint="eastAsia"/>
          <w:szCs w:val="21"/>
        </w:rPr>
        <w:t>記入</w:t>
      </w:r>
      <w:r w:rsidRPr="004454A5">
        <w:rPr>
          <w:rFonts w:ascii="ＭＳ Ｐ明朝" w:eastAsia="ＭＳ Ｐ明朝" w:hAnsi="ＭＳ Ｐ明朝" w:hint="eastAsia"/>
          <w:szCs w:val="21"/>
        </w:rPr>
        <w:t>する。</w:t>
      </w:r>
    </w:p>
    <w:p w:rsidR="002247E2" w:rsidRDefault="0088354F" w:rsidP="00A95169">
      <w:pPr>
        <w:spacing w:line="240" w:lineRule="exact"/>
        <w:ind w:leftChars="253" w:left="567" w:hangingChars="17" w:hanging="36"/>
        <w:jc w:val="left"/>
        <w:rPr>
          <w:rFonts w:ascii="ＭＳ Ｐ明朝" w:eastAsia="ＭＳ Ｐ明朝" w:hAnsi="ＭＳ Ｐ明朝"/>
          <w:szCs w:val="21"/>
        </w:rPr>
      </w:pPr>
      <w:r>
        <w:rPr>
          <w:rFonts w:ascii="ＭＳ Ｐ明朝" w:eastAsia="ＭＳ Ｐ明朝" w:hAnsi="ＭＳ Ｐ明朝" w:hint="eastAsia"/>
          <w:szCs w:val="21"/>
        </w:rPr>
        <w:t>また、必要に応じて、評価理由が分かる資料を添付する。</w:t>
      </w:r>
    </w:p>
    <w:p w:rsidR="004651DE" w:rsidRDefault="004651DE" w:rsidP="00AC3488">
      <w:pPr>
        <w:spacing w:line="240" w:lineRule="exact"/>
        <w:ind w:leftChars="203" w:left="567" w:hangingChars="67" w:hanging="141"/>
        <w:jc w:val="left"/>
        <w:rPr>
          <w:rFonts w:ascii="ＭＳ Ｐ明朝" w:eastAsia="ＭＳ Ｐ明朝" w:hAnsi="ＭＳ Ｐ明朝"/>
          <w:szCs w:val="21"/>
        </w:rPr>
      </w:pPr>
      <w:r w:rsidRPr="004454A5">
        <w:rPr>
          <w:rFonts w:ascii="ＭＳ Ｐ明朝" w:eastAsia="ＭＳ Ｐ明朝" w:hAnsi="ＭＳ Ｐ明朝" w:hint="eastAsia"/>
          <w:szCs w:val="21"/>
        </w:rPr>
        <w:t>・</w:t>
      </w:r>
      <w:r>
        <w:rPr>
          <w:rFonts w:ascii="ＭＳ Ｐ明朝" w:eastAsia="ＭＳ Ｐ明朝" w:hAnsi="ＭＳ Ｐ明朝" w:hint="eastAsia"/>
          <w:szCs w:val="21"/>
        </w:rPr>
        <w:t>評価の目安</w:t>
      </w:r>
    </w:p>
    <w:p w:rsidR="004651DE" w:rsidRPr="004454A5" w:rsidRDefault="004651DE" w:rsidP="00AC3488">
      <w:pPr>
        <w:spacing w:line="240" w:lineRule="exact"/>
        <w:ind w:leftChars="270" w:left="567"/>
        <w:jc w:val="left"/>
        <w:rPr>
          <w:rFonts w:ascii="ＭＳ Ｐ明朝" w:eastAsia="ＭＳ Ｐ明朝" w:hAnsi="ＭＳ Ｐ明朝"/>
          <w:szCs w:val="21"/>
        </w:rPr>
      </w:pPr>
      <w:r w:rsidRPr="004454A5">
        <w:rPr>
          <w:rFonts w:ascii="ＭＳ Ｐ明朝" w:eastAsia="ＭＳ Ｐ明朝" w:hAnsi="ＭＳ Ｐ明朝" w:hint="eastAsia"/>
          <w:szCs w:val="21"/>
        </w:rPr>
        <w:t>「Ｓ」</w:t>
      </w:r>
      <w:r>
        <w:rPr>
          <w:rFonts w:ascii="ＭＳ Ｐ明朝" w:eastAsia="ＭＳ Ｐ明朝" w:hAnsi="ＭＳ Ｐ明朝" w:hint="eastAsia"/>
          <w:szCs w:val="21"/>
        </w:rPr>
        <w:t>（優良：提案</w:t>
      </w:r>
      <w:r w:rsidRPr="004454A5">
        <w:rPr>
          <w:rFonts w:ascii="ＭＳ Ｐ明朝" w:eastAsia="ＭＳ Ｐ明朝" w:hAnsi="ＭＳ Ｐ明朝" w:hint="eastAsia"/>
          <w:szCs w:val="21"/>
        </w:rPr>
        <w:t>以上を実施</w:t>
      </w:r>
      <w:r>
        <w:rPr>
          <w:rFonts w:ascii="ＭＳ Ｐ明朝" w:eastAsia="ＭＳ Ｐ明朝" w:hAnsi="ＭＳ Ｐ明朝" w:hint="eastAsia"/>
          <w:szCs w:val="21"/>
        </w:rPr>
        <w:t>）</w:t>
      </w:r>
    </w:p>
    <w:p w:rsidR="004651DE" w:rsidRPr="004454A5" w:rsidRDefault="004651DE" w:rsidP="00AC3488">
      <w:pPr>
        <w:spacing w:line="240" w:lineRule="exact"/>
        <w:ind w:leftChars="270" w:left="567"/>
        <w:jc w:val="left"/>
        <w:rPr>
          <w:rFonts w:ascii="ＭＳ Ｐ明朝" w:eastAsia="ＭＳ Ｐ明朝" w:hAnsi="ＭＳ Ｐ明朝"/>
          <w:szCs w:val="21"/>
        </w:rPr>
      </w:pPr>
      <w:r w:rsidRPr="004454A5">
        <w:rPr>
          <w:rFonts w:ascii="ＭＳ Ｐ明朝" w:eastAsia="ＭＳ Ｐ明朝" w:hAnsi="ＭＳ Ｐ明朝" w:hint="eastAsia"/>
          <w:szCs w:val="21"/>
        </w:rPr>
        <w:t>「A</w:t>
      </w:r>
      <w:r>
        <w:rPr>
          <w:rFonts w:ascii="ＭＳ Ｐ明朝" w:eastAsia="ＭＳ Ｐ明朝" w:hAnsi="ＭＳ Ｐ明朝" w:hint="eastAsia"/>
          <w:szCs w:val="21"/>
        </w:rPr>
        <w:t>」（良好</w:t>
      </w:r>
      <w:r w:rsidRPr="004454A5">
        <w:rPr>
          <w:rFonts w:ascii="ＭＳ Ｐ明朝" w:eastAsia="ＭＳ Ｐ明朝" w:hAnsi="ＭＳ Ｐ明朝" w:hint="eastAsia"/>
          <w:szCs w:val="21"/>
        </w:rPr>
        <w:t>：</w:t>
      </w:r>
      <w:r w:rsidRPr="004651DE">
        <w:rPr>
          <w:rFonts w:ascii="ＭＳ Ｐ明朝" w:eastAsia="ＭＳ Ｐ明朝" w:hAnsi="ＭＳ Ｐ明朝" w:hint="eastAsia"/>
          <w:szCs w:val="21"/>
        </w:rPr>
        <w:t>当該年度の実施計画書に示した事項を全て実施。また、管理水準を満足</w:t>
      </w:r>
      <w:r w:rsidRPr="004454A5">
        <w:rPr>
          <w:rFonts w:ascii="ＭＳ Ｐ明朝" w:eastAsia="ＭＳ Ｐ明朝" w:hAnsi="ＭＳ Ｐ明朝" w:hint="eastAsia"/>
          <w:szCs w:val="21"/>
        </w:rPr>
        <w:t>する。)</w:t>
      </w:r>
    </w:p>
    <w:p w:rsidR="00AC3488" w:rsidRDefault="004651DE" w:rsidP="00AC3488">
      <w:pPr>
        <w:spacing w:line="240" w:lineRule="exact"/>
        <w:ind w:leftChars="270" w:left="567"/>
        <w:jc w:val="left"/>
        <w:rPr>
          <w:rFonts w:ascii="ＭＳ Ｐ明朝" w:eastAsia="ＭＳ Ｐ明朝" w:hAnsi="ＭＳ Ｐ明朝"/>
          <w:szCs w:val="21"/>
        </w:rPr>
      </w:pPr>
      <w:r w:rsidRPr="004454A5">
        <w:rPr>
          <w:rFonts w:ascii="ＭＳ Ｐ明朝" w:eastAsia="ＭＳ Ｐ明朝" w:hAnsi="ＭＳ Ｐ明朝" w:hint="eastAsia"/>
          <w:szCs w:val="21"/>
        </w:rPr>
        <w:t>「B</w:t>
      </w:r>
      <w:r>
        <w:rPr>
          <w:rFonts w:ascii="ＭＳ Ｐ明朝" w:eastAsia="ＭＳ Ｐ明朝" w:hAnsi="ＭＳ Ｐ明朝" w:hint="eastAsia"/>
          <w:szCs w:val="21"/>
        </w:rPr>
        <w:t>」（ほぼ良好</w:t>
      </w:r>
      <w:r w:rsidRPr="004454A5">
        <w:rPr>
          <w:rFonts w:ascii="ＭＳ Ｐ明朝" w:eastAsia="ＭＳ Ｐ明朝" w:hAnsi="ＭＳ Ｐ明朝" w:hint="eastAsia"/>
          <w:szCs w:val="21"/>
        </w:rPr>
        <w:t>：当該年度の実施計画書に示した事項が一部実施出来ていない。</w:t>
      </w:r>
    </w:p>
    <w:p w:rsidR="004651DE" w:rsidRPr="004454A5" w:rsidRDefault="004651DE" w:rsidP="00AC3488">
      <w:pPr>
        <w:spacing w:line="240" w:lineRule="exact"/>
        <w:ind w:leftChars="270" w:left="567" w:firstLineChars="650" w:firstLine="1365"/>
        <w:jc w:val="left"/>
        <w:rPr>
          <w:rFonts w:ascii="ＭＳ Ｐ明朝" w:eastAsia="ＭＳ Ｐ明朝" w:hAnsi="ＭＳ Ｐ明朝"/>
          <w:szCs w:val="21"/>
        </w:rPr>
      </w:pPr>
      <w:r w:rsidRPr="004454A5">
        <w:rPr>
          <w:rFonts w:ascii="ＭＳ Ｐ明朝" w:eastAsia="ＭＳ Ｐ明朝" w:hAnsi="ＭＳ Ｐ明朝" w:hint="eastAsia"/>
          <w:szCs w:val="21"/>
        </w:rPr>
        <w:t>あるいは、管理品質</w:t>
      </w:r>
      <w:r>
        <w:rPr>
          <w:rFonts w:ascii="ＭＳ Ｐ明朝" w:eastAsia="ＭＳ Ｐ明朝" w:hAnsi="ＭＳ Ｐ明朝" w:hint="eastAsia"/>
          <w:szCs w:val="21"/>
        </w:rPr>
        <w:t>等</w:t>
      </w:r>
      <w:r w:rsidRPr="004454A5">
        <w:rPr>
          <w:rFonts w:ascii="ＭＳ Ｐ明朝" w:eastAsia="ＭＳ Ｐ明朝" w:hAnsi="ＭＳ Ｐ明朝" w:hint="eastAsia"/>
          <w:szCs w:val="21"/>
        </w:rPr>
        <w:t>に一部課題がある。)</w:t>
      </w:r>
    </w:p>
    <w:p w:rsidR="004651DE" w:rsidRPr="004454A5" w:rsidRDefault="004651DE" w:rsidP="00AC3488">
      <w:pPr>
        <w:spacing w:line="240" w:lineRule="exact"/>
        <w:ind w:leftChars="270" w:left="567"/>
        <w:jc w:val="left"/>
        <w:rPr>
          <w:rFonts w:ascii="ＭＳ Ｐ明朝" w:eastAsia="ＭＳ Ｐ明朝" w:hAnsi="ＭＳ Ｐ明朝"/>
          <w:szCs w:val="21"/>
        </w:rPr>
      </w:pPr>
      <w:r w:rsidRPr="004454A5">
        <w:rPr>
          <w:rFonts w:ascii="ＭＳ Ｐ明朝" w:eastAsia="ＭＳ Ｐ明朝" w:hAnsi="ＭＳ Ｐ明朝" w:hint="eastAsia"/>
          <w:szCs w:val="21"/>
        </w:rPr>
        <w:t>「C</w:t>
      </w:r>
      <w:r>
        <w:rPr>
          <w:rFonts w:ascii="ＭＳ Ｐ明朝" w:eastAsia="ＭＳ Ｐ明朝" w:hAnsi="ＭＳ Ｐ明朝" w:hint="eastAsia"/>
          <w:szCs w:val="21"/>
        </w:rPr>
        <w:t>」（要改善</w:t>
      </w:r>
      <w:r w:rsidRPr="004454A5">
        <w:rPr>
          <w:rFonts w:ascii="ＭＳ Ｐ明朝" w:eastAsia="ＭＳ Ｐ明朝" w:hAnsi="ＭＳ Ｐ明朝" w:hint="eastAsia"/>
          <w:szCs w:val="21"/>
        </w:rPr>
        <w:t>：当該年度の実施計画書に示した事項が実施できていない。</w:t>
      </w:r>
    </w:p>
    <w:p w:rsidR="004651DE" w:rsidRDefault="004651DE" w:rsidP="00AC3488">
      <w:pPr>
        <w:spacing w:line="240" w:lineRule="exact"/>
        <w:ind w:leftChars="270" w:left="567" w:firstLineChars="650" w:firstLine="1365"/>
        <w:jc w:val="left"/>
        <w:rPr>
          <w:rFonts w:ascii="ＭＳ Ｐ明朝" w:eastAsia="ＭＳ Ｐ明朝" w:hAnsi="ＭＳ Ｐ明朝"/>
          <w:szCs w:val="21"/>
        </w:rPr>
      </w:pPr>
      <w:r w:rsidRPr="004454A5">
        <w:rPr>
          <w:rFonts w:ascii="ＭＳ Ｐ明朝" w:eastAsia="ＭＳ Ｐ明朝" w:hAnsi="ＭＳ Ｐ明朝" w:hint="eastAsia"/>
          <w:szCs w:val="21"/>
        </w:rPr>
        <w:t>あるいは、管理品質</w:t>
      </w:r>
      <w:r>
        <w:rPr>
          <w:rFonts w:ascii="ＭＳ Ｐ明朝" w:eastAsia="ＭＳ Ｐ明朝" w:hAnsi="ＭＳ Ｐ明朝" w:hint="eastAsia"/>
          <w:szCs w:val="21"/>
        </w:rPr>
        <w:t>等</w:t>
      </w:r>
      <w:r w:rsidRPr="004454A5">
        <w:rPr>
          <w:rFonts w:ascii="ＭＳ Ｐ明朝" w:eastAsia="ＭＳ Ｐ明朝" w:hAnsi="ＭＳ Ｐ明朝" w:hint="eastAsia"/>
          <w:szCs w:val="21"/>
        </w:rPr>
        <w:t>に</w:t>
      </w:r>
      <w:r>
        <w:rPr>
          <w:rFonts w:ascii="ＭＳ Ｐ明朝" w:eastAsia="ＭＳ Ｐ明朝" w:hAnsi="ＭＳ Ｐ明朝" w:hint="eastAsia"/>
          <w:szCs w:val="21"/>
        </w:rPr>
        <w:t>重大な課題若しくは</w:t>
      </w:r>
      <w:r w:rsidRPr="004454A5">
        <w:rPr>
          <w:rFonts w:ascii="ＭＳ Ｐ明朝" w:eastAsia="ＭＳ Ｐ明朝" w:hAnsi="ＭＳ Ｐ明朝" w:hint="eastAsia"/>
          <w:szCs w:val="21"/>
        </w:rPr>
        <w:t>多くの課題がある。)</w:t>
      </w:r>
    </w:p>
    <w:p w:rsidR="004651DE" w:rsidRPr="00F91989" w:rsidRDefault="004651DE" w:rsidP="00865EE0">
      <w:pPr>
        <w:spacing w:line="80" w:lineRule="exact"/>
        <w:ind w:firstLineChars="100" w:firstLine="210"/>
        <w:jc w:val="left"/>
        <w:rPr>
          <w:rFonts w:ascii="ＭＳ Ｐ明朝" w:eastAsia="ＭＳ Ｐ明朝" w:hAnsi="ＭＳ Ｐ明朝"/>
          <w:szCs w:val="21"/>
        </w:rPr>
      </w:pPr>
    </w:p>
    <w:p w:rsidR="00F91989" w:rsidRDefault="002247E2" w:rsidP="00F91989">
      <w:pPr>
        <w:ind w:firstLineChars="100" w:firstLine="211"/>
        <w:jc w:val="left"/>
        <w:rPr>
          <w:rFonts w:ascii="ＭＳ Ｐゴシック" w:eastAsia="ＭＳ Ｐゴシック" w:hAnsi="ＭＳ Ｐゴシック"/>
          <w:b/>
          <w:szCs w:val="21"/>
        </w:rPr>
      </w:pPr>
      <w:r>
        <w:rPr>
          <w:rFonts w:ascii="ＭＳ Ｐゴシック" w:eastAsia="ＭＳ Ｐゴシック" w:hAnsi="ＭＳ Ｐゴシック" w:hint="eastAsia"/>
          <w:b/>
          <w:szCs w:val="21"/>
        </w:rPr>
        <w:t>３</w:t>
      </w:r>
      <w:r w:rsidR="00F91989" w:rsidRPr="004454A5">
        <w:rPr>
          <w:rFonts w:ascii="ＭＳ Ｐゴシック" w:eastAsia="ＭＳ Ｐゴシック" w:hAnsi="ＭＳ Ｐゴシック" w:hint="eastAsia"/>
          <w:b/>
          <w:szCs w:val="21"/>
        </w:rPr>
        <w:t>）</w:t>
      </w:r>
      <w:r w:rsidR="00F91989">
        <w:rPr>
          <w:rFonts w:ascii="ＭＳ Ｐゴシック" w:eastAsia="ＭＳ Ｐゴシック" w:hAnsi="ＭＳ Ｐゴシック" w:hint="eastAsia"/>
          <w:b/>
          <w:szCs w:val="21"/>
        </w:rPr>
        <w:t>評価委員会</w:t>
      </w:r>
      <w:r w:rsidR="004C5E96">
        <w:rPr>
          <w:rFonts w:ascii="ＭＳ Ｐゴシック" w:eastAsia="ＭＳ Ｐゴシック" w:hAnsi="ＭＳ Ｐゴシック" w:hint="eastAsia"/>
          <w:b/>
          <w:szCs w:val="21"/>
        </w:rPr>
        <w:t>による</w:t>
      </w:r>
      <w:r w:rsidR="00CE5CD8">
        <w:rPr>
          <w:rFonts w:ascii="ＭＳ Ｐゴシック" w:eastAsia="ＭＳ Ｐゴシック" w:hAnsi="ＭＳ Ｐゴシック" w:hint="eastAsia"/>
          <w:b/>
          <w:szCs w:val="21"/>
        </w:rPr>
        <w:t>点検及び</w:t>
      </w:r>
      <w:r w:rsidR="004C5E96">
        <w:rPr>
          <w:rFonts w:ascii="ＭＳ Ｐゴシック" w:eastAsia="ＭＳ Ｐゴシック" w:hAnsi="ＭＳ Ｐゴシック" w:hint="eastAsia"/>
          <w:b/>
          <w:szCs w:val="21"/>
        </w:rPr>
        <w:t>指摘・提言</w:t>
      </w:r>
    </w:p>
    <w:p w:rsidR="00F91989" w:rsidRDefault="004C5E96" w:rsidP="00A95169">
      <w:pPr>
        <w:spacing w:line="300" w:lineRule="exact"/>
        <w:ind w:leftChars="200" w:left="630" w:hangingChars="100" w:hanging="210"/>
        <w:jc w:val="left"/>
        <w:rPr>
          <w:rFonts w:ascii="ＭＳ Ｐ明朝" w:eastAsia="ＭＳ Ｐ明朝" w:hAnsi="ＭＳ Ｐ明朝"/>
          <w:szCs w:val="21"/>
        </w:rPr>
      </w:pPr>
      <w:r w:rsidRPr="004C5E96">
        <w:rPr>
          <w:rFonts w:ascii="ＭＳ Ｐ明朝" w:eastAsia="ＭＳ Ｐ明朝" w:hAnsi="ＭＳ Ｐ明朝" w:hint="eastAsia"/>
          <w:szCs w:val="21"/>
        </w:rPr>
        <w:t>・</w:t>
      </w:r>
      <w:r w:rsidR="00F91989" w:rsidRPr="004C5E96">
        <w:rPr>
          <w:rFonts w:ascii="ＭＳ Ｐ明朝" w:eastAsia="ＭＳ Ｐ明朝" w:hAnsi="ＭＳ Ｐ明朝" w:hint="eastAsia"/>
          <w:szCs w:val="21"/>
        </w:rPr>
        <w:t>（再掲）</w:t>
      </w:r>
      <w:r w:rsidR="002247E2" w:rsidRPr="004C5E96">
        <w:rPr>
          <w:rFonts w:ascii="ＭＳ Ｐ明朝" w:eastAsia="ＭＳ Ｐ明朝" w:hAnsi="ＭＳ Ｐ明朝" w:hint="eastAsia"/>
          <w:szCs w:val="21"/>
        </w:rPr>
        <w:t>指定管理者の自己評価、</w:t>
      </w:r>
      <w:r w:rsidR="007C4982">
        <w:rPr>
          <w:rFonts w:ascii="ＭＳ Ｐ明朝" w:eastAsia="ＭＳ Ｐ明朝" w:hAnsi="ＭＳ Ｐ明朝" w:hint="eastAsia"/>
          <w:szCs w:val="21"/>
        </w:rPr>
        <w:t>府</w:t>
      </w:r>
      <w:r w:rsidR="002247E2" w:rsidRPr="004C5E96">
        <w:rPr>
          <w:rFonts w:ascii="ＭＳ Ｐ明朝" w:eastAsia="ＭＳ Ｐ明朝" w:hAnsi="ＭＳ Ｐ明朝" w:hint="eastAsia"/>
          <w:szCs w:val="21"/>
        </w:rPr>
        <w:t>の</w:t>
      </w:r>
      <w:r w:rsidR="007C4982">
        <w:rPr>
          <w:rFonts w:ascii="ＭＳ Ｐ明朝" w:eastAsia="ＭＳ Ｐ明朝" w:hAnsi="ＭＳ Ｐ明朝" w:hint="eastAsia"/>
          <w:szCs w:val="21"/>
        </w:rPr>
        <w:t>施設所管課</w:t>
      </w:r>
      <w:r w:rsidR="002247E2" w:rsidRPr="004C5E96">
        <w:rPr>
          <w:rFonts w:ascii="ＭＳ Ｐ明朝" w:eastAsia="ＭＳ Ｐ明朝" w:hAnsi="ＭＳ Ｐ明朝" w:hint="eastAsia"/>
          <w:szCs w:val="21"/>
        </w:rPr>
        <w:t>評価、利用者満足度調査の結果等について</w:t>
      </w:r>
      <w:r w:rsidR="007C4982">
        <w:rPr>
          <w:rFonts w:ascii="ＭＳ Ｐ明朝" w:eastAsia="ＭＳ Ｐ明朝" w:hAnsi="ＭＳ Ｐ明朝" w:hint="eastAsia"/>
          <w:szCs w:val="21"/>
        </w:rPr>
        <w:t>、</w:t>
      </w:r>
      <w:r w:rsidR="002247E2" w:rsidRPr="004C5E96">
        <w:rPr>
          <w:rFonts w:ascii="ＭＳ Ｐ明朝" w:eastAsia="ＭＳ Ｐ明朝" w:hAnsi="ＭＳ Ｐ明朝" w:hint="eastAsia"/>
          <w:szCs w:val="21"/>
        </w:rPr>
        <w:t>府から報告を受け、評価の内容について点検を行い、</w:t>
      </w:r>
      <w:r w:rsidR="002247E2" w:rsidRPr="004C5E96">
        <w:rPr>
          <w:rFonts w:ascii="ＭＳ Ｐ明朝" w:eastAsia="ＭＳ Ｐ明朝" w:hAnsi="ＭＳ Ｐ明朝" w:hint="eastAsia"/>
          <w:szCs w:val="21"/>
          <w:u w:val="single"/>
        </w:rPr>
        <w:t>指定管理者の業務の改善点等について、府に指摘・提言</w:t>
      </w:r>
      <w:r w:rsidR="002247E2" w:rsidRPr="004C5E96">
        <w:rPr>
          <w:rFonts w:ascii="ＭＳ Ｐ明朝" w:eastAsia="ＭＳ Ｐ明朝" w:hAnsi="ＭＳ Ｐ明朝" w:hint="eastAsia"/>
          <w:szCs w:val="21"/>
        </w:rPr>
        <w:t>を行う。</w:t>
      </w:r>
      <w:r w:rsidR="00FA230D">
        <w:rPr>
          <w:rFonts w:ascii="ＭＳ Ｐ明朝" w:eastAsia="ＭＳ Ｐ明朝" w:hAnsi="ＭＳ Ｐ明朝" w:hint="eastAsia"/>
          <w:szCs w:val="21"/>
        </w:rPr>
        <w:t>（評価票の評価項目毎に指摘・提言）</w:t>
      </w:r>
    </w:p>
    <w:p w:rsidR="00FB2720" w:rsidRDefault="00FB2720" w:rsidP="00451C08">
      <w:pPr>
        <w:jc w:val="left"/>
        <w:rPr>
          <w:rFonts w:ascii="ＭＳ Ｐゴシック" w:eastAsia="ＭＳ Ｐゴシック" w:hAnsi="ＭＳ Ｐゴシック"/>
          <w:b/>
          <w:sz w:val="24"/>
          <w:szCs w:val="24"/>
          <w:shd w:val="pct15" w:color="auto" w:fill="FFFFFF"/>
        </w:rPr>
      </w:pPr>
    </w:p>
    <w:p w:rsidR="00451C08" w:rsidRPr="00236C9B" w:rsidRDefault="00697567" w:rsidP="00451C08">
      <w:pPr>
        <w:jc w:val="left"/>
        <w:rPr>
          <w:rFonts w:ascii="ＭＳ Ｐゴシック" w:eastAsia="ＭＳ Ｐゴシック" w:hAnsi="ＭＳ Ｐゴシック"/>
          <w:b/>
          <w:sz w:val="24"/>
          <w:szCs w:val="24"/>
          <w:shd w:val="pct15" w:color="auto" w:fill="FFFFFF"/>
        </w:rPr>
      </w:pPr>
      <w:r w:rsidRPr="00236C9B">
        <w:rPr>
          <w:rFonts w:ascii="ＭＳ Ｐゴシック" w:eastAsia="ＭＳ Ｐゴシック" w:hAnsi="ＭＳ Ｐゴシック" w:hint="eastAsia"/>
          <w:b/>
          <w:sz w:val="24"/>
          <w:szCs w:val="24"/>
          <w:shd w:val="pct15" w:color="auto" w:fill="FFFFFF"/>
        </w:rPr>
        <w:t>３</w:t>
      </w:r>
      <w:r w:rsidR="00451C08" w:rsidRPr="00236C9B">
        <w:rPr>
          <w:rFonts w:ascii="ＭＳ Ｐゴシック" w:eastAsia="ＭＳ Ｐゴシック" w:hAnsi="ＭＳ Ｐゴシック" w:hint="eastAsia"/>
          <w:b/>
          <w:sz w:val="24"/>
          <w:szCs w:val="24"/>
          <w:shd w:val="pct15" w:color="auto" w:fill="FFFFFF"/>
        </w:rPr>
        <w:t>．</w:t>
      </w:r>
      <w:r w:rsidR="004C5E96" w:rsidRPr="00236C9B">
        <w:rPr>
          <w:rFonts w:ascii="ＭＳ Ｐゴシック" w:eastAsia="ＭＳ Ｐゴシック" w:hAnsi="ＭＳ Ｐゴシック" w:hint="eastAsia"/>
          <w:b/>
          <w:sz w:val="24"/>
          <w:szCs w:val="24"/>
          <w:shd w:val="pct15" w:color="auto" w:fill="FFFFFF"/>
        </w:rPr>
        <w:t>その他</w:t>
      </w:r>
    </w:p>
    <w:p w:rsidR="004C5E96" w:rsidRDefault="004C5E96" w:rsidP="000B5A23">
      <w:pPr>
        <w:ind w:firstLineChars="100" w:firstLine="211"/>
        <w:jc w:val="left"/>
        <w:rPr>
          <w:rFonts w:ascii="ＭＳ Ｐゴシック" w:eastAsia="ＭＳ Ｐゴシック" w:hAnsi="ＭＳ Ｐゴシック"/>
          <w:b/>
          <w:szCs w:val="21"/>
        </w:rPr>
      </w:pPr>
      <w:r>
        <w:rPr>
          <w:rFonts w:ascii="ＭＳ Ｐゴシック" w:eastAsia="ＭＳ Ｐゴシック" w:hAnsi="ＭＳ Ｐゴシック" w:hint="eastAsia"/>
          <w:b/>
          <w:szCs w:val="21"/>
        </w:rPr>
        <w:t>１）アンケートの実施</w:t>
      </w:r>
    </w:p>
    <w:p w:rsidR="000B5A23" w:rsidRPr="004651DE" w:rsidRDefault="000B5A23" w:rsidP="00865EE0">
      <w:pPr>
        <w:ind w:leftChars="200" w:left="630" w:hangingChars="100" w:hanging="210"/>
        <w:jc w:val="left"/>
        <w:rPr>
          <w:rFonts w:ascii="ＭＳ Ｐゴシック" w:eastAsia="ＭＳ Ｐゴシック" w:hAnsi="ＭＳ Ｐゴシック"/>
          <w:b/>
          <w:szCs w:val="21"/>
        </w:rPr>
      </w:pPr>
      <w:r w:rsidRPr="004C5E96">
        <w:rPr>
          <w:rFonts w:ascii="ＭＳ Ｐ明朝" w:eastAsia="ＭＳ Ｐ明朝" w:hAnsi="ＭＳ Ｐ明朝" w:hint="eastAsia"/>
          <w:szCs w:val="21"/>
        </w:rPr>
        <w:t>・</w:t>
      </w:r>
      <w:r w:rsidR="00865EE0">
        <w:rPr>
          <w:rFonts w:ascii="ＭＳ Ｐ明朝" w:eastAsia="ＭＳ Ｐ明朝" w:hAnsi="ＭＳ Ｐ明朝" w:hint="eastAsia"/>
          <w:szCs w:val="21"/>
        </w:rPr>
        <w:t>評価業務の参考とするため、</w:t>
      </w:r>
      <w:r>
        <w:rPr>
          <w:rFonts w:ascii="ＭＳ Ｐ明朝" w:eastAsia="ＭＳ Ｐ明朝" w:hAnsi="ＭＳ Ｐ明朝" w:hint="eastAsia"/>
          <w:szCs w:val="21"/>
        </w:rPr>
        <w:t>「サービスの向上を図るための具体</w:t>
      </w:r>
      <w:r w:rsidR="00FA230D">
        <w:rPr>
          <w:rFonts w:ascii="ＭＳ Ｐ明朝" w:eastAsia="ＭＳ Ｐ明朝" w:hAnsi="ＭＳ Ｐ明朝" w:hint="eastAsia"/>
          <w:szCs w:val="21"/>
        </w:rPr>
        <w:t>的手法・効果」及び「施設の維持管理の内容」に関する項目について</w:t>
      </w:r>
      <w:r>
        <w:rPr>
          <w:rFonts w:ascii="ＭＳ Ｐ明朝" w:eastAsia="ＭＳ Ｐ明朝" w:hAnsi="ＭＳ Ｐ明朝" w:hint="eastAsia"/>
          <w:szCs w:val="21"/>
        </w:rPr>
        <w:t>、府民満足度調査（利用者アンケート）を行う。</w:t>
      </w:r>
    </w:p>
    <w:p w:rsidR="00865EE0" w:rsidRDefault="0089389B" w:rsidP="0089389B">
      <w:pPr>
        <w:ind w:firstLineChars="200" w:firstLine="420"/>
        <w:rPr>
          <w:rFonts w:ascii="ＭＳ Ｐ明朝" w:eastAsia="ＭＳ Ｐ明朝" w:hAnsi="ＭＳ Ｐ明朝"/>
          <w:szCs w:val="21"/>
        </w:rPr>
      </w:pPr>
      <w:r w:rsidRPr="004C5E96">
        <w:rPr>
          <w:rFonts w:ascii="ＭＳ Ｐ明朝" w:eastAsia="ＭＳ Ｐ明朝" w:hAnsi="ＭＳ Ｐ明朝" w:hint="eastAsia"/>
          <w:szCs w:val="21"/>
        </w:rPr>
        <w:t>・</w:t>
      </w:r>
      <w:r w:rsidR="00865EE0">
        <w:rPr>
          <w:rFonts w:ascii="ＭＳ Ｐ明朝" w:eastAsia="ＭＳ Ｐ明朝" w:hAnsi="ＭＳ Ｐ明朝" w:hint="eastAsia"/>
          <w:szCs w:val="21"/>
        </w:rPr>
        <w:t>利用者アンケートの結果は、評価委委員会に報告し、評価内容の点検チェックの参考としてもらう。</w:t>
      </w:r>
    </w:p>
    <w:p w:rsidR="00FA230D" w:rsidRDefault="00FA230D" w:rsidP="00E40FDF">
      <w:pPr>
        <w:spacing w:line="60" w:lineRule="exact"/>
        <w:ind w:firstLineChars="100" w:firstLine="211"/>
        <w:jc w:val="left"/>
        <w:rPr>
          <w:rFonts w:ascii="ＭＳ Ｐゴシック" w:eastAsia="ＭＳ Ｐゴシック" w:hAnsi="ＭＳ Ｐゴシック"/>
          <w:b/>
          <w:szCs w:val="21"/>
        </w:rPr>
      </w:pPr>
    </w:p>
    <w:p w:rsidR="004651DE" w:rsidRDefault="004C5E96" w:rsidP="000B5A23">
      <w:pPr>
        <w:ind w:firstLineChars="100" w:firstLine="211"/>
        <w:jc w:val="left"/>
        <w:rPr>
          <w:rFonts w:ascii="ＭＳ Ｐゴシック" w:eastAsia="ＭＳ Ｐゴシック" w:hAnsi="ＭＳ Ｐゴシック"/>
          <w:b/>
          <w:szCs w:val="21"/>
        </w:rPr>
      </w:pPr>
      <w:r>
        <w:rPr>
          <w:rFonts w:ascii="ＭＳ Ｐゴシック" w:eastAsia="ＭＳ Ｐゴシック" w:hAnsi="ＭＳ Ｐゴシック" w:hint="eastAsia"/>
          <w:b/>
          <w:szCs w:val="21"/>
        </w:rPr>
        <w:t>２）定量的評価について</w:t>
      </w:r>
    </w:p>
    <w:p w:rsidR="009C22FE" w:rsidRDefault="009C22FE" w:rsidP="009C22FE">
      <w:pPr>
        <w:ind w:leftChars="200" w:left="630" w:hangingChars="100" w:hanging="210"/>
        <w:jc w:val="left"/>
        <w:rPr>
          <w:rFonts w:ascii="ＭＳ Ｐ明朝" w:eastAsia="ＭＳ Ｐ明朝" w:hAnsi="ＭＳ Ｐ明朝"/>
          <w:szCs w:val="21"/>
        </w:rPr>
      </w:pPr>
      <w:r>
        <w:rPr>
          <w:rFonts w:ascii="ＭＳ Ｐ明朝" w:eastAsia="ＭＳ Ｐ明朝" w:hAnsi="ＭＳ Ｐ明朝" w:hint="eastAsia"/>
          <w:szCs w:val="21"/>
        </w:rPr>
        <w:t>・指定管理者のサービス向上効果の目安として、公園を特徴づける有料施設（各公園1～2施設）について</w:t>
      </w:r>
      <w:r w:rsidR="00697567">
        <w:rPr>
          <w:rFonts w:ascii="ＭＳ Ｐ明朝" w:eastAsia="ＭＳ Ｐ明朝" w:hAnsi="ＭＳ Ｐ明朝" w:hint="eastAsia"/>
          <w:szCs w:val="21"/>
        </w:rPr>
        <w:t>、</w:t>
      </w:r>
      <w:r>
        <w:rPr>
          <w:rFonts w:ascii="ＭＳ Ｐ明朝" w:eastAsia="ＭＳ Ｐ明朝" w:hAnsi="ＭＳ Ｐ明朝" w:hint="eastAsia"/>
          <w:szCs w:val="21"/>
        </w:rPr>
        <w:t>目標稼働率（天候等による影響を考慮し、過去複数年の平均稼働率を目標としたもの）を設定</w:t>
      </w:r>
      <w:r w:rsidR="00FA230D">
        <w:rPr>
          <w:rFonts w:ascii="ＭＳ Ｐ明朝" w:eastAsia="ＭＳ Ｐ明朝" w:hAnsi="ＭＳ Ｐ明朝" w:hint="eastAsia"/>
          <w:szCs w:val="21"/>
        </w:rPr>
        <w:t>し、実績と比較する。</w:t>
      </w:r>
    </w:p>
    <w:p w:rsidR="00576D9E" w:rsidRDefault="009C22FE" w:rsidP="00576D9E">
      <w:pPr>
        <w:ind w:leftChars="200" w:left="630" w:hangingChars="100" w:hanging="210"/>
        <w:jc w:val="left"/>
        <w:rPr>
          <w:rFonts w:ascii="ＭＳ Ｐ明朝" w:eastAsia="ＭＳ Ｐ明朝" w:hAnsi="ＭＳ Ｐ明朝"/>
          <w:szCs w:val="21"/>
        </w:rPr>
      </w:pPr>
      <w:r>
        <w:rPr>
          <w:rFonts w:ascii="ＭＳ Ｐ明朝" w:eastAsia="ＭＳ Ｐ明朝" w:hAnsi="ＭＳ Ｐ明朝" w:hint="eastAsia"/>
          <w:szCs w:val="21"/>
        </w:rPr>
        <w:t>・</w:t>
      </w:r>
      <w:r w:rsidR="00AC3488">
        <w:rPr>
          <w:rFonts w:ascii="ＭＳ Ｐ明朝" w:eastAsia="ＭＳ Ｐ明朝" w:hAnsi="ＭＳ Ｐ明朝" w:hint="eastAsia"/>
          <w:szCs w:val="21"/>
        </w:rPr>
        <w:t>公園施設の利用は</w:t>
      </w:r>
      <w:r>
        <w:rPr>
          <w:rFonts w:ascii="ＭＳ Ｐ明朝" w:eastAsia="ＭＳ Ｐ明朝" w:hAnsi="ＭＳ Ｐ明朝" w:hint="eastAsia"/>
          <w:szCs w:val="21"/>
        </w:rPr>
        <w:t>天候の影響を大きく受けるため、</w:t>
      </w:r>
      <w:r w:rsidR="00AC3488">
        <w:rPr>
          <w:rFonts w:ascii="ＭＳ Ｐ明朝" w:eastAsia="ＭＳ Ｐ明朝" w:hAnsi="ＭＳ Ｐ明朝" w:hint="eastAsia"/>
          <w:szCs w:val="21"/>
        </w:rPr>
        <w:t>目標稼働率は、</w:t>
      </w:r>
      <w:r>
        <w:rPr>
          <w:rFonts w:ascii="ＭＳ Ｐ明朝" w:eastAsia="ＭＳ Ｐ明朝" w:hAnsi="ＭＳ Ｐ明朝" w:hint="eastAsia"/>
          <w:szCs w:val="21"/>
        </w:rPr>
        <w:t>絶対的な判断基準とはせず、利用促進をみる判断指標の一つとして</w:t>
      </w:r>
      <w:r w:rsidR="00AC3488">
        <w:rPr>
          <w:rFonts w:ascii="ＭＳ Ｐ明朝" w:eastAsia="ＭＳ Ｐ明朝" w:hAnsi="ＭＳ Ｐ明朝" w:hint="eastAsia"/>
          <w:szCs w:val="21"/>
        </w:rPr>
        <w:t>取り</w:t>
      </w:r>
      <w:r>
        <w:rPr>
          <w:rFonts w:ascii="ＭＳ Ｐ明朝" w:eastAsia="ＭＳ Ｐ明朝" w:hAnsi="ＭＳ Ｐ明朝" w:hint="eastAsia"/>
          <w:szCs w:val="21"/>
        </w:rPr>
        <w:t>扱う</w:t>
      </w:r>
      <w:r w:rsidR="00576D9E">
        <w:rPr>
          <w:rFonts w:ascii="ＭＳ Ｐ明朝" w:eastAsia="ＭＳ Ｐ明朝" w:hAnsi="ＭＳ Ｐ明朝" w:hint="eastAsia"/>
          <w:szCs w:val="21"/>
        </w:rPr>
        <w:t>。</w:t>
      </w:r>
    </w:p>
    <w:p w:rsidR="00CD6A41" w:rsidRDefault="00CD6A41" w:rsidP="00CD6A41">
      <w:pPr>
        <w:spacing w:line="60" w:lineRule="exact"/>
        <w:ind w:firstLineChars="100" w:firstLine="211"/>
        <w:jc w:val="left"/>
        <w:rPr>
          <w:rFonts w:ascii="ＭＳ Ｐゴシック" w:eastAsia="ＭＳ Ｐゴシック" w:hAnsi="ＭＳ Ｐゴシック"/>
          <w:b/>
          <w:szCs w:val="21"/>
        </w:rPr>
      </w:pPr>
    </w:p>
    <w:p w:rsidR="00080B99" w:rsidRDefault="00080B99" w:rsidP="00576D9E">
      <w:pPr>
        <w:ind w:firstLineChars="100" w:firstLine="211"/>
        <w:jc w:val="left"/>
        <w:rPr>
          <w:rFonts w:ascii="ＭＳ Ｐゴシック" w:eastAsia="ＭＳ Ｐゴシック" w:hAnsi="ＭＳ Ｐゴシック"/>
          <w:b/>
          <w:szCs w:val="21"/>
        </w:rPr>
      </w:pPr>
      <w:r>
        <w:rPr>
          <w:rFonts w:ascii="ＭＳ Ｐゴシック" w:eastAsia="ＭＳ Ｐゴシック" w:hAnsi="ＭＳ Ｐゴシック" w:hint="eastAsia"/>
          <w:b/>
          <w:szCs w:val="21"/>
        </w:rPr>
        <w:t>３）</w:t>
      </w:r>
      <w:r w:rsidR="00312901" w:rsidRPr="00312901">
        <w:rPr>
          <w:rFonts w:ascii="ＭＳ Ｐゴシック" w:eastAsia="ＭＳ Ｐゴシック" w:hAnsi="ＭＳ Ｐゴシック" w:hint="eastAsia"/>
          <w:b/>
          <w:szCs w:val="21"/>
        </w:rPr>
        <w:t>財務諸表を用いた評価について</w:t>
      </w:r>
    </w:p>
    <w:p w:rsidR="00312901" w:rsidRPr="00312901" w:rsidRDefault="00312901" w:rsidP="00312901">
      <w:pPr>
        <w:ind w:leftChars="200" w:left="525" w:hangingChars="50" w:hanging="105"/>
        <w:rPr>
          <w:rFonts w:ascii="ＭＳ Ｐ明朝" w:eastAsia="ＭＳ Ｐ明朝" w:hAnsi="ＭＳ Ｐ明朝"/>
          <w:color w:val="000000" w:themeColor="text1"/>
          <w:szCs w:val="21"/>
        </w:rPr>
      </w:pPr>
      <w:r w:rsidRPr="00312901">
        <w:rPr>
          <w:rFonts w:ascii="ＭＳ Ｐ明朝" w:eastAsia="ＭＳ Ｐ明朝" w:hAnsi="ＭＳ Ｐ明朝" w:hint="eastAsia"/>
          <w:color w:val="000000" w:themeColor="text1"/>
          <w:szCs w:val="21"/>
        </w:rPr>
        <w:t>・契約期間中に指定管理者の経営状況が悪化し、指定管理業務の継続に影響を与えないように法人等の経営状況を確認する。</w:t>
      </w:r>
    </w:p>
    <w:p w:rsidR="00312901" w:rsidRPr="00312901" w:rsidRDefault="00312901" w:rsidP="00312901">
      <w:pPr>
        <w:ind w:leftChars="200" w:left="525" w:hangingChars="50" w:hanging="105"/>
        <w:rPr>
          <w:rFonts w:ascii="ＭＳ Ｐ明朝" w:eastAsia="ＭＳ Ｐ明朝" w:hAnsi="ＭＳ Ｐ明朝"/>
          <w:color w:val="000000" w:themeColor="text1"/>
          <w:szCs w:val="21"/>
        </w:rPr>
      </w:pPr>
      <w:r w:rsidRPr="00312901">
        <w:rPr>
          <w:rFonts w:ascii="ＭＳ Ｐ明朝" w:eastAsia="ＭＳ Ｐ明朝" w:hAnsi="ＭＳ Ｐ明朝" w:hint="eastAsia"/>
          <w:color w:val="000000" w:themeColor="text1"/>
          <w:szCs w:val="21"/>
        </w:rPr>
        <w:t>・提出書類は、指定管理者の構成団体全社分の「財務諸表要約」（資料４）及び財務諸表（本体）並びに施設所管課が作成するチェックリスト（資料４－２）とする。</w:t>
      </w:r>
    </w:p>
    <w:p w:rsidR="00080B99" w:rsidRDefault="00312901" w:rsidP="00312901">
      <w:pPr>
        <w:ind w:leftChars="200" w:left="525" w:hangingChars="50" w:hanging="105"/>
        <w:rPr>
          <w:rFonts w:ascii="ＭＳ Ｐ明朝" w:eastAsia="ＭＳ Ｐ明朝" w:hAnsi="ＭＳ Ｐ明朝"/>
          <w:color w:val="000000" w:themeColor="text1"/>
          <w:szCs w:val="21"/>
        </w:rPr>
      </w:pPr>
      <w:r w:rsidRPr="00312901">
        <w:rPr>
          <w:rFonts w:ascii="ＭＳ Ｐ明朝" w:eastAsia="ＭＳ Ｐ明朝" w:hAnsi="ＭＳ Ｐ明朝" w:hint="eastAsia"/>
          <w:color w:val="000000" w:themeColor="text1"/>
          <w:szCs w:val="21"/>
        </w:rPr>
        <w:t>・提出時期は、指定管理者の決算報告が完了次第、速やかに提出することとする。</w:t>
      </w:r>
    </w:p>
    <w:p w:rsidR="004C5E96" w:rsidRDefault="00312901" w:rsidP="000B5A23">
      <w:pPr>
        <w:ind w:firstLineChars="100" w:firstLine="211"/>
        <w:jc w:val="left"/>
        <w:rPr>
          <w:rFonts w:ascii="ＭＳ Ｐゴシック" w:eastAsia="ＭＳ Ｐゴシック" w:hAnsi="ＭＳ Ｐゴシック"/>
          <w:b/>
          <w:szCs w:val="21"/>
        </w:rPr>
      </w:pPr>
      <w:bookmarkStart w:id="0" w:name="_GoBack"/>
      <w:bookmarkEnd w:id="0"/>
      <w:r>
        <w:rPr>
          <w:rFonts w:ascii="ＭＳ Ｐゴシック" w:eastAsia="ＭＳ Ｐゴシック" w:hAnsi="ＭＳ Ｐゴシック" w:hint="eastAsia"/>
          <w:b/>
          <w:szCs w:val="21"/>
        </w:rPr>
        <w:t>４</w:t>
      </w:r>
      <w:r w:rsidR="004C5E96">
        <w:rPr>
          <w:rFonts w:ascii="ＭＳ Ｐゴシック" w:eastAsia="ＭＳ Ｐゴシック" w:hAnsi="ＭＳ Ｐゴシック" w:hint="eastAsia"/>
          <w:b/>
          <w:szCs w:val="21"/>
        </w:rPr>
        <w:t>）評価結果の活用について</w:t>
      </w:r>
    </w:p>
    <w:p w:rsidR="002307EC" w:rsidRDefault="00A95169" w:rsidP="00A95169">
      <w:pPr>
        <w:ind w:leftChars="200" w:left="525" w:hangingChars="50" w:hanging="105"/>
        <w:rPr>
          <w:rFonts w:ascii="ＭＳ Ｐ明朝" w:eastAsia="ＭＳ Ｐ明朝" w:hAnsi="ＭＳ Ｐ明朝"/>
          <w:color w:val="000000" w:themeColor="text1"/>
          <w:szCs w:val="21"/>
        </w:rPr>
      </w:pPr>
      <w:r>
        <w:rPr>
          <w:rFonts w:ascii="ＭＳ Ｐ明朝" w:eastAsia="ＭＳ Ｐ明朝" w:hAnsi="ＭＳ Ｐ明朝" w:hint="eastAsia"/>
          <w:color w:val="000000" w:themeColor="text1"/>
          <w:szCs w:val="21"/>
        </w:rPr>
        <w:t>・</w:t>
      </w:r>
      <w:r w:rsidR="002307EC">
        <w:rPr>
          <w:rFonts w:ascii="ＭＳ Ｐ明朝" w:eastAsia="ＭＳ Ｐ明朝" w:hAnsi="ＭＳ Ｐ明朝" w:hint="eastAsia"/>
          <w:color w:val="000000" w:themeColor="text1"/>
          <w:szCs w:val="21"/>
        </w:rPr>
        <w:t>評価結果を踏まえ、</w:t>
      </w:r>
      <w:r>
        <w:rPr>
          <w:rFonts w:ascii="ＭＳ Ｐ明朝" w:eastAsia="ＭＳ Ｐ明朝" w:hAnsi="ＭＳ Ｐ明朝" w:hint="eastAsia"/>
          <w:color w:val="000000" w:themeColor="text1"/>
          <w:szCs w:val="21"/>
        </w:rPr>
        <w:t>必要に応じて、府は</w:t>
      </w:r>
      <w:r w:rsidR="002307EC">
        <w:rPr>
          <w:rFonts w:ascii="ＭＳ Ｐ明朝" w:eastAsia="ＭＳ Ｐ明朝" w:hAnsi="ＭＳ Ｐ明朝" w:hint="eastAsia"/>
          <w:color w:val="000000" w:themeColor="text1"/>
          <w:szCs w:val="21"/>
        </w:rPr>
        <w:t>施設所管課</w:t>
      </w:r>
      <w:r>
        <w:rPr>
          <w:rFonts w:ascii="ＭＳ Ｐ明朝" w:eastAsia="ＭＳ Ｐ明朝" w:hAnsi="ＭＳ Ｐ明朝" w:hint="eastAsia"/>
          <w:color w:val="000000" w:themeColor="text1"/>
          <w:szCs w:val="21"/>
        </w:rPr>
        <w:t>として</w:t>
      </w:r>
      <w:r w:rsidR="002307EC" w:rsidRPr="004C5E96">
        <w:rPr>
          <w:rFonts w:ascii="ＭＳ Ｐ明朝" w:eastAsia="ＭＳ Ｐ明朝" w:hAnsi="ＭＳ Ｐ明朝" w:hint="eastAsia"/>
          <w:color w:val="000000" w:themeColor="text1"/>
          <w:szCs w:val="21"/>
        </w:rPr>
        <w:t>改善のための指示（口頭による注意含む）を指定管理</w:t>
      </w:r>
      <w:r w:rsidR="002307EC" w:rsidRPr="004C5E96">
        <w:rPr>
          <w:rFonts w:ascii="ＭＳ Ｐ明朝" w:eastAsia="ＭＳ Ｐ明朝" w:hAnsi="ＭＳ Ｐ明朝" w:hint="eastAsia"/>
          <w:color w:val="000000" w:themeColor="text1"/>
          <w:szCs w:val="21"/>
        </w:rPr>
        <w:lastRenderedPageBreak/>
        <w:t>者に対して行</w:t>
      </w:r>
      <w:r w:rsidR="002307EC">
        <w:rPr>
          <w:rFonts w:ascii="ＭＳ Ｐ明朝" w:eastAsia="ＭＳ Ｐ明朝" w:hAnsi="ＭＳ Ｐ明朝" w:hint="eastAsia"/>
          <w:color w:val="000000" w:themeColor="text1"/>
          <w:szCs w:val="21"/>
        </w:rPr>
        <w:t>う。</w:t>
      </w:r>
    </w:p>
    <w:p w:rsidR="00A95169" w:rsidRDefault="00A95169" w:rsidP="00A95169">
      <w:pPr>
        <w:ind w:leftChars="200" w:left="525" w:hangingChars="50" w:hanging="105"/>
        <w:rPr>
          <w:rFonts w:ascii="ＭＳ Ｐ明朝" w:eastAsia="ＭＳ Ｐ明朝" w:hAnsi="ＭＳ Ｐ明朝"/>
          <w:color w:val="000000" w:themeColor="text1"/>
          <w:szCs w:val="21"/>
        </w:rPr>
      </w:pPr>
      <w:r>
        <w:rPr>
          <w:rFonts w:ascii="ＭＳ Ｐ明朝" w:eastAsia="ＭＳ Ｐ明朝" w:hAnsi="ＭＳ Ｐ明朝" w:hint="eastAsia"/>
          <w:color w:val="000000" w:themeColor="text1"/>
          <w:szCs w:val="21"/>
        </w:rPr>
        <w:t>・</w:t>
      </w:r>
      <w:r>
        <w:rPr>
          <w:rFonts w:ascii="ＭＳ Ｐ明朝" w:eastAsia="ＭＳ Ｐ明朝" w:hAnsi="ＭＳ Ｐ明朝" w:hint="eastAsia"/>
          <w:szCs w:val="21"/>
        </w:rPr>
        <w:t>評価委員会の指摘・提言を踏まえ、府は施設所管課として</w:t>
      </w:r>
      <w:r>
        <w:rPr>
          <w:rFonts w:ascii="ＭＳ Ｐ明朝" w:eastAsia="ＭＳ Ｐ明朝" w:hAnsi="ＭＳ Ｐ明朝" w:hint="eastAsia"/>
          <w:color w:val="000000" w:themeColor="text1"/>
          <w:szCs w:val="21"/>
        </w:rPr>
        <w:t>対応方針</w:t>
      </w:r>
      <w:r w:rsidR="00B57064">
        <w:rPr>
          <w:rFonts w:ascii="ＭＳ Ｐ明朝" w:eastAsia="ＭＳ Ｐ明朝" w:hAnsi="ＭＳ Ｐ明朝" w:hint="eastAsia"/>
          <w:color w:val="000000" w:themeColor="text1"/>
          <w:szCs w:val="21"/>
        </w:rPr>
        <w:t>（業務改善方針）</w:t>
      </w:r>
      <w:r>
        <w:rPr>
          <w:rFonts w:ascii="ＭＳ Ｐ明朝" w:eastAsia="ＭＳ Ｐ明朝" w:hAnsi="ＭＳ Ｐ明朝" w:hint="eastAsia"/>
          <w:color w:val="000000" w:themeColor="text1"/>
          <w:szCs w:val="21"/>
        </w:rPr>
        <w:t>を策定</w:t>
      </w:r>
      <w:r w:rsidR="00B57064">
        <w:rPr>
          <w:rFonts w:ascii="ＭＳ Ｐ明朝" w:eastAsia="ＭＳ Ｐ明朝" w:hAnsi="ＭＳ Ｐ明朝" w:hint="eastAsia"/>
          <w:color w:val="000000" w:themeColor="text1"/>
          <w:szCs w:val="21"/>
        </w:rPr>
        <w:t>し、</w:t>
      </w:r>
      <w:r w:rsidR="00B57064" w:rsidRPr="004C5E96">
        <w:rPr>
          <w:rFonts w:ascii="ＭＳ Ｐ明朝" w:eastAsia="ＭＳ Ｐ明朝" w:hAnsi="ＭＳ Ｐ明朝" w:hint="eastAsia"/>
          <w:color w:val="000000" w:themeColor="text1"/>
          <w:szCs w:val="21"/>
        </w:rPr>
        <w:t>次年度以降の事業計画等</w:t>
      </w:r>
      <w:r w:rsidR="00B57064">
        <w:rPr>
          <w:rFonts w:ascii="ＭＳ Ｐ明朝" w:eastAsia="ＭＳ Ｐ明朝" w:hAnsi="ＭＳ Ｐ明朝" w:hint="eastAsia"/>
          <w:color w:val="000000" w:themeColor="text1"/>
          <w:szCs w:val="21"/>
        </w:rPr>
        <w:t>（指定管理者が作成する事業計画）</w:t>
      </w:r>
      <w:r w:rsidR="00B57064" w:rsidRPr="004C5E96">
        <w:rPr>
          <w:rFonts w:ascii="ＭＳ Ｐ明朝" w:eastAsia="ＭＳ Ｐ明朝" w:hAnsi="ＭＳ Ｐ明朝" w:hint="eastAsia"/>
          <w:color w:val="000000" w:themeColor="text1"/>
          <w:szCs w:val="21"/>
        </w:rPr>
        <w:t>に反映</w:t>
      </w:r>
      <w:r w:rsidR="00B57064">
        <w:rPr>
          <w:rFonts w:ascii="ＭＳ Ｐ明朝" w:eastAsia="ＭＳ Ｐ明朝" w:hAnsi="ＭＳ Ｐ明朝" w:hint="eastAsia"/>
          <w:color w:val="000000" w:themeColor="text1"/>
          <w:szCs w:val="21"/>
        </w:rPr>
        <w:t>させ、管理運営の</w:t>
      </w:r>
      <w:r w:rsidR="00F46F67">
        <w:rPr>
          <w:rFonts w:ascii="ＭＳ Ｐ明朝" w:eastAsia="ＭＳ Ｐ明朝" w:hAnsi="ＭＳ Ｐ明朝" w:hint="eastAsia"/>
          <w:color w:val="000000" w:themeColor="text1"/>
          <w:szCs w:val="21"/>
        </w:rPr>
        <w:t>改善を図るよう、指定管理者に対して指導していく</w:t>
      </w:r>
      <w:r w:rsidR="00B57064">
        <w:rPr>
          <w:rFonts w:ascii="ＭＳ Ｐ明朝" w:eastAsia="ＭＳ Ｐ明朝" w:hAnsi="ＭＳ Ｐ明朝" w:hint="eastAsia"/>
          <w:color w:val="000000" w:themeColor="text1"/>
          <w:szCs w:val="21"/>
        </w:rPr>
        <w:t>。</w:t>
      </w:r>
    </w:p>
    <w:p w:rsidR="00A95169" w:rsidRDefault="00A95169" w:rsidP="00A95169">
      <w:pPr>
        <w:ind w:leftChars="200" w:left="420"/>
        <w:rPr>
          <w:rFonts w:ascii="ＭＳ Ｐ明朝" w:eastAsia="ＭＳ Ｐ明朝" w:hAnsi="ＭＳ Ｐ明朝"/>
          <w:color w:val="000000" w:themeColor="text1"/>
          <w:szCs w:val="21"/>
        </w:rPr>
      </w:pPr>
      <w:r w:rsidRPr="004C5E96">
        <w:rPr>
          <w:rFonts w:ascii="ＭＳ Ｐ明朝" w:eastAsia="ＭＳ Ｐ明朝" w:hAnsi="ＭＳ Ｐ明朝" w:hint="eastAsia"/>
          <w:szCs w:val="21"/>
        </w:rPr>
        <w:t>・</w:t>
      </w:r>
      <w:r>
        <w:rPr>
          <w:rFonts w:ascii="ＭＳ Ｐ明朝" w:eastAsia="ＭＳ Ｐ明朝" w:hAnsi="ＭＳ Ｐ明朝" w:hint="eastAsia"/>
          <w:szCs w:val="21"/>
        </w:rPr>
        <w:t>「</w:t>
      </w:r>
      <w:r w:rsidRPr="004C5E96">
        <w:rPr>
          <w:rFonts w:ascii="ＭＳ Ｐ明朝" w:eastAsia="ＭＳ Ｐ明朝" w:hAnsi="ＭＳ Ｐ明朝" w:hint="eastAsia"/>
          <w:color w:val="000000" w:themeColor="text1"/>
          <w:szCs w:val="21"/>
        </w:rPr>
        <w:t>評価</w:t>
      </w:r>
      <w:r>
        <w:rPr>
          <w:rFonts w:ascii="ＭＳ Ｐ明朝" w:eastAsia="ＭＳ Ｐ明朝" w:hAnsi="ＭＳ Ｐ明朝" w:hint="eastAsia"/>
          <w:color w:val="000000" w:themeColor="text1"/>
          <w:szCs w:val="21"/>
        </w:rPr>
        <w:t>票」</w:t>
      </w:r>
      <w:r w:rsidRPr="004C5E96">
        <w:rPr>
          <w:rFonts w:ascii="ＭＳ Ｐ明朝" w:eastAsia="ＭＳ Ｐ明朝" w:hAnsi="ＭＳ Ｐ明朝" w:hint="eastAsia"/>
          <w:color w:val="000000" w:themeColor="text1"/>
          <w:szCs w:val="21"/>
        </w:rPr>
        <w:t>及び</w:t>
      </w:r>
      <w:r>
        <w:rPr>
          <w:rFonts w:ascii="ＭＳ Ｐ明朝" w:eastAsia="ＭＳ Ｐ明朝" w:hAnsi="ＭＳ Ｐ明朝" w:hint="eastAsia"/>
          <w:color w:val="000000" w:themeColor="text1"/>
          <w:szCs w:val="21"/>
        </w:rPr>
        <w:t>「</w:t>
      </w:r>
      <w:r w:rsidRPr="004C5E96">
        <w:rPr>
          <w:rFonts w:ascii="ＭＳ Ｐ明朝" w:eastAsia="ＭＳ Ｐ明朝" w:hAnsi="ＭＳ Ｐ明朝" w:hint="eastAsia"/>
          <w:color w:val="000000" w:themeColor="text1"/>
          <w:szCs w:val="21"/>
        </w:rPr>
        <w:t>対応方針</w:t>
      </w:r>
      <w:r>
        <w:rPr>
          <w:rFonts w:ascii="ＭＳ Ｐ明朝" w:eastAsia="ＭＳ Ｐ明朝" w:hAnsi="ＭＳ Ｐ明朝" w:hint="eastAsia"/>
          <w:color w:val="000000" w:themeColor="text1"/>
          <w:szCs w:val="21"/>
        </w:rPr>
        <w:t>」</w:t>
      </w:r>
      <w:r w:rsidRPr="004C5E96">
        <w:rPr>
          <w:rFonts w:ascii="ＭＳ Ｐ明朝" w:eastAsia="ＭＳ Ｐ明朝" w:hAnsi="ＭＳ Ｐ明朝" w:hint="eastAsia"/>
          <w:color w:val="000000" w:themeColor="text1"/>
          <w:szCs w:val="21"/>
        </w:rPr>
        <w:t>については、行政改革課において、</w:t>
      </w:r>
      <w:r>
        <w:rPr>
          <w:rFonts w:ascii="ＭＳ Ｐ明朝" w:eastAsia="ＭＳ Ｐ明朝" w:hAnsi="ＭＳ Ｐ明朝" w:hint="eastAsia"/>
          <w:color w:val="000000" w:themeColor="text1"/>
          <w:szCs w:val="21"/>
        </w:rPr>
        <w:t>ホームページにて</w:t>
      </w:r>
      <w:r w:rsidRPr="004C5E96">
        <w:rPr>
          <w:rFonts w:ascii="ＭＳ Ｐ明朝" w:eastAsia="ＭＳ Ｐ明朝" w:hAnsi="ＭＳ Ｐ明朝" w:hint="eastAsia"/>
          <w:color w:val="000000" w:themeColor="text1"/>
          <w:szCs w:val="21"/>
        </w:rPr>
        <w:t>公表</w:t>
      </w:r>
      <w:r>
        <w:rPr>
          <w:rFonts w:ascii="ＭＳ Ｐ明朝" w:eastAsia="ＭＳ Ｐ明朝" w:hAnsi="ＭＳ Ｐ明朝" w:hint="eastAsia"/>
          <w:color w:val="000000" w:themeColor="text1"/>
          <w:szCs w:val="21"/>
        </w:rPr>
        <w:t>する</w:t>
      </w:r>
      <w:r w:rsidRPr="004C5E96">
        <w:rPr>
          <w:rFonts w:ascii="ＭＳ Ｐ明朝" w:eastAsia="ＭＳ Ｐ明朝" w:hAnsi="ＭＳ Ｐ明朝" w:hint="eastAsia"/>
          <w:color w:val="000000" w:themeColor="text1"/>
          <w:szCs w:val="21"/>
        </w:rPr>
        <w:t>。</w:t>
      </w:r>
    </w:p>
    <w:sectPr w:rsidR="00A95169" w:rsidSect="00FB2720">
      <w:pgSz w:w="11907" w:h="16839" w:code="9"/>
      <w:pgMar w:top="851" w:right="794" w:bottom="397" w:left="851" w:header="851" w:footer="992" w:gutter="0"/>
      <w:cols w:space="425"/>
      <w:docGrid w:type="lines" w:linePitch="3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5EB2" w:rsidRDefault="006E5EB2" w:rsidP="000840AB">
      <w:r>
        <w:separator/>
      </w:r>
    </w:p>
  </w:endnote>
  <w:endnote w:type="continuationSeparator" w:id="0">
    <w:p w:rsidR="006E5EB2" w:rsidRDefault="006E5EB2" w:rsidP="000840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5EB2" w:rsidRDefault="006E5EB2" w:rsidP="000840AB">
      <w:r>
        <w:separator/>
      </w:r>
    </w:p>
  </w:footnote>
  <w:footnote w:type="continuationSeparator" w:id="0">
    <w:p w:rsidR="006E5EB2" w:rsidRDefault="006E5EB2" w:rsidP="000840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9B2ECB"/>
    <w:multiLevelType w:val="hybridMultilevel"/>
    <w:tmpl w:val="45D45D84"/>
    <w:lvl w:ilvl="0" w:tplc="4D22A3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774A2187"/>
    <w:multiLevelType w:val="hybridMultilevel"/>
    <w:tmpl w:val="A0D8EBD4"/>
    <w:lvl w:ilvl="0" w:tplc="2FC057EC">
      <w:start w:val="1"/>
      <w:numFmt w:val="decimalFullWidth"/>
      <w:lvlText w:val="（%1）"/>
      <w:lvlJc w:val="left"/>
      <w:pPr>
        <w:ind w:left="765" w:hanging="765"/>
      </w:pPr>
      <w:rPr>
        <w:rFonts w:hint="default"/>
      </w:rPr>
    </w:lvl>
    <w:lvl w:ilvl="1" w:tplc="CE7E32FA">
      <w:start w:val="1"/>
      <w:numFmt w:val="decimalEnclosedCircle"/>
      <w:lvlText w:val="%2"/>
      <w:lvlJc w:val="left"/>
      <w:pPr>
        <w:ind w:left="780" w:hanging="360"/>
      </w:pPr>
      <w:rPr>
        <w:rFonts w:hint="default"/>
      </w:rPr>
    </w:lvl>
    <w:lvl w:ilvl="2" w:tplc="F4B2D296">
      <w:start w:val="5"/>
      <w:numFmt w:val="decimalFullWidth"/>
      <w:lvlText w:val="%3．"/>
      <w:lvlJc w:val="left"/>
      <w:pPr>
        <w:ind w:left="1350" w:hanging="510"/>
      </w:pPr>
      <w:rPr>
        <w:rFonts w:hint="default"/>
      </w:rPr>
    </w:lvl>
    <w:lvl w:ilvl="3" w:tplc="D0A61DC0">
      <w:numFmt w:val="bullet"/>
      <w:lvlText w:val="○"/>
      <w:lvlJc w:val="left"/>
      <w:pPr>
        <w:ind w:left="1620" w:hanging="360"/>
      </w:pPr>
      <w:rPr>
        <w:rFonts w:ascii="HG丸ｺﾞｼｯｸM-PRO" w:eastAsia="HG丸ｺﾞｼｯｸM-PRO" w:hAnsi="HG丸ｺﾞｼｯｸM-PRO" w:cs="Times New Roman" w:hint="eastAsia"/>
        <w:sz w:val="24"/>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efaultTabStop w:val="840"/>
  <w:drawingGridHorizontalSpacing w:val="105"/>
  <w:drawingGridVerticalSpacing w:val="158"/>
  <w:displayHorizontalDrawingGridEvery w:val="0"/>
  <w:displayVerticalDrawingGridEvery w:val="2"/>
  <w:characterSpacingControl w:val="compressPunctuation"/>
  <w:hdrShapeDefaults>
    <o:shapedefaults v:ext="edit" spidmax="542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12D0"/>
    <w:rsid w:val="000013B9"/>
    <w:rsid w:val="00080B99"/>
    <w:rsid w:val="000829A5"/>
    <w:rsid w:val="000840AB"/>
    <w:rsid w:val="000A12D0"/>
    <w:rsid w:val="000B2EF7"/>
    <w:rsid w:val="000B5A23"/>
    <w:rsid w:val="001063ED"/>
    <w:rsid w:val="001137DC"/>
    <w:rsid w:val="00117ED3"/>
    <w:rsid w:val="0014202C"/>
    <w:rsid w:val="001841FA"/>
    <w:rsid w:val="0019028D"/>
    <w:rsid w:val="001C5D4F"/>
    <w:rsid w:val="0021751A"/>
    <w:rsid w:val="002247E2"/>
    <w:rsid w:val="002307EC"/>
    <w:rsid w:val="00235A9D"/>
    <w:rsid w:val="00236C9B"/>
    <w:rsid w:val="00267A92"/>
    <w:rsid w:val="00276702"/>
    <w:rsid w:val="00284A39"/>
    <w:rsid w:val="002B09D9"/>
    <w:rsid w:val="00301A13"/>
    <w:rsid w:val="00312901"/>
    <w:rsid w:val="003176A1"/>
    <w:rsid w:val="00375EEB"/>
    <w:rsid w:val="003D3F8F"/>
    <w:rsid w:val="003D560C"/>
    <w:rsid w:val="003D6E13"/>
    <w:rsid w:val="00405761"/>
    <w:rsid w:val="00412011"/>
    <w:rsid w:val="004454A5"/>
    <w:rsid w:val="00451C08"/>
    <w:rsid w:val="004651DE"/>
    <w:rsid w:val="00466EC3"/>
    <w:rsid w:val="004B6780"/>
    <w:rsid w:val="004C5E96"/>
    <w:rsid w:val="005108A4"/>
    <w:rsid w:val="00576D9E"/>
    <w:rsid w:val="00580377"/>
    <w:rsid w:val="006013BB"/>
    <w:rsid w:val="0062354B"/>
    <w:rsid w:val="00697567"/>
    <w:rsid w:val="006C3264"/>
    <w:rsid w:val="006D4667"/>
    <w:rsid w:val="006E5EB2"/>
    <w:rsid w:val="006F0BAA"/>
    <w:rsid w:val="0072222A"/>
    <w:rsid w:val="00751694"/>
    <w:rsid w:val="0077012B"/>
    <w:rsid w:val="007C4982"/>
    <w:rsid w:val="007D0290"/>
    <w:rsid w:val="007F09BE"/>
    <w:rsid w:val="007F0DB3"/>
    <w:rsid w:val="007F19C8"/>
    <w:rsid w:val="008465B1"/>
    <w:rsid w:val="00865EE0"/>
    <w:rsid w:val="0088354F"/>
    <w:rsid w:val="0089389B"/>
    <w:rsid w:val="00900CA3"/>
    <w:rsid w:val="0091100A"/>
    <w:rsid w:val="00940114"/>
    <w:rsid w:val="00996735"/>
    <w:rsid w:val="009C22FE"/>
    <w:rsid w:val="009D2876"/>
    <w:rsid w:val="00A05855"/>
    <w:rsid w:val="00A134A4"/>
    <w:rsid w:val="00A93C12"/>
    <w:rsid w:val="00A95169"/>
    <w:rsid w:val="00AA2963"/>
    <w:rsid w:val="00AC2D3E"/>
    <w:rsid w:val="00AC3488"/>
    <w:rsid w:val="00AD44F0"/>
    <w:rsid w:val="00AF294A"/>
    <w:rsid w:val="00B15D5A"/>
    <w:rsid w:val="00B25252"/>
    <w:rsid w:val="00B57064"/>
    <w:rsid w:val="00B64C72"/>
    <w:rsid w:val="00B723B9"/>
    <w:rsid w:val="00B73D45"/>
    <w:rsid w:val="00BA37A3"/>
    <w:rsid w:val="00BE008C"/>
    <w:rsid w:val="00BF5DB9"/>
    <w:rsid w:val="00C13393"/>
    <w:rsid w:val="00C21923"/>
    <w:rsid w:val="00C34915"/>
    <w:rsid w:val="00C44E2B"/>
    <w:rsid w:val="00C60799"/>
    <w:rsid w:val="00C74524"/>
    <w:rsid w:val="00C8674B"/>
    <w:rsid w:val="00CB7C8C"/>
    <w:rsid w:val="00CC7862"/>
    <w:rsid w:val="00CD6A41"/>
    <w:rsid w:val="00CE5CD8"/>
    <w:rsid w:val="00D12AB2"/>
    <w:rsid w:val="00D42B06"/>
    <w:rsid w:val="00D5437A"/>
    <w:rsid w:val="00D84609"/>
    <w:rsid w:val="00DC2908"/>
    <w:rsid w:val="00DF5308"/>
    <w:rsid w:val="00E01B6D"/>
    <w:rsid w:val="00E0763A"/>
    <w:rsid w:val="00E34620"/>
    <w:rsid w:val="00E37938"/>
    <w:rsid w:val="00E37C2E"/>
    <w:rsid w:val="00E40FDF"/>
    <w:rsid w:val="00E53AAF"/>
    <w:rsid w:val="00E84F3A"/>
    <w:rsid w:val="00EE36CF"/>
    <w:rsid w:val="00F22437"/>
    <w:rsid w:val="00F22823"/>
    <w:rsid w:val="00F46F67"/>
    <w:rsid w:val="00F70E80"/>
    <w:rsid w:val="00F91989"/>
    <w:rsid w:val="00F9543C"/>
    <w:rsid w:val="00FA230D"/>
    <w:rsid w:val="00FB09D7"/>
    <w:rsid w:val="00FB2720"/>
    <w:rsid w:val="00FC5C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427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B15D5A"/>
  </w:style>
  <w:style w:type="character" w:customStyle="1" w:styleId="a4">
    <w:name w:val="日付 (文字)"/>
    <w:basedOn w:val="a0"/>
    <w:link w:val="a3"/>
    <w:uiPriority w:val="99"/>
    <w:semiHidden/>
    <w:rsid w:val="00B15D5A"/>
  </w:style>
  <w:style w:type="paragraph" w:styleId="a5">
    <w:name w:val="Balloon Text"/>
    <w:basedOn w:val="a"/>
    <w:link w:val="a6"/>
    <w:uiPriority w:val="99"/>
    <w:semiHidden/>
    <w:unhideWhenUsed/>
    <w:rsid w:val="00996735"/>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996735"/>
    <w:rPr>
      <w:rFonts w:asciiTheme="majorHAnsi" w:eastAsiaTheme="majorEastAsia" w:hAnsiTheme="majorHAnsi" w:cstheme="majorBidi"/>
      <w:sz w:val="18"/>
      <w:szCs w:val="18"/>
    </w:rPr>
  </w:style>
  <w:style w:type="paragraph" w:styleId="a7">
    <w:name w:val="header"/>
    <w:basedOn w:val="a"/>
    <w:link w:val="a8"/>
    <w:uiPriority w:val="99"/>
    <w:unhideWhenUsed/>
    <w:rsid w:val="000840AB"/>
    <w:pPr>
      <w:tabs>
        <w:tab w:val="center" w:pos="4252"/>
        <w:tab w:val="right" w:pos="8504"/>
      </w:tabs>
      <w:snapToGrid w:val="0"/>
    </w:pPr>
  </w:style>
  <w:style w:type="character" w:customStyle="1" w:styleId="a8">
    <w:name w:val="ヘッダー (文字)"/>
    <w:basedOn w:val="a0"/>
    <w:link w:val="a7"/>
    <w:uiPriority w:val="99"/>
    <w:rsid w:val="000840AB"/>
  </w:style>
  <w:style w:type="paragraph" w:styleId="a9">
    <w:name w:val="footer"/>
    <w:basedOn w:val="a"/>
    <w:link w:val="aa"/>
    <w:uiPriority w:val="99"/>
    <w:unhideWhenUsed/>
    <w:rsid w:val="000840AB"/>
    <w:pPr>
      <w:tabs>
        <w:tab w:val="center" w:pos="4252"/>
        <w:tab w:val="right" w:pos="8504"/>
      </w:tabs>
      <w:snapToGrid w:val="0"/>
    </w:pPr>
  </w:style>
  <w:style w:type="character" w:customStyle="1" w:styleId="aa">
    <w:name w:val="フッター (文字)"/>
    <w:basedOn w:val="a0"/>
    <w:link w:val="a9"/>
    <w:uiPriority w:val="99"/>
    <w:rsid w:val="000840AB"/>
  </w:style>
  <w:style w:type="table" w:styleId="ab">
    <w:name w:val="Table Grid"/>
    <w:basedOn w:val="a1"/>
    <w:uiPriority w:val="59"/>
    <w:rsid w:val="00451C0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B15D5A"/>
  </w:style>
  <w:style w:type="character" w:customStyle="1" w:styleId="a4">
    <w:name w:val="日付 (文字)"/>
    <w:basedOn w:val="a0"/>
    <w:link w:val="a3"/>
    <w:uiPriority w:val="99"/>
    <w:semiHidden/>
    <w:rsid w:val="00B15D5A"/>
  </w:style>
  <w:style w:type="paragraph" w:styleId="a5">
    <w:name w:val="Balloon Text"/>
    <w:basedOn w:val="a"/>
    <w:link w:val="a6"/>
    <w:uiPriority w:val="99"/>
    <w:semiHidden/>
    <w:unhideWhenUsed/>
    <w:rsid w:val="00996735"/>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996735"/>
    <w:rPr>
      <w:rFonts w:asciiTheme="majorHAnsi" w:eastAsiaTheme="majorEastAsia" w:hAnsiTheme="majorHAnsi" w:cstheme="majorBidi"/>
      <w:sz w:val="18"/>
      <w:szCs w:val="18"/>
    </w:rPr>
  </w:style>
  <w:style w:type="paragraph" w:styleId="a7">
    <w:name w:val="header"/>
    <w:basedOn w:val="a"/>
    <w:link w:val="a8"/>
    <w:uiPriority w:val="99"/>
    <w:unhideWhenUsed/>
    <w:rsid w:val="000840AB"/>
    <w:pPr>
      <w:tabs>
        <w:tab w:val="center" w:pos="4252"/>
        <w:tab w:val="right" w:pos="8504"/>
      </w:tabs>
      <w:snapToGrid w:val="0"/>
    </w:pPr>
  </w:style>
  <w:style w:type="character" w:customStyle="1" w:styleId="a8">
    <w:name w:val="ヘッダー (文字)"/>
    <w:basedOn w:val="a0"/>
    <w:link w:val="a7"/>
    <w:uiPriority w:val="99"/>
    <w:rsid w:val="000840AB"/>
  </w:style>
  <w:style w:type="paragraph" w:styleId="a9">
    <w:name w:val="footer"/>
    <w:basedOn w:val="a"/>
    <w:link w:val="aa"/>
    <w:uiPriority w:val="99"/>
    <w:unhideWhenUsed/>
    <w:rsid w:val="000840AB"/>
    <w:pPr>
      <w:tabs>
        <w:tab w:val="center" w:pos="4252"/>
        <w:tab w:val="right" w:pos="8504"/>
      </w:tabs>
      <w:snapToGrid w:val="0"/>
    </w:pPr>
  </w:style>
  <w:style w:type="character" w:customStyle="1" w:styleId="aa">
    <w:name w:val="フッター (文字)"/>
    <w:basedOn w:val="a0"/>
    <w:link w:val="a9"/>
    <w:uiPriority w:val="99"/>
    <w:rsid w:val="000840AB"/>
  </w:style>
  <w:style w:type="table" w:styleId="ab">
    <w:name w:val="Table Grid"/>
    <w:basedOn w:val="a1"/>
    <w:uiPriority w:val="59"/>
    <w:rsid w:val="00451C0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64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KondoA\Documents\&#12513;&#12514;VOL.2.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9C29B0-FD1F-4551-A1A2-8588C9272B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メモVOL.2.dotx</Template>
  <TotalTime>547</TotalTime>
  <Pages>2</Pages>
  <Words>406</Words>
  <Characters>2319</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大阪府庁</cp:lastModifiedBy>
  <cp:revision>23</cp:revision>
  <cp:lastPrinted>2014-07-02T07:04:00Z</cp:lastPrinted>
  <dcterms:created xsi:type="dcterms:W3CDTF">2014-06-22T12:17:00Z</dcterms:created>
  <dcterms:modified xsi:type="dcterms:W3CDTF">2014-07-02T08:31:00Z</dcterms:modified>
</cp:coreProperties>
</file>