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87EB" w14:textId="221592A2" w:rsidR="006941BB" w:rsidRPr="00F32CBC" w:rsidRDefault="006941BB" w:rsidP="006941BB">
      <w:pPr>
        <w:jc w:val="left"/>
        <w:rPr>
          <w:rFonts w:asciiTheme="minorEastAsia" w:hAnsiTheme="minorEastAsia"/>
          <w:sz w:val="24"/>
          <w:szCs w:val="24"/>
        </w:rPr>
      </w:pPr>
      <w:r w:rsidRPr="00F32CBC">
        <w:rPr>
          <w:rFonts w:asciiTheme="minorEastAsia" w:hAnsiTheme="minorEastAsia" w:hint="eastAsia"/>
          <w:sz w:val="24"/>
          <w:szCs w:val="24"/>
        </w:rPr>
        <w:t>諮問番号：</w:t>
      </w:r>
      <w:r w:rsidR="00580656" w:rsidRPr="00F32CBC">
        <w:rPr>
          <w:rFonts w:asciiTheme="minorEastAsia" w:hAnsiTheme="minorEastAsia" w:hint="eastAsia"/>
          <w:sz w:val="24"/>
          <w:szCs w:val="24"/>
        </w:rPr>
        <w:t>令和</w:t>
      </w:r>
      <w:r w:rsidR="009F39F2">
        <w:rPr>
          <w:rFonts w:asciiTheme="minorEastAsia" w:hAnsiTheme="minorEastAsia" w:hint="eastAsia"/>
          <w:sz w:val="24"/>
          <w:szCs w:val="24"/>
        </w:rPr>
        <w:t>７</w:t>
      </w:r>
      <w:r w:rsidRPr="00F32CBC">
        <w:rPr>
          <w:rFonts w:asciiTheme="minorEastAsia" w:hAnsiTheme="minorEastAsia" w:hint="eastAsia"/>
          <w:sz w:val="24"/>
          <w:szCs w:val="24"/>
        </w:rPr>
        <w:t>年度諮問第</w:t>
      </w:r>
      <w:r w:rsidR="009F39F2">
        <w:rPr>
          <w:rFonts w:asciiTheme="minorEastAsia" w:hAnsiTheme="minorEastAsia" w:hint="eastAsia"/>
          <w:sz w:val="24"/>
          <w:szCs w:val="24"/>
        </w:rPr>
        <w:t>１７</w:t>
      </w:r>
      <w:r w:rsidRPr="00F32CBC">
        <w:rPr>
          <w:rFonts w:asciiTheme="minorEastAsia" w:hAnsiTheme="minorEastAsia" w:hint="eastAsia"/>
          <w:sz w:val="24"/>
          <w:szCs w:val="24"/>
        </w:rPr>
        <w:t>号</w:t>
      </w:r>
    </w:p>
    <w:p w14:paraId="563BEFB4" w14:textId="19B79C37" w:rsidR="006941BB" w:rsidRPr="00F32CBC" w:rsidRDefault="006941BB" w:rsidP="006941BB">
      <w:pPr>
        <w:jc w:val="left"/>
        <w:rPr>
          <w:rFonts w:asciiTheme="minorEastAsia" w:hAnsiTheme="minorEastAsia"/>
          <w:sz w:val="24"/>
          <w:szCs w:val="24"/>
        </w:rPr>
      </w:pPr>
      <w:r w:rsidRPr="00F32CBC">
        <w:rPr>
          <w:rFonts w:asciiTheme="minorEastAsia" w:hAnsiTheme="minorEastAsia" w:hint="eastAsia"/>
          <w:sz w:val="24"/>
          <w:szCs w:val="24"/>
        </w:rPr>
        <w:t>答申番号：</w:t>
      </w:r>
      <w:r w:rsidR="00580656" w:rsidRPr="00F32CBC">
        <w:rPr>
          <w:rFonts w:asciiTheme="minorEastAsia" w:hAnsiTheme="minorEastAsia" w:hint="eastAsia"/>
          <w:sz w:val="24"/>
          <w:szCs w:val="24"/>
        </w:rPr>
        <w:t>令和</w:t>
      </w:r>
      <w:r w:rsidR="009F39F2">
        <w:rPr>
          <w:rFonts w:asciiTheme="minorEastAsia" w:hAnsiTheme="minorEastAsia" w:hint="eastAsia"/>
          <w:sz w:val="24"/>
          <w:szCs w:val="24"/>
        </w:rPr>
        <w:t>７</w:t>
      </w:r>
      <w:r w:rsidRPr="00F32CBC">
        <w:rPr>
          <w:rFonts w:asciiTheme="minorEastAsia" w:hAnsiTheme="minorEastAsia" w:hint="eastAsia"/>
          <w:sz w:val="24"/>
          <w:szCs w:val="24"/>
        </w:rPr>
        <w:t>年度答申第</w:t>
      </w:r>
      <w:r w:rsidR="006A69D9">
        <w:rPr>
          <w:rFonts w:asciiTheme="minorEastAsia" w:hAnsiTheme="minorEastAsia" w:hint="eastAsia"/>
          <w:sz w:val="24"/>
          <w:szCs w:val="24"/>
        </w:rPr>
        <w:t>１７</w:t>
      </w:r>
      <w:r w:rsidR="00905874" w:rsidRPr="00F32CBC">
        <w:rPr>
          <w:rFonts w:asciiTheme="minorEastAsia" w:hAnsiTheme="minorEastAsia" w:hint="eastAsia"/>
          <w:sz w:val="24"/>
          <w:szCs w:val="24"/>
        </w:rPr>
        <w:t>号</w:t>
      </w:r>
    </w:p>
    <w:p w14:paraId="5467A21C" w14:textId="77777777" w:rsidR="006941BB" w:rsidRPr="00F32CBC" w:rsidRDefault="006941BB" w:rsidP="00184D24">
      <w:pPr>
        <w:rPr>
          <w:rFonts w:asciiTheme="minorEastAsia" w:hAnsiTheme="minorEastAsia"/>
          <w:sz w:val="24"/>
          <w:szCs w:val="24"/>
        </w:rPr>
      </w:pPr>
    </w:p>
    <w:p w14:paraId="26C2DE38" w14:textId="30D2834E" w:rsidR="00523B64" w:rsidRPr="00F32CBC" w:rsidRDefault="00523B64" w:rsidP="00523B64">
      <w:pPr>
        <w:jc w:val="center"/>
        <w:rPr>
          <w:rFonts w:ascii="ＭＳ 明朝" w:eastAsia="ＭＳ 明朝" w:hAnsi="ＭＳ 明朝"/>
          <w:sz w:val="24"/>
          <w:szCs w:val="24"/>
        </w:rPr>
      </w:pPr>
      <w:r w:rsidRPr="00F32CBC">
        <w:rPr>
          <w:rFonts w:ascii="ＭＳ 明朝" w:eastAsia="ＭＳ 明朝" w:hAnsi="ＭＳ 明朝" w:hint="eastAsia"/>
          <w:sz w:val="24"/>
          <w:szCs w:val="24"/>
        </w:rPr>
        <w:t>答　申　書</w:t>
      </w:r>
    </w:p>
    <w:p w14:paraId="1CD3E037" w14:textId="77777777" w:rsidR="00523B64" w:rsidRPr="00F32CBC" w:rsidRDefault="00523B64" w:rsidP="00523B64">
      <w:pPr>
        <w:rPr>
          <w:rFonts w:asciiTheme="minorEastAsia" w:hAnsiTheme="minorEastAsia"/>
          <w:sz w:val="24"/>
          <w:szCs w:val="24"/>
        </w:rPr>
      </w:pPr>
    </w:p>
    <w:p w14:paraId="074D579B" w14:textId="0EC2315D" w:rsidR="00523B64" w:rsidRPr="00F32CBC" w:rsidRDefault="00523B64" w:rsidP="00523B64">
      <w:pPr>
        <w:rPr>
          <w:rFonts w:asciiTheme="minorEastAsia" w:hAnsiTheme="minorEastAsia"/>
          <w:b/>
          <w:sz w:val="24"/>
          <w:szCs w:val="24"/>
        </w:rPr>
      </w:pPr>
      <w:r w:rsidRPr="00F32CBC">
        <w:rPr>
          <w:rFonts w:asciiTheme="minorEastAsia" w:hAnsiTheme="minorEastAsia" w:hint="eastAsia"/>
          <w:b/>
          <w:sz w:val="24"/>
          <w:szCs w:val="24"/>
        </w:rPr>
        <w:t>第１</w:t>
      </w:r>
      <w:r w:rsidR="00D53EAB" w:rsidRPr="00F32CBC">
        <w:rPr>
          <w:rFonts w:asciiTheme="minorEastAsia" w:hAnsiTheme="minorEastAsia" w:hint="eastAsia"/>
          <w:b/>
          <w:sz w:val="24"/>
          <w:szCs w:val="24"/>
        </w:rPr>
        <w:t xml:space="preserve">　</w:t>
      </w:r>
      <w:r w:rsidRPr="00F32CBC">
        <w:rPr>
          <w:rFonts w:asciiTheme="minorEastAsia" w:hAnsiTheme="minorEastAsia" w:hint="eastAsia"/>
          <w:b/>
          <w:sz w:val="24"/>
          <w:szCs w:val="24"/>
        </w:rPr>
        <w:t>審査会の結論</w:t>
      </w:r>
    </w:p>
    <w:p w14:paraId="3D267C92" w14:textId="77777777" w:rsidR="00C152BB" w:rsidRPr="00F32CBC" w:rsidRDefault="00C152BB" w:rsidP="00192851">
      <w:pPr>
        <w:ind w:left="1"/>
        <w:rPr>
          <w:rFonts w:asciiTheme="minorEastAsia" w:hAnsiTheme="minorEastAsia"/>
          <w:sz w:val="24"/>
          <w:szCs w:val="24"/>
        </w:rPr>
      </w:pPr>
    </w:p>
    <w:p w14:paraId="0885CDC6" w14:textId="78100209" w:rsidR="001A16E4" w:rsidRPr="00266E1F" w:rsidRDefault="00AC0E32" w:rsidP="00C03FAB">
      <w:pPr>
        <w:ind w:left="1" w:firstLineChars="100" w:firstLine="240"/>
        <w:rPr>
          <w:rFonts w:asciiTheme="minorEastAsia" w:hAnsiTheme="minorEastAsia"/>
          <w:sz w:val="24"/>
          <w:szCs w:val="24"/>
        </w:rPr>
      </w:pPr>
      <w:r>
        <w:rPr>
          <w:rFonts w:asciiTheme="minorEastAsia" w:hAnsiTheme="minorEastAsia" w:hint="eastAsia"/>
          <w:sz w:val="24"/>
          <w:szCs w:val="24"/>
        </w:rPr>
        <w:t>○○○○○○○○○○○○○</w:t>
      </w:r>
      <w:r w:rsidR="009F39F2" w:rsidRPr="00266E1F">
        <w:rPr>
          <w:rFonts w:asciiTheme="minorEastAsia" w:hAnsiTheme="minorEastAsia" w:hint="eastAsia"/>
          <w:sz w:val="24"/>
          <w:szCs w:val="24"/>
        </w:rPr>
        <w:t>所</w:t>
      </w:r>
      <w:r w:rsidR="00A44EC8" w:rsidRPr="00266E1F">
        <w:rPr>
          <w:rFonts w:asciiTheme="minorEastAsia" w:hAnsiTheme="minorEastAsia" w:hint="eastAsia"/>
          <w:sz w:val="24"/>
          <w:szCs w:val="24"/>
        </w:rPr>
        <w:t>長</w:t>
      </w:r>
      <w:r w:rsidR="0014213E" w:rsidRPr="00266E1F">
        <w:rPr>
          <w:rFonts w:asciiTheme="minorEastAsia" w:hAnsiTheme="minorEastAsia" w:hint="eastAsia"/>
          <w:sz w:val="24"/>
          <w:szCs w:val="24"/>
        </w:rPr>
        <w:t>（以下「処分庁」という。）</w:t>
      </w:r>
      <w:r w:rsidR="001A16E4" w:rsidRPr="00266E1F">
        <w:rPr>
          <w:rFonts w:asciiTheme="minorEastAsia" w:hAnsiTheme="minorEastAsia" w:hint="eastAsia"/>
          <w:sz w:val="24"/>
          <w:szCs w:val="24"/>
        </w:rPr>
        <w:t>が</w:t>
      </w:r>
      <w:r w:rsidR="0014213E" w:rsidRPr="00266E1F">
        <w:rPr>
          <w:rFonts w:asciiTheme="minorEastAsia" w:hAnsiTheme="minorEastAsia" w:hint="eastAsia"/>
          <w:sz w:val="24"/>
          <w:szCs w:val="24"/>
        </w:rPr>
        <w:t>審査請求人に対して</w:t>
      </w:r>
      <w:r w:rsidR="00D53EAB" w:rsidRPr="00266E1F">
        <w:rPr>
          <w:rFonts w:asciiTheme="minorEastAsia" w:hAnsiTheme="minorEastAsia" w:hint="eastAsia"/>
          <w:sz w:val="24"/>
          <w:szCs w:val="24"/>
        </w:rPr>
        <w:t>令和</w:t>
      </w:r>
      <w:r w:rsidR="009F39F2" w:rsidRPr="00266E1F">
        <w:rPr>
          <w:rFonts w:asciiTheme="minorEastAsia" w:hAnsiTheme="minorEastAsia" w:hint="eastAsia"/>
          <w:sz w:val="24"/>
          <w:szCs w:val="24"/>
        </w:rPr>
        <w:t>６</w:t>
      </w:r>
      <w:r w:rsidR="001A16E4" w:rsidRPr="00266E1F">
        <w:rPr>
          <w:rFonts w:asciiTheme="minorEastAsia" w:hAnsiTheme="minorEastAsia" w:hint="eastAsia"/>
          <w:sz w:val="24"/>
          <w:szCs w:val="24"/>
        </w:rPr>
        <w:t>年</w:t>
      </w:r>
      <w:r w:rsidR="009F39F2" w:rsidRPr="00266E1F">
        <w:rPr>
          <w:rFonts w:asciiTheme="minorEastAsia" w:hAnsiTheme="minorEastAsia" w:hint="eastAsia"/>
          <w:sz w:val="24"/>
          <w:szCs w:val="24"/>
        </w:rPr>
        <w:t>４</w:t>
      </w:r>
      <w:r w:rsidR="001A16E4" w:rsidRPr="00266E1F">
        <w:rPr>
          <w:rFonts w:asciiTheme="minorEastAsia" w:hAnsiTheme="minorEastAsia" w:hint="eastAsia"/>
          <w:sz w:val="24"/>
          <w:szCs w:val="24"/>
        </w:rPr>
        <w:t>月</w:t>
      </w:r>
      <w:r w:rsidR="009F39F2" w:rsidRPr="00266E1F">
        <w:rPr>
          <w:rFonts w:asciiTheme="minorEastAsia" w:hAnsiTheme="minorEastAsia" w:hint="eastAsia"/>
          <w:sz w:val="24"/>
          <w:szCs w:val="24"/>
        </w:rPr>
        <w:t>４</w:t>
      </w:r>
      <w:r w:rsidR="001A16E4" w:rsidRPr="00266E1F">
        <w:rPr>
          <w:rFonts w:asciiTheme="minorEastAsia" w:hAnsiTheme="minorEastAsia" w:hint="eastAsia"/>
          <w:sz w:val="24"/>
          <w:szCs w:val="24"/>
        </w:rPr>
        <w:t>日</w:t>
      </w:r>
      <w:r w:rsidR="00664B63" w:rsidRPr="00266E1F">
        <w:rPr>
          <w:rFonts w:asciiTheme="minorEastAsia" w:hAnsiTheme="minorEastAsia" w:hint="eastAsia"/>
          <w:sz w:val="24"/>
          <w:szCs w:val="24"/>
        </w:rPr>
        <w:t>付けで</w:t>
      </w:r>
      <w:r w:rsidR="0014213E" w:rsidRPr="00266E1F">
        <w:rPr>
          <w:rFonts w:asciiTheme="minorEastAsia" w:hAnsiTheme="minorEastAsia" w:hint="eastAsia"/>
          <w:sz w:val="24"/>
          <w:szCs w:val="24"/>
        </w:rPr>
        <w:t>行った</w:t>
      </w:r>
      <w:r w:rsidR="00F926E6" w:rsidRPr="00266E1F">
        <w:rPr>
          <w:rFonts w:asciiTheme="minorEastAsia" w:hAnsiTheme="minorEastAsia" w:hint="eastAsia"/>
          <w:sz w:val="24"/>
          <w:szCs w:val="24"/>
        </w:rPr>
        <w:t>特別</w:t>
      </w:r>
      <w:r w:rsidR="00D53EAB" w:rsidRPr="00266E1F">
        <w:rPr>
          <w:rFonts w:asciiTheme="minorEastAsia" w:hAnsiTheme="minorEastAsia" w:hint="eastAsia"/>
          <w:sz w:val="24"/>
          <w:szCs w:val="24"/>
        </w:rPr>
        <w:t>児童</w:t>
      </w:r>
      <w:r w:rsidR="00F926E6" w:rsidRPr="00266E1F">
        <w:rPr>
          <w:rFonts w:asciiTheme="minorEastAsia" w:hAnsiTheme="minorEastAsia" w:hint="eastAsia"/>
          <w:sz w:val="24"/>
          <w:szCs w:val="24"/>
        </w:rPr>
        <w:t>扶養手当等の支給に関する法律</w:t>
      </w:r>
      <w:r w:rsidR="00CD5238" w:rsidRPr="00266E1F">
        <w:rPr>
          <w:rFonts w:asciiTheme="minorEastAsia" w:hAnsiTheme="minorEastAsia" w:hint="eastAsia"/>
          <w:sz w:val="24"/>
          <w:szCs w:val="24"/>
        </w:rPr>
        <w:t>（昭和３</w:t>
      </w:r>
      <w:r w:rsidR="00F926E6" w:rsidRPr="00266E1F">
        <w:rPr>
          <w:rFonts w:asciiTheme="minorEastAsia" w:hAnsiTheme="minorEastAsia" w:hint="eastAsia"/>
          <w:sz w:val="24"/>
          <w:szCs w:val="24"/>
        </w:rPr>
        <w:t>９</w:t>
      </w:r>
      <w:r w:rsidR="00CD5238" w:rsidRPr="00266E1F">
        <w:rPr>
          <w:rFonts w:asciiTheme="minorEastAsia" w:hAnsiTheme="minorEastAsia" w:hint="eastAsia"/>
          <w:sz w:val="24"/>
          <w:szCs w:val="24"/>
        </w:rPr>
        <w:t>年法律第</w:t>
      </w:r>
      <w:r w:rsidR="00F926E6" w:rsidRPr="00266E1F">
        <w:rPr>
          <w:rFonts w:asciiTheme="minorEastAsia" w:hAnsiTheme="minorEastAsia" w:hint="eastAsia"/>
          <w:sz w:val="24"/>
          <w:szCs w:val="24"/>
        </w:rPr>
        <w:t>１３４</w:t>
      </w:r>
      <w:r w:rsidR="00CD5238" w:rsidRPr="00266E1F">
        <w:rPr>
          <w:rFonts w:asciiTheme="minorEastAsia" w:hAnsiTheme="minorEastAsia" w:hint="eastAsia"/>
          <w:sz w:val="24"/>
          <w:szCs w:val="24"/>
        </w:rPr>
        <w:t>号</w:t>
      </w:r>
      <w:r w:rsidR="00027AA3" w:rsidRPr="00266E1F">
        <w:rPr>
          <w:rFonts w:asciiTheme="minorEastAsia" w:hAnsiTheme="minorEastAsia" w:hint="eastAsia"/>
          <w:sz w:val="24"/>
          <w:szCs w:val="24"/>
        </w:rPr>
        <w:t>。以下「法」という</w:t>
      </w:r>
      <w:r w:rsidR="00027AA3" w:rsidRPr="00FE2F7E">
        <w:rPr>
          <w:rFonts w:asciiTheme="minorEastAsia" w:hAnsiTheme="minorEastAsia" w:hint="eastAsia"/>
          <w:sz w:val="24"/>
          <w:szCs w:val="24"/>
        </w:rPr>
        <w:t>。</w:t>
      </w:r>
      <w:r w:rsidR="001A16E4" w:rsidRPr="00FE2F7E">
        <w:rPr>
          <w:rFonts w:asciiTheme="minorEastAsia" w:hAnsiTheme="minorEastAsia" w:hint="eastAsia"/>
          <w:sz w:val="24"/>
          <w:szCs w:val="24"/>
        </w:rPr>
        <w:t>）</w:t>
      </w:r>
      <w:r w:rsidR="00C03FAB" w:rsidRPr="00FE2F7E">
        <w:rPr>
          <w:rFonts w:asciiTheme="minorEastAsia" w:hAnsiTheme="minorEastAsia" w:hint="eastAsia"/>
          <w:sz w:val="24"/>
          <w:szCs w:val="24"/>
        </w:rPr>
        <w:t>第</w:t>
      </w:r>
      <w:r w:rsidR="00FE2F7E" w:rsidRPr="00FE2F7E">
        <w:rPr>
          <w:rFonts w:asciiTheme="minorEastAsia" w:hAnsiTheme="minorEastAsia" w:hint="eastAsia"/>
          <w:sz w:val="24"/>
          <w:szCs w:val="24"/>
        </w:rPr>
        <w:t>２６</w:t>
      </w:r>
      <w:r w:rsidR="00C03FAB" w:rsidRPr="00FE2F7E">
        <w:rPr>
          <w:rFonts w:asciiTheme="minorEastAsia" w:hAnsiTheme="minorEastAsia" w:hint="eastAsia"/>
          <w:sz w:val="24"/>
          <w:szCs w:val="24"/>
        </w:rPr>
        <w:t>条の５において準用する同法第</w:t>
      </w:r>
      <w:r w:rsidR="00FE2F7E" w:rsidRPr="00FE2F7E">
        <w:rPr>
          <w:rFonts w:asciiTheme="minorEastAsia" w:hAnsiTheme="minorEastAsia" w:hint="eastAsia"/>
          <w:sz w:val="24"/>
          <w:szCs w:val="24"/>
        </w:rPr>
        <w:t>１９</w:t>
      </w:r>
      <w:r w:rsidR="00C03FAB" w:rsidRPr="00FE2F7E">
        <w:rPr>
          <w:rFonts w:asciiTheme="minorEastAsia" w:hAnsiTheme="minorEastAsia" w:hint="eastAsia"/>
          <w:sz w:val="24"/>
          <w:szCs w:val="24"/>
        </w:rPr>
        <w:t>条の規定に</w:t>
      </w:r>
      <w:r w:rsidR="001A16E4" w:rsidRPr="00FE2F7E">
        <w:rPr>
          <w:rFonts w:asciiTheme="minorEastAsia" w:hAnsiTheme="minorEastAsia" w:hint="eastAsia"/>
          <w:sz w:val="24"/>
          <w:szCs w:val="24"/>
        </w:rPr>
        <w:t>基づく</w:t>
      </w:r>
      <w:r w:rsidR="00905874" w:rsidRPr="00FE2F7E">
        <w:rPr>
          <w:rFonts w:asciiTheme="minorEastAsia" w:hAnsiTheme="minorEastAsia" w:hint="eastAsia"/>
          <w:sz w:val="24"/>
          <w:szCs w:val="24"/>
        </w:rPr>
        <w:t>特別</w:t>
      </w:r>
      <w:r w:rsidR="00D53EAB" w:rsidRPr="00FE2F7E">
        <w:rPr>
          <w:rFonts w:asciiTheme="minorEastAsia" w:hAnsiTheme="minorEastAsia" w:hint="eastAsia"/>
          <w:sz w:val="24"/>
          <w:szCs w:val="24"/>
        </w:rPr>
        <w:t>障</w:t>
      </w:r>
      <w:r w:rsidR="006A4F1A" w:rsidRPr="00FE2F7E">
        <w:rPr>
          <w:rFonts w:asciiTheme="minorEastAsia" w:hAnsiTheme="minorEastAsia" w:hint="eastAsia"/>
          <w:sz w:val="24"/>
          <w:szCs w:val="24"/>
        </w:rPr>
        <w:t>害</w:t>
      </w:r>
      <w:r w:rsidR="00D53EAB" w:rsidRPr="00FE2F7E">
        <w:rPr>
          <w:rFonts w:asciiTheme="minorEastAsia" w:hAnsiTheme="minorEastAsia" w:hint="eastAsia"/>
          <w:sz w:val="24"/>
          <w:szCs w:val="24"/>
        </w:rPr>
        <w:t>者</w:t>
      </w:r>
      <w:r w:rsidR="00F926E6" w:rsidRPr="00FE2F7E">
        <w:rPr>
          <w:rFonts w:asciiTheme="minorEastAsia" w:hAnsiTheme="minorEastAsia" w:hint="eastAsia"/>
          <w:sz w:val="24"/>
          <w:szCs w:val="24"/>
        </w:rPr>
        <w:t>手当</w:t>
      </w:r>
      <w:r w:rsidR="00EE4E1F" w:rsidRPr="00FE2F7E">
        <w:rPr>
          <w:rFonts w:asciiTheme="minorEastAsia" w:hAnsiTheme="minorEastAsia" w:hint="eastAsia"/>
          <w:sz w:val="24"/>
          <w:szCs w:val="24"/>
        </w:rPr>
        <w:t>認定請求却下</w:t>
      </w:r>
      <w:r w:rsidR="00D53EAB" w:rsidRPr="00FE2F7E">
        <w:rPr>
          <w:rFonts w:asciiTheme="minorEastAsia" w:hAnsiTheme="minorEastAsia" w:hint="eastAsia"/>
          <w:sz w:val="24"/>
          <w:szCs w:val="24"/>
        </w:rPr>
        <w:t>処分</w:t>
      </w:r>
      <w:r w:rsidR="00692E3C" w:rsidRPr="00FE2F7E">
        <w:rPr>
          <w:rFonts w:asciiTheme="minorEastAsia" w:hAnsiTheme="minorEastAsia" w:hint="eastAsia"/>
          <w:sz w:val="24"/>
          <w:szCs w:val="24"/>
        </w:rPr>
        <w:t>（以下「本件処分」という。）</w:t>
      </w:r>
      <w:r w:rsidR="00AD03A7" w:rsidRPr="00FE2F7E">
        <w:rPr>
          <w:rFonts w:asciiTheme="minorEastAsia" w:hAnsiTheme="minorEastAsia" w:hint="eastAsia"/>
          <w:sz w:val="24"/>
          <w:szCs w:val="24"/>
        </w:rPr>
        <w:t>の取消</w:t>
      </w:r>
      <w:r w:rsidR="001403B4" w:rsidRPr="00FE2F7E">
        <w:rPr>
          <w:rFonts w:asciiTheme="minorEastAsia" w:hAnsiTheme="minorEastAsia" w:hint="eastAsia"/>
          <w:sz w:val="24"/>
          <w:szCs w:val="24"/>
        </w:rPr>
        <w:t>し</w:t>
      </w:r>
      <w:r w:rsidR="00AD03A7" w:rsidRPr="00FE2F7E">
        <w:rPr>
          <w:rFonts w:asciiTheme="minorEastAsia" w:hAnsiTheme="minorEastAsia" w:hint="eastAsia"/>
          <w:sz w:val="24"/>
          <w:szCs w:val="24"/>
        </w:rPr>
        <w:t>を求める</w:t>
      </w:r>
      <w:r w:rsidR="001A16E4" w:rsidRPr="00FE2F7E">
        <w:rPr>
          <w:rFonts w:asciiTheme="minorEastAsia" w:hAnsiTheme="minorEastAsia" w:hint="eastAsia"/>
          <w:sz w:val="24"/>
          <w:szCs w:val="24"/>
        </w:rPr>
        <w:t>審査請求</w:t>
      </w:r>
      <w:r w:rsidR="0014213E" w:rsidRPr="00FE2F7E">
        <w:rPr>
          <w:rFonts w:asciiTheme="minorEastAsia" w:hAnsiTheme="minorEastAsia" w:hint="eastAsia"/>
          <w:sz w:val="24"/>
          <w:szCs w:val="24"/>
        </w:rPr>
        <w:t>（以下「本件審査請求</w:t>
      </w:r>
      <w:r w:rsidR="0014213E" w:rsidRPr="00266E1F">
        <w:rPr>
          <w:rFonts w:asciiTheme="minorEastAsia" w:hAnsiTheme="minorEastAsia" w:hint="eastAsia"/>
          <w:sz w:val="24"/>
          <w:szCs w:val="24"/>
        </w:rPr>
        <w:t>」という。）</w:t>
      </w:r>
      <w:r w:rsidR="00A9430F" w:rsidRPr="00266E1F">
        <w:rPr>
          <w:rFonts w:asciiTheme="minorEastAsia" w:hAnsiTheme="minorEastAsia" w:hint="eastAsia"/>
          <w:sz w:val="24"/>
          <w:szCs w:val="24"/>
        </w:rPr>
        <w:t>は、</w:t>
      </w:r>
      <w:r w:rsidR="00805253" w:rsidRPr="00266E1F">
        <w:rPr>
          <w:rFonts w:asciiTheme="minorEastAsia" w:hAnsiTheme="minorEastAsia" w:hint="eastAsia"/>
          <w:sz w:val="24"/>
          <w:szCs w:val="24"/>
        </w:rPr>
        <w:t>棄却</w:t>
      </w:r>
      <w:r w:rsidR="001A16E4" w:rsidRPr="00266E1F">
        <w:rPr>
          <w:rFonts w:asciiTheme="minorEastAsia" w:hAnsiTheme="minorEastAsia" w:hint="eastAsia"/>
          <w:sz w:val="24"/>
          <w:szCs w:val="24"/>
        </w:rPr>
        <w:t>す</w:t>
      </w:r>
      <w:r w:rsidR="00832A19" w:rsidRPr="00266E1F">
        <w:rPr>
          <w:rFonts w:asciiTheme="minorEastAsia" w:hAnsiTheme="minorEastAsia" w:hint="eastAsia"/>
          <w:sz w:val="24"/>
          <w:szCs w:val="24"/>
        </w:rPr>
        <w:t>べきである</w:t>
      </w:r>
      <w:r w:rsidR="001A16E4" w:rsidRPr="00266E1F">
        <w:rPr>
          <w:rFonts w:asciiTheme="minorEastAsia" w:hAnsiTheme="minorEastAsia" w:hint="eastAsia"/>
          <w:sz w:val="24"/>
          <w:szCs w:val="24"/>
        </w:rPr>
        <w:t>。</w:t>
      </w:r>
    </w:p>
    <w:p w14:paraId="1033EB84" w14:textId="77777777" w:rsidR="008F7E43" w:rsidRPr="00266E1F" w:rsidRDefault="008F7E43" w:rsidP="00523B64">
      <w:pPr>
        <w:rPr>
          <w:rFonts w:asciiTheme="minorEastAsia" w:hAnsiTheme="minorEastAsia"/>
          <w:b/>
          <w:sz w:val="24"/>
          <w:szCs w:val="24"/>
        </w:rPr>
      </w:pPr>
    </w:p>
    <w:p w14:paraId="32DEDE7A" w14:textId="5C4BA28C" w:rsidR="00523B64" w:rsidRPr="00266E1F" w:rsidRDefault="00523B64" w:rsidP="00523B64">
      <w:pPr>
        <w:rPr>
          <w:rFonts w:asciiTheme="minorEastAsia" w:hAnsiTheme="minorEastAsia"/>
          <w:b/>
          <w:sz w:val="24"/>
          <w:szCs w:val="24"/>
        </w:rPr>
      </w:pPr>
      <w:r w:rsidRPr="00266E1F">
        <w:rPr>
          <w:rFonts w:asciiTheme="minorEastAsia" w:hAnsiTheme="minorEastAsia" w:hint="eastAsia"/>
          <w:b/>
          <w:sz w:val="24"/>
          <w:szCs w:val="24"/>
        </w:rPr>
        <w:t>第２</w:t>
      </w:r>
      <w:r w:rsidR="00D53EAB" w:rsidRPr="00266E1F">
        <w:rPr>
          <w:rFonts w:asciiTheme="minorEastAsia" w:hAnsiTheme="minorEastAsia" w:hint="eastAsia"/>
          <w:b/>
          <w:sz w:val="24"/>
          <w:szCs w:val="24"/>
        </w:rPr>
        <w:t xml:space="preserve">　</w:t>
      </w:r>
      <w:r w:rsidRPr="00266E1F">
        <w:rPr>
          <w:rFonts w:asciiTheme="minorEastAsia" w:hAnsiTheme="minorEastAsia" w:hint="eastAsia"/>
          <w:b/>
          <w:sz w:val="24"/>
          <w:szCs w:val="24"/>
        </w:rPr>
        <w:t>審査関係人の主張の要旨</w:t>
      </w:r>
    </w:p>
    <w:p w14:paraId="2B09B8A7" w14:textId="77777777" w:rsidR="00C152BB" w:rsidRPr="00266E1F" w:rsidRDefault="00C152BB" w:rsidP="00523B64">
      <w:pPr>
        <w:rPr>
          <w:rFonts w:asciiTheme="minorEastAsia" w:hAnsiTheme="minorEastAsia"/>
          <w:sz w:val="24"/>
          <w:szCs w:val="24"/>
        </w:rPr>
      </w:pPr>
    </w:p>
    <w:p w14:paraId="546BD433" w14:textId="52026BF4" w:rsidR="00831E45" w:rsidRPr="00266E1F" w:rsidRDefault="00E74F99" w:rsidP="00831E45">
      <w:pPr>
        <w:rPr>
          <w:rFonts w:asciiTheme="minorEastAsia" w:hAnsiTheme="minorEastAsia"/>
          <w:sz w:val="24"/>
          <w:szCs w:val="24"/>
        </w:rPr>
      </w:pPr>
      <w:r w:rsidRPr="00266E1F">
        <w:rPr>
          <w:rFonts w:asciiTheme="minorEastAsia" w:hAnsiTheme="minorEastAsia" w:hint="eastAsia"/>
          <w:sz w:val="24"/>
          <w:szCs w:val="24"/>
        </w:rPr>
        <w:t>１　審査請求人</w:t>
      </w:r>
    </w:p>
    <w:p w14:paraId="7F1A80C9" w14:textId="6DFE5523" w:rsidR="0091230D" w:rsidRPr="00266E1F" w:rsidRDefault="008D1725" w:rsidP="008D1725">
      <w:pPr>
        <w:ind w:leftChars="100" w:left="210" w:firstLineChars="100" w:firstLine="240"/>
        <w:rPr>
          <w:rFonts w:asciiTheme="minorEastAsia" w:hAnsiTheme="minorEastAsia"/>
          <w:sz w:val="24"/>
          <w:szCs w:val="24"/>
        </w:rPr>
      </w:pPr>
      <w:r w:rsidRPr="00266E1F">
        <w:rPr>
          <w:rFonts w:asciiTheme="minorEastAsia" w:hAnsiTheme="minorEastAsia" w:hint="eastAsia"/>
          <w:sz w:val="24"/>
          <w:szCs w:val="24"/>
        </w:rPr>
        <w:t>審査請求人は、障がい程度非該当を理由として、令和６年４月</w:t>
      </w:r>
      <w:r w:rsidR="00CF391A" w:rsidRPr="00266E1F">
        <w:rPr>
          <w:rFonts w:asciiTheme="minorEastAsia" w:hAnsiTheme="minorEastAsia" w:hint="eastAsia"/>
          <w:sz w:val="24"/>
          <w:szCs w:val="24"/>
        </w:rPr>
        <w:t>４</w:t>
      </w:r>
      <w:r w:rsidRPr="00266E1F">
        <w:rPr>
          <w:rFonts w:asciiTheme="minorEastAsia" w:hAnsiTheme="minorEastAsia" w:hint="eastAsia"/>
          <w:sz w:val="24"/>
          <w:szCs w:val="24"/>
        </w:rPr>
        <w:t>日付け本件処分に係る通知書の送付を受けた。障がい程度非該当の理由として、内部障がいと身体障がいとの重複による行動制限について考慮すべきであるところ、内部障がいのみでの要件を満たしていないことを理由として却下されることは不当である。</w:t>
      </w:r>
      <w:r w:rsidR="00F71464" w:rsidRPr="00266E1F">
        <w:rPr>
          <w:rFonts w:asciiTheme="minorEastAsia" w:hAnsiTheme="minorEastAsia" w:hint="eastAsia"/>
          <w:sz w:val="24"/>
          <w:szCs w:val="24"/>
        </w:rPr>
        <w:t>よ</w:t>
      </w:r>
      <w:r w:rsidR="0091230D" w:rsidRPr="00266E1F">
        <w:rPr>
          <w:rFonts w:asciiTheme="minorEastAsia" w:hAnsiTheme="minorEastAsia" w:hint="eastAsia"/>
          <w:sz w:val="24"/>
          <w:szCs w:val="24"/>
        </w:rPr>
        <w:t>って、本件処分の取消しを求める。</w:t>
      </w:r>
    </w:p>
    <w:p w14:paraId="30B70DFF" w14:textId="77777777" w:rsidR="00B9341B" w:rsidRPr="00266E1F" w:rsidRDefault="00B9341B" w:rsidP="00523B64">
      <w:pPr>
        <w:rPr>
          <w:rFonts w:asciiTheme="minorEastAsia" w:hAnsiTheme="minorEastAsia"/>
          <w:sz w:val="24"/>
          <w:szCs w:val="24"/>
        </w:rPr>
      </w:pPr>
    </w:p>
    <w:p w14:paraId="4E964554" w14:textId="7FDBDCEB" w:rsidR="00F10979" w:rsidRPr="00266E1F" w:rsidRDefault="00E74F99" w:rsidP="00523B64">
      <w:pPr>
        <w:rPr>
          <w:rFonts w:asciiTheme="minorEastAsia" w:hAnsiTheme="minorEastAsia"/>
          <w:sz w:val="24"/>
          <w:szCs w:val="24"/>
        </w:rPr>
      </w:pPr>
      <w:r w:rsidRPr="00266E1F">
        <w:rPr>
          <w:rFonts w:asciiTheme="minorEastAsia" w:hAnsiTheme="minorEastAsia" w:hint="eastAsia"/>
          <w:sz w:val="24"/>
          <w:szCs w:val="24"/>
        </w:rPr>
        <w:t xml:space="preserve">２　</w:t>
      </w:r>
      <w:r w:rsidR="00F10979" w:rsidRPr="00266E1F">
        <w:rPr>
          <w:rFonts w:asciiTheme="minorEastAsia" w:hAnsiTheme="minorEastAsia" w:hint="eastAsia"/>
          <w:sz w:val="24"/>
          <w:szCs w:val="24"/>
        </w:rPr>
        <w:t>審査庁</w:t>
      </w:r>
    </w:p>
    <w:p w14:paraId="75EE8446" w14:textId="683955C1" w:rsidR="00F10979" w:rsidRPr="00266E1F" w:rsidRDefault="008D3AF4" w:rsidP="00E47CCB">
      <w:pPr>
        <w:ind w:leftChars="100" w:left="210" w:firstLineChars="100" w:firstLine="240"/>
        <w:rPr>
          <w:rFonts w:asciiTheme="minorEastAsia" w:hAnsiTheme="minorEastAsia"/>
          <w:sz w:val="24"/>
          <w:szCs w:val="24"/>
        </w:rPr>
      </w:pPr>
      <w:r w:rsidRPr="00266E1F">
        <w:rPr>
          <w:rFonts w:asciiTheme="minorEastAsia" w:hAnsiTheme="minorEastAsia" w:hint="eastAsia"/>
          <w:sz w:val="24"/>
          <w:szCs w:val="24"/>
        </w:rPr>
        <w:t>本件審査請求</w:t>
      </w:r>
      <w:r w:rsidR="00A9430F" w:rsidRPr="00266E1F">
        <w:rPr>
          <w:rFonts w:asciiTheme="minorEastAsia" w:hAnsiTheme="minorEastAsia" w:hint="eastAsia"/>
          <w:sz w:val="24"/>
          <w:szCs w:val="24"/>
        </w:rPr>
        <w:t>は、</w:t>
      </w:r>
      <w:r w:rsidRPr="00266E1F">
        <w:rPr>
          <w:rFonts w:asciiTheme="minorEastAsia" w:hAnsiTheme="minorEastAsia" w:hint="eastAsia"/>
          <w:sz w:val="24"/>
          <w:szCs w:val="24"/>
        </w:rPr>
        <w:t>棄却す</w:t>
      </w:r>
      <w:r w:rsidR="0014213E" w:rsidRPr="00266E1F">
        <w:rPr>
          <w:rFonts w:asciiTheme="minorEastAsia" w:hAnsiTheme="minorEastAsia" w:hint="eastAsia"/>
          <w:sz w:val="24"/>
          <w:szCs w:val="24"/>
        </w:rPr>
        <w:t>べきであ</w:t>
      </w:r>
      <w:r w:rsidRPr="00266E1F">
        <w:rPr>
          <w:rFonts w:asciiTheme="minorEastAsia" w:hAnsiTheme="minorEastAsia" w:hint="eastAsia"/>
          <w:sz w:val="24"/>
          <w:szCs w:val="24"/>
        </w:rPr>
        <w:t>る</w:t>
      </w:r>
      <w:r w:rsidR="00A14D64" w:rsidRPr="00266E1F">
        <w:rPr>
          <w:rFonts w:asciiTheme="minorEastAsia" w:hAnsiTheme="minorEastAsia" w:hint="eastAsia"/>
          <w:sz w:val="24"/>
          <w:szCs w:val="24"/>
        </w:rPr>
        <w:t>。</w:t>
      </w:r>
    </w:p>
    <w:p w14:paraId="5A556CAF" w14:textId="77777777" w:rsidR="004F310E" w:rsidRPr="00266E1F" w:rsidRDefault="004F310E" w:rsidP="00523B64">
      <w:pPr>
        <w:rPr>
          <w:rFonts w:asciiTheme="minorEastAsia" w:hAnsiTheme="minorEastAsia"/>
          <w:b/>
          <w:sz w:val="24"/>
          <w:szCs w:val="24"/>
        </w:rPr>
      </w:pPr>
    </w:p>
    <w:p w14:paraId="1A376E23" w14:textId="29860B77" w:rsidR="00523B64" w:rsidRPr="00266E1F" w:rsidRDefault="00523B64" w:rsidP="00523B64">
      <w:pPr>
        <w:rPr>
          <w:rFonts w:asciiTheme="minorEastAsia" w:hAnsiTheme="minorEastAsia"/>
          <w:b/>
          <w:sz w:val="24"/>
          <w:szCs w:val="24"/>
        </w:rPr>
      </w:pPr>
      <w:r w:rsidRPr="00266E1F">
        <w:rPr>
          <w:rFonts w:asciiTheme="minorEastAsia" w:hAnsiTheme="minorEastAsia" w:hint="eastAsia"/>
          <w:b/>
          <w:sz w:val="24"/>
          <w:szCs w:val="24"/>
        </w:rPr>
        <w:t>第</w:t>
      </w:r>
      <w:r w:rsidR="00BF2827" w:rsidRPr="00266E1F">
        <w:rPr>
          <w:rFonts w:asciiTheme="minorEastAsia" w:hAnsiTheme="minorEastAsia" w:hint="eastAsia"/>
          <w:b/>
          <w:sz w:val="24"/>
          <w:szCs w:val="24"/>
        </w:rPr>
        <w:t>３</w:t>
      </w:r>
      <w:r w:rsidR="00B9341B" w:rsidRPr="00266E1F">
        <w:rPr>
          <w:rFonts w:asciiTheme="minorEastAsia" w:hAnsiTheme="minorEastAsia" w:hint="eastAsia"/>
          <w:b/>
          <w:sz w:val="24"/>
          <w:szCs w:val="24"/>
        </w:rPr>
        <w:t xml:space="preserve">　</w:t>
      </w:r>
      <w:r w:rsidRPr="00266E1F">
        <w:rPr>
          <w:rFonts w:asciiTheme="minorEastAsia" w:hAnsiTheme="minorEastAsia" w:hint="eastAsia"/>
          <w:b/>
          <w:sz w:val="24"/>
          <w:szCs w:val="24"/>
        </w:rPr>
        <w:t>審理員意見書の要旨</w:t>
      </w:r>
      <w:r w:rsidRPr="00266E1F">
        <w:rPr>
          <w:rFonts w:asciiTheme="minorEastAsia" w:hAnsiTheme="minorEastAsia"/>
          <w:b/>
          <w:sz w:val="24"/>
          <w:szCs w:val="24"/>
        </w:rPr>
        <w:t xml:space="preserve"> </w:t>
      </w:r>
    </w:p>
    <w:p w14:paraId="5B88F228" w14:textId="77777777" w:rsidR="00C152BB" w:rsidRPr="00266E1F" w:rsidRDefault="00C152BB" w:rsidP="00523B64">
      <w:pPr>
        <w:rPr>
          <w:rFonts w:asciiTheme="minorEastAsia" w:hAnsiTheme="minorEastAsia"/>
          <w:sz w:val="24"/>
          <w:szCs w:val="24"/>
        </w:rPr>
      </w:pPr>
    </w:p>
    <w:p w14:paraId="2FBEC046" w14:textId="77777777" w:rsidR="00523B64" w:rsidRPr="00266E1F" w:rsidRDefault="00192851" w:rsidP="00523B64">
      <w:pPr>
        <w:rPr>
          <w:rFonts w:asciiTheme="minorEastAsia" w:hAnsiTheme="minorEastAsia"/>
          <w:sz w:val="24"/>
          <w:szCs w:val="24"/>
        </w:rPr>
      </w:pPr>
      <w:r w:rsidRPr="00266E1F">
        <w:rPr>
          <w:rFonts w:asciiTheme="minorEastAsia" w:hAnsiTheme="minorEastAsia" w:hint="eastAsia"/>
          <w:sz w:val="24"/>
          <w:szCs w:val="24"/>
        </w:rPr>
        <w:t xml:space="preserve">１　</w:t>
      </w:r>
      <w:r w:rsidR="00F10979" w:rsidRPr="00266E1F">
        <w:rPr>
          <w:rFonts w:asciiTheme="minorEastAsia" w:hAnsiTheme="minorEastAsia" w:hint="eastAsia"/>
          <w:sz w:val="24"/>
          <w:szCs w:val="24"/>
        </w:rPr>
        <w:t>審理員意見書の結論</w:t>
      </w:r>
    </w:p>
    <w:p w14:paraId="43E30BCE" w14:textId="7FA9C45F" w:rsidR="00F10979" w:rsidRPr="00266E1F" w:rsidRDefault="00F10979" w:rsidP="00E47CCB">
      <w:pPr>
        <w:ind w:leftChars="100" w:left="210" w:firstLineChars="100" w:firstLine="240"/>
        <w:rPr>
          <w:rFonts w:asciiTheme="minorEastAsia" w:hAnsiTheme="minorEastAsia"/>
          <w:sz w:val="24"/>
          <w:szCs w:val="24"/>
        </w:rPr>
      </w:pPr>
      <w:r w:rsidRPr="00266E1F">
        <w:rPr>
          <w:rFonts w:asciiTheme="minorEastAsia" w:hAnsiTheme="minorEastAsia" w:hint="eastAsia"/>
          <w:sz w:val="24"/>
          <w:szCs w:val="24"/>
        </w:rPr>
        <w:t>本件審査請求は棄却</w:t>
      </w:r>
      <w:r w:rsidR="0061777C" w:rsidRPr="00266E1F">
        <w:rPr>
          <w:rFonts w:asciiTheme="minorEastAsia" w:hAnsiTheme="minorEastAsia" w:hint="eastAsia"/>
          <w:sz w:val="24"/>
          <w:szCs w:val="24"/>
        </w:rPr>
        <w:t>されるべき</w:t>
      </w:r>
      <w:r w:rsidR="00C56134" w:rsidRPr="00266E1F">
        <w:rPr>
          <w:rFonts w:asciiTheme="minorEastAsia" w:hAnsiTheme="minorEastAsia" w:hint="eastAsia"/>
          <w:sz w:val="24"/>
          <w:szCs w:val="24"/>
        </w:rPr>
        <w:t>で</w:t>
      </w:r>
      <w:r w:rsidRPr="00266E1F">
        <w:rPr>
          <w:rFonts w:asciiTheme="minorEastAsia" w:hAnsiTheme="minorEastAsia" w:hint="eastAsia"/>
          <w:sz w:val="24"/>
          <w:szCs w:val="24"/>
        </w:rPr>
        <w:t>ある。</w:t>
      </w:r>
    </w:p>
    <w:p w14:paraId="7848B786" w14:textId="77777777" w:rsidR="008364EA" w:rsidRPr="00266E1F" w:rsidRDefault="008364EA" w:rsidP="00523B64">
      <w:pPr>
        <w:rPr>
          <w:rFonts w:asciiTheme="minorEastAsia" w:hAnsiTheme="minorEastAsia"/>
          <w:sz w:val="24"/>
          <w:szCs w:val="24"/>
        </w:rPr>
      </w:pPr>
    </w:p>
    <w:p w14:paraId="655E8F13" w14:textId="3A0A437B" w:rsidR="006F1D3D" w:rsidRPr="00266E1F" w:rsidRDefault="00192851" w:rsidP="006F1D3D">
      <w:pPr>
        <w:rPr>
          <w:rFonts w:asciiTheme="minorEastAsia" w:hAnsiTheme="minorEastAsia"/>
          <w:sz w:val="24"/>
          <w:szCs w:val="24"/>
        </w:rPr>
      </w:pPr>
      <w:r w:rsidRPr="00266E1F">
        <w:rPr>
          <w:rFonts w:asciiTheme="minorEastAsia" w:hAnsiTheme="minorEastAsia" w:hint="eastAsia"/>
          <w:sz w:val="24"/>
          <w:szCs w:val="24"/>
        </w:rPr>
        <w:t xml:space="preserve">２　</w:t>
      </w:r>
      <w:r w:rsidR="00F10979" w:rsidRPr="00266E1F">
        <w:rPr>
          <w:rFonts w:asciiTheme="minorEastAsia" w:hAnsiTheme="minorEastAsia" w:hint="eastAsia"/>
          <w:sz w:val="24"/>
          <w:szCs w:val="24"/>
        </w:rPr>
        <w:t>審理員意見書の理由</w:t>
      </w:r>
    </w:p>
    <w:p w14:paraId="76707E89" w14:textId="77777777" w:rsidR="00105799" w:rsidRPr="00266E1F" w:rsidRDefault="00105799" w:rsidP="00105799">
      <w:pPr>
        <w:rPr>
          <w:rFonts w:asciiTheme="minorEastAsia" w:hAnsiTheme="minorEastAsia"/>
          <w:sz w:val="24"/>
          <w:szCs w:val="24"/>
        </w:rPr>
      </w:pPr>
      <w:r w:rsidRPr="00266E1F">
        <w:rPr>
          <w:rFonts w:asciiTheme="minorEastAsia" w:hAnsiTheme="minorEastAsia" w:hint="eastAsia"/>
          <w:sz w:val="24"/>
          <w:szCs w:val="24"/>
        </w:rPr>
        <w:t>（１）支給要件に係る審査について</w:t>
      </w:r>
    </w:p>
    <w:p w14:paraId="54B333D2" w14:textId="1E8E22B3" w:rsidR="00105799" w:rsidRPr="00266E1F" w:rsidRDefault="00105799" w:rsidP="00514899">
      <w:pPr>
        <w:ind w:leftChars="200" w:left="420" w:firstLineChars="100" w:firstLine="240"/>
        <w:rPr>
          <w:rFonts w:asciiTheme="minorEastAsia" w:hAnsiTheme="minorEastAsia"/>
          <w:sz w:val="24"/>
          <w:szCs w:val="24"/>
        </w:rPr>
      </w:pPr>
      <w:r w:rsidRPr="00266E1F">
        <w:rPr>
          <w:rFonts w:asciiTheme="minorEastAsia" w:hAnsiTheme="minorEastAsia" w:hint="eastAsia"/>
          <w:sz w:val="24"/>
          <w:szCs w:val="24"/>
        </w:rPr>
        <w:t>特別障害者手当の支給は、法第３９条の２において地方自治法</w:t>
      </w:r>
      <w:r w:rsidR="00511FF7">
        <w:rPr>
          <w:rFonts w:asciiTheme="minorEastAsia" w:hAnsiTheme="minorEastAsia" w:hint="eastAsia"/>
          <w:sz w:val="24"/>
          <w:szCs w:val="24"/>
        </w:rPr>
        <w:t>（昭和２２年法律第６７号）</w:t>
      </w:r>
      <w:r w:rsidRPr="00266E1F">
        <w:rPr>
          <w:rFonts w:asciiTheme="minorEastAsia" w:hAnsiTheme="minorEastAsia" w:hint="eastAsia"/>
          <w:sz w:val="24"/>
          <w:szCs w:val="24"/>
        </w:rPr>
        <w:t>第２条第９項第１号に規定する第一号法定受託事務とされており、都道府県、市又は福祉事務所を管理する町村は、法令及び国が定める障</w:t>
      </w:r>
      <w:r w:rsidR="00846BE0">
        <w:rPr>
          <w:rFonts w:asciiTheme="minorEastAsia" w:hAnsiTheme="minorEastAsia" w:hint="eastAsia"/>
          <w:sz w:val="24"/>
          <w:szCs w:val="24"/>
        </w:rPr>
        <w:t>害</w:t>
      </w:r>
      <w:r w:rsidRPr="00266E1F">
        <w:rPr>
          <w:rFonts w:asciiTheme="minorEastAsia" w:hAnsiTheme="minorEastAsia" w:hint="eastAsia"/>
          <w:sz w:val="24"/>
          <w:szCs w:val="24"/>
        </w:rPr>
        <w:t>認定基準</w:t>
      </w:r>
      <w:r w:rsidR="003C128C" w:rsidRPr="00266E1F">
        <w:rPr>
          <w:rFonts w:asciiTheme="minorEastAsia" w:hAnsiTheme="minorEastAsia" w:hint="eastAsia"/>
          <w:sz w:val="24"/>
          <w:szCs w:val="24"/>
        </w:rPr>
        <w:t>〔障害児福祉手当及び特別障害者手当の障害</w:t>
      </w:r>
      <w:r w:rsidR="00511FF7">
        <w:rPr>
          <w:rFonts w:asciiTheme="minorEastAsia" w:hAnsiTheme="minorEastAsia" w:hint="eastAsia"/>
          <w:sz w:val="24"/>
          <w:szCs w:val="24"/>
        </w:rPr>
        <w:t>程度認定</w:t>
      </w:r>
      <w:r w:rsidR="003C128C" w:rsidRPr="00266E1F">
        <w:rPr>
          <w:rFonts w:asciiTheme="minorEastAsia" w:hAnsiTheme="minorEastAsia" w:hint="eastAsia"/>
          <w:sz w:val="24"/>
          <w:szCs w:val="24"/>
        </w:rPr>
        <w:t xml:space="preserve">基準について（昭和６０年１２月２８日付け社更第１６２号厚生省社会局長通知　</w:t>
      </w:r>
      <w:r w:rsidR="003C128C" w:rsidRPr="00266E1F">
        <w:rPr>
          <w:rFonts w:asciiTheme="minorEastAsia" w:hAnsiTheme="minorEastAsia" w:hint="eastAsia"/>
          <w:sz w:val="24"/>
          <w:szCs w:val="24"/>
        </w:rPr>
        <w:lastRenderedPageBreak/>
        <w:t>第１３次改正　令和３年１２月２４日障発１２２４第３号。以下「局長通知」という。）　別紙　障害児福祉手当及び特別障害者手当の障害程度認定基準（以下「障害認定基準」という。</w:t>
      </w:r>
      <w:r w:rsidR="003F6DE1" w:rsidRPr="00266E1F">
        <w:rPr>
          <w:rFonts w:asciiTheme="minorEastAsia" w:hAnsiTheme="minorEastAsia" w:hint="eastAsia"/>
          <w:sz w:val="24"/>
          <w:szCs w:val="24"/>
        </w:rPr>
        <w:t>）〕</w:t>
      </w:r>
      <w:r w:rsidRPr="00266E1F">
        <w:rPr>
          <w:rFonts w:asciiTheme="minorEastAsia" w:hAnsiTheme="minorEastAsia" w:hint="eastAsia"/>
          <w:sz w:val="24"/>
          <w:szCs w:val="24"/>
        </w:rPr>
        <w:t>に基づいて事務を行うこととなっている。</w:t>
      </w:r>
    </w:p>
    <w:p w14:paraId="79D7E869" w14:textId="2C7BF157" w:rsidR="00105799" w:rsidRPr="00266E1F" w:rsidRDefault="00105799" w:rsidP="00514899">
      <w:pPr>
        <w:ind w:leftChars="200" w:left="420" w:firstLineChars="100" w:firstLine="240"/>
        <w:rPr>
          <w:rFonts w:asciiTheme="minorEastAsia" w:hAnsiTheme="minorEastAsia"/>
          <w:sz w:val="24"/>
          <w:szCs w:val="24"/>
        </w:rPr>
      </w:pPr>
      <w:r w:rsidRPr="00266E1F">
        <w:rPr>
          <w:rFonts w:asciiTheme="minorEastAsia" w:hAnsiTheme="minorEastAsia" w:hint="eastAsia"/>
          <w:sz w:val="24"/>
          <w:szCs w:val="24"/>
        </w:rPr>
        <w:t>法第２条第３項</w:t>
      </w:r>
      <w:r w:rsidR="003559DF" w:rsidRPr="00266E1F">
        <w:rPr>
          <w:rFonts w:asciiTheme="minorEastAsia" w:hAnsiTheme="minorEastAsia" w:hint="eastAsia"/>
          <w:sz w:val="24"/>
          <w:szCs w:val="24"/>
        </w:rPr>
        <w:t>、</w:t>
      </w:r>
      <w:r w:rsidRPr="00266E1F">
        <w:rPr>
          <w:rFonts w:asciiTheme="minorEastAsia" w:hAnsiTheme="minorEastAsia" w:hint="eastAsia"/>
          <w:sz w:val="24"/>
          <w:szCs w:val="24"/>
        </w:rPr>
        <w:t>法第２６条の２、</w:t>
      </w:r>
      <w:r w:rsidR="00D37CEE" w:rsidRPr="00266E1F">
        <w:rPr>
          <w:rFonts w:asciiTheme="minorEastAsia" w:hAnsiTheme="minorEastAsia" w:hint="eastAsia"/>
          <w:sz w:val="24"/>
          <w:szCs w:val="24"/>
        </w:rPr>
        <w:t>法第２６条の５において準用する法第１９条</w:t>
      </w:r>
      <w:r w:rsidR="003559DF" w:rsidRPr="00266E1F">
        <w:rPr>
          <w:rFonts w:asciiTheme="minorEastAsia" w:hAnsiTheme="minorEastAsia" w:hint="eastAsia"/>
          <w:sz w:val="24"/>
          <w:szCs w:val="24"/>
        </w:rPr>
        <w:t>及び</w:t>
      </w:r>
      <w:r w:rsidRPr="00266E1F">
        <w:rPr>
          <w:rFonts w:asciiTheme="minorEastAsia" w:hAnsiTheme="minorEastAsia" w:hint="eastAsia"/>
          <w:sz w:val="24"/>
          <w:szCs w:val="24"/>
        </w:rPr>
        <w:t>特別児童扶養手当等の支給に関する法律施行令（昭和５０年政令第２０７号。以下「令」という。）第１条第２項各号</w:t>
      </w:r>
      <w:r w:rsidR="003559DF" w:rsidRPr="00266E1F">
        <w:rPr>
          <w:rFonts w:asciiTheme="minorEastAsia" w:hAnsiTheme="minorEastAsia" w:hint="eastAsia"/>
          <w:sz w:val="24"/>
          <w:szCs w:val="24"/>
        </w:rPr>
        <w:t>の</w:t>
      </w:r>
      <w:r w:rsidRPr="00266E1F">
        <w:rPr>
          <w:rFonts w:asciiTheme="minorEastAsia" w:hAnsiTheme="minorEastAsia" w:hint="eastAsia"/>
          <w:sz w:val="24"/>
          <w:szCs w:val="24"/>
        </w:rPr>
        <w:t>とおり、本件は視覚障がい及び内部障がい（腎臓障がい）による認定請求であるため、</w:t>
      </w:r>
      <w:r w:rsidR="003559DF" w:rsidRPr="00266E1F">
        <w:rPr>
          <w:rFonts w:asciiTheme="minorEastAsia" w:hAnsiTheme="minorEastAsia" w:hint="eastAsia"/>
          <w:sz w:val="24"/>
          <w:szCs w:val="24"/>
        </w:rPr>
        <w:t>令別表第１及び令別表第２</w:t>
      </w:r>
      <w:r w:rsidRPr="00266E1F">
        <w:rPr>
          <w:rFonts w:asciiTheme="minorEastAsia" w:hAnsiTheme="minorEastAsia" w:hint="eastAsia"/>
          <w:sz w:val="24"/>
          <w:szCs w:val="24"/>
        </w:rPr>
        <w:t>において列挙した各基準に基づき、障がい程度を評価することとなる。</w:t>
      </w:r>
    </w:p>
    <w:p w14:paraId="6AFBFE46" w14:textId="77777777" w:rsidR="00105799" w:rsidRPr="00266E1F" w:rsidRDefault="00105799" w:rsidP="00105799">
      <w:pPr>
        <w:rPr>
          <w:rFonts w:asciiTheme="minorEastAsia" w:hAnsiTheme="minorEastAsia"/>
          <w:sz w:val="24"/>
          <w:szCs w:val="24"/>
        </w:rPr>
      </w:pPr>
      <w:r w:rsidRPr="00266E1F">
        <w:rPr>
          <w:rFonts w:asciiTheme="minorEastAsia" w:hAnsiTheme="minorEastAsia" w:hint="eastAsia"/>
          <w:sz w:val="24"/>
          <w:szCs w:val="24"/>
        </w:rPr>
        <w:t>（２）障がい程度の審査について</w:t>
      </w:r>
    </w:p>
    <w:p w14:paraId="063B1033" w14:textId="77777777" w:rsidR="00D37CEE" w:rsidRPr="00266E1F" w:rsidRDefault="00105799" w:rsidP="00D37CEE">
      <w:pPr>
        <w:ind w:firstLineChars="200" w:firstLine="480"/>
        <w:rPr>
          <w:rFonts w:asciiTheme="minorEastAsia" w:hAnsiTheme="minorEastAsia"/>
          <w:sz w:val="24"/>
          <w:szCs w:val="24"/>
        </w:rPr>
      </w:pPr>
      <w:r w:rsidRPr="00266E1F">
        <w:rPr>
          <w:rFonts w:asciiTheme="minorEastAsia" w:hAnsiTheme="minorEastAsia" w:hint="eastAsia"/>
          <w:sz w:val="24"/>
          <w:szCs w:val="24"/>
        </w:rPr>
        <w:t>①令第１条第２項第１号に係る障がいの認定について</w:t>
      </w:r>
    </w:p>
    <w:p w14:paraId="7C0EEA6C" w14:textId="0B102A7F" w:rsidR="00105799" w:rsidRPr="00266E1F" w:rsidRDefault="00105799" w:rsidP="00D37CEE">
      <w:pPr>
        <w:ind w:leftChars="300" w:left="630" w:firstLineChars="100" w:firstLine="240"/>
        <w:rPr>
          <w:rFonts w:asciiTheme="minorEastAsia" w:hAnsiTheme="minorEastAsia"/>
          <w:sz w:val="24"/>
          <w:szCs w:val="24"/>
        </w:rPr>
      </w:pPr>
      <w:r w:rsidRPr="00266E1F">
        <w:rPr>
          <w:rFonts w:asciiTheme="minorEastAsia" w:hAnsiTheme="minorEastAsia" w:hint="eastAsia"/>
          <w:sz w:val="24"/>
          <w:szCs w:val="24"/>
        </w:rPr>
        <w:t>視覚障がいについては、視覚障害用診断書より裸眼視力は「光覚なし」、また視力矯正不能（</w:t>
      </w:r>
      <w:proofErr w:type="spellStart"/>
      <w:r w:rsidRPr="00266E1F">
        <w:rPr>
          <w:rFonts w:asciiTheme="minorEastAsia" w:hAnsiTheme="minorEastAsia" w:hint="eastAsia"/>
          <w:sz w:val="24"/>
          <w:szCs w:val="24"/>
        </w:rPr>
        <w:t>n.c.</w:t>
      </w:r>
      <w:proofErr w:type="spellEnd"/>
      <w:r w:rsidRPr="00266E1F">
        <w:rPr>
          <w:rFonts w:asciiTheme="minorEastAsia" w:hAnsiTheme="minorEastAsia" w:hint="eastAsia"/>
          <w:sz w:val="24"/>
          <w:szCs w:val="24"/>
        </w:rPr>
        <w:t>）であり、これにより視野検査も不能であることから、令別表第２第１号に規定される視覚障がい程度の要件に該当する。</w:t>
      </w:r>
    </w:p>
    <w:p w14:paraId="63442C91" w14:textId="183FF5A2" w:rsidR="00105799" w:rsidRPr="00266E1F" w:rsidRDefault="00105799" w:rsidP="00D37CEE">
      <w:pPr>
        <w:ind w:leftChars="300" w:left="630" w:firstLineChars="100" w:firstLine="240"/>
        <w:rPr>
          <w:rFonts w:asciiTheme="minorEastAsia" w:hAnsiTheme="minorEastAsia"/>
          <w:sz w:val="24"/>
          <w:szCs w:val="24"/>
        </w:rPr>
      </w:pPr>
      <w:r w:rsidRPr="00266E1F">
        <w:rPr>
          <w:rFonts w:asciiTheme="minorEastAsia" w:hAnsiTheme="minorEastAsia" w:hint="eastAsia"/>
          <w:sz w:val="24"/>
          <w:szCs w:val="24"/>
        </w:rPr>
        <w:t>腎臓疾患については、令別表第２のうち第６号に該当することから、障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認定基準「第三　特別障害者手当の個別基準」の「１（６）内部障害」より、「ウ　じん臓の機能障害」に基づいて評価を行う。腎臓疾患用診断書</w:t>
      </w:r>
      <w:r w:rsidR="00586E3B" w:rsidRPr="00266E1F">
        <w:rPr>
          <w:rFonts w:asciiTheme="minorEastAsia" w:hAnsiTheme="minorEastAsia" w:hint="eastAsia"/>
          <w:sz w:val="24"/>
          <w:szCs w:val="24"/>
        </w:rPr>
        <w:t>（上記視覚障害用診断書と合わせ、以下「本件診断書」という。）</w:t>
      </w:r>
      <w:r w:rsidRPr="00266E1F">
        <w:rPr>
          <w:rFonts w:asciiTheme="minorEastAsia" w:hAnsiTheme="minorEastAsia" w:hint="eastAsia"/>
          <w:sz w:val="24"/>
          <w:szCs w:val="24"/>
        </w:rPr>
        <w:t>より、内因性クレアチニンクリアランスの値は記載がないものの血清クレアチニン値及び血液尿素窒素値は測定されており、血清クレアチニン値については障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認定基準第</w:t>
      </w:r>
      <w:r w:rsidR="00031AB5" w:rsidRPr="00266E1F">
        <w:rPr>
          <w:rFonts w:asciiTheme="minorEastAsia" w:hAnsiTheme="minorEastAsia" w:hint="eastAsia"/>
          <w:sz w:val="24"/>
          <w:szCs w:val="24"/>
        </w:rPr>
        <w:t>三</w:t>
      </w:r>
      <w:r w:rsidRPr="00266E1F">
        <w:rPr>
          <w:rFonts w:asciiTheme="minorEastAsia" w:hAnsiTheme="minorEastAsia" w:hint="eastAsia"/>
          <w:sz w:val="24"/>
          <w:szCs w:val="24"/>
        </w:rPr>
        <w:t>の１（６）ウ（エ）に記載の「</w:t>
      </w:r>
      <w:r w:rsidR="00295B74" w:rsidRPr="00266E1F">
        <w:rPr>
          <w:rFonts w:asciiTheme="minorEastAsia" w:hAnsiTheme="minorEastAsia" w:hint="eastAsia"/>
          <w:sz w:val="24"/>
          <w:szCs w:val="24"/>
        </w:rPr>
        <w:t>８．０</w:t>
      </w:r>
      <w:r w:rsidRPr="00266E1F">
        <w:rPr>
          <w:rFonts w:asciiTheme="minorEastAsia" w:hAnsiTheme="minorEastAsia" w:hint="eastAsia"/>
          <w:sz w:val="24"/>
          <w:szCs w:val="24"/>
        </w:rPr>
        <w:t>mg／dl」を上回る値となっている。一方で活動能力については腎臓疾患用診断書上「家庭内での極めて温和な活動には支障がないが、それ以上の活動は著しく制限されるもの」であり、障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の同項目における「自己の身辺の日常生活活動を著しく制限されるもの」とまでは評価されていない。また同項目において要件として列挙される尿毒症性心包炎、尿毒症性出血傾向、尿毒症性中枢神経症状のいずれの所見も「無」であり、その他の所見欄も特記すべき事なしとなっていることから、令別表第２第６号に規定する障がい程度に満たない。</w:t>
      </w:r>
    </w:p>
    <w:p w14:paraId="496E8FEA" w14:textId="77777777" w:rsidR="00105799" w:rsidRPr="00266E1F" w:rsidRDefault="00105799" w:rsidP="00D37CEE">
      <w:pPr>
        <w:ind w:leftChars="300" w:left="630" w:firstLineChars="100" w:firstLine="240"/>
        <w:rPr>
          <w:rFonts w:asciiTheme="minorEastAsia" w:hAnsiTheme="minorEastAsia"/>
          <w:sz w:val="24"/>
          <w:szCs w:val="24"/>
        </w:rPr>
      </w:pPr>
      <w:r w:rsidRPr="00266E1F">
        <w:rPr>
          <w:rFonts w:asciiTheme="minorEastAsia" w:hAnsiTheme="minorEastAsia" w:hint="eastAsia"/>
          <w:sz w:val="24"/>
          <w:szCs w:val="24"/>
        </w:rPr>
        <w:t>なお、重複障がいに係る認定においては、障がいごとに状態像の基準が設けられており、これらを総合した日常生活や介護程度等について判定する規定はない。またこの基準は、単一障がいに基づく認定に際しての基準と比較して障がいの重複による状態像が一定勘案されたものとなっている。</w:t>
      </w:r>
    </w:p>
    <w:p w14:paraId="3193EAA9" w14:textId="68BEF3E8" w:rsidR="00105799" w:rsidRPr="00266E1F" w:rsidRDefault="00105799" w:rsidP="00D37CEE">
      <w:pPr>
        <w:ind w:leftChars="300" w:left="630" w:firstLineChars="100" w:firstLine="240"/>
        <w:rPr>
          <w:rFonts w:asciiTheme="minorEastAsia" w:hAnsiTheme="minorEastAsia"/>
          <w:sz w:val="24"/>
          <w:szCs w:val="24"/>
        </w:rPr>
      </w:pPr>
      <w:r w:rsidRPr="00266E1F">
        <w:rPr>
          <w:rFonts w:asciiTheme="minorEastAsia" w:hAnsiTheme="minorEastAsia" w:hint="eastAsia"/>
          <w:sz w:val="24"/>
          <w:szCs w:val="24"/>
        </w:rPr>
        <w:t>この点、処分庁は視覚障がいの程度については障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に該当するものの、腎臓機能障がいに基づき判定する内部障がいの程度が基準に満たないとして、令第１条第２項第１号に規定される重複障がいには該当しないと判断した。したがって処分庁における各障がい程度についての評価は</w:t>
      </w:r>
      <w:r w:rsidRPr="00266E1F">
        <w:rPr>
          <w:rFonts w:asciiTheme="minorEastAsia" w:hAnsiTheme="minorEastAsia" w:hint="eastAsia"/>
          <w:sz w:val="24"/>
          <w:szCs w:val="24"/>
        </w:rPr>
        <w:lastRenderedPageBreak/>
        <w:t>妥当なものであり、違法及び不当な点はない。</w:t>
      </w:r>
    </w:p>
    <w:p w14:paraId="129E2964" w14:textId="77777777" w:rsidR="00105799" w:rsidRPr="00266E1F" w:rsidRDefault="00105799" w:rsidP="00D37CEE">
      <w:pPr>
        <w:ind w:leftChars="300" w:left="630" w:firstLineChars="100" w:firstLine="240"/>
        <w:rPr>
          <w:rFonts w:asciiTheme="minorEastAsia" w:hAnsiTheme="minorEastAsia"/>
          <w:sz w:val="24"/>
          <w:szCs w:val="24"/>
        </w:rPr>
      </w:pPr>
      <w:r w:rsidRPr="00266E1F">
        <w:rPr>
          <w:rFonts w:asciiTheme="minorEastAsia" w:hAnsiTheme="minorEastAsia" w:hint="eastAsia"/>
          <w:sz w:val="24"/>
          <w:szCs w:val="24"/>
        </w:rPr>
        <w:t>なお、本件処分に際して送付した「特別障害者手当　認定請求却下通知書」の「却下した理由」において、各検査数値及び所見等について腎臓疾患用診断書のうちいずれの記載を用いて判断を行ったかの記載がないため、原処分時より明解な説明をすることが望ましい。</w:t>
      </w:r>
    </w:p>
    <w:p w14:paraId="58A6AC8E" w14:textId="67E07CB1" w:rsidR="00105799" w:rsidRPr="00266E1F" w:rsidRDefault="00105799" w:rsidP="00C767B4">
      <w:pPr>
        <w:ind w:firstLineChars="200" w:firstLine="480"/>
        <w:rPr>
          <w:rFonts w:asciiTheme="minorEastAsia" w:hAnsiTheme="minorEastAsia"/>
          <w:sz w:val="24"/>
          <w:szCs w:val="24"/>
        </w:rPr>
      </w:pPr>
      <w:r w:rsidRPr="00266E1F">
        <w:rPr>
          <w:rFonts w:asciiTheme="minorEastAsia" w:hAnsiTheme="minorEastAsia" w:hint="eastAsia"/>
          <w:sz w:val="24"/>
          <w:szCs w:val="24"/>
        </w:rPr>
        <w:t>②令第１条第２項第３号に係る障がいの認定について</w:t>
      </w:r>
    </w:p>
    <w:p w14:paraId="16807844" w14:textId="15C5F2A7" w:rsidR="00F17494" w:rsidRPr="00266E1F" w:rsidRDefault="00105799" w:rsidP="00D37CEE">
      <w:pPr>
        <w:ind w:leftChars="300" w:left="630" w:firstLineChars="100" w:firstLine="240"/>
        <w:rPr>
          <w:rFonts w:asciiTheme="minorEastAsia" w:hAnsiTheme="minorEastAsia"/>
          <w:sz w:val="24"/>
          <w:szCs w:val="24"/>
        </w:rPr>
      </w:pPr>
      <w:r w:rsidRPr="00266E1F">
        <w:rPr>
          <w:rFonts w:asciiTheme="minorEastAsia" w:hAnsiTheme="minorEastAsia" w:hint="eastAsia"/>
          <w:sz w:val="24"/>
          <w:szCs w:val="24"/>
        </w:rPr>
        <w:t>令第１条第２項第３号において評価を行う疾患は、障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認定基準「第三　特別障害者手当の個別基準」の「３　令第１条第２項第３号に該当する障害」より、内部障がいもしくはその他の疾患、または精神の障がいがあることが要件となる。本件手当の請求においては、この要件のうち内部障がいに当たる腎臓疾患用診断書が提出されていることから、これに基づき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認定基準第三の３（１）に該当するか否かの判定を行う。</w:t>
      </w:r>
    </w:p>
    <w:p w14:paraId="49607386" w14:textId="2A16299C" w:rsidR="00F17494" w:rsidRPr="00266E1F" w:rsidRDefault="00105799" w:rsidP="00D37CEE">
      <w:pPr>
        <w:ind w:leftChars="300" w:left="630" w:firstLineChars="100" w:firstLine="240"/>
        <w:rPr>
          <w:rFonts w:asciiTheme="minorEastAsia" w:hAnsiTheme="minorEastAsia"/>
          <w:sz w:val="24"/>
          <w:szCs w:val="24"/>
        </w:rPr>
      </w:pPr>
      <w:r w:rsidRPr="00266E1F">
        <w:rPr>
          <w:rFonts w:asciiTheme="minorEastAsia" w:hAnsiTheme="minorEastAsia" w:hint="eastAsia"/>
          <w:sz w:val="24"/>
          <w:szCs w:val="24"/>
        </w:rPr>
        <w:t>障</w:t>
      </w:r>
      <w:r w:rsidR="00CF391A" w:rsidRPr="00266E1F">
        <w:rPr>
          <w:rFonts w:asciiTheme="minorEastAsia" w:hAnsiTheme="minorEastAsia" w:hint="eastAsia"/>
          <w:sz w:val="24"/>
          <w:szCs w:val="24"/>
        </w:rPr>
        <w:t>害</w:t>
      </w:r>
      <w:r w:rsidRPr="00266E1F">
        <w:rPr>
          <w:rFonts w:asciiTheme="minorEastAsia" w:hAnsiTheme="minorEastAsia" w:hint="eastAsia"/>
          <w:sz w:val="24"/>
          <w:szCs w:val="24"/>
        </w:rPr>
        <w:t>認定基準第三の３（１）において準用する障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認定基準「第二　障害児福祉手当の個別基準」の「４　内部障害」より「（３）腎臓の機能障害」において、令別表第１第８号に該当する要件として２つのパターンが挙げられている。</w:t>
      </w:r>
    </w:p>
    <w:p w14:paraId="011F8C82" w14:textId="6652DD53" w:rsidR="00F17494" w:rsidRPr="00266E1F" w:rsidRDefault="00105799" w:rsidP="00D37CEE">
      <w:pPr>
        <w:ind w:leftChars="300" w:left="630" w:firstLineChars="100" w:firstLine="240"/>
        <w:rPr>
          <w:rFonts w:asciiTheme="minorEastAsia" w:hAnsiTheme="minorEastAsia"/>
          <w:sz w:val="24"/>
          <w:szCs w:val="24"/>
        </w:rPr>
      </w:pPr>
      <w:r w:rsidRPr="00266E1F">
        <w:rPr>
          <w:rFonts w:asciiTheme="minorEastAsia" w:hAnsiTheme="minorEastAsia" w:hint="eastAsia"/>
          <w:sz w:val="24"/>
          <w:szCs w:val="24"/>
        </w:rPr>
        <w:t>「第３　理由」の１（４）において参照した「４　内部障害」の「（３）腎臓の機能障害　エ」における状態像のうち（ア）について、前段の内因性クレアチニンクリアランス値及び推算糸球体濾過値（eGFR）は腎臓疾患用診断書上に記載がないものの、後段に記載の３種類の臨床所見はいずれも該当「無」であり、当該診断書上の⑩活動能力の程度は「家庭内での極めて温和な活動には支障がないが、それ以上の活動は著しく制限されるもの」との記載から、自己の身辺の日常生活活動が著しく制限される程度のものとは言えない。また（イ）において示される障がい程度については、前提要件となる表内「ア　血清アルブミン」値が異常の基準値となる</w:t>
      </w:r>
      <w:r w:rsidR="00161B86" w:rsidRPr="00266E1F">
        <w:rPr>
          <w:rFonts w:asciiTheme="minorEastAsia" w:hAnsiTheme="minorEastAsia" w:hint="eastAsia"/>
          <w:sz w:val="24"/>
          <w:szCs w:val="24"/>
        </w:rPr>
        <w:t>２．５</w:t>
      </w:r>
      <w:r w:rsidRPr="00266E1F">
        <w:rPr>
          <w:rFonts w:asciiTheme="minorEastAsia" w:hAnsiTheme="minorEastAsia" w:hint="eastAsia"/>
          <w:sz w:val="24"/>
          <w:szCs w:val="24"/>
        </w:rPr>
        <w:t>を上回る検査数値となっており、要件を満たさない。</w:t>
      </w:r>
    </w:p>
    <w:p w14:paraId="0C1D5CDA" w14:textId="19D0FA50" w:rsidR="00105799" w:rsidRPr="00266E1F" w:rsidRDefault="00105799" w:rsidP="00D37CEE">
      <w:pPr>
        <w:ind w:leftChars="300" w:left="630" w:firstLineChars="100" w:firstLine="240"/>
        <w:rPr>
          <w:rFonts w:asciiTheme="minorEastAsia" w:hAnsiTheme="minorEastAsia"/>
          <w:sz w:val="24"/>
          <w:szCs w:val="24"/>
        </w:rPr>
      </w:pPr>
      <w:r w:rsidRPr="00266E1F">
        <w:rPr>
          <w:rFonts w:asciiTheme="minorEastAsia" w:hAnsiTheme="minorEastAsia" w:hint="eastAsia"/>
          <w:sz w:val="24"/>
          <w:szCs w:val="24"/>
        </w:rPr>
        <w:t>この点、処分庁は腎臓疾患用診断書における検査数値は基準に該当せず、また安静度についても基準を満たさないとして、令第１条第２項第３号に規定される障がい像に合致しないと判断した。したがって処分庁における各障がい程度についての評価は妥当なものであり、違法及び不当な点はない。</w:t>
      </w:r>
    </w:p>
    <w:p w14:paraId="5D7FD90E" w14:textId="77777777" w:rsidR="00105799" w:rsidRPr="00266E1F" w:rsidRDefault="00105799" w:rsidP="00105799">
      <w:pPr>
        <w:rPr>
          <w:rFonts w:asciiTheme="minorEastAsia" w:hAnsiTheme="minorEastAsia"/>
          <w:sz w:val="24"/>
          <w:szCs w:val="24"/>
        </w:rPr>
      </w:pPr>
      <w:r w:rsidRPr="00266E1F">
        <w:rPr>
          <w:rFonts w:asciiTheme="minorEastAsia" w:hAnsiTheme="minorEastAsia" w:hint="eastAsia"/>
          <w:sz w:val="24"/>
          <w:szCs w:val="24"/>
        </w:rPr>
        <w:t>（３）その他</w:t>
      </w:r>
    </w:p>
    <w:p w14:paraId="0CB6E154" w14:textId="77777777" w:rsidR="00105799" w:rsidRPr="00266E1F" w:rsidRDefault="00105799" w:rsidP="00D37CEE">
      <w:pPr>
        <w:ind w:leftChars="200" w:left="420" w:firstLineChars="100" w:firstLine="240"/>
        <w:rPr>
          <w:rFonts w:asciiTheme="minorEastAsia" w:hAnsiTheme="minorEastAsia"/>
          <w:sz w:val="24"/>
          <w:szCs w:val="24"/>
        </w:rPr>
      </w:pPr>
      <w:r w:rsidRPr="00266E1F">
        <w:rPr>
          <w:rFonts w:asciiTheme="minorEastAsia" w:hAnsiTheme="minorEastAsia" w:hint="eastAsia"/>
          <w:sz w:val="24"/>
          <w:szCs w:val="24"/>
        </w:rPr>
        <w:t>処分庁は、原処分における通知書には記載がないものの、弁明書において令第１条第２項第２号の要件に合致するか否かについても検討を行っている。処分庁は、内部障がいについては令別表第２第６号に規定される障がい程度に該当せず、視覚障がいについては令別表第２第１号に該当するものの、３部位のうち当該障がいの他に２部位の障がいがないとして、基準に合致しないと判断している。</w:t>
      </w:r>
    </w:p>
    <w:p w14:paraId="402A4EC4" w14:textId="4001AE25" w:rsidR="00F17494" w:rsidRPr="00266E1F" w:rsidRDefault="00105799" w:rsidP="00D37CEE">
      <w:pPr>
        <w:ind w:leftChars="200" w:left="420" w:firstLineChars="100" w:firstLine="240"/>
        <w:rPr>
          <w:rFonts w:asciiTheme="minorEastAsia" w:hAnsiTheme="minorEastAsia"/>
          <w:sz w:val="24"/>
          <w:szCs w:val="24"/>
        </w:rPr>
      </w:pPr>
      <w:r w:rsidRPr="00266E1F">
        <w:rPr>
          <w:rFonts w:asciiTheme="minorEastAsia" w:hAnsiTheme="minorEastAsia" w:hint="eastAsia"/>
          <w:sz w:val="24"/>
          <w:szCs w:val="24"/>
        </w:rPr>
        <w:lastRenderedPageBreak/>
        <w:t>令第１条第２項第２号においては、「前号に定めるもののほか、身体機能の障害等が重複する場合（別表第２各号の一に該当する身体機能の障害等があるときに限る。）」と規定されており、３部位に障がいがあることが要件となっている。このうち、１部位における障がいが令別表第２に該当し、かつ他の２部位の障がいが</w:t>
      </w:r>
      <w:r w:rsidR="003C128C" w:rsidRPr="00266E1F">
        <w:rPr>
          <w:rFonts w:asciiTheme="minorEastAsia" w:hAnsiTheme="minorEastAsia" w:hint="eastAsia"/>
          <w:sz w:val="24"/>
          <w:szCs w:val="24"/>
        </w:rPr>
        <w:t>、</w:t>
      </w:r>
      <w:r w:rsidRPr="00266E1F">
        <w:rPr>
          <w:rFonts w:asciiTheme="minorEastAsia" w:hAnsiTheme="minorEastAsia" w:hint="eastAsia"/>
          <w:sz w:val="24"/>
          <w:szCs w:val="24"/>
        </w:rPr>
        <w:t>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認定基準「第三　特別障害者手当の個別基準」の２（１）において示される表に規定の状態像を示した場合に手当の障がい要件に該当する。したがって、必ずしもすべての障がいが令別表第２に該当する状態像である必要はない。この点、処分庁は内部障がいに関する判断において、その障がい程度が令別表第２第６号に該当しないことを理由としているが、判断の順序としてはまず３部位の障がいを示す診断書があるかについて確認を行い、次いで令別表第２に該当する障がいがあるか、そのうえで他の２部位における障がいの程度について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認定基準「第三　特別障害者手当の個別基準」の２（１）に規定の表に基づく判断を行うことが望ましく、処分庁の検討方法は誤解を招くおそれがある。</w:t>
      </w:r>
    </w:p>
    <w:p w14:paraId="24557FF8" w14:textId="1B829271" w:rsidR="00105799" w:rsidRPr="00266E1F" w:rsidRDefault="00105799" w:rsidP="00D37CEE">
      <w:pPr>
        <w:ind w:leftChars="200" w:left="420" w:firstLineChars="100" w:firstLine="240"/>
        <w:rPr>
          <w:rFonts w:asciiTheme="minorEastAsia" w:hAnsiTheme="minorEastAsia"/>
          <w:sz w:val="24"/>
          <w:szCs w:val="24"/>
        </w:rPr>
      </w:pPr>
      <w:r w:rsidRPr="00266E1F">
        <w:rPr>
          <w:rFonts w:asciiTheme="minorEastAsia" w:hAnsiTheme="minorEastAsia" w:hint="eastAsia"/>
          <w:sz w:val="24"/>
          <w:szCs w:val="24"/>
        </w:rPr>
        <w:t>以上の処分庁における判断については、違法及び不当とまでは言えず本件処分に対する直接的な影響はないものの、障</w:t>
      </w:r>
      <w:r w:rsidR="003C128C" w:rsidRPr="00266E1F">
        <w:rPr>
          <w:rFonts w:asciiTheme="minorEastAsia" w:hAnsiTheme="minorEastAsia" w:hint="eastAsia"/>
          <w:sz w:val="24"/>
          <w:szCs w:val="24"/>
        </w:rPr>
        <w:t>害</w:t>
      </w:r>
      <w:r w:rsidRPr="00266E1F">
        <w:rPr>
          <w:rFonts w:asciiTheme="minorEastAsia" w:hAnsiTheme="minorEastAsia" w:hint="eastAsia"/>
          <w:sz w:val="24"/>
          <w:szCs w:val="24"/>
        </w:rPr>
        <w:t>認定基準に即した丁寧な検討と説明が望ましい。</w:t>
      </w:r>
    </w:p>
    <w:p w14:paraId="4CE5B0B3" w14:textId="22E921A3" w:rsidR="00105799" w:rsidRPr="00266E1F" w:rsidRDefault="00105799" w:rsidP="00D37CEE">
      <w:pPr>
        <w:ind w:leftChars="200" w:left="420" w:firstLineChars="100" w:firstLine="240"/>
        <w:rPr>
          <w:rFonts w:asciiTheme="minorEastAsia" w:hAnsiTheme="minorEastAsia"/>
          <w:sz w:val="24"/>
          <w:szCs w:val="24"/>
        </w:rPr>
      </w:pPr>
      <w:r w:rsidRPr="00266E1F">
        <w:rPr>
          <w:rFonts w:asciiTheme="minorEastAsia" w:hAnsiTheme="minorEastAsia" w:hint="eastAsia"/>
          <w:sz w:val="24"/>
          <w:szCs w:val="24"/>
        </w:rPr>
        <w:t>以上より、処分庁の行った本件処分に至る判断及び手続は適正なものと</w:t>
      </w:r>
      <w:r w:rsidR="00D37CEE" w:rsidRPr="00266E1F">
        <w:rPr>
          <w:rFonts w:asciiTheme="minorEastAsia" w:hAnsiTheme="minorEastAsia" w:hint="eastAsia"/>
          <w:sz w:val="24"/>
          <w:szCs w:val="24"/>
        </w:rPr>
        <w:t xml:space="preserve"> </w:t>
      </w:r>
      <w:r w:rsidRPr="00266E1F">
        <w:rPr>
          <w:rFonts w:asciiTheme="minorEastAsia" w:hAnsiTheme="minorEastAsia" w:hint="eastAsia"/>
          <w:sz w:val="24"/>
          <w:szCs w:val="24"/>
        </w:rPr>
        <w:t>言える。</w:t>
      </w:r>
    </w:p>
    <w:p w14:paraId="22B892D4" w14:textId="457DF49A" w:rsidR="00105799" w:rsidRPr="00266E1F" w:rsidRDefault="00F17494" w:rsidP="00105799">
      <w:pPr>
        <w:rPr>
          <w:rFonts w:asciiTheme="minorEastAsia" w:hAnsiTheme="minorEastAsia"/>
          <w:sz w:val="24"/>
          <w:szCs w:val="24"/>
        </w:rPr>
      </w:pPr>
      <w:r w:rsidRPr="00266E1F">
        <w:rPr>
          <w:rFonts w:asciiTheme="minorEastAsia" w:hAnsiTheme="minorEastAsia" w:hint="eastAsia"/>
          <w:sz w:val="24"/>
          <w:szCs w:val="24"/>
        </w:rPr>
        <w:t>（４）</w:t>
      </w:r>
      <w:r w:rsidR="00105799" w:rsidRPr="00266E1F">
        <w:rPr>
          <w:rFonts w:asciiTheme="minorEastAsia" w:hAnsiTheme="minorEastAsia" w:hint="eastAsia"/>
          <w:sz w:val="24"/>
          <w:szCs w:val="24"/>
        </w:rPr>
        <w:t>結論</w:t>
      </w:r>
    </w:p>
    <w:p w14:paraId="09D541D8" w14:textId="2876D4E9" w:rsidR="00C34C6A" w:rsidRPr="00266E1F" w:rsidRDefault="00105799" w:rsidP="00D37CEE">
      <w:pPr>
        <w:ind w:leftChars="200" w:left="420" w:firstLineChars="100" w:firstLine="240"/>
        <w:rPr>
          <w:rFonts w:asciiTheme="minorEastAsia" w:hAnsiTheme="minorEastAsia"/>
          <w:sz w:val="24"/>
          <w:szCs w:val="24"/>
        </w:rPr>
      </w:pPr>
      <w:r w:rsidRPr="00266E1F">
        <w:rPr>
          <w:rFonts w:asciiTheme="minorEastAsia" w:hAnsiTheme="minorEastAsia" w:hint="eastAsia"/>
          <w:sz w:val="24"/>
          <w:szCs w:val="24"/>
        </w:rPr>
        <w:t>以上のとおり、本件審査請求には理由がないことから、行政不服審査法</w:t>
      </w:r>
      <w:r w:rsidR="00511FF7">
        <w:rPr>
          <w:rFonts w:asciiTheme="minorEastAsia" w:hAnsiTheme="minorEastAsia" w:hint="eastAsia"/>
          <w:sz w:val="24"/>
          <w:szCs w:val="24"/>
        </w:rPr>
        <w:t>（</w:t>
      </w:r>
      <w:r w:rsidR="00511FF7" w:rsidRPr="00511FF7">
        <w:rPr>
          <w:rFonts w:asciiTheme="minorEastAsia" w:hAnsiTheme="minorEastAsia" w:hint="eastAsia"/>
          <w:sz w:val="24"/>
          <w:szCs w:val="24"/>
        </w:rPr>
        <w:t>平成</w:t>
      </w:r>
      <w:r w:rsidR="00511FF7">
        <w:rPr>
          <w:rFonts w:asciiTheme="minorEastAsia" w:hAnsiTheme="minorEastAsia" w:hint="eastAsia"/>
          <w:sz w:val="24"/>
          <w:szCs w:val="24"/>
        </w:rPr>
        <w:t>２６</w:t>
      </w:r>
      <w:r w:rsidR="00511FF7" w:rsidRPr="00511FF7">
        <w:rPr>
          <w:rFonts w:asciiTheme="minorEastAsia" w:hAnsiTheme="minorEastAsia" w:hint="eastAsia"/>
          <w:sz w:val="24"/>
          <w:szCs w:val="24"/>
        </w:rPr>
        <w:t>年法律第</w:t>
      </w:r>
      <w:r w:rsidR="00511FF7">
        <w:rPr>
          <w:rFonts w:asciiTheme="minorEastAsia" w:hAnsiTheme="minorEastAsia" w:hint="eastAsia"/>
          <w:sz w:val="24"/>
          <w:szCs w:val="24"/>
        </w:rPr>
        <w:t>６８</w:t>
      </w:r>
      <w:r w:rsidR="00511FF7" w:rsidRPr="00511FF7">
        <w:rPr>
          <w:rFonts w:asciiTheme="minorEastAsia" w:hAnsiTheme="minorEastAsia" w:hint="eastAsia"/>
          <w:sz w:val="24"/>
          <w:szCs w:val="24"/>
        </w:rPr>
        <w:t>号</w:t>
      </w:r>
      <w:r w:rsidR="005F22BF">
        <w:rPr>
          <w:rFonts w:asciiTheme="minorEastAsia" w:hAnsiTheme="minorEastAsia" w:hint="eastAsia"/>
          <w:sz w:val="24"/>
          <w:szCs w:val="24"/>
        </w:rPr>
        <w:t>）</w:t>
      </w:r>
      <w:r w:rsidRPr="00266E1F">
        <w:rPr>
          <w:rFonts w:asciiTheme="minorEastAsia" w:hAnsiTheme="minorEastAsia" w:hint="eastAsia"/>
          <w:sz w:val="24"/>
          <w:szCs w:val="24"/>
        </w:rPr>
        <w:t>第</w:t>
      </w:r>
      <w:r w:rsidR="00F17494" w:rsidRPr="00266E1F">
        <w:rPr>
          <w:rFonts w:asciiTheme="minorEastAsia" w:hAnsiTheme="minorEastAsia" w:hint="eastAsia"/>
          <w:sz w:val="24"/>
          <w:szCs w:val="24"/>
        </w:rPr>
        <w:t>４５</w:t>
      </w:r>
      <w:r w:rsidRPr="00266E1F">
        <w:rPr>
          <w:rFonts w:asciiTheme="minorEastAsia" w:hAnsiTheme="minorEastAsia" w:hint="eastAsia"/>
          <w:sz w:val="24"/>
          <w:szCs w:val="24"/>
        </w:rPr>
        <w:t>条第２項の規定により、棄却されるべきである。</w:t>
      </w:r>
    </w:p>
    <w:p w14:paraId="2668CD51" w14:textId="77777777" w:rsidR="000B1E90" w:rsidRPr="00266E1F" w:rsidRDefault="000B1E90" w:rsidP="00D37CEE">
      <w:pPr>
        <w:ind w:leftChars="200" w:left="420" w:firstLineChars="100" w:firstLine="240"/>
        <w:rPr>
          <w:rFonts w:asciiTheme="minorEastAsia" w:hAnsiTheme="minorEastAsia"/>
          <w:sz w:val="24"/>
          <w:szCs w:val="24"/>
        </w:rPr>
      </w:pPr>
    </w:p>
    <w:p w14:paraId="241932F3" w14:textId="5F77DABD" w:rsidR="00523B64" w:rsidRPr="00266E1F" w:rsidRDefault="00523B64" w:rsidP="00523B64">
      <w:pPr>
        <w:rPr>
          <w:rFonts w:asciiTheme="minorEastAsia" w:hAnsiTheme="minorEastAsia"/>
          <w:b/>
          <w:sz w:val="24"/>
          <w:szCs w:val="24"/>
        </w:rPr>
      </w:pPr>
      <w:r w:rsidRPr="00266E1F">
        <w:rPr>
          <w:rFonts w:asciiTheme="minorEastAsia" w:hAnsiTheme="minorEastAsia" w:hint="eastAsia"/>
          <w:b/>
          <w:sz w:val="24"/>
          <w:szCs w:val="24"/>
        </w:rPr>
        <w:t>第</w:t>
      </w:r>
      <w:r w:rsidR="00356DEA" w:rsidRPr="00266E1F">
        <w:rPr>
          <w:rFonts w:asciiTheme="minorEastAsia" w:hAnsiTheme="minorEastAsia" w:hint="eastAsia"/>
          <w:b/>
          <w:sz w:val="24"/>
          <w:szCs w:val="24"/>
        </w:rPr>
        <w:t>４</w:t>
      </w:r>
      <w:r w:rsidR="00A5053A" w:rsidRPr="00266E1F">
        <w:rPr>
          <w:rFonts w:asciiTheme="minorEastAsia" w:hAnsiTheme="minorEastAsia" w:hint="eastAsia"/>
          <w:b/>
          <w:sz w:val="24"/>
          <w:szCs w:val="24"/>
        </w:rPr>
        <w:t xml:space="preserve">　</w:t>
      </w:r>
      <w:r w:rsidRPr="00266E1F">
        <w:rPr>
          <w:rFonts w:asciiTheme="minorEastAsia" w:hAnsiTheme="minorEastAsia" w:hint="eastAsia"/>
          <w:b/>
          <w:sz w:val="24"/>
          <w:szCs w:val="24"/>
        </w:rPr>
        <w:t>調査審議の経過</w:t>
      </w:r>
    </w:p>
    <w:p w14:paraId="7F7594B2" w14:textId="77777777" w:rsidR="006E0EA0" w:rsidRPr="00266E1F" w:rsidRDefault="006E0EA0" w:rsidP="00523B64">
      <w:pPr>
        <w:rPr>
          <w:rFonts w:asciiTheme="minorEastAsia" w:hAnsiTheme="minorEastAsia"/>
          <w:sz w:val="24"/>
          <w:szCs w:val="24"/>
        </w:rPr>
      </w:pPr>
    </w:p>
    <w:p w14:paraId="75C460DA" w14:textId="10D2BBC8" w:rsidR="00523B64" w:rsidRPr="00266E1F" w:rsidRDefault="00FA187C" w:rsidP="008B1691">
      <w:pPr>
        <w:ind w:rightChars="100" w:right="210" w:firstLineChars="100" w:firstLine="240"/>
        <w:rPr>
          <w:rFonts w:asciiTheme="minorEastAsia" w:hAnsiTheme="minorEastAsia"/>
          <w:sz w:val="24"/>
          <w:szCs w:val="24"/>
        </w:rPr>
      </w:pPr>
      <w:r w:rsidRPr="00266E1F">
        <w:rPr>
          <w:rFonts w:asciiTheme="minorEastAsia" w:hAnsiTheme="minorEastAsia" w:hint="eastAsia"/>
          <w:sz w:val="24"/>
          <w:szCs w:val="24"/>
        </w:rPr>
        <w:t>令和</w:t>
      </w:r>
      <w:r w:rsidR="003B4438" w:rsidRPr="00266E1F">
        <w:rPr>
          <w:rFonts w:asciiTheme="minorEastAsia" w:hAnsiTheme="minorEastAsia" w:hint="eastAsia"/>
          <w:sz w:val="24"/>
          <w:szCs w:val="24"/>
        </w:rPr>
        <w:t>７</w:t>
      </w:r>
      <w:r w:rsidR="003E3EE3" w:rsidRPr="00266E1F">
        <w:rPr>
          <w:rFonts w:asciiTheme="minorEastAsia" w:hAnsiTheme="minorEastAsia" w:hint="eastAsia"/>
          <w:sz w:val="24"/>
          <w:szCs w:val="24"/>
        </w:rPr>
        <w:t>年</w:t>
      </w:r>
      <w:r w:rsidR="003B4438" w:rsidRPr="00266E1F">
        <w:rPr>
          <w:rFonts w:asciiTheme="minorEastAsia" w:hAnsiTheme="minorEastAsia" w:hint="eastAsia"/>
          <w:sz w:val="24"/>
          <w:szCs w:val="24"/>
        </w:rPr>
        <w:t>８</w:t>
      </w:r>
      <w:r w:rsidR="003E3EE3" w:rsidRPr="00266E1F">
        <w:rPr>
          <w:rFonts w:asciiTheme="minorEastAsia" w:hAnsiTheme="minorEastAsia" w:hint="eastAsia"/>
          <w:sz w:val="24"/>
          <w:szCs w:val="24"/>
        </w:rPr>
        <w:t>月</w:t>
      </w:r>
      <w:r w:rsidR="003B4438" w:rsidRPr="00266E1F">
        <w:rPr>
          <w:rFonts w:asciiTheme="minorEastAsia" w:hAnsiTheme="minorEastAsia" w:hint="eastAsia"/>
          <w:sz w:val="24"/>
          <w:szCs w:val="24"/>
        </w:rPr>
        <w:t xml:space="preserve">　５</w:t>
      </w:r>
      <w:r w:rsidR="003E3EE3" w:rsidRPr="00266E1F">
        <w:rPr>
          <w:rFonts w:asciiTheme="minorEastAsia" w:hAnsiTheme="minorEastAsia" w:hint="eastAsia"/>
          <w:sz w:val="24"/>
          <w:szCs w:val="24"/>
        </w:rPr>
        <w:t>日</w:t>
      </w:r>
      <w:r w:rsidR="00BC7414" w:rsidRPr="00266E1F">
        <w:rPr>
          <w:rFonts w:asciiTheme="minorEastAsia" w:hAnsiTheme="minorEastAsia" w:hint="eastAsia"/>
          <w:sz w:val="24"/>
          <w:szCs w:val="24"/>
        </w:rPr>
        <w:t xml:space="preserve">　</w:t>
      </w:r>
      <w:r w:rsidR="00184D24" w:rsidRPr="00266E1F">
        <w:rPr>
          <w:rFonts w:asciiTheme="minorEastAsia" w:hAnsiTheme="minorEastAsia" w:hint="eastAsia"/>
          <w:sz w:val="24"/>
          <w:szCs w:val="24"/>
        </w:rPr>
        <w:t xml:space="preserve">　</w:t>
      </w:r>
      <w:r w:rsidR="00580656" w:rsidRPr="00266E1F">
        <w:rPr>
          <w:rFonts w:asciiTheme="minorEastAsia" w:hAnsiTheme="minorEastAsia" w:hint="eastAsia"/>
          <w:sz w:val="24"/>
          <w:szCs w:val="24"/>
        </w:rPr>
        <w:t>諮問</w:t>
      </w:r>
      <w:r w:rsidRPr="00266E1F">
        <w:rPr>
          <w:rFonts w:asciiTheme="minorEastAsia" w:hAnsiTheme="minorEastAsia" w:hint="eastAsia"/>
          <w:sz w:val="24"/>
          <w:szCs w:val="24"/>
        </w:rPr>
        <w:t>書</w:t>
      </w:r>
      <w:r w:rsidR="00580656" w:rsidRPr="00266E1F">
        <w:rPr>
          <w:rFonts w:asciiTheme="minorEastAsia" w:hAnsiTheme="minorEastAsia" w:hint="eastAsia"/>
          <w:sz w:val="24"/>
          <w:szCs w:val="24"/>
        </w:rPr>
        <w:t>の受領</w:t>
      </w:r>
    </w:p>
    <w:p w14:paraId="70223148" w14:textId="0818ADD4" w:rsidR="006F1D3D" w:rsidRPr="00266E1F" w:rsidRDefault="00216C08" w:rsidP="008B1691">
      <w:pPr>
        <w:ind w:rightChars="100" w:right="210" w:firstLineChars="100" w:firstLine="240"/>
        <w:rPr>
          <w:rFonts w:asciiTheme="minorEastAsia" w:hAnsiTheme="minorEastAsia"/>
          <w:sz w:val="24"/>
          <w:szCs w:val="24"/>
        </w:rPr>
      </w:pPr>
      <w:r w:rsidRPr="00266E1F">
        <w:rPr>
          <w:rFonts w:asciiTheme="minorEastAsia" w:hAnsiTheme="minorEastAsia" w:hint="eastAsia"/>
          <w:sz w:val="24"/>
          <w:szCs w:val="24"/>
        </w:rPr>
        <w:t>令和</w:t>
      </w:r>
      <w:r w:rsidR="003B4438" w:rsidRPr="00266E1F">
        <w:rPr>
          <w:rFonts w:asciiTheme="minorEastAsia" w:hAnsiTheme="minorEastAsia" w:hint="eastAsia"/>
          <w:sz w:val="24"/>
          <w:szCs w:val="24"/>
        </w:rPr>
        <w:t>７</w:t>
      </w:r>
      <w:r w:rsidRPr="00266E1F">
        <w:rPr>
          <w:rFonts w:asciiTheme="minorEastAsia" w:hAnsiTheme="minorEastAsia" w:hint="eastAsia"/>
          <w:sz w:val="24"/>
          <w:szCs w:val="24"/>
        </w:rPr>
        <w:t>年</w:t>
      </w:r>
      <w:r w:rsidR="003B4438" w:rsidRPr="00266E1F">
        <w:rPr>
          <w:rFonts w:asciiTheme="minorEastAsia" w:hAnsiTheme="minorEastAsia" w:hint="eastAsia"/>
          <w:sz w:val="24"/>
          <w:szCs w:val="24"/>
        </w:rPr>
        <w:t>８月　６日　　審</w:t>
      </w:r>
      <w:r w:rsidR="006F1D3D" w:rsidRPr="00266E1F">
        <w:rPr>
          <w:rFonts w:asciiTheme="minorEastAsia" w:hAnsiTheme="minorEastAsia" w:hint="eastAsia"/>
          <w:sz w:val="24"/>
          <w:szCs w:val="24"/>
        </w:rPr>
        <w:t>査関係人に対する主張書面等の提出期限通知</w:t>
      </w:r>
    </w:p>
    <w:p w14:paraId="6AC98BF8" w14:textId="17F876B9" w:rsidR="006F1D3D" w:rsidRPr="00266E1F" w:rsidRDefault="00E47CCB" w:rsidP="008B1691">
      <w:pPr>
        <w:ind w:rightChars="100" w:right="210" w:firstLineChars="1300" w:firstLine="3120"/>
        <w:rPr>
          <w:rFonts w:asciiTheme="minorEastAsia" w:hAnsiTheme="minorEastAsia"/>
          <w:sz w:val="24"/>
          <w:szCs w:val="24"/>
        </w:rPr>
      </w:pPr>
      <w:r w:rsidRPr="00266E1F">
        <w:rPr>
          <w:rFonts w:asciiTheme="minorEastAsia" w:hAnsiTheme="minorEastAsia" w:hint="eastAsia"/>
          <w:sz w:val="24"/>
          <w:szCs w:val="24"/>
        </w:rPr>
        <w:t>主張書面等の提出期限：</w:t>
      </w:r>
      <w:r w:rsidR="003B4438" w:rsidRPr="00266E1F">
        <w:rPr>
          <w:rFonts w:asciiTheme="minorEastAsia" w:hAnsiTheme="minorEastAsia" w:hint="eastAsia"/>
          <w:sz w:val="24"/>
          <w:szCs w:val="24"/>
        </w:rPr>
        <w:t>８</w:t>
      </w:r>
      <w:r w:rsidR="00216C08" w:rsidRPr="00266E1F">
        <w:rPr>
          <w:rFonts w:asciiTheme="minorEastAsia" w:hAnsiTheme="minorEastAsia" w:hint="eastAsia"/>
          <w:sz w:val="24"/>
          <w:szCs w:val="24"/>
        </w:rPr>
        <w:t>月</w:t>
      </w:r>
      <w:r w:rsidR="003B4438" w:rsidRPr="00266E1F">
        <w:rPr>
          <w:rFonts w:asciiTheme="minorEastAsia" w:hAnsiTheme="minorEastAsia" w:hint="eastAsia"/>
          <w:sz w:val="24"/>
          <w:szCs w:val="24"/>
        </w:rPr>
        <w:t>２０</w:t>
      </w:r>
      <w:r w:rsidR="006F1D3D" w:rsidRPr="00266E1F">
        <w:rPr>
          <w:rFonts w:asciiTheme="minorEastAsia" w:hAnsiTheme="minorEastAsia" w:hint="eastAsia"/>
          <w:sz w:val="24"/>
          <w:szCs w:val="24"/>
        </w:rPr>
        <w:t>日</w:t>
      </w:r>
    </w:p>
    <w:p w14:paraId="108A875D" w14:textId="1A80DAF9" w:rsidR="006F1D3D" w:rsidRPr="00266E1F" w:rsidRDefault="00216C08" w:rsidP="008B1691">
      <w:pPr>
        <w:ind w:rightChars="100" w:right="210" w:firstLineChars="1300" w:firstLine="3120"/>
        <w:rPr>
          <w:rFonts w:asciiTheme="minorEastAsia" w:hAnsiTheme="minorEastAsia"/>
          <w:sz w:val="24"/>
          <w:szCs w:val="24"/>
        </w:rPr>
      </w:pPr>
      <w:r w:rsidRPr="00266E1F">
        <w:rPr>
          <w:rFonts w:asciiTheme="minorEastAsia" w:hAnsiTheme="minorEastAsia" w:hint="eastAsia"/>
          <w:sz w:val="24"/>
          <w:szCs w:val="24"/>
        </w:rPr>
        <w:t>口頭意見陳述申立期限：</w:t>
      </w:r>
      <w:r w:rsidR="003B4438" w:rsidRPr="00266E1F">
        <w:rPr>
          <w:rFonts w:asciiTheme="minorEastAsia" w:hAnsiTheme="minorEastAsia" w:hint="eastAsia"/>
          <w:sz w:val="24"/>
          <w:szCs w:val="24"/>
        </w:rPr>
        <w:t>８</w:t>
      </w:r>
      <w:r w:rsidRPr="00266E1F">
        <w:rPr>
          <w:rFonts w:asciiTheme="minorEastAsia" w:hAnsiTheme="minorEastAsia" w:hint="eastAsia"/>
          <w:sz w:val="24"/>
          <w:szCs w:val="24"/>
        </w:rPr>
        <w:t>月</w:t>
      </w:r>
      <w:r w:rsidR="003B4438" w:rsidRPr="00266E1F">
        <w:rPr>
          <w:rFonts w:asciiTheme="minorEastAsia" w:hAnsiTheme="minorEastAsia" w:hint="eastAsia"/>
          <w:sz w:val="24"/>
          <w:szCs w:val="24"/>
        </w:rPr>
        <w:t>２０</w:t>
      </w:r>
      <w:r w:rsidR="006F1D3D" w:rsidRPr="00266E1F">
        <w:rPr>
          <w:rFonts w:asciiTheme="minorEastAsia" w:hAnsiTheme="minorEastAsia" w:hint="eastAsia"/>
          <w:sz w:val="24"/>
          <w:szCs w:val="24"/>
        </w:rPr>
        <w:t>日</w:t>
      </w:r>
    </w:p>
    <w:p w14:paraId="0DC7D2FA" w14:textId="1615B2FD" w:rsidR="00610DAF" w:rsidRPr="00266E1F" w:rsidRDefault="00610DAF" w:rsidP="008B1691">
      <w:pPr>
        <w:ind w:rightChars="100" w:right="210" w:firstLineChars="100" w:firstLine="240"/>
        <w:rPr>
          <w:rFonts w:asciiTheme="minorEastAsia" w:hAnsiTheme="minorEastAsia"/>
          <w:sz w:val="24"/>
          <w:szCs w:val="24"/>
        </w:rPr>
      </w:pPr>
      <w:r w:rsidRPr="00266E1F">
        <w:rPr>
          <w:rFonts w:asciiTheme="minorEastAsia" w:hAnsiTheme="minorEastAsia" w:hint="eastAsia"/>
          <w:sz w:val="24"/>
          <w:szCs w:val="24"/>
        </w:rPr>
        <w:t>令和</w:t>
      </w:r>
      <w:r w:rsidR="007E0D4A" w:rsidRPr="00266E1F">
        <w:rPr>
          <w:rFonts w:asciiTheme="minorEastAsia" w:hAnsiTheme="minorEastAsia" w:hint="eastAsia"/>
          <w:sz w:val="24"/>
          <w:szCs w:val="24"/>
        </w:rPr>
        <w:t>７</w:t>
      </w:r>
      <w:r w:rsidRPr="00266E1F">
        <w:rPr>
          <w:rFonts w:asciiTheme="minorEastAsia" w:hAnsiTheme="minorEastAsia" w:hint="eastAsia"/>
          <w:sz w:val="24"/>
          <w:szCs w:val="24"/>
        </w:rPr>
        <w:t>年</w:t>
      </w:r>
      <w:r w:rsidR="007E0D4A" w:rsidRPr="00266E1F">
        <w:rPr>
          <w:rFonts w:asciiTheme="minorEastAsia" w:hAnsiTheme="minorEastAsia" w:hint="eastAsia"/>
          <w:sz w:val="24"/>
          <w:szCs w:val="24"/>
        </w:rPr>
        <w:t>８</w:t>
      </w:r>
      <w:r w:rsidRPr="00266E1F">
        <w:rPr>
          <w:rFonts w:asciiTheme="minorEastAsia" w:hAnsiTheme="minorEastAsia" w:hint="eastAsia"/>
          <w:sz w:val="24"/>
          <w:szCs w:val="24"/>
        </w:rPr>
        <w:t>月２</w:t>
      </w:r>
      <w:r w:rsidR="007E0D4A" w:rsidRPr="00266E1F">
        <w:rPr>
          <w:rFonts w:asciiTheme="minorEastAsia" w:hAnsiTheme="minorEastAsia" w:hint="eastAsia"/>
          <w:sz w:val="24"/>
          <w:szCs w:val="24"/>
        </w:rPr>
        <w:t>７</w:t>
      </w:r>
      <w:r w:rsidRPr="00266E1F">
        <w:rPr>
          <w:rFonts w:asciiTheme="minorEastAsia" w:hAnsiTheme="minorEastAsia" w:hint="eastAsia"/>
          <w:sz w:val="24"/>
          <w:szCs w:val="24"/>
        </w:rPr>
        <w:t>日　　第１回審議</w:t>
      </w:r>
    </w:p>
    <w:p w14:paraId="03F5328D" w14:textId="150666AF" w:rsidR="00DD1F3C" w:rsidRPr="00266E1F" w:rsidRDefault="00902D2C" w:rsidP="008B1691">
      <w:pPr>
        <w:ind w:rightChars="100" w:right="210" w:firstLineChars="100" w:firstLine="240"/>
        <w:rPr>
          <w:rFonts w:asciiTheme="minorEastAsia" w:hAnsiTheme="minorEastAsia"/>
          <w:sz w:val="24"/>
          <w:szCs w:val="24"/>
        </w:rPr>
      </w:pPr>
      <w:r w:rsidRPr="00266E1F">
        <w:rPr>
          <w:rFonts w:asciiTheme="minorEastAsia" w:hAnsiTheme="minorEastAsia" w:hint="eastAsia"/>
          <w:sz w:val="24"/>
          <w:szCs w:val="24"/>
        </w:rPr>
        <w:t>令和</w:t>
      </w:r>
      <w:r w:rsidR="007E0D4A" w:rsidRPr="00266E1F">
        <w:rPr>
          <w:rFonts w:asciiTheme="minorEastAsia" w:hAnsiTheme="minorEastAsia" w:hint="eastAsia"/>
          <w:sz w:val="24"/>
          <w:szCs w:val="24"/>
        </w:rPr>
        <w:t>７</w:t>
      </w:r>
      <w:r w:rsidRPr="00266E1F">
        <w:rPr>
          <w:rFonts w:asciiTheme="minorEastAsia" w:hAnsiTheme="minorEastAsia" w:hint="eastAsia"/>
          <w:sz w:val="24"/>
          <w:szCs w:val="24"/>
        </w:rPr>
        <w:t>年</w:t>
      </w:r>
      <w:r w:rsidR="007E0D4A" w:rsidRPr="00266E1F">
        <w:rPr>
          <w:rFonts w:asciiTheme="minorEastAsia" w:hAnsiTheme="minorEastAsia" w:hint="eastAsia"/>
          <w:sz w:val="24"/>
          <w:szCs w:val="24"/>
        </w:rPr>
        <w:t>９</w:t>
      </w:r>
      <w:r w:rsidRPr="00266E1F">
        <w:rPr>
          <w:rFonts w:asciiTheme="minorEastAsia" w:hAnsiTheme="minorEastAsia" w:hint="eastAsia"/>
          <w:sz w:val="24"/>
          <w:szCs w:val="24"/>
        </w:rPr>
        <w:t>月</w:t>
      </w:r>
      <w:r w:rsidR="007E0D4A" w:rsidRPr="00266E1F">
        <w:rPr>
          <w:rFonts w:asciiTheme="minorEastAsia" w:hAnsiTheme="minorEastAsia" w:hint="eastAsia"/>
          <w:sz w:val="24"/>
          <w:szCs w:val="24"/>
        </w:rPr>
        <w:t>２２</w:t>
      </w:r>
      <w:r w:rsidRPr="00266E1F">
        <w:rPr>
          <w:rFonts w:asciiTheme="minorEastAsia" w:hAnsiTheme="minorEastAsia" w:hint="eastAsia"/>
          <w:sz w:val="24"/>
          <w:szCs w:val="24"/>
        </w:rPr>
        <w:t xml:space="preserve">日　　</w:t>
      </w:r>
      <w:r w:rsidR="009E731E" w:rsidRPr="00266E1F">
        <w:rPr>
          <w:rFonts w:asciiTheme="minorEastAsia" w:hAnsiTheme="minorEastAsia" w:hint="eastAsia"/>
          <w:sz w:val="24"/>
          <w:szCs w:val="24"/>
        </w:rPr>
        <w:t>第</w:t>
      </w:r>
      <w:r w:rsidR="003C5E2E" w:rsidRPr="00266E1F">
        <w:rPr>
          <w:rFonts w:asciiTheme="minorEastAsia" w:hAnsiTheme="minorEastAsia" w:hint="eastAsia"/>
          <w:sz w:val="24"/>
          <w:szCs w:val="24"/>
        </w:rPr>
        <w:t>２</w:t>
      </w:r>
      <w:r w:rsidR="009E731E" w:rsidRPr="00266E1F">
        <w:rPr>
          <w:rFonts w:asciiTheme="minorEastAsia" w:hAnsiTheme="minorEastAsia" w:hint="eastAsia"/>
          <w:sz w:val="24"/>
          <w:szCs w:val="24"/>
        </w:rPr>
        <w:t>回審議</w:t>
      </w:r>
    </w:p>
    <w:p w14:paraId="2F65E78B" w14:textId="77777777" w:rsidR="00902D2C" w:rsidRPr="00266E1F" w:rsidRDefault="00902D2C" w:rsidP="00DD1F3C">
      <w:pPr>
        <w:rPr>
          <w:rFonts w:asciiTheme="minorEastAsia" w:hAnsiTheme="minorEastAsia"/>
          <w:sz w:val="24"/>
          <w:szCs w:val="24"/>
        </w:rPr>
      </w:pPr>
    </w:p>
    <w:p w14:paraId="4EDE9546" w14:textId="0DF33399" w:rsidR="00523B64" w:rsidRPr="00266E1F" w:rsidRDefault="00523B64" w:rsidP="00523B64">
      <w:pPr>
        <w:rPr>
          <w:rFonts w:asciiTheme="minorEastAsia" w:hAnsiTheme="minorEastAsia"/>
          <w:b/>
          <w:sz w:val="24"/>
          <w:szCs w:val="24"/>
        </w:rPr>
      </w:pPr>
      <w:r w:rsidRPr="00266E1F">
        <w:rPr>
          <w:rFonts w:asciiTheme="minorEastAsia" w:hAnsiTheme="minorEastAsia" w:hint="eastAsia"/>
          <w:b/>
          <w:sz w:val="24"/>
          <w:szCs w:val="24"/>
        </w:rPr>
        <w:t>第</w:t>
      </w:r>
      <w:r w:rsidR="00356DEA" w:rsidRPr="00266E1F">
        <w:rPr>
          <w:rFonts w:asciiTheme="minorEastAsia" w:hAnsiTheme="minorEastAsia" w:hint="eastAsia"/>
          <w:b/>
          <w:sz w:val="24"/>
          <w:szCs w:val="24"/>
        </w:rPr>
        <w:t>５</w:t>
      </w:r>
      <w:r w:rsidR="00E47CCB" w:rsidRPr="00266E1F">
        <w:rPr>
          <w:rFonts w:asciiTheme="minorEastAsia" w:hAnsiTheme="minorEastAsia" w:hint="eastAsia"/>
          <w:b/>
          <w:sz w:val="24"/>
          <w:szCs w:val="24"/>
        </w:rPr>
        <w:t xml:space="preserve">　</w:t>
      </w:r>
      <w:r w:rsidRPr="00266E1F">
        <w:rPr>
          <w:rFonts w:asciiTheme="minorEastAsia" w:hAnsiTheme="minorEastAsia" w:hint="eastAsia"/>
          <w:b/>
          <w:sz w:val="24"/>
          <w:szCs w:val="24"/>
        </w:rPr>
        <w:t>審査会の判断</w:t>
      </w:r>
      <w:r w:rsidR="00580656" w:rsidRPr="00266E1F">
        <w:rPr>
          <w:rFonts w:asciiTheme="minorEastAsia" w:hAnsiTheme="minorEastAsia" w:hint="eastAsia"/>
          <w:b/>
          <w:sz w:val="24"/>
          <w:szCs w:val="24"/>
        </w:rPr>
        <w:t>の理由</w:t>
      </w:r>
    </w:p>
    <w:p w14:paraId="2B400A71" w14:textId="77777777" w:rsidR="00CC2239" w:rsidRPr="00266E1F" w:rsidRDefault="00CC2239" w:rsidP="00200F8A">
      <w:pPr>
        <w:rPr>
          <w:rFonts w:asciiTheme="minorEastAsia" w:hAnsiTheme="minorEastAsia"/>
          <w:sz w:val="24"/>
          <w:szCs w:val="24"/>
        </w:rPr>
      </w:pPr>
    </w:p>
    <w:p w14:paraId="0D90C682" w14:textId="25170B6C" w:rsidR="00B42E6D" w:rsidRPr="00266E1F" w:rsidRDefault="00696BBF" w:rsidP="00200F8A">
      <w:pPr>
        <w:rPr>
          <w:rFonts w:asciiTheme="minorEastAsia" w:hAnsiTheme="minorEastAsia"/>
          <w:sz w:val="24"/>
          <w:szCs w:val="24"/>
        </w:rPr>
      </w:pPr>
      <w:r w:rsidRPr="00266E1F">
        <w:rPr>
          <w:rFonts w:asciiTheme="minorEastAsia" w:hAnsiTheme="minorEastAsia" w:hint="eastAsia"/>
          <w:sz w:val="24"/>
          <w:szCs w:val="24"/>
        </w:rPr>
        <w:t>１</w:t>
      </w:r>
      <w:r w:rsidR="00A108E3" w:rsidRPr="00266E1F">
        <w:rPr>
          <w:rFonts w:asciiTheme="minorEastAsia" w:hAnsiTheme="minorEastAsia" w:hint="eastAsia"/>
          <w:sz w:val="24"/>
          <w:szCs w:val="24"/>
        </w:rPr>
        <w:t xml:space="preserve">　法令等の規定</w:t>
      </w:r>
    </w:p>
    <w:p w14:paraId="001DE370" w14:textId="5847BF79" w:rsidR="00D54A60" w:rsidRPr="00266E1F" w:rsidRDefault="00D54A60" w:rsidP="00200F8A">
      <w:pPr>
        <w:rPr>
          <w:rFonts w:asciiTheme="minorEastAsia" w:hAnsiTheme="minorEastAsia"/>
          <w:sz w:val="24"/>
          <w:szCs w:val="24"/>
        </w:rPr>
      </w:pPr>
      <w:r w:rsidRPr="00266E1F">
        <w:rPr>
          <w:rFonts w:asciiTheme="minorEastAsia" w:hAnsiTheme="minorEastAsia" w:hint="eastAsia"/>
          <w:sz w:val="24"/>
          <w:szCs w:val="24"/>
        </w:rPr>
        <w:t xml:space="preserve">　　本件処分に関する法令の規定は以下のとおりである。</w:t>
      </w:r>
    </w:p>
    <w:p w14:paraId="045C4903" w14:textId="18DF636B" w:rsidR="00F22835" w:rsidRPr="00266E1F" w:rsidRDefault="00F22835" w:rsidP="00F22835">
      <w:pPr>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（１）特別児童扶養手当等の支給に関する法律</w:t>
      </w:r>
      <w:r w:rsidR="003243E1" w:rsidRPr="00266E1F">
        <w:rPr>
          <w:rFonts w:ascii="ＭＳ 明朝" w:eastAsia="ＭＳ 明朝" w:hAnsi="ＭＳ 明朝" w:cs="Times New Roman" w:hint="eastAsia"/>
          <w:sz w:val="24"/>
          <w:szCs w:val="24"/>
        </w:rPr>
        <w:t>（</w:t>
      </w:r>
      <w:r w:rsidR="0079236C" w:rsidRPr="00266E1F">
        <w:rPr>
          <w:rFonts w:ascii="ＭＳ 明朝" w:eastAsia="ＭＳ 明朝" w:hAnsi="ＭＳ 明朝" w:cs="Times New Roman" w:hint="eastAsia"/>
          <w:sz w:val="24"/>
          <w:szCs w:val="24"/>
        </w:rPr>
        <w:t>抄</w:t>
      </w:r>
      <w:r w:rsidR="00CF391A" w:rsidRPr="00266E1F">
        <w:rPr>
          <w:rFonts w:ascii="ＭＳ 明朝" w:eastAsia="ＭＳ 明朝" w:hAnsi="ＭＳ 明朝" w:cs="Times New Roman" w:hint="eastAsia"/>
          <w:sz w:val="24"/>
          <w:szCs w:val="24"/>
        </w:rPr>
        <w:t>）</w:t>
      </w:r>
    </w:p>
    <w:p w14:paraId="2FE86436" w14:textId="0627519A" w:rsidR="006758BE" w:rsidRPr="00266E1F" w:rsidRDefault="006758BE" w:rsidP="006758BE">
      <w:pPr>
        <w:ind w:leftChars="200" w:left="660" w:hangingChars="100" w:hanging="240"/>
        <w:rPr>
          <w:rFonts w:ascii="ＭＳ 明朝" w:eastAsia="ＭＳ 明朝" w:hAnsi="ＭＳ 明朝" w:cs="Times New Roman"/>
          <w:sz w:val="24"/>
          <w:szCs w:val="24"/>
        </w:rPr>
      </w:pPr>
      <w:r w:rsidRPr="00266E1F">
        <w:rPr>
          <w:rFonts w:ascii="ＭＳ 明朝" w:hAnsi="ＭＳ 明朝" w:hint="eastAsia"/>
          <w:sz w:val="24"/>
          <w:szCs w:val="24"/>
        </w:rPr>
        <w:lastRenderedPageBreak/>
        <w:t>第１条　この法律は、（中略）</w:t>
      </w:r>
      <w:r w:rsidRPr="00266E1F">
        <w:rPr>
          <w:rFonts w:asciiTheme="minorEastAsia" w:hAnsiTheme="minorEastAsia" w:hint="eastAsia"/>
          <w:sz w:val="24"/>
          <w:szCs w:val="24"/>
        </w:rPr>
        <w:t>精</w:t>
      </w:r>
      <w:r w:rsidRPr="00266E1F">
        <w:rPr>
          <w:rFonts w:ascii="ＭＳ 明朝" w:hAnsi="ＭＳ 明朝" w:hint="eastAsia"/>
          <w:sz w:val="24"/>
          <w:szCs w:val="24"/>
        </w:rPr>
        <w:t>神又は身体に著しく重度の障害を有する者に特別障害者手当を支給することにより、これらの者の福祉の増進を図ることを目的とする。</w:t>
      </w:r>
    </w:p>
    <w:p w14:paraId="19557061" w14:textId="2F36226D" w:rsidR="00E91CE9" w:rsidRPr="00266E1F" w:rsidRDefault="00436FB9" w:rsidP="00E91CE9">
      <w:pPr>
        <w:ind w:leftChars="200" w:left="42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 xml:space="preserve">第２条　</w:t>
      </w:r>
      <w:r w:rsidR="00057AE2" w:rsidRPr="00266E1F">
        <w:rPr>
          <w:rFonts w:ascii="ＭＳ 明朝" w:eastAsia="ＭＳ 明朝" w:hAnsi="ＭＳ 明朝" w:cs="Times New Roman" w:hint="eastAsia"/>
          <w:sz w:val="24"/>
          <w:szCs w:val="24"/>
        </w:rPr>
        <w:t>（略）</w:t>
      </w:r>
    </w:p>
    <w:p w14:paraId="2EA5D25F" w14:textId="0BD5C001" w:rsidR="00057AE2" w:rsidRPr="00266E1F" w:rsidRDefault="00057AE2" w:rsidP="00057AE2">
      <w:pPr>
        <w:ind w:leftChars="217" w:left="696"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２　（略）</w:t>
      </w:r>
    </w:p>
    <w:p w14:paraId="559E5B64" w14:textId="4CF5B884" w:rsidR="00436FB9" w:rsidRPr="00266E1F" w:rsidRDefault="00436FB9" w:rsidP="00057AE2">
      <w:pPr>
        <w:ind w:leftChars="217" w:left="696"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３　この法律において「特別障害者」とは、</w:t>
      </w:r>
      <w:r w:rsidR="00785BB9" w:rsidRPr="00266E1F">
        <w:rPr>
          <w:rFonts w:ascii="ＭＳ 明朝" w:eastAsia="ＭＳ 明朝" w:hAnsi="ＭＳ 明朝" w:cs="Times New Roman" w:hint="eastAsia"/>
          <w:sz w:val="24"/>
          <w:szCs w:val="24"/>
        </w:rPr>
        <w:t>２０</w:t>
      </w:r>
      <w:r w:rsidRPr="00266E1F">
        <w:rPr>
          <w:rFonts w:ascii="ＭＳ 明朝" w:eastAsia="ＭＳ 明朝" w:hAnsi="ＭＳ 明朝" w:cs="Times New Roman" w:hint="eastAsia"/>
          <w:sz w:val="24"/>
          <w:szCs w:val="24"/>
        </w:rPr>
        <w:t>歳以上であつて、政令で定める程度の著しく重度の障害の状態にあるため、日常生活において常時特別の介護を必要とする者をいう。</w:t>
      </w:r>
    </w:p>
    <w:p w14:paraId="335C1F5A" w14:textId="2070BE6B" w:rsidR="00057AE2" w:rsidRPr="00266E1F" w:rsidRDefault="00057AE2" w:rsidP="00D140B6">
      <w:pPr>
        <w:ind w:leftChars="200" w:left="660"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４・５　（略）</w:t>
      </w:r>
    </w:p>
    <w:p w14:paraId="425645D6" w14:textId="2233AC0C" w:rsidR="00436FB9" w:rsidRPr="00266E1F" w:rsidRDefault="003B5A3E" w:rsidP="00D140B6">
      <w:pPr>
        <w:ind w:leftChars="200" w:left="660"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第１９条　手当</w:t>
      </w:r>
      <w:r w:rsidR="00785BB9" w:rsidRPr="00266E1F">
        <w:rPr>
          <w:rFonts w:ascii="ＭＳ 明朝" w:eastAsia="ＭＳ 明朝" w:hAnsi="ＭＳ 明朝" w:cs="Times New Roman" w:hint="eastAsia"/>
          <w:sz w:val="24"/>
          <w:szCs w:val="24"/>
        </w:rPr>
        <w:t>〔障害児福祉手当〕</w:t>
      </w:r>
      <w:r w:rsidRPr="00266E1F">
        <w:rPr>
          <w:rFonts w:ascii="ＭＳ 明朝" w:eastAsia="ＭＳ 明朝" w:hAnsi="ＭＳ 明朝" w:cs="Times New Roman" w:hint="eastAsia"/>
          <w:sz w:val="24"/>
          <w:szCs w:val="24"/>
        </w:rPr>
        <w:t>の支給要件に該当する者（</w:t>
      </w:r>
      <w:r w:rsidR="00A95880" w:rsidRPr="00266E1F">
        <w:rPr>
          <w:rFonts w:ascii="ＭＳ 明朝" w:eastAsia="ＭＳ 明朝" w:hAnsi="ＭＳ 明朝" w:cs="Times New Roman" w:hint="eastAsia"/>
          <w:sz w:val="24"/>
          <w:szCs w:val="24"/>
        </w:rPr>
        <w:t>中略</w:t>
      </w:r>
      <w:r w:rsidRPr="00266E1F">
        <w:rPr>
          <w:rFonts w:ascii="ＭＳ 明朝" w:eastAsia="ＭＳ 明朝" w:hAnsi="ＭＳ 明朝" w:cs="Times New Roman" w:hint="eastAsia"/>
          <w:sz w:val="24"/>
          <w:szCs w:val="24"/>
        </w:rPr>
        <w:t>）は、手当の支給を受けようとするときは、その受給資格について、都道府県知事、市長又は福祉事務所を管理する町村長の認定を受けなければならない。</w:t>
      </w:r>
    </w:p>
    <w:p w14:paraId="3B32614D" w14:textId="37FFF8ED" w:rsidR="003B5A3E" w:rsidRPr="00266E1F" w:rsidRDefault="003B5A3E" w:rsidP="0015782C">
      <w:pPr>
        <w:ind w:leftChars="200" w:left="660"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第２６条の２　都道府県知事、市長及び福祉事務所を管理する町村長は、その管理に属する福祉事務所の所管区域内に住所を有する特別障害者に対し、</w:t>
      </w:r>
      <w:r w:rsidR="000B1E90" w:rsidRPr="00266E1F">
        <w:rPr>
          <w:rFonts w:ascii="ＭＳ 明朝" w:eastAsia="ＭＳ 明朝" w:hAnsi="ＭＳ 明朝" w:cs="Times New Roman" w:hint="eastAsia"/>
          <w:sz w:val="24"/>
          <w:szCs w:val="24"/>
        </w:rPr>
        <w:t>特別障害者手当（中略）</w:t>
      </w:r>
      <w:r w:rsidRPr="00266E1F">
        <w:rPr>
          <w:rFonts w:ascii="ＭＳ 明朝" w:eastAsia="ＭＳ 明朝" w:hAnsi="ＭＳ 明朝" w:cs="Times New Roman" w:hint="eastAsia"/>
          <w:sz w:val="24"/>
          <w:szCs w:val="24"/>
        </w:rPr>
        <w:t>を支給する。ただし、その者が次の各号のいずれかに該当するときは、この限りでない</w:t>
      </w:r>
      <w:r w:rsidR="00ED0718">
        <w:rPr>
          <w:rFonts w:ascii="ＭＳ 明朝" w:eastAsia="ＭＳ 明朝" w:hAnsi="ＭＳ 明朝" w:cs="Times New Roman" w:hint="eastAsia"/>
          <w:sz w:val="24"/>
          <w:szCs w:val="24"/>
        </w:rPr>
        <w:t>。</w:t>
      </w:r>
      <w:r w:rsidR="0015782C" w:rsidRPr="00266E1F">
        <w:rPr>
          <w:rFonts w:ascii="ＭＳ 明朝" w:eastAsia="ＭＳ 明朝" w:hAnsi="ＭＳ 明朝" w:cs="Times New Roman" w:hint="eastAsia"/>
          <w:sz w:val="24"/>
          <w:szCs w:val="24"/>
        </w:rPr>
        <w:t>（後略）</w:t>
      </w:r>
    </w:p>
    <w:p w14:paraId="405B62CB" w14:textId="46813356" w:rsidR="003B5A3E" w:rsidRPr="00266E1F" w:rsidRDefault="003B5A3E" w:rsidP="00DC0310">
      <w:pPr>
        <w:ind w:leftChars="200" w:left="660"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第２６条の５　（前略）</w:t>
      </w:r>
      <w:r w:rsidR="00251AA9" w:rsidRPr="00266E1F">
        <w:rPr>
          <w:rFonts w:ascii="ＭＳ 明朝" w:eastAsia="ＭＳ 明朝" w:hAnsi="ＭＳ 明朝" w:cs="Times New Roman" w:hint="eastAsia"/>
          <w:sz w:val="24"/>
          <w:szCs w:val="24"/>
        </w:rPr>
        <w:t>〔法〕</w:t>
      </w:r>
      <w:r w:rsidRPr="00266E1F">
        <w:rPr>
          <w:rFonts w:ascii="ＭＳ 明朝" w:eastAsia="ＭＳ 明朝" w:hAnsi="ＭＳ 明朝" w:cs="Times New Roman" w:hint="eastAsia"/>
          <w:sz w:val="24"/>
          <w:szCs w:val="24"/>
        </w:rPr>
        <w:t>第１９条（中略）の規定は、手当</w:t>
      </w:r>
      <w:r w:rsidR="00DC0310" w:rsidRPr="00266E1F">
        <w:rPr>
          <w:rFonts w:ascii="ＭＳ 明朝" w:eastAsia="ＭＳ 明朝" w:hAnsi="ＭＳ 明朝" w:cs="Times New Roman" w:hint="eastAsia"/>
          <w:sz w:val="24"/>
          <w:szCs w:val="24"/>
        </w:rPr>
        <w:t>〔特別障害者手当〕</w:t>
      </w:r>
      <w:r w:rsidRPr="00266E1F">
        <w:rPr>
          <w:rFonts w:ascii="ＭＳ 明朝" w:eastAsia="ＭＳ 明朝" w:hAnsi="ＭＳ 明朝" w:cs="Times New Roman" w:hint="eastAsia"/>
          <w:sz w:val="24"/>
          <w:szCs w:val="24"/>
        </w:rPr>
        <w:t>について準用する。（後略）</w:t>
      </w:r>
    </w:p>
    <w:p w14:paraId="104B7726" w14:textId="530866F2" w:rsidR="0084263A" w:rsidRPr="00266E1F" w:rsidRDefault="0084263A" w:rsidP="0084263A">
      <w:pPr>
        <w:ind w:leftChars="200" w:left="660"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第３９条の２　（</w:t>
      </w:r>
      <w:r w:rsidR="005B2964" w:rsidRPr="00266E1F">
        <w:rPr>
          <w:rFonts w:ascii="ＭＳ 明朝" w:eastAsia="ＭＳ 明朝" w:hAnsi="ＭＳ 明朝" w:cs="Times New Roman" w:hint="eastAsia"/>
          <w:sz w:val="24"/>
          <w:szCs w:val="24"/>
        </w:rPr>
        <w:t>前</w:t>
      </w:r>
      <w:r w:rsidRPr="00266E1F">
        <w:rPr>
          <w:rFonts w:ascii="ＭＳ 明朝" w:eastAsia="ＭＳ 明朝" w:hAnsi="ＭＳ 明朝" w:cs="Times New Roman" w:hint="eastAsia"/>
          <w:sz w:val="24"/>
          <w:szCs w:val="24"/>
        </w:rPr>
        <w:t>略）</w:t>
      </w:r>
      <w:r w:rsidR="005B2964" w:rsidRPr="00266E1F">
        <w:rPr>
          <w:rFonts w:ascii="ＭＳ 明朝" w:eastAsia="ＭＳ 明朝" w:hAnsi="ＭＳ 明朝" w:cs="Times New Roman" w:hint="eastAsia"/>
          <w:sz w:val="24"/>
          <w:szCs w:val="24"/>
        </w:rPr>
        <w:t>〔法〕</w:t>
      </w:r>
      <w:r w:rsidR="007F07A5" w:rsidRPr="00266E1F">
        <w:rPr>
          <w:rFonts w:ascii="ＭＳ 明朝" w:eastAsia="ＭＳ 明朝" w:hAnsi="ＭＳ 明朝" w:cs="Times New Roman" w:hint="eastAsia"/>
          <w:sz w:val="24"/>
          <w:szCs w:val="24"/>
        </w:rPr>
        <w:t>（中略）</w:t>
      </w:r>
      <w:r w:rsidRPr="00266E1F">
        <w:rPr>
          <w:rFonts w:ascii="ＭＳ 明朝" w:eastAsia="ＭＳ 明朝" w:hAnsi="ＭＳ 明朝" w:cs="Times New Roman" w:hint="eastAsia"/>
          <w:sz w:val="24"/>
          <w:szCs w:val="24"/>
        </w:rPr>
        <w:t>の規定により都道府県、市又は福祉事務所を管理する町村が処理することとされている事務は、地方自治法第２条第９項第１号に規定する第１号法定受託事務とする。</w:t>
      </w:r>
    </w:p>
    <w:p w14:paraId="7FE4ECD2" w14:textId="09B48616" w:rsidR="00F22835" w:rsidRPr="00266E1F" w:rsidRDefault="00F22835" w:rsidP="006F1D3D">
      <w:pPr>
        <w:ind w:left="480" w:hangingChars="200" w:hanging="48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（２）特別児童</w:t>
      </w:r>
      <w:r w:rsidRPr="00266E1F">
        <w:rPr>
          <w:rFonts w:ascii="ＭＳ 明朝" w:hAnsi="ＭＳ 明朝" w:hint="eastAsia"/>
          <w:sz w:val="24"/>
        </w:rPr>
        <w:t>扶養</w:t>
      </w:r>
      <w:r w:rsidRPr="00266E1F">
        <w:rPr>
          <w:rFonts w:ascii="ＭＳ 明朝" w:eastAsia="ＭＳ 明朝" w:hAnsi="ＭＳ 明朝" w:cs="Times New Roman" w:hint="eastAsia"/>
          <w:sz w:val="24"/>
          <w:szCs w:val="24"/>
        </w:rPr>
        <w:t>手当等の支給に関する法律施行令</w:t>
      </w:r>
      <w:r w:rsidR="003243E1" w:rsidRPr="00266E1F">
        <w:rPr>
          <w:rFonts w:ascii="ＭＳ 明朝" w:eastAsia="ＭＳ 明朝" w:hAnsi="ＭＳ 明朝" w:cs="Times New Roman" w:hint="eastAsia"/>
          <w:sz w:val="24"/>
          <w:szCs w:val="24"/>
        </w:rPr>
        <w:t>（</w:t>
      </w:r>
      <w:r w:rsidR="0079236C" w:rsidRPr="00266E1F">
        <w:rPr>
          <w:rFonts w:ascii="ＭＳ 明朝" w:eastAsia="ＭＳ 明朝" w:hAnsi="ＭＳ 明朝" w:cs="Times New Roman" w:hint="eastAsia"/>
          <w:sz w:val="24"/>
          <w:szCs w:val="24"/>
        </w:rPr>
        <w:t>抄</w:t>
      </w:r>
      <w:r w:rsidR="00CF391A" w:rsidRPr="00266E1F">
        <w:rPr>
          <w:rFonts w:ascii="ＭＳ 明朝" w:eastAsia="ＭＳ 明朝" w:hAnsi="ＭＳ 明朝" w:cs="Times New Roman" w:hint="eastAsia"/>
          <w:sz w:val="24"/>
          <w:szCs w:val="24"/>
        </w:rPr>
        <w:t>）</w:t>
      </w:r>
    </w:p>
    <w:p w14:paraId="2550496B" w14:textId="2FFFBA5D" w:rsidR="003B5A3E" w:rsidRPr="00266E1F" w:rsidRDefault="003B5A3E" w:rsidP="00D140B6">
      <w:pPr>
        <w:ind w:leftChars="200" w:left="42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第</w:t>
      </w:r>
      <w:r w:rsidR="00D60BC9" w:rsidRPr="00266E1F">
        <w:rPr>
          <w:rFonts w:ascii="ＭＳ 明朝" w:eastAsia="ＭＳ 明朝" w:hAnsi="ＭＳ 明朝" w:cs="Times New Roman" w:hint="eastAsia"/>
          <w:sz w:val="24"/>
          <w:szCs w:val="24"/>
        </w:rPr>
        <w:t>１</w:t>
      </w:r>
      <w:r w:rsidRPr="00266E1F">
        <w:rPr>
          <w:rFonts w:ascii="ＭＳ 明朝" w:eastAsia="ＭＳ 明朝" w:hAnsi="ＭＳ 明朝" w:cs="Times New Roman" w:hint="eastAsia"/>
          <w:sz w:val="24"/>
          <w:szCs w:val="24"/>
        </w:rPr>
        <w:t>条　（略）</w:t>
      </w:r>
    </w:p>
    <w:p w14:paraId="009D49F2" w14:textId="6D889D35" w:rsidR="009159F6" w:rsidRPr="00266E1F" w:rsidRDefault="009159F6" w:rsidP="009159F6">
      <w:pPr>
        <w:ind w:leftChars="200" w:left="660"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２　法第２条第３項に規定する政令で定める程度の著しく重度の障害の状態は、次に定めるとおりとする。</w:t>
      </w:r>
    </w:p>
    <w:p w14:paraId="510309C1" w14:textId="11604443" w:rsidR="009159F6" w:rsidRPr="00266E1F" w:rsidRDefault="000B1E90" w:rsidP="00514899">
      <w:pPr>
        <w:ind w:leftChars="400" w:left="1080"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一</w:t>
      </w:r>
      <w:r w:rsidR="009159F6" w:rsidRPr="00266E1F">
        <w:rPr>
          <w:rFonts w:ascii="ＭＳ 明朝" w:eastAsia="ＭＳ 明朝" w:hAnsi="ＭＳ 明朝" w:cs="Times New Roman" w:hint="eastAsia"/>
          <w:sz w:val="24"/>
          <w:szCs w:val="24"/>
        </w:rPr>
        <w:t xml:space="preserve">　身体の機能の障害若しくは病状又は精神の障害（以下この項において「身体機能の障害等」という。）が別表第２各号の１に該当し、かつ、当該身体機能の障害等以外の身体機能の障害等がその他の同表各号の１に該当するもの</w:t>
      </w:r>
    </w:p>
    <w:p w14:paraId="7C9A1E5B" w14:textId="1A15A791" w:rsidR="009159F6" w:rsidRPr="00266E1F" w:rsidRDefault="000B1E90" w:rsidP="00C95899">
      <w:pPr>
        <w:ind w:leftChars="400" w:left="1080"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二</w:t>
      </w:r>
      <w:r w:rsidR="009159F6" w:rsidRPr="00266E1F">
        <w:rPr>
          <w:rFonts w:ascii="ＭＳ 明朝" w:eastAsia="ＭＳ 明朝" w:hAnsi="ＭＳ 明朝" w:cs="Times New Roman" w:hint="eastAsia"/>
          <w:sz w:val="24"/>
          <w:szCs w:val="24"/>
        </w:rPr>
        <w:t xml:space="preserve">　前号に定めるもののほか、身体機能の障害等が重複する場合（中略）における障害の状態であつて、これにより日常生活において必要とされる介護の程度が前号に定める障害の状態によるものと同程度以上であるもの</w:t>
      </w:r>
    </w:p>
    <w:p w14:paraId="7C0EF887" w14:textId="4BCA2EE1" w:rsidR="003B5A3E" w:rsidRPr="00266E1F" w:rsidRDefault="000B1E90" w:rsidP="00C95899">
      <w:pPr>
        <w:ind w:leftChars="400" w:left="1080"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三</w:t>
      </w:r>
      <w:r w:rsidR="003B5A3E" w:rsidRPr="00266E1F">
        <w:rPr>
          <w:rFonts w:ascii="ＭＳ 明朝" w:eastAsia="ＭＳ 明朝" w:hAnsi="ＭＳ 明朝" w:cs="Times New Roman" w:hint="eastAsia"/>
          <w:sz w:val="24"/>
          <w:szCs w:val="24"/>
        </w:rPr>
        <w:t xml:space="preserve">　身体機能の障害等が別表第１各号（</w:t>
      </w:r>
      <w:r w:rsidR="005C57D2" w:rsidRPr="00266E1F">
        <w:rPr>
          <w:rFonts w:ascii="ＭＳ 明朝" w:eastAsia="ＭＳ 明朝" w:hAnsi="ＭＳ 明朝" w:cs="Times New Roman" w:hint="eastAsia"/>
          <w:sz w:val="24"/>
          <w:szCs w:val="24"/>
        </w:rPr>
        <w:t>中略</w:t>
      </w:r>
      <w:r w:rsidR="003B5A3E" w:rsidRPr="00266E1F">
        <w:rPr>
          <w:rFonts w:ascii="ＭＳ 明朝" w:eastAsia="ＭＳ 明朝" w:hAnsi="ＭＳ 明朝" w:cs="Times New Roman" w:hint="eastAsia"/>
          <w:sz w:val="24"/>
          <w:szCs w:val="24"/>
        </w:rPr>
        <w:t>）の</w:t>
      </w:r>
      <w:r w:rsidR="00300E41" w:rsidRPr="00266E1F">
        <w:rPr>
          <w:rFonts w:ascii="ＭＳ 明朝" w:eastAsia="ＭＳ 明朝" w:hAnsi="ＭＳ 明朝" w:cs="Times New Roman" w:hint="eastAsia"/>
          <w:sz w:val="24"/>
          <w:szCs w:val="24"/>
        </w:rPr>
        <w:t>１</w:t>
      </w:r>
      <w:r w:rsidR="003B5A3E" w:rsidRPr="00266E1F">
        <w:rPr>
          <w:rFonts w:ascii="ＭＳ 明朝" w:eastAsia="ＭＳ 明朝" w:hAnsi="ＭＳ 明朝" w:cs="Times New Roman" w:hint="eastAsia"/>
          <w:sz w:val="24"/>
          <w:szCs w:val="24"/>
        </w:rPr>
        <w:t>に該当し、かつ、当該身体機能の障害等が前号と同程度以上と認められる程度のもの</w:t>
      </w:r>
    </w:p>
    <w:p w14:paraId="6B044592" w14:textId="77777777" w:rsidR="00E43839" w:rsidRPr="00266E1F" w:rsidRDefault="00E43839" w:rsidP="00B2625C">
      <w:pPr>
        <w:ind w:leftChars="200" w:left="420"/>
        <w:rPr>
          <w:rFonts w:ascii="ＭＳ 明朝" w:eastAsia="ＭＳ 明朝" w:hAnsi="ＭＳ 明朝" w:cs="Times New Roman"/>
          <w:sz w:val="24"/>
          <w:szCs w:val="24"/>
        </w:rPr>
      </w:pPr>
    </w:p>
    <w:p w14:paraId="7B8AA1DA" w14:textId="2D03E255" w:rsidR="00627B83" w:rsidRPr="00266E1F" w:rsidRDefault="00335A90" w:rsidP="00E43839">
      <w:pPr>
        <w:ind w:leftChars="200" w:left="420" w:firstLineChars="100" w:firstLine="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別表第１（第１条関係）</w:t>
      </w:r>
      <w:r w:rsidR="00CF391A" w:rsidRPr="00266E1F">
        <w:rPr>
          <w:rFonts w:ascii="ＭＳ 明朝" w:eastAsia="ＭＳ 明朝" w:hAnsi="ＭＳ 明朝" w:cs="Times New Roman" w:hint="eastAsia"/>
          <w:sz w:val="24"/>
          <w:szCs w:val="24"/>
        </w:rPr>
        <w:t>（</w:t>
      </w:r>
      <w:r w:rsidR="0079236C" w:rsidRPr="00266E1F">
        <w:rPr>
          <w:rFonts w:ascii="ＭＳ 明朝" w:eastAsia="ＭＳ 明朝" w:hAnsi="ＭＳ 明朝" w:cs="Times New Roman" w:hint="eastAsia"/>
          <w:sz w:val="24"/>
          <w:szCs w:val="24"/>
        </w:rPr>
        <w:t>抄</w:t>
      </w:r>
      <w:r w:rsidR="00CF391A" w:rsidRPr="00266E1F">
        <w:rPr>
          <w:rFonts w:ascii="ＭＳ 明朝" w:eastAsia="ＭＳ 明朝" w:hAnsi="ＭＳ 明朝" w:cs="Times New Roman" w:hint="eastAsia"/>
          <w:sz w:val="24"/>
          <w:szCs w:val="24"/>
        </w:rPr>
        <w:t>）</w:t>
      </w:r>
    </w:p>
    <w:p w14:paraId="2B57F6C1" w14:textId="77777777" w:rsidR="00627B83" w:rsidRPr="00266E1F" w:rsidRDefault="00987704" w:rsidP="00627B83">
      <w:pPr>
        <w:ind w:firstLineChars="300" w:firstLine="72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１</w:t>
      </w:r>
      <w:r w:rsidR="00627B83" w:rsidRPr="00266E1F">
        <w:rPr>
          <w:rFonts w:ascii="ＭＳ 明朝" w:eastAsia="ＭＳ 明朝" w:hAnsi="ＭＳ 明朝" w:cs="Times New Roman" w:hint="eastAsia"/>
          <w:sz w:val="24"/>
          <w:szCs w:val="24"/>
        </w:rPr>
        <w:t xml:space="preserve">　両眼の視力がそれぞれ０．０２以下のもの</w:t>
      </w:r>
    </w:p>
    <w:p w14:paraId="7F0B5A61" w14:textId="05A5107D" w:rsidR="00627B83" w:rsidRPr="00266E1F" w:rsidRDefault="00627B83" w:rsidP="00266E1F">
      <w:pPr>
        <w:ind w:firstLineChars="300" w:firstLine="72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lastRenderedPageBreak/>
        <w:t>２－７</w:t>
      </w:r>
      <w:r w:rsidR="00044238" w:rsidRPr="00266E1F">
        <w:rPr>
          <w:rFonts w:ascii="ＭＳ 明朝" w:eastAsia="ＭＳ 明朝" w:hAnsi="ＭＳ 明朝" w:cs="Times New Roman" w:hint="eastAsia"/>
          <w:sz w:val="24"/>
          <w:szCs w:val="24"/>
        </w:rPr>
        <w:t>（</w:t>
      </w:r>
      <w:r w:rsidR="00486EA8" w:rsidRPr="00266E1F">
        <w:rPr>
          <w:rFonts w:ascii="ＭＳ 明朝" w:eastAsia="ＭＳ 明朝" w:hAnsi="ＭＳ 明朝" w:cs="Times New Roman" w:hint="eastAsia"/>
          <w:sz w:val="24"/>
          <w:szCs w:val="24"/>
        </w:rPr>
        <w:t>略）</w:t>
      </w:r>
    </w:p>
    <w:p w14:paraId="4E8315D2" w14:textId="77777777" w:rsidR="00627B83" w:rsidRPr="00266E1F" w:rsidRDefault="009159F6" w:rsidP="00627B83">
      <w:pPr>
        <w:ind w:firstLineChars="300" w:firstLine="72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８　前各号に掲げるもののほか、身体の機能の障害又は長期にわたる安</w:t>
      </w:r>
    </w:p>
    <w:p w14:paraId="2359DAF5" w14:textId="77777777" w:rsidR="00627B83" w:rsidRPr="00266E1F" w:rsidRDefault="009159F6" w:rsidP="00266E1F">
      <w:pPr>
        <w:ind w:firstLineChars="400" w:firstLine="96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静を必要とする病状が前各号と同程度以上と認められる状態であつて、</w:t>
      </w:r>
    </w:p>
    <w:p w14:paraId="124F49B3" w14:textId="2876469B" w:rsidR="00627B83" w:rsidRPr="00266E1F" w:rsidRDefault="009159F6" w:rsidP="00266E1F">
      <w:pPr>
        <w:ind w:firstLineChars="400" w:firstLine="96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日常生活の用を弁ずることを不能ならしめる程度のもの</w:t>
      </w:r>
    </w:p>
    <w:p w14:paraId="1C0F617D" w14:textId="62F99F1D" w:rsidR="0061158D" w:rsidRPr="00266E1F" w:rsidRDefault="00987704" w:rsidP="00266E1F">
      <w:pPr>
        <w:ind w:firstLineChars="300" w:firstLine="72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９</w:t>
      </w:r>
      <w:r w:rsidR="00D54A60" w:rsidRPr="00266E1F">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１０</w:t>
      </w:r>
      <w:r w:rsidR="00335A90" w:rsidRPr="00266E1F">
        <w:rPr>
          <w:rFonts w:ascii="ＭＳ 明朝" w:eastAsia="ＭＳ 明朝" w:hAnsi="ＭＳ 明朝" w:cs="Times New Roman" w:hint="eastAsia"/>
          <w:sz w:val="24"/>
          <w:szCs w:val="24"/>
        </w:rPr>
        <w:t xml:space="preserve">　</w:t>
      </w:r>
      <w:r w:rsidR="006962C6" w:rsidRPr="00266E1F">
        <w:rPr>
          <w:rFonts w:ascii="ＭＳ 明朝" w:eastAsia="ＭＳ 明朝" w:hAnsi="ＭＳ 明朝" w:cs="Times New Roman" w:hint="eastAsia"/>
          <w:sz w:val="24"/>
          <w:szCs w:val="24"/>
        </w:rPr>
        <w:t>（略）</w:t>
      </w:r>
    </w:p>
    <w:p w14:paraId="7F4650CB" w14:textId="77777777" w:rsidR="007B3E8B" w:rsidRPr="00266E1F" w:rsidRDefault="007B3E8B" w:rsidP="00E43839">
      <w:pPr>
        <w:ind w:firstLineChars="300" w:firstLine="720"/>
        <w:rPr>
          <w:rFonts w:ascii="ＭＳ 明朝" w:eastAsia="ＭＳ 明朝" w:hAnsi="ＭＳ 明朝" w:cs="Times New Roman"/>
          <w:sz w:val="24"/>
          <w:szCs w:val="24"/>
        </w:rPr>
      </w:pPr>
    </w:p>
    <w:p w14:paraId="498874B1" w14:textId="306A6A81" w:rsidR="00D54A60" w:rsidRPr="00266E1F" w:rsidRDefault="00D54A60" w:rsidP="00E43839">
      <w:pPr>
        <w:ind w:firstLineChars="300" w:firstLine="72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別表第２（第１条関係）</w:t>
      </w:r>
      <w:r w:rsidR="003243E1" w:rsidRPr="00266E1F">
        <w:rPr>
          <w:rFonts w:ascii="ＭＳ 明朝" w:eastAsia="ＭＳ 明朝" w:hAnsi="ＭＳ 明朝" w:cs="Times New Roman" w:hint="eastAsia"/>
          <w:sz w:val="24"/>
          <w:szCs w:val="24"/>
        </w:rPr>
        <w:t>（</w:t>
      </w:r>
      <w:r w:rsidR="0079236C" w:rsidRPr="00266E1F">
        <w:rPr>
          <w:rFonts w:ascii="ＭＳ 明朝" w:eastAsia="ＭＳ 明朝" w:hAnsi="ＭＳ 明朝" w:cs="Times New Roman" w:hint="eastAsia"/>
          <w:sz w:val="24"/>
          <w:szCs w:val="24"/>
        </w:rPr>
        <w:t>抄</w:t>
      </w:r>
      <w:r w:rsidR="00CF391A" w:rsidRPr="00266E1F">
        <w:rPr>
          <w:rFonts w:ascii="ＭＳ 明朝" w:eastAsia="ＭＳ 明朝" w:hAnsi="ＭＳ 明朝" w:cs="Times New Roman" w:hint="eastAsia"/>
          <w:sz w:val="24"/>
          <w:szCs w:val="24"/>
        </w:rPr>
        <w:t>）</w:t>
      </w:r>
    </w:p>
    <w:p w14:paraId="4072A0EA" w14:textId="59116EB3" w:rsidR="00D54A60" w:rsidRPr="00266E1F" w:rsidRDefault="00D54A60" w:rsidP="00D54A60">
      <w:pPr>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 xml:space="preserve">　　　</w:t>
      </w:r>
      <w:r w:rsidR="000B1E90" w:rsidRPr="00266E1F">
        <w:rPr>
          <w:rFonts w:ascii="ＭＳ 明朝" w:eastAsia="ＭＳ 明朝" w:hAnsi="ＭＳ 明朝" w:cs="Times New Roman" w:hint="eastAsia"/>
          <w:sz w:val="24"/>
          <w:szCs w:val="24"/>
        </w:rPr>
        <w:t xml:space="preserve">　</w:t>
      </w:r>
      <w:r w:rsidRPr="00266E1F">
        <w:rPr>
          <w:rFonts w:ascii="ＭＳ 明朝" w:eastAsia="ＭＳ 明朝" w:hAnsi="ＭＳ 明朝" w:cs="Times New Roman" w:hint="eastAsia"/>
          <w:sz w:val="24"/>
          <w:szCs w:val="24"/>
        </w:rPr>
        <w:t>一　次に掲げる視覚障害</w:t>
      </w:r>
    </w:p>
    <w:p w14:paraId="089417E3" w14:textId="001FF741" w:rsidR="00D54A60" w:rsidRPr="00266E1F" w:rsidRDefault="00D54A60" w:rsidP="00514899">
      <w:pPr>
        <w:ind w:firstLineChars="500" w:firstLine="120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イ　両眼の視力がそれぞれ</w:t>
      </w:r>
      <w:r w:rsidR="00540E9A" w:rsidRPr="00266E1F">
        <w:rPr>
          <w:rFonts w:ascii="ＭＳ 明朝" w:eastAsia="ＭＳ 明朝" w:hAnsi="ＭＳ 明朝" w:cs="Times New Roman" w:hint="eastAsia"/>
          <w:sz w:val="24"/>
          <w:szCs w:val="24"/>
        </w:rPr>
        <w:t>０．０３</w:t>
      </w:r>
      <w:r w:rsidRPr="00266E1F">
        <w:rPr>
          <w:rFonts w:ascii="ＭＳ 明朝" w:eastAsia="ＭＳ 明朝" w:hAnsi="ＭＳ 明朝" w:cs="Times New Roman" w:hint="eastAsia"/>
          <w:sz w:val="24"/>
          <w:szCs w:val="24"/>
        </w:rPr>
        <w:t>以下のもの</w:t>
      </w:r>
    </w:p>
    <w:p w14:paraId="26D63F3B" w14:textId="26755956" w:rsidR="00D54A60" w:rsidRPr="00266E1F" w:rsidRDefault="00D54A60" w:rsidP="00514899">
      <w:pPr>
        <w:ind w:firstLineChars="500" w:firstLine="120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ロ</w:t>
      </w:r>
      <w:r w:rsidR="000B1E90" w:rsidRPr="00266E1F">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ニ　（略）</w:t>
      </w:r>
    </w:p>
    <w:p w14:paraId="2D22455D" w14:textId="46B665D8" w:rsidR="00D54A60" w:rsidRPr="00266E1F" w:rsidRDefault="00941CA3" w:rsidP="00514899">
      <w:pPr>
        <w:ind w:firstLineChars="400" w:firstLine="96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二</w:t>
      </w:r>
      <w:r w:rsidR="00D54A60" w:rsidRPr="00266E1F">
        <w:rPr>
          <w:rFonts w:ascii="ＭＳ 明朝" w:eastAsia="ＭＳ 明朝" w:hAnsi="ＭＳ 明朝" w:cs="Times New Roman" w:hint="eastAsia"/>
          <w:sz w:val="24"/>
          <w:szCs w:val="24"/>
        </w:rPr>
        <w:t>－五　（略）</w:t>
      </w:r>
    </w:p>
    <w:p w14:paraId="57E1DFB8" w14:textId="67320732" w:rsidR="00D54A60" w:rsidRPr="00266E1F" w:rsidRDefault="00D54A60" w:rsidP="000B1E90">
      <w:pPr>
        <w:ind w:leftChars="450" w:left="1185" w:hangingChars="100" w:hanging="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六　前各号に掲げるもののほか、身体の機能の障害又は長期にわたる安静を必要とする病状が前各号と同程度以上と認められる状態であつて、日常生活の用を弁ずることを不能ならしめる程度のもの</w:t>
      </w:r>
      <w:r w:rsidR="0061158D" w:rsidRPr="00266E1F">
        <w:rPr>
          <w:rFonts w:ascii="ＭＳ 明朝" w:eastAsia="ＭＳ 明朝" w:hAnsi="ＭＳ 明朝" w:cs="Times New Roman" w:hint="eastAsia"/>
          <w:sz w:val="24"/>
          <w:szCs w:val="24"/>
        </w:rPr>
        <w:t>〔</w:t>
      </w:r>
      <w:r w:rsidR="003F6DE1" w:rsidRPr="00266E1F">
        <w:rPr>
          <w:rFonts w:ascii="ＭＳ 明朝" w:eastAsia="ＭＳ 明朝" w:hAnsi="ＭＳ 明朝" w:cs="Times New Roman" w:hint="eastAsia"/>
          <w:sz w:val="24"/>
          <w:szCs w:val="24"/>
        </w:rPr>
        <w:t>障害</w:t>
      </w:r>
      <w:r w:rsidR="0061158D" w:rsidRPr="00266E1F">
        <w:rPr>
          <w:rFonts w:ascii="ＭＳ 明朝" w:eastAsia="ＭＳ 明朝" w:hAnsi="ＭＳ 明朝" w:cs="Times New Roman" w:hint="eastAsia"/>
          <w:sz w:val="24"/>
          <w:szCs w:val="24"/>
        </w:rPr>
        <w:t>認定</w:t>
      </w:r>
      <w:r w:rsidR="007B3E8B" w:rsidRPr="00266E1F">
        <w:rPr>
          <w:rFonts w:ascii="ＭＳ 明朝" w:eastAsia="ＭＳ 明朝" w:hAnsi="ＭＳ 明朝" w:cs="Times New Roman" w:hint="eastAsia"/>
          <w:sz w:val="24"/>
          <w:szCs w:val="24"/>
        </w:rPr>
        <w:t>基準</w:t>
      </w:r>
      <w:r w:rsidR="0061158D" w:rsidRPr="00266E1F">
        <w:rPr>
          <w:rFonts w:ascii="ＭＳ 明朝" w:eastAsia="ＭＳ 明朝" w:hAnsi="ＭＳ 明朝" w:cs="Times New Roman" w:hint="eastAsia"/>
          <w:sz w:val="24"/>
          <w:szCs w:val="24"/>
        </w:rPr>
        <w:t>参照〕</w:t>
      </w:r>
    </w:p>
    <w:p w14:paraId="28315648" w14:textId="2E1FCC15" w:rsidR="00D54A60" w:rsidRPr="00266E1F" w:rsidRDefault="00D54A60" w:rsidP="00514899">
      <w:pPr>
        <w:ind w:firstLineChars="400" w:firstLine="96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七　（略）</w:t>
      </w:r>
    </w:p>
    <w:p w14:paraId="6077691E" w14:textId="7D0ACE8F" w:rsidR="00731D32" w:rsidRPr="00266E1F" w:rsidRDefault="00731D32" w:rsidP="00F874EA">
      <w:pPr>
        <w:ind w:left="480" w:hangingChars="200" w:hanging="48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（３）</w:t>
      </w:r>
      <w:r w:rsidR="00B600E4" w:rsidRPr="00266E1F">
        <w:rPr>
          <w:rFonts w:ascii="ＭＳ 明朝" w:eastAsia="ＭＳ 明朝" w:hAnsi="ＭＳ 明朝" w:cs="Times New Roman" w:hint="eastAsia"/>
          <w:sz w:val="24"/>
          <w:szCs w:val="24"/>
        </w:rPr>
        <w:t>障害児福祉手当及び特別障害者手当の支給に関する省令（昭和５０年厚生省令第３４号）</w:t>
      </w:r>
      <w:r w:rsidR="003243E1" w:rsidRPr="00266E1F">
        <w:rPr>
          <w:rFonts w:ascii="ＭＳ 明朝" w:eastAsia="ＭＳ 明朝" w:hAnsi="ＭＳ 明朝" w:cs="Times New Roman" w:hint="eastAsia"/>
          <w:sz w:val="24"/>
          <w:szCs w:val="24"/>
        </w:rPr>
        <w:t>（</w:t>
      </w:r>
      <w:r w:rsidR="0079236C" w:rsidRPr="00266E1F">
        <w:rPr>
          <w:rFonts w:ascii="ＭＳ 明朝" w:eastAsia="ＭＳ 明朝" w:hAnsi="ＭＳ 明朝" w:cs="Times New Roman" w:hint="eastAsia"/>
          <w:sz w:val="24"/>
          <w:szCs w:val="24"/>
        </w:rPr>
        <w:t>抄</w:t>
      </w:r>
      <w:r w:rsidR="00CF391A" w:rsidRPr="00266E1F">
        <w:rPr>
          <w:rFonts w:ascii="ＭＳ 明朝" w:eastAsia="ＭＳ 明朝" w:hAnsi="ＭＳ 明朝" w:cs="Times New Roman" w:hint="eastAsia"/>
          <w:sz w:val="24"/>
          <w:szCs w:val="24"/>
        </w:rPr>
        <w:t>）</w:t>
      </w:r>
    </w:p>
    <w:p w14:paraId="27B15F59" w14:textId="428179E4" w:rsidR="00B600E4" w:rsidRPr="00266E1F" w:rsidRDefault="00B600E4" w:rsidP="00DC0310">
      <w:pPr>
        <w:ind w:left="720" w:hangingChars="300" w:hanging="72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 xml:space="preserve">　　第１５条</w:t>
      </w:r>
      <w:r w:rsidR="00382735" w:rsidRPr="00266E1F">
        <w:rPr>
          <w:rFonts w:ascii="ＭＳ 明朝" w:eastAsia="ＭＳ 明朝" w:hAnsi="ＭＳ 明朝" w:cs="Times New Roman" w:hint="eastAsia"/>
          <w:sz w:val="24"/>
          <w:szCs w:val="24"/>
        </w:rPr>
        <w:t>（前略）特別障害者手当の受給資格についての認定の請求は、特別障害者手当認定請求書（中略）に、次に掲げる書類等を添えて、手当</w:t>
      </w:r>
      <w:r w:rsidR="00236117" w:rsidRPr="00266E1F">
        <w:rPr>
          <w:rFonts w:ascii="ＭＳ 明朝" w:eastAsia="ＭＳ 明朝" w:hAnsi="ＭＳ 明朝" w:cs="Times New Roman" w:hint="eastAsia"/>
          <w:sz w:val="24"/>
          <w:szCs w:val="24"/>
        </w:rPr>
        <w:t>の支給機関に提出することによつて行わなければならない。</w:t>
      </w:r>
    </w:p>
    <w:p w14:paraId="183E2DAF" w14:textId="014A5C95" w:rsidR="00236117" w:rsidRPr="00266E1F" w:rsidRDefault="000B1E90" w:rsidP="00514899">
      <w:pPr>
        <w:ind w:firstLineChars="400" w:firstLine="96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一</w:t>
      </w:r>
      <w:r w:rsidR="00236117" w:rsidRPr="00266E1F">
        <w:rPr>
          <w:rFonts w:ascii="ＭＳ 明朝" w:eastAsia="ＭＳ 明朝" w:hAnsi="ＭＳ 明朝" w:cs="Times New Roman" w:hint="eastAsia"/>
          <w:sz w:val="24"/>
          <w:szCs w:val="24"/>
        </w:rPr>
        <w:t>（略）</w:t>
      </w:r>
    </w:p>
    <w:p w14:paraId="583134AE" w14:textId="005E0C2B" w:rsidR="00382735" w:rsidRPr="00266E1F" w:rsidRDefault="000B1E90" w:rsidP="00514899">
      <w:pPr>
        <w:pStyle w:val="af"/>
        <w:ind w:leftChars="450" w:left="1305" w:hangingChars="150" w:hanging="36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二</w:t>
      </w:r>
      <w:r w:rsidR="00236117" w:rsidRPr="00266E1F">
        <w:rPr>
          <w:rFonts w:ascii="ＭＳ 明朝" w:eastAsia="ＭＳ 明朝" w:hAnsi="ＭＳ 明朝" w:cs="Times New Roman" w:hint="eastAsia"/>
          <w:sz w:val="24"/>
          <w:szCs w:val="24"/>
        </w:rPr>
        <w:t xml:space="preserve">　</w:t>
      </w:r>
      <w:r w:rsidR="005A274C" w:rsidRPr="00266E1F">
        <w:rPr>
          <w:rFonts w:ascii="ＭＳ 明朝" w:eastAsia="ＭＳ 明朝" w:hAnsi="ＭＳ 明朝" w:cs="Times New Roman" w:hint="eastAsia"/>
          <w:sz w:val="24"/>
          <w:szCs w:val="24"/>
        </w:rPr>
        <w:t>受給資格者が法第２条第３項に規定する者</w:t>
      </w:r>
      <w:r w:rsidR="0045427F" w:rsidRPr="00266E1F">
        <w:rPr>
          <w:rFonts w:ascii="ＭＳ 明朝" w:eastAsia="ＭＳ 明朝" w:hAnsi="ＭＳ 明朝" w:cs="Times New Roman" w:hint="eastAsia"/>
          <w:sz w:val="24"/>
          <w:szCs w:val="24"/>
        </w:rPr>
        <w:t>であることに関する医師の診断書（後略）</w:t>
      </w:r>
    </w:p>
    <w:p w14:paraId="1FB1C769" w14:textId="78BDE4AF" w:rsidR="00B35CE7" w:rsidRPr="00266E1F" w:rsidRDefault="00B35CE7" w:rsidP="00CB21E3">
      <w:pPr>
        <w:ind w:left="480" w:hangingChars="200" w:hanging="48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w:t>
      </w:r>
      <w:r w:rsidR="00382735" w:rsidRPr="00266E1F">
        <w:rPr>
          <w:rFonts w:ascii="ＭＳ 明朝" w:eastAsia="ＭＳ 明朝" w:hAnsi="ＭＳ 明朝" w:cs="Times New Roman" w:hint="eastAsia"/>
          <w:sz w:val="24"/>
          <w:szCs w:val="24"/>
        </w:rPr>
        <w:t>４</w:t>
      </w:r>
      <w:r w:rsidRPr="00266E1F">
        <w:rPr>
          <w:rFonts w:ascii="ＭＳ 明朝" w:eastAsia="ＭＳ 明朝" w:hAnsi="ＭＳ 明朝" w:cs="Times New Roman" w:hint="eastAsia"/>
          <w:sz w:val="24"/>
          <w:szCs w:val="24"/>
        </w:rPr>
        <w:t>）障害児福祉手当及び特別障害者手当の障害程度</w:t>
      </w:r>
      <w:r w:rsidR="00ED0718">
        <w:rPr>
          <w:rFonts w:ascii="ＭＳ 明朝" w:eastAsia="ＭＳ 明朝" w:hAnsi="ＭＳ 明朝" w:cs="Times New Roman" w:hint="eastAsia"/>
          <w:sz w:val="24"/>
          <w:szCs w:val="24"/>
        </w:rPr>
        <w:t>認定</w:t>
      </w:r>
      <w:r w:rsidRPr="00266E1F">
        <w:rPr>
          <w:rFonts w:ascii="ＭＳ 明朝" w:eastAsia="ＭＳ 明朝" w:hAnsi="ＭＳ 明朝" w:cs="Times New Roman" w:hint="eastAsia"/>
          <w:sz w:val="24"/>
          <w:szCs w:val="24"/>
        </w:rPr>
        <w:t>基準について</w:t>
      </w:r>
      <w:r w:rsidR="003C128C" w:rsidRPr="00266E1F">
        <w:rPr>
          <w:rFonts w:ascii="ＭＳ 明朝" w:eastAsia="ＭＳ 明朝" w:hAnsi="ＭＳ 明朝" w:cs="Times New Roman" w:hint="eastAsia"/>
          <w:sz w:val="24"/>
          <w:szCs w:val="24"/>
        </w:rPr>
        <w:t>〔</w:t>
      </w:r>
      <w:r w:rsidR="00F874EA" w:rsidRPr="00266E1F">
        <w:rPr>
          <w:rFonts w:ascii="ＭＳ 明朝" w:eastAsia="ＭＳ 明朝" w:hAnsi="ＭＳ 明朝" w:cs="Times New Roman" w:hint="eastAsia"/>
          <w:sz w:val="24"/>
          <w:szCs w:val="24"/>
        </w:rPr>
        <w:t>局長</w:t>
      </w:r>
      <w:r w:rsidR="003C128C" w:rsidRPr="00266E1F">
        <w:rPr>
          <w:rFonts w:ascii="ＭＳ 明朝" w:eastAsia="ＭＳ 明朝" w:hAnsi="ＭＳ 明朝" w:cs="Times New Roman" w:hint="eastAsia"/>
          <w:sz w:val="24"/>
          <w:szCs w:val="24"/>
        </w:rPr>
        <w:t>通知</w:t>
      </w:r>
      <w:r w:rsidR="00987704" w:rsidRPr="00266E1F">
        <w:rPr>
          <w:rFonts w:ascii="ＭＳ 明朝" w:eastAsia="ＭＳ 明朝" w:hAnsi="ＭＳ 明朝" w:cs="Times New Roman" w:hint="eastAsia"/>
          <w:sz w:val="24"/>
          <w:szCs w:val="24"/>
        </w:rPr>
        <w:t>〕</w:t>
      </w:r>
      <w:r w:rsidRPr="00266E1F">
        <w:rPr>
          <w:rFonts w:ascii="ＭＳ 明朝" w:hAnsi="ＭＳ 明朝" w:hint="eastAsia"/>
          <w:sz w:val="24"/>
          <w:szCs w:val="24"/>
        </w:rPr>
        <w:t xml:space="preserve">別紙　</w:t>
      </w:r>
      <w:r w:rsidR="003C128C" w:rsidRPr="00266E1F">
        <w:rPr>
          <w:rFonts w:ascii="ＭＳ 明朝" w:hAnsi="ＭＳ 明朝" w:hint="eastAsia"/>
          <w:sz w:val="24"/>
          <w:szCs w:val="24"/>
        </w:rPr>
        <w:t>障害児福祉手当及び特別障害者手当の障害程度認定基準</w:t>
      </w:r>
      <w:r w:rsidR="003243E1" w:rsidRPr="00266E1F">
        <w:rPr>
          <w:rFonts w:ascii="ＭＳ 明朝" w:hAnsi="ＭＳ 明朝" w:hint="eastAsia"/>
          <w:sz w:val="24"/>
          <w:szCs w:val="24"/>
        </w:rPr>
        <w:t>（</w:t>
      </w:r>
      <w:r w:rsidR="0079236C" w:rsidRPr="00266E1F">
        <w:rPr>
          <w:rFonts w:ascii="ＭＳ 明朝" w:hAnsi="ＭＳ 明朝" w:hint="eastAsia"/>
          <w:sz w:val="24"/>
          <w:szCs w:val="24"/>
        </w:rPr>
        <w:t>抄</w:t>
      </w:r>
      <w:r w:rsidR="00CF391A" w:rsidRPr="00266E1F">
        <w:rPr>
          <w:rFonts w:ascii="ＭＳ 明朝" w:hAnsi="ＭＳ 明朝" w:hint="eastAsia"/>
          <w:sz w:val="24"/>
          <w:szCs w:val="24"/>
        </w:rPr>
        <w:t>）</w:t>
      </w:r>
    </w:p>
    <w:p w14:paraId="023BCF57" w14:textId="5C7F6ED1" w:rsidR="00B35CE7" w:rsidRPr="00266E1F" w:rsidRDefault="00B35CE7" w:rsidP="00B35CE7">
      <w:pPr>
        <w:ind w:left="480" w:hangingChars="200" w:hanging="480"/>
        <w:rPr>
          <w:rFonts w:ascii="ＭＳ 明朝" w:hAnsi="ＭＳ 明朝"/>
          <w:sz w:val="24"/>
          <w:szCs w:val="24"/>
        </w:rPr>
      </w:pPr>
      <w:r w:rsidRPr="00266E1F">
        <w:rPr>
          <w:rFonts w:ascii="ＭＳ 明朝" w:hAnsi="ＭＳ 明朝" w:hint="eastAsia"/>
          <w:sz w:val="24"/>
          <w:szCs w:val="24"/>
        </w:rPr>
        <w:t xml:space="preserve">　　第</w:t>
      </w:r>
      <w:r w:rsidR="007F29AB" w:rsidRPr="00266E1F">
        <w:rPr>
          <w:rFonts w:ascii="ＭＳ 明朝" w:hAnsi="ＭＳ 明朝" w:hint="eastAsia"/>
          <w:sz w:val="24"/>
          <w:szCs w:val="24"/>
        </w:rPr>
        <w:t>一</w:t>
      </w:r>
      <w:r w:rsidRPr="00266E1F">
        <w:rPr>
          <w:rFonts w:ascii="ＭＳ 明朝" w:hAnsi="ＭＳ 明朝" w:hint="eastAsia"/>
          <w:sz w:val="24"/>
          <w:szCs w:val="24"/>
        </w:rPr>
        <w:t xml:space="preserve">　共通的一般事項</w:t>
      </w:r>
    </w:p>
    <w:p w14:paraId="2C6C05C6" w14:textId="5BF998E2" w:rsidR="00696450" w:rsidRPr="00266E1F" w:rsidRDefault="00696450" w:rsidP="00B35CE7">
      <w:pPr>
        <w:ind w:left="480" w:hangingChars="200" w:hanging="480"/>
        <w:rPr>
          <w:rFonts w:ascii="ＭＳ 明朝" w:hAnsi="ＭＳ 明朝"/>
          <w:sz w:val="24"/>
          <w:szCs w:val="24"/>
        </w:rPr>
      </w:pPr>
      <w:r w:rsidRPr="00266E1F">
        <w:rPr>
          <w:rFonts w:ascii="ＭＳ 明朝" w:hAnsi="ＭＳ 明朝" w:hint="eastAsia"/>
          <w:sz w:val="24"/>
          <w:szCs w:val="24"/>
        </w:rPr>
        <w:t xml:space="preserve">　　　１・２　（略）</w:t>
      </w:r>
    </w:p>
    <w:p w14:paraId="14628C56" w14:textId="063DD219" w:rsidR="00925AD0" w:rsidRPr="00266E1F" w:rsidRDefault="00B35CE7" w:rsidP="00925AD0">
      <w:pPr>
        <w:ind w:leftChars="350" w:left="975" w:hangingChars="100" w:hanging="240"/>
        <w:rPr>
          <w:rFonts w:ascii="ＭＳ 明朝" w:hAnsi="ＭＳ 明朝"/>
          <w:sz w:val="24"/>
          <w:szCs w:val="24"/>
        </w:rPr>
      </w:pPr>
      <w:r w:rsidRPr="00266E1F">
        <w:rPr>
          <w:rFonts w:ascii="ＭＳ 明朝" w:hAnsi="ＭＳ 明朝" w:hint="eastAsia"/>
          <w:sz w:val="24"/>
          <w:szCs w:val="24"/>
        </w:rPr>
        <w:t>３　障害程度の認定は、原則として、別添に定める</w:t>
      </w:r>
      <w:r w:rsidR="005B2964" w:rsidRPr="00266E1F">
        <w:rPr>
          <w:rFonts w:ascii="ＭＳ 明朝" w:hAnsi="ＭＳ 明朝" w:hint="eastAsia"/>
          <w:sz w:val="24"/>
          <w:szCs w:val="24"/>
        </w:rPr>
        <w:t>（中略）</w:t>
      </w:r>
      <w:r w:rsidRPr="00266E1F">
        <w:rPr>
          <w:rFonts w:ascii="ＭＳ 明朝" w:hAnsi="ＭＳ 明朝" w:hint="eastAsia"/>
          <w:sz w:val="24"/>
          <w:szCs w:val="24"/>
        </w:rPr>
        <w:t>特別障害者手当認定診断書（以下「認定診断書」という。）によって行うこと。</w:t>
      </w:r>
      <w:r w:rsidR="00925AD0" w:rsidRPr="00266E1F">
        <w:rPr>
          <w:rFonts w:ascii="ＭＳ 明朝" w:hAnsi="ＭＳ 明朝" w:hint="eastAsia"/>
          <w:sz w:val="24"/>
          <w:szCs w:val="24"/>
        </w:rPr>
        <w:t>（後略）</w:t>
      </w:r>
    </w:p>
    <w:p w14:paraId="4AD96A5B" w14:textId="00434B67" w:rsidR="00A10446" w:rsidRPr="00266E1F" w:rsidRDefault="00925AD0" w:rsidP="0011450D">
      <w:pPr>
        <w:ind w:leftChars="350" w:left="975" w:hangingChars="100" w:hanging="240"/>
        <w:rPr>
          <w:rFonts w:ascii="ＭＳ 明朝" w:hAnsi="ＭＳ 明朝"/>
          <w:sz w:val="24"/>
          <w:szCs w:val="24"/>
        </w:rPr>
      </w:pPr>
      <w:r w:rsidRPr="00266E1F">
        <w:rPr>
          <w:rFonts w:ascii="ＭＳ 明朝" w:hAnsi="ＭＳ 明朝" w:hint="eastAsia"/>
          <w:sz w:val="24"/>
          <w:szCs w:val="24"/>
        </w:rPr>
        <w:t>４　認定診断書は、身体障害者福祉法に規定する指定医師等該当する障害又は病状に係る専門医</w:t>
      </w:r>
      <w:r w:rsidR="00CF391A" w:rsidRPr="00266E1F">
        <w:rPr>
          <w:rFonts w:ascii="ＭＳ 明朝" w:hAnsi="ＭＳ 明朝" w:hint="eastAsia"/>
          <w:sz w:val="24"/>
          <w:szCs w:val="24"/>
        </w:rPr>
        <w:t>の</w:t>
      </w:r>
      <w:r w:rsidRPr="00266E1F">
        <w:rPr>
          <w:rFonts w:ascii="ＭＳ 明朝" w:hAnsi="ＭＳ 明朝" w:hint="eastAsia"/>
          <w:sz w:val="24"/>
          <w:szCs w:val="24"/>
        </w:rPr>
        <w:t>作成したものとするよう指導すること</w:t>
      </w:r>
      <w:r w:rsidR="00872B3F" w:rsidRPr="00266E1F">
        <w:rPr>
          <w:rFonts w:ascii="ＭＳ 明朝" w:hAnsi="ＭＳ 明朝" w:hint="eastAsia"/>
          <w:sz w:val="24"/>
          <w:szCs w:val="24"/>
        </w:rPr>
        <w:t>。</w:t>
      </w:r>
    </w:p>
    <w:p w14:paraId="65B18531" w14:textId="03DAFFD1" w:rsidR="00CB1AAB" w:rsidRPr="00266E1F" w:rsidRDefault="00696450" w:rsidP="00CB1AAB">
      <w:pPr>
        <w:ind w:firstLineChars="200" w:firstLine="480"/>
        <w:rPr>
          <w:rFonts w:asciiTheme="minorEastAsia" w:hAnsiTheme="minorEastAsia"/>
          <w:sz w:val="24"/>
          <w:szCs w:val="24"/>
        </w:rPr>
      </w:pPr>
      <w:r w:rsidRPr="00266E1F">
        <w:rPr>
          <w:rFonts w:asciiTheme="minorEastAsia" w:hAnsiTheme="minorEastAsia" w:hint="eastAsia"/>
          <w:sz w:val="24"/>
          <w:szCs w:val="24"/>
        </w:rPr>
        <w:t xml:space="preserve">　５－８　（略）</w:t>
      </w:r>
    </w:p>
    <w:p w14:paraId="0394B239" w14:textId="77777777" w:rsidR="00696450" w:rsidRPr="00266E1F" w:rsidRDefault="00696450" w:rsidP="00CB1AAB">
      <w:pPr>
        <w:ind w:firstLineChars="200" w:firstLine="480"/>
        <w:rPr>
          <w:rFonts w:asciiTheme="minorEastAsia" w:hAnsiTheme="minorEastAsia"/>
          <w:sz w:val="24"/>
          <w:szCs w:val="24"/>
        </w:rPr>
      </w:pPr>
    </w:p>
    <w:p w14:paraId="66D6A193" w14:textId="4E6B12EB" w:rsidR="0011450D" w:rsidRPr="00266E1F" w:rsidRDefault="0011450D" w:rsidP="00CB1AAB">
      <w:pPr>
        <w:ind w:firstLineChars="200" w:firstLine="480"/>
        <w:rPr>
          <w:rFonts w:asciiTheme="minorEastAsia" w:hAnsiTheme="minorEastAsia"/>
          <w:sz w:val="24"/>
          <w:szCs w:val="24"/>
        </w:rPr>
      </w:pPr>
      <w:r w:rsidRPr="00266E1F">
        <w:rPr>
          <w:rFonts w:asciiTheme="minorEastAsia" w:hAnsiTheme="minorEastAsia" w:hint="eastAsia"/>
          <w:sz w:val="24"/>
          <w:szCs w:val="24"/>
        </w:rPr>
        <w:t>第</w:t>
      </w:r>
      <w:r w:rsidR="00031AB5" w:rsidRPr="00266E1F">
        <w:rPr>
          <w:rFonts w:asciiTheme="minorEastAsia" w:hAnsiTheme="minorEastAsia" w:hint="eastAsia"/>
          <w:sz w:val="24"/>
          <w:szCs w:val="24"/>
        </w:rPr>
        <w:t>二</w:t>
      </w:r>
      <w:r w:rsidRPr="00266E1F">
        <w:rPr>
          <w:rFonts w:asciiTheme="minorEastAsia" w:hAnsiTheme="minorEastAsia" w:hint="eastAsia"/>
          <w:sz w:val="24"/>
          <w:szCs w:val="24"/>
        </w:rPr>
        <w:t xml:space="preserve">　障害児福祉手当の個別基準</w:t>
      </w:r>
    </w:p>
    <w:p w14:paraId="530178EA" w14:textId="77777777" w:rsidR="0011450D" w:rsidRPr="00266E1F" w:rsidRDefault="0011450D" w:rsidP="0011450D">
      <w:pPr>
        <w:ind w:firstLineChars="300" w:firstLine="720"/>
        <w:rPr>
          <w:rFonts w:asciiTheme="minorEastAsia" w:hAnsiTheme="minorEastAsia"/>
          <w:sz w:val="24"/>
          <w:szCs w:val="24"/>
        </w:rPr>
      </w:pPr>
      <w:r w:rsidRPr="00266E1F">
        <w:rPr>
          <w:rFonts w:asciiTheme="minorEastAsia" w:hAnsiTheme="minorEastAsia" w:hint="eastAsia"/>
          <w:sz w:val="24"/>
          <w:szCs w:val="24"/>
        </w:rPr>
        <w:t xml:space="preserve">　令別表第１に該当する障害の程度とは次によるものとする。</w:t>
      </w:r>
    </w:p>
    <w:p w14:paraId="7A889427" w14:textId="77777777" w:rsidR="0011450D" w:rsidRPr="00266E1F" w:rsidRDefault="0011450D" w:rsidP="0011450D">
      <w:pPr>
        <w:ind w:firstLineChars="300" w:firstLine="720"/>
        <w:rPr>
          <w:rFonts w:asciiTheme="minorEastAsia" w:hAnsiTheme="minorEastAsia"/>
          <w:sz w:val="24"/>
          <w:szCs w:val="24"/>
        </w:rPr>
      </w:pPr>
      <w:r w:rsidRPr="00266E1F">
        <w:rPr>
          <w:rFonts w:asciiTheme="minorEastAsia" w:hAnsiTheme="minorEastAsia" w:hint="eastAsia"/>
          <w:sz w:val="24"/>
          <w:szCs w:val="24"/>
        </w:rPr>
        <w:t>１－３　（略）</w:t>
      </w:r>
    </w:p>
    <w:p w14:paraId="64A892A1" w14:textId="77777777" w:rsidR="0011450D" w:rsidRPr="00266E1F" w:rsidRDefault="0011450D" w:rsidP="0011450D">
      <w:pPr>
        <w:ind w:firstLineChars="300" w:firstLine="720"/>
        <w:rPr>
          <w:rFonts w:asciiTheme="minorEastAsia" w:hAnsiTheme="minorEastAsia"/>
          <w:sz w:val="24"/>
          <w:szCs w:val="24"/>
        </w:rPr>
      </w:pPr>
      <w:r w:rsidRPr="00266E1F">
        <w:rPr>
          <w:rFonts w:asciiTheme="minorEastAsia" w:hAnsiTheme="minorEastAsia" w:hint="eastAsia"/>
          <w:sz w:val="24"/>
          <w:szCs w:val="24"/>
        </w:rPr>
        <w:t>４　内部障害</w:t>
      </w:r>
    </w:p>
    <w:p w14:paraId="320E0B12" w14:textId="77777777" w:rsidR="0011450D" w:rsidRPr="00266E1F" w:rsidRDefault="0011450D" w:rsidP="00514899">
      <w:pPr>
        <w:ind w:firstLineChars="400" w:firstLine="960"/>
        <w:rPr>
          <w:rFonts w:asciiTheme="minorEastAsia" w:hAnsiTheme="minorEastAsia"/>
          <w:sz w:val="24"/>
          <w:szCs w:val="24"/>
        </w:rPr>
      </w:pPr>
      <w:r w:rsidRPr="00266E1F">
        <w:rPr>
          <w:rFonts w:asciiTheme="minorEastAsia" w:hAnsiTheme="minorEastAsia" w:hint="eastAsia"/>
          <w:sz w:val="24"/>
          <w:szCs w:val="24"/>
        </w:rPr>
        <w:lastRenderedPageBreak/>
        <w:t>(１)・(２) （略）</w:t>
      </w:r>
    </w:p>
    <w:p w14:paraId="5FCB908C" w14:textId="77777777" w:rsidR="0011450D" w:rsidRPr="00266E1F" w:rsidRDefault="0011450D" w:rsidP="00514899">
      <w:pPr>
        <w:ind w:firstLineChars="400" w:firstLine="960"/>
        <w:rPr>
          <w:rFonts w:asciiTheme="minorEastAsia" w:hAnsiTheme="minorEastAsia"/>
          <w:sz w:val="24"/>
          <w:szCs w:val="24"/>
        </w:rPr>
      </w:pPr>
      <w:r w:rsidRPr="00266E1F">
        <w:rPr>
          <w:rFonts w:asciiTheme="minorEastAsia" w:hAnsiTheme="minorEastAsia" w:hint="eastAsia"/>
          <w:sz w:val="24"/>
          <w:szCs w:val="24"/>
        </w:rPr>
        <w:t>(３)腎臓の機能障害</w:t>
      </w:r>
    </w:p>
    <w:p w14:paraId="139EE0B4" w14:textId="3AE1E3E8" w:rsidR="0061158D" w:rsidRPr="00266E1F" w:rsidRDefault="0011450D" w:rsidP="00514899">
      <w:pPr>
        <w:ind w:firstLineChars="500" w:firstLine="1200"/>
        <w:rPr>
          <w:rFonts w:asciiTheme="minorEastAsia" w:hAnsiTheme="minorEastAsia"/>
          <w:sz w:val="24"/>
          <w:szCs w:val="24"/>
        </w:rPr>
      </w:pPr>
      <w:r w:rsidRPr="00266E1F">
        <w:rPr>
          <w:rFonts w:asciiTheme="minorEastAsia" w:hAnsiTheme="minorEastAsia" w:hint="eastAsia"/>
          <w:sz w:val="24"/>
          <w:szCs w:val="24"/>
        </w:rPr>
        <w:t>ア－ウ（略）</w:t>
      </w:r>
    </w:p>
    <w:p w14:paraId="331765F6" w14:textId="77777777" w:rsidR="0061158D" w:rsidRPr="00266E1F" w:rsidRDefault="0011450D" w:rsidP="0061158D">
      <w:pPr>
        <w:ind w:firstLineChars="500" w:firstLine="1200"/>
        <w:rPr>
          <w:rFonts w:asciiTheme="minorEastAsia" w:hAnsiTheme="minorEastAsia"/>
          <w:sz w:val="24"/>
          <w:szCs w:val="24"/>
        </w:rPr>
      </w:pPr>
      <w:r w:rsidRPr="00266E1F">
        <w:rPr>
          <w:rFonts w:asciiTheme="minorEastAsia" w:hAnsiTheme="minorEastAsia" w:hint="eastAsia"/>
          <w:sz w:val="24"/>
          <w:szCs w:val="24"/>
        </w:rPr>
        <w:t>エ　令別表第１第８号に該当すると思われる病状には次のようなも</w:t>
      </w:r>
    </w:p>
    <w:p w14:paraId="6DE5237D" w14:textId="511F2691" w:rsidR="0011450D" w:rsidRPr="00266E1F" w:rsidRDefault="0011450D" w:rsidP="003C128C">
      <w:pPr>
        <w:ind w:firstLineChars="600" w:firstLine="1440"/>
        <w:rPr>
          <w:rFonts w:asciiTheme="minorEastAsia" w:hAnsiTheme="minorEastAsia"/>
          <w:sz w:val="24"/>
          <w:szCs w:val="24"/>
        </w:rPr>
      </w:pPr>
      <w:r w:rsidRPr="00266E1F">
        <w:rPr>
          <w:rFonts w:asciiTheme="minorEastAsia" w:hAnsiTheme="minorEastAsia" w:hint="eastAsia"/>
          <w:sz w:val="24"/>
          <w:szCs w:val="24"/>
        </w:rPr>
        <w:t>のがある。</w:t>
      </w:r>
    </w:p>
    <w:p w14:paraId="04269A5A" w14:textId="2CD4EF6D" w:rsidR="00DD2B08" w:rsidRPr="00266E1F" w:rsidRDefault="0011450D" w:rsidP="00070B99">
      <w:pPr>
        <w:ind w:leftChars="550" w:left="1635" w:hangingChars="200" w:hanging="480"/>
        <w:rPr>
          <w:rFonts w:asciiTheme="minorEastAsia" w:hAnsiTheme="minorEastAsia"/>
          <w:sz w:val="24"/>
          <w:szCs w:val="24"/>
        </w:rPr>
      </w:pPr>
      <w:r w:rsidRPr="00266E1F">
        <w:rPr>
          <w:rFonts w:asciiTheme="minorEastAsia" w:hAnsiTheme="minorEastAsia" w:hint="eastAsia"/>
          <w:sz w:val="24"/>
          <w:szCs w:val="24"/>
        </w:rPr>
        <w:t>（ア）腎臓機能検査において、内因性クレアチニンクリアランスが</w:t>
      </w:r>
      <w:r w:rsidR="00070B99" w:rsidRPr="00266E1F">
        <w:rPr>
          <w:rFonts w:asciiTheme="minorEastAsia" w:hAnsiTheme="minorEastAsia" w:hint="eastAsia"/>
          <w:sz w:val="24"/>
          <w:szCs w:val="24"/>
        </w:rPr>
        <w:t>１５</w:t>
      </w:r>
      <w:r w:rsidRPr="00266E1F">
        <w:rPr>
          <w:rFonts w:asciiTheme="minorEastAsia" w:hAnsiTheme="minorEastAsia" w:hint="eastAsia"/>
          <w:sz w:val="24"/>
          <w:szCs w:val="24"/>
        </w:rPr>
        <w:t>ml／分未満</w:t>
      </w:r>
      <w:r w:rsidR="00CF391A" w:rsidRPr="00266E1F">
        <w:rPr>
          <w:rFonts w:asciiTheme="minorEastAsia" w:hAnsiTheme="minorEastAsia" w:hint="eastAsia"/>
          <w:sz w:val="24"/>
          <w:szCs w:val="24"/>
        </w:rPr>
        <w:t>又</w:t>
      </w:r>
      <w:r w:rsidRPr="00266E1F">
        <w:rPr>
          <w:rFonts w:asciiTheme="minorEastAsia" w:hAnsiTheme="minorEastAsia" w:hint="eastAsia"/>
          <w:sz w:val="24"/>
          <w:szCs w:val="24"/>
        </w:rPr>
        <w:t>は推算糸球体濾過値（eGFR）が１５未満であって、かつ、自己の身辺の日常生活活動が著しく制限されるか又は次のいずれかの所見があるもの。</w:t>
      </w:r>
    </w:p>
    <w:p w14:paraId="6D1E18CE" w14:textId="77777777" w:rsidR="00DD2B08" w:rsidRPr="00266E1F" w:rsidRDefault="0011450D" w:rsidP="00696450">
      <w:pPr>
        <w:ind w:leftChars="400" w:left="840" w:firstLineChars="400" w:firstLine="960"/>
        <w:rPr>
          <w:rFonts w:asciiTheme="minorEastAsia" w:hAnsiTheme="minorEastAsia"/>
          <w:sz w:val="24"/>
          <w:szCs w:val="24"/>
        </w:rPr>
      </w:pPr>
      <w:r w:rsidRPr="00266E1F">
        <w:rPr>
          <w:rFonts w:asciiTheme="minorEastAsia" w:hAnsiTheme="minorEastAsia" w:hint="eastAsia"/>
          <w:sz w:val="24"/>
          <w:szCs w:val="24"/>
        </w:rPr>
        <w:t>㋐尿毒症性心包炎</w:t>
      </w:r>
    </w:p>
    <w:p w14:paraId="67A82238" w14:textId="7CEEB837" w:rsidR="0011450D" w:rsidRPr="00266E1F" w:rsidRDefault="0011450D" w:rsidP="00696450">
      <w:pPr>
        <w:ind w:leftChars="400" w:left="840" w:firstLineChars="400" w:firstLine="960"/>
        <w:rPr>
          <w:rFonts w:asciiTheme="minorEastAsia" w:hAnsiTheme="minorEastAsia"/>
          <w:sz w:val="24"/>
          <w:szCs w:val="24"/>
        </w:rPr>
      </w:pPr>
      <w:r w:rsidRPr="00266E1F">
        <w:rPr>
          <w:rFonts w:asciiTheme="minorEastAsia" w:hAnsiTheme="minorEastAsia" w:hint="eastAsia"/>
          <w:sz w:val="24"/>
          <w:szCs w:val="24"/>
        </w:rPr>
        <w:t>㋑尿毒症性出血傾向</w:t>
      </w:r>
    </w:p>
    <w:p w14:paraId="3835A944" w14:textId="77777777" w:rsidR="0011450D" w:rsidRPr="00266E1F" w:rsidRDefault="0011450D" w:rsidP="00696450">
      <w:pPr>
        <w:ind w:firstLineChars="750" w:firstLine="1800"/>
        <w:rPr>
          <w:rFonts w:asciiTheme="minorEastAsia" w:hAnsiTheme="minorEastAsia"/>
          <w:sz w:val="24"/>
          <w:szCs w:val="24"/>
        </w:rPr>
      </w:pPr>
      <w:r w:rsidRPr="00266E1F">
        <w:rPr>
          <w:rFonts w:asciiTheme="minorEastAsia" w:hAnsiTheme="minorEastAsia" w:hint="eastAsia"/>
          <w:sz w:val="24"/>
          <w:szCs w:val="24"/>
        </w:rPr>
        <w:t>㋒尿毒症性中枢神経症状</w:t>
      </w:r>
    </w:p>
    <w:p w14:paraId="7DAB7742" w14:textId="615F9056" w:rsidR="0011450D" w:rsidRPr="00266E1F" w:rsidRDefault="0011450D" w:rsidP="00070B99">
      <w:pPr>
        <w:ind w:leftChars="550" w:left="1635" w:hangingChars="200" w:hanging="480"/>
        <w:rPr>
          <w:rFonts w:asciiTheme="minorEastAsia" w:hAnsiTheme="minorEastAsia"/>
          <w:sz w:val="24"/>
          <w:szCs w:val="24"/>
        </w:rPr>
      </w:pPr>
      <w:r w:rsidRPr="00266E1F">
        <w:rPr>
          <w:rFonts w:asciiTheme="minorEastAsia" w:hAnsiTheme="minorEastAsia" w:hint="eastAsia"/>
          <w:sz w:val="24"/>
          <w:szCs w:val="24"/>
        </w:rPr>
        <w:t>（イ）次表に掲げる検査成績のうちアが異常を示し、かつ、イ又はウのいずれかが異常を示すもので、ネフローゼ症候群と診断されるもの。</w:t>
      </w:r>
    </w:p>
    <w:tbl>
      <w:tblPr>
        <w:tblStyle w:val="ae"/>
        <w:tblW w:w="0" w:type="auto"/>
        <w:tblInd w:w="720" w:type="dxa"/>
        <w:tblLook w:val="04A0" w:firstRow="1" w:lastRow="0" w:firstColumn="1" w:lastColumn="0" w:noHBand="0" w:noVBand="1"/>
      </w:tblPr>
      <w:tblGrid>
        <w:gridCol w:w="835"/>
        <w:gridCol w:w="3260"/>
        <w:gridCol w:w="1984"/>
        <w:gridCol w:w="1695"/>
      </w:tblGrid>
      <w:tr w:rsidR="0011450D" w:rsidRPr="00266E1F" w14:paraId="5AE78841" w14:textId="77777777" w:rsidTr="00ED0B94">
        <w:tc>
          <w:tcPr>
            <w:tcW w:w="835" w:type="dxa"/>
          </w:tcPr>
          <w:p w14:paraId="360B0BD9"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区分</w:t>
            </w:r>
          </w:p>
        </w:tc>
        <w:tc>
          <w:tcPr>
            <w:tcW w:w="3260" w:type="dxa"/>
          </w:tcPr>
          <w:p w14:paraId="60D25AD2"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検査項目</w:t>
            </w:r>
          </w:p>
        </w:tc>
        <w:tc>
          <w:tcPr>
            <w:tcW w:w="1984" w:type="dxa"/>
          </w:tcPr>
          <w:p w14:paraId="00F32613"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単位</w:t>
            </w:r>
          </w:p>
        </w:tc>
        <w:tc>
          <w:tcPr>
            <w:tcW w:w="1695" w:type="dxa"/>
          </w:tcPr>
          <w:p w14:paraId="0B085D14"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異常</w:t>
            </w:r>
          </w:p>
        </w:tc>
      </w:tr>
      <w:tr w:rsidR="0011450D" w:rsidRPr="00266E1F" w14:paraId="5379FC85" w14:textId="77777777" w:rsidTr="00ED0B94">
        <w:tc>
          <w:tcPr>
            <w:tcW w:w="835" w:type="dxa"/>
          </w:tcPr>
          <w:p w14:paraId="7F630F99"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ア</w:t>
            </w:r>
          </w:p>
        </w:tc>
        <w:tc>
          <w:tcPr>
            <w:tcW w:w="3260" w:type="dxa"/>
          </w:tcPr>
          <w:p w14:paraId="165A4AFC"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血清アルブミン</w:t>
            </w:r>
          </w:p>
        </w:tc>
        <w:tc>
          <w:tcPr>
            <w:tcW w:w="1984" w:type="dxa"/>
          </w:tcPr>
          <w:p w14:paraId="20FB5654"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g</w:t>
            </w:r>
            <w:r w:rsidRPr="00266E1F">
              <w:rPr>
                <w:rFonts w:asciiTheme="minorEastAsia" w:eastAsiaTheme="minorEastAsia" w:hAnsiTheme="minorEastAsia"/>
                <w:sz w:val="21"/>
                <w:szCs w:val="21"/>
              </w:rPr>
              <w:t>/dl</w:t>
            </w:r>
          </w:p>
        </w:tc>
        <w:tc>
          <w:tcPr>
            <w:tcW w:w="1695" w:type="dxa"/>
          </w:tcPr>
          <w:p w14:paraId="652B9181" w14:textId="3156FB48" w:rsidR="0011450D" w:rsidRPr="00266E1F" w:rsidRDefault="00DD2B08"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２．５</w:t>
            </w:r>
            <w:r w:rsidR="0011450D" w:rsidRPr="00266E1F">
              <w:rPr>
                <w:rFonts w:asciiTheme="minorEastAsia" w:eastAsiaTheme="minorEastAsia" w:hAnsiTheme="minorEastAsia" w:hint="eastAsia"/>
                <w:sz w:val="21"/>
                <w:szCs w:val="21"/>
              </w:rPr>
              <w:t>以下</w:t>
            </w:r>
          </w:p>
        </w:tc>
      </w:tr>
      <w:tr w:rsidR="0011450D" w:rsidRPr="00266E1F" w14:paraId="09D8C369" w14:textId="77777777" w:rsidTr="00ED0B94">
        <w:tc>
          <w:tcPr>
            <w:tcW w:w="835" w:type="dxa"/>
          </w:tcPr>
          <w:p w14:paraId="09D9616C"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イ</w:t>
            </w:r>
          </w:p>
        </w:tc>
        <w:tc>
          <w:tcPr>
            <w:tcW w:w="3260" w:type="dxa"/>
          </w:tcPr>
          <w:p w14:paraId="737B1D4F"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早朝尿蛋白量／クレアチニン比</w:t>
            </w:r>
          </w:p>
        </w:tc>
        <w:tc>
          <w:tcPr>
            <w:tcW w:w="1984" w:type="dxa"/>
          </w:tcPr>
          <w:p w14:paraId="55205EED"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g</w:t>
            </w:r>
            <w:r w:rsidRPr="00266E1F">
              <w:rPr>
                <w:rFonts w:asciiTheme="minorEastAsia" w:eastAsiaTheme="minorEastAsia" w:hAnsiTheme="minorEastAsia"/>
                <w:sz w:val="21"/>
                <w:szCs w:val="21"/>
              </w:rPr>
              <w:t>/g</w:t>
            </w:r>
            <w:r w:rsidRPr="00266E1F">
              <w:rPr>
                <w:rFonts w:asciiTheme="minorEastAsia" w:eastAsiaTheme="minorEastAsia" w:hAnsiTheme="minorEastAsia" w:hint="eastAsia"/>
                <w:sz w:val="21"/>
                <w:szCs w:val="21"/>
              </w:rPr>
              <w:t>クレアチニン</w:t>
            </w:r>
          </w:p>
        </w:tc>
        <w:tc>
          <w:tcPr>
            <w:tcW w:w="1695" w:type="dxa"/>
          </w:tcPr>
          <w:p w14:paraId="55E6946B" w14:textId="31F5AE48" w:rsidR="0011450D" w:rsidRPr="00266E1F" w:rsidRDefault="00DD2B08"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２．０</w:t>
            </w:r>
            <w:r w:rsidR="0011450D" w:rsidRPr="00266E1F">
              <w:rPr>
                <w:rFonts w:asciiTheme="minorEastAsia" w:eastAsiaTheme="minorEastAsia" w:hAnsiTheme="minorEastAsia" w:hint="eastAsia"/>
                <w:sz w:val="21"/>
                <w:szCs w:val="21"/>
              </w:rPr>
              <w:t>以上</w:t>
            </w:r>
          </w:p>
        </w:tc>
      </w:tr>
      <w:tr w:rsidR="0011450D" w:rsidRPr="00266E1F" w14:paraId="6C10EC88" w14:textId="77777777" w:rsidTr="00ED0B94">
        <w:tc>
          <w:tcPr>
            <w:tcW w:w="835" w:type="dxa"/>
          </w:tcPr>
          <w:p w14:paraId="5BCD5441"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ウ</w:t>
            </w:r>
          </w:p>
        </w:tc>
        <w:tc>
          <w:tcPr>
            <w:tcW w:w="3260" w:type="dxa"/>
          </w:tcPr>
          <w:p w14:paraId="6F263BE5"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夜間尿蓄尿蛋白量</w:t>
            </w:r>
          </w:p>
        </w:tc>
        <w:tc>
          <w:tcPr>
            <w:tcW w:w="1984" w:type="dxa"/>
          </w:tcPr>
          <w:p w14:paraId="28D4AAD1" w14:textId="77777777" w:rsidR="0011450D" w:rsidRPr="00266E1F" w:rsidRDefault="0011450D"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sz w:val="21"/>
                <w:szCs w:val="21"/>
              </w:rPr>
              <w:t>mg/</w:t>
            </w:r>
            <w:proofErr w:type="spellStart"/>
            <w:r w:rsidRPr="00266E1F">
              <w:rPr>
                <w:rFonts w:asciiTheme="minorEastAsia" w:eastAsiaTheme="minorEastAsia" w:hAnsiTheme="minorEastAsia"/>
                <w:sz w:val="21"/>
                <w:szCs w:val="21"/>
              </w:rPr>
              <w:t>hr</w:t>
            </w:r>
            <w:proofErr w:type="spellEnd"/>
            <w:r w:rsidRPr="00266E1F">
              <w:rPr>
                <w:rFonts w:asciiTheme="minorEastAsia" w:eastAsiaTheme="minorEastAsia" w:hAnsiTheme="minorEastAsia"/>
                <w:sz w:val="21"/>
                <w:szCs w:val="21"/>
              </w:rPr>
              <w:t>/</w:t>
            </w:r>
            <w:r w:rsidRPr="00266E1F">
              <w:rPr>
                <w:rFonts w:asciiTheme="minorEastAsia" w:eastAsiaTheme="minorEastAsia" w:hAnsiTheme="minorEastAsia" w:hint="eastAsia"/>
                <w:sz w:val="21"/>
                <w:szCs w:val="21"/>
              </w:rPr>
              <w:t>㎡</w:t>
            </w:r>
          </w:p>
        </w:tc>
        <w:tc>
          <w:tcPr>
            <w:tcW w:w="1695" w:type="dxa"/>
          </w:tcPr>
          <w:p w14:paraId="01A9D9B0" w14:textId="25903F6C" w:rsidR="0011450D" w:rsidRPr="00266E1F" w:rsidRDefault="00DD2B08" w:rsidP="00ED0B94">
            <w:pPr>
              <w:pStyle w:val="p"/>
              <w:spacing w:before="0" w:beforeAutospacing="0" w:after="0" w:afterAutospacing="0"/>
              <w:rPr>
                <w:rFonts w:asciiTheme="minorEastAsia" w:eastAsiaTheme="minorEastAsia" w:hAnsiTheme="minorEastAsia"/>
                <w:sz w:val="21"/>
                <w:szCs w:val="21"/>
              </w:rPr>
            </w:pPr>
            <w:r w:rsidRPr="00266E1F">
              <w:rPr>
                <w:rFonts w:asciiTheme="minorEastAsia" w:eastAsiaTheme="minorEastAsia" w:hAnsiTheme="minorEastAsia" w:hint="eastAsia"/>
                <w:sz w:val="21"/>
                <w:szCs w:val="21"/>
              </w:rPr>
              <w:t>４０</w:t>
            </w:r>
            <w:r w:rsidR="0011450D" w:rsidRPr="00266E1F">
              <w:rPr>
                <w:rFonts w:asciiTheme="minorEastAsia" w:eastAsiaTheme="minorEastAsia" w:hAnsiTheme="minorEastAsia" w:hint="eastAsia"/>
                <w:sz w:val="21"/>
                <w:szCs w:val="21"/>
              </w:rPr>
              <w:t>以上</w:t>
            </w:r>
          </w:p>
        </w:tc>
      </w:tr>
    </w:tbl>
    <w:p w14:paraId="604F1511" w14:textId="77777777" w:rsidR="0011450D" w:rsidRPr="00266E1F" w:rsidRDefault="0011450D" w:rsidP="0011450D">
      <w:pPr>
        <w:rPr>
          <w:rFonts w:asciiTheme="minorEastAsia" w:hAnsiTheme="minorEastAsia"/>
          <w:sz w:val="24"/>
          <w:szCs w:val="24"/>
        </w:rPr>
      </w:pPr>
    </w:p>
    <w:p w14:paraId="54E815B3" w14:textId="66FF0447" w:rsidR="0011450D" w:rsidRPr="00266E1F" w:rsidRDefault="0011450D" w:rsidP="0011450D">
      <w:pPr>
        <w:ind w:firstLineChars="300" w:firstLine="720"/>
        <w:rPr>
          <w:rFonts w:asciiTheme="minorEastAsia" w:hAnsiTheme="minorEastAsia"/>
          <w:sz w:val="24"/>
          <w:szCs w:val="24"/>
        </w:rPr>
      </w:pPr>
      <w:r w:rsidRPr="00266E1F">
        <w:rPr>
          <w:rFonts w:asciiTheme="minorEastAsia" w:hAnsiTheme="minorEastAsia" w:hint="eastAsia"/>
          <w:sz w:val="24"/>
          <w:szCs w:val="24"/>
        </w:rPr>
        <w:t xml:space="preserve">　</w:t>
      </w:r>
      <w:r w:rsidR="003C128C" w:rsidRPr="00266E1F">
        <w:rPr>
          <w:rFonts w:asciiTheme="minorEastAsia" w:hAnsiTheme="minorEastAsia" w:hint="eastAsia"/>
          <w:sz w:val="24"/>
          <w:szCs w:val="24"/>
        </w:rPr>
        <w:t xml:space="preserve">　</w:t>
      </w:r>
      <w:r w:rsidRPr="00266E1F">
        <w:rPr>
          <w:rFonts w:asciiTheme="minorEastAsia" w:hAnsiTheme="minorEastAsia" w:hint="eastAsia"/>
          <w:sz w:val="24"/>
          <w:szCs w:val="24"/>
        </w:rPr>
        <w:t>オ（略）</w:t>
      </w:r>
    </w:p>
    <w:p w14:paraId="30513383" w14:textId="77777777" w:rsidR="0011450D" w:rsidRPr="00266E1F" w:rsidRDefault="0011450D" w:rsidP="0011450D">
      <w:pPr>
        <w:ind w:leftChars="350" w:left="975" w:hangingChars="100" w:hanging="240"/>
        <w:rPr>
          <w:rFonts w:ascii="ＭＳ 明朝" w:hAnsi="ＭＳ 明朝"/>
          <w:sz w:val="24"/>
          <w:szCs w:val="24"/>
        </w:rPr>
      </w:pPr>
    </w:p>
    <w:p w14:paraId="0D096D56" w14:textId="2B71CC86" w:rsidR="00B35CE7" w:rsidRPr="00266E1F" w:rsidRDefault="00B35CE7" w:rsidP="00CB1AAB">
      <w:pPr>
        <w:ind w:firstLineChars="200" w:firstLine="480"/>
        <w:rPr>
          <w:rFonts w:ascii="ＭＳ 明朝" w:hAnsi="ＭＳ 明朝"/>
          <w:sz w:val="24"/>
          <w:szCs w:val="24"/>
        </w:rPr>
      </w:pPr>
      <w:r w:rsidRPr="00266E1F">
        <w:rPr>
          <w:rFonts w:ascii="ＭＳ 明朝" w:hAnsi="ＭＳ 明朝" w:hint="eastAsia"/>
          <w:sz w:val="24"/>
          <w:szCs w:val="24"/>
        </w:rPr>
        <w:t>第</w:t>
      </w:r>
      <w:r w:rsidR="00031AB5" w:rsidRPr="00266E1F">
        <w:rPr>
          <w:rFonts w:ascii="ＭＳ 明朝" w:hAnsi="ＭＳ 明朝" w:hint="eastAsia"/>
          <w:sz w:val="24"/>
          <w:szCs w:val="24"/>
        </w:rPr>
        <w:t>三</w:t>
      </w:r>
      <w:r w:rsidRPr="00266E1F">
        <w:rPr>
          <w:rFonts w:ascii="ＭＳ 明朝" w:hAnsi="ＭＳ 明朝" w:hint="eastAsia"/>
          <w:sz w:val="24"/>
          <w:szCs w:val="24"/>
        </w:rPr>
        <w:t xml:space="preserve">　特別障害者手当の個別基準</w:t>
      </w:r>
    </w:p>
    <w:p w14:paraId="02E0CF0D" w14:textId="77777777" w:rsidR="002A2806" w:rsidRPr="00266E1F" w:rsidRDefault="00B35CE7" w:rsidP="002A2806">
      <w:pPr>
        <w:ind w:firstLineChars="300" w:firstLine="720"/>
        <w:rPr>
          <w:rFonts w:asciiTheme="minorEastAsia" w:hAnsiTheme="minorEastAsia"/>
          <w:sz w:val="24"/>
          <w:szCs w:val="24"/>
        </w:rPr>
      </w:pPr>
      <w:r w:rsidRPr="00266E1F">
        <w:rPr>
          <w:rFonts w:asciiTheme="minorEastAsia" w:hAnsiTheme="minorEastAsia" w:hint="eastAsia"/>
          <w:sz w:val="24"/>
          <w:szCs w:val="24"/>
        </w:rPr>
        <w:t xml:space="preserve">１　</w:t>
      </w:r>
      <w:bookmarkStart w:id="0" w:name="_Hlk160614233"/>
      <w:r w:rsidRPr="00266E1F">
        <w:rPr>
          <w:rFonts w:asciiTheme="minorEastAsia" w:hAnsiTheme="minorEastAsia" w:hint="eastAsia"/>
          <w:sz w:val="24"/>
          <w:szCs w:val="24"/>
        </w:rPr>
        <w:t>令第１条第２項第１号に該当する障害</w:t>
      </w:r>
      <w:bookmarkEnd w:id="0"/>
    </w:p>
    <w:p w14:paraId="1DFDEBAF" w14:textId="18C52C3F" w:rsidR="00A10446" w:rsidRPr="00266E1F" w:rsidRDefault="00A10446" w:rsidP="00070B99">
      <w:pPr>
        <w:ind w:leftChars="450" w:left="945" w:firstLineChars="100" w:firstLine="240"/>
        <w:rPr>
          <w:rFonts w:asciiTheme="minorEastAsia" w:hAnsiTheme="minorEastAsia"/>
          <w:sz w:val="24"/>
          <w:szCs w:val="24"/>
        </w:rPr>
      </w:pPr>
      <w:r w:rsidRPr="00266E1F">
        <w:rPr>
          <w:rFonts w:asciiTheme="minorEastAsia" w:hAnsiTheme="minorEastAsia" w:hint="eastAsia"/>
          <w:sz w:val="24"/>
          <w:szCs w:val="24"/>
        </w:rPr>
        <w:t>令第</w:t>
      </w:r>
      <w:r w:rsidR="002A36C5" w:rsidRPr="00266E1F">
        <w:rPr>
          <w:rFonts w:asciiTheme="minorEastAsia" w:hAnsiTheme="minorEastAsia" w:hint="eastAsia"/>
          <w:sz w:val="24"/>
          <w:szCs w:val="24"/>
        </w:rPr>
        <w:t>１</w:t>
      </w:r>
      <w:r w:rsidRPr="00266E1F">
        <w:rPr>
          <w:rFonts w:asciiTheme="minorEastAsia" w:hAnsiTheme="minorEastAsia" w:hint="eastAsia"/>
          <w:sz w:val="24"/>
          <w:szCs w:val="24"/>
        </w:rPr>
        <w:t>条第</w:t>
      </w:r>
      <w:r w:rsidR="002A36C5" w:rsidRPr="00266E1F">
        <w:rPr>
          <w:rFonts w:asciiTheme="minorEastAsia" w:hAnsiTheme="minorEastAsia" w:hint="eastAsia"/>
          <w:sz w:val="24"/>
          <w:szCs w:val="24"/>
        </w:rPr>
        <w:t>２</w:t>
      </w:r>
      <w:r w:rsidRPr="00266E1F">
        <w:rPr>
          <w:rFonts w:asciiTheme="minorEastAsia" w:hAnsiTheme="minorEastAsia" w:hint="eastAsia"/>
          <w:sz w:val="24"/>
          <w:szCs w:val="24"/>
        </w:rPr>
        <w:t>項第</w:t>
      </w:r>
      <w:r w:rsidR="002A36C5" w:rsidRPr="00266E1F">
        <w:rPr>
          <w:rFonts w:asciiTheme="minorEastAsia" w:hAnsiTheme="minorEastAsia" w:hint="eastAsia"/>
          <w:sz w:val="24"/>
          <w:szCs w:val="24"/>
        </w:rPr>
        <w:t>１</w:t>
      </w:r>
      <w:r w:rsidRPr="00266E1F">
        <w:rPr>
          <w:rFonts w:asciiTheme="minorEastAsia" w:hAnsiTheme="minorEastAsia" w:hint="eastAsia"/>
          <w:sz w:val="24"/>
          <w:szCs w:val="24"/>
        </w:rPr>
        <w:t>号に該当する障害の程度とは、令別表第</w:t>
      </w:r>
      <w:r w:rsidR="002A36C5" w:rsidRPr="00266E1F">
        <w:rPr>
          <w:rFonts w:asciiTheme="minorEastAsia" w:hAnsiTheme="minorEastAsia" w:hint="eastAsia"/>
          <w:sz w:val="24"/>
          <w:szCs w:val="24"/>
        </w:rPr>
        <w:t>２</w:t>
      </w:r>
      <w:r w:rsidRPr="00266E1F">
        <w:rPr>
          <w:rFonts w:asciiTheme="minorEastAsia" w:hAnsiTheme="minorEastAsia" w:hint="eastAsia"/>
          <w:sz w:val="24"/>
          <w:szCs w:val="24"/>
        </w:rPr>
        <w:t>各号</w:t>
      </w:r>
      <w:r w:rsidR="00CB1AAB" w:rsidRPr="00266E1F">
        <w:rPr>
          <w:rFonts w:asciiTheme="minorEastAsia" w:hAnsiTheme="minorEastAsia" w:hint="eastAsia"/>
          <w:sz w:val="24"/>
          <w:szCs w:val="24"/>
        </w:rPr>
        <w:t xml:space="preserve">　</w:t>
      </w:r>
      <w:r w:rsidRPr="00266E1F">
        <w:rPr>
          <w:rFonts w:asciiTheme="minorEastAsia" w:hAnsiTheme="minorEastAsia" w:hint="eastAsia"/>
          <w:sz w:val="24"/>
          <w:szCs w:val="24"/>
        </w:rPr>
        <w:t>に掲げる障害が重複するものとし、令別表第</w:t>
      </w:r>
      <w:r w:rsidR="002A36C5" w:rsidRPr="00266E1F">
        <w:rPr>
          <w:rFonts w:asciiTheme="minorEastAsia" w:hAnsiTheme="minorEastAsia" w:hint="eastAsia"/>
          <w:sz w:val="24"/>
          <w:szCs w:val="24"/>
        </w:rPr>
        <w:t>２</w:t>
      </w:r>
      <w:r w:rsidRPr="00266E1F">
        <w:rPr>
          <w:rFonts w:asciiTheme="minorEastAsia" w:hAnsiTheme="minorEastAsia" w:hint="eastAsia"/>
          <w:sz w:val="24"/>
          <w:szCs w:val="24"/>
        </w:rPr>
        <w:t>各号に該当する障害の程度とは次によるものとする。</w:t>
      </w:r>
    </w:p>
    <w:p w14:paraId="31475ABD" w14:textId="360F98C9" w:rsidR="00A10446" w:rsidRPr="00266E1F" w:rsidRDefault="00A10446" w:rsidP="00070B99">
      <w:pPr>
        <w:ind w:leftChars="-150" w:left="-315" w:firstLineChars="500" w:firstLine="1200"/>
        <w:rPr>
          <w:rFonts w:asciiTheme="minorEastAsia" w:hAnsiTheme="minorEastAsia"/>
          <w:sz w:val="24"/>
          <w:szCs w:val="24"/>
        </w:rPr>
      </w:pPr>
      <w:r w:rsidRPr="00266E1F">
        <w:rPr>
          <w:rFonts w:asciiTheme="minorEastAsia" w:hAnsiTheme="minorEastAsia" w:hint="eastAsia"/>
          <w:sz w:val="24"/>
          <w:szCs w:val="24"/>
        </w:rPr>
        <w:t>（１）視覚障害</w:t>
      </w:r>
    </w:p>
    <w:p w14:paraId="0F652656" w14:textId="5CE0C8BA" w:rsidR="00CF391A" w:rsidRPr="00266E1F" w:rsidRDefault="00CF391A" w:rsidP="00070B99">
      <w:pPr>
        <w:ind w:leftChars="-150" w:left="-315" w:firstLineChars="500" w:firstLine="1200"/>
        <w:rPr>
          <w:rFonts w:asciiTheme="minorEastAsia" w:hAnsiTheme="minorEastAsia"/>
          <w:sz w:val="24"/>
          <w:szCs w:val="24"/>
        </w:rPr>
      </w:pPr>
      <w:r w:rsidRPr="00266E1F">
        <w:rPr>
          <w:rFonts w:asciiTheme="minorEastAsia" w:hAnsiTheme="minorEastAsia" w:hint="eastAsia"/>
          <w:sz w:val="24"/>
          <w:szCs w:val="24"/>
        </w:rPr>
        <w:t xml:space="preserve">　　ア　視力障害</w:t>
      </w:r>
    </w:p>
    <w:p w14:paraId="1970C70D" w14:textId="4FBC0EA2" w:rsidR="00A10446" w:rsidRPr="00266E1F" w:rsidRDefault="00A10446" w:rsidP="00514899">
      <w:pPr>
        <w:ind w:leftChars="650" w:left="1365" w:firstLineChars="100" w:firstLine="240"/>
        <w:rPr>
          <w:rFonts w:asciiTheme="minorEastAsia" w:hAnsiTheme="minorEastAsia"/>
          <w:sz w:val="24"/>
          <w:szCs w:val="24"/>
        </w:rPr>
      </w:pPr>
      <w:r w:rsidRPr="00266E1F">
        <w:rPr>
          <w:rFonts w:asciiTheme="minorEastAsia" w:hAnsiTheme="minorEastAsia" w:hint="eastAsia"/>
          <w:sz w:val="24"/>
          <w:szCs w:val="24"/>
        </w:rPr>
        <w:t>両眼の視力</w:t>
      </w:r>
      <w:r w:rsidR="00070B99" w:rsidRPr="00266E1F">
        <w:rPr>
          <w:rFonts w:asciiTheme="minorEastAsia" w:hAnsiTheme="minorEastAsia" w:hint="eastAsia"/>
          <w:sz w:val="24"/>
          <w:szCs w:val="24"/>
        </w:rPr>
        <w:t>がそれぞれ０．０３以下のもの、又は一眼の視力が０</w:t>
      </w:r>
      <w:r w:rsidR="00DD7E8C">
        <w:rPr>
          <w:rFonts w:asciiTheme="minorEastAsia" w:hAnsiTheme="minorEastAsia" w:hint="eastAsia"/>
          <w:sz w:val="24"/>
          <w:szCs w:val="24"/>
        </w:rPr>
        <w:t>．</w:t>
      </w:r>
      <w:r w:rsidR="00070B99" w:rsidRPr="00266E1F">
        <w:rPr>
          <w:rFonts w:asciiTheme="minorEastAsia" w:hAnsiTheme="minorEastAsia" w:hint="eastAsia"/>
          <w:sz w:val="24"/>
          <w:szCs w:val="24"/>
        </w:rPr>
        <w:t>０４、他眼の視力が手動弁</w:t>
      </w:r>
      <w:r w:rsidR="003C128C" w:rsidRPr="00266E1F">
        <w:rPr>
          <w:rFonts w:asciiTheme="minorEastAsia" w:hAnsiTheme="minorEastAsia" w:hint="eastAsia"/>
          <w:sz w:val="24"/>
          <w:szCs w:val="24"/>
        </w:rPr>
        <w:t>〔動くものを認識できる〕</w:t>
      </w:r>
      <w:r w:rsidR="00070B99" w:rsidRPr="00266E1F">
        <w:rPr>
          <w:rFonts w:asciiTheme="minorEastAsia" w:hAnsiTheme="minorEastAsia" w:hint="eastAsia"/>
          <w:sz w:val="24"/>
          <w:szCs w:val="24"/>
        </w:rPr>
        <w:t>以下</w:t>
      </w:r>
      <w:r w:rsidR="00514899" w:rsidRPr="00266E1F">
        <w:rPr>
          <w:rFonts w:asciiTheme="minorEastAsia" w:hAnsiTheme="minorEastAsia" w:hint="eastAsia"/>
          <w:sz w:val="24"/>
          <w:szCs w:val="24"/>
        </w:rPr>
        <w:t>のもの</w:t>
      </w:r>
    </w:p>
    <w:p w14:paraId="1690EEA7" w14:textId="3B09B841" w:rsidR="00A10446" w:rsidRPr="00266E1F" w:rsidRDefault="00A10446" w:rsidP="00070B99">
      <w:pPr>
        <w:ind w:firstLineChars="700" w:firstLine="1680"/>
        <w:rPr>
          <w:rFonts w:asciiTheme="minorEastAsia" w:hAnsiTheme="minorEastAsia"/>
          <w:sz w:val="24"/>
          <w:szCs w:val="24"/>
        </w:rPr>
      </w:pPr>
      <w:r w:rsidRPr="00266E1F">
        <w:rPr>
          <w:rFonts w:asciiTheme="minorEastAsia" w:hAnsiTheme="minorEastAsia" w:hint="eastAsia"/>
          <w:sz w:val="24"/>
          <w:szCs w:val="24"/>
        </w:rPr>
        <w:t>（</w:t>
      </w:r>
      <w:r w:rsidR="00CF391A" w:rsidRPr="00266E1F">
        <w:rPr>
          <w:rFonts w:asciiTheme="minorEastAsia" w:hAnsiTheme="minorEastAsia" w:hint="eastAsia"/>
          <w:sz w:val="24"/>
          <w:szCs w:val="24"/>
        </w:rPr>
        <w:t>後</w:t>
      </w:r>
      <w:r w:rsidRPr="00266E1F">
        <w:rPr>
          <w:rFonts w:asciiTheme="minorEastAsia" w:hAnsiTheme="minorEastAsia" w:hint="eastAsia"/>
          <w:sz w:val="24"/>
          <w:szCs w:val="24"/>
        </w:rPr>
        <w:t>略）</w:t>
      </w:r>
    </w:p>
    <w:p w14:paraId="51204798" w14:textId="77777777" w:rsidR="00A10446" w:rsidRPr="00266E1F" w:rsidRDefault="00A10446" w:rsidP="00070B99">
      <w:pPr>
        <w:ind w:leftChars="-150" w:left="-315" w:firstLineChars="500" w:firstLine="1200"/>
        <w:rPr>
          <w:rFonts w:asciiTheme="minorEastAsia" w:hAnsiTheme="minorEastAsia"/>
          <w:sz w:val="24"/>
          <w:szCs w:val="24"/>
        </w:rPr>
      </w:pPr>
      <w:r w:rsidRPr="00266E1F">
        <w:rPr>
          <w:rFonts w:asciiTheme="minorEastAsia" w:hAnsiTheme="minorEastAsia" w:hint="eastAsia"/>
          <w:sz w:val="24"/>
          <w:szCs w:val="24"/>
        </w:rPr>
        <w:t xml:space="preserve">（２）－（５）（略） </w:t>
      </w:r>
    </w:p>
    <w:p w14:paraId="5E6784A2" w14:textId="77777777" w:rsidR="00A10446" w:rsidRPr="00266E1F" w:rsidRDefault="00A10446" w:rsidP="00070B99">
      <w:pPr>
        <w:ind w:leftChars="-150" w:left="-315" w:firstLineChars="500" w:firstLine="1200"/>
        <w:rPr>
          <w:rFonts w:asciiTheme="minorEastAsia" w:hAnsiTheme="minorEastAsia"/>
          <w:sz w:val="24"/>
          <w:szCs w:val="24"/>
        </w:rPr>
      </w:pPr>
      <w:r w:rsidRPr="00266E1F">
        <w:rPr>
          <w:rFonts w:asciiTheme="minorEastAsia" w:hAnsiTheme="minorEastAsia" w:hint="eastAsia"/>
          <w:sz w:val="24"/>
          <w:szCs w:val="24"/>
        </w:rPr>
        <w:t>（６）内部障害</w:t>
      </w:r>
    </w:p>
    <w:p w14:paraId="445822B4" w14:textId="77777777" w:rsidR="00A10446" w:rsidRPr="00266E1F" w:rsidRDefault="00A10446" w:rsidP="00070B99">
      <w:pPr>
        <w:ind w:leftChars="-150" w:left="-315" w:firstLineChars="700" w:firstLine="1680"/>
        <w:rPr>
          <w:rFonts w:asciiTheme="minorEastAsia" w:hAnsiTheme="minorEastAsia"/>
          <w:sz w:val="24"/>
          <w:szCs w:val="24"/>
        </w:rPr>
      </w:pPr>
      <w:r w:rsidRPr="00266E1F">
        <w:rPr>
          <w:rFonts w:asciiTheme="minorEastAsia" w:hAnsiTheme="minorEastAsia" w:hint="eastAsia"/>
          <w:sz w:val="24"/>
          <w:szCs w:val="24"/>
        </w:rPr>
        <w:t>ア・イ　（略）</w:t>
      </w:r>
    </w:p>
    <w:p w14:paraId="37AA5858" w14:textId="7EEE66AF" w:rsidR="00627B83" w:rsidRPr="00266E1F" w:rsidRDefault="00A10446" w:rsidP="00070B99">
      <w:pPr>
        <w:ind w:leftChars="-150" w:left="-315" w:firstLineChars="700" w:firstLine="1680"/>
        <w:rPr>
          <w:rFonts w:asciiTheme="minorEastAsia" w:hAnsiTheme="minorEastAsia"/>
          <w:sz w:val="24"/>
          <w:szCs w:val="24"/>
        </w:rPr>
      </w:pPr>
      <w:r w:rsidRPr="00266E1F">
        <w:rPr>
          <w:rFonts w:asciiTheme="minorEastAsia" w:hAnsiTheme="minorEastAsia" w:hint="eastAsia"/>
          <w:sz w:val="24"/>
          <w:szCs w:val="24"/>
        </w:rPr>
        <w:t>ウ　じん臓の機能障害</w:t>
      </w:r>
    </w:p>
    <w:p w14:paraId="70DC31CD" w14:textId="1AE635F2" w:rsidR="00627B83" w:rsidRPr="00266E1F" w:rsidRDefault="00070B99" w:rsidP="00266E1F">
      <w:pPr>
        <w:ind w:leftChars="-150" w:left="-315" w:firstLineChars="700" w:firstLine="1680"/>
        <w:rPr>
          <w:rFonts w:asciiTheme="minorEastAsia" w:hAnsiTheme="minorEastAsia"/>
          <w:sz w:val="24"/>
          <w:szCs w:val="24"/>
        </w:rPr>
      </w:pPr>
      <w:r w:rsidRPr="00266E1F">
        <w:rPr>
          <w:rFonts w:asciiTheme="minorEastAsia" w:hAnsiTheme="minorEastAsia" w:hint="eastAsia"/>
          <w:sz w:val="24"/>
          <w:szCs w:val="24"/>
        </w:rPr>
        <w:t>（</w:t>
      </w:r>
      <w:r w:rsidR="00A10446" w:rsidRPr="00266E1F">
        <w:rPr>
          <w:rFonts w:asciiTheme="minorEastAsia" w:hAnsiTheme="minorEastAsia" w:hint="eastAsia"/>
          <w:sz w:val="24"/>
          <w:szCs w:val="24"/>
        </w:rPr>
        <w:t>ア</w:t>
      </w:r>
      <w:r w:rsidRPr="00266E1F">
        <w:rPr>
          <w:rFonts w:asciiTheme="minorEastAsia" w:hAnsiTheme="minorEastAsia" w:hint="eastAsia"/>
          <w:sz w:val="24"/>
          <w:szCs w:val="24"/>
        </w:rPr>
        <w:t>）</w:t>
      </w:r>
      <w:r w:rsidR="00A10446" w:rsidRPr="00266E1F">
        <w:rPr>
          <w:rFonts w:asciiTheme="minorEastAsia" w:hAnsiTheme="minorEastAsia" w:hint="eastAsia"/>
          <w:sz w:val="24"/>
          <w:szCs w:val="24"/>
        </w:rPr>
        <w:t xml:space="preserve">－（ウ）（略） </w:t>
      </w:r>
    </w:p>
    <w:p w14:paraId="512A3E09" w14:textId="0CB04DD3" w:rsidR="00627B83" w:rsidRPr="00266E1F" w:rsidRDefault="00A10446" w:rsidP="00627B83">
      <w:pPr>
        <w:ind w:leftChars="-150" w:left="-315" w:firstLineChars="750" w:firstLine="1800"/>
        <w:rPr>
          <w:rFonts w:asciiTheme="minorEastAsia" w:hAnsiTheme="minorEastAsia"/>
          <w:sz w:val="24"/>
          <w:szCs w:val="24"/>
        </w:rPr>
      </w:pPr>
      <w:r w:rsidRPr="00266E1F">
        <w:rPr>
          <w:rFonts w:asciiTheme="minorEastAsia" w:hAnsiTheme="minorEastAsia" w:hint="eastAsia"/>
          <w:sz w:val="24"/>
          <w:szCs w:val="24"/>
        </w:rPr>
        <w:t>(エ)令別表第</w:t>
      </w:r>
      <w:r w:rsidR="002A36C5" w:rsidRPr="00266E1F">
        <w:rPr>
          <w:rFonts w:asciiTheme="minorEastAsia" w:hAnsiTheme="minorEastAsia" w:hint="eastAsia"/>
          <w:sz w:val="24"/>
          <w:szCs w:val="24"/>
        </w:rPr>
        <w:t>２</w:t>
      </w:r>
      <w:r w:rsidRPr="00266E1F">
        <w:rPr>
          <w:rFonts w:asciiTheme="minorEastAsia" w:hAnsiTheme="minorEastAsia" w:hint="eastAsia"/>
          <w:sz w:val="24"/>
          <w:szCs w:val="24"/>
        </w:rPr>
        <w:t>第</w:t>
      </w:r>
      <w:r w:rsidR="002A36C5" w:rsidRPr="00266E1F">
        <w:rPr>
          <w:rFonts w:asciiTheme="minorEastAsia" w:hAnsiTheme="minorEastAsia" w:hint="eastAsia"/>
          <w:sz w:val="24"/>
          <w:szCs w:val="24"/>
        </w:rPr>
        <w:t>６</w:t>
      </w:r>
      <w:r w:rsidRPr="00266E1F">
        <w:rPr>
          <w:rFonts w:asciiTheme="minorEastAsia" w:hAnsiTheme="minorEastAsia" w:hint="eastAsia"/>
          <w:sz w:val="24"/>
          <w:szCs w:val="24"/>
        </w:rPr>
        <w:t>号に該当すると思われる病状には次のような</w:t>
      </w:r>
    </w:p>
    <w:p w14:paraId="3EB180FA" w14:textId="1F4C6779" w:rsidR="00A10446" w:rsidRPr="00266E1F" w:rsidRDefault="00A10446" w:rsidP="00266E1F">
      <w:pPr>
        <w:ind w:leftChars="-150" w:left="-315" w:firstLineChars="950" w:firstLine="2280"/>
        <w:rPr>
          <w:rFonts w:asciiTheme="minorEastAsia" w:hAnsiTheme="minorEastAsia"/>
          <w:sz w:val="24"/>
          <w:szCs w:val="24"/>
        </w:rPr>
      </w:pPr>
      <w:r w:rsidRPr="00266E1F">
        <w:rPr>
          <w:rFonts w:asciiTheme="minorEastAsia" w:hAnsiTheme="minorEastAsia" w:hint="eastAsia"/>
          <w:sz w:val="24"/>
          <w:szCs w:val="24"/>
        </w:rPr>
        <w:lastRenderedPageBreak/>
        <w:t>ものがある。</w:t>
      </w:r>
    </w:p>
    <w:p w14:paraId="3AADBC48" w14:textId="45C4EFD3" w:rsidR="00A10446" w:rsidRPr="00266E1F" w:rsidRDefault="00A10446" w:rsidP="00266E1F">
      <w:pPr>
        <w:ind w:leftChars="1050" w:left="2205"/>
        <w:rPr>
          <w:rFonts w:asciiTheme="minorEastAsia" w:hAnsiTheme="minorEastAsia"/>
          <w:sz w:val="24"/>
          <w:szCs w:val="24"/>
        </w:rPr>
      </w:pPr>
      <w:r w:rsidRPr="00266E1F">
        <w:rPr>
          <w:rFonts w:asciiTheme="minorEastAsia" w:hAnsiTheme="minorEastAsia" w:hint="eastAsia"/>
          <w:sz w:val="24"/>
          <w:szCs w:val="24"/>
        </w:rPr>
        <w:t>じん臓機能検査において、内因性クレアチニンクリアランスが</w:t>
      </w:r>
      <w:r w:rsidR="00070B99" w:rsidRPr="00266E1F">
        <w:rPr>
          <w:rFonts w:asciiTheme="minorEastAsia" w:hAnsiTheme="minorEastAsia" w:hint="eastAsia"/>
          <w:sz w:val="24"/>
          <w:szCs w:val="24"/>
        </w:rPr>
        <w:t>１０</w:t>
      </w:r>
      <w:r w:rsidRPr="00266E1F">
        <w:rPr>
          <w:rFonts w:asciiTheme="minorEastAsia" w:hAnsiTheme="minorEastAsia" w:hint="eastAsia"/>
          <w:sz w:val="24"/>
          <w:szCs w:val="24"/>
        </w:rPr>
        <w:t>ml／分未満、血清クレアチニンが</w:t>
      </w:r>
      <w:r w:rsidR="002A2806" w:rsidRPr="00266E1F">
        <w:rPr>
          <w:rFonts w:asciiTheme="minorEastAsia" w:hAnsiTheme="minorEastAsia" w:hint="eastAsia"/>
          <w:sz w:val="24"/>
          <w:szCs w:val="24"/>
        </w:rPr>
        <w:t>８．０</w:t>
      </w:r>
      <w:r w:rsidR="00DD7E8C">
        <w:rPr>
          <w:rFonts w:asciiTheme="minorEastAsia" w:hAnsiTheme="minorEastAsia" w:hint="eastAsia"/>
          <w:sz w:val="24"/>
          <w:szCs w:val="24"/>
        </w:rPr>
        <w:t>m</w:t>
      </w:r>
      <w:r w:rsidRPr="00266E1F">
        <w:rPr>
          <w:rFonts w:asciiTheme="minorEastAsia" w:hAnsiTheme="minorEastAsia" w:hint="eastAsia"/>
          <w:sz w:val="24"/>
          <w:szCs w:val="24"/>
        </w:rPr>
        <w:t>g／dl以上又は血液尿素窒素が</w:t>
      </w:r>
      <w:r w:rsidR="00696450" w:rsidRPr="00266E1F">
        <w:rPr>
          <w:rFonts w:asciiTheme="minorEastAsia" w:hAnsiTheme="minorEastAsia" w:hint="eastAsia"/>
          <w:sz w:val="24"/>
          <w:szCs w:val="24"/>
        </w:rPr>
        <w:t>８０</w:t>
      </w:r>
      <w:r w:rsidRPr="00266E1F">
        <w:rPr>
          <w:rFonts w:asciiTheme="minorEastAsia" w:hAnsiTheme="minorEastAsia" w:hint="eastAsia"/>
          <w:sz w:val="24"/>
          <w:szCs w:val="24"/>
        </w:rPr>
        <w:t>mg／dl以上であってかつ、自己の身辺の日常生活活動が著しく制限されるか又は次のいずれかの所見があるもの</w:t>
      </w:r>
    </w:p>
    <w:p w14:paraId="361CD83E" w14:textId="62A64103" w:rsidR="00A10446" w:rsidRPr="00266E1F" w:rsidRDefault="00070B99" w:rsidP="00696450">
      <w:pPr>
        <w:ind w:leftChars="-150" w:left="-315" w:firstLineChars="600" w:firstLine="1440"/>
        <w:rPr>
          <w:rFonts w:asciiTheme="minorEastAsia" w:hAnsiTheme="minorEastAsia"/>
          <w:sz w:val="24"/>
          <w:szCs w:val="24"/>
        </w:rPr>
      </w:pPr>
      <w:r w:rsidRPr="00266E1F">
        <w:rPr>
          <w:rFonts w:asciiTheme="minorEastAsia" w:hAnsiTheme="minorEastAsia" w:hint="eastAsia"/>
          <w:sz w:val="24"/>
          <w:szCs w:val="24"/>
        </w:rPr>
        <w:t xml:space="preserve">　　</w:t>
      </w:r>
      <w:r w:rsidR="00CF391A" w:rsidRPr="00266E1F">
        <w:rPr>
          <w:rFonts w:asciiTheme="minorEastAsia" w:hAnsiTheme="minorEastAsia" w:hint="eastAsia"/>
          <w:sz w:val="24"/>
          <w:szCs w:val="24"/>
        </w:rPr>
        <w:t xml:space="preserve">　　　</w:t>
      </w:r>
      <w:r w:rsidRPr="00266E1F">
        <w:rPr>
          <w:rFonts w:asciiTheme="minorEastAsia" w:hAnsiTheme="minorEastAsia" w:hint="eastAsia"/>
          <w:sz w:val="24"/>
          <w:szCs w:val="24"/>
        </w:rPr>
        <w:t>㋐</w:t>
      </w:r>
      <w:r w:rsidR="00A10446" w:rsidRPr="00266E1F">
        <w:rPr>
          <w:rFonts w:asciiTheme="minorEastAsia" w:hAnsiTheme="minorEastAsia" w:hint="eastAsia"/>
          <w:sz w:val="24"/>
          <w:szCs w:val="24"/>
        </w:rPr>
        <w:t>尿毒症性心包炎</w:t>
      </w:r>
    </w:p>
    <w:p w14:paraId="0BA0A44F" w14:textId="1F18F41F" w:rsidR="00A10446" w:rsidRPr="00266E1F" w:rsidRDefault="00070B99" w:rsidP="00696450">
      <w:pPr>
        <w:ind w:leftChars="-150" w:left="-315" w:firstLineChars="600" w:firstLine="1440"/>
        <w:rPr>
          <w:rFonts w:asciiTheme="minorEastAsia" w:hAnsiTheme="minorEastAsia"/>
          <w:sz w:val="24"/>
          <w:szCs w:val="24"/>
        </w:rPr>
      </w:pPr>
      <w:r w:rsidRPr="00266E1F">
        <w:rPr>
          <w:rFonts w:asciiTheme="minorEastAsia" w:hAnsiTheme="minorEastAsia" w:hint="eastAsia"/>
          <w:sz w:val="24"/>
          <w:szCs w:val="24"/>
        </w:rPr>
        <w:t xml:space="preserve">　　</w:t>
      </w:r>
      <w:r w:rsidR="00CF391A" w:rsidRPr="00266E1F">
        <w:rPr>
          <w:rFonts w:asciiTheme="minorEastAsia" w:hAnsiTheme="minorEastAsia" w:hint="eastAsia"/>
          <w:sz w:val="24"/>
          <w:szCs w:val="24"/>
        </w:rPr>
        <w:t xml:space="preserve">　　　</w:t>
      </w:r>
      <w:r w:rsidRPr="00266E1F">
        <w:rPr>
          <w:rFonts w:asciiTheme="minorEastAsia" w:hAnsiTheme="minorEastAsia" w:hint="eastAsia"/>
          <w:sz w:val="24"/>
          <w:szCs w:val="24"/>
        </w:rPr>
        <w:t>㋑</w:t>
      </w:r>
      <w:r w:rsidR="00A10446" w:rsidRPr="00266E1F">
        <w:rPr>
          <w:rFonts w:asciiTheme="minorEastAsia" w:hAnsiTheme="minorEastAsia" w:hint="eastAsia"/>
          <w:sz w:val="24"/>
          <w:szCs w:val="24"/>
        </w:rPr>
        <w:t>尿毒症性出血傾向</w:t>
      </w:r>
    </w:p>
    <w:p w14:paraId="77CA995A" w14:textId="3E164022" w:rsidR="00A10446" w:rsidRDefault="00070B99" w:rsidP="00696450">
      <w:pPr>
        <w:ind w:leftChars="-150" w:left="-315" w:firstLineChars="600" w:firstLine="1440"/>
        <w:rPr>
          <w:rFonts w:asciiTheme="minorEastAsia" w:hAnsiTheme="minorEastAsia"/>
          <w:sz w:val="24"/>
          <w:szCs w:val="24"/>
        </w:rPr>
      </w:pPr>
      <w:r w:rsidRPr="00266E1F">
        <w:rPr>
          <w:rFonts w:asciiTheme="minorEastAsia" w:hAnsiTheme="minorEastAsia" w:hint="eastAsia"/>
          <w:sz w:val="24"/>
          <w:szCs w:val="24"/>
        </w:rPr>
        <w:t xml:space="preserve">　　</w:t>
      </w:r>
      <w:r w:rsidR="00CF391A" w:rsidRPr="00266E1F">
        <w:rPr>
          <w:rFonts w:asciiTheme="minorEastAsia" w:hAnsiTheme="minorEastAsia" w:hint="eastAsia"/>
          <w:sz w:val="24"/>
          <w:szCs w:val="24"/>
        </w:rPr>
        <w:t xml:space="preserve">　　　</w:t>
      </w:r>
      <w:r w:rsidRPr="00266E1F">
        <w:rPr>
          <w:rFonts w:asciiTheme="minorEastAsia" w:hAnsiTheme="minorEastAsia" w:hint="eastAsia"/>
          <w:sz w:val="24"/>
          <w:szCs w:val="24"/>
        </w:rPr>
        <w:t>㋒</w:t>
      </w:r>
      <w:r w:rsidR="00A10446" w:rsidRPr="00266E1F">
        <w:rPr>
          <w:rFonts w:asciiTheme="minorEastAsia" w:hAnsiTheme="minorEastAsia" w:hint="eastAsia"/>
          <w:sz w:val="24"/>
          <w:szCs w:val="24"/>
        </w:rPr>
        <w:t>尿毒症性中枢神経症状</w:t>
      </w:r>
      <w:r w:rsidR="00CF391A" w:rsidRPr="00266E1F">
        <w:rPr>
          <w:rFonts w:asciiTheme="minorEastAsia" w:hAnsiTheme="minorEastAsia" w:hint="eastAsia"/>
          <w:sz w:val="24"/>
          <w:szCs w:val="24"/>
        </w:rPr>
        <w:t>（後略）</w:t>
      </w:r>
    </w:p>
    <w:p w14:paraId="76A73D94" w14:textId="23A3CD8C" w:rsidR="006537FA" w:rsidRPr="00266E1F" w:rsidRDefault="006537FA" w:rsidP="00696450">
      <w:pPr>
        <w:ind w:leftChars="-150" w:left="-315" w:firstLineChars="600" w:firstLine="1440"/>
        <w:rPr>
          <w:rFonts w:asciiTheme="minorEastAsia" w:hAnsiTheme="minorEastAsia"/>
          <w:sz w:val="24"/>
          <w:szCs w:val="24"/>
        </w:rPr>
      </w:pPr>
      <w:r>
        <w:rPr>
          <w:rFonts w:asciiTheme="minorEastAsia" w:hAnsiTheme="minorEastAsia" w:hint="eastAsia"/>
          <w:sz w:val="24"/>
          <w:szCs w:val="24"/>
        </w:rPr>
        <w:t xml:space="preserve">　エ・オ　（略）</w:t>
      </w:r>
    </w:p>
    <w:p w14:paraId="3269FA5F" w14:textId="0F55B4DD" w:rsidR="00A10446" w:rsidRPr="00266E1F" w:rsidRDefault="00A10446" w:rsidP="00696450">
      <w:pPr>
        <w:ind w:leftChars="-150" w:left="-315" w:firstLineChars="500" w:firstLine="1200"/>
        <w:rPr>
          <w:rFonts w:asciiTheme="minorEastAsia" w:hAnsiTheme="minorEastAsia"/>
          <w:sz w:val="24"/>
          <w:szCs w:val="24"/>
        </w:rPr>
      </w:pPr>
      <w:r w:rsidRPr="00266E1F">
        <w:rPr>
          <w:rFonts w:asciiTheme="minorEastAsia" w:hAnsiTheme="minorEastAsia" w:hint="eastAsia"/>
          <w:sz w:val="24"/>
          <w:szCs w:val="24"/>
        </w:rPr>
        <w:t>(</w:t>
      </w:r>
      <w:r w:rsidR="002A36C5" w:rsidRPr="00266E1F">
        <w:rPr>
          <w:rFonts w:asciiTheme="minorEastAsia" w:hAnsiTheme="minorEastAsia" w:hint="eastAsia"/>
          <w:sz w:val="24"/>
          <w:szCs w:val="24"/>
        </w:rPr>
        <w:t>７</w:t>
      </w:r>
      <w:r w:rsidRPr="00266E1F">
        <w:rPr>
          <w:rFonts w:asciiTheme="minorEastAsia" w:hAnsiTheme="minorEastAsia" w:hint="eastAsia"/>
          <w:sz w:val="24"/>
          <w:szCs w:val="24"/>
        </w:rPr>
        <w:t>)その他の疾患</w:t>
      </w:r>
    </w:p>
    <w:p w14:paraId="56462831" w14:textId="62F67BD0" w:rsidR="002A36C5" w:rsidRDefault="00A10446" w:rsidP="00627B83">
      <w:pPr>
        <w:ind w:leftChars="550" w:left="1395" w:hangingChars="100" w:hanging="240"/>
        <w:rPr>
          <w:rFonts w:asciiTheme="minorEastAsia" w:hAnsiTheme="minorEastAsia"/>
          <w:sz w:val="24"/>
          <w:szCs w:val="24"/>
        </w:rPr>
      </w:pPr>
      <w:r w:rsidRPr="00266E1F">
        <w:rPr>
          <w:rFonts w:asciiTheme="minorEastAsia" w:hAnsiTheme="minorEastAsia" w:hint="eastAsia"/>
          <w:sz w:val="24"/>
          <w:szCs w:val="24"/>
        </w:rPr>
        <w:t>ア　前各項に掲げるもののほか、身体の機能の障害又は長期にわたる安静を必要とする病状がある場合においては、その状態が令別表第</w:t>
      </w:r>
      <w:r w:rsidR="002A36C5" w:rsidRPr="00266E1F">
        <w:rPr>
          <w:rFonts w:asciiTheme="minorEastAsia" w:hAnsiTheme="minorEastAsia" w:hint="eastAsia"/>
          <w:sz w:val="24"/>
          <w:szCs w:val="24"/>
        </w:rPr>
        <w:t>２</w:t>
      </w:r>
      <w:r w:rsidRPr="00266E1F">
        <w:rPr>
          <w:rFonts w:asciiTheme="minorEastAsia" w:hAnsiTheme="minorEastAsia" w:hint="eastAsia"/>
          <w:sz w:val="24"/>
          <w:szCs w:val="24"/>
        </w:rPr>
        <w:t>第</w:t>
      </w:r>
      <w:r w:rsidR="002A36C5" w:rsidRPr="00266E1F">
        <w:rPr>
          <w:rFonts w:asciiTheme="minorEastAsia" w:hAnsiTheme="minorEastAsia" w:hint="eastAsia"/>
          <w:sz w:val="24"/>
          <w:szCs w:val="24"/>
        </w:rPr>
        <w:t>１</w:t>
      </w:r>
      <w:r w:rsidRPr="00266E1F">
        <w:rPr>
          <w:rFonts w:asciiTheme="minorEastAsia" w:hAnsiTheme="minorEastAsia" w:hint="eastAsia"/>
          <w:sz w:val="24"/>
          <w:szCs w:val="24"/>
        </w:rPr>
        <w:t>号から第</w:t>
      </w:r>
      <w:r w:rsidR="002A36C5" w:rsidRPr="00266E1F">
        <w:rPr>
          <w:rFonts w:asciiTheme="minorEastAsia" w:hAnsiTheme="minorEastAsia" w:hint="eastAsia"/>
          <w:sz w:val="24"/>
          <w:szCs w:val="24"/>
        </w:rPr>
        <w:t>５</w:t>
      </w:r>
      <w:r w:rsidRPr="00266E1F">
        <w:rPr>
          <w:rFonts w:asciiTheme="minorEastAsia" w:hAnsiTheme="minorEastAsia" w:hint="eastAsia"/>
          <w:sz w:val="24"/>
          <w:szCs w:val="24"/>
        </w:rPr>
        <w:t>号までと同程度以上と認められるものであって、日常生活の用を弁ずることを不能ならしめる程度のものであるときは令別表第</w:t>
      </w:r>
      <w:r w:rsidR="002A36C5" w:rsidRPr="00266E1F">
        <w:rPr>
          <w:rFonts w:asciiTheme="minorEastAsia" w:hAnsiTheme="minorEastAsia" w:hint="eastAsia"/>
          <w:sz w:val="24"/>
          <w:szCs w:val="24"/>
        </w:rPr>
        <w:t>２</w:t>
      </w:r>
      <w:r w:rsidRPr="00266E1F">
        <w:rPr>
          <w:rFonts w:asciiTheme="minorEastAsia" w:hAnsiTheme="minorEastAsia" w:hint="eastAsia"/>
          <w:sz w:val="24"/>
          <w:szCs w:val="24"/>
        </w:rPr>
        <w:t>第</w:t>
      </w:r>
      <w:r w:rsidR="002A36C5" w:rsidRPr="00266E1F">
        <w:rPr>
          <w:rFonts w:asciiTheme="minorEastAsia" w:hAnsiTheme="minorEastAsia" w:hint="eastAsia"/>
          <w:sz w:val="24"/>
          <w:szCs w:val="24"/>
        </w:rPr>
        <w:t>６</w:t>
      </w:r>
      <w:r w:rsidRPr="00266E1F">
        <w:rPr>
          <w:rFonts w:asciiTheme="minorEastAsia" w:hAnsiTheme="minorEastAsia" w:hint="eastAsia"/>
          <w:sz w:val="24"/>
          <w:szCs w:val="24"/>
        </w:rPr>
        <w:t>号に該当するものとする。</w:t>
      </w:r>
    </w:p>
    <w:p w14:paraId="24F8B620" w14:textId="31F810EA" w:rsidR="006537FA" w:rsidRPr="00266E1F" w:rsidRDefault="006537FA" w:rsidP="00627B83">
      <w:pPr>
        <w:ind w:leftChars="550" w:left="1395" w:hangingChars="100" w:hanging="240"/>
        <w:rPr>
          <w:rFonts w:asciiTheme="minorEastAsia" w:hAnsiTheme="minorEastAsia"/>
          <w:sz w:val="24"/>
          <w:szCs w:val="24"/>
        </w:rPr>
      </w:pPr>
      <w:r>
        <w:rPr>
          <w:rFonts w:asciiTheme="minorEastAsia" w:hAnsiTheme="minorEastAsia" w:hint="eastAsia"/>
          <w:sz w:val="24"/>
          <w:szCs w:val="24"/>
        </w:rPr>
        <w:t>イ・ウ　（略）</w:t>
      </w:r>
    </w:p>
    <w:p w14:paraId="68F198CD" w14:textId="1A36D6C0" w:rsidR="00901A89" w:rsidRPr="00266E1F" w:rsidRDefault="00901A89" w:rsidP="002A36C5">
      <w:pPr>
        <w:ind w:firstLineChars="300" w:firstLine="720"/>
        <w:rPr>
          <w:rFonts w:asciiTheme="minorEastAsia" w:hAnsiTheme="minorEastAsia"/>
          <w:sz w:val="24"/>
          <w:szCs w:val="24"/>
        </w:rPr>
      </w:pPr>
      <w:r w:rsidRPr="00266E1F">
        <w:rPr>
          <w:rFonts w:asciiTheme="minorEastAsia" w:hAnsiTheme="minorEastAsia" w:hint="eastAsia"/>
          <w:sz w:val="24"/>
          <w:szCs w:val="24"/>
        </w:rPr>
        <w:t>（８）（略）</w:t>
      </w:r>
    </w:p>
    <w:p w14:paraId="7B7C0C6F" w14:textId="5393D224" w:rsidR="002A36C5" w:rsidRPr="00266E1F" w:rsidRDefault="002A36C5" w:rsidP="002A36C5">
      <w:pPr>
        <w:ind w:firstLineChars="300" w:firstLine="720"/>
        <w:rPr>
          <w:rFonts w:asciiTheme="minorEastAsia" w:hAnsiTheme="minorEastAsia"/>
          <w:sz w:val="24"/>
          <w:szCs w:val="24"/>
        </w:rPr>
      </w:pPr>
      <w:r w:rsidRPr="00266E1F">
        <w:rPr>
          <w:rFonts w:asciiTheme="minorEastAsia" w:hAnsiTheme="minorEastAsia" w:hint="eastAsia"/>
          <w:sz w:val="24"/>
          <w:szCs w:val="24"/>
        </w:rPr>
        <w:t>２</w:t>
      </w:r>
      <w:r w:rsidR="00B35CE7" w:rsidRPr="00266E1F">
        <w:rPr>
          <w:rFonts w:asciiTheme="minorEastAsia" w:hAnsiTheme="minorEastAsia" w:hint="eastAsia"/>
          <w:sz w:val="24"/>
          <w:szCs w:val="24"/>
        </w:rPr>
        <w:t xml:space="preserve">　令第１条第２項第</w:t>
      </w:r>
      <w:r w:rsidRPr="00266E1F">
        <w:rPr>
          <w:rFonts w:asciiTheme="minorEastAsia" w:hAnsiTheme="minorEastAsia" w:hint="eastAsia"/>
          <w:sz w:val="24"/>
          <w:szCs w:val="24"/>
        </w:rPr>
        <w:t>２</w:t>
      </w:r>
      <w:r w:rsidR="00B35CE7" w:rsidRPr="00266E1F">
        <w:rPr>
          <w:rFonts w:asciiTheme="minorEastAsia" w:hAnsiTheme="minorEastAsia" w:hint="eastAsia"/>
          <w:sz w:val="24"/>
          <w:szCs w:val="24"/>
        </w:rPr>
        <w:t>号に該当する障害</w:t>
      </w:r>
    </w:p>
    <w:p w14:paraId="1CA8C9A4" w14:textId="533C9AAC" w:rsidR="002A36C5" w:rsidRPr="00266E1F" w:rsidRDefault="002A36C5" w:rsidP="002A36C5">
      <w:pPr>
        <w:ind w:left="960" w:hangingChars="400" w:hanging="960"/>
        <w:rPr>
          <w:rFonts w:asciiTheme="minorEastAsia" w:hAnsiTheme="minorEastAsia"/>
          <w:sz w:val="24"/>
          <w:szCs w:val="24"/>
        </w:rPr>
      </w:pPr>
      <w:r w:rsidRPr="00266E1F">
        <w:rPr>
          <w:rFonts w:asciiTheme="minorEastAsia" w:hAnsiTheme="minorEastAsia" w:hint="eastAsia"/>
          <w:sz w:val="24"/>
          <w:szCs w:val="24"/>
        </w:rPr>
        <w:t xml:space="preserve">　　　　　</w:t>
      </w:r>
      <w:r w:rsidR="00374E7C">
        <w:rPr>
          <w:rFonts w:asciiTheme="minorEastAsia" w:hAnsiTheme="minorEastAsia" w:hint="eastAsia"/>
          <w:sz w:val="24"/>
          <w:szCs w:val="24"/>
        </w:rPr>
        <w:t>令</w:t>
      </w:r>
      <w:r w:rsidRPr="00266E1F">
        <w:rPr>
          <w:rFonts w:asciiTheme="minorEastAsia" w:hAnsiTheme="minorEastAsia" w:hint="eastAsia"/>
          <w:sz w:val="24"/>
          <w:szCs w:val="24"/>
        </w:rPr>
        <w:t>第１条第２項第２号に該当する障害の程度とは、次のいずれかに該当するものとする。</w:t>
      </w:r>
    </w:p>
    <w:p w14:paraId="124C6349" w14:textId="1B02C9E4" w:rsidR="002A36C5" w:rsidRPr="00266E1F" w:rsidRDefault="002A36C5" w:rsidP="00514899">
      <w:pPr>
        <w:ind w:leftChars="500" w:left="1290" w:hangingChars="100" w:hanging="240"/>
        <w:rPr>
          <w:rFonts w:asciiTheme="minorEastAsia" w:hAnsiTheme="minorEastAsia"/>
          <w:sz w:val="24"/>
          <w:szCs w:val="24"/>
        </w:rPr>
      </w:pPr>
      <w:r w:rsidRPr="00266E1F">
        <w:rPr>
          <w:rFonts w:asciiTheme="minorEastAsia" w:hAnsiTheme="minorEastAsia" w:hint="eastAsia"/>
          <w:sz w:val="24"/>
          <w:szCs w:val="24"/>
        </w:rPr>
        <w:t>(１)令別表第</w:t>
      </w:r>
      <w:r w:rsidR="002A2806" w:rsidRPr="00266E1F">
        <w:rPr>
          <w:rFonts w:asciiTheme="minorEastAsia" w:hAnsiTheme="minorEastAsia" w:hint="eastAsia"/>
          <w:sz w:val="24"/>
          <w:szCs w:val="24"/>
        </w:rPr>
        <w:t>２</w:t>
      </w:r>
      <w:r w:rsidRPr="00266E1F">
        <w:rPr>
          <w:rFonts w:asciiTheme="minorEastAsia" w:hAnsiTheme="minorEastAsia" w:hint="eastAsia"/>
          <w:sz w:val="24"/>
          <w:szCs w:val="24"/>
        </w:rPr>
        <w:t>第</w:t>
      </w:r>
      <w:r w:rsidR="002A2806" w:rsidRPr="00266E1F">
        <w:rPr>
          <w:rFonts w:asciiTheme="minorEastAsia" w:hAnsiTheme="minorEastAsia" w:hint="eastAsia"/>
          <w:sz w:val="24"/>
          <w:szCs w:val="24"/>
        </w:rPr>
        <w:t>１</w:t>
      </w:r>
      <w:r w:rsidRPr="00266E1F">
        <w:rPr>
          <w:rFonts w:asciiTheme="minorEastAsia" w:hAnsiTheme="minorEastAsia" w:hint="eastAsia"/>
          <w:sz w:val="24"/>
          <w:szCs w:val="24"/>
        </w:rPr>
        <w:t>号から第</w:t>
      </w:r>
      <w:r w:rsidR="0023754E" w:rsidRPr="00266E1F">
        <w:rPr>
          <w:rFonts w:asciiTheme="minorEastAsia" w:hAnsiTheme="minorEastAsia" w:hint="eastAsia"/>
          <w:sz w:val="24"/>
          <w:szCs w:val="24"/>
        </w:rPr>
        <w:t>７</w:t>
      </w:r>
      <w:r w:rsidRPr="00266E1F">
        <w:rPr>
          <w:rFonts w:asciiTheme="minorEastAsia" w:hAnsiTheme="minorEastAsia" w:hint="eastAsia"/>
          <w:sz w:val="24"/>
          <w:szCs w:val="24"/>
        </w:rPr>
        <w:t>号までのいずれか</w:t>
      </w:r>
      <w:r w:rsidR="002A2806" w:rsidRPr="00266E1F">
        <w:rPr>
          <w:rFonts w:asciiTheme="minorEastAsia" w:hAnsiTheme="minorEastAsia" w:hint="eastAsia"/>
          <w:sz w:val="24"/>
          <w:szCs w:val="24"/>
        </w:rPr>
        <w:t>１</w:t>
      </w:r>
      <w:r w:rsidRPr="00266E1F">
        <w:rPr>
          <w:rFonts w:asciiTheme="minorEastAsia" w:hAnsiTheme="minorEastAsia" w:hint="eastAsia"/>
          <w:sz w:val="24"/>
          <w:szCs w:val="24"/>
        </w:rPr>
        <w:t>つの障害を有し、かつ、次表に規定する身体の機能の障害若しくは病状又は精神の障害を重複して有するもの</w:t>
      </w:r>
    </w:p>
    <w:p w14:paraId="49CBE2C9" w14:textId="325268B2" w:rsidR="002A36C5" w:rsidRPr="00266E1F" w:rsidRDefault="002A36C5" w:rsidP="00514899">
      <w:pPr>
        <w:ind w:firstLineChars="500" w:firstLine="1200"/>
        <w:rPr>
          <w:rFonts w:asciiTheme="minorEastAsia" w:hAnsiTheme="minorEastAsia"/>
          <w:sz w:val="24"/>
          <w:szCs w:val="24"/>
        </w:rPr>
      </w:pPr>
      <w:r w:rsidRPr="00266E1F">
        <w:rPr>
          <w:rFonts w:asciiTheme="minorEastAsia" w:hAnsiTheme="minorEastAsia" w:hint="eastAsia"/>
          <w:sz w:val="24"/>
          <w:szCs w:val="24"/>
        </w:rPr>
        <w:t>１－９　（略）</w:t>
      </w:r>
    </w:p>
    <w:p w14:paraId="43BD9E99" w14:textId="77777777" w:rsidR="00C95899" w:rsidRPr="00266E1F" w:rsidRDefault="002A36C5" w:rsidP="00C95899">
      <w:pPr>
        <w:ind w:firstLineChars="500" w:firstLine="1200"/>
        <w:rPr>
          <w:rFonts w:asciiTheme="minorEastAsia" w:hAnsiTheme="minorEastAsia"/>
          <w:sz w:val="24"/>
          <w:szCs w:val="24"/>
        </w:rPr>
      </w:pPr>
      <w:r w:rsidRPr="00266E1F">
        <w:rPr>
          <w:rFonts w:asciiTheme="minorEastAsia" w:hAnsiTheme="minorEastAsia" w:hint="eastAsia"/>
          <w:sz w:val="24"/>
          <w:szCs w:val="24"/>
        </w:rPr>
        <w:t>１０　前各号に掲げるもののほか、身体の機能の障害又は長期にわ</w:t>
      </w:r>
    </w:p>
    <w:p w14:paraId="55E29D45" w14:textId="77777777" w:rsidR="00C95899" w:rsidRPr="00266E1F" w:rsidRDefault="002A36C5" w:rsidP="00C95899">
      <w:pPr>
        <w:ind w:firstLineChars="700" w:firstLine="1680"/>
        <w:rPr>
          <w:rFonts w:asciiTheme="minorEastAsia" w:hAnsiTheme="minorEastAsia"/>
          <w:sz w:val="24"/>
          <w:szCs w:val="24"/>
        </w:rPr>
      </w:pPr>
      <w:r w:rsidRPr="00266E1F">
        <w:rPr>
          <w:rFonts w:asciiTheme="minorEastAsia" w:hAnsiTheme="minorEastAsia" w:hint="eastAsia"/>
          <w:sz w:val="24"/>
          <w:szCs w:val="24"/>
        </w:rPr>
        <w:t>たる安静を必要とする病状が前各号と同程度以上と認められる</w:t>
      </w:r>
    </w:p>
    <w:p w14:paraId="42505970" w14:textId="77777777" w:rsidR="00C95899" w:rsidRPr="00266E1F" w:rsidRDefault="002A36C5" w:rsidP="00C95899">
      <w:pPr>
        <w:ind w:firstLineChars="700" w:firstLine="1680"/>
        <w:rPr>
          <w:rFonts w:asciiTheme="minorEastAsia" w:hAnsiTheme="minorEastAsia"/>
          <w:sz w:val="24"/>
          <w:szCs w:val="24"/>
        </w:rPr>
      </w:pPr>
      <w:r w:rsidRPr="00266E1F">
        <w:rPr>
          <w:rFonts w:asciiTheme="minorEastAsia" w:hAnsiTheme="minorEastAsia" w:hint="eastAsia"/>
          <w:sz w:val="24"/>
          <w:szCs w:val="24"/>
        </w:rPr>
        <w:t>状態であって、日常生活が著しい制限を受けるか、又は日常生活</w:t>
      </w:r>
    </w:p>
    <w:p w14:paraId="736FF3B9" w14:textId="71B83183" w:rsidR="002A36C5" w:rsidRPr="00266E1F" w:rsidRDefault="002A36C5" w:rsidP="00F10AC2">
      <w:pPr>
        <w:ind w:firstLineChars="700" w:firstLine="1680"/>
        <w:rPr>
          <w:rFonts w:asciiTheme="minorEastAsia" w:hAnsiTheme="minorEastAsia"/>
          <w:sz w:val="24"/>
          <w:szCs w:val="24"/>
        </w:rPr>
      </w:pPr>
      <w:r w:rsidRPr="00266E1F">
        <w:rPr>
          <w:rFonts w:asciiTheme="minorEastAsia" w:hAnsiTheme="minorEastAsia" w:hint="eastAsia"/>
          <w:sz w:val="24"/>
          <w:szCs w:val="24"/>
        </w:rPr>
        <w:t>に著しい制限を加えることを必要とする程度のもの</w:t>
      </w:r>
    </w:p>
    <w:p w14:paraId="0CD3C67E" w14:textId="14ADAB57" w:rsidR="002A36C5" w:rsidRDefault="002A36C5" w:rsidP="00F67E68">
      <w:pPr>
        <w:ind w:firstLineChars="500" w:firstLine="1200"/>
        <w:rPr>
          <w:rFonts w:asciiTheme="minorEastAsia" w:hAnsiTheme="minorEastAsia"/>
          <w:sz w:val="24"/>
          <w:szCs w:val="24"/>
        </w:rPr>
      </w:pPr>
      <w:r w:rsidRPr="00266E1F">
        <w:rPr>
          <w:rFonts w:asciiTheme="minorEastAsia" w:hAnsiTheme="minorEastAsia" w:hint="eastAsia"/>
          <w:sz w:val="24"/>
          <w:szCs w:val="24"/>
        </w:rPr>
        <w:t>１１　（</w:t>
      </w:r>
      <w:r w:rsidR="00901A89" w:rsidRPr="00266E1F">
        <w:rPr>
          <w:rFonts w:asciiTheme="minorEastAsia" w:hAnsiTheme="minorEastAsia" w:hint="eastAsia"/>
          <w:sz w:val="24"/>
          <w:szCs w:val="24"/>
        </w:rPr>
        <w:t>後</w:t>
      </w:r>
      <w:r w:rsidRPr="00266E1F">
        <w:rPr>
          <w:rFonts w:asciiTheme="minorEastAsia" w:hAnsiTheme="minorEastAsia" w:hint="eastAsia"/>
          <w:sz w:val="24"/>
          <w:szCs w:val="24"/>
        </w:rPr>
        <w:t>略）</w:t>
      </w:r>
    </w:p>
    <w:p w14:paraId="6592E346" w14:textId="53101A08" w:rsidR="006537FA" w:rsidRPr="00266E1F" w:rsidRDefault="006537FA" w:rsidP="0081531D">
      <w:pPr>
        <w:ind w:firstLineChars="400" w:firstLine="960"/>
        <w:rPr>
          <w:rFonts w:asciiTheme="minorEastAsia" w:hAnsiTheme="minorEastAsia"/>
          <w:sz w:val="24"/>
          <w:szCs w:val="24"/>
        </w:rPr>
      </w:pPr>
      <w:r>
        <w:rPr>
          <w:rFonts w:asciiTheme="minorEastAsia" w:hAnsiTheme="minorEastAsia" w:hint="eastAsia"/>
          <w:sz w:val="24"/>
          <w:szCs w:val="24"/>
        </w:rPr>
        <w:t>（２）　（略）</w:t>
      </w:r>
    </w:p>
    <w:p w14:paraId="1BCA00F6" w14:textId="35FB0D25" w:rsidR="002A36C5" w:rsidRPr="00266E1F" w:rsidRDefault="002A36C5" w:rsidP="002A36C5">
      <w:pPr>
        <w:ind w:firstLineChars="300" w:firstLine="720"/>
        <w:rPr>
          <w:rFonts w:asciiTheme="minorEastAsia" w:hAnsiTheme="minorEastAsia"/>
          <w:sz w:val="24"/>
          <w:szCs w:val="24"/>
        </w:rPr>
      </w:pPr>
      <w:r w:rsidRPr="00266E1F">
        <w:rPr>
          <w:rFonts w:asciiTheme="minorEastAsia" w:hAnsiTheme="minorEastAsia" w:hint="eastAsia"/>
          <w:sz w:val="24"/>
          <w:szCs w:val="24"/>
        </w:rPr>
        <w:t>３　令第１条第２項第３号に該当する障害</w:t>
      </w:r>
    </w:p>
    <w:p w14:paraId="2F93A141" w14:textId="1AC30EE1" w:rsidR="002A36C5" w:rsidRPr="00266E1F" w:rsidRDefault="002A36C5" w:rsidP="00514899">
      <w:pPr>
        <w:ind w:leftChars="450" w:left="945" w:firstLineChars="112" w:firstLine="269"/>
        <w:rPr>
          <w:rFonts w:asciiTheme="minorEastAsia" w:hAnsiTheme="minorEastAsia"/>
          <w:sz w:val="24"/>
          <w:szCs w:val="24"/>
        </w:rPr>
      </w:pPr>
      <w:r w:rsidRPr="00266E1F">
        <w:rPr>
          <w:rFonts w:asciiTheme="minorEastAsia" w:hAnsiTheme="minorEastAsia" w:hint="eastAsia"/>
          <w:sz w:val="24"/>
          <w:szCs w:val="24"/>
        </w:rPr>
        <w:t>令第</w:t>
      </w:r>
      <w:r w:rsidR="004A31CD" w:rsidRPr="00266E1F">
        <w:rPr>
          <w:rFonts w:asciiTheme="minorEastAsia" w:hAnsiTheme="minorEastAsia" w:hint="eastAsia"/>
          <w:sz w:val="24"/>
          <w:szCs w:val="24"/>
        </w:rPr>
        <w:t>１</w:t>
      </w:r>
      <w:r w:rsidRPr="00266E1F">
        <w:rPr>
          <w:rFonts w:asciiTheme="minorEastAsia" w:hAnsiTheme="minorEastAsia" w:hint="eastAsia"/>
          <w:sz w:val="24"/>
          <w:szCs w:val="24"/>
        </w:rPr>
        <w:t>条第２項第３号に該当する障害の程度とは、令別表１のうち次のいずれかに該当するものとする。</w:t>
      </w:r>
    </w:p>
    <w:p w14:paraId="4D9E03D1" w14:textId="13FC7630" w:rsidR="002A36C5" w:rsidRPr="00266E1F" w:rsidRDefault="002A36C5" w:rsidP="00514899">
      <w:pPr>
        <w:ind w:leftChars="500" w:left="1530" w:hangingChars="200" w:hanging="480"/>
        <w:rPr>
          <w:rFonts w:asciiTheme="minorEastAsia" w:hAnsiTheme="minorEastAsia"/>
          <w:sz w:val="24"/>
          <w:szCs w:val="24"/>
        </w:rPr>
      </w:pPr>
      <w:r w:rsidRPr="00266E1F">
        <w:rPr>
          <w:rFonts w:asciiTheme="minorEastAsia" w:hAnsiTheme="minorEastAsia" w:hint="eastAsia"/>
          <w:sz w:val="24"/>
          <w:szCs w:val="24"/>
        </w:rPr>
        <w:t>（１）第</w:t>
      </w:r>
      <w:r w:rsidR="00901A89" w:rsidRPr="00266E1F">
        <w:rPr>
          <w:rFonts w:asciiTheme="minorEastAsia" w:hAnsiTheme="minorEastAsia" w:hint="eastAsia"/>
          <w:sz w:val="24"/>
          <w:szCs w:val="24"/>
        </w:rPr>
        <w:t>二</w:t>
      </w:r>
      <w:r w:rsidR="00031AB5" w:rsidRPr="00266E1F">
        <w:rPr>
          <w:rFonts w:asciiTheme="minorEastAsia" w:hAnsiTheme="minorEastAsia" w:hint="eastAsia"/>
          <w:sz w:val="24"/>
          <w:szCs w:val="24"/>
        </w:rPr>
        <w:t xml:space="preserve">　</w:t>
      </w:r>
      <w:r w:rsidRPr="00266E1F">
        <w:rPr>
          <w:rFonts w:asciiTheme="minorEastAsia" w:hAnsiTheme="minorEastAsia" w:hint="eastAsia"/>
          <w:sz w:val="24"/>
          <w:szCs w:val="24"/>
        </w:rPr>
        <w:t>障害児福祉手当の個別基準の４又は５に該当する障害を有するものであって第</w:t>
      </w:r>
      <w:r w:rsidR="00901A89" w:rsidRPr="00266E1F">
        <w:rPr>
          <w:rFonts w:asciiTheme="minorEastAsia" w:hAnsiTheme="minorEastAsia" w:hint="eastAsia"/>
          <w:sz w:val="24"/>
          <w:szCs w:val="24"/>
        </w:rPr>
        <w:t>三</w:t>
      </w:r>
      <w:r w:rsidRPr="00266E1F">
        <w:rPr>
          <w:rFonts w:asciiTheme="minorEastAsia" w:hAnsiTheme="minorEastAsia" w:hint="eastAsia"/>
          <w:sz w:val="24"/>
          <w:szCs w:val="24"/>
        </w:rPr>
        <w:t>の</w:t>
      </w:r>
      <w:r w:rsidR="004A31CD" w:rsidRPr="00266E1F">
        <w:rPr>
          <w:rFonts w:asciiTheme="minorEastAsia" w:hAnsiTheme="minorEastAsia" w:hint="eastAsia"/>
          <w:sz w:val="24"/>
          <w:szCs w:val="24"/>
        </w:rPr>
        <w:t>１</w:t>
      </w:r>
      <w:r w:rsidRPr="00266E1F">
        <w:rPr>
          <w:rFonts w:asciiTheme="minorEastAsia" w:hAnsiTheme="minorEastAsia" w:hint="eastAsia"/>
          <w:sz w:val="24"/>
          <w:szCs w:val="24"/>
        </w:rPr>
        <w:t>の</w:t>
      </w:r>
      <w:r w:rsidR="00901A89" w:rsidRPr="00266E1F">
        <w:rPr>
          <w:rFonts w:asciiTheme="minorEastAsia" w:hAnsiTheme="minorEastAsia" w:hint="eastAsia"/>
          <w:sz w:val="24"/>
          <w:szCs w:val="24"/>
        </w:rPr>
        <w:t>（</w:t>
      </w:r>
      <w:r w:rsidR="004A31CD" w:rsidRPr="00266E1F">
        <w:rPr>
          <w:rFonts w:asciiTheme="minorEastAsia" w:hAnsiTheme="minorEastAsia" w:hint="eastAsia"/>
          <w:sz w:val="24"/>
          <w:szCs w:val="24"/>
        </w:rPr>
        <w:t>７</w:t>
      </w:r>
      <w:r w:rsidR="00901A89" w:rsidRPr="00266E1F">
        <w:rPr>
          <w:rFonts w:asciiTheme="minorEastAsia" w:hAnsiTheme="minorEastAsia" w:hint="eastAsia"/>
          <w:sz w:val="24"/>
          <w:szCs w:val="24"/>
        </w:rPr>
        <w:t>）</w:t>
      </w:r>
      <w:r w:rsidRPr="00266E1F">
        <w:rPr>
          <w:rFonts w:asciiTheme="minorEastAsia" w:hAnsiTheme="minorEastAsia" w:hint="eastAsia"/>
          <w:sz w:val="24"/>
          <w:szCs w:val="24"/>
        </w:rPr>
        <w:t>のウの「安静度表」の</w:t>
      </w:r>
      <w:r w:rsidR="004A31CD" w:rsidRPr="00266E1F">
        <w:rPr>
          <w:rFonts w:asciiTheme="minorEastAsia" w:hAnsiTheme="minorEastAsia" w:hint="eastAsia"/>
          <w:sz w:val="24"/>
          <w:szCs w:val="24"/>
        </w:rPr>
        <w:t>１</w:t>
      </w:r>
      <w:r w:rsidRPr="00266E1F">
        <w:rPr>
          <w:rFonts w:asciiTheme="minorEastAsia" w:hAnsiTheme="minorEastAsia" w:hint="eastAsia"/>
          <w:sz w:val="24"/>
          <w:szCs w:val="24"/>
        </w:rPr>
        <w:t>度に該当する状態を有するもの。</w:t>
      </w:r>
    </w:p>
    <w:p w14:paraId="043ACF6B" w14:textId="3D46D176" w:rsidR="003C128C" w:rsidRPr="00266E1F" w:rsidRDefault="002A36C5" w:rsidP="00F67E68">
      <w:pPr>
        <w:ind w:firstLineChars="500" w:firstLine="1200"/>
        <w:rPr>
          <w:rFonts w:asciiTheme="minorEastAsia" w:hAnsiTheme="minorEastAsia"/>
          <w:sz w:val="24"/>
          <w:szCs w:val="24"/>
        </w:rPr>
      </w:pPr>
      <w:r w:rsidRPr="00266E1F">
        <w:rPr>
          <w:rFonts w:asciiTheme="minorEastAsia" w:hAnsiTheme="minorEastAsia" w:hint="eastAsia"/>
          <w:sz w:val="24"/>
          <w:szCs w:val="24"/>
        </w:rPr>
        <w:t>(２)　（略）</w:t>
      </w:r>
    </w:p>
    <w:p w14:paraId="60DE5E8E" w14:textId="77777777" w:rsidR="00901A89" w:rsidRPr="00266E1F" w:rsidRDefault="00901A89" w:rsidP="00F67E68">
      <w:pPr>
        <w:ind w:firstLineChars="500" w:firstLine="1200"/>
        <w:rPr>
          <w:rFonts w:asciiTheme="minorEastAsia" w:hAnsiTheme="minorEastAsia"/>
          <w:sz w:val="24"/>
          <w:szCs w:val="24"/>
        </w:rPr>
      </w:pPr>
    </w:p>
    <w:p w14:paraId="29621D57" w14:textId="192EC79D" w:rsidR="000D4022" w:rsidRPr="00266E1F" w:rsidRDefault="000D4022" w:rsidP="00514899">
      <w:pPr>
        <w:ind w:leftChars="300" w:left="630"/>
        <w:rPr>
          <w:rFonts w:asciiTheme="minorEastAsia" w:hAnsiTheme="minorEastAsia"/>
          <w:sz w:val="24"/>
          <w:szCs w:val="24"/>
        </w:rPr>
      </w:pPr>
      <w:r w:rsidRPr="00266E1F">
        <w:rPr>
          <w:rFonts w:asciiTheme="minorEastAsia" w:hAnsiTheme="minorEastAsia" w:hint="eastAsia"/>
          <w:sz w:val="24"/>
          <w:szCs w:val="24"/>
        </w:rPr>
        <w:t>安静度表（</w:t>
      </w:r>
      <w:r w:rsidR="00901A89" w:rsidRPr="00266E1F">
        <w:rPr>
          <w:rFonts w:asciiTheme="minorEastAsia" w:hAnsiTheme="minorEastAsia" w:hint="eastAsia"/>
          <w:sz w:val="24"/>
          <w:szCs w:val="24"/>
        </w:rPr>
        <w:t>厚生省大臣官房障害保健福祉部企画課監修「</w:t>
      </w:r>
      <w:r w:rsidRPr="00266E1F">
        <w:rPr>
          <w:rFonts w:asciiTheme="minorEastAsia" w:hAnsiTheme="minorEastAsia" w:hint="eastAsia"/>
          <w:sz w:val="24"/>
          <w:szCs w:val="24"/>
        </w:rPr>
        <w:t>改訂　特別障害者手当等支給事務の手引</w:t>
      </w:r>
      <w:r w:rsidR="00901A89" w:rsidRPr="00266E1F">
        <w:rPr>
          <w:rFonts w:asciiTheme="minorEastAsia" w:hAnsiTheme="minorEastAsia" w:hint="eastAsia"/>
          <w:sz w:val="24"/>
          <w:szCs w:val="24"/>
        </w:rPr>
        <w:t>」中央法規　平成１０年</w:t>
      </w:r>
      <w:r w:rsidR="007528DB" w:rsidRPr="00266E1F">
        <w:rPr>
          <w:rFonts w:asciiTheme="minorEastAsia" w:hAnsiTheme="minorEastAsia" w:hint="eastAsia"/>
          <w:sz w:val="24"/>
          <w:szCs w:val="24"/>
        </w:rPr>
        <w:t xml:space="preserve">　</w:t>
      </w:r>
      <w:r w:rsidR="00901A89" w:rsidRPr="00266E1F">
        <w:rPr>
          <w:rFonts w:asciiTheme="minorEastAsia" w:hAnsiTheme="minorEastAsia" w:hint="eastAsia"/>
          <w:sz w:val="24"/>
          <w:szCs w:val="24"/>
        </w:rPr>
        <w:t>２３０頁</w:t>
      </w:r>
      <w:r w:rsidRPr="00266E1F">
        <w:rPr>
          <w:rFonts w:asciiTheme="minorEastAsia" w:hAnsiTheme="minorEastAsia" w:hint="eastAsia"/>
          <w:sz w:val="24"/>
          <w:szCs w:val="24"/>
        </w:rPr>
        <w:t>）</w:t>
      </w:r>
    </w:p>
    <w:p w14:paraId="51DDCA77" w14:textId="32AC7E8B" w:rsidR="00901A89" w:rsidRPr="00266E1F" w:rsidRDefault="0006775D" w:rsidP="00266E1F">
      <w:pPr>
        <w:ind w:firstLineChars="300" w:firstLine="630"/>
        <w:rPr>
          <w:rFonts w:asciiTheme="minorEastAsia" w:hAnsiTheme="minorEastAsia"/>
          <w:sz w:val="24"/>
          <w:szCs w:val="24"/>
        </w:rPr>
      </w:pPr>
      <w:r w:rsidRPr="00266E1F">
        <w:rPr>
          <w:rFonts w:hint="eastAsia"/>
          <w:noProof/>
        </w:rPr>
        <w:drawing>
          <wp:inline distT="0" distB="0" distL="0" distR="0" wp14:anchorId="4E13F8EF" wp14:editId="5518E029">
            <wp:extent cx="4892040" cy="451006"/>
            <wp:effectExtent l="0" t="0" r="381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7923" cy="472753"/>
                    </a:xfrm>
                    <a:prstGeom prst="rect">
                      <a:avLst/>
                    </a:prstGeom>
                    <a:noFill/>
                    <a:ln>
                      <a:noFill/>
                    </a:ln>
                  </pic:spPr>
                </pic:pic>
              </a:graphicData>
            </a:graphic>
          </wp:inline>
        </w:drawing>
      </w:r>
    </w:p>
    <w:p w14:paraId="65DBF1C4" w14:textId="099FC88F" w:rsidR="00696BBF" w:rsidRPr="00266E1F" w:rsidRDefault="00696BBF" w:rsidP="00696BBF">
      <w:pPr>
        <w:rPr>
          <w:rFonts w:asciiTheme="minorEastAsia" w:hAnsiTheme="minorEastAsia"/>
          <w:sz w:val="24"/>
          <w:szCs w:val="24"/>
        </w:rPr>
      </w:pPr>
      <w:r w:rsidRPr="00266E1F">
        <w:rPr>
          <w:rFonts w:asciiTheme="minorEastAsia" w:hAnsiTheme="minorEastAsia" w:hint="eastAsia"/>
          <w:sz w:val="24"/>
          <w:szCs w:val="24"/>
        </w:rPr>
        <w:t>２　認定した事実</w:t>
      </w:r>
    </w:p>
    <w:p w14:paraId="046252D0" w14:textId="7235A09E" w:rsidR="00145089" w:rsidRPr="00266E1F" w:rsidRDefault="00580656" w:rsidP="009F74EA">
      <w:pPr>
        <w:ind w:leftChars="100" w:left="210" w:firstLineChars="100" w:firstLine="240"/>
        <w:rPr>
          <w:rFonts w:asciiTheme="minorEastAsia" w:hAnsiTheme="minorEastAsia"/>
          <w:sz w:val="24"/>
          <w:szCs w:val="24"/>
        </w:rPr>
      </w:pPr>
      <w:r w:rsidRPr="00266E1F">
        <w:rPr>
          <w:rFonts w:asciiTheme="minorEastAsia" w:hAnsiTheme="minorEastAsia" w:hint="eastAsia"/>
          <w:sz w:val="24"/>
          <w:szCs w:val="24"/>
        </w:rPr>
        <w:t>審査庁から提出された諮問書の添付書類（事件記録</w:t>
      </w:r>
      <w:r w:rsidR="00145089" w:rsidRPr="00266E1F">
        <w:rPr>
          <w:rFonts w:asciiTheme="minorEastAsia" w:hAnsiTheme="minorEastAsia" w:hint="eastAsia"/>
          <w:sz w:val="24"/>
          <w:szCs w:val="24"/>
        </w:rPr>
        <w:t>）</w:t>
      </w:r>
      <w:r w:rsidR="00141C7A" w:rsidRPr="00266E1F">
        <w:rPr>
          <w:rFonts w:asciiTheme="minorEastAsia" w:hAnsiTheme="minorEastAsia" w:hint="eastAsia"/>
          <w:sz w:val="24"/>
          <w:szCs w:val="24"/>
        </w:rPr>
        <w:t>及び</w:t>
      </w:r>
      <w:r w:rsidR="00250B24" w:rsidRPr="00266E1F">
        <w:rPr>
          <w:rFonts w:asciiTheme="minorEastAsia" w:hAnsiTheme="minorEastAsia" w:hint="eastAsia"/>
          <w:sz w:val="24"/>
          <w:szCs w:val="24"/>
        </w:rPr>
        <w:t>審査</w:t>
      </w:r>
      <w:r w:rsidR="00141C7A" w:rsidRPr="00266E1F">
        <w:rPr>
          <w:rFonts w:asciiTheme="minorEastAsia" w:hAnsiTheme="minorEastAsia" w:hint="eastAsia"/>
          <w:sz w:val="24"/>
          <w:szCs w:val="24"/>
        </w:rPr>
        <w:t>庁回答</w:t>
      </w:r>
      <w:r w:rsidR="00145089" w:rsidRPr="00266E1F">
        <w:rPr>
          <w:rFonts w:asciiTheme="minorEastAsia" w:hAnsiTheme="minorEastAsia" w:hint="eastAsia"/>
          <w:sz w:val="24"/>
          <w:szCs w:val="24"/>
        </w:rPr>
        <w:t>によれば、以下の事実が認められる。</w:t>
      </w:r>
    </w:p>
    <w:p w14:paraId="1A3F3A31" w14:textId="684428CB" w:rsidR="0088225E" w:rsidRPr="00266E1F" w:rsidRDefault="0088225E" w:rsidP="0088225E">
      <w:pPr>
        <w:ind w:left="480" w:hangingChars="200" w:hanging="480"/>
        <w:rPr>
          <w:rFonts w:ascii="ＭＳ 明朝" w:hAnsi="ＭＳ 明朝"/>
          <w:sz w:val="24"/>
          <w:szCs w:val="24"/>
        </w:rPr>
      </w:pPr>
      <w:r w:rsidRPr="00266E1F">
        <w:rPr>
          <w:rFonts w:ascii="ＭＳ 明朝" w:hAnsi="ＭＳ 明朝" w:hint="eastAsia"/>
          <w:sz w:val="24"/>
          <w:szCs w:val="24"/>
        </w:rPr>
        <w:t>（１）令和</w:t>
      </w:r>
      <w:r w:rsidR="00295B74" w:rsidRPr="00266E1F">
        <w:rPr>
          <w:rFonts w:ascii="ＭＳ 明朝" w:hAnsi="ＭＳ 明朝" w:hint="eastAsia"/>
          <w:sz w:val="24"/>
          <w:szCs w:val="24"/>
        </w:rPr>
        <w:t>６</w:t>
      </w:r>
      <w:r w:rsidRPr="00266E1F">
        <w:rPr>
          <w:rFonts w:ascii="ＭＳ 明朝" w:hAnsi="ＭＳ 明朝" w:hint="eastAsia"/>
          <w:sz w:val="24"/>
          <w:szCs w:val="24"/>
        </w:rPr>
        <w:t>年</w:t>
      </w:r>
      <w:r w:rsidR="00295B74" w:rsidRPr="00266E1F">
        <w:rPr>
          <w:rFonts w:ascii="ＭＳ 明朝" w:hAnsi="ＭＳ 明朝" w:hint="eastAsia"/>
          <w:sz w:val="24"/>
          <w:szCs w:val="24"/>
        </w:rPr>
        <w:t>２</w:t>
      </w:r>
      <w:r w:rsidRPr="00266E1F">
        <w:rPr>
          <w:rFonts w:ascii="ＭＳ 明朝" w:hAnsi="ＭＳ 明朝" w:hint="eastAsia"/>
          <w:sz w:val="24"/>
          <w:szCs w:val="24"/>
        </w:rPr>
        <w:t>月</w:t>
      </w:r>
      <w:r w:rsidR="00295B74" w:rsidRPr="00266E1F">
        <w:rPr>
          <w:rFonts w:ascii="ＭＳ 明朝" w:hAnsi="ＭＳ 明朝" w:hint="eastAsia"/>
          <w:sz w:val="24"/>
          <w:szCs w:val="24"/>
        </w:rPr>
        <w:t>２８</w:t>
      </w:r>
      <w:r w:rsidRPr="00266E1F">
        <w:rPr>
          <w:rFonts w:ascii="ＭＳ 明朝" w:hAnsi="ＭＳ 明朝" w:hint="eastAsia"/>
          <w:sz w:val="24"/>
          <w:szCs w:val="24"/>
        </w:rPr>
        <w:t>日、審査請求人は</w:t>
      </w:r>
      <w:r w:rsidR="001A1B46" w:rsidRPr="00266E1F">
        <w:rPr>
          <w:rFonts w:ascii="ＭＳ 明朝" w:hAnsi="ＭＳ 明朝" w:hint="eastAsia"/>
          <w:sz w:val="24"/>
          <w:szCs w:val="24"/>
        </w:rPr>
        <w:t>、</w:t>
      </w:r>
      <w:r w:rsidR="00E83910" w:rsidRPr="00266E1F">
        <w:rPr>
          <w:rFonts w:ascii="ＭＳ 明朝" w:hAnsi="ＭＳ 明朝" w:hint="eastAsia"/>
          <w:sz w:val="24"/>
          <w:szCs w:val="24"/>
        </w:rPr>
        <w:t>処分庁</w:t>
      </w:r>
      <w:r w:rsidR="00613461" w:rsidRPr="00266E1F">
        <w:rPr>
          <w:rFonts w:ascii="ＭＳ 明朝" w:hAnsi="ＭＳ 明朝" w:hint="eastAsia"/>
          <w:sz w:val="24"/>
          <w:szCs w:val="24"/>
        </w:rPr>
        <w:t>に対して本件</w:t>
      </w:r>
      <w:r w:rsidR="00F849D4" w:rsidRPr="00266E1F">
        <w:rPr>
          <w:rFonts w:ascii="ＭＳ 明朝" w:hAnsi="ＭＳ 明朝" w:hint="eastAsia"/>
          <w:sz w:val="24"/>
          <w:szCs w:val="24"/>
        </w:rPr>
        <w:t>診断</w:t>
      </w:r>
      <w:r w:rsidR="00613461" w:rsidRPr="00266E1F">
        <w:rPr>
          <w:rFonts w:ascii="ＭＳ 明朝" w:hAnsi="ＭＳ 明朝" w:hint="eastAsia"/>
          <w:sz w:val="24"/>
          <w:szCs w:val="24"/>
        </w:rPr>
        <w:t>書を添付して</w:t>
      </w:r>
      <w:r w:rsidR="00577756" w:rsidRPr="00266E1F">
        <w:rPr>
          <w:rFonts w:ascii="ＭＳ 明朝" w:hAnsi="ＭＳ 明朝" w:hint="eastAsia"/>
          <w:sz w:val="24"/>
          <w:szCs w:val="24"/>
        </w:rPr>
        <w:t>手当の認定請求</w:t>
      </w:r>
      <w:r w:rsidR="00024546" w:rsidRPr="00266E1F">
        <w:rPr>
          <w:rFonts w:ascii="ＭＳ 明朝" w:hAnsi="ＭＳ 明朝" w:hint="eastAsia"/>
          <w:sz w:val="24"/>
          <w:szCs w:val="24"/>
        </w:rPr>
        <w:t>（以下「本件認定請求」という。）</w:t>
      </w:r>
      <w:r w:rsidR="00577756" w:rsidRPr="00266E1F">
        <w:rPr>
          <w:rFonts w:ascii="ＭＳ 明朝" w:hAnsi="ＭＳ 明朝" w:hint="eastAsia"/>
          <w:sz w:val="24"/>
          <w:szCs w:val="24"/>
        </w:rPr>
        <w:t>を行った。</w:t>
      </w:r>
    </w:p>
    <w:p w14:paraId="77775936" w14:textId="175C1D8E" w:rsidR="0074623B" w:rsidRPr="00266E1F" w:rsidRDefault="0088225E" w:rsidP="0074623B">
      <w:pPr>
        <w:pStyle w:val="af2"/>
        <w:ind w:leftChars="200" w:left="420" w:firstLineChars="100" w:firstLine="240"/>
        <w:rPr>
          <w:rFonts w:hAnsi="ＭＳ 明朝"/>
          <w:szCs w:val="24"/>
        </w:rPr>
      </w:pPr>
      <w:r w:rsidRPr="00266E1F">
        <w:rPr>
          <w:rFonts w:hAnsi="ＭＳ 明朝" w:hint="eastAsia"/>
          <w:szCs w:val="24"/>
        </w:rPr>
        <w:t>本件診断書</w:t>
      </w:r>
      <w:r w:rsidR="0074623B" w:rsidRPr="00266E1F">
        <w:rPr>
          <w:rFonts w:hAnsi="ＭＳ 明朝" w:hint="eastAsia"/>
          <w:szCs w:val="24"/>
        </w:rPr>
        <w:t>の内容</w:t>
      </w:r>
      <w:r w:rsidR="00DF6627" w:rsidRPr="00266E1F">
        <w:rPr>
          <w:rFonts w:hAnsi="ＭＳ 明朝" w:hint="eastAsia"/>
          <w:szCs w:val="24"/>
        </w:rPr>
        <w:t>（抜粋）</w:t>
      </w:r>
      <w:r w:rsidR="0074623B" w:rsidRPr="00266E1F">
        <w:rPr>
          <w:rFonts w:hAnsi="ＭＳ 明朝" w:hint="eastAsia"/>
          <w:szCs w:val="24"/>
        </w:rPr>
        <w:t>は、次のとおりである。</w:t>
      </w:r>
    </w:p>
    <w:p w14:paraId="6871C76E" w14:textId="346C9E53" w:rsidR="00E83910" w:rsidRPr="00266E1F" w:rsidRDefault="00191226" w:rsidP="00920F2B">
      <w:pPr>
        <w:ind w:leftChars="200" w:left="900" w:hangingChars="200" w:hanging="48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（ア）</w:t>
      </w:r>
      <w:r w:rsidR="00120465" w:rsidRPr="00266E1F">
        <w:rPr>
          <w:rFonts w:ascii="ＭＳ 明朝" w:eastAsia="ＭＳ 明朝" w:hAnsi="ＭＳ 明朝" w:cs="Times New Roman" w:hint="eastAsia"/>
          <w:sz w:val="24"/>
          <w:szCs w:val="24"/>
        </w:rPr>
        <w:t>特別障害者手当認定診断書（腎臓疾患用）</w:t>
      </w:r>
      <w:r w:rsidR="00DF6627" w:rsidRPr="00266E1F">
        <w:rPr>
          <w:rFonts w:ascii="ＭＳ 明朝" w:eastAsia="ＭＳ 明朝" w:hAnsi="ＭＳ 明朝" w:cs="Times New Roman" w:hint="eastAsia"/>
          <w:sz w:val="24"/>
          <w:szCs w:val="24"/>
        </w:rPr>
        <w:t>は次の</w:t>
      </w:r>
      <w:r w:rsidR="00920F2B" w:rsidRPr="00266E1F">
        <w:rPr>
          <w:rFonts w:ascii="ＭＳ 明朝" w:eastAsia="ＭＳ 明朝" w:hAnsi="ＭＳ 明朝" w:cs="Times New Roman" w:hint="eastAsia"/>
          <w:sz w:val="24"/>
          <w:szCs w:val="24"/>
        </w:rPr>
        <w:t>とお</w:t>
      </w:r>
      <w:r w:rsidR="00DF6627" w:rsidRPr="00266E1F">
        <w:rPr>
          <w:rFonts w:ascii="ＭＳ 明朝" w:eastAsia="ＭＳ 明朝" w:hAnsi="ＭＳ 明朝" w:cs="Times New Roman" w:hint="eastAsia"/>
          <w:sz w:val="24"/>
          <w:szCs w:val="24"/>
        </w:rPr>
        <w:t>りであり、令和６年２月２０日に</w:t>
      </w:r>
      <w:r w:rsidR="00AC0E32">
        <w:rPr>
          <w:rFonts w:ascii="ＭＳ 明朝" w:eastAsia="ＭＳ 明朝" w:hAnsi="ＭＳ 明朝" w:cs="Times New Roman" w:hint="eastAsia"/>
          <w:sz w:val="24"/>
          <w:szCs w:val="24"/>
        </w:rPr>
        <w:t>○○○○○○○○○○○○</w:t>
      </w:r>
      <w:r w:rsidR="00DF6627" w:rsidRPr="00266E1F">
        <w:rPr>
          <w:rFonts w:ascii="ＭＳ 明朝" w:eastAsia="ＭＳ 明朝" w:hAnsi="ＭＳ 明朝" w:cs="Times New Roman" w:hint="eastAsia"/>
          <w:sz w:val="24"/>
          <w:szCs w:val="24"/>
        </w:rPr>
        <w:t>の医師により作成されている。</w:t>
      </w:r>
    </w:p>
    <w:p w14:paraId="372F6EA7" w14:textId="77777777" w:rsidR="00DF6627" w:rsidRPr="00266E1F" w:rsidRDefault="00DF6627" w:rsidP="00920F2B">
      <w:pPr>
        <w:ind w:leftChars="300" w:left="630" w:firstLineChars="100" w:firstLine="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項目⑨腎臓疾患（令和６年２月１２日現症）</w:t>
      </w:r>
    </w:p>
    <w:p w14:paraId="460C754B" w14:textId="53BA8FE7" w:rsidR="00F80F28" w:rsidRPr="00266E1F" w:rsidRDefault="00F80F28" w:rsidP="00920F2B">
      <w:pPr>
        <w:ind w:leftChars="300" w:left="630" w:firstLineChars="100" w:firstLine="240"/>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１　臨床所見</w:t>
      </w:r>
    </w:p>
    <w:p w14:paraId="3FE776C8" w14:textId="70796D69" w:rsidR="000D4022" w:rsidRPr="00266E1F" w:rsidRDefault="00120465" w:rsidP="00266E1F">
      <w:pPr>
        <w:ind w:leftChars="500" w:left="1050" w:firstLineChars="100" w:firstLine="240"/>
        <w:jc w:val="left"/>
        <w:rPr>
          <w:rFonts w:ascii="ＭＳ 明朝" w:eastAsia="ＭＳ 明朝" w:hAnsi="ＭＳ 明朝" w:cs="Times New Roman"/>
          <w:sz w:val="24"/>
          <w:szCs w:val="24"/>
        </w:rPr>
      </w:pPr>
      <w:r w:rsidRPr="00266E1F">
        <w:rPr>
          <w:rFonts w:ascii="ＭＳ 明朝" w:eastAsia="ＭＳ 明朝" w:hAnsi="ＭＳ 明朝" w:cs="Times New Roman" w:hint="eastAsia"/>
          <w:sz w:val="24"/>
          <w:szCs w:val="24"/>
        </w:rPr>
        <w:t>（１）自覚症状は</w:t>
      </w:r>
      <w:r w:rsidR="00AC0E32">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w:t>
      </w:r>
      <w:r w:rsidR="00AC0E32">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w:t>
      </w:r>
      <w:r w:rsidR="00AC0E32">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w:t>
      </w:r>
      <w:r w:rsidR="00AC0E32">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w:t>
      </w:r>
      <w:r w:rsidR="00AC0E32">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いずれも「無」</w:t>
      </w:r>
      <w:r w:rsidR="00920F2B" w:rsidRPr="00266E1F">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（２）他覚所見は</w:t>
      </w:r>
      <w:r w:rsidR="00AC0E32">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w:t>
      </w:r>
      <w:r w:rsidR="00AC0E32">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、腎不全に基づく神経症状、視力障害はいずれも「無」で貧血のみ「有」</w:t>
      </w:r>
      <w:r w:rsidR="00920F2B" w:rsidRPr="00266E1F">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（３）尿毒症性心包炎</w:t>
      </w:r>
      <w:r w:rsidR="00920F2B" w:rsidRPr="00266E1F">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（４）尿毒症性出血傾向</w:t>
      </w:r>
      <w:r w:rsidR="00920F2B" w:rsidRPr="00266E1F">
        <w:rPr>
          <w:rFonts w:ascii="ＭＳ 明朝" w:eastAsia="ＭＳ 明朝" w:hAnsi="ＭＳ 明朝" w:cs="Times New Roman" w:hint="eastAsia"/>
          <w:sz w:val="24"/>
          <w:szCs w:val="24"/>
        </w:rPr>
        <w:t>、</w:t>
      </w:r>
      <w:r w:rsidRPr="00266E1F">
        <w:rPr>
          <w:rFonts w:ascii="ＭＳ 明朝" w:eastAsia="ＭＳ 明朝" w:hAnsi="ＭＳ 明朝" w:cs="Times New Roman" w:hint="eastAsia"/>
          <w:sz w:val="24"/>
          <w:szCs w:val="24"/>
        </w:rPr>
        <w:t>（５）尿毒症性中枢神経症状はいずれも「無」。（６）検査成績については以下</w:t>
      </w:r>
      <w:r w:rsidR="003C128C" w:rsidRPr="00266E1F">
        <w:rPr>
          <w:rFonts w:ascii="ＭＳ 明朝" w:eastAsia="ＭＳ 明朝" w:hAnsi="ＭＳ 明朝" w:cs="Times New Roman" w:hint="eastAsia"/>
          <w:sz w:val="24"/>
          <w:szCs w:val="24"/>
        </w:rPr>
        <w:t>のとおり。</w:t>
      </w:r>
      <w:r w:rsidR="003C128C" w:rsidRPr="00266E1F">
        <w:rPr>
          <w:noProof/>
        </w:rPr>
        <w:drawing>
          <wp:inline distT="0" distB="0" distL="0" distR="0" wp14:anchorId="1EE836D7" wp14:editId="36FC0524">
            <wp:extent cx="3745964" cy="3642360"/>
            <wp:effectExtent l="0" t="0" r="698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1567" cy="3813106"/>
                    </a:xfrm>
                    <a:prstGeom prst="rect">
                      <a:avLst/>
                    </a:prstGeom>
                    <a:noFill/>
                    <a:ln>
                      <a:noFill/>
                    </a:ln>
                  </pic:spPr>
                </pic:pic>
              </a:graphicData>
            </a:graphic>
          </wp:inline>
        </w:drawing>
      </w:r>
    </w:p>
    <w:p w14:paraId="73C97356" w14:textId="5DB903E1" w:rsidR="00F80F28" w:rsidRPr="00266E1F" w:rsidRDefault="00F80F28" w:rsidP="00E951BF">
      <w:pPr>
        <w:pStyle w:val="af2"/>
        <w:ind w:firstLineChars="400" w:firstLine="960"/>
        <w:rPr>
          <w:rFonts w:hAnsi="ＭＳ 明朝"/>
          <w:szCs w:val="24"/>
        </w:rPr>
      </w:pPr>
      <w:r w:rsidRPr="00266E1F">
        <w:rPr>
          <w:rFonts w:hAnsi="ＭＳ 明朝" w:hint="eastAsia"/>
          <w:szCs w:val="24"/>
        </w:rPr>
        <w:lastRenderedPageBreak/>
        <w:t xml:space="preserve">２　腎生検　</w:t>
      </w:r>
      <w:r w:rsidR="00DF6627" w:rsidRPr="00266E1F">
        <w:rPr>
          <w:rFonts w:hAnsi="ＭＳ 明朝" w:hint="eastAsia"/>
          <w:szCs w:val="24"/>
        </w:rPr>
        <w:t>（略）</w:t>
      </w:r>
      <w:r w:rsidR="00920F2B" w:rsidRPr="00266E1F">
        <w:rPr>
          <w:rFonts w:hAnsi="ＭＳ 明朝" w:hint="eastAsia"/>
          <w:szCs w:val="24"/>
        </w:rPr>
        <w:t>、</w:t>
      </w:r>
      <w:r w:rsidRPr="00266E1F">
        <w:rPr>
          <w:rFonts w:hAnsi="ＭＳ 明朝" w:hint="eastAsia"/>
          <w:szCs w:val="24"/>
        </w:rPr>
        <w:t>３　人工透析療法　（略）</w:t>
      </w:r>
    </w:p>
    <w:p w14:paraId="52E8CF9D" w14:textId="77777777" w:rsidR="00901A89" w:rsidRPr="00266E1F" w:rsidRDefault="00F80F28" w:rsidP="00901A89">
      <w:pPr>
        <w:pStyle w:val="af2"/>
        <w:ind w:leftChars="450" w:left="1185" w:hangingChars="100" w:hanging="240"/>
        <w:rPr>
          <w:rFonts w:hAnsi="ＭＳ 明朝"/>
          <w:szCs w:val="24"/>
        </w:rPr>
      </w:pPr>
      <w:r w:rsidRPr="00266E1F">
        <w:rPr>
          <w:rFonts w:hAnsi="ＭＳ 明朝" w:hint="eastAsia"/>
          <w:szCs w:val="24"/>
        </w:rPr>
        <w:t>４　その他の所見</w:t>
      </w:r>
      <w:r w:rsidR="00DF6627" w:rsidRPr="00266E1F">
        <w:rPr>
          <w:rFonts w:hAnsi="ＭＳ 明朝" w:hint="eastAsia"/>
          <w:szCs w:val="24"/>
        </w:rPr>
        <w:t xml:space="preserve">（１）腎移植「無」（２）その他　</w:t>
      </w:r>
      <w:r w:rsidR="00901A89" w:rsidRPr="00266E1F">
        <w:rPr>
          <w:rFonts w:hAnsi="ＭＳ 明朝" w:hint="eastAsia"/>
          <w:szCs w:val="24"/>
        </w:rPr>
        <w:t>「</w:t>
      </w:r>
      <w:r w:rsidR="00DF6627" w:rsidRPr="00266E1F">
        <w:rPr>
          <w:rFonts w:hAnsi="ＭＳ 明朝" w:hint="eastAsia"/>
          <w:szCs w:val="24"/>
        </w:rPr>
        <w:t>特記すべき事なし</w:t>
      </w:r>
      <w:r w:rsidR="00901A89" w:rsidRPr="00266E1F">
        <w:rPr>
          <w:rFonts w:hAnsi="ＭＳ 明朝" w:hint="eastAsia"/>
          <w:szCs w:val="24"/>
        </w:rPr>
        <w:t>」</w:t>
      </w:r>
    </w:p>
    <w:p w14:paraId="140FD7D1" w14:textId="3678C9F7" w:rsidR="00DF6627" w:rsidRPr="00266E1F" w:rsidRDefault="00DF6627" w:rsidP="00901A89">
      <w:pPr>
        <w:pStyle w:val="af2"/>
        <w:ind w:leftChars="450" w:left="1185" w:hangingChars="100" w:hanging="240"/>
        <w:rPr>
          <w:rFonts w:hAnsi="ＭＳ 明朝"/>
          <w:szCs w:val="24"/>
        </w:rPr>
      </w:pPr>
      <w:r w:rsidRPr="00266E1F">
        <w:rPr>
          <w:rFonts w:hAnsi="ＭＳ 明朝" w:hint="eastAsia"/>
          <w:szCs w:val="24"/>
        </w:rPr>
        <w:t>項目⑩活動能力の程度　「３　家庭内での極めて温和な活動には支障がないが、それ以上の活動は著しく制限されるもの」に該当。</w:t>
      </w:r>
    </w:p>
    <w:p w14:paraId="6BFB5736" w14:textId="7E5BF05E" w:rsidR="00DF6627" w:rsidRPr="00266E1F" w:rsidRDefault="00DF6627" w:rsidP="00E951BF">
      <w:pPr>
        <w:pStyle w:val="af2"/>
        <w:ind w:leftChars="450" w:left="945"/>
        <w:rPr>
          <w:rFonts w:hAnsi="ＭＳ 明朝"/>
          <w:szCs w:val="24"/>
        </w:rPr>
      </w:pPr>
      <w:r w:rsidRPr="00266E1F">
        <w:rPr>
          <w:rFonts w:hAnsi="ＭＳ 明朝" w:hint="eastAsia"/>
          <w:szCs w:val="24"/>
        </w:rPr>
        <w:t>項目⑪安静を要する程度　「５　一定時間内の屋外歩行はよい（１．５時間以内）」に該当。</w:t>
      </w:r>
    </w:p>
    <w:p w14:paraId="147940B2" w14:textId="29972C31" w:rsidR="003428AE" w:rsidRPr="00266E1F" w:rsidRDefault="00191226" w:rsidP="00E951BF">
      <w:pPr>
        <w:pStyle w:val="af2"/>
        <w:ind w:leftChars="200" w:left="900" w:hangingChars="200" w:hanging="480"/>
        <w:rPr>
          <w:rFonts w:hAnsi="ＭＳ 明朝"/>
          <w:szCs w:val="24"/>
        </w:rPr>
      </w:pPr>
      <w:r w:rsidRPr="00266E1F">
        <w:rPr>
          <w:rFonts w:hAnsi="ＭＳ 明朝" w:hint="eastAsia"/>
          <w:szCs w:val="24"/>
        </w:rPr>
        <w:t>（イ）</w:t>
      </w:r>
      <w:r w:rsidR="003428AE" w:rsidRPr="00266E1F">
        <w:rPr>
          <w:rFonts w:hAnsi="ＭＳ 明朝" w:hint="eastAsia"/>
          <w:szCs w:val="24"/>
        </w:rPr>
        <w:t>特別障害者手当認定診断書（視覚障害用）は次の</w:t>
      </w:r>
      <w:r w:rsidR="00920F2B" w:rsidRPr="00266E1F">
        <w:rPr>
          <w:rFonts w:hAnsi="ＭＳ 明朝" w:hint="eastAsia"/>
          <w:szCs w:val="24"/>
        </w:rPr>
        <w:t>とお</w:t>
      </w:r>
      <w:r w:rsidR="003428AE" w:rsidRPr="00266E1F">
        <w:rPr>
          <w:rFonts w:hAnsi="ＭＳ 明朝" w:hint="eastAsia"/>
          <w:szCs w:val="24"/>
        </w:rPr>
        <w:t>りであり、令和６年２月６日に</w:t>
      </w:r>
      <w:r w:rsidR="00AC0E32">
        <w:rPr>
          <w:rFonts w:hAnsi="ＭＳ 明朝" w:hint="eastAsia"/>
          <w:szCs w:val="24"/>
        </w:rPr>
        <w:t>○○</w:t>
      </w:r>
      <w:r w:rsidR="003428AE" w:rsidRPr="00266E1F">
        <w:rPr>
          <w:rFonts w:hAnsi="ＭＳ 明朝" w:hint="eastAsia"/>
          <w:szCs w:val="24"/>
        </w:rPr>
        <w:t>眼科の医師により作成されている。</w:t>
      </w:r>
    </w:p>
    <w:p w14:paraId="6D95725E" w14:textId="66426FF4" w:rsidR="00DD7E8C" w:rsidRPr="00266E1F" w:rsidRDefault="003428AE" w:rsidP="00DD7E8C">
      <w:pPr>
        <w:ind w:leftChars="450" w:left="945"/>
        <w:rPr>
          <w:rFonts w:asciiTheme="minorEastAsia" w:hAnsiTheme="minorEastAsia"/>
          <w:sz w:val="24"/>
          <w:szCs w:val="24"/>
        </w:rPr>
      </w:pPr>
      <w:r w:rsidRPr="00266E1F">
        <w:rPr>
          <w:rFonts w:asciiTheme="minorEastAsia" w:hAnsiTheme="minorEastAsia" w:hint="eastAsia"/>
          <w:sz w:val="24"/>
          <w:szCs w:val="24"/>
        </w:rPr>
        <w:t>項目⑩視力「右裸眼　光覚なし　左裸眼　光覚なし」との記載がある。なお、</w:t>
      </w:r>
      <w:r w:rsidR="00920F2B" w:rsidRPr="00266E1F">
        <w:rPr>
          <w:rFonts w:asciiTheme="minorEastAsia" w:hAnsiTheme="minorEastAsia" w:hint="eastAsia"/>
          <w:sz w:val="24"/>
          <w:szCs w:val="24"/>
        </w:rPr>
        <w:t>「</w:t>
      </w:r>
      <w:r w:rsidRPr="00266E1F">
        <w:rPr>
          <w:rFonts w:asciiTheme="minorEastAsia" w:hAnsiTheme="minorEastAsia" w:hint="eastAsia"/>
          <w:sz w:val="24"/>
          <w:szCs w:val="24"/>
        </w:rPr>
        <w:t>光覚なし</w:t>
      </w:r>
      <w:r w:rsidR="00920F2B" w:rsidRPr="00266E1F">
        <w:rPr>
          <w:rFonts w:asciiTheme="minorEastAsia" w:hAnsiTheme="minorEastAsia" w:hint="eastAsia"/>
          <w:sz w:val="24"/>
          <w:szCs w:val="24"/>
        </w:rPr>
        <w:t>」</w:t>
      </w:r>
      <w:r w:rsidRPr="00266E1F">
        <w:rPr>
          <w:rFonts w:asciiTheme="minorEastAsia" w:hAnsiTheme="minorEastAsia" w:hint="eastAsia"/>
          <w:sz w:val="24"/>
          <w:szCs w:val="24"/>
        </w:rPr>
        <w:t>とは、目の障害に関する障害等認定基準について（平成１６年６月４日付け厚生労働省労働基準局長通知）における視力障害のうち「失明」</w:t>
      </w:r>
      <w:r w:rsidR="007F3D44" w:rsidRPr="00266E1F">
        <w:rPr>
          <w:rFonts w:asciiTheme="minorEastAsia" w:hAnsiTheme="minorEastAsia" w:hint="eastAsia"/>
          <w:sz w:val="24"/>
          <w:szCs w:val="24"/>
        </w:rPr>
        <w:t>（明暗を弁じ得ないもの）に該当するものである</w:t>
      </w:r>
      <w:r w:rsidR="00DD7E8C">
        <w:rPr>
          <w:rFonts w:asciiTheme="minorEastAsia" w:hAnsiTheme="minorEastAsia" w:hint="eastAsia"/>
          <w:sz w:val="24"/>
          <w:szCs w:val="24"/>
        </w:rPr>
        <w:t>。</w:t>
      </w:r>
    </w:p>
    <w:p w14:paraId="2BE891B0" w14:textId="77F20AED" w:rsidR="00901A89" w:rsidRPr="00266E1F" w:rsidRDefault="00901A89" w:rsidP="00901A89">
      <w:pPr>
        <w:ind w:left="480" w:hangingChars="200" w:hanging="480"/>
        <w:rPr>
          <w:rFonts w:asciiTheme="minorEastAsia" w:hAnsiTheme="minorEastAsia"/>
          <w:sz w:val="24"/>
          <w:szCs w:val="24"/>
        </w:rPr>
      </w:pPr>
      <w:r w:rsidRPr="00266E1F">
        <w:rPr>
          <w:rFonts w:asciiTheme="minorEastAsia" w:hAnsiTheme="minorEastAsia" w:hint="eastAsia"/>
          <w:sz w:val="24"/>
          <w:szCs w:val="24"/>
        </w:rPr>
        <w:t>（２）令和６年３月１５日付けの本件認定請求に係る「特別障害</w:t>
      </w:r>
      <w:r w:rsidR="006537FA">
        <w:rPr>
          <w:rFonts w:asciiTheme="minorEastAsia" w:hAnsiTheme="minorEastAsia" w:hint="eastAsia"/>
          <w:sz w:val="24"/>
          <w:szCs w:val="24"/>
        </w:rPr>
        <w:t>者手当障害</w:t>
      </w:r>
      <w:r w:rsidRPr="00266E1F">
        <w:rPr>
          <w:rFonts w:asciiTheme="minorEastAsia" w:hAnsiTheme="minorEastAsia" w:hint="eastAsia"/>
          <w:sz w:val="24"/>
          <w:szCs w:val="24"/>
        </w:rPr>
        <w:t>程度審査結果」において、嘱託医（眼科）は障害程度について、「令別表２　１号に該当」</w:t>
      </w:r>
      <w:r w:rsidR="00780574" w:rsidRPr="00266E1F">
        <w:rPr>
          <w:rFonts w:asciiTheme="minorEastAsia" w:hAnsiTheme="minorEastAsia" w:hint="eastAsia"/>
          <w:sz w:val="24"/>
          <w:szCs w:val="24"/>
        </w:rPr>
        <w:t>と判断した。</w:t>
      </w:r>
    </w:p>
    <w:p w14:paraId="0BD74102" w14:textId="5EA9056D" w:rsidR="000D50BF" w:rsidRPr="00266E1F" w:rsidRDefault="00024546" w:rsidP="009244B4">
      <w:pPr>
        <w:ind w:left="480" w:hangingChars="200" w:hanging="480"/>
        <w:rPr>
          <w:rFonts w:asciiTheme="minorEastAsia" w:hAnsiTheme="minorEastAsia"/>
          <w:sz w:val="24"/>
          <w:szCs w:val="24"/>
        </w:rPr>
      </w:pPr>
      <w:r w:rsidRPr="00266E1F">
        <w:rPr>
          <w:rFonts w:asciiTheme="minorEastAsia" w:hAnsiTheme="minorEastAsia" w:hint="eastAsia"/>
          <w:sz w:val="24"/>
          <w:szCs w:val="24"/>
        </w:rPr>
        <w:t>（</w:t>
      </w:r>
      <w:r w:rsidR="00780574" w:rsidRPr="00266E1F">
        <w:rPr>
          <w:rFonts w:asciiTheme="minorEastAsia" w:hAnsiTheme="minorEastAsia" w:hint="eastAsia"/>
          <w:sz w:val="24"/>
          <w:szCs w:val="24"/>
        </w:rPr>
        <w:t>３</w:t>
      </w:r>
      <w:r w:rsidRPr="00266E1F">
        <w:rPr>
          <w:rFonts w:asciiTheme="minorEastAsia" w:hAnsiTheme="minorEastAsia" w:hint="eastAsia"/>
          <w:sz w:val="24"/>
          <w:szCs w:val="24"/>
        </w:rPr>
        <w:t>）令和</w:t>
      </w:r>
      <w:r w:rsidR="000D50BF" w:rsidRPr="00266E1F">
        <w:rPr>
          <w:rFonts w:asciiTheme="minorEastAsia" w:hAnsiTheme="minorEastAsia" w:hint="eastAsia"/>
          <w:sz w:val="24"/>
          <w:szCs w:val="24"/>
        </w:rPr>
        <w:t>６</w:t>
      </w:r>
      <w:r w:rsidRPr="00266E1F">
        <w:rPr>
          <w:rFonts w:asciiTheme="minorEastAsia" w:hAnsiTheme="minorEastAsia" w:hint="eastAsia"/>
          <w:sz w:val="24"/>
          <w:szCs w:val="24"/>
        </w:rPr>
        <w:t>年</w:t>
      </w:r>
      <w:r w:rsidR="000D50BF" w:rsidRPr="00266E1F">
        <w:rPr>
          <w:rFonts w:asciiTheme="minorEastAsia" w:hAnsiTheme="minorEastAsia" w:hint="eastAsia"/>
          <w:sz w:val="24"/>
          <w:szCs w:val="24"/>
        </w:rPr>
        <w:t>３</w:t>
      </w:r>
      <w:r w:rsidRPr="00266E1F">
        <w:rPr>
          <w:rFonts w:asciiTheme="minorEastAsia" w:hAnsiTheme="minorEastAsia" w:hint="eastAsia"/>
          <w:sz w:val="24"/>
          <w:szCs w:val="24"/>
        </w:rPr>
        <w:t>月</w:t>
      </w:r>
      <w:r w:rsidR="000D50BF" w:rsidRPr="00266E1F">
        <w:rPr>
          <w:rFonts w:asciiTheme="minorEastAsia" w:hAnsiTheme="minorEastAsia" w:hint="eastAsia"/>
          <w:sz w:val="24"/>
          <w:szCs w:val="24"/>
        </w:rPr>
        <w:t>２８</w:t>
      </w:r>
      <w:r w:rsidRPr="00266E1F">
        <w:rPr>
          <w:rFonts w:asciiTheme="minorEastAsia" w:hAnsiTheme="minorEastAsia" w:hint="eastAsia"/>
          <w:sz w:val="24"/>
          <w:szCs w:val="24"/>
        </w:rPr>
        <w:t>日</w:t>
      </w:r>
      <w:r w:rsidR="00EF4F60" w:rsidRPr="00266E1F">
        <w:rPr>
          <w:rFonts w:asciiTheme="minorEastAsia" w:hAnsiTheme="minorEastAsia" w:hint="eastAsia"/>
          <w:sz w:val="24"/>
          <w:szCs w:val="24"/>
        </w:rPr>
        <w:t>付けの</w:t>
      </w:r>
      <w:r w:rsidR="0013712F" w:rsidRPr="00266E1F">
        <w:rPr>
          <w:rFonts w:asciiTheme="minorEastAsia" w:hAnsiTheme="minorEastAsia" w:hint="eastAsia"/>
          <w:sz w:val="24"/>
          <w:szCs w:val="24"/>
        </w:rPr>
        <w:t>本件認定請求に係る「</w:t>
      </w:r>
      <w:r w:rsidR="000D50BF" w:rsidRPr="00266E1F">
        <w:rPr>
          <w:rFonts w:asciiTheme="minorEastAsia" w:hAnsiTheme="minorEastAsia" w:hint="eastAsia"/>
          <w:sz w:val="24"/>
          <w:szCs w:val="24"/>
        </w:rPr>
        <w:t>特別障害者手当障害程度審査結果</w:t>
      </w:r>
      <w:r w:rsidR="0013712F" w:rsidRPr="00266E1F">
        <w:rPr>
          <w:rFonts w:asciiTheme="minorEastAsia" w:hAnsiTheme="minorEastAsia" w:hint="eastAsia"/>
          <w:sz w:val="24"/>
          <w:szCs w:val="24"/>
        </w:rPr>
        <w:t>」</w:t>
      </w:r>
      <w:r w:rsidR="000D50BF" w:rsidRPr="00266E1F">
        <w:rPr>
          <w:rFonts w:asciiTheme="minorEastAsia" w:hAnsiTheme="minorEastAsia" w:hint="eastAsia"/>
          <w:sz w:val="24"/>
          <w:szCs w:val="24"/>
        </w:rPr>
        <w:t>において、嘱託医</w:t>
      </w:r>
      <w:r w:rsidR="00901A89" w:rsidRPr="00266E1F">
        <w:rPr>
          <w:rFonts w:asciiTheme="minorEastAsia" w:hAnsiTheme="minorEastAsia" w:hint="eastAsia"/>
          <w:sz w:val="24"/>
          <w:szCs w:val="24"/>
        </w:rPr>
        <w:t>（内科）</w:t>
      </w:r>
      <w:r w:rsidR="009244B4" w:rsidRPr="00266E1F">
        <w:rPr>
          <w:rFonts w:asciiTheme="minorEastAsia" w:hAnsiTheme="minorEastAsia" w:hint="eastAsia"/>
          <w:sz w:val="24"/>
          <w:szCs w:val="24"/>
        </w:rPr>
        <w:t>は</w:t>
      </w:r>
      <w:r w:rsidR="000D50BF" w:rsidRPr="00266E1F">
        <w:rPr>
          <w:rFonts w:asciiTheme="minorEastAsia" w:hAnsiTheme="minorEastAsia" w:hint="eastAsia"/>
          <w:sz w:val="24"/>
          <w:szCs w:val="24"/>
        </w:rPr>
        <w:t>障害程度について「該当しない」と判断した。</w:t>
      </w:r>
    </w:p>
    <w:p w14:paraId="71F1FDED" w14:textId="0C479139" w:rsidR="009244B4" w:rsidRPr="00266E1F" w:rsidRDefault="009244B4" w:rsidP="00CC0180">
      <w:pPr>
        <w:ind w:left="480" w:hangingChars="200" w:hanging="480"/>
        <w:rPr>
          <w:rFonts w:asciiTheme="minorEastAsia" w:hAnsiTheme="minorEastAsia"/>
          <w:sz w:val="24"/>
          <w:szCs w:val="24"/>
        </w:rPr>
      </w:pPr>
      <w:r w:rsidRPr="00266E1F">
        <w:rPr>
          <w:rFonts w:asciiTheme="minorEastAsia" w:hAnsiTheme="minorEastAsia" w:hint="eastAsia"/>
          <w:sz w:val="24"/>
          <w:szCs w:val="24"/>
        </w:rPr>
        <w:t>（</w:t>
      </w:r>
      <w:r w:rsidR="00780574" w:rsidRPr="00266E1F">
        <w:rPr>
          <w:rFonts w:asciiTheme="minorEastAsia" w:hAnsiTheme="minorEastAsia" w:hint="eastAsia"/>
          <w:sz w:val="24"/>
          <w:szCs w:val="24"/>
        </w:rPr>
        <w:t>４</w:t>
      </w:r>
      <w:r w:rsidRPr="00266E1F">
        <w:rPr>
          <w:rFonts w:asciiTheme="minorEastAsia" w:hAnsiTheme="minorEastAsia" w:hint="eastAsia"/>
          <w:sz w:val="24"/>
          <w:szCs w:val="24"/>
        </w:rPr>
        <w:t>）令和６年４月４日、処分庁は本件処分を行った。却下理由は詳細に記載されており、その理由はまず２部位の重複障害（令第１条第２項第１号）については</w:t>
      </w:r>
      <w:r w:rsidR="00CC0180" w:rsidRPr="00266E1F">
        <w:rPr>
          <w:rFonts w:asciiTheme="minorEastAsia" w:hAnsiTheme="minorEastAsia" w:hint="eastAsia"/>
          <w:sz w:val="24"/>
          <w:szCs w:val="24"/>
        </w:rPr>
        <w:t>、</w:t>
      </w:r>
      <w:r w:rsidR="00374E7C">
        <w:rPr>
          <w:rFonts w:asciiTheme="minorEastAsia" w:hAnsiTheme="minorEastAsia" w:hint="eastAsia"/>
          <w:sz w:val="24"/>
          <w:szCs w:val="24"/>
        </w:rPr>
        <w:t>視覚</w:t>
      </w:r>
      <w:r w:rsidR="00CC0180" w:rsidRPr="00266E1F">
        <w:rPr>
          <w:rFonts w:asciiTheme="minorEastAsia" w:hAnsiTheme="minorEastAsia" w:hint="eastAsia"/>
          <w:sz w:val="24"/>
          <w:szCs w:val="24"/>
        </w:rPr>
        <w:t>障害については視力の良い方の目の視力が０．０３以下という認定基準に該当するが、内部障害である腎</w:t>
      </w:r>
      <w:r w:rsidR="00780574" w:rsidRPr="00266E1F">
        <w:rPr>
          <w:rFonts w:asciiTheme="minorEastAsia" w:hAnsiTheme="minorEastAsia" w:hint="eastAsia"/>
          <w:sz w:val="24"/>
          <w:szCs w:val="24"/>
        </w:rPr>
        <w:t>臓</w:t>
      </w:r>
      <w:r w:rsidR="00CC0180" w:rsidRPr="00266E1F">
        <w:rPr>
          <w:rFonts w:asciiTheme="minorEastAsia" w:hAnsiTheme="minorEastAsia" w:hint="eastAsia"/>
          <w:sz w:val="24"/>
          <w:szCs w:val="24"/>
        </w:rPr>
        <w:t>疾患について、</w:t>
      </w:r>
      <w:r w:rsidRPr="00266E1F">
        <w:rPr>
          <w:rFonts w:asciiTheme="minorEastAsia" w:hAnsiTheme="minorEastAsia" w:hint="eastAsia"/>
          <w:sz w:val="24"/>
          <w:szCs w:val="24"/>
        </w:rPr>
        <w:t>内因性クレアチニンクリアランス値１０ｍｌ／分未満、血清クレアチニン濃度８．０ｍｇ／ｄｌ以上または血液尿素窒素が８０ｍｇ／ｄｌ以上であってかつ</w:t>
      </w:r>
      <w:r w:rsidR="00CC0180" w:rsidRPr="00266E1F">
        <w:rPr>
          <w:rFonts w:asciiTheme="minorEastAsia" w:hAnsiTheme="minorEastAsia" w:hint="eastAsia"/>
          <w:sz w:val="24"/>
          <w:szCs w:val="24"/>
        </w:rPr>
        <w:t>、自己の身辺の日常生活活動が著しく制限されるか又は尿毒症性心包炎、尿毒症性出血傾向、尿毒症性中枢神経症状のいずれかに所見があるという認定基準</w:t>
      </w:r>
      <w:r w:rsidR="00780574" w:rsidRPr="00266E1F">
        <w:rPr>
          <w:rFonts w:asciiTheme="minorEastAsia" w:hAnsiTheme="minorEastAsia" w:hint="eastAsia"/>
          <w:sz w:val="24"/>
          <w:szCs w:val="24"/>
        </w:rPr>
        <w:t>に該当せず、</w:t>
      </w:r>
      <w:r w:rsidRPr="00266E1F">
        <w:rPr>
          <w:rFonts w:asciiTheme="minorEastAsia" w:hAnsiTheme="minorEastAsia" w:hint="eastAsia"/>
          <w:sz w:val="24"/>
          <w:szCs w:val="24"/>
        </w:rPr>
        <w:t>重複障害に該当しないこと</w:t>
      </w:r>
      <w:r w:rsidR="00CC0180" w:rsidRPr="00266E1F">
        <w:rPr>
          <w:rFonts w:asciiTheme="minorEastAsia" w:hAnsiTheme="minorEastAsia" w:hint="eastAsia"/>
          <w:sz w:val="24"/>
          <w:szCs w:val="24"/>
        </w:rPr>
        <w:t>とされていた。</w:t>
      </w:r>
    </w:p>
    <w:p w14:paraId="0DA13519" w14:textId="7752FEA5" w:rsidR="00CC0180" w:rsidRPr="00266E1F" w:rsidRDefault="00CC0180" w:rsidP="009244B4">
      <w:pPr>
        <w:ind w:left="480" w:hangingChars="200" w:hanging="480"/>
        <w:rPr>
          <w:rFonts w:asciiTheme="minorEastAsia" w:hAnsiTheme="minorEastAsia"/>
          <w:sz w:val="24"/>
          <w:szCs w:val="24"/>
        </w:rPr>
      </w:pPr>
      <w:r w:rsidRPr="00266E1F">
        <w:rPr>
          <w:rFonts w:asciiTheme="minorEastAsia" w:hAnsiTheme="minorEastAsia" w:hint="eastAsia"/>
          <w:sz w:val="24"/>
          <w:szCs w:val="24"/>
        </w:rPr>
        <w:t xml:space="preserve">　　　また、内部障害のみの認定基準</w:t>
      </w:r>
      <w:r w:rsidR="00780574" w:rsidRPr="00266E1F">
        <w:rPr>
          <w:rFonts w:asciiTheme="minorEastAsia" w:hAnsiTheme="minorEastAsia" w:hint="eastAsia"/>
          <w:sz w:val="24"/>
          <w:szCs w:val="24"/>
        </w:rPr>
        <w:t>（令第１条第２項第３号）</w:t>
      </w:r>
      <w:r w:rsidRPr="00266E1F">
        <w:rPr>
          <w:rFonts w:asciiTheme="minorEastAsia" w:hAnsiTheme="minorEastAsia" w:hint="eastAsia"/>
          <w:sz w:val="24"/>
          <w:szCs w:val="24"/>
        </w:rPr>
        <w:t>としては</w:t>
      </w:r>
      <w:r w:rsidR="00780574" w:rsidRPr="00266E1F">
        <w:rPr>
          <w:rFonts w:asciiTheme="minorEastAsia" w:hAnsiTheme="minorEastAsia" w:hint="eastAsia"/>
          <w:sz w:val="24"/>
          <w:szCs w:val="24"/>
        </w:rPr>
        <w:t>、</w:t>
      </w:r>
      <w:r w:rsidRPr="00266E1F">
        <w:rPr>
          <w:rFonts w:asciiTheme="minorEastAsia" w:hAnsiTheme="minorEastAsia" w:hint="eastAsia"/>
          <w:sz w:val="24"/>
          <w:szCs w:val="24"/>
        </w:rPr>
        <w:t>令別表第１第８号に該当する障害を有し、安静度が１度（絶対安静）であることが認定基準となるが、提出された診断書の安静度が５度に該当するものであったことから、こちらも認定基準に該当しないと</w:t>
      </w:r>
      <w:r w:rsidR="00780574" w:rsidRPr="00266E1F">
        <w:rPr>
          <w:rFonts w:asciiTheme="minorEastAsia" w:hAnsiTheme="minorEastAsia" w:hint="eastAsia"/>
          <w:sz w:val="24"/>
          <w:szCs w:val="24"/>
        </w:rPr>
        <w:t>され</w:t>
      </w:r>
      <w:r w:rsidRPr="00266E1F">
        <w:rPr>
          <w:rFonts w:asciiTheme="minorEastAsia" w:hAnsiTheme="minorEastAsia" w:hint="eastAsia"/>
          <w:sz w:val="24"/>
          <w:szCs w:val="24"/>
        </w:rPr>
        <w:t>た。</w:t>
      </w:r>
    </w:p>
    <w:p w14:paraId="1FFF2995" w14:textId="083DA6C3" w:rsidR="0088225E" w:rsidRPr="00266E1F" w:rsidRDefault="00024546" w:rsidP="00CC0180">
      <w:pPr>
        <w:ind w:left="480" w:hangingChars="200" w:hanging="480"/>
        <w:rPr>
          <w:rFonts w:hAnsi="ＭＳ 明朝"/>
          <w:sz w:val="24"/>
          <w:szCs w:val="24"/>
        </w:rPr>
      </w:pPr>
      <w:r w:rsidRPr="00266E1F">
        <w:rPr>
          <w:rFonts w:ascii="ＭＳ 明朝" w:hAnsi="ＭＳ 明朝" w:hint="eastAsia"/>
          <w:sz w:val="24"/>
          <w:szCs w:val="24"/>
        </w:rPr>
        <w:t>（</w:t>
      </w:r>
      <w:r w:rsidR="00780574" w:rsidRPr="00266E1F">
        <w:rPr>
          <w:rFonts w:ascii="ＭＳ 明朝" w:hAnsi="ＭＳ 明朝" w:hint="eastAsia"/>
          <w:sz w:val="24"/>
          <w:szCs w:val="24"/>
        </w:rPr>
        <w:t>５</w:t>
      </w:r>
      <w:r w:rsidRPr="00266E1F">
        <w:rPr>
          <w:rFonts w:ascii="ＭＳ 明朝" w:hAnsi="ＭＳ 明朝" w:hint="eastAsia"/>
          <w:sz w:val="24"/>
          <w:szCs w:val="24"/>
        </w:rPr>
        <w:t>）令和</w:t>
      </w:r>
      <w:r w:rsidR="00CC0180" w:rsidRPr="00266E1F">
        <w:rPr>
          <w:rFonts w:ascii="ＭＳ 明朝" w:hAnsi="ＭＳ 明朝" w:hint="eastAsia"/>
          <w:sz w:val="24"/>
          <w:szCs w:val="24"/>
        </w:rPr>
        <w:t>６</w:t>
      </w:r>
      <w:r w:rsidRPr="00266E1F">
        <w:rPr>
          <w:rFonts w:ascii="ＭＳ 明朝" w:hAnsi="ＭＳ 明朝" w:hint="eastAsia"/>
          <w:sz w:val="24"/>
          <w:szCs w:val="24"/>
        </w:rPr>
        <w:t>年</w:t>
      </w:r>
      <w:r w:rsidR="00CC0180" w:rsidRPr="00266E1F">
        <w:rPr>
          <w:rFonts w:ascii="ＭＳ 明朝" w:hAnsi="ＭＳ 明朝" w:hint="eastAsia"/>
          <w:sz w:val="24"/>
          <w:szCs w:val="24"/>
        </w:rPr>
        <w:t>６</w:t>
      </w:r>
      <w:r w:rsidRPr="00266E1F">
        <w:rPr>
          <w:rFonts w:ascii="ＭＳ 明朝" w:hAnsi="ＭＳ 明朝" w:hint="eastAsia"/>
          <w:sz w:val="24"/>
          <w:szCs w:val="24"/>
        </w:rPr>
        <w:t>月</w:t>
      </w:r>
      <w:r w:rsidR="00CC0180" w:rsidRPr="00266E1F">
        <w:rPr>
          <w:rFonts w:ascii="ＭＳ 明朝" w:hAnsi="ＭＳ 明朝" w:hint="eastAsia"/>
          <w:sz w:val="24"/>
          <w:szCs w:val="24"/>
        </w:rPr>
        <w:t>１８</w:t>
      </w:r>
      <w:r w:rsidRPr="00266E1F">
        <w:rPr>
          <w:rFonts w:ascii="ＭＳ 明朝" w:hAnsi="ＭＳ 明朝" w:hint="eastAsia"/>
          <w:sz w:val="24"/>
          <w:szCs w:val="24"/>
        </w:rPr>
        <w:t>日付けで、</w:t>
      </w:r>
      <w:r w:rsidRPr="00266E1F">
        <w:rPr>
          <w:rFonts w:hAnsi="ＭＳ 明朝" w:hint="eastAsia"/>
          <w:sz w:val="24"/>
          <w:szCs w:val="24"/>
        </w:rPr>
        <w:t>審査請求人は、本件</w:t>
      </w:r>
      <w:r w:rsidRPr="00266E1F">
        <w:rPr>
          <w:rFonts w:ascii="ＭＳ 明朝" w:hAnsi="ＭＳ 明朝" w:hint="eastAsia"/>
          <w:sz w:val="24"/>
          <w:szCs w:val="24"/>
        </w:rPr>
        <w:t>審査請求を行った。</w:t>
      </w:r>
    </w:p>
    <w:p w14:paraId="1AEAF9F2" w14:textId="77777777" w:rsidR="0088225E" w:rsidRPr="00266E1F" w:rsidRDefault="0088225E" w:rsidP="0088225E">
      <w:pPr>
        <w:ind w:left="480" w:hangingChars="200" w:hanging="480"/>
        <w:rPr>
          <w:rFonts w:ascii="ＭＳ 明朝" w:hAnsi="ＭＳ 明朝"/>
          <w:sz w:val="24"/>
          <w:szCs w:val="24"/>
        </w:rPr>
      </w:pPr>
    </w:p>
    <w:p w14:paraId="1FA6B691" w14:textId="04D64DFE" w:rsidR="008048F1" w:rsidRPr="00266E1F" w:rsidRDefault="008048F1" w:rsidP="00145089">
      <w:pPr>
        <w:ind w:left="240" w:hangingChars="100" w:hanging="240"/>
        <w:rPr>
          <w:rFonts w:asciiTheme="minorEastAsia" w:hAnsiTheme="minorEastAsia"/>
          <w:sz w:val="24"/>
          <w:szCs w:val="24"/>
        </w:rPr>
      </w:pPr>
      <w:r w:rsidRPr="00266E1F">
        <w:rPr>
          <w:rFonts w:asciiTheme="minorEastAsia" w:hAnsiTheme="minorEastAsia" w:hint="eastAsia"/>
          <w:sz w:val="24"/>
          <w:szCs w:val="24"/>
        </w:rPr>
        <w:t>３　判断</w:t>
      </w:r>
    </w:p>
    <w:p w14:paraId="7B8B752A" w14:textId="77777777" w:rsidR="00767B43" w:rsidRPr="00266E1F" w:rsidRDefault="003845AD" w:rsidP="00767B43">
      <w:pPr>
        <w:ind w:left="480" w:hangingChars="200" w:hanging="480"/>
        <w:rPr>
          <w:rFonts w:ascii="ＭＳ 明朝" w:hAnsi="ＭＳ 明朝"/>
          <w:sz w:val="24"/>
          <w:szCs w:val="24"/>
        </w:rPr>
      </w:pPr>
      <w:r w:rsidRPr="00266E1F">
        <w:rPr>
          <w:rFonts w:ascii="ＭＳ 明朝" w:hAnsi="ＭＳ 明朝" w:hint="eastAsia"/>
          <w:sz w:val="24"/>
          <w:szCs w:val="24"/>
        </w:rPr>
        <w:t>（１）</w:t>
      </w:r>
      <w:r w:rsidR="00767B43" w:rsidRPr="00266E1F">
        <w:rPr>
          <w:rFonts w:ascii="ＭＳ 明朝" w:hAnsi="ＭＳ 明朝" w:hint="eastAsia"/>
          <w:sz w:val="24"/>
          <w:szCs w:val="24"/>
        </w:rPr>
        <w:t>支給要件に係る審査について</w:t>
      </w:r>
    </w:p>
    <w:p w14:paraId="323780CC" w14:textId="799D458D" w:rsidR="00767B43" w:rsidRPr="00266E1F" w:rsidRDefault="00767B43" w:rsidP="00767B43">
      <w:pPr>
        <w:ind w:leftChars="200" w:left="420" w:firstLineChars="100" w:firstLine="240"/>
        <w:rPr>
          <w:rFonts w:ascii="ＭＳ 明朝" w:hAnsi="ＭＳ 明朝"/>
          <w:sz w:val="24"/>
          <w:szCs w:val="24"/>
        </w:rPr>
      </w:pPr>
      <w:r w:rsidRPr="00266E1F">
        <w:rPr>
          <w:rFonts w:ascii="ＭＳ 明朝" w:hAnsi="ＭＳ 明朝" w:hint="eastAsia"/>
          <w:sz w:val="24"/>
          <w:szCs w:val="24"/>
        </w:rPr>
        <w:t>特別障害者手当の支給は、法第３９条の２において地方自治法第２条第９項第１号に規定する第</w:t>
      </w:r>
      <w:r w:rsidR="005A478C" w:rsidRPr="00266E1F">
        <w:rPr>
          <w:rFonts w:ascii="ＭＳ 明朝" w:hAnsi="ＭＳ 明朝" w:hint="eastAsia"/>
          <w:sz w:val="24"/>
          <w:szCs w:val="24"/>
        </w:rPr>
        <w:t>１</w:t>
      </w:r>
      <w:r w:rsidRPr="00266E1F">
        <w:rPr>
          <w:rFonts w:ascii="ＭＳ 明朝" w:hAnsi="ＭＳ 明朝" w:hint="eastAsia"/>
          <w:sz w:val="24"/>
          <w:szCs w:val="24"/>
        </w:rPr>
        <w:t>号法定受託事務とされており、都道府県、市又は福</w:t>
      </w:r>
      <w:r w:rsidRPr="00266E1F">
        <w:rPr>
          <w:rFonts w:ascii="ＭＳ 明朝" w:hAnsi="ＭＳ 明朝" w:hint="eastAsia"/>
          <w:sz w:val="24"/>
          <w:szCs w:val="24"/>
        </w:rPr>
        <w:lastRenderedPageBreak/>
        <w:t>祉事務所を管理する町村は、法令及び国が定める障</w:t>
      </w:r>
      <w:r w:rsidR="003D07FC" w:rsidRPr="00266E1F">
        <w:rPr>
          <w:rFonts w:ascii="ＭＳ 明朝" w:hAnsi="ＭＳ 明朝" w:hint="eastAsia"/>
          <w:sz w:val="24"/>
          <w:szCs w:val="24"/>
        </w:rPr>
        <w:t>害</w:t>
      </w:r>
      <w:r w:rsidRPr="00266E1F">
        <w:rPr>
          <w:rFonts w:ascii="ＭＳ 明朝" w:hAnsi="ＭＳ 明朝" w:hint="eastAsia"/>
          <w:sz w:val="24"/>
          <w:szCs w:val="24"/>
        </w:rPr>
        <w:t>認定基準に基づいて事務を行うこととなっている。</w:t>
      </w:r>
    </w:p>
    <w:p w14:paraId="485481A2" w14:textId="7B274962" w:rsidR="00767B43" w:rsidRPr="00266E1F" w:rsidRDefault="00767B43" w:rsidP="00767B43">
      <w:pPr>
        <w:ind w:leftChars="200" w:left="420" w:firstLineChars="100" w:firstLine="240"/>
        <w:rPr>
          <w:rFonts w:ascii="ＭＳ 明朝" w:hAnsi="ＭＳ 明朝"/>
          <w:sz w:val="24"/>
          <w:szCs w:val="24"/>
        </w:rPr>
      </w:pPr>
      <w:r w:rsidRPr="00266E1F">
        <w:rPr>
          <w:rFonts w:ascii="ＭＳ 明朝" w:hAnsi="ＭＳ 明朝" w:hint="eastAsia"/>
          <w:sz w:val="24"/>
          <w:szCs w:val="24"/>
        </w:rPr>
        <w:t>法第２条第３項、法第２６条の２、</w:t>
      </w:r>
      <w:r w:rsidR="00920F2B" w:rsidRPr="00266E1F">
        <w:rPr>
          <w:rFonts w:ascii="ＭＳ 明朝" w:hAnsi="ＭＳ 明朝" w:hint="eastAsia"/>
          <w:sz w:val="24"/>
          <w:szCs w:val="24"/>
        </w:rPr>
        <w:t>法第２６条の５において準用する法第１９条</w:t>
      </w:r>
      <w:r w:rsidRPr="00266E1F">
        <w:rPr>
          <w:rFonts w:ascii="ＭＳ 明朝" w:hAnsi="ＭＳ 明朝" w:hint="eastAsia"/>
          <w:sz w:val="24"/>
          <w:szCs w:val="24"/>
        </w:rPr>
        <w:t>及び令第１条第２項各号のとおり、本件は視覚障がい及び内部障がい（腎臓障がい）による認定請求であるため、令別表第１及び令別表第２において列挙した各基準に基づき、障がい程度を評価することとなる。</w:t>
      </w:r>
    </w:p>
    <w:p w14:paraId="6CFE0794" w14:textId="77777777" w:rsidR="00767B43" w:rsidRPr="00266E1F" w:rsidRDefault="00767B43" w:rsidP="00767B43">
      <w:pPr>
        <w:ind w:left="480" w:hangingChars="200" w:hanging="480"/>
        <w:rPr>
          <w:rFonts w:ascii="ＭＳ 明朝" w:hAnsi="ＭＳ 明朝"/>
          <w:sz w:val="24"/>
          <w:szCs w:val="24"/>
        </w:rPr>
      </w:pPr>
      <w:r w:rsidRPr="00266E1F">
        <w:rPr>
          <w:rFonts w:ascii="ＭＳ 明朝" w:hAnsi="ＭＳ 明朝" w:hint="eastAsia"/>
          <w:sz w:val="24"/>
          <w:szCs w:val="24"/>
        </w:rPr>
        <w:t>（２）障がい程度の審査について</w:t>
      </w:r>
    </w:p>
    <w:p w14:paraId="554C9564" w14:textId="77777777" w:rsidR="00767B43" w:rsidRPr="00266E1F" w:rsidRDefault="00767B43" w:rsidP="00767B43">
      <w:pPr>
        <w:ind w:leftChars="200" w:left="420"/>
        <w:rPr>
          <w:rFonts w:ascii="ＭＳ 明朝" w:hAnsi="ＭＳ 明朝"/>
          <w:sz w:val="24"/>
          <w:szCs w:val="24"/>
        </w:rPr>
      </w:pPr>
      <w:r w:rsidRPr="00266E1F">
        <w:rPr>
          <w:rFonts w:ascii="ＭＳ 明朝" w:hAnsi="ＭＳ 明朝" w:hint="eastAsia"/>
          <w:sz w:val="24"/>
          <w:szCs w:val="24"/>
        </w:rPr>
        <w:t>①令第１条第２項第１号に係る障がいの認定について</w:t>
      </w:r>
    </w:p>
    <w:p w14:paraId="624CE874" w14:textId="258422FA" w:rsidR="00767B43" w:rsidRPr="00266E1F" w:rsidRDefault="00DD23F7" w:rsidP="00E951BF">
      <w:pPr>
        <w:ind w:leftChars="300" w:left="630" w:firstLineChars="100" w:firstLine="240"/>
        <w:rPr>
          <w:rFonts w:ascii="ＭＳ 明朝" w:hAnsi="ＭＳ 明朝"/>
          <w:sz w:val="24"/>
          <w:szCs w:val="24"/>
        </w:rPr>
      </w:pPr>
      <w:r w:rsidRPr="00266E1F">
        <w:rPr>
          <w:rFonts w:ascii="ＭＳ 明朝" w:hAnsi="ＭＳ 明朝" w:hint="eastAsia"/>
          <w:sz w:val="24"/>
          <w:szCs w:val="24"/>
        </w:rPr>
        <w:t>審査請求人の</w:t>
      </w:r>
      <w:r w:rsidR="00767B43" w:rsidRPr="00266E1F">
        <w:rPr>
          <w:rFonts w:ascii="ＭＳ 明朝" w:hAnsi="ＭＳ 明朝" w:hint="eastAsia"/>
          <w:sz w:val="24"/>
          <w:szCs w:val="24"/>
        </w:rPr>
        <w:t>視覚障がいについては、視覚障害用診断書より裸眼視力は「光覚なし」、また視力矯正不能（</w:t>
      </w:r>
      <w:proofErr w:type="spellStart"/>
      <w:r w:rsidR="00767B43" w:rsidRPr="00266E1F">
        <w:rPr>
          <w:rFonts w:ascii="ＭＳ 明朝" w:hAnsi="ＭＳ 明朝" w:hint="eastAsia"/>
          <w:sz w:val="24"/>
          <w:szCs w:val="24"/>
        </w:rPr>
        <w:t>n.c.</w:t>
      </w:r>
      <w:proofErr w:type="spellEnd"/>
      <w:r w:rsidR="00767B43" w:rsidRPr="00266E1F">
        <w:rPr>
          <w:rFonts w:ascii="ＭＳ 明朝" w:hAnsi="ＭＳ 明朝" w:hint="eastAsia"/>
          <w:sz w:val="24"/>
          <w:szCs w:val="24"/>
        </w:rPr>
        <w:t>）であり、これにより視野検査も不能であることから、</w:t>
      </w:r>
      <w:r w:rsidRPr="00266E1F">
        <w:rPr>
          <w:rFonts w:ascii="ＭＳ 明朝" w:hAnsi="ＭＳ 明朝" w:hint="eastAsia"/>
          <w:sz w:val="24"/>
          <w:szCs w:val="24"/>
        </w:rPr>
        <w:t>失明状態にあると解され、</w:t>
      </w:r>
      <w:r w:rsidR="00767B43" w:rsidRPr="00266E1F">
        <w:rPr>
          <w:rFonts w:ascii="ＭＳ 明朝" w:hAnsi="ＭＳ 明朝" w:hint="eastAsia"/>
          <w:sz w:val="24"/>
          <w:szCs w:val="24"/>
        </w:rPr>
        <w:t>令別表第２第１号に規定される視覚障がい程度の要件に該当する。</w:t>
      </w:r>
    </w:p>
    <w:p w14:paraId="645E28B8" w14:textId="47E9B05B" w:rsidR="00767B43" w:rsidRPr="00266E1F" w:rsidRDefault="00DD23F7" w:rsidP="00E951BF">
      <w:pPr>
        <w:ind w:leftChars="300" w:left="630" w:firstLineChars="100" w:firstLine="240"/>
        <w:rPr>
          <w:rFonts w:ascii="ＭＳ 明朝" w:hAnsi="ＭＳ 明朝"/>
          <w:sz w:val="24"/>
          <w:szCs w:val="24"/>
        </w:rPr>
      </w:pPr>
      <w:r w:rsidRPr="00266E1F">
        <w:rPr>
          <w:rFonts w:ascii="ＭＳ 明朝" w:hAnsi="ＭＳ 明朝" w:hint="eastAsia"/>
          <w:sz w:val="24"/>
          <w:szCs w:val="24"/>
        </w:rPr>
        <w:t>審査請求人の</w:t>
      </w:r>
      <w:r w:rsidR="00767B43" w:rsidRPr="00266E1F">
        <w:rPr>
          <w:rFonts w:ascii="ＭＳ 明朝" w:hAnsi="ＭＳ 明朝" w:hint="eastAsia"/>
          <w:sz w:val="24"/>
          <w:szCs w:val="24"/>
        </w:rPr>
        <w:t>腎臓疾患については、令別表第２のうち第６号に該当することから、障</w:t>
      </w:r>
      <w:r w:rsidR="00374E7C">
        <w:rPr>
          <w:rFonts w:ascii="ＭＳ 明朝" w:hAnsi="ＭＳ 明朝" w:hint="eastAsia"/>
          <w:sz w:val="24"/>
          <w:szCs w:val="24"/>
        </w:rPr>
        <w:t>害</w:t>
      </w:r>
      <w:r w:rsidR="00767B43" w:rsidRPr="00266E1F">
        <w:rPr>
          <w:rFonts w:ascii="ＭＳ 明朝" w:hAnsi="ＭＳ 明朝" w:hint="eastAsia"/>
          <w:sz w:val="24"/>
          <w:szCs w:val="24"/>
        </w:rPr>
        <w:t>認定基準「第三　特別障害者手当の個別基準」の「１（６）内部障害」より、「ウ　じん臓の機能障害」に基づいて評価を行うことになる。腎臓疾患用診断書より、内因性クレアチニンクリアランスの値は記載がないものの血清クレアチニン値及び血液尿素窒素値は測定されており、血清クレアチニン値については障</w:t>
      </w:r>
      <w:r w:rsidR="00374E7C">
        <w:rPr>
          <w:rFonts w:ascii="ＭＳ 明朝" w:hAnsi="ＭＳ 明朝" w:hint="eastAsia"/>
          <w:sz w:val="24"/>
          <w:szCs w:val="24"/>
        </w:rPr>
        <w:t>害</w:t>
      </w:r>
      <w:r w:rsidR="00767B43" w:rsidRPr="00266E1F">
        <w:rPr>
          <w:rFonts w:ascii="ＭＳ 明朝" w:hAnsi="ＭＳ 明朝" w:hint="eastAsia"/>
          <w:sz w:val="24"/>
          <w:szCs w:val="24"/>
        </w:rPr>
        <w:t>認定基準第三の１（６）ウ（エ）に記載の「８．０mg／dl」を上回る値となっている。一方で活動能力については腎臓疾患用診断書上「家庭内での極めて温和な活動には支障がないが、それ以上の活動は著しく制限されるもの」であり、障</w:t>
      </w:r>
      <w:r w:rsidR="00374E7C">
        <w:rPr>
          <w:rFonts w:ascii="ＭＳ 明朝" w:hAnsi="ＭＳ 明朝" w:hint="eastAsia"/>
          <w:sz w:val="24"/>
          <w:szCs w:val="24"/>
        </w:rPr>
        <w:t>害</w:t>
      </w:r>
      <w:r w:rsidR="00767B43" w:rsidRPr="00266E1F">
        <w:rPr>
          <w:rFonts w:ascii="ＭＳ 明朝" w:hAnsi="ＭＳ 明朝" w:hint="eastAsia"/>
          <w:sz w:val="24"/>
          <w:szCs w:val="24"/>
        </w:rPr>
        <w:t>認定基準の同項目における</w:t>
      </w:r>
      <w:bookmarkStart w:id="1" w:name="_Hlk209792044"/>
      <w:r w:rsidR="00767B43" w:rsidRPr="00266E1F">
        <w:rPr>
          <w:rFonts w:ascii="ＭＳ 明朝" w:hAnsi="ＭＳ 明朝" w:hint="eastAsia"/>
          <w:sz w:val="24"/>
          <w:szCs w:val="24"/>
        </w:rPr>
        <w:t>「自己の身辺の日常生活活動を著しく制限されるもの」とまでは評価されていない。</w:t>
      </w:r>
      <w:bookmarkEnd w:id="1"/>
      <w:r w:rsidR="00767B43" w:rsidRPr="00266E1F">
        <w:rPr>
          <w:rFonts w:ascii="ＭＳ 明朝" w:hAnsi="ＭＳ 明朝" w:hint="eastAsia"/>
          <w:sz w:val="24"/>
          <w:szCs w:val="24"/>
        </w:rPr>
        <w:t>また同項目において要件として列挙される尿毒症性心包炎、尿毒症性出血傾向、尿毒症性中枢神経症状のいずれの所見も「無」であり、その他の所見欄も</w:t>
      </w:r>
      <w:r w:rsidR="00780574" w:rsidRPr="00266E1F">
        <w:rPr>
          <w:rFonts w:ascii="ＭＳ 明朝" w:hAnsi="ＭＳ 明朝" w:hint="eastAsia"/>
          <w:sz w:val="24"/>
          <w:szCs w:val="24"/>
        </w:rPr>
        <w:t>「</w:t>
      </w:r>
      <w:r w:rsidR="00767B43" w:rsidRPr="00266E1F">
        <w:rPr>
          <w:rFonts w:ascii="ＭＳ 明朝" w:hAnsi="ＭＳ 明朝" w:hint="eastAsia"/>
          <w:sz w:val="24"/>
          <w:szCs w:val="24"/>
        </w:rPr>
        <w:t>特記すべき事なし</w:t>
      </w:r>
      <w:r w:rsidR="00780574" w:rsidRPr="00266E1F">
        <w:rPr>
          <w:rFonts w:ascii="ＭＳ 明朝" w:hAnsi="ＭＳ 明朝" w:hint="eastAsia"/>
          <w:sz w:val="24"/>
          <w:szCs w:val="24"/>
        </w:rPr>
        <w:t>」</w:t>
      </w:r>
      <w:r w:rsidR="00767B43" w:rsidRPr="00266E1F">
        <w:rPr>
          <w:rFonts w:ascii="ＭＳ 明朝" w:hAnsi="ＭＳ 明朝" w:hint="eastAsia"/>
          <w:sz w:val="24"/>
          <w:szCs w:val="24"/>
        </w:rPr>
        <w:t>となっていることから、令別表第２第６号に規定する障がい程度に満たない。</w:t>
      </w:r>
    </w:p>
    <w:p w14:paraId="20C4EB38" w14:textId="77777777" w:rsidR="00767B43" w:rsidRPr="00266E1F" w:rsidRDefault="00767B43" w:rsidP="00E951BF">
      <w:pPr>
        <w:ind w:leftChars="300" w:left="630" w:firstLineChars="100" w:firstLine="240"/>
        <w:rPr>
          <w:rFonts w:ascii="ＭＳ 明朝" w:hAnsi="ＭＳ 明朝"/>
          <w:sz w:val="24"/>
          <w:szCs w:val="24"/>
        </w:rPr>
      </w:pPr>
      <w:r w:rsidRPr="00266E1F">
        <w:rPr>
          <w:rFonts w:ascii="ＭＳ 明朝" w:hAnsi="ＭＳ 明朝" w:hint="eastAsia"/>
          <w:sz w:val="24"/>
          <w:szCs w:val="24"/>
        </w:rPr>
        <w:t>なお、重複障がいに係る認定においては、障がいごとに状態像の基準が設けられており、これらを総合した日常生活や介護程度等について判定する規定はない。またこの基準は、単一障がいに基づく認定に際しての基準と比較して障がいの重複による状態像が一定勘案されたものとなっている。</w:t>
      </w:r>
    </w:p>
    <w:p w14:paraId="19FD0A69" w14:textId="59218613" w:rsidR="00767B43" w:rsidRPr="00266E1F" w:rsidRDefault="00767B43" w:rsidP="00E951BF">
      <w:pPr>
        <w:ind w:leftChars="300" w:left="630" w:firstLineChars="100" w:firstLine="240"/>
        <w:rPr>
          <w:rFonts w:ascii="ＭＳ 明朝" w:hAnsi="ＭＳ 明朝"/>
          <w:sz w:val="24"/>
          <w:szCs w:val="24"/>
        </w:rPr>
      </w:pPr>
      <w:r w:rsidRPr="00266E1F">
        <w:rPr>
          <w:rFonts w:ascii="ＭＳ 明朝" w:hAnsi="ＭＳ 明朝" w:hint="eastAsia"/>
          <w:sz w:val="24"/>
          <w:szCs w:val="24"/>
        </w:rPr>
        <w:t>この点、処分庁は</w:t>
      </w:r>
      <w:r w:rsidR="00780574" w:rsidRPr="00266E1F">
        <w:rPr>
          <w:rFonts w:ascii="ＭＳ 明朝" w:hAnsi="ＭＳ 明朝" w:hint="eastAsia"/>
          <w:sz w:val="24"/>
          <w:szCs w:val="24"/>
        </w:rPr>
        <w:t>、審査請求人から提出された</w:t>
      </w:r>
      <w:r w:rsidR="00374E7C">
        <w:rPr>
          <w:rFonts w:ascii="ＭＳ 明朝" w:hAnsi="ＭＳ 明朝" w:hint="eastAsia"/>
          <w:sz w:val="24"/>
          <w:szCs w:val="24"/>
        </w:rPr>
        <w:t>本件</w:t>
      </w:r>
      <w:r w:rsidR="00780574" w:rsidRPr="00266E1F">
        <w:rPr>
          <w:rFonts w:ascii="ＭＳ 明朝" w:hAnsi="ＭＳ 明朝" w:hint="eastAsia"/>
          <w:sz w:val="24"/>
          <w:szCs w:val="24"/>
        </w:rPr>
        <w:t>診断書をもとに、嘱託医の判断を経て、</w:t>
      </w:r>
      <w:r w:rsidRPr="00266E1F">
        <w:rPr>
          <w:rFonts w:ascii="ＭＳ 明朝" w:hAnsi="ＭＳ 明朝" w:hint="eastAsia"/>
          <w:sz w:val="24"/>
          <w:szCs w:val="24"/>
        </w:rPr>
        <w:t>視覚障がいの程度については障</w:t>
      </w:r>
      <w:r w:rsidR="00374E7C">
        <w:rPr>
          <w:rFonts w:ascii="ＭＳ 明朝" w:hAnsi="ＭＳ 明朝" w:hint="eastAsia"/>
          <w:sz w:val="24"/>
          <w:szCs w:val="24"/>
        </w:rPr>
        <w:t>害</w:t>
      </w:r>
      <w:r w:rsidRPr="00266E1F">
        <w:rPr>
          <w:rFonts w:ascii="ＭＳ 明朝" w:hAnsi="ＭＳ 明朝" w:hint="eastAsia"/>
          <w:sz w:val="24"/>
          <w:szCs w:val="24"/>
        </w:rPr>
        <w:t>認定基準に該当するものの、腎臓機能障がいに基づき判定する内部障がいの程度が基準に満たないとして、令第１条第２項第１号に規定される重複障がいには該当しないと判断した。したがって処分庁における各障がい程度についての評価は妥当なものであり、違法及び不当な点はない。</w:t>
      </w:r>
    </w:p>
    <w:p w14:paraId="516BD353" w14:textId="77777777" w:rsidR="00767B43" w:rsidRPr="00266E1F" w:rsidRDefault="00767B43" w:rsidP="00767B43">
      <w:pPr>
        <w:ind w:leftChars="200" w:left="420"/>
        <w:rPr>
          <w:rFonts w:ascii="ＭＳ 明朝" w:hAnsi="ＭＳ 明朝"/>
          <w:sz w:val="24"/>
          <w:szCs w:val="24"/>
        </w:rPr>
      </w:pPr>
      <w:r w:rsidRPr="00266E1F">
        <w:rPr>
          <w:rFonts w:ascii="ＭＳ 明朝" w:hAnsi="ＭＳ 明朝" w:hint="eastAsia"/>
          <w:sz w:val="24"/>
          <w:szCs w:val="24"/>
        </w:rPr>
        <w:t>②令第１条第２項第３号に係る障がいの認定について</w:t>
      </w:r>
    </w:p>
    <w:p w14:paraId="1DE72221" w14:textId="40333EE3" w:rsidR="00767B43" w:rsidRPr="00266E1F" w:rsidRDefault="00767B43" w:rsidP="00E951BF">
      <w:pPr>
        <w:ind w:leftChars="300" w:left="630" w:firstLineChars="100" w:firstLine="240"/>
        <w:rPr>
          <w:rFonts w:ascii="ＭＳ 明朝" w:hAnsi="ＭＳ 明朝"/>
          <w:sz w:val="24"/>
          <w:szCs w:val="24"/>
        </w:rPr>
      </w:pPr>
      <w:r w:rsidRPr="00266E1F">
        <w:rPr>
          <w:rFonts w:ascii="ＭＳ 明朝" w:hAnsi="ＭＳ 明朝" w:hint="eastAsia"/>
          <w:sz w:val="24"/>
          <w:szCs w:val="24"/>
        </w:rPr>
        <w:lastRenderedPageBreak/>
        <w:t>令第１条第２項第３号において評価を行う疾患は、障</w:t>
      </w:r>
      <w:r w:rsidR="00F14D81" w:rsidRPr="00266E1F">
        <w:rPr>
          <w:rFonts w:ascii="ＭＳ 明朝" w:hAnsi="ＭＳ 明朝" w:hint="eastAsia"/>
          <w:sz w:val="24"/>
          <w:szCs w:val="24"/>
        </w:rPr>
        <w:t>害</w:t>
      </w:r>
      <w:r w:rsidRPr="00266E1F">
        <w:rPr>
          <w:rFonts w:ascii="ＭＳ 明朝" w:hAnsi="ＭＳ 明朝" w:hint="eastAsia"/>
          <w:sz w:val="24"/>
          <w:szCs w:val="24"/>
        </w:rPr>
        <w:t>認定基準「第三　特別障害者手当の個別基準」の「３　令第１条第２項第３号に該当する障害」より、内部障がいもしくはその他の疾患、または精神の障がいがあることが要件となる。本件</w:t>
      </w:r>
      <w:r w:rsidR="00780574" w:rsidRPr="00266E1F">
        <w:rPr>
          <w:rFonts w:ascii="ＭＳ 明朝" w:hAnsi="ＭＳ 明朝" w:hint="eastAsia"/>
          <w:sz w:val="24"/>
          <w:szCs w:val="24"/>
        </w:rPr>
        <w:t>認定</w:t>
      </w:r>
      <w:r w:rsidRPr="00266E1F">
        <w:rPr>
          <w:rFonts w:ascii="ＭＳ 明朝" w:hAnsi="ＭＳ 明朝" w:hint="eastAsia"/>
          <w:sz w:val="24"/>
          <w:szCs w:val="24"/>
        </w:rPr>
        <w:t>請求においては、この要件のうち内部障がいに当たる腎臓疾患用診断書が提出されていることから、これに基づき障</w:t>
      </w:r>
      <w:r w:rsidR="00F14D81" w:rsidRPr="00266E1F">
        <w:rPr>
          <w:rFonts w:ascii="ＭＳ 明朝" w:hAnsi="ＭＳ 明朝" w:hint="eastAsia"/>
          <w:sz w:val="24"/>
          <w:szCs w:val="24"/>
        </w:rPr>
        <w:t>害</w:t>
      </w:r>
      <w:r w:rsidRPr="00266E1F">
        <w:rPr>
          <w:rFonts w:ascii="ＭＳ 明朝" w:hAnsi="ＭＳ 明朝" w:hint="eastAsia"/>
          <w:sz w:val="24"/>
          <w:szCs w:val="24"/>
        </w:rPr>
        <w:t>認定基準第三の３（１）に該当するか否かの判定を行うこととなる。</w:t>
      </w:r>
    </w:p>
    <w:p w14:paraId="6334EC12" w14:textId="6A48429D" w:rsidR="00767B43" w:rsidRPr="00266E1F" w:rsidRDefault="00767B43" w:rsidP="00E951BF">
      <w:pPr>
        <w:ind w:leftChars="300" w:left="630" w:firstLineChars="100" w:firstLine="240"/>
        <w:rPr>
          <w:rFonts w:ascii="ＭＳ 明朝" w:hAnsi="ＭＳ 明朝"/>
          <w:sz w:val="24"/>
          <w:szCs w:val="24"/>
        </w:rPr>
      </w:pPr>
      <w:r w:rsidRPr="00266E1F">
        <w:rPr>
          <w:rFonts w:ascii="ＭＳ 明朝" w:hAnsi="ＭＳ 明朝" w:hint="eastAsia"/>
          <w:sz w:val="24"/>
          <w:szCs w:val="24"/>
        </w:rPr>
        <w:t>障</w:t>
      </w:r>
      <w:r w:rsidR="00780574" w:rsidRPr="00266E1F">
        <w:rPr>
          <w:rFonts w:ascii="ＭＳ 明朝" w:hAnsi="ＭＳ 明朝" w:hint="eastAsia"/>
          <w:sz w:val="24"/>
          <w:szCs w:val="24"/>
        </w:rPr>
        <w:t>害</w:t>
      </w:r>
      <w:r w:rsidRPr="00266E1F">
        <w:rPr>
          <w:rFonts w:ascii="ＭＳ 明朝" w:hAnsi="ＭＳ 明朝" w:hint="eastAsia"/>
          <w:sz w:val="24"/>
          <w:szCs w:val="24"/>
        </w:rPr>
        <w:t>認定基準第三の３（１）において準用する障</w:t>
      </w:r>
      <w:r w:rsidR="00780574" w:rsidRPr="00266E1F">
        <w:rPr>
          <w:rFonts w:ascii="ＭＳ 明朝" w:hAnsi="ＭＳ 明朝" w:hint="eastAsia"/>
          <w:sz w:val="24"/>
          <w:szCs w:val="24"/>
        </w:rPr>
        <w:t>害</w:t>
      </w:r>
      <w:r w:rsidRPr="00266E1F">
        <w:rPr>
          <w:rFonts w:ascii="ＭＳ 明朝" w:hAnsi="ＭＳ 明朝" w:hint="eastAsia"/>
          <w:sz w:val="24"/>
          <w:szCs w:val="24"/>
        </w:rPr>
        <w:t>認定基準「第二　障害児福祉手当の個別基準」の「４　内部障害」より「（３）腎臓の機能障害」において、令別表第１第８号に該当する要件として２つのパターンが挙げられている。</w:t>
      </w:r>
    </w:p>
    <w:p w14:paraId="2B4246CA" w14:textId="76215CB1" w:rsidR="00767B43" w:rsidRPr="00266E1F" w:rsidRDefault="00767B43" w:rsidP="00E951BF">
      <w:pPr>
        <w:ind w:leftChars="300" w:left="630" w:firstLineChars="100" w:firstLine="240"/>
        <w:rPr>
          <w:rFonts w:ascii="ＭＳ 明朝" w:hAnsi="ＭＳ 明朝"/>
          <w:sz w:val="24"/>
          <w:szCs w:val="24"/>
        </w:rPr>
      </w:pPr>
      <w:r w:rsidRPr="00266E1F">
        <w:rPr>
          <w:rFonts w:ascii="ＭＳ 明朝" w:hAnsi="ＭＳ 明朝" w:hint="eastAsia"/>
          <w:sz w:val="24"/>
          <w:szCs w:val="24"/>
        </w:rPr>
        <w:t>「４　内部障害」の「（３）腎臓の機能障害　エ」における状態像のうち（ア）について、前段の内因性クレアチニンクリアランス値及び推算糸球体濾過値（</w:t>
      </w:r>
      <w:r w:rsidR="007149C1" w:rsidRPr="00266E1F">
        <w:rPr>
          <w:rFonts w:ascii="ＭＳ 明朝" w:hAnsi="ＭＳ 明朝" w:hint="eastAsia"/>
          <w:sz w:val="24"/>
          <w:szCs w:val="24"/>
        </w:rPr>
        <w:t>eＧＦＲ</w:t>
      </w:r>
      <w:r w:rsidRPr="00266E1F">
        <w:rPr>
          <w:rFonts w:ascii="ＭＳ 明朝" w:hAnsi="ＭＳ 明朝" w:hint="eastAsia"/>
          <w:sz w:val="24"/>
          <w:szCs w:val="24"/>
        </w:rPr>
        <w:t>）は腎臓疾患用診断書上に記載がないものの、後段に記載の３種類の臨床所見はいずれも該当「無」であり、当該診断書上の⑩活動能力の程度は「家庭内での極めて温和な活動には支障がないが、それ以上の活動は著しく制限されるもの」との記載から、</w:t>
      </w:r>
      <w:r w:rsidR="00F3542B" w:rsidRPr="00266E1F">
        <w:rPr>
          <w:rFonts w:ascii="ＭＳ 明朝" w:hAnsi="ＭＳ 明朝" w:hint="eastAsia"/>
          <w:sz w:val="24"/>
          <w:szCs w:val="24"/>
        </w:rPr>
        <w:t>「自己の身辺の日常生活活動</w:t>
      </w:r>
      <w:r w:rsidR="00780574" w:rsidRPr="00266E1F">
        <w:rPr>
          <w:rFonts w:ascii="ＭＳ 明朝" w:hAnsi="ＭＳ 明朝" w:hint="eastAsia"/>
          <w:sz w:val="24"/>
          <w:szCs w:val="24"/>
        </w:rPr>
        <w:t>が</w:t>
      </w:r>
      <w:r w:rsidR="00F3542B" w:rsidRPr="00266E1F">
        <w:rPr>
          <w:rFonts w:ascii="ＭＳ 明朝" w:hAnsi="ＭＳ 明朝" w:hint="eastAsia"/>
          <w:sz w:val="24"/>
          <w:szCs w:val="24"/>
        </w:rPr>
        <w:t>著しく制限されるもの」とまでは評価できない。</w:t>
      </w:r>
      <w:r w:rsidRPr="00266E1F">
        <w:rPr>
          <w:rFonts w:ascii="ＭＳ 明朝" w:hAnsi="ＭＳ 明朝" w:hint="eastAsia"/>
          <w:sz w:val="24"/>
          <w:szCs w:val="24"/>
        </w:rPr>
        <w:t>また（イ）において示される障がい程度については、前提要件となる表内「ア　血清アルブミン」値が異常の基準値となる２．５を上回る検査数値となっており、要件を満たさない。</w:t>
      </w:r>
    </w:p>
    <w:p w14:paraId="4A49B7CA" w14:textId="57DFE8ED" w:rsidR="00767B43" w:rsidRPr="00266E1F" w:rsidRDefault="00767B43" w:rsidP="00A01F22">
      <w:pPr>
        <w:ind w:leftChars="300" w:left="630" w:firstLineChars="100" w:firstLine="240"/>
        <w:rPr>
          <w:rFonts w:ascii="ＭＳ 明朝" w:hAnsi="ＭＳ 明朝"/>
          <w:sz w:val="24"/>
          <w:szCs w:val="24"/>
        </w:rPr>
      </w:pPr>
      <w:r w:rsidRPr="00266E1F">
        <w:rPr>
          <w:rFonts w:ascii="ＭＳ 明朝" w:hAnsi="ＭＳ 明朝" w:hint="eastAsia"/>
          <w:sz w:val="24"/>
          <w:szCs w:val="24"/>
        </w:rPr>
        <w:t>この点、処分庁は腎臓疾患用診断書における検査数値は基準に該当せず、また安静度についても基準を満たさないとして、</w:t>
      </w:r>
      <w:r w:rsidR="00780574" w:rsidRPr="00266E1F">
        <w:rPr>
          <w:rFonts w:ascii="ＭＳ 明朝" w:hAnsi="ＭＳ 明朝" w:hint="eastAsia"/>
          <w:sz w:val="24"/>
          <w:szCs w:val="24"/>
        </w:rPr>
        <w:t>嘱託医の判断を経た上で、</w:t>
      </w:r>
      <w:r w:rsidRPr="00266E1F">
        <w:rPr>
          <w:rFonts w:ascii="ＭＳ 明朝" w:hAnsi="ＭＳ 明朝" w:hint="eastAsia"/>
          <w:sz w:val="24"/>
          <w:szCs w:val="24"/>
        </w:rPr>
        <w:t>令第１条第２項第３号に規定される</w:t>
      </w:r>
      <w:r w:rsidR="006537FA">
        <w:rPr>
          <w:rFonts w:ascii="ＭＳ 明朝" w:hAnsi="ＭＳ 明朝" w:hint="eastAsia"/>
          <w:sz w:val="24"/>
          <w:szCs w:val="24"/>
        </w:rPr>
        <w:t>状態</w:t>
      </w:r>
      <w:r w:rsidRPr="00266E1F">
        <w:rPr>
          <w:rFonts w:ascii="ＭＳ 明朝" w:hAnsi="ＭＳ 明朝" w:hint="eastAsia"/>
          <w:sz w:val="24"/>
          <w:szCs w:val="24"/>
        </w:rPr>
        <w:t>像に合致しないと判断した。したがって処分庁における各障がい程度についての評価は妥当なものであり、違法及び不当な点はない。</w:t>
      </w:r>
    </w:p>
    <w:p w14:paraId="2C91EFDD" w14:textId="77777777" w:rsidR="00767B43" w:rsidRPr="00266E1F" w:rsidRDefault="00767B43" w:rsidP="00767B43">
      <w:pPr>
        <w:ind w:left="480" w:hangingChars="200" w:hanging="480"/>
        <w:rPr>
          <w:rFonts w:ascii="ＭＳ 明朝" w:hAnsi="ＭＳ 明朝"/>
          <w:sz w:val="24"/>
          <w:szCs w:val="24"/>
        </w:rPr>
      </w:pPr>
      <w:r w:rsidRPr="00266E1F">
        <w:rPr>
          <w:rFonts w:ascii="ＭＳ 明朝" w:hAnsi="ＭＳ 明朝" w:hint="eastAsia"/>
          <w:sz w:val="24"/>
          <w:szCs w:val="24"/>
        </w:rPr>
        <w:t>（３）その他</w:t>
      </w:r>
    </w:p>
    <w:p w14:paraId="47DB4926" w14:textId="77777777" w:rsidR="00871974" w:rsidRPr="00266E1F" w:rsidRDefault="00767B43" w:rsidP="00871974">
      <w:pPr>
        <w:ind w:leftChars="200" w:left="420" w:firstLineChars="100" w:firstLine="240"/>
        <w:rPr>
          <w:rFonts w:ascii="ＭＳ 明朝" w:hAnsi="ＭＳ 明朝"/>
          <w:sz w:val="24"/>
          <w:szCs w:val="24"/>
        </w:rPr>
      </w:pPr>
      <w:r w:rsidRPr="00266E1F">
        <w:rPr>
          <w:rFonts w:ascii="ＭＳ 明朝" w:hAnsi="ＭＳ 明朝" w:hint="eastAsia"/>
          <w:sz w:val="24"/>
          <w:szCs w:val="24"/>
        </w:rPr>
        <w:t>処分庁は、原処分における通知書には記載がないものの、弁明書において令第１条第２項第２号の要件に合致するか否かについても検討を行っている。処分庁は、内部障がいについては令別表第２第６号に規定される障がい程度に該当せず、視覚障がいについては令別表第２第１号に該当するものの、３部位のうち当該障がいの他に２部位の障がいがないとして、基準に合致しないと判断している。</w:t>
      </w:r>
    </w:p>
    <w:p w14:paraId="5AD3C75A" w14:textId="5B5D71F5" w:rsidR="00871974" w:rsidRPr="00266E1F" w:rsidRDefault="00767B43" w:rsidP="006101B8">
      <w:pPr>
        <w:ind w:leftChars="200" w:left="420" w:firstLineChars="100" w:firstLine="240"/>
        <w:rPr>
          <w:rFonts w:ascii="ＭＳ 明朝" w:hAnsi="ＭＳ 明朝"/>
          <w:sz w:val="24"/>
          <w:szCs w:val="24"/>
        </w:rPr>
      </w:pPr>
      <w:r w:rsidRPr="00266E1F">
        <w:rPr>
          <w:rFonts w:ascii="ＭＳ 明朝" w:hAnsi="ＭＳ 明朝" w:hint="eastAsia"/>
          <w:sz w:val="24"/>
          <w:szCs w:val="24"/>
        </w:rPr>
        <w:t>令第１条第２項第２号においては、「前号に定めるもののほか、身体機能の障害等が重複する場合（別表第２各号の一に該当する身体機能の障害等があるときに限る。）」と規定されており、３部位に障がいがあることが要件となっている。このうち、１部位における障がいが令別表第２に該当し、かつ他の２部位の障がいが障</w:t>
      </w:r>
      <w:r w:rsidR="00780574" w:rsidRPr="00266E1F">
        <w:rPr>
          <w:rFonts w:ascii="ＭＳ 明朝" w:hAnsi="ＭＳ 明朝" w:hint="eastAsia"/>
          <w:sz w:val="24"/>
          <w:szCs w:val="24"/>
        </w:rPr>
        <w:t>害</w:t>
      </w:r>
      <w:r w:rsidRPr="00266E1F">
        <w:rPr>
          <w:rFonts w:ascii="ＭＳ 明朝" w:hAnsi="ＭＳ 明朝" w:hint="eastAsia"/>
          <w:sz w:val="24"/>
          <w:szCs w:val="24"/>
        </w:rPr>
        <w:t>認定基準「第三　特別障害者手当の個別基準」２（１）において示される表に規定の状態像を示した場合</w:t>
      </w:r>
      <w:r w:rsidR="009346DF" w:rsidRPr="00266E1F">
        <w:rPr>
          <w:rFonts w:ascii="ＭＳ 明朝" w:hAnsi="ＭＳ 明朝" w:hint="eastAsia"/>
          <w:sz w:val="24"/>
          <w:szCs w:val="24"/>
        </w:rPr>
        <w:t>に令第１条第２項第</w:t>
      </w:r>
      <w:r w:rsidR="009346DF" w:rsidRPr="00266E1F">
        <w:rPr>
          <w:rFonts w:ascii="ＭＳ 明朝" w:hAnsi="ＭＳ 明朝" w:hint="eastAsia"/>
          <w:sz w:val="24"/>
          <w:szCs w:val="24"/>
        </w:rPr>
        <w:lastRenderedPageBreak/>
        <w:t>２号</w:t>
      </w:r>
      <w:r w:rsidRPr="00266E1F">
        <w:rPr>
          <w:rFonts w:ascii="ＭＳ 明朝" w:hAnsi="ＭＳ 明朝" w:hint="eastAsia"/>
          <w:sz w:val="24"/>
          <w:szCs w:val="24"/>
        </w:rPr>
        <w:t>の障がい要件に該当する。したがって、必ずしもすべての障がいが令別表第２に該当する状態像である必要はな</w:t>
      </w:r>
      <w:r w:rsidR="006101B8" w:rsidRPr="00266E1F">
        <w:rPr>
          <w:rFonts w:ascii="ＭＳ 明朝" w:hAnsi="ＭＳ 明朝" w:hint="eastAsia"/>
          <w:sz w:val="24"/>
          <w:szCs w:val="24"/>
        </w:rPr>
        <w:t>いが、本件において審査請求人は２部位の障がいを有するものに過ぎないから、令第１条第２項第２号の要件は該当しない。</w:t>
      </w:r>
    </w:p>
    <w:p w14:paraId="772B9DEE" w14:textId="2BD66454" w:rsidR="00767B43" w:rsidRPr="00266E1F" w:rsidRDefault="00767B43" w:rsidP="00871974">
      <w:pPr>
        <w:ind w:leftChars="200" w:left="420" w:firstLineChars="100" w:firstLine="240"/>
        <w:rPr>
          <w:rFonts w:ascii="ＭＳ 明朝" w:hAnsi="ＭＳ 明朝"/>
          <w:sz w:val="24"/>
          <w:szCs w:val="24"/>
        </w:rPr>
      </w:pPr>
      <w:r w:rsidRPr="00266E1F">
        <w:rPr>
          <w:rFonts w:ascii="ＭＳ 明朝" w:hAnsi="ＭＳ 明朝" w:hint="eastAsia"/>
          <w:sz w:val="24"/>
          <w:szCs w:val="24"/>
        </w:rPr>
        <w:t>以上より、処分庁の行った本件処分に至る判断及び手続は適正なものと言える。</w:t>
      </w:r>
    </w:p>
    <w:p w14:paraId="5F56AA98" w14:textId="77777777" w:rsidR="00767B43" w:rsidRPr="00266E1F" w:rsidRDefault="00767B43" w:rsidP="00767B43">
      <w:pPr>
        <w:ind w:left="480" w:hangingChars="200" w:hanging="480"/>
        <w:rPr>
          <w:rFonts w:ascii="ＭＳ 明朝" w:hAnsi="ＭＳ 明朝"/>
          <w:sz w:val="24"/>
          <w:szCs w:val="24"/>
        </w:rPr>
      </w:pPr>
      <w:r w:rsidRPr="00266E1F">
        <w:rPr>
          <w:rFonts w:ascii="ＭＳ 明朝" w:hAnsi="ＭＳ 明朝" w:hint="eastAsia"/>
          <w:sz w:val="24"/>
          <w:szCs w:val="24"/>
        </w:rPr>
        <w:t>（４）結論</w:t>
      </w:r>
    </w:p>
    <w:p w14:paraId="0C8C685C" w14:textId="1ADB823B" w:rsidR="003845AD" w:rsidRPr="00266E1F" w:rsidRDefault="00767B43" w:rsidP="00871974">
      <w:pPr>
        <w:ind w:leftChars="200" w:left="420" w:firstLineChars="100" w:firstLine="240"/>
        <w:rPr>
          <w:rFonts w:hAnsi="ＭＳ 明朝"/>
          <w:szCs w:val="24"/>
        </w:rPr>
      </w:pPr>
      <w:r w:rsidRPr="00266E1F">
        <w:rPr>
          <w:rFonts w:ascii="ＭＳ 明朝" w:hAnsi="ＭＳ 明朝" w:hint="eastAsia"/>
          <w:sz w:val="24"/>
          <w:szCs w:val="24"/>
        </w:rPr>
        <w:t>以上のとおり、本件審査請求には理由がないことから、行政不服審査法第４５条第２項の規定により、棄却されるべきである。</w:t>
      </w:r>
    </w:p>
    <w:p w14:paraId="1937C705" w14:textId="6DC41F65" w:rsidR="00CC2239" w:rsidRPr="00266E1F" w:rsidRDefault="00CC2239" w:rsidP="001A16E4">
      <w:pPr>
        <w:rPr>
          <w:rFonts w:asciiTheme="minorEastAsia" w:hAnsiTheme="minorEastAsia"/>
          <w:sz w:val="24"/>
          <w:szCs w:val="24"/>
        </w:rPr>
      </w:pPr>
    </w:p>
    <w:p w14:paraId="0574DBBC" w14:textId="77777777" w:rsidR="00055276" w:rsidRPr="00266E1F" w:rsidRDefault="00055276" w:rsidP="00055276">
      <w:pPr>
        <w:rPr>
          <w:rFonts w:ascii="ＭＳ 明朝" w:hAnsi="ＭＳ 明朝"/>
          <w:b/>
          <w:sz w:val="24"/>
          <w:szCs w:val="24"/>
        </w:rPr>
      </w:pPr>
      <w:r w:rsidRPr="00266E1F">
        <w:rPr>
          <w:rFonts w:ascii="ＭＳ 明朝" w:hAnsi="ＭＳ 明朝" w:hint="eastAsia"/>
          <w:b/>
          <w:sz w:val="24"/>
          <w:szCs w:val="24"/>
        </w:rPr>
        <w:t>第６　付言</w:t>
      </w:r>
      <w:r w:rsidRPr="00266E1F">
        <w:rPr>
          <w:rFonts w:ascii="ＭＳ 明朝" w:hAnsi="ＭＳ 明朝"/>
          <w:b/>
          <w:sz w:val="24"/>
          <w:szCs w:val="24"/>
        </w:rPr>
        <w:t xml:space="preserve"> </w:t>
      </w:r>
    </w:p>
    <w:p w14:paraId="6F1E6687" w14:textId="77777777" w:rsidR="00055276" w:rsidRPr="00266E1F" w:rsidRDefault="00055276" w:rsidP="00055276">
      <w:pPr>
        <w:rPr>
          <w:rFonts w:ascii="ＭＳ 明朝" w:hAnsi="ＭＳ 明朝"/>
          <w:sz w:val="24"/>
          <w:szCs w:val="24"/>
        </w:rPr>
      </w:pPr>
    </w:p>
    <w:p w14:paraId="7C5041D3" w14:textId="77777777" w:rsidR="00055276" w:rsidRPr="00266E1F" w:rsidRDefault="00055276" w:rsidP="00055276">
      <w:pPr>
        <w:rPr>
          <w:rFonts w:ascii="ＭＳ 明朝" w:hAnsi="ＭＳ 明朝"/>
          <w:sz w:val="24"/>
          <w:szCs w:val="24"/>
        </w:rPr>
      </w:pPr>
      <w:r w:rsidRPr="00266E1F">
        <w:rPr>
          <w:rFonts w:ascii="ＭＳ 明朝" w:hAnsi="ＭＳ 明朝" w:hint="eastAsia"/>
          <w:sz w:val="24"/>
          <w:szCs w:val="24"/>
        </w:rPr>
        <w:t xml:space="preserve">　当審査会の前記判断を左右するものではないが、以下付言する。</w:t>
      </w:r>
    </w:p>
    <w:p w14:paraId="2276C3C9" w14:textId="77777777" w:rsidR="00E951BF" w:rsidRPr="00266E1F" w:rsidRDefault="00055276" w:rsidP="001A16E4">
      <w:pPr>
        <w:rPr>
          <w:rFonts w:asciiTheme="minorEastAsia" w:hAnsiTheme="minorEastAsia"/>
          <w:sz w:val="24"/>
          <w:szCs w:val="24"/>
        </w:rPr>
      </w:pPr>
      <w:r w:rsidRPr="00266E1F">
        <w:rPr>
          <w:rFonts w:asciiTheme="minorEastAsia" w:hAnsiTheme="minorEastAsia" w:hint="eastAsia"/>
          <w:sz w:val="24"/>
          <w:szCs w:val="24"/>
        </w:rPr>
        <w:t xml:space="preserve">　本件処分に際して送付した「特別障害者手当　認定請求却下通知書」の「却下した理由」においては、本件処分の理由を詳細に記載しているが、各検査数値及び所見等について腎臓疾患用診断書のうちいずれの記載を用いて判断を行ったかの記載がない。</w:t>
      </w:r>
    </w:p>
    <w:p w14:paraId="17F56286" w14:textId="2257EEF4" w:rsidR="00055276" w:rsidRPr="00266E1F" w:rsidRDefault="00055276" w:rsidP="00E951BF">
      <w:pPr>
        <w:ind w:firstLineChars="100" w:firstLine="240"/>
        <w:rPr>
          <w:rFonts w:asciiTheme="minorEastAsia" w:hAnsiTheme="minorEastAsia"/>
          <w:sz w:val="24"/>
          <w:szCs w:val="24"/>
        </w:rPr>
      </w:pPr>
      <w:r w:rsidRPr="00266E1F">
        <w:rPr>
          <w:rFonts w:asciiTheme="minorEastAsia" w:hAnsiTheme="minorEastAsia" w:hint="eastAsia"/>
          <w:sz w:val="24"/>
          <w:szCs w:val="24"/>
        </w:rPr>
        <w:t>処分の名宛人に対して当該処分の理由の提示を行う趣旨は、行政庁の判断の慎重・合理性を担保してその恣意を抑制するとともに、被処分者の争訟（不服申立て及び訴訟）提起の便宜を図るためと解される。処分庁としては、処分理由において規範にあてはめるべき事実について可能な限り明らかにすることが望ましいと考える。</w:t>
      </w:r>
    </w:p>
    <w:p w14:paraId="1944182F" w14:textId="0039B920" w:rsidR="00055276" w:rsidRPr="00266E1F" w:rsidRDefault="00055276" w:rsidP="001A16E4">
      <w:pPr>
        <w:rPr>
          <w:rFonts w:asciiTheme="minorEastAsia" w:hAnsiTheme="minorEastAsia"/>
          <w:sz w:val="24"/>
          <w:szCs w:val="24"/>
        </w:rPr>
      </w:pPr>
      <w:r w:rsidRPr="00266E1F">
        <w:rPr>
          <w:rFonts w:asciiTheme="minorEastAsia" w:hAnsiTheme="minorEastAsia" w:hint="eastAsia"/>
          <w:sz w:val="24"/>
          <w:szCs w:val="24"/>
        </w:rPr>
        <w:t xml:space="preserve">　また、処分庁は、本件申請が令第１条第２項第２号の要件に合致するか否かについて</w:t>
      </w:r>
      <w:r w:rsidR="00D51E4D" w:rsidRPr="00266E1F">
        <w:rPr>
          <w:rFonts w:asciiTheme="minorEastAsia" w:hAnsiTheme="minorEastAsia" w:hint="eastAsia"/>
          <w:sz w:val="24"/>
          <w:szCs w:val="24"/>
        </w:rPr>
        <w:t>も</w:t>
      </w:r>
      <w:r w:rsidRPr="00266E1F">
        <w:rPr>
          <w:rFonts w:asciiTheme="minorEastAsia" w:hAnsiTheme="minorEastAsia" w:hint="eastAsia"/>
          <w:sz w:val="24"/>
          <w:szCs w:val="24"/>
        </w:rPr>
        <w:t>記載していない。</w:t>
      </w:r>
    </w:p>
    <w:p w14:paraId="6F0BEA20" w14:textId="60562DC2" w:rsidR="00055276" w:rsidRPr="00266E1F" w:rsidRDefault="00055276" w:rsidP="00055276">
      <w:pPr>
        <w:ind w:firstLineChars="100" w:firstLine="240"/>
        <w:rPr>
          <w:rFonts w:asciiTheme="minorEastAsia" w:hAnsiTheme="minorEastAsia"/>
          <w:sz w:val="24"/>
          <w:szCs w:val="24"/>
        </w:rPr>
      </w:pPr>
      <w:r w:rsidRPr="00266E1F">
        <w:rPr>
          <w:rFonts w:asciiTheme="minorEastAsia" w:hAnsiTheme="minorEastAsia" w:hint="eastAsia"/>
          <w:sz w:val="24"/>
          <w:szCs w:val="24"/>
        </w:rPr>
        <w:t>令第１条第２項第２号においては３部位の障</w:t>
      </w:r>
      <w:r w:rsidR="000955C8" w:rsidRPr="00266E1F">
        <w:rPr>
          <w:rFonts w:asciiTheme="minorEastAsia" w:hAnsiTheme="minorEastAsia" w:hint="eastAsia"/>
          <w:sz w:val="24"/>
          <w:szCs w:val="24"/>
        </w:rPr>
        <w:t>がい</w:t>
      </w:r>
      <w:r w:rsidRPr="00266E1F">
        <w:rPr>
          <w:rFonts w:asciiTheme="minorEastAsia" w:hAnsiTheme="minorEastAsia" w:hint="eastAsia"/>
          <w:sz w:val="24"/>
          <w:szCs w:val="24"/>
        </w:rPr>
        <w:t>があることが必要とされるところ、処分庁は弁明書において、</w:t>
      </w:r>
      <w:r w:rsidR="00061688" w:rsidRPr="00266E1F">
        <w:rPr>
          <w:rFonts w:asciiTheme="minorEastAsia" w:hAnsiTheme="minorEastAsia" w:hint="eastAsia"/>
          <w:sz w:val="24"/>
          <w:szCs w:val="24"/>
        </w:rPr>
        <w:t>基準を満たす視覚</w:t>
      </w:r>
      <w:r w:rsidRPr="00266E1F">
        <w:rPr>
          <w:rFonts w:asciiTheme="minorEastAsia" w:hAnsiTheme="minorEastAsia" w:hint="eastAsia"/>
          <w:sz w:val="24"/>
          <w:szCs w:val="24"/>
        </w:rPr>
        <w:t>障がいの他に２部位の障がいがないとして、基準に合致しないと判断した旨説明している。</w:t>
      </w:r>
    </w:p>
    <w:p w14:paraId="43BF3D18" w14:textId="4590D369" w:rsidR="00D51E4D" w:rsidRPr="00266E1F" w:rsidRDefault="00055276" w:rsidP="00D51E4D">
      <w:pPr>
        <w:ind w:firstLineChars="100" w:firstLine="240"/>
        <w:rPr>
          <w:rFonts w:asciiTheme="minorEastAsia" w:hAnsiTheme="minorEastAsia"/>
          <w:sz w:val="24"/>
          <w:szCs w:val="24"/>
        </w:rPr>
      </w:pPr>
      <w:r w:rsidRPr="00266E1F">
        <w:rPr>
          <w:rFonts w:asciiTheme="minorEastAsia" w:hAnsiTheme="minorEastAsia" w:hint="eastAsia"/>
          <w:sz w:val="24"/>
          <w:szCs w:val="24"/>
        </w:rPr>
        <w:t>しかし、令第１条第２項においては、法第２条第３項に規定する政令で定める程度の著しく重度の障害の状態</w:t>
      </w:r>
      <w:r w:rsidR="00061688" w:rsidRPr="00266E1F">
        <w:rPr>
          <w:rFonts w:asciiTheme="minorEastAsia" w:hAnsiTheme="minorEastAsia" w:hint="eastAsia"/>
          <w:sz w:val="24"/>
          <w:szCs w:val="24"/>
        </w:rPr>
        <w:t>については、令第１条第２項</w:t>
      </w:r>
      <w:r w:rsidR="00D51E4D" w:rsidRPr="00266E1F">
        <w:rPr>
          <w:rFonts w:asciiTheme="minorEastAsia" w:hAnsiTheme="minorEastAsia" w:hint="eastAsia"/>
          <w:sz w:val="24"/>
          <w:szCs w:val="24"/>
        </w:rPr>
        <w:t>第１号から第３号まで</w:t>
      </w:r>
      <w:r w:rsidRPr="00266E1F">
        <w:rPr>
          <w:rFonts w:asciiTheme="minorEastAsia" w:hAnsiTheme="minorEastAsia" w:hint="eastAsia"/>
          <w:sz w:val="24"/>
          <w:szCs w:val="24"/>
        </w:rPr>
        <w:t>３つの類型を示している</w:t>
      </w:r>
      <w:r w:rsidR="00061688" w:rsidRPr="00266E1F">
        <w:rPr>
          <w:rFonts w:asciiTheme="minorEastAsia" w:hAnsiTheme="minorEastAsia" w:hint="eastAsia"/>
          <w:sz w:val="24"/>
          <w:szCs w:val="24"/>
        </w:rPr>
        <w:t>のであるから、本件</w:t>
      </w:r>
      <w:r w:rsidR="00995184" w:rsidRPr="00266E1F">
        <w:rPr>
          <w:rFonts w:asciiTheme="minorEastAsia" w:hAnsiTheme="minorEastAsia" w:hint="eastAsia"/>
          <w:sz w:val="24"/>
          <w:szCs w:val="24"/>
        </w:rPr>
        <w:t>処分において</w:t>
      </w:r>
      <w:r w:rsidR="00061688" w:rsidRPr="00266E1F">
        <w:rPr>
          <w:rFonts w:asciiTheme="minorEastAsia" w:hAnsiTheme="minorEastAsia" w:hint="eastAsia"/>
          <w:sz w:val="24"/>
          <w:szCs w:val="24"/>
        </w:rPr>
        <w:t>は</w:t>
      </w:r>
      <w:r w:rsidR="00995184" w:rsidRPr="00266E1F">
        <w:rPr>
          <w:rFonts w:asciiTheme="minorEastAsia" w:hAnsiTheme="minorEastAsia" w:hint="eastAsia"/>
          <w:sz w:val="24"/>
          <w:szCs w:val="24"/>
        </w:rPr>
        <w:t>、</w:t>
      </w:r>
      <w:r w:rsidR="00061688" w:rsidRPr="00266E1F">
        <w:rPr>
          <w:rFonts w:asciiTheme="minorEastAsia" w:hAnsiTheme="minorEastAsia" w:hint="eastAsia"/>
          <w:sz w:val="24"/>
          <w:szCs w:val="24"/>
        </w:rPr>
        <w:t>本来第１号から第３号</w:t>
      </w:r>
      <w:r w:rsidR="00780574" w:rsidRPr="00266E1F">
        <w:rPr>
          <w:rFonts w:asciiTheme="minorEastAsia" w:hAnsiTheme="minorEastAsia" w:hint="eastAsia"/>
          <w:sz w:val="24"/>
          <w:szCs w:val="24"/>
        </w:rPr>
        <w:t>の</w:t>
      </w:r>
      <w:r w:rsidR="00061688" w:rsidRPr="00266E1F">
        <w:rPr>
          <w:rFonts w:asciiTheme="minorEastAsia" w:hAnsiTheme="minorEastAsia" w:hint="eastAsia"/>
          <w:sz w:val="24"/>
          <w:szCs w:val="24"/>
        </w:rPr>
        <w:t>いずれにも該当しない旨の理由を示すべきであったと思われる。</w:t>
      </w:r>
    </w:p>
    <w:p w14:paraId="6EC815C8" w14:textId="7C42C77D" w:rsidR="00BF5BA6" w:rsidRPr="00266E1F" w:rsidRDefault="00D51E4D" w:rsidP="00181623">
      <w:pPr>
        <w:ind w:firstLineChars="100" w:firstLine="240"/>
        <w:rPr>
          <w:rFonts w:asciiTheme="minorEastAsia" w:hAnsiTheme="minorEastAsia"/>
          <w:sz w:val="24"/>
          <w:szCs w:val="24"/>
        </w:rPr>
      </w:pPr>
      <w:r w:rsidRPr="00266E1F">
        <w:rPr>
          <w:rFonts w:asciiTheme="minorEastAsia" w:hAnsiTheme="minorEastAsia" w:hint="eastAsia"/>
          <w:sz w:val="24"/>
          <w:szCs w:val="24"/>
        </w:rPr>
        <w:t>本件ではいずれにせよ審査請求人は令第１条第２項各号に該当しなかったものではあるが、</w:t>
      </w:r>
      <w:r w:rsidR="00BF5BA6" w:rsidRPr="00266E1F">
        <w:rPr>
          <w:rFonts w:asciiTheme="minorEastAsia" w:hAnsiTheme="minorEastAsia" w:hint="eastAsia"/>
          <w:sz w:val="24"/>
          <w:szCs w:val="24"/>
        </w:rPr>
        <w:t>特別障害者手当の支給に関しては、法令の構成が非常に複雑であることから、処分の理由について、被処分者自身が容易に理解できるよう、具体的かつ丁寧に明記することが望まれる。</w:t>
      </w:r>
    </w:p>
    <w:p w14:paraId="306798F2" w14:textId="0CF87C91" w:rsidR="00055276" w:rsidRPr="00266E1F" w:rsidRDefault="00055276" w:rsidP="00055276">
      <w:pPr>
        <w:ind w:firstLineChars="100" w:firstLine="240"/>
        <w:rPr>
          <w:rFonts w:asciiTheme="minorEastAsia" w:hAnsiTheme="minorEastAsia"/>
          <w:sz w:val="24"/>
          <w:szCs w:val="24"/>
        </w:rPr>
      </w:pPr>
    </w:p>
    <w:p w14:paraId="045E3665" w14:textId="77777777" w:rsidR="00055276" w:rsidRPr="00266E1F" w:rsidRDefault="00055276" w:rsidP="00580656">
      <w:pPr>
        <w:ind w:firstLineChars="2008" w:firstLine="4819"/>
        <w:rPr>
          <w:rFonts w:ascii="ＭＳ 明朝" w:hAnsi="ＭＳ 明朝"/>
          <w:sz w:val="24"/>
          <w:szCs w:val="24"/>
        </w:rPr>
      </w:pPr>
    </w:p>
    <w:p w14:paraId="6A2D92BF" w14:textId="549C1F00" w:rsidR="00580656" w:rsidRPr="00266E1F" w:rsidRDefault="00580656" w:rsidP="00580656">
      <w:pPr>
        <w:ind w:firstLineChars="2008" w:firstLine="4819"/>
        <w:rPr>
          <w:rFonts w:ascii="ＭＳ 明朝" w:hAnsi="ＭＳ 明朝"/>
          <w:sz w:val="24"/>
          <w:szCs w:val="24"/>
        </w:rPr>
      </w:pPr>
      <w:r w:rsidRPr="00266E1F">
        <w:rPr>
          <w:rFonts w:ascii="ＭＳ 明朝" w:hAnsi="ＭＳ 明朝" w:hint="eastAsia"/>
          <w:sz w:val="24"/>
          <w:szCs w:val="24"/>
        </w:rPr>
        <w:t>大阪府行政不服審査会第</w:t>
      </w:r>
      <w:r w:rsidR="00871974" w:rsidRPr="00266E1F">
        <w:rPr>
          <w:rFonts w:ascii="ＭＳ 明朝" w:hAnsi="ＭＳ 明朝" w:hint="eastAsia"/>
          <w:sz w:val="24"/>
          <w:szCs w:val="24"/>
        </w:rPr>
        <w:t>３</w:t>
      </w:r>
      <w:r w:rsidRPr="00266E1F">
        <w:rPr>
          <w:rFonts w:ascii="ＭＳ 明朝" w:hAnsi="ＭＳ 明朝" w:hint="eastAsia"/>
          <w:sz w:val="24"/>
          <w:szCs w:val="24"/>
        </w:rPr>
        <w:t>部会</w:t>
      </w:r>
    </w:p>
    <w:p w14:paraId="716387B8" w14:textId="1A124181" w:rsidR="00580656" w:rsidRPr="00266E1F" w:rsidRDefault="00580656" w:rsidP="00580656">
      <w:pPr>
        <w:ind w:leftChars="2430" w:left="5103"/>
        <w:rPr>
          <w:rFonts w:ascii="ＭＳ 明朝" w:hAnsi="ＭＳ 明朝"/>
          <w:sz w:val="24"/>
          <w:szCs w:val="24"/>
        </w:rPr>
      </w:pPr>
      <w:r w:rsidRPr="00266E1F">
        <w:rPr>
          <w:rFonts w:ascii="ＭＳ 明朝" w:hAnsi="ＭＳ 明朝" w:hint="eastAsia"/>
          <w:sz w:val="24"/>
          <w:szCs w:val="24"/>
        </w:rPr>
        <w:lastRenderedPageBreak/>
        <w:t>委員（部会長）</w:t>
      </w:r>
      <w:r w:rsidR="00871974" w:rsidRPr="00266E1F">
        <w:rPr>
          <w:rFonts w:ascii="ＭＳ 明朝" w:hAnsi="ＭＳ 明朝" w:hint="eastAsia"/>
          <w:sz w:val="24"/>
          <w:szCs w:val="24"/>
        </w:rPr>
        <w:t>野呂　　充</w:t>
      </w:r>
    </w:p>
    <w:p w14:paraId="125A91FC" w14:textId="2D7D4ECA" w:rsidR="00580656" w:rsidRPr="00266E1F" w:rsidRDefault="00580656" w:rsidP="00580656">
      <w:pPr>
        <w:ind w:leftChars="2430" w:left="5103"/>
        <w:rPr>
          <w:rFonts w:ascii="ＭＳ 明朝" w:hAnsi="ＭＳ 明朝"/>
          <w:sz w:val="24"/>
          <w:szCs w:val="24"/>
        </w:rPr>
      </w:pPr>
      <w:r w:rsidRPr="00266E1F">
        <w:rPr>
          <w:rFonts w:ascii="ＭＳ 明朝" w:hAnsi="ＭＳ 明朝" w:hint="eastAsia"/>
          <w:sz w:val="24"/>
          <w:szCs w:val="24"/>
        </w:rPr>
        <w:t xml:space="preserve">委員　　　　　</w:t>
      </w:r>
      <w:r w:rsidR="00871974" w:rsidRPr="00266E1F">
        <w:rPr>
          <w:rFonts w:ascii="ＭＳ 明朝" w:hAnsi="ＭＳ 明朝" w:hint="eastAsia"/>
          <w:sz w:val="24"/>
          <w:szCs w:val="24"/>
        </w:rPr>
        <w:t>重本　達哉</w:t>
      </w:r>
    </w:p>
    <w:p w14:paraId="1ECFBD0C" w14:textId="1255AEAD" w:rsidR="000D3CB9" w:rsidRPr="00F862D0" w:rsidRDefault="00580656" w:rsidP="00061688">
      <w:pPr>
        <w:ind w:leftChars="2430" w:left="5103"/>
        <w:rPr>
          <w:rFonts w:ascii="ＭＳ 明朝" w:hAnsi="ＭＳ 明朝"/>
          <w:sz w:val="24"/>
          <w:szCs w:val="24"/>
        </w:rPr>
      </w:pPr>
      <w:r w:rsidRPr="00266E1F">
        <w:rPr>
          <w:rFonts w:ascii="ＭＳ 明朝" w:hAnsi="ＭＳ 明朝" w:hint="eastAsia"/>
          <w:sz w:val="24"/>
          <w:szCs w:val="24"/>
        </w:rPr>
        <w:t xml:space="preserve">委員　　　　　</w:t>
      </w:r>
      <w:r w:rsidR="00871974" w:rsidRPr="00266E1F">
        <w:rPr>
          <w:rFonts w:ascii="ＭＳ 明朝" w:hAnsi="ＭＳ 明朝" w:hint="eastAsia"/>
          <w:sz w:val="24"/>
          <w:szCs w:val="24"/>
        </w:rPr>
        <w:t>相間　佐基子</w:t>
      </w:r>
    </w:p>
    <w:sectPr w:rsidR="000D3CB9" w:rsidRPr="00F862D0" w:rsidSect="00CC2239">
      <w:footerReference w:type="default" r:id="rId10"/>
      <w:pgSz w:w="11906" w:h="16838" w:code="9"/>
      <w:pgMar w:top="1701" w:right="1701" w:bottom="1418"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695E" w14:textId="77777777" w:rsidR="00A640BE" w:rsidRDefault="00A640BE" w:rsidP="00077175">
      <w:r>
        <w:separator/>
      </w:r>
    </w:p>
  </w:endnote>
  <w:endnote w:type="continuationSeparator" w:id="0">
    <w:p w14:paraId="57A358BA" w14:textId="77777777" w:rsidR="00A640BE" w:rsidRDefault="00A640BE"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857511"/>
      <w:docPartObj>
        <w:docPartGallery w:val="Page Numbers (Bottom of Page)"/>
        <w:docPartUnique/>
      </w:docPartObj>
    </w:sdtPr>
    <w:sdtEndPr/>
    <w:sdtContent>
      <w:p w14:paraId="4CEF965B" w14:textId="27BE2F98" w:rsidR="00300E41" w:rsidRDefault="00300E41">
        <w:pPr>
          <w:pStyle w:val="a5"/>
          <w:jc w:val="center"/>
        </w:pPr>
        <w:r>
          <w:fldChar w:fldCharType="begin"/>
        </w:r>
        <w:r>
          <w:instrText>PAGE   \* MERGEFORMAT</w:instrText>
        </w:r>
        <w:r>
          <w:fldChar w:fldCharType="separate"/>
        </w:r>
        <w:r w:rsidR="002359DA" w:rsidRPr="002359DA">
          <w:rPr>
            <w:noProof/>
            <w:lang w:val="ja-JP"/>
          </w:rPr>
          <w:t>1</w:t>
        </w:r>
        <w:r>
          <w:fldChar w:fldCharType="end"/>
        </w:r>
      </w:p>
    </w:sdtContent>
  </w:sdt>
  <w:p w14:paraId="1E68052A" w14:textId="77777777" w:rsidR="00300E41" w:rsidRDefault="00300E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CF89" w14:textId="77777777" w:rsidR="00A640BE" w:rsidRDefault="00A640BE" w:rsidP="00077175">
      <w:r>
        <w:separator/>
      </w:r>
    </w:p>
  </w:footnote>
  <w:footnote w:type="continuationSeparator" w:id="0">
    <w:p w14:paraId="260C4F9F" w14:textId="77777777" w:rsidR="00A640BE" w:rsidRDefault="00A640BE"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20772"/>
    <w:multiLevelType w:val="hybridMultilevel"/>
    <w:tmpl w:val="1ACC8AE6"/>
    <w:lvl w:ilvl="0" w:tplc="838E65DC">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64A26EEC"/>
    <w:multiLevelType w:val="hybridMultilevel"/>
    <w:tmpl w:val="3E62BE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A21"/>
    <w:rsid w:val="00000BBA"/>
    <w:rsid w:val="0000171F"/>
    <w:rsid w:val="0000213B"/>
    <w:rsid w:val="00023E20"/>
    <w:rsid w:val="00024546"/>
    <w:rsid w:val="000262D1"/>
    <w:rsid w:val="000279E8"/>
    <w:rsid w:val="00027AA3"/>
    <w:rsid w:val="00031AB5"/>
    <w:rsid w:val="00034ECE"/>
    <w:rsid w:val="00035526"/>
    <w:rsid w:val="00036668"/>
    <w:rsid w:val="000403FC"/>
    <w:rsid w:val="00043EA9"/>
    <w:rsid w:val="00044238"/>
    <w:rsid w:val="00045352"/>
    <w:rsid w:val="00045FFE"/>
    <w:rsid w:val="000467D5"/>
    <w:rsid w:val="00046BF1"/>
    <w:rsid w:val="0005094C"/>
    <w:rsid w:val="000537E7"/>
    <w:rsid w:val="00055276"/>
    <w:rsid w:val="00057AE2"/>
    <w:rsid w:val="00060A3D"/>
    <w:rsid w:val="00061688"/>
    <w:rsid w:val="00064DD4"/>
    <w:rsid w:val="0006550B"/>
    <w:rsid w:val="0006775D"/>
    <w:rsid w:val="00070B99"/>
    <w:rsid w:val="00072995"/>
    <w:rsid w:val="00077175"/>
    <w:rsid w:val="00077B3C"/>
    <w:rsid w:val="00077E64"/>
    <w:rsid w:val="00084D6E"/>
    <w:rsid w:val="000865EB"/>
    <w:rsid w:val="000919F4"/>
    <w:rsid w:val="00092DAB"/>
    <w:rsid w:val="000955C8"/>
    <w:rsid w:val="00097F24"/>
    <w:rsid w:val="000A176A"/>
    <w:rsid w:val="000A296A"/>
    <w:rsid w:val="000A6990"/>
    <w:rsid w:val="000A720A"/>
    <w:rsid w:val="000B0DEA"/>
    <w:rsid w:val="000B1828"/>
    <w:rsid w:val="000B1E90"/>
    <w:rsid w:val="000B4A91"/>
    <w:rsid w:val="000B57CC"/>
    <w:rsid w:val="000C2E63"/>
    <w:rsid w:val="000C4B62"/>
    <w:rsid w:val="000C635B"/>
    <w:rsid w:val="000D1DA2"/>
    <w:rsid w:val="000D2440"/>
    <w:rsid w:val="000D2522"/>
    <w:rsid w:val="000D2F65"/>
    <w:rsid w:val="000D3CB9"/>
    <w:rsid w:val="000D4022"/>
    <w:rsid w:val="000D413C"/>
    <w:rsid w:val="000D50BF"/>
    <w:rsid w:val="000D6E60"/>
    <w:rsid w:val="000D71D6"/>
    <w:rsid w:val="000E0012"/>
    <w:rsid w:val="000E4024"/>
    <w:rsid w:val="000E6CC1"/>
    <w:rsid w:val="000E7796"/>
    <w:rsid w:val="000F1382"/>
    <w:rsid w:val="000F2086"/>
    <w:rsid w:val="000F5561"/>
    <w:rsid w:val="000F59C2"/>
    <w:rsid w:val="000F5A13"/>
    <w:rsid w:val="00103778"/>
    <w:rsid w:val="00105799"/>
    <w:rsid w:val="0010632A"/>
    <w:rsid w:val="001101F0"/>
    <w:rsid w:val="00110635"/>
    <w:rsid w:val="001136EC"/>
    <w:rsid w:val="001137D7"/>
    <w:rsid w:val="0011450D"/>
    <w:rsid w:val="00114A47"/>
    <w:rsid w:val="00117F4F"/>
    <w:rsid w:val="00120465"/>
    <w:rsid w:val="0012258F"/>
    <w:rsid w:val="00122C62"/>
    <w:rsid w:val="00127F67"/>
    <w:rsid w:val="00130F67"/>
    <w:rsid w:val="00131514"/>
    <w:rsid w:val="00132DEE"/>
    <w:rsid w:val="00134FC1"/>
    <w:rsid w:val="0013712F"/>
    <w:rsid w:val="001403B4"/>
    <w:rsid w:val="00141C7A"/>
    <w:rsid w:val="0014213E"/>
    <w:rsid w:val="0014298A"/>
    <w:rsid w:val="00143AFF"/>
    <w:rsid w:val="00143BCB"/>
    <w:rsid w:val="00145089"/>
    <w:rsid w:val="00147AB4"/>
    <w:rsid w:val="00147EAC"/>
    <w:rsid w:val="00150367"/>
    <w:rsid w:val="00152369"/>
    <w:rsid w:val="0015293A"/>
    <w:rsid w:val="0015782C"/>
    <w:rsid w:val="00161B86"/>
    <w:rsid w:val="0016412F"/>
    <w:rsid w:val="001772E6"/>
    <w:rsid w:val="00181623"/>
    <w:rsid w:val="00184D24"/>
    <w:rsid w:val="00185667"/>
    <w:rsid w:val="00191226"/>
    <w:rsid w:val="00191B01"/>
    <w:rsid w:val="00192851"/>
    <w:rsid w:val="001A10D9"/>
    <w:rsid w:val="001A16E4"/>
    <w:rsid w:val="001A1B46"/>
    <w:rsid w:val="001A1D46"/>
    <w:rsid w:val="001A4C84"/>
    <w:rsid w:val="001A522F"/>
    <w:rsid w:val="001A5DC7"/>
    <w:rsid w:val="001B4B28"/>
    <w:rsid w:val="001B5325"/>
    <w:rsid w:val="001B5447"/>
    <w:rsid w:val="001C3491"/>
    <w:rsid w:val="001C44AF"/>
    <w:rsid w:val="001C77D5"/>
    <w:rsid w:val="001D27E3"/>
    <w:rsid w:val="001E65BE"/>
    <w:rsid w:val="001F765F"/>
    <w:rsid w:val="00200F8A"/>
    <w:rsid w:val="00210E33"/>
    <w:rsid w:val="00213BA4"/>
    <w:rsid w:val="00216C08"/>
    <w:rsid w:val="0022164F"/>
    <w:rsid w:val="00221DAF"/>
    <w:rsid w:val="00224F5C"/>
    <w:rsid w:val="0022512D"/>
    <w:rsid w:val="002251D1"/>
    <w:rsid w:val="0022751E"/>
    <w:rsid w:val="0023017C"/>
    <w:rsid w:val="00234CC9"/>
    <w:rsid w:val="002359DA"/>
    <w:rsid w:val="00236117"/>
    <w:rsid w:val="0023754E"/>
    <w:rsid w:val="0024661E"/>
    <w:rsid w:val="00246BE8"/>
    <w:rsid w:val="00250B24"/>
    <w:rsid w:val="00251AA9"/>
    <w:rsid w:val="002525B5"/>
    <w:rsid w:val="00260E85"/>
    <w:rsid w:val="002666F0"/>
    <w:rsid w:val="00266E1F"/>
    <w:rsid w:val="00267CA5"/>
    <w:rsid w:val="00271B4F"/>
    <w:rsid w:val="00272B85"/>
    <w:rsid w:val="00273022"/>
    <w:rsid w:val="00274AAE"/>
    <w:rsid w:val="00280BA6"/>
    <w:rsid w:val="0028300E"/>
    <w:rsid w:val="00283782"/>
    <w:rsid w:val="002905C4"/>
    <w:rsid w:val="00290C41"/>
    <w:rsid w:val="00290D30"/>
    <w:rsid w:val="00295B74"/>
    <w:rsid w:val="00297200"/>
    <w:rsid w:val="002A0184"/>
    <w:rsid w:val="002A2806"/>
    <w:rsid w:val="002A36C5"/>
    <w:rsid w:val="002A40A8"/>
    <w:rsid w:val="002A72A1"/>
    <w:rsid w:val="002B2BFB"/>
    <w:rsid w:val="002B470B"/>
    <w:rsid w:val="002B5CCB"/>
    <w:rsid w:val="002B736C"/>
    <w:rsid w:val="002D0EE4"/>
    <w:rsid w:val="002D274A"/>
    <w:rsid w:val="002E12B1"/>
    <w:rsid w:val="002E2B5B"/>
    <w:rsid w:val="002E4103"/>
    <w:rsid w:val="002E52A6"/>
    <w:rsid w:val="002F2059"/>
    <w:rsid w:val="002F36C9"/>
    <w:rsid w:val="002F5D07"/>
    <w:rsid w:val="00300D5A"/>
    <w:rsid w:val="00300E41"/>
    <w:rsid w:val="00300E8D"/>
    <w:rsid w:val="00305907"/>
    <w:rsid w:val="003129F4"/>
    <w:rsid w:val="00313A47"/>
    <w:rsid w:val="003153B5"/>
    <w:rsid w:val="00316639"/>
    <w:rsid w:val="00322C4C"/>
    <w:rsid w:val="0032428C"/>
    <w:rsid w:val="003243E1"/>
    <w:rsid w:val="00327938"/>
    <w:rsid w:val="003279EB"/>
    <w:rsid w:val="00335A90"/>
    <w:rsid w:val="003428AE"/>
    <w:rsid w:val="00342C2E"/>
    <w:rsid w:val="00345C30"/>
    <w:rsid w:val="00345D69"/>
    <w:rsid w:val="00347CCF"/>
    <w:rsid w:val="0035001F"/>
    <w:rsid w:val="00350E4F"/>
    <w:rsid w:val="003511DD"/>
    <w:rsid w:val="003559DF"/>
    <w:rsid w:val="00356DEA"/>
    <w:rsid w:val="0035704D"/>
    <w:rsid w:val="00361E49"/>
    <w:rsid w:val="00366770"/>
    <w:rsid w:val="00374E7C"/>
    <w:rsid w:val="00382735"/>
    <w:rsid w:val="003845AD"/>
    <w:rsid w:val="00393090"/>
    <w:rsid w:val="00393440"/>
    <w:rsid w:val="00393AAD"/>
    <w:rsid w:val="003A406A"/>
    <w:rsid w:val="003A797A"/>
    <w:rsid w:val="003B17BA"/>
    <w:rsid w:val="003B4438"/>
    <w:rsid w:val="003B5A3E"/>
    <w:rsid w:val="003B6B02"/>
    <w:rsid w:val="003B6D6C"/>
    <w:rsid w:val="003C128C"/>
    <w:rsid w:val="003C5E2E"/>
    <w:rsid w:val="003C6E19"/>
    <w:rsid w:val="003D07FC"/>
    <w:rsid w:val="003D328D"/>
    <w:rsid w:val="003D34FE"/>
    <w:rsid w:val="003D701A"/>
    <w:rsid w:val="003E3EE3"/>
    <w:rsid w:val="003E5CF1"/>
    <w:rsid w:val="003F31FF"/>
    <w:rsid w:val="003F6DE1"/>
    <w:rsid w:val="004040D8"/>
    <w:rsid w:val="004107D9"/>
    <w:rsid w:val="004130B6"/>
    <w:rsid w:val="004167D3"/>
    <w:rsid w:val="00416A6C"/>
    <w:rsid w:val="00417127"/>
    <w:rsid w:val="00423C58"/>
    <w:rsid w:val="00425506"/>
    <w:rsid w:val="004278A8"/>
    <w:rsid w:val="00431229"/>
    <w:rsid w:val="00431D71"/>
    <w:rsid w:val="004329EC"/>
    <w:rsid w:val="00436FB9"/>
    <w:rsid w:val="00445E93"/>
    <w:rsid w:val="00446570"/>
    <w:rsid w:val="0045427F"/>
    <w:rsid w:val="004608D0"/>
    <w:rsid w:val="00467B9B"/>
    <w:rsid w:val="0047121E"/>
    <w:rsid w:val="00477153"/>
    <w:rsid w:val="00486EA8"/>
    <w:rsid w:val="0049398F"/>
    <w:rsid w:val="004939D8"/>
    <w:rsid w:val="004965C7"/>
    <w:rsid w:val="00497365"/>
    <w:rsid w:val="004A14C6"/>
    <w:rsid w:val="004A2926"/>
    <w:rsid w:val="004A31CD"/>
    <w:rsid w:val="004B1151"/>
    <w:rsid w:val="004B7848"/>
    <w:rsid w:val="004D1453"/>
    <w:rsid w:val="004D225D"/>
    <w:rsid w:val="004D320F"/>
    <w:rsid w:val="004D3218"/>
    <w:rsid w:val="004D5068"/>
    <w:rsid w:val="004D51DF"/>
    <w:rsid w:val="004E06A2"/>
    <w:rsid w:val="004E4860"/>
    <w:rsid w:val="004E72B4"/>
    <w:rsid w:val="004F2A6E"/>
    <w:rsid w:val="004F310E"/>
    <w:rsid w:val="004F5C41"/>
    <w:rsid w:val="005012AA"/>
    <w:rsid w:val="005034BC"/>
    <w:rsid w:val="0050798E"/>
    <w:rsid w:val="005118AC"/>
    <w:rsid w:val="00511FF7"/>
    <w:rsid w:val="00514899"/>
    <w:rsid w:val="0052090E"/>
    <w:rsid w:val="00523550"/>
    <w:rsid w:val="00523B64"/>
    <w:rsid w:val="00533413"/>
    <w:rsid w:val="0053411F"/>
    <w:rsid w:val="00536D42"/>
    <w:rsid w:val="00540B56"/>
    <w:rsid w:val="00540E9A"/>
    <w:rsid w:val="0055420D"/>
    <w:rsid w:val="00554D14"/>
    <w:rsid w:val="00560A59"/>
    <w:rsid w:val="005671DB"/>
    <w:rsid w:val="005730D9"/>
    <w:rsid w:val="00573D63"/>
    <w:rsid w:val="00574654"/>
    <w:rsid w:val="005752C8"/>
    <w:rsid w:val="00577756"/>
    <w:rsid w:val="00580656"/>
    <w:rsid w:val="005863A8"/>
    <w:rsid w:val="00586E3B"/>
    <w:rsid w:val="0058739A"/>
    <w:rsid w:val="005926F5"/>
    <w:rsid w:val="005A082C"/>
    <w:rsid w:val="005A1770"/>
    <w:rsid w:val="005A1ADF"/>
    <w:rsid w:val="005A2710"/>
    <w:rsid w:val="005A274C"/>
    <w:rsid w:val="005A460F"/>
    <w:rsid w:val="005A478C"/>
    <w:rsid w:val="005A5A98"/>
    <w:rsid w:val="005A60E8"/>
    <w:rsid w:val="005B1718"/>
    <w:rsid w:val="005B2964"/>
    <w:rsid w:val="005B4B2C"/>
    <w:rsid w:val="005B5E06"/>
    <w:rsid w:val="005B7F06"/>
    <w:rsid w:val="005C42E7"/>
    <w:rsid w:val="005C4E01"/>
    <w:rsid w:val="005C57D2"/>
    <w:rsid w:val="005D055E"/>
    <w:rsid w:val="005D1364"/>
    <w:rsid w:val="005D2BC5"/>
    <w:rsid w:val="005E763F"/>
    <w:rsid w:val="005F07EA"/>
    <w:rsid w:val="005F0F1C"/>
    <w:rsid w:val="005F22BF"/>
    <w:rsid w:val="005F3060"/>
    <w:rsid w:val="005F3275"/>
    <w:rsid w:val="005F4DC6"/>
    <w:rsid w:val="005F4E69"/>
    <w:rsid w:val="005F5B1F"/>
    <w:rsid w:val="005F7C4A"/>
    <w:rsid w:val="00600553"/>
    <w:rsid w:val="006010DE"/>
    <w:rsid w:val="006019EB"/>
    <w:rsid w:val="006101B8"/>
    <w:rsid w:val="00610BBF"/>
    <w:rsid w:val="00610DAF"/>
    <w:rsid w:val="0061158D"/>
    <w:rsid w:val="00611B7B"/>
    <w:rsid w:val="00613461"/>
    <w:rsid w:val="006154E5"/>
    <w:rsid w:val="00615A36"/>
    <w:rsid w:val="0061777C"/>
    <w:rsid w:val="006204D1"/>
    <w:rsid w:val="00623C4E"/>
    <w:rsid w:val="00624998"/>
    <w:rsid w:val="00627A46"/>
    <w:rsid w:val="00627B83"/>
    <w:rsid w:val="0063525D"/>
    <w:rsid w:val="006367D0"/>
    <w:rsid w:val="00637279"/>
    <w:rsid w:val="00637C54"/>
    <w:rsid w:val="00640087"/>
    <w:rsid w:val="006420F4"/>
    <w:rsid w:val="0064359D"/>
    <w:rsid w:val="006537FA"/>
    <w:rsid w:val="00655DB8"/>
    <w:rsid w:val="00660261"/>
    <w:rsid w:val="00661B78"/>
    <w:rsid w:val="00664B63"/>
    <w:rsid w:val="006758BE"/>
    <w:rsid w:val="00675B87"/>
    <w:rsid w:val="00680246"/>
    <w:rsid w:val="006922CB"/>
    <w:rsid w:val="006922E8"/>
    <w:rsid w:val="00692E3C"/>
    <w:rsid w:val="006941BB"/>
    <w:rsid w:val="006962C6"/>
    <w:rsid w:val="00696450"/>
    <w:rsid w:val="00696BBF"/>
    <w:rsid w:val="00696E86"/>
    <w:rsid w:val="006A0A1F"/>
    <w:rsid w:val="006A11E5"/>
    <w:rsid w:val="006A2843"/>
    <w:rsid w:val="006A36E8"/>
    <w:rsid w:val="006A4F1A"/>
    <w:rsid w:val="006A69D9"/>
    <w:rsid w:val="006B1011"/>
    <w:rsid w:val="006B390C"/>
    <w:rsid w:val="006B42E6"/>
    <w:rsid w:val="006B7C63"/>
    <w:rsid w:val="006C00B3"/>
    <w:rsid w:val="006C20F3"/>
    <w:rsid w:val="006E0EA0"/>
    <w:rsid w:val="006E2967"/>
    <w:rsid w:val="006E3457"/>
    <w:rsid w:val="006E4AA0"/>
    <w:rsid w:val="006E537A"/>
    <w:rsid w:val="006F1B94"/>
    <w:rsid w:val="006F1D3D"/>
    <w:rsid w:val="006F27A4"/>
    <w:rsid w:val="006F368B"/>
    <w:rsid w:val="006F6C42"/>
    <w:rsid w:val="00706E08"/>
    <w:rsid w:val="0070747A"/>
    <w:rsid w:val="007145AF"/>
    <w:rsid w:val="007149C1"/>
    <w:rsid w:val="00714DAD"/>
    <w:rsid w:val="007158E0"/>
    <w:rsid w:val="00717035"/>
    <w:rsid w:val="00720537"/>
    <w:rsid w:val="0072247C"/>
    <w:rsid w:val="00722575"/>
    <w:rsid w:val="00722668"/>
    <w:rsid w:val="00723E8B"/>
    <w:rsid w:val="00723FB9"/>
    <w:rsid w:val="007275B7"/>
    <w:rsid w:val="00731061"/>
    <w:rsid w:val="007315C8"/>
    <w:rsid w:val="00731D32"/>
    <w:rsid w:val="00732DB5"/>
    <w:rsid w:val="00741328"/>
    <w:rsid w:val="00744EAE"/>
    <w:rsid w:val="00745300"/>
    <w:rsid w:val="0074623B"/>
    <w:rsid w:val="00746841"/>
    <w:rsid w:val="007528DB"/>
    <w:rsid w:val="00755ABE"/>
    <w:rsid w:val="00756DD5"/>
    <w:rsid w:val="00761306"/>
    <w:rsid w:val="00761C76"/>
    <w:rsid w:val="007655B7"/>
    <w:rsid w:val="00767B43"/>
    <w:rsid w:val="00780416"/>
    <w:rsid w:val="00780574"/>
    <w:rsid w:val="00785BB9"/>
    <w:rsid w:val="007911D0"/>
    <w:rsid w:val="0079236C"/>
    <w:rsid w:val="007925BE"/>
    <w:rsid w:val="00794220"/>
    <w:rsid w:val="00795643"/>
    <w:rsid w:val="0079754A"/>
    <w:rsid w:val="007A1437"/>
    <w:rsid w:val="007A2F5D"/>
    <w:rsid w:val="007A39B9"/>
    <w:rsid w:val="007B3E8B"/>
    <w:rsid w:val="007B43F2"/>
    <w:rsid w:val="007B63B5"/>
    <w:rsid w:val="007C3311"/>
    <w:rsid w:val="007C7198"/>
    <w:rsid w:val="007C7A8E"/>
    <w:rsid w:val="007D7B9A"/>
    <w:rsid w:val="007E0D4A"/>
    <w:rsid w:val="007E127C"/>
    <w:rsid w:val="007E228F"/>
    <w:rsid w:val="007E403E"/>
    <w:rsid w:val="007F07A5"/>
    <w:rsid w:val="007F29AB"/>
    <w:rsid w:val="007F3D44"/>
    <w:rsid w:val="00801660"/>
    <w:rsid w:val="008019B6"/>
    <w:rsid w:val="00801C14"/>
    <w:rsid w:val="008027D7"/>
    <w:rsid w:val="008048F1"/>
    <w:rsid w:val="00805253"/>
    <w:rsid w:val="008117DF"/>
    <w:rsid w:val="00813F9A"/>
    <w:rsid w:val="0081531D"/>
    <w:rsid w:val="00817833"/>
    <w:rsid w:val="008238EF"/>
    <w:rsid w:val="00824EFB"/>
    <w:rsid w:val="00825488"/>
    <w:rsid w:val="00830087"/>
    <w:rsid w:val="00830604"/>
    <w:rsid w:val="00831174"/>
    <w:rsid w:val="00831E45"/>
    <w:rsid w:val="00832A19"/>
    <w:rsid w:val="00835429"/>
    <w:rsid w:val="0083609D"/>
    <w:rsid w:val="008364EA"/>
    <w:rsid w:val="0084263A"/>
    <w:rsid w:val="0084537E"/>
    <w:rsid w:val="00845556"/>
    <w:rsid w:val="00846BE0"/>
    <w:rsid w:val="00850BBB"/>
    <w:rsid w:val="00851F45"/>
    <w:rsid w:val="008559D4"/>
    <w:rsid w:val="00857F91"/>
    <w:rsid w:val="00861462"/>
    <w:rsid w:val="0086739C"/>
    <w:rsid w:val="00871974"/>
    <w:rsid w:val="00872B3F"/>
    <w:rsid w:val="00875C57"/>
    <w:rsid w:val="008766E9"/>
    <w:rsid w:val="00876895"/>
    <w:rsid w:val="0088225E"/>
    <w:rsid w:val="00883EA2"/>
    <w:rsid w:val="008932B4"/>
    <w:rsid w:val="00895D72"/>
    <w:rsid w:val="008A1DE3"/>
    <w:rsid w:val="008A4418"/>
    <w:rsid w:val="008B1691"/>
    <w:rsid w:val="008B480E"/>
    <w:rsid w:val="008B5219"/>
    <w:rsid w:val="008B57BD"/>
    <w:rsid w:val="008B5AF7"/>
    <w:rsid w:val="008B7B30"/>
    <w:rsid w:val="008D1725"/>
    <w:rsid w:val="008D2269"/>
    <w:rsid w:val="008D3AF4"/>
    <w:rsid w:val="008D6CAD"/>
    <w:rsid w:val="008F1DCC"/>
    <w:rsid w:val="008F2819"/>
    <w:rsid w:val="008F45E9"/>
    <w:rsid w:val="008F7E43"/>
    <w:rsid w:val="00901A89"/>
    <w:rsid w:val="00902D2C"/>
    <w:rsid w:val="00905874"/>
    <w:rsid w:val="0091230D"/>
    <w:rsid w:val="009159F6"/>
    <w:rsid w:val="00915C14"/>
    <w:rsid w:val="00915E1C"/>
    <w:rsid w:val="00917F71"/>
    <w:rsid w:val="00920F2B"/>
    <w:rsid w:val="00923605"/>
    <w:rsid w:val="009244B4"/>
    <w:rsid w:val="00925AD0"/>
    <w:rsid w:val="009260A7"/>
    <w:rsid w:val="009270C1"/>
    <w:rsid w:val="009343F4"/>
    <w:rsid w:val="009346DF"/>
    <w:rsid w:val="00941CA3"/>
    <w:rsid w:val="00944ED2"/>
    <w:rsid w:val="00945BC6"/>
    <w:rsid w:val="00947030"/>
    <w:rsid w:val="00955B84"/>
    <w:rsid w:val="00960F3E"/>
    <w:rsid w:val="00965CC9"/>
    <w:rsid w:val="00967BC1"/>
    <w:rsid w:val="00970F53"/>
    <w:rsid w:val="00974F4C"/>
    <w:rsid w:val="009769C8"/>
    <w:rsid w:val="00976F45"/>
    <w:rsid w:val="0097723F"/>
    <w:rsid w:val="00977AC4"/>
    <w:rsid w:val="00980405"/>
    <w:rsid w:val="00981DCE"/>
    <w:rsid w:val="00984A1E"/>
    <w:rsid w:val="00985D11"/>
    <w:rsid w:val="009866AB"/>
    <w:rsid w:val="00987704"/>
    <w:rsid w:val="00991A79"/>
    <w:rsid w:val="00991E2C"/>
    <w:rsid w:val="00995184"/>
    <w:rsid w:val="00996675"/>
    <w:rsid w:val="00997C17"/>
    <w:rsid w:val="009A0ADB"/>
    <w:rsid w:val="009B111C"/>
    <w:rsid w:val="009B5E90"/>
    <w:rsid w:val="009B70A6"/>
    <w:rsid w:val="009C2B52"/>
    <w:rsid w:val="009C42CA"/>
    <w:rsid w:val="009C4F82"/>
    <w:rsid w:val="009D0FD1"/>
    <w:rsid w:val="009E0D1E"/>
    <w:rsid w:val="009E21BB"/>
    <w:rsid w:val="009E731E"/>
    <w:rsid w:val="009F39F2"/>
    <w:rsid w:val="009F441B"/>
    <w:rsid w:val="009F74EA"/>
    <w:rsid w:val="00A01F22"/>
    <w:rsid w:val="00A04380"/>
    <w:rsid w:val="00A10446"/>
    <w:rsid w:val="00A10463"/>
    <w:rsid w:val="00A108E3"/>
    <w:rsid w:val="00A14D64"/>
    <w:rsid w:val="00A1588E"/>
    <w:rsid w:val="00A22D65"/>
    <w:rsid w:val="00A24FB0"/>
    <w:rsid w:val="00A27CB9"/>
    <w:rsid w:val="00A31B9C"/>
    <w:rsid w:val="00A44EC8"/>
    <w:rsid w:val="00A5053A"/>
    <w:rsid w:val="00A6037C"/>
    <w:rsid w:val="00A60945"/>
    <w:rsid w:val="00A62745"/>
    <w:rsid w:val="00A640BE"/>
    <w:rsid w:val="00A7051B"/>
    <w:rsid w:val="00A76F1E"/>
    <w:rsid w:val="00A840C4"/>
    <w:rsid w:val="00A84BBD"/>
    <w:rsid w:val="00A85230"/>
    <w:rsid w:val="00A9430F"/>
    <w:rsid w:val="00A95880"/>
    <w:rsid w:val="00A95B58"/>
    <w:rsid w:val="00AA4589"/>
    <w:rsid w:val="00AA7864"/>
    <w:rsid w:val="00AB14BF"/>
    <w:rsid w:val="00AB70D6"/>
    <w:rsid w:val="00AC0E32"/>
    <w:rsid w:val="00AC2707"/>
    <w:rsid w:val="00AC394A"/>
    <w:rsid w:val="00AC4D00"/>
    <w:rsid w:val="00AD03A7"/>
    <w:rsid w:val="00AD1DF9"/>
    <w:rsid w:val="00AE3199"/>
    <w:rsid w:val="00AE3F5B"/>
    <w:rsid w:val="00AE3F86"/>
    <w:rsid w:val="00AE4023"/>
    <w:rsid w:val="00AE46AE"/>
    <w:rsid w:val="00AE5986"/>
    <w:rsid w:val="00AE71A8"/>
    <w:rsid w:val="00AE76C5"/>
    <w:rsid w:val="00AF1F91"/>
    <w:rsid w:val="00AF3092"/>
    <w:rsid w:val="00AF58F1"/>
    <w:rsid w:val="00B00229"/>
    <w:rsid w:val="00B0147C"/>
    <w:rsid w:val="00B04956"/>
    <w:rsid w:val="00B06867"/>
    <w:rsid w:val="00B111E7"/>
    <w:rsid w:val="00B1361C"/>
    <w:rsid w:val="00B17D06"/>
    <w:rsid w:val="00B2625C"/>
    <w:rsid w:val="00B31066"/>
    <w:rsid w:val="00B35CE7"/>
    <w:rsid w:val="00B36B85"/>
    <w:rsid w:val="00B42E6D"/>
    <w:rsid w:val="00B44EAA"/>
    <w:rsid w:val="00B4720A"/>
    <w:rsid w:val="00B47D67"/>
    <w:rsid w:val="00B47E2B"/>
    <w:rsid w:val="00B600E4"/>
    <w:rsid w:val="00B658D1"/>
    <w:rsid w:val="00B65B0A"/>
    <w:rsid w:val="00B71EA0"/>
    <w:rsid w:val="00B74E34"/>
    <w:rsid w:val="00B8163C"/>
    <w:rsid w:val="00B858B8"/>
    <w:rsid w:val="00B863C0"/>
    <w:rsid w:val="00B86DBF"/>
    <w:rsid w:val="00B9341B"/>
    <w:rsid w:val="00B960B8"/>
    <w:rsid w:val="00B975FA"/>
    <w:rsid w:val="00B97F1A"/>
    <w:rsid w:val="00BA0725"/>
    <w:rsid w:val="00BA2681"/>
    <w:rsid w:val="00BA59AA"/>
    <w:rsid w:val="00BB1520"/>
    <w:rsid w:val="00BB175A"/>
    <w:rsid w:val="00BB54C6"/>
    <w:rsid w:val="00BB741B"/>
    <w:rsid w:val="00BC263C"/>
    <w:rsid w:val="00BC4B04"/>
    <w:rsid w:val="00BC55E6"/>
    <w:rsid w:val="00BC7414"/>
    <w:rsid w:val="00BD4581"/>
    <w:rsid w:val="00BE0D8D"/>
    <w:rsid w:val="00BE73CE"/>
    <w:rsid w:val="00BF0839"/>
    <w:rsid w:val="00BF2827"/>
    <w:rsid w:val="00BF5BA6"/>
    <w:rsid w:val="00BF6C24"/>
    <w:rsid w:val="00C01397"/>
    <w:rsid w:val="00C03FAB"/>
    <w:rsid w:val="00C04990"/>
    <w:rsid w:val="00C0710A"/>
    <w:rsid w:val="00C11794"/>
    <w:rsid w:val="00C152BB"/>
    <w:rsid w:val="00C17AFF"/>
    <w:rsid w:val="00C248D7"/>
    <w:rsid w:val="00C2608B"/>
    <w:rsid w:val="00C26420"/>
    <w:rsid w:val="00C30AE0"/>
    <w:rsid w:val="00C34C6A"/>
    <w:rsid w:val="00C43BC9"/>
    <w:rsid w:val="00C44CA4"/>
    <w:rsid w:val="00C455A2"/>
    <w:rsid w:val="00C47292"/>
    <w:rsid w:val="00C47CDF"/>
    <w:rsid w:val="00C550D4"/>
    <w:rsid w:val="00C56134"/>
    <w:rsid w:val="00C62FC6"/>
    <w:rsid w:val="00C64498"/>
    <w:rsid w:val="00C6539A"/>
    <w:rsid w:val="00C653F4"/>
    <w:rsid w:val="00C657FE"/>
    <w:rsid w:val="00C713C9"/>
    <w:rsid w:val="00C7288C"/>
    <w:rsid w:val="00C747BF"/>
    <w:rsid w:val="00C767B4"/>
    <w:rsid w:val="00C76BD3"/>
    <w:rsid w:val="00C8149E"/>
    <w:rsid w:val="00C81511"/>
    <w:rsid w:val="00C9415F"/>
    <w:rsid w:val="00C951C4"/>
    <w:rsid w:val="00C95899"/>
    <w:rsid w:val="00CA1BD4"/>
    <w:rsid w:val="00CA5A29"/>
    <w:rsid w:val="00CA6451"/>
    <w:rsid w:val="00CA6B2D"/>
    <w:rsid w:val="00CB0924"/>
    <w:rsid w:val="00CB0F65"/>
    <w:rsid w:val="00CB14B7"/>
    <w:rsid w:val="00CB1AAB"/>
    <w:rsid w:val="00CB21E3"/>
    <w:rsid w:val="00CB7C7C"/>
    <w:rsid w:val="00CC0180"/>
    <w:rsid w:val="00CC0700"/>
    <w:rsid w:val="00CC149B"/>
    <w:rsid w:val="00CC2166"/>
    <w:rsid w:val="00CC2239"/>
    <w:rsid w:val="00CC4CF1"/>
    <w:rsid w:val="00CD0173"/>
    <w:rsid w:val="00CD5238"/>
    <w:rsid w:val="00CD53F5"/>
    <w:rsid w:val="00CE03DD"/>
    <w:rsid w:val="00CF245A"/>
    <w:rsid w:val="00CF2847"/>
    <w:rsid w:val="00CF391A"/>
    <w:rsid w:val="00D00406"/>
    <w:rsid w:val="00D011EB"/>
    <w:rsid w:val="00D06F1C"/>
    <w:rsid w:val="00D1224E"/>
    <w:rsid w:val="00D140B6"/>
    <w:rsid w:val="00D1533A"/>
    <w:rsid w:val="00D21804"/>
    <w:rsid w:val="00D22A11"/>
    <w:rsid w:val="00D22D2E"/>
    <w:rsid w:val="00D24BEB"/>
    <w:rsid w:val="00D25FDD"/>
    <w:rsid w:val="00D3092E"/>
    <w:rsid w:val="00D325B4"/>
    <w:rsid w:val="00D34068"/>
    <w:rsid w:val="00D343DE"/>
    <w:rsid w:val="00D36883"/>
    <w:rsid w:val="00D37CEE"/>
    <w:rsid w:val="00D41D17"/>
    <w:rsid w:val="00D45B2A"/>
    <w:rsid w:val="00D51E4D"/>
    <w:rsid w:val="00D5273E"/>
    <w:rsid w:val="00D529E2"/>
    <w:rsid w:val="00D52A02"/>
    <w:rsid w:val="00D53A0D"/>
    <w:rsid w:val="00D53EAB"/>
    <w:rsid w:val="00D541E0"/>
    <w:rsid w:val="00D54A60"/>
    <w:rsid w:val="00D5732C"/>
    <w:rsid w:val="00D60BC9"/>
    <w:rsid w:val="00D625DE"/>
    <w:rsid w:val="00D625EC"/>
    <w:rsid w:val="00D6289F"/>
    <w:rsid w:val="00D63C7D"/>
    <w:rsid w:val="00D70C7A"/>
    <w:rsid w:val="00D73D5E"/>
    <w:rsid w:val="00D745F1"/>
    <w:rsid w:val="00D74D88"/>
    <w:rsid w:val="00D77269"/>
    <w:rsid w:val="00D80D74"/>
    <w:rsid w:val="00D816D6"/>
    <w:rsid w:val="00D879E5"/>
    <w:rsid w:val="00D87D68"/>
    <w:rsid w:val="00D90431"/>
    <w:rsid w:val="00D9362B"/>
    <w:rsid w:val="00D94AA4"/>
    <w:rsid w:val="00DA1047"/>
    <w:rsid w:val="00DA7B86"/>
    <w:rsid w:val="00DB1DCB"/>
    <w:rsid w:val="00DB2391"/>
    <w:rsid w:val="00DB27CE"/>
    <w:rsid w:val="00DB293D"/>
    <w:rsid w:val="00DB2DEB"/>
    <w:rsid w:val="00DB55FB"/>
    <w:rsid w:val="00DB7A6D"/>
    <w:rsid w:val="00DC0310"/>
    <w:rsid w:val="00DC032A"/>
    <w:rsid w:val="00DC0450"/>
    <w:rsid w:val="00DD1F3C"/>
    <w:rsid w:val="00DD21AE"/>
    <w:rsid w:val="00DD23F7"/>
    <w:rsid w:val="00DD2B08"/>
    <w:rsid w:val="00DD35BA"/>
    <w:rsid w:val="00DD4912"/>
    <w:rsid w:val="00DD693F"/>
    <w:rsid w:val="00DD7E8C"/>
    <w:rsid w:val="00DE08F6"/>
    <w:rsid w:val="00DE15A6"/>
    <w:rsid w:val="00DE5E48"/>
    <w:rsid w:val="00DF6627"/>
    <w:rsid w:val="00DF75B1"/>
    <w:rsid w:val="00E02135"/>
    <w:rsid w:val="00E04614"/>
    <w:rsid w:val="00E07E25"/>
    <w:rsid w:val="00E10F98"/>
    <w:rsid w:val="00E12549"/>
    <w:rsid w:val="00E17DA7"/>
    <w:rsid w:val="00E20935"/>
    <w:rsid w:val="00E3621F"/>
    <w:rsid w:val="00E4236B"/>
    <w:rsid w:val="00E43839"/>
    <w:rsid w:val="00E47053"/>
    <w:rsid w:val="00E47CCB"/>
    <w:rsid w:val="00E5272C"/>
    <w:rsid w:val="00E56A84"/>
    <w:rsid w:val="00E57C60"/>
    <w:rsid w:val="00E6090F"/>
    <w:rsid w:val="00E60CCB"/>
    <w:rsid w:val="00E67944"/>
    <w:rsid w:val="00E74F99"/>
    <w:rsid w:val="00E83910"/>
    <w:rsid w:val="00E850BF"/>
    <w:rsid w:val="00E85BE6"/>
    <w:rsid w:val="00E87BD7"/>
    <w:rsid w:val="00E90E38"/>
    <w:rsid w:val="00E913B3"/>
    <w:rsid w:val="00E91CE9"/>
    <w:rsid w:val="00E951BF"/>
    <w:rsid w:val="00E954BF"/>
    <w:rsid w:val="00E95581"/>
    <w:rsid w:val="00E955DD"/>
    <w:rsid w:val="00EA0D2F"/>
    <w:rsid w:val="00EA1563"/>
    <w:rsid w:val="00EA3367"/>
    <w:rsid w:val="00EB1049"/>
    <w:rsid w:val="00EB23F3"/>
    <w:rsid w:val="00EB52B6"/>
    <w:rsid w:val="00EC2DE8"/>
    <w:rsid w:val="00EC4073"/>
    <w:rsid w:val="00EC4AB5"/>
    <w:rsid w:val="00ED0718"/>
    <w:rsid w:val="00ED5378"/>
    <w:rsid w:val="00ED620C"/>
    <w:rsid w:val="00EE3C7C"/>
    <w:rsid w:val="00EE4E1F"/>
    <w:rsid w:val="00EE6B4B"/>
    <w:rsid w:val="00EF2520"/>
    <w:rsid w:val="00EF299B"/>
    <w:rsid w:val="00EF4F60"/>
    <w:rsid w:val="00EF5A4A"/>
    <w:rsid w:val="00EF5D07"/>
    <w:rsid w:val="00F0092D"/>
    <w:rsid w:val="00F00B5B"/>
    <w:rsid w:val="00F018B4"/>
    <w:rsid w:val="00F06C54"/>
    <w:rsid w:val="00F10979"/>
    <w:rsid w:val="00F10AC2"/>
    <w:rsid w:val="00F13C16"/>
    <w:rsid w:val="00F14D81"/>
    <w:rsid w:val="00F171F6"/>
    <w:rsid w:val="00F17494"/>
    <w:rsid w:val="00F2031E"/>
    <w:rsid w:val="00F20911"/>
    <w:rsid w:val="00F20BE7"/>
    <w:rsid w:val="00F21239"/>
    <w:rsid w:val="00F21DC3"/>
    <w:rsid w:val="00F22835"/>
    <w:rsid w:val="00F26F1E"/>
    <w:rsid w:val="00F32CBC"/>
    <w:rsid w:val="00F3542B"/>
    <w:rsid w:val="00F3602E"/>
    <w:rsid w:val="00F361EB"/>
    <w:rsid w:val="00F363E9"/>
    <w:rsid w:val="00F36C3F"/>
    <w:rsid w:val="00F41370"/>
    <w:rsid w:val="00F42C11"/>
    <w:rsid w:val="00F459E7"/>
    <w:rsid w:val="00F45F10"/>
    <w:rsid w:val="00F61879"/>
    <w:rsid w:val="00F63617"/>
    <w:rsid w:val="00F67E68"/>
    <w:rsid w:val="00F71464"/>
    <w:rsid w:val="00F7242B"/>
    <w:rsid w:val="00F75F72"/>
    <w:rsid w:val="00F80F28"/>
    <w:rsid w:val="00F813C0"/>
    <w:rsid w:val="00F849D4"/>
    <w:rsid w:val="00F862D0"/>
    <w:rsid w:val="00F874EA"/>
    <w:rsid w:val="00F9121B"/>
    <w:rsid w:val="00F926E6"/>
    <w:rsid w:val="00F92AC4"/>
    <w:rsid w:val="00F97EEC"/>
    <w:rsid w:val="00FA187C"/>
    <w:rsid w:val="00FA5C63"/>
    <w:rsid w:val="00FA6331"/>
    <w:rsid w:val="00FA64E5"/>
    <w:rsid w:val="00FB03C5"/>
    <w:rsid w:val="00FB173A"/>
    <w:rsid w:val="00FB1DBE"/>
    <w:rsid w:val="00FB48A5"/>
    <w:rsid w:val="00FB7FDF"/>
    <w:rsid w:val="00FC018C"/>
    <w:rsid w:val="00FC3899"/>
    <w:rsid w:val="00FC3F3C"/>
    <w:rsid w:val="00FC4DE3"/>
    <w:rsid w:val="00FC6ECD"/>
    <w:rsid w:val="00FD2D55"/>
    <w:rsid w:val="00FD2EC3"/>
    <w:rsid w:val="00FD3926"/>
    <w:rsid w:val="00FD3C57"/>
    <w:rsid w:val="00FD6A3F"/>
    <w:rsid w:val="00FE0D9A"/>
    <w:rsid w:val="00FE2F7E"/>
    <w:rsid w:val="00FE48E4"/>
    <w:rsid w:val="00FE7056"/>
    <w:rsid w:val="00FF29C8"/>
    <w:rsid w:val="00FF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DF006"/>
  <w15:docId w15:val="{55AB5B47-5BF6-4BFA-976F-3E6F181F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E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basedOn w:val="a0"/>
    <w:uiPriority w:val="99"/>
    <w:semiHidden/>
    <w:unhideWhenUsed/>
    <w:rsid w:val="009F441B"/>
    <w:rPr>
      <w:sz w:val="18"/>
      <w:szCs w:val="18"/>
    </w:rPr>
  </w:style>
  <w:style w:type="paragraph" w:styleId="a8">
    <w:name w:val="annotation text"/>
    <w:basedOn w:val="a"/>
    <w:link w:val="a9"/>
    <w:uiPriority w:val="99"/>
    <w:unhideWhenUsed/>
    <w:rsid w:val="009F441B"/>
    <w:pPr>
      <w:jc w:val="left"/>
    </w:pPr>
  </w:style>
  <w:style w:type="character" w:customStyle="1" w:styleId="a9">
    <w:name w:val="コメント文字列 (文字)"/>
    <w:basedOn w:val="a0"/>
    <w:link w:val="a8"/>
    <w:uiPriority w:val="99"/>
    <w:rsid w:val="009F441B"/>
  </w:style>
  <w:style w:type="paragraph" w:styleId="aa">
    <w:name w:val="annotation subject"/>
    <w:basedOn w:val="a8"/>
    <w:next w:val="a8"/>
    <w:link w:val="ab"/>
    <w:uiPriority w:val="99"/>
    <w:semiHidden/>
    <w:unhideWhenUsed/>
    <w:rsid w:val="009F441B"/>
    <w:rPr>
      <w:b/>
      <w:bCs/>
    </w:rPr>
  </w:style>
  <w:style w:type="character" w:customStyle="1" w:styleId="ab">
    <w:name w:val="コメント内容 (文字)"/>
    <w:basedOn w:val="a9"/>
    <w:link w:val="aa"/>
    <w:uiPriority w:val="99"/>
    <w:semiHidden/>
    <w:rsid w:val="009F441B"/>
    <w:rPr>
      <w:b/>
      <w:bCs/>
    </w:rPr>
  </w:style>
  <w:style w:type="paragraph" w:styleId="ac">
    <w:name w:val="Balloon Text"/>
    <w:basedOn w:val="a"/>
    <w:link w:val="ad"/>
    <w:uiPriority w:val="99"/>
    <w:semiHidden/>
    <w:unhideWhenUsed/>
    <w:rsid w:val="009F44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441B"/>
    <w:rPr>
      <w:rFonts w:asciiTheme="majorHAnsi" w:eastAsiaTheme="majorEastAsia" w:hAnsiTheme="majorHAnsi" w:cstheme="majorBidi"/>
      <w:sz w:val="18"/>
      <w:szCs w:val="18"/>
    </w:rPr>
  </w:style>
  <w:style w:type="table" w:styleId="ae">
    <w:name w:val="Table Grid"/>
    <w:basedOn w:val="a1"/>
    <w:uiPriority w:val="39"/>
    <w:rsid w:val="000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913B3"/>
    <w:pPr>
      <w:ind w:leftChars="400" w:left="840"/>
    </w:pPr>
  </w:style>
  <w:style w:type="paragraph" w:styleId="af0">
    <w:name w:val="Date"/>
    <w:basedOn w:val="a"/>
    <w:next w:val="a"/>
    <w:link w:val="af1"/>
    <w:uiPriority w:val="99"/>
    <w:semiHidden/>
    <w:unhideWhenUsed/>
    <w:rsid w:val="00130F67"/>
  </w:style>
  <w:style w:type="character" w:customStyle="1" w:styleId="af1">
    <w:name w:val="日付 (文字)"/>
    <w:basedOn w:val="a0"/>
    <w:link w:val="af0"/>
    <w:uiPriority w:val="99"/>
    <w:semiHidden/>
    <w:rsid w:val="00130F67"/>
  </w:style>
  <w:style w:type="paragraph" w:styleId="af2">
    <w:name w:val="Plain Text"/>
    <w:basedOn w:val="a"/>
    <w:link w:val="af3"/>
    <w:uiPriority w:val="99"/>
    <w:rsid w:val="0088225E"/>
    <w:rPr>
      <w:rFonts w:ascii="ＭＳ 明朝" w:eastAsia="ＭＳ 明朝" w:hAnsi="Courier New" w:cs="Times New Roman"/>
      <w:sz w:val="24"/>
      <w:szCs w:val="20"/>
    </w:rPr>
  </w:style>
  <w:style w:type="character" w:customStyle="1" w:styleId="af3">
    <w:name w:val="書式なし (文字)"/>
    <w:basedOn w:val="a0"/>
    <w:link w:val="af2"/>
    <w:uiPriority w:val="99"/>
    <w:rsid w:val="0088225E"/>
    <w:rPr>
      <w:rFonts w:ascii="ＭＳ 明朝" w:eastAsia="ＭＳ 明朝" w:hAnsi="Courier New" w:cs="Times New Roman"/>
      <w:sz w:val="24"/>
      <w:szCs w:val="20"/>
    </w:rPr>
  </w:style>
  <w:style w:type="paragraph" w:styleId="af4">
    <w:name w:val="Revision"/>
    <w:hidden/>
    <w:uiPriority w:val="99"/>
    <w:semiHidden/>
    <w:rsid w:val="005034BC"/>
  </w:style>
  <w:style w:type="character" w:styleId="af5">
    <w:name w:val="Hyperlink"/>
    <w:basedOn w:val="a0"/>
    <w:uiPriority w:val="99"/>
    <w:unhideWhenUsed/>
    <w:rsid w:val="00024546"/>
    <w:rPr>
      <w:color w:val="0000FF" w:themeColor="hyperlink"/>
      <w:u w:val="single"/>
    </w:rPr>
  </w:style>
  <w:style w:type="character" w:styleId="af6">
    <w:name w:val="Unresolved Mention"/>
    <w:basedOn w:val="a0"/>
    <w:uiPriority w:val="99"/>
    <w:semiHidden/>
    <w:unhideWhenUsed/>
    <w:rsid w:val="00024546"/>
    <w:rPr>
      <w:color w:val="605E5C"/>
      <w:shd w:val="clear" w:color="auto" w:fill="E1DFDD"/>
    </w:rPr>
  </w:style>
  <w:style w:type="paragraph" w:customStyle="1" w:styleId="p">
    <w:name w:val="p"/>
    <w:basedOn w:val="a"/>
    <w:rsid w:val="00AE76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511">
      <w:bodyDiv w:val="1"/>
      <w:marLeft w:val="0"/>
      <w:marRight w:val="0"/>
      <w:marTop w:val="0"/>
      <w:marBottom w:val="0"/>
      <w:divBdr>
        <w:top w:val="none" w:sz="0" w:space="0" w:color="auto"/>
        <w:left w:val="none" w:sz="0" w:space="0" w:color="auto"/>
        <w:bottom w:val="none" w:sz="0" w:space="0" w:color="auto"/>
        <w:right w:val="none" w:sz="0" w:space="0" w:color="auto"/>
      </w:divBdr>
    </w:div>
    <w:div w:id="636649337">
      <w:bodyDiv w:val="1"/>
      <w:marLeft w:val="0"/>
      <w:marRight w:val="0"/>
      <w:marTop w:val="0"/>
      <w:marBottom w:val="0"/>
      <w:divBdr>
        <w:top w:val="none" w:sz="0" w:space="0" w:color="auto"/>
        <w:left w:val="none" w:sz="0" w:space="0" w:color="auto"/>
        <w:bottom w:val="none" w:sz="0" w:space="0" w:color="auto"/>
        <w:right w:val="none" w:sz="0" w:space="0" w:color="auto"/>
      </w:divBdr>
    </w:div>
    <w:div w:id="822502497">
      <w:bodyDiv w:val="1"/>
      <w:marLeft w:val="0"/>
      <w:marRight w:val="0"/>
      <w:marTop w:val="0"/>
      <w:marBottom w:val="0"/>
      <w:divBdr>
        <w:top w:val="none" w:sz="0" w:space="0" w:color="auto"/>
        <w:left w:val="none" w:sz="0" w:space="0" w:color="auto"/>
        <w:bottom w:val="none" w:sz="0" w:space="0" w:color="auto"/>
        <w:right w:val="none" w:sz="0" w:space="0" w:color="auto"/>
      </w:divBdr>
    </w:div>
    <w:div w:id="98207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2759-6CA1-470C-A8EF-113FA9D0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1759</Words>
  <Characters>10027</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岡田　浩彰</cp:lastModifiedBy>
  <cp:revision>12</cp:revision>
  <cp:lastPrinted>2025-10-20T03:07:00Z</cp:lastPrinted>
  <dcterms:created xsi:type="dcterms:W3CDTF">2025-10-15T04:53:00Z</dcterms:created>
  <dcterms:modified xsi:type="dcterms:W3CDTF">2025-10-27T06:41:00Z</dcterms:modified>
  <cp:contentStatus/>
</cp:coreProperties>
</file>