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7BBE" w14:textId="6B34A4C2" w:rsidR="00FD1C4C" w:rsidRPr="00B70103" w:rsidRDefault="00DF6BB7" w:rsidP="0097165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8483" wp14:editId="0500E7E8">
                <wp:simplePos x="0" y="0"/>
                <wp:positionH relativeFrom="column">
                  <wp:posOffset>11082655</wp:posOffset>
                </wp:positionH>
                <wp:positionV relativeFrom="paragraph">
                  <wp:posOffset>-474345</wp:posOffset>
                </wp:positionV>
                <wp:extent cx="806404" cy="53732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4" cy="537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A14B1" w14:textId="6D10B43D" w:rsidR="00DF6BB7" w:rsidRPr="00DF6BB7" w:rsidRDefault="00DF6B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18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2.65pt;margin-top:-37.35pt;width:63.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" fillcolor="white [3201]" stroked="f" strokeweight=".5pt">
                <v:textbox>
                  <w:txbxContent>
                    <w:p w14:paraId="4CEA14B1" w14:textId="6D10B43D" w:rsidR="00DF6BB7" w:rsidRPr="00DF6BB7" w:rsidRDefault="00DF6BB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8EB" w:rsidRPr="00B70103">
        <w:rPr>
          <w:rFonts w:hint="eastAsia"/>
          <w:b/>
          <w:sz w:val="28"/>
          <w:szCs w:val="28"/>
        </w:rPr>
        <w:t>令和</w:t>
      </w:r>
      <w:r w:rsidR="00B70103" w:rsidRPr="00B70103">
        <w:rPr>
          <w:rFonts w:hint="eastAsia"/>
          <w:b/>
          <w:sz w:val="28"/>
          <w:szCs w:val="28"/>
        </w:rPr>
        <w:t>６</w:t>
      </w:r>
      <w:r w:rsidR="00E5514B" w:rsidRPr="00B70103">
        <w:rPr>
          <w:rFonts w:hint="eastAsia"/>
          <w:b/>
          <w:sz w:val="28"/>
          <w:szCs w:val="28"/>
        </w:rPr>
        <w:t>年度モニタリング評価実施による改善のための対応方針</w:t>
      </w:r>
    </w:p>
    <w:p w14:paraId="6BBDF5CC" w14:textId="36374B62" w:rsidR="00971652" w:rsidRDefault="00A744F8" w:rsidP="00DA5846">
      <w:pPr>
        <w:ind w:right="840" w:firstLineChars="7800" w:firstLine="17160"/>
      </w:pPr>
      <w:r>
        <w:rPr>
          <w:rFonts w:hint="eastAsia"/>
          <w:sz w:val="22"/>
        </w:rPr>
        <w:t>施</w:t>
      </w:r>
      <w:r w:rsidRPr="00B70103">
        <w:rPr>
          <w:rFonts w:hint="eastAsia"/>
          <w:sz w:val="20"/>
          <w:szCs w:val="20"/>
        </w:rPr>
        <w:t>施設</w:t>
      </w:r>
      <w:r w:rsidR="00971652" w:rsidRPr="00B70103">
        <w:rPr>
          <w:rFonts w:hint="eastAsia"/>
          <w:sz w:val="20"/>
          <w:szCs w:val="20"/>
        </w:rPr>
        <w:t>名：</w:t>
      </w:r>
      <w:r w:rsidR="00D6153E" w:rsidRPr="00B70103">
        <w:rPr>
          <w:rFonts w:hint="eastAsia"/>
          <w:sz w:val="20"/>
          <w:szCs w:val="20"/>
        </w:rPr>
        <w:t>大阪府立</w:t>
      </w:r>
      <w:r w:rsidR="00313B7F" w:rsidRPr="00B70103">
        <w:rPr>
          <w:rFonts w:hint="eastAsia"/>
          <w:sz w:val="20"/>
          <w:szCs w:val="20"/>
        </w:rPr>
        <w:t>臨海スポーツ</w:t>
      </w:r>
      <w:r w:rsidR="00D6153E" w:rsidRPr="00B70103">
        <w:rPr>
          <w:rFonts w:hint="eastAsia"/>
          <w:sz w:val="20"/>
          <w:szCs w:val="20"/>
        </w:rPr>
        <w:t>センター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977"/>
        <w:gridCol w:w="2977"/>
        <w:gridCol w:w="3025"/>
      </w:tblGrid>
      <w:tr w:rsidR="0039202F" w14:paraId="48961588" w14:textId="1C41868C" w:rsidTr="000C5138">
        <w:trPr>
          <w:trHeight w:val="619"/>
        </w:trPr>
        <w:tc>
          <w:tcPr>
            <w:tcW w:w="1838" w:type="dxa"/>
            <w:vAlign w:val="center"/>
          </w:tcPr>
          <w:p w14:paraId="718B81C7" w14:textId="77777777" w:rsidR="0039202F" w:rsidRPr="00B70103" w:rsidRDefault="0039202F" w:rsidP="00DA58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評価項目</w:t>
            </w:r>
          </w:p>
        </w:tc>
        <w:tc>
          <w:tcPr>
            <w:tcW w:w="1843" w:type="dxa"/>
            <w:vAlign w:val="center"/>
          </w:tcPr>
          <w:p w14:paraId="0FFE9413" w14:textId="77777777" w:rsidR="0039202F" w:rsidRPr="00B70103" w:rsidRDefault="0039202F" w:rsidP="00DA58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評価基準（内容）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835C38" w14:textId="77777777" w:rsidR="0039202F" w:rsidRPr="00B70103" w:rsidRDefault="0039202F" w:rsidP="00DA58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評価委員会の指摘・提言等</w:t>
            </w:r>
          </w:p>
        </w:tc>
        <w:tc>
          <w:tcPr>
            <w:tcW w:w="2977" w:type="dxa"/>
            <w:vAlign w:val="center"/>
          </w:tcPr>
          <w:p w14:paraId="2E75967A" w14:textId="77777777" w:rsidR="0039202F" w:rsidRPr="00B70103" w:rsidRDefault="0039202F" w:rsidP="00DA58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改善のための対応方針</w:t>
            </w:r>
          </w:p>
        </w:tc>
        <w:tc>
          <w:tcPr>
            <w:tcW w:w="2977" w:type="dxa"/>
            <w:vAlign w:val="center"/>
          </w:tcPr>
          <w:p w14:paraId="701AA0C2" w14:textId="77777777" w:rsidR="0039202F" w:rsidRPr="00B70103" w:rsidRDefault="0039202F" w:rsidP="00915E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次年度以降の事業計画等への反映内容</w:t>
            </w:r>
          </w:p>
        </w:tc>
        <w:tc>
          <w:tcPr>
            <w:tcW w:w="3025" w:type="dxa"/>
          </w:tcPr>
          <w:p w14:paraId="53C3D29E" w14:textId="7FEBDF9D" w:rsidR="0039202F" w:rsidRPr="00B70103" w:rsidRDefault="0039202F" w:rsidP="003920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B70103" w:rsidRPr="00B70103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年度の</w:t>
            </w:r>
          </w:p>
          <w:p w14:paraId="18D35AB0" w14:textId="1A73D6A3" w:rsidR="0039202F" w:rsidRPr="00B70103" w:rsidRDefault="0039202F" w:rsidP="003920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進捗状況</w:t>
            </w:r>
          </w:p>
        </w:tc>
      </w:tr>
      <w:tr w:rsidR="0039202F" w14:paraId="6F427A4C" w14:textId="7F4AE3C1" w:rsidTr="000C5138">
        <w:trPr>
          <w:trHeight w:val="2103"/>
        </w:trPr>
        <w:tc>
          <w:tcPr>
            <w:tcW w:w="1838" w:type="dxa"/>
          </w:tcPr>
          <w:p w14:paraId="2E99D25E" w14:textId="77777777" w:rsidR="00B70103" w:rsidRPr="00B70103" w:rsidRDefault="00B70103" w:rsidP="00B70103">
            <w:pPr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Ⅱさらなるサービスの向上に関する事項</w:t>
            </w:r>
          </w:p>
          <w:p w14:paraId="40C4E157" w14:textId="5E282F6C" w:rsidR="0039202F" w:rsidRPr="00DF0D5B" w:rsidRDefault="00B70103" w:rsidP="00B70103">
            <w:pPr>
              <w:rPr>
                <w:rFonts w:asciiTheme="minorEastAsia" w:hAnsiTheme="minorEastAsia"/>
                <w:szCs w:val="21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(2)自主事業</w:t>
            </w:r>
          </w:p>
        </w:tc>
        <w:tc>
          <w:tcPr>
            <w:tcW w:w="1843" w:type="dxa"/>
          </w:tcPr>
          <w:p w14:paraId="5FB51DE7" w14:textId="02C6E31B" w:rsidR="0039202F" w:rsidRPr="00B70103" w:rsidRDefault="00B70103" w:rsidP="00AB2F1E">
            <w:pPr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①さらなるサービス向上の取組み</w:t>
            </w:r>
          </w:p>
        </w:tc>
        <w:tc>
          <w:tcPr>
            <w:tcW w:w="2126" w:type="dxa"/>
            <w:tcBorders>
              <w:tl2br w:val="nil"/>
            </w:tcBorders>
          </w:tcPr>
          <w:p w14:paraId="42490E9E" w14:textId="70CD5964" w:rsidR="0039202F" w:rsidRPr="00B70103" w:rsidRDefault="00B70103" w:rsidP="000D429E">
            <w:pPr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自主事業の参加者数低迷に係る外的要因を検証し、改善に向けた効果的な手立てを講じること。</w:t>
            </w:r>
          </w:p>
        </w:tc>
        <w:tc>
          <w:tcPr>
            <w:tcW w:w="2977" w:type="dxa"/>
          </w:tcPr>
          <w:p w14:paraId="0243BEC6" w14:textId="77777777" w:rsidR="00B70103" w:rsidRPr="00B70103" w:rsidRDefault="00B70103" w:rsidP="00B7010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自主事業の数値目標との乖離要因として、プロポーザル時と現在との状況の変化（感染症や物価高騰等）が考えられる。年々回復傾向にあるものの、生活様式が変化したこともあり、依然として厳しい状況が続いている。</w:t>
            </w:r>
          </w:p>
          <w:p w14:paraId="5255E4F7" w14:textId="7BFA6E52" w:rsidR="0039202F" w:rsidRPr="00870710" w:rsidRDefault="00B70103" w:rsidP="00B70103">
            <w:pPr>
              <w:ind w:firstLineChars="100" w:firstLine="200"/>
              <w:rPr>
                <w:rFonts w:asciiTheme="minorEastAsia" w:hAnsiTheme="minorEastAsia"/>
                <w:szCs w:val="21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新規自主事業参加者増加のための取り組みとして、府内小中学校へのチラシ配布や、SNS等メディアを活用した広報を積極的に実施する。また、各種教室のキャンペーンの実施や、既存事業の見直し、新たな教室の開講を計画することで利用者層の拡大を図る。</w:t>
            </w:r>
          </w:p>
        </w:tc>
        <w:tc>
          <w:tcPr>
            <w:tcW w:w="2977" w:type="dxa"/>
          </w:tcPr>
          <w:p w14:paraId="2F5710BC" w14:textId="77777777" w:rsidR="00B70103" w:rsidRPr="00B70103" w:rsidRDefault="00B70103" w:rsidP="00B7010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自主事業の数値目標との乖離要因として、プロポーザル時と現在との状況の変化（感染症や物価高騰等）が考えられる。</w:t>
            </w:r>
          </w:p>
          <w:p w14:paraId="3A29C368" w14:textId="77777777" w:rsidR="00B70103" w:rsidRPr="00B70103" w:rsidRDefault="00B70103" w:rsidP="00B7010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改善に向けた手立てとして、府内小中学校へのチラシ配布や、SNS等を活用した広報強化を積極的に実施するとともに、各種教室のキャンペーンの実施や既存事業の参加者傾向（動向）を検証し、新規事業への入替等事業の見直しを行う。</w:t>
            </w:r>
          </w:p>
          <w:p w14:paraId="10B79E59" w14:textId="6F3A2EB7" w:rsidR="0039202F" w:rsidRPr="00BB3291" w:rsidRDefault="00B70103" w:rsidP="00B70103">
            <w:pPr>
              <w:ind w:firstLineChars="100" w:firstLine="200"/>
              <w:rPr>
                <w:rFonts w:asciiTheme="minorEastAsia" w:hAnsiTheme="minorEastAsia"/>
                <w:szCs w:val="21"/>
              </w:rPr>
            </w:pPr>
            <w:r w:rsidRPr="00B70103">
              <w:rPr>
                <w:rFonts w:asciiTheme="minorEastAsia" w:hAnsiTheme="minorEastAsia" w:hint="eastAsia"/>
                <w:sz w:val="20"/>
                <w:szCs w:val="20"/>
              </w:rPr>
              <w:t>また、新たな参加者獲得のため、新事業として、海外で人気のニュースポーツ（ピックルボール等）の体験教室を計画するなど、自主事業の利用者数増加及び収入の確保に努める。</w:t>
            </w:r>
          </w:p>
        </w:tc>
        <w:tc>
          <w:tcPr>
            <w:tcW w:w="3025" w:type="dxa"/>
          </w:tcPr>
          <w:p w14:paraId="6CE12FA3" w14:textId="193626CC" w:rsidR="00BB26B4" w:rsidRPr="00550A00" w:rsidRDefault="00C51F4A" w:rsidP="00C51F4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今年度、新規自主事業として、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ピ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ックルボール教室を企画</w:t>
            </w:r>
            <w:r w:rsidR="005235E6" w:rsidRPr="00550A00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577407" w:rsidRPr="00550A00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="0068282B" w:rsidRPr="00550A00">
              <w:rPr>
                <w:rFonts w:asciiTheme="minorEastAsia" w:hAnsiTheme="minorEastAsia" w:hint="eastAsia"/>
                <w:sz w:val="20"/>
                <w:szCs w:val="20"/>
              </w:rPr>
              <w:t>月には</w:t>
            </w:r>
            <w:r w:rsidR="00091C9F">
              <w:rPr>
                <w:rFonts w:asciiTheme="minorEastAsia" w:hAnsiTheme="minorEastAsia" w:hint="eastAsia"/>
                <w:sz w:val="20"/>
                <w:szCs w:val="20"/>
              </w:rPr>
              <w:t>貸館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事業での</w:t>
            </w:r>
            <w:r w:rsidR="00091C9F" w:rsidRPr="00091C9F">
              <w:rPr>
                <w:rFonts w:asciiTheme="minorEastAsia" w:hAnsiTheme="minorEastAsia" w:hint="eastAsia"/>
                <w:sz w:val="20"/>
                <w:szCs w:val="20"/>
              </w:rPr>
              <w:t>ピックルボール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大会を実施した。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引き続き、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教室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開催</w:t>
            </w:r>
            <w:r w:rsidR="007478EC" w:rsidRPr="00550A00">
              <w:rPr>
                <w:rFonts w:asciiTheme="minorEastAsia" w:hAnsiTheme="minorEastAsia" w:hint="eastAsia"/>
                <w:sz w:val="20"/>
                <w:szCs w:val="20"/>
              </w:rPr>
              <w:t>実現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に向けて、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SNS</w:t>
            </w:r>
            <w:r w:rsidR="00DC1F99" w:rsidRPr="00550A00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を中心に</w:t>
            </w:r>
            <w:r w:rsidR="00157F37" w:rsidRPr="00550A00">
              <w:rPr>
                <w:rFonts w:asciiTheme="minorEastAsia" w:hAnsiTheme="minorEastAsia" w:hint="eastAsia"/>
                <w:sz w:val="20"/>
                <w:szCs w:val="20"/>
              </w:rPr>
              <w:t>広報強化に着手する。</w:t>
            </w:r>
          </w:p>
          <w:p w14:paraId="4198A2F5" w14:textId="4E0C3123" w:rsidR="00157F37" w:rsidRPr="00550A00" w:rsidRDefault="008E6A0A" w:rsidP="004F5CD2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0A00">
              <w:rPr>
                <w:rFonts w:asciiTheme="minorEastAsia" w:hAnsiTheme="minorEastAsia" w:hint="eastAsia"/>
                <w:sz w:val="20"/>
                <w:szCs w:val="20"/>
              </w:rPr>
              <w:t>また</w:t>
            </w:r>
            <w:r w:rsidR="004F5CD2" w:rsidRPr="00550A00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50A00">
              <w:rPr>
                <w:rFonts w:asciiTheme="minorEastAsia" w:hAnsiTheme="minorEastAsia" w:hint="eastAsia"/>
                <w:sz w:val="20"/>
                <w:szCs w:val="20"/>
              </w:rPr>
              <w:t>新規利用団体誘致をきっかけに、現在</w:t>
            </w:r>
            <w:r w:rsidR="00BB26B4" w:rsidRPr="00550A00">
              <w:rPr>
                <w:rFonts w:asciiTheme="minorEastAsia" w:hAnsiTheme="minorEastAsia" w:hint="eastAsia"/>
                <w:sz w:val="20"/>
                <w:szCs w:val="20"/>
              </w:rPr>
              <w:t>高石市を</w:t>
            </w:r>
            <w:r w:rsidR="00A06B61" w:rsidRPr="00550A00">
              <w:rPr>
                <w:rFonts w:asciiTheme="minorEastAsia" w:hAnsiTheme="minorEastAsia" w:hint="eastAsia"/>
                <w:sz w:val="20"/>
                <w:szCs w:val="20"/>
              </w:rPr>
              <w:t>練習</w:t>
            </w:r>
            <w:r w:rsidR="00BB26B4" w:rsidRPr="00550A00">
              <w:rPr>
                <w:rFonts w:asciiTheme="minorEastAsia" w:hAnsiTheme="minorEastAsia" w:hint="eastAsia"/>
                <w:sz w:val="20"/>
                <w:szCs w:val="20"/>
              </w:rPr>
              <w:t>拠点に活動を行っているハンドボールチームの「アルバモス大阪」に協力いただくことになり、７月から小学生を対象としたハンドボール教室を開催している。</w:t>
            </w:r>
          </w:p>
          <w:p w14:paraId="771070CD" w14:textId="0B71444C" w:rsidR="00157F37" w:rsidRPr="005B6EB1" w:rsidRDefault="002457BE" w:rsidP="000C5138">
            <w:pPr>
              <w:ind w:firstLineChars="100" w:firstLine="200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550A00">
              <w:rPr>
                <w:rFonts w:asciiTheme="minorEastAsia" w:hAnsiTheme="minorEastAsia" w:hint="eastAsia"/>
                <w:sz w:val="20"/>
                <w:szCs w:val="20"/>
              </w:rPr>
              <w:t>ＧＷ</w:t>
            </w:r>
            <w:r w:rsidR="00E01975" w:rsidRPr="00550A00">
              <w:rPr>
                <w:rFonts w:asciiTheme="minorEastAsia" w:hAnsiTheme="minorEastAsia" w:hint="eastAsia"/>
                <w:sz w:val="20"/>
                <w:szCs w:val="20"/>
              </w:rPr>
              <w:t>期間に</w:t>
            </w:r>
            <w:r w:rsidR="004F5CD2" w:rsidRPr="00550A00">
              <w:rPr>
                <w:rFonts w:asciiTheme="minorEastAsia" w:hAnsiTheme="minorEastAsia" w:hint="eastAsia"/>
                <w:sz w:val="20"/>
                <w:szCs w:val="20"/>
              </w:rPr>
              <w:t>は、</w:t>
            </w:r>
            <w:r w:rsidR="00E01975" w:rsidRPr="00550A00">
              <w:rPr>
                <w:rFonts w:asciiTheme="minorEastAsia" w:hAnsiTheme="minorEastAsia" w:hint="eastAsia"/>
                <w:sz w:val="20"/>
                <w:szCs w:val="20"/>
              </w:rPr>
              <w:t>1日イベントとして、</w:t>
            </w:r>
            <w:r w:rsidR="006738F5" w:rsidRPr="00550A00">
              <w:rPr>
                <w:rFonts w:asciiTheme="minorEastAsia" w:hAnsiTheme="minorEastAsia" w:hint="eastAsia"/>
                <w:sz w:val="20"/>
                <w:szCs w:val="20"/>
              </w:rPr>
              <w:t>スケート教室参加者を中心とした、スケート運動会を開催した。</w:t>
            </w:r>
          </w:p>
        </w:tc>
      </w:tr>
    </w:tbl>
    <w:p w14:paraId="18E37DCE" w14:textId="77777777" w:rsidR="00161650" w:rsidRPr="00B70103" w:rsidRDefault="00161650"/>
    <w:sectPr w:rsidR="00161650" w:rsidRPr="00B70103" w:rsidSect="00B70103">
      <w:headerReference w:type="default" r:id="rId7"/>
      <w:footerReference w:type="default" r:id="rId8"/>
      <w:headerReference w:type="first" r:id="rId9"/>
      <w:pgSz w:w="16838" w:h="11906" w:orient="landscape" w:code="9"/>
      <w:pgMar w:top="720" w:right="720" w:bottom="720" w:left="720" w:header="1134" w:footer="992" w:gutter="0"/>
      <w:pgNumType w:start="3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CE95" w14:textId="77777777" w:rsidR="00BA6A18" w:rsidRDefault="00BA6A18" w:rsidP="00DA5846">
      <w:r>
        <w:separator/>
      </w:r>
    </w:p>
  </w:endnote>
  <w:endnote w:type="continuationSeparator" w:id="0">
    <w:p w14:paraId="07299B82" w14:textId="77777777" w:rsidR="00BA6A18" w:rsidRDefault="00BA6A18" w:rsidP="00D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6DFD" w14:textId="46DE2FA4" w:rsidR="00161650" w:rsidRDefault="00161650" w:rsidP="001616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42C6" w14:textId="77777777" w:rsidR="00BA6A18" w:rsidRDefault="00BA6A18" w:rsidP="00DA5846">
      <w:r>
        <w:separator/>
      </w:r>
    </w:p>
  </w:footnote>
  <w:footnote w:type="continuationSeparator" w:id="0">
    <w:p w14:paraId="10BB80A8" w14:textId="77777777" w:rsidR="00BA6A18" w:rsidRDefault="00BA6A18" w:rsidP="00DA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4CBC" w14:textId="51BED1A8" w:rsidR="00161650" w:rsidRDefault="00161650">
    <w:pPr>
      <w:pStyle w:val="a6"/>
    </w:pPr>
  </w:p>
  <w:p w14:paraId="418B039F" w14:textId="77777777" w:rsidR="00DA5846" w:rsidRPr="004F6C81" w:rsidRDefault="00DA5846" w:rsidP="00DA5846">
    <w:pPr>
      <w:pStyle w:val="a6"/>
      <w:jc w:val="right"/>
      <w:rPr>
        <w:sz w:val="24"/>
        <w:szCs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B0C2" w14:textId="3DE4923C" w:rsidR="00161650" w:rsidRPr="00B92BAD" w:rsidRDefault="00332CC8" w:rsidP="00161650">
    <w:pPr>
      <w:pStyle w:val="a6"/>
      <w:jc w:val="right"/>
      <w:rPr>
        <w:rFonts w:ascii="游明朝" w:eastAsia="游明朝" w:hAnsi="游明朝"/>
        <w:sz w:val="22"/>
      </w:rPr>
    </w:pPr>
    <w:r>
      <w:ptab w:relativeTo="margin" w:alignment="center" w:leader="none"/>
    </w:r>
    <w:r>
      <w:ptab w:relativeTo="margin" w:alignment="right" w:leader="none"/>
    </w:r>
    <w:r w:rsidRPr="00B92BAD">
      <w:rPr>
        <w:rFonts w:ascii="游明朝" w:eastAsia="游明朝" w:hAnsi="游明朝" w:hint="eastAsia"/>
        <w:sz w:val="22"/>
      </w:rPr>
      <w:t>資料10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79F6"/>
    <w:multiLevelType w:val="hybridMultilevel"/>
    <w:tmpl w:val="AC1AF99A"/>
    <w:lvl w:ilvl="0" w:tplc="D9B22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2557F"/>
    <w:multiLevelType w:val="hybridMultilevel"/>
    <w:tmpl w:val="B560AD54"/>
    <w:lvl w:ilvl="0" w:tplc="CC929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F84"/>
    <w:multiLevelType w:val="hybridMultilevel"/>
    <w:tmpl w:val="86560628"/>
    <w:lvl w:ilvl="0" w:tplc="1AB60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0B3A23"/>
    <w:multiLevelType w:val="hybridMultilevel"/>
    <w:tmpl w:val="8F427702"/>
    <w:lvl w:ilvl="0" w:tplc="80A4A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52"/>
    <w:rsid w:val="00006D0A"/>
    <w:rsid w:val="00036EB3"/>
    <w:rsid w:val="00047F19"/>
    <w:rsid w:val="00054303"/>
    <w:rsid w:val="00091C9F"/>
    <w:rsid w:val="0009272D"/>
    <w:rsid w:val="000B08D9"/>
    <w:rsid w:val="000B5FA1"/>
    <w:rsid w:val="000C5138"/>
    <w:rsid w:val="000D429E"/>
    <w:rsid w:val="000E6B0D"/>
    <w:rsid w:val="000F6667"/>
    <w:rsid w:val="0011367F"/>
    <w:rsid w:val="00157F37"/>
    <w:rsid w:val="00161650"/>
    <w:rsid w:val="001667EE"/>
    <w:rsid w:val="001900CA"/>
    <w:rsid w:val="001B7C31"/>
    <w:rsid w:val="00222867"/>
    <w:rsid w:val="002457BE"/>
    <w:rsid w:val="00297405"/>
    <w:rsid w:val="002E7D01"/>
    <w:rsid w:val="00313B7F"/>
    <w:rsid w:val="00332CC8"/>
    <w:rsid w:val="0035327C"/>
    <w:rsid w:val="003615AB"/>
    <w:rsid w:val="0039202F"/>
    <w:rsid w:val="003C6987"/>
    <w:rsid w:val="003D75B3"/>
    <w:rsid w:val="003F31AF"/>
    <w:rsid w:val="004548F2"/>
    <w:rsid w:val="004C2731"/>
    <w:rsid w:val="004E4A00"/>
    <w:rsid w:val="004F5CD2"/>
    <w:rsid w:val="004F6C81"/>
    <w:rsid w:val="00504295"/>
    <w:rsid w:val="00520FCD"/>
    <w:rsid w:val="005235E6"/>
    <w:rsid w:val="00531A9A"/>
    <w:rsid w:val="00533E15"/>
    <w:rsid w:val="00542700"/>
    <w:rsid w:val="00550A00"/>
    <w:rsid w:val="00566BDC"/>
    <w:rsid w:val="005740DE"/>
    <w:rsid w:val="00577407"/>
    <w:rsid w:val="00583CB1"/>
    <w:rsid w:val="005A3578"/>
    <w:rsid w:val="005A4C7C"/>
    <w:rsid w:val="005B6EB1"/>
    <w:rsid w:val="005D7436"/>
    <w:rsid w:val="00604F20"/>
    <w:rsid w:val="00632F57"/>
    <w:rsid w:val="006738F5"/>
    <w:rsid w:val="00676B65"/>
    <w:rsid w:val="0068282B"/>
    <w:rsid w:val="006A2315"/>
    <w:rsid w:val="006D62E3"/>
    <w:rsid w:val="006E3E2F"/>
    <w:rsid w:val="007041D5"/>
    <w:rsid w:val="00711A80"/>
    <w:rsid w:val="007478EC"/>
    <w:rsid w:val="00772C84"/>
    <w:rsid w:val="00772DA8"/>
    <w:rsid w:val="0077389D"/>
    <w:rsid w:val="00777DCE"/>
    <w:rsid w:val="00792936"/>
    <w:rsid w:val="0079627B"/>
    <w:rsid w:val="00797568"/>
    <w:rsid w:val="007A7D76"/>
    <w:rsid w:val="007D21BE"/>
    <w:rsid w:val="007E412D"/>
    <w:rsid w:val="00805875"/>
    <w:rsid w:val="0084379D"/>
    <w:rsid w:val="00870710"/>
    <w:rsid w:val="008B0EB0"/>
    <w:rsid w:val="008B5165"/>
    <w:rsid w:val="008D3B06"/>
    <w:rsid w:val="008D6921"/>
    <w:rsid w:val="008E28A4"/>
    <w:rsid w:val="008E6A0A"/>
    <w:rsid w:val="0090245B"/>
    <w:rsid w:val="00915E78"/>
    <w:rsid w:val="00916806"/>
    <w:rsid w:val="00951857"/>
    <w:rsid w:val="00970760"/>
    <w:rsid w:val="00971652"/>
    <w:rsid w:val="00973FB1"/>
    <w:rsid w:val="009E28EB"/>
    <w:rsid w:val="009F23D8"/>
    <w:rsid w:val="00A06B61"/>
    <w:rsid w:val="00A12F30"/>
    <w:rsid w:val="00A744F8"/>
    <w:rsid w:val="00A95AC9"/>
    <w:rsid w:val="00AB2F1E"/>
    <w:rsid w:val="00AC13F4"/>
    <w:rsid w:val="00AC3FB1"/>
    <w:rsid w:val="00AE129B"/>
    <w:rsid w:val="00AE5939"/>
    <w:rsid w:val="00B00496"/>
    <w:rsid w:val="00B14AA3"/>
    <w:rsid w:val="00B2442A"/>
    <w:rsid w:val="00B451F9"/>
    <w:rsid w:val="00B53373"/>
    <w:rsid w:val="00B54974"/>
    <w:rsid w:val="00B70103"/>
    <w:rsid w:val="00B909A9"/>
    <w:rsid w:val="00B92BAD"/>
    <w:rsid w:val="00BA6A18"/>
    <w:rsid w:val="00BB26B4"/>
    <w:rsid w:val="00BB3291"/>
    <w:rsid w:val="00BC40F1"/>
    <w:rsid w:val="00BD132F"/>
    <w:rsid w:val="00BF296C"/>
    <w:rsid w:val="00C24EAA"/>
    <w:rsid w:val="00C31DE7"/>
    <w:rsid w:val="00C43FE3"/>
    <w:rsid w:val="00C51F4A"/>
    <w:rsid w:val="00C6480B"/>
    <w:rsid w:val="00C75C15"/>
    <w:rsid w:val="00C7612C"/>
    <w:rsid w:val="00C8451F"/>
    <w:rsid w:val="00C9241C"/>
    <w:rsid w:val="00CA010C"/>
    <w:rsid w:val="00CC422A"/>
    <w:rsid w:val="00D35C10"/>
    <w:rsid w:val="00D6153E"/>
    <w:rsid w:val="00D714B2"/>
    <w:rsid w:val="00D71AD6"/>
    <w:rsid w:val="00D80F43"/>
    <w:rsid w:val="00DA5846"/>
    <w:rsid w:val="00DC0470"/>
    <w:rsid w:val="00DC1F99"/>
    <w:rsid w:val="00DC3DD1"/>
    <w:rsid w:val="00DE2A7C"/>
    <w:rsid w:val="00DF0D5B"/>
    <w:rsid w:val="00DF5E52"/>
    <w:rsid w:val="00DF6BB7"/>
    <w:rsid w:val="00E01975"/>
    <w:rsid w:val="00E036BE"/>
    <w:rsid w:val="00E21799"/>
    <w:rsid w:val="00E22E5B"/>
    <w:rsid w:val="00E37F56"/>
    <w:rsid w:val="00E5514B"/>
    <w:rsid w:val="00EA435C"/>
    <w:rsid w:val="00EE7C8A"/>
    <w:rsid w:val="00EF147F"/>
    <w:rsid w:val="00F0493A"/>
    <w:rsid w:val="00FD1C4C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060A55"/>
  <w15:docId w15:val="{4866DD12-4F87-407C-A7FE-40B09680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846"/>
  </w:style>
  <w:style w:type="paragraph" w:styleId="a8">
    <w:name w:val="footer"/>
    <w:basedOn w:val="a"/>
    <w:link w:val="a9"/>
    <w:uiPriority w:val="99"/>
    <w:unhideWhenUsed/>
    <w:rsid w:val="00DA58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846"/>
  </w:style>
  <w:style w:type="paragraph" w:styleId="aa">
    <w:name w:val="List Paragraph"/>
    <w:basedOn w:val="a"/>
    <w:uiPriority w:val="34"/>
    <w:qFormat/>
    <w:rsid w:val="00CC4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西岡　隼平</cp:lastModifiedBy>
  <cp:revision>11</cp:revision>
  <cp:lastPrinted>2022-02-28T10:44:00Z</cp:lastPrinted>
  <dcterms:created xsi:type="dcterms:W3CDTF">2025-07-01T00:49:00Z</dcterms:created>
  <dcterms:modified xsi:type="dcterms:W3CDTF">2025-07-22T03:34:00Z</dcterms:modified>
</cp:coreProperties>
</file>