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C7A1" w14:textId="77777777" w:rsidR="006B0FCE" w:rsidRPr="0041355B" w:rsidRDefault="006E71CB" w:rsidP="00C40EA1">
      <w:pPr>
        <w:spacing w:line="4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17842" wp14:editId="6FEF5058">
                <wp:simplePos x="0" y="0"/>
                <wp:positionH relativeFrom="column">
                  <wp:posOffset>4777739</wp:posOffset>
                </wp:positionH>
                <wp:positionV relativeFrom="paragraph">
                  <wp:posOffset>-480060</wp:posOffset>
                </wp:positionV>
                <wp:extent cx="866775" cy="457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3650F" w14:textId="77777777" w:rsidR="006E71CB" w:rsidRPr="00477F6D" w:rsidRDefault="00477F6D">
                            <w:pPr>
                              <w:rPr>
                                <w:rFonts w:ascii="UD デジタル 教科書体 NP-R" w:eastAsia="UD デジタル 教科書体 NP-R"/>
                                <w:sz w:val="32"/>
                                <w:szCs w:val="32"/>
                              </w:rPr>
                            </w:pPr>
                            <w:r w:rsidRPr="00477F6D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916078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8178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2pt;margin-top:-37.8pt;width:68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" fillcolor="white [3201]" strokeweight=".5pt">
                <v:textbox>
                  <w:txbxContent>
                    <w:p w14:paraId="3A13650F" w14:textId="77777777" w:rsidR="006E71CB" w:rsidRPr="00477F6D" w:rsidRDefault="00477F6D">
                      <w:pPr>
                        <w:rPr>
                          <w:rFonts w:ascii="UD デジタル 教科書体 NP-R" w:eastAsia="UD デジタル 教科書体 NP-R"/>
                          <w:sz w:val="32"/>
                          <w:szCs w:val="32"/>
                        </w:rPr>
                      </w:pPr>
                      <w:r w:rsidRPr="00477F6D">
                        <w:rPr>
                          <w:rFonts w:ascii="UD デジタル 教科書体 NP-R" w:eastAsia="UD デジタル 教科書体 NP-R" w:hint="eastAsia"/>
                          <w:sz w:val="32"/>
                          <w:szCs w:val="32"/>
                        </w:rPr>
                        <w:t>資料</w:t>
                      </w:r>
                      <w:r w:rsidR="00916078">
                        <w:rPr>
                          <w:rFonts w:ascii="UD デジタル 教科書体 NP-R" w:eastAsia="UD デジタル 教科書体 NP-R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25B36A4" w14:textId="77777777" w:rsidR="006B0FCE" w:rsidRDefault="006B0FCE" w:rsidP="001D1507">
      <w:pPr>
        <w:spacing w:line="400" w:lineRule="exact"/>
        <w:rPr>
          <w:rFonts w:ascii="UD デジタル 教科書体 NP-R" w:eastAsia="UD デジタル 教科書体 NP-R"/>
          <w:sz w:val="28"/>
          <w:szCs w:val="28"/>
        </w:rPr>
      </w:pPr>
      <w:r w:rsidRPr="00477F6D">
        <w:rPr>
          <w:rFonts w:ascii="UD デジタル 教科書体 NP-R" w:eastAsia="UD デジタル 教科書体 NP-R" w:hint="eastAsia"/>
          <w:sz w:val="28"/>
          <w:szCs w:val="28"/>
        </w:rPr>
        <w:t>〇議題</w:t>
      </w:r>
      <w:r w:rsidR="008E5C24">
        <w:rPr>
          <w:rFonts w:ascii="UD デジタル 教科書体 NP-R" w:eastAsia="UD デジタル 教科書体 NP-R" w:hint="eastAsia"/>
          <w:sz w:val="28"/>
          <w:szCs w:val="28"/>
        </w:rPr>
        <w:t xml:space="preserve">　会長の選出</w:t>
      </w:r>
      <w:r w:rsidR="00682601" w:rsidRPr="00477F6D">
        <w:rPr>
          <w:rFonts w:ascii="UD デジタル 教科書体 NP-R" w:eastAsia="UD デジタル 教科書体 NP-R" w:hint="eastAsia"/>
          <w:sz w:val="28"/>
          <w:szCs w:val="28"/>
        </w:rPr>
        <w:t>について</w:t>
      </w:r>
    </w:p>
    <w:p w14:paraId="104C128A" w14:textId="77777777" w:rsidR="00C43B7C" w:rsidRDefault="00C43B7C" w:rsidP="001D1507">
      <w:pPr>
        <w:spacing w:line="400" w:lineRule="exact"/>
        <w:rPr>
          <w:rFonts w:ascii="UD デジタル 教科書体 NP-R" w:eastAsia="UD デジタル 教科書体 NP-R"/>
          <w:sz w:val="28"/>
          <w:szCs w:val="28"/>
        </w:rPr>
      </w:pPr>
    </w:p>
    <w:p w14:paraId="516FED42" w14:textId="716E356E" w:rsidR="00C01EF1" w:rsidRDefault="00C43B7C" w:rsidP="00103026">
      <w:pPr>
        <w:spacing w:line="400" w:lineRule="exact"/>
        <w:ind w:left="262" w:hangingChars="109" w:hanging="262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662E71">
        <w:rPr>
          <w:rFonts w:ascii="UD デジタル 教科書体 NP-R" w:eastAsia="UD デジタル 教科書体 NP-R" w:hint="eastAsia"/>
          <w:sz w:val="24"/>
          <w:szCs w:val="24"/>
        </w:rPr>
        <w:t>７</w:t>
      </w:r>
      <w:r w:rsidRPr="00C43B7C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662E71">
        <w:rPr>
          <w:rFonts w:ascii="UD デジタル 教科書体 NP-R" w:eastAsia="UD デジタル 教科書体 NP-R" w:hint="eastAsia"/>
          <w:sz w:val="24"/>
          <w:szCs w:val="24"/>
        </w:rPr>
        <w:t>6</w:t>
      </w:r>
      <w:r w:rsidRPr="00C43B7C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662E71">
        <w:rPr>
          <w:rFonts w:ascii="UD デジタル 教科書体 NP-R" w:eastAsia="UD デジタル 教科書体 NP-R" w:hint="eastAsia"/>
          <w:sz w:val="24"/>
          <w:szCs w:val="24"/>
        </w:rPr>
        <w:t>27</w:t>
      </w:r>
      <w:r w:rsidRPr="00C43B7C">
        <w:rPr>
          <w:rFonts w:ascii="UD デジタル 教科書体 NP-R" w:eastAsia="UD デジタル 教科書体 NP-R" w:hint="eastAsia"/>
          <w:sz w:val="24"/>
          <w:szCs w:val="24"/>
        </w:rPr>
        <w:t>日に</w:t>
      </w:r>
      <w:r w:rsidR="00C01EF1" w:rsidRPr="00C43B7C">
        <w:rPr>
          <w:rFonts w:ascii="UD デジタル 教科書体 NP-R" w:eastAsia="UD デジタル 教科書体 NP-R" w:hint="eastAsia"/>
          <w:sz w:val="24"/>
          <w:szCs w:val="24"/>
        </w:rPr>
        <w:t>全委員</w:t>
      </w:r>
      <w:r w:rsidRPr="00C43B7C">
        <w:rPr>
          <w:rFonts w:ascii="UD デジタル 教科書体 NP-R" w:eastAsia="UD デジタル 教科書体 NP-R" w:hint="eastAsia"/>
          <w:sz w:val="24"/>
          <w:szCs w:val="24"/>
        </w:rPr>
        <w:t>の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任期終了に伴い、令和</w:t>
      </w:r>
      <w:r w:rsidR="00662E71">
        <w:rPr>
          <w:rFonts w:ascii="UD デジタル 教科書体 NP-R" w:eastAsia="UD デジタル 教科書体 NP-R" w:hint="eastAsia"/>
          <w:sz w:val="24"/>
          <w:szCs w:val="24"/>
        </w:rPr>
        <w:t>7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E32F09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E32F09">
        <w:rPr>
          <w:rFonts w:ascii="UD デジタル 教科書体 NP-R" w:eastAsia="UD デジタル 教科書体 NP-R" w:hint="eastAsia"/>
          <w:sz w:val="24"/>
          <w:szCs w:val="24"/>
        </w:rPr>
        <w:t>６</w:t>
      </w:r>
      <w:r w:rsidR="00C01EF1" w:rsidRPr="00C43B7C">
        <w:rPr>
          <w:rFonts w:ascii="UD デジタル 教科書体 NP-R" w:eastAsia="UD デジタル 教科書体 NP-R" w:hint="eastAsia"/>
          <w:sz w:val="24"/>
          <w:szCs w:val="24"/>
        </w:rPr>
        <w:t>日に改選を行い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ました</w:t>
      </w:r>
      <w:r w:rsidRPr="00C43B7C">
        <w:rPr>
          <w:rFonts w:ascii="UD デジタル 教科書体 NP-R" w:eastAsia="UD デジタル 教科書体 NP-R" w:hint="eastAsia"/>
          <w:sz w:val="24"/>
          <w:szCs w:val="24"/>
        </w:rPr>
        <w:t>。</w:t>
      </w:r>
    </w:p>
    <w:p w14:paraId="4DEDCE7F" w14:textId="20ADCD3D" w:rsidR="00C43B7C" w:rsidRPr="007E5BAA" w:rsidRDefault="00C43B7C" w:rsidP="007E5BAA">
      <w:pPr>
        <w:spacing w:line="400" w:lineRule="exact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任期：令和</w:t>
      </w:r>
      <w:r w:rsidR="00662E71">
        <w:rPr>
          <w:rFonts w:ascii="UD デジタル 教科書体 NP-R" w:eastAsia="UD デジタル 教科書体 NP-R" w:hint="eastAsia"/>
          <w:sz w:val="24"/>
          <w:szCs w:val="24"/>
        </w:rPr>
        <w:t>7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E32F09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E32F09">
        <w:rPr>
          <w:rFonts w:ascii="UD デジタル 教科書体 NP-R" w:eastAsia="UD デジタル 教科書体 NP-R" w:hint="eastAsia"/>
          <w:sz w:val="24"/>
          <w:szCs w:val="24"/>
        </w:rPr>
        <w:t>６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日　から　令和</w:t>
      </w:r>
      <w:r w:rsidR="00662E71">
        <w:rPr>
          <w:rFonts w:ascii="UD デジタル 教科書体 NP-R" w:eastAsia="UD デジタル 教科書体 NP-R" w:hint="eastAsia"/>
          <w:sz w:val="24"/>
          <w:szCs w:val="24"/>
        </w:rPr>
        <w:t>9</w:t>
      </w:r>
      <w:r w:rsidR="00EE50B2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E32F09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Pr="00C43B7C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E32F09">
        <w:rPr>
          <w:rFonts w:ascii="UD デジタル 教科書体 NP-R" w:eastAsia="UD デジタル 教科書体 NP-R" w:hint="eastAsia"/>
          <w:sz w:val="24"/>
          <w:szCs w:val="24"/>
        </w:rPr>
        <w:t>５</w:t>
      </w:r>
      <w:r w:rsidRPr="00C43B7C">
        <w:rPr>
          <w:rFonts w:ascii="UD デジタル 教科書体 NP-R" w:eastAsia="UD デジタル 教科書体 NP-R" w:hint="eastAsia"/>
          <w:sz w:val="24"/>
          <w:szCs w:val="24"/>
        </w:rPr>
        <w:t>日まで</w:t>
      </w:r>
      <w:r>
        <w:rPr>
          <w:rFonts w:ascii="UD デジタル 教科書体 NP-R" w:eastAsia="UD デジタル 教科書体 NP-R" w:hint="eastAsia"/>
          <w:sz w:val="24"/>
          <w:szCs w:val="24"/>
        </w:rPr>
        <w:t>】</w:t>
      </w:r>
    </w:p>
    <w:p w14:paraId="3717CFF4" w14:textId="77777777" w:rsidR="00C01EF1" w:rsidRDefault="00916078" w:rsidP="00A04AF6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（参考</w:t>
      </w:r>
      <w:r w:rsidR="00A04AF6" w:rsidRPr="00A04AF6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="007E5BAA">
        <w:rPr>
          <w:rFonts w:ascii="UD デジタル 教科書体 NP-R" w:eastAsia="UD デジタル 教科書体 NP-R" w:hint="eastAsia"/>
          <w:sz w:val="24"/>
          <w:szCs w:val="24"/>
        </w:rPr>
        <w:t>大阪府障がい者等の職場環境整備等支援組織認定等審議会</w:t>
      </w:r>
      <w:r w:rsidR="00C01EF1" w:rsidRPr="0041355B">
        <w:rPr>
          <w:rFonts w:ascii="UD デジタル 教科書体 NP-R" w:eastAsia="UD デジタル 教科書体 NP-R" w:hint="eastAsia"/>
          <w:sz w:val="24"/>
          <w:szCs w:val="24"/>
        </w:rPr>
        <w:t>委員名簿</w:t>
      </w:r>
    </w:p>
    <w:p w14:paraId="27919A1C" w14:textId="77777777" w:rsidR="007E5BAA" w:rsidRPr="0041355B" w:rsidRDefault="007E5BAA" w:rsidP="007E5BAA">
      <w:pPr>
        <w:spacing w:line="4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17D1EF2E" w14:textId="77777777" w:rsidR="00477F6D" w:rsidRDefault="00916078" w:rsidP="00103026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1D1507" w:rsidRPr="0041355B">
        <w:rPr>
          <w:rFonts w:ascii="UD デジタル 教科書体 NP-R" w:eastAsia="UD デジタル 教科書体 NP-R" w:hint="eastAsia"/>
          <w:sz w:val="24"/>
          <w:szCs w:val="24"/>
        </w:rPr>
        <w:t>大阪府障害者等の職場環境整備等支援組織認定等審議会規則第４条第１項「審議会に会長を置き、委員の互選によってこれを定める。」の規定に基づき、</w:t>
      </w:r>
      <w:r w:rsidR="007E5BAA">
        <w:rPr>
          <w:rFonts w:ascii="UD デジタル 教科書体 NP-R" w:eastAsia="UD デジタル 教科書体 NP-R" w:hint="eastAsia"/>
          <w:sz w:val="24"/>
          <w:szCs w:val="24"/>
        </w:rPr>
        <w:t>会長について、委員の互選による選出が必要となって</w:t>
      </w:r>
      <w:r w:rsidR="00103026">
        <w:rPr>
          <w:rFonts w:ascii="UD デジタル 教科書体 NP-R" w:eastAsia="UD デジタル 教科書体 NP-R" w:hint="eastAsia"/>
          <w:sz w:val="24"/>
          <w:szCs w:val="24"/>
        </w:rPr>
        <w:t>おります</w:t>
      </w:r>
      <w:r w:rsidR="007E5BAA">
        <w:rPr>
          <w:rFonts w:ascii="UD デジタル 教科書体 NP-R" w:eastAsia="UD デジタル 教科書体 NP-R" w:hint="eastAsia"/>
          <w:sz w:val="24"/>
          <w:szCs w:val="24"/>
        </w:rPr>
        <w:t>。</w:t>
      </w:r>
    </w:p>
    <w:p w14:paraId="6BD1645E" w14:textId="77777777" w:rsidR="00916078" w:rsidRDefault="00916078" w:rsidP="00916078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14:paraId="5B044DE0" w14:textId="77777777" w:rsidR="00D41F48" w:rsidRDefault="00916078" w:rsidP="00197EE1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7E5BAA">
        <w:rPr>
          <w:rFonts w:ascii="UD デジタル 教科書体 NP-R" w:eastAsia="UD デジタル 教科書体 NP-R" w:hint="eastAsia"/>
          <w:sz w:val="24"/>
          <w:szCs w:val="24"/>
        </w:rPr>
        <w:t>本会議は書面開催のため、</w:t>
      </w:r>
      <w:r w:rsidR="00197EE1" w:rsidRPr="00916078">
        <w:rPr>
          <w:rFonts w:ascii="UD デジタル 教科書体 NP-R" w:eastAsia="UD デジタル 教科書体 NP-R" w:hint="eastAsia"/>
          <w:sz w:val="24"/>
          <w:szCs w:val="24"/>
        </w:rPr>
        <w:t>会長の選出について</w:t>
      </w:r>
      <w:r w:rsidR="007E5BAA">
        <w:rPr>
          <w:rFonts w:ascii="UD デジタル 教科書体 NP-R" w:eastAsia="UD デジタル 教科書体 NP-R" w:hint="eastAsia"/>
          <w:sz w:val="24"/>
          <w:szCs w:val="24"/>
        </w:rPr>
        <w:t>次のとおり事務局</w:t>
      </w:r>
      <w:r>
        <w:rPr>
          <w:rFonts w:ascii="UD デジタル 教科書体 NP-R" w:eastAsia="UD デジタル 教科書体 NP-R" w:hint="eastAsia"/>
          <w:sz w:val="24"/>
          <w:szCs w:val="24"/>
        </w:rPr>
        <w:t>より推薦します</w:t>
      </w:r>
      <w:r w:rsidR="007E5BAA">
        <w:rPr>
          <w:rFonts w:ascii="UD デジタル 教科書体 NP-R" w:eastAsia="UD デジタル 教科書体 NP-R" w:hint="eastAsia"/>
          <w:sz w:val="24"/>
          <w:szCs w:val="24"/>
        </w:rPr>
        <w:t>。</w:t>
      </w:r>
    </w:p>
    <w:p w14:paraId="4F2C8196" w14:textId="77777777" w:rsidR="00916078" w:rsidRDefault="00916078" w:rsidP="00D41F48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14:paraId="797430F4" w14:textId="77777777" w:rsidR="00D41F48" w:rsidRPr="007E5BAA" w:rsidRDefault="00916078" w:rsidP="00916078">
      <w:pPr>
        <w:spacing w:line="400" w:lineRule="exact"/>
        <w:ind w:firstLineChars="100" w:firstLine="240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事務局（案）</w:t>
      </w:r>
    </w:p>
    <w:p w14:paraId="7986FC32" w14:textId="166BB81E" w:rsidR="007E5BAA" w:rsidRPr="007E5BAA" w:rsidRDefault="007E5BAA" w:rsidP="00D41F48">
      <w:pPr>
        <w:spacing w:line="400" w:lineRule="exact"/>
        <w:rPr>
          <w:rFonts w:ascii="UD デジタル 教科書体 NP-R" w:eastAsia="UD デジタル 教科書体 NP-R"/>
          <w:sz w:val="24"/>
          <w:szCs w:val="28"/>
        </w:rPr>
      </w:pPr>
      <w:r w:rsidRPr="007E5BAA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 w:rsidR="00662E71">
        <w:rPr>
          <w:rFonts w:ascii="UD デジタル 教科書体 NP-R" w:eastAsia="UD デジタル 教科書体 NP-R" w:hint="eastAsia"/>
          <w:sz w:val="24"/>
          <w:szCs w:val="28"/>
        </w:rPr>
        <w:t>放送大学　田間　泰子</w:t>
      </w:r>
      <w:r w:rsidR="00916078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 w:rsidR="00662E71">
        <w:rPr>
          <w:rFonts w:ascii="UD デジタル 教科書体 NP-R" w:eastAsia="UD デジタル 教科書体 NP-R" w:hint="eastAsia"/>
          <w:sz w:val="24"/>
          <w:szCs w:val="28"/>
        </w:rPr>
        <w:t>客員</w:t>
      </w:r>
      <w:r w:rsidR="00916078">
        <w:rPr>
          <w:rFonts w:ascii="UD デジタル 教科書体 NP-R" w:eastAsia="UD デジタル 教科書体 NP-R" w:hint="eastAsia"/>
          <w:sz w:val="24"/>
          <w:szCs w:val="28"/>
        </w:rPr>
        <w:t>教授を会長に推薦します</w:t>
      </w:r>
      <w:r>
        <w:rPr>
          <w:rFonts w:ascii="UD デジタル 教科書体 NP-R" w:eastAsia="UD デジタル 教科書体 NP-R" w:hint="eastAsia"/>
          <w:sz w:val="24"/>
          <w:szCs w:val="28"/>
        </w:rPr>
        <w:t>。</w:t>
      </w:r>
    </w:p>
    <w:p w14:paraId="4A85F83C" w14:textId="77777777" w:rsidR="00D41F48" w:rsidRPr="00477F6D" w:rsidRDefault="00D41F48" w:rsidP="00D41F48">
      <w:pPr>
        <w:spacing w:line="400" w:lineRule="exact"/>
        <w:rPr>
          <w:rFonts w:ascii="UD デジタル 教科書体 NP-R" w:eastAsia="UD デジタル 教科書体 NP-R"/>
          <w:sz w:val="28"/>
          <w:szCs w:val="28"/>
        </w:rPr>
      </w:pPr>
    </w:p>
    <w:p w14:paraId="1090E932" w14:textId="77777777" w:rsidR="00D41F48" w:rsidRPr="00477F6D" w:rsidRDefault="00D41F48" w:rsidP="00D41F48">
      <w:pPr>
        <w:spacing w:line="400" w:lineRule="exact"/>
        <w:rPr>
          <w:rFonts w:ascii="UD デジタル 教科書体 NP-R" w:eastAsia="UD デジタル 教科書体 NP-R"/>
          <w:sz w:val="28"/>
          <w:szCs w:val="28"/>
        </w:rPr>
      </w:pPr>
    </w:p>
    <w:p w14:paraId="224EDD03" w14:textId="77777777" w:rsidR="006B0FCE" w:rsidRPr="003F370C" w:rsidRDefault="006B0FCE" w:rsidP="00D41F48">
      <w:pPr>
        <w:spacing w:line="400" w:lineRule="exact"/>
        <w:rPr>
          <w:rFonts w:ascii="UD デジタル 教科書体 NP-R" w:eastAsia="UD デジタル 教科書体 NP-R"/>
          <w:sz w:val="28"/>
          <w:szCs w:val="28"/>
          <w:u w:val="single"/>
        </w:rPr>
      </w:pPr>
    </w:p>
    <w:sectPr w:rsidR="006B0FCE" w:rsidRPr="003F370C" w:rsidSect="00BA629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1F88" w14:textId="77777777" w:rsidR="006E71CB" w:rsidRDefault="006E71CB" w:rsidP="006E71CB">
      <w:r>
        <w:separator/>
      </w:r>
    </w:p>
  </w:endnote>
  <w:endnote w:type="continuationSeparator" w:id="0">
    <w:p w14:paraId="267BAA12" w14:textId="77777777" w:rsidR="006E71CB" w:rsidRDefault="006E71CB" w:rsidP="006E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2E0A" w14:textId="77777777" w:rsidR="006E71CB" w:rsidRDefault="006E71CB" w:rsidP="006E71CB">
      <w:r>
        <w:separator/>
      </w:r>
    </w:p>
  </w:footnote>
  <w:footnote w:type="continuationSeparator" w:id="0">
    <w:p w14:paraId="176831C1" w14:textId="77777777" w:rsidR="006E71CB" w:rsidRDefault="006E71CB" w:rsidP="006E7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5C"/>
    <w:rsid w:val="0000008C"/>
    <w:rsid w:val="000A730E"/>
    <w:rsid w:val="000B2E26"/>
    <w:rsid w:val="00103026"/>
    <w:rsid w:val="00123D88"/>
    <w:rsid w:val="001353FB"/>
    <w:rsid w:val="001772EA"/>
    <w:rsid w:val="00197EE1"/>
    <w:rsid w:val="001D1507"/>
    <w:rsid w:val="00247D53"/>
    <w:rsid w:val="002C4B74"/>
    <w:rsid w:val="003F370C"/>
    <w:rsid w:val="0041355B"/>
    <w:rsid w:val="00477F6D"/>
    <w:rsid w:val="005B1248"/>
    <w:rsid w:val="0065672E"/>
    <w:rsid w:val="00662E71"/>
    <w:rsid w:val="00682601"/>
    <w:rsid w:val="00691B5E"/>
    <w:rsid w:val="006B0FCE"/>
    <w:rsid w:val="006E71CB"/>
    <w:rsid w:val="00796FC4"/>
    <w:rsid w:val="007D20A6"/>
    <w:rsid w:val="007E5BAA"/>
    <w:rsid w:val="0083187F"/>
    <w:rsid w:val="008673F0"/>
    <w:rsid w:val="008A2F83"/>
    <w:rsid w:val="008E5C24"/>
    <w:rsid w:val="00916078"/>
    <w:rsid w:val="00962E05"/>
    <w:rsid w:val="00A04AF6"/>
    <w:rsid w:val="00A94608"/>
    <w:rsid w:val="00BA629D"/>
    <w:rsid w:val="00C01EF1"/>
    <w:rsid w:val="00C40EA1"/>
    <w:rsid w:val="00C43B7C"/>
    <w:rsid w:val="00CA55B2"/>
    <w:rsid w:val="00D41F48"/>
    <w:rsid w:val="00D636A6"/>
    <w:rsid w:val="00D7415D"/>
    <w:rsid w:val="00E06ED2"/>
    <w:rsid w:val="00E32F09"/>
    <w:rsid w:val="00EC095C"/>
    <w:rsid w:val="00EE50B2"/>
    <w:rsid w:val="00F6295A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022D39"/>
  <w15:chartTrackingRefBased/>
  <w15:docId w15:val="{EEBF06F5-2233-435A-85B1-0F4BDA11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1CB"/>
  </w:style>
  <w:style w:type="paragraph" w:styleId="a5">
    <w:name w:val="footer"/>
    <w:basedOn w:val="a"/>
    <w:link w:val="a6"/>
    <w:uiPriority w:val="99"/>
    <w:unhideWhenUsed/>
    <w:rsid w:val="006E7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愛子</dc:creator>
  <cp:keywords/>
  <dc:description/>
  <cp:lastModifiedBy>加瀬　礼次</cp:lastModifiedBy>
  <cp:revision>28</cp:revision>
  <cp:lastPrinted>2021-08-10T02:54:00Z</cp:lastPrinted>
  <dcterms:created xsi:type="dcterms:W3CDTF">2021-06-14T01:24:00Z</dcterms:created>
  <dcterms:modified xsi:type="dcterms:W3CDTF">2025-08-06T03:14:00Z</dcterms:modified>
</cp:coreProperties>
</file>