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4196C" w:rsidRDefault="008B18C9" w:rsidP="00E26E8D">
      <w:pPr>
        <w:jc w:val="center"/>
        <w:rPr>
          <w:rFonts w:ascii="HG丸ｺﾞｼｯｸM-PRO" w:eastAsia="HG丸ｺﾞｼｯｸM-PRO" w:hAnsi="HG丸ｺﾞｼｯｸM-PRO"/>
          <w:sz w:val="28"/>
          <w:szCs w:val="28"/>
        </w:rPr>
      </w:pPr>
      <w:r w:rsidRPr="00593F43">
        <w:rPr>
          <w:rFonts w:ascii="HG丸ｺﾞｼｯｸM-PRO" w:eastAsia="HG丸ｺﾞｼｯｸM-PRO" w:hAnsi="HG丸ｺﾞｼｯｸM-PRO" w:cs="Times New Roman" w:hint="eastAsia"/>
          <w:noProof/>
          <w:sz w:val="28"/>
          <w:szCs w:val="28"/>
        </w:rPr>
        <mc:AlternateContent>
          <mc:Choice Requires="wps">
            <w:drawing>
              <wp:anchor distT="0" distB="0" distL="114300" distR="114300" simplePos="0" relativeHeight="251664384" behindDoc="0" locked="0" layoutInCell="1" allowOverlap="1" wp14:anchorId="3093E4A6" wp14:editId="34B78CF2">
                <wp:simplePos x="0" y="0"/>
                <wp:positionH relativeFrom="column">
                  <wp:posOffset>5133975</wp:posOffset>
                </wp:positionH>
                <wp:positionV relativeFrom="paragraph">
                  <wp:posOffset>-158450</wp:posOffset>
                </wp:positionV>
                <wp:extent cx="1070610" cy="410210"/>
                <wp:effectExtent l="0" t="0" r="15240" b="27940"/>
                <wp:wrapNone/>
                <wp:docPr id="1" name="テキスト ボックス 1"/>
                <wp:cNvGraphicFramePr/>
                <a:graphic xmlns:a="http://schemas.openxmlformats.org/drawingml/2006/main">
                  <a:graphicData uri="http://schemas.microsoft.com/office/word/2010/wordprocessingShape">
                    <wps:wsp>
                      <wps:cNvSpPr txBox="1"/>
                      <wps:spPr>
                        <a:xfrm>
                          <a:off x="0" y="0"/>
                          <a:ext cx="1070610" cy="410210"/>
                        </a:xfrm>
                        <a:prstGeom prst="rect">
                          <a:avLst/>
                        </a:prstGeom>
                        <a:solidFill>
                          <a:sysClr val="window" lastClr="FFFFFF"/>
                        </a:solidFill>
                        <a:ln w="6350">
                          <a:solidFill>
                            <a:prstClr val="black"/>
                          </a:solidFill>
                        </a:ln>
                        <a:effectLst/>
                      </wps:spPr>
                      <wps:txbx>
                        <w:txbxContent>
                          <w:p w:rsidR="00593F43" w:rsidRPr="00E63CE1" w:rsidRDefault="00593F43" w:rsidP="00593F43">
                            <w:pPr>
                              <w:spacing w:line="360" w:lineRule="auto"/>
                              <w:jc w:val="center"/>
                              <w:rPr>
                                <w:sz w:val="24"/>
                                <w:szCs w:val="24"/>
                              </w:rPr>
                            </w:pPr>
                            <w:r w:rsidRPr="00E63CE1">
                              <w:rPr>
                                <w:rFonts w:hint="eastAsia"/>
                                <w:sz w:val="24"/>
                                <w:szCs w:val="24"/>
                              </w:rPr>
                              <w:t>資料２－１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25pt;margin-top:-12.5pt;width:84.3pt;height: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" fillcolor="window" strokeweight=".5pt">
                <v:textbox>
                  <w:txbxContent>
                    <w:p w:rsidR="00593F43" w:rsidRPr="00E63CE1" w:rsidRDefault="00593F43" w:rsidP="00593F43">
                      <w:pPr>
                        <w:spacing w:line="360" w:lineRule="auto"/>
                        <w:jc w:val="center"/>
                        <w:rPr>
                          <w:sz w:val="24"/>
                          <w:szCs w:val="24"/>
                        </w:rPr>
                      </w:pPr>
                      <w:r w:rsidRPr="00E63CE1">
                        <w:rPr>
                          <w:rFonts w:hint="eastAsia"/>
                          <w:sz w:val="24"/>
                          <w:szCs w:val="24"/>
                        </w:rPr>
                        <w:t>資料２－１</w:t>
                      </w:r>
                    </w:p>
                  </w:txbxContent>
                </v:textbox>
              </v:shape>
            </w:pict>
          </mc:Fallback>
        </mc:AlternateContent>
      </w:r>
    </w:p>
    <w:p w:rsidR="002E7692" w:rsidRDefault="002E7692" w:rsidP="00E26E8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 xml:space="preserve">　　　　　　　　　　　　　　　　　　　　　　　　　　　　　大阪府</w:t>
      </w:r>
    </w:p>
    <w:p w:rsidR="00885850" w:rsidRPr="00C406D3" w:rsidRDefault="00E018B6" w:rsidP="00E26E8D">
      <w:pPr>
        <w:jc w:val="center"/>
        <w:rPr>
          <w:rFonts w:ascii="HG丸ｺﾞｼｯｸM-PRO" w:eastAsia="HG丸ｺﾞｼｯｸM-PRO" w:hAnsi="HG丸ｺﾞｼｯｸM-PRO"/>
          <w:color w:val="FF0000"/>
          <w:sz w:val="28"/>
          <w:szCs w:val="28"/>
        </w:rPr>
      </w:pPr>
      <w:r w:rsidRPr="00C124BD">
        <w:rPr>
          <w:rFonts w:ascii="HG丸ｺﾞｼｯｸM-PRO" w:eastAsia="HG丸ｺﾞｼｯｸM-PRO" w:hAnsi="HG丸ｺﾞｼｯｸM-PRO" w:hint="eastAsia"/>
          <w:sz w:val="28"/>
          <w:szCs w:val="28"/>
        </w:rPr>
        <w:t>太陽光発電施設</w:t>
      </w:r>
      <w:r w:rsidR="00674B25" w:rsidRPr="00C124BD">
        <w:rPr>
          <w:rFonts w:ascii="HG丸ｺﾞｼｯｸM-PRO" w:eastAsia="HG丸ｺﾞｼｯｸM-PRO" w:hAnsi="HG丸ｺﾞｼｯｸM-PRO" w:hint="eastAsia"/>
          <w:sz w:val="28"/>
          <w:szCs w:val="28"/>
        </w:rPr>
        <w:t>の</w:t>
      </w:r>
      <w:r w:rsidRPr="00C124BD">
        <w:rPr>
          <w:rFonts w:ascii="HG丸ｺﾞｼｯｸM-PRO" w:eastAsia="HG丸ｺﾞｼｯｸM-PRO" w:hAnsi="HG丸ｺﾞｼｯｸM-PRO" w:hint="eastAsia"/>
          <w:sz w:val="28"/>
          <w:szCs w:val="28"/>
        </w:rPr>
        <w:t>適正設置</w:t>
      </w:r>
      <w:r w:rsidR="00674B25" w:rsidRPr="00C124BD">
        <w:rPr>
          <w:rFonts w:ascii="HG丸ｺﾞｼｯｸM-PRO" w:eastAsia="HG丸ｺﾞｼｯｸM-PRO" w:hAnsi="HG丸ｺﾞｼｯｸM-PRO" w:hint="eastAsia"/>
          <w:sz w:val="28"/>
          <w:szCs w:val="28"/>
        </w:rPr>
        <w:t>に向けた</w:t>
      </w:r>
      <w:r w:rsidR="004F1EB9" w:rsidRPr="00C124BD">
        <w:rPr>
          <w:rFonts w:ascii="HG丸ｺﾞｼｯｸM-PRO" w:eastAsia="HG丸ｺﾞｼｯｸM-PRO" w:hAnsi="HG丸ｺﾞｼｯｸM-PRO" w:hint="eastAsia"/>
          <w:sz w:val="28"/>
          <w:szCs w:val="28"/>
        </w:rPr>
        <w:t>現状</w:t>
      </w:r>
      <w:r w:rsidR="00896E83">
        <w:rPr>
          <w:rFonts w:ascii="HG丸ｺﾞｼｯｸM-PRO" w:eastAsia="HG丸ｺﾞｼｯｸM-PRO" w:hAnsi="HG丸ｺﾞｼｯｸM-PRO" w:hint="eastAsia"/>
          <w:sz w:val="28"/>
          <w:szCs w:val="28"/>
        </w:rPr>
        <w:t>と対応について</w:t>
      </w:r>
    </w:p>
    <w:p w:rsidR="008375F9" w:rsidRPr="00D4196C" w:rsidRDefault="008375F9" w:rsidP="008375F9">
      <w:pPr>
        <w:ind w:firstLineChars="3400" w:firstLine="8160"/>
        <w:rPr>
          <w:rFonts w:ascii="HG丸ｺﾞｼｯｸM-PRO" w:eastAsia="HG丸ｺﾞｼｯｸM-PRO" w:hAnsi="HG丸ｺﾞｼｯｸM-PRO"/>
          <w:sz w:val="24"/>
          <w:szCs w:val="24"/>
        </w:rPr>
      </w:pPr>
    </w:p>
    <w:p w:rsidR="0006082F" w:rsidRPr="00C124BD" w:rsidRDefault="00634B7B"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１</w:t>
      </w:r>
      <w:r w:rsidR="008D6BEC" w:rsidRPr="00C124BD">
        <w:rPr>
          <w:rFonts w:ascii="HG丸ｺﾞｼｯｸM-PRO" w:eastAsia="HG丸ｺﾞｼｯｸM-PRO" w:hAnsi="HG丸ｺﾞｼｯｸM-PRO" w:hint="eastAsia"/>
          <w:sz w:val="24"/>
          <w:szCs w:val="24"/>
        </w:rPr>
        <w:t xml:space="preserve">　</w:t>
      </w:r>
      <w:r w:rsidR="00995C72" w:rsidRPr="00C124BD">
        <w:rPr>
          <w:rFonts w:ascii="HG丸ｺﾞｼｯｸM-PRO" w:eastAsia="HG丸ｺﾞｼｯｸM-PRO" w:hAnsi="HG丸ｺﾞｼｯｸM-PRO" w:hint="eastAsia"/>
          <w:sz w:val="24"/>
          <w:szCs w:val="24"/>
        </w:rPr>
        <w:t>府内</w:t>
      </w:r>
      <w:r w:rsidR="00674B25" w:rsidRPr="00C124BD">
        <w:rPr>
          <w:rFonts w:ascii="HG丸ｺﾞｼｯｸM-PRO" w:eastAsia="HG丸ｺﾞｼｯｸM-PRO" w:hAnsi="HG丸ｺﾞｼｯｸM-PRO" w:hint="eastAsia"/>
          <w:sz w:val="24"/>
          <w:szCs w:val="24"/>
        </w:rPr>
        <w:t>市町村</w:t>
      </w:r>
      <w:r w:rsidR="0080571E" w:rsidRPr="00C124BD">
        <w:rPr>
          <w:rFonts w:ascii="HG丸ｺﾞｼｯｸM-PRO" w:eastAsia="HG丸ｺﾞｼｯｸM-PRO" w:hAnsi="HG丸ｺﾞｼｯｸM-PRO" w:hint="eastAsia"/>
          <w:sz w:val="24"/>
          <w:szCs w:val="24"/>
        </w:rPr>
        <w:t>状況調査</w:t>
      </w:r>
      <w:r w:rsidR="000C1A8D">
        <w:rPr>
          <w:rFonts w:ascii="HG丸ｺﾞｼｯｸM-PRO" w:eastAsia="HG丸ｺﾞｼｯｸM-PRO" w:hAnsi="HG丸ｺﾞｼｯｸM-PRO" w:hint="eastAsia"/>
          <w:sz w:val="24"/>
          <w:szCs w:val="24"/>
        </w:rPr>
        <w:t>（平成29年2月</w:t>
      </w:r>
      <w:r w:rsidR="008B18C9">
        <w:rPr>
          <w:rFonts w:ascii="HG丸ｺﾞｼｯｸM-PRO" w:eastAsia="HG丸ｺﾞｼｯｸM-PRO" w:hAnsi="HG丸ｺﾞｼｯｸM-PRO" w:hint="eastAsia"/>
          <w:sz w:val="24"/>
          <w:szCs w:val="24"/>
        </w:rPr>
        <w:t>・</w:t>
      </w:r>
      <w:r w:rsidR="000C1A8D">
        <w:rPr>
          <w:rFonts w:ascii="HG丸ｺﾞｼｯｸM-PRO" w:eastAsia="HG丸ｺﾞｼｯｸM-PRO" w:hAnsi="HG丸ｺﾞｼｯｸM-PRO" w:hint="eastAsia"/>
          <w:sz w:val="24"/>
          <w:szCs w:val="24"/>
        </w:rPr>
        <w:t>7月実施）</w:t>
      </w:r>
    </w:p>
    <w:p w:rsidR="00274908" w:rsidRPr="00C124BD" w:rsidRDefault="000F1FFF" w:rsidP="00E26E8D">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6082F" w:rsidRPr="00C124BD">
        <w:rPr>
          <w:rFonts w:ascii="HG丸ｺﾞｼｯｸM-PRO" w:eastAsia="HG丸ｺﾞｼｯｸM-PRO" w:hAnsi="HG丸ｺﾞｼｯｸM-PRO" w:hint="eastAsia"/>
          <w:sz w:val="24"/>
          <w:szCs w:val="24"/>
        </w:rPr>
        <w:t>苦情・トラブル件数</w:t>
      </w:r>
      <w:r w:rsidR="00AD6DF9" w:rsidRPr="00C124BD">
        <w:rPr>
          <w:rFonts w:ascii="HG丸ｺﾞｼｯｸM-PRO" w:eastAsia="HG丸ｺﾞｼｯｸM-PRO" w:hAnsi="HG丸ｺﾞｼｯｸM-PRO" w:hint="eastAsia"/>
          <w:sz w:val="24"/>
          <w:szCs w:val="24"/>
        </w:rPr>
        <w:t>（H27年</w:t>
      </w:r>
      <w:r w:rsidR="008B18C9">
        <w:rPr>
          <w:rFonts w:ascii="HG丸ｺﾞｼｯｸM-PRO" w:eastAsia="HG丸ｺﾞｼｯｸM-PRO" w:hAnsi="HG丸ｺﾞｼｯｸM-PRO" w:hint="eastAsia"/>
          <w:sz w:val="24"/>
          <w:szCs w:val="24"/>
        </w:rPr>
        <w:t>度以降分</w:t>
      </w:r>
      <w:r w:rsidR="00AD6DF9" w:rsidRPr="00C124BD">
        <w:rPr>
          <w:rFonts w:ascii="HG丸ｺﾞｼｯｸM-PRO" w:eastAsia="HG丸ｺﾞｼｯｸM-PRO" w:hAnsi="HG丸ｺﾞｼｯｸM-PRO" w:hint="eastAsia"/>
          <w:sz w:val="24"/>
          <w:szCs w:val="24"/>
        </w:rPr>
        <w:t>）</w:t>
      </w:r>
    </w:p>
    <w:p w:rsidR="00274908" w:rsidRPr="00C124BD" w:rsidRDefault="00274908" w:rsidP="00E26E8D">
      <w:pPr>
        <w:ind w:firstLineChars="100" w:firstLine="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B96843" w:rsidRPr="00C124BD">
        <w:rPr>
          <w:rFonts w:ascii="HG丸ｺﾞｼｯｸM-PRO" w:eastAsia="HG丸ｺﾞｼｯｸM-PRO" w:hAnsi="HG丸ｺﾞｼｯｸM-PRO" w:hint="eastAsia"/>
          <w:sz w:val="24"/>
          <w:szCs w:val="24"/>
        </w:rPr>
        <w:t>1３</w:t>
      </w:r>
      <w:r w:rsidRPr="00C124BD">
        <w:rPr>
          <w:rFonts w:ascii="HG丸ｺﾞｼｯｸM-PRO" w:eastAsia="HG丸ｺﾞｼｯｸM-PRO" w:hAnsi="HG丸ｺﾞｼｯｸM-PRO" w:hint="eastAsia"/>
          <w:sz w:val="24"/>
          <w:szCs w:val="24"/>
        </w:rPr>
        <w:t>市町、</w:t>
      </w:r>
      <w:r w:rsidR="00B96843" w:rsidRPr="00C124BD">
        <w:rPr>
          <w:rFonts w:ascii="HG丸ｺﾞｼｯｸM-PRO" w:eastAsia="HG丸ｺﾞｼｯｸM-PRO" w:hAnsi="HG丸ｺﾞｼｯｸM-PRO" w:hint="eastAsia"/>
          <w:sz w:val="24"/>
          <w:szCs w:val="24"/>
        </w:rPr>
        <w:t>１９</w:t>
      </w:r>
      <w:r w:rsidR="007743FD" w:rsidRPr="00C124BD">
        <w:rPr>
          <w:rFonts w:ascii="HG丸ｺﾞｼｯｸM-PRO" w:eastAsia="HG丸ｺﾞｼｯｸM-PRO" w:hAnsi="HG丸ｺﾞｼｯｸM-PRO" w:hint="eastAsia"/>
          <w:sz w:val="24"/>
          <w:szCs w:val="24"/>
        </w:rPr>
        <w:t>件</w:t>
      </w:r>
      <w:r w:rsidRPr="00C124BD">
        <w:rPr>
          <w:rFonts w:ascii="HG丸ｺﾞｼｯｸM-PRO" w:eastAsia="HG丸ｺﾞｼｯｸM-PRO" w:hAnsi="HG丸ｺﾞｼｯｸM-PRO" w:hint="eastAsia"/>
          <w:sz w:val="24"/>
          <w:szCs w:val="24"/>
        </w:rPr>
        <w:t>（内、１件は事業区域が兵庫県）。</w:t>
      </w:r>
      <w:r w:rsidR="00745BBC" w:rsidRPr="00C124BD">
        <w:rPr>
          <w:rFonts w:ascii="HG丸ｺﾞｼｯｸM-PRO" w:eastAsia="HG丸ｺﾞｼｯｸM-PRO" w:hAnsi="HG丸ｺﾞｼｯｸM-PRO" w:hint="eastAsia"/>
          <w:sz w:val="24"/>
          <w:szCs w:val="24"/>
        </w:rPr>
        <w:t>1</w:t>
      </w:r>
      <w:r w:rsidR="00BB6898" w:rsidRPr="00C124BD">
        <w:rPr>
          <w:rFonts w:ascii="HG丸ｺﾞｼｯｸM-PRO" w:eastAsia="HG丸ｺﾞｼｯｸM-PRO" w:hAnsi="HG丸ｺﾞｼｯｸM-PRO" w:hint="eastAsia"/>
          <w:sz w:val="24"/>
          <w:szCs w:val="24"/>
        </w:rPr>
        <w:t>５</w:t>
      </w:r>
      <w:r w:rsidRPr="00C124BD">
        <w:rPr>
          <w:rFonts w:ascii="HG丸ｺﾞｼｯｸM-PRO" w:eastAsia="HG丸ｺﾞｼｯｸM-PRO" w:hAnsi="HG丸ｺﾞｼｯｸM-PRO" w:hint="eastAsia"/>
          <w:sz w:val="24"/>
          <w:szCs w:val="24"/>
        </w:rPr>
        <w:t>件は処理済み</w:t>
      </w:r>
    </w:p>
    <w:tbl>
      <w:tblPr>
        <w:tblStyle w:val="a6"/>
        <w:tblW w:w="0" w:type="auto"/>
        <w:tblInd w:w="534" w:type="dxa"/>
        <w:tblLayout w:type="fixed"/>
        <w:tblLook w:val="04A0" w:firstRow="1" w:lastRow="0" w:firstColumn="1" w:lastColumn="0" w:noHBand="0" w:noVBand="1"/>
      </w:tblPr>
      <w:tblGrid>
        <w:gridCol w:w="4536"/>
        <w:gridCol w:w="708"/>
        <w:gridCol w:w="4190"/>
      </w:tblGrid>
      <w:tr w:rsidR="00C124BD" w:rsidRPr="00C124BD" w:rsidTr="00CD645D">
        <w:tc>
          <w:tcPr>
            <w:tcW w:w="4536" w:type="dxa"/>
          </w:tcPr>
          <w:p w:rsidR="00274908" w:rsidRPr="00C124BD" w:rsidRDefault="00274908" w:rsidP="00E26E8D">
            <w:pPr>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内　　　容</w:t>
            </w:r>
          </w:p>
        </w:tc>
        <w:tc>
          <w:tcPr>
            <w:tcW w:w="708" w:type="dxa"/>
          </w:tcPr>
          <w:p w:rsidR="00274908" w:rsidRPr="00C124BD" w:rsidRDefault="00274908" w:rsidP="00E26E8D">
            <w:pPr>
              <w:pStyle w:val="a3"/>
              <w:ind w:leftChars="0" w:left="0"/>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件数</w:t>
            </w:r>
          </w:p>
        </w:tc>
        <w:tc>
          <w:tcPr>
            <w:tcW w:w="4190" w:type="dxa"/>
          </w:tcPr>
          <w:p w:rsidR="00274908" w:rsidRPr="00C124BD" w:rsidRDefault="00274908" w:rsidP="00E26E8D">
            <w:pPr>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備　　考</w:t>
            </w:r>
          </w:p>
        </w:tc>
      </w:tr>
      <w:tr w:rsidR="00C124BD" w:rsidRPr="00C124BD" w:rsidTr="00193F26">
        <w:tc>
          <w:tcPr>
            <w:tcW w:w="4536" w:type="dxa"/>
            <w:vAlign w:val="center"/>
          </w:tcPr>
          <w:p w:rsidR="00274908" w:rsidRPr="00C124BD" w:rsidRDefault="00274908"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土砂災害等への不安・懸念</w:t>
            </w:r>
          </w:p>
        </w:tc>
        <w:tc>
          <w:tcPr>
            <w:tcW w:w="708" w:type="dxa"/>
            <w:vAlign w:val="center"/>
          </w:tcPr>
          <w:p w:rsidR="00274908" w:rsidRPr="00C124BD" w:rsidRDefault="00274908"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７</w:t>
            </w:r>
          </w:p>
        </w:tc>
        <w:tc>
          <w:tcPr>
            <w:tcW w:w="4190" w:type="dxa"/>
          </w:tcPr>
          <w:p w:rsidR="00F92419" w:rsidRPr="00C124BD" w:rsidRDefault="00594A87" w:rsidP="00E26E8D">
            <w:pPr>
              <w:pStyle w:val="a3"/>
              <w:snapToGrid w:val="0"/>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事業者と調整し対応、２件は宅地造成等規制法により</w:t>
            </w:r>
            <w:r w:rsidR="00F92419" w:rsidRPr="00C124BD">
              <w:rPr>
                <w:rFonts w:ascii="HG丸ｺﾞｼｯｸM-PRO" w:eastAsia="HG丸ｺﾞｼｯｸM-PRO" w:hAnsi="HG丸ｺﾞｼｯｸM-PRO" w:hint="eastAsia"/>
                <w:szCs w:val="21"/>
              </w:rPr>
              <w:t>指導</w:t>
            </w:r>
          </w:p>
        </w:tc>
      </w:tr>
      <w:tr w:rsidR="00C124BD" w:rsidRPr="00C124BD" w:rsidTr="00CD645D">
        <w:tc>
          <w:tcPr>
            <w:tcW w:w="4536" w:type="dxa"/>
          </w:tcPr>
          <w:p w:rsidR="00274908" w:rsidRPr="00C124BD" w:rsidRDefault="00274908"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景観悪化への不安・懸念</w:t>
            </w:r>
          </w:p>
        </w:tc>
        <w:tc>
          <w:tcPr>
            <w:tcW w:w="708" w:type="dxa"/>
          </w:tcPr>
          <w:p w:rsidR="00274908" w:rsidRPr="00C124BD" w:rsidRDefault="00AD6DF9"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3</w:t>
            </w:r>
          </w:p>
        </w:tc>
        <w:tc>
          <w:tcPr>
            <w:tcW w:w="4190" w:type="dxa"/>
          </w:tcPr>
          <w:p w:rsidR="00F92419" w:rsidRPr="00C124BD" w:rsidRDefault="00F92419"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事業者</w:t>
            </w:r>
            <w:r w:rsidR="00504066" w:rsidRPr="00C124BD">
              <w:rPr>
                <w:rFonts w:ascii="HG丸ｺﾞｼｯｸM-PRO" w:eastAsia="HG丸ｺﾞｼｯｸM-PRO" w:hAnsi="HG丸ｺﾞｼｯｸM-PRO" w:hint="eastAsia"/>
                <w:szCs w:val="21"/>
              </w:rPr>
              <w:t>と調整し</w:t>
            </w:r>
            <w:r w:rsidRPr="00C124BD">
              <w:rPr>
                <w:rFonts w:ascii="HG丸ｺﾞｼｯｸM-PRO" w:eastAsia="HG丸ｺﾞｼｯｸM-PRO" w:hAnsi="HG丸ｺﾞｼｯｸM-PRO" w:hint="eastAsia"/>
                <w:szCs w:val="21"/>
              </w:rPr>
              <w:t>対応</w:t>
            </w:r>
          </w:p>
        </w:tc>
      </w:tr>
      <w:tr w:rsidR="00C124BD" w:rsidRPr="00C124BD" w:rsidTr="008F704F">
        <w:tc>
          <w:tcPr>
            <w:tcW w:w="4536" w:type="dxa"/>
          </w:tcPr>
          <w:p w:rsidR="008435D1" w:rsidRPr="00C124BD" w:rsidRDefault="008435D1"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反射光による影響への不安・懸念</w:t>
            </w:r>
          </w:p>
        </w:tc>
        <w:tc>
          <w:tcPr>
            <w:tcW w:w="708" w:type="dxa"/>
          </w:tcPr>
          <w:p w:rsidR="008435D1" w:rsidRPr="00C124BD" w:rsidRDefault="008435D1"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2</w:t>
            </w:r>
          </w:p>
        </w:tc>
        <w:tc>
          <w:tcPr>
            <w:tcW w:w="4190" w:type="dxa"/>
          </w:tcPr>
          <w:p w:rsidR="00F92419" w:rsidRPr="00C124BD" w:rsidRDefault="00F92419"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事業者</w:t>
            </w:r>
            <w:r w:rsidR="00504066" w:rsidRPr="00C124BD">
              <w:rPr>
                <w:rFonts w:ascii="HG丸ｺﾞｼｯｸM-PRO" w:eastAsia="HG丸ｺﾞｼｯｸM-PRO" w:hAnsi="HG丸ｺﾞｼｯｸM-PRO" w:hint="eastAsia"/>
                <w:szCs w:val="21"/>
              </w:rPr>
              <w:t>と調整し</w:t>
            </w:r>
            <w:r w:rsidR="0087727C" w:rsidRPr="00C124BD">
              <w:rPr>
                <w:rFonts w:ascii="HG丸ｺﾞｼｯｸM-PRO" w:eastAsia="HG丸ｺﾞｼｯｸM-PRO" w:hAnsi="HG丸ｺﾞｼｯｸM-PRO" w:hint="eastAsia"/>
                <w:szCs w:val="21"/>
              </w:rPr>
              <w:t>対応</w:t>
            </w:r>
          </w:p>
        </w:tc>
      </w:tr>
      <w:tr w:rsidR="00C124BD" w:rsidRPr="00C124BD" w:rsidTr="008F704F">
        <w:tc>
          <w:tcPr>
            <w:tcW w:w="4536" w:type="dxa"/>
          </w:tcPr>
          <w:p w:rsidR="008435D1" w:rsidRPr="00C124BD" w:rsidRDefault="008435D1"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除草繁茂に関する問題</w:t>
            </w:r>
          </w:p>
        </w:tc>
        <w:tc>
          <w:tcPr>
            <w:tcW w:w="708" w:type="dxa"/>
          </w:tcPr>
          <w:p w:rsidR="008435D1" w:rsidRPr="00C124BD" w:rsidRDefault="008435D1"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2</w:t>
            </w:r>
          </w:p>
        </w:tc>
        <w:tc>
          <w:tcPr>
            <w:tcW w:w="4190" w:type="dxa"/>
          </w:tcPr>
          <w:p w:rsidR="008435D1" w:rsidRPr="00C124BD" w:rsidRDefault="008435D1"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市条例により</w:t>
            </w:r>
            <w:r w:rsidR="00594A87" w:rsidRPr="00C124BD">
              <w:rPr>
                <w:rFonts w:ascii="HG丸ｺﾞｼｯｸM-PRO" w:eastAsia="HG丸ｺﾞｼｯｸM-PRO" w:hAnsi="HG丸ｺﾞｼｯｸM-PRO" w:hint="eastAsia"/>
                <w:szCs w:val="21"/>
              </w:rPr>
              <w:t>指導</w:t>
            </w:r>
          </w:p>
        </w:tc>
      </w:tr>
      <w:tr w:rsidR="00C124BD" w:rsidRPr="00C124BD" w:rsidTr="008F704F">
        <w:trPr>
          <w:trHeight w:val="270"/>
        </w:trPr>
        <w:tc>
          <w:tcPr>
            <w:tcW w:w="4536" w:type="dxa"/>
          </w:tcPr>
          <w:p w:rsidR="00135CB2" w:rsidRPr="00C124BD" w:rsidRDefault="00135CB2" w:rsidP="00E26E8D">
            <w:pP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騒音に関する問題</w:t>
            </w:r>
          </w:p>
        </w:tc>
        <w:tc>
          <w:tcPr>
            <w:tcW w:w="708" w:type="dxa"/>
          </w:tcPr>
          <w:p w:rsidR="00135CB2" w:rsidRPr="00C124BD" w:rsidRDefault="00135CB2"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１</w:t>
            </w:r>
          </w:p>
        </w:tc>
        <w:tc>
          <w:tcPr>
            <w:tcW w:w="4190" w:type="dxa"/>
          </w:tcPr>
          <w:p w:rsidR="00135CB2" w:rsidRPr="00C124BD" w:rsidRDefault="00135CB2" w:rsidP="00E26E8D">
            <w:pPr>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府生環条例に</w:t>
            </w:r>
            <w:r w:rsidR="00594A87" w:rsidRPr="00C124BD">
              <w:rPr>
                <w:rFonts w:ascii="HG丸ｺﾞｼｯｸM-PRO" w:eastAsia="HG丸ｺﾞｼｯｸM-PRO" w:hAnsi="HG丸ｺﾞｼｯｸM-PRO" w:hint="eastAsia"/>
                <w:szCs w:val="21"/>
              </w:rPr>
              <w:t>より指導</w:t>
            </w:r>
          </w:p>
        </w:tc>
      </w:tr>
      <w:tr w:rsidR="00C124BD" w:rsidRPr="00C124BD" w:rsidTr="00CD645D">
        <w:tc>
          <w:tcPr>
            <w:tcW w:w="4536" w:type="dxa"/>
          </w:tcPr>
          <w:p w:rsidR="00274908" w:rsidRPr="00C124BD" w:rsidRDefault="00274908"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自然公園内での開発に関する問題</w:t>
            </w:r>
          </w:p>
        </w:tc>
        <w:tc>
          <w:tcPr>
            <w:tcW w:w="708" w:type="dxa"/>
          </w:tcPr>
          <w:p w:rsidR="00274908" w:rsidRPr="00C124BD" w:rsidRDefault="00274908"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１</w:t>
            </w:r>
          </w:p>
        </w:tc>
        <w:tc>
          <w:tcPr>
            <w:tcW w:w="4190" w:type="dxa"/>
          </w:tcPr>
          <w:p w:rsidR="00274908" w:rsidRPr="00C124BD" w:rsidRDefault="00274908"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自然公園法により</w:t>
            </w:r>
            <w:r w:rsidR="00594A87" w:rsidRPr="00C124BD">
              <w:rPr>
                <w:rFonts w:ascii="HG丸ｺﾞｼｯｸM-PRO" w:eastAsia="HG丸ｺﾞｼｯｸM-PRO" w:hAnsi="HG丸ｺﾞｼｯｸM-PRO" w:hint="eastAsia"/>
                <w:szCs w:val="21"/>
              </w:rPr>
              <w:t>指導</w:t>
            </w:r>
          </w:p>
        </w:tc>
      </w:tr>
      <w:tr w:rsidR="00C124BD" w:rsidRPr="00C124BD" w:rsidTr="00CD645D">
        <w:tc>
          <w:tcPr>
            <w:tcW w:w="4536" w:type="dxa"/>
          </w:tcPr>
          <w:p w:rsidR="00274908" w:rsidRPr="00C124BD" w:rsidRDefault="00274908" w:rsidP="00E26E8D">
            <w:pPr>
              <w:pStyle w:val="a3"/>
              <w:ind w:leftChars="0" w:left="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農地転用に関する問題</w:t>
            </w:r>
          </w:p>
        </w:tc>
        <w:tc>
          <w:tcPr>
            <w:tcW w:w="708" w:type="dxa"/>
          </w:tcPr>
          <w:p w:rsidR="00274908" w:rsidRPr="00C124BD" w:rsidRDefault="00274908"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１</w:t>
            </w:r>
          </w:p>
        </w:tc>
        <w:tc>
          <w:tcPr>
            <w:tcW w:w="4190" w:type="dxa"/>
          </w:tcPr>
          <w:p w:rsidR="00274908" w:rsidRPr="00C124BD" w:rsidRDefault="00594A87"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農地法により指導</w:t>
            </w:r>
          </w:p>
        </w:tc>
      </w:tr>
      <w:tr w:rsidR="00C124BD" w:rsidRPr="00C124BD" w:rsidTr="00CD645D">
        <w:trPr>
          <w:trHeight w:val="285"/>
        </w:trPr>
        <w:tc>
          <w:tcPr>
            <w:tcW w:w="4536" w:type="dxa"/>
          </w:tcPr>
          <w:p w:rsidR="00B23348" w:rsidRPr="00C124BD" w:rsidRDefault="00274908" w:rsidP="00E26E8D">
            <w:pP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電磁波による影響への不安・懸念</w:t>
            </w:r>
          </w:p>
        </w:tc>
        <w:tc>
          <w:tcPr>
            <w:tcW w:w="708" w:type="dxa"/>
          </w:tcPr>
          <w:p w:rsidR="00274908" w:rsidRPr="00C124BD" w:rsidRDefault="00274908"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１</w:t>
            </w:r>
          </w:p>
        </w:tc>
        <w:tc>
          <w:tcPr>
            <w:tcW w:w="4190" w:type="dxa"/>
          </w:tcPr>
          <w:p w:rsidR="0087727C" w:rsidRPr="00C124BD" w:rsidRDefault="00C76951"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住民</w:t>
            </w:r>
            <w:r w:rsidR="00494EC2" w:rsidRPr="00C124BD">
              <w:rPr>
                <w:rFonts w:ascii="HG丸ｺﾞｼｯｸM-PRO" w:eastAsia="HG丸ｺﾞｼｯｸM-PRO" w:hAnsi="HG丸ｺﾞｼｯｸM-PRO" w:hint="eastAsia"/>
                <w:szCs w:val="21"/>
              </w:rPr>
              <w:t>に</w:t>
            </w:r>
            <w:r w:rsidR="00594A87" w:rsidRPr="00C124BD">
              <w:rPr>
                <w:rFonts w:ascii="HG丸ｺﾞｼｯｸM-PRO" w:eastAsia="HG丸ｺﾞｼｯｸM-PRO" w:hAnsi="HG丸ｺﾞｼｯｸM-PRO" w:hint="eastAsia"/>
                <w:szCs w:val="21"/>
              </w:rPr>
              <w:t>電気事業法の基準を</w:t>
            </w:r>
            <w:r w:rsidR="00494EC2" w:rsidRPr="00C124BD">
              <w:rPr>
                <w:rFonts w:ascii="HG丸ｺﾞｼｯｸM-PRO" w:eastAsia="HG丸ｺﾞｼｯｸM-PRO" w:hAnsi="HG丸ｺﾞｼｯｸM-PRO" w:hint="eastAsia"/>
                <w:szCs w:val="21"/>
              </w:rPr>
              <w:t>説明</w:t>
            </w:r>
            <w:r w:rsidR="00843306" w:rsidRPr="00C124BD">
              <w:rPr>
                <w:rFonts w:ascii="HG丸ｺﾞｼｯｸM-PRO" w:eastAsia="HG丸ｺﾞｼｯｸM-PRO" w:hAnsi="HG丸ｺﾞｼｯｸM-PRO" w:hint="eastAsia"/>
                <w:szCs w:val="21"/>
              </w:rPr>
              <w:t>し対応</w:t>
            </w:r>
          </w:p>
        </w:tc>
      </w:tr>
      <w:tr w:rsidR="00C124BD" w:rsidRPr="00C124BD" w:rsidTr="00CD645D">
        <w:trPr>
          <w:trHeight w:val="306"/>
        </w:trPr>
        <w:tc>
          <w:tcPr>
            <w:tcW w:w="4536" w:type="dxa"/>
          </w:tcPr>
          <w:p w:rsidR="00B23348" w:rsidRPr="00C124BD" w:rsidRDefault="00274908" w:rsidP="00E26E8D">
            <w:pP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住宅隣接地での開発に対する不安・懸念</w:t>
            </w:r>
          </w:p>
        </w:tc>
        <w:tc>
          <w:tcPr>
            <w:tcW w:w="708" w:type="dxa"/>
          </w:tcPr>
          <w:p w:rsidR="00274908" w:rsidRPr="00C124BD" w:rsidRDefault="00274908"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１</w:t>
            </w:r>
          </w:p>
        </w:tc>
        <w:tc>
          <w:tcPr>
            <w:tcW w:w="4190" w:type="dxa"/>
          </w:tcPr>
          <w:p w:rsidR="00274908" w:rsidRPr="00C124BD" w:rsidRDefault="00594A87" w:rsidP="00E26E8D">
            <w:pPr>
              <w:pStyle w:val="a3"/>
              <w:ind w:leftChars="0" w:left="0"/>
              <w:jc w:val="lef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事業区域が兵庫県</w:t>
            </w:r>
          </w:p>
        </w:tc>
      </w:tr>
      <w:tr w:rsidR="00794E50" w:rsidRPr="00C124BD" w:rsidTr="00CD645D">
        <w:tc>
          <w:tcPr>
            <w:tcW w:w="4536" w:type="dxa"/>
          </w:tcPr>
          <w:p w:rsidR="00274908" w:rsidRPr="00C124BD" w:rsidRDefault="00274908" w:rsidP="00E26E8D">
            <w:pPr>
              <w:pStyle w:val="a3"/>
              <w:ind w:leftChars="0" w:left="0" w:firstLineChars="600" w:firstLine="1260"/>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合　　　計</w:t>
            </w:r>
          </w:p>
        </w:tc>
        <w:tc>
          <w:tcPr>
            <w:tcW w:w="708" w:type="dxa"/>
          </w:tcPr>
          <w:p w:rsidR="00274908" w:rsidRPr="00C124BD" w:rsidRDefault="003030D6" w:rsidP="00E26E8D">
            <w:pPr>
              <w:pStyle w:val="a3"/>
              <w:ind w:leftChars="0" w:left="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19</w:t>
            </w:r>
          </w:p>
        </w:tc>
        <w:tc>
          <w:tcPr>
            <w:tcW w:w="4190" w:type="dxa"/>
          </w:tcPr>
          <w:p w:rsidR="00274908" w:rsidRPr="00C124BD" w:rsidRDefault="00274908" w:rsidP="00E26E8D">
            <w:pPr>
              <w:pStyle w:val="a3"/>
              <w:ind w:leftChars="0" w:left="0"/>
              <w:jc w:val="left"/>
              <w:rPr>
                <w:rFonts w:ascii="HG丸ｺﾞｼｯｸM-PRO" w:eastAsia="HG丸ｺﾞｼｯｸM-PRO" w:hAnsi="HG丸ｺﾞｼｯｸM-PRO"/>
                <w:szCs w:val="21"/>
              </w:rPr>
            </w:pPr>
          </w:p>
        </w:tc>
      </w:tr>
    </w:tbl>
    <w:p w:rsidR="000C24B3" w:rsidRPr="00C124BD" w:rsidRDefault="00CD645D"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8578F7" w:rsidRPr="00C124BD">
        <w:rPr>
          <w:rFonts w:ascii="HG丸ｺﾞｼｯｸM-PRO" w:eastAsia="HG丸ｺﾞｼｯｸM-PRO" w:hAnsi="HG丸ｺﾞｼｯｸM-PRO" w:hint="eastAsia"/>
          <w:sz w:val="24"/>
          <w:szCs w:val="24"/>
        </w:rPr>
        <w:t>・19</w:t>
      </w:r>
      <w:r w:rsidR="00102EA0" w:rsidRPr="00C124BD">
        <w:rPr>
          <w:rFonts w:ascii="HG丸ｺﾞｼｯｸM-PRO" w:eastAsia="HG丸ｺﾞｼｯｸM-PRO" w:hAnsi="HG丸ｺﾞｼｯｸM-PRO" w:hint="eastAsia"/>
          <w:sz w:val="24"/>
          <w:szCs w:val="24"/>
        </w:rPr>
        <w:t>件は、すべて土地に設置する</w:t>
      </w:r>
      <w:r w:rsidR="008578F7" w:rsidRPr="00C124BD">
        <w:rPr>
          <w:rFonts w:ascii="HG丸ｺﾞｼｯｸM-PRO" w:eastAsia="HG丸ｺﾞｼｯｸM-PRO" w:hAnsi="HG丸ｺﾞｼｯｸM-PRO" w:hint="eastAsia"/>
          <w:sz w:val="24"/>
          <w:szCs w:val="24"/>
        </w:rPr>
        <w:t>太陽光発電施設(50kW以上)に関するもの。</w:t>
      </w:r>
    </w:p>
    <w:p w:rsidR="00E90BD2" w:rsidRPr="00C124BD" w:rsidRDefault="00CD645D"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CB4FD0" w:rsidRPr="00C124BD">
        <w:rPr>
          <w:rFonts w:ascii="HG丸ｺﾞｼｯｸM-PRO" w:eastAsia="HG丸ｺﾞｼｯｸM-PRO" w:hAnsi="HG丸ｺﾞｼｯｸM-PRO" w:hint="eastAsia"/>
          <w:sz w:val="24"/>
          <w:szCs w:val="24"/>
        </w:rPr>
        <w:t>・設置面積で</w:t>
      </w:r>
      <w:r w:rsidR="008578F7" w:rsidRPr="00C124BD">
        <w:rPr>
          <w:rFonts w:ascii="HG丸ｺﾞｼｯｸM-PRO" w:eastAsia="HG丸ｺﾞｼｯｸM-PRO" w:hAnsi="HG丸ｺﾞｼｯｸM-PRO" w:hint="eastAsia"/>
          <w:sz w:val="24"/>
          <w:szCs w:val="24"/>
        </w:rPr>
        <w:t>苦情・トラブル件数に大きな差はない。</w:t>
      </w:r>
    </w:p>
    <w:tbl>
      <w:tblPr>
        <w:tblStyle w:val="a6"/>
        <w:tblW w:w="9639" w:type="dxa"/>
        <w:tblInd w:w="534" w:type="dxa"/>
        <w:tblLayout w:type="fixed"/>
        <w:tblLook w:val="04A0" w:firstRow="1" w:lastRow="0" w:firstColumn="1" w:lastColumn="0" w:noHBand="0" w:noVBand="1"/>
      </w:tblPr>
      <w:tblGrid>
        <w:gridCol w:w="708"/>
        <w:gridCol w:w="1134"/>
        <w:gridCol w:w="1701"/>
        <w:gridCol w:w="1701"/>
        <w:gridCol w:w="1701"/>
        <w:gridCol w:w="1276"/>
        <w:gridCol w:w="720"/>
        <w:gridCol w:w="698"/>
      </w:tblGrid>
      <w:tr w:rsidR="00C124BD" w:rsidRPr="00C124BD" w:rsidTr="00CB4FD0">
        <w:tc>
          <w:tcPr>
            <w:tcW w:w="708" w:type="dxa"/>
          </w:tcPr>
          <w:p w:rsidR="00CB4FD0" w:rsidRPr="00C124BD" w:rsidRDefault="00CB4FD0" w:rsidP="00E26E8D">
            <w:pPr>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設置</w:t>
            </w:r>
          </w:p>
          <w:p w:rsidR="00CB4FD0" w:rsidRPr="00C124BD" w:rsidRDefault="00CB4FD0" w:rsidP="00E26E8D">
            <w:pPr>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面積</w:t>
            </w:r>
          </w:p>
        </w:tc>
        <w:tc>
          <w:tcPr>
            <w:tcW w:w="1134" w:type="dxa"/>
          </w:tcPr>
          <w:p w:rsidR="00CB4FD0" w:rsidRPr="00C124BD" w:rsidRDefault="00CB4FD0" w:rsidP="00E26E8D">
            <w:pPr>
              <w:snapToGrid w:val="0"/>
              <w:jc w:val="right"/>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1,000㎡未満</w:t>
            </w:r>
          </w:p>
        </w:tc>
        <w:tc>
          <w:tcPr>
            <w:tcW w:w="1701" w:type="dxa"/>
          </w:tcPr>
          <w:p w:rsidR="00CB4FD0" w:rsidRPr="00C124BD" w:rsidRDefault="00CB4FD0" w:rsidP="00E26E8D">
            <w:pPr>
              <w:snapToGrid w:val="0"/>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1,000㎡以上３,000㎡未満</w:t>
            </w:r>
          </w:p>
        </w:tc>
        <w:tc>
          <w:tcPr>
            <w:tcW w:w="1701" w:type="dxa"/>
          </w:tcPr>
          <w:p w:rsidR="00CB4FD0" w:rsidRPr="00C124BD" w:rsidRDefault="00CB4FD0" w:rsidP="00E26E8D">
            <w:pPr>
              <w:snapToGrid w:val="0"/>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3,000㎡以上5,000㎡未満</w:t>
            </w:r>
          </w:p>
        </w:tc>
        <w:tc>
          <w:tcPr>
            <w:tcW w:w="1701" w:type="dxa"/>
          </w:tcPr>
          <w:p w:rsidR="00CB4FD0" w:rsidRPr="00C124BD" w:rsidRDefault="00CB4FD0" w:rsidP="00E26E8D">
            <w:pPr>
              <w:snapToGrid w:val="0"/>
              <w:jc w:val="center"/>
              <w:rPr>
                <w:rFonts w:ascii="HG丸ｺﾞｼｯｸM-PRO" w:eastAsia="HG丸ｺﾞｼｯｸM-PRO" w:hAnsi="HG丸ｺﾞｼｯｸM-PRO"/>
                <w:szCs w:val="21"/>
              </w:rPr>
            </w:pPr>
            <w:r w:rsidRPr="00C124BD">
              <w:rPr>
                <w:rFonts w:ascii="HG丸ｺﾞｼｯｸM-PRO" w:eastAsia="HG丸ｺﾞｼｯｸM-PRO" w:hAnsi="HG丸ｺﾞｼｯｸM-PRO" w:hint="eastAsia"/>
                <w:szCs w:val="21"/>
              </w:rPr>
              <w:t>5,000㎡以上10,000㎡未満</w:t>
            </w:r>
          </w:p>
        </w:tc>
        <w:tc>
          <w:tcPr>
            <w:tcW w:w="1276" w:type="dxa"/>
          </w:tcPr>
          <w:p w:rsidR="00CB4FD0" w:rsidRPr="00C124BD" w:rsidRDefault="00CB4FD0" w:rsidP="00E26E8D">
            <w:pPr>
              <w:snapToGrid w:val="0"/>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Cs w:val="21"/>
              </w:rPr>
              <w:t>10,000㎡以上</w:t>
            </w:r>
          </w:p>
        </w:tc>
        <w:tc>
          <w:tcPr>
            <w:tcW w:w="720" w:type="dxa"/>
          </w:tcPr>
          <w:p w:rsidR="00CB4FD0" w:rsidRPr="00C124BD" w:rsidRDefault="00CB4FD0" w:rsidP="00E26E8D">
            <w:pPr>
              <w:snapToGrid w:val="0"/>
              <w:jc w:val="left"/>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不明</w:t>
            </w:r>
          </w:p>
        </w:tc>
        <w:tc>
          <w:tcPr>
            <w:tcW w:w="698" w:type="dxa"/>
          </w:tcPr>
          <w:p w:rsidR="00CB4FD0" w:rsidRPr="00C124BD" w:rsidRDefault="00CB4FD0" w:rsidP="00E26E8D">
            <w:pPr>
              <w:snapToGrid w:val="0"/>
              <w:jc w:val="left"/>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合計</w:t>
            </w:r>
          </w:p>
        </w:tc>
      </w:tr>
      <w:tr w:rsidR="00CB4FD0" w:rsidRPr="00C124BD" w:rsidTr="00CB4FD0">
        <w:trPr>
          <w:trHeight w:val="218"/>
        </w:trPr>
        <w:tc>
          <w:tcPr>
            <w:tcW w:w="708"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件数</w:t>
            </w:r>
          </w:p>
        </w:tc>
        <w:tc>
          <w:tcPr>
            <w:tcW w:w="1134"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４</w:t>
            </w:r>
          </w:p>
        </w:tc>
        <w:tc>
          <w:tcPr>
            <w:tcW w:w="1701"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３</w:t>
            </w:r>
          </w:p>
        </w:tc>
        <w:tc>
          <w:tcPr>
            <w:tcW w:w="1701"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３</w:t>
            </w:r>
          </w:p>
        </w:tc>
        <w:tc>
          <w:tcPr>
            <w:tcW w:w="1701"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２</w:t>
            </w:r>
          </w:p>
        </w:tc>
        <w:tc>
          <w:tcPr>
            <w:tcW w:w="1276"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６</w:t>
            </w:r>
          </w:p>
        </w:tc>
        <w:tc>
          <w:tcPr>
            <w:tcW w:w="720" w:type="dxa"/>
          </w:tcPr>
          <w:p w:rsidR="00CB4FD0" w:rsidRPr="00C124BD" w:rsidRDefault="00CB4FD0" w:rsidP="00E26E8D">
            <w:pPr>
              <w:jc w:val="center"/>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１</w:t>
            </w:r>
          </w:p>
        </w:tc>
        <w:tc>
          <w:tcPr>
            <w:tcW w:w="698" w:type="dxa"/>
          </w:tcPr>
          <w:p w:rsidR="00CB4FD0" w:rsidRPr="00C124BD" w:rsidRDefault="00CB4FD0" w:rsidP="00E26E8D">
            <w:pPr>
              <w:jc w:val="left"/>
              <w:rPr>
                <w:rFonts w:ascii="HG丸ｺﾞｼｯｸM-PRO" w:eastAsia="HG丸ｺﾞｼｯｸM-PRO" w:hAnsi="HG丸ｺﾞｼｯｸM-PRO"/>
                <w:sz w:val="22"/>
              </w:rPr>
            </w:pPr>
            <w:r w:rsidRPr="00C124BD">
              <w:rPr>
                <w:rFonts w:ascii="HG丸ｺﾞｼｯｸM-PRO" w:eastAsia="HG丸ｺﾞｼｯｸM-PRO" w:hAnsi="HG丸ｺﾞｼｯｸM-PRO" w:hint="eastAsia"/>
                <w:sz w:val="22"/>
              </w:rPr>
              <w:t>19</w:t>
            </w:r>
          </w:p>
        </w:tc>
      </w:tr>
    </w:tbl>
    <w:p w:rsidR="00CB4FD0" w:rsidRPr="00C124BD" w:rsidRDefault="00CB4FD0" w:rsidP="00E26E8D">
      <w:pPr>
        <w:rPr>
          <w:rFonts w:ascii="HG丸ｺﾞｼｯｸM-PRO" w:eastAsia="HG丸ｺﾞｼｯｸM-PRO" w:hAnsi="HG丸ｺﾞｼｯｸM-PRO"/>
          <w:sz w:val="24"/>
          <w:szCs w:val="24"/>
        </w:rPr>
      </w:pPr>
    </w:p>
    <w:p w:rsidR="00674B25" w:rsidRPr="00C124BD" w:rsidRDefault="00634B7B"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２</w:t>
      </w:r>
      <w:r w:rsidR="008D6BEC" w:rsidRPr="00C124BD">
        <w:rPr>
          <w:rFonts w:ascii="HG丸ｺﾞｼｯｸM-PRO" w:eastAsia="HG丸ｺﾞｼｯｸM-PRO" w:hAnsi="HG丸ｺﾞｼｯｸM-PRO" w:hint="eastAsia"/>
          <w:sz w:val="24"/>
          <w:szCs w:val="24"/>
        </w:rPr>
        <w:t xml:space="preserve">　</w:t>
      </w:r>
      <w:r w:rsidR="00090AA8" w:rsidRPr="00C124BD">
        <w:rPr>
          <w:rFonts w:ascii="HG丸ｺﾞｼｯｸM-PRO" w:eastAsia="HG丸ｺﾞｼｯｸM-PRO" w:hAnsi="HG丸ｺﾞｼｯｸM-PRO" w:hint="eastAsia"/>
          <w:sz w:val="24"/>
          <w:szCs w:val="24"/>
        </w:rPr>
        <w:t>太陽光発電施設の</w:t>
      </w:r>
      <w:r w:rsidR="0080571E" w:rsidRPr="00C124BD">
        <w:rPr>
          <w:rFonts w:ascii="HG丸ｺﾞｼｯｸM-PRO" w:eastAsia="HG丸ｺﾞｼｯｸM-PRO" w:hAnsi="HG丸ｺﾞｼｯｸM-PRO" w:hint="eastAsia"/>
          <w:sz w:val="24"/>
          <w:szCs w:val="24"/>
        </w:rPr>
        <w:t>設置見通し</w:t>
      </w:r>
      <w:r w:rsidR="00090AA8" w:rsidRPr="00C124BD">
        <w:rPr>
          <w:rFonts w:ascii="HG丸ｺﾞｼｯｸM-PRO" w:eastAsia="HG丸ｺﾞｼｯｸM-PRO" w:hAnsi="HG丸ｺﾞｼｯｸM-PRO" w:hint="eastAsia"/>
          <w:sz w:val="24"/>
          <w:szCs w:val="24"/>
        </w:rPr>
        <w:t>等</w:t>
      </w:r>
    </w:p>
    <w:p w:rsidR="000C24B3" w:rsidRPr="00C124BD" w:rsidRDefault="000C24B3"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（１）</w:t>
      </w:r>
      <w:r w:rsidR="00E77D72" w:rsidRPr="00C124BD">
        <w:rPr>
          <w:rFonts w:ascii="HG丸ｺﾞｼｯｸM-PRO" w:eastAsia="HG丸ｺﾞｼｯｸM-PRO" w:hAnsi="HG丸ｺﾞｼｯｸM-PRO" w:hint="eastAsia"/>
          <w:sz w:val="24"/>
          <w:szCs w:val="24"/>
        </w:rPr>
        <w:t>府域の</w:t>
      </w:r>
      <w:r w:rsidR="00797AEE" w:rsidRPr="00C124BD">
        <w:rPr>
          <w:rFonts w:ascii="HG丸ｺﾞｼｯｸM-PRO" w:eastAsia="HG丸ｺﾞｼｯｸM-PRO" w:hAnsi="HG丸ｺﾞｼｯｸM-PRO" w:hint="eastAsia"/>
          <w:sz w:val="24"/>
          <w:szCs w:val="24"/>
        </w:rPr>
        <w:t>新規</w:t>
      </w:r>
      <w:r w:rsidRPr="00C124BD">
        <w:rPr>
          <w:rFonts w:ascii="HG丸ｺﾞｼｯｸM-PRO" w:eastAsia="HG丸ｺﾞｼｯｸM-PRO" w:hAnsi="HG丸ｺﾞｼｯｸM-PRO" w:hint="eastAsia"/>
          <w:sz w:val="24"/>
          <w:szCs w:val="24"/>
        </w:rPr>
        <w:t>認定・設置</w:t>
      </w:r>
      <w:r w:rsidR="00AA73B6" w:rsidRPr="00C124BD">
        <w:rPr>
          <w:rFonts w:ascii="HG丸ｺﾞｼｯｸM-PRO" w:eastAsia="HG丸ｺﾞｼｯｸM-PRO" w:hAnsi="HG丸ｺﾞｼｯｸM-PRO" w:hint="eastAsia"/>
          <w:sz w:val="24"/>
          <w:szCs w:val="24"/>
        </w:rPr>
        <w:t>の状況</w:t>
      </w:r>
      <w:r w:rsidR="00E77D72" w:rsidRPr="00C124BD">
        <w:rPr>
          <w:rFonts w:ascii="HG丸ｺﾞｼｯｸM-PRO" w:eastAsia="HG丸ｺﾞｼｯｸM-PRO" w:hAnsi="HG丸ｺﾞｼｯｸM-PRO" w:hint="eastAsia"/>
          <w:sz w:val="24"/>
          <w:szCs w:val="24"/>
        </w:rPr>
        <w:t>＜事業用50kW以上＞</w:t>
      </w:r>
    </w:p>
    <w:p w:rsidR="000C24B3" w:rsidRPr="00C124BD" w:rsidRDefault="00CB4FD0" w:rsidP="00E26E8D">
      <w:pPr>
        <w:ind w:leftChars="217" w:left="696" w:hangingChars="100" w:hanging="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・太陽光発電の</w:t>
      </w:r>
      <w:r w:rsidR="006A68B6" w:rsidRPr="00C124BD">
        <w:rPr>
          <w:rFonts w:ascii="HG丸ｺﾞｼｯｸM-PRO" w:eastAsia="HG丸ｺﾞｼｯｸM-PRO" w:hAnsi="HG丸ｺﾞｼｯｸM-PRO" w:hint="eastAsia"/>
          <w:sz w:val="24"/>
          <w:szCs w:val="24"/>
        </w:rPr>
        <w:t>調達</w:t>
      </w:r>
      <w:r w:rsidR="0040562B" w:rsidRPr="00C124BD">
        <w:rPr>
          <w:rFonts w:ascii="HG丸ｺﾞｼｯｸM-PRO" w:eastAsia="HG丸ｺﾞｼｯｸM-PRO" w:hAnsi="HG丸ｺﾞｼｯｸM-PRO" w:hint="eastAsia"/>
          <w:sz w:val="24"/>
          <w:szCs w:val="24"/>
        </w:rPr>
        <w:t>価格が</w:t>
      </w:r>
      <w:r w:rsidR="006A68B6" w:rsidRPr="00C124BD">
        <w:rPr>
          <w:rFonts w:ascii="HG丸ｺﾞｼｯｸM-PRO" w:eastAsia="HG丸ｺﾞｼｯｸM-PRO" w:hAnsi="HG丸ｺﾞｼｯｸM-PRO" w:hint="eastAsia"/>
          <w:sz w:val="24"/>
          <w:szCs w:val="24"/>
        </w:rPr>
        <w:t>継続的に引き下げられている中</w:t>
      </w:r>
      <w:r w:rsidR="0040562B" w:rsidRPr="00C124BD">
        <w:rPr>
          <w:rFonts w:ascii="HG丸ｺﾞｼｯｸM-PRO" w:eastAsia="HG丸ｺﾞｼｯｸM-PRO" w:hAnsi="HG丸ｺﾞｼｯｸM-PRO" w:hint="eastAsia"/>
          <w:sz w:val="24"/>
          <w:szCs w:val="24"/>
        </w:rPr>
        <w:t>、FIT</w:t>
      </w:r>
      <w:r w:rsidRPr="00C124BD">
        <w:rPr>
          <w:rFonts w:ascii="HG丸ｺﾞｼｯｸM-PRO" w:eastAsia="HG丸ｺﾞｼｯｸM-PRO" w:hAnsi="HG丸ｺﾞｼｯｸM-PRO" w:hint="eastAsia"/>
          <w:sz w:val="24"/>
          <w:szCs w:val="24"/>
        </w:rPr>
        <w:t>法の</w:t>
      </w:r>
      <w:r w:rsidR="007743FD" w:rsidRPr="00C124BD">
        <w:rPr>
          <w:rFonts w:ascii="HG丸ｺﾞｼｯｸM-PRO" w:eastAsia="HG丸ｺﾞｼｯｸM-PRO" w:hAnsi="HG丸ｺﾞｼｯｸM-PRO" w:hint="eastAsia"/>
          <w:sz w:val="24"/>
          <w:szCs w:val="24"/>
        </w:rPr>
        <w:t>最近の</w:t>
      </w:r>
      <w:r w:rsidRPr="00C124BD">
        <w:rPr>
          <w:rFonts w:ascii="HG丸ｺﾞｼｯｸM-PRO" w:eastAsia="HG丸ｺﾞｼｯｸM-PRO" w:hAnsi="HG丸ｺﾞｼｯｸM-PRO" w:hint="eastAsia"/>
          <w:sz w:val="24"/>
          <w:szCs w:val="24"/>
        </w:rPr>
        <w:t>認定</w:t>
      </w:r>
      <w:r w:rsidR="006A68B6" w:rsidRPr="00C124BD">
        <w:rPr>
          <w:rFonts w:ascii="HG丸ｺﾞｼｯｸM-PRO" w:eastAsia="HG丸ｺﾞｼｯｸM-PRO" w:hAnsi="HG丸ｺﾞｼｯｸM-PRO" w:hint="eastAsia"/>
          <w:sz w:val="24"/>
          <w:szCs w:val="24"/>
        </w:rPr>
        <w:t>・</w:t>
      </w:r>
      <w:r w:rsidR="00542C88" w:rsidRPr="00C124BD">
        <w:rPr>
          <w:rFonts w:ascii="HG丸ｺﾞｼｯｸM-PRO" w:eastAsia="HG丸ｺﾞｼｯｸM-PRO" w:hAnsi="HG丸ｺﾞｼｯｸM-PRO" w:hint="eastAsia"/>
          <w:sz w:val="24"/>
          <w:szCs w:val="24"/>
        </w:rPr>
        <w:t>設置件数</w:t>
      </w:r>
      <w:r w:rsidR="008A35A4" w:rsidRPr="00C124BD">
        <w:rPr>
          <w:rFonts w:ascii="HG丸ｺﾞｼｯｸM-PRO" w:eastAsia="HG丸ｺﾞｼｯｸM-PRO" w:hAnsi="HG丸ｺﾞｼｯｸM-PRO" w:hint="eastAsia"/>
          <w:sz w:val="24"/>
          <w:szCs w:val="24"/>
        </w:rPr>
        <w:t>は、H</w:t>
      </w:r>
      <w:r w:rsidR="0040562B" w:rsidRPr="00C124BD">
        <w:rPr>
          <w:rFonts w:ascii="HG丸ｺﾞｼｯｸM-PRO" w:eastAsia="HG丸ｺﾞｼｯｸM-PRO" w:hAnsi="HG丸ｺﾞｼｯｸM-PRO" w:hint="eastAsia"/>
          <w:sz w:val="24"/>
          <w:szCs w:val="24"/>
        </w:rPr>
        <w:t>26年度</w:t>
      </w:r>
      <w:r w:rsidR="00E77D72" w:rsidRPr="00C124BD">
        <w:rPr>
          <w:rFonts w:ascii="HG丸ｺﾞｼｯｸM-PRO" w:eastAsia="HG丸ｺﾞｼｯｸM-PRO" w:hAnsi="HG丸ｺﾞｼｯｸM-PRO" w:hint="eastAsia"/>
          <w:sz w:val="24"/>
          <w:szCs w:val="24"/>
        </w:rPr>
        <w:t>(5月～3月の11ヶ月)108</w:t>
      </w:r>
      <w:r w:rsidR="008A35A4" w:rsidRPr="00C124BD">
        <w:rPr>
          <w:rFonts w:ascii="HG丸ｺﾞｼｯｸM-PRO" w:eastAsia="HG丸ｺﾞｼｯｸM-PRO" w:hAnsi="HG丸ｺﾞｼｯｸM-PRO" w:hint="eastAsia"/>
          <w:sz w:val="24"/>
          <w:szCs w:val="24"/>
        </w:rPr>
        <w:t>件、H</w:t>
      </w:r>
      <w:r w:rsidR="0040562B" w:rsidRPr="00C124BD">
        <w:rPr>
          <w:rFonts w:ascii="HG丸ｺﾞｼｯｸM-PRO" w:eastAsia="HG丸ｺﾞｼｯｸM-PRO" w:hAnsi="HG丸ｺﾞｼｯｸM-PRO" w:hint="eastAsia"/>
          <w:sz w:val="24"/>
          <w:szCs w:val="24"/>
        </w:rPr>
        <w:t>27年度</w:t>
      </w:r>
      <w:r w:rsidR="00E77D72" w:rsidRPr="00C124BD">
        <w:rPr>
          <w:rFonts w:ascii="HG丸ｺﾞｼｯｸM-PRO" w:eastAsia="HG丸ｺﾞｼｯｸM-PRO" w:hAnsi="HG丸ｺﾞｼｯｸM-PRO" w:hint="eastAsia"/>
          <w:sz w:val="24"/>
          <w:szCs w:val="24"/>
        </w:rPr>
        <w:t>96</w:t>
      </w:r>
      <w:r w:rsidR="0040562B" w:rsidRPr="00C124BD">
        <w:rPr>
          <w:rFonts w:ascii="HG丸ｺﾞｼｯｸM-PRO" w:eastAsia="HG丸ｺﾞｼｯｸM-PRO" w:hAnsi="HG丸ｺﾞｼｯｸM-PRO" w:hint="eastAsia"/>
          <w:sz w:val="24"/>
          <w:szCs w:val="24"/>
        </w:rPr>
        <w:t>件</w:t>
      </w:r>
      <w:r w:rsidR="008A35A4" w:rsidRPr="00C124BD">
        <w:rPr>
          <w:rFonts w:ascii="HG丸ｺﾞｼｯｸM-PRO" w:eastAsia="HG丸ｺﾞｼｯｸM-PRO" w:hAnsi="HG丸ｺﾞｼｯｸM-PRO" w:hint="eastAsia"/>
          <w:sz w:val="24"/>
          <w:szCs w:val="24"/>
        </w:rPr>
        <w:t>、H</w:t>
      </w:r>
      <w:r w:rsidR="00542C88" w:rsidRPr="00C124BD">
        <w:rPr>
          <w:rFonts w:ascii="HG丸ｺﾞｼｯｸM-PRO" w:eastAsia="HG丸ｺﾞｼｯｸM-PRO" w:hAnsi="HG丸ｺﾞｼｯｸM-PRO" w:hint="eastAsia"/>
          <w:sz w:val="24"/>
          <w:szCs w:val="24"/>
        </w:rPr>
        <w:t>28年度</w:t>
      </w:r>
      <w:r w:rsidR="001E60FE" w:rsidRPr="00C124BD">
        <w:rPr>
          <w:rFonts w:ascii="HG丸ｺﾞｼｯｸM-PRO" w:eastAsia="HG丸ｺﾞｼｯｸM-PRO" w:hAnsi="HG丸ｺﾞｼｯｸM-PRO" w:hint="eastAsia"/>
          <w:sz w:val="24"/>
          <w:szCs w:val="24"/>
        </w:rPr>
        <w:t>34</w:t>
      </w:r>
      <w:r w:rsidR="00542C88" w:rsidRPr="00C124BD">
        <w:rPr>
          <w:rFonts w:ascii="HG丸ｺﾞｼｯｸM-PRO" w:eastAsia="HG丸ｺﾞｼｯｸM-PRO" w:hAnsi="HG丸ｺﾞｼｯｸM-PRO" w:hint="eastAsia"/>
          <w:sz w:val="24"/>
          <w:szCs w:val="24"/>
        </w:rPr>
        <w:t>件</w:t>
      </w:r>
      <w:r w:rsidR="0040562B" w:rsidRPr="00C124BD">
        <w:rPr>
          <w:rFonts w:ascii="HG丸ｺﾞｼｯｸM-PRO" w:eastAsia="HG丸ｺﾞｼｯｸM-PRO" w:hAnsi="HG丸ｺﾞｼｯｸM-PRO" w:hint="eastAsia"/>
          <w:sz w:val="24"/>
          <w:szCs w:val="24"/>
        </w:rPr>
        <w:t>と減少</w:t>
      </w:r>
      <w:r w:rsidR="00542C88" w:rsidRPr="00C124BD">
        <w:rPr>
          <w:rFonts w:ascii="HG丸ｺﾞｼｯｸM-PRO" w:eastAsia="HG丸ｺﾞｼｯｸM-PRO" w:hAnsi="HG丸ｺﾞｼｯｸM-PRO" w:hint="eastAsia"/>
          <w:sz w:val="24"/>
          <w:szCs w:val="24"/>
        </w:rPr>
        <w:t>傾向</w:t>
      </w:r>
      <w:r w:rsidR="000C24B3" w:rsidRPr="00C124BD">
        <w:rPr>
          <w:rFonts w:ascii="HG丸ｺﾞｼｯｸM-PRO" w:eastAsia="HG丸ｺﾞｼｯｸM-PRO" w:hAnsi="HG丸ｺﾞｼｯｸM-PRO" w:hint="eastAsia"/>
          <w:sz w:val="24"/>
          <w:szCs w:val="24"/>
        </w:rPr>
        <w:t>。</w:t>
      </w:r>
      <w:r w:rsidR="001375DB" w:rsidRPr="00C124BD">
        <w:rPr>
          <w:rFonts w:ascii="HG丸ｺﾞｼｯｸM-PRO" w:eastAsia="HG丸ｺﾞｼｯｸM-PRO" w:hAnsi="HG丸ｺﾞｼｯｸM-PRO" w:hint="eastAsia"/>
          <w:sz w:val="24"/>
          <w:szCs w:val="24"/>
        </w:rPr>
        <w:t>なお、</w:t>
      </w:r>
      <w:r w:rsidR="007743FD" w:rsidRPr="00C124BD">
        <w:rPr>
          <w:rFonts w:ascii="HG丸ｺﾞｼｯｸM-PRO" w:eastAsia="HG丸ｺﾞｼｯｸM-PRO" w:hAnsi="HG丸ｺﾞｼｯｸM-PRO" w:hint="eastAsia"/>
          <w:sz w:val="24"/>
          <w:szCs w:val="24"/>
        </w:rPr>
        <w:t>H29.</w:t>
      </w:r>
      <w:r w:rsidR="00C76951" w:rsidRPr="00C124BD">
        <w:rPr>
          <w:rFonts w:ascii="HG丸ｺﾞｼｯｸM-PRO" w:eastAsia="HG丸ｺﾞｼｯｸM-PRO" w:hAnsi="HG丸ｺﾞｼｯｸM-PRO" w:hint="eastAsia"/>
          <w:sz w:val="24"/>
          <w:szCs w:val="24"/>
        </w:rPr>
        <w:t>3</w:t>
      </w:r>
      <w:r w:rsidR="007743FD" w:rsidRPr="00C124BD">
        <w:rPr>
          <w:rFonts w:ascii="HG丸ｺﾞｼｯｸM-PRO" w:eastAsia="HG丸ｺﾞｼｯｸM-PRO" w:hAnsi="HG丸ｺﾞｼｯｸM-PRO" w:hint="eastAsia"/>
          <w:sz w:val="24"/>
          <w:szCs w:val="24"/>
        </w:rPr>
        <w:t>末までの総計</w:t>
      </w:r>
      <w:r w:rsidR="00C76951" w:rsidRPr="00C124BD">
        <w:rPr>
          <w:rFonts w:ascii="HG丸ｺﾞｼｯｸM-PRO" w:eastAsia="HG丸ｺﾞｼｯｸM-PRO" w:hAnsi="HG丸ｺﾞｼｯｸM-PRO" w:hint="eastAsia"/>
          <w:sz w:val="24"/>
          <w:szCs w:val="24"/>
        </w:rPr>
        <w:t>482</w:t>
      </w:r>
      <w:r w:rsidR="007743FD" w:rsidRPr="00C124BD">
        <w:rPr>
          <w:rFonts w:ascii="HG丸ｺﾞｼｯｸM-PRO" w:eastAsia="HG丸ｺﾞｼｯｸM-PRO" w:hAnsi="HG丸ｺﾞｼｯｸM-PRO" w:hint="eastAsia"/>
          <w:sz w:val="24"/>
          <w:szCs w:val="24"/>
        </w:rPr>
        <w:t>件</w:t>
      </w:r>
    </w:p>
    <w:p w:rsidR="0040562B" w:rsidRPr="00C124BD" w:rsidRDefault="000C24B3" w:rsidP="00E26E8D">
      <w:pPr>
        <w:ind w:leftChars="217" w:left="696" w:hangingChars="100" w:hanging="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797AEE" w:rsidRPr="00C124BD">
        <w:rPr>
          <w:rFonts w:ascii="HG丸ｺﾞｼｯｸM-PRO" w:eastAsia="HG丸ｺﾞｼｯｸM-PRO" w:hAnsi="HG丸ｺﾞｼｯｸM-PRO" w:hint="eastAsia"/>
          <w:sz w:val="24"/>
          <w:szCs w:val="24"/>
        </w:rPr>
        <w:t>さらに、今年度からFIT法の改正による大規模施設への入札制度の導入、適切な事業実施の</w:t>
      </w:r>
      <w:r w:rsidR="0040562B" w:rsidRPr="00C124BD">
        <w:rPr>
          <w:rFonts w:ascii="HG丸ｺﾞｼｯｸM-PRO" w:eastAsia="HG丸ｺﾞｼｯｸM-PRO" w:hAnsi="HG丸ｺﾞｼｯｸM-PRO" w:hint="eastAsia"/>
          <w:sz w:val="24"/>
          <w:szCs w:val="24"/>
        </w:rPr>
        <w:t>確保</w:t>
      </w:r>
      <w:r w:rsidR="00797AEE" w:rsidRPr="00C124BD">
        <w:rPr>
          <w:rFonts w:ascii="HG丸ｺﾞｼｯｸM-PRO" w:eastAsia="HG丸ｺﾞｼｯｸM-PRO" w:hAnsi="HG丸ｺﾞｼｯｸM-PRO" w:hint="eastAsia"/>
          <w:sz w:val="24"/>
          <w:szCs w:val="24"/>
        </w:rPr>
        <w:t>を目的とするガイドラインによる規制等</w:t>
      </w:r>
      <w:r w:rsidR="0040562B" w:rsidRPr="00C124BD">
        <w:rPr>
          <w:rFonts w:ascii="HG丸ｺﾞｼｯｸM-PRO" w:eastAsia="HG丸ｺﾞｼｯｸM-PRO" w:hAnsi="HG丸ｺﾞｼｯｸM-PRO" w:hint="eastAsia"/>
          <w:sz w:val="24"/>
          <w:szCs w:val="24"/>
        </w:rPr>
        <w:t>が</w:t>
      </w:r>
      <w:r w:rsidR="00797AEE" w:rsidRPr="00C124BD">
        <w:rPr>
          <w:rFonts w:ascii="HG丸ｺﾞｼｯｸM-PRO" w:eastAsia="HG丸ｺﾞｼｯｸM-PRO" w:hAnsi="HG丸ｺﾞｼｯｸM-PRO" w:hint="eastAsia"/>
          <w:sz w:val="24"/>
          <w:szCs w:val="24"/>
        </w:rPr>
        <w:t>実施されて</w:t>
      </w:r>
      <w:r w:rsidR="00AA73B6" w:rsidRPr="00C124BD">
        <w:rPr>
          <w:rFonts w:ascii="HG丸ｺﾞｼｯｸM-PRO" w:eastAsia="HG丸ｺﾞｼｯｸM-PRO" w:hAnsi="HG丸ｺﾞｼｯｸM-PRO" w:hint="eastAsia"/>
          <w:sz w:val="24"/>
          <w:szCs w:val="24"/>
        </w:rPr>
        <w:t>いる</w:t>
      </w:r>
      <w:r w:rsidR="00797AEE" w:rsidRPr="00C124BD">
        <w:rPr>
          <w:rFonts w:ascii="HG丸ｺﾞｼｯｸM-PRO" w:eastAsia="HG丸ｺﾞｼｯｸM-PRO" w:hAnsi="HG丸ｺﾞｼｯｸM-PRO" w:hint="eastAsia"/>
          <w:sz w:val="24"/>
          <w:szCs w:val="24"/>
        </w:rPr>
        <w:t>。</w:t>
      </w:r>
    </w:p>
    <w:p w:rsidR="000F1FFF" w:rsidRDefault="000F1FFF" w:rsidP="00E26E8D">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8A35A4" w:rsidRPr="00C124BD" w:rsidRDefault="00CD2703"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lastRenderedPageBreak/>
        <w:t>（２）認定済未稼働施設の</w:t>
      </w:r>
      <w:r w:rsidR="00797AEE" w:rsidRPr="00C124BD">
        <w:rPr>
          <w:rFonts w:ascii="HG丸ｺﾞｼｯｸM-PRO" w:eastAsia="HG丸ｺﾞｼｯｸM-PRO" w:hAnsi="HG丸ｺﾞｼｯｸM-PRO" w:hint="eastAsia"/>
          <w:sz w:val="24"/>
          <w:szCs w:val="24"/>
        </w:rPr>
        <w:t>状況</w:t>
      </w:r>
    </w:p>
    <w:p w:rsidR="0040562B" w:rsidRDefault="00C72205" w:rsidP="00E26E8D">
      <w:pPr>
        <w:ind w:leftChars="200" w:left="42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50kW超</w:t>
      </w:r>
      <w:r w:rsidR="008A35A4" w:rsidRPr="00C124BD">
        <w:rPr>
          <w:rFonts w:ascii="HG丸ｺﾞｼｯｸM-PRO" w:eastAsia="HG丸ｺﾞｼｯｸM-PRO" w:hAnsi="HG丸ｺﾞｼｯｸM-PRO" w:hint="eastAsia"/>
          <w:sz w:val="24"/>
          <w:szCs w:val="24"/>
        </w:rPr>
        <w:t>:</w:t>
      </w:r>
      <w:r w:rsidR="00E30CF1" w:rsidRPr="00C124BD">
        <w:rPr>
          <w:rFonts w:ascii="HG丸ｺﾞｼｯｸM-PRO" w:eastAsia="HG丸ｺﾞｼｯｸM-PRO" w:hAnsi="HG丸ｺﾞｼｯｸM-PRO" w:hint="eastAsia"/>
          <w:sz w:val="24"/>
          <w:szCs w:val="24"/>
        </w:rPr>
        <w:t>1</w:t>
      </w:r>
      <w:r w:rsidR="006530B3" w:rsidRPr="00C124BD">
        <w:rPr>
          <w:rFonts w:ascii="HG丸ｺﾞｼｯｸM-PRO" w:eastAsia="HG丸ｺﾞｼｯｸM-PRO" w:hAnsi="HG丸ｺﾞｼｯｸM-PRO" w:hint="eastAsia"/>
          <w:sz w:val="24"/>
          <w:szCs w:val="24"/>
        </w:rPr>
        <w:t>13</w:t>
      </w:r>
      <w:r w:rsidR="0040562B" w:rsidRPr="00C124BD">
        <w:rPr>
          <w:rFonts w:ascii="HG丸ｺﾞｼｯｸM-PRO" w:eastAsia="HG丸ｺﾞｼｯｸM-PRO" w:hAnsi="HG丸ｺﾞｼｯｸM-PRO" w:hint="eastAsia"/>
          <w:sz w:val="24"/>
          <w:szCs w:val="24"/>
        </w:rPr>
        <w:t>件</w:t>
      </w:r>
      <w:r w:rsidR="008A35A4" w:rsidRPr="00C124BD">
        <w:rPr>
          <w:rFonts w:ascii="HG丸ｺﾞｼｯｸM-PRO" w:eastAsia="HG丸ｺﾞｼｯｸM-PRO" w:hAnsi="HG丸ｺﾞｼｯｸM-PRO" w:hint="eastAsia"/>
          <w:sz w:val="24"/>
          <w:szCs w:val="24"/>
        </w:rPr>
        <w:t>(内、500ｋW超:39件、H29</w:t>
      </w:r>
      <w:r w:rsidR="008B18C9">
        <w:rPr>
          <w:rFonts w:ascii="HG丸ｺﾞｼｯｸM-PRO" w:eastAsia="HG丸ｺﾞｼｯｸM-PRO" w:hAnsi="HG丸ｺﾞｼｯｸM-PRO" w:hint="eastAsia"/>
          <w:sz w:val="24"/>
          <w:szCs w:val="24"/>
        </w:rPr>
        <w:t>年</w:t>
      </w:r>
      <w:r w:rsidR="008A35A4" w:rsidRPr="00C124BD">
        <w:rPr>
          <w:rFonts w:ascii="HG丸ｺﾞｼｯｸM-PRO" w:eastAsia="HG丸ｺﾞｼｯｸM-PRO" w:hAnsi="HG丸ｺﾞｼｯｸM-PRO" w:hint="eastAsia"/>
          <w:sz w:val="24"/>
          <w:szCs w:val="24"/>
        </w:rPr>
        <w:t>3</w:t>
      </w:r>
      <w:r w:rsidR="008B18C9">
        <w:rPr>
          <w:rFonts w:ascii="HG丸ｺﾞｼｯｸM-PRO" w:eastAsia="HG丸ｺﾞｼｯｸM-PRO" w:hAnsi="HG丸ｺﾞｼｯｸM-PRO" w:hint="eastAsia"/>
          <w:sz w:val="24"/>
          <w:szCs w:val="24"/>
        </w:rPr>
        <w:t>月時点</w:t>
      </w:r>
      <w:r w:rsidR="008A35A4" w:rsidRPr="00C124BD">
        <w:rPr>
          <w:rFonts w:ascii="HG丸ｺﾞｼｯｸM-PRO" w:eastAsia="HG丸ｺﾞｼｯｸM-PRO" w:hAnsi="HG丸ｺﾞｼｯｸM-PRO" w:hint="eastAsia"/>
          <w:sz w:val="24"/>
          <w:szCs w:val="24"/>
        </w:rPr>
        <w:t>)について調査</w:t>
      </w:r>
      <w:r w:rsidR="008B18C9">
        <w:rPr>
          <w:rFonts w:ascii="HG丸ｺﾞｼｯｸM-PRO" w:eastAsia="HG丸ｺﾞｼｯｸM-PRO" w:hAnsi="HG丸ｺﾞｼｯｸM-PRO" w:hint="eastAsia"/>
          <w:sz w:val="24"/>
          <w:szCs w:val="24"/>
        </w:rPr>
        <w:t>(H29年７月～8月実施)</w:t>
      </w:r>
      <w:r w:rsidR="008A35A4" w:rsidRPr="00C124BD">
        <w:rPr>
          <w:rFonts w:ascii="HG丸ｺﾞｼｯｸM-PRO" w:eastAsia="HG丸ｺﾞｼｯｸM-PRO" w:hAnsi="HG丸ｺﾞｼｯｸM-PRO" w:hint="eastAsia"/>
          <w:sz w:val="24"/>
          <w:szCs w:val="24"/>
        </w:rPr>
        <w:t>。</w:t>
      </w:r>
    </w:p>
    <w:p w:rsidR="008B18C9" w:rsidRPr="00C124BD" w:rsidRDefault="008B18C9" w:rsidP="00E26E8D">
      <w:pPr>
        <w:ind w:leftChars="200" w:left="420"/>
        <w:rPr>
          <w:rFonts w:ascii="HG丸ｺﾞｼｯｸM-PRO" w:eastAsia="HG丸ｺﾞｼｯｸM-PRO" w:hAnsi="HG丸ｺﾞｼｯｸM-PRO"/>
          <w:sz w:val="24"/>
          <w:szCs w:val="24"/>
        </w:rPr>
      </w:pPr>
    </w:p>
    <w:p w:rsidR="00596EA6" w:rsidRPr="00C124BD" w:rsidRDefault="006A4586"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8B4CF8" w:rsidRPr="00C124BD">
        <w:rPr>
          <w:rFonts w:ascii="HG丸ｺﾞｼｯｸM-PRO" w:eastAsia="HG丸ｺﾞｼｯｸM-PRO" w:hAnsi="HG丸ｺﾞｼｯｸM-PRO" w:hint="eastAsia"/>
          <w:sz w:val="24"/>
          <w:szCs w:val="24"/>
        </w:rPr>
        <w:t>事業計画の進捗</w:t>
      </w:r>
      <w:r w:rsidRPr="00C124BD">
        <w:rPr>
          <w:rFonts w:ascii="HG丸ｺﾞｼｯｸM-PRO" w:eastAsia="HG丸ｺﾞｼｯｸM-PRO" w:hAnsi="HG丸ｺﾞｼｯｸM-PRO" w:hint="eastAsia"/>
          <w:sz w:val="24"/>
          <w:szCs w:val="24"/>
        </w:rPr>
        <w:t xml:space="preserve">〉　　　　　　　</w:t>
      </w:r>
    </w:p>
    <w:tbl>
      <w:tblPr>
        <w:tblStyle w:val="a6"/>
        <w:tblW w:w="0" w:type="auto"/>
        <w:tblInd w:w="843" w:type="dxa"/>
        <w:tblLook w:val="04A0" w:firstRow="1" w:lastRow="0" w:firstColumn="1" w:lastColumn="0" w:noHBand="0" w:noVBand="1"/>
      </w:tblPr>
      <w:tblGrid>
        <w:gridCol w:w="1382"/>
        <w:gridCol w:w="1383"/>
        <w:gridCol w:w="1382"/>
        <w:gridCol w:w="1383"/>
        <w:gridCol w:w="1382"/>
        <w:gridCol w:w="1383"/>
      </w:tblGrid>
      <w:tr w:rsidR="00C124BD" w:rsidRPr="00C124BD" w:rsidTr="00596EA6">
        <w:tc>
          <w:tcPr>
            <w:tcW w:w="1382" w:type="dxa"/>
            <w:tcBorders>
              <w:top w:val="single" w:sz="12" w:space="0" w:color="auto"/>
              <w:left w:val="single" w:sz="12" w:space="0" w:color="auto"/>
              <w:bottom w:val="single" w:sz="4" w:space="0" w:color="auto"/>
              <w:right w:val="single" w:sz="4"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工事中</w:t>
            </w:r>
          </w:p>
        </w:tc>
        <w:tc>
          <w:tcPr>
            <w:tcW w:w="1383" w:type="dxa"/>
            <w:tcBorders>
              <w:top w:val="single" w:sz="12" w:space="0" w:color="auto"/>
              <w:left w:val="single" w:sz="4" w:space="0" w:color="auto"/>
              <w:bottom w:val="single" w:sz="4" w:space="0" w:color="auto"/>
              <w:right w:val="single" w:sz="4"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未着工</w:t>
            </w:r>
          </w:p>
        </w:tc>
        <w:tc>
          <w:tcPr>
            <w:tcW w:w="1382" w:type="dxa"/>
            <w:tcBorders>
              <w:top w:val="single" w:sz="12" w:space="0" w:color="auto"/>
              <w:left w:val="single" w:sz="4" w:space="0" w:color="auto"/>
              <w:bottom w:val="single" w:sz="4" w:space="0" w:color="auto"/>
              <w:right w:val="single" w:sz="12"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不明</w:t>
            </w:r>
          </w:p>
        </w:tc>
        <w:tc>
          <w:tcPr>
            <w:tcW w:w="1383" w:type="dxa"/>
            <w:tcBorders>
              <w:left w:val="single" w:sz="12"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運転開始</w:t>
            </w:r>
          </w:p>
        </w:tc>
        <w:tc>
          <w:tcPr>
            <w:tcW w:w="1382" w:type="dxa"/>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取下</w:t>
            </w:r>
            <w:r w:rsidR="00751E61">
              <w:rPr>
                <w:rFonts w:ascii="HG丸ｺﾞｼｯｸM-PRO" w:eastAsia="HG丸ｺﾞｼｯｸM-PRO" w:hAnsi="HG丸ｺﾞｼｯｸM-PRO" w:hint="eastAsia"/>
                <w:sz w:val="24"/>
                <w:szCs w:val="24"/>
              </w:rPr>
              <w:t>等</w:t>
            </w:r>
          </w:p>
        </w:tc>
        <w:tc>
          <w:tcPr>
            <w:tcW w:w="1383" w:type="dxa"/>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合計</w:t>
            </w:r>
          </w:p>
        </w:tc>
      </w:tr>
      <w:tr w:rsidR="00C124BD" w:rsidRPr="00C124BD" w:rsidTr="00596EA6">
        <w:tc>
          <w:tcPr>
            <w:tcW w:w="1382" w:type="dxa"/>
            <w:tcBorders>
              <w:top w:val="single" w:sz="4" w:space="0" w:color="auto"/>
              <w:left w:val="single" w:sz="12" w:space="0" w:color="auto"/>
              <w:bottom w:val="single" w:sz="4" w:space="0" w:color="auto"/>
              <w:right w:val="single" w:sz="4"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18</w:t>
            </w:r>
          </w:p>
        </w:tc>
        <w:tc>
          <w:tcPr>
            <w:tcW w:w="1383" w:type="dxa"/>
            <w:tcBorders>
              <w:top w:val="single" w:sz="4" w:space="0" w:color="auto"/>
              <w:left w:val="single" w:sz="4" w:space="0" w:color="auto"/>
              <w:bottom w:val="single" w:sz="4" w:space="0" w:color="auto"/>
              <w:right w:val="single" w:sz="4" w:space="0" w:color="auto"/>
            </w:tcBorders>
          </w:tcPr>
          <w:p w:rsidR="00596EA6" w:rsidRPr="00C124BD" w:rsidRDefault="00596EA6" w:rsidP="00E26E8D">
            <w:pPr>
              <w:ind w:firstLineChars="150" w:firstLine="36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24</w:t>
            </w:r>
          </w:p>
        </w:tc>
        <w:tc>
          <w:tcPr>
            <w:tcW w:w="1382" w:type="dxa"/>
            <w:tcBorders>
              <w:top w:val="single" w:sz="4" w:space="0" w:color="auto"/>
              <w:left w:val="single" w:sz="4" w:space="0" w:color="auto"/>
              <w:bottom w:val="single" w:sz="4" w:space="0" w:color="auto"/>
              <w:right w:val="single" w:sz="12" w:space="0" w:color="auto"/>
            </w:tcBorders>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13</w:t>
            </w:r>
          </w:p>
        </w:tc>
        <w:tc>
          <w:tcPr>
            <w:tcW w:w="1383" w:type="dxa"/>
            <w:tcBorders>
              <w:left w:val="single" w:sz="12" w:space="0" w:color="auto"/>
            </w:tcBorders>
          </w:tcPr>
          <w:p w:rsidR="00596EA6" w:rsidRPr="00C124BD" w:rsidRDefault="00625767"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25</w:t>
            </w:r>
          </w:p>
        </w:tc>
        <w:tc>
          <w:tcPr>
            <w:tcW w:w="1382" w:type="dxa"/>
          </w:tcPr>
          <w:p w:rsidR="00596EA6" w:rsidRPr="00C124BD" w:rsidRDefault="00596EA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33</w:t>
            </w:r>
          </w:p>
        </w:tc>
        <w:tc>
          <w:tcPr>
            <w:tcW w:w="1383" w:type="dxa"/>
            <w:vMerge w:val="restart"/>
          </w:tcPr>
          <w:p w:rsidR="00596EA6" w:rsidRPr="00C124BD" w:rsidRDefault="00625767"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113</w:t>
            </w:r>
          </w:p>
        </w:tc>
      </w:tr>
      <w:tr w:rsidR="00C124BD" w:rsidRPr="00C124BD" w:rsidTr="00596EA6">
        <w:tc>
          <w:tcPr>
            <w:tcW w:w="4147" w:type="dxa"/>
            <w:gridSpan w:val="3"/>
            <w:tcBorders>
              <w:top w:val="single" w:sz="4" w:space="0" w:color="auto"/>
              <w:left w:val="single" w:sz="12" w:space="0" w:color="auto"/>
              <w:bottom w:val="single" w:sz="12" w:space="0" w:color="auto"/>
              <w:right w:val="single" w:sz="12" w:space="0" w:color="auto"/>
            </w:tcBorders>
          </w:tcPr>
          <w:p w:rsidR="00596EA6" w:rsidRPr="00C124BD" w:rsidRDefault="006A4586"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55</w:t>
            </w:r>
          </w:p>
        </w:tc>
        <w:tc>
          <w:tcPr>
            <w:tcW w:w="2765" w:type="dxa"/>
            <w:gridSpan w:val="2"/>
            <w:tcBorders>
              <w:left w:val="single" w:sz="12" w:space="0" w:color="auto"/>
            </w:tcBorders>
          </w:tcPr>
          <w:p w:rsidR="00596EA6" w:rsidRPr="00C124BD" w:rsidRDefault="00625767"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58</w:t>
            </w:r>
          </w:p>
        </w:tc>
        <w:tc>
          <w:tcPr>
            <w:tcW w:w="1383" w:type="dxa"/>
            <w:vMerge/>
          </w:tcPr>
          <w:p w:rsidR="00596EA6" w:rsidRPr="00C124BD" w:rsidRDefault="00596EA6" w:rsidP="00E26E8D">
            <w:pPr>
              <w:rPr>
                <w:rFonts w:ascii="HG丸ｺﾞｼｯｸM-PRO" w:eastAsia="HG丸ｺﾞｼｯｸM-PRO" w:hAnsi="HG丸ｺﾞｼｯｸM-PRO"/>
                <w:sz w:val="24"/>
                <w:szCs w:val="24"/>
              </w:rPr>
            </w:pPr>
          </w:p>
        </w:tc>
      </w:tr>
    </w:tbl>
    <w:p w:rsidR="00D76DC8" w:rsidRPr="00C124BD" w:rsidRDefault="000F1FFF"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BF88EDA" wp14:editId="098D4C6A">
                <wp:simplePos x="0" y="0"/>
                <wp:positionH relativeFrom="column">
                  <wp:posOffset>1202055</wp:posOffset>
                </wp:positionH>
                <wp:positionV relativeFrom="paragraph">
                  <wp:posOffset>14234</wp:posOffset>
                </wp:positionV>
                <wp:extent cx="333375" cy="210820"/>
                <wp:effectExtent l="38100" t="0" r="9525" b="36830"/>
                <wp:wrapNone/>
                <wp:docPr id="2" name="下矢印 2"/>
                <wp:cNvGraphicFramePr/>
                <a:graphic xmlns:a="http://schemas.openxmlformats.org/drawingml/2006/main">
                  <a:graphicData uri="http://schemas.microsoft.com/office/word/2010/wordprocessingShape">
                    <wps:wsp>
                      <wps:cNvSpPr/>
                      <wps:spPr>
                        <a:xfrm>
                          <a:off x="0" y="0"/>
                          <a:ext cx="333375" cy="210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94.65pt;margin-top:1.1pt;width:26.25pt;height:16.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" adj="10800" fillcolor="#4f81bd [3204]" strokecolor="#243f60 [1604]" strokeweight="2pt"/>
            </w:pict>
          </mc:Fallback>
        </mc:AlternateContent>
      </w:r>
      <w:r w:rsidR="00596EA6" w:rsidRPr="00C124BD">
        <w:rPr>
          <w:rFonts w:ascii="HG丸ｺﾞｼｯｸM-PRO" w:eastAsia="HG丸ｺﾞｼｯｸM-PRO" w:hAnsi="HG丸ｺﾞｼｯｸM-PRO" w:hint="eastAsia"/>
          <w:sz w:val="24"/>
          <w:szCs w:val="24"/>
        </w:rPr>
        <w:t xml:space="preserve">　　　　　　　　　　　</w:t>
      </w:r>
      <w:r w:rsidR="006A4586" w:rsidRPr="00C124BD">
        <w:rPr>
          <w:rFonts w:ascii="HG丸ｺﾞｼｯｸM-PRO" w:eastAsia="HG丸ｺﾞｼｯｸM-PRO" w:hAnsi="HG丸ｺﾞｼｯｸM-PRO" w:hint="eastAsia"/>
          <w:sz w:val="24"/>
          <w:szCs w:val="24"/>
        </w:rPr>
        <w:t xml:space="preserve">　　</w:t>
      </w:r>
      <w:r w:rsidR="009E6B4C" w:rsidRPr="00C124BD">
        <w:rPr>
          <w:rFonts w:ascii="HG丸ｺﾞｼｯｸM-PRO" w:eastAsia="HG丸ｺﾞｼｯｸM-PRO" w:hAnsi="HG丸ｺﾞｼｯｸM-PRO" w:hint="eastAsia"/>
          <w:sz w:val="24"/>
          <w:szCs w:val="24"/>
        </w:rPr>
        <w:t xml:space="preserve">　備考：</w:t>
      </w:r>
      <w:r w:rsidR="006A4586" w:rsidRPr="00C124BD">
        <w:rPr>
          <w:rFonts w:ascii="HG丸ｺﾞｼｯｸM-PRO" w:eastAsia="HG丸ｺﾞｼｯｸM-PRO" w:hAnsi="HG丸ｺﾞｼｯｸM-PRO" w:hint="eastAsia"/>
          <w:sz w:val="24"/>
          <w:szCs w:val="24"/>
        </w:rPr>
        <w:t>「不明」</w:t>
      </w:r>
      <w:r w:rsidR="003E7083" w:rsidRPr="00C124BD">
        <w:rPr>
          <w:rFonts w:ascii="HG丸ｺﾞｼｯｸM-PRO" w:eastAsia="HG丸ｺﾞｼｯｸM-PRO" w:hAnsi="HG丸ｺﾞｼｯｸM-PRO" w:hint="eastAsia"/>
          <w:sz w:val="24"/>
          <w:szCs w:val="24"/>
        </w:rPr>
        <w:t>については</w:t>
      </w:r>
      <w:r w:rsidR="006A4586" w:rsidRPr="00C124BD">
        <w:rPr>
          <w:rFonts w:ascii="HG丸ｺﾞｼｯｸM-PRO" w:eastAsia="HG丸ｺﾞｼｯｸM-PRO" w:hAnsi="HG丸ｺﾞｼｯｸM-PRO" w:hint="eastAsia"/>
          <w:sz w:val="24"/>
          <w:szCs w:val="24"/>
        </w:rPr>
        <w:t>、</w:t>
      </w:r>
      <w:r w:rsidR="003E7083" w:rsidRPr="00C124BD">
        <w:rPr>
          <w:rFonts w:ascii="HG丸ｺﾞｼｯｸM-PRO" w:eastAsia="HG丸ｺﾞｼｯｸM-PRO" w:hAnsi="HG丸ｺﾞｼｯｸM-PRO" w:hint="eastAsia"/>
          <w:sz w:val="24"/>
          <w:szCs w:val="24"/>
        </w:rPr>
        <w:t>「失効」</w:t>
      </w:r>
      <w:r w:rsidR="007E10F4" w:rsidRPr="00C124BD">
        <w:rPr>
          <w:rFonts w:ascii="HG丸ｺﾞｼｯｸM-PRO" w:eastAsia="HG丸ｺﾞｼｯｸM-PRO" w:hAnsi="HG丸ｺﾞｼｯｸM-PRO" w:hint="eastAsia"/>
          <w:sz w:val="24"/>
          <w:szCs w:val="24"/>
        </w:rPr>
        <w:t>の</w:t>
      </w:r>
      <w:r w:rsidR="003E7083" w:rsidRPr="00C124BD">
        <w:rPr>
          <w:rFonts w:ascii="HG丸ｺﾞｼｯｸM-PRO" w:eastAsia="HG丸ｺﾞｼｯｸM-PRO" w:hAnsi="HG丸ｺﾞｼｯｸM-PRO" w:hint="eastAsia"/>
          <w:sz w:val="24"/>
          <w:szCs w:val="24"/>
        </w:rPr>
        <w:t>可能性あり</w:t>
      </w:r>
      <w:r w:rsidR="006A4586" w:rsidRPr="00C124BD">
        <w:rPr>
          <w:rFonts w:ascii="HG丸ｺﾞｼｯｸM-PRO" w:eastAsia="HG丸ｺﾞｼｯｸM-PRO" w:hAnsi="HG丸ｺﾞｼｯｸM-PRO" w:hint="eastAsia"/>
          <w:sz w:val="24"/>
          <w:szCs w:val="24"/>
        </w:rPr>
        <w:t>。</w:t>
      </w:r>
    </w:p>
    <w:p w:rsidR="00596EA6" w:rsidRPr="00C124BD" w:rsidRDefault="006A4586"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596EA6" w:rsidRPr="00C124BD">
        <w:rPr>
          <w:rFonts w:ascii="HG丸ｺﾞｼｯｸM-PRO" w:eastAsia="HG丸ｺﾞｼｯｸM-PRO" w:hAnsi="HG丸ｺﾞｼｯｸM-PRO" w:hint="eastAsia"/>
          <w:sz w:val="24"/>
          <w:szCs w:val="24"/>
        </w:rPr>
        <w:t>設置場所</w:t>
      </w:r>
      <w:r w:rsidR="00E77D72" w:rsidRPr="00C124BD">
        <w:rPr>
          <w:rFonts w:ascii="HG丸ｺﾞｼｯｸM-PRO" w:eastAsia="HG丸ｺﾞｼｯｸM-PRO" w:hAnsi="HG丸ｺﾞｼｯｸM-PRO" w:hint="eastAsia"/>
          <w:sz w:val="24"/>
          <w:szCs w:val="24"/>
        </w:rPr>
        <w:t>による区分</w:t>
      </w:r>
      <w:r w:rsidRPr="00C124BD">
        <w:rPr>
          <w:rFonts w:ascii="HG丸ｺﾞｼｯｸM-PRO" w:eastAsia="HG丸ｺﾞｼｯｸM-PRO" w:hAnsi="HG丸ｺﾞｼｯｸM-PRO" w:hint="eastAsia"/>
          <w:sz w:val="24"/>
          <w:szCs w:val="24"/>
        </w:rPr>
        <w:t xml:space="preserve">〉　</w:t>
      </w:r>
      <w:r w:rsidR="00620B09" w:rsidRPr="00C124BD">
        <w:rPr>
          <w:rFonts w:ascii="HG丸ｺﾞｼｯｸM-PRO" w:eastAsia="HG丸ｺﾞｼｯｸM-PRO" w:hAnsi="HG丸ｺﾞｼｯｸM-PRO" w:hint="eastAsia"/>
          <w:sz w:val="24"/>
          <w:szCs w:val="24"/>
        </w:rPr>
        <w:t xml:space="preserve">　　　　　　　　</w:t>
      </w:r>
    </w:p>
    <w:tbl>
      <w:tblPr>
        <w:tblStyle w:val="a6"/>
        <w:tblW w:w="0" w:type="auto"/>
        <w:tblInd w:w="843" w:type="dxa"/>
        <w:tblLook w:val="04A0" w:firstRow="1" w:lastRow="0" w:firstColumn="1" w:lastColumn="0" w:noHBand="0" w:noVBand="1"/>
      </w:tblPr>
      <w:tblGrid>
        <w:gridCol w:w="1346"/>
        <w:gridCol w:w="1318"/>
        <w:gridCol w:w="1345"/>
        <w:gridCol w:w="1345"/>
      </w:tblGrid>
      <w:tr w:rsidR="00C124BD" w:rsidRPr="00C124BD" w:rsidTr="00B70934">
        <w:tc>
          <w:tcPr>
            <w:tcW w:w="1346" w:type="dxa"/>
            <w:tcBorders>
              <w:top w:val="single" w:sz="12" w:space="0" w:color="auto"/>
              <w:left w:val="single" w:sz="12" w:space="0" w:color="auto"/>
              <w:bottom w:val="single" w:sz="4" w:space="0" w:color="auto"/>
              <w:right w:val="single" w:sz="4" w:space="0" w:color="auto"/>
            </w:tcBorders>
          </w:tcPr>
          <w:p w:rsidR="00D54CF1" w:rsidRPr="00C124BD" w:rsidRDefault="00D54CF1"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土地</w:t>
            </w:r>
          </w:p>
        </w:tc>
        <w:tc>
          <w:tcPr>
            <w:tcW w:w="1318" w:type="dxa"/>
            <w:tcBorders>
              <w:top w:val="single" w:sz="12" w:space="0" w:color="auto"/>
              <w:left w:val="single" w:sz="4" w:space="0" w:color="auto"/>
              <w:bottom w:val="single" w:sz="4" w:space="0" w:color="auto"/>
              <w:right w:val="single" w:sz="12" w:space="0" w:color="auto"/>
            </w:tcBorders>
          </w:tcPr>
          <w:p w:rsidR="00D54CF1" w:rsidRPr="00C124BD" w:rsidRDefault="00D54CF1"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水面</w:t>
            </w:r>
          </w:p>
        </w:tc>
        <w:tc>
          <w:tcPr>
            <w:tcW w:w="1345" w:type="dxa"/>
            <w:tcBorders>
              <w:left w:val="single" w:sz="12" w:space="0" w:color="auto"/>
            </w:tcBorders>
          </w:tcPr>
          <w:p w:rsidR="00D54CF1" w:rsidRPr="00C124BD" w:rsidRDefault="00D54CF1"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屋根</w:t>
            </w:r>
          </w:p>
        </w:tc>
        <w:tc>
          <w:tcPr>
            <w:tcW w:w="1345" w:type="dxa"/>
            <w:tcBorders>
              <w:left w:val="single" w:sz="12" w:space="0" w:color="auto"/>
            </w:tcBorders>
          </w:tcPr>
          <w:p w:rsidR="00D54CF1" w:rsidRPr="00C124BD" w:rsidRDefault="00D54CF1"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合計</w:t>
            </w:r>
          </w:p>
        </w:tc>
      </w:tr>
      <w:tr w:rsidR="00C124BD" w:rsidRPr="00C124BD" w:rsidTr="00B70934">
        <w:tc>
          <w:tcPr>
            <w:tcW w:w="1346" w:type="dxa"/>
            <w:tcBorders>
              <w:top w:val="single" w:sz="4" w:space="0" w:color="auto"/>
              <w:left w:val="single" w:sz="12" w:space="0" w:color="auto"/>
              <w:bottom w:val="single" w:sz="12" w:space="0" w:color="auto"/>
              <w:right w:val="single" w:sz="4" w:space="0" w:color="auto"/>
            </w:tcBorders>
          </w:tcPr>
          <w:p w:rsidR="00D54CF1" w:rsidRPr="00C124BD" w:rsidRDefault="003E7083"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32</w:t>
            </w:r>
          </w:p>
        </w:tc>
        <w:tc>
          <w:tcPr>
            <w:tcW w:w="1318" w:type="dxa"/>
            <w:tcBorders>
              <w:top w:val="single" w:sz="4" w:space="0" w:color="auto"/>
              <w:left w:val="single" w:sz="4" w:space="0" w:color="auto"/>
              <w:bottom w:val="single" w:sz="12" w:space="0" w:color="auto"/>
              <w:right w:val="single" w:sz="12" w:space="0" w:color="auto"/>
            </w:tcBorders>
          </w:tcPr>
          <w:p w:rsidR="00D54CF1" w:rsidRPr="00C124BD" w:rsidRDefault="008E7278"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3</w:t>
            </w:r>
          </w:p>
        </w:tc>
        <w:tc>
          <w:tcPr>
            <w:tcW w:w="1345" w:type="dxa"/>
            <w:tcBorders>
              <w:left w:val="single" w:sz="12" w:space="0" w:color="auto"/>
            </w:tcBorders>
          </w:tcPr>
          <w:p w:rsidR="00D54CF1" w:rsidRPr="00C124BD" w:rsidRDefault="003E7083"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20</w:t>
            </w:r>
          </w:p>
        </w:tc>
        <w:tc>
          <w:tcPr>
            <w:tcW w:w="1345" w:type="dxa"/>
            <w:tcBorders>
              <w:left w:val="single" w:sz="12" w:space="0" w:color="auto"/>
            </w:tcBorders>
          </w:tcPr>
          <w:p w:rsidR="00D54CF1" w:rsidRPr="00C124BD" w:rsidRDefault="00153AB5" w:rsidP="00E26E8D">
            <w:pPr>
              <w:jc w:val="cente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55</w:t>
            </w:r>
          </w:p>
        </w:tc>
      </w:tr>
    </w:tbl>
    <w:p w:rsidR="00A84256" w:rsidRPr="00C124BD" w:rsidRDefault="00234EE0"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0CB944DE" wp14:editId="3A93C1A1">
                <wp:simplePos x="0" y="0"/>
                <wp:positionH relativeFrom="column">
                  <wp:posOffset>1202055</wp:posOffset>
                </wp:positionH>
                <wp:positionV relativeFrom="paragraph">
                  <wp:posOffset>12329</wp:posOffset>
                </wp:positionV>
                <wp:extent cx="333375" cy="218440"/>
                <wp:effectExtent l="38100" t="0" r="9525" b="29210"/>
                <wp:wrapNone/>
                <wp:docPr id="3" name="下矢印 3"/>
                <wp:cNvGraphicFramePr/>
                <a:graphic xmlns:a="http://schemas.openxmlformats.org/drawingml/2006/main">
                  <a:graphicData uri="http://schemas.microsoft.com/office/word/2010/wordprocessingShape">
                    <wps:wsp>
                      <wps:cNvSpPr/>
                      <wps:spPr>
                        <a:xfrm>
                          <a:off x="0" y="0"/>
                          <a:ext cx="333375" cy="21844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94.65pt;margin-top:.95pt;width:26.25pt;height:1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" adj="10800" fillcolor="#4f81bd" strokecolor="#385d8a" strokeweight="2pt"/>
            </w:pict>
          </mc:Fallback>
        </mc:AlternateContent>
      </w:r>
      <w:r w:rsidR="00913EA6" w:rsidRPr="00C124BD">
        <w:rPr>
          <w:rFonts w:ascii="HG丸ｺﾞｼｯｸM-PRO" w:eastAsia="HG丸ｺﾞｼｯｸM-PRO" w:hAnsi="HG丸ｺﾞｼｯｸM-PRO" w:hint="eastAsia"/>
          <w:sz w:val="24"/>
          <w:szCs w:val="24"/>
        </w:rPr>
        <w:t xml:space="preserve">　　　</w:t>
      </w:r>
    </w:p>
    <w:p w:rsidR="00913EA6" w:rsidRPr="00C124BD" w:rsidRDefault="006A4586"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913EA6" w:rsidRPr="00C124BD">
        <w:rPr>
          <w:rFonts w:ascii="HG丸ｺﾞｼｯｸM-PRO" w:eastAsia="HG丸ｺﾞｼｯｸM-PRO" w:hAnsi="HG丸ｺﾞｼｯｸM-PRO" w:hint="eastAsia"/>
          <w:sz w:val="24"/>
          <w:szCs w:val="24"/>
        </w:rPr>
        <w:t>規制区域</w:t>
      </w:r>
      <w:r w:rsidR="00620B09" w:rsidRPr="00C124BD">
        <w:rPr>
          <w:rFonts w:ascii="HG丸ｺﾞｼｯｸM-PRO" w:eastAsia="HG丸ｺﾞｼｯｸM-PRO" w:hAnsi="HG丸ｺﾞｼｯｸM-PRO" w:hint="eastAsia"/>
          <w:sz w:val="24"/>
          <w:szCs w:val="24"/>
        </w:rPr>
        <w:t>による区分</w:t>
      </w:r>
      <w:r w:rsidRPr="00C124BD">
        <w:rPr>
          <w:rFonts w:ascii="HG丸ｺﾞｼｯｸM-PRO" w:eastAsia="HG丸ｺﾞｼｯｸM-PRO" w:hAnsi="HG丸ｺﾞｼｯｸM-PRO" w:hint="eastAsia"/>
          <w:sz w:val="24"/>
          <w:szCs w:val="24"/>
        </w:rPr>
        <w:t>〉</w:t>
      </w:r>
      <w:r w:rsidR="00A53BDA" w:rsidRPr="00C124BD">
        <w:rPr>
          <w:rFonts w:ascii="HG丸ｺﾞｼｯｸM-PRO" w:eastAsia="HG丸ｺﾞｼｯｸM-PRO" w:hAnsi="HG丸ｺﾞｼｯｸM-PRO" w:hint="eastAsia"/>
          <w:sz w:val="24"/>
          <w:szCs w:val="24"/>
        </w:rPr>
        <w:t>「土地」「水面」</w:t>
      </w:r>
      <w:r w:rsidR="00A84256" w:rsidRPr="00C124BD">
        <w:rPr>
          <w:rFonts w:ascii="HG丸ｺﾞｼｯｸM-PRO" w:eastAsia="HG丸ｺﾞｼｯｸM-PRO" w:hAnsi="HG丸ｺﾞｼｯｸM-PRO" w:hint="eastAsia"/>
          <w:sz w:val="24"/>
          <w:szCs w:val="24"/>
        </w:rPr>
        <w:t>設置</w:t>
      </w:r>
      <w:r w:rsidR="00CB1E76" w:rsidRPr="00C124BD">
        <w:rPr>
          <w:rFonts w:ascii="HG丸ｺﾞｼｯｸM-PRO" w:eastAsia="HG丸ｺﾞｼｯｸM-PRO" w:hAnsi="HG丸ｺﾞｼｯｸM-PRO" w:hint="eastAsia"/>
          <w:sz w:val="24"/>
          <w:szCs w:val="24"/>
        </w:rPr>
        <w:t>35</w:t>
      </w:r>
      <w:r w:rsidR="00E73646" w:rsidRPr="00C124BD">
        <w:rPr>
          <w:rFonts w:ascii="HG丸ｺﾞｼｯｸM-PRO" w:eastAsia="HG丸ｺﾞｼｯｸM-PRO" w:hAnsi="HG丸ｺﾞｼｯｸM-PRO" w:hint="eastAsia"/>
          <w:sz w:val="24"/>
          <w:szCs w:val="24"/>
        </w:rPr>
        <w:t>件</w:t>
      </w:r>
      <w:r w:rsidR="00A53BDA" w:rsidRPr="00C124BD">
        <w:rPr>
          <w:rFonts w:ascii="HG丸ｺﾞｼｯｸM-PRO" w:eastAsia="HG丸ｺﾞｼｯｸM-PRO" w:hAnsi="HG丸ｺﾞｼｯｸM-PRO" w:hint="eastAsia"/>
          <w:sz w:val="24"/>
          <w:szCs w:val="24"/>
        </w:rPr>
        <w:t>の内訳</w:t>
      </w:r>
    </w:p>
    <w:p w:rsidR="00491205" w:rsidRPr="00C124BD" w:rsidRDefault="00625767" w:rsidP="00E26E8D">
      <w:pPr>
        <w:ind w:firstLineChars="400" w:firstLine="96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以下の</w:t>
      </w:r>
      <w:r w:rsidR="00491205" w:rsidRPr="00C124BD">
        <w:rPr>
          <w:rFonts w:ascii="HG丸ｺﾞｼｯｸM-PRO" w:eastAsia="HG丸ｺﾞｼｯｸM-PRO" w:hAnsi="HG丸ｺﾞｼｯｸM-PRO" w:hint="eastAsia"/>
          <w:sz w:val="24"/>
          <w:szCs w:val="24"/>
        </w:rPr>
        <w:t>件数は許可等が必要な件数でなく、区域に入っている件数である。</w:t>
      </w:r>
    </w:p>
    <w:tbl>
      <w:tblPr>
        <w:tblStyle w:val="a6"/>
        <w:tblW w:w="9072" w:type="dxa"/>
        <w:tblInd w:w="817" w:type="dxa"/>
        <w:tblLook w:val="04A0" w:firstRow="1" w:lastRow="0" w:firstColumn="1" w:lastColumn="0" w:noHBand="0" w:noVBand="1"/>
      </w:tblPr>
      <w:tblGrid>
        <w:gridCol w:w="851"/>
        <w:gridCol w:w="951"/>
        <w:gridCol w:w="952"/>
        <w:gridCol w:w="952"/>
        <w:gridCol w:w="951"/>
        <w:gridCol w:w="952"/>
        <w:gridCol w:w="952"/>
        <w:gridCol w:w="952"/>
        <w:gridCol w:w="283"/>
        <w:gridCol w:w="1276"/>
      </w:tblGrid>
      <w:tr w:rsidR="00144453" w:rsidRPr="00C124BD" w:rsidTr="00757EE8">
        <w:trPr>
          <w:trHeight w:val="452"/>
        </w:trPr>
        <w:tc>
          <w:tcPr>
            <w:tcW w:w="851"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区分</w:t>
            </w:r>
          </w:p>
        </w:tc>
        <w:tc>
          <w:tcPr>
            <w:tcW w:w="951"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宅造法</w:t>
            </w:r>
          </w:p>
        </w:tc>
        <w:tc>
          <w:tcPr>
            <w:tcW w:w="952"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砂防法</w:t>
            </w:r>
          </w:p>
        </w:tc>
        <w:tc>
          <w:tcPr>
            <w:tcW w:w="952"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急傾斜</w:t>
            </w:r>
          </w:p>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法</w:t>
            </w:r>
          </w:p>
        </w:tc>
        <w:tc>
          <w:tcPr>
            <w:tcW w:w="951"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地すべり法</w:t>
            </w:r>
          </w:p>
        </w:tc>
        <w:tc>
          <w:tcPr>
            <w:tcW w:w="952" w:type="dxa"/>
            <w:vAlign w:val="center"/>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森林法</w:t>
            </w:r>
          </w:p>
        </w:tc>
        <w:tc>
          <w:tcPr>
            <w:tcW w:w="952" w:type="dxa"/>
            <w:tcBorders>
              <w:bottom w:val="single" w:sz="4" w:space="0" w:color="auto"/>
            </w:tcBorders>
            <w:vAlign w:val="center"/>
          </w:tcPr>
          <w:p w:rsidR="00144453" w:rsidRDefault="00144453" w:rsidP="00E26E8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近畿圏</w:t>
            </w:r>
          </w:p>
          <w:p w:rsidR="00144453" w:rsidRPr="00144453" w:rsidRDefault="00144453" w:rsidP="00E26E8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整備法</w:t>
            </w:r>
          </w:p>
        </w:tc>
        <w:tc>
          <w:tcPr>
            <w:tcW w:w="952" w:type="dxa"/>
            <w:tcBorders>
              <w:bottom w:val="single" w:sz="4" w:space="0" w:color="auto"/>
            </w:tcBorders>
            <w:vAlign w:val="center"/>
          </w:tcPr>
          <w:p w:rsidR="00144453" w:rsidRPr="00144453" w:rsidRDefault="00144453" w:rsidP="00E26E8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農地法</w:t>
            </w:r>
          </w:p>
        </w:tc>
        <w:tc>
          <w:tcPr>
            <w:tcW w:w="283" w:type="dxa"/>
            <w:tcBorders>
              <w:top w:val="nil"/>
              <w:bottom w:val="nil"/>
            </w:tcBorders>
            <w:vAlign w:val="center"/>
          </w:tcPr>
          <w:p w:rsidR="00144453" w:rsidRPr="00144453" w:rsidRDefault="00144453" w:rsidP="00E26E8D">
            <w:pPr>
              <w:jc w:val="center"/>
              <w:rPr>
                <w:rFonts w:ascii="HG丸ｺﾞｼｯｸM-PRO" w:eastAsia="HG丸ｺﾞｼｯｸM-PRO" w:hAnsi="HG丸ｺﾞｼｯｸM-PRO"/>
                <w:sz w:val="20"/>
                <w:szCs w:val="20"/>
              </w:rPr>
            </w:pPr>
          </w:p>
        </w:tc>
        <w:tc>
          <w:tcPr>
            <w:tcW w:w="1276" w:type="dxa"/>
            <w:vAlign w:val="center"/>
          </w:tcPr>
          <w:p w:rsidR="005B6066"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(参考)景観</w:t>
            </w:r>
          </w:p>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法・条例</w:t>
            </w:r>
          </w:p>
        </w:tc>
      </w:tr>
      <w:tr w:rsidR="00144453" w:rsidRPr="00C124BD" w:rsidTr="00757EE8">
        <w:trPr>
          <w:trHeight w:val="417"/>
        </w:trPr>
        <w:tc>
          <w:tcPr>
            <w:tcW w:w="851" w:type="dxa"/>
            <w:tcBorders>
              <w:bottom w:val="single" w:sz="4" w:space="0" w:color="auto"/>
            </w:tcBorders>
            <w:vAlign w:val="center"/>
          </w:tcPr>
          <w:p w:rsidR="00144453" w:rsidRPr="00144453" w:rsidRDefault="00144453" w:rsidP="00E26E8D">
            <w:pPr>
              <w:ind w:firstLineChars="50" w:firstLine="100"/>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件数</w:t>
            </w:r>
          </w:p>
        </w:tc>
        <w:tc>
          <w:tcPr>
            <w:tcW w:w="951"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31</w:t>
            </w:r>
          </w:p>
        </w:tc>
        <w:tc>
          <w:tcPr>
            <w:tcW w:w="952"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9</w:t>
            </w:r>
          </w:p>
        </w:tc>
        <w:tc>
          <w:tcPr>
            <w:tcW w:w="952"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0</w:t>
            </w:r>
          </w:p>
        </w:tc>
        <w:tc>
          <w:tcPr>
            <w:tcW w:w="951"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0</w:t>
            </w:r>
          </w:p>
        </w:tc>
        <w:tc>
          <w:tcPr>
            <w:tcW w:w="952"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 xml:space="preserve">11 </w:t>
            </w:r>
          </w:p>
        </w:tc>
        <w:tc>
          <w:tcPr>
            <w:tcW w:w="952" w:type="dxa"/>
            <w:tcBorders>
              <w:bottom w:val="single" w:sz="4" w:space="0" w:color="auto"/>
            </w:tcBorders>
          </w:tcPr>
          <w:p w:rsidR="00144453" w:rsidRPr="00144453" w:rsidRDefault="00D154CE" w:rsidP="00E26E8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p>
        </w:tc>
        <w:tc>
          <w:tcPr>
            <w:tcW w:w="952" w:type="dxa"/>
            <w:tcBorders>
              <w:bottom w:val="single" w:sz="4" w:space="0" w:color="auto"/>
            </w:tcBorders>
          </w:tcPr>
          <w:p w:rsidR="00144453" w:rsidRPr="00144453" w:rsidRDefault="0034595F" w:rsidP="00E26E8D">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w:t>
            </w:r>
          </w:p>
        </w:tc>
        <w:tc>
          <w:tcPr>
            <w:tcW w:w="283" w:type="dxa"/>
            <w:tcBorders>
              <w:top w:val="nil"/>
              <w:bottom w:val="nil"/>
            </w:tcBorders>
          </w:tcPr>
          <w:p w:rsidR="00144453" w:rsidRPr="00144453" w:rsidRDefault="00144453" w:rsidP="00E26E8D">
            <w:pPr>
              <w:jc w:val="center"/>
              <w:rPr>
                <w:rFonts w:ascii="HG丸ｺﾞｼｯｸM-PRO" w:eastAsia="HG丸ｺﾞｼｯｸM-PRO" w:hAnsi="HG丸ｺﾞｼｯｸM-PRO"/>
                <w:sz w:val="20"/>
                <w:szCs w:val="20"/>
              </w:rPr>
            </w:pPr>
          </w:p>
        </w:tc>
        <w:tc>
          <w:tcPr>
            <w:tcW w:w="1276" w:type="dxa"/>
            <w:tcBorders>
              <w:bottom w:val="single" w:sz="4" w:space="0" w:color="auto"/>
            </w:tcBorders>
          </w:tcPr>
          <w:p w:rsidR="00144453" w:rsidRPr="00144453" w:rsidRDefault="00144453" w:rsidP="00E26E8D">
            <w:pPr>
              <w:jc w:val="center"/>
              <w:rPr>
                <w:rFonts w:ascii="HG丸ｺﾞｼｯｸM-PRO" w:eastAsia="HG丸ｺﾞｼｯｸM-PRO" w:hAnsi="HG丸ｺﾞｼｯｸM-PRO"/>
                <w:sz w:val="20"/>
                <w:szCs w:val="20"/>
              </w:rPr>
            </w:pPr>
            <w:r w:rsidRPr="00144453">
              <w:rPr>
                <w:rFonts w:ascii="HG丸ｺﾞｼｯｸM-PRO" w:eastAsia="HG丸ｺﾞｼｯｸM-PRO" w:hAnsi="HG丸ｺﾞｼｯｸM-PRO" w:hint="eastAsia"/>
                <w:sz w:val="20"/>
                <w:szCs w:val="20"/>
              </w:rPr>
              <w:t>29</w:t>
            </w:r>
          </w:p>
        </w:tc>
      </w:tr>
    </w:tbl>
    <w:p w:rsidR="003E7083" w:rsidRDefault="005B6066" w:rsidP="00E26E8D">
      <w:pPr>
        <w:ind w:left="7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３５件の内、上記いずれかの法による規制区域に入っている件数は34</w:t>
      </w:r>
      <w:r w:rsidR="003E7083" w:rsidRPr="00C124BD">
        <w:rPr>
          <w:rFonts w:ascii="HG丸ｺﾞｼｯｸM-PRO" w:eastAsia="HG丸ｺﾞｼｯｸM-PRO" w:hAnsi="HG丸ｺﾞｼｯｸM-PRO" w:hint="eastAsia"/>
          <w:sz w:val="24"/>
          <w:szCs w:val="24"/>
        </w:rPr>
        <w:t>件。</w:t>
      </w:r>
    </w:p>
    <w:p w:rsidR="00ED6C08" w:rsidRPr="00C124BD" w:rsidRDefault="00ED6C08" w:rsidP="00E26E8D">
      <w:pPr>
        <w:ind w:left="7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残り１件は水面に設置。</w:t>
      </w:r>
    </w:p>
    <w:p w:rsidR="00A53BDA" w:rsidRPr="00C124BD" w:rsidRDefault="00913EA6" w:rsidP="00E26E8D">
      <w:pPr>
        <w:ind w:left="720" w:firstLineChars="100" w:firstLine="200"/>
        <w:rPr>
          <w:rFonts w:ascii="HG丸ｺﾞｼｯｸM-PRO" w:eastAsia="HG丸ｺﾞｼｯｸM-PRO" w:hAnsi="HG丸ｺﾞｼｯｸM-PRO"/>
          <w:sz w:val="20"/>
          <w:szCs w:val="20"/>
        </w:rPr>
      </w:pPr>
      <w:r w:rsidRPr="00C124BD">
        <w:rPr>
          <w:rFonts w:ascii="HG丸ｺﾞｼｯｸM-PRO" w:eastAsia="HG丸ｺﾞｼｯｸM-PRO" w:hAnsi="HG丸ｺﾞｼｯｸM-PRO" w:hint="eastAsia"/>
          <w:sz w:val="20"/>
          <w:szCs w:val="20"/>
        </w:rPr>
        <w:t>備考</w:t>
      </w:r>
      <w:r w:rsidR="00A53BDA" w:rsidRPr="00C124BD">
        <w:rPr>
          <w:rFonts w:ascii="HG丸ｺﾞｼｯｸM-PRO" w:eastAsia="HG丸ｺﾞｼｯｸM-PRO" w:hAnsi="HG丸ｺﾞｼｯｸM-PRO" w:hint="eastAsia"/>
          <w:sz w:val="20"/>
          <w:szCs w:val="20"/>
        </w:rPr>
        <w:t>：重複して該当する場合があり、合計は</w:t>
      </w:r>
      <w:r w:rsidR="00CB1E76" w:rsidRPr="00C124BD">
        <w:rPr>
          <w:rFonts w:ascii="HG丸ｺﾞｼｯｸM-PRO" w:eastAsia="HG丸ｺﾞｼｯｸM-PRO" w:hAnsi="HG丸ｺﾞｼｯｸM-PRO" w:hint="eastAsia"/>
          <w:sz w:val="20"/>
          <w:szCs w:val="20"/>
        </w:rPr>
        <w:t>35</w:t>
      </w:r>
      <w:r w:rsidR="00A53BDA" w:rsidRPr="00C124BD">
        <w:rPr>
          <w:rFonts w:ascii="HG丸ｺﾞｼｯｸM-PRO" w:eastAsia="HG丸ｺﾞｼｯｸM-PRO" w:hAnsi="HG丸ｺﾞｼｯｸM-PRO" w:hint="eastAsia"/>
          <w:sz w:val="20"/>
          <w:szCs w:val="20"/>
        </w:rPr>
        <w:t>件にならない。</w:t>
      </w:r>
    </w:p>
    <w:p w:rsidR="000E0121" w:rsidRPr="00C124BD" w:rsidRDefault="00435673" w:rsidP="00E26E8D">
      <w:pPr>
        <w:rPr>
          <w:rFonts w:ascii="HG丸ｺﾞｼｯｸM-PRO" w:eastAsia="HG丸ｺﾞｼｯｸM-PRO" w:hAnsi="HG丸ｺﾞｼｯｸM-PRO"/>
          <w:strike/>
          <w:sz w:val="24"/>
          <w:szCs w:val="24"/>
        </w:rPr>
      </w:pPr>
      <w:r w:rsidRPr="00C124BD">
        <w:rPr>
          <w:rFonts w:ascii="HG丸ｺﾞｼｯｸM-PRO" w:eastAsia="HG丸ｺﾞｼｯｸM-PRO" w:hAnsi="HG丸ｺﾞｼｯｸM-PRO" w:hint="eastAsia"/>
          <w:sz w:val="20"/>
          <w:szCs w:val="20"/>
        </w:rPr>
        <w:t xml:space="preserve">　　</w:t>
      </w:r>
      <w:r w:rsidR="000E0121" w:rsidRPr="00C124BD">
        <w:rPr>
          <w:rFonts w:ascii="HG丸ｺﾞｼｯｸM-PRO" w:eastAsia="HG丸ｺﾞｼｯｸM-PRO" w:hAnsi="HG丸ｺﾞｼｯｸM-PRO" w:hint="eastAsia"/>
          <w:sz w:val="20"/>
          <w:szCs w:val="20"/>
        </w:rPr>
        <w:t xml:space="preserve">　　　　 </w:t>
      </w:r>
    </w:p>
    <w:p w:rsidR="00FB76B9" w:rsidRPr="00C124BD" w:rsidRDefault="00090AA8"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3</w:t>
      </w:r>
      <w:r w:rsidR="008D6BEC" w:rsidRPr="00C124BD">
        <w:rPr>
          <w:rFonts w:ascii="HG丸ｺﾞｼｯｸM-PRO" w:eastAsia="HG丸ｺﾞｼｯｸM-PRO" w:hAnsi="HG丸ｺﾞｼｯｸM-PRO" w:hint="eastAsia"/>
          <w:sz w:val="24"/>
          <w:szCs w:val="24"/>
        </w:rPr>
        <w:t xml:space="preserve">　</w:t>
      </w:r>
      <w:r w:rsidR="00C513DE" w:rsidRPr="00C124BD">
        <w:rPr>
          <w:rFonts w:ascii="HG丸ｺﾞｼｯｸM-PRO" w:eastAsia="HG丸ｺﾞｼｯｸM-PRO" w:hAnsi="HG丸ｺﾞｼｯｸM-PRO" w:hint="eastAsia"/>
          <w:sz w:val="24"/>
          <w:szCs w:val="24"/>
        </w:rPr>
        <w:t>太陽光発電施設に係る</w:t>
      </w:r>
      <w:r w:rsidR="00815416" w:rsidRPr="00C124BD">
        <w:rPr>
          <w:rFonts w:ascii="HG丸ｺﾞｼｯｸM-PRO" w:eastAsia="HG丸ｺﾞｼｯｸM-PRO" w:hAnsi="HG丸ｺﾞｼｯｸM-PRO" w:hint="eastAsia"/>
          <w:sz w:val="24"/>
          <w:szCs w:val="24"/>
        </w:rPr>
        <w:t>主な</w:t>
      </w:r>
      <w:r w:rsidRPr="00C124BD">
        <w:rPr>
          <w:rFonts w:ascii="HG丸ｺﾞｼｯｸM-PRO" w:eastAsia="HG丸ｺﾞｼｯｸM-PRO" w:hAnsi="HG丸ｺﾞｼｯｸM-PRO" w:hint="eastAsia"/>
          <w:sz w:val="24"/>
          <w:szCs w:val="24"/>
        </w:rPr>
        <w:t>関係法令</w:t>
      </w:r>
      <w:r w:rsidR="00C513DE" w:rsidRPr="00C124BD">
        <w:rPr>
          <w:rFonts w:ascii="HG丸ｺﾞｼｯｸM-PRO" w:eastAsia="HG丸ｺﾞｼｯｸM-PRO" w:hAnsi="HG丸ｺﾞｼｯｸM-PRO" w:hint="eastAsia"/>
          <w:sz w:val="24"/>
          <w:szCs w:val="24"/>
        </w:rPr>
        <w:t>の状況</w:t>
      </w:r>
    </w:p>
    <w:p w:rsidR="00E01606" w:rsidRPr="00C124BD" w:rsidRDefault="00594A87" w:rsidP="00E26E8D">
      <w:pPr>
        <w:pStyle w:val="a3"/>
        <w:numPr>
          <w:ilvl w:val="0"/>
          <w:numId w:val="17"/>
        </w:numPr>
        <w:ind w:leftChars="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配慮を要する場所</w:t>
      </w:r>
    </w:p>
    <w:p w:rsidR="00C513DE" w:rsidRPr="00C124BD" w:rsidRDefault="00C513DE" w:rsidP="00E26E8D">
      <w:pPr>
        <w:ind w:firstLineChars="100" w:firstLine="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１）土砂災害の防止</w:t>
      </w:r>
    </w:p>
    <w:p w:rsidR="00C513DE" w:rsidRPr="00C124BD" w:rsidRDefault="00C513DE" w:rsidP="00E26E8D">
      <w:pPr>
        <w:ind w:leftChars="200" w:left="660" w:hangingChars="100" w:hanging="240"/>
        <w:jc w:val="left"/>
        <w:rPr>
          <w:rFonts w:ascii="HG丸ｺﾞｼｯｸM-PRO" w:eastAsia="HG丸ｺﾞｼｯｸM-PRO" w:hAnsi="HG丸ｺﾞｼｯｸM-PRO" w:cs="Meiryo UI"/>
          <w:kern w:val="24"/>
          <w:sz w:val="24"/>
          <w:szCs w:val="24"/>
        </w:rPr>
      </w:pPr>
      <w:r w:rsidRPr="00C124BD">
        <w:rPr>
          <w:rFonts w:ascii="HG丸ｺﾞｼｯｸM-PRO" w:eastAsia="HG丸ｺﾞｼｯｸM-PRO" w:hAnsi="HG丸ｺﾞｼｯｸM-PRO" w:cs="Meiryo UI" w:hint="eastAsia"/>
          <w:kern w:val="24"/>
          <w:sz w:val="24"/>
          <w:szCs w:val="24"/>
        </w:rPr>
        <w:t>・宅地造成工事規制区域（宅地造成等規制法）、砂防指定地（砂防法・各都道府県砂防条例）、急傾斜地崩壊危険区域（急傾斜地の崩壊による災害の防止に関する法律）及び地すべり防止区域（地すべり等防止法）</w:t>
      </w:r>
      <w:r w:rsidR="00984709" w:rsidRPr="00C124BD">
        <w:rPr>
          <w:rFonts w:ascii="HG丸ｺﾞｼｯｸM-PRO" w:eastAsia="HG丸ｺﾞｼｯｸM-PRO" w:hAnsi="HG丸ｺﾞｼｯｸM-PRO" w:cs="Meiryo UI" w:hint="eastAsia"/>
          <w:kern w:val="24"/>
          <w:sz w:val="24"/>
          <w:szCs w:val="24"/>
        </w:rPr>
        <w:t>においては、</w:t>
      </w:r>
      <w:r w:rsidR="00984709" w:rsidRPr="00C124BD">
        <w:rPr>
          <w:rFonts w:ascii="HG丸ｺﾞｼｯｸM-PRO" w:eastAsia="HG丸ｺﾞｼｯｸM-PRO" w:hAnsi="HG丸ｺﾞｼｯｸM-PRO" w:hint="eastAsia"/>
          <w:sz w:val="24"/>
          <w:szCs w:val="24"/>
        </w:rPr>
        <w:t>土地の形質変更に</w:t>
      </w:r>
      <w:r w:rsidRPr="00C124BD">
        <w:rPr>
          <w:rFonts w:ascii="HG丸ｺﾞｼｯｸM-PRO" w:eastAsia="HG丸ｺﾞｼｯｸM-PRO" w:hAnsi="HG丸ｺﾞｼｯｸM-PRO" w:cs="Meiryo UI" w:hint="eastAsia"/>
          <w:kern w:val="24"/>
          <w:sz w:val="24"/>
          <w:szCs w:val="24"/>
        </w:rPr>
        <w:t>許可が必要で、</w:t>
      </w:r>
      <w:r w:rsidR="00F07A53" w:rsidRPr="00C124BD">
        <w:rPr>
          <w:rFonts w:ascii="HG丸ｺﾞｼｯｸM-PRO" w:eastAsia="HG丸ｺﾞｼｯｸM-PRO" w:hAnsi="HG丸ｺﾞｼｯｸM-PRO" w:hint="eastAsia"/>
          <w:sz w:val="24"/>
          <w:szCs w:val="24"/>
        </w:rPr>
        <w:t>各々の法令</w:t>
      </w:r>
      <w:r w:rsidR="0092574C" w:rsidRPr="00C124BD">
        <w:rPr>
          <w:rFonts w:ascii="HG丸ｺﾞｼｯｸM-PRO" w:eastAsia="HG丸ｺﾞｼｯｸM-PRO" w:hAnsi="HG丸ｺﾞｼｯｸM-PRO" w:hint="eastAsia"/>
          <w:sz w:val="24"/>
          <w:szCs w:val="24"/>
        </w:rPr>
        <w:t>で定められた</w:t>
      </w:r>
      <w:r w:rsidRPr="00C124BD">
        <w:rPr>
          <w:rFonts w:ascii="HG丸ｺﾞｼｯｸM-PRO" w:eastAsia="HG丸ｺﾞｼｯｸM-PRO" w:hAnsi="HG丸ｺﾞｼｯｸM-PRO" w:cs="Meiryo UI" w:hint="eastAsia"/>
          <w:kern w:val="24"/>
          <w:sz w:val="24"/>
          <w:szCs w:val="24"/>
        </w:rPr>
        <w:t>基準</w:t>
      </w:r>
      <w:r w:rsidR="00491205" w:rsidRPr="00C124BD">
        <w:rPr>
          <w:rFonts w:ascii="HG丸ｺﾞｼｯｸM-PRO" w:eastAsia="HG丸ｺﾞｼｯｸM-PRO" w:hAnsi="HG丸ｺﾞｼｯｸM-PRO" w:cs="Meiryo UI" w:hint="eastAsia"/>
          <w:kern w:val="24"/>
          <w:sz w:val="24"/>
          <w:szCs w:val="24"/>
        </w:rPr>
        <w:t>が適用される。</w:t>
      </w:r>
    </w:p>
    <w:p w:rsidR="00973499" w:rsidRPr="00C124BD" w:rsidRDefault="00C513DE" w:rsidP="00E26E8D">
      <w:pPr>
        <w:ind w:leftChars="200" w:left="660" w:hangingChars="100" w:hanging="240"/>
        <w:jc w:val="left"/>
        <w:rPr>
          <w:rFonts w:ascii="HG丸ｺﾞｼｯｸM-PRO" w:eastAsia="HG丸ｺﾞｼｯｸM-PRO" w:hAnsi="HG丸ｺﾞｼｯｸM-PRO" w:cs="Meiryo UI"/>
          <w:kern w:val="24"/>
          <w:sz w:val="24"/>
          <w:szCs w:val="24"/>
        </w:rPr>
      </w:pPr>
      <w:r w:rsidRPr="00C124BD">
        <w:rPr>
          <w:rFonts w:ascii="HG丸ｺﾞｼｯｸM-PRO" w:eastAsia="HG丸ｺﾞｼｯｸM-PRO" w:hAnsi="HG丸ｺﾞｼｯｸM-PRO" w:cs="Meiryo UI" w:hint="eastAsia"/>
          <w:kern w:val="24"/>
          <w:sz w:val="24"/>
          <w:szCs w:val="24"/>
        </w:rPr>
        <w:t>・</w:t>
      </w:r>
      <w:r w:rsidR="00984709" w:rsidRPr="00C124BD">
        <w:rPr>
          <w:rFonts w:ascii="HG丸ｺﾞｼｯｸM-PRO" w:eastAsia="HG丸ｺﾞｼｯｸM-PRO" w:hAnsi="HG丸ｺﾞｼｯｸM-PRO" w:cs="Meiryo UI" w:hint="eastAsia"/>
          <w:kern w:val="24"/>
          <w:sz w:val="24"/>
          <w:szCs w:val="24"/>
        </w:rPr>
        <w:t>しかし、</w:t>
      </w:r>
      <w:r w:rsidRPr="00C124BD">
        <w:rPr>
          <w:rFonts w:ascii="HG丸ｺﾞｼｯｸM-PRO" w:eastAsia="HG丸ｺﾞｼｯｸM-PRO" w:hAnsi="HG丸ｺﾞｼｯｸM-PRO" w:cs="Meiryo UI" w:hint="eastAsia"/>
          <w:kern w:val="24"/>
          <w:sz w:val="24"/>
          <w:szCs w:val="24"/>
        </w:rPr>
        <w:t>宅地造成工事規制区域及び砂防指定地については、一定の条件下では許可不要</w:t>
      </w:r>
      <w:r w:rsidR="00984709" w:rsidRPr="00C124BD">
        <w:rPr>
          <w:rFonts w:ascii="HG丸ｺﾞｼｯｸM-PRO" w:eastAsia="HG丸ｺﾞｼｯｸM-PRO" w:hAnsi="HG丸ｺﾞｼｯｸM-PRO" w:cs="Meiryo UI" w:hint="eastAsia"/>
          <w:kern w:val="24"/>
          <w:sz w:val="24"/>
          <w:szCs w:val="24"/>
        </w:rPr>
        <w:t>となっている。</w:t>
      </w:r>
    </w:p>
    <w:p w:rsidR="00C513DE" w:rsidRPr="00C124BD" w:rsidRDefault="00E01606" w:rsidP="00E26E8D">
      <w:pPr>
        <w:ind w:firstLineChars="100" w:firstLine="240"/>
        <w:rPr>
          <w:rFonts w:ascii="HG丸ｺﾞｼｯｸM-PRO" w:eastAsia="HG丸ｺﾞｼｯｸM-PRO" w:hAnsi="HG丸ｺﾞｼｯｸM-PRO"/>
          <w:sz w:val="24"/>
          <w:szCs w:val="24"/>
        </w:rPr>
      </w:pPr>
      <w:r w:rsidRPr="00C124BD">
        <w:rPr>
          <w:rFonts w:ascii="HG丸ｺﾞｼｯｸM-PRO" w:eastAsia="HG丸ｺﾞｼｯｸM-PRO" w:hAnsi="HG丸ｺﾞｼｯｸM-PRO" w:cs="Meiryo UI" w:hint="eastAsia"/>
          <w:kern w:val="24"/>
          <w:sz w:val="24"/>
          <w:szCs w:val="24"/>
        </w:rPr>
        <w:t>２）環境保全等</w:t>
      </w:r>
    </w:p>
    <w:p w:rsidR="00F07A53" w:rsidRPr="00C124BD" w:rsidRDefault="00C513DE" w:rsidP="00E26E8D">
      <w:pPr>
        <w:pStyle w:val="Web"/>
        <w:spacing w:before="0" w:beforeAutospacing="0" w:after="0" w:afterAutospacing="0"/>
        <w:ind w:leftChars="200" w:left="660" w:hangingChars="100" w:hanging="240"/>
        <w:rPr>
          <w:rFonts w:ascii="HG丸ｺﾞｼｯｸM-PRO" w:eastAsia="HG丸ｺﾞｼｯｸM-PRO" w:hAnsi="HG丸ｺﾞｼｯｸM-PRO"/>
          <w:strike/>
        </w:rPr>
      </w:pPr>
      <w:r w:rsidRPr="00C124BD">
        <w:rPr>
          <w:rFonts w:ascii="HG丸ｺﾞｼｯｸM-PRO" w:eastAsia="HG丸ｺﾞｼｯｸM-PRO" w:hAnsi="HG丸ｺﾞｼｯｸM-PRO" w:hint="eastAsia"/>
        </w:rPr>
        <w:t>・</w:t>
      </w:r>
      <w:r w:rsidRPr="00C124BD">
        <w:rPr>
          <w:rFonts w:ascii="HG丸ｺﾞｼｯｸM-PRO" w:eastAsia="HG丸ｺﾞｼｯｸM-PRO" w:hAnsi="HG丸ｺﾞｼｯｸM-PRO" w:cs="Meiryo UI" w:hint="eastAsia"/>
          <w:kern w:val="24"/>
        </w:rPr>
        <w:t>自然公園・森林・河川・農地等の保全の観点から設置が不適切な場所は、各種法令により区域を定めて許可制が採用され</w:t>
      </w:r>
      <w:r w:rsidR="00984709" w:rsidRPr="00C124BD">
        <w:rPr>
          <w:rFonts w:ascii="HG丸ｺﾞｼｯｸM-PRO" w:eastAsia="HG丸ｺﾞｼｯｸM-PRO" w:hAnsi="HG丸ｺﾞｼｯｸM-PRO" w:cs="Meiryo UI" w:hint="eastAsia"/>
          <w:kern w:val="24"/>
        </w:rPr>
        <w:t>、</w:t>
      </w:r>
      <w:r w:rsidR="00F07A53" w:rsidRPr="00C124BD">
        <w:rPr>
          <w:rFonts w:ascii="HG丸ｺﾞｼｯｸM-PRO" w:eastAsia="HG丸ｺﾞｼｯｸM-PRO" w:hAnsi="HG丸ｺﾞｼｯｸM-PRO" w:hint="eastAsia"/>
        </w:rPr>
        <w:t>各々の法令</w:t>
      </w:r>
      <w:r w:rsidR="0092574C" w:rsidRPr="00C124BD">
        <w:rPr>
          <w:rFonts w:ascii="HG丸ｺﾞｼｯｸM-PRO" w:eastAsia="HG丸ｺﾞｼｯｸM-PRO" w:hAnsi="HG丸ｺﾞｼｯｸM-PRO" w:hint="eastAsia"/>
        </w:rPr>
        <w:t>で定められた</w:t>
      </w:r>
      <w:r w:rsidR="00F07A53" w:rsidRPr="00C124BD">
        <w:rPr>
          <w:rFonts w:ascii="HG丸ｺﾞｼｯｸM-PRO" w:eastAsia="HG丸ｺﾞｼｯｸM-PRO" w:hAnsi="HG丸ｺﾞｼｯｸM-PRO" w:hint="eastAsia"/>
        </w:rPr>
        <w:t>基準</w:t>
      </w:r>
      <w:r w:rsidR="00491205" w:rsidRPr="00C124BD">
        <w:rPr>
          <w:rFonts w:ascii="HG丸ｺﾞｼｯｸM-PRO" w:eastAsia="HG丸ｺﾞｼｯｸM-PRO" w:hAnsi="HG丸ｺﾞｼｯｸM-PRO" w:cs="Meiryo UI" w:hint="eastAsia"/>
          <w:kern w:val="24"/>
        </w:rPr>
        <w:t>が適用される。</w:t>
      </w:r>
    </w:p>
    <w:p w:rsidR="00A716C1" w:rsidRDefault="00984709" w:rsidP="00E26E8D">
      <w:pPr>
        <w:pStyle w:val="Web"/>
        <w:spacing w:before="0" w:beforeAutospacing="0" w:after="0" w:afterAutospacing="0"/>
        <w:ind w:leftChars="200" w:left="660" w:hangingChars="100" w:hanging="24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・しかし、森林法</w:t>
      </w:r>
      <w:r w:rsidR="002344A3" w:rsidRPr="00C124BD">
        <w:rPr>
          <w:rFonts w:ascii="HG丸ｺﾞｼｯｸM-PRO" w:eastAsia="HG丸ｺﾞｼｯｸM-PRO" w:hAnsi="HG丸ｺﾞｼｯｸM-PRO" w:cs="Meiryo UI" w:hint="eastAsia"/>
          <w:kern w:val="24"/>
        </w:rPr>
        <w:t>や自然環境保全条例</w:t>
      </w:r>
      <w:r w:rsidR="00EC3704" w:rsidRPr="00C124BD">
        <w:rPr>
          <w:rFonts w:ascii="HG丸ｺﾞｼｯｸM-PRO" w:eastAsia="HG丸ｺﾞｼｯｸM-PRO" w:hAnsi="HG丸ｺﾞｼｯｸM-PRO" w:cs="Meiryo UI" w:hint="eastAsia"/>
          <w:kern w:val="24"/>
        </w:rPr>
        <w:t>については、一定の条件下では届出不要となっている。</w:t>
      </w:r>
    </w:p>
    <w:p w:rsidR="00C513DE" w:rsidRPr="00C124BD" w:rsidRDefault="00E01606" w:rsidP="00E26E8D">
      <w:pPr>
        <w:pStyle w:val="Web"/>
        <w:spacing w:before="0" w:beforeAutospacing="0" w:after="0" w:afterAutospacing="0"/>
        <w:ind w:left="960" w:hangingChars="400" w:hanging="96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（２</w:t>
      </w:r>
      <w:r w:rsidR="00EC3704" w:rsidRPr="00C124BD">
        <w:rPr>
          <w:rFonts w:ascii="HG丸ｺﾞｼｯｸM-PRO" w:eastAsia="HG丸ｺﾞｼｯｸM-PRO" w:hAnsi="HG丸ｺﾞｼｯｸM-PRO" w:cs="Meiryo UI" w:hint="eastAsia"/>
          <w:kern w:val="24"/>
        </w:rPr>
        <w:t>）</w:t>
      </w:r>
      <w:r w:rsidR="00C513DE" w:rsidRPr="00C124BD">
        <w:rPr>
          <w:rFonts w:ascii="HG丸ｺﾞｼｯｸM-PRO" w:eastAsia="HG丸ｺﾞｼｯｸM-PRO" w:hAnsi="HG丸ｺﾞｼｯｸM-PRO" w:cs="Meiryo UI" w:hint="eastAsia"/>
          <w:kern w:val="24"/>
        </w:rPr>
        <w:t>設備の</w:t>
      </w:r>
      <w:r w:rsidR="00EC3704" w:rsidRPr="00C124BD">
        <w:rPr>
          <w:rFonts w:ascii="HG丸ｺﾞｼｯｸM-PRO" w:eastAsia="HG丸ｺﾞｼｯｸM-PRO" w:hAnsi="HG丸ｺﾞｼｯｸM-PRO" w:cs="Meiryo UI" w:hint="eastAsia"/>
          <w:kern w:val="24"/>
        </w:rPr>
        <w:t>設置に係る安全性の確保</w:t>
      </w:r>
    </w:p>
    <w:p w:rsidR="00973499" w:rsidRPr="00C124BD" w:rsidRDefault="00C513DE" w:rsidP="00E26E8D">
      <w:pPr>
        <w:pStyle w:val="Web"/>
        <w:spacing w:before="0" w:beforeAutospacing="0" w:after="0" w:afterAutospacing="0"/>
        <w:ind w:leftChars="200" w:left="660" w:hangingChars="100" w:hanging="240"/>
        <w:rPr>
          <w:rFonts w:ascii="HG丸ｺﾞｼｯｸM-PRO" w:eastAsia="HG丸ｺﾞｼｯｸM-PRO" w:hAnsi="HG丸ｺﾞｼｯｸM-PRO" w:cs="Meiryo UI"/>
          <w:kern w:val="24"/>
        </w:rPr>
      </w:pPr>
      <w:r w:rsidRPr="00C124BD">
        <w:rPr>
          <w:rFonts w:ascii="HG丸ｺﾞｼｯｸM-PRO" w:eastAsia="HG丸ｺﾞｼｯｸM-PRO" w:hAnsi="HG丸ｺﾞｼｯｸM-PRO" w:hint="eastAsia"/>
        </w:rPr>
        <w:t>・</w:t>
      </w:r>
      <w:r w:rsidRPr="00C124BD">
        <w:rPr>
          <w:rFonts w:ascii="HG丸ｺﾞｼｯｸM-PRO" w:eastAsia="HG丸ｺﾞｼｯｸM-PRO" w:hAnsi="HG丸ｺﾞｼｯｸM-PRO" w:cs="Meiryo UI" w:hint="eastAsia"/>
          <w:kern w:val="24"/>
        </w:rPr>
        <w:t>感電</w:t>
      </w:r>
      <w:r w:rsidR="00A46A98" w:rsidRPr="00C124BD">
        <w:rPr>
          <w:rFonts w:ascii="HG丸ｺﾞｼｯｸM-PRO" w:eastAsia="HG丸ｺﾞｼｯｸM-PRO" w:hAnsi="HG丸ｺﾞｼｯｸM-PRO" w:cs="Meiryo UI" w:hint="eastAsia"/>
          <w:kern w:val="24"/>
        </w:rPr>
        <w:t>、倒壊、飛散などの施設の安全面については、電気事業法に基づく基準の遵守が義務づけられている。</w:t>
      </w:r>
    </w:p>
    <w:p w:rsidR="005424CC" w:rsidRDefault="00E91AD7" w:rsidP="00E26E8D">
      <w:pPr>
        <w:pStyle w:val="Web"/>
        <w:spacing w:before="0" w:beforeAutospacing="0" w:after="0" w:afterAutospacing="0"/>
        <w:ind w:leftChars="200" w:left="660" w:hangingChars="100" w:hanging="24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・なお、建築基準法の規制は、電気事業法の規定により同等の規制を受けるため</w:t>
      </w:r>
      <w:r w:rsidR="005424CC" w:rsidRPr="00C124BD">
        <w:rPr>
          <w:rFonts w:ascii="HG丸ｺﾞｼｯｸM-PRO" w:eastAsia="HG丸ｺﾞｼｯｸM-PRO" w:hAnsi="HG丸ｺﾞｼｯｸM-PRO" w:cs="Meiryo UI" w:hint="eastAsia"/>
          <w:kern w:val="24"/>
        </w:rPr>
        <w:t>対象外施設となっている。</w:t>
      </w:r>
    </w:p>
    <w:p w:rsidR="00EC3704" w:rsidRPr="00C124BD" w:rsidRDefault="00E01606" w:rsidP="00E26E8D">
      <w:pPr>
        <w:pStyle w:val="Web"/>
        <w:spacing w:before="0" w:beforeAutospacing="0" w:after="0" w:afterAutospacing="0"/>
        <w:ind w:left="960" w:hangingChars="400" w:hanging="96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lastRenderedPageBreak/>
        <w:t>（３</w:t>
      </w:r>
      <w:r w:rsidR="00EC3704" w:rsidRPr="00C124BD">
        <w:rPr>
          <w:rFonts w:ascii="HG丸ｺﾞｼｯｸM-PRO" w:eastAsia="HG丸ｺﾞｼｯｸM-PRO" w:hAnsi="HG丸ｺﾞｼｯｸM-PRO" w:cs="Meiryo UI" w:hint="eastAsia"/>
          <w:kern w:val="24"/>
        </w:rPr>
        <w:t>）</w:t>
      </w:r>
      <w:r w:rsidR="00C513DE" w:rsidRPr="00C124BD">
        <w:rPr>
          <w:rFonts w:ascii="HG丸ｺﾞｼｯｸM-PRO" w:eastAsia="HG丸ｺﾞｼｯｸM-PRO" w:hAnsi="HG丸ｺﾞｼｯｸM-PRO" w:cs="Meiryo UI" w:hint="eastAsia"/>
          <w:kern w:val="24"/>
        </w:rPr>
        <w:t>騒音・電磁波</w:t>
      </w:r>
      <w:r w:rsidR="00EC3704" w:rsidRPr="00C124BD">
        <w:rPr>
          <w:rFonts w:ascii="HG丸ｺﾞｼｯｸM-PRO" w:eastAsia="HG丸ｺﾞｼｯｸM-PRO" w:hAnsi="HG丸ｺﾞｼｯｸM-PRO" w:cs="Meiryo UI" w:hint="eastAsia"/>
          <w:kern w:val="24"/>
        </w:rPr>
        <w:t>の防止</w:t>
      </w:r>
    </w:p>
    <w:p w:rsidR="00E84099" w:rsidRPr="00C124BD" w:rsidRDefault="00C513DE" w:rsidP="00E26E8D">
      <w:pPr>
        <w:pStyle w:val="Web"/>
        <w:spacing w:before="0" w:beforeAutospacing="0" w:after="0" w:afterAutospacing="0"/>
        <w:ind w:leftChars="173" w:left="603" w:hangingChars="100" w:hanging="24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・騒音については騒音規制法及び大阪府生活環境の保全等に関する条例、電磁波については電気事業法</w:t>
      </w:r>
      <w:r w:rsidR="00A46A98" w:rsidRPr="00C124BD">
        <w:rPr>
          <w:rFonts w:ascii="HG丸ｺﾞｼｯｸM-PRO" w:eastAsia="HG丸ｺﾞｼｯｸM-PRO" w:hAnsi="HG丸ｺﾞｼｯｸM-PRO" w:cs="Meiryo UI" w:hint="eastAsia"/>
          <w:kern w:val="24"/>
        </w:rPr>
        <w:t>により、一定の基準による規制がある。</w:t>
      </w:r>
    </w:p>
    <w:p w:rsidR="00C513DE" w:rsidRPr="00C124BD" w:rsidRDefault="00E01606" w:rsidP="00E26E8D">
      <w:pPr>
        <w:pStyle w:val="Web"/>
        <w:tabs>
          <w:tab w:val="left" w:pos="8625"/>
        </w:tabs>
        <w:spacing w:before="0" w:beforeAutospacing="0" w:after="0" w:afterAutospacing="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w:t>
      </w:r>
      <w:r w:rsidR="004831E2" w:rsidRPr="00C124BD">
        <w:rPr>
          <w:rFonts w:ascii="HG丸ｺﾞｼｯｸM-PRO" w:eastAsia="HG丸ｺﾞｼｯｸM-PRO" w:hAnsi="HG丸ｺﾞｼｯｸM-PRO" w:cs="Meiryo UI" w:hint="eastAsia"/>
          <w:kern w:val="24"/>
        </w:rPr>
        <w:t>４</w:t>
      </w:r>
      <w:r w:rsidR="00EC3704" w:rsidRPr="00C124BD">
        <w:rPr>
          <w:rFonts w:ascii="HG丸ｺﾞｼｯｸM-PRO" w:eastAsia="HG丸ｺﾞｼｯｸM-PRO" w:hAnsi="HG丸ｺﾞｼｯｸM-PRO" w:cs="Meiryo UI" w:hint="eastAsia"/>
          <w:kern w:val="24"/>
        </w:rPr>
        <w:t>）</w:t>
      </w:r>
      <w:r w:rsidR="00D363CA" w:rsidRPr="00C124BD">
        <w:rPr>
          <w:rFonts w:ascii="HG丸ｺﾞｼｯｸM-PRO" w:eastAsia="HG丸ｺﾞｼｯｸM-PRO" w:hAnsi="HG丸ｺﾞｼｯｸM-PRO" w:cs="Meiryo UI" w:hint="eastAsia"/>
          <w:kern w:val="24"/>
        </w:rPr>
        <w:t>反射光・</w:t>
      </w:r>
      <w:r w:rsidR="00C513DE" w:rsidRPr="00C124BD">
        <w:rPr>
          <w:rFonts w:ascii="HG丸ｺﾞｼｯｸM-PRO" w:eastAsia="HG丸ｺﾞｼｯｸM-PRO" w:hAnsi="HG丸ｺﾞｼｯｸM-PRO" w:cs="Meiryo UI" w:hint="eastAsia"/>
          <w:kern w:val="24"/>
        </w:rPr>
        <w:t>景観</w:t>
      </w:r>
      <w:r w:rsidR="00D363CA" w:rsidRPr="00C124BD">
        <w:rPr>
          <w:rFonts w:ascii="HG丸ｺﾞｼｯｸM-PRO" w:eastAsia="HG丸ｺﾞｼｯｸM-PRO" w:hAnsi="HG丸ｺﾞｼｯｸM-PRO" w:cs="Meiryo UI" w:hint="eastAsia"/>
          <w:kern w:val="24"/>
        </w:rPr>
        <w:t>への配慮</w:t>
      </w:r>
      <w:r w:rsidR="004F0F24" w:rsidRPr="00C124BD">
        <w:rPr>
          <w:rFonts w:ascii="HG丸ｺﾞｼｯｸM-PRO" w:eastAsia="HG丸ｺﾞｼｯｸM-PRO" w:hAnsi="HG丸ｺﾞｼｯｸM-PRO" w:cs="Meiryo UI"/>
          <w:kern w:val="24"/>
        </w:rPr>
        <w:tab/>
      </w:r>
    </w:p>
    <w:p w:rsidR="00D363CA" w:rsidRPr="00C124BD" w:rsidRDefault="00D363CA" w:rsidP="00E26E8D">
      <w:pPr>
        <w:pStyle w:val="Web"/>
        <w:spacing w:before="0" w:beforeAutospacing="0" w:after="0" w:afterAutospacing="0"/>
        <w:ind w:leftChars="200" w:left="1140" w:hangingChars="300" w:hanging="72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・反射光については、既存法令による規制はない。</w:t>
      </w:r>
    </w:p>
    <w:p w:rsidR="00C513DE" w:rsidRPr="00C124BD" w:rsidRDefault="00315AB1" w:rsidP="00E26E8D">
      <w:pPr>
        <w:ind w:leftChars="200" w:left="660" w:hangingChars="100" w:hanging="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・景観については、大阪府及び16市町の景観行政団体（</w:t>
      </w:r>
      <w:r w:rsidR="00B20CD9" w:rsidRPr="00C124BD">
        <w:rPr>
          <w:rFonts w:ascii="HG丸ｺﾞｼｯｸM-PRO" w:eastAsia="HG丸ｺﾞｼｯｸM-PRO" w:hAnsi="HG丸ｺﾞｼｯｸM-PRO" w:hint="eastAsia"/>
          <w:sz w:val="24"/>
          <w:szCs w:val="24"/>
        </w:rPr>
        <w:t>法、</w:t>
      </w:r>
      <w:r w:rsidR="00491205" w:rsidRPr="00C124BD">
        <w:rPr>
          <w:rFonts w:ascii="HG丸ｺﾞｼｯｸM-PRO" w:eastAsia="HG丸ｺﾞｼｯｸM-PRO" w:hAnsi="HG丸ｺﾞｼｯｸM-PRO" w:hint="eastAsia"/>
          <w:sz w:val="24"/>
          <w:szCs w:val="24"/>
        </w:rPr>
        <w:t>条例</w:t>
      </w:r>
      <w:r w:rsidR="002647DE" w:rsidRPr="00C124BD">
        <w:rPr>
          <w:rFonts w:ascii="HG丸ｺﾞｼｯｸM-PRO" w:eastAsia="HG丸ｺﾞｼｯｸM-PRO" w:hAnsi="HG丸ｺﾞｼｯｸM-PRO" w:hint="eastAsia"/>
          <w:sz w:val="24"/>
          <w:szCs w:val="24"/>
        </w:rPr>
        <w:t>で</w:t>
      </w:r>
      <w:r w:rsidR="00491205" w:rsidRPr="00C124BD">
        <w:rPr>
          <w:rFonts w:ascii="HG丸ｺﾞｼｯｸM-PRO" w:eastAsia="HG丸ｺﾞｼｯｸM-PRO" w:hAnsi="HG丸ｺﾞｼｯｸM-PRO" w:hint="eastAsia"/>
          <w:sz w:val="24"/>
          <w:szCs w:val="24"/>
        </w:rPr>
        <w:t>景観に規制を行う団体）のいずれも、太陽光発電施設について法令の届出対象でない。</w:t>
      </w:r>
    </w:p>
    <w:p w:rsidR="004831E2" w:rsidRPr="00C124BD" w:rsidRDefault="004831E2" w:rsidP="00E26E8D">
      <w:pPr>
        <w:pStyle w:val="Web"/>
        <w:spacing w:before="0" w:beforeAutospacing="0" w:after="0" w:afterAutospacing="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（５）事業終了後の施設の適切な廃棄</w:t>
      </w:r>
    </w:p>
    <w:p w:rsidR="004831E2" w:rsidRPr="00C124BD" w:rsidRDefault="004831E2" w:rsidP="00E26E8D">
      <w:pPr>
        <w:pStyle w:val="Web"/>
        <w:spacing w:before="0" w:beforeAutospacing="0" w:after="0" w:afterAutospacing="0"/>
        <w:ind w:leftChars="200" w:left="660" w:hangingChars="100" w:hanging="240"/>
        <w:rPr>
          <w:rFonts w:ascii="HG丸ｺﾞｼｯｸM-PRO" w:eastAsia="HG丸ｺﾞｼｯｸM-PRO" w:hAnsi="HG丸ｺﾞｼｯｸM-PRO" w:cs="Meiryo UI"/>
          <w:kern w:val="24"/>
        </w:rPr>
      </w:pPr>
      <w:r w:rsidRPr="00C124BD">
        <w:rPr>
          <w:rFonts w:ascii="HG丸ｺﾞｼｯｸM-PRO" w:eastAsia="HG丸ｺﾞｼｯｸM-PRO" w:hAnsi="HG丸ｺﾞｼｯｸM-PRO" w:cs="Meiryo UI" w:hint="eastAsia"/>
          <w:kern w:val="24"/>
        </w:rPr>
        <w:t>・廃棄物処理については、廃棄物の処理及び清掃に関する法律により、適正な処理等が義務付けられている。</w:t>
      </w:r>
    </w:p>
    <w:p w:rsidR="00B75530" w:rsidRPr="00C124BD" w:rsidRDefault="00E26E8D" w:rsidP="00E26E8D">
      <w:pPr>
        <w:tabs>
          <w:tab w:val="left" w:pos="1725"/>
        </w:tabs>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ab/>
      </w:r>
    </w:p>
    <w:p w:rsidR="00984709" w:rsidRPr="00C124BD" w:rsidRDefault="00B20CD9"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４</w:t>
      </w:r>
      <w:r w:rsidR="008D6BEC" w:rsidRPr="00C124BD">
        <w:rPr>
          <w:rFonts w:ascii="HG丸ｺﾞｼｯｸM-PRO" w:eastAsia="HG丸ｺﾞｼｯｸM-PRO" w:hAnsi="HG丸ｺﾞｼｯｸM-PRO" w:hint="eastAsia"/>
          <w:sz w:val="24"/>
          <w:szCs w:val="24"/>
        </w:rPr>
        <w:t xml:space="preserve">　</w:t>
      </w:r>
      <w:r w:rsidR="008A3AC7" w:rsidRPr="00C124BD">
        <w:rPr>
          <w:rFonts w:ascii="HG丸ｺﾞｼｯｸM-PRO" w:eastAsia="HG丸ｺﾞｼｯｸM-PRO" w:hAnsi="HG丸ｺﾞｼｯｸM-PRO" w:hint="eastAsia"/>
          <w:sz w:val="24"/>
          <w:szCs w:val="24"/>
        </w:rPr>
        <w:t>全国</w:t>
      </w:r>
      <w:r w:rsidR="00984709" w:rsidRPr="00C124BD">
        <w:rPr>
          <w:rFonts w:ascii="HG丸ｺﾞｼｯｸM-PRO" w:eastAsia="HG丸ｺﾞｼｯｸM-PRO" w:hAnsi="HG丸ｺﾞｼｯｸM-PRO" w:hint="eastAsia"/>
          <w:sz w:val="24"/>
          <w:szCs w:val="24"/>
        </w:rPr>
        <w:t>自治体の動向等</w:t>
      </w:r>
    </w:p>
    <w:p w:rsidR="008A3AC7" w:rsidRPr="00C124BD" w:rsidRDefault="00984709"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（１）</w:t>
      </w:r>
      <w:r w:rsidR="00B75530" w:rsidRPr="00C124BD">
        <w:rPr>
          <w:rFonts w:ascii="HG丸ｺﾞｼｯｸM-PRO" w:eastAsia="HG丸ｺﾞｼｯｸM-PRO" w:hAnsi="HG丸ｺﾞｼｯｸM-PRO" w:hint="eastAsia"/>
          <w:sz w:val="24"/>
          <w:szCs w:val="24"/>
        </w:rPr>
        <w:t>都道府県</w:t>
      </w:r>
      <w:r w:rsidR="008A3AC7" w:rsidRPr="00C124BD">
        <w:rPr>
          <w:rFonts w:ascii="HG丸ｺﾞｼｯｸM-PRO" w:eastAsia="HG丸ｺﾞｼｯｸM-PRO" w:hAnsi="HG丸ｺﾞｼｯｸM-PRO" w:hint="eastAsia"/>
          <w:sz w:val="24"/>
          <w:szCs w:val="24"/>
        </w:rPr>
        <w:t>の</w:t>
      </w:r>
      <w:r w:rsidRPr="00C124BD">
        <w:rPr>
          <w:rFonts w:ascii="HG丸ｺﾞｼｯｸM-PRO" w:eastAsia="HG丸ｺﾞｼｯｸM-PRO" w:hAnsi="HG丸ｺﾞｼｯｸM-PRO" w:hint="eastAsia"/>
          <w:sz w:val="24"/>
          <w:szCs w:val="24"/>
        </w:rPr>
        <w:t>規制</w:t>
      </w:r>
      <w:r w:rsidR="00B75530" w:rsidRPr="00C124BD">
        <w:rPr>
          <w:rFonts w:ascii="HG丸ｺﾞｼｯｸM-PRO" w:eastAsia="HG丸ｺﾞｼｯｸM-PRO" w:hAnsi="HG丸ｺﾞｼｯｸM-PRO" w:hint="eastAsia"/>
          <w:sz w:val="24"/>
          <w:szCs w:val="24"/>
        </w:rPr>
        <w:t>の</w:t>
      </w:r>
      <w:r w:rsidR="00F74A80" w:rsidRPr="00C124BD">
        <w:rPr>
          <w:rFonts w:ascii="HG丸ｺﾞｼｯｸM-PRO" w:eastAsia="HG丸ｺﾞｼｯｸM-PRO" w:hAnsi="HG丸ｺﾞｼｯｸM-PRO" w:hint="eastAsia"/>
          <w:sz w:val="24"/>
          <w:szCs w:val="24"/>
        </w:rPr>
        <w:t>動向</w:t>
      </w:r>
      <w:r w:rsidRPr="00C124BD">
        <w:rPr>
          <w:rFonts w:ascii="HG丸ｺﾞｼｯｸM-PRO" w:eastAsia="HG丸ｺﾞｼｯｸM-PRO" w:hAnsi="HG丸ｺﾞｼｯｸM-PRO" w:hint="eastAsia"/>
          <w:sz w:val="24"/>
          <w:szCs w:val="24"/>
        </w:rPr>
        <w:t>等</w:t>
      </w:r>
    </w:p>
    <w:p w:rsidR="00B75530" w:rsidRPr="00C124BD" w:rsidRDefault="00B75530" w:rsidP="00E26E8D">
      <w:pPr>
        <w:ind w:left="720" w:hangingChars="300" w:hanging="72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634B7B" w:rsidRPr="00C124BD">
        <w:rPr>
          <w:rFonts w:ascii="HG丸ｺﾞｼｯｸM-PRO" w:eastAsia="HG丸ｺﾞｼｯｸM-PRO" w:hAnsi="HG丸ｺﾞｼｯｸM-PRO" w:hint="eastAsia"/>
          <w:sz w:val="24"/>
          <w:szCs w:val="24"/>
        </w:rPr>
        <w:t xml:space="preserve">　</w:t>
      </w:r>
      <w:r w:rsidRPr="00C124BD">
        <w:rPr>
          <w:rFonts w:ascii="HG丸ｺﾞｼｯｸM-PRO" w:eastAsia="HG丸ｺﾞｼｯｸM-PRO" w:hAnsi="HG丸ｺﾞｼｯｸM-PRO" w:hint="eastAsia"/>
          <w:sz w:val="24"/>
          <w:szCs w:val="24"/>
        </w:rPr>
        <w:t>・</w:t>
      </w:r>
      <w:r w:rsidR="00F74A80" w:rsidRPr="00C124BD">
        <w:rPr>
          <w:rFonts w:ascii="HG丸ｺﾞｼｯｸM-PRO" w:eastAsia="HG丸ｺﾞｼｯｸM-PRO" w:hAnsi="HG丸ｺﾞｼｯｸM-PRO" w:hint="eastAsia"/>
          <w:sz w:val="24"/>
          <w:szCs w:val="24"/>
        </w:rPr>
        <w:t>太陽光発電施設</w:t>
      </w:r>
      <w:r w:rsidR="00AB2E25" w:rsidRPr="00C124BD">
        <w:rPr>
          <w:rFonts w:ascii="HG丸ｺﾞｼｯｸM-PRO" w:eastAsia="HG丸ｺﾞｼｯｸM-PRO" w:hAnsi="HG丸ｺﾞｼｯｸM-PRO" w:hint="eastAsia"/>
          <w:sz w:val="24"/>
          <w:szCs w:val="24"/>
        </w:rPr>
        <w:t>の設置</w:t>
      </w:r>
      <w:r w:rsidR="00F74A80" w:rsidRPr="00C124BD">
        <w:rPr>
          <w:rFonts w:ascii="HG丸ｺﾞｼｯｸM-PRO" w:eastAsia="HG丸ｺﾞｼｯｸM-PRO" w:hAnsi="HG丸ｺﾞｼｯｸM-PRO" w:hint="eastAsia"/>
          <w:sz w:val="24"/>
          <w:szCs w:val="24"/>
        </w:rPr>
        <w:t>に特化した条例</w:t>
      </w:r>
      <w:r w:rsidR="00591CD1">
        <w:rPr>
          <w:rFonts w:ascii="HG丸ｺﾞｼｯｸM-PRO" w:eastAsia="HG丸ｺﾞｼｯｸM-PRO" w:hAnsi="HG丸ｺﾞｼｯｸM-PRO" w:hint="eastAsia"/>
          <w:sz w:val="24"/>
          <w:szCs w:val="24"/>
        </w:rPr>
        <w:t>を制定しているのは、</w:t>
      </w:r>
      <w:r w:rsidR="00F74A80" w:rsidRPr="00C124BD">
        <w:rPr>
          <w:rFonts w:ascii="HG丸ｺﾞｼｯｸM-PRO" w:eastAsia="HG丸ｺﾞｼｯｸM-PRO" w:hAnsi="HG丸ｺﾞｼｯｸM-PRO" w:hint="eastAsia"/>
          <w:sz w:val="24"/>
          <w:szCs w:val="24"/>
        </w:rPr>
        <w:t>兵庫県の</w:t>
      </w:r>
      <w:r w:rsidR="00F323FB" w:rsidRPr="00C124BD">
        <w:rPr>
          <w:rFonts w:ascii="HG丸ｺﾞｼｯｸM-PRO" w:eastAsia="HG丸ｺﾞｼｯｸM-PRO" w:hAnsi="HG丸ｺﾞｼｯｸM-PRO" w:hint="eastAsia"/>
          <w:sz w:val="24"/>
          <w:szCs w:val="24"/>
        </w:rPr>
        <w:t>み。</w:t>
      </w:r>
      <w:r w:rsidR="00591CD1">
        <w:rPr>
          <w:rFonts w:ascii="HG丸ｺﾞｼｯｸM-PRO" w:eastAsia="HG丸ｺﾞｼｯｸM-PRO" w:hAnsi="HG丸ｺﾞｼｯｸM-PRO" w:hint="eastAsia"/>
          <w:sz w:val="24"/>
          <w:szCs w:val="24"/>
        </w:rPr>
        <w:t>その他に一部の団体で、</w:t>
      </w:r>
      <w:r w:rsidR="00F74A80" w:rsidRPr="00C124BD">
        <w:rPr>
          <w:rFonts w:ascii="HG丸ｺﾞｼｯｸM-PRO" w:eastAsia="HG丸ｺﾞｼｯｸM-PRO" w:hAnsi="HG丸ｺﾞｼｯｸM-PRO" w:hint="eastAsia"/>
          <w:sz w:val="24"/>
          <w:szCs w:val="24"/>
        </w:rPr>
        <w:t>景観条例や環境関連条例等</w:t>
      </w:r>
      <w:r w:rsidR="00591CD1">
        <w:rPr>
          <w:rFonts w:ascii="HG丸ｺﾞｼｯｸM-PRO" w:eastAsia="HG丸ｺﾞｼｯｸM-PRO" w:hAnsi="HG丸ｺﾞｼｯｸM-PRO" w:hint="eastAsia"/>
          <w:sz w:val="24"/>
          <w:szCs w:val="24"/>
        </w:rPr>
        <w:t>の</w:t>
      </w:r>
      <w:r w:rsidR="00B20CD9" w:rsidRPr="00C124BD">
        <w:rPr>
          <w:rFonts w:ascii="HG丸ｺﾞｼｯｸM-PRO" w:eastAsia="HG丸ｺﾞｼｯｸM-PRO" w:hAnsi="HG丸ｺﾞｼｯｸM-PRO" w:hint="eastAsia"/>
          <w:sz w:val="24"/>
          <w:szCs w:val="24"/>
        </w:rPr>
        <w:t>既存条例</w:t>
      </w:r>
      <w:r w:rsidR="00E45503" w:rsidRPr="00C124BD">
        <w:rPr>
          <w:rFonts w:ascii="HG丸ｺﾞｼｯｸM-PRO" w:eastAsia="HG丸ｺﾞｼｯｸM-PRO" w:hAnsi="HG丸ｺﾞｼｯｸM-PRO" w:hint="eastAsia"/>
          <w:sz w:val="24"/>
          <w:szCs w:val="24"/>
        </w:rPr>
        <w:t>の規制対象に</w:t>
      </w:r>
      <w:r w:rsidR="00551025" w:rsidRPr="00C124BD">
        <w:rPr>
          <w:rFonts w:ascii="HG丸ｺﾞｼｯｸM-PRO" w:eastAsia="HG丸ｺﾞｼｯｸM-PRO" w:hAnsi="HG丸ｺﾞｼｯｸM-PRO" w:hint="eastAsia"/>
          <w:sz w:val="24"/>
          <w:szCs w:val="24"/>
        </w:rPr>
        <w:t>太陽光発電施設を追加</w:t>
      </w:r>
      <w:r w:rsidR="00591CD1">
        <w:rPr>
          <w:rFonts w:ascii="HG丸ｺﾞｼｯｸM-PRO" w:eastAsia="HG丸ｺﾞｼｯｸM-PRO" w:hAnsi="HG丸ｺﾞｼｯｸM-PRO" w:hint="eastAsia"/>
          <w:sz w:val="24"/>
          <w:szCs w:val="24"/>
        </w:rPr>
        <w:t>している、もしくは、ガイドライン等を策定。</w:t>
      </w:r>
    </w:p>
    <w:p w:rsidR="00973499" w:rsidRPr="00C124BD" w:rsidRDefault="00F74A80" w:rsidP="00E26E8D">
      <w:pPr>
        <w:ind w:left="720" w:hangingChars="300" w:hanging="72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634B7B" w:rsidRPr="00C124BD">
        <w:rPr>
          <w:rFonts w:ascii="HG丸ｺﾞｼｯｸM-PRO" w:eastAsia="HG丸ｺﾞｼｯｸM-PRO" w:hAnsi="HG丸ｺﾞｼｯｸM-PRO" w:hint="eastAsia"/>
          <w:sz w:val="24"/>
          <w:szCs w:val="24"/>
        </w:rPr>
        <w:t xml:space="preserve">　</w:t>
      </w:r>
      <w:r w:rsidRPr="00C124BD">
        <w:rPr>
          <w:rFonts w:ascii="HG丸ｺﾞｼｯｸM-PRO" w:eastAsia="HG丸ｺﾞｼｯｸM-PRO" w:hAnsi="HG丸ｺﾞｼｯｸM-PRO" w:hint="eastAsia"/>
          <w:sz w:val="24"/>
          <w:szCs w:val="24"/>
        </w:rPr>
        <w:t>・長野県は市町村</w:t>
      </w:r>
      <w:r w:rsidR="007743FD" w:rsidRPr="00C124BD">
        <w:rPr>
          <w:rFonts w:ascii="HG丸ｺﾞｼｯｸM-PRO" w:eastAsia="HG丸ｺﾞｼｯｸM-PRO" w:hAnsi="HG丸ｺﾞｼｯｸM-PRO" w:hint="eastAsia"/>
          <w:sz w:val="24"/>
          <w:szCs w:val="24"/>
        </w:rPr>
        <w:t>向け</w:t>
      </w:r>
      <w:r w:rsidRPr="00C124BD">
        <w:rPr>
          <w:rFonts w:ascii="HG丸ｺﾞｼｯｸM-PRO" w:eastAsia="HG丸ｺﾞｼｯｸM-PRO" w:hAnsi="HG丸ｺﾞｼｯｸM-PRO" w:hint="eastAsia"/>
          <w:sz w:val="24"/>
          <w:szCs w:val="24"/>
        </w:rPr>
        <w:t>条例制定マニュアル</w:t>
      </w:r>
      <w:r w:rsidR="00E45503" w:rsidRPr="00C124BD">
        <w:rPr>
          <w:rFonts w:ascii="HG丸ｺﾞｼｯｸM-PRO" w:eastAsia="HG丸ｺﾞｼｯｸM-PRO" w:hAnsi="HG丸ｺﾞｼｯｸM-PRO" w:hint="eastAsia"/>
          <w:sz w:val="24"/>
          <w:szCs w:val="24"/>
        </w:rPr>
        <w:t>を</w:t>
      </w:r>
      <w:r w:rsidRPr="00C124BD">
        <w:rPr>
          <w:rFonts w:ascii="HG丸ｺﾞｼｯｸM-PRO" w:eastAsia="HG丸ｺﾞｼｯｸM-PRO" w:hAnsi="HG丸ｺﾞｼｯｸM-PRO" w:hint="eastAsia"/>
          <w:sz w:val="24"/>
          <w:szCs w:val="24"/>
        </w:rPr>
        <w:t>策定。</w:t>
      </w:r>
    </w:p>
    <w:p w:rsidR="00EB3424" w:rsidRPr="00C124BD" w:rsidRDefault="00E45503"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（２）</w:t>
      </w:r>
      <w:r w:rsidR="00EB3424" w:rsidRPr="00C124BD">
        <w:rPr>
          <w:rFonts w:ascii="HG丸ｺﾞｼｯｸM-PRO" w:eastAsia="HG丸ｺﾞｼｯｸM-PRO" w:hAnsi="HG丸ｺﾞｼｯｸM-PRO" w:hint="eastAsia"/>
          <w:sz w:val="24"/>
          <w:szCs w:val="24"/>
        </w:rPr>
        <w:t>兵庫県条例の概要</w:t>
      </w:r>
    </w:p>
    <w:p w:rsidR="00EB3424" w:rsidRPr="00C124BD" w:rsidRDefault="00EB3424"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・既存規制条例等の区域に関わらず、原則5000㎡以上はすべて届出が必要。</w:t>
      </w:r>
    </w:p>
    <w:p w:rsidR="00EB3424" w:rsidRPr="00C124BD" w:rsidRDefault="00E26E8D" w:rsidP="00E26E8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・近隣関係者への</w:t>
      </w:r>
      <w:r w:rsidR="00EB3424" w:rsidRPr="00C124BD">
        <w:rPr>
          <w:rFonts w:ascii="HG丸ｺﾞｼｯｸM-PRO" w:eastAsia="HG丸ｺﾞｼｯｸM-PRO" w:hAnsi="HG丸ｺﾞｼｯｸM-PRO" w:hint="eastAsia"/>
          <w:sz w:val="24"/>
          <w:szCs w:val="24"/>
        </w:rPr>
        <w:t>説明を義務付け。</w:t>
      </w:r>
    </w:p>
    <w:p w:rsidR="00EB3424" w:rsidRPr="00C124BD" w:rsidRDefault="00EB3424"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・施設基準を規定、また、計画から廃棄まで一連の行為を規定。</w:t>
      </w:r>
    </w:p>
    <w:p w:rsidR="00EB3424" w:rsidRDefault="00EB3424"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・施設基準等はほとんどが国ガイドラインの遵守事項あるいは推奨事項。</w:t>
      </w:r>
    </w:p>
    <w:p w:rsidR="005325DF" w:rsidRDefault="005325DF" w:rsidP="00E26E8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・届出義務違反には罰則あり。</w:t>
      </w:r>
    </w:p>
    <w:p w:rsidR="00727098" w:rsidRPr="00C124BD" w:rsidRDefault="00727098" w:rsidP="00E26E8D">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・施設基準の不適合に対しては、指導助言・勧告・公表。</w:t>
      </w:r>
    </w:p>
    <w:p w:rsidR="00E45503" w:rsidRPr="00C124BD" w:rsidRDefault="00E45503" w:rsidP="00E26E8D">
      <w:pPr>
        <w:ind w:left="720" w:hangingChars="300" w:hanging="72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p>
    <w:p w:rsidR="008A3AC7" w:rsidRPr="00C124BD" w:rsidRDefault="00067C29"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５　太陽光発電施設の適切な設置に向けた国の</w:t>
      </w:r>
      <w:r w:rsidR="005169C7" w:rsidRPr="00C124BD">
        <w:rPr>
          <w:rFonts w:ascii="HG丸ｺﾞｼｯｸM-PRO" w:eastAsia="HG丸ｺﾞｼｯｸM-PRO" w:hAnsi="HG丸ｺﾞｼｯｸM-PRO" w:hint="eastAsia"/>
          <w:sz w:val="24"/>
          <w:szCs w:val="24"/>
        </w:rPr>
        <w:t>取組み等</w:t>
      </w:r>
    </w:p>
    <w:p w:rsidR="00B80B71" w:rsidRPr="00C124BD" w:rsidRDefault="00634B7B"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（１）</w:t>
      </w:r>
      <w:r w:rsidR="00C820CC" w:rsidRPr="00C124BD">
        <w:rPr>
          <w:rFonts w:ascii="HG丸ｺﾞｼｯｸM-PRO" w:eastAsia="HG丸ｺﾞｼｯｸM-PRO" w:hAnsi="HG丸ｺﾞｼｯｸM-PRO" w:hint="eastAsia"/>
          <w:sz w:val="24"/>
          <w:szCs w:val="24"/>
        </w:rPr>
        <w:t>ガイドラインの策定</w:t>
      </w:r>
    </w:p>
    <w:p w:rsidR="00C820CC" w:rsidRPr="00C124BD" w:rsidRDefault="00C820CC"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8F3FB1" w:rsidRPr="00C124BD">
        <w:rPr>
          <w:rFonts w:ascii="HG丸ｺﾞｼｯｸM-PRO" w:eastAsia="HG丸ｺﾞｼｯｸM-PRO" w:hAnsi="HG丸ｺﾞｼｯｸM-PRO" w:hint="eastAsia"/>
          <w:sz w:val="24"/>
          <w:szCs w:val="24"/>
        </w:rPr>
        <w:t>事業者に遵守事項や推奨事項を明示。</w:t>
      </w:r>
      <w:r w:rsidR="00AB2E25" w:rsidRPr="00C124BD">
        <w:rPr>
          <w:rFonts w:ascii="HG丸ｺﾞｼｯｸM-PRO" w:eastAsia="HG丸ｺﾞｼｯｸM-PRO" w:hAnsi="HG丸ｺﾞｼｯｸM-PRO" w:hint="eastAsia"/>
          <w:sz w:val="24"/>
          <w:szCs w:val="24"/>
        </w:rPr>
        <w:t>遵守事項の</w:t>
      </w:r>
      <w:r w:rsidR="008F3FB1" w:rsidRPr="00C124BD">
        <w:rPr>
          <w:rFonts w:ascii="HG丸ｺﾞｼｯｸM-PRO" w:eastAsia="HG丸ｺﾞｼｯｸM-PRO" w:hAnsi="HG丸ｺﾞｼｯｸM-PRO" w:hint="eastAsia"/>
          <w:sz w:val="24"/>
          <w:szCs w:val="24"/>
        </w:rPr>
        <w:t>違反者は認定取消</w:t>
      </w:r>
      <w:r w:rsidRPr="00C124BD">
        <w:rPr>
          <w:rFonts w:ascii="HG丸ｺﾞｼｯｸM-PRO" w:eastAsia="HG丸ｺﾞｼｯｸM-PRO" w:hAnsi="HG丸ｺﾞｼｯｸM-PRO" w:hint="eastAsia"/>
          <w:sz w:val="24"/>
          <w:szCs w:val="24"/>
        </w:rPr>
        <w:t>もある。</w:t>
      </w:r>
    </w:p>
    <w:p w:rsidR="00C820CC" w:rsidRPr="00C124BD" w:rsidRDefault="0037398D"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E26E8D">
        <w:rPr>
          <w:rFonts w:ascii="HG丸ｺﾞｼｯｸM-PRO" w:eastAsia="HG丸ｺﾞｼｯｸM-PRO" w:hAnsi="HG丸ｺﾞｼｯｸM-PRO" w:hint="eastAsia"/>
          <w:sz w:val="24"/>
          <w:szCs w:val="24"/>
        </w:rPr>
        <w:t>地域</w:t>
      </w:r>
      <w:r w:rsidR="00973499" w:rsidRPr="00C124BD">
        <w:rPr>
          <w:rFonts w:ascii="HG丸ｺﾞｼｯｸM-PRO" w:eastAsia="HG丸ｺﾞｼｯｸM-PRO" w:hAnsi="HG丸ｺﾞｼｯｸM-PRO" w:hint="eastAsia"/>
          <w:sz w:val="24"/>
          <w:szCs w:val="24"/>
        </w:rPr>
        <w:t>住民</w:t>
      </w:r>
      <w:r w:rsidRPr="00C124BD">
        <w:rPr>
          <w:rFonts w:ascii="HG丸ｺﾞｼｯｸM-PRO" w:eastAsia="HG丸ｺﾞｼｯｸM-PRO" w:hAnsi="HG丸ｺﾞｼｯｸM-PRO" w:hint="eastAsia"/>
          <w:sz w:val="24"/>
          <w:szCs w:val="24"/>
        </w:rPr>
        <w:t>への事前説明は</w:t>
      </w:r>
      <w:r w:rsidR="00973499" w:rsidRPr="00C124BD">
        <w:rPr>
          <w:rFonts w:ascii="HG丸ｺﾞｼｯｸM-PRO" w:eastAsia="HG丸ｺﾞｼｯｸM-PRO" w:hAnsi="HG丸ｺﾞｼｯｸM-PRO" w:hint="eastAsia"/>
          <w:sz w:val="24"/>
          <w:szCs w:val="24"/>
        </w:rPr>
        <w:t>推奨事項</w:t>
      </w:r>
      <w:r w:rsidR="00C820CC" w:rsidRPr="00C124BD">
        <w:rPr>
          <w:rFonts w:ascii="HG丸ｺﾞｼｯｸM-PRO" w:eastAsia="HG丸ｺﾞｼｯｸM-PRO" w:hAnsi="HG丸ｺﾞｼｯｸM-PRO" w:hint="eastAsia"/>
          <w:sz w:val="24"/>
          <w:szCs w:val="24"/>
        </w:rPr>
        <w:t>。</w:t>
      </w:r>
    </w:p>
    <w:p w:rsidR="002F6A63" w:rsidRPr="00C124BD" w:rsidRDefault="002F6A63" w:rsidP="00E26E8D">
      <w:pPr>
        <w:ind w:firstLineChars="200" w:firstLine="48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・計画から廃棄まで一連の行為を規定。</w:t>
      </w:r>
    </w:p>
    <w:p w:rsidR="00C820CC" w:rsidRPr="00C124BD" w:rsidRDefault="00634B7B"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（２）</w:t>
      </w:r>
      <w:r w:rsidR="008375F9">
        <w:rPr>
          <w:rFonts w:ascii="HG丸ｺﾞｼｯｸM-PRO" w:eastAsia="HG丸ｺﾞｼｯｸM-PRO" w:hAnsi="HG丸ｺﾞｼｯｸM-PRO" w:hint="eastAsia"/>
          <w:sz w:val="24"/>
          <w:szCs w:val="24"/>
        </w:rPr>
        <w:t>不適切事業に対する情報提供制度</w:t>
      </w:r>
    </w:p>
    <w:p w:rsidR="00CA31C5" w:rsidRDefault="00C820CC" w:rsidP="008375F9">
      <w:pPr>
        <w:ind w:left="240" w:hangingChars="100" w:hanging="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 xml:space="preserve">　</w:t>
      </w:r>
      <w:r w:rsidR="00741E29" w:rsidRPr="00C124BD">
        <w:rPr>
          <w:rFonts w:ascii="HG丸ｺﾞｼｯｸM-PRO" w:eastAsia="HG丸ｺﾞｼｯｸM-PRO" w:hAnsi="HG丸ｺﾞｼｯｸM-PRO" w:hint="eastAsia"/>
          <w:sz w:val="24"/>
          <w:szCs w:val="24"/>
        </w:rPr>
        <w:t xml:space="preserve">　</w:t>
      </w:r>
      <w:r w:rsidR="00152031">
        <w:rPr>
          <w:rFonts w:ascii="HG丸ｺﾞｼｯｸM-PRO" w:eastAsia="HG丸ｺﾞｼｯｸM-PRO" w:hAnsi="HG丸ｺﾞｼｯｸM-PRO" w:hint="eastAsia"/>
          <w:sz w:val="24"/>
          <w:szCs w:val="24"/>
        </w:rPr>
        <w:t>・</w:t>
      </w:r>
      <w:r w:rsidR="00CA31C5">
        <w:rPr>
          <w:rFonts w:ascii="HG丸ｺﾞｼｯｸM-PRO" w:eastAsia="HG丸ｺﾞｼｯｸM-PRO" w:hAnsi="HG丸ｺﾞｼｯｸM-PRO" w:hint="eastAsia"/>
          <w:sz w:val="24"/>
          <w:szCs w:val="24"/>
        </w:rPr>
        <w:t>資源エネルギー庁</w:t>
      </w:r>
      <w:r w:rsidR="00BC49ED">
        <w:rPr>
          <w:rFonts w:ascii="HG丸ｺﾞｼｯｸM-PRO" w:eastAsia="HG丸ｺﾞｼｯｸM-PRO" w:hAnsi="HG丸ｺﾞｼｯｸM-PRO" w:hint="eastAsia"/>
          <w:sz w:val="24"/>
          <w:szCs w:val="24"/>
        </w:rPr>
        <w:t>のホームページに開設</w:t>
      </w:r>
      <w:r w:rsidR="002E7692">
        <w:rPr>
          <w:rFonts w:ascii="HG丸ｺﾞｼｯｸM-PRO" w:eastAsia="HG丸ｺﾞｼｯｸM-PRO" w:hAnsi="HG丸ｺﾞｼｯｸM-PRO" w:hint="eastAsia"/>
          <w:sz w:val="24"/>
          <w:szCs w:val="24"/>
        </w:rPr>
        <w:t>。</w:t>
      </w:r>
    </w:p>
    <w:p w:rsidR="008375F9" w:rsidRDefault="00CA31C5" w:rsidP="00CA31C5">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52031">
        <w:rPr>
          <w:rFonts w:ascii="HG丸ｺﾞｼｯｸM-PRO" w:eastAsia="HG丸ｺﾞｼｯｸM-PRO" w:hAnsi="HG丸ｺﾞｼｯｸM-PRO" w:hint="eastAsia"/>
          <w:sz w:val="24"/>
          <w:szCs w:val="24"/>
        </w:rPr>
        <w:t>一般からの不適切事案に係る情報提供フォームを設置</w:t>
      </w:r>
      <w:r w:rsidR="00C318F9" w:rsidRPr="00C124BD">
        <w:rPr>
          <w:rFonts w:ascii="HG丸ｺﾞｼｯｸM-PRO" w:eastAsia="HG丸ｺﾞｼｯｸM-PRO" w:hAnsi="HG丸ｺﾞｼｯｸM-PRO" w:hint="eastAsia"/>
          <w:sz w:val="24"/>
          <w:szCs w:val="24"/>
        </w:rPr>
        <w:t>。</w:t>
      </w:r>
    </w:p>
    <w:p w:rsidR="00C820CC" w:rsidRPr="00C124BD" w:rsidRDefault="00634B7B" w:rsidP="00E26E8D">
      <w:pPr>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（３）</w:t>
      </w:r>
      <w:r w:rsidR="00C820CC" w:rsidRPr="00C124BD">
        <w:rPr>
          <w:rFonts w:ascii="HG丸ｺﾞｼｯｸM-PRO" w:eastAsia="HG丸ｺﾞｼｯｸM-PRO" w:hAnsi="HG丸ｺﾞｼｯｸM-PRO" w:hint="eastAsia"/>
          <w:sz w:val="24"/>
          <w:szCs w:val="24"/>
        </w:rPr>
        <w:t>認定</w:t>
      </w:r>
      <w:r w:rsidR="0037398D" w:rsidRPr="00C124BD">
        <w:rPr>
          <w:rFonts w:ascii="HG丸ｺﾞｼｯｸM-PRO" w:eastAsia="HG丸ｺﾞｼｯｸM-PRO" w:hAnsi="HG丸ｺﾞｼｯｸM-PRO" w:hint="eastAsia"/>
          <w:sz w:val="24"/>
          <w:szCs w:val="24"/>
        </w:rPr>
        <w:t>に関する</w:t>
      </w:r>
      <w:r w:rsidR="00C820CC" w:rsidRPr="00C124BD">
        <w:rPr>
          <w:rFonts w:ascii="HG丸ｺﾞｼｯｸM-PRO" w:eastAsia="HG丸ｺﾞｼｯｸM-PRO" w:hAnsi="HG丸ｺﾞｼｯｸM-PRO" w:hint="eastAsia"/>
          <w:sz w:val="24"/>
          <w:szCs w:val="24"/>
        </w:rPr>
        <w:t>情報の</w:t>
      </w:r>
      <w:r w:rsidR="0037398D" w:rsidRPr="00C124BD">
        <w:rPr>
          <w:rFonts w:ascii="HG丸ｺﾞｼｯｸM-PRO" w:eastAsia="HG丸ｺﾞｼｯｸM-PRO" w:hAnsi="HG丸ｺﾞｼｯｸM-PRO" w:hint="eastAsia"/>
          <w:sz w:val="24"/>
          <w:szCs w:val="24"/>
        </w:rPr>
        <w:t>一般向け</w:t>
      </w:r>
      <w:r w:rsidR="00C820CC" w:rsidRPr="00C124BD">
        <w:rPr>
          <w:rFonts w:ascii="HG丸ｺﾞｼｯｸM-PRO" w:eastAsia="HG丸ｺﾞｼｯｸM-PRO" w:hAnsi="HG丸ｺﾞｼｯｸM-PRO" w:hint="eastAsia"/>
          <w:sz w:val="24"/>
          <w:szCs w:val="24"/>
        </w:rPr>
        <w:t>公開</w:t>
      </w:r>
      <w:r w:rsidR="0037398D" w:rsidRPr="00C124BD">
        <w:rPr>
          <w:rFonts w:ascii="HG丸ｺﾞｼｯｸM-PRO" w:eastAsia="HG丸ｺﾞｼｯｸM-PRO" w:hAnsi="HG丸ｺﾞｼｯｸM-PRO" w:hint="eastAsia"/>
          <w:sz w:val="24"/>
          <w:szCs w:val="24"/>
        </w:rPr>
        <w:t>制度及び自治体向け提供制度</w:t>
      </w:r>
    </w:p>
    <w:p w:rsidR="00C318F9" w:rsidRPr="00C124BD" w:rsidRDefault="00C318F9" w:rsidP="00E26E8D">
      <w:pPr>
        <w:ind w:left="42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7366EE" w:rsidRPr="00C124BD">
        <w:rPr>
          <w:rFonts w:ascii="HG丸ｺﾞｼｯｸM-PRO" w:eastAsia="HG丸ｺﾞｼｯｸM-PRO" w:hAnsi="HG丸ｺﾞｼｯｸM-PRO" w:hint="eastAsia"/>
          <w:sz w:val="24"/>
          <w:szCs w:val="24"/>
        </w:rPr>
        <w:t>改正FIT法による認定情報の一般への情報提供</w:t>
      </w:r>
      <w:r w:rsidR="00A27406" w:rsidRPr="00C124BD">
        <w:rPr>
          <w:rFonts w:ascii="HG丸ｺﾞｼｯｸM-PRO" w:eastAsia="HG丸ｺﾞｼｯｸM-PRO" w:hAnsi="HG丸ｺﾞｼｯｸM-PRO" w:hint="eastAsia"/>
          <w:sz w:val="24"/>
          <w:szCs w:val="24"/>
        </w:rPr>
        <w:t>システム</w:t>
      </w:r>
      <w:r w:rsidR="00741E29" w:rsidRPr="00C124BD">
        <w:rPr>
          <w:rFonts w:ascii="HG丸ｺﾞｼｯｸM-PRO" w:eastAsia="HG丸ｺﾞｼｯｸM-PRO" w:hAnsi="HG丸ｺﾞｼｯｸM-PRO" w:hint="eastAsia"/>
          <w:sz w:val="24"/>
          <w:szCs w:val="24"/>
        </w:rPr>
        <w:t>を</w:t>
      </w:r>
      <w:r w:rsidR="0037398D" w:rsidRPr="00C124BD">
        <w:rPr>
          <w:rFonts w:ascii="HG丸ｺﾞｼｯｸM-PRO" w:eastAsia="HG丸ｺﾞｼｯｸM-PRO" w:hAnsi="HG丸ｺﾞｼｯｸM-PRO" w:hint="eastAsia"/>
          <w:sz w:val="24"/>
          <w:szCs w:val="24"/>
        </w:rPr>
        <w:t>創設</w:t>
      </w:r>
      <w:r w:rsidR="004C5161" w:rsidRPr="00C124BD">
        <w:rPr>
          <w:rFonts w:ascii="HG丸ｺﾞｼｯｸM-PRO" w:eastAsia="HG丸ｺﾞｼｯｸM-PRO" w:hAnsi="HG丸ｺﾞｼｯｸM-PRO" w:hint="eastAsia"/>
          <w:sz w:val="24"/>
          <w:szCs w:val="24"/>
        </w:rPr>
        <w:t>。</w:t>
      </w:r>
    </w:p>
    <w:p w:rsidR="008D2247" w:rsidRPr="00C124BD" w:rsidRDefault="007366EE" w:rsidP="00E26E8D">
      <w:pPr>
        <w:ind w:leftChars="100" w:left="210" w:firstLineChars="100" w:firstLine="24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w:t>
      </w:r>
      <w:r w:rsidR="00F07A53" w:rsidRPr="00C124BD">
        <w:rPr>
          <w:rFonts w:ascii="HG丸ｺﾞｼｯｸM-PRO" w:eastAsia="HG丸ｺﾞｼｯｸM-PRO" w:hAnsi="HG丸ｺﾞｼｯｸM-PRO" w:hint="eastAsia"/>
          <w:sz w:val="24"/>
          <w:szCs w:val="24"/>
        </w:rPr>
        <w:t>行政機関</w:t>
      </w:r>
      <w:r w:rsidR="0092574C" w:rsidRPr="00C124BD">
        <w:rPr>
          <w:rFonts w:ascii="HG丸ｺﾞｼｯｸM-PRO" w:eastAsia="HG丸ｺﾞｼｯｸM-PRO" w:hAnsi="HG丸ｺﾞｼｯｸM-PRO" w:hint="eastAsia"/>
          <w:sz w:val="24"/>
          <w:szCs w:val="24"/>
        </w:rPr>
        <w:t>の保有する</w:t>
      </w:r>
      <w:r w:rsidRPr="00C124BD">
        <w:rPr>
          <w:rFonts w:ascii="HG丸ｺﾞｼｯｸM-PRO" w:eastAsia="HG丸ｺﾞｼｯｸM-PRO" w:hAnsi="HG丸ｺﾞｼｯｸM-PRO" w:hint="eastAsia"/>
          <w:sz w:val="24"/>
          <w:szCs w:val="24"/>
        </w:rPr>
        <w:t>個人情報保護</w:t>
      </w:r>
      <w:r w:rsidR="008D2247" w:rsidRPr="00C124BD">
        <w:rPr>
          <w:rFonts w:ascii="HG丸ｺﾞｼｯｸM-PRO" w:eastAsia="HG丸ｺﾞｼｯｸM-PRO" w:hAnsi="HG丸ｺﾞｼｯｸM-PRO" w:hint="eastAsia"/>
          <w:sz w:val="24"/>
          <w:szCs w:val="24"/>
        </w:rPr>
        <w:t>に関する法律</w:t>
      </w:r>
      <w:r w:rsidRPr="00C124BD">
        <w:rPr>
          <w:rFonts w:ascii="HG丸ｺﾞｼｯｸM-PRO" w:eastAsia="HG丸ｺﾞｼｯｸM-PRO" w:hAnsi="HG丸ｺﾞｼｯｸM-PRO" w:hint="eastAsia"/>
          <w:sz w:val="24"/>
          <w:szCs w:val="24"/>
        </w:rPr>
        <w:t>の例外による自治体への認定申請計画</w:t>
      </w:r>
    </w:p>
    <w:p w:rsidR="00937DD2" w:rsidRDefault="007366EE" w:rsidP="00E26E8D">
      <w:pPr>
        <w:ind w:firstLineChars="250" w:firstLine="600"/>
        <w:rPr>
          <w:rFonts w:ascii="HG丸ｺﾞｼｯｸM-PRO" w:eastAsia="HG丸ｺﾞｼｯｸM-PRO" w:hAnsi="HG丸ｺﾞｼｯｸM-PRO"/>
          <w:sz w:val="24"/>
          <w:szCs w:val="24"/>
        </w:rPr>
      </w:pPr>
      <w:r w:rsidRPr="00C124BD">
        <w:rPr>
          <w:rFonts w:ascii="HG丸ｺﾞｼｯｸM-PRO" w:eastAsia="HG丸ｺﾞｼｯｸM-PRO" w:hAnsi="HG丸ｺﾞｼｯｸM-PRO" w:hint="eastAsia"/>
          <w:sz w:val="24"/>
          <w:szCs w:val="24"/>
        </w:rPr>
        <w:t>の情報提供</w:t>
      </w:r>
      <w:r w:rsidR="00A27406" w:rsidRPr="00C124BD">
        <w:rPr>
          <w:rFonts w:ascii="HG丸ｺﾞｼｯｸM-PRO" w:eastAsia="HG丸ｺﾞｼｯｸM-PRO" w:hAnsi="HG丸ｺﾞｼｯｸM-PRO" w:hint="eastAsia"/>
          <w:sz w:val="24"/>
          <w:szCs w:val="24"/>
        </w:rPr>
        <w:t>システム</w:t>
      </w:r>
      <w:r w:rsidR="00741E29" w:rsidRPr="00C124BD">
        <w:rPr>
          <w:rFonts w:ascii="HG丸ｺﾞｼｯｸM-PRO" w:eastAsia="HG丸ｺﾞｼｯｸM-PRO" w:hAnsi="HG丸ｺﾞｼｯｸM-PRO" w:hint="eastAsia"/>
          <w:sz w:val="24"/>
          <w:szCs w:val="24"/>
        </w:rPr>
        <w:t>を</w:t>
      </w:r>
      <w:r w:rsidR="0037398D" w:rsidRPr="00C124BD">
        <w:rPr>
          <w:rFonts w:ascii="HG丸ｺﾞｼｯｸM-PRO" w:eastAsia="HG丸ｺﾞｼｯｸM-PRO" w:hAnsi="HG丸ｺﾞｼｯｸM-PRO" w:hint="eastAsia"/>
          <w:sz w:val="24"/>
          <w:szCs w:val="24"/>
        </w:rPr>
        <w:t>創設</w:t>
      </w:r>
      <w:r w:rsidR="004C5161" w:rsidRPr="00C124BD">
        <w:rPr>
          <w:rFonts w:ascii="HG丸ｺﾞｼｯｸM-PRO" w:eastAsia="HG丸ｺﾞｼｯｸM-PRO" w:hAnsi="HG丸ｺﾞｼｯｸM-PRO" w:hint="eastAsia"/>
          <w:sz w:val="24"/>
          <w:szCs w:val="24"/>
        </w:rPr>
        <w:t>。</w:t>
      </w:r>
    </w:p>
    <w:p w:rsidR="00E26E8D" w:rsidRDefault="00E26E8D" w:rsidP="00E26E8D">
      <w:pPr>
        <w:rPr>
          <w:rFonts w:ascii="HG丸ｺﾞｼｯｸM-PRO" w:eastAsia="HG丸ｺﾞｼｯｸM-PRO" w:hAnsi="HG丸ｺﾞｼｯｸM-PRO"/>
          <w:sz w:val="24"/>
          <w:szCs w:val="24"/>
        </w:rPr>
      </w:pPr>
    </w:p>
    <w:p w:rsidR="00E26E8D" w:rsidRDefault="00E26E8D" w:rsidP="00E26E8D">
      <w:pPr>
        <w:rPr>
          <w:rFonts w:ascii="HG丸ｺﾞｼｯｸM-PRO" w:eastAsia="HG丸ｺﾞｼｯｸM-PRO" w:hAnsi="HG丸ｺﾞｼｯｸM-PRO"/>
          <w:sz w:val="24"/>
          <w:szCs w:val="24"/>
        </w:rPr>
      </w:pPr>
    </w:p>
    <w:p w:rsidR="00E26E8D" w:rsidRDefault="00E26E8D" w:rsidP="00E26E8D">
      <w:pPr>
        <w:rPr>
          <w:rFonts w:ascii="HG丸ｺﾞｼｯｸM-PRO" w:eastAsia="HG丸ｺﾞｼｯｸM-PRO" w:hAnsi="HG丸ｺﾞｼｯｸM-PRO"/>
          <w:sz w:val="24"/>
          <w:szCs w:val="24"/>
        </w:rPr>
      </w:pPr>
    </w:p>
    <w:p w:rsidR="00E26E8D" w:rsidRDefault="00E26E8D" w:rsidP="00E26E8D">
      <w:pPr>
        <w:rPr>
          <w:rFonts w:ascii="HG丸ｺﾞｼｯｸM-PRO" w:eastAsia="HG丸ｺﾞｼｯｸM-PRO" w:hAnsi="HG丸ｺﾞｼｯｸM-PRO"/>
          <w:sz w:val="24"/>
          <w:szCs w:val="24"/>
        </w:rPr>
      </w:pPr>
    </w:p>
    <w:p w:rsidR="002E7692" w:rsidRDefault="002E7692" w:rsidP="00E26E8D">
      <w:pPr>
        <w:rPr>
          <w:rFonts w:ascii="HG丸ｺﾞｼｯｸM-PRO" w:eastAsia="HG丸ｺﾞｼｯｸM-PRO" w:hAnsi="HG丸ｺﾞｼｯｸM-PRO"/>
          <w:sz w:val="24"/>
          <w:szCs w:val="24"/>
        </w:rPr>
      </w:pPr>
    </w:p>
    <w:p w:rsidR="00290180" w:rsidRPr="00326CFA" w:rsidRDefault="00C51106" w:rsidP="00E26E8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6</w:t>
      </w:r>
      <w:r w:rsidR="00A62576">
        <w:rPr>
          <w:rFonts w:ascii="HG丸ｺﾞｼｯｸM-PRO" w:eastAsia="HG丸ｺﾞｼｯｸM-PRO" w:hAnsi="HG丸ｺﾞｼｯｸM-PRO" w:hint="eastAsia"/>
          <w:sz w:val="24"/>
          <w:szCs w:val="24"/>
        </w:rPr>
        <w:t xml:space="preserve">　対応</w:t>
      </w:r>
      <w:r w:rsidR="00290180" w:rsidRPr="00326CFA">
        <w:rPr>
          <w:rFonts w:ascii="HG丸ｺﾞｼｯｸM-PRO" w:eastAsia="HG丸ｺﾞｼｯｸM-PRO" w:hAnsi="HG丸ｺﾞｼｯｸM-PRO" w:hint="eastAsia"/>
          <w:sz w:val="24"/>
          <w:szCs w:val="24"/>
        </w:rPr>
        <w:t>の考え方</w:t>
      </w:r>
    </w:p>
    <w:p w:rsidR="00290180" w:rsidRPr="00326CFA" w:rsidRDefault="00290180" w:rsidP="00E26E8D">
      <w:pPr>
        <w:ind w:leftChars="127" w:left="507" w:hangingChars="100" w:hanging="240"/>
        <w:rPr>
          <w:rFonts w:ascii="HG丸ｺﾞｼｯｸM-PRO" w:eastAsia="HG丸ｺﾞｼｯｸM-PRO" w:hAnsi="HG丸ｺﾞｼｯｸM-PRO"/>
          <w:sz w:val="24"/>
          <w:szCs w:val="24"/>
        </w:rPr>
      </w:pPr>
      <w:r w:rsidRPr="00326CFA">
        <w:rPr>
          <w:rFonts w:ascii="HG丸ｺﾞｼｯｸM-PRO" w:eastAsia="HG丸ｺﾞｼｯｸM-PRO" w:hAnsi="HG丸ｺﾞｼｯｸM-PRO" w:hint="eastAsia"/>
          <w:sz w:val="24"/>
          <w:szCs w:val="24"/>
        </w:rPr>
        <w:t>・太陽光発電施設は、国がFIT</w:t>
      </w:r>
      <w:r w:rsidR="00D73B67">
        <w:rPr>
          <w:rFonts w:ascii="HG丸ｺﾞｼｯｸM-PRO" w:eastAsia="HG丸ｺﾞｼｯｸM-PRO" w:hAnsi="HG丸ｺﾞｼｯｸM-PRO" w:hint="eastAsia"/>
          <w:sz w:val="24"/>
          <w:szCs w:val="24"/>
        </w:rPr>
        <w:t>制度において認定、調査、指導権限を持ち推進している。</w:t>
      </w:r>
    </w:p>
    <w:p w:rsidR="00290180" w:rsidRPr="00326CFA" w:rsidRDefault="00290180" w:rsidP="00E26E8D">
      <w:pPr>
        <w:ind w:leftChars="150" w:left="555" w:hangingChars="100" w:hanging="240"/>
        <w:rPr>
          <w:rFonts w:ascii="HG丸ｺﾞｼｯｸM-PRO" w:eastAsia="HG丸ｺﾞｼｯｸM-PRO" w:hAnsi="HG丸ｺﾞｼｯｸM-PRO"/>
          <w:sz w:val="24"/>
          <w:szCs w:val="24"/>
        </w:rPr>
      </w:pPr>
      <w:r w:rsidRPr="00326CFA">
        <w:rPr>
          <w:rFonts w:ascii="HG丸ｺﾞｼｯｸM-PRO" w:eastAsia="HG丸ｺﾞｼｯｸM-PRO" w:hAnsi="HG丸ｺﾞｼｯｸM-PRO" w:hint="eastAsia"/>
          <w:sz w:val="24"/>
          <w:szCs w:val="24"/>
        </w:rPr>
        <w:t>・</w:t>
      </w:r>
      <w:r w:rsidR="00D73B67">
        <w:rPr>
          <w:rFonts w:ascii="HG丸ｺﾞｼｯｸM-PRO" w:eastAsia="HG丸ｺﾞｼｯｸM-PRO" w:hAnsi="HG丸ｺﾞｼｯｸM-PRO" w:hint="eastAsia"/>
          <w:sz w:val="24"/>
          <w:szCs w:val="24"/>
        </w:rPr>
        <w:t>また、</w:t>
      </w:r>
      <w:r w:rsidRPr="00326CFA">
        <w:rPr>
          <w:rFonts w:ascii="HG丸ｺﾞｼｯｸM-PRO" w:eastAsia="HG丸ｺﾞｼｯｸM-PRO" w:hAnsi="HG丸ｺﾞｼｯｸM-PRO" w:hint="eastAsia"/>
          <w:sz w:val="24"/>
          <w:szCs w:val="24"/>
        </w:rPr>
        <w:t>国では、FIT法の改正や様々な制度の創設により、取組みを進めているが、府としても、実効性を向上させるための取組みを国に要望するとともに、地域住民の不安解消、事業者とのトラブル回避に向けて、市町村とも連携し、自治体としての役割を果たしていく。</w:t>
      </w:r>
    </w:p>
    <w:p w:rsidR="00727098" w:rsidRDefault="00290180" w:rsidP="00E26E8D">
      <w:pPr>
        <w:ind w:leftChars="150" w:left="555" w:hangingChars="100" w:hanging="240"/>
        <w:rPr>
          <w:rFonts w:ascii="HG丸ｺﾞｼｯｸM-PRO" w:eastAsia="HG丸ｺﾞｼｯｸM-PRO" w:hAnsi="HG丸ｺﾞｼｯｸM-PRO"/>
          <w:sz w:val="24"/>
          <w:szCs w:val="24"/>
        </w:rPr>
      </w:pPr>
      <w:r w:rsidRPr="00326CFA">
        <w:rPr>
          <w:rFonts w:ascii="HG丸ｺﾞｼｯｸM-PRO" w:eastAsia="HG丸ｺﾞｼｯｸM-PRO" w:hAnsi="HG丸ｺﾞｼｯｸM-PRO" w:hint="eastAsia"/>
          <w:sz w:val="24"/>
          <w:szCs w:val="24"/>
        </w:rPr>
        <w:t>・具体的には、</w:t>
      </w:r>
      <w:r w:rsidRPr="00326CFA">
        <w:rPr>
          <w:rFonts w:ascii="HG丸ｺﾞｼｯｸM-PRO" w:eastAsia="HG丸ｺﾞｼｯｸM-PRO" w:hAnsi="HG丸ｺﾞｼｯｸM-PRO" w:hint="eastAsia"/>
          <w:sz w:val="24"/>
          <w:szCs w:val="24"/>
          <w:u w:val="single"/>
        </w:rPr>
        <w:t>既存法令や国のガイドライン等を根拠に、国、府、市町村がそれぞれの役割分担の中で、地域住民の声に耳を傾けつつ、</w:t>
      </w:r>
      <w:r w:rsidRPr="00BB73B9">
        <w:rPr>
          <w:rFonts w:ascii="HG丸ｺﾞｼｯｸM-PRO" w:eastAsia="HG丸ｺﾞｼｯｸM-PRO" w:hAnsi="HG丸ｺﾞｼｯｸM-PRO" w:hint="eastAsia"/>
          <w:sz w:val="24"/>
          <w:szCs w:val="24"/>
          <w:u w:val="single"/>
        </w:rPr>
        <w:t>事業者に適切な対応を求め、太陽光発電施設の地域との共生を図る、“大阪モデル”の構築を目指す</w:t>
      </w:r>
      <w:r w:rsidRPr="00BB73B9">
        <w:rPr>
          <w:rFonts w:ascii="HG丸ｺﾞｼｯｸM-PRO" w:eastAsia="HG丸ｺﾞｼｯｸM-PRO" w:hAnsi="HG丸ｺﾞｼｯｸM-PRO" w:hint="eastAsia"/>
          <w:sz w:val="24"/>
          <w:szCs w:val="24"/>
        </w:rPr>
        <w:t>。</w:t>
      </w:r>
    </w:p>
    <w:sectPr w:rsidR="00727098" w:rsidSect="00E26E8D">
      <w:headerReference w:type="default" r:id="rId9"/>
      <w:footerReference w:type="default" r:id="rId10"/>
      <w:headerReference w:type="first" r:id="rId11"/>
      <w:footerReference w:type="first" r:id="rId12"/>
      <w:pgSz w:w="11906" w:h="16838" w:code="9"/>
      <w:pgMar w:top="1247" w:right="1077" w:bottom="1021" w:left="1077" w:header="851" w:footer="992" w:gutter="0"/>
      <w:cols w:space="425"/>
      <w:titlePg/>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EFE" w:rsidRDefault="008E1EFE" w:rsidP="00E15F72">
      <w:r>
        <w:separator/>
      </w:r>
    </w:p>
  </w:endnote>
  <w:endnote w:type="continuationSeparator" w:id="0">
    <w:p w:rsidR="008E1EFE" w:rsidRDefault="008E1EFE" w:rsidP="00E1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16327"/>
      <w:docPartObj>
        <w:docPartGallery w:val="Page Numbers (Bottom of Page)"/>
        <w:docPartUnique/>
      </w:docPartObj>
    </w:sdtPr>
    <w:sdtEndPr/>
    <w:sdtContent>
      <w:p w:rsidR="00315AB1" w:rsidRDefault="00315AB1" w:rsidP="00E15F72">
        <w:pPr>
          <w:pStyle w:val="ab"/>
          <w:jc w:val="center"/>
        </w:pPr>
        <w:r>
          <w:fldChar w:fldCharType="begin"/>
        </w:r>
        <w:r>
          <w:instrText>PAGE   \* MERGEFORMAT</w:instrText>
        </w:r>
        <w:r>
          <w:fldChar w:fldCharType="separate"/>
        </w:r>
        <w:r w:rsidR="00A638F3" w:rsidRPr="00A638F3">
          <w:rPr>
            <w:noProof/>
            <w:lang w:val="ja-JP"/>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FFF" w:rsidRDefault="000F1FFF" w:rsidP="007124A6">
    <w:pPr>
      <w:pStyle w:val="ab"/>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EFE" w:rsidRDefault="008E1EFE" w:rsidP="00E15F72">
      <w:r>
        <w:separator/>
      </w:r>
    </w:p>
  </w:footnote>
  <w:footnote w:type="continuationSeparator" w:id="0">
    <w:p w:rsidR="008E1EFE" w:rsidRDefault="008E1EFE" w:rsidP="00E15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FFA" w:rsidRPr="00C66F91" w:rsidRDefault="002D5FFA" w:rsidP="00C66F91">
    <w:pPr>
      <w:pStyle w:val="a9"/>
      <w:ind w:firstLineChars="1600" w:firstLine="3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4D0" w:rsidRPr="00961CB7" w:rsidRDefault="00961CB7" w:rsidP="00961CB7">
    <w:pPr>
      <w:pStyle w:val="a9"/>
      <w:ind w:firstLineChars="1300" w:firstLine="4160"/>
      <w:rPr>
        <w:sz w:val="32"/>
        <w:szCs w:val="32"/>
      </w:rPr>
    </w:pPr>
    <w:r>
      <w:rPr>
        <w:rFonts w:hint="eastAsia"/>
        <w:sz w:val="32"/>
        <w:szCs w:val="32"/>
      </w:rPr>
      <w:t xml:space="preserve">　</w:t>
    </w:r>
    <w:r w:rsidR="00AA24D0">
      <w:rPr>
        <w:rFonts w:hint="eastAsia"/>
        <w:sz w:val="32"/>
        <w:szCs w:val="3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12"/>
    <w:multiLevelType w:val="hybridMultilevel"/>
    <w:tmpl w:val="3D44E08E"/>
    <w:lvl w:ilvl="0" w:tplc="F5DA2DE6">
      <w:start w:val="3"/>
      <w:numFmt w:val="decimalFullWidth"/>
      <w:lvlText w:val="（%1）"/>
      <w:lvlJc w:val="left"/>
      <w:pPr>
        <w:ind w:left="1140" w:hanging="720"/>
      </w:pPr>
      <w:rPr>
        <w:rFonts w:cs="Meiryo U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14023E14"/>
    <w:multiLevelType w:val="hybridMultilevel"/>
    <w:tmpl w:val="E00A74DE"/>
    <w:lvl w:ilvl="0" w:tplc="9F8670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307A12"/>
    <w:multiLevelType w:val="hybridMultilevel"/>
    <w:tmpl w:val="6CF2F706"/>
    <w:lvl w:ilvl="0" w:tplc="13A623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F29C0"/>
    <w:multiLevelType w:val="hybridMultilevel"/>
    <w:tmpl w:val="0E9CE498"/>
    <w:lvl w:ilvl="0" w:tplc="179C3FD4">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3826293"/>
    <w:multiLevelType w:val="hybridMultilevel"/>
    <w:tmpl w:val="8A0ED944"/>
    <w:lvl w:ilvl="0" w:tplc="BBE86C8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2BCE44F2"/>
    <w:multiLevelType w:val="hybridMultilevel"/>
    <w:tmpl w:val="45D08DF8"/>
    <w:lvl w:ilvl="0" w:tplc="297493A0">
      <w:start w:val="1"/>
      <w:numFmt w:val="decimalFullWidth"/>
      <w:lvlText w:val="%1．"/>
      <w:lvlJc w:val="left"/>
      <w:pPr>
        <w:ind w:left="720" w:hanging="720"/>
      </w:pPr>
      <w:rPr>
        <w:rFonts w:hint="default"/>
      </w:rPr>
    </w:lvl>
    <w:lvl w:ilvl="1" w:tplc="C6B21C60">
      <w:start w:val="1"/>
      <w:numFmt w:val="decimalFullWidth"/>
      <w:lvlText w:val="（%2）"/>
      <w:lvlJc w:val="left"/>
      <w:pPr>
        <w:ind w:left="1140" w:hanging="7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F8F4951"/>
    <w:multiLevelType w:val="hybridMultilevel"/>
    <w:tmpl w:val="B540F20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2AA5919"/>
    <w:multiLevelType w:val="hybridMultilevel"/>
    <w:tmpl w:val="CB563ED0"/>
    <w:lvl w:ilvl="0" w:tplc="2E04ACB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EE7770"/>
    <w:multiLevelType w:val="hybridMultilevel"/>
    <w:tmpl w:val="38F2FC02"/>
    <w:lvl w:ilvl="0" w:tplc="979E16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CA1BD6"/>
    <w:multiLevelType w:val="hybridMultilevel"/>
    <w:tmpl w:val="5D60C4CA"/>
    <w:lvl w:ilvl="0" w:tplc="1A5A4F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3C117A0"/>
    <w:multiLevelType w:val="hybridMultilevel"/>
    <w:tmpl w:val="0EA639F6"/>
    <w:lvl w:ilvl="0" w:tplc="FA7609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4655AA"/>
    <w:multiLevelType w:val="hybridMultilevel"/>
    <w:tmpl w:val="7B480EB0"/>
    <w:lvl w:ilvl="0" w:tplc="CF964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87A7750"/>
    <w:multiLevelType w:val="hybridMultilevel"/>
    <w:tmpl w:val="23A246EC"/>
    <w:lvl w:ilvl="0" w:tplc="2E04ACB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07636EB"/>
    <w:multiLevelType w:val="hybridMultilevel"/>
    <w:tmpl w:val="698223EC"/>
    <w:lvl w:ilvl="0" w:tplc="F10E2ED8">
      <w:start w:val="2"/>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
    <w:nsid w:val="762F4B4D"/>
    <w:multiLevelType w:val="hybridMultilevel"/>
    <w:tmpl w:val="D65066E2"/>
    <w:lvl w:ilvl="0" w:tplc="8604DA06">
      <w:start w:val="1"/>
      <w:numFmt w:val="decimalFullWidth"/>
      <w:lvlText w:val="（%1）"/>
      <w:lvlJc w:val="left"/>
      <w:pPr>
        <w:ind w:left="720" w:hanging="720"/>
      </w:pPr>
      <w:rPr>
        <w:rFonts w:hint="default"/>
      </w:rPr>
    </w:lvl>
    <w:lvl w:ilvl="1" w:tplc="763EB8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7B603A"/>
    <w:multiLevelType w:val="hybridMultilevel"/>
    <w:tmpl w:val="24D8F4C2"/>
    <w:lvl w:ilvl="0" w:tplc="8AB601B2">
      <w:start w:val="1"/>
      <w:numFmt w:val="decimalFullWidth"/>
      <w:lvlText w:val="（%1）"/>
      <w:lvlJc w:val="left"/>
      <w:pPr>
        <w:ind w:left="720" w:hanging="720"/>
      </w:pPr>
      <w:rPr>
        <w:rFonts w:hint="default"/>
        <w:lang w:val="en-US"/>
      </w:rPr>
    </w:lvl>
    <w:lvl w:ilvl="1" w:tplc="4A3E9A34">
      <w:start w:val="2"/>
      <w:numFmt w:val="bullet"/>
      <w:lvlText w:val="○"/>
      <w:lvlJc w:val="left"/>
      <w:pPr>
        <w:ind w:left="78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BDE38A4"/>
    <w:multiLevelType w:val="hybridMultilevel"/>
    <w:tmpl w:val="08E6C104"/>
    <w:lvl w:ilvl="0" w:tplc="09847D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4"/>
  </w:num>
  <w:num w:numId="3">
    <w:abstractNumId w:val="10"/>
  </w:num>
  <w:num w:numId="4">
    <w:abstractNumId w:val="5"/>
  </w:num>
  <w:num w:numId="5">
    <w:abstractNumId w:val="9"/>
  </w:num>
  <w:num w:numId="6">
    <w:abstractNumId w:val="1"/>
  </w:num>
  <w:num w:numId="7">
    <w:abstractNumId w:val="16"/>
  </w:num>
  <w:num w:numId="8">
    <w:abstractNumId w:val="15"/>
  </w:num>
  <w:num w:numId="9">
    <w:abstractNumId w:val="12"/>
  </w:num>
  <w:num w:numId="10">
    <w:abstractNumId w:val="7"/>
  </w:num>
  <w:num w:numId="11">
    <w:abstractNumId w:val="6"/>
  </w:num>
  <w:num w:numId="12">
    <w:abstractNumId w:val="3"/>
  </w:num>
  <w:num w:numId="13">
    <w:abstractNumId w:val="13"/>
  </w:num>
  <w:num w:numId="14">
    <w:abstractNumId w:val="4"/>
  </w:num>
  <w:num w:numId="15">
    <w:abstractNumId w:val="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C7"/>
    <w:rsid w:val="000051F8"/>
    <w:rsid w:val="00005702"/>
    <w:rsid w:val="000075AE"/>
    <w:rsid w:val="00010094"/>
    <w:rsid w:val="0001754C"/>
    <w:rsid w:val="00023C95"/>
    <w:rsid w:val="000257D0"/>
    <w:rsid w:val="00030FCC"/>
    <w:rsid w:val="00037B6E"/>
    <w:rsid w:val="00046034"/>
    <w:rsid w:val="00047E16"/>
    <w:rsid w:val="0005300C"/>
    <w:rsid w:val="0006082F"/>
    <w:rsid w:val="00061C45"/>
    <w:rsid w:val="00064C45"/>
    <w:rsid w:val="00065448"/>
    <w:rsid w:val="00067C29"/>
    <w:rsid w:val="00070ED7"/>
    <w:rsid w:val="00073B4B"/>
    <w:rsid w:val="000744CB"/>
    <w:rsid w:val="00075C62"/>
    <w:rsid w:val="000841B1"/>
    <w:rsid w:val="00090AA8"/>
    <w:rsid w:val="00091D35"/>
    <w:rsid w:val="00095EE1"/>
    <w:rsid w:val="000A62B6"/>
    <w:rsid w:val="000B3502"/>
    <w:rsid w:val="000C1A8D"/>
    <w:rsid w:val="000C24B3"/>
    <w:rsid w:val="000C45EC"/>
    <w:rsid w:val="000C5A2F"/>
    <w:rsid w:val="000D3C09"/>
    <w:rsid w:val="000D6AC4"/>
    <w:rsid w:val="000D6C12"/>
    <w:rsid w:val="000E008B"/>
    <w:rsid w:val="000E0121"/>
    <w:rsid w:val="000F085D"/>
    <w:rsid w:val="000F1FFF"/>
    <w:rsid w:val="000F408C"/>
    <w:rsid w:val="00102CED"/>
    <w:rsid w:val="00102EA0"/>
    <w:rsid w:val="00104F0B"/>
    <w:rsid w:val="00106B5D"/>
    <w:rsid w:val="00113D99"/>
    <w:rsid w:val="0013144D"/>
    <w:rsid w:val="00133668"/>
    <w:rsid w:val="00135CB2"/>
    <w:rsid w:val="00136B1B"/>
    <w:rsid w:val="001375DB"/>
    <w:rsid w:val="001403C7"/>
    <w:rsid w:val="0014200F"/>
    <w:rsid w:val="00144453"/>
    <w:rsid w:val="00150257"/>
    <w:rsid w:val="00152031"/>
    <w:rsid w:val="0015353B"/>
    <w:rsid w:val="00153AB5"/>
    <w:rsid w:val="0015708C"/>
    <w:rsid w:val="00163FA5"/>
    <w:rsid w:val="001647CD"/>
    <w:rsid w:val="001707A9"/>
    <w:rsid w:val="00174E0E"/>
    <w:rsid w:val="00177967"/>
    <w:rsid w:val="0018040D"/>
    <w:rsid w:val="0018214E"/>
    <w:rsid w:val="00183438"/>
    <w:rsid w:val="00186B61"/>
    <w:rsid w:val="00193F26"/>
    <w:rsid w:val="00197716"/>
    <w:rsid w:val="001A0DC2"/>
    <w:rsid w:val="001A157B"/>
    <w:rsid w:val="001C2E3E"/>
    <w:rsid w:val="001C7C89"/>
    <w:rsid w:val="001D1751"/>
    <w:rsid w:val="001D324F"/>
    <w:rsid w:val="001E3C97"/>
    <w:rsid w:val="001E60FE"/>
    <w:rsid w:val="001E688D"/>
    <w:rsid w:val="001F0AB4"/>
    <w:rsid w:val="001F263F"/>
    <w:rsid w:val="001F6F14"/>
    <w:rsid w:val="001F722B"/>
    <w:rsid w:val="00200262"/>
    <w:rsid w:val="0020298A"/>
    <w:rsid w:val="00207769"/>
    <w:rsid w:val="00211D3A"/>
    <w:rsid w:val="00223C2E"/>
    <w:rsid w:val="002318CE"/>
    <w:rsid w:val="002329A6"/>
    <w:rsid w:val="002344A3"/>
    <w:rsid w:val="00234EE0"/>
    <w:rsid w:val="00235B4B"/>
    <w:rsid w:val="00242C40"/>
    <w:rsid w:val="0025144A"/>
    <w:rsid w:val="002533BF"/>
    <w:rsid w:val="002647DE"/>
    <w:rsid w:val="002650B2"/>
    <w:rsid w:val="00266829"/>
    <w:rsid w:val="00272C5E"/>
    <w:rsid w:val="00273F79"/>
    <w:rsid w:val="00274288"/>
    <w:rsid w:val="00274908"/>
    <w:rsid w:val="00275304"/>
    <w:rsid w:val="0028387E"/>
    <w:rsid w:val="002853C4"/>
    <w:rsid w:val="00290180"/>
    <w:rsid w:val="002918DB"/>
    <w:rsid w:val="002924D6"/>
    <w:rsid w:val="002D5FFA"/>
    <w:rsid w:val="002E0E97"/>
    <w:rsid w:val="002E3444"/>
    <w:rsid w:val="002E7692"/>
    <w:rsid w:val="002F6A63"/>
    <w:rsid w:val="003014F3"/>
    <w:rsid w:val="003030B9"/>
    <w:rsid w:val="003030D6"/>
    <w:rsid w:val="00311C6E"/>
    <w:rsid w:val="00315AB1"/>
    <w:rsid w:val="00326A28"/>
    <w:rsid w:val="00334DB6"/>
    <w:rsid w:val="003362A6"/>
    <w:rsid w:val="003438C7"/>
    <w:rsid w:val="0034595F"/>
    <w:rsid w:val="00353F36"/>
    <w:rsid w:val="00354F87"/>
    <w:rsid w:val="0036278D"/>
    <w:rsid w:val="00364E94"/>
    <w:rsid w:val="00367555"/>
    <w:rsid w:val="003700F7"/>
    <w:rsid w:val="00371CE3"/>
    <w:rsid w:val="00372736"/>
    <w:rsid w:val="0037398D"/>
    <w:rsid w:val="003800FE"/>
    <w:rsid w:val="003A64FA"/>
    <w:rsid w:val="003B1C1B"/>
    <w:rsid w:val="003B2D99"/>
    <w:rsid w:val="003B5C58"/>
    <w:rsid w:val="003B6698"/>
    <w:rsid w:val="003C4136"/>
    <w:rsid w:val="003E7083"/>
    <w:rsid w:val="003F0079"/>
    <w:rsid w:val="003F0497"/>
    <w:rsid w:val="003F2DC5"/>
    <w:rsid w:val="003F3131"/>
    <w:rsid w:val="003F4524"/>
    <w:rsid w:val="003F7DD6"/>
    <w:rsid w:val="0040133E"/>
    <w:rsid w:val="0040562B"/>
    <w:rsid w:val="0041118D"/>
    <w:rsid w:val="00411EC2"/>
    <w:rsid w:val="00415F0C"/>
    <w:rsid w:val="00421E85"/>
    <w:rsid w:val="00422E73"/>
    <w:rsid w:val="00425799"/>
    <w:rsid w:val="00430488"/>
    <w:rsid w:val="0043133D"/>
    <w:rsid w:val="00431C9D"/>
    <w:rsid w:val="00435673"/>
    <w:rsid w:val="00437C03"/>
    <w:rsid w:val="004434A6"/>
    <w:rsid w:val="004476A5"/>
    <w:rsid w:val="00447FFE"/>
    <w:rsid w:val="00451F11"/>
    <w:rsid w:val="00460B59"/>
    <w:rsid w:val="004625B5"/>
    <w:rsid w:val="004643DF"/>
    <w:rsid w:val="00472BA3"/>
    <w:rsid w:val="0047346B"/>
    <w:rsid w:val="004831E2"/>
    <w:rsid w:val="00486EF2"/>
    <w:rsid w:val="00491205"/>
    <w:rsid w:val="00494EC2"/>
    <w:rsid w:val="004A3A5D"/>
    <w:rsid w:val="004C5161"/>
    <w:rsid w:val="004C6D70"/>
    <w:rsid w:val="004C7975"/>
    <w:rsid w:val="004D0E89"/>
    <w:rsid w:val="004E3C2E"/>
    <w:rsid w:val="004F0F24"/>
    <w:rsid w:val="004F1EB9"/>
    <w:rsid w:val="004F2CAF"/>
    <w:rsid w:val="0050186C"/>
    <w:rsid w:val="00504066"/>
    <w:rsid w:val="00505367"/>
    <w:rsid w:val="005169C7"/>
    <w:rsid w:val="00522404"/>
    <w:rsid w:val="00524C3B"/>
    <w:rsid w:val="00530FF8"/>
    <w:rsid w:val="005318FD"/>
    <w:rsid w:val="005325DF"/>
    <w:rsid w:val="00532F11"/>
    <w:rsid w:val="005424CC"/>
    <w:rsid w:val="00542C88"/>
    <w:rsid w:val="00543C01"/>
    <w:rsid w:val="00545DDD"/>
    <w:rsid w:val="00550A7E"/>
    <w:rsid w:val="00551025"/>
    <w:rsid w:val="00554B07"/>
    <w:rsid w:val="00564D88"/>
    <w:rsid w:val="00572ED9"/>
    <w:rsid w:val="00573F70"/>
    <w:rsid w:val="00574108"/>
    <w:rsid w:val="00576239"/>
    <w:rsid w:val="00577665"/>
    <w:rsid w:val="00582B86"/>
    <w:rsid w:val="00591CD1"/>
    <w:rsid w:val="00593F43"/>
    <w:rsid w:val="00594A87"/>
    <w:rsid w:val="00596EA6"/>
    <w:rsid w:val="005B0A51"/>
    <w:rsid w:val="005B6066"/>
    <w:rsid w:val="005B796A"/>
    <w:rsid w:val="005C7E5A"/>
    <w:rsid w:val="005D419B"/>
    <w:rsid w:val="005E624A"/>
    <w:rsid w:val="005E7E9C"/>
    <w:rsid w:val="005F50F6"/>
    <w:rsid w:val="0060333A"/>
    <w:rsid w:val="00615E0F"/>
    <w:rsid w:val="00620B09"/>
    <w:rsid w:val="0062304F"/>
    <w:rsid w:val="00625767"/>
    <w:rsid w:val="00632731"/>
    <w:rsid w:val="00634B7B"/>
    <w:rsid w:val="006413E6"/>
    <w:rsid w:val="00646021"/>
    <w:rsid w:val="006527FA"/>
    <w:rsid w:val="006530B3"/>
    <w:rsid w:val="0066324F"/>
    <w:rsid w:val="0066671D"/>
    <w:rsid w:val="00674B25"/>
    <w:rsid w:val="00676BCE"/>
    <w:rsid w:val="00680E9D"/>
    <w:rsid w:val="0068137B"/>
    <w:rsid w:val="00681FE7"/>
    <w:rsid w:val="00690F52"/>
    <w:rsid w:val="006947E8"/>
    <w:rsid w:val="006948EF"/>
    <w:rsid w:val="00695506"/>
    <w:rsid w:val="00695826"/>
    <w:rsid w:val="006A4322"/>
    <w:rsid w:val="006A44AF"/>
    <w:rsid w:val="006A4586"/>
    <w:rsid w:val="006A68B6"/>
    <w:rsid w:val="006A6B58"/>
    <w:rsid w:val="006C2BF4"/>
    <w:rsid w:val="006C33CA"/>
    <w:rsid w:val="006C4F1A"/>
    <w:rsid w:val="006D487C"/>
    <w:rsid w:val="006D5544"/>
    <w:rsid w:val="006F43A8"/>
    <w:rsid w:val="006F76C3"/>
    <w:rsid w:val="00703ECD"/>
    <w:rsid w:val="007124A6"/>
    <w:rsid w:val="00712521"/>
    <w:rsid w:val="0071310F"/>
    <w:rsid w:val="00713AD7"/>
    <w:rsid w:val="00720ACD"/>
    <w:rsid w:val="00726D5A"/>
    <w:rsid w:val="00727098"/>
    <w:rsid w:val="007354C7"/>
    <w:rsid w:val="007366EE"/>
    <w:rsid w:val="007405C1"/>
    <w:rsid w:val="00741E29"/>
    <w:rsid w:val="007432C8"/>
    <w:rsid w:val="00745BBC"/>
    <w:rsid w:val="00751E61"/>
    <w:rsid w:val="00754723"/>
    <w:rsid w:val="00757EE8"/>
    <w:rsid w:val="00760A41"/>
    <w:rsid w:val="007630D0"/>
    <w:rsid w:val="00765C2A"/>
    <w:rsid w:val="007743FD"/>
    <w:rsid w:val="00777A98"/>
    <w:rsid w:val="00786738"/>
    <w:rsid w:val="00794D46"/>
    <w:rsid w:val="00794E50"/>
    <w:rsid w:val="00797AEE"/>
    <w:rsid w:val="007A0DF2"/>
    <w:rsid w:val="007A1E85"/>
    <w:rsid w:val="007C3262"/>
    <w:rsid w:val="007D19D4"/>
    <w:rsid w:val="007D3919"/>
    <w:rsid w:val="007E10F4"/>
    <w:rsid w:val="007E2849"/>
    <w:rsid w:val="007E5A4B"/>
    <w:rsid w:val="007E7C6D"/>
    <w:rsid w:val="007F234C"/>
    <w:rsid w:val="007F3768"/>
    <w:rsid w:val="007F4766"/>
    <w:rsid w:val="008034C1"/>
    <w:rsid w:val="00803CE3"/>
    <w:rsid w:val="0080571E"/>
    <w:rsid w:val="008143D8"/>
    <w:rsid w:val="00815416"/>
    <w:rsid w:val="00834BD2"/>
    <w:rsid w:val="00835719"/>
    <w:rsid w:val="008361A7"/>
    <w:rsid w:val="008375F9"/>
    <w:rsid w:val="00840921"/>
    <w:rsid w:val="00843306"/>
    <w:rsid w:val="008434E5"/>
    <w:rsid w:val="008435D1"/>
    <w:rsid w:val="00847582"/>
    <w:rsid w:val="0085139B"/>
    <w:rsid w:val="008521FA"/>
    <w:rsid w:val="008534D7"/>
    <w:rsid w:val="0085667B"/>
    <w:rsid w:val="008578F7"/>
    <w:rsid w:val="0087149A"/>
    <w:rsid w:val="00875BE5"/>
    <w:rsid w:val="0087727C"/>
    <w:rsid w:val="0088056A"/>
    <w:rsid w:val="00885850"/>
    <w:rsid w:val="00886AB2"/>
    <w:rsid w:val="00896E83"/>
    <w:rsid w:val="008A0706"/>
    <w:rsid w:val="008A35A4"/>
    <w:rsid w:val="008A3AC7"/>
    <w:rsid w:val="008A3DDA"/>
    <w:rsid w:val="008B18C9"/>
    <w:rsid w:val="008B32D7"/>
    <w:rsid w:val="008B4CF8"/>
    <w:rsid w:val="008B7EAF"/>
    <w:rsid w:val="008D2247"/>
    <w:rsid w:val="008D2A85"/>
    <w:rsid w:val="008D5CB4"/>
    <w:rsid w:val="008D6BEC"/>
    <w:rsid w:val="008D6DBA"/>
    <w:rsid w:val="008E1EFE"/>
    <w:rsid w:val="008E3B59"/>
    <w:rsid w:val="008E7278"/>
    <w:rsid w:val="008E7D9D"/>
    <w:rsid w:val="008F07A8"/>
    <w:rsid w:val="008F220D"/>
    <w:rsid w:val="008F3FB1"/>
    <w:rsid w:val="009031C2"/>
    <w:rsid w:val="0090721E"/>
    <w:rsid w:val="00910BBB"/>
    <w:rsid w:val="00913EA6"/>
    <w:rsid w:val="0092574C"/>
    <w:rsid w:val="00931288"/>
    <w:rsid w:val="00937DD2"/>
    <w:rsid w:val="00943EC0"/>
    <w:rsid w:val="009517D1"/>
    <w:rsid w:val="00956526"/>
    <w:rsid w:val="009570C9"/>
    <w:rsid w:val="0095749F"/>
    <w:rsid w:val="00961CB7"/>
    <w:rsid w:val="0096286D"/>
    <w:rsid w:val="0096556A"/>
    <w:rsid w:val="0096614A"/>
    <w:rsid w:val="0097022D"/>
    <w:rsid w:val="00973499"/>
    <w:rsid w:val="0097547B"/>
    <w:rsid w:val="00984709"/>
    <w:rsid w:val="00995C72"/>
    <w:rsid w:val="009A0C27"/>
    <w:rsid w:val="009A0FD3"/>
    <w:rsid w:val="009A26F0"/>
    <w:rsid w:val="009B0DBE"/>
    <w:rsid w:val="009B1167"/>
    <w:rsid w:val="009B2285"/>
    <w:rsid w:val="009C4195"/>
    <w:rsid w:val="009D02D0"/>
    <w:rsid w:val="009E0CC5"/>
    <w:rsid w:val="009E3D58"/>
    <w:rsid w:val="009E6101"/>
    <w:rsid w:val="009E6B4C"/>
    <w:rsid w:val="009F308D"/>
    <w:rsid w:val="009F6F21"/>
    <w:rsid w:val="009F7CB6"/>
    <w:rsid w:val="00A01988"/>
    <w:rsid w:val="00A01C60"/>
    <w:rsid w:val="00A04D3C"/>
    <w:rsid w:val="00A10324"/>
    <w:rsid w:val="00A11929"/>
    <w:rsid w:val="00A212EF"/>
    <w:rsid w:val="00A22A47"/>
    <w:rsid w:val="00A27406"/>
    <w:rsid w:val="00A34F5B"/>
    <w:rsid w:val="00A404F8"/>
    <w:rsid w:val="00A40BC3"/>
    <w:rsid w:val="00A46A98"/>
    <w:rsid w:val="00A53BDA"/>
    <w:rsid w:val="00A54827"/>
    <w:rsid w:val="00A62576"/>
    <w:rsid w:val="00A638F3"/>
    <w:rsid w:val="00A716C1"/>
    <w:rsid w:val="00A744A7"/>
    <w:rsid w:val="00A80664"/>
    <w:rsid w:val="00A84256"/>
    <w:rsid w:val="00A85EFE"/>
    <w:rsid w:val="00A97DCC"/>
    <w:rsid w:val="00AA0847"/>
    <w:rsid w:val="00AA24D0"/>
    <w:rsid w:val="00AA73B6"/>
    <w:rsid w:val="00AB1D5A"/>
    <w:rsid w:val="00AB2E25"/>
    <w:rsid w:val="00AB6F10"/>
    <w:rsid w:val="00AB7609"/>
    <w:rsid w:val="00AB7883"/>
    <w:rsid w:val="00AC74FB"/>
    <w:rsid w:val="00AD1518"/>
    <w:rsid w:val="00AD363C"/>
    <w:rsid w:val="00AD6DF9"/>
    <w:rsid w:val="00AE32C2"/>
    <w:rsid w:val="00B0061D"/>
    <w:rsid w:val="00B06AA7"/>
    <w:rsid w:val="00B10E76"/>
    <w:rsid w:val="00B11AF6"/>
    <w:rsid w:val="00B20CD9"/>
    <w:rsid w:val="00B21B7F"/>
    <w:rsid w:val="00B2325B"/>
    <w:rsid w:val="00B23348"/>
    <w:rsid w:val="00B24E8A"/>
    <w:rsid w:val="00B25804"/>
    <w:rsid w:val="00B34A68"/>
    <w:rsid w:val="00B4321C"/>
    <w:rsid w:val="00B447F3"/>
    <w:rsid w:val="00B54716"/>
    <w:rsid w:val="00B55685"/>
    <w:rsid w:val="00B57C2A"/>
    <w:rsid w:val="00B7299A"/>
    <w:rsid w:val="00B72D49"/>
    <w:rsid w:val="00B75530"/>
    <w:rsid w:val="00B75E1B"/>
    <w:rsid w:val="00B80B71"/>
    <w:rsid w:val="00B81144"/>
    <w:rsid w:val="00B87D12"/>
    <w:rsid w:val="00B87E75"/>
    <w:rsid w:val="00B96843"/>
    <w:rsid w:val="00BA2189"/>
    <w:rsid w:val="00BA7B58"/>
    <w:rsid w:val="00BB6898"/>
    <w:rsid w:val="00BC05E9"/>
    <w:rsid w:val="00BC0DD3"/>
    <w:rsid w:val="00BC1255"/>
    <w:rsid w:val="00BC2B37"/>
    <w:rsid w:val="00BC2BC8"/>
    <w:rsid w:val="00BC49ED"/>
    <w:rsid w:val="00BD4060"/>
    <w:rsid w:val="00BD6482"/>
    <w:rsid w:val="00BE6843"/>
    <w:rsid w:val="00BE6BD5"/>
    <w:rsid w:val="00BE7ABF"/>
    <w:rsid w:val="00BF06C1"/>
    <w:rsid w:val="00BF4ABE"/>
    <w:rsid w:val="00C11A38"/>
    <w:rsid w:val="00C124BD"/>
    <w:rsid w:val="00C138FD"/>
    <w:rsid w:val="00C2601E"/>
    <w:rsid w:val="00C30B26"/>
    <w:rsid w:val="00C318F9"/>
    <w:rsid w:val="00C406D3"/>
    <w:rsid w:val="00C46B8C"/>
    <w:rsid w:val="00C51106"/>
    <w:rsid w:val="00C513DE"/>
    <w:rsid w:val="00C52CBB"/>
    <w:rsid w:val="00C56C64"/>
    <w:rsid w:val="00C66F91"/>
    <w:rsid w:val="00C6738F"/>
    <w:rsid w:val="00C72205"/>
    <w:rsid w:val="00C75989"/>
    <w:rsid w:val="00C76951"/>
    <w:rsid w:val="00C820CC"/>
    <w:rsid w:val="00C83B31"/>
    <w:rsid w:val="00CA13AF"/>
    <w:rsid w:val="00CA31C5"/>
    <w:rsid w:val="00CA7E49"/>
    <w:rsid w:val="00CB1342"/>
    <w:rsid w:val="00CB19FE"/>
    <w:rsid w:val="00CB1E76"/>
    <w:rsid w:val="00CB4FD0"/>
    <w:rsid w:val="00CC0AF6"/>
    <w:rsid w:val="00CC6393"/>
    <w:rsid w:val="00CD2703"/>
    <w:rsid w:val="00CD645D"/>
    <w:rsid w:val="00CE477D"/>
    <w:rsid w:val="00CE59BD"/>
    <w:rsid w:val="00CF1383"/>
    <w:rsid w:val="00CF32F0"/>
    <w:rsid w:val="00CF3AEB"/>
    <w:rsid w:val="00CF41C0"/>
    <w:rsid w:val="00D0122A"/>
    <w:rsid w:val="00D016ED"/>
    <w:rsid w:val="00D039B4"/>
    <w:rsid w:val="00D05D47"/>
    <w:rsid w:val="00D14A22"/>
    <w:rsid w:val="00D154CE"/>
    <w:rsid w:val="00D158A9"/>
    <w:rsid w:val="00D24748"/>
    <w:rsid w:val="00D2693F"/>
    <w:rsid w:val="00D30443"/>
    <w:rsid w:val="00D31AF1"/>
    <w:rsid w:val="00D363CA"/>
    <w:rsid w:val="00D376F7"/>
    <w:rsid w:val="00D4196C"/>
    <w:rsid w:val="00D423A8"/>
    <w:rsid w:val="00D46BE8"/>
    <w:rsid w:val="00D50AD5"/>
    <w:rsid w:val="00D54CF1"/>
    <w:rsid w:val="00D56065"/>
    <w:rsid w:val="00D57692"/>
    <w:rsid w:val="00D62A0D"/>
    <w:rsid w:val="00D667D6"/>
    <w:rsid w:val="00D73B67"/>
    <w:rsid w:val="00D76306"/>
    <w:rsid w:val="00D76DC8"/>
    <w:rsid w:val="00D82645"/>
    <w:rsid w:val="00D851AD"/>
    <w:rsid w:val="00DA3A7B"/>
    <w:rsid w:val="00DB4915"/>
    <w:rsid w:val="00DC101E"/>
    <w:rsid w:val="00DC7966"/>
    <w:rsid w:val="00DD4728"/>
    <w:rsid w:val="00DD6A5D"/>
    <w:rsid w:val="00DF729E"/>
    <w:rsid w:val="00E01606"/>
    <w:rsid w:val="00E018B6"/>
    <w:rsid w:val="00E026F1"/>
    <w:rsid w:val="00E04C23"/>
    <w:rsid w:val="00E15F72"/>
    <w:rsid w:val="00E16439"/>
    <w:rsid w:val="00E26E8D"/>
    <w:rsid w:val="00E30CF1"/>
    <w:rsid w:val="00E3252C"/>
    <w:rsid w:val="00E42FB3"/>
    <w:rsid w:val="00E45503"/>
    <w:rsid w:val="00E531FF"/>
    <w:rsid w:val="00E56D89"/>
    <w:rsid w:val="00E64177"/>
    <w:rsid w:val="00E7141E"/>
    <w:rsid w:val="00E73646"/>
    <w:rsid w:val="00E77D72"/>
    <w:rsid w:val="00E80848"/>
    <w:rsid w:val="00E84099"/>
    <w:rsid w:val="00E86A29"/>
    <w:rsid w:val="00E87078"/>
    <w:rsid w:val="00E90BD2"/>
    <w:rsid w:val="00E91AD7"/>
    <w:rsid w:val="00EA03B7"/>
    <w:rsid w:val="00EB3424"/>
    <w:rsid w:val="00EC0663"/>
    <w:rsid w:val="00EC216C"/>
    <w:rsid w:val="00EC3704"/>
    <w:rsid w:val="00EC454C"/>
    <w:rsid w:val="00EC45CE"/>
    <w:rsid w:val="00ED06E2"/>
    <w:rsid w:val="00ED6C08"/>
    <w:rsid w:val="00EE41B1"/>
    <w:rsid w:val="00EE543B"/>
    <w:rsid w:val="00EF36A6"/>
    <w:rsid w:val="00F07A53"/>
    <w:rsid w:val="00F10D33"/>
    <w:rsid w:val="00F153B7"/>
    <w:rsid w:val="00F1709B"/>
    <w:rsid w:val="00F2233B"/>
    <w:rsid w:val="00F26B29"/>
    <w:rsid w:val="00F272D7"/>
    <w:rsid w:val="00F31FFA"/>
    <w:rsid w:val="00F323FB"/>
    <w:rsid w:val="00F337EB"/>
    <w:rsid w:val="00F347E3"/>
    <w:rsid w:val="00F34DDA"/>
    <w:rsid w:val="00F34EE7"/>
    <w:rsid w:val="00F375D4"/>
    <w:rsid w:val="00F4491C"/>
    <w:rsid w:val="00F61A9E"/>
    <w:rsid w:val="00F717B3"/>
    <w:rsid w:val="00F71DEF"/>
    <w:rsid w:val="00F74A80"/>
    <w:rsid w:val="00F84879"/>
    <w:rsid w:val="00F863AF"/>
    <w:rsid w:val="00F92419"/>
    <w:rsid w:val="00F949AB"/>
    <w:rsid w:val="00FB76B9"/>
    <w:rsid w:val="00FC5BBD"/>
    <w:rsid w:val="00FD17DC"/>
    <w:rsid w:val="00FD38FB"/>
    <w:rsid w:val="00FD52EE"/>
    <w:rsid w:val="00FD7D7B"/>
    <w:rsid w:val="00FE12DD"/>
    <w:rsid w:val="00FE5960"/>
    <w:rsid w:val="00FE7BD1"/>
    <w:rsid w:val="00FF4235"/>
    <w:rsid w:val="00FF63BB"/>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AC7"/>
    <w:pPr>
      <w:ind w:leftChars="400" w:left="840"/>
    </w:pPr>
  </w:style>
  <w:style w:type="paragraph" w:styleId="a4">
    <w:name w:val="Balloon Text"/>
    <w:basedOn w:val="a"/>
    <w:link w:val="a5"/>
    <w:uiPriority w:val="99"/>
    <w:semiHidden/>
    <w:unhideWhenUsed/>
    <w:rsid w:val="00674B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B25"/>
    <w:rPr>
      <w:rFonts w:asciiTheme="majorHAnsi" w:eastAsiaTheme="majorEastAsia" w:hAnsiTheme="majorHAnsi" w:cstheme="majorBidi"/>
      <w:sz w:val="18"/>
      <w:szCs w:val="18"/>
    </w:rPr>
  </w:style>
  <w:style w:type="table" w:styleId="a6">
    <w:name w:val="Table Grid"/>
    <w:basedOn w:val="a1"/>
    <w:uiPriority w:val="59"/>
    <w:rsid w:val="0002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257D0"/>
  </w:style>
  <w:style w:type="character" w:customStyle="1" w:styleId="a8">
    <w:name w:val="日付 (文字)"/>
    <w:basedOn w:val="a0"/>
    <w:link w:val="a7"/>
    <w:uiPriority w:val="99"/>
    <w:semiHidden/>
    <w:rsid w:val="000257D0"/>
  </w:style>
  <w:style w:type="paragraph" w:styleId="a9">
    <w:name w:val="header"/>
    <w:basedOn w:val="a"/>
    <w:link w:val="aa"/>
    <w:uiPriority w:val="99"/>
    <w:unhideWhenUsed/>
    <w:rsid w:val="00E15F72"/>
    <w:pPr>
      <w:tabs>
        <w:tab w:val="center" w:pos="4252"/>
        <w:tab w:val="right" w:pos="8504"/>
      </w:tabs>
      <w:snapToGrid w:val="0"/>
    </w:pPr>
  </w:style>
  <w:style w:type="character" w:customStyle="1" w:styleId="aa">
    <w:name w:val="ヘッダー (文字)"/>
    <w:basedOn w:val="a0"/>
    <w:link w:val="a9"/>
    <w:uiPriority w:val="99"/>
    <w:rsid w:val="00E15F72"/>
  </w:style>
  <w:style w:type="paragraph" w:styleId="ab">
    <w:name w:val="footer"/>
    <w:basedOn w:val="a"/>
    <w:link w:val="ac"/>
    <w:uiPriority w:val="99"/>
    <w:unhideWhenUsed/>
    <w:rsid w:val="00E15F72"/>
    <w:pPr>
      <w:tabs>
        <w:tab w:val="center" w:pos="4252"/>
        <w:tab w:val="right" w:pos="8504"/>
      </w:tabs>
      <w:snapToGrid w:val="0"/>
    </w:pPr>
  </w:style>
  <w:style w:type="character" w:customStyle="1" w:styleId="ac">
    <w:name w:val="フッター (文字)"/>
    <w:basedOn w:val="a0"/>
    <w:link w:val="ab"/>
    <w:uiPriority w:val="99"/>
    <w:rsid w:val="00E15F72"/>
  </w:style>
  <w:style w:type="paragraph" w:styleId="Web">
    <w:name w:val="Normal (Web)"/>
    <w:basedOn w:val="a"/>
    <w:uiPriority w:val="99"/>
    <w:unhideWhenUsed/>
    <w:rsid w:val="006033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AC7"/>
    <w:pPr>
      <w:ind w:leftChars="400" w:left="840"/>
    </w:pPr>
  </w:style>
  <w:style w:type="paragraph" w:styleId="a4">
    <w:name w:val="Balloon Text"/>
    <w:basedOn w:val="a"/>
    <w:link w:val="a5"/>
    <w:uiPriority w:val="99"/>
    <w:semiHidden/>
    <w:unhideWhenUsed/>
    <w:rsid w:val="00674B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4B25"/>
    <w:rPr>
      <w:rFonts w:asciiTheme="majorHAnsi" w:eastAsiaTheme="majorEastAsia" w:hAnsiTheme="majorHAnsi" w:cstheme="majorBidi"/>
      <w:sz w:val="18"/>
      <w:szCs w:val="18"/>
    </w:rPr>
  </w:style>
  <w:style w:type="table" w:styleId="a6">
    <w:name w:val="Table Grid"/>
    <w:basedOn w:val="a1"/>
    <w:uiPriority w:val="59"/>
    <w:rsid w:val="0002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0257D0"/>
  </w:style>
  <w:style w:type="character" w:customStyle="1" w:styleId="a8">
    <w:name w:val="日付 (文字)"/>
    <w:basedOn w:val="a0"/>
    <w:link w:val="a7"/>
    <w:uiPriority w:val="99"/>
    <w:semiHidden/>
    <w:rsid w:val="000257D0"/>
  </w:style>
  <w:style w:type="paragraph" w:styleId="a9">
    <w:name w:val="header"/>
    <w:basedOn w:val="a"/>
    <w:link w:val="aa"/>
    <w:uiPriority w:val="99"/>
    <w:unhideWhenUsed/>
    <w:rsid w:val="00E15F72"/>
    <w:pPr>
      <w:tabs>
        <w:tab w:val="center" w:pos="4252"/>
        <w:tab w:val="right" w:pos="8504"/>
      </w:tabs>
      <w:snapToGrid w:val="0"/>
    </w:pPr>
  </w:style>
  <w:style w:type="character" w:customStyle="1" w:styleId="aa">
    <w:name w:val="ヘッダー (文字)"/>
    <w:basedOn w:val="a0"/>
    <w:link w:val="a9"/>
    <w:uiPriority w:val="99"/>
    <w:rsid w:val="00E15F72"/>
  </w:style>
  <w:style w:type="paragraph" w:styleId="ab">
    <w:name w:val="footer"/>
    <w:basedOn w:val="a"/>
    <w:link w:val="ac"/>
    <w:uiPriority w:val="99"/>
    <w:unhideWhenUsed/>
    <w:rsid w:val="00E15F72"/>
    <w:pPr>
      <w:tabs>
        <w:tab w:val="center" w:pos="4252"/>
        <w:tab w:val="right" w:pos="8504"/>
      </w:tabs>
      <w:snapToGrid w:val="0"/>
    </w:pPr>
  </w:style>
  <w:style w:type="character" w:customStyle="1" w:styleId="ac">
    <w:name w:val="フッター (文字)"/>
    <w:basedOn w:val="a0"/>
    <w:link w:val="ab"/>
    <w:uiPriority w:val="99"/>
    <w:rsid w:val="00E15F72"/>
  </w:style>
  <w:style w:type="paragraph" w:styleId="Web">
    <w:name w:val="Normal (Web)"/>
    <w:basedOn w:val="a"/>
    <w:uiPriority w:val="99"/>
    <w:unhideWhenUsed/>
    <w:rsid w:val="006033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DF348-63BF-42D0-8B19-C1E07E32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2017-11-14T09:50:00Z</cp:lastPrinted>
  <dcterms:created xsi:type="dcterms:W3CDTF">2017-12-25T04:08:00Z</dcterms:created>
  <dcterms:modified xsi:type="dcterms:W3CDTF">2017-12-25T04:08:00Z</dcterms:modified>
</cp:coreProperties>
</file>